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5B5" w:rsidRDefault="002C25B5" w:rsidP="002C25B5">
      <w:r>
        <w:t xml:space="preserve">Student </w:t>
      </w:r>
      <w:proofErr w:type="gramStart"/>
      <w:r>
        <w:t>Name :</w:t>
      </w:r>
      <w:proofErr w:type="gramEnd"/>
      <w:r>
        <w:t xml:space="preserve"> Tom Wiltshire</w:t>
      </w:r>
    </w:p>
    <w:p w:rsidR="002C25B5" w:rsidRDefault="002C25B5" w:rsidP="002C25B5">
      <w:r>
        <w:t xml:space="preserve">Student </w:t>
      </w:r>
      <w:proofErr w:type="gramStart"/>
      <w:r>
        <w:t>Number :</w:t>
      </w:r>
      <w:proofErr w:type="gramEnd"/>
      <w:r>
        <w:t xml:space="preserve"> 1910655</w:t>
      </w:r>
    </w:p>
    <w:p w:rsidR="002C25B5" w:rsidRDefault="002C25B5" w:rsidP="002C25B5">
      <w:r>
        <w:t xml:space="preserve">Year 2 </w:t>
      </w:r>
    </w:p>
    <w:p w:rsidR="002C25B5" w:rsidRDefault="002C25B5" w:rsidP="002C25B5">
      <w:r>
        <w:t>PCDA Assignment 1 – Date of submission 15/02/2021</w:t>
      </w:r>
    </w:p>
    <w:p w:rsidR="002C25B5" w:rsidRDefault="002C25B5" w:rsidP="002C25B5">
      <w:proofErr w:type="gramStart"/>
      <w:r>
        <w:t>Module :</w:t>
      </w:r>
      <w:proofErr w:type="gramEnd"/>
      <w:r>
        <w:t xml:space="preserve"> Operational Police Practice 2 / BMPP5002D</w:t>
      </w:r>
    </w:p>
    <w:p w:rsidR="00B01C48" w:rsidRDefault="00B01C48"/>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C3533D" w:rsidRDefault="00C3533D" w:rsidP="00C3533D">
      <w:r>
        <w:lastRenderedPageBreak/>
        <w:t>Essay 1</w:t>
      </w:r>
    </w:p>
    <w:p w:rsidR="00C3533D" w:rsidRDefault="00C3533D" w:rsidP="00C3533D"/>
    <w:p w:rsidR="00C3533D" w:rsidRDefault="00C3533D" w:rsidP="00C3533D">
      <w:r>
        <w:t xml:space="preserve">In this essay I will discussing the links between serious and organised crime and public protection issues and how the ‘Multi-Agency Public Protection Arrangements (MAPPA) assist in reintegrating offenders into the community.  I will also be discussing how community intelligence is used to manage offenders and I will referring to the four P’s of ‘Serious Organised Crime Strategy’ (SOC) and how this is used successfully in incidents. </w:t>
      </w:r>
    </w:p>
    <w:p w:rsidR="00C3533D" w:rsidRDefault="00C3533D" w:rsidP="00C3533D">
      <w:r>
        <w:t>In this essay I will also be referring to the case of Baby P. and I will be evaluating the effectiveness and failures of public protection practices. Lastly, in this essay I will discussing how the media and social media coverage have had an impact on publi</w:t>
      </w:r>
      <w:r w:rsidR="00DD3A3C">
        <w:t>c protection policing strategy and forcing issues of national interest to key people in government.</w:t>
      </w:r>
    </w:p>
    <w:p w:rsidR="00C3533D" w:rsidRDefault="00C3533D" w:rsidP="00C3533D">
      <w:r>
        <w:t>MAPPA is defined by the Scottish government, 2010 as “The framework which joins up the agencies who manage offenders. The fundamental purpose of MAPPA is public safety and the reduction of serious harm” MAPPA identifies and places such a person into 1 of 3 categories depending on risk of harm. Category 1 offenders are registered sex offenders, category 2 are violent or other sex offenders who have been in police custody or a hospital order for twelve months or more and category 3 are other offenders who have the capability of causing serious and imminent harm. Statistically (Home Office, 2004) “71% of offenders are in this group (category 1)….and can be managed by a primary agency such as probation and police” and again according to the (Home office, 2004) “3% of offenders are managed in tier 3 category….those who are in this category require the maximum resources”</w:t>
      </w:r>
    </w:p>
    <w:p w:rsidR="00C3533D" w:rsidRDefault="00C3533D" w:rsidP="00C3533D">
      <w:r>
        <w:t xml:space="preserve">It is important that MAPPA is used effectively as there are catastrophic consequences if things go wrong (University of Manchester, 2008) state </w:t>
      </w:r>
      <w:proofErr w:type="gramStart"/>
      <w:r>
        <w:t>that  “</w:t>
      </w:r>
      <w:proofErr w:type="gramEnd"/>
      <w:r>
        <w:t xml:space="preserve">47% of  murders carried out by patients were preceded by missed contact” (Missed contact with a mental health professional) this demonstrates that though the risk is low the consequence of a failure can be devastating. </w:t>
      </w:r>
    </w:p>
    <w:p w:rsidR="00C3533D" w:rsidRDefault="00C3533D" w:rsidP="00C3533D">
      <w:pPr>
        <w:rPr>
          <w:lang w:eastAsia="en-GB"/>
        </w:rPr>
      </w:pPr>
      <w:r>
        <w:rPr>
          <w:lang w:eastAsia="en-GB"/>
        </w:rPr>
        <w:t>Many serious and organised crimes are linked together therefore tackling one of the issues will have a direct effect on the other with often organised being involved in various different criminalities. The serious and organised crime strategy 2018, states;</w:t>
      </w:r>
    </w:p>
    <w:p w:rsidR="00C3533D" w:rsidRDefault="00C3533D" w:rsidP="00C3533D">
      <w:r>
        <w:rPr>
          <w:lang w:eastAsia="en-GB"/>
        </w:rPr>
        <w:t>“</w:t>
      </w:r>
      <w:r>
        <w:t>There is a direct link between the drugs being sold on our streets, including the violence linked to that trade, the networks trafficking vulnerable children and adults into the UK, the corrupt accountant laundering criminal funds through shell companies overseas, and corrupt politicians and state officials overseas who provide services and safe haven for international criminal networks.”</w:t>
      </w:r>
    </w:p>
    <w:p w:rsidR="00C3533D" w:rsidRDefault="00C3533D" w:rsidP="00C3533D">
      <w:pPr>
        <w:rPr>
          <w:lang w:eastAsia="en-GB"/>
        </w:rPr>
      </w:pPr>
      <w:r>
        <w:t>Given how easy it is for a child to access the internet in modern days it has opened the door for organised gangs to target this vulnerable group.</w:t>
      </w:r>
      <w:r>
        <w:rPr>
          <w:lang w:eastAsia="en-GB"/>
        </w:rPr>
        <w:t xml:space="preserve"> The National Crime agency states in an interim report into child sex abuse finds that Police “</w:t>
      </w:r>
      <w:r>
        <w:t>have seen a 700% increase in referrals for online child sexual abuse since 2012-13”</w:t>
      </w:r>
    </w:p>
    <w:p w:rsidR="00C3533D" w:rsidRDefault="00C3533D" w:rsidP="00C3533D">
      <w:r>
        <w:t>Children of all ages are being targeted. The offenders are evolving and becoming more sophisticated in their methods by using encryption to delay and disrupt Police officers from intercepting messages. These criminals are also able to cause hard drives and computers to self-destruct if anyone other than the offender logs onto the computer.</w:t>
      </w:r>
    </w:p>
    <w:p w:rsidR="00C3533D" w:rsidRDefault="00C3533D" w:rsidP="00C3533D">
      <w:r>
        <w:t xml:space="preserve">Community intelligence is vital in today’s society. It gives up to date and relevant information regarding criminals and their activities. Community intelligence gives the police the knowledge of what certain people are up to, who they are associating with and how prolific they are. Local </w:t>
      </w:r>
      <w:r>
        <w:lastRenderedPageBreak/>
        <w:t>intelligence officers have the access to this information work closely with departments such as the neighbourhood policing teams who will analyse the intelligence. If a particular person is becoming prolific and the intelligence suggest a crimes are being committed a warrant may be granted by the magistrate to conduct a search of that persons house. Such an example could be that for weeks there have been suspicious behaviour with many comings and goings from a person’s home this could suggest the person at the address is dealing drugs, however more work will be needed to be carried out by Police officers. Through community intelligence the Police will be able to apply these tactical options, deploy units to areas of need and identify problems that are happening in the present. This enables the Police to prioritise local issues.</w:t>
      </w:r>
    </w:p>
    <w:p w:rsidR="00C3533D" w:rsidRDefault="00C3533D" w:rsidP="00C3533D">
      <w:r>
        <w:t>The effect the media have on cases is so impactful in today’s society with news on the television or a website at the click of our fingers online. It is difficult to not know what the latest headlines are. If the media are interested in a story they will use it. In the case of Baby P the media interest was massive. One of the main benefit for the interest in the Baby P story was that in brought to the light the severity of what had happened. As a result, many referrals were being reported of similar type of abuse to young children. “</w:t>
      </w:r>
    </w:p>
    <w:p w:rsidR="00C3533D" w:rsidRDefault="00C3533D" w:rsidP="00C3533D">
      <w:r>
        <w:t xml:space="preserve">As the interest grew a petition to sack the staff involved with Baby P began to take off. The Sun news were able push for this petition with their readers and (Elsey, 2010) “gathered 1,250,000 signatures in just over two weeks and was delivered to 10 Downing Street”. This shows the power in which Media can have not only to removing people from posts but to force such topics to be raised with the Prime Minister. </w:t>
      </w:r>
    </w:p>
    <w:p w:rsidR="00C3533D" w:rsidRDefault="00C3533D" w:rsidP="00C3533D">
      <w:pPr>
        <w:rPr>
          <w:b/>
          <w:u w:val="single"/>
        </w:rPr>
      </w:pPr>
    </w:p>
    <w:p w:rsidR="00DD3A3C" w:rsidRPr="00DD3A3C" w:rsidRDefault="00DD3A3C" w:rsidP="00C3533D">
      <w:r>
        <w:t>Clear communication issues and breakdowns resulted in a death of a child (Baby P) between professionals and this has been brought to light during the extensive media coverage of the tragic story. However in light of this the Police will strive to assist and develop their use of communicating between partner agencies who work alongside with models such as MAPPA where those who are at risk of harming themselves and others can be closely monitored and up to date information can be shared effectively and accurately managed.</w:t>
      </w:r>
    </w:p>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p>
    <w:p w:rsidR="00C3533D" w:rsidRDefault="00C3533D" w:rsidP="00C3533D"/>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p>
    <w:p w:rsidR="00C3533D" w:rsidRDefault="00C3533D" w:rsidP="00C3533D">
      <w:pPr>
        <w:rPr>
          <w:b/>
          <w:u w:val="single"/>
        </w:rPr>
      </w:pPr>
      <w:r>
        <w:rPr>
          <w:b/>
          <w:u w:val="single"/>
        </w:rPr>
        <w:lastRenderedPageBreak/>
        <w:t>Reference List</w:t>
      </w:r>
    </w:p>
    <w:p w:rsidR="00C3533D" w:rsidRDefault="00C3533D" w:rsidP="00C3533D">
      <w:pPr>
        <w:rPr>
          <w:i/>
        </w:rPr>
      </w:pPr>
      <w:r>
        <w:t>Elsey, S, 2010, ‘</w:t>
      </w:r>
      <w:r>
        <w:rPr>
          <w:i/>
        </w:rPr>
        <w:t xml:space="preserve">Media coverage of child deaths in the </w:t>
      </w:r>
      <w:proofErr w:type="gramStart"/>
      <w:r>
        <w:rPr>
          <w:i/>
        </w:rPr>
        <w:t>UK :</w:t>
      </w:r>
      <w:proofErr w:type="gramEnd"/>
      <w:r>
        <w:rPr>
          <w:i/>
        </w:rPr>
        <w:t xml:space="preserve"> Impact of Baby P: A case for influence’ </w:t>
      </w:r>
      <w:hyperlink r:id="rId4" w:history="1">
        <w:r>
          <w:rPr>
            <w:rStyle w:val="Hyperlink"/>
          </w:rPr>
          <w:t>Briefing 8 - Media and Childhttps://www.research.ed.ac.uk/portal/files/13105529/K201009.pdf Deaths</w:t>
        </w:r>
      </w:hyperlink>
      <w:r>
        <w:t xml:space="preserve"> (viewed on 19/01/2021)</w:t>
      </w:r>
    </w:p>
    <w:p w:rsidR="00C3533D" w:rsidRDefault="00C3533D" w:rsidP="00C3533D">
      <w:pPr>
        <w:rPr>
          <w:i/>
        </w:rPr>
      </w:pPr>
      <w:proofErr w:type="spellStart"/>
      <w:r>
        <w:t>Justforkidslaw</w:t>
      </w:r>
      <w:proofErr w:type="spellEnd"/>
      <w:r>
        <w:t>, ‘</w:t>
      </w:r>
      <w:r>
        <w:rPr>
          <w:i/>
        </w:rPr>
        <w:t xml:space="preserve">State of Children’s Rights in England’ 2018, </w:t>
      </w:r>
      <w:hyperlink r:id="rId5" w:history="1">
        <w:r>
          <w:rPr>
            <w:rStyle w:val="Hyperlink"/>
          </w:rPr>
          <w:t>B4_CRAE_SAFEGUARDING_2018_WEB.pdf (justforkidslahttps://justforkidslaw.org/sites/default/files/fields/download/B4_CRAE_SAFEGUARDING_2018_WEB.pdfw.org)</w:t>
        </w:r>
      </w:hyperlink>
      <w:r>
        <w:t xml:space="preserve"> (viewed on 19/01/2021)</w:t>
      </w:r>
    </w:p>
    <w:p w:rsidR="00C3533D" w:rsidRDefault="00C3533D" w:rsidP="00C3533D">
      <w:r>
        <w:t xml:space="preserve">HM Government, </w:t>
      </w:r>
      <w:r>
        <w:rPr>
          <w:i/>
        </w:rPr>
        <w:t xml:space="preserve">‘Serious and organised crime strategy’ </w:t>
      </w:r>
      <w:r>
        <w:t>2018</w:t>
      </w:r>
      <w:proofErr w:type="gramStart"/>
      <w:r>
        <w:t xml:space="preserve">,  </w:t>
      </w:r>
      <w:proofErr w:type="gramEnd"/>
      <w:r>
        <w:fldChar w:fldCharType="begin"/>
      </w:r>
      <w:r>
        <w:instrText xml:space="preserve"> HYPERLINK "https://assets.publishing.service.gov.uk/government/uploads/system/uploads/attachment_data/file/752850/SOC-2018-web.pdf" </w:instrText>
      </w:r>
      <w:r>
        <w:fldChar w:fldCharType="separate"/>
      </w:r>
      <w:r>
        <w:rPr>
          <w:rStyle w:val="Hyperlink"/>
        </w:rPr>
        <w:t>Serious and Organised Crime Strategy - November 2018 (publishing.service.gov.uk)</w:t>
      </w:r>
      <w:r>
        <w:fldChar w:fldCharType="end"/>
      </w:r>
      <w:r>
        <w:t xml:space="preserve"> (viewed on 15/01/2021)</w:t>
      </w:r>
    </w:p>
    <w:p w:rsidR="00B01C48" w:rsidRDefault="00B01C48"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2C25B5" w:rsidRDefault="002C25B5" w:rsidP="002C25B5"/>
    <w:p w:rsidR="00C3533D" w:rsidRDefault="00C3533D" w:rsidP="002C25B5"/>
    <w:p w:rsidR="002C25B5" w:rsidRDefault="002C25B5" w:rsidP="002C25B5">
      <w:r>
        <w:lastRenderedPageBreak/>
        <w:t>Essay 2</w:t>
      </w:r>
    </w:p>
    <w:p w:rsidR="002C25B5" w:rsidRDefault="002C25B5" w:rsidP="002C25B5">
      <w:r>
        <w:t xml:space="preserve">The police in England and Wales are bound to uphold high standards that public expect from them. From an early stage in a Police </w:t>
      </w:r>
      <w:proofErr w:type="spellStart"/>
      <w:r>
        <w:t>officers</w:t>
      </w:r>
      <w:proofErr w:type="spellEnd"/>
      <w:r>
        <w:t xml:space="preserve"> career they are aware of the standards expected of them and confirm their willingness to uphold these during the attestation ceremony where officers have made a formal declaration in the presence of a Magistrate. An extract of the declaration states</w:t>
      </w:r>
    </w:p>
    <w:p w:rsidR="002C25B5" w:rsidRDefault="002C25B5" w:rsidP="002C25B5">
      <w:r>
        <w:t xml:space="preserve">(Police Reform Act 2002) “I will well and truly </w:t>
      </w:r>
      <w:r w:rsidRPr="00DE4AA6">
        <w:rPr>
          <w:i/>
        </w:rPr>
        <w:t>serve the Queen in the office of constable, with fairness, integrity, diligence and impartiality, upholding fundamental human rights and according to equal respect to all people……..I will, to the best of my knowledge, discharge all the duties thereof faithfully and according to law</w:t>
      </w:r>
      <w:r>
        <w:t>”</w:t>
      </w:r>
    </w:p>
    <w:p w:rsidR="002C25B5" w:rsidRDefault="002C25B5" w:rsidP="002C25B5">
      <w:r>
        <w:t>These are called the ‘standards of professional behaviour’ these include honesty and integrity, equality and diversity, use of force, confidentiality. If police officers behaviour fall below these standards then they can be investigated by various departments such as Police Standards Department (PSD) or an outside independent agency called the Independent Office for Police Conduct (IOPC). These departments will investigate whether any misconduct or gross misconduct has taken place.</w:t>
      </w:r>
    </w:p>
    <w:p w:rsidR="002C25B5" w:rsidRDefault="002C25B5" w:rsidP="002C25B5">
      <w:r>
        <w:t>College of Policing has defined both misconduct and gross misconduct as;</w:t>
      </w:r>
    </w:p>
    <w:p w:rsidR="002C25B5" w:rsidRDefault="002C25B5" w:rsidP="002C25B5">
      <w:r>
        <w:t>Misconduct – “means a breach of the Standards of Professional Behaviour”</w:t>
      </w:r>
    </w:p>
    <w:p w:rsidR="002C25B5" w:rsidRDefault="002C25B5" w:rsidP="002C25B5">
      <w:r>
        <w:t>Gross misconduct “means a breach of the Standards of Professional Behaviour which is so serious that dismissal would be justified”</w:t>
      </w:r>
    </w:p>
    <w:p w:rsidR="002C25B5" w:rsidRDefault="002C25B5" w:rsidP="002C25B5">
      <w:r>
        <w:t xml:space="preserve">In this essay I will analyse how both of these departments hold Police officers to account and how the impact of malpractice and corruption on policing by discussing findings from both the McPherson report and Lord </w:t>
      </w:r>
      <w:proofErr w:type="spellStart"/>
      <w:r>
        <w:t>Scarman’s</w:t>
      </w:r>
      <w:proofErr w:type="spellEnd"/>
      <w:r>
        <w:t xml:space="preserve"> report following the Brixton riots. It is important that we know the correct meanings for these term (Cambridge dictionary) defines malpractice as “failure to act correctly or legally when doing your job, often causing injury or loss”. </w:t>
      </w:r>
    </w:p>
    <w:p w:rsidR="002C25B5" w:rsidRDefault="002C25B5" w:rsidP="002C25B5"/>
    <w:p w:rsidR="002C25B5" w:rsidRDefault="002C25B5" w:rsidP="002C25B5">
      <w:r>
        <w:t xml:space="preserve">The PSD in England and Wales are a department within the Police force who hold police officers to account when an </w:t>
      </w:r>
      <w:proofErr w:type="gramStart"/>
      <w:r>
        <w:t>officers</w:t>
      </w:r>
      <w:proofErr w:type="gramEnd"/>
      <w:r>
        <w:t xml:space="preserve"> behaviour falls below the standards expected. This ensures that the Police service is not put into disregard. The PSD rely on members of the public or other police officers to make a complaint or report a police officer when their behaviour falls below what is expected. </w:t>
      </w:r>
    </w:p>
    <w:p w:rsidR="002C25B5" w:rsidRDefault="002C25B5" w:rsidP="002C25B5">
      <w:r>
        <w:t>The three main principles of the PSD are (Home Office, 2004) “To maintain public confidence and the reputation of the police service…….uphold high standards in policing and deter misconduct……protect the public”.</w:t>
      </w:r>
    </w:p>
    <w:p w:rsidR="002C25B5" w:rsidRDefault="002C25B5" w:rsidP="002C25B5">
      <w:r>
        <w:t>PSD are essential, as history dictates that officers do and will find themselves at fault for various reasons. Although most complaints past to the Police service is dealt by local supervisory others can be raised to the attention of PSD as the seriousness of the allegation may lead to an investigation and disciplinary action.</w:t>
      </w:r>
    </w:p>
    <w:p w:rsidR="002C25B5" w:rsidRDefault="002C25B5" w:rsidP="002C25B5">
      <w:r>
        <w:t>(HMIC, 2015a, p110) ‘</w:t>
      </w:r>
      <w:proofErr w:type="gramStart"/>
      <w:r>
        <w:t>corruption</w:t>
      </w:r>
      <w:proofErr w:type="gramEnd"/>
      <w:r>
        <w:t xml:space="preserve"> for the purposes of sexual gratification’ by police officers is rising</w:t>
      </w:r>
    </w:p>
    <w:p w:rsidR="002C25B5" w:rsidRDefault="002C25B5" w:rsidP="002C25B5">
      <w:r>
        <w:t>In 2016 the BBC 436 reported allegations of abuse of authority by police officers for sexual gain.</w:t>
      </w:r>
    </w:p>
    <w:p w:rsidR="002C25B5" w:rsidRDefault="002C25B5" w:rsidP="002C25B5">
      <w:r>
        <w:t xml:space="preserve">For those officer who have been identified by the PSD as either breaching the </w:t>
      </w:r>
    </w:p>
    <w:p w:rsidR="002C25B5" w:rsidRDefault="002C25B5" w:rsidP="002C25B5"/>
    <w:p w:rsidR="002C25B5" w:rsidRDefault="002C25B5" w:rsidP="002C25B5">
      <w:r>
        <w:lastRenderedPageBreak/>
        <w:t xml:space="preserve">The 1981 Brixton riots came as a result of the Metropolitan Police through operation swamp 81 attempted to deal with street crime by conducting 943 stop searches in 5 days. </w:t>
      </w:r>
    </w:p>
    <w:p w:rsidR="002C25B5" w:rsidRDefault="002C25B5" w:rsidP="002C25B5">
      <w:r>
        <w:t xml:space="preserve">Lord Scarman was appointed by the Home Secretary to conduct an enquiry into the riots. </w:t>
      </w:r>
    </w:p>
    <w:p w:rsidR="002C25B5" w:rsidRDefault="002C25B5" w:rsidP="002C25B5">
      <w:r>
        <w:t xml:space="preserve">Lord Scarman found that there was “unquestionable evidence of disproportionate and indiscriminate” use of stop searches against black people. These stop searches were based on officers suspicion alone. </w:t>
      </w:r>
    </w:p>
    <w:p w:rsidR="002C25B5" w:rsidRDefault="002C25B5" w:rsidP="002C25B5">
      <w:r>
        <w:t xml:space="preserve">Lord Scarman recommended that changes to the way in which the Police were recruiting and for more people from ethnic minorities to be recruited in to the police service. Lord </w:t>
      </w:r>
      <w:proofErr w:type="spellStart"/>
      <w:r>
        <w:t>Scarmans</w:t>
      </w:r>
      <w:proofErr w:type="spellEnd"/>
      <w:r>
        <w:t xml:space="preserve"> report states that “institutional racism” didn’t exist but positive discrimination to tackle racial disadvantage was a “price worth paying”. </w:t>
      </w:r>
    </w:p>
    <w:p w:rsidR="002C25B5" w:rsidRDefault="002C25B5" w:rsidP="002C25B5">
      <w:r>
        <w:t>Recommendations from the report includes advocating for the recruitment of more ethnic minority as the Police service needed to represent the community in which it Polices and to conduct more in depth checks while recruiting in order to keep out of the service applicants who are likely to show racial prejudices.</w:t>
      </w:r>
    </w:p>
    <w:p w:rsidR="002C25B5" w:rsidRDefault="002C25B5" w:rsidP="002C25B5">
      <w:r>
        <w:t xml:space="preserve">As a result of the Lord Scarman report a new piece of legislation outlining the codes to which a police officer behaves was created – The Police and Criminal Evidence Act 1984. </w:t>
      </w:r>
      <w:r>
        <w:tab/>
      </w:r>
    </w:p>
    <w:p w:rsidR="002C25B5" w:rsidRDefault="002C25B5" w:rsidP="002C25B5">
      <w:r>
        <w:t>Unfortunately, the Police service and the Metropolitan Police came in to further disregard after a young black male called Stephen Lawrence was murdered due to the colour of his skin. An inquest into his death was conducted by MacPherson concluded by saying that the killing had been “marred by a combination of professional incompetence, institutional racism and a failure of leadership”</w:t>
      </w:r>
    </w:p>
    <w:p w:rsidR="002C25B5" w:rsidRDefault="002C25B5" w:rsidP="002C25B5"/>
    <w:p w:rsidR="002C25B5" w:rsidRDefault="002C25B5" w:rsidP="002C25B5">
      <w:r>
        <w:t>In 2012 the Home Office request the IPCC to write a report after public concerns over police corruption, hacking of mobile phones and illegal payments to journalists (IPCC, 2012) they found that “there is nothing in this report to suggest that suggests that police corruption is endemic, or that the police forces and authorities are not making serious efforts to identify and deal with it when it does occur.”</w:t>
      </w:r>
    </w:p>
    <w:p w:rsidR="002C25B5" w:rsidRDefault="002C25B5" w:rsidP="002C25B5">
      <w:r>
        <w:t xml:space="preserve">To conclude the Police services throughout England and Wales are conscious of the fact that they do not get it right every time and that even though joining and getting through the vetting process is a difficult task it doesn’t guarantee that a “rotten apple” can be employed. Due to </w:t>
      </w:r>
      <w:proofErr w:type="gramStart"/>
      <w:r>
        <w:t>the survives</w:t>
      </w:r>
      <w:proofErr w:type="gramEnd"/>
      <w:r>
        <w:t xml:space="preserve"> awareness they have set up a specialist department called the PSD and through the Police and Criminal Evidence Act was born the IOPC for the police to refer themselves to. These changes to the police service was to ensure that their high standards are kept and for those who breach these are dealt with through a disciplinary hearing.</w:t>
      </w:r>
    </w:p>
    <w:p w:rsidR="002C25B5" w:rsidRDefault="002C25B5" w:rsidP="002C25B5"/>
    <w:p w:rsidR="002C25B5" w:rsidRDefault="002C25B5" w:rsidP="002C25B5">
      <w:r>
        <w:t xml:space="preserve">In a survey conducted by the office for national statistics into confidence in policing it found that in the year 2019 “75% of people aged over 16 in England and Wales said they had confidence in their local police” However, work still needs to be made in narrowing the gap in certain ethnic groups as the survey shows that “people from Black and Mixed backgrounds were less likely than White….. </w:t>
      </w:r>
      <w:proofErr w:type="gramStart"/>
      <w:r>
        <w:t>to</w:t>
      </w:r>
      <w:proofErr w:type="gramEnd"/>
      <w:r>
        <w:t xml:space="preserve"> have confidence in their local police” This pattern has not changed over the years as suggested in the graphs shown in the appendix. </w:t>
      </w:r>
    </w:p>
    <w:p w:rsidR="007E0BCF" w:rsidRDefault="007E0BCF" w:rsidP="002C25B5"/>
    <w:p w:rsidR="002C25B5" w:rsidRDefault="002C25B5" w:rsidP="002C25B5">
      <w:pPr>
        <w:rPr>
          <w:b/>
          <w:u w:val="single"/>
        </w:rPr>
      </w:pPr>
      <w:r w:rsidRPr="00820E2F">
        <w:rPr>
          <w:b/>
          <w:u w:val="single"/>
        </w:rPr>
        <w:lastRenderedPageBreak/>
        <w:t>References List</w:t>
      </w:r>
    </w:p>
    <w:p w:rsidR="002C25B5" w:rsidRPr="00820E2F" w:rsidRDefault="002C25B5" w:rsidP="002C25B5">
      <w:pPr>
        <w:rPr>
          <w:b/>
          <w:u w:val="single"/>
        </w:rPr>
      </w:pPr>
    </w:p>
    <w:p w:rsidR="002C25B5" w:rsidRDefault="002C25B5" w:rsidP="002C25B5">
      <w:r>
        <w:t xml:space="preserve">BBC (2016) </w:t>
      </w:r>
      <w:r>
        <w:rPr>
          <w:i/>
        </w:rPr>
        <w:t xml:space="preserve">Hundreds of police accused of sexual exploitation </w:t>
      </w:r>
      <w:r>
        <w:t xml:space="preserve">available at </w:t>
      </w:r>
      <w:hyperlink r:id="rId6" w:history="1">
        <w:r w:rsidRPr="00376662">
          <w:rPr>
            <w:rStyle w:val="Hyperlink"/>
          </w:rPr>
          <w:t>http://www.bbc.co.uk/news/uk-38240524</w:t>
        </w:r>
      </w:hyperlink>
      <w:r>
        <w:t xml:space="preserve"> (viewed on 29/01/2021)</w:t>
      </w:r>
    </w:p>
    <w:p w:rsidR="002C25B5" w:rsidRDefault="002C25B5" w:rsidP="002C25B5"/>
    <w:p w:rsidR="002C25B5" w:rsidRDefault="002C25B5" w:rsidP="002C25B5">
      <w:r>
        <w:t xml:space="preserve">Cambridge Dictionary </w:t>
      </w:r>
      <w:r>
        <w:rPr>
          <w:i/>
        </w:rPr>
        <w:t xml:space="preserve">Meaning of malpractice in English </w:t>
      </w:r>
      <w:hyperlink r:id="rId7" w:history="1">
        <w:r>
          <w:rPr>
            <w:rStyle w:val="Hyperlink"/>
          </w:rPr>
          <w:t>MALPRACTICE | meaning in the Cambridge English Dictionary</w:t>
        </w:r>
      </w:hyperlink>
      <w:r>
        <w:t xml:space="preserve"> (viewed on 21/01/2021)</w:t>
      </w:r>
    </w:p>
    <w:p w:rsidR="002C25B5" w:rsidRPr="00CA2285" w:rsidRDefault="002C25B5" w:rsidP="002C25B5"/>
    <w:p w:rsidR="002C25B5" w:rsidRDefault="002C25B5" w:rsidP="002C25B5">
      <w:r>
        <w:t>College of Policing, ‘</w:t>
      </w:r>
      <w:r>
        <w:rPr>
          <w:i/>
        </w:rPr>
        <w:t xml:space="preserve">Guidance on outcomes in police misconduct proceedings’ </w:t>
      </w:r>
      <w:r>
        <w:t xml:space="preserve">2007 Page 9, </w:t>
      </w:r>
      <w:hyperlink r:id="rId8" w:history="1">
        <w:r>
          <w:rPr>
            <w:rStyle w:val="Hyperlink"/>
          </w:rPr>
          <w:t>MIsconduct-C621I0617_Guidance-on-outcomes-in-police-misconduct-proceedings_12.10.17.pdf (college.police.uk)</w:t>
        </w:r>
      </w:hyperlink>
      <w:r>
        <w:t xml:space="preserve"> (viewed on 28/01/2021)</w:t>
      </w:r>
    </w:p>
    <w:p w:rsidR="002C25B5" w:rsidRDefault="002C25B5" w:rsidP="002C25B5"/>
    <w:p w:rsidR="002C25B5" w:rsidRDefault="002C25B5" w:rsidP="002C25B5">
      <w:r>
        <w:t xml:space="preserve">GOV.UK </w:t>
      </w:r>
      <w:r>
        <w:rPr>
          <w:i/>
        </w:rPr>
        <w:t xml:space="preserve">Confidence in Policing, </w:t>
      </w:r>
      <w:hyperlink r:id="rId9" w:anchor="main-facts-and-figures" w:history="1">
        <w:r>
          <w:rPr>
            <w:rStyle w:val="Hyperlink"/>
          </w:rPr>
          <w:t>Confidence in the local police - GOV.UK Ethnicity facts and figures (ethnicity-facts-figures.service.gov.uk)</w:t>
        </w:r>
      </w:hyperlink>
      <w:r>
        <w:t xml:space="preserve"> (viewed on 29/01/2021)</w:t>
      </w:r>
    </w:p>
    <w:p w:rsidR="002C25B5" w:rsidRPr="002617B2" w:rsidRDefault="002C25B5" w:rsidP="002C25B5">
      <w:pPr>
        <w:rPr>
          <w:i/>
        </w:rPr>
      </w:pPr>
    </w:p>
    <w:p w:rsidR="002C25B5" w:rsidRDefault="002C25B5" w:rsidP="002C25B5">
      <w:r>
        <w:t xml:space="preserve">HMIC (2) p.28 </w:t>
      </w:r>
      <w:r>
        <w:rPr>
          <w:i/>
        </w:rPr>
        <w:t xml:space="preserve">Raising the standard, A thematic inspection of professional standards </w:t>
      </w:r>
      <w:hyperlink r:id="rId10" w:history="1">
        <w:r w:rsidRPr="00376662">
          <w:rPr>
            <w:rStyle w:val="Hyperlink"/>
          </w:rPr>
          <w:t>http://www.justiceinspectorates.gov.uk/hmicfrs/media/raising-the-standard-full-report-20060530.pdf</w:t>
        </w:r>
      </w:hyperlink>
      <w:r>
        <w:t xml:space="preserve"> (viewed on 29/01/2021)</w:t>
      </w:r>
    </w:p>
    <w:p w:rsidR="002C25B5" w:rsidRPr="003C13EC" w:rsidRDefault="002C25B5" w:rsidP="002C25B5"/>
    <w:p w:rsidR="002C25B5" w:rsidRDefault="002C25B5" w:rsidP="002C25B5">
      <w:r>
        <w:t xml:space="preserve">HMIC (2015a), </w:t>
      </w:r>
      <w:r>
        <w:rPr>
          <w:i/>
        </w:rPr>
        <w:t>integrity matters: An inspection of arrangements to ensure integrity and to provide the capability to tackle corruption in policing</w:t>
      </w:r>
      <w:r>
        <w:t xml:space="preserve"> available at </w:t>
      </w:r>
      <w:hyperlink r:id="rId11" w:history="1">
        <w:r w:rsidRPr="00376662">
          <w:rPr>
            <w:rStyle w:val="Hyperlink"/>
          </w:rPr>
          <w:t>https://www.justiceinspectorates.gov.uk/hmic/wp-content/uploads/police-integrity-and-corruption-2015.pdf</w:t>
        </w:r>
      </w:hyperlink>
      <w:r>
        <w:t xml:space="preserve"> (Accessed 27/01/2021)</w:t>
      </w:r>
    </w:p>
    <w:p w:rsidR="002C25B5" w:rsidRDefault="002C25B5" w:rsidP="002C25B5"/>
    <w:p w:rsidR="002C25B5" w:rsidRDefault="002C25B5" w:rsidP="002C25B5">
      <w:r>
        <w:t xml:space="preserve">IPCC (2012) P.7, </w:t>
      </w:r>
      <w:r>
        <w:rPr>
          <w:i/>
        </w:rPr>
        <w:t>Corruption in the police service in England and Wales: Second Report – a report based on the IPCC’s experience from 2008 to 2011</w:t>
      </w:r>
      <w:r>
        <w:t xml:space="preserve"> </w:t>
      </w:r>
      <w:hyperlink r:id="rId12" w:history="1">
        <w:r w:rsidRPr="00376662">
          <w:rPr>
            <w:rStyle w:val="Hyperlink"/>
          </w:rPr>
          <w:t>http://assest.publishing.service.gov.uk/government/uploads/system/uploads/attachment_data/file/243479/9780108511622.pdf</w:t>
        </w:r>
      </w:hyperlink>
      <w:r>
        <w:t xml:space="preserve"> (viewed on 27/01/2021)</w:t>
      </w:r>
    </w:p>
    <w:p w:rsidR="002C25B5" w:rsidRDefault="002C25B5" w:rsidP="002C25B5"/>
    <w:p w:rsidR="002C25B5" w:rsidRPr="009565EF" w:rsidRDefault="002C25B5" w:rsidP="002C25B5">
      <w:pPr>
        <w:rPr>
          <w:i/>
        </w:rPr>
      </w:pPr>
      <w:r>
        <w:t xml:space="preserve">MacPherson W. </w:t>
      </w:r>
      <w:r>
        <w:rPr>
          <w:i/>
        </w:rPr>
        <w:t xml:space="preserve">‘The Stephen Lawrence Inquiry’, 1999, </w:t>
      </w:r>
      <w:hyperlink r:id="rId13" w:history="1">
        <w:r>
          <w:rPr>
            <w:rStyle w:val="Hyperlink"/>
          </w:rPr>
          <w:t>[ARCH</w:t>
        </w:r>
        <w:r w:rsidRPr="003E49DE">
          <w:rPr>
            <w:rStyle w:val="Hyperlink"/>
          </w:rPr>
          <w:t>https://webarchive.nationalarchives.gov.uk/20130814142658/http://www.archive.official-documents.co.uk/document/cm42/4262/4262.htm</w:t>
        </w:r>
        <w:r>
          <w:rPr>
            <w:rStyle w:val="Hyperlink"/>
          </w:rPr>
          <w:t>IVED CONTENT] The Stephen Lawrence Inquiry (nationalarchives.gov.uk)</w:t>
        </w:r>
      </w:hyperlink>
      <w:r>
        <w:t xml:space="preserve"> (viewed on 02/02/2021)</w:t>
      </w:r>
    </w:p>
    <w:p w:rsidR="002C25B5" w:rsidRPr="003C13EC" w:rsidRDefault="002C25B5" w:rsidP="002C25B5"/>
    <w:p w:rsidR="002C25B5" w:rsidRDefault="002C25B5" w:rsidP="002C25B5">
      <w:r>
        <w:t xml:space="preserve">Police reform act 2002, subsection 83, ‘Attestation of constables’ </w:t>
      </w:r>
      <w:hyperlink r:id="rId14" w:history="1">
        <w:r>
          <w:rPr>
            <w:rStyle w:val="Hyperlink"/>
          </w:rPr>
          <w:t>Police Reform Act 2002 (legislation.gov.uk)</w:t>
        </w:r>
      </w:hyperlink>
      <w:r>
        <w:t xml:space="preserve"> (viewed on 28/01/2021)</w:t>
      </w:r>
    </w:p>
    <w:p w:rsidR="007E0BCF" w:rsidRDefault="007E0BCF" w:rsidP="002C25B5"/>
    <w:p w:rsidR="002C25B5" w:rsidRDefault="002C25B5" w:rsidP="002C25B5">
      <w:pPr>
        <w:rPr>
          <w:b/>
          <w:u w:val="single"/>
        </w:rPr>
      </w:pPr>
      <w:r>
        <w:rPr>
          <w:b/>
          <w:u w:val="single"/>
        </w:rPr>
        <w:lastRenderedPageBreak/>
        <w:t xml:space="preserve">Appendix </w:t>
      </w:r>
    </w:p>
    <w:p w:rsidR="002C25B5" w:rsidRDefault="002C25B5" w:rsidP="002C25B5">
      <w:pPr>
        <w:rPr>
          <w:b/>
          <w:u w:val="single"/>
        </w:rPr>
      </w:pPr>
      <w:r>
        <w:rPr>
          <w:b/>
          <w:noProof/>
          <w:u w:val="single"/>
          <w:lang w:eastAsia="en-GB"/>
        </w:rPr>
        <w:drawing>
          <wp:inline distT="0" distB="0" distL="0" distR="0">
            <wp:extent cx="3772535" cy="3548380"/>
            <wp:effectExtent l="0" t="0" r="0" b="0"/>
            <wp:docPr id="2" name="Picture 2" descr="graph % white ethnic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 white ethnic grou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2535" cy="3548380"/>
                    </a:xfrm>
                    <a:prstGeom prst="rect">
                      <a:avLst/>
                    </a:prstGeom>
                    <a:noFill/>
                    <a:ln>
                      <a:noFill/>
                    </a:ln>
                  </pic:spPr>
                </pic:pic>
              </a:graphicData>
            </a:graphic>
          </wp:inline>
        </w:drawing>
      </w:r>
    </w:p>
    <w:p w:rsidR="002C25B5" w:rsidRDefault="002C25B5" w:rsidP="002C25B5">
      <w:pPr>
        <w:rPr>
          <w:b/>
          <w:u w:val="single"/>
        </w:rPr>
      </w:pPr>
    </w:p>
    <w:p w:rsidR="002C25B5" w:rsidRPr="00001353" w:rsidRDefault="002C25B5" w:rsidP="002C25B5">
      <w:pPr>
        <w:rPr>
          <w:b/>
          <w:u w:val="single"/>
        </w:rPr>
      </w:pPr>
      <w:r>
        <w:rPr>
          <w:b/>
          <w:noProof/>
          <w:u w:val="single"/>
          <w:lang w:eastAsia="en-GB"/>
        </w:rPr>
        <w:drawing>
          <wp:inline distT="0" distB="0" distL="0" distR="0">
            <wp:extent cx="3597275" cy="3475990"/>
            <wp:effectExtent l="0" t="0" r="3175" b="0"/>
            <wp:docPr id="1" name="Picture 1" descr="graph % black ethnic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 % black ethnic grou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97275" cy="3475990"/>
                    </a:xfrm>
                    <a:prstGeom prst="rect">
                      <a:avLst/>
                    </a:prstGeom>
                    <a:noFill/>
                    <a:ln>
                      <a:noFill/>
                    </a:ln>
                  </pic:spPr>
                </pic:pic>
              </a:graphicData>
            </a:graphic>
          </wp:inline>
        </w:drawing>
      </w:r>
    </w:p>
    <w:p w:rsidR="002C25B5" w:rsidRDefault="002C25B5"/>
    <w:p w:rsidR="002C25B5" w:rsidRDefault="002C25B5"/>
    <w:p w:rsidR="007E0BCF" w:rsidRDefault="007E0BCF"/>
    <w:p w:rsidR="002C25B5" w:rsidRDefault="002C25B5">
      <w:r>
        <w:lastRenderedPageBreak/>
        <w:t>Essay 3</w:t>
      </w:r>
    </w:p>
    <w:p w:rsidR="002C25B5" w:rsidRDefault="002C25B5"/>
    <w:p w:rsidR="002C25B5" w:rsidRDefault="002C25B5" w:rsidP="002C25B5">
      <w:pPr>
        <w:rPr>
          <w:rFonts w:cstheme="minorHAnsi"/>
          <w:color w:val="FFFFFF"/>
          <w:shd w:val="clear" w:color="auto" w:fill="000000"/>
        </w:rPr>
      </w:pPr>
      <w:r>
        <w:t xml:space="preserve">The United </w:t>
      </w:r>
      <w:r w:rsidR="007E0BCF">
        <w:t>Kingdom</w:t>
      </w:r>
      <w:bookmarkStart w:id="0" w:name="_GoBack"/>
      <w:bookmarkEnd w:id="0"/>
      <w:r>
        <w:t xml:space="preserve"> have experienced a culture of gangs for centuries (</w:t>
      </w:r>
      <w:proofErr w:type="spellStart"/>
      <w:r>
        <w:t>GenesReunited</w:t>
      </w:r>
      <w:proofErr w:type="spellEnd"/>
      <w:r>
        <w:t>, 2015) “The Forty Elephant gang….believed to be around since the 1700s” , however, street gangs around the cities of the UK have increased since the early 19</w:t>
      </w:r>
      <w:r w:rsidRPr="00AD2237">
        <w:rPr>
          <w:vertAlign w:val="superscript"/>
        </w:rPr>
        <w:t>th</w:t>
      </w:r>
      <w:r>
        <w:t xml:space="preserve"> century after advancements in urbanization made way for millions of people who lived in the rural areas into the cities. The word ‘gang’ is defined by a government report in 2009 by the Centre for Social Justice as </w:t>
      </w:r>
      <w:r w:rsidRPr="007B19BC">
        <w:rPr>
          <w:rFonts w:cstheme="minorHAnsi"/>
        </w:rPr>
        <w:t>‘</w:t>
      </w:r>
      <w:r w:rsidRPr="007B19BC">
        <w:rPr>
          <w:rFonts w:cstheme="minorHAnsi"/>
          <w:i/>
          <w:color w:val="FFFFFF"/>
          <w:shd w:val="clear" w:color="auto" w:fill="000000"/>
        </w:rPr>
        <w:t xml:space="preserve">a relatively durable, predominantly street-based group of young people who: 1. see themselves (and are seen by others) as a discernible group; 2. </w:t>
      </w:r>
      <w:proofErr w:type="gramStart"/>
      <w:r w:rsidRPr="007B19BC">
        <w:rPr>
          <w:rFonts w:cstheme="minorHAnsi"/>
          <w:i/>
          <w:color w:val="FFFFFF"/>
          <w:shd w:val="clear" w:color="auto" w:fill="000000"/>
        </w:rPr>
        <w:t>engage</w:t>
      </w:r>
      <w:proofErr w:type="gramEnd"/>
      <w:r w:rsidRPr="007B19BC">
        <w:rPr>
          <w:rFonts w:cstheme="minorHAnsi"/>
          <w:i/>
          <w:color w:val="FFFFFF"/>
          <w:shd w:val="clear" w:color="auto" w:fill="000000"/>
        </w:rPr>
        <w:t xml:space="preserve"> in criminal activity and violence; 3. </w:t>
      </w:r>
      <w:proofErr w:type="gramStart"/>
      <w:r w:rsidRPr="007B19BC">
        <w:rPr>
          <w:rFonts w:cstheme="minorHAnsi"/>
          <w:i/>
          <w:color w:val="FFFFFF"/>
          <w:shd w:val="clear" w:color="auto" w:fill="000000"/>
        </w:rPr>
        <w:t>lay</w:t>
      </w:r>
      <w:proofErr w:type="gramEnd"/>
      <w:r w:rsidRPr="007B19BC">
        <w:rPr>
          <w:rFonts w:cstheme="minorHAnsi"/>
          <w:i/>
          <w:color w:val="FFFFFF"/>
          <w:shd w:val="clear" w:color="auto" w:fill="000000"/>
        </w:rPr>
        <w:t xml:space="preserve"> claim over territory (not necessarily geographical but can include an illegal economy territory); 4. </w:t>
      </w:r>
      <w:proofErr w:type="gramStart"/>
      <w:r w:rsidRPr="007B19BC">
        <w:rPr>
          <w:rFonts w:cstheme="minorHAnsi"/>
          <w:i/>
          <w:color w:val="FFFFFF"/>
          <w:shd w:val="clear" w:color="auto" w:fill="000000"/>
        </w:rPr>
        <w:t>have</w:t>
      </w:r>
      <w:proofErr w:type="gramEnd"/>
      <w:r w:rsidRPr="007B19BC">
        <w:rPr>
          <w:rFonts w:cstheme="minorHAnsi"/>
          <w:i/>
          <w:color w:val="FFFFFF"/>
          <w:shd w:val="clear" w:color="auto" w:fill="000000"/>
        </w:rPr>
        <w:t xml:space="preserve"> some form of identifying structural feature; and 5. </w:t>
      </w:r>
      <w:proofErr w:type="gramStart"/>
      <w:r w:rsidRPr="007B19BC">
        <w:rPr>
          <w:rFonts w:cstheme="minorHAnsi"/>
          <w:i/>
          <w:color w:val="FFFFFF"/>
          <w:shd w:val="clear" w:color="auto" w:fill="000000"/>
        </w:rPr>
        <w:t>are</w:t>
      </w:r>
      <w:proofErr w:type="gramEnd"/>
      <w:r w:rsidRPr="007B19BC">
        <w:rPr>
          <w:rFonts w:cstheme="minorHAnsi"/>
          <w:i/>
          <w:color w:val="FFFFFF"/>
          <w:shd w:val="clear" w:color="auto" w:fill="000000"/>
        </w:rPr>
        <w:t xml:space="preserve"> in conflict with other, similar, gangs</w:t>
      </w:r>
      <w:r>
        <w:rPr>
          <w:rFonts w:cstheme="minorHAnsi"/>
          <w:i/>
          <w:color w:val="FFFFFF"/>
          <w:shd w:val="clear" w:color="auto" w:fill="000000"/>
        </w:rPr>
        <w:t>.’</w:t>
      </w:r>
      <w:r>
        <w:rPr>
          <w:rFonts w:cstheme="minorHAnsi"/>
          <w:color w:val="FFFFFF"/>
          <w:shd w:val="clear" w:color="auto" w:fill="000000"/>
        </w:rPr>
        <w:t xml:space="preserve"> </w:t>
      </w:r>
    </w:p>
    <w:p w:rsidR="002C25B5" w:rsidRDefault="002C25B5" w:rsidP="002C25B5">
      <w:pPr>
        <w:rPr>
          <w:rFonts w:cstheme="minorHAnsi"/>
          <w:color w:val="FFFFFF"/>
          <w:shd w:val="clear" w:color="auto" w:fill="000000"/>
        </w:rPr>
      </w:pPr>
      <w:r>
        <w:rPr>
          <w:rFonts w:cstheme="minorHAnsi"/>
          <w:color w:val="FFFFFF"/>
          <w:shd w:val="clear" w:color="auto" w:fill="000000"/>
        </w:rPr>
        <w:t xml:space="preserve">In this essay I will be writing about how modern day gangs have an effect on </w:t>
      </w:r>
      <w:proofErr w:type="spellStart"/>
      <w:r>
        <w:rPr>
          <w:rFonts w:cstheme="minorHAnsi"/>
          <w:color w:val="FFFFFF"/>
          <w:shd w:val="clear" w:color="auto" w:fill="000000"/>
        </w:rPr>
        <w:t>todays</w:t>
      </w:r>
      <w:proofErr w:type="spellEnd"/>
      <w:r>
        <w:rPr>
          <w:rFonts w:cstheme="minorHAnsi"/>
          <w:color w:val="FFFFFF"/>
          <w:shd w:val="clear" w:color="auto" w:fill="000000"/>
        </w:rPr>
        <w:t xml:space="preserve"> society including how the most vulnerable, Police, children, other gangs and on themselves are effected. This essay will also look at how individuals are drawn into becoming a part of a gang and whether it is as simple as easy money, girls, drugs or a sense of belonging.</w:t>
      </w:r>
    </w:p>
    <w:p w:rsidR="002C25B5" w:rsidRDefault="002C25B5" w:rsidP="002C25B5">
      <w:pPr>
        <w:rPr>
          <w:rFonts w:cstheme="minorHAnsi"/>
          <w:color w:val="FFFFFF"/>
          <w:shd w:val="clear" w:color="auto" w:fill="000000"/>
        </w:rPr>
      </w:pPr>
      <w:r>
        <w:rPr>
          <w:rFonts w:cstheme="minorHAnsi"/>
          <w:color w:val="FFFFFF"/>
          <w:shd w:val="clear" w:color="auto" w:fill="000000"/>
        </w:rPr>
        <w:t xml:space="preserve">I will write about how certain branch of gang called county lines have an impact on the most vulnerable in our communities. </w:t>
      </w:r>
    </w:p>
    <w:p w:rsidR="002C25B5" w:rsidRPr="00B45C24" w:rsidRDefault="002C25B5" w:rsidP="002C25B5">
      <w:pPr>
        <w:rPr>
          <w:rFonts w:cstheme="minorHAnsi"/>
          <w:i/>
          <w:color w:val="FFFFFF"/>
          <w:shd w:val="clear" w:color="auto" w:fill="000000"/>
        </w:rPr>
      </w:pPr>
      <w:r>
        <w:rPr>
          <w:rFonts w:cstheme="minorHAnsi"/>
          <w:color w:val="FFFFFF"/>
          <w:shd w:val="clear" w:color="auto" w:fill="000000"/>
        </w:rPr>
        <w:t xml:space="preserve">Finally, I will also write about different theories of victimology to which according to Larry J. Segal there are four major theories, </w:t>
      </w:r>
      <w:r>
        <w:rPr>
          <w:rFonts w:cstheme="minorHAnsi"/>
          <w:i/>
          <w:color w:val="FFFFFF"/>
          <w:shd w:val="clear" w:color="auto" w:fill="000000"/>
        </w:rPr>
        <w:t>Victim Precipitation Theory, Lifestyle Theory, Deviant Place Theory</w:t>
      </w:r>
      <w:r>
        <w:rPr>
          <w:rFonts w:cstheme="minorHAnsi"/>
          <w:color w:val="FFFFFF"/>
          <w:shd w:val="clear" w:color="auto" w:fill="000000"/>
        </w:rPr>
        <w:t xml:space="preserve"> and </w:t>
      </w:r>
      <w:r>
        <w:rPr>
          <w:rFonts w:cstheme="minorHAnsi"/>
          <w:i/>
          <w:color w:val="FFFFFF"/>
          <w:shd w:val="clear" w:color="auto" w:fill="000000"/>
        </w:rPr>
        <w:t>Routine Activity Theory.</w:t>
      </w:r>
    </w:p>
    <w:p w:rsidR="002C25B5" w:rsidRDefault="002C25B5" w:rsidP="002C25B5"/>
    <w:p w:rsidR="002C25B5" w:rsidRPr="006B039D" w:rsidRDefault="002C25B5" w:rsidP="002C25B5">
      <w:pPr>
        <w:rPr>
          <w:sz w:val="20"/>
        </w:rPr>
      </w:pPr>
      <w:r>
        <w:t>One of the major issues of youth gangs have been the recent rise of stabbings and murders in violent turf wars. (Independent, 2018) states that within the metropolitan Police area</w:t>
      </w:r>
      <w:r w:rsidRPr="006B039D">
        <w:rPr>
          <w:color w:val="FFFFFF"/>
          <w:shd w:val="clear" w:color="auto" w:fill="000000"/>
        </w:rPr>
        <w:t xml:space="preserve"> </w:t>
      </w:r>
      <w:r>
        <w:rPr>
          <w:color w:val="FFFFFF"/>
          <w:shd w:val="clear" w:color="auto" w:fill="000000"/>
        </w:rPr>
        <w:t>“</w:t>
      </w:r>
      <w:r w:rsidRPr="006B039D">
        <w:rPr>
          <w:color w:val="FFFFFF"/>
          <w:shd w:val="clear" w:color="auto" w:fill="000000"/>
        </w:rPr>
        <w:t>has seen a 21 per cent</w:t>
      </w:r>
      <w:r>
        <w:rPr>
          <w:color w:val="FFFFFF"/>
          <w:shd w:val="clear" w:color="auto" w:fill="000000"/>
        </w:rPr>
        <w:t xml:space="preserve"> increase in knife crime,</w:t>
      </w:r>
      <w:r w:rsidRPr="006B039D">
        <w:rPr>
          <w:color w:val="FFFFFF"/>
          <w:shd w:val="clear" w:color="auto" w:fill="000000"/>
        </w:rPr>
        <w:t xml:space="preserve"> marking the highest figures since 2011</w:t>
      </w:r>
      <w:r>
        <w:rPr>
          <w:color w:val="FFFFFF"/>
          <w:sz w:val="29"/>
          <w:szCs w:val="29"/>
          <w:shd w:val="clear" w:color="auto" w:fill="000000"/>
        </w:rPr>
        <w:t>.</w:t>
      </w:r>
      <w:r>
        <w:rPr>
          <w:color w:val="FFFFFF"/>
          <w:szCs w:val="29"/>
          <w:shd w:val="clear" w:color="auto" w:fill="000000"/>
        </w:rPr>
        <w:t xml:space="preserve">” This sharp rise in figures lead to media interest which causing direct pressure on the government to respond. </w:t>
      </w:r>
    </w:p>
    <w:p w:rsidR="002C25B5" w:rsidRDefault="002C25B5" w:rsidP="002C25B5">
      <w:pPr>
        <w:rPr>
          <w:i/>
        </w:rPr>
      </w:pPr>
      <w:r>
        <w:t xml:space="preserve">Gangs have a massive impact on today’s society and communities. The impact of gangs aren’t only felt the victims but also by other members of the public who are aware of the dangers of certain areas controlled by gangs. An example of this is a member of the public avoiding a specific </w:t>
      </w:r>
      <w:proofErr w:type="gramStart"/>
      <w:r>
        <w:t>areas  that’s</w:t>
      </w:r>
      <w:proofErr w:type="gramEnd"/>
      <w:r>
        <w:t xml:space="preserve"> controlled by gangs – if a </w:t>
      </w:r>
      <w:proofErr w:type="spellStart"/>
      <w:r>
        <w:t>persons</w:t>
      </w:r>
      <w:proofErr w:type="spellEnd"/>
      <w:r>
        <w:t xml:space="preserve"> ignores such a place they could be intentionally putting themselves at risk this is defined by Larry J. Segal as the ‘Deviant Place Theory’ or the price that gangs have on the Police service in 2019 a further £80 million of funding was provided to deal with (GOV.UK, 2019) ‘</w:t>
      </w:r>
      <w:r>
        <w:rPr>
          <w:i/>
        </w:rPr>
        <w:t>knife and violent crime’</w:t>
      </w:r>
    </w:p>
    <w:p w:rsidR="002C25B5" w:rsidRPr="00104C23" w:rsidRDefault="002C25B5" w:rsidP="002C25B5">
      <w:r>
        <w:t>Gangs and gang culture can have a massive negative impact on those who have been drawn into a gang. Although gangs members are seen to be categorized as being criminals many on those who are a part of the gang are children and can be subjected to a manner of abuse making them not only vulnerable but also a victim. Young boys and girls can be at high risk of being a victim of Child Sexual Exploitation (CSE) Children</w:t>
      </w:r>
      <w:r>
        <w:rPr>
          <w:rFonts w:cstheme="minorHAnsi"/>
          <w:color w:val="FFFFFF"/>
          <w:szCs w:val="26"/>
          <w:shd w:val="clear" w:color="auto" w:fill="000000"/>
        </w:rPr>
        <w:t xml:space="preserve"> in 2018 David </w:t>
      </w:r>
      <w:proofErr w:type="spellStart"/>
      <w:r>
        <w:rPr>
          <w:rFonts w:cstheme="minorHAnsi"/>
          <w:color w:val="FFFFFF"/>
          <w:szCs w:val="26"/>
          <w:shd w:val="clear" w:color="auto" w:fill="000000"/>
        </w:rPr>
        <w:t>Lammy</w:t>
      </w:r>
      <w:proofErr w:type="spellEnd"/>
      <w:r>
        <w:rPr>
          <w:rFonts w:cstheme="minorHAnsi"/>
          <w:color w:val="FFFFFF"/>
          <w:szCs w:val="26"/>
          <w:shd w:val="clear" w:color="auto" w:fill="000000"/>
        </w:rPr>
        <w:t xml:space="preserve"> the labour MP for Tottenham told BBC Radio 4 </w:t>
      </w:r>
      <w:r w:rsidRPr="00532BEC">
        <w:rPr>
          <w:rFonts w:cstheme="minorHAnsi"/>
          <w:color w:val="FFFFFF"/>
          <w:shd w:val="clear" w:color="auto" w:fill="000000"/>
        </w:rPr>
        <w:t>“</w:t>
      </w:r>
      <w:r w:rsidRPr="00532BEC">
        <w:rPr>
          <w:color w:val="FFFFFF"/>
          <w:shd w:val="clear" w:color="auto" w:fill="000000"/>
        </w:rPr>
        <w:t>You have children as young as 12, 13, being recruited into gangs to run drugs.</w:t>
      </w:r>
      <w:r>
        <w:rPr>
          <w:color w:val="FFFFFF"/>
          <w:shd w:val="clear" w:color="auto" w:fill="000000"/>
        </w:rPr>
        <w:t>”</w:t>
      </w:r>
    </w:p>
    <w:p w:rsidR="002C25B5" w:rsidRDefault="002C25B5" w:rsidP="002C25B5">
      <w:r>
        <w:t xml:space="preserve">The risk to males and females within the gang can vary. There is a high instance of girls within gangs being raped there is a tendency for boyfriends who is a senior gang leader to pass his girlfriend around. Gangs will target the children to recruit them whether that is for purpose of exploitation or being a member </w:t>
      </w:r>
    </w:p>
    <w:p w:rsidR="002C25B5" w:rsidRPr="00104C23" w:rsidRDefault="002C25B5" w:rsidP="002C25B5">
      <w:pPr>
        <w:pStyle w:val="NormalWeb"/>
        <w:shd w:val="clear" w:color="auto" w:fill="000000"/>
        <w:spacing w:before="0" w:beforeAutospacing="0" w:after="0" w:afterAutospacing="0"/>
        <w:textAlignment w:val="baseline"/>
        <w:rPr>
          <w:rFonts w:asciiTheme="minorHAnsi" w:hAnsiTheme="minorHAnsi" w:cstheme="minorHAnsi"/>
          <w:color w:val="3F3F42"/>
          <w:sz w:val="22"/>
        </w:rPr>
      </w:pPr>
      <w:r w:rsidRPr="00104C23">
        <w:rPr>
          <w:rFonts w:asciiTheme="minorHAnsi" w:hAnsiTheme="minorHAnsi" w:cstheme="minorHAnsi"/>
          <w:color w:val="FFFFFF"/>
          <w:sz w:val="22"/>
          <w:szCs w:val="26"/>
          <w:shd w:val="clear" w:color="auto" w:fill="000000"/>
        </w:rPr>
        <w:lastRenderedPageBreak/>
        <w:t>The BBC in 2019 published a report based on statistics released by the office of national statistics which state that</w:t>
      </w:r>
      <w:r w:rsidRPr="00104C23">
        <w:rPr>
          <w:rFonts w:asciiTheme="minorHAnsi" w:hAnsiTheme="minorHAnsi" w:cstheme="minorHAnsi"/>
          <w:i/>
          <w:color w:val="FFFFFF"/>
          <w:sz w:val="22"/>
          <w:szCs w:val="26"/>
          <w:shd w:val="clear" w:color="auto" w:fill="000000"/>
        </w:rPr>
        <w:t xml:space="preserve"> “</w:t>
      </w:r>
      <w:r w:rsidRPr="00104C23">
        <w:rPr>
          <w:rFonts w:asciiTheme="minorHAnsi" w:hAnsiTheme="minorHAnsi" w:cstheme="minorHAnsi"/>
          <w:color w:val="3F3F42"/>
          <w:sz w:val="22"/>
        </w:rPr>
        <w:t>Last year, of a sample of about 4,000 children, 0.7% (about 30 children) said they considered th</w:t>
      </w:r>
      <w:r>
        <w:rPr>
          <w:rFonts w:asciiTheme="minorHAnsi" w:hAnsiTheme="minorHAnsi" w:cstheme="minorHAnsi"/>
          <w:color w:val="3F3F42"/>
          <w:sz w:val="22"/>
        </w:rPr>
        <w:t>emselves to be in a street gang….</w:t>
      </w:r>
      <w:r w:rsidRPr="00104C23">
        <w:rPr>
          <w:rFonts w:asciiTheme="minorHAnsi" w:hAnsiTheme="minorHAnsi" w:cstheme="minorHAnsi"/>
          <w:color w:val="3F3F42"/>
          <w:sz w:val="22"/>
        </w:rPr>
        <w:t>This figure was scaled up to give the estimated 27,000 figure for the whole population of England for a single year.</w:t>
      </w:r>
      <w:r>
        <w:rPr>
          <w:rFonts w:asciiTheme="minorHAnsi" w:hAnsiTheme="minorHAnsi" w:cstheme="minorHAnsi"/>
          <w:color w:val="3F3F42"/>
          <w:sz w:val="22"/>
        </w:rPr>
        <w:t>”</w:t>
      </w:r>
    </w:p>
    <w:p w:rsidR="002C25B5" w:rsidRDefault="002C25B5" w:rsidP="002C25B5">
      <w:pPr>
        <w:rPr>
          <w:rFonts w:cstheme="minorHAnsi"/>
          <w:i/>
          <w:color w:val="FFFFFF"/>
          <w:szCs w:val="26"/>
          <w:shd w:val="clear" w:color="auto" w:fill="000000"/>
        </w:rPr>
      </w:pPr>
    </w:p>
    <w:p w:rsidR="002C25B5" w:rsidRDefault="002C25B5" w:rsidP="002C25B5">
      <w:pPr>
        <w:rPr>
          <w:rFonts w:cstheme="minorHAnsi"/>
          <w:color w:val="FFFFFF"/>
          <w:szCs w:val="26"/>
          <w:shd w:val="clear" w:color="auto" w:fill="000000"/>
        </w:rPr>
      </w:pPr>
      <w:r>
        <w:rPr>
          <w:rFonts w:cstheme="minorHAnsi"/>
          <w:color w:val="FFFFFF"/>
          <w:szCs w:val="26"/>
          <w:shd w:val="clear" w:color="auto" w:fill="000000"/>
        </w:rPr>
        <w:t xml:space="preserve">There are many reasons a young person can be drawn into being part of a gang these include; </w:t>
      </w:r>
      <w:proofErr w:type="gramStart"/>
      <w:r>
        <w:rPr>
          <w:rFonts w:cstheme="minorHAnsi"/>
          <w:color w:val="FFFFFF"/>
          <w:szCs w:val="26"/>
          <w:shd w:val="clear" w:color="auto" w:fill="000000"/>
        </w:rPr>
        <w:t>Belonging</w:t>
      </w:r>
      <w:proofErr w:type="gramEnd"/>
      <w:r>
        <w:rPr>
          <w:rFonts w:cstheme="minorHAnsi"/>
          <w:color w:val="FFFFFF"/>
          <w:szCs w:val="26"/>
          <w:shd w:val="clear" w:color="auto" w:fill="000000"/>
        </w:rPr>
        <w:t xml:space="preserve">, protection, status, financial gain, pleasure. However, I want to focus on the idea of belonging. Maslow in 1971 believes that “most maladjustment and emotional illness in our society can be traced to the failure to gratify the basic human need for belonging” This simply means that all persons have the need to belong no matter of a person’s life circumstances. </w:t>
      </w:r>
    </w:p>
    <w:p w:rsidR="002C25B5" w:rsidRPr="00FC2161" w:rsidRDefault="002C25B5" w:rsidP="002C25B5">
      <w:pPr>
        <w:rPr>
          <w:rFonts w:cstheme="minorHAnsi"/>
          <w:color w:val="FFFFFF"/>
          <w:szCs w:val="26"/>
          <w:shd w:val="clear" w:color="auto" w:fill="000000"/>
        </w:rPr>
      </w:pPr>
      <w:r>
        <w:rPr>
          <w:rFonts w:cstheme="minorHAnsi"/>
          <w:color w:val="FFFFFF"/>
          <w:szCs w:val="26"/>
          <w:shd w:val="clear" w:color="auto" w:fill="000000"/>
        </w:rPr>
        <w:t>Belonging to an organised gang gives a person a sense of belonging which normally would associate with being part of a family. Many young people in today’s society do not have a patriarchal role model and there is a marked absence of fathers. If such a person seeking for a role model involves himself with gang members he could easily be persuaded to join as gangs are more than often male dominated. So why do they feel like they belong there? All persons have needs including the feeling of being valued and respected. A youth from a broken home could find that being part of a gang is the family that they had always wanted offering a way out of poverty and breaking away from an abusive family / home life and away from a failing education where they do not fit in or belong. However, according to Diane Curry being part of a gang is “a high price to pay for belonging”</w:t>
      </w:r>
    </w:p>
    <w:p w:rsidR="002C25B5" w:rsidRPr="00AB5516" w:rsidRDefault="002C25B5" w:rsidP="002C25B5">
      <w:pPr>
        <w:rPr>
          <w:rFonts w:cstheme="minorHAnsi"/>
          <w:b/>
          <w:color w:val="FFFFFF"/>
          <w:sz w:val="24"/>
          <w:szCs w:val="26"/>
          <w:shd w:val="clear" w:color="auto" w:fill="000000"/>
        </w:rPr>
      </w:pPr>
      <w:r>
        <w:rPr>
          <w:rFonts w:cstheme="minorHAnsi"/>
          <w:color w:val="FFFFFF"/>
          <w:szCs w:val="26"/>
          <w:shd w:val="clear" w:color="auto" w:fill="000000"/>
        </w:rPr>
        <w:t xml:space="preserve">The word vulnerable is defined by the college of policing as </w:t>
      </w:r>
      <w:r w:rsidRPr="00AB5516">
        <w:rPr>
          <w:rFonts w:cstheme="minorHAnsi"/>
          <w:b/>
          <w:color w:val="FFFFFF"/>
          <w:szCs w:val="26"/>
          <w:shd w:val="clear" w:color="auto" w:fill="000000"/>
        </w:rPr>
        <w:t>‘</w:t>
      </w:r>
      <w:r w:rsidRPr="00AB5516">
        <w:rPr>
          <w:rStyle w:val="Strong"/>
          <w:rFonts w:cstheme="minorHAnsi"/>
          <w:color w:val="FFFFFF"/>
          <w:szCs w:val="20"/>
          <w:shd w:val="clear" w:color="auto" w:fill="000000"/>
        </w:rPr>
        <w:t>A person is vulnerable if, as a result of their situation or circumstances, they are unable to take care of or protect themselves or others from harm or exploitation</w:t>
      </w:r>
      <w:r w:rsidRPr="00AB5516">
        <w:rPr>
          <w:rFonts w:cstheme="minorHAnsi"/>
          <w:b/>
          <w:color w:val="FFFFFF"/>
          <w:szCs w:val="20"/>
          <w:shd w:val="clear" w:color="auto" w:fill="000000"/>
        </w:rPr>
        <w:t>.</w:t>
      </w:r>
      <w:r>
        <w:rPr>
          <w:rFonts w:cstheme="minorHAnsi"/>
          <w:b/>
          <w:color w:val="FFFFFF"/>
          <w:szCs w:val="20"/>
          <w:shd w:val="clear" w:color="auto" w:fill="000000"/>
        </w:rPr>
        <w:t>’</w:t>
      </w:r>
    </w:p>
    <w:p w:rsidR="002C25B5" w:rsidRDefault="002C25B5" w:rsidP="002C25B5">
      <w:pPr>
        <w:rPr>
          <w:rFonts w:cstheme="minorHAnsi"/>
          <w:color w:val="FFFFFF"/>
          <w:sz w:val="18"/>
          <w:szCs w:val="26"/>
          <w:shd w:val="clear" w:color="auto" w:fill="000000"/>
        </w:rPr>
      </w:pPr>
      <w:r>
        <w:rPr>
          <w:rFonts w:cstheme="minorHAnsi"/>
          <w:color w:val="FFFFFF"/>
          <w:szCs w:val="26"/>
          <w:shd w:val="clear" w:color="auto" w:fill="000000"/>
        </w:rPr>
        <w:t xml:space="preserve">County lines is defined by the National Crime </w:t>
      </w:r>
      <w:proofErr w:type="gramStart"/>
      <w:r>
        <w:rPr>
          <w:rFonts w:cstheme="minorHAnsi"/>
          <w:color w:val="FFFFFF"/>
          <w:szCs w:val="26"/>
          <w:shd w:val="clear" w:color="auto" w:fill="000000"/>
        </w:rPr>
        <w:t>Agency(</w:t>
      </w:r>
      <w:proofErr w:type="gramEnd"/>
      <w:r>
        <w:rPr>
          <w:rFonts w:cstheme="minorHAnsi"/>
          <w:color w:val="FFFFFF"/>
          <w:szCs w:val="26"/>
          <w:shd w:val="clear" w:color="auto" w:fill="000000"/>
        </w:rPr>
        <w:t>NCA) as ‘</w:t>
      </w:r>
      <w:r w:rsidRPr="0075142E">
        <w:rPr>
          <w:rFonts w:cstheme="minorHAnsi"/>
          <w:color w:val="FFFFFF"/>
          <w:szCs w:val="27"/>
          <w:shd w:val="clear" w:color="auto" w:fill="000000"/>
        </w:rPr>
        <w:t>County Lines is 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crimes as a result of this trend.’</w:t>
      </w:r>
      <w:r w:rsidRPr="0075142E">
        <w:rPr>
          <w:rFonts w:cstheme="minorHAnsi"/>
          <w:color w:val="FFFFFF"/>
          <w:sz w:val="18"/>
          <w:szCs w:val="26"/>
          <w:shd w:val="clear" w:color="auto" w:fill="000000"/>
        </w:rPr>
        <w:t xml:space="preserve"> </w:t>
      </w:r>
    </w:p>
    <w:p w:rsidR="002C25B5" w:rsidRPr="005D73DE" w:rsidRDefault="002C25B5" w:rsidP="002C25B5">
      <w:pPr>
        <w:rPr>
          <w:rFonts w:cstheme="minorHAnsi"/>
          <w:color w:val="FFFFFF"/>
          <w:szCs w:val="27"/>
          <w:shd w:val="clear" w:color="auto" w:fill="000000"/>
        </w:rPr>
      </w:pPr>
      <w:r>
        <w:rPr>
          <w:rFonts w:cstheme="minorHAnsi"/>
          <w:color w:val="FFFFFF"/>
          <w:szCs w:val="26"/>
          <w:shd w:val="clear" w:color="auto" w:fill="000000"/>
        </w:rPr>
        <w:t>County lines have developed an intrusive method to set up a base within communities the method is called ‘cuckooing’. The NCA defined ‘cuckooing’ as an act where the “</w:t>
      </w:r>
      <w:r w:rsidRPr="0075142E">
        <w:rPr>
          <w:rFonts w:cstheme="minorHAnsi"/>
          <w:color w:val="FFFFFF"/>
          <w:szCs w:val="27"/>
          <w:shd w:val="clear" w:color="auto" w:fill="000000"/>
        </w:rPr>
        <w:t>dealers will take over a local property, normally belonging to a vulnerable person, and use it to operate their criminal activity from.</w:t>
      </w:r>
      <w:r>
        <w:rPr>
          <w:rFonts w:cstheme="minorHAnsi"/>
          <w:color w:val="FFFFFF"/>
          <w:szCs w:val="27"/>
          <w:shd w:val="clear" w:color="auto" w:fill="000000"/>
        </w:rPr>
        <w:t>” The effect of cuckooing can leave a vulnerable person feeling terrified with a feeling of being unable to trust anyone and as a result isolating themselves further away from help leading to that person becoming increasingly vulnerable and at further risk of harm.</w:t>
      </w:r>
    </w:p>
    <w:p w:rsidR="002C25B5" w:rsidRDefault="002C25B5" w:rsidP="002C25B5">
      <w:pPr>
        <w:rPr>
          <w:rFonts w:cstheme="minorHAnsi"/>
          <w:b/>
          <w:color w:val="FFFFFF"/>
          <w:szCs w:val="26"/>
          <w:u w:val="single"/>
          <w:shd w:val="clear" w:color="auto" w:fill="000000"/>
        </w:rPr>
      </w:pPr>
    </w:p>
    <w:p w:rsidR="002C25B5" w:rsidRPr="00815782" w:rsidRDefault="002C25B5" w:rsidP="002C25B5">
      <w:pPr>
        <w:rPr>
          <w:rFonts w:cstheme="minorHAnsi"/>
          <w:color w:val="FFFFFF"/>
          <w:sz w:val="26"/>
          <w:szCs w:val="26"/>
          <w:shd w:val="clear" w:color="auto" w:fill="000000"/>
        </w:rPr>
      </w:pPr>
      <w:r>
        <w:rPr>
          <w:rFonts w:cstheme="minorHAnsi"/>
          <w:color w:val="FFFFFF"/>
          <w:szCs w:val="26"/>
          <w:shd w:val="clear" w:color="auto" w:fill="000000"/>
        </w:rPr>
        <w:t>The Police with the assistance of Government intervention are at the forefront of tackling gangs in order to protect the vulnerable by target hardening, bring criminals to justice and to create a safe place for citizens to live in. However, gangs have been around for centuries and is seen a lucrative industry for youngsters to be trapped into and no matter how hard the Police attempt to combat gangs will never be eradicated,</w:t>
      </w:r>
      <w:r>
        <w:rPr>
          <w:rFonts w:ascii="Roboto" w:hAnsi="Roboto"/>
          <w:color w:val="FFFFFF"/>
          <w:shd w:val="clear" w:color="auto" w:fill="000000"/>
        </w:rPr>
        <w:t xml:space="preserve"> </w:t>
      </w:r>
      <w:r w:rsidRPr="00815782">
        <w:rPr>
          <w:rFonts w:cstheme="minorHAnsi"/>
          <w:color w:val="FFFFFF"/>
          <w:shd w:val="clear" w:color="auto" w:fill="000000"/>
        </w:rPr>
        <w:t>Bratton a chief officer stated</w:t>
      </w:r>
      <w:r>
        <w:rPr>
          <w:rFonts w:ascii="Roboto" w:hAnsi="Roboto"/>
          <w:color w:val="FFFFFF"/>
          <w:shd w:val="clear" w:color="auto" w:fill="000000"/>
        </w:rPr>
        <w:t xml:space="preserve"> </w:t>
      </w:r>
      <w:r w:rsidRPr="00815782">
        <w:rPr>
          <w:rFonts w:cstheme="minorHAnsi"/>
          <w:color w:val="FFFFFF"/>
          <w:shd w:val="clear" w:color="auto" w:fill="000000"/>
        </w:rPr>
        <w:t>“The approach to gangs is that they</w:t>
      </w:r>
      <w:r>
        <w:rPr>
          <w:rFonts w:cstheme="minorHAnsi"/>
          <w:color w:val="FFFFFF"/>
        </w:rPr>
        <w:t xml:space="preserve"> </w:t>
      </w:r>
      <w:r w:rsidRPr="00815782">
        <w:rPr>
          <w:rFonts w:cstheme="minorHAnsi"/>
          <w:color w:val="FFFFFF"/>
          <w:shd w:val="clear" w:color="auto" w:fill="000000"/>
        </w:rPr>
        <w:t>will always be in existence.</w:t>
      </w:r>
      <w:r>
        <w:rPr>
          <w:rFonts w:cstheme="minorHAnsi"/>
          <w:color w:val="FFFFFF"/>
          <w:shd w:val="clear" w:color="auto" w:fill="000000"/>
        </w:rPr>
        <w:t>”</w:t>
      </w:r>
    </w:p>
    <w:p w:rsidR="002C25B5" w:rsidRDefault="002C25B5" w:rsidP="002C25B5">
      <w:pPr>
        <w:rPr>
          <w:rFonts w:ascii="Helvetica" w:hAnsi="Helvetica"/>
          <w:color w:val="FFFFFF"/>
          <w:sz w:val="26"/>
          <w:szCs w:val="26"/>
          <w:shd w:val="clear" w:color="auto" w:fill="000000"/>
        </w:rPr>
      </w:pPr>
    </w:p>
    <w:p w:rsidR="002C25B5" w:rsidRDefault="002C25B5" w:rsidP="002C25B5">
      <w:pPr>
        <w:rPr>
          <w:rFonts w:ascii="Helvetica" w:hAnsi="Helvetica"/>
          <w:color w:val="FFFFFF"/>
          <w:sz w:val="26"/>
          <w:szCs w:val="26"/>
          <w:shd w:val="clear" w:color="auto" w:fill="000000"/>
        </w:rPr>
      </w:pPr>
    </w:p>
    <w:p w:rsidR="002C25B5" w:rsidRPr="002C25B5" w:rsidRDefault="002C25B5" w:rsidP="002C25B5">
      <w:pPr>
        <w:rPr>
          <w:rFonts w:ascii="Helvetica" w:hAnsi="Helvetica"/>
          <w:b/>
          <w:color w:val="FFFFFF"/>
          <w:szCs w:val="26"/>
          <w:u w:val="single"/>
          <w:shd w:val="clear" w:color="auto" w:fill="000000"/>
        </w:rPr>
      </w:pPr>
      <w:r w:rsidRPr="002C25B5">
        <w:rPr>
          <w:rFonts w:ascii="Helvetica" w:hAnsi="Helvetica"/>
          <w:b/>
          <w:color w:val="FFFFFF"/>
          <w:szCs w:val="26"/>
          <w:u w:val="single"/>
          <w:shd w:val="clear" w:color="auto" w:fill="000000"/>
        </w:rPr>
        <w:lastRenderedPageBreak/>
        <w:t>Reference list</w:t>
      </w:r>
    </w:p>
    <w:p w:rsidR="002C25B5" w:rsidRDefault="002C25B5" w:rsidP="002C25B5">
      <w:pPr>
        <w:rPr>
          <w:rFonts w:ascii="Helvetica" w:hAnsi="Helvetica"/>
          <w:b/>
          <w:color w:val="FFFFFF"/>
          <w:sz w:val="26"/>
          <w:szCs w:val="26"/>
          <w:u w:val="single"/>
          <w:shd w:val="clear" w:color="auto" w:fill="000000"/>
        </w:rPr>
      </w:pPr>
    </w:p>
    <w:p w:rsidR="002C25B5" w:rsidRDefault="002C25B5" w:rsidP="002C25B5">
      <w:pPr>
        <w:rPr>
          <w:rFonts w:cstheme="minorHAnsi"/>
        </w:rPr>
      </w:pPr>
      <w:r w:rsidRPr="00104C23">
        <w:rPr>
          <w:rFonts w:cstheme="minorHAnsi"/>
          <w:color w:val="FFFFFF"/>
          <w:shd w:val="clear" w:color="auto" w:fill="000000"/>
        </w:rPr>
        <w:t xml:space="preserve">BBC, </w:t>
      </w:r>
      <w:r w:rsidRPr="00104C23">
        <w:rPr>
          <w:rFonts w:cstheme="minorHAnsi"/>
          <w:i/>
          <w:color w:val="FFFFFF"/>
          <w:shd w:val="clear" w:color="auto" w:fill="000000"/>
        </w:rPr>
        <w:t xml:space="preserve">‘How do we know how many children are in gangs’ </w:t>
      </w:r>
      <w:hyperlink r:id="rId17" w:history="1">
        <w:r w:rsidRPr="00104C23">
          <w:rPr>
            <w:rStyle w:val="Hyperlink"/>
            <w:rFonts w:cstheme="minorHAnsi"/>
          </w:rPr>
          <w:t xml:space="preserve">How do we </w:t>
        </w:r>
        <w:r w:rsidRPr="00815782">
          <w:rPr>
            <w:rStyle w:val="Hyperlink"/>
            <w:rFonts w:cstheme="minorHAnsi"/>
          </w:rPr>
          <w:t>https://www.thesun.co.uk/archives/politics/833013/top-cop-uk-will-never-get-rid-of-gangs/</w:t>
        </w:r>
        <w:r w:rsidRPr="00104C23">
          <w:rPr>
            <w:rStyle w:val="Hyperlink"/>
            <w:rFonts w:cstheme="minorHAnsi"/>
          </w:rPr>
          <w:t>know how many children are in gangs? - BBC News</w:t>
        </w:r>
      </w:hyperlink>
      <w:r w:rsidRPr="00104C23">
        <w:rPr>
          <w:rFonts w:cstheme="minorHAnsi"/>
        </w:rPr>
        <w:t xml:space="preserve"> (viewed on 04/02/2021)</w:t>
      </w:r>
    </w:p>
    <w:p w:rsidR="002C25B5" w:rsidRPr="00104C23" w:rsidRDefault="002C25B5" w:rsidP="002C25B5">
      <w:pPr>
        <w:rPr>
          <w:rFonts w:cstheme="minorHAnsi"/>
          <w:i/>
          <w:color w:val="FFFFFF"/>
          <w:shd w:val="clear" w:color="auto" w:fill="000000"/>
        </w:rPr>
      </w:pPr>
    </w:p>
    <w:p w:rsidR="002C25B5" w:rsidRDefault="002C25B5" w:rsidP="002C25B5">
      <w:pPr>
        <w:rPr>
          <w:rFonts w:cstheme="minorHAnsi"/>
        </w:rPr>
      </w:pPr>
      <w:r w:rsidRPr="00AB5516">
        <w:rPr>
          <w:rFonts w:cstheme="minorHAnsi"/>
          <w:color w:val="FFFFFF"/>
          <w:shd w:val="clear" w:color="auto" w:fill="000000"/>
        </w:rPr>
        <w:t>College of Policing, ‘</w:t>
      </w:r>
      <w:r w:rsidRPr="00AB5516">
        <w:rPr>
          <w:rFonts w:cstheme="minorHAnsi"/>
          <w:i/>
          <w:color w:val="FFFFFF"/>
          <w:shd w:val="clear" w:color="auto" w:fill="000000"/>
        </w:rPr>
        <w:t xml:space="preserve">How do you respond to the needs of vulnerable people’, </w:t>
      </w:r>
      <w:hyperlink r:id="rId18" w:anchor=":~:text=A%20person%20is%20vulnerable%20if,others%20from%20harm%20or%20exploitation.&amp;text=Any%20person%20could%20be%20vulnerable,be%20at%20risk%20of%20harm." w:history="1">
        <w:r w:rsidRPr="00AB5516">
          <w:rPr>
            <w:rStyle w:val="Hyperlink"/>
            <w:rFonts w:cstheme="minorHAnsi"/>
          </w:rPr>
          <w:t xml:space="preserve">How </w:t>
        </w:r>
        <w:r w:rsidRPr="00815782">
          <w:rPr>
            <w:rStyle w:val="Hyperlink"/>
            <w:rFonts w:cstheme="minorHAnsi"/>
          </w:rPr>
          <w:t>https://www.thesun.co.uk/archives/politics/833013/top-cop-uk-will-never-get-rid-of-gangs/</w:t>
        </w:r>
        <w:r w:rsidRPr="00AB5516">
          <w:rPr>
            <w:rStyle w:val="Hyperlink"/>
            <w:rFonts w:cstheme="minorHAnsi"/>
          </w:rPr>
          <w:t>do you deal with the vulnerable? | College of Policing</w:t>
        </w:r>
      </w:hyperlink>
      <w:r w:rsidRPr="00AB5516">
        <w:rPr>
          <w:rFonts w:cstheme="minorHAnsi"/>
        </w:rPr>
        <w:t xml:space="preserve"> (viewed on 04/02/2021)</w:t>
      </w:r>
    </w:p>
    <w:p w:rsidR="002C25B5" w:rsidRPr="00AB5516" w:rsidRDefault="002C25B5" w:rsidP="002C25B5">
      <w:pPr>
        <w:rPr>
          <w:rFonts w:cstheme="minorHAnsi"/>
          <w:i/>
          <w:color w:val="FFFFFF"/>
          <w:shd w:val="clear" w:color="auto" w:fill="000000"/>
        </w:rPr>
      </w:pPr>
    </w:p>
    <w:p w:rsidR="002C25B5" w:rsidRDefault="002C25B5" w:rsidP="002C25B5">
      <w:pPr>
        <w:rPr>
          <w:rFonts w:cstheme="minorHAnsi"/>
        </w:rPr>
      </w:pPr>
      <w:proofErr w:type="spellStart"/>
      <w:r w:rsidRPr="00AB5516">
        <w:rPr>
          <w:rFonts w:cstheme="minorHAnsi"/>
          <w:color w:val="FFFFFF"/>
          <w:shd w:val="clear" w:color="auto" w:fill="000000"/>
        </w:rPr>
        <w:t>GenesReunited</w:t>
      </w:r>
      <w:proofErr w:type="spellEnd"/>
      <w:r w:rsidRPr="00AB5516">
        <w:rPr>
          <w:rFonts w:cstheme="minorHAnsi"/>
          <w:color w:val="FFFFFF"/>
          <w:shd w:val="clear" w:color="auto" w:fill="000000"/>
        </w:rPr>
        <w:t xml:space="preserve">, </w:t>
      </w:r>
      <w:r w:rsidRPr="00AB5516">
        <w:rPr>
          <w:rFonts w:cstheme="minorHAnsi"/>
          <w:i/>
          <w:color w:val="FFFFFF"/>
          <w:shd w:val="clear" w:color="auto" w:fill="000000"/>
        </w:rPr>
        <w:t>‘The Criminal Gangs of 19</w:t>
      </w:r>
      <w:r w:rsidRPr="00AB5516">
        <w:rPr>
          <w:rFonts w:cstheme="minorHAnsi"/>
          <w:i/>
          <w:color w:val="FFFFFF"/>
          <w:shd w:val="clear" w:color="auto" w:fill="000000"/>
          <w:vertAlign w:val="superscript"/>
        </w:rPr>
        <w:t>th</w:t>
      </w:r>
      <w:r w:rsidRPr="00AB5516">
        <w:rPr>
          <w:rFonts w:cstheme="minorHAnsi"/>
          <w:i/>
          <w:color w:val="FFFFFF"/>
          <w:shd w:val="clear" w:color="auto" w:fill="000000"/>
        </w:rPr>
        <w:t xml:space="preserve"> Century Britain’ </w:t>
      </w:r>
      <w:r w:rsidRPr="00AB5516">
        <w:rPr>
          <w:rFonts w:cstheme="minorHAnsi"/>
          <w:color w:val="FFFFFF"/>
          <w:shd w:val="clear" w:color="auto" w:fill="000000"/>
        </w:rPr>
        <w:t xml:space="preserve"> </w:t>
      </w:r>
      <w:hyperlink r:id="rId19" w:history="1">
        <w:r w:rsidRPr="00AB5516">
          <w:rPr>
            <w:rStyle w:val="Hyperlink"/>
            <w:rFonts w:cstheme="minorHAnsi"/>
          </w:rPr>
          <w:t xml:space="preserve">The Criminal Gangs of 19th Century Britain - Genes Reunited Blog - Genes </w:t>
        </w:r>
        <w:r w:rsidRPr="00815782">
          <w:rPr>
            <w:rStyle w:val="Hyperlink"/>
            <w:rFonts w:cstheme="minorHAnsi"/>
          </w:rPr>
          <w:t>https://www.thesun.co.uk/archives/politics/833013/top-cop-uk-will-never-get-rid-of-gangs/</w:t>
        </w:r>
        <w:r w:rsidRPr="00AB5516">
          <w:rPr>
            <w:rStyle w:val="Hyperlink"/>
            <w:rFonts w:cstheme="minorHAnsi"/>
          </w:rPr>
          <w:t>Reunited</w:t>
        </w:r>
      </w:hyperlink>
      <w:r w:rsidRPr="00AB5516">
        <w:rPr>
          <w:rFonts w:cstheme="minorHAnsi"/>
        </w:rPr>
        <w:t xml:space="preserve"> (viewed on 2/02/2021)</w:t>
      </w:r>
    </w:p>
    <w:p w:rsidR="002C25B5" w:rsidRPr="00AB5516" w:rsidRDefault="002C25B5" w:rsidP="002C25B5">
      <w:pPr>
        <w:rPr>
          <w:rFonts w:cstheme="minorHAnsi"/>
        </w:rPr>
      </w:pPr>
    </w:p>
    <w:p w:rsidR="002C25B5" w:rsidRDefault="002C25B5" w:rsidP="002C25B5">
      <w:pPr>
        <w:rPr>
          <w:rFonts w:cstheme="minorHAnsi"/>
        </w:rPr>
      </w:pPr>
      <w:r w:rsidRPr="00AB5516">
        <w:rPr>
          <w:rFonts w:cstheme="minorHAnsi"/>
        </w:rPr>
        <w:t xml:space="preserve">GOV.UK, 2019, </w:t>
      </w:r>
      <w:r w:rsidRPr="00AB5516">
        <w:rPr>
          <w:rFonts w:cstheme="minorHAnsi"/>
          <w:i/>
        </w:rPr>
        <w:t xml:space="preserve">‘£100 million funding for police to tackle violent crime’ </w:t>
      </w:r>
      <w:hyperlink r:id="rId20" w:history="1">
        <w:r w:rsidRPr="00AB5516">
          <w:rPr>
            <w:rStyle w:val="Hyperlink"/>
            <w:rFonts w:cstheme="minorHAnsi"/>
          </w:rPr>
          <w:t>£100 million funding for police to tackle violent crime - GOV.UK (ww</w:t>
        </w:r>
        <w:r w:rsidRPr="00815782">
          <w:rPr>
            <w:rStyle w:val="Hyperlink"/>
            <w:rFonts w:cstheme="minorHAnsi"/>
          </w:rPr>
          <w:t>https://www.thesun.co.uk/archives/politics/833013/top-cop-uk-will-never-get-rid-of-gangs/</w:t>
        </w:r>
        <w:r w:rsidRPr="00AB5516">
          <w:rPr>
            <w:rStyle w:val="Hyperlink"/>
            <w:rFonts w:cstheme="minorHAnsi"/>
          </w:rPr>
          <w:t>w.gov.uk)</w:t>
        </w:r>
      </w:hyperlink>
      <w:r w:rsidRPr="00AB5516">
        <w:rPr>
          <w:rFonts w:cstheme="minorHAnsi"/>
        </w:rPr>
        <w:t xml:space="preserve"> (viewed on 03/02/2021)</w:t>
      </w:r>
    </w:p>
    <w:p w:rsidR="002C25B5" w:rsidRPr="00AB5516" w:rsidRDefault="002C25B5" w:rsidP="002C25B5">
      <w:pPr>
        <w:rPr>
          <w:rFonts w:cstheme="minorHAnsi"/>
        </w:rPr>
      </w:pPr>
    </w:p>
    <w:p w:rsidR="002C25B5" w:rsidRDefault="002C25B5" w:rsidP="002C25B5">
      <w:pPr>
        <w:rPr>
          <w:rFonts w:cstheme="minorHAnsi"/>
        </w:rPr>
      </w:pPr>
      <w:proofErr w:type="spellStart"/>
      <w:r w:rsidRPr="00AB5516">
        <w:rPr>
          <w:rFonts w:cstheme="minorHAnsi"/>
        </w:rPr>
        <w:t>TheGuardian</w:t>
      </w:r>
      <w:proofErr w:type="spellEnd"/>
      <w:r w:rsidRPr="00AB5516">
        <w:rPr>
          <w:rFonts w:cstheme="minorHAnsi"/>
        </w:rPr>
        <w:t xml:space="preserve">, </w:t>
      </w:r>
      <w:r w:rsidRPr="00AB5516">
        <w:rPr>
          <w:rFonts w:cstheme="minorHAnsi"/>
          <w:i/>
        </w:rPr>
        <w:t xml:space="preserve">‘Knife crime rising more steeply outside London police figures show’ </w:t>
      </w:r>
      <w:hyperlink r:id="rId21" w:history="1">
        <w:r w:rsidRPr="00AB5516">
          <w:rPr>
            <w:rStyle w:val="Hyperlink"/>
            <w:rFonts w:cstheme="minorHAnsi"/>
          </w:rPr>
          <w:t>Knife crime rising more steeply outside London, police figures show | UK n</w:t>
        </w:r>
        <w:r w:rsidRPr="00815782">
          <w:rPr>
            <w:rStyle w:val="Hyperlink"/>
            <w:rFonts w:cstheme="minorHAnsi"/>
          </w:rPr>
          <w:t>https://www.thesun.co.uk/archives/politics/833013/top-cop-uk-will-never-get-rid-of-gangs/</w:t>
        </w:r>
        <w:r w:rsidRPr="00AB5516">
          <w:rPr>
            <w:rStyle w:val="Hyperlink"/>
            <w:rFonts w:cstheme="minorHAnsi"/>
          </w:rPr>
          <w:t>ews | The Guardian</w:t>
        </w:r>
      </w:hyperlink>
      <w:r w:rsidRPr="00AB5516">
        <w:rPr>
          <w:rFonts w:cstheme="minorHAnsi"/>
        </w:rPr>
        <w:t xml:space="preserve"> (viewed on 04/02/2021)</w:t>
      </w:r>
    </w:p>
    <w:p w:rsidR="002C25B5" w:rsidRPr="00AB5516" w:rsidRDefault="002C25B5" w:rsidP="002C25B5">
      <w:pPr>
        <w:rPr>
          <w:rFonts w:cstheme="minorHAnsi"/>
          <w:i/>
        </w:rPr>
      </w:pPr>
    </w:p>
    <w:p w:rsidR="002C25B5" w:rsidRDefault="002C25B5" w:rsidP="002C25B5">
      <w:pPr>
        <w:rPr>
          <w:rFonts w:cstheme="minorHAnsi"/>
        </w:rPr>
      </w:pPr>
      <w:r w:rsidRPr="00AB5516">
        <w:rPr>
          <w:rFonts w:cstheme="minorHAnsi"/>
        </w:rPr>
        <w:t>Home office, ‘</w:t>
      </w:r>
      <w:r w:rsidRPr="00AB5516">
        <w:rPr>
          <w:rFonts w:cstheme="minorHAnsi"/>
          <w:i/>
        </w:rPr>
        <w:t xml:space="preserve">Have you got what it takes?’ ‘Tackling crimes and youth violence’, </w:t>
      </w:r>
      <w:hyperlink r:id="rId22" w:history="1">
        <w:r w:rsidRPr="00AB5516">
          <w:rPr>
            <w:rStyle w:val="Hyperlink"/>
            <w:rFonts w:cstheme="minorHAnsi"/>
          </w:rPr>
          <w:t>Tackling gangs and youth violence (publishing.se</w:t>
        </w:r>
        <w:r w:rsidRPr="00815782">
          <w:rPr>
            <w:rStyle w:val="Hyperlink"/>
            <w:rFonts w:cstheme="minorHAnsi"/>
          </w:rPr>
          <w:t>https://www.thesun.co.uk/archives/politics/833013/top-cop-uk-will-never-get-rid-of-gangs/</w:t>
        </w:r>
        <w:r w:rsidRPr="00AB5516">
          <w:rPr>
            <w:rStyle w:val="Hyperlink"/>
            <w:rFonts w:cstheme="minorHAnsi"/>
          </w:rPr>
          <w:t>rvice.gov.uk)</w:t>
        </w:r>
      </w:hyperlink>
      <w:r w:rsidRPr="00AB5516">
        <w:rPr>
          <w:rFonts w:cstheme="minorHAnsi"/>
        </w:rPr>
        <w:t xml:space="preserve"> (viewed on 03/02/2021)</w:t>
      </w:r>
    </w:p>
    <w:p w:rsidR="002C25B5" w:rsidRPr="00AB5516" w:rsidRDefault="002C25B5" w:rsidP="002C25B5">
      <w:pPr>
        <w:rPr>
          <w:rFonts w:cstheme="minorHAnsi"/>
        </w:rPr>
      </w:pPr>
    </w:p>
    <w:p w:rsidR="002C25B5" w:rsidRDefault="002C25B5" w:rsidP="002C25B5">
      <w:pPr>
        <w:rPr>
          <w:rFonts w:cstheme="minorHAnsi"/>
        </w:rPr>
      </w:pPr>
      <w:r w:rsidRPr="00AB5516">
        <w:rPr>
          <w:rFonts w:cstheme="minorHAnsi"/>
        </w:rPr>
        <w:t xml:space="preserve">Independent, ‘Gang and weapons on the rise on London streets, front line police team warns’ </w:t>
      </w:r>
      <w:hyperlink r:id="rId23" w:history="1">
        <w:r w:rsidRPr="00AB5516">
          <w:rPr>
            <w:rStyle w:val="Hyperlink"/>
            <w:rFonts w:cstheme="minorHAnsi"/>
          </w:rPr>
          <w:t xml:space="preserve">Gangs and weapons on the rise on London streets, front line police </w:t>
        </w:r>
        <w:r w:rsidRPr="00815782">
          <w:rPr>
            <w:rStyle w:val="Hyperlink"/>
            <w:rFonts w:cstheme="minorHAnsi"/>
          </w:rPr>
          <w:t>https://www.thesun.co.uk/archives/politics/833013/top-cop-uk-will-never-get-rid-of-gangs/</w:t>
        </w:r>
        <w:r w:rsidRPr="00AB5516">
          <w:rPr>
            <w:rStyle w:val="Hyperlink"/>
            <w:rFonts w:cstheme="minorHAnsi"/>
          </w:rPr>
          <w:t>team warns | The Independent | The Independent</w:t>
        </w:r>
      </w:hyperlink>
      <w:r w:rsidRPr="00AB5516">
        <w:rPr>
          <w:rFonts w:cstheme="minorHAnsi"/>
        </w:rPr>
        <w:t xml:space="preserve"> (viewed on 04/02/2021)</w:t>
      </w:r>
    </w:p>
    <w:p w:rsidR="002C25B5" w:rsidRDefault="002C25B5" w:rsidP="002C25B5">
      <w:pPr>
        <w:rPr>
          <w:rFonts w:cstheme="minorHAnsi"/>
        </w:rPr>
      </w:pPr>
    </w:p>
    <w:p w:rsidR="002C25B5" w:rsidRDefault="002C25B5" w:rsidP="002C25B5">
      <w:proofErr w:type="spellStart"/>
      <w:r>
        <w:rPr>
          <w:rFonts w:cstheme="minorHAnsi"/>
        </w:rPr>
        <w:t>NationalCrimeAgency</w:t>
      </w:r>
      <w:proofErr w:type="spellEnd"/>
      <w:r>
        <w:rPr>
          <w:rFonts w:cstheme="minorHAnsi"/>
        </w:rPr>
        <w:t xml:space="preserve">, </w:t>
      </w:r>
      <w:r>
        <w:rPr>
          <w:rFonts w:cstheme="minorHAnsi"/>
          <w:i/>
        </w:rPr>
        <w:t xml:space="preserve">‘County Lines’ </w:t>
      </w:r>
      <w:r>
        <w:t xml:space="preserve"> </w:t>
      </w:r>
      <w:hyperlink r:id="rId24" w:anchor=":~:text=The%202018%20Home%20Office%20Serious%20Crime%20Strategy%20states,phone%20lines%20or%20other%20form%20of%20%E2%80%9Cdeal%20line%E2%80%9D." w:history="1">
        <w:r>
          <w:rPr>
            <w:rStyle w:val="Hyperlink"/>
          </w:rPr>
          <w:t>County Lines - Nati</w:t>
        </w:r>
        <w:r w:rsidRPr="00815782">
          <w:rPr>
            <w:rStyle w:val="Hyperlink"/>
          </w:rPr>
          <w:t>https://www.thesun.co.uk/archives/politics/833013/top-cop-uk-will-never-get-rid-of-gangs/</w:t>
        </w:r>
        <w:r>
          <w:rPr>
            <w:rStyle w:val="Hyperlink"/>
          </w:rPr>
          <w:t>onal Crime Ag</w:t>
        </w:r>
        <w:r w:rsidRPr="00815782">
          <w:rPr>
            <w:rStyle w:val="Hyperlink"/>
          </w:rPr>
          <w:t>https://www.thesun.co.uk/archives/politics/833013/top-cop-uk-will-never-get-rid-of-gangs/</w:t>
        </w:r>
        <w:r>
          <w:rPr>
            <w:rStyle w:val="Hyperlink"/>
          </w:rPr>
          <w:t>ency</w:t>
        </w:r>
      </w:hyperlink>
      <w:r>
        <w:t xml:space="preserve"> (viewed on 04/02/2021)</w:t>
      </w:r>
    </w:p>
    <w:p w:rsidR="002C25B5" w:rsidRDefault="002C25B5" w:rsidP="002C25B5"/>
    <w:p w:rsidR="002C25B5" w:rsidRDefault="002C25B5" w:rsidP="002C25B5"/>
    <w:p w:rsidR="002C25B5" w:rsidRDefault="002C25B5" w:rsidP="002C25B5">
      <w:r>
        <w:lastRenderedPageBreak/>
        <w:t xml:space="preserve">The Sun, </w:t>
      </w:r>
      <w:r>
        <w:rPr>
          <w:i/>
        </w:rPr>
        <w:t xml:space="preserve">‘Top cop: UK will never get rid of gangs’ </w:t>
      </w:r>
      <w:hyperlink r:id="rId25" w:history="1">
        <w:r>
          <w:rPr>
            <w:rStyle w:val="Hyperlink"/>
          </w:rPr>
          <w:t xml:space="preserve">Top cop: UK will never get rid </w:t>
        </w:r>
        <w:r w:rsidRPr="00815782">
          <w:rPr>
            <w:rStyle w:val="Hyperlink"/>
          </w:rPr>
          <w:t>https://www.thesun.co.uk/archiveshttps://www.thesun.co.uk/archives/politics/833013/top-cop-uk-will-never-get-rid-of-gangs//politics/833013/top-cop-uk-will-never-get-rid-of-gangs/</w:t>
        </w:r>
        <w:r>
          <w:rPr>
            <w:rStyle w:val="Hyperlink"/>
          </w:rPr>
          <w:t>of gangs – The Sun</w:t>
        </w:r>
      </w:hyperlink>
      <w:r>
        <w:t xml:space="preserve"> </w:t>
      </w:r>
    </w:p>
    <w:p w:rsidR="002C25B5" w:rsidRPr="00815782" w:rsidRDefault="002C25B5" w:rsidP="002C25B5">
      <w:pPr>
        <w:rPr>
          <w:rFonts w:cstheme="minorHAnsi"/>
          <w:color w:val="FFFFFF"/>
          <w:shd w:val="clear" w:color="auto" w:fill="000000"/>
        </w:rPr>
      </w:pPr>
    </w:p>
    <w:p w:rsidR="002C25B5" w:rsidRDefault="002C25B5" w:rsidP="002C25B5">
      <w:pPr>
        <w:rPr>
          <w:rFonts w:cstheme="minorHAnsi"/>
        </w:rPr>
      </w:pPr>
      <w:r w:rsidRPr="00AB5516">
        <w:rPr>
          <w:rFonts w:cstheme="minorHAnsi"/>
          <w:color w:val="FFFFFF"/>
          <w:shd w:val="clear" w:color="auto" w:fill="000000"/>
        </w:rPr>
        <w:t>WILLIAMS, Fiona FINLET, BMJ ‘</w:t>
      </w:r>
      <w:r w:rsidRPr="00AB5516">
        <w:rPr>
          <w:rFonts w:cstheme="minorHAnsi"/>
          <w:i/>
          <w:color w:val="FFFFFF"/>
          <w:shd w:val="clear" w:color="auto" w:fill="000000"/>
        </w:rPr>
        <w:t xml:space="preserve">County </w:t>
      </w:r>
      <w:proofErr w:type="gramStart"/>
      <w:r w:rsidRPr="00AB5516">
        <w:rPr>
          <w:rFonts w:cstheme="minorHAnsi"/>
          <w:i/>
          <w:color w:val="FFFFFF"/>
          <w:shd w:val="clear" w:color="auto" w:fill="000000"/>
        </w:rPr>
        <w:t>lines :</w:t>
      </w:r>
      <w:proofErr w:type="gramEnd"/>
      <w:r w:rsidRPr="00AB5516">
        <w:rPr>
          <w:rFonts w:cstheme="minorHAnsi"/>
          <w:i/>
          <w:color w:val="FFFFFF"/>
          <w:shd w:val="clear" w:color="auto" w:fill="000000"/>
        </w:rPr>
        <w:t xml:space="preserve"> how gangs crime is affecting our young people’ </w:t>
      </w:r>
      <w:hyperlink r:id="rId26" w:history="1">
        <w:r w:rsidRPr="00AB5516">
          <w:rPr>
            <w:rStyle w:val="Hyperlink"/>
            <w:rFonts w:cstheme="minorHAnsi"/>
          </w:rPr>
          <w:t>County lines: how gang crime is affecting our young people | Archives of Disease in Childhood (bmj.com)</w:t>
        </w:r>
      </w:hyperlink>
      <w:r w:rsidRPr="00AB5516">
        <w:rPr>
          <w:rFonts w:cstheme="minorHAnsi"/>
        </w:rPr>
        <w:t xml:space="preserve"> (viewed on 31/02/2021)</w:t>
      </w:r>
    </w:p>
    <w:p w:rsidR="002C25B5" w:rsidRDefault="002C25B5" w:rsidP="002C25B5">
      <w:pPr>
        <w:rPr>
          <w:rFonts w:cstheme="minorHAnsi"/>
        </w:rPr>
      </w:pPr>
    </w:p>
    <w:p w:rsidR="002C25B5" w:rsidRDefault="002C25B5" w:rsidP="002C25B5"/>
    <w:p w:rsidR="002C25B5" w:rsidRPr="007E0BCF" w:rsidRDefault="007E0BCF" w:rsidP="002C25B5">
      <w:pPr>
        <w:rPr>
          <w:u w:val="single"/>
        </w:rPr>
      </w:pPr>
      <w:r w:rsidRPr="007E0BCF">
        <w:rPr>
          <w:u w:val="single"/>
        </w:rPr>
        <w:t xml:space="preserve">Appendix </w:t>
      </w:r>
    </w:p>
    <w:p w:rsidR="002C25B5" w:rsidRDefault="002C25B5" w:rsidP="002C25B5">
      <w:hyperlink r:id="rId27" w:history="1">
        <w:r>
          <w:rPr>
            <w:rStyle w:val="Hyperlink"/>
          </w:rPr>
          <w:t>Tackling gangs and youth violence (publishing.service.gov.uk)</w:t>
        </w:r>
      </w:hyperlink>
    </w:p>
    <w:p w:rsidR="002C25B5" w:rsidRPr="007B19BC" w:rsidRDefault="002C25B5" w:rsidP="002C25B5">
      <w:hyperlink r:id="rId28" w:anchor=":~:text=Victimology:%20Four%20Major%20Theories.%201%201.%20Victim%20Precipitation,Place%20Theory.%204%204.%20Routine%20Activities%20Theory." w:history="1">
        <w:r>
          <w:rPr>
            <w:rStyle w:val="Hyperlink"/>
          </w:rPr>
          <w:t xml:space="preserve">Victimology: Four Major Theories — </w:t>
        </w:r>
        <w:proofErr w:type="gramStart"/>
        <w:r>
          <w:rPr>
            <w:rStyle w:val="Hyperlink"/>
          </w:rPr>
          <w:t>The</w:t>
        </w:r>
        <w:proofErr w:type="gramEnd"/>
        <w:r>
          <w:rPr>
            <w:rStyle w:val="Hyperlink"/>
          </w:rPr>
          <w:t xml:space="preserve"> Law Project</w:t>
        </w:r>
      </w:hyperlink>
    </w:p>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p w:rsidR="002C25B5"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lastRenderedPageBreak/>
        <w:t>Essay 4</w:t>
      </w:r>
    </w:p>
    <w:p w:rsidR="002C25B5" w:rsidRPr="001273F6" w:rsidRDefault="002C25B5" w:rsidP="002C25B5">
      <w:pPr>
        <w:spacing w:after="0" w:line="240" w:lineRule="auto"/>
        <w:rPr>
          <w:rFonts w:eastAsia="Times New Roman" w:cstheme="minorHAnsi"/>
          <w:szCs w:val="24"/>
          <w:lang w:eastAsia="en-GB"/>
        </w:rPr>
      </w:pP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Training, education, status as well as their very visible uniform sets the police apart - this will earn them respect from some but causes others to deride and disdain them. Police officers must be above reproach and show exemplary values, adhere to the code of ethic</w:t>
      </w:r>
      <w:r>
        <w:rPr>
          <w:rFonts w:eastAsia="Times New Roman" w:cstheme="minorHAnsi"/>
          <w:szCs w:val="24"/>
          <w:lang w:eastAsia="en-GB"/>
        </w:rPr>
        <w:t>s as outlined in the Police Code of Ethics</w:t>
      </w:r>
      <w:r w:rsidRPr="001273F6">
        <w:rPr>
          <w:rFonts w:eastAsia="Times New Roman" w:cstheme="minorHAnsi"/>
          <w:szCs w:val="24"/>
          <w:lang w:eastAsia="en-GB"/>
        </w:rPr>
        <w:t xml:space="preserve"> and demonstrate norms recognised by society. The people that police deal with on a daily basis may hold very different values, ethics and norms which can undoubtedly lead to grievances and eventually conflict. </w:t>
      </w:r>
    </w:p>
    <w:p w:rsidR="002C25B5" w:rsidRPr="001273F6" w:rsidRDefault="002C25B5" w:rsidP="002C25B5">
      <w:pPr>
        <w:spacing w:after="0" w:line="240" w:lineRule="auto"/>
        <w:rPr>
          <w:rFonts w:eastAsia="Times New Roman" w:cstheme="minorHAnsi"/>
          <w:szCs w:val="24"/>
          <w:lang w:eastAsia="en-GB"/>
        </w:rPr>
      </w:pPr>
    </w:p>
    <w:p w:rsidR="002C25B5" w:rsidRPr="001273F6" w:rsidRDefault="002C25B5" w:rsidP="002C25B5">
      <w:pPr>
        <w:spacing w:after="0" w:line="240" w:lineRule="auto"/>
        <w:rPr>
          <w:rFonts w:eastAsia="Times New Roman" w:cstheme="minorHAnsi"/>
          <w:szCs w:val="24"/>
          <w:lang w:eastAsia="en-GB"/>
        </w:rPr>
      </w:pP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In this essay, I will be evaluating the impact that differing values, ethics and norms have on the policing of diverse communities. It is important that we know what each of these three words mean.</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The College of Policing state that “The Code of Ethics is about self-awareness, ensuring that everyone in policing feels able to always do the right thing and is confident to challenge colleagues irrespective of their rank, role or position.” This is in order to ensure “the exemplary standards of behaviour for everyone who works in policing”.</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According to the Cambridge Dictionary norms are “an</w:t>
      </w:r>
      <w:r>
        <w:rPr>
          <w:rFonts w:eastAsia="Times New Roman" w:cstheme="minorHAnsi"/>
          <w:szCs w:val="24"/>
          <w:lang w:eastAsia="en-GB"/>
        </w:rPr>
        <w:t xml:space="preserve"> accepted standard</w:t>
      </w:r>
      <w:r w:rsidRPr="001273F6">
        <w:rPr>
          <w:rFonts w:eastAsia="Times New Roman" w:cstheme="minorHAnsi"/>
          <w:szCs w:val="24"/>
          <w:lang w:eastAsia="en-GB"/>
        </w:rPr>
        <w:t> or a way of </w:t>
      </w:r>
      <w:r>
        <w:rPr>
          <w:rFonts w:eastAsia="Times New Roman" w:cstheme="minorHAnsi"/>
          <w:szCs w:val="24"/>
          <w:lang w:eastAsia="en-GB"/>
        </w:rPr>
        <w:t>behaving</w:t>
      </w:r>
      <w:r w:rsidRPr="001273F6">
        <w:rPr>
          <w:rFonts w:eastAsia="Times New Roman" w:cstheme="minorHAnsi"/>
          <w:szCs w:val="24"/>
          <w:lang w:eastAsia="en-GB"/>
        </w:rPr>
        <w:t> or doing things that most</w:t>
      </w:r>
      <w:r>
        <w:rPr>
          <w:rFonts w:eastAsia="Times New Roman" w:cstheme="minorHAnsi"/>
          <w:szCs w:val="24"/>
          <w:lang w:eastAsia="en-GB"/>
        </w:rPr>
        <w:t xml:space="preserve"> people agree with</w:t>
      </w:r>
      <w:r w:rsidRPr="001273F6">
        <w:rPr>
          <w:rFonts w:eastAsia="Times New Roman" w:cstheme="minorHAnsi"/>
          <w:szCs w:val="24"/>
          <w:lang w:eastAsia="en-GB"/>
        </w:rPr>
        <w:t>”</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H.M. Johnson states that “Values are general standards and may be regarded as higher order norms”. The international Youth Journal describes values simply as “a measure of goodness or desirability”.  According to North Yorkshire Police service while on a recruitment drive they are looking to employ people with four key values which include “integrity, impartiality, public service and transparency”</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 </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Police officers in England and Wales follow a Code of Practice which guides officers and sets a standard for their behaviour. However, if officers choose not to follow the code they can be disciplined by the Police Professional Standards department.</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Police officers as public servants are expected to lead by example and to not show any discriminate behaviour whether direct or indirect. The college of Policing in their report ‘Positive Action Positive Advice’ defines direct discrimination as ‘’Section 13(1) of the Equality Act 2010 provides that a person (A) discriminates against another (B) if, because of a protected characteristic, (A) treats (B) less favourably than (A) treats or would treat others.’’</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It defines indirect discrimination as “where a provision, criterion or practice is applied which places people who share a protected characteristic at a particular disadvantage, and the application of this provision, criterion or practice cannot be justified as a proportionate means of achieving a legitimate aim.”</w:t>
      </w:r>
    </w:p>
    <w:p w:rsidR="002C25B5" w:rsidRPr="001273F6" w:rsidRDefault="002C25B5" w:rsidP="002C25B5">
      <w:pPr>
        <w:spacing w:after="0" w:line="240" w:lineRule="auto"/>
        <w:rPr>
          <w:rFonts w:eastAsia="Times New Roman" w:cstheme="minorHAnsi"/>
          <w:szCs w:val="24"/>
          <w:lang w:eastAsia="en-GB"/>
        </w:rPr>
      </w:pPr>
      <w:proofErr w:type="gramStart"/>
      <w:r w:rsidRPr="001273F6">
        <w:rPr>
          <w:rFonts w:eastAsia="Times New Roman" w:cstheme="minorHAnsi"/>
          <w:szCs w:val="24"/>
          <w:lang w:eastAsia="en-GB"/>
        </w:rPr>
        <w:t>To</w:t>
      </w:r>
      <w:proofErr w:type="gramEnd"/>
      <w:r w:rsidRPr="001273F6">
        <w:rPr>
          <w:rFonts w:eastAsia="Times New Roman" w:cstheme="minorHAnsi"/>
          <w:szCs w:val="24"/>
          <w:lang w:eastAsia="en-GB"/>
        </w:rPr>
        <w:t xml:space="preserve"> effectively Police the diverse areas within communities, the Police service have recognised the need to engage with local partners. The introduction of the Police Community Support Officers (PCSO) has assisted the Police service to establish good relationships and tackle problematic issues on a local level. This method of policing is (college of Policing) “designed to reach a broader cross section of the community (</w:t>
      </w:r>
      <w:proofErr w:type="spellStart"/>
      <w:r w:rsidRPr="001273F6">
        <w:rPr>
          <w:rFonts w:eastAsia="Times New Roman" w:cstheme="minorHAnsi"/>
          <w:szCs w:val="24"/>
          <w:lang w:eastAsia="en-GB"/>
        </w:rPr>
        <w:t>eg</w:t>
      </w:r>
      <w:proofErr w:type="spellEnd"/>
      <w:r w:rsidRPr="001273F6">
        <w:rPr>
          <w:rFonts w:eastAsia="Times New Roman" w:cstheme="minorHAnsi"/>
          <w:szCs w:val="24"/>
          <w:lang w:eastAsia="en-GB"/>
        </w:rPr>
        <w:t>, planning events, open forums, door knocking) may be more effective than meetings at improving public perceptions.”</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b/>
          <w:bCs/>
          <w:szCs w:val="24"/>
          <w:u w:val="single"/>
          <w:lang w:eastAsia="en-GB"/>
        </w:rPr>
        <w:t> </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The United Kingdom is a cosmopolitan country which has benefited over the years from worldwide migration, providing the UK with a richly diverse community. According to the Office for National Statistics “In the year ending March 2019, 612,000 people moved to the UK (immigration) and 385,000 people left the UK (emigration).”</w:t>
      </w:r>
    </w:p>
    <w:p w:rsidR="002C25B5" w:rsidRPr="001273F6" w:rsidRDefault="002C25B5" w:rsidP="002C25B5">
      <w:pPr>
        <w:spacing w:after="0" w:line="240" w:lineRule="auto"/>
        <w:rPr>
          <w:rFonts w:eastAsia="Times New Roman" w:cstheme="minorHAnsi"/>
          <w:szCs w:val="24"/>
          <w:lang w:eastAsia="en-GB"/>
        </w:rPr>
      </w:pP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 xml:space="preserve">Therefore one major challenge facing the Police Service is difficulties arising from language barriers. This is especially true in large cities as exemplified by the fact that “over 300 languages (are) spoken in London”. Barriers to understanding can have serious consequences for instance, if a witness’s first </w:t>
      </w:r>
      <w:r w:rsidRPr="001273F6">
        <w:rPr>
          <w:rFonts w:eastAsia="Times New Roman" w:cstheme="minorHAnsi"/>
          <w:szCs w:val="24"/>
          <w:lang w:eastAsia="en-GB"/>
        </w:rPr>
        <w:lastRenderedPageBreak/>
        <w:t>language is not English, the information gathered can easily be misinterpreted or misunderstood, diminishing the chances of apprehending a criminal. Police officers encounter people, who speak little or no English on a regular basis. </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Police officers are equipped with tools to assist them when coming into contact with potential language barrier issues. One such tool used in South Wales Police is the organisation WITS, an acronym for Welsh Interpreter Translation Service. This service is mainly used for slow time enquiries such as taking statements, however, if necessary, Police officers can call WITS and request a translator via a phone link. This is a vital tool for resolving language problems and ensuring accurate information is gathered from the public. However it can be very time consuming and costly to the force.</w:t>
      </w:r>
    </w:p>
    <w:p w:rsidR="002C25B5" w:rsidRPr="001273F6" w:rsidRDefault="002C25B5" w:rsidP="002C25B5">
      <w:pPr>
        <w:spacing w:after="0" w:line="240" w:lineRule="auto"/>
        <w:rPr>
          <w:rFonts w:eastAsia="Times New Roman" w:cstheme="minorHAnsi"/>
          <w:szCs w:val="24"/>
          <w:lang w:eastAsia="en-GB"/>
        </w:rPr>
      </w:pP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Language barriers do not only exist while Police are dealing with victims and witnesses but can also be an issue after arrest. According to Article 5 of the Human Rights Act 1998 which covers the Right to Liberty and Security, a person must have their arrest and charge explained to them in their own language. For the Police to facilitate this right, they must call the language line in order to communicate this information to the prisoner.</w:t>
      </w: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Not all language barriers are as a result of another person’s language, it could mean that a person is hard of hearing, deaf, has a speech impediment or is non-verbal. Depending on the situation, a Police officer must make a decision as to what type of service is best suited. Decisions such as contacting a family member, seeking advice from a professional, responsible adult or contacting their support worker should they have one. If a person has complex needs, but is attempting to communicate, it is important that the officer remains patient and doesn’t interrupt but makes the person feel as comfortable as possible as they might be experiencing anxiety speaking with an officer about the subject.</w:t>
      </w:r>
    </w:p>
    <w:p w:rsidR="002C25B5" w:rsidRPr="001273F6" w:rsidRDefault="002C25B5" w:rsidP="002C25B5">
      <w:pPr>
        <w:spacing w:after="0" w:line="240" w:lineRule="auto"/>
        <w:rPr>
          <w:rFonts w:eastAsia="Times New Roman" w:cstheme="minorHAnsi"/>
          <w:szCs w:val="24"/>
          <w:lang w:eastAsia="en-GB"/>
        </w:rPr>
      </w:pPr>
    </w:p>
    <w:p w:rsidR="002C25B5" w:rsidRPr="001273F6" w:rsidRDefault="002C25B5" w:rsidP="002C25B5">
      <w:pPr>
        <w:spacing w:after="0" w:line="240" w:lineRule="auto"/>
        <w:rPr>
          <w:rFonts w:eastAsia="Times New Roman" w:cstheme="minorHAnsi"/>
          <w:szCs w:val="24"/>
          <w:lang w:eastAsia="en-GB"/>
        </w:rPr>
      </w:pPr>
      <w:r w:rsidRPr="001273F6">
        <w:rPr>
          <w:rFonts w:eastAsia="Times New Roman" w:cstheme="minorHAnsi"/>
          <w:szCs w:val="24"/>
          <w:lang w:eastAsia="en-GB"/>
        </w:rPr>
        <w:t>The Police service recognise that over the years they have needed to invest more time and money in certain areas such as diverse communities and breaking down language barriers. The Police have shown they are committed to improving and evolving through their increased use of technology by implementing WITS and language line. The work that the Police service has done to improve relations has benefitted with an increase in public confidence. Chief Constable Jeff Farrar states “Public trust and confidence in the police are absolutely central to Britain’s model of policing by consent. I am delighted that today’s report from the Office of National Statistics (ONS) shows that the number of adults in England and Wales who feel that the police are doing a good or excellent job continues to rise; up 2 per cent in the last year to 63 per cent in comparison to 47 per cent ten years ago.</w:t>
      </w:r>
    </w:p>
    <w:p w:rsidR="002C25B5" w:rsidRPr="001273F6" w:rsidRDefault="002C25B5" w:rsidP="002C25B5">
      <w:pPr>
        <w:spacing w:after="0" w:line="240" w:lineRule="auto"/>
        <w:rPr>
          <w:rFonts w:ascii="Calibri" w:eastAsia="Times New Roman" w:hAnsi="Calibri" w:cs="Calibri"/>
        </w:rPr>
      </w:pPr>
    </w:p>
    <w:p w:rsidR="002C25B5" w:rsidRDefault="002C25B5" w:rsidP="002C25B5"/>
    <w:p w:rsidR="002C25B5" w:rsidRPr="001273F6" w:rsidRDefault="002C25B5" w:rsidP="002C25B5"/>
    <w:p w:rsidR="002C25B5" w:rsidRPr="001273F6" w:rsidRDefault="002C25B5" w:rsidP="002C25B5"/>
    <w:p w:rsidR="002C25B5" w:rsidRPr="001273F6" w:rsidRDefault="002C25B5" w:rsidP="002C25B5"/>
    <w:p w:rsidR="002C25B5" w:rsidRPr="001273F6" w:rsidRDefault="002C25B5" w:rsidP="002C25B5"/>
    <w:p w:rsidR="002C25B5" w:rsidRDefault="002C25B5" w:rsidP="002C25B5"/>
    <w:p w:rsidR="007E0BCF" w:rsidRDefault="007E0BCF" w:rsidP="002C25B5">
      <w:pPr>
        <w:tabs>
          <w:tab w:val="left" w:pos="6532"/>
        </w:tabs>
      </w:pPr>
    </w:p>
    <w:p w:rsidR="007E0BCF" w:rsidRDefault="007E0BCF" w:rsidP="002C25B5">
      <w:pPr>
        <w:tabs>
          <w:tab w:val="left" w:pos="6532"/>
        </w:tabs>
      </w:pPr>
    </w:p>
    <w:p w:rsidR="007E0BCF" w:rsidRDefault="007E0BCF" w:rsidP="002C25B5">
      <w:pPr>
        <w:tabs>
          <w:tab w:val="left" w:pos="6532"/>
        </w:tabs>
      </w:pPr>
    </w:p>
    <w:p w:rsidR="002C25B5" w:rsidRDefault="002C25B5" w:rsidP="002C25B5">
      <w:pPr>
        <w:tabs>
          <w:tab w:val="left" w:pos="6532"/>
        </w:tabs>
      </w:pPr>
      <w:r>
        <w:tab/>
      </w:r>
    </w:p>
    <w:p w:rsidR="002C25B5" w:rsidRDefault="002C25B5" w:rsidP="002C25B5">
      <w:pPr>
        <w:rPr>
          <w:b/>
          <w:u w:val="single"/>
        </w:rPr>
      </w:pPr>
      <w:r>
        <w:rPr>
          <w:b/>
          <w:u w:val="single"/>
        </w:rPr>
        <w:lastRenderedPageBreak/>
        <w:t>Reference</w:t>
      </w:r>
    </w:p>
    <w:p w:rsidR="002C25B5" w:rsidRDefault="002C25B5" w:rsidP="002C25B5">
      <w:pPr>
        <w:rPr>
          <w:b/>
          <w:u w:val="single"/>
        </w:rPr>
      </w:pPr>
    </w:p>
    <w:p w:rsidR="002C25B5" w:rsidRDefault="002C25B5" w:rsidP="002C25B5">
      <w:r>
        <w:t xml:space="preserve">Cambridge Dictionary, </w:t>
      </w:r>
      <w:r>
        <w:rPr>
          <w:i/>
        </w:rPr>
        <w:t xml:space="preserve">‘Norm’ </w:t>
      </w:r>
      <w:hyperlink r:id="rId29" w:history="1">
        <w:r>
          <w:rPr>
            <w:rStyle w:val="Hyperlink"/>
            <w:i/>
          </w:rPr>
          <w:t>https://dictionary.cambridge.org/dictionary/english/norm</w:t>
        </w:r>
      </w:hyperlink>
      <w:r>
        <w:rPr>
          <w:i/>
        </w:rPr>
        <w:t xml:space="preserve"> (</w:t>
      </w:r>
      <w:r>
        <w:t>Viewed on 10/02/2021)</w:t>
      </w:r>
    </w:p>
    <w:p w:rsidR="002C25B5" w:rsidRDefault="002C25B5" w:rsidP="002C25B5">
      <w:pPr>
        <w:rPr>
          <w:i/>
        </w:rPr>
      </w:pPr>
    </w:p>
    <w:p w:rsidR="002C25B5" w:rsidRDefault="002C25B5" w:rsidP="002C25B5">
      <w:pPr>
        <w:rPr>
          <w:rStyle w:val="Hyperlink"/>
        </w:rPr>
      </w:pPr>
      <w:proofErr w:type="spellStart"/>
      <w:r>
        <w:t>Cammax</w:t>
      </w:r>
      <w:proofErr w:type="spellEnd"/>
      <w:r>
        <w:t xml:space="preserve">, </w:t>
      </w:r>
      <w:r>
        <w:rPr>
          <w:i/>
        </w:rPr>
        <w:t xml:space="preserve">‘The Met Police; Breaking </w:t>
      </w:r>
      <w:proofErr w:type="gramStart"/>
      <w:r>
        <w:rPr>
          <w:i/>
        </w:rPr>
        <w:t>Down</w:t>
      </w:r>
      <w:proofErr w:type="gramEnd"/>
      <w:r>
        <w:rPr>
          <w:i/>
        </w:rPr>
        <w:t xml:space="preserve"> Communication Barriers’ </w:t>
      </w:r>
      <w:hyperlink r:id="rId30" w:history="1">
        <w:r>
          <w:rPr>
            <w:rStyle w:val="Hyperlink"/>
          </w:rPr>
          <w:t xml:space="preserve">The Met Police; Breaking Down Communication Barriers - </w:t>
        </w:r>
        <w:proofErr w:type="spellStart"/>
        <w:r>
          <w:rPr>
            <w:rStyle w:val="Hyperlink"/>
          </w:rPr>
          <w:t>Cammax</w:t>
        </w:r>
        <w:proofErr w:type="spellEnd"/>
        <w:r>
          <w:rPr>
            <w:rStyle w:val="Hyperlink"/>
          </w:rPr>
          <w:t xml:space="preserve"> (cammaxlimited.co.uk)</w:t>
        </w:r>
      </w:hyperlink>
      <w:r>
        <w:rPr>
          <w:rStyle w:val="Hyperlink"/>
        </w:rPr>
        <w:t xml:space="preserve"> (viewed on 09/02/2021)</w:t>
      </w:r>
    </w:p>
    <w:p w:rsidR="002C25B5" w:rsidRDefault="002C25B5" w:rsidP="002C25B5"/>
    <w:p w:rsidR="002C25B5" w:rsidRDefault="002C25B5" w:rsidP="002C25B5">
      <w:r>
        <w:t>College of Policing, ‘</w:t>
      </w:r>
      <w:r>
        <w:rPr>
          <w:i/>
        </w:rPr>
        <w:t xml:space="preserve">Code of Ethics’ </w:t>
      </w:r>
      <w:hyperlink r:id="rId31" w:history="1">
        <w:r>
          <w:rPr>
            <w:rStyle w:val="Hyperlink"/>
          </w:rPr>
          <w:t>Code of Ethics | College of Policing</w:t>
        </w:r>
      </w:hyperlink>
      <w:r>
        <w:t xml:space="preserve"> (viewed on 08/02/2021)</w:t>
      </w:r>
    </w:p>
    <w:p w:rsidR="002C25B5" w:rsidRDefault="002C25B5" w:rsidP="002C25B5"/>
    <w:p w:rsidR="002C25B5" w:rsidRDefault="002C25B5" w:rsidP="002C25B5">
      <w:r>
        <w:t>College of Policing, ‘</w:t>
      </w:r>
      <w:r>
        <w:rPr>
          <w:i/>
        </w:rPr>
        <w:t xml:space="preserve">Guideline 1: Engaging Communities’ </w:t>
      </w:r>
      <w:hyperlink r:id="rId32" w:history="1">
        <w:r>
          <w:rPr>
            <w:rStyle w:val="Hyperlink"/>
          </w:rPr>
          <w:t>Engaging communities | College of Policing</w:t>
        </w:r>
      </w:hyperlink>
      <w:r>
        <w:t xml:space="preserve"> (viewed on 12/02/2021)</w:t>
      </w:r>
    </w:p>
    <w:p w:rsidR="002C25B5" w:rsidRDefault="002C25B5" w:rsidP="002C25B5"/>
    <w:p w:rsidR="002C25B5" w:rsidRDefault="002C25B5" w:rsidP="002C25B5">
      <w:r>
        <w:rPr>
          <w:rStyle w:val="Hyperlink"/>
        </w:rPr>
        <w:t>College of Policing</w:t>
      </w:r>
      <w:r w:rsidRPr="001273F6">
        <w:rPr>
          <w:rStyle w:val="Hyperlink"/>
        </w:rPr>
        <w:t>, ‘</w:t>
      </w:r>
      <w:r w:rsidRPr="001273F6">
        <w:rPr>
          <w:rStyle w:val="Hyperlink"/>
          <w:i/>
        </w:rPr>
        <w:t xml:space="preserve">Positive Action Practical </w:t>
      </w:r>
      <w:proofErr w:type="gramStart"/>
      <w:r w:rsidRPr="001273F6">
        <w:rPr>
          <w:rStyle w:val="Hyperlink"/>
          <w:i/>
        </w:rPr>
        <w:t xml:space="preserve">Advice’ </w:t>
      </w:r>
      <w:r w:rsidRPr="001273F6">
        <w:rPr>
          <w:rStyle w:val="Hyperlink"/>
        </w:rPr>
        <w:t xml:space="preserve"> </w:t>
      </w:r>
      <w:proofErr w:type="gramEnd"/>
      <w:r w:rsidRPr="001273F6">
        <w:fldChar w:fldCharType="begin"/>
      </w:r>
      <w:r w:rsidRPr="001273F6">
        <w:instrText xml:space="preserve"> HYPERLINK "https://www.college.police.uk/What-we-do/Support/Equality/Documents/BME_Positive_Action_Practical_Advice.pdf" </w:instrText>
      </w:r>
      <w:r w:rsidRPr="001273F6">
        <w:fldChar w:fldCharType="separate"/>
      </w:r>
      <w:r w:rsidRPr="001273F6">
        <w:rPr>
          <w:rStyle w:val="Hyperlink"/>
        </w:rPr>
        <w:t>BME_Positive_Action_Practical_Advice.pdf (college.police.uk)</w:t>
      </w:r>
      <w:r w:rsidRPr="001273F6">
        <w:fldChar w:fldCharType="end"/>
      </w:r>
      <w:r>
        <w:t xml:space="preserve"> (viewed on 09/02/2021)</w:t>
      </w:r>
    </w:p>
    <w:p w:rsidR="002C25B5" w:rsidRDefault="002C25B5" w:rsidP="002C25B5"/>
    <w:p w:rsidR="002C25B5" w:rsidRDefault="002C25B5" w:rsidP="002C25B5">
      <w:proofErr w:type="spellStart"/>
      <w:r>
        <w:t>Harry.M</w:t>
      </w:r>
      <w:proofErr w:type="spellEnd"/>
      <w:r>
        <w:t xml:space="preserve"> Johnson, ‘Sociology’ ‘</w:t>
      </w:r>
      <w:r>
        <w:rPr>
          <w:i/>
        </w:rPr>
        <w:t xml:space="preserve">A systematic Introduction’ – </w:t>
      </w:r>
      <w:r>
        <w:t xml:space="preserve">Allied Publishers PVT. Limited 1960,    Page 50 </w:t>
      </w:r>
      <w:hyperlink r:id="rId33" w:anchor="v=onepage&amp;q&amp;f=false" w:history="1">
        <w:r>
          <w:rPr>
            <w:rStyle w:val="Hyperlink"/>
          </w:rPr>
          <w:t>Sociology: A Systematic Introduction - Harry Morton Johnson - Google Books</w:t>
        </w:r>
      </w:hyperlink>
      <w:r>
        <w:t xml:space="preserve"> (viewed on 09/02/2021)</w:t>
      </w:r>
    </w:p>
    <w:p w:rsidR="002C25B5" w:rsidRDefault="002C25B5" w:rsidP="002C25B5"/>
    <w:p w:rsidR="002C25B5" w:rsidRDefault="002C25B5" w:rsidP="002C25B5">
      <w:r>
        <w:t xml:space="preserve">International Youth Journal Meshach </w:t>
      </w:r>
      <w:proofErr w:type="spellStart"/>
      <w:r>
        <w:t>Idoko</w:t>
      </w:r>
      <w:proofErr w:type="spellEnd"/>
      <w:r>
        <w:t>, ‘</w:t>
      </w:r>
      <w:r>
        <w:rPr>
          <w:i/>
        </w:rPr>
        <w:t xml:space="preserve">Your voice counts’, ‘Upholding Societal Values’, </w:t>
      </w:r>
      <w:hyperlink r:id="rId34" w:history="1">
        <w:r>
          <w:rPr>
            <w:rStyle w:val="Hyperlink"/>
          </w:rPr>
          <w:t xml:space="preserve">IYJ | Upholding Societal Values - Meshach </w:t>
        </w:r>
        <w:proofErr w:type="spellStart"/>
        <w:r>
          <w:rPr>
            <w:rStyle w:val="Hyperlink"/>
          </w:rPr>
          <w:t>Idoko</w:t>
        </w:r>
        <w:proofErr w:type="spellEnd"/>
        <w:r>
          <w:rPr>
            <w:rStyle w:val="Hyperlink"/>
          </w:rPr>
          <w:t xml:space="preserve"> (youth-journal.org)</w:t>
        </w:r>
      </w:hyperlink>
      <w:r>
        <w:t xml:space="preserve"> (viewed on 09/02/2021)</w:t>
      </w:r>
    </w:p>
    <w:p w:rsidR="002C25B5" w:rsidRDefault="002C25B5" w:rsidP="002C25B5"/>
    <w:p w:rsidR="002C25B5" w:rsidRDefault="002C25B5" w:rsidP="002C25B5">
      <w:pPr>
        <w:rPr>
          <w:i/>
        </w:rPr>
      </w:pPr>
      <w:r>
        <w:t xml:space="preserve">NPCC, Jeff Farrar, 2015, </w:t>
      </w:r>
      <w:r>
        <w:rPr>
          <w:i/>
        </w:rPr>
        <w:t xml:space="preserve">‘Public confidence in the police continues to rise’, </w:t>
      </w:r>
      <w:hyperlink r:id="rId35" w:history="1">
        <w:r>
          <w:rPr>
            <w:rStyle w:val="Hyperlink"/>
          </w:rPr>
          <w:t>Public confidence in the police continues to rise (npcc.police.uk)</w:t>
        </w:r>
      </w:hyperlink>
      <w:r>
        <w:t xml:space="preserve"> (viewed on 13/02/2021)</w:t>
      </w:r>
    </w:p>
    <w:p w:rsidR="002C25B5" w:rsidRDefault="002C25B5" w:rsidP="002C25B5"/>
    <w:p w:rsidR="002C25B5" w:rsidRDefault="002C25B5" w:rsidP="002C25B5">
      <w:r>
        <w:t xml:space="preserve">North Yorkshire Police, </w:t>
      </w:r>
      <w:r>
        <w:rPr>
          <w:i/>
        </w:rPr>
        <w:t xml:space="preserve">‘What we are looking for in a Police </w:t>
      </w:r>
      <w:proofErr w:type="gramStart"/>
      <w:r>
        <w:rPr>
          <w:i/>
        </w:rPr>
        <w:t>Officer’</w:t>
      </w:r>
      <w:r>
        <w:t xml:space="preserve">  </w:t>
      </w:r>
      <w:proofErr w:type="gramEnd"/>
      <w:hyperlink r:id="rId36" w:history="1">
        <w:r>
          <w:rPr>
            <w:rStyle w:val="Hyperlink"/>
          </w:rPr>
          <w:t>What are we looking for in a Police Officer? - North Yorkshire Police | North Yorkshire Police</w:t>
        </w:r>
      </w:hyperlink>
      <w:r>
        <w:t xml:space="preserve"> (viewed on 09/02/2021)</w:t>
      </w:r>
    </w:p>
    <w:p w:rsidR="002C25B5" w:rsidRPr="001273F6" w:rsidRDefault="002C25B5" w:rsidP="002C25B5">
      <w:pPr>
        <w:tabs>
          <w:tab w:val="left" w:pos="6532"/>
        </w:tabs>
      </w:pPr>
    </w:p>
    <w:p w:rsidR="002C25B5" w:rsidRDefault="002C25B5"/>
    <w:sectPr w:rsidR="002C2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5B5"/>
    <w:rsid w:val="00180BA2"/>
    <w:rsid w:val="002C25B5"/>
    <w:rsid w:val="007E0BCF"/>
    <w:rsid w:val="00B01C48"/>
    <w:rsid w:val="00C03AC3"/>
    <w:rsid w:val="00C3533D"/>
    <w:rsid w:val="00DD3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A9130"/>
  <w15:chartTrackingRefBased/>
  <w15:docId w15:val="{E927EB3D-8F8D-417F-8402-F3B0C0DA5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5B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5B5"/>
    <w:rPr>
      <w:color w:val="0000FF"/>
      <w:u w:val="single"/>
    </w:rPr>
  </w:style>
  <w:style w:type="character" w:styleId="Strong">
    <w:name w:val="Strong"/>
    <w:basedOn w:val="DefaultParagraphFont"/>
    <w:uiPriority w:val="22"/>
    <w:qFormat/>
    <w:rsid w:val="002C25B5"/>
    <w:rPr>
      <w:b/>
      <w:bCs/>
    </w:rPr>
  </w:style>
  <w:style w:type="paragraph" w:styleId="NormalWeb">
    <w:name w:val="Normal (Web)"/>
    <w:basedOn w:val="Normal"/>
    <w:uiPriority w:val="99"/>
    <w:semiHidden/>
    <w:unhideWhenUsed/>
    <w:rsid w:val="002C25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954407">
      <w:bodyDiv w:val="1"/>
      <w:marLeft w:val="0"/>
      <w:marRight w:val="0"/>
      <w:marTop w:val="0"/>
      <w:marBottom w:val="0"/>
      <w:divBdr>
        <w:top w:val="none" w:sz="0" w:space="0" w:color="auto"/>
        <w:left w:val="none" w:sz="0" w:space="0" w:color="auto"/>
        <w:bottom w:val="none" w:sz="0" w:space="0" w:color="auto"/>
        <w:right w:val="none" w:sz="0" w:space="0" w:color="auto"/>
      </w:divBdr>
    </w:div>
    <w:div w:id="1371681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wp-content/uploads/2017/10/MIsconduct-C621I0617_Guidance-on-outcomes-in-police-misconduct-proceedings_12.10.17.pdf" TargetMode="External"/><Relationship Id="rId13" Type="http://schemas.openxmlformats.org/officeDocument/2006/relationships/hyperlink" Target="https://webarchive.nationalarchives.gov.uk/20130814142658/http:/www.archive.official-documents.co.uk/document/cm42/4262/4262.htm" TargetMode="External"/><Relationship Id="rId18" Type="http://schemas.openxmlformats.org/officeDocument/2006/relationships/hyperlink" Target="https://www.college.police.uk/News/College-news/Pages/police_transformation_fund.aspx" TargetMode="External"/><Relationship Id="rId26" Type="http://schemas.openxmlformats.org/officeDocument/2006/relationships/hyperlink" Target="https://adc.bmj.com/content/104/8/730" TargetMode="External"/><Relationship Id="rId3" Type="http://schemas.openxmlformats.org/officeDocument/2006/relationships/webSettings" Target="webSettings.xml"/><Relationship Id="rId21" Type="http://schemas.openxmlformats.org/officeDocument/2006/relationships/hyperlink" Target="https://www.theguardian.com/uk-news/2019/mar/10/steep-rise-in-knife-outside-london-police-figures-show" TargetMode="External"/><Relationship Id="rId34" Type="http://schemas.openxmlformats.org/officeDocument/2006/relationships/hyperlink" Target="https://youth-journal.org/upholding-societal-values" TargetMode="External"/><Relationship Id="rId7" Type="http://schemas.openxmlformats.org/officeDocument/2006/relationships/hyperlink" Target="https://dictionary.cambridge.org/dictionary/english/malpractice" TargetMode="External"/><Relationship Id="rId12" Type="http://schemas.openxmlformats.org/officeDocument/2006/relationships/hyperlink" Target="http://assest.publishing.service.gov.uk/government/uploads/system/uploads/attachment_data/file/243479/9780108511622.pdf" TargetMode="External"/><Relationship Id="rId17" Type="http://schemas.openxmlformats.org/officeDocument/2006/relationships/hyperlink" Target="https://www.bbc.co.uk/news/uk-47388890" TargetMode="External"/><Relationship Id="rId25" Type="http://schemas.openxmlformats.org/officeDocument/2006/relationships/hyperlink" Target="https://www.thesun.co.uk/archives/politics/833013/top-cop-uk-will-never-get-rid-of-gangs/" TargetMode="External"/><Relationship Id="rId33" Type="http://schemas.openxmlformats.org/officeDocument/2006/relationships/hyperlink" Target="https://books.google.co.uk/books?hl=en&amp;lr=&amp;id=pvZZq7p91S4C&amp;oi=fnd&amp;pg=PA1&amp;dq=%E2%80%9CValues+are+general+standards+and+may+be+regarded+as+higher+order+norms%E2%80%9D&amp;ots=Pu_f35h6Ej&amp;sig=vou6aX6Eu7Yz6cBwchYyKxqe_Q4&amp;redir_esc=y"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2.png"/><Relationship Id="rId20" Type="http://schemas.openxmlformats.org/officeDocument/2006/relationships/hyperlink" Target="https://www.gov.uk/government/news/100-million-funding-for-police-to-tackle-violent-crime" TargetMode="External"/><Relationship Id="rId29" Type="http://schemas.openxmlformats.org/officeDocument/2006/relationships/hyperlink" Target="https://dictionary.cambridge.org/dictionary/english/norm" TargetMode="External"/><Relationship Id="rId1" Type="http://schemas.openxmlformats.org/officeDocument/2006/relationships/styles" Target="styles.xml"/><Relationship Id="rId6" Type="http://schemas.openxmlformats.org/officeDocument/2006/relationships/hyperlink" Target="http://www.bbc.co.uk/news/uk-38240524" TargetMode="External"/><Relationship Id="rId11" Type="http://schemas.openxmlformats.org/officeDocument/2006/relationships/hyperlink" Target="https://www.justiceinspectorates.gov.uk/hmic/wp-content/uploads/police-integrity-and-corruption-2015.pdf" TargetMode="External"/><Relationship Id="rId24" Type="http://schemas.openxmlformats.org/officeDocument/2006/relationships/hyperlink" Target="https://www.nationalcrimeagency.gov.uk/what-we-do/crime-threats/drug-trafficking/county-lines" TargetMode="External"/><Relationship Id="rId32" Type="http://schemas.openxmlformats.org/officeDocument/2006/relationships/hyperlink" Target="https://www.college.police.uk/What-we-do/Standards/Guidelines/Neighbourhood-Policing/Pages/engaging-communities.aspx" TargetMode="External"/><Relationship Id="rId37" Type="http://schemas.openxmlformats.org/officeDocument/2006/relationships/fontTable" Target="fontTable.xml"/><Relationship Id="rId5" Type="http://schemas.openxmlformats.org/officeDocument/2006/relationships/hyperlink" Target="https://justforkidslaw.org/sites/default/files/fields/download/B4_CRAE_SAFEGUARDING_2018_WEB.pdf" TargetMode="External"/><Relationship Id="rId15" Type="http://schemas.openxmlformats.org/officeDocument/2006/relationships/image" Target="media/image1.png"/><Relationship Id="rId23" Type="http://schemas.openxmlformats.org/officeDocument/2006/relationships/hyperlink" Target="https://www.independent.co.uk/news/uk/home-news/gangs-weapons-london-metropolitan-police-territorial-support-group-sergeant-paul-perversi-a8293411.html" TargetMode="External"/><Relationship Id="rId28" Type="http://schemas.openxmlformats.org/officeDocument/2006/relationships/hyperlink" Target="https://www.thelawproject.com.au/victimology-four-major-theories" TargetMode="External"/><Relationship Id="rId36" Type="http://schemas.openxmlformats.org/officeDocument/2006/relationships/hyperlink" Target="https://northyorkshire.police.uk/jobs/police-officers/looking-police-officer/" TargetMode="External"/><Relationship Id="rId10" Type="http://schemas.openxmlformats.org/officeDocument/2006/relationships/hyperlink" Target="http://www.justiceinspectorates.gov.uk/hmicfrs/media/raising-the-standard-full-report-20060530.pdf" TargetMode="External"/><Relationship Id="rId19" Type="http://schemas.openxmlformats.org/officeDocument/2006/relationships/hyperlink" Target="https://www.genesreunited.co.uk/blog/genes-reunited-blog/archive/2015/7/13/the-criminal-gangs-of-19th-century-britain" TargetMode="External"/><Relationship Id="rId31" Type="http://schemas.openxmlformats.org/officeDocument/2006/relationships/hyperlink" Target="https://www.college.police.uk/What-we-do/Ethics/Ethics-home/Pages/Code-of-Ethics.aspx" TargetMode="External"/><Relationship Id="rId4" Type="http://schemas.openxmlformats.org/officeDocument/2006/relationships/hyperlink" Target="https://www.research.ed.ac.uk/portal/files/13105529/K201009.pdf" TargetMode="External"/><Relationship Id="rId9" Type="http://schemas.openxmlformats.org/officeDocument/2006/relationships/hyperlink" Target="https://www.ethnicity-facts-figures.service.gov.uk/crime-justice-and-the-law/policing/confidence-in-the-local-police/latest" TargetMode="External"/><Relationship Id="rId14" Type="http://schemas.openxmlformats.org/officeDocument/2006/relationships/hyperlink" Target="https://www.legislation.gov.uk/ukpga/2002/30/section/83" TargetMode="External"/><Relationship Id="rId22" Type="http://schemas.openxmlformats.org/officeDocument/2006/relationships/hyperlink" Target="https://assets.publishing.service.gov.uk/government/uploads/system/uploads/attachment_data/file/512203/gangs-youth-violencearchive.pdf" TargetMode="External"/><Relationship Id="rId27" Type="http://schemas.openxmlformats.org/officeDocument/2006/relationships/hyperlink" Target="https://assets.publishing.service.gov.uk/government/uploads/system/uploads/attachment_data/file/512203/gangs-youth-violencearchive.pdf" TargetMode="External"/><Relationship Id="rId30" Type="http://schemas.openxmlformats.org/officeDocument/2006/relationships/hyperlink" Target="https://www.cammaxlimited.co.uk/case-studies/the-metropolitan-police-breaking-down-communication-barriers/" TargetMode="External"/><Relationship Id="rId35" Type="http://schemas.openxmlformats.org/officeDocument/2006/relationships/hyperlink" Target="https://news.npcc.police.uk/releases/public-confidence-in-the-police-continues-to-rise"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15</Pages>
  <Words>5577</Words>
  <Characters>31792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Wiltshire,Tom swp6581</dc:creator>
  <cp:keywords/>
  <dc:description/>
  <cp:lastModifiedBy>Wiltshire,Tom swp6581</cp:lastModifiedBy>
  <cp:revision>4</cp:revision>
  <dcterms:created xsi:type="dcterms:W3CDTF">2021-02-15T22:43:00Z</dcterms:created>
  <dcterms:modified xsi:type="dcterms:W3CDTF">2021-02-15T23:54:00Z</dcterms:modified>
</cp:coreProperties>
</file>