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2F222" w14:textId="336A6CA7" w:rsidR="004E1694" w:rsidRDefault="004E1694" w:rsidP="004E1694">
      <w:pPr>
        <w:tabs>
          <w:tab w:val="right" w:pos="10591"/>
        </w:tabs>
        <w:spacing w:after="0"/>
      </w:pPr>
      <w:r w:rsidRPr="00870ADB">
        <w:rPr>
          <w:noProof/>
        </w:rPr>
        <w:drawing>
          <wp:inline distT="0" distB="0" distL="0" distR="0" wp14:anchorId="51FA2179" wp14:editId="1D391F17">
            <wp:extent cx="1810385" cy="724535"/>
            <wp:effectExtent l="0" t="0" r="0" b="0"/>
            <wp:docPr id="1296356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4535"/>
                    </a:xfrm>
                    <a:prstGeom prst="rect">
                      <a:avLst/>
                    </a:prstGeom>
                    <a:noFill/>
                    <a:ln>
                      <a:noFill/>
                    </a:ln>
                  </pic:spPr>
                </pic:pic>
              </a:graphicData>
            </a:graphic>
          </wp:inline>
        </w:drawing>
      </w:r>
      <w:r>
        <w:rPr>
          <w:rFonts w:ascii="Arial" w:eastAsia="Arial" w:hAnsi="Arial" w:cs="Arial"/>
          <w:b/>
          <w:sz w:val="24"/>
        </w:rPr>
        <w:tab/>
        <w:t xml:space="preserve">  </w:t>
      </w:r>
    </w:p>
    <w:p w14:paraId="346FA74B" w14:textId="77777777" w:rsidR="004E1694" w:rsidRPr="00803A4E" w:rsidRDefault="004E1694" w:rsidP="00803A4E">
      <w:pPr>
        <w:jc w:val="both"/>
        <w:rPr>
          <w:rFonts w:ascii="Times New Roman" w:hAnsi="Times New Roman" w:cs="Times New Roman"/>
          <w:sz w:val="24"/>
          <w:szCs w:val="24"/>
        </w:rPr>
      </w:pPr>
      <w:bookmarkStart w:id="0" w:name="_Toc55238"/>
      <w:r w:rsidRPr="00803A4E">
        <w:rPr>
          <w:rFonts w:ascii="Times New Roman" w:hAnsi="Times New Roman" w:cs="Times New Roman"/>
          <w:sz w:val="24"/>
          <w:szCs w:val="24"/>
        </w:rPr>
        <w:t xml:space="preserve">ASSESSMENT 1 </w:t>
      </w:r>
      <w:bookmarkEnd w:id="0"/>
    </w:p>
    <w:p w14:paraId="3697958A" w14:textId="7012E152" w:rsidR="004E1694" w:rsidRPr="00803A4E" w:rsidRDefault="004E1694" w:rsidP="00803A4E">
      <w:pPr>
        <w:jc w:val="both"/>
        <w:rPr>
          <w:rFonts w:ascii="Times New Roman" w:hAnsi="Times New Roman" w:cs="Times New Roman"/>
          <w:sz w:val="24"/>
          <w:szCs w:val="24"/>
        </w:rPr>
      </w:pPr>
      <w:r w:rsidRPr="00803A4E">
        <w:rPr>
          <w:rFonts w:ascii="Times New Roman" w:eastAsia="Arial" w:hAnsi="Times New Roman" w:cs="Times New Roman"/>
          <w:szCs w:val="24"/>
        </w:rPr>
        <w:t xml:space="preserve"> </w:t>
      </w:r>
      <w:r w:rsidRPr="00803A4E">
        <w:rPr>
          <w:rFonts w:ascii="Times New Roman" w:hAnsi="Times New Roman" w:cs="Times New Roman"/>
          <w:sz w:val="24"/>
          <w:szCs w:val="24"/>
        </w:rPr>
        <w:t xml:space="preserve">LEVEL 6 ASSESSMENT SPECIFICATION  </w:t>
      </w:r>
    </w:p>
    <w:tbl>
      <w:tblPr>
        <w:tblpPr w:leftFromText="180" w:rightFromText="180" w:vertAnchor="text" w:horzAnchor="margin" w:tblpXSpec="center" w:tblpY="205"/>
        <w:tblW w:w="9924" w:type="dxa"/>
        <w:tblCellMar>
          <w:top w:w="9" w:type="dxa"/>
          <w:left w:w="106" w:type="dxa"/>
          <w:right w:w="0" w:type="dxa"/>
        </w:tblCellMar>
        <w:tblLook w:val="04A0" w:firstRow="1" w:lastRow="0" w:firstColumn="1" w:lastColumn="0" w:noHBand="0" w:noVBand="1"/>
      </w:tblPr>
      <w:tblGrid>
        <w:gridCol w:w="2091"/>
        <w:gridCol w:w="3297"/>
        <w:gridCol w:w="2265"/>
        <w:gridCol w:w="2271"/>
      </w:tblGrid>
      <w:tr w:rsidR="00803A4E" w14:paraId="12A948E7" w14:textId="77777777" w:rsidTr="00803A4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901FF" w14:textId="77777777" w:rsidR="00803A4E" w:rsidRDefault="00803A4E" w:rsidP="00803A4E">
            <w:pPr>
              <w:spacing w:after="0"/>
            </w:pPr>
            <w:r w:rsidRPr="003F7D80">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E6B3A" w14:textId="77777777" w:rsidR="00803A4E" w:rsidRDefault="00803A4E" w:rsidP="00803A4E">
            <w:pPr>
              <w:spacing w:after="0"/>
              <w:ind w:left="3"/>
            </w:pPr>
            <w:r w:rsidRPr="003F7D80">
              <w:rPr>
                <w:rFonts w:ascii="Arial" w:eastAsia="Arial" w:hAnsi="Arial" w:cs="Arial"/>
                <w:b/>
              </w:rPr>
              <w:t xml:space="preserve">      </w:t>
            </w:r>
            <w:r>
              <w:rPr>
                <w:rFonts w:ascii="Arial" w:eastAsia="Arial" w:hAnsi="Arial" w:cs="Arial"/>
                <w:b/>
              </w:rPr>
              <w:t xml:space="preserve">Danish Iman Bin Dahari </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476DF" w14:textId="77777777" w:rsidR="00803A4E" w:rsidRDefault="00803A4E" w:rsidP="00803A4E">
            <w:pPr>
              <w:spacing w:after="0"/>
              <w:ind w:left="1"/>
              <w:jc w:val="both"/>
            </w:pPr>
            <w:r w:rsidRPr="003F7D80">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12AF2" w14:textId="47186057" w:rsidR="00803A4E" w:rsidRDefault="00803A4E" w:rsidP="00803A4E">
            <w:pPr>
              <w:spacing w:after="0"/>
              <w:ind w:left="5"/>
            </w:pPr>
            <w:r w:rsidRPr="003F7D80">
              <w:rPr>
                <w:rFonts w:ascii="Arial" w:eastAsia="Arial" w:hAnsi="Arial" w:cs="Arial"/>
                <w:b/>
              </w:rPr>
              <w:t xml:space="preserve"> </w:t>
            </w:r>
            <w:r>
              <w:rPr>
                <w:rFonts w:ascii="Arial" w:eastAsia="Arial" w:hAnsi="Arial" w:cs="Arial"/>
                <w:b/>
              </w:rPr>
              <w:t>2</w:t>
            </w:r>
            <w:r w:rsidR="00CA01F1">
              <w:rPr>
                <w:rFonts w:ascii="Arial" w:eastAsia="Arial" w:hAnsi="Arial" w:cs="Arial"/>
                <w:b/>
              </w:rPr>
              <w:t>120943</w:t>
            </w:r>
          </w:p>
        </w:tc>
      </w:tr>
      <w:tr w:rsidR="00803A4E" w14:paraId="10725487" w14:textId="77777777" w:rsidTr="00803A4E">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E883C" w14:textId="77777777" w:rsidR="00803A4E" w:rsidRDefault="00803A4E" w:rsidP="00803A4E">
            <w:pPr>
              <w:spacing w:after="0"/>
            </w:pPr>
            <w:r w:rsidRPr="003F7D80">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9D0FC1" w14:textId="77777777" w:rsidR="00803A4E" w:rsidRDefault="00803A4E" w:rsidP="00803A4E">
            <w:pPr>
              <w:spacing w:after="0"/>
              <w:ind w:left="3"/>
            </w:pPr>
            <w:r>
              <w:t xml:space="preserve">Business Administration </w:t>
            </w:r>
            <w:proofErr w:type="gramStart"/>
            <w:r>
              <w:t>In</w:t>
            </w:r>
            <w:proofErr w:type="gramEnd"/>
            <w:r>
              <w:t xml:space="preserve"> International Business</w:t>
            </w:r>
          </w:p>
        </w:tc>
      </w:tr>
      <w:tr w:rsidR="00803A4E" w14:paraId="03B642FD" w14:textId="77777777" w:rsidTr="00803A4E">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18AB9" w14:textId="77777777" w:rsidR="00803A4E" w:rsidRDefault="00803A4E" w:rsidP="00803A4E">
            <w:pPr>
              <w:spacing w:after="0"/>
            </w:pPr>
            <w:r w:rsidRPr="003F7D80">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D3A037" w14:textId="77777777" w:rsidR="00803A4E" w:rsidRDefault="00803A4E" w:rsidP="00803A4E">
            <w:pPr>
              <w:spacing w:after="0"/>
              <w:ind w:left="3"/>
            </w:pPr>
            <w:r w:rsidRPr="003F7D80">
              <w:rPr>
                <w:rFonts w:ascii="Arial" w:eastAsia="Arial" w:hAnsi="Arial" w:cs="Arial"/>
                <w:b/>
              </w:rPr>
              <w:t xml:space="preserve">Leading and Developing People </w:t>
            </w:r>
          </w:p>
        </w:tc>
      </w:tr>
      <w:tr w:rsidR="00803A4E" w14:paraId="07BF43C7" w14:textId="77777777" w:rsidTr="00803A4E">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023491B2" w14:textId="77777777" w:rsidR="00803A4E" w:rsidRDefault="00803A4E" w:rsidP="00803A4E">
            <w:pPr>
              <w:spacing w:after="0"/>
            </w:pPr>
            <w:r w:rsidRPr="003F7D80">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35C60C77" w14:textId="77777777" w:rsidR="00803A4E" w:rsidRDefault="00803A4E" w:rsidP="00803A4E">
            <w:pPr>
              <w:spacing w:after="0"/>
              <w:ind w:left="3"/>
            </w:pPr>
            <w:r>
              <w:t>IUBA6003</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910EB" w14:textId="77777777" w:rsidR="00803A4E" w:rsidRDefault="00803A4E" w:rsidP="00803A4E">
            <w:pPr>
              <w:spacing w:after="0"/>
              <w:ind w:left="1" w:right="104"/>
              <w:jc w:val="both"/>
            </w:pPr>
            <w:r w:rsidRPr="003F7D80">
              <w:rPr>
                <w:rFonts w:ascii="Arial" w:eastAsia="Arial" w:hAnsi="Arial" w:cs="Arial"/>
                <w:b/>
              </w:rPr>
              <w:t>Contribution to Overall Module Assessment (%):</w:t>
            </w:r>
            <w:r w:rsidRPr="003F7D80">
              <w:rPr>
                <w:rFonts w:ascii="Times New Roman" w:eastAsia="Times New Roman" w:hAnsi="Times New Roman" w:cs="Times New Roman"/>
                <w:sz w:val="20"/>
              </w:rPr>
              <w:t xml:space="preserve">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676AD020" w14:textId="77777777" w:rsidR="00803A4E" w:rsidRDefault="00803A4E" w:rsidP="00803A4E">
            <w:pPr>
              <w:spacing w:after="0"/>
              <w:ind w:left="5"/>
            </w:pPr>
            <w:r w:rsidRPr="003F7D80">
              <w:rPr>
                <w:rFonts w:ascii="Arial" w:eastAsia="Arial" w:hAnsi="Arial" w:cs="Arial"/>
                <w:b/>
              </w:rPr>
              <w:t xml:space="preserve">50% </w:t>
            </w:r>
          </w:p>
        </w:tc>
      </w:tr>
      <w:tr w:rsidR="00803A4E" w14:paraId="06D1C375" w14:textId="77777777" w:rsidTr="00803A4E">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7EF33" w14:textId="77777777" w:rsidR="00803A4E" w:rsidRDefault="00803A4E" w:rsidP="00803A4E">
            <w:pPr>
              <w:spacing w:after="0"/>
            </w:pPr>
            <w:r w:rsidRPr="003F7D80">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0636D" w14:textId="77777777" w:rsidR="00803A4E" w:rsidRPr="00DA3529" w:rsidRDefault="00803A4E" w:rsidP="00803A4E">
            <w:pPr>
              <w:spacing w:after="0"/>
              <w:ind w:left="3"/>
              <w:rPr>
                <w:b/>
                <w:bCs/>
              </w:rPr>
            </w:pPr>
            <w:r>
              <w:rPr>
                <w:b/>
                <w:bCs/>
              </w:rPr>
              <w:t>E</w:t>
            </w:r>
            <w:r>
              <w:rPr>
                <w:bCs/>
              </w:rPr>
              <w:t>mma Roberts</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315A6" w14:textId="77777777" w:rsidR="00803A4E" w:rsidRDefault="00803A4E" w:rsidP="00803A4E">
            <w:pPr>
              <w:spacing w:after="0"/>
              <w:ind w:left="1"/>
            </w:pPr>
            <w:r w:rsidRPr="003F7D80">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28554" w14:textId="77777777" w:rsidR="00803A4E" w:rsidRPr="00DA3529" w:rsidRDefault="00803A4E" w:rsidP="00803A4E">
            <w:pPr>
              <w:spacing w:after="0"/>
              <w:ind w:left="5"/>
              <w:rPr>
                <w:b/>
                <w:bCs/>
              </w:rPr>
            </w:pPr>
          </w:p>
        </w:tc>
      </w:tr>
      <w:tr w:rsidR="00803A4E" w14:paraId="29941BA2" w14:textId="77777777" w:rsidTr="00803A4E">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38440E1C" w14:textId="77777777" w:rsidR="00803A4E" w:rsidRDefault="00803A4E" w:rsidP="00803A4E">
            <w:pPr>
              <w:spacing w:after="0"/>
              <w:jc w:val="both"/>
            </w:pPr>
            <w:r w:rsidRPr="003F7D80">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E2143" w14:textId="77777777" w:rsidR="00803A4E" w:rsidRDefault="00803A4E" w:rsidP="00803A4E">
            <w:pPr>
              <w:spacing w:after="0"/>
              <w:ind w:left="3"/>
            </w:pPr>
            <w:r>
              <w:rPr>
                <w:rFonts w:ascii="Arial" w:eastAsia="Arial" w:hAnsi="Arial" w:cs="Arial"/>
                <w:b/>
              </w:rPr>
              <w:t>T</w:t>
            </w:r>
            <w:r>
              <w:t>he Complexity of Modern Leadership</w:t>
            </w:r>
            <w:r w:rsidRPr="003F7D80">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EE00E" w14:textId="77777777" w:rsidR="00803A4E" w:rsidRDefault="00803A4E" w:rsidP="00803A4E">
            <w:pPr>
              <w:spacing w:after="0"/>
              <w:ind w:left="1"/>
            </w:pPr>
            <w:r w:rsidRPr="003F7D80">
              <w:rPr>
                <w:rFonts w:ascii="Arial" w:eastAsia="Arial" w:hAnsi="Arial" w:cs="Arial"/>
                <w:b/>
              </w:rPr>
              <w:t xml:space="preserve">Word </w:t>
            </w:r>
            <w:r w:rsidRPr="003F7D80">
              <w:rPr>
                <w:rFonts w:ascii="Arial" w:eastAsia="Arial" w:hAnsi="Arial" w:cs="Arial"/>
                <w:b/>
              </w:rPr>
              <w:tab/>
              <w:t xml:space="preserve">count </w:t>
            </w:r>
            <w:r w:rsidRPr="003F7D80">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30D65553" w14:textId="77777777" w:rsidR="00803A4E" w:rsidRDefault="00803A4E" w:rsidP="00803A4E">
            <w:pPr>
              <w:spacing w:after="0"/>
              <w:ind w:left="5"/>
            </w:pPr>
            <w:r w:rsidRPr="003F7D80">
              <w:rPr>
                <w:rFonts w:ascii="Arial" w:eastAsia="Arial" w:hAnsi="Arial" w:cs="Arial"/>
                <w:b/>
              </w:rPr>
              <w:t>2</w:t>
            </w:r>
            <w:r>
              <w:rPr>
                <w:rFonts w:ascii="Arial" w:eastAsia="Arial" w:hAnsi="Arial" w:cs="Arial"/>
                <w:b/>
              </w:rPr>
              <w:t>,</w:t>
            </w:r>
            <w:r w:rsidRPr="003F7D80">
              <w:rPr>
                <w:rFonts w:ascii="Arial" w:eastAsia="Arial" w:hAnsi="Arial" w:cs="Arial"/>
                <w:b/>
              </w:rPr>
              <w:t>500</w:t>
            </w:r>
            <w:r>
              <w:rPr>
                <w:rFonts w:ascii="Arial" w:eastAsia="Arial" w:hAnsi="Arial" w:cs="Arial"/>
                <w:b/>
              </w:rPr>
              <w:t xml:space="preserve"> words</w:t>
            </w:r>
            <w:r w:rsidRPr="003F7D80">
              <w:rPr>
                <w:rFonts w:ascii="Arial" w:eastAsia="Arial" w:hAnsi="Arial" w:cs="Arial"/>
                <w:b/>
              </w:rPr>
              <w:t xml:space="preserve"> </w:t>
            </w:r>
          </w:p>
        </w:tc>
      </w:tr>
      <w:tr w:rsidR="00803A4E" w14:paraId="67DAB655" w14:textId="77777777" w:rsidTr="00803A4E">
        <w:trPr>
          <w:trHeight w:val="1008"/>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31F4DE75" w14:textId="77777777" w:rsidR="00803A4E" w:rsidRDefault="00803A4E" w:rsidP="00803A4E">
            <w:pPr>
              <w:spacing w:after="0"/>
            </w:pPr>
            <w:r w:rsidRPr="003F7D80">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1A0708B8" w14:textId="77777777" w:rsidR="00803A4E" w:rsidRDefault="00803A4E" w:rsidP="00803A4E">
            <w:pPr>
              <w:spacing w:after="0"/>
              <w:ind w:left="3"/>
            </w:pPr>
            <w:r>
              <w:t>19</w:t>
            </w:r>
            <w:r w:rsidRPr="00B363CE">
              <w:rPr>
                <w:vertAlign w:val="superscript"/>
              </w:rPr>
              <w:t>th</w:t>
            </w:r>
            <w:r>
              <w:t xml:space="preserve"> August, 2024 @23:55</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648FF" w14:textId="77777777" w:rsidR="00803A4E" w:rsidRDefault="00803A4E" w:rsidP="00803A4E">
            <w:pPr>
              <w:spacing w:after="0"/>
              <w:ind w:left="1" w:right="104"/>
              <w:jc w:val="both"/>
            </w:pPr>
            <w:r w:rsidRPr="003F7D80">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0F8B236D" w14:textId="77777777" w:rsidR="00803A4E" w:rsidRDefault="00803A4E" w:rsidP="00803A4E">
            <w:pPr>
              <w:spacing w:after="0"/>
              <w:ind w:left="5"/>
            </w:pPr>
          </w:p>
        </w:tc>
      </w:tr>
      <w:tr w:rsidR="00803A4E" w14:paraId="43E9C0C2" w14:textId="77777777" w:rsidTr="00803A4E">
        <w:trPr>
          <w:trHeight w:val="2768"/>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4C91BB63" w14:textId="77777777" w:rsidR="00803A4E" w:rsidRDefault="00803A4E" w:rsidP="00803A4E">
            <w:pPr>
              <w:spacing w:after="0"/>
            </w:pPr>
            <w:r w:rsidRPr="003F7D80">
              <w:rPr>
                <w:rFonts w:ascii="Arial" w:eastAsia="Arial" w:hAnsi="Arial" w:cs="Arial"/>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tcPr>
          <w:p w14:paraId="0DCE9D02" w14:textId="77777777" w:rsidR="00803A4E" w:rsidRDefault="00803A4E" w:rsidP="00803A4E">
            <w:pPr>
              <w:spacing w:after="110" w:line="246" w:lineRule="auto"/>
              <w:ind w:left="3"/>
            </w:pPr>
            <w:r w:rsidRPr="003F7D80">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A6A199C" w14:textId="77777777" w:rsidR="00803A4E" w:rsidRDefault="00803A4E" w:rsidP="00803A4E">
            <w:pPr>
              <w:spacing w:after="218"/>
              <w:ind w:left="3"/>
            </w:pPr>
            <w:r w:rsidRPr="003F7D80">
              <w:rPr>
                <w:rFonts w:ascii="Arial" w:eastAsia="Arial" w:hAnsi="Arial" w:cs="Arial"/>
                <w:b/>
              </w:rPr>
              <w:t xml:space="preserve">Alternative submission method (if applicable):  </w:t>
            </w:r>
          </w:p>
          <w:p w14:paraId="6365653D" w14:textId="77777777" w:rsidR="00803A4E" w:rsidRDefault="00803A4E" w:rsidP="00803A4E">
            <w:pPr>
              <w:spacing w:after="0"/>
              <w:ind w:left="3" w:right="109"/>
              <w:jc w:val="both"/>
            </w:pPr>
            <w:r w:rsidRPr="003F7D80">
              <w:rPr>
                <w:rFonts w:ascii="Arial" w:eastAsia="Arial" w:hAnsi="Arial" w:cs="Arial"/>
                <w:b/>
              </w:rPr>
              <w:t xml:space="preserve">Late submission of the assessment will result in a late penalty mark.  </w:t>
            </w:r>
            <w:r w:rsidRPr="003F7D80">
              <w:rPr>
                <w:rFonts w:ascii="Arial" w:eastAsia="Arial" w:hAnsi="Arial" w:cs="Arial"/>
              </w:rPr>
              <w:t>Penalties for late submission: Up to one week late, maximum mark of 40%. Over one week late, 0%.  Only the Extenuating Circumstances Panel may approve a change to submission dates.</w:t>
            </w:r>
            <w:r w:rsidRPr="003F7D80">
              <w:rPr>
                <w:rFonts w:ascii="Arial" w:eastAsia="Arial" w:hAnsi="Arial" w:cs="Arial"/>
                <w:b/>
              </w:rPr>
              <w:t xml:space="preserve"> </w:t>
            </w:r>
          </w:p>
        </w:tc>
      </w:tr>
      <w:tr w:rsidR="00803A4E" w14:paraId="051BE6CF" w14:textId="77777777" w:rsidTr="00803A4E">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7994A605" w14:textId="77777777" w:rsidR="00803A4E" w:rsidRDefault="00803A4E" w:rsidP="00803A4E">
            <w:pPr>
              <w:spacing w:after="0"/>
              <w:ind w:right="40"/>
            </w:pPr>
            <w:r w:rsidRPr="003F7D80">
              <w:rPr>
                <w:rFonts w:ascii="Arial" w:eastAsia="Arial" w:hAnsi="Arial" w:cs="Arial"/>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B1FBF6" w14:textId="77777777" w:rsidR="00803A4E" w:rsidRDefault="00803A4E" w:rsidP="00803A4E">
            <w:pPr>
              <w:spacing w:after="0"/>
              <w:ind w:left="3" w:right="112"/>
              <w:jc w:val="both"/>
            </w:pPr>
            <w:r w:rsidRPr="003F7D80">
              <w:rPr>
                <w:rFonts w:ascii="Arial" w:eastAsia="Arial" w:hAnsi="Arial" w:cs="Arial"/>
              </w:rPr>
              <w:t xml:space="preserve">Academic honesty is required. In the main body of your </w:t>
            </w:r>
            <w:proofErr w:type="gramStart"/>
            <w:r w:rsidRPr="003F7D80">
              <w:rPr>
                <w:rFonts w:ascii="Arial" w:eastAsia="Arial" w:hAnsi="Arial" w:cs="Arial"/>
              </w:rPr>
              <w:t>submission</w:t>
            </w:r>
            <w:proofErr w:type="gramEnd"/>
            <w:r w:rsidRPr="003F7D80">
              <w:rPr>
                <w:rFonts w:ascii="Arial" w:eastAsia="Arial" w:hAnsi="Arial" w:cs="Arial"/>
              </w:rPr>
              <w:t xml:space="preserve"> you must give credit to authors on whose research and ideas your work is based. Append to your submission a reference list that indicates the books, articles, etc. that you have used, </w:t>
            </w:r>
            <w:proofErr w:type="gramStart"/>
            <w:r w:rsidRPr="003F7D80">
              <w:rPr>
                <w:rFonts w:ascii="Arial" w:eastAsia="Arial" w:hAnsi="Arial" w:cs="Arial"/>
              </w:rPr>
              <w:t>cited</w:t>
            </w:r>
            <w:proofErr w:type="gramEnd"/>
            <w:r w:rsidRPr="003F7D80">
              <w:rPr>
                <w:rFonts w:ascii="Arial" w:eastAsia="Arial" w:hAnsi="Arial" w:cs="Arial"/>
              </w:rPr>
              <w:t xml:space="preserve"> or quoted in order to complete this assessment.   </w:t>
            </w:r>
          </w:p>
        </w:tc>
      </w:tr>
    </w:tbl>
    <w:p w14:paraId="7050A167" w14:textId="77777777" w:rsidR="004E1694" w:rsidRDefault="004E1694" w:rsidP="004E1694">
      <w:pPr>
        <w:spacing w:after="0"/>
        <w:ind w:right="45"/>
        <w:jc w:val="center"/>
      </w:pPr>
      <w:r>
        <w:rPr>
          <w:rFonts w:ascii="Arial" w:eastAsia="Arial" w:hAnsi="Arial" w:cs="Arial"/>
          <w:b/>
          <w:i/>
          <w:sz w:val="32"/>
        </w:rPr>
        <w:t xml:space="preserve"> </w:t>
      </w:r>
    </w:p>
    <w:p w14:paraId="7602E6E8" w14:textId="77777777" w:rsidR="004E1694" w:rsidRDefault="004E1694" w:rsidP="004E1694">
      <w:pPr>
        <w:spacing w:after="0"/>
      </w:pPr>
      <w:r>
        <w:rPr>
          <w:rFonts w:ascii="Arial" w:eastAsia="Arial" w:hAnsi="Arial" w:cs="Arial"/>
          <w:sz w:val="32"/>
        </w:rPr>
        <w:t xml:space="preserve"> </w:t>
      </w:r>
    </w:p>
    <w:p w14:paraId="68615302" w14:textId="77777777" w:rsidR="004E1694" w:rsidRDefault="004E1694" w:rsidP="004E1694">
      <w:pPr>
        <w:spacing w:after="0"/>
      </w:pPr>
      <w:r>
        <w:rPr>
          <w:rFonts w:ascii="Arial" w:eastAsia="Arial" w:hAnsi="Arial" w:cs="Arial"/>
          <w:sz w:val="32"/>
        </w:rPr>
        <w:t xml:space="preserve"> </w:t>
      </w:r>
    </w:p>
    <w:p w14:paraId="78BA4FF6" w14:textId="77777777" w:rsidR="004E1694" w:rsidRDefault="004E1694" w:rsidP="004E1694">
      <w:pPr>
        <w:spacing w:after="0"/>
      </w:pPr>
      <w:r>
        <w:rPr>
          <w:rFonts w:ascii="Arial" w:eastAsia="Arial" w:hAnsi="Arial" w:cs="Arial"/>
          <w:sz w:val="32"/>
        </w:rPr>
        <w:t xml:space="preserve"> </w:t>
      </w:r>
    </w:p>
    <w:p w14:paraId="1E9A8136" w14:textId="77777777" w:rsidR="004E1694" w:rsidRDefault="004E1694" w:rsidP="004E1694">
      <w:pPr>
        <w:spacing w:after="0"/>
      </w:pPr>
      <w:r>
        <w:rPr>
          <w:rFonts w:ascii="Arial" w:eastAsia="Arial" w:hAnsi="Arial" w:cs="Arial"/>
          <w:sz w:val="32"/>
        </w:rPr>
        <w:t xml:space="preserve"> </w:t>
      </w:r>
    </w:p>
    <w:p w14:paraId="285BBD60" w14:textId="77777777" w:rsidR="004E1694" w:rsidRDefault="004E1694" w:rsidP="004E1694">
      <w:pPr>
        <w:spacing w:after="0"/>
      </w:pPr>
      <w:r>
        <w:rPr>
          <w:rFonts w:ascii="Arial" w:eastAsia="Arial" w:hAnsi="Arial" w:cs="Arial"/>
          <w:sz w:val="32"/>
        </w:rPr>
        <w:t xml:space="preserve"> </w:t>
      </w:r>
    </w:p>
    <w:p w14:paraId="2409E8F9" w14:textId="712A0744" w:rsidR="004E1694" w:rsidRDefault="004E1694"/>
    <w:sdt>
      <w:sdtPr>
        <w:rPr>
          <w:rFonts w:ascii="Times New Roman" w:eastAsiaTheme="minorHAnsi" w:hAnsi="Times New Roman" w:cs="Times New Roman"/>
          <w:color w:val="auto"/>
          <w:kern w:val="2"/>
          <w:sz w:val="24"/>
          <w:szCs w:val="24"/>
          <w:lang w:val="en-MY"/>
          <w14:ligatures w14:val="standardContextual"/>
        </w:rPr>
        <w:id w:val="1048422178"/>
        <w:docPartObj>
          <w:docPartGallery w:val="Table of Contents"/>
          <w:docPartUnique/>
        </w:docPartObj>
      </w:sdtPr>
      <w:sdtEndPr>
        <w:rPr>
          <w:b/>
          <w:bCs/>
          <w:noProof/>
        </w:rPr>
      </w:sdtEndPr>
      <w:sdtContent>
        <w:p w14:paraId="038FF0D6" w14:textId="4AC24E3B" w:rsidR="00803A4E" w:rsidRPr="00E05863" w:rsidRDefault="00803A4E" w:rsidP="00E05863">
          <w:pPr>
            <w:pStyle w:val="TOCHeading"/>
            <w:spacing w:line="480" w:lineRule="auto"/>
            <w:rPr>
              <w:rFonts w:ascii="Times New Roman" w:hAnsi="Times New Roman" w:cs="Times New Roman"/>
              <w:color w:val="auto"/>
              <w:sz w:val="24"/>
              <w:szCs w:val="24"/>
            </w:rPr>
          </w:pPr>
          <w:r w:rsidRPr="00E05863">
            <w:rPr>
              <w:rFonts w:ascii="Times New Roman" w:hAnsi="Times New Roman" w:cs="Times New Roman"/>
              <w:color w:val="auto"/>
              <w:sz w:val="24"/>
              <w:szCs w:val="24"/>
            </w:rPr>
            <w:t>Table of Contents</w:t>
          </w:r>
        </w:p>
        <w:p w14:paraId="740345DA" w14:textId="4F82B2C8" w:rsidR="00E05863" w:rsidRPr="00E05863" w:rsidRDefault="00803A4E" w:rsidP="00E05863">
          <w:pPr>
            <w:pStyle w:val="TOC1"/>
            <w:tabs>
              <w:tab w:val="left" w:pos="660"/>
              <w:tab w:val="right" w:leader="dot" w:pos="9016"/>
            </w:tabs>
            <w:spacing w:line="480" w:lineRule="auto"/>
            <w:rPr>
              <w:rFonts w:ascii="Times New Roman" w:eastAsiaTheme="minorEastAsia" w:hAnsi="Times New Roman" w:cs="Times New Roman"/>
              <w:noProof/>
              <w:sz w:val="24"/>
              <w:szCs w:val="24"/>
              <w:lang w:eastAsia="en-MY"/>
            </w:rPr>
          </w:pPr>
          <w:r w:rsidRPr="00E05863">
            <w:rPr>
              <w:rFonts w:ascii="Times New Roman" w:hAnsi="Times New Roman" w:cs="Times New Roman"/>
              <w:sz w:val="24"/>
              <w:szCs w:val="24"/>
            </w:rPr>
            <w:fldChar w:fldCharType="begin"/>
          </w:r>
          <w:r w:rsidRPr="00E05863">
            <w:rPr>
              <w:rFonts w:ascii="Times New Roman" w:hAnsi="Times New Roman" w:cs="Times New Roman"/>
              <w:sz w:val="24"/>
              <w:szCs w:val="24"/>
            </w:rPr>
            <w:instrText xml:space="preserve"> TOC \o "1-3" \h \z \u </w:instrText>
          </w:r>
          <w:r w:rsidRPr="00E05863">
            <w:rPr>
              <w:rFonts w:ascii="Times New Roman" w:hAnsi="Times New Roman" w:cs="Times New Roman"/>
              <w:sz w:val="24"/>
              <w:szCs w:val="24"/>
            </w:rPr>
            <w:fldChar w:fldCharType="separate"/>
          </w:r>
          <w:hyperlink w:anchor="_Toc174925558" w:history="1">
            <w:r w:rsidR="00E05863" w:rsidRPr="00E05863">
              <w:rPr>
                <w:rStyle w:val="Hyperlink"/>
                <w:rFonts w:ascii="Times New Roman" w:hAnsi="Times New Roman" w:cs="Times New Roman"/>
                <w:noProof/>
                <w:sz w:val="24"/>
                <w:szCs w:val="24"/>
              </w:rPr>
              <w:t>1.0</w:t>
            </w:r>
            <w:r w:rsidR="00E05863" w:rsidRPr="00E05863">
              <w:rPr>
                <w:rFonts w:ascii="Times New Roman" w:eastAsiaTheme="minorEastAsia" w:hAnsi="Times New Roman" w:cs="Times New Roman"/>
                <w:noProof/>
                <w:sz w:val="24"/>
                <w:szCs w:val="24"/>
                <w:lang w:eastAsia="en-MY"/>
              </w:rPr>
              <w:tab/>
            </w:r>
            <w:r w:rsidR="00E05863" w:rsidRPr="00E05863">
              <w:rPr>
                <w:rStyle w:val="Hyperlink"/>
                <w:rFonts w:ascii="Times New Roman" w:hAnsi="Times New Roman" w:cs="Times New Roman"/>
                <w:noProof/>
                <w:sz w:val="24"/>
                <w:szCs w:val="24"/>
              </w:rPr>
              <w:t>Introduction</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_Toc174925558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2</w:t>
            </w:r>
            <w:r w:rsidR="00E05863" w:rsidRPr="00E05863">
              <w:rPr>
                <w:rFonts w:ascii="Times New Roman" w:hAnsi="Times New Roman" w:cs="Times New Roman"/>
                <w:noProof/>
                <w:webHidden/>
                <w:sz w:val="24"/>
                <w:szCs w:val="24"/>
              </w:rPr>
              <w:fldChar w:fldCharType="end"/>
            </w:r>
          </w:hyperlink>
        </w:p>
        <w:p w14:paraId="3C9BB043" w14:textId="1A7A7850" w:rsidR="00E05863" w:rsidRPr="00E05863" w:rsidRDefault="00000000" w:rsidP="00E05863">
          <w:pPr>
            <w:pStyle w:val="TOC1"/>
            <w:tabs>
              <w:tab w:val="right" w:leader="dot" w:pos="9016"/>
            </w:tabs>
            <w:spacing w:line="480" w:lineRule="auto"/>
            <w:rPr>
              <w:rFonts w:ascii="Times New Roman" w:eastAsiaTheme="minorEastAsia" w:hAnsi="Times New Roman" w:cs="Times New Roman"/>
              <w:noProof/>
              <w:sz w:val="24"/>
              <w:szCs w:val="24"/>
              <w:lang w:eastAsia="en-MY"/>
            </w:rPr>
          </w:pPr>
          <w:hyperlink w:anchor="_Toc174925559" w:history="1">
            <w:r w:rsidR="00E05863" w:rsidRPr="00E05863">
              <w:rPr>
                <w:rStyle w:val="Hyperlink"/>
                <w:rFonts w:ascii="Times New Roman" w:hAnsi="Times New Roman" w:cs="Times New Roman"/>
                <w:noProof/>
                <w:sz w:val="24"/>
                <w:szCs w:val="24"/>
              </w:rPr>
              <w:t>2.0 Patagonia Leadership Styles</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_Toc174925559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2</w:t>
            </w:r>
            <w:r w:rsidR="00E05863" w:rsidRPr="00E05863">
              <w:rPr>
                <w:rFonts w:ascii="Times New Roman" w:hAnsi="Times New Roman" w:cs="Times New Roman"/>
                <w:noProof/>
                <w:webHidden/>
                <w:sz w:val="24"/>
                <w:szCs w:val="24"/>
              </w:rPr>
              <w:fldChar w:fldCharType="end"/>
            </w:r>
          </w:hyperlink>
        </w:p>
        <w:p w14:paraId="3BC5BBC1" w14:textId="324751C6" w:rsidR="00E05863" w:rsidRPr="00E05863" w:rsidRDefault="00000000" w:rsidP="00E05863">
          <w:pPr>
            <w:pStyle w:val="TOC2"/>
            <w:tabs>
              <w:tab w:val="right" w:leader="dot" w:pos="9016"/>
            </w:tabs>
            <w:spacing w:line="480" w:lineRule="auto"/>
            <w:rPr>
              <w:rFonts w:ascii="Times New Roman" w:eastAsiaTheme="minorEastAsia" w:hAnsi="Times New Roman" w:cs="Times New Roman"/>
              <w:noProof/>
              <w:sz w:val="24"/>
              <w:szCs w:val="24"/>
              <w:lang w:eastAsia="en-MY"/>
            </w:rPr>
          </w:pPr>
          <w:hyperlink w:anchor="_Toc174925560" w:history="1">
            <w:r w:rsidR="00E05863" w:rsidRPr="00E05863">
              <w:rPr>
                <w:rStyle w:val="Hyperlink"/>
                <w:rFonts w:ascii="Times New Roman" w:hAnsi="Times New Roman" w:cs="Times New Roman"/>
                <w:noProof/>
                <w:sz w:val="24"/>
                <w:szCs w:val="24"/>
              </w:rPr>
              <w:t>2.1 Transformational Leadership</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_Toc174925560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2</w:t>
            </w:r>
            <w:r w:rsidR="00E05863" w:rsidRPr="00E05863">
              <w:rPr>
                <w:rFonts w:ascii="Times New Roman" w:hAnsi="Times New Roman" w:cs="Times New Roman"/>
                <w:noProof/>
                <w:webHidden/>
                <w:sz w:val="24"/>
                <w:szCs w:val="24"/>
              </w:rPr>
              <w:fldChar w:fldCharType="end"/>
            </w:r>
          </w:hyperlink>
        </w:p>
        <w:p w14:paraId="2BC0A48B" w14:textId="221F2662" w:rsidR="00E05863" w:rsidRPr="00E05863" w:rsidRDefault="00000000" w:rsidP="00E05863">
          <w:pPr>
            <w:pStyle w:val="TOC2"/>
            <w:tabs>
              <w:tab w:val="right" w:leader="dot" w:pos="9016"/>
            </w:tabs>
            <w:spacing w:line="480" w:lineRule="auto"/>
            <w:rPr>
              <w:rFonts w:ascii="Times New Roman" w:eastAsiaTheme="minorEastAsia" w:hAnsi="Times New Roman" w:cs="Times New Roman"/>
              <w:noProof/>
              <w:sz w:val="24"/>
              <w:szCs w:val="24"/>
              <w:lang w:eastAsia="en-MY"/>
            </w:rPr>
          </w:pPr>
          <w:hyperlink w:anchor="_Toc174925561" w:history="1">
            <w:r w:rsidR="00E05863" w:rsidRPr="00E05863">
              <w:rPr>
                <w:rStyle w:val="Hyperlink"/>
                <w:rFonts w:ascii="Times New Roman" w:hAnsi="Times New Roman" w:cs="Times New Roman"/>
                <w:noProof/>
                <w:sz w:val="24"/>
                <w:szCs w:val="24"/>
              </w:rPr>
              <w:t>2.2 Servant Leadership</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_Toc174925561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3</w:t>
            </w:r>
            <w:r w:rsidR="00E05863" w:rsidRPr="00E05863">
              <w:rPr>
                <w:rFonts w:ascii="Times New Roman" w:hAnsi="Times New Roman" w:cs="Times New Roman"/>
                <w:noProof/>
                <w:webHidden/>
                <w:sz w:val="24"/>
                <w:szCs w:val="24"/>
              </w:rPr>
              <w:fldChar w:fldCharType="end"/>
            </w:r>
          </w:hyperlink>
        </w:p>
        <w:p w14:paraId="187542A3" w14:textId="3D54F6A1" w:rsidR="00E05863" w:rsidRPr="00E05863" w:rsidRDefault="00000000" w:rsidP="00E05863">
          <w:pPr>
            <w:pStyle w:val="TOC2"/>
            <w:tabs>
              <w:tab w:val="right" w:leader="dot" w:pos="9016"/>
            </w:tabs>
            <w:spacing w:line="480" w:lineRule="auto"/>
            <w:rPr>
              <w:rFonts w:ascii="Times New Roman" w:eastAsiaTheme="minorEastAsia" w:hAnsi="Times New Roman" w:cs="Times New Roman"/>
              <w:noProof/>
              <w:sz w:val="24"/>
              <w:szCs w:val="24"/>
              <w:lang w:eastAsia="en-MY"/>
            </w:rPr>
          </w:pPr>
          <w:hyperlink w:anchor="_Toc174925562" w:history="1">
            <w:r w:rsidR="00E05863" w:rsidRPr="00E05863">
              <w:rPr>
                <w:rStyle w:val="Hyperlink"/>
                <w:rFonts w:ascii="Times New Roman" w:hAnsi="Times New Roman" w:cs="Times New Roman"/>
                <w:noProof/>
                <w:sz w:val="24"/>
                <w:szCs w:val="24"/>
              </w:rPr>
              <w:t>2.3 Democratic leadership</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_Toc174925562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4</w:t>
            </w:r>
            <w:r w:rsidR="00E05863" w:rsidRPr="00E05863">
              <w:rPr>
                <w:rFonts w:ascii="Times New Roman" w:hAnsi="Times New Roman" w:cs="Times New Roman"/>
                <w:noProof/>
                <w:webHidden/>
                <w:sz w:val="24"/>
                <w:szCs w:val="24"/>
              </w:rPr>
              <w:fldChar w:fldCharType="end"/>
            </w:r>
          </w:hyperlink>
        </w:p>
        <w:p w14:paraId="658A2E65" w14:textId="35E6972B" w:rsidR="00E05863" w:rsidRPr="00E05863" w:rsidRDefault="00000000" w:rsidP="00E05863">
          <w:pPr>
            <w:pStyle w:val="TOC1"/>
            <w:tabs>
              <w:tab w:val="right" w:leader="dot" w:pos="9016"/>
            </w:tabs>
            <w:spacing w:line="480" w:lineRule="auto"/>
            <w:rPr>
              <w:rFonts w:ascii="Times New Roman" w:eastAsiaTheme="minorEastAsia" w:hAnsi="Times New Roman" w:cs="Times New Roman"/>
              <w:noProof/>
              <w:sz w:val="24"/>
              <w:szCs w:val="24"/>
              <w:lang w:eastAsia="en-MY"/>
            </w:rPr>
          </w:pPr>
          <w:hyperlink w:anchor="_Toc174925563" w:history="1">
            <w:r w:rsidR="00E05863" w:rsidRPr="00E05863">
              <w:rPr>
                <w:rStyle w:val="Hyperlink"/>
                <w:rFonts w:ascii="Times New Roman" w:hAnsi="Times New Roman" w:cs="Times New Roman"/>
                <w:noProof/>
                <w:sz w:val="24"/>
                <w:szCs w:val="24"/>
              </w:rPr>
              <w:t>3.0 Analysis</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_Toc174925563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4</w:t>
            </w:r>
            <w:r w:rsidR="00E05863" w:rsidRPr="00E05863">
              <w:rPr>
                <w:rFonts w:ascii="Times New Roman" w:hAnsi="Times New Roman" w:cs="Times New Roman"/>
                <w:noProof/>
                <w:webHidden/>
                <w:sz w:val="24"/>
                <w:szCs w:val="24"/>
              </w:rPr>
              <w:fldChar w:fldCharType="end"/>
            </w:r>
          </w:hyperlink>
        </w:p>
        <w:p w14:paraId="0122C7F7" w14:textId="046E4513" w:rsidR="00E05863" w:rsidRPr="00E05863" w:rsidRDefault="00000000" w:rsidP="00E05863">
          <w:pPr>
            <w:pStyle w:val="TOC2"/>
            <w:tabs>
              <w:tab w:val="right" w:leader="dot" w:pos="9016"/>
            </w:tabs>
            <w:spacing w:line="480" w:lineRule="auto"/>
            <w:rPr>
              <w:rFonts w:ascii="Times New Roman" w:eastAsiaTheme="minorEastAsia" w:hAnsi="Times New Roman" w:cs="Times New Roman"/>
              <w:noProof/>
              <w:sz w:val="24"/>
              <w:szCs w:val="24"/>
              <w:lang w:eastAsia="en-MY"/>
            </w:rPr>
          </w:pPr>
          <w:hyperlink w:anchor="_Toc174925564" w:history="1">
            <w:r w:rsidR="00E05863" w:rsidRPr="00E05863">
              <w:rPr>
                <w:rStyle w:val="Hyperlink"/>
                <w:rFonts w:ascii="Times New Roman" w:hAnsi="Times New Roman" w:cs="Times New Roman"/>
                <w:noProof/>
                <w:sz w:val="24"/>
                <w:szCs w:val="24"/>
              </w:rPr>
              <w:t>3.1 Theory</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_Toc174925564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4</w:t>
            </w:r>
            <w:r w:rsidR="00E05863" w:rsidRPr="00E05863">
              <w:rPr>
                <w:rFonts w:ascii="Times New Roman" w:hAnsi="Times New Roman" w:cs="Times New Roman"/>
                <w:noProof/>
                <w:webHidden/>
                <w:sz w:val="24"/>
                <w:szCs w:val="24"/>
              </w:rPr>
              <w:fldChar w:fldCharType="end"/>
            </w:r>
          </w:hyperlink>
        </w:p>
        <w:p w14:paraId="2E5DF818" w14:textId="1A9DA3BB" w:rsidR="00E05863" w:rsidRPr="00E05863" w:rsidRDefault="00000000" w:rsidP="00E05863">
          <w:pPr>
            <w:pStyle w:val="TOC3"/>
            <w:tabs>
              <w:tab w:val="right" w:leader="dot" w:pos="9016"/>
            </w:tabs>
            <w:spacing w:line="480" w:lineRule="auto"/>
            <w:rPr>
              <w:rFonts w:ascii="Times New Roman" w:eastAsiaTheme="minorEastAsia" w:hAnsi="Times New Roman" w:cs="Times New Roman"/>
              <w:noProof/>
              <w:sz w:val="24"/>
              <w:szCs w:val="24"/>
              <w:lang w:eastAsia="en-MY"/>
            </w:rPr>
          </w:pPr>
          <w:hyperlink w:anchor="_Toc174925565" w:history="1">
            <w:r w:rsidR="00E05863" w:rsidRPr="00E05863">
              <w:rPr>
                <w:rStyle w:val="Hyperlink"/>
                <w:rFonts w:ascii="Times New Roman" w:hAnsi="Times New Roman" w:cs="Times New Roman"/>
                <w:noProof/>
                <w:sz w:val="24"/>
                <w:szCs w:val="24"/>
              </w:rPr>
              <w:t>3.1.1 Transformational Leadership Theory</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_Toc174925565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4</w:t>
            </w:r>
            <w:r w:rsidR="00E05863" w:rsidRPr="00E05863">
              <w:rPr>
                <w:rFonts w:ascii="Times New Roman" w:hAnsi="Times New Roman" w:cs="Times New Roman"/>
                <w:noProof/>
                <w:webHidden/>
                <w:sz w:val="24"/>
                <w:szCs w:val="24"/>
              </w:rPr>
              <w:fldChar w:fldCharType="end"/>
            </w:r>
          </w:hyperlink>
        </w:p>
        <w:p w14:paraId="66036E62" w14:textId="58877AB5" w:rsidR="00E05863" w:rsidRPr="00E05863" w:rsidRDefault="00000000" w:rsidP="00E05863">
          <w:pPr>
            <w:pStyle w:val="TOC3"/>
            <w:tabs>
              <w:tab w:val="right" w:leader="dot" w:pos="9016"/>
            </w:tabs>
            <w:spacing w:line="480" w:lineRule="auto"/>
            <w:rPr>
              <w:rFonts w:ascii="Times New Roman" w:eastAsiaTheme="minorEastAsia" w:hAnsi="Times New Roman" w:cs="Times New Roman"/>
              <w:noProof/>
              <w:sz w:val="24"/>
              <w:szCs w:val="24"/>
              <w:lang w:eastAsia="en-MY"/>
            </w:rPr>
          </w:pPr>
          <w:hyperlink w:anchor="_Toc174925566" w:history="1">
            <w:r w:rsidR="00E05863" w:rsidRPr="00E05863">
              <w:rPr>
                <w:rStyle w:val="Hyperlink"/>
                <w:rFonts w:ascii="Times New Roman" w:hAnsi="Times New Roman" w:cs="Times New Roman"/>
                <w:noProof/>
                <w:sz w:val="24"/>
                <w:szCs w:val="24"/>
              </w:rPr>
              <w:t>3.1.2 Servant Leadership Theory</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_Toc174925566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5</w:t>
            </w:r>
            <w:r w:rsidR="00E05863" w:rsidRPr="00E05863">
              <w:rPr>
                <w:rFonts w:ascii="Times New Roman" w:hAnsi="Times New Roman" w:cs="Times New Roman"/>
                <w:noProof/>
                <w:webHidden/>
                <w:sz w:val="24"/>
                <w:szCs w:val="24"/>
              </w:rPr>
              <w:fldChar w:fldCharType="end"/>
            </w:r>
          </w:hyperlink>
        </w:p>
        <w:p w14:paraId="2CAE9DC0" w14:textId="4A9A4220" w:rsidR="00E05863" w:rsidRPr="00E05863" w:rsidRDefault="00000000" w:rsidP="00E05863">
          <w:pPr>
            <w:pStyle w:val="TOC3"/>
            <w:tabs>
              <w:tab w:val="right" w:leader="dot" w:pos="9016"/>
            </w:tabs>
            <w:spacing w:line="480" w:lineRule="auto"/>
            <w:rPr>
              <w:rFonts w:ascii="Times New Roman" w:eastAsiaTheme="minorEastAsia" w:hAnsi="Times New Roman" w:cs="Times New Roman"/>
              <w:noProof/>
              <w:sz w:val="24"/>
              <w:szCs w:val="24"/>
              <w:lang w:eastAsia="en-MY"/>
            </w:rPr>
          </w:pPr>
          <w:hyperlink w:anchor="_Toc174925567" w:history="1">
            <w:r w:rsidR="00E05863" w:rsidRPr="00E05863">
              <w:rPr>
                <w:rStyle w:val="Hyperlink"/>
                <w:rFonts w:ascii="Times New Roman" w:hAnsi="Times New Roman" w:cs="Times New Roman"/>
                <w:noProof/>
                <w:sz w:val="24"/>
                <w:szCs w:val="24"/>
              </w:rPr>
              <w:t>3.1.3 Value-Based Theory</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_Toc174925567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5</w:t>
            </w:r>
            <w:r w:rsidR="00E05863" w:rsidRPr="00E05863">
              <w:rPr>
                <w:rFonts w:ascii="Times New Roman" w:hAnsi="Times New Roman" w:cs="Times New Roman"/>
                <w:noProof/>
                <w:webHidden/>
                <w:sz w:val="24"/>
                <w:szCs w:val="24"/>
              </w:rPr>
              <w:fldChar w:fldCharType="end"/>
            </w:r>
          </w:hyperlink>
        </w:p>
        <w:p w14:paraId="41E69F60" w14:textId="769997AD" w:rsidR="00E05863" w:rsidRPr="00E05863" w:rsidRDefault="00000000" w:rsidP="00E05863">
          <w:pPr>
            <w:pStyle w:val="TOC3"/>
            <w:tabs>
              <w:tab w:val="right" w:leader="dot" w:pos="9016"/>
            </w:tabs>
            <w:spacing w:line="480" w:lineRule="auto"/>
            <w:rPr>
              <w:rFonts w:ascii="Times New Roman" w:eastAsiaTheme="minorEastAsia" w:hAnsi="Times New Roman" w:cs="Times New Roman"/>
              <w:noProof/>
              <w:sz w:val="24"/>
              <w:szCs w:val="24"/>
              <w:lang w:eastAsia="en-MY"/>
            </w:rPr>
          </w:pPr>
          <w:hyperlink w:anchor="_Toc174925568" w:history="1">
            <w:r w:rsidR="00E05863" w:rsidRPr="00E05863">
              <w:rPr>
                <w:rStyle w:val="Hyperlink"/>
                <w:rFonts w:ascii="Times New Roman" w:hAnsi="Times New Roman" w:cs="Times New Roman"/>
                <w:noProof/>
                <w:sz w:val="24"/>
                <w:szCs w:val="24"/>
              </w:rPr>
              <w:t>3.1.4 Stakeholder Theory</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_Toc174925568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5</w:t>
            </w:r>
            <w:r w:rsidR="00E05863" w:rsidRPr="00E05863">
              <w:rPr>
                <w:rFonts w:ascii="Times New Roman" w:hAnsi="Times New Roman" w:cs="Times New Roman"/>
                <w:noProof/>
                <w:webHidden/>
                <w:sz w:val="24"/>
                <w:szCs w:val="24"/>
              </w:rPr>
              <w:fldChar w:fldCharType="end"/>
            </w:r>
          </w:hyperlink>
        </w:p>
        <w:p w14:paraId="477CEA6F" w14:textId="0F3CCBFB" w:rsidR="00E05863" w:rsidRPr="00E05863" w:rsidRDefault="00000000" w:rsidP="00E05863">
          <w:pPr>
            <w:pStyle w:val="TOC3"/>
            <w:tabs>
              <w:tab w:val="right" w:leader="dot" w:pos="9016"/>
            </w:tabs>
            <w:spacing w:line="480" w:lineRule="auto"/>
            <w:rPr>
              <w:rFonts w:ascii="Times New Roman" w:eastAsiaTheme="minorEastAsia" w:hAnsi="Times New Roman" w:cs="Times New Roman"/>
              <w:noProof/>
              <w:sz w:val="24"/>
              <w:szCs w:val="24"/>
              <w:lang w:eastAsia="en-MY"/>
            </w:rPr>
          </w:pPr>
          <w:hyperlink w:anchor="_Toc174925569" w:history="1">
            <w:r w:rsidR="00E05863" w:rsidRPr="00E05863">
              <w:rPr>
                <w:rStyle w:val="Hyperlink"/>
                <w:rFonts w:ascii="Times New Roman" w:hAnsi="Times New Roman" w:cs="Times New Roman"/>
                <w:noProof/>
                <w:sz w:val="24"/>
                <w:szCs w:val="24"/>
              </w:rPr>
              <w:t>3.1.5 Ethical Leadership Theory</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_Toc174925569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6</w:t>
            </w:r>
            <w:r w:rsidR="00E05863" w:rsidRPr="00E05863">
              <w:rPr>
                <w:rFonts w:ascii="Times New Roman" w:hAnsi="Times New Roman" w:cs="Times New Roman"/>
                <w:noProof/>
                <w:webHidden/>
                <w:sz w:val="24"/>
                <w:szCs w:val="24"/>
              </w:rPr>
              <w:fldChar w:fldCharType="end"/>
            </w:r>
          </w:hyperlink>
        </w:p>
        <w:p w14:paraId="1E3A85E2" w14:textId="3F306B7E" w:rsidR="00E05863" w:rsidRPr="00E05863" w:rsidRDefault="00000000" w:rsidP="00E05863">
          <w:pPr>
            <w:pStyle w:val="TOC1"/>
            <w:tabs>
              <w:tab w:val="right" w:leader="dot" w:pos="9016"/>
            </w:tabs>
            <w:spacing w:line="480" w:lineRule="auto"/>
            <w:rPr>
              <w:rFonts w:ascii="Times New Roman" w:eastAsiaTheme="minorEastAsia" w:hAnsi="Times New Roman" w:cs="Times New Roman"/>
              <w:noProof/>
              <w:sz w:val="24"/>
              <w:szCs w:val="24"/>
              <w:lang w:eastAsia="en-MY"/>
            </w:rPr>
          </w:pPr>
          <w:hyperlink w:anchor="_Toc174925570" w:history="1">
            <w:r w:rsidR="00E05863" w:rsidRPr="00E05863">
              <w:rPr>
                <w:rStyle w:val="Hyperlink"/>
                <w:rFonts w:ascii="Times New Roman" w:hAnsi="Times New Roman" w:cs="Times New Roman"/>
                <w:noProof/>
                <w:sz w:val="24"/>
                <w:szCs w:val="24"/>
              </w:rPr>
              <w:t>4.0 Strengths and weaknesses</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_Toc174925570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6</w:t>
            </w:r>
            <w:r w:rsidR="00E05863" w:rsidRPr="00E05863">
              <w:rPr>
                <w:rFonts w:ascii="Times New Roman" w:hAnsi="Times New Roman" w:cs="Times New Roman"/>
                <w:noProof/>
                <w:webHidden/>
                <w:sz w:val="24"/>
                <w:szCs w:val="24"/>
              </w:rPr>
              <w:fldChar w:fldCharType="end"/>
            </w:r>
          </w:hyperlink>
        </w:p>
        <w:p w14:paraId="462EF59C" w14:textId="25A2FBB6" w:rsidR="00E05863" w:rsidRPr="00E05863" w:rsidRDefault="00000000" w:rsidP="00E05863">
          <w:pPr>
            <w:pStyle w:val="TOC1"/>
            <w:tabs>
              <w:tab w:val="right" w:leader="dot" w:pos="9016"/>
            </w:tabs>
            <w:spacing w:line="480" w:lineRule="auto"/>
            <w:rPr>
              <w:rFonts w:ascii="Times New Roman" w:eastAsiaTheme="minorEastAsia" w:hAnsi="Times New Roman" w:cs="Times New Roman"/>
              <w:noProof/>
              <w:sz w:val="24"/>
              <w:szCs w:val="24"/>
              <w:lang w:eastAsia="en-MY"/>
            </w:rPr>
          </w:pPr>
          <w:hyperlink w:anchor="_Toc174925571" w:history="1">
            <w:r w:rsidR="00E05863" w:rsidRPr="00E05863">
              <w:rPr>
                <w:rStyle w:val="Hyperlink"/>
                <w:rFonts w:ascii="Times New Roman" w:hAnsi="Times New Roman" w:cs="Times New Roman"/>
                <w:noProof/>
                <w:sz w:val="24"/>
                <w:szCs w:val="24"/>
              </w:rPr>
              <w:t>4.0 Criticism</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_Toc174925571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7</w:t>
            </w:r>
            <w:r w:rsidR="00E05863" w:rsidRPr="00E05863">
              <w:rPr>
                <w:rFonts w:ascii="Times New Roman" w:hAnsi="Times New Roman" w:cs="Times New Roman"/>
                <w:noProof/>
                <w:webHidden/>
                <w:sz w:val="24"/>
                <w:szCs w:val="24"/>
              </w:rPr>
              <w:fldChar w:fldCharType="end"/>
            </w:r>
          </w:hyperlink>
        </w:p>
        <w:p w14:paraId="12913897" w14:textId="7E0E2A10" w:rsidR="00E05863" w:rsidRPr="00E05863" w:rsidRDefault="00000000" w:rsidP="00E05863">
          <w:pPr>
            <w:pStyle w:val="TOC1"/>
            <w:tabs>
              <w:tab w:val="right" w:leader="dot" w:pos="9016"/>
            </w:tabs>
            <w:spacing w:line="480" w:lineRule="auto"/>
            <w:rPr>
              <w:rFonts w:ascii="Times New Roman" w:eastAsiaTheme="minorEastAsia" w:hAnsi="Times New Roman" w:cs="Times New Roman"/>
              <w:noProof/>
              <w:sz w:val="24"/>
              <w:szCs w:val="24"/>
              <w:lang w:eastAsia="en-MY"/>
            </w:rPr>
          </w:pPr>
          <w:hyperlink w:anchor="_Toc174925572" w:history="1">
            <w:r w:rsidR="00E05863" w:rsidRPr="00E05863">
              <w:rPr>
                <w:rStyle w:val="Hyperlink"/>
                <w:rFonts w:ascii="Times New Roman" w:hAnsi="Times New Roman" w:cs="Times New Roman"/>
                <w:noProof/>
                <w:sz w:val="24"/>
                <w:szCs w:val="24"/>
              </w:rPr>
              <w:t>4.1 Patagonia Leaderships Criticism</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_Toc174925572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7</w:t>
            </w:r>
            <w:r w:rsidR="00E05863" w:rsidRPr="00E05863">
              <w:rPr>
                <w:rFonts w:ascii="Times New Roman" w:hAnsi="Times New Roman" w:cs="Times New Roman"/>
                <w:noProof/>
                <w:webHidden/>
                <w:sz w:val="24"/>
                <w:szCs w:val="24"/>
              </w:rPr>
              <w:fldChar w:fldCharType="end"/>
            </w:r>
          </w:hyperlink>
        </w:p>
        <w:p w14:paraId="6834C74E" w14:textId="6F0C935C" w:rsidR="00E05863" w:rsidRPr="00E05863" w:rsidRDefault="00000000" w:rsidP="00E05863">
          <w:pPr>
            <w:pStyle w:val="TOC2"/>
            <w:tabs>
              <w:tab w:val="right" w:leader="dot" w:pos="9016"/>
            </w:tabs>
            <w:spacing w:line="480" w:lineRule="auto"/>
            <w:rPr>
              <w:rFonts w:ascii="Times New Roman" w:eastAsiaTheme="minorEastAsia" w:hAnsi="Times New Roman" w:cs="Times New Roman"/>
              <w:noProof/>
              <w:sz w:val="24"/>
              <w:szCs w:val="24"/>
              <w:lang w:eastAsia="en-MY"/>
            </w:rPr>
          </w:pPr>
          <w:hyperlink w:anchor="_Toc174925573" w:history="1">
            <w:r w:rsidR="00E05863" w:rsidRPr="00E05863">
              <w:rPr>
                <w:rStyle w:val="Hyperlink"/>
                <w:rFonts w:ascii="Times New Roman" w:hAnsi="Times New Roman" w:cs="Times New Roman"/>
                <w:noProof/>
                <w:sz w:val="24"/>
                <w:szCs w:val="24"/>
              </w:rPr>
              <w:t>4.2 Comparison with Other Contemporary Organizations</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_Toc174925573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8</w:t>
            </w:r>
            <w:r w:rsidR="00E05863" w:rsidRPr="00E05863">
              <w:rPr>
                <w:rFonts w:ascii="Times New Roman" w:hAnsi="Times New Roman" w:cs="Times New Roman"/>
                <w:noProof/>
                <w:webHidden/>
                <w:sz w:val="24"/>
                <w:szCs w:val="24"/>
              </w:rPr>
              <w:fldChar w:fldCharType="end"/>
            </w:r>
          </w:hyperlink>
        </w:p>
        <w:p w14:paraId="4BCEDBFE" w14:textId="13129E8B" w:rsidR="00E05863" w:rsidRPr="00E05863" w:rsidRDefault="00000000" w:rsidP="00E05863">
          <w:pPr>
            <w:pStyle w:val="TOC1"/>
            <w:tabs>
              <w:tab w:val="right" w:leader="dot" w:pos="9016"/>
            </w:tabs>
            <w:spacing w:line="480" w:lineRule="auto"/>
            <w:rPr>
              <w:rFonts w:ascii="Times New Roman" w:eastAsiaTheme="minorEastAsia" w:hAnsi="Times New Roman" w:cs="Times New Roman"/>
              <w:noProof/>
              <w:sz w:val="24"/>
              <w:szCs w:val="24"/>
              <w:lang w:eastAsia="en-MY"/>
            </w:rPr>
          </w:pPr>
          <w:hyperlink w:anchor="_Toc174925574" w:history="1">
            <w:r w:rsidR="00E05863" w:rsidRPr="00E05863">
              <w:rPr>
                <w:rStyle w:val="Hyperlink"/>
                <w:rFonts w:ascii="Times New Roman" w:hAnsi="Times New Roman" w:cs="Times New Roman"/>
                <w:noProof/>
                <w:sz w:val="24"/>
                <w:szCs w:val="24"/>
              </w:rPr>
              <w:t>5.0 Conclusions</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_Toc174925574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8</w:t>
            </w:r>
            <w:r w:rsidR="00E05863" w:rsidRPr="00E05863">
              <w:rPr>
                <w:rFonts w:ascii="Times New Roman" w:hAnsi="Times New Roman" w:cs="Times New Roman"/>
                <w:noProof/>
                <w:webHidden/>
                <w:sz w:val="24"/>
                <w:szCs w:val="24"/>
              </w:rPr>
              <w:fldChar w:fldCharType="end"/>
            </w:r>
          </w:hyperlink>
        </w:p>
        <w:p w14:paraId="59DA8540" w14:textId="7FE3BA4B" w:rsidR="00E05863" w:rsidRPr="00E05863" w:rsidRDefault="00000000" w:rsidP="00E05863">
          <w:pPr>
            <w:pStyle w:val="TOC1"/>
            <w:tabs>
              <w:tab w:val="right" w:leader="dot" w:pos="9016"/>
            </w:tabs>
            <w:spacing w:line="480" w:lineRule="auto"/>
            <w:rPr>
              <w:rFonts w:ascii="Times New Roman" w:eastAsiaTheme="minorEastAsia" w:hAnsi="Times New Roman" w:cs="Times New Roman"/>
              <w:noProof/>
              <w:sz w:val="24"/>
              <w:szCs w:val="24"/>
              <w:lang w:eastAsia="en-MY"/>
            </w:rPr>
          </w:pPr>
          <w:hyperlink w:anchor="_Toc174925575" w:history="1">
            <w:r w:rsidR="00E05863" w:rsidRPr="00E05863">
              <w:rPr>
                <w:rStyle w:val="Hyperlink"/>
                <w:rFonts w:ascii="Times New Roman" w:hAnsi="Times New Roman" w:cs="Times New Roman"/>
                <w:noProof/>
                <w:sz w:val="24"/>
                <w:szCs w:val="24"/>
              </w:rPr>
              <w:t>6.0 References</w:t>
            </w:r>
            <w:r w:rsidR="00E05863" w:rsidRPr="00E05863">
              <w:rPr>
                <w:rFonts w:ascii="Times New Roman" w:hAnsi="Times New Roman" w:cs="Times New Roman"/>
                <w:noProof/>
                <w:webHidden/>
                <w:sz w:val="24"/>
                <w:szCs w:val="24"/>
              </w:rPr>
              <w:tab/>
            </w:r>
            <w:r w:rsidR="00E05863" w:rsidRPr="00E05863">
              <w:rPr>
                <w:rFonts w:ascii="Times New Roman" w:hAnsi="Times New Roman" w:cs="Times New Roman"/>
                <w:noProof/>
                <w:webHidden/>
                <w:sz w:val="24"/>
                <w:szCs w:val="24"/>
              </w:rPr>
              <w:fldChar w:fldCharType="begin"/>
            </w:r>
            <w:r w:rsidR="00E05863" w:rsidRPr="00E05863">
              <w:rPr>
                <w:rFonts w:ascii="Times New Roman" w:hAnsi="Times New Roman" w:cs="Times New Roman"/>
                <w:noProof/>
                <w:webHidden/>
                <w:sz w:val="24"/>
                <w:szCs w:val="24"/>
              </w:rPr>
              <w:instrText xml:space="preserve"> PAGEREF _Toc174925575 \h </w:instrText>
            </w:r>
            <w:r w:rsidR="00E05863" w:rsidRPr="00E05863">
              <w:rPr>
                <w:rFonts w:ascii="Times New Roman" w:hAnsi="Times New Roman" w:cs="Times New Roman"/>
                <w:noProof/>
                <w:webHidden/>
                <w:sz w:val="24"/>
                <w:szCs w:val="24"/>
              </w:rPr>
            </w:r>
            <w:r w:rsidR="00E05863" w:rsidRPr="00E05863">
              <w:rPr>
                <w:rFonts w:ascii="Times New Roman" w:hAnsi="Times New Roman" w:cs="Times New Roman"/>
                <w:noProof/>
                <w:webHidden/>
                <w:sz w:val="24"/>
                <w:szCs w:val="24"/>
              </w:rPr>
              <w:fldChar w:fldCharType="separate"/>
            </w:r>
            <w:r w:rsidR="00E05863" w:rsidRPr="00E05863">
              <w:rPr>
                <w:rFonts w:ascii="Times New Roman" w:hAnsi="Times New Roman" w:cs="Times New Roman"/>
                <w:noProof/>
                <w:webHidden/>
                <w:sz w:val="24"/>
                <w:szCs w:val="24"/>
              </w:rPr>
              <w:t>9</w:t>
            </w:r>
            <w:r w:rsidR="00E05863" w:rsidRPr="00E05863">
              <w:rPr>
                <w:rFonts w:ascii="Times New Roman" w:hAnsi="Times New Roman" w:cs="Times New Roman"/>
                <w:noProof/>
                <w:webHidden/>
                <w:sz w:val="24"/>
                <w:szCs w:val="24"/>
              </w:rPr>
              <w:fldChar w:fldCharType="end"/>
            </w:r>
          </w:hyperlink>
        </w:p>
        <w:p w14:paraId="441705DA" w14:textId="2F36CA42" w:rsidR="00803A4E" w:rsidRPr="00803A4E" w:rsidRDefault="00803A4E" w:rsidP="00E05863">
          <w:pPr>
            <w:spacing w:line="480" w:lineRule="auto"/>
            <w:rPr>
              <w:rFonts w:ascii="Times New Roman" w:hAnsi="Times New Roman" w:cs="Times New Roman"/>
              <w:sz w:val="24"/>
              <w:szCs w:val="24"/>
            </w:rPr>
          </w:pPr>
          <w:r w:rsidRPr="00E05863">
            <w:rPr>
              <w:rFonts w:ascii="Times New Roman" w:hAnsi="Times New Roman" w:cs="Times New Roman"/>
              <w:b/>
              <w:bCs/>
              <w:noProof/>
              <w:sz w:val="24"/>
              <w:szCs w:val="24"/>
            </w:rPr>
            <w:fldChar w:fldCharType="end"/>
          </w:r>
        </w:p>
      </w:sdtContent>
    </w:sdt>
    <w:p w14:paraId="1D69BB29" w14:textId="77777777" w:rsidR="004E1694" w:rsidRPr="00803A4E" w:rsidRDefault="004E1694" w:rsidP="00803A4E">
      <w:pPr>
        <w:spacing w:line="600" w:lineRule="auto"/>
        <w:rPr>
          <w:rFonts w:ascii="Times New Roman" w:hAnsi="Times New Roman" w:cs="Times New Roman"/>
          <w:sz w:val="24"/>
          <w:szCs w:val="24"/>
        </w:rPr>
      </w:pPr>
    </w:p>
    <w:p w14:paraId="4CC371BB" w14:textId="68CE742B" w:rsidR="007C2C67" w:rsidRDefault="004E1694" w:rsidP="00F1583C">
      <w:pPr>
        <w:pStyle w:val="Heading1"/>
        <w:numPr>
          <w:ilvl w:val="0"/>
          <w:numId w:val="1"/>
        </w:numPr>
        <w:spacing w:line="360" w:lineRule="auto"/>
      </w:pPr>
      <w:bookmarkStart w:id="1" w:name="_Toc174925558"/>
      <w:r>
        <w:lastRenderedPageBreak/>
        <w:t>Introduction</w:t>
      </w:r>
      <w:bookmarkEnd w:id="1"/>
      <w:r>
        <w:t xml:space="preserve"> </w:t>
      </w:r>
    </w:p>
    <w:p w14:paraId="42C11583" w14:textId="760C39E7" w:rsidR="00B26AAB" w:rsidRDefault="00E520E3" w:rsidP="00B26AAB">
      <w:pPr>
        <w:spacing w:after="0" w:line="360" w:lineRule="auto"/>
        <w:jc w:val="both"/>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kern w:val="0"/>
          <w:sz w:val="24"/>
          <w:szCs w:val="24"/>
          <w:lang w:eastAsia="en-MY"/>
          <w14:ligatures w14:val="none"/>
        </w:rPr>
        <w:t>Organizations</w:t>
      </w:r>
      <w:r w:rsidR="00B26AAB" w:rsidRPr="00B26AAB">
        <w:rPr>
          <w:rFonts w:ascii="Times New Roman" w:eastAsia="Times New Roman" w:hAnsi="Times New Roman" w:cs="Times New Roman"/>
          <w:kern w:val="0"/>
          <w:sz w:val="24"/>
          <w:szCs w:val="24"/>
          <w:lang w:eastAsia="en-MY"/>
          <w14:ligatures w14:val="none"/>
        </w:rPr>
        <w:t xml:space="preserve"> in the 20th century were more flexible and adaptable than ever before, and work also changed </w:t>
      </w:r>
      <w:proofErr w:type="gramStart"/>
      <w:r w:rsidR="00B26AAB" w:rsidRPr="00B26AAB">
        <w:rPr>
          <w:rFonts w:ascii="Times New Roman" w:eastAsia="Times New Roman" w:hAnsi="Times New Roman" w:cs="Times New Roman"/>
          <w:kern w:val="0"/>
          <w:sz w:val="24"/>
          <w:szCs w:val="24"/>
          <w:lang w:eastAsia="en-MY"/>
          <w14:ligatures w14:val="none"/>
        </w:rPr>
        <w:t>as a result of</w:t>
      </w:r>
      <w:proofErr w:type="gramEnd"/>
      <w:r w:rsidR="00B26AAB" w:rsidRPr="00B26AAB">
        <w:rPr>
          <w:rFonts w:ascii="Times New Roman" w:eastAsia="Times New Roman" w:hAnsi="Times New Roman" w:cs="Times New Roman"/>
          <w:kern w:val="0"/>
          <w:sz w:val="24"/>
          <w:szCs w:val="24"/>
          <w:lang w:eastAsia="en-MY"/>
          <w14:ligatures w14:val="none"/>
        </w:rPr>
        <w:t xml:space="preserve"> businesses working in a traditional, top-down manner, which has faded in recent years. The dynamics of leadership have also changed, especially in reaction to the rapidly evolving business settings that are marked by </w:t>
      </w:r>
      <w:r>
        <w:rPr>
          <w:rFonts w:ascii="Times New Roman" w:eastAsia="Times New Roman" w:hAnsi="Times New Roman" w:cs="Times New Roman"/>
          <w:kern w:val="0"/>
          <w:sz w:val="24"/>
          <w:szCs w:val="24"/>
          <w:lang w:eastAsia="en-MY"/>
          <w14:ligatures w14:val="none"/>
        </w:rPr>
        <w:t>globalization</w:t>
      </w:r>
      <w:r w:rsidR="00B26AAB" w:rsidRPr="00B26AAB">
        <w:rPr>
          <w:rFonts w:ascii="Times New Roman" w:eastAsia="Times New Roman" w:hAnsi="Times New Roman" w:cs="Times New Roman"/>
          <w:kern w:val="0"/>
          <w:sz w:val="24"/>
          <w:szCs w:val="24"/>
          <w:lang w:eastAsia="en-MY"/>
          <w14:ligatures w14:val="none"/>
        </w:rPr>
        <w:t xml:space="preserve">, rapid technical breakthroughs, and current global issues like the COVID-19 epidemic. </w:t>
      </w:r>
    </w:p>
    <w:p w14:paraId="67C8364C" w14:textId="77777777" w:rsidR="00B26AAB" w:rsidRDefault="00B26AAB" w:rsidP="00B26AAB">
      <w:pPr>
        <w:spacing w:after="0" w:line="360" w:lineRule="auto"/>
        <w:jc w:val="both"/>
        <w:rPr>
          <w:rFonts w:ascii="Times New Roman" w:eastAsia="Times New Roman" w:hAnsi="Times New Roman" w:cs="Times New Roman"/>
          <w:kern w:val="0"/>
          <w:sz w:val="24"/>
          <w:szCs w:val="24"/>
          <w:lang w:eastAsia="en-MY"/>
          <w14:ligatures w14:val="none"/>
        </w:rPr>
      </w:pPr>
    </w:p>
    <w:p w14:paraId="226C580E" w14:textId="17020166" w:rsidR="00B26AAB" w:rsidRDefault="00B26AAB" w:rsidP="00B26AAB">
      <w:pPr>
        <w:spacing w:after="0" w:line="360" w:lineRule="auto"/>
        <w:jc w:val="both"/>
        <w:rPr>
          <w:rFonts w:ascii="Times New Roman" w:hAnsi="Times New Roman" w:cs="Times New Roman"/>
          <w:sz w:val="24"/>
          <w:szCs w:val="24"/>
        </w:rPr>
      </w:pPr>
      <w:r w:rsidRPr="00B26AAB">
        <w:rPr>
          <w:rFonts w:ascii="Times New Roman" w:eastAsia="Times New Roman" w:hAnsi="Times New Roman" w:cs="Times New Roman"/>
          <w:kern w:val="0"/>
          <w:sz w:val="24"/>
          <w:szCs w:val="24"/>
          <w:lang w:eastAsia="en-MY"/>
          <w14:ligatures w14:val="none"/>
        </w:rPr>
        <w:t xml:space="preserve">Leadership styles are influenced by the new </w:t>
      </w:r>
      <w:r w:rsidR="00E520E3">
        <w:rPr>
          <w:rFonts w:ascii="Times New Roman" w:eastAsia="Times New Roman" w:hAnsi="Times New Roman" w:cs="Times New Roman"/>
          <w:kern w:val="0"/>
          <w:sz w:val="24"/>
          <w:szCs w:val="24"/>
          <w:lang w:eastAsia="en-MY"/>
          <w14:ligatures w14:val="none"/>
        </w:rPr>
        <w:t>organizational</w:t>
      </w:r>
      <w:r w:rsidRPr="00B26AAB">
        <w:rPr>
          <w:rFonts w:ascii="Times New Roman" w:eastAsia="Times New Roman" w:hAnsi="Times New Roman" w:cs="Times New Roman"/>
          <w:kern w:val="0"/>
          <w:sz w:val="24"/>
          <w:szCs w:val="24"/>
          <w:lang w:eastAsia="en-MY"/>
          <w14:ligatures w14:val="none"/>
        </w:rPr>
        <w:t xml:space="preserve"> design approach known as contemporary </w:t>
      </w:r>
      <w:r w:rsidR="00E520E3">
        <w:rPr>
          <w:rFonts w:ascii="Times New Roman" w:eastAsia="Times New Roman" w:hAnsi="Times New Roman" w:cs="Times New Roman"/>
          <w:kern w:val="0"/>
          <w:sz w:val="24"/>
          <w:szCs w:val="24"/>
          <w:lang w:eastAsia="en-MY"/>
          <w14:ligatures w14:val="none"/>
        </w:rPr>
        <w:t>organization</w:t>
      </w:r>
      <w:r w:rsidRPr="00B26AAB">
        <w:rPr>
          <w:rFonts w:ascii="Times New Roman" w:eastAsia="Times New Roman" w:hAnsi="Times New Roman" w:cs="Times New Roman"/>
          <w:kern w:val="0"/>
          <w:sz w:val="24"/>
          <w:szCs w:val="24"/>
          <w:lang w:eastAsia="en-MY"/>
          <w14:ligatures w14:val="none"/>
        </w:rPr>
        <w:t xml:space="preserve">. </w:t>
      </w:r>
      <w:r w:rsidRPr="00B26AAB">
        <w:rPr>
          <w:rFonts w:ascii="Times New Roman" w:hAnsi="Times New Roman" w:cs="Times New Roman"/>
          <w:sz w:val="24"/>
          <w:szCs w:val="24"/>
        </w:rPr>
        <w:t>American retailer Patagonia, founded in Ventura, California, is well-known for its outdoor apparel and equipment</w:t>
      </w:r>
      <w:r w:rsidR="00537B41">
        <w:rPr>
          <w:rFonts w:ascii="Times New Roman" w:hAnsi="Times New Roman" w:cs="Times New Roman"/>
          <w:sz w:val="24"/>
          <w:szCs w:val="24"/>
        </w:rPr>
        <w:t xml:space="preserve"> which generates yearly sales of approximately $540 million</w:t>
      </w:r>
      <w:r w:rsidRPr="00B26AAB">
        <w:rPr>
          <w:rFonts w:ascii="Times New Roman" w:hAnsi="Times New Roman" w:cs="Times New Roman"/>
          <w:sz w:val="24"/>
          <w:szCs w:val="24"/>
        </w:rPr>
        <w:t xml:space="preserve">. It has 70 retail locations worldwide and 20 in the US. Not only does the company provide high-quality technical products to the global market, but it has also established a reputation for being environmentally sustainable. This standing could benefit nonprofit </w:t>
      </w:r>
      <w:r w:rsidR="00E520E3">
        <w:rPr>
          <w:rFonts w:ascii="Times New Roman" w:hAnsi="Times New Roman" w:cs="Times New Roman"/>
          <w:sz w:val="24"/>
          <w:szCs w:val="24"/>
        </w:rPr>
        <w:t>organizations</w:t>
      </w:r>
      <w:r w:rsidRPr="00B26AAB">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B26AAB">
        <w:rPr>
          <w:rFonts w:ascii="Times New Roman" w:hAnsi="Times New Roman" w:cs="Times New Roman"/>
          <w:sz w:val="24"/>
          <w:szCs w:val="24"/>
        </w:rPr>
        <w:t xml:space="preserve">business sponsors with funds for environmental causes and community events. People can also discover more about the company's products, love of outdoor activities, advocacy, and activism initiatives at its physical location (Patagonia, 2024). </w:t>
      </w:r>
    </w:p>
    <w:p w14:paraId="4FC203BD" w14:textId="77777777" w:rsidR="00B26AAB" w:rsidRDefault="00B26AAB" w:rsidP="00B26AAB">
      <w:pPr>
        <w:spacing w:after="0" w:line="360" w:lineRule="auto"/>
        <w:jc w:val="both"/>
        <w:rPr>
          <w:rFonts w:ascii="Times New Roman" w:hAnsi="Times New Roman" w:cs="Times New Roman"/>
          <w:sz w:val="24"/>
          <w:szCs w:val="24"/>
        </w:rPr>
      </w:pPr>
    </w:p>
    <w:p w14:paraId="5ED52006" w14:textId="01E66CCD" w:rsidR="00B26AAB" w:rsidRPr="00B26AAB" w:rsidRDefault="00B26AAB" w:rsidP="00B26AAB">
      <w:pPr>
        <w:spacing w:after="0" w:line="360" w:lineRule="auto"/>
        <w:jc w:val="both"/>
        <w:rPr>
          <w:rFonts w:ascii="Times New Roman" w:hAnsi="Times New Roman" w:cs="Times New Roman"/>
          <w:sz w:val="24"/>
          <w:szCs w:val="24"/>
        </w:rPr>
      </w:pPr>
      <w:r w:rsidRPr="00B26AAB">
        <w:rPr>
          <w:rFonts w:ascii="Times New Roman" w:hAnsi="Times New Roman" w:cs="Times New Roman"/>
          <w:sz w:val="24"/>
          <w:szCs w:val="24"/>
        </w:rPr>
        <w:t xml:space="preserve">This research will first identify which analytical theories are most applicable to several case studies involving leaders and </w:t>
      </w:r>
      <w:r w:rsidR="00E520E3">
        <w:rPr>
          <w:rFonts w:ascii="Times New Roman" w:hAnsi="Times New Roman" w:cs="Times New Roman"/>
          <w:sz w:val="24"/>
          <w:szCs w:val="24"/>
        </w:rPr>
        <w:t>organizations</w:t>
      </w:r>
      <w:r w:rsidRPr="00B26AAB">
        <w:rPr>
          <w:rFonts w:ascii="Times New Roman" w:hAnsi="Times New Roman" w:cs="Times New Roman"/>
          <w:sz w:val="24"/>
          <w:szCs w:val="24"/>
        </w:rPr>
        <w:t xml:space="preserve"> </w:t>
      </w:r>
      <w:r>
        <w:rPr>
          <w:rFonts w:ascii="Times New Roman" w:hAnsi="Times New Roman" w:cs="Times New Roman"/>
          <w:sz w:val="24"/>
          <w:szCs w:val="24"/>
        </w:rPr>
        <w:t>to</w:t>
      </w:r>
      <w:r w:rsidRPr="00B26AAB">
        <w:rPr>
          <w:rFonts w:ascii="Times New Roman" w:hAnsi="Times New Roman" w:cs="Times New Roman"/>
          <w:sz w:val="24"/>
          <w:szCs w:val="24"/>
        </w:rPr>
        <w:t xml:space="preserve"> address the topic of leadership in Patagonia as it exemplifies the essential component of contemporary leadership through its commitment to sustainability, employee empowerment, and ethical practices. Next, it will </w:t>
      </w:r>
      <w:proofErr w:type="gramStart"/>
      <w:r w:rsidRPr="00B26AAB">
        <w:rPr>
          <w:rFonts w:ascii="Times New Roman" w:hAnsi="Times New Roman" w:cs="Times New Roman"/>
          <w:sz w:val="24"/>
          <w:szCs w:val="24"/>
        </w:rPr>
        <w:t>look into</w:t>
      </w:r>
      <w:proofErr w:type="gramEnd"/>
      <w:r w:rsidRPr="00B26AAB">
        <w:rPr>
          <w:rFonts w:ascii="Times New Roman" w:hAnsi="Times New Roman" w:cs="Times New Roman"/>
          <w:sz w:val="24"/>
          <w:szCs w:val="24"/>
        </w:rPr>
        <w:t xml:space="preserve"> how different leadership philosophies relate to the Patagonia </w:t>
      </w:r>
      <w:r w:rsidR="00E520E3">
        <w:rPr>
          <w:rFonts w:ascii="Times New Roman" w:hAnsi="Times New Roman" w:cs="Times New Roman"/>
          <w:sz w:val="24"/>
          <w:szCs w:val="24"/>
        </w:rPr>
        <w:t>organization</w:t>
      </w:r>
      <w:r w:rsidRPr="00B26AAB">
        <w:rPr>
          <w:rFonts w:ascii="Times New Roman" w:hAnsi="Times New Roman" w:cs="Times New Roman"/>
          <w:sz w:val="24"/>
          <w:szCs w:val="24"/>
        </w:rPr>
        <w:t xml:space="preserve">. According to KNAP-STEFANIUK &amp; Karna (2018), this will help businesses navigate a more dynamic and complex environment in the future. </w:t>
      </w:r>
    </w:p>
    <w:p w14:paraId="5C842A46" w14:textId="528DB74F" w:rsidR="004E1694" w:rsidRDefault="004E1694" w:rsidP="00130BB0">
      <w:pPr>
        <w:pStyle w:val="Heading1"/>
        <w:spacing w:line="360" w:lineRule="auto"/>
      </w:pPr>
      <w:bookmarkStart w:id="2" w:name="_Toc174925559"/>
      <w:r>
        <w:t xml:space="preserve">2.0 </w:t>
      </w:r>
      <w:r w:rsidR="0041151D">
        <w:t xml:space="preserve">Patagonia </w:t>
      </w:r>
      <w:r w:rsidR="00B26AAB">
        <w:t>Leadership Styles</w:t>
      </w:r>
      <w:bookmarkEnd w:id="2"/>
      <w:r w:rsidR="00B26AAB">
        <w:t xml:space="preserve"> </w:t>
      </w:r>
    </w:p>
    <w:p w14:paraId="6601CC02" w14:textId="710D1D4A" w:rsidR="005450AD" w:rsidRDefault="00130BB0" w:rsidP="009C2EBF">
      <w:pPr>
        <w:rPr>
          <w:rFonts w:ascii="Times New Roman" w:hAnsi="Times New Roman" w:cs="Times New Roman"/>
          <w:sz w:val="24"/>
          <w:szCs w:val="24"/>
        </w:rPr>
      </w:pPr>
      <w:r>
        <w:rPr>
          <w:rFonts w:ascii="Times New Roman" w:hAnsi="Times New Roman" w:cs="Times New Roman"/>
          <w:sz w:val="24"/>
          <w:szCs w:val="24"/>
        </w:rPr>
        <w:t>Patagonia has t</w:t>
      </w:r>
      <w:r w:rsidR="003F35C4">
        <w:rPr>
          <w:rFonts w:ascii="Times New Roman" w:hAnsi="Times New Roman" w:cs="Times New Roman"/>
          <w:sz w:val="24"/>
          <w:szCs w:val="24"/>
        </w:rPr>
        <w:t xml:space="preserve">hree </w:t>
      </w:r>
      <w:r>
        <w:rPr>
          <w:rFonts w:ascii="Times New Roman" w:hAnsi="Times New Roman" w:cs="Times New Roman"/>
          <w:sz w:val="24"/>
          <w:szCs w:val="24"/>
        </w:rPr>
        <w:t xml:space="preserve">criteria </w:t>
      </w:r>
      <w:r w:rsidR="003F35C4">
        <w:rPr>
          <w:rFonts w:ascii="Times New Roman" w:hAnsi="Times New Roman" w:cs="Times New Roman"/>
          <w:sz w:val="24"/>
          <w:szCs w:val="24"/>
        </w:rPr>
        <w:t>for</w:t>
      </w:r>
      <w:r>
        <w:rPr>
          <w:rFonts w:ascii="Times New Roman" w:hAnsi="Times New Roman" w:cs="Times New Roman"/>
          <w:sz w:val="24"/>
          <w:szCs w:val="24"/>
        </w:rPr>
        <w:t xml:space="preserve"> leadership styles which are</w:t>
      </w:r>
      <w:r w:rsidR="003F35C4">
        <w:rPr>
          <w:rFonts w:ascii="Times New Roman" w:hAnsi="Times New Roman" w:cs="Times New Roman"/>
          <w:sz w:val="24"/>
          <w:szCs w:val="24"/>
        </w:rPr>
        <w:t>:</w:t>
      </w:r>
    </w:p>
    <w:p w14:paraId="028C9B1A" w14:textId="2EA2F879" w:rsidR="005450AD" w:rsidRDefault="005450AD" w:rsidP="00C37829">
      <w:pPr>
        <w:pStyle w:val="Heading2"/>
        <w:ind w:firstLine="720"/>
      </w:pPr>
      <w:bookmarkStart w:id="3" w:name="_Toc174925560"/>
      <w:r>
        <w:t>2.1 Transformational Leadership</w:t>
      </w:r>
      <w:bookmarkEnd w:id="3"/>
      <w:r>
        <w:t xml:space="preserve"> </w:t>
      </w:r>
    </w:p>
    <w:p w14:paraId="49BDB7A8" w14:textId="22DCED01" w:rsidR="00AC638B" w:rsidRDefault="00AC638B" w:rsidP="00C37829">
      <w:pPr>
        <w:spacing w:line="360" w:lineRule="auto"/>
        <w:ind w:left="720"/>
        <w:jc w:val="both"/>
        <w:rPr>
          <w:rFonts w:ascii="Times New Roman" w:hAnsi="Times New Roman" w:cs="Times New Roman"/>
          <w:sz w:val="24"/>
          <w:szCs w:val="24"/>
        </w:rPr>
      </w:pPr>
      <w:r w:rsidRPr="00AC638B">
        <w:rPr>
          <w:rFonts w:ascii="Times New Roman" w:hAnsi="Times New Roman" w:cs="Times New Roman"/>
          <w:sz w:val="24"/>
          <w:szCs w:val="24"/>
        </w:rPr>
        <w:t xml:space="preserve">The leadership of Patagonia demonstrates transformational traits by encouraging and motivating staff members to match their objectives with the company's environmental stewardship mission (Hood, 2003). The company's leaders </w:t>
      </w:r>
      <w:r w:rsidR="00E520E3">
        <w:rPr>
          <w:rFonts w:ascii="Times New Roman" w:hAnsi="Times New Roman" w:cs="Times New Roman"/>
          <w:sz w:val="24"/>
          <w:szCs w:val="24"/>
        </w:rPr>
        <w:t>prioritize</w:t>
      </w:r>
      <w:r w:rsidRPr="00AC638B">
        <w:rPr>
          <w:rFonts w:ascii="Times New Roman" w:hAnsi="Times New Roman" w:cs="Times New Roman"/>
          <w:sz w:val="24"/>
          <w:szCs w:val="24"/>
        </w:rPr>
        <w:t xml:space="preserve"> ethical practices like diversity training and formal statements of ethics because they know how important </w:t>
      </w:r>
      <w:r w:rsidRPr="00AC638B">
        <w:rPr>
          <w:rFonts w:ascii="Times New Roman" w:hAnsi="Times New Roman" w:cs="Times New Roman"/>
          <w:sz w:val="24"/>
          <w:szCs w:val="24"/>
        </w:rPr>
        <w:lastRenderedPageBreak/>
        <w:t xml:space="preserve">it is to </w:t>
      </w:r>
      <w:proofErr w:type="gramStart"/>
      <w:r w:rsidRPr="00AC638B">
        <w:rPr>
          <w:rFonts w:ascii="Times New Roman" w:hAnsi="Times New Roman" w:cs="Times New Roman"/>
          <w:sz w:val="24"/>
          <w:szCs w:val="24"/>
        </w:rPr>
        <w:t>take into account</w:t>
      </w:r>
      <w:proofErr w:type="gramEnd"/>
      <w:r w:rsidRPr="00AC638B">
        <w:rPr>
          <w:rFonts w:ascii="Times New Roman" w:hAnsi="Times New Roman" w:cs="Times New Roman"/>
          <w:sz w:val="24"/>
          <w:szCs w:val="24"/>
        </w:rPr>
        <w:t xml:space="preserve"> the environment and setting in which they operate. This is evident in their efforts to minimise their ecological footprint and emphasise sustainability. An effort called "1% for the Planet," started by Patagonia's creator Chouinard, commits a portion of company profits to the protection and rehabilitation of the environment (Patagonia, 2024). Patagonia has become into more than just a brand under Chouinard's direction (</w:t>
      </w:r>
      <w:proofErr w:type="spellStart"/>
      <w:r w:rsidRPr="00AC638B">
        <w:rPr>
          <w:rFonts w:ascii="Times New Roman" w:hAnsi="Times New Roman" w:cs="Times New Roman"/>
          <w:sz w:val="24"/>
          <w:szCs w:val="24"/>
        </w:rPr>
        <w:t>Barenscheer</w:t>
      </w:r>
      <w:proofErr w:type="spellEnd"/>
      <w:r w:rsidRPr="00AC638B">
        <w:rPr>
          <w:rFonts w:ascii="Times New Roman" w:hAnsi="Times New Roman" w:cs="Times New Roman"/>
          <w:sz w:val="24"/>
          <w:szCs w:val="24"/>
        </w:rPr>
        <w:t>, 2023).</w:t>
      </w:r>
    </w:p>
    <w:p w14:paraId="32D61575" w14:textId="1D7AA2B5" w:rsidR="00AC638B" w:rsidRPr="00AC638B" w:rsidRDefault="00AC638B" w:rsidP="00C37829">
      <w:pPr>
        <w:spacing w:line="360" w:lineRule="auto"/>
        <w:ind w:left="720"/>
        <w:jc w:val="both"/>
        <w:rPr>
          <w:rFonts w:ascii="Times New Roman" w:hAnsi="Times New Roman" w:cs="Times New Roman"/>
          <w:sz w:val="24"/>
          <w:szCs w:val="24"/>
        </w:rPr>
      </w:pPr>
      <w:r w:rsidRPr="00AC638B">
        <w:rPr>
          <w:rFonts w:ascii="Times New Roman" w:hAnsi="Times New Roman" w:cs="Times New Roman"/>
          <w:sz w:val="24"/>
          <w:szCs w:val="24"/>
        </w:rPr>
        <w:t xml:space="preserve">A major component of Patagonia's changes has been its dedication to the environment, which has elevated the company to the forefront of both environmental advocacy and outdoor gear. According to Zhu, Avolio, and Walumbwa (2009), it has been linked to improved employee performance, creativity, and well-being in a variety of organisational contexts. This </w:t>
      </w:r>
      <w:r>
        <w:rPr>
          <w:rFonts w:ascii="Times New Roman" w:hAnsi="Times New Roman" w:cs="Times New Roman"/>
          <w:sz w:val="24"/>
          <w:szCs w:val="24"/>
        </w:rPr>
        <w:t>fosters</w:t>
      </w:r>
      <w:r w:rsidRPr="00AC638B">
        <w:rPr>
          <w:rFonts w:ascii="Times New Roman" w:hAnsi="Times New Roman" w:cs="Times New Roman"/>
          <w:sz w:val="24"/>
          <w:szCs w:val="24"/>
        </w:rPr>
        <w:t xml:space="preserve"> an innovative and adaptable culture, which is essential for the business to successfully traverse challenging business situations. This demonstrates how transformational leadership can create a compelling vision and provide an example of behaviour that aligns with the values of the company.</w:t>
      </w:r>
    </w:p>
    <w:p w14:paraId="46599E9A" w14:textId="3A76637C" w:rsidR="005450AD" w:rsidRDefault="005450AD" w:rsidP="00C37829">
      <w:pPr>
        <w:pStyle w:val="Heading2"/>
        <w:ind w:left="720"/>
      </w:pPr>
      <w:bookmarkStart w:id="4" w:name="_Toc174925561"/>
      <w:r>
        <w:t>2.2 Servant Leadership</w:t>
      </w:r>
      <w:bookmarkEnd w:id="4"/>
      <w:r>
        <w:t xml:space="preserve"> </w:t>
      </w:r>
    </w:p>
    <w:p w14:paraId="24DBF666" w14:textId="0AF4C7A1" w:rsidR="00AC638B" w:rsidRPr="00AC638B" w:rsidRDefault="00AC638B" w:rsidP="00C37829">
      <w:pPr>
        <w:spacing w:line="360" w:lineRule="auto"/>
        <w:ind w:left="720"/>
        <w:jc w:val="both"/>
        <w:rPr>
          <w:rFonts w:ascii="Times New Roman" w:hAnsi="Times New Roman" w:cs="Times New Roman"/>
          <w:sz w:val="24"/>
          <w:szCs w:val="24"/>
        </w:rPr>
      </w:pPr>
      <w:r w:rsidRPr="00AC638B">
        <w:rPr>
          <w:rFonts w:ascii="Times New Roman" w:hAnsi="Times New Roman" w:cs="Times New Roman"/>
          <w:sz w:val="24"/>
          <w:szCs w:val="24"/>
        </w:rPr>
        <w:t xml:space="preserve">Serving the needs of both the environment and the workforce is at the core of Patagonia's leadership style, which is also based on servant leadership. By </w:t>
      </w:r>
      <w:r>
        <w:rPr>
          <w:rFonts w:ascii="Times New Roman" w:hAnsi="Times New Roman" w:cs="Times New Roman"/>
          <w:sz w:val="24"/>
          <w:szCs w:val="24"/>
        </w:rPr>
        <w:t>focusing</w:t>
      </w:r>
      <w:r w:rsidRPr="00AC638B">
        <w:rPr>
          <w:rFonts w:ascii="Times New Roman" w:hAnsi="Times New Roman" w:cs="Times New Roman"/>
          <w:sz w:val="24"/>
          <w:szCs w:val="24"/>
        </w:rPr>
        <w:t xml:space="preserve"> on a culture of support and empowerment that encourages employee loyalty and engagement, the company's founder, Yvon Chouinard, </w:t>
      </w:r>
      <w:r w:rsidR="00E520E3">
        <w:rPr>
          <w:rFonts w:ascii="Times New Roman" w:hAnsi="Times New Roman" w:cs="Times New Roman"/>
          <w:sz w:val="24"/>
          <w:szCs w:val="24"/>
        </w:rPr>
        <w:t>prioritized</w:t>
      </w:r>
      <w:r w:rsidRPr="00AC638B">
        <w:rPr>
          <w:rFonts w:ascii="Times New Roman" w:hAnsi="Times New Roman" w:cs="Times New Roman"/>
          <w:sz w:val="24"/>
          <w:szCs w:val="24"/>
        </w:rPr>
        <w:t xml:space="preserve"> the environment and the well-being of his workers, which in turn produced a passionate and committed staff (Johannes, 2024). In 2022, Patagonia said in its Corporate Social Responsibility (CSR) report that it was still paying Fair Trade premiums to its employees, benefiting over 90,000 </w:t>
      </w:r>
      <w:proofErr w:type="gramStart"/>
      <w:r w:rsidRPr="00AC638B">
        <w:rPr>
          <w:rFonts w:ascii="Times New Roman" w:hAnsi="Times New Roman" w:cs="Times New Roman"/>
          <w:sz w:val="24"/>
          <w:szCs w:val="24"/>
        </w:rPr>
        <w:t>workers</w:t>
      </w:r>
      <w:proofErr w:type="gramEnd"/>
      <w:r w:rsidRPr="00AC638B">
        <w:rPr>
          <w:rFonts w:ascii="Times New Roman" w:hAnsi="Times New Roman" w:cs="Times New Roman"/>
          <w:sz w:val="24"/>
          <w:szCs w:val="24"/>
        </w:rPr>
        <w:t xml:space="preserve"> and helping them to sustain their families, communities, and personal needs. Additionally, some industries </w:t>
      </w:r>
      <w:r>
        <w:rPr>
          <w:rFonts w:ascii="Times New Roman" w:hAnsi="Times New Roman" w:cs="Times New Roman"/>
          <w:sz w:val="24"/>
          <w:szCs w:val="24"/>
        </w:rPr>
        <w:t xml:space="preserve">work together to </w:t>
      </w:r>
      <w:r w:rsidRPr="00AC638B">
        <w:rPr>
          <w:rFonts w:ascii="Times New Roman" w:hAnsi="Times New Roman" w:cs="Times New Roman"/>
          <w:sz w:val="24"/>
          <w:szCs w:val="24"/>
        </w:rPr>
        <w:t xml:space="preserve">offer food baskets or cash as premiums, while others concentrate on investments to enhance family welfare or mitigate the dangers associated with climate change. This demonstrates how Patagonia </w:t>
      </w:r>
      <w:r w:rsidR="00E520E3">
        <w:rPr>
          <w:rFonts w:ascii="Times New Roman" w:hAnsi="Times New Roman" w:cs="Times New Roman"/>
          <w:sz w:val="24"/>
          <w:szCs w:val="24"/>
        </w:rPr>
        <w:t>uses</w:t>
      </w:r>
      <w:r w:rsidRPr="00AC638B">
        <w:rPr>
          <w:rFonts w:ascii="Times New Roman" w:hAnsi="Times New Roman" w:cs="Times New Roman"/>
          <w:sz w:val="24"/>
          <w:szCs w:val="24"/>
        </w:rPr>
        <w:t xml:space="preserve"> servant leadership to concentrate on business growth, worker empowerment, and the overall well-being of the company and society. Positive organisational outcomes including higher employee commitment, work satisfaction, and organisational citizenship </w:t>
      </w:r>
      <w:proofErr w:type="spellStart"/>
      <w:r w:rsidR="00E520E3">
        <w:rPr>
          <w:rFonts w:ascii="Times New Roman" w:hAnsi="Times New Roman" w:cs="Times New Roman"/>
          <w:sz w:val="24"/>
          <w:szCs w:val="24"/>
        </w:rPr>
        <w:t>behaviors</w:t>
      </w:r>
      <w:proofErr w:type="spellEnd"/>
      <w:r w:rsidRPr="00AC638B">
        <w:rPr>
          <w:rFonts w:ascii="Times New Roman" w:hAnsi="Times New Roman" w:cs="Times New Roman"/>
          <w:sz w:val="24"/>
          <w:szCs w:val="24"/>
        </w:rPr>
        <w:t xml:space="preserve"> towards the company might be connected to these benefits (Badi, 2006).</w:t>
      </w:r>
    </w:p>
    <w:p w14:paraId="4FF08427" w14:textId="69438C69" w:rsidR="005A7F7E" w:rsidRDefault="005A7F7E" w:rsidP="00C37829">
      <w:pPr>
        <w:pStyle w:val="Heading2"/>
        <w:ind w:left="720"/>
      </w:pPr>
      <w:bookmarkStart w:id="5" w:name="_Toc174925562"/>
      <w:r>
        <w:lastRenderedPageBreak/>
        <w:t>2.3 Democratic leadership</w:t>
      </w:r>
      <w:bookmarkEnd w:id="5"/>
    </w:p>
    <w:p w14:paraId="5BC56FD7" w14:textId="62580D12" w:rsidR="00AC638B" w:rsidRPr="00AC638B" w:rsidRDefault="00AC638B" w:rsidP="00C37829">
      <w:pPr>
        <w:spacing w:line="360" w:lineRule="auto"/>
        <w:ind w:left="720"/>
        <w:jc w:val="both"/>
        <w:rPr>
          <w:rFonts w:ascii="Times New Roman" w:hAnsi="Times New Roman" w:cs="Times New Roman"/>
          <w:sz w:val="24"/>
          <w:szCs w:val="24"/>
        </w:rPr>
      </w:pPr>
      <w:r w:rsidRPr="00AC638B">
        <w:rPr>
          <w:rFonts w:ascii="Times New Roman" w:hAnsi="Times New Roman" w:cs="Times New Roman"/>
          <w:sz w:val="24"/>
          <w:szCs w:val="24"/>
        </w:rPr>
        <w:t xml:space="preserve">The democratic leadership approach is also used by Patagonia, where a variety of leaders contribute to the success of the business. "Yvon Chouinard, the owner of Patagonia, surrounds himself with capable leaders to help the company achieve its objectives (Suazo, Baca &amp; </w:t>
      </w:r>
      <w:proofErr w:type="spellStart"/>
      <w:r w:rsidRPr="00AC638B">
        <w:rPr>
          <w:rFonts w:ascii="Times New Roman" w:hAnsi="Times New Roman" w:cs="Times New Roman"/>
          <w:sz w:val="24"/>
          <w:szCs w:val="24"/>
        </w:rPr>
        <w:t>Sawayda</w:t>
      </w:r>
      <w:proofErr w:type="spellEnd"/>
      <w:r w:rsidRPr="00AC638B">
        <w:rPr>
          <w:rFonts w:ascii="Times New Roman" w:hAnsi="Times New Roman" w:cs="Times New Roman"/>
          <w:sz w:val="24"/>
          <w:szCs w:val="24"/>
        </w:rPr>
        <w:t xml:space="preserve">, 2012). Patagonia </w:t>
      </w:r>
      <w:r>
        <w:rPr>
          <w:rFonts w:ascii="Times New Roman" w:hAnsi="Times New Roman" w:cs="Times New Roman"/>
          <w:sz w:val="24"/>
          <w:szCs w:val="24"/>
        </w:rPr>
        <w:t>democratically gathers data</w:t>
      </w:r>
      <w:r w:rsidRPr="00AC638B">
        <w:rPr>
          <w:rFonts w:ascii="Times New Roman" w:hAnsi="Times New Roman" w:cs="Times New Roman"/>
          <w:sz w:val="24"/>
          <w:szCs w:val="24"/>
        </w:rPr>
        <w:t xml:space="preserve"> through teamwork. People </w:t>
      </w:r>
      <w:r>
        <w:rPr>
          <w:rFonts w:ascii="Times New Roman" w:hAnsi="Times New Roman" w:cs="Times New Roman"/>
          <w:sz w:val="24"/>
          <w:szCs w:val="24"/>
        </w:rPr>
        <w:t>who</w:t>
      </w:r>
      <w:r w:rsidRPr="00AC638B">
        <w:rPr>
          <w:rFonts w:ascii="Times New Roman" w:hAnsi="Times New Roman" w:cs="Times New Roman"/>
          <w:sz w:val="24"/>
          <w:szCs w:val="24"/>
        </w:rPr>
        <w:t xml:space="preserve"> excel in various sports, like skiing or train running, provide information to Patagonia; these individuals are referred to as "brand ambassadors." This can help the organisation obtain more knowledge by leveraging cooperation and power sharing. </w:t>
      </w:r>
    </w:p>
    <w:p w14:paraId="7C98E167" w14:textId="493ED3E2" w:rsidR="00AC638B" w:rsidRPr="00AC638B" w:rsidRDefault="00AC638B" w:rsidP="00AC638B">
      <w:pPr>
        <w:spacing w:line="360" w:lineRule="auto"/>
        <w:jc w:val="both"/>
        <w:rPr>
          <w:rFonts w:ascii="Times New Roman" w:hAnsi="Times New Roman" w:cs="Times New Roman"/>
          <w:sz w:val="24"/>
          <w:szCs w:val="24"/>
        </w:rPr>
      </w:pPr>
      <w:r w:rsidRPr="00AC638B">
        <w:rPr>
          <w:rFonts w:ascii="Times New Roman" w:hAnsi="Times New Roman" w:cs="Times New Roman"/>
          <w:sz w:val="24"/>
          <w:szCs w:val="24"/>
        </w:rPr>
        <w:t xml:space="preserve">As everything was going on, Casey Sheahan, the CEO of Patagonia, contributed to the company's environmental consciousness and helped it earn a spot among the top ten ethical leaders, which enhanced its standing. Given the size of Patagonia, the corporation distributes its influence among a wide range of leaders, all of whom contribute to its success. </w:t>
      </w:r>
      <w:r>
        <w:rPr>
          <w:rFonts w:ascii="Times New Roman" w:hAnsi="Times New Roman" w:cs="Times New Roman"/>
          <w:sz w:val="24"/>
          <w:szCs w:val="24"/>
        </w:rPr>
        <w:t>Under</w:t>
      </w:r>
      <w:r w:rsidRPr="00AC638B">
        <w:rPr>
          <w:rFonts w:ascii="Times New Roman" w:hAnsi="Times New Roman" w:cs="Times New Roman"/>
          <w:sz w:val="24"/>
          <w:szCs w:val="24"/>
        </w:rPr>
        <w:t xml:space="preserve"> a democratic leadership style, the leaders cooperate and work together despite having their primary areas of attention. This aids in the company's expansion and helps it become an environmentally responsible enterprise.</w:t>
      </w:r>
    </w:p>
    <w:p w14:paraId="6FC1AA86" w14:textId="2D38900C" w:rsidR="005C62AC" w:rsidRDefault="00E86FF2" w:rsidP="00537B41">
      <w:pPr>
        <w:pStyle w:val="Heading1"/>
        <w:spacing w:line="360" w:lineRule="auto"/>
      </w:pPr>
      <w:bookmarkStart w:id="6" w:name="_Toc174925563"/>
      <w:r>
        <w:t>3</w:t>
      </w:r>
      <w:r w:rsidR="004E1694">
        <w:t xml:space="preserve">.0 </w:t>
      </w:r>
      <w:r w:rsidR="00F037D8">
        <w:t>Analysis</w:t>
      </w:r>
      <w:bookmarkEnd w:id="6"/>
    </w:p>
    <w:p w14:paraId="0F0D3A8D" w14:textId="59E7374E" w:rsidR="00F95959" w:rsidRPr="00537B41" w:rsidRDefault="00F95959" w:rsidP="007018E2">
      <w:pPr>
        <w:spacing w:line="360" w:lineRule="auto"/>
        <w:jc w:val="both"/>
        <w:rPr>
          <w:rFonts w:ascii="Times New Roman" w:hAnsi="Times New Roman" w:cs="Times New Roman"/>
          <w:sz w:val="24"/>
          <w:szCs w:val="24"/>
        </w:rPr>
      </w:pPr>
      <w:r w:rsidRPr="00537B41">
        <w:rPr>
          <w:rFonts w:ascii="Times New Roman" w:hAnsi="Times New Roman" w:cs="Times New Roman"/>
          <w:sz w:val="24"/>
          <w:szCs w:val="24"/>
        </w:rPr>
        <w:t>Th</w:t>
      </w:r>
      <w:r w:rsidR="00A860B5">
        <w:rPr>
          <w:rFonts w:ascii="Times New Roman" w:hAnsi="Times New Roman" w:cs="Times New Roman"/>
          <w:sz w:val="24"/>
          <w:szCs w:val="24"/>
        </w:rPr>
        <w:t>is</w:t>
      </w:r>
      <w:r w:rsidRPr="00537B41">
        <w:rPr>
          <w:rFonts w:ascii="Times New Roman" w:hAnsi="Times New Roman" w:cs="Times New Roman"/>
          <w:sz w:val="24"/>
          <w:szCs w:val="24"/>
        </w:rPr>
        <w:t xml:space="preserve"> analysis will </w:t>
      </w:r>
      <w:r w:rsidR="00A860B5">
        <w:rPr>
          <w:rFonts w:ascii="Times New Roman" w:hAnsi="Times New Roman" w:cs="Times New Roman"/>
          <w:sz w:val="24"/>
          <w:szCs w:val="24"/>
        </w:rPr>
        <w:t xml:space="preserve">refer to </w:t>
      </w:r>
      <w:r w:rsidR="003834C1">
        <w:rPr>
          <w:rFonts w:ascii="Times New Roman" w:hAnsi="Times New Roman" w:cs="Times New Roman"/>
          <w:sz w:val="24"/>
          <w:szCs w:val="24"/>
        </w:rPr>
        <w:t xml:space="preserve">the </w:t>
      </w:r>
      <w:r w:rsidRPr="00537B41">
        <w:rPr>
          <w:rFonts w:ascii="Times New Roman" w:hAnsi="Times New Roman" w:cs="Times New Roman"/>
          <w:sz w:val="24"/>
          <w:szCs w:val="24"/>
        </w:rPr>
        <w:t xml:space="preserve">theory that influences </w:t>
      </w:r>
      <w:r w:rsidR="00537B41">
        <w:rPr>
          <w:rFonts w:ascii="Times New Roman" w:hAnsi="Times New Roman" w:cs="Times New Roman"/>
          <w:sz w:val="24"/>
          <w:szCs w:val="24"/>
        </w:rPr>
        <w:t>Patagonia's</w:t>
      </w:r>
      <w:r w:rsidRPr="00537B41">
        <w:rPr>
          <w:rFonts w:ascii="Times New Roman" w:hAnsi="Times New Roman" w:cs="Times New Roman"/>
          <w:sz w:val="24"/>
          <w:szCs w:val="24"/>
        </w:rPr>
        <w:t xml:space="preserve"> Leadership</w:t>
      </w:r>
      <w:r w:rsidR="003F35C4">
        <w:rPr>
          <w:rFonts w:ascii="Times New Roman" w:hAnsi="Times New Roman" w:cs="Times New Roman"/>
          <w:sz w:val="24"/>
          <w:szCs w:val="24"/>
        </w:rPr>
        <w:t xml:space="preserve"> </w:t>
      </w:r>
      <w:r w:rsidR="00A860B5">
        <w:rPr>
          <w:rFonts w:ascii="Times New Roman" w:hAnsi="Times New Roman" w:cs="Times New Roman"/>
          <w:sz w:val="24"/>
          <w:szCs w:val="24"/>
        </w:rPr>
        <w:t xml:space="preserve">and </w:t>
      </w:r>
      <w:r w:rsidR="00EC618D">
        <w:rPr>
          <w:rFonts w:ascii="Times New Roman" w:hAnsi="Times New Roman" w:cs="Times New Roman"/>
          <w:sz w:val="24"/>
          <w:szCs w:val="24"/>
        </w:rPr>
        <w:t>their company</w:t>
      </w:r>
      <w:r w:rsidR="008A774E" w:rsidRPr="00537B41">
        <w:rPr>
          <w:rFonts w:ascii="Times New Roman" w:hAnsi="Times New Roman" w:cs="Times New Roman"/>
          <w:sz w:val="24"/>
          <w:szCs w:val="24"/>
        </w:rPr>
        <w:t xml:space="preserve"> activities towards the </w:t>
      </w:r>
      <w:r w:rsidR="00537B41">
        <w:rPr>
          <w:rFonts w:ascii="Times New Roman" w:hAnsi="Times New Roman" w:cs="Times New Roman"/>
          <w:sz w:val="24"/>
          <w:szCs w:val="24"/>
        </w:rPr>
        <w:t>leadership</w:t>
      </w:r>
      <w:r w:rsidR="000E45BB">
        <w:rPr>
          <w:rFonts w:ascii="Times New Roman" w:hAnsi="Times New Roman" w:cs="Times New Roman"/>
          <w:sz w:val="24"/>
          <w:szCs w:val="24"/>
        </w:rPr>
        <w:t xml:space="preserve"> actions</w:t>
      </w:r>
      <w:r w:rsidR="008A774E" w:rsidRPr="00537B41">
        <w:rPr>
          <w:rFonts w:ascii="Times New Roman" w:hAnsi="Times New Roman" w:cs="Times New Roman"/>
          <w:sz w:val="24"/>
          <w:szCs w:val="24"/>
        </w:rPr>
        <w:t>.</w:t>
      </w:r>
    </w:p>
    <w:p w14:paraId="049C63FA" w14:textId="361A7BE5" w:rsidR="004E1694" w:rsidRDefault="00F037D8" w:rsidP="000E45BB">
      <w:pPr>
        <w:pStyle w:val="Heading2"/>
        <w:spacing w:line="360" w:lineRule="auto"/>
        <w:rPr>
          <w:szCs w:val="28"/>
        </w:rPr>
      </w:pPr>
      <w:bookmarkStart w:id="7" w:name="_Toc174925564"/>
      <w:r>
        <w:rPr>
          <w:szCs w:val="28"/>
        </w:rPr>
        <w:t xml:space="preserve">3.1 </w:t>
      </w:r>
      <w:r w:rsidR="004E1694" w:rsidRPr="00803A4E">
        <w:rPr>
          <w:szCs w:val="28"/>
        </w:rPr>
        <w:t>Theory</w:t>
      </w:r>
      <w:bookmarkEnd w:id="7"/>
      <w:r w:rsidR="004E1694" w:rsidRPr="00803A4E">
        <w:rPr>
          <w:szCs w:val="28"/>
        </w:rPr>
        <w:t xml:space="preserve"> </w:t>
      </w:r>
    </w:p>
    <w:p w14:paraId="6F19CD6A" w14:textId="2AF8CBB8" w:rsidR="000E45BB" w:rsidRPr="000E45BB" w:rsidRDefault="000E45BB" w:rsidP="000E45BB">
      <w:pPr>
        <w:spacing w:line="360" w:lineRule="auto"/>
        <w:rPr>
          <w:rFonts w:ascii="Times New Roman" w:hAnsi="Times New Roman" w:cs="Times New Roman"/>
          <w:sz w:val="24"/>
          <w:szCs w:val="24"/>
        </w:rPr>
      </w:pPr>
      <w:r>
        <w:rPr>
          <w:rFonts w:ascii="Times New Roman" w:hAnsi="Times New Roman" w:cs="Times New Roman"/>
          <w:sz w:val="24"/>
          <w:szCs w:val="24"/>
        </w:rPr>
        <w:t>Various</w:t>
      </w:r>
      <w:r w:rsidRPr="000E45BB">
        <w:rPr>
          <w:rFonts w:ascii="Times New Roman" w:hAnsi="Times New Roman" w:cs="Times New Roman"/>
          <w:sz w:val="24"/>
          <w:szCs w:val="24"/>
        </w:rPr>
        <w:t xml:space="preserve"> of theory can apply to the Patagonia Leadership Styles</w:t>
      </w:r>
      <w:r>
        <w:rPr>
          <w:rFonts w:ascii="Times New Roman" w:hAnsi="Times New Roman" w:cs="Times New Roman"/>
          <w:sz w:val="24"/>
          <w:szCs w:val="24"/>
        </w:rPr>
        <w:t xml:space="preserve"> which are</w:t>
      </w:r>
      <w:r w:rsidRPr="000E45BB">
        <w:rPr>
          <w:rFonts w:ascii="Times New Roman" w:hAnsi="Times New Roman" w:cs="Times New Roman"/>
          <w:sz w:val="24"/>
          <w:szCs w:val="24"/>
        </w:rPr>
        <w:t>:</w:t>
      </w:r>
    </w:p>
    <w:p w14:paraId="04709554" w14:textId="3FC6069F" w:rsidR="009D767C" w:rsidRPr="0041151D" w:rsidRDefault="000E45BB" w:rsidP="00C37829">
      <w:pPr>
        <w:pStyle w:val="Heading3"/>
        <w:ind w:left="720"/>
      </w:pPr>
      <w:bookmarkStart w:id="8" w:name="_Toc174925565"/>
      <w:r w:rsidRPr="0041151D">
        <w:t xml:space="preserve">3.1.1 </w:t>
      </w:r>
      <w:r w:rsidR="009D767C" w:rsidRPr="0041151D">
        <w:t>Transformational Leadership Theory</w:t>
      </w:r>
      <w:bookmarkEnd w:id="8"/>
    </w:p>
    <w:p w14:paraId="326234EB" w14:textId="1FB73AEF" w:rsidR="007018E2" w:rsidRPr="007018E2" w:rsidRDefault="007018E2" w:rsidP="00C37829">
      <w:pPr>
        <w:spacing w:line="360" w:lineRule="auto"/>
        <w:ind w:left="720"/>
        <w:jc w:val="both"/>
        <w:rPr>
          <w:rFonts w:ascii="Times New Roman" w:hAnsi="Times New Roman" w:cs="Times New Roman"/>
          <w:sz w:val="24"/>
          <w:szCs w:val="24"/>
        </w:rPr>
      </w:pPr>
      <w:r w:rsidRPr="007018E2">
        <w:rPr>
          <w:rFonts w:ascii="Times New Roman" w:hAnsi="Times New Roman" w:cs="Times New Roman"/>
          <w:sz w:val="24"/>
          <w:szCs w:val="24"/>
        </w:rPr>
        <w:t>This philosophy is distinguished by its capacity to encourage and inspire workers to realise their greatest potential. Employees who prioritise sustainability and environmental responsibility find great inspiration in Chouinard's vision for Patagonia, which is based on social responsibility and environmental sustainability. According to Heimann (2024)</w:t>
      </w:r>
      <w:r>
        <w:rPr>
          <w:rFonts w:ascii="Times New Roman" w:hAnsi="Times New Roman" w:cs="Times New Roman"/>
          <w:sz w:val="24"/>
          <w:szCs w:val="24"/>
        </w:rPr>
        <w:t>,</w:t>
      </w:r>
      <w:r w:rsidRPr="007018E2">
        <w:rPr>
          <w:rFonts w:ascii="Times New Roman" w:hAnsi="Times New Roman" w:cs="Times New Roman"/>
          <w:sz w:val="24"/>
          <w:szCs w:val="24"/>
        </w:rPr>
        <w:t xml:space="preserve"> </w:t>
      </w:r>
      <w:r>
        <w:rPr>
          <w:rFonts w:ascii="Times New Roman" w:hAnsi="Times New Roman" w:cs="Times New Roman"/>
          <w:sz w:val="24"/>
          <w:szCs w:val="24"/>
        </w:rPr>
        <w:t>the company aims</w:t>
      </w:r>
      <w:r w:rsidRPr="007018E2">
        <w:rPr>
          <w:rFonts w:ascii="Times New Roman" w:hAnsi="Times New Roman" w:cs="Times New Roman"/>
          <w:sz w:val="24"/>
          <w:szCs w:val="24"/>
        </w:rPr>
        <w:t xml:space="preserve"> to "save our home planet." This has given Patagonia a purpose for </w:t>
      </w:r>
      <w:proofErr w:type="gramStart"/>
      <w:r w:rsidRPr="007018E2">
        <w:rPr>
          <w:rFonts w:ascii="Times New Roman" w:hAnsi="Times New Roman" w:cs="Times New Roman"/>
          <w:sz w:val="24"/>
          <w:szCs w:val="24"/>
        </w:rPr>
        <w:t>all of</w:t>
      </w:r>
      <w:proofErr w:type="gramEnd"/>
      <w:r w:rsidRPr="007018E2">
        <w:rPr>
          <w:rFonts w:ascii="Times New Roman" w:hAnsi="Times New Roman" w:cs="Times New Roman"/>
          <w:sz w:val="24"/>
          <w:szCs w:val="24"/>
        </w:rPr>
        <w:t xml:space="preserve"> its decisions and deeds. In the meantime, Patagonia's revolutionary leadership has promoted a robust corporate culture focused on worker </w:t>
      </w:r>
      <w:r>
        <w:rPr>
          <w:rFonts w:ascii="Times New Roman" w:hAnsi="Times New Roman" w:cs="Times New Roman"/>
          <w:sz w:val="24"/>
          <w:szCs w:val="24"/>
        </w:rPr>
        <w:lastRenderedPageBreak/>
        <w:t>well-being</w:t>
      </w:r>
      <w:r w:rsidRPr="007018E2">
        <w:rPr>
          <w:rFonts w:ascii="Times New Roman" w:hAnsi="Times New Roman" w:cs="Times New Roman"/>
          <w:sz w:val="24"/>
          <w:szCs w:val="24"/>
        </w:rPr>
        <w:t>, empowering, motivating, and creating chances for growth. This notion highlights how important it is for leaders to be able to explain a compelling vision and cultivate an innovative culture. Patagonia is a prime example of this, having committed to producing high-quality, sustainably sourced items.</w:t>
      </w:r>
    </w:p>
    <w:p w14:paraId="1CC8A264" w14:textId="77777777" w:rsidR="00167309" w:rsidRDefault="00167309" w:rsidP="00C37829">
      <w:pPr>
        <w:ind w:left="720"/>
        <w:rPr>
          <w:u w:val="single"/>
        </w:rPr>
      </w:pPr>
    </w:p>
    <w:p w14:paraId="512380D3" w14:textId="5A11FBB6" w:rsidR="003A1C8D" w:rsidRDefault="000E45BB" w:rsidP="00C37829">
      <w:pPr>
        <w:pStyle w:val="Heading3"/>
        <w:ind w:left="720"/>
      </w:pPr>
      <w:bookmarkStart w:id="9" w:name="_Toc174925566"/>
      <w:r w:rsidRPr="0041151D">
        <w:t xml:space="preserve">3.1.2 </w:t>
      </w:r>
      <w:r w:rsidR="00F95959" w:rsidRPr="0041151D">
        <w:t xml:space="preserve">Servant </w:t>
      </w:r>
      <w:r w:rsidRPr="0041151D">
        <w:t>Leadership Theory</w:t>
      </w:r>
      <w:bookmarkEnd w:id="9"/>
      <w:r w:rsidR="00F95959" w:rsidRPr="0041151D">
        <w:t xml:space="preserve"> </w:t>
      </w:r>
    </w:p>
    <w:p w14:paraId="68DB7EEE" w14:textId="23387310" w:rsidR="003A1C8D" w:rsidRPr="003A1C8D" w:rsidRDefault="003A1C8D" w:rsidP="00C37829">
      <w:pPr>
        <w:spacing w:line="360" w:lineRule="auto"/>
        <w:ind w:left="720"/>
        <w:jc w:val="both"/>
        <w:rPr>
          <w:rFonts w:ascii="Times New Roman" w:hAnsi="Times New Roman" w:cs="Times New Roman"/>
          <w:sz w:val="24"/>
          <w:szCs w:val="24"/>
        </w:rPr>
      </w:pPr>
      <w:r w:rsidRPr="003A1C8D">
        <w:rPr>
          <w:rFonts w:ascii="Times New Roman" w:hAnsi="Times New Roman" w:cs="Times New Roman"/>
          <w:sz w:val="24"/>
          <w:szCs w:val="24"/>
        </w:rPr>
        <w:t xml:space="preserve">Patagonia is a prime example of servant leadership, in which the needs of the community and employees come first. This is exemplified by founder Yvon Chouinard, who </w:t>
      </w:r>
      <w:r>
        <w:rPr>
          <w:rFonts w:ascii="Times New Roman" w:hAnsi="Times New Roman" w:cs="Times New Roman"/>
          <w:sz w:val="24"/>
          <w:szCs w:val="24"/>
        </w:rPr>
        <w:t>created a culture prioritising</w:t>
      </w:r>
      <w:r w:rsidRPr="003A1C8D">
        <w:rPr>
          <w:rFonts w:ascii="Times New Roman" w:hAnsi="Times New Roman" w:cs="Times New Roman"/>
          <w:sz w:val="24"/>
          <w:szCs w:val="24"/>
        </w:rPr>
        <w:t xml:space="preserve"> environmental sustainability and employee well-being. Robert Greenleaf's ideas of servant leadership, which place a strong emphasis on empathy, listening, and a dedication to helping others, are consistent with this strategy. This leadership style is evident in Patagonia's actions, which include promoting employee involvement in environmental activism. This approach has </w:t>
      </w:r>
      <w:r>
        <w:rPr>
          <w:rFonts w:ascii="Times New Roman" w:hAnsi="Times New Roman" w:cs="Times New Roman"/>
          <w:sz w:val="24"/>
          <w:szCs w:val="24"/>
        </w:rPr>
        <w:t>attracted</w:t>
      </w:r>
      <w:r w:rsidRPr="003A1C8D">
        <w:rPr>
          <w:rFonts w:ascii="Times New Roman" w:hAnsi="Times New Roman" w:cs="Times New Roman"/>
          <w:sz w:val="24"/>
          <w:szCs w:val="24"/>
        </w:rPr>
        <w:t xml:space="preserve"> enthusiastic and committed workers who feel empowered to support the company's cause. With a strong corporate culture, a dedication to environmental sustainability, and an emphasis on work-life balance, Patagonia employees frequently describe a good and rewarding work experience on job sites like Indeed and Glassdoor (Perez, 2024).</w:t>
      </w:r>
    </w:p>
    <w:p w14:paraId="343B771A" w14:textId="77777777" w:rsidR="003A1C8D" w:rsidRPr="003A1C8D" w:rsidRDefault="003A1C8D" w:rsidP="00C37829">
      <w:pPr>
        <w:ind w:left="720"/>
        <w:rPr>
          <w:rFonts w:ascii="Times New Roman" w:hAnsi="Times New Roman" w:cs="Times New Roman"/>
          <w:sz w:val="24"/>
          <w:szCs w:val="24"/>
        </w:rPr>
      </w:pPr>
    </w:p>
    <w:p w14:paraId="78FD0192" w14:textId="2A386911" w:rsidR="00E86FF2" w:rsidRDefault="000E45BB" w:rsidP="00C37829">
      <w:pPr>
        <w:pStyle w:val="Heading3"/>
        <w:ind w:left="720"/>
      </w:pPr>
      <w:bookmarkStart w:id="10" w:name="_Toc174925567"/>
      <w:r>
        <w:t xml:space="preserve">3.1.3 </w:t>
      </w:r>
      <w:r w:rsidR="009D767C" w:rsidRPr="008A774E">
        <w:t xml:space="preserve">Value-Based </w:t>
      </w:r>
      <w:r w:rsidR="007018E2">
        <w:t>Theory</w:t>
      </w:r>
      <w:bookmarkEnd w:id="10"/>
    </w:p>
    <w:p w14:paraId="4DA15627" w14:textId="4F4C76D7" w:rsidR="003A1C8D" w:rsidRPr="003A1C8D" w:rsidRDefault="003A1C8D" w:rsidP="00C37829">
      <w:pPr>
        <w:spacing w:line="360" w:lineRule="auto"/>
        <w:ind w:left="720"/>
        <w:jc w:val="both"/>
        <w:rPr>
          <w:rFonts w:ascii="Times New Roman" w:hAnsi="Times New Roman" w:cs="Times New Roman"/>
          <w:sz w:val="24"/>
          <w:szCs w:val="24"/>
        </w:rPr>
      </w:pPr>
      <w:r w:rsidRPr="003A1C8D">
        <w:rPr>
          <w:rFonts w:ascii="Times New Roman" w:hAnsi="Times New Roman" w:cs="Times New Roman"/>
          <w:sz w:val="24"/>
          <w:szCs w:val="24"/>
        </w:rPr>
        <w:t>Patagonia's values-based leadership is in line with its unwavering adherence to its basic principles of environmental responsibility, quality, and moral corporate conduct.</w:t>
      </w:r>
      <w:r w:rsidR="00C27884">
        <w:rPr>
          <w:rFonts w:ascii="Times New Roman" w:hAnsi="Times New Roman" w:cs="Times New Roman"/>
          <w:sz w:val="24"/>
          <w:szCs w:val="24"/>
        </w:rPr>
        <w:t xml:space="preserve"> This approach involves evaluating decisions based on their alignment which has become a cornerstone of Patagonia’s corporate culture. The company implemented strategies such as hiring a social responsibility manager and conducting regular seminars to educate employees on sustainability and ethical practices (Austin,</w:t>
      </w:r>
      <w:r w:rsidR="00446747">
        <w:rPr>
          <w:rFonts w:ascii="Times New Roman" w:hAnsi="Times New Roman" w:cs="Times New Roman"/>
          <w:sz w:val="24"/>
          <w:szCs w:val="24"/>
        </w:rPr>
        <w:t>2021)</w:t>
      </w:r>
      <w:r w:rsidR="00C27884">
        <w:rPr>
          <w:rFonts w:ascii="Times New Roman" w:hAnsi="Times New Roman" w:cs="Times New Roman"/>
          <w:sz w:val="24"/>
          <w:szCs w:val="24"/>
        </w:rPr>
        <w:t>. Patagonia's leadership aims to create an authentic culture where social responsibility is embedded in its DNA, demonstrating that profitability and ethical consideration can coexist.</w:t>
      </w:r>
    </w:p>
    <w:p w14:paraId="2BDCAB7A" w14:textId="77777777" w:rsidR="003A1C8D" w:rsidRPr="003A1C8D" w:rsidRDefault="003A1C8D" w:rsidP="00C37829">
      <w:pPr>
        <w:ind w:left="720"/>
      </w:pPr>
    </w:p>
    <w:p w14:paraId="3DFE2638" w14:textId="5A0D133A" w:rsidR="00806673" w:rsidRDefault="000E45BB" w:rsidP="00C37829">
      <w:pPr>
        <w:pStyle w:val="Heading3"/>
        <w:ind w:left="720"/>
      </w:pPr>
      <w:bookmarkStart w:id="11" w:name="_Toc174925568"/>
      <w:r>
        <w:t xml:space="preserve">3.1.4 </w:t>
      </w:r>
      <w:r w:rsidR="009D767C" w:rsidRPr="008A774E">
        <w:t>Stakeholder Theory</w:t>
      </w:r>
      <w:bookmarkEnd w:id="11"/>
      <w:r w:rsidR="009D767C" w:rsidRPr="008A774E">
        <w:t xml:space="preserve"> </w:t>
      </w:r>
    </w:p>
    <w:p w14:paraId="1F6FC9CA" w14:textId="7171D509" w:rsidR="00806673" w:rsidRPr="00806673" w:rsidRDefault="00806673" w:rsidP="00C37829">
      <w:pPr>
        <w:spacing w:line="360" w:lineRule="auto"/>
        <w:ind w:left="720"/>
        <w:jc w:val="both"/>
        <w:rPr>
          <w:rFonts w:ascii="Times New Roman" w:hAnsi="Times New Roman" w:cs="Times New Roman"/>
          <w:sz w:val="24"/>
          <w:szCs w:val="24"/>
        </w:rPr>
      </w:pPr>
      <w:r w:rsidRPr="00806673">
        <w:rPr>
          <w:rFonts w:ascii="Times New Roman" w:hAnsi="Times New Roman" w:cs="Times New Roman"/>
          <w:sz w:val="24"/>
          <w:szCs w:val="24"/>
        </w:rPr>
        <w:lastRenderedPageBreak/>
        <w:t>Patagonia is a prime example of this principle in action, giving the needs of its suppliers, customers, workers, and the community top priority. Patagonia's actions demonstrate a dedication to generating value for everyone, which improves their standing and fosters trust. Patagonia, for instance, demonstrates its commitment to environmental and social responsibility through its efforts to use organic materials and support fair trade methods. This aligns with stakeholder interests and allows the company to adjust its business strategy accordingly (Gring-Pemble, Unruh, &amp; Shaked, 2024). Patagonia exemplifies how stakeholder theory may inform strategic choices and generate a competitive edge in the market by striking a balance between the needs of stakeholders and other parties.</w:t>
      </w:r>
    </w:p>
    <w:p w14:paraId="30B34464" w14:textId="77777777" w:rsidR="00806673" w:rsidRPr="00806673" w:rsidRDefault="00806673" w:rsidP="00C37829">
      <w:pPr>
        <w:ind w:left="720"/>
      </w:pPr>
    </w:p>
    <w:p w14:paraId="4D56D77D" w14:textId="285B11EB" w:rsidR="009D767C" w:rsidRPr="008A774E" w:rsidRDefault="000E45BB" w:rsidP="00C37829">
      <w:pPr>
        <w:pStyle w:val="Heading3"/>
        <w:ind w:left="720"/>
      </w:pPr>
      <w:bookmarkStart w:id="12" w:name="_Toc174925569"/>
      <w:r>
        <w:t xml:space="preserve">3.1.5 </w:t>
      </w:r>
      <w:r w:rsidR="009D767C" w:rsidRPr="008A774E">
        <w:t>Ethical Leadership Theory</w:t>
      </w:r>
      <w:bookmarkEnd w:id="12"/>
    </w:p>
    <w:p w14:paraId="69207814" w14:textId="4B25D0C6" w:rsidR="00FD0E77" w:rsidRDefault="00FD0E77" w:rsidP="00C37829">
      <w:pPr>
        <w:spacing w:line="360" w:lineRule="auto"/>
        <w:ind w:left="720"/>
        <w:jc w:val="both"/>
        <w:rPr>
          <w:rFonts w:ascii="Times New Roman" w:hAnsi="Times New Roman" w:cs="Times New Roman"/>
          <w:sz w:val="24"/>
          <w:szCs w:val="24"/>
        </w:rPr>
      </w:pPr>
      <w:r w:rsidRPr="00FD0E77">
        <w:rPr>
          <w:rFonts w:ascii="Times New Roman" w:hAnsi="Times New Roman" w:cs="Times New Roman"/>
          <w:sz w:val="24"/>
          <w:szCs w:val="24"/>
        </w:rPr>
        <w:t xml:space="preserve">Patagonia's leadership exemplifies this philosophy through its dedication to moral </w:t>
      </w:r>
      <w:r w:rsidR="00E520E3">
        <w:rPr>
          <w:rFonts w:ascii="Times New Roman" w:hAnsi="Times New Roman" w:cs="Times New Roman"/>
          <w:sz w:val="24"/>
          <w:szCs w:val="24"/>
        </w:rPr>
        <w:t>behaviour</w:t>
      </w:r>
      <w:r w:rsidRPr="00FD0E77">
        <w:rPr>
          <w:rFonts w:ascii="Times New Roman" w:hAnsi="Times New Roman" w:cs="Times New Roman"/>
          <w:sz w:val="24"/>
          <w:szCs w:val="24"/>
        </w:rPr>
        <w:t xml:space="preserve">, which includes promoting social and environmental responsibility, in addition to its open and honest management methods. This demonstrates that Patagonia not only sets the bar for moral </w:t>
      </w:r>
      <w:r w:rsidR="00E520E3">
        <w:rPr>
          <w:rFonts w:ascii="Times New Roman" w:hAnsi="Times New Roman" w:cs="Times New Roman"/>
          <w:sz w:val="24"/>
          <w:szCs w:val="24"/>
        </w:rPr>
        <w:t>behaviour</w:t>
      </w:r>
      <w:r w:rsidRPr="00FD0E77">
        <w:rPr>
          <w:rFonts w:ascii="Times New Roman" w:hAnsi="Times New Roman" w:cs="Times New Roman"/>
          <w:sz w:val="24"/>
          <w:szCs w:val="24"/>
        </w:rPr>
        <w:t xml:space="preserve"> in the business sector but also encourages other companies to follow suit. Their moral leadership contributes to both the resilience of their businesses and the good effects on society.</w:t>
      </w:r>
    </w:p>
    <w:p w14:paraId="37919FB8" w14:textId="77777777" w:rsidR="00E520E3" w:rsidRDefault="00E520E3" w:rsidP="00FD0E77">
      <w:pPr>
        <w:spacing w:line="360" w:lineRule="auto"/>
        <w:jc w:val="both"/>
        <w:rPr>
          <w:rFonts w:ascii="Times New Roman" w:hAnsi="Times New Roman" w:cs="Times New Roman"/>
          <w:sz w:val="24"/>
          <w:szCs w:val="24"/>
        </w:rPr>
      </w:pPr>
    </w:p>
    <w:p w14:paraId="3E99D29B" w14:textId="6C599BC5" w:rsidR="00E520E3" w:rsidRDefault="00E520E3" w:rsidP="00E76324">
      <w:pPr>
        <w:pStyle w:val="Heading1"/>
        <w:spacing w:line="360" w:lineRule="auto"/>
      </w:pPr>
      <w:bookmarkStart w:id="13" w:name="_Toc174925570"/>
      <w:r>
        <w:t xml:space="preserve">4.0 </w:t>
      </w:r>
      <w:r w:rsidR="00AB3594">
        <w:t>Strengths</w:t>
      </w:r>
      <w:r>
        <w:t xml:space="preserve"> and weaknesses</w:t>
      </w:r>
      <w:bookmarkEnd w:id="13"/>
    </w:p>
    <w:p w14:paraId="4027816F" w14:textId="32746D37" w:rsidR="00434C98" w:rsidRDefault="009B55DA" w:rsidP="00E763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my research, </w:t>
      </w:r>
      <w:r w:rsidR="00E76324">
        <w:rPr>
          <w:rFonts w:ascii="Times New Roman" w:hAnsi="Times New Roman" w:cs="Times New Roman"/>
          <w:sz w:val="24"/>
          <w:szCs w:val="24"/>
        </w:rPr>
        <w:t>g</w:t>
      </w:r>
      <w:r w:rsidR="00E76324" w:rsidRPr="00E76324">
        <w:rPr>
          <w:rFonts w:ascii="Times New Roman" w:hAnsi="Times New Roman" w:cs="Times New Roman"/>
          <w:sz w:val="24"/>
          <w:szCs w:val="24"/>
        </w:rPr>
        <w:t xml:space="preserve">iven its distinct positioning in the industry, Patagonia has </w:t>
      </w:r>
      <w:r w:rsidR="00E76324">
        <w:rPr>
          <w:rFonts w:ascii="Times New Roman" w:hAnsi="Times New Roman" w:cs="Times New Roman"/>
          <w:sz w:val="24"/>
          <w:szCs w:val="24"/>
        </w:rPr>
        <w:t>several</w:t>
      </w:r>
      <w:r w:rsidR="00E76324" w:rsidRPr="00E76324">
        <w:rPr>
          <w:rFonts w:ascii="Times New Roman" w:hAnsi="Times New Roman" w:cs="Times New Roman"/>
          <w:sz w:val="24"/>
          <w:szCs w:val="24"/>
        </w:rPr>
        <w:t xml:space="preserve"> advantages as well as disadvantages. Customers </w:t>
      </w:r>
      <w:r w:rsidR="00E76324">
        <w:rPr>
          <w:rFonts w:ascii="Times New Roman" w:hAnsi="Times New Roman" w:cs="Times New Roman"/>
          <w:sz w:val="24"/>
          <w:szCs w:val="24"/>
        </w:rPr>
        <w:t>who</w:t>
      </w:r>
      <w:r w:rsidR="00E76324" w:rsidRPr="00E76324">
        <w:rPr>
          <w:rFonts w:ascii="Times New Roman" w:hAnsi="Times New Roman" w:cs="Times New Roman"/>
          <w:sz w:val="24"/>
          <w:szCs w:val="24"/>
        </w:rPr>
        <w:t xml:space="preserve"> are concerned about the environment are drawn to its excellent brand recognition for its dedication to sustainability and environmental advocacy. In addition, it employs innovative marketing strategies such as leveraging storytelling to engage consumers, especially </w:t>
      </w:r>
      <w:r w:rsidR="00E76324">
        <w:rPr>
          <w:rFonts w:ascii="Times New Roman" w:hAnsi="Times New Roman" w:cs="Times New Roman"/>
          <w:sz w:val="24"/>
          <w:szCs w:val="24"/>
        </w:rPr>
        <w:t>about</w:t>
      </w:r>
      <w:r w:rsidR="00E76324" w:rsidRPr="00E76324">
        <w:rPr>
          <w:rFonts w:ascii="Times New Roman" w:hAnsi="Times New Roman" w:cs="Times New Roman"/>
          <w:sz w:val="24"/>
          <w:szCs w:val="24"/>
        </w:rPr>
        <w:t xml:space="preserve"> environmental issues. This approach increases brand visibility and engagement and encourages customers to purchase eco-friendly products. Their ability to engage the community, support local environmental efforts, and maintain strong community links has resulted in a foundation of devoted customers. From a market presence standpoint, Patagonia benefits from having many regional revenue streams due to the great demand for outdoor apparel it has worldwide.</w:t>
      </w:r>
    </w:p>
    <w:p w14:paraId="0413D067" w14:textId="21B44759" w:rsidR="00E520E3" w:rsidRPr="00E520E3" w:rsidRDefault="00E76324" w:rsidP="00C37829">
      <w:pPr>
        <w:spacing w:line="360" w:lineRule="auto"/>
        <w:jc w:val="both"/>
        <w:rPr>
          <w:rFonts w:ascii="Times New Roman" w:hAnsi="Times New Roman" w:cs="Times New Roman"/>
          <w:sz w:val="28"/>
          <w:szCs w:val="28"/>
        </w:rPr>
      </w:pPr>
      <w:r w:rsidRPr="00E76324">
        <w:rPr>
          <w:rFonts w:ascii="Times New Roman" w:hAnsi="Times New Roman" w:cs="Times New Roman"/>
          <w:sz w:val="24"/>
          <w:szCs w:val="24"/>
        </w:rPr>
        <w:t xml:space="preserve">In the meantime, Patagonia has a larger number of stores in their home country of the United States and a few elsewhere. But compared to rivals like Zara, who have a far wider worldwide </w:t>
      </w:r>
      <w:r w:rsidRPr="00E76324">
        <w:rPr>
          <w:rFonts w:ascii="Times New Roman" w:hAnsi="Times New Roman" w:cs="Times New Roman"/>
          <w:sz w:val="24"/>
          <w:szCs w:val="24"/>
        </w:rPr>
        <w:lastRenderedPageBreak/>
        <w:t xml:space="preserve">presence, this has limited their commercial reach. Additionally, Patagonia charges exorbitant rates for their goods, which may turn off customers on a tight budget. Even while the cost reflects sustainability and quality, it can turn off more people. This is </w:t>
      </w:r>
      <w:r>
        <w:rPr>
          <w:rFonts w:ascii="Times New Roman" w:hAnsi="Times New Roman" w:cs="Times New Roman"/>
          <w:sz w:val="24"/>
          <w:szCs w:val="24"/>
        </w:rPr>
        <w:t>because</w:t>
      </w:r>
      <w:r w:rsidRPr="00E76324">
        <w:rPr>
          <w:rFonts w:ascii="Times New Roman" w:hAnsi="Times New Roman" w:cs="Times New Roman"/>
          <w:sz w:val="24"/>
          <w:szCs w:val="24"/>
        </w:rPr>
        <w:t xml:space="preserve"> Patagonia is mostly dependent on suppliers in Asia, which leaves it vulnerable to supply chain risks like possible disruptions and moral dilemmas </w:t>
      </w:r>
      <w:r>
        <w:rPr>
          <w:rFonts w:ascii="Times New Roman" w:hAnsi="Times New Roman" w:cs="Times New Roman"/>
          <w:sz w:val="24"/>
          <w:szCs w:val="24"/>
        </w:rPr>
        <w:t>concerning</w:t>
      </w:r>
      <w:r w:rsidRPr="00E76324">
        <w:rPr>
          <w:rFonts w:ascii="Times New Roman" w:hAnsi="Times New Roman" w:cs="Times New Roman"/>
          <w:sz w:val="24"/>
          <w:szCs w:val="24"/>
        </w:rPr>
        <w:t xml:space="preserve"> work practices. Furthermore, the company is extremely vulnerable to climate change because it produces goods using natural materials like wool and feathers. The protracted drought and flooding will make it more difficult to get raw materials.</w:t>
      </w:r>
    </w:p>
    <w:p w14:paraId="745D71A9" w14:textId="77777777" w:rsidR="00C37829" w:rsidRDefault="00167309" w:rsidP="00C37829">
      <w:pPr>
        <w:pStyle w:val="Heading1"/>
        <w:spacing w:line="360" w:lineRule="auto"/>
      </w:pPr>
      <w:bookmarkStart w:id="14" w:name="_Toc174925571"/>
      <w:r>
        <w:t xml:space="preserve">4.0 </w:t>
      </w:r>
      <w:r w:rsidR="007361E9">
        <w:t>Critic</w:t>
      </w:r>
      <w:r w:rsidR="000347F8">
        <w:t>i</w:t>
      </w:r>
      <w:r w:rsidR="007361E9">
        <w:t>s</w:t>
      </w:r>
      <w:r w:rsidR="000347F8">
        <w:t>m</w:t>
      </w:r>
      <w:bookmarkEnd w:id="14"/>
    </w:p>
    <w:p w14:paraId="28C0C760" w14:textId="5CB3AF6B" w:rsidR="00162C5F" w:rsidRPr="003834C1" w:rsidRDefault="00162C5F" w:rsidP="00C37829">
      <w:pPr>
        <w:pStyle w:val="Heading1"/>
        <w:spacing w:line="360" w:lineRule="auto"/>
      </w:pPr>
      <w:bookmarkStart w:id="15" w:name="_Toc174925572"/>
      <w:r>
        <w:t xml:space="preserve">4.1 </w:t>
      </w:r>
      <w:r w:rsidR="000347F8">
        <w:t xml:space="preserve">Patagonia </w:t>
      </w:r>
      <w:r>
        <w:t xml:space="preserve">Leaderships </w:t>
      </w:r>
      <w:r w:rsidR="000347F8">
        <w:t>Criticism</w:t>
      </w:r>
      <w:bookmarkEnd w:id="15"/>
    </w:p>
    <w:p w14:paraId="694131E5" w14:textId="37C53847" w:rsidR="00E520E3" w:rsidRDefault="00E520E3" w:rsidP="00E520E3">
      <w:pPr>
        <w:spacing w:line="360" w:lineRule="auto"/>
        <w:jc w:val="both"/>
        <w:rPr>
          <w:rFonts w:ascii="Times New Roman" w:hAnsi="Times New Roman" w:cs="Times New Roman"/>
          <w:sz w:val="24"/>
          <w:szCs w:val="24"/>
        </w:rPr>
      </w:pPr>
      <w:r w:rsidRPr="00E520E3">
        <w:rPr>
          <w:rFonts w:ascii="Times New Roman" w:hAnsi="Times New Roman" w:cs="Times New Roman"/>
          <w:sz w:val="24"/>
          <w:szCs w:val="24"/>
        </w:rPr>
        <w:t xml:space="preserve">Even though Patagonia has seen tremendous development and success, the company's ability to drive sales has drawn praise and criticism. The company strives to make decisions as if they will be in business for 100 years, not merely focussing on short-term advantages. Chouinard leads by example, making difficult decisions that </w:t>
      </w:r>
      <w:r>
        <w:rPr>
          <w:rFonts w:ascii="Times New Roman" w:hAnsi="Times New Roman" w:cs="Times New Roman"/>
          <w:sz w:val="24"/>
          <w:szCs w:val="24"/>
        </w:rPr>
        <w:t>prioritize</w:t>
      </w:r>
      <w:r w:rsidRPr="00E520E3">
        <w:rPr>
          <w:rFonts w:ascii="Times New Roman" w:hAnsi="Times New Roman" w:cs="Times New Roman"/>
          <w:sz w:val="24"/>
          <w:szCs w:val="24"/>
        </w:rPr>
        <w:t xml:space="preserve"> environmental conservation over profits (Harvard Business Review, 2017). </w:t>
      </w:r>
      <w:r>
        <w:rPr>
          <w:rFonts w:ascii="Times New Roman" w:hAnsi="Times New Roman" w:cs="Times New Roman"/>
          <w:sz w:val="24"/>
          <w:szCs w:val="24"/>
        </w:rPr>
        <w:t>Utilizing</w:t>
      </w:r>
      <w:r w:rsidRPr="00E520E3">
        <w:rPr>
          <w:rFonts w:ascii="Times New Roman" w:hAnsi="Times New Roman" w:cs="Times New Roman"/>
          <w:sz w:val="24"/>
          <w:szCs w:val="24"/>
        </w:rPr>
        <w:t xml:space="preserve"> its dedication to environmental sustainability and activism, the company was able to connect with a growing number of customers who were becoming more conscious of these concerns. For instance, Patagonia's "Don't Buy This Jacket" campaign, which urged customers to think twice before making a purchase, paradoxically resulted in higher sales, indicating that its anti-consumerist stance appealed to environmentally conscious consumers (</w:t>
      </w:r>
      <w:proofErr w:type="spellStart"/>
      <w:r w:rsidRPr="00E520E3">
        <w:rPr>
          <w:rFonts w:ascii="Times New Roman" w:hAnsi="Times New Roman" w:cs="Times New Roman"/>
          <w:sz w:val="24"/>
          <w:szCs w:val="24"/>
        </w:rPr>
        <w:t>Demkes</w:t>
      </w:r>
      <w:proofErr w:type="spellEnd"/>
      <w:r w:rsidRPr="00E520E3">
        <w:rPr>
          <w:rFonts w:ascii="Times New Roman" w:hAnsi="Times New Roman" w:cs="Times New Roman"/>
          <w:sz w:val="24"/>
          <w:szCs w:val="24"/>
        </w:rPr>
        <w:t xml:space="preserve">, 2020). Furthermore, others contend that because corporate branding blends social responsibility and financial goals, it may lessen the significance of the causes it supports. The genuineness of its activism may be compromised by its </w:t>
      </w:r>
      <w:r>
        <w:rPr>
          <w:rFonts w:ascii="Times New Roman" w:hAnsi="Times New Roman" w:cs="Times New Roman"/>
          <w:sz w:val="24"/>
          <w:szCs w:val="24"/>
        </w:rPr>
        <w:t>commercialization</w:t>
      </w:r>
      <w:r w:rsidRPr="00E520E3">
        <w:rPr>
          <w:rFonts w:ascii="Times New Roman" w:hAnsi="Times New Roman" w:cs="Times New Roman"/>
          <w:sz w:val="24"/>
          <w:szCs w:val="24"/>
        </w:rPr>
        <w:t xml:space="preserve"> (Kahlow, 2017).</w:t>
      </w:r>
    </w:p>
    <w:p w14:paraId="1366B913" w14:textId="77777777" w:rsidR="00E520E3" w:rsidRPr="00E520E3" w:rsidRDefault="00E520E3" w:rsidP="00E520E3">
      <w:pPr>
        <w:spacing w:line="360" w:lineRule="auto"/>
        <w:jc w:val="both"/>
        <w:rPr>
          <w:rFonts w:ascii="Times New Roman" w:hAnsi="Times New Roman" w:cs="Times New Roman"/>
          <w:sz w:val="24"/>
          <w:szCs w:val="24"/>
        </w:rPr>
      </w:pPr>
      <w:r w:rsidRPr="00E520E3">
        <w:rPr>
          <w:rFonts w:ascii="Times New Roman" w:hAnsi="Times New Roman" w:cs="Times New Roman"/>
          <w:sz w:val="24"/>
          <w:szCs w:val="24"/>
        </w:rPr>
        <w:t>Apart from that, Patagonia's strong environmental stance can be considered greenwashing given the company's notable achievements in sustainability, regardless of whether its marketing strategies are intended to improve its reputation or reflect its environmental convictions. However, Wood (2022) claims that Patagonia is also able to use the carbon footprint device to frame its ecological obligations regarding individual customers, as though those obligations were equal and the company's only need was to lessen the problem rather than change its structural relationship to what was being lessened. These critiques draw attention to the difficulties in preserving impact and authenticity in a cutthroat, profit-driven setting.</w:t>
      </w:r>
    </w:p>
    <w:p w14:paraId="4F234072" w14:textId="39D9CD25" w:rsidR="00167309" w:rsidRDefault="00162C5F" w:rsidP="0041151D">
      <w:pPr>
        <w:pStyle w:val="Heading2"/>
      </w:pPr>
      <w:bookmarkStart w:id="16" w:name="_Toc174925573"/>
      <w:r>
        <w:lastRenderedPageBreak/>
        <w:t>4.</w:t>
      </w:r>
      <w:r w:rsidR="006205B5">
        <w:t>2</w:t>
      </w:r>
      <w:r>
        <w:t xml:space="preserve"> </w:t>
      </w:r>
      <w:r w:rsidR="00167309">
        <w:t xml:space="preserve">Comparison with </w:t>
      </w:r>
      <w:r w:rsidR="00E76324">
        <w:t>Other</w:t>
      </w:r>
      <w:r w:rsidR="00167309">
        <w:t xml:space="preserve"> </w:t>
      </w:r>
      <w:r w:rsidR="00E76324">
        <w:t>C</w:t>
      </w:r>
      <w:r w:rsidR="00167309">
        <w:t xml:space="preserve">ontemporary </w:t>
      </w:r>
      <w:r w:rsidR="00E76324">
        <w:t>O</w:t>
      </w:r>
      <w:r w:rsidR="00E520E3">
        <w:t>rganizations</w:t>
      </w:r>
      <w:bookmarkEnd w:id="16"/>
    </w:p>
    <w:p w14:paraId="778676C1" w14:textId="020E801C" w:rsidR="00E520E3" w:rsidRDefault="00E520E3" w:rsidP="00E520E3">
      <w:pPr>
        <w:spacing w:line="360" w:lineRule="auto"/>
        <w:jc w:val="both"/>
        <w:rPr>
          <w:rFonts w:ascii="Times New Roman" w:hAnsi="Times New Roman" w:cs="Times New Roman"/>
          <w:sz w:val="24"/>
          <w:szCs w:val="24"/>
        </w:rPr>
      </w:pPr>
      <w:r w:rsidRPr="00E520E3">
        <w:rPr>
          <w:rFonts w:ascii="Times New Roman" w:hAnsi="Times New Roman" w:cs="Times New Roman"/>
          <w:sz w:val="24"/>
          <w:szCs w:val="24"/>
        </w:rPr>
        <w:t xml:space="preserve">Patagonia's management approach differs from that of many modern businesses, especially those in the fast fashion sector. Patagonia has positioned itself as a pioneer in corporate responsibility by </w:t>
      </w:r>
      <w:r>
        <w:rPr>
          <w:rFonts w:ascii="Times New Roman" w:hAnsi="Times New Roman" w:cs="Times New Roman"/>
          <w:sz w:val="24"/>
          <w:szCs w:val="24"/>
        </w:rPr>
        <w:t>prioritizing</w:t>
      </w:r>
      <w:r w:rsidRPr="00E520E3">
        <w:rPr>
          <w:rFonts w:ascii="Times New Roman" w:hAnsi="Times New Roman" w:cs="Times New Roman"/>
          <w:sz w:val="24"/>
          <w:szCs w:val="24"/>
        </w:rPr>
        <w:t xml:space="preserve"> ideals that are in line with activism and sustainability under Chouinard's direction (</w:t>
      </w:r>
      <w:proofErr w:type="spellStart"/>
      <w:r w:rsidRPr="00E520E3">
        <w:rPr>
          <w:rFonts w:ascii="Times New Roman" w:hAnsi="Times New Roman" w:cs="Times New Roman"/>
          <w:sz w:val="24"/>
          <w:szCs w:val="24"/>
        </w:rPr>
        <w:t>Kahlov</w:t>
      </w:r>
      <w:proofErr w:type="spellEnd"/>
      <w:r w:rsidRPr="00E520E3">
        <w:rPr>
          <w:rFonts w:ascii="Times New Roman" w:hAnsi="Times New Roman" w:cs="Times New Roman"/>
          <w:sz w:val="24"/>
          <w:szCs w:val="24"/>
        </w:rPr>
        <w:t xml:space="preserve">, 2022). By contrast, quick fashion corporations like Zara and H&amp;M </w:t>
      </w:r>
      <w:r>
        <w:rPr>
          <w:rFonts w:ascii="Times New Roman" w:hAnsi="Times New Roman" w:cs="Times New Roman"/>
          <w:sz w:val="24"/>
          <w:szCs w:val="24"/>
        </w:rPr>
        <w:t>prioritize</w:t>
      </w:r>
      <w:r w:rsidRPr="00E520E3">
        <w:rPr>
          <w:rFonts w:ascii="Times New Roman" w:hAnsi="Times New Roman" w:cs="Times New Roman"/>
          <w:sz w:val="24"/>
          <w:szCs w:val="24"/>
        </w:rPr>
        <w:t xml:space="preserve"> profit </w:t>
      </w:r>
      <w:r>
        <w:rPr>
          <w:rFonts w:ascii="Times New Roman" w:hAnsi="Times New Roman" w:cs="Times New Roman"/>
          <w:sz w:val="24"/>
          <w:szCs w:val="24"/>
        </w:rPr>
        <w:t>maximization</w:t>
      </w:r>
      <w:r w:rsidRPr="00E520E3">
        <w:rPr>
          <w:rFonts w:ascii="Times New Roman" w:hAnsi="Times New Roman" w:cs="Times New Roman"/>
          <w:sz w:val="24"/>
          <w:szCs w:val="24"/>
        </w:rPr>
        <w:t xml:space="preserve"> and speedy manufacturing over ethical practices and sustainability (</w:t>
      </w:r>
      <w:proofErr w:type="spellStart"/>
      <w:r w:rsidRPr="00E520E3">
        <w:rPr>
          <w:rFonts w:ascii="Times New Roman" w:hAnsi="Times New Roman" w:cs="Times New Roman"/>
          <w:sz w:val="24"/>
          <w:szCs w:val="24"/>
        </w:rPr>
        <w:t>Cuofano</w:t>
      </w:r>
      <w:proofErr w:type="spellEnd"/>
      <w:r w:rsidRPr="00E520E3">
        <w:rPr>
          <w:rFonts w:ascii="Times New Roman" w:hAnsi="Times New Roman" w:cs="Times New Roman"/>
          <w:sz w:val="24"/>
          <w:szCs w:val="24"/>
        </w:rPr>
        <w:t xml:space="preserve">, 2024) and often disregard these values. These businesses usually follow a classic capitalist business strategy that </w:t>
      </w:r>
      <w:r>
        <w:rPr>
          <w:rFonts w:ascii="Times New Roman" w:hAnsi="Times New Roman" w:cs="Times New Roman"/>
          <w:sz w:val="24"/>
          <w:szCs w:val="24"/>
        </w:rPr>
        <w:t>prioritizes</w:t>
      </w:r>
      <w:r w:rsidRPr="00E520E3">
        <w:rPr>
          <w:rFonts w:ascii="Times New Roman" w:hAnsi="Times New Roman" w:cs="Times New Roman"/>
          <w:sz w:val="24"/>
          <w:szCs w:val="24"/>
        </w:rPr>
        <w:t xml:space="preserve"> shareholder value, which can result in unethical </w:t>
      </w:r>
      <w:r w:rsidR="00AB3594">
        <w:rPr>
          <w:rFonts w:ascii="Times New Roman" w:hAnsi="Times New Roman" w:cs="Times New Roman"/>
          <w:sz w:val="24"/>
          <w:szCs w:val="24"/>
        </w:rPr>
        <w:t>labour</w:t>
      </w:r>
      <w:r w:rsidRPr="00E520E3">
        <w:rPr>
          <w:rFonts w:ascii="Times New Roman" w:hAnsi="Times New Roman" w:cs="Times New Roman"/>
          <w:sz w:val="24"/>
          <w:szCs w:val="24"/>
        </w:rPr>
        <w:t xml:space="preserve"> practices and environmental damage. Subsequently, its leadership </w:t>
      </w:r>
      <w:r>
        <w:rPr>
          <w:rFonts w:ascii="Times New Roman" w:hAnsi="Times New Roman" w:cs="Times New Roman"/>
          <w:sz w:val="24"/>
          <w:szCs w:val="24"/>
        </w:rPr>
        <w:t>prioritizes</w:t>
      </w:r>
      <w:r w:rsidRPr="00E520E3">
        <w:rPr>
          <w:rFonts w:ascii="Times New Roman" w:hAnsi="Times New Roman" w:cs="Times New Roman"/>
          <w:sz w:val="24"/>
          <w:szCs w:val="24"/>
        </w:rPr>
        <w:t xml:space="preserve"> cost-cutting and efficiency over long-term sustainability. </w:t>
      </w:r>
    </w:p>
    <w:p w14:paraId="48BF4F72" w14:textId="55F6A86E" w:rsidR="00E520E3" w:rsidRDefault="00E520E3" w:rsidP="00E520E3">
      <w:pPr>
        <w:spacing w:line="360" w:lineRule="auto"/>
        <w:jc w:val="both"/>
        <w:rPr>
          <w:rFonts w:ascii="Times New Roman" w:hAnsi="Times New Roman" w:cs="Times New Roman"/>
          <w:sz w:val="24"/>
          <w:szCs w:val="24"/>
        </w:rPr>
      </w:pPr>
      <w:r w:rsidRPr="00E520E3">
        <w:rPr>
          <w:rFonts w:ascii="Times New Roman" w:hAnsi="Times New Roman" w:cs="Times New Roman"/>
          <w:sz w:val="24"/>
          <w:szCs w:val="24"/>
        </w:rPr>
        <w:t>Additionally, a competitive landscape exists within the outdoor apparel business due to the presence of competitors like North Face and Columbia (</w:t>
      </w:r>
      <w:proofErr w:type="spellStart"/>
      <w:r w:rsidRPr="00E520E3">
        <w:rPr>
          <w:rFonts w:ascii="Times New Roman" w:hAnsi="Times New Roman" w:cs="Times New Roman"/>
          <w:sz w:val="24"/>
          <w:szCs w:val="24"/>
        </w:rPr>
        <w:t>Chiffey</w:t>
      </w:r>
      <w:proofErr w:type="spellEnd"/>
      <w:r w:rsidRPr="00E520E3">
        <w:rPr>
          <w:rFonts w:ascii="Times New Roman" w:hAnsi="Times New Roman" w:cs="Times New Roman"/>
          <w:sz w:val="24"/>
          <w:szCs w:val="24"/>
        </w:rPr>
        <w:t>, 2022). Patagonia's competitors are numerous and provide comparable items, but they frequently have different company structures, morals, and marketing approaches. The North Face has outperformed Patagonia in sales thanks to its aggressive marketing strategy, brand product line, and emphasis on technical innovation and functionality, which attracts serious outdoor enthusiasts. Columbia, on the other hand, innovates in fabric technology and has a strong emphasis on accessibility and price, making outdoor gear more affordable for a wider audience.</w:t>
      </w:r>
    </w:p>
    <w:p w14:paraId="479B4256" w14:textId="1C507385" w:rsidR="004E1694" w:rsidRPr="00E86FF2" w:rsidRDefault="00162C5F" w:rsidP="008A774E">
      <w:pPr>
        <w:pStyle w:val="Heading1"/>
        <w:spacing w:line="360" w:lineRule="auto"/>
        <w:rPr>
          <w:rFonts w:cs="Times New Roman"/>
          <w:sz w:val="24"/>
          <w:szCs w:val="24"/>
        </w:rPr>
      </w:pPr>
      <w:bookmarkStart w:id="17" w:name="_Toc174925574"/>
      <w:r>
        <w:t>5</w:t>
      </w:r>
      <w:r w:rsidR="00F037D8">
        <w:t xml:space="preserve">.0 </w:t>
      </w:r>
      <w:r w:rsidR="004E1694">
        <w:t>Conclusions</w:t>
      </w:r>
      <w:bookmarkEnd w:id="17"/>
      <w:r w:rsidR="004E1694">
        <w:t xml:space="preserve"> </w:t>
      </w:r>
    </w:p>
    <w:p w14:paraId="6B2610D4" w14:textId="5093D841" w:rsidR="00C37829" w:rsidRPr="00C37829" w:rsidRDefault="009430CB" w:rsidP="00C37829">
      <w:pPr>
        <w:spacing w:line="360" w:lineRule="auto"/>
        <w:jc w:val="both"/>
        <w:rPr>
          <w:rFonts w:ascii="Times New Roman" w:hAnsi="Times New Roman" w:cs="Times New Roman"/>
          <w:sz w:val="24"/>
          <w:szCs w:val="24"/>
        </w:rPr>
      </w:pPr>
      <w:r w:rsidRPr="008A774E">
        <w:rPr>
          <w:rFonts w:ascii="Times New Roman" w:hAnsi="Times New Roman" w:cs="Times New Roman"/>
          <w:sz w:val="24"/>
          <w:szCs w:val="24"/>
        </w:rPr>
        <w:t>In conclusion,</w:t>
      </w:r>
      <w:r w:rsidR="008A774E" w:rsidRPr="008A774E">
        <w:rPr>
          <w:rFonts w:ascii="Times New Roman" w:hAnsi="Times New Roman" w:cs="Times New Roman"/>
          <w:sz w:val="24"/>
          <w:szCs w:val="24"/>
        </w:rPr>
        <w:t xml:space="preserve"> </w:t>
      </w:r>
      <w:r w:rsidR="00C37829">
        <w:rPr>
          <w:rFonts w:ascii="Times New Roman" w:hAnsi="Times New Roman" w:cs="Times New Roman"/>
          <w:sz w:val="24"/>
          <w:szCs w:val="24"/>
        </w:rPr>
        <w:t>e</w:t>
      </w:r>
      <w:r w:rsidR="00C37829" w:rsidRPr="00C37829">
        <w:rPr>
          <w:rFonts w:ascii="Times New Roman" w:hAnsi="Times New Roman" w:cs="Times New Roman"/>
          <w:sz w:val="24"/>
          <w:szCs w:val="24"/>
        </w:rPr>
        <w:t xml:space="preserve">ffective leadership is essential for any company. These theories emphasise how Patagonia incorporates social responsibility and environmental stewardship into its leadership practices, resulting in a distinctive and powerful organisational culture. The leadership style used by Patagonia blends various leadership facets to produce a special and useful model for modern businesses. This places a high priority on making moral decisions, empowering employees, and protecting the environment. For this reason, Patagonia has amassed a devoted following of customers and a solid reputation. It consistently ranks as the brand with the best reputation, surpassing even well-known names like Apple and Amazon (Aten,2023). Although it has effectively established itself as a market leader in ethical outdoor clothing, Patagonia finds it difficult to hold a larger market share than its rivals. This sets it apart from rivals who could place more emphasis on accessibility, affordability, or performance. Companies may find that, as consumer awareness increases, they must more frequently review their leadership tactics </w:t>
      </w:r>
      <w:r w:rsidR="00C37829">
        <w:rPr>
          <w:rFonts w:ascii="Times New Roman" w:hAnsi="Times New Roman" w:cs="Times New Roman"/>
          <w:sz w:val="24"/>
          <w:szCs w:val="24"/>
        </w:rPr>
        <w:t>to</w:t>
      </w:r>
      <w:r w:rsidR="00C37829" w:rsidRPr="00C37829">
        <w:rPr>
          <w:rFonts w:ascii="Times New Roman" w:hAnsi="Times New Roman" w:cs="Times New Roman"/>
          <w:sz w:val="24"/>
          <w:szCs w:val="24"/>
        </w:rPr>
        <w:t xml:space="preserve"> better reflect the ideals of a more conscientious customer base.</w:t>
      </w:r>
    </w:p>
    <w:p w14:paraId="05050657" w14:textId="77777777" w:rsidR="00803A4E" w:rsidRDefault="00803A4E" w:rsidP="00803A4E">
      <w:pPr>
        <w:pStyle w:val="Heading1"/>
      </w:pPr>
      <w:bookmarkStart w:id="18" w:name="_Toc174925575"/>
      <w:r>
        <w:lastRenderedPageBreak/>
        <w:t xml:space="preserve">6.0 </w:t>
      </w:r>
      <w:r w:rsidR="004E1694">
        <w:t>References</w:t>
      </w:r>
      <w:bookmarkEnd w:id="18"/>
    </w:p>
    <w:p w14:paraId="3EC1C30D" w14:textId="77777777" w:rsidR="00C37829" w:rsidRDefault="00C37829" w:rsidP="0041151D">
      <w:pPr>
        <w:spacing w:line="360" w:lineRule="auto"/>
        <w:ind w:firstLine="720"/>
      </w:pPr>
    </w:p>
    <w:p w14:paraId="38ADC4B6" w14:textId="5F15EAE6"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1% for the Planet - Patagonia. (n.d.). Available at https://www.patagonia.com/one-percent-for-the-planet.html (Accessed: 10 August 2024)</w:t>
      </w:r>
    </w:p>
    <w:p w14:paraId="7D605EF8" w14:textId="1B4A5717"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Aten, J. (2023). Patagonia was just ranked the most respected brand. Patagonia has Just Ranked the Most Respected Brand. Available at: https://www.inc.com/jason-aten/patagonia-was-just-ranked-most-respected-brand-this-unconventional-idea-from-its-founder-explains-why.html (Accessed: 13 August 2024). </w:t>
      </w:r>
    </w:p>
    <w:p w14:paraId="75283CA9" w14:textId="649FF7F3" w:rsidR="00E239B0" w:rsidRPr="00E05863" w:rsidRDefault="00E239B0" w:rsidP="00E239B0">
      <w:pPr>
        <w:spacing w:line="360" w:lineRule="auto"/>
        <w:ind w:firstLine="720"/>
        <w:rPr>
          <w:rFonts w:ascii="Times New Roman" w:hAnsi="Times New Roman" w:cs="Times New Roman"/>
          <w:i/>
          <w:iCs/>
        </w:rPr>
      </w:pPr>
      <w:r w:rsidRPr="00E239B0">
        <w:rPr>
          <w:rFonts w:ascii="Times New Roman" w:hAnsi="Times New Roman" w:cs="Times New Roman"/>
          <w:i/>
          <w:iCs/>
        </w:rPr>
        <w:t>Austin, J. (2023)</w:t>
      </w:r>
      <w:r w:rsidRPr="00E05863">
        <w:rPr>
          <w:rFonts w:ascii="Times New Roman" w:hAnsi="Times New Roman" w:cs="Times New Roman"/>
          <w:i/>
          <w:iCs/>
        </w:rPr>
        <w:t xml:space="preserve">. </w:t>
      </w:r>
      <w:r w:rsidRPr="00E239B0">
        <w:rPr>
          <w:rFonts w:ascii="Times New Roman" w:hAnsi="Times New Roman" w:cs="Times New Roman"/>
          <w:i/>
          <w:iCs/>
        </w:rPr>
        <w:t xml:space="preserve">How to make values-based leadership your North Star, Work Life by Atlassian. Available at: https://www.atlassian.com/blog/leadership/values-based-leadership-patagonia (Accessed: 19 August 2024). </w:t>
      </w:r>
    </w:p>
    <w:p w14:paraId="23AC273E" w14:textId="77777777" w:rsidR="00E239B0" w:rsidRPr="00E05863" w:rsidRDefault="00E239B0" w:rsidP="00E239B0">
      <w:pPr>
        <w:spacing w:line="360" w:lineRule="auto"/>
        <w:ind w:firstLine="720"/>
        <w:rPr>
          <w:rFonts w:ascii="Times New Roman" w:hAnsi="Times New Roman" w:cs="Times New Roman"/>
          <w:i/>
          <w:iCs/>
        </w:rPr>
      </w:pPr>
      <w:proofErr w:type="spellStart"/>
      <w:r w:rsidRPr="00E05863">
        <w:rPr>
          <w:rFonts w:ascii="Times New Roman" w:hAnsi="Times New Roman" w:cs="Times New Roman"/>
          <w:i/>
          <w:iCs/>
        </w:rPr>
        <w:t>Badii</w:t>
      </w:r>
      <w:proofErr w:type="spellEnd"/>
      <w:r w:rsidRPr="00E05863">
        <w:rPr>
          <w:rFonts w:ascii="Times New Roman" w:hAnsi="Times New Roman" w:cs="Times New Roman"/>
          <w:i/>
          <w:iCs/>
        </w:rPr>
        <w:t>, M. (2006). Ethical leadership based on Zoroastrian values. Journal of Applied Sciences, 6(10), 2169-2173.</w:t>
      </w:r>
    </w:p>
    <w:p w14:paraId="1E6A3524" w14:textId="324DBC13" w:rsidR="00E239B0" w:rsidRPr="00E05863" w:rsidRDefault="00E239B0" w:rsidP="00E239B0">
      <w:pPr>
        <w:spacing w:line="360" w:lineRule="auto"/>
        <w:ind w:firstLine="720"/>
        <w:rPr>
          <w:rFonts w:ascii="Times New Roman" w:hAnsi="Times New Roman" w:cs="Times New Roman"/>
          <w:i/>
          <w:iCs/>
        </w:rPr>
      </w:pPr>
      <w:proofErr w:type="spellStart"/>
      <w:r w:rsidRPr="00E05863">
        <w:rPr>
          <w:rFonts w:ascii="Times New Roman" w:hAnsi="Times New Roman" w:cs="Times New Roman"/>
          <w:i/>
          <w:iCs/>
        </w:rPr>
        <w:t>Barenscheer</w:t>
      </w:r>
      <w:proofErr w:type="spellEnd"/>
      <w:r w:rsidRPr="00E05863">
        <w:rPr>
          <w:rFonts w:ascii="Times New Roman" w:hAnsi="Times New Roman" w:cs="Times New Roman"/>
          <w:i/>
          <w:iCs/>
        </w:rPr>
        <w:t>, T. (2023). Beyond the Boardroom: 8 Transformational Leaders Who Redefined Success. Available at https://www.teamly.com/blog/transformational-leadership-examples/#:~:text=Vision%20for%20Sustainability%3A%20Yvon%20Chouinard,and%20fights%20for%20its%20protection.  (Accessed: 10 August 2024)</w:t>
      </w:r>
    </w:p>
    <w:p w14:paraId="6B8561B8" w14:textId="77777777" w:rsidR="00E239B0" w:rsidRPr="00E05863" w:rsidRDefault="00E239B0" w:rsidP="00E239B0">
      <w:pPr>
        <w:spacing w:line="360" w:lineRule="auto"/>
        <w:ind w:firstLine="720"/>
        <w:rPr>
          <w:rFonts w:ascii="Times New Roman" w:hAnsi="Times New Roman" w:cs="Times New Roman"/>
          <w:i/>
          <w:iCs/>
        </w:rPr>
      </w:pPr>
      <w:proofErr w:type="spellStart"/>
      <w:r w:rsidRPr="00E05863">
        <w:rPr>
          <w:rFonts w:ascii="Times New Roman" w:hAnsi="Times New Roman" w:cs="Times New Roman"/>
          <w:i/>
          <w:iCs/>
        </w:rPr>
        <w:t>Chiffey</w:t>
      </w:r>
      <w:proofErr w:type="spellEnd"/>
      <w:r w:rsidRPr="00E05863">
        <w:rPr>
          <w:rFonts w:ascii="Times New Roman" w:hAnsi="Times New Roman" w:cs="Times New Roman"/>
          <w:i/>
          <w:iCs/>
        </w:rPr>
        <w:t xml:space="preserve">, M. (2022) Patagonia </w:t>
      </w:r>
      <w:proofErr w:type="gramStart"/>
      <w:r w:rsidRPr="00E05863">
        <w:rPr>
          <w:rFonts w:ascii="Times New Roman" w:hAnsi="Times New Roman" w:cs="Times New Roman"/>
          <w:i/>
          <w:iCs/>
        </w:rPr>
        <w:t>competitors</w:t>
      </w:r>
      <w:proofErr w:type="gramEnd"/>
      <w:r w:rsidRPr="00E05863">
        <w:rPr>
          <w:rFonts w:ascii="Times New Roman" w:hAnsi="Times New Roman" w:cs="Times New Roman"/>
          <w:i/>
          <w:iCs/>
        </w:rPr>
        <w:t xml:space="preserve"> analysis, Business Chronicler. Available at: https://businesschronicler.com/competitors/patagonia-competitors-analysis/#strengths (Accessed: 16 August 2024). </w:t>
      </w:r>
    </w:p>
    <w:p w14:paraId="7702C029" w14:textId="65031364"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Corporate &amp; Social Responsibility History - Patagonia. (n.d.). Available at https://www.patagonia.com/our-footprint/corporate-social-responsibility-history.html (Accessed: 10 August 2024)</w:t>
      </w:r>
    </w:p>
    <w:p w14:paraId="3F92C986" w14:textId="77777777" w:rsidR="00E239B0" w:rsidRPr="00E05863" w:rsidRDefault="00E239B0" w:rsidP="00E239B0">
      <w:pPr>
        <w:spacing w:line="360" w:lineRule="auto"/>
        <w:ind w:firstLine="720"/>
        <w:rPr>
          <w:rFonts w:ascii="Times New Roman" w:hAnsi="Times New Roman" w:cs="Times New Roman"/>
          <w:i/>
          <w:iCs/>
        </w:rPr>
      </w:pPr>
      <w:proofErr w:type="spellStart"/>
      <w:r w:rsidRPr="00E05863">
        <w:rPr>
          <w:rFonts w:ascii="Times New Roman" w:hAnsi="Times New Roman" w:cs="Times New Roman"/>
          <w:i/>
          <w:iCs/>
        </w:rPr>
        <w:t>Cuofano</w:t>
      </w:r>
      <w:proofErr w:type="spellEnd"/>
      <w:r w:rsidRPr="00E05863">
        <w:rPr>
          <w:rFonts w:ascii="Times New Roman" w:hAnsi="Times New Roman" w:cs="Times New Roman"/>
          <w:i/>
          <w:iCs/>
        </w:rPr>
        <w:t xml:space="preserve">, G. (2024) Patagonia competitors, </w:t>
      </w:r>
      <w:proofErr w:type="spellStart"/>
      <w:r w:rsidRPr="00E05863">
        <w:rPr>
          <w:rFonts w:ascii="Times New Roman" w:hAnsi="Times New Roman" w:cs="Times New Roman"/>
          <w:i/>
          <w:iCs/>
        </w:rPr>
        <w:t>FourWeekMBA</w:t>
      </w:r>
      <w:proofErr w:type="spellEnd"/>
      <w:r w:rsidRPr="00E05863">
        <w:rPr>
          <w:rFonts w:ascii="Times New Roman" w:hAnsi="Times New Roman" w:cs="Times New Roman"/>
          <w:i/>
          <w:iCs/>
        </w:rPr>
        <w:t xml:space="preserve">. Available at: https://fourweekmba.com/patagonia-competitors/ (Accessed: 16 August 2024). </w:t>
      </w:r>
    </w:p>
    <w:p w14:paraId="7D49F16B" w14:textId="77777777" w:rsidR="00E239B0" w:rsidRPr="00E05863" w:rsidRDefault="00E239B0" w:rsidP="00E239B0">
      <w:pPr>
        <w:spacing w:line="360" w:lineRule="auto"/>
        <w:ind w:firstLine="720"/>
        <w:rPr>
          <w:rFonts w:ascii="Times New Roman" w:hAnsi="Times New Roman" w:cs="Times New Roman"/>
          <w:i/>
          <w:iCs/>
        </w:rPr>
      </w:pPr>
      <w:proofErr w:type="spellStart"/>
      <w:r w:rsidRPr="00E05863">
        <w:rPr>
          <w:rFonts w:ascii="Times New Roman" w:hAnsi="Times New Roman" w:cs="Times New Roman"/>
          <w:i/>
          <w:iCs/>
        </w:rPr>
        <w:t>Demkes</w:t>
      </w:r>
      <w:proofErr w:type="spellEnd"/>
      <w:r w:rsidRPr="00E05863">
        <w:rPr>
          <w:rFonts w:ascii="Times New Roman" w:hAnsi="Times New Roman" w:cs="Times New Roman"/>
          <w:i/>
          <w:iCs/>
        </w:rPr>
        <w:t xml:space="preserve">, E. (2020) The more Patagonia rejects consumerism, the more the brand sells, The Correspondent. Available at: https://thecorrespondent.com/424/the-more-patagonia-rejects-consumerism-the-more-the-brand-sells (Accessed: 15 August 2024). </w:t>
      </w:r>
    </w:p>
    <w:p w14:paraId="18BF8A9D" w14:textId="312C83BA"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Gring-Pemble, L., Unruh, G., &amp; Shaked, E. (2024). Implementing a stakeholder capitalism approach through values-based leadership: case studies in the private, </w:t>
      </w:r>
      <w:proofErr w:type="gramStart"/>
      <w:r w:rsidRPr="00E05863">
        <w:rPr>
          <w:rFonts w:ascii="Times New Roman" w:hAnsi="Times New Roman" w:cs="Times New Roman"/>
          <w:i/>
          <w:iCs/>
        </w:rPr>
        <w:t>nonprofit</w:t>
      </w:r>
      <w:proofErr w:type="gramEnd"/>
      <w:r w:rsidRPr="00E05863">
        <w:rPr>
          <w:rFonts w:ascii="Times New Roman" w:hAnsi="Times New Roman" w:cs="Times New Roman"/>
          <w:i/>
          <w:iCs/>
        </w:rPr>
        <w:t xml:space="preserve"> and educational sectors. Corporate Governance. Available at https://doi.org/10.1108/cg-03-2023-0110 (Accessed: 10 August 2024)</w:t>
      </w:r>
    </w:p>
    <w:p w14:paraId="07355C84" w14:textId="6CD01B5E"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lastRenderedPageBreak/>
        <w:t>Harvard Business Review. (2017, September 7). The Sustainable Economy. Available at https://hbr.org/2011/10/the-sustainable-economy (Accessed: 17 August 2024)</w:t>
      </w:r>
    </w:p>
    <w:p w14:paraId="252ADF43" w14:textId="77777777"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Heimann, N. (2024) Council Post: Love is the key to transformational leadership, Forbes. Available at: https://www.forbes.com/councils/forbescoachescouncil/2022/10/28/love-is-the-key-to-transformational-leadership/ (Accessed: 15 August 2024). </w:t>
      </w:r>
    </w:p>
    <w:p w14:paraId="78C3E6BA" w14:textId="77777777"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Hood, J. N. (2003). The relationship of leadership style and CEO values to ethical practices in organizations. Journal of Business Ethics, 43(4), 263-273.</w:t>
      </w:r>
    </w:p>
    <w:p w14:paraId="0E776229" w14:textId="77777777" w:rsidR="00E239B0" w:rsidRPr="00E05863" w:rsidRDefault="00E239B0" w:rsidP="00E239B0">
      <w:pPr>
        <w:spacing w:line="360" w:lineRule="auto"/>
        <w:ind w:firstLine="720"/>
        <w:rPr>
          <w:rFonts w:ascii="Times New Roman" w:hAnsi="Times New Roman" w:cs="Times New Roman"/>
          <w:i/>
          <w:iCs/>
        </w:rPr>
      </w:pPr>
      <w:proofErr w:type="spellStart"/>
      <w:r w:rsidRPr="00E05863">
        <w:rPr>
          <w:rFonts w:ascii="Times New Roman" w:hAnsi="Times New Roman" w:cs="Times New Roman"/>
          <w:i/>
          <w:iCs/>
        </w:rPr>
        <w:t>Jairick</w:t>
      </w:r>
      <w:proofErr w:type="spellEnd"/>
      <w:r w:rsidRPr="00E05863">
        <w:rPr>
          <w:rFonts w:ascii="Times New Roman" w:hAnsi="Times New Roman" w:cs="Times New Roman"/>
          <w:i/>
          <w:iCs/>
        </w:rPr>
        <w:t xml:space="preserve">, H. (2024) Patagonia leadership: The secrets behind responsible business practices – humans of Globe, Recognizing the Success of Today’s Leaders | Humans of Globe. Available at: https://humansofglobe.com/patagonia-leadership-in-environmental-and-social-responsibility/ (Accessed: 16 August 2024). </w:t>
      </w:r>
    </w:p>
    <w:p w14:paraId="14FD8AA6" w14:textId="6BA740DE"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Johannes, J. J. (2024). The Power of Servant Leadership – Putting Your Team First. </w:t>
      </w:r>
      <w:r w:rsidR="00626F27" w:rsidRPr="00E05863">
        <w:rPr>
          <w:rFonts w:ascii="Times New Roman" w:hAnsi="Times New Roman" w:cs="Times New Roman"/>
          <w:i/>
          <w:iCs/>
        </w:rPr>
        <w:t>Available at https://www.linkedin.com/pulse/power-servant-leadership-putting-your-team-first-johannes-zcrue/ (Accessed: 17 August 2024)</w:t>
      </w:r>
    </w:p>
    <w:p w14:paraId="5DBCCE48" w14:textId="77777777"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Kahlow, A. (2022) Patagonia’s CEO says conscious leaders need to stand for something, SOCAP Global. Available at: https://socapglobal.com/2017/03/patagonias-ceo-says-conscious-leaders-need-stand-something/ (Accessed: 15 August 2024). </w:t>
      </w:r>
    </w:p>
    <w:p w14:paraId="2F42810A" w14:textId="77777777"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Knap-Stefaniuk, A., &amp; Karna, W. (2018). The role of leadership in contemporary organizations is a challenge in the 21st century. Scientia et </w:t>
      </w:r>
      <w:proofErr w:type="spellStart"/>
      <w:r w:rsidRPr="00E05863">
        <w:rPr>
          <w:rFonts w:ascii="Times New Roman" w:hAnsi="Times New Roman" w:cs="Times New Roman"/>
          <w:i/>
          <w:iCs/>
        </w:rPr>
        <w:t>Societas</w:t>
      </w:r>
      <w:proofErr w:type="spellEnd"/>
      <w:r w:rsidRPr="00E05863">
        <w:rPr>
          <w:rFonts w:ascii="Times New Roman" w:hAnsi="Times New Roman" w:cs="Times New Roman"/>
          <w:i/>
          <w:iCs/>
        </w:rPr>
        <w:t>.</w:t>
      </w:r>
    </w:p>
    <w:p w14:paraId="255D3127" w14:textId="65BC21C1"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Leadership in action: Patagonia case study | The People Space. (n.d.).</w:t>
      </w:r>
      <w:r w:rsidR="00626F27" w:rsidRPr="00E05863">
        <w:rPr>
          <w:rFonts w:ascii="Times New Roman" w:hAnsi="Times New Roman" w:cs="Times New Roman"/>
          <w:i/>
          <w:iCs/>
        </w:rPr>
        <w:t xml:space="preserve"> Available at </w:t>
      </w:r>
      <w:r w:rsidRPr="00E05863">
        <w:rPr>
          <w:rFonts w:ascii="Times New Roman" w:hAnsi="Times New Roman" w:cs="Times New Roman"/>
          <w:i/>
          <w:iCs/>
        </w:rPr>
        <w:t>https://www.thepeoplespace.com/practice/articles/leadership-action-patagonia-case-study</w:t>
      </w:r>
    </w:p>
    <w:p w14:paraId="03337AD1" w14:textId="77777777"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Mason, C. (2020). Transforming Performance at Patagonia. In Oxford University Press eBooks (pp. 150–166). https://doi.org/10.1093/oso/9780190942878.003.0009</w:t>
      </w:r>
    </w:p>
    <w:p w14:paraId="68FB48A3" w14:textId="53097997"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Our company history - Patagonia (</w:t>
      </w:r>
      <w:r w:rsidR="00626F27" w:rsidRPr="00E05863">
        <w:rPr>
          <w:rFonts w:ascii="Times New Roman" w:hAnsi="Times New Roman" w:cs="Times New Roman"/>
          <w:i/>
          <w:iCs/>
        </w:rPr>
        <w:t>n.d.</w:t>
      </w:r>
      <w:r w:rsidRPr="00E05863">
        <w:rPr>
          <w:rFonts w:ascii="Times New Roman" w:hAnsi="Times New Roman" w:cs="Times New Roman"/>
          <w:i/>
          <w:iCs/>
        </w:rPr>
        <w:t xml:space="preserve">) Patagonia Outdoor Clothing &amp; Gear. Available at: http://www.patagonia.com/us/patagonia.go?assetid=3351 (Accessed: 16 August 2024). </w:t>
      </w:r>
    </w:p>
    <w:p w14:paraId="0B1E9593" w14:textId="6DE8F976"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Patagonia. (2024). One Team - Many Places. </w:t>
      </w:r>
      <w:r w:rsidR="00626F27" w:rsidRPr="00E05863">
        <w:rPr>
          <w:rFonts w:ascii="Times New Roman" w:hAnsi="Times New Roman" w:cs="Times New Roman"/>
          <w:i/>
          <w:iCs/>
        </w:rPr>
        <w:t>Available at https://careers.patagonia.com/us/en (Accessed: 13 August 2024)</w:t>
      </w:r>
    </w:p>
    <w:p w14:paraId="2F5CD24A" w14:textId="00F83C0D"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Pérez, M. (2024). Patagonian’s company culture: their way to employee retention. </w:t>
      </w:r>
      <w:r w:rsidR="00626F27" w:rsidRPr="00E05863">
        <w:rPr>
          <w:rFonts w:ascii="Times New Roman" w:hAnsi="Times New Roman" w:cs="Times New Roman"/>
          <w:i/>
          <w:iCs/>
        </w:rPr>
        <w:t>Available at</w:t>
      </w:r>
      <w:r w:rsidRPr="00E05863">
        <w:rPr>
          <w:rFonts w:ascii="Times New Roman" w:hAnsi="Times New Roman" w:cs="Times New Roman"/>
          <w:i/>
          <w:iCs/>
        </w:rPr>
        <w:t xml:space="preserve"> https://nailted.com/blog/patagonians-company-culture-their-own-way-to-employee-retention/</w:t>
      </w:r>
    </w:p>
    <w:p w14:paraId="16FC28F7" w14:textId="77777777"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Poddar, A. (2023) (PDF) Leadership and Organizational Culture, Exploring leadership and organizational culture’s impact on CSR performance through organizational behaviour. Available at: </w:t>
      </w:r>
      <w:r w:rsidRPr="00E05863">
        <w:rPr>
          <w:rFonts w:ascii="Times New Roman" w:hAnsi="Times New Roman" w:cs="Times New Roman"/>
          <w:i/>
          <w:iCs/>
        </w:rPr>
        <w:lastRenderedPageBreak/>
        <w:t xml:space="preserve">https://www.researchgate.net/publication/330882002_Leadership_and_Organizational_Culture (Accessed: 15 August 2024). </w:t>
      </w:r>
    </w:p>
    <w:p w14:paraId="62BC5B87" w14:textId="1A307A7E"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Quain, S. (2018). Traditional Vs. Contemporary Organizational Structure. </w:t>
      </w:r>
      <w:r w:rsidR="00626F27" w:rsidRPr="00E05863">
        <w:rPr>
          <w:rFonts w:ascii="Times New Roman" w:hAnsi="Times New Roman" w:cs="Times New Roman"/>
          <w:i/>
          <w:iCs/>
        </w:rPr>
        <w:t>Available at</w:t>
      </w:r>
      <w:r w:rsidRPr="00E05863">
        <w:rPr>
          <w:rFonts w:ascii="Times New Roman" w:hAnsi="Times New Roman" w:cs="Times New Roman"/>
          <w:i/>
          <w:iCs/>
        </w:rPr>
        <w:t xml:space="preserve"> </w:t>
      </w:r>
      <w:r w:rsidR="00626F27" w:rsidRPr="00E05863">
        <w:rPr>
          <w:rFonts w:ascii="Times New Roman" w:hAnsi="Times New Roman" w:cs="Times New Roman"/>
          <w:i/>
          <w:iCs/>
        </w:rPr>
        <w:t>https://smallbusiness.chron.com/traditional-vs-contemporary-organizational-structure-60243.html (Accessed: 13 August 2024)</w:t>
      </w:r>
    </w:p>
    <w:p w14:paraId="6F10350A" w14:textId="50D7F9FB"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Suazo, S., Baca, J., &amp; </w:t>
      </w:r>
      <w:proofErr w:type="spellStart"/>
      <w:r w:rsidRPr="00E05863">
        <w:rPr>
          <w:rFonts w:ascii="Times New Roman" w:hAnsi="Times New Roman" w:cs="Times New Roman"/>
          <w:i/>
          <w:iCs/>
        </w:rPr>
        <w:t>Sawayda</w:t>
      </w:r>
      <w:proofErr w:type="spellEnd"/>
      <w:r w:rsidRPr="00E05863">
        <w:rPr>
          <w:rFonts w:ascii="Times New Roman" w:hAnsi="Times New Roman" w:cs="Times New Roman"/>
          <w:i/>
          <w:iCs/>
        </w:rPr>
        <w:t xml:space="preserve">, J. (2012). Patagonia: A Sustainable Outlook on Business. Available at </w:t>
      </w:r>
      <w:r w:rsidR="00626F27" w:rsidRPr="00E05863">
        <w:rPr>
          <w:rFonts w:ascii="Times New Roman" w:hAnsi="Times New Roman" w:cs="Times New Roman"/>
          <w:i/>
          <w:iCs/>
        </w:rPr>
        <w:t>https://ethics.mgt.unm.edu/pdf/patagonia.pdf (Accessed: 10 August 2024)</w:t>
      </w:r>
    </w:p>
    <w:p w14:paraId="5BCFA928" w14:textId="5B5A1E3B"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What is Contemporary Organizational Design | HR Glossary - AIHR. (2024). </w:t>
      </w:r>
      <w:r w:rsidR="00626F27" w:rsidRPr="00E05863">
        <w:rPr>
          <w:rFonts w:ascii="Times New Roman" w:hAnsi="Times New Roman" w:cs="Times New Roman"/>
          <w:i/>
          <w:iCs/>
        </w:rPr>
        <w:t>Available at</w:t>
      </w:r>
      <w:r w:rsidRPr="00E05863">
        <w:rPr>
          <w:rFonts w:ascii="Times New Roman" w:hAnsi="Times New Roman" w:cs="Times New Roman"/>
          <w:i/>
          <w:iCs/>
        </w:rPr>
        <w:t xml:space="preserve"> </w:t>
      </w:r>
      <w:r w:rsidR="00626F27" w:rsidRPr="00E05863">
        <w:rPr>
          <w:rFonts w:ascii="Times New Roman" w:hAnsi="Times New Roman" w:cs="Times New Roman"/>
          <w:i/>
          <w:iCs/>
        </w:rPr>
        <w:t>https://www.aihr.com/hr-glossary/contemporary-organizational-design/#:~:text=Contemporary%20organization%20design%20is%20a,companies%20that%20are%20constantly%20innovating</w:t>
      </w:r>
      <w:r w:rsidRPr="00E05863">
        <w:rPr>
          <w:rFonts w:ascii="Times New Roman" w:hAnsi="Times New Roman" w:cs="Times New Roman"/>
          <w:i/>
          <w:iCs/>
        </w:rPr>
        <w:t>.</w:t>
      </w:r>
      <w:r w:rsidR="00626F27" w:rsidRPr="00E05863">
        <w:rPr>
          <w:rFonts w:ascii="Times New Roman" w:hAnsi="Times New Roman" w:cs="Times New Roman"/>
          <w:i/>
          <w:iCs/>
        </w:rPr>
        <w:t xml:space="preserve"> (Accessed: 10 August 2024)</w:t>
      </w:r>
    </w:p>
    <w:p w14:paraId="48994C5B" w14:textId="77777777"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 xml:space="preserve">Wood, R.J. et al. (2022) Patagonia’s greenwashing ignores workers and </w:t>
      </w:r>
      <w:proofErr w:type="gramStart"/>
      <w:r w:rsidRPr="00E05863">
        <w:rPr>
          <w:rFonts w:ascii="Times New Roman" w:hAnsi="Times New Roman" w:cs="Times New Roman"/>
          <w:i/>
          <w:iCs/>
        </w:rPr>
        <w:t>won’t</w:t>
      </w:r>
      <w:proofErr w:type="gramEnd"/>
      <w:r w:rsidRPr="00E05863">
        <w:rPr>
          <w:rFonts w:ascii="Times New Roman" w:hAnsi="Times New Roman" w:cs="Times New Roman"/>
          <w:i/>
          <w:iCs/>
        </w:rPr>
        <w:t xml:space="preserve"> solve the Climate Crisis, Truthout. Available at: https://truthout.org/articles/patagonias-greenwashing-ignores-workers-and-wont-solve-the-climate-crisis/ (Accessed: 16 August 2024). </w:t>
      </w:r>
    </w:p>
    <w:p w14:paraId="3C131D52" w14:textId="33202896" w:rsidR="00E239B0" w:rsidRPr="00E05863" w:rsidRDefault="00E239B0" w:rsidP="00E239B0">
      <w:pPr>
        <w:spacing w:line="360" w:lineRule="auto"/>
        <w:ind w:firstLine="720"/>
        <w:rPr>
          <w:rFonts w:ascii="Times New Roman" w:hAnsi="Times New Roman" w:cs="Times New Roman"/>
          <w:i/>
          <w:iCs/>
        </w:rPr>
      </w:pPr>
      <w:r w:rsidRPr="00E05863">
        <w:rPr>
          <w:rFonts w:ascii="Times New Roman" w:hAnsi="Times New Roman" w:cs="Times New Roman"/>
          <w:i/>
          <w:iCs/>
        </w:rPr>
        <w:t>Zhu, W., Avolio, B. J., &amp; Walumbwa, F. O. (2009). Moderating role of follower characteristics with transformational leadership and follower work engagement. Group &amp; Organization Management, 34(5), 590-619.</w:t>
      </w:r>
      <w:r w:rsidR="00626F27" w:rsidRPr="00E05863">
        <w:rPr>
          <w:rFonts w:ascii="Times New Roman" w:hAnsi="Times New Roman" w:cs="Times New Roman"/>
          <w:i/>
          <w:iCs/>
        </w:rPr>
        <w:t xml:space="preserve"> (Accessed: 10 August 2024)</w:t>
      </w:r>
    </w:p>
    <w:p w14:paraId="20106882" w14:textId="77777777" w:rsidR="003132CA" w:rsidRDefault="003132CA"/>
    <w:sectPr w:rsidR="003132CA" w:rsidSect="00E86FF2">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C3B0EA" w14:textId="77777777" w:rsidR="00EF3E9A" w:rsidRDefault="00EF3E9A" w:rsidP="00E86FF2">
      <w:pPr>
        <w:spacing w:after="0" w:line="240" w:lineRule="auto"/>
      </w:pPr>
      <w:r>
        <w:separator/>
      </w:r>
    </w:p>
  </w:endnote>
  <w:endnote w:type="continuationSeparator" w:id="0">
    <w:p w14:paraId="1336ADDE" w14:textId="77777777" w:rsidR="00EF3E9A" w:rsidRDefault="00EF3E9A" w:rsidP="00E86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5C93FF" w14:textId="77777777" w:rsidR="00E86FF2" w:rsidRPr="00E86FF2" w:rsidRDefault="00E86FF2">
    <w:pPr>
      <w:pStyle w:val="Footer"/>
      <w:jc w:val="center"/>
      <w:rPr>
        <w:caps/>
        <w:noProof/>
      </w:rPr>
    </w:pPr>
    <w:r w:rsidRPr="00E86FF2">
      <w:rPr>
        <w:caps/>
      </w:rPr>
      <w:fldChar w:fldCharType="begin"/>
    </w:r>
    <w:r w:rsidRPr="00E86FF2">
      <w:rPr>
        <w:caps/>
      </w:rPr>
      <w:instrText xml:space="preserve"> PAGE   \* MERGEFORMAT </w:instrText>
    </w:r>
    <w:r w:rsidRPr="00E86FF2">
      <w:rPr>
        <w:caps/>
      </w:rPr>
      <w:fldChar w:fldCharType="separate"/>
    </w:r>
    <w:r w:rsidRPr="00E86FF2">
      <w:rPr>
        <w:caps/>
        <w:noProof/>
      </w:rPr>
      <w:t>2</w:t>
    </w:r>
    <w:r w:rsidRPr="00E86FF2">
      <w:rPr>
        <w:caps/>
        <w:noProof/>
      </w:rPr>
      <w:fldChar w:fldCharType="end"/>
    </w:r>
  </w:p>
  <w:p w14:paraId="498D61E0" w14:textId="77777777" w:rsidR="00E86FF2" w:rsidRDefault="00E86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503C08" w14:textId="77777777" w:rsidR="00EF3E9A" w:rsidRDefault="00EF3E9A" w:rsidP="00E86FF2">
      <w:pPr>
        <w:spacing w:after="0" w:line="240" w:lineRule="auto"/>
      </w:pPr>
      <w:r>
        <w:separator/>
      </w:r>
    </w:p>
  </w:footnote>
  <w:footnote w:type="continuationSeparator" w:id="0">
    <w:p w14:paraId="49A7BC75" w14:textId="77777777" w:rsidR="00EF3E9A" w:rsidRDefault="00EF3E9A" w:rsidP="00E86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CC7160"/>
    <w:multiLevelType w:val="multilevel"/>
    <w:tmpl w:val="A384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4A1524"/>
    <w:multiLevelType w:val="multilevel"/>
    <w:tmpl w:val="5CB8650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72834356">
    <w:abstractNumId w:val="1"/>
  </w:num>
  <w:num w:numId="2" w16cid:durableId="944195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C67"/>
    <w:rsid w:val="000347F8"/>
    <w:rsid w:val="00042002"/>
    <w:rsid w:val="000E45BB"/>
    <w:rsid w:val="00130BB0"/>
    <w:rsid w:val="00162C5F"/>
    <w:rsid w:val="00167309"/>
    <w:rsid w:val="001A4E3E"/>
    <w:rsid w:val="002B0984"/>
    <w:rsid w:val="002C5E24"/>
    <w:rsid w:val="002E6FF6"/>
    <w:rsid w:val="00300386"/>
    <w:rsid w:val="003020A0"/>
    <w:rsid w:val="003132CA"/>
    <w:rsid w:val="00347E4A"/>
    <w:rsid w:val="00366470"/>
    <w:rsid w:val="0038152D"/>
    <w:rsid w:val="003834C1"/>
    <w:rsid w:val="003A1C8D"/>
    <w:rsid w:val="003F2B10"/>
    <w:rsid w:val="003F35C4"/>
    <w:rsid w:val="0041151D"/>
    <w:rsid w:val="004221D1"/>
    <w:rsid w:val="00434C98"/>
    <w:rsid w:val="00446747"/>
    <w:rsid w:val="00484DB2"/>
    <w:rsid w:val="004E1694"/>
    <w:rsid w:val="004F563C"/>
    <w:rsid w:val="005104F0"/>
    <w:rsid w:val="00537B41"/>
    <w:rsid w:val="005450AD"/>
    <w:rsid w:val="005532EE"/>
    <w:rsid w:val="0055357D"/>
    <w:rsid w:val="00580E37"/>
    <w:rsid w:val="005A7F7E"/>
    <w:rsid w:val="005C62AC"/>
    <w:rsid w:val="006205B5"/>
    <w:rsid w:val="00626F27"/>
    <w:rsid w:val="0062756B"/>
    <w:rsid w:val="00631598"/>
    <w:rsid w:val="00670BC5"/>
    <w:rsid w:val="006B4E1A"/>
    <w:rsid w:val="006B64DE"/>
    <w:rsid w:val="006F5C0A"/>
    <w:rsid w:val="007018E2"/>
    <w:rsid w:val="00704686"/>
    <w:rsid w:val="0071772C"/>
    <w:rsid w:val="0072383B"/>
    <w:rsid w:val="007361E9"/>
    <w:rsid w:val="00745660"/>
    <w:rsid w:val="00781370"/>
    <w:rsid w:val="00792E19"/>
    <w:rsid w:val="007A2D8C"/>
    <w:rsid w:val="007C2C67"/>
    <w:rsid w:val="007E2622"/>
    <w:rsid w:val="00803A4E"/>
    <w:rsid w:val="00806673"/>
    <w:rsid w:val="008A774E"/>
    <w:rsid w:val="008F4741"/>
    <w:rsid w:val="008F6D40"/>
    <w:rsid w:val="00912218"/>
    <w:rsid w:val="009430CB"/>
    <w:rsid w:val="009761E3"/>
    <w:rsid w:val="00996BD7"/>
    <w:rsid w:val="009B55DA"/>
    <w:rsid w:val="009C2EBF"/>
    <w:rsid w:val="009D767C"/>
    <w:rsid w:val="00A21622"/>
    <w:rsid w:val="00A36888"/>
    <w:rsid w:val="00A755FC"/>
    <w:rsid w:val="00A77D53"/>
    <w:rsid w:val="00A860B5"/>
    <w:rsid w:val="00AA168B"/>
    <w:rsid w:val="00AB3594"/>
    <w:rsid w:val="00AC638B"/>
    <w:rsid w:val="00AE6832"/>
    <w:rsid w:val="00B26AAB"/>
    <w:rsid w:val="00B90F08"/>
    <w:rsid w:val="00BB3DE4"/>
    <w:rsid w:val="00BC5E36"/>
    <w:rsid w:val="00C27884"/>
    <w:rsid w:val="00C37829"/>
    <w:rsid w:val="00CA01F1"/>
    <w:rsid w:val="00CB3481"/>
    <w:rsid w:val="00CC50D2"/>
    <w:rsid w:val="00CD7CF4"/>
    <w:rsid w:val="00D00B32"/>
    <w:rsid w:val="00D1336C"/>
    <w:rsid w:val="00D32936"/>
    <w:rsid w:val="00D63C35"/>
    <w:rsid w:val="00D72BDB"/>
    <w:rsid w:val="00D978F4"/>
    <w:rsid w:val="00DA6E0C"/>
    <w:rsid w:val="00DB60B1"/>
    <w:rsid w:val="00DE03F6"/>
    <w:rsid w:val="00DE0579"/>
    <w:rsid w:val="00DE6876"/>
    <w:rsid w:val="00E05863"/>
    <w:rsid w:val="00E16914"/>
    <w:rsid w:val="00E239B0"/>
    <w:rsid w:val="00E40B61"/>
    <w:rsid w:val="00E47940"/>
    <w:rsid w:val="00E520E3"/>
    <w:rsid w:val="00E76324"/>
    <w:rsid w:val="00E86FF2"/>
    <w:rsid w:val="00EC311D"/>
    <w:rsid w:val="00EC618D"/>
    <w:rsid w:val="00EF3E9A"/>
    <w:rsid w:val="00F037D8"/>
    <w:rsid w:val="00F1583C"/>
    <w:rsid w:val="00F95959"/>
    <w:rsid w:val="00FD0E7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A6143C"/>
  <w15:chartTrackingRefBased/>
  <w15:docId w15:val="{138DE8DC-43E4-4BA1-839C-8EAE1FD8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63C"/>
  </w:style>
  <w:style w:type="paragraph" w:styleId="Heading1">
    <w:name w:val="heading 1"/>
    <w:basedOn w:val="Normal"/>
    <w:next w:val="Normal"/>
    <w:link w:val="Heading1Char"/>
    <w:uiPriority w:val="9"/>
    <w:qFormat/>
    <w:rsid w:val="00DE6876"/>
    <w:pPr>
      <w:keepNext/>
      <w:keepLines/>
      <w:spacing w:before="240" w:after="0"/>
      <w:outlineLvl w:val="0"/>
    </w:pPr>
    <w:rPr>
      <w:rFonts w:ascii="Times New Roman" w:eastAsiaTheme="majorEastAsia" w:hAnsi="Times New Roman" w:cstheme="majorBidi"/>
      <w:color w:val="000000" w:themeColor="text1"/>
      <w:sz w:val="36"/>
      <w:szCs w:val="32"/>
    </w:rPr>
  </w:style>
  <w:style w:type="paragraph" w:styleId="Heading2">
    <w:name w:val="heading 2"/>
    <w:basedOn w:val="Heading1"/>
    <w:next w:val="Normal"/>
    <w:link w:val="Heading2Char"/>
    <w:uiPriority w:val="9"/>
    <w:unhideWhenUsed/>
    <w:qFormat/>
    <w:rsid w:val="000E45BB"/>
    <w:pPr>
      <w:spacing w:before="360" w:after="120"/>
      <w:outlineLvl w:val="1"/>
    </w:pPr>
    <w:rPr>
      <w:sz w:val="32"/>
    </w:rPr>
  </w:style>
  <w:style w:type="paragraph" w:styleId="Heading3">
    <w:name w:val="heading 3"/>
    <w:basedOn w:val="Normal"/>
    <w:next w:val="Normal"/>
    <w:link w:val="Heading3Char"/>
    <w:uiPriority w:val="9"/>
    <w:unhideWhenUsed/>
    <w:qFormat/>
    <w:rsid w:val="0041151D"/>
    <w:pPr>
      <w:spacing w:line="360" w:lineRule="auto"/>
      <w:outlineLvl w:val="2"/>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876"/>
    <w:rPr>
      <w:rFonts w:ascii="Times New Roman" w:eastAsiaTheme="majorEastAsia" w:hAnsi="Times New Roman" w:cstheme="majorBidi"/>
      <w:color w:val="000000" w:themeColor="text1"/>
      <w:sz w:val="36"/>
      <w:szCs w:val="32"/>
    </w:rPr>
  </w:style>
  <w:style w:type="character" w:styleId="IntenseEmphasis">
    <w:name w:val="Intense Emphasis"/>
    <w:basedOn w:val="DefaultParagraphFont"/>
    <w:uiPriority w:val="21"/>
    <w:qFormat/>
    <w:rsid w:val="00D1336C"/>
    <w:rPr>
      <w:i/>
      <w:iCs/>
      <w:color w:val="4472C4" w:themeColor="accent1"/>
    </w:rPr>
  </w:style>
  <w:style w:type="character" w:customStyle="1" w:styleId="Heading2Char">
    <w:name w:val="Heading 2 Char"/>
    <w:basedOn w:val="DefaultParagraphFont"/>
    <w:link w:val="Heading2"/>
    <w:uiPriority w:val="9"/>
    <w:rsid w:val="000E45BB"/>
    <w:rPr>
      <w:rFonts w:ascii="Times New Roman" w:eastAsiaTheme="majorEastAsia" w:hAnsi="Times New Roman" w:cstheme="majorBidi"/>
      <w:color w:val="000000" w:themeColor="text1"/>
      <w:sz w:val="32"/>
      <w:szCs w:val="32"/>
    </w:rPr>
  </w:style>
  <w:style w:type="paragraph" w:styleId="Header">
    <w:name w:val="header"/>
    <w:basedOn w:val="Normal"/>
    <w:link w:val="HeaderChar"/>
    <w:uiPriority w:val="99"/>
    <w:unhideWhenUsed/>
    <w:rsid w:val="00E86F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FF2"/>
  </w:style>
  <w:style w:type="paragraph" w:styleId="Footer">
    <w:name w:val="footer"/>
    <w:basedOn w:val="Normal"/>
    <w:link w:val="FooterChar"/>
    <w:uiPriority w:val="99"/>
    <w:unhideWhenUsed/>
    <w:rsid w:val="00E86F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FF2"/>
  </w:style>
  <w:style w:type="paragraph" w:styleId="TOCHeading">
    <w:name w:val="TOC Heading"/>
    <w:basedOn w:val="Heading1"/>
    <w:next w:val="Normal"/>
    <w:uiPriority w:val="39"/>
    <w:unhideWhenUsed/>
    <w:qFormat/>
    <w:rsid w:val="00803A4E"/>
    <w:pPr>
      <w:outlineLvl w:val="9"/>
    </w:pPr>
    <w:rPr>
      <w:rFonts w:asciiTheme="majorHAnsi" w:hAnsiTheme="majorHAnsi"/>
      <w:color w:val="2F5496" w:themeColor="accent1" w:themeShade="BF"/>
      <w:kern w:val="0"/>
      <w:sz w:val="32"/>
      <w:lang w:val="en-US"/>
      <w14:ligatures w14:val="none"/>
    </w:rPr>
  </w:style>
  <w:style w:type="paragraph" w:styleId="TOC1">
    <w:name w:val="toc 1"/>
    <w:basedOn w:val="Normal"/>
    <w:next w:val="Normal"/>
    <w:autoRedefine/>
    <w:uiPriority w:val="39"/>
    <w:unhideWhenUsed/>
    <w:rsid w:val="00803A4E"/>
    <w:pPr>
      <w:spacing w:after="100"/>
    </w:pPr>
  </w:style>
  <w:style w:type="paragraph" w:styleId="TOC2">
    <w:name w:val="toc 2"/>
    <w:basedOn w:val="Normal"/>
    <w:next w:val="Normal"/>
    <w:autoRedefine/>
    <w:uiPriority w:val="39"/>
    <w:unhideWhenUsed/>
    <w:rsid w:val="00803A4E"/>
    <w:pPr>
      <w:spacing w:after="100"/>
      <w:ind w:left="220"/>
    </w:pPr>
  </w:style>
  <w:style w:type="character" w:styleId="Hyperlink">
    <w:name w:val="Hyperlink"/>
    <w:basedOn w:val="DefaultParagraphFont"/>
    <w:uiPriority w:val="99"/>
    <w:unhideWhenUsed/>
    <w:rsid w:val="00803A4E"/>
    <w:rPr>
      <w:color w:val="0563C1" w:themeColor="hyperlink"/>
      <w:u w:val="single"/>
    </w:rPr>
  </w:style>
  <w:style w:type="character" w:styleId="UnresolvedMention">
    <w:name w:val="Unresolved Mention"/>
    <w:basedOn w:val="DefaultParagraphFont"/>
    <w:uiPriority w:val="99"/>
    <w:semiHidden/>
    <w:unhideWhenUsed/>
    <w:rsid w:val="005C62AC"/>
    <w:rPr>
      <w:color w:val="605E5C"/>
      <w:shd w:val="clear" w:color="auto" w:fill="E1DFDD"/>
    </w:rPr>
  </w:style>
  <w:style w:type="paragraph" w:styleId="ListParagraph">
    <w:name w:val="List Paragraph"/>
    <w:basedOn w:val="Normal"/>
    <w:uiPriority w:val="34"/>
    <w:qFormat/>
    <w:rsid w:val="00B26AAB"/>
    <w:pPr>
      <w:ind w:left="720"/>
      <w:contextualSpacing/>
    </w:pPr>
  </w:style>
  <w:style w:type="character" w:customStyle="1" w:styleId="Heading3Char">
    <w:name w:val="Heading 3 Char"/>
    <w:basedOn w:val="DefaultParagraphFont"/>
    <w:link w:val="Heading3"/>
    <w:uiPriority w:val="9"/>
    <w:rsid w:val="0041151D"/>
    <w:rPr>
      <w:rFonts w:ascii="Times New Roman" w:hAnsi="Times New Roman"/>
      <w:sz w:val="28"/>
    </w:rPr>
  </w:style>
  <w:style w:type="paragraph" w:styleId="TOC3">
    <w:name w:val="toc 3"/>
    <w:basedOn w:val="Normal"/>
    <w:next w:val="Normal"/>
    <w:autoRedefine/>
    <w:uiPriority w:val="39"/>
    <w:unhideWhenUsed/>
    <w:rsid w:val="0041151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2653">
      <w:bodyDiv w:val="1"/>
      <w:marLeft w:val="0"/>
      <w:marRight w:val="0"/>
      <w:marTop w:val="0"/>
      <w:marBottom w:val="0"/>
      <w:divBdr>
        <w:top w:val="none" w:sz="0" w:space="0" w:color="auto"/>
        <w:left w:val="none" w:sz="0" w:space="0" w:color="auto"/>
        <w:bottom w:val="none" w:sz="0" w:space="0" w:color="auto"/>
        <w:right w:val="none" w:sz="0" w:space="0" w:color="auto"/>
      </w:divBdr>
    </w:div>
    <w:div w:id="13894760">
      <w:bodyDiv w:val="1"/>
      <w:marLeft w:val="0"/>
      <w:marRight w:val="0"/>
      <w:marTop w:val="0"/>
      <w:marBottom w:val="0"/>
      <w:divBdr>
        <w:top w:val="none" w:sz="0" w:space="0" w:color="auto"/>
        <w:left w:val="none" w:sz="0" w:space="0" w:color="auto"/>
        <w:bottom w:val="none" w:sz="0" w:space="0" w:color="auto"/>
        <w:right w:val="none" w:sz="0" w:space="0" w:color="auto"/>
      </w:divBdr>
    </w:div>
    <w:div w:id="27265457">
      <w:bodyDiv w:val="1"/>
      <w:marLeft w:val="0"/>
      <w:marRight w:val="0"/>
      <w:marTop w:val="0"/>
      <w:marBottom w:val="0"/>
      <w:divBdr>
        <w:top w:val="none" w:sz="0" w:space="0" w:color="auto"/>
        <w:left w:val="none" w:sz="0" w:space="0" w:color="auto"/>
        <w:bottom w:val="none" w:sz="0" w:space="0" w:color="auto"/>
        <w:right w:val="none" w:sz="0" w:space="0" w:color="auto"/>
      </w:divBdr>
      <w:divsChild>
        <w:div w:id="461508145">
          <w:marLeft w:val="-720"/>
          <w:marRight w:val="0"/>
          <w:marTop w:val="0"/>
          <w:marBottom w:val="0"/>
          <w:divBdr>
            <w:top w:val="none" w:sz="0" w:space="0" w:color="auto"/>
            <w:left w:val="none" w:sz="0" w:space="0" w:color="auto"/>
            <w:bottom w:val="none" w:sz="0" w:space="0" w:color="auto"/>
            <w:right w:val="none" w:sz="0" w:space="0" w:color="auto"/>
          </w:divBdr>
        </w:div>
      </w:divsChild>
    </w:div>
    <w:div w:id="38941468">
      <w:bodyDiv w:val="1"/>
      <w:marLeft w:val="0"/>
      <w:marRight w:val="0"/>
      <w:marTop w:val="0"/>
      <w:marBottom w:val="0"/>
      <w:divBdr>
        <w:top w:val="none" w:sz="0" w:space="0" w:color="auto"/>
        <w:left w:val="none" w:sz="0" w:space="0" w:color="auto"/>
        <w:bottom w:val="none" w:sz="0" w:space="0" w:color="auto"/>
        <w:right w:val="none" w:sz="0" w:space="0" w:color="auto"/>
      </w:divBdr>
    </w:div>
    <w:div w:id="46031583">
      <w:bodyDiv w:val="1"/>
      <w:marLeft w:val="0"/>
      <w:marRight w:val="0"/>
      <w:marTop w:val="0"/>
      <w:marBottom w:val="0"/>
      <w:divBdr>
        <w:top w:val="none" w:sz="0" w:space="0" w:color="auto"/>
        <w:left w:val="none" w:sz="0" w:space="0" w:color="auto"/>
        <w:bottom w:val="none" w:sz="0" w:space="0" w:color="auto"/>
        <w:right w:val="none" w:sz="0" w:space="0" w:color="auto"/>
      </w:divBdr>
    </w:div>
    <w:div w:id="58721615">
      <w:bodyDiv w:val="1"/>
      <w:marLeft w:val="0"/>
      <w:marRight w:val="0"/>
      <w:marTop w:val="0"/>
      <w:marBottom w:val="0"/>
      <w:divBdr>
        <w:top w:val="none" w:sz="0" w:space="0" w:color="auto"/>
        <w:left w:val="none" w:sz="0" w:space="0" w:color="auto"/>
        <w:bottom w:val="none" w:sz="0" w:space="0" w:color="auto"/>
        <w:right w:val="none" w:sz="0" w:space="0" w:color="auto"/>
      </w:divBdr>
    </w:div>
    <w:div w:id="65417592">
      <w:bodyDiv w:val="1"/>
      <w:marLeft w:val="0"/>
      <w:marRight w:val="0"/>
      <w:marTop w:val="0"/>
      <w:marBottom w:val="0"/>
      <w:divBdr>
        <w:top w:val="none" w:sz="0" w:space="0" w:color="auto"/>
        <w:left w:val="none" w:sz="0" w:space="0" w:color="auto"/>
        <w:bottom w:val="none" w:sz="0" w:space="0" w:color="auto"/>
        <w:right w:val="none" w:sz="0" w:space="0" w:color="auto"/>
      </w:divBdr>
      <w:divsChild>
        <w:div w:id="896358122">
          <w:marLeft w:val="-720"/>
          <w:marRight w:val="0"/>
          <w:marTop w:val="0"/>
          <w:marBottom w:val="0"/>
          <w:divBdr>
            <w:top w:val="none" w:sz="0" w:space="0" w:color="auto"/>
            <w:left w:val="none" w:sz="0" w:space="0" w:color="auto"/>
            <w:bottom w:val="none" w:sz="0" w:space="0" w:color="auto"/>
            <w:right w:val="none" w:sz="0" w:space="0" w:color="auto"/>
          </w:divBdr>
        </w:div>
      </w:divsChild>
    </w:div>
    <w:div w:id="86971029">
      <w:bodyDiv w:val="1"/>
      <w:marLeft w:val="0"/>
      <w:marRight w:val="0"/>
      <w:marTop w:val="0"/>
      <w:marBottom w:val="0"/>
      <w:divBdr>
        <w:top w:val="none" w:sz="0" w:space="0" w:color="auto"/>
        <w:left w:val="none" w:sz="0" w:space="0" w:color="auto"/>
        <w:bottom w:val="none" w:sz="0" w:space="0" w:color="auto"/>
        <w:right w:val="none" w:sz="0" w:space="0" w:color="auto"/>
      </w:divBdr>
    </w:div>
    <w:div w:id="94835139">
      <w:bodyDiv w:val="1"/>
      <w:marLeft w:val="0"/>
      <w:marRight w:val="0"/>
      <w:marTop w:val="0"/>
      <w:marBottom w:val="0"/>
      <w:divBdr>
        <w:top w:val="none" w:sz="0" w:space="0" w:color="auto"/>
        <w:left w:val="none" w:sz="0" w:space="0" w:color="auto"/>
        <w:bottom w:val="none" w:sz="0" w:space="0" w:color="auto"/>
        <w:right w:val="none" w:sz="0" w:space="0" w:color="auto"/>
      </w:divBdr>
    </w:div>
    <w:div w:id="105934090">
      <w:bodyDiv w:val="1"/>
      <w:marLeft w:val="0"/>
      <w:marRight w:val="0"/>
      <w:marTop w:val="0"/>
      <w:marBottom w:val="0"/>
      <w:divBdr>
        <w:top w:val="none" w:sz="0" w:space="0" w:color="auto"/>
        <w:left w:val="none" w:sz="0" w:space="0" w:color="auto"/>
        <w:bottom w:val="none" w:sz="0" w:space="0" w:color="auto"/>
        <w:right w:val="none" w:sz="0" w:space="0" w:color="auto"/>
      </w:divBdr>
      <w:divsChild>
        <w:div w:id="1015427929">
          <w:marLeft w:val="-720"/>
          <w:marRight w:val="0"/>
          <w:marTop w:val="0"/>
          <w:marBottom w:val="0"/>
          <w:divBdr>
            <w:top w:val="none" w:sz="0" w:space="0" w:color="auto"/>
            <w:left w:val="none" w:sz="0" w:space="0" w:color="auto"/>
            <w:bottom w:val="none" w:sz="0" w:space="0" w:color="auto"/>
            <w:right w:val="none" w:sz="0" w:space="0" w:color="auto"/>
          </w:divBdr>
        </w:div>
      </w:divsChild>
    </w:div>
    <w:div w:id="122576518">
      <w:bodyDiv w:val="1"/>
      <w:marLeft w:val="0"/>
      <w:marRight w:val="0"/>
      <w:marTop w:val="0"/>
      <w:marBottom w:val="0"/>
      <w:divBdr>
        <w:top w:val="none" w:sz="0" w:space="0" w:color="auto"/>
        <w:left w:val="none" w:sz="0" w:space="0" w:color="auto"/>
        <w:bottom w:val="none" w:sz="0" w:space="0" w:color="auto"/>
        <w:right w:val="none" w:sz="0" w:space="0" w:color="auto"/>
      </w:divBdr>
      <w:divsChild>
        <w:div w:id="1274745474">
          <w:marLeft w:val="-720"/>
          <w:marRight w:val="0"/>
          <w:marTop w:val="0"/>
          <w:marBottom w:val="0"/>
          <w:divBdr>
            <w:top w:val="none" w:sz="0" w:space="0" w:color="auto"/>
            <w:left w:val="none" w:sz="0" w:space="0" w:color="auto"/>
            <w:bottom w:val="none" w:sz="0" w:space="0" w:color="auto"/>
            <w:right w:val="none" w:sz="0" w:space="0" w:color="auto"/>
          </w:divBdr>
        </w:div>
      </w:divsChild>
    </w:div>
    <w:div w:id="139814708">
      <w:bodyDiv w:val="1"/>
      <w:marLeft w:val="0"/>
      <w:marRight w:val="0"/>
      <w:marTop w:val="0"/>
      <w:marBottom w:val="0"/>
      <w:divBdr>
        <w:top w:val="none" w:sz="0" w:space="0" w:color="auto"/>
        <w:left w:val="none" w:sz="0" w:space="0" w:color="auto"/>
        <w:bottom w:val="none" w:sz="0" w:space="0" w:color="auto"/>
        <w:right w:val="none" w:sz="0" w:space="0" w:color="auto"/>
      </w:divBdr>
    </w:div>
    <w:div w:id="149030644">
      <w:bodyDiv w:val="1"/>
      <w:marLeft w:val="0"/>
      <w:marRight w:val="0"/>
      <w:marTop w:val="0"/>
      <w:marBottom w:val="0"/>
      <w:divBdr>
        <w:top w:val="none" w:sz="0" w:space="0" w:color="auto"/>
        <w:left w:val="none" w:sz="0" w:space="0" w:color="auto"/>
        <w:bottom w:val="none" w:sz="0" w:space="0" w:color="auto"/>
        <w:right w:val="none" w:sz="0" w:space="0" w:color="auto"/>
      </w:divBdr>
      <w:divsChild>
        <w:div w:id="1559902439">
          <w:marLeft w:val="-720"/>
          <w:marRight w:val="0"/>
          <w:marTop w:val="0"/>
          <w:marBottom w:val="0"/>
          <w:divBdr>
            <w:top w:val="none" w:sz="0" w:space="0" w:color="auto"/>
            <w:left w:val="none" w:sz="0" w:space="0" w:color="auto"/>
            <w:bottom w:val="none" w:sz="0" w:space="0" w:color="auto"/>
            <w:right w:val="none" w:sz="0" w:space="0" w:color="auto"/>
          </w:divBdr>
        </w:div>
      </w:divsChild>
    </w:div>
    <w:div w:id="171729855">
      <w:bodyDiv w:val="1"/>
      <w:marLeft w:val="0"/>
      <w:marRight w:val="0"/>
      <w:marTop w:val="0"/>
      <w:marBottom w:val="0"/>
      <w:divBdr>
        <w:top w:val="none" w:sz="0" w:space="0" w:color="auto"/>
        <w:left w:val="none" w:sz="0" w:space="0" w:color="auto"/>
        <w:bottom w:val="none" w:sz="0" w:space="0" w:color="auto"/>
        <w:right w:val="none" w:sz="0" w:space="0" w:color="auto"/>
      </w:divBdr>
    </w:div>
    <w:div w:id="189757570">
      <w:bodyDiv w:val="1"/>
      <w:marLeft w:val="0"/>
      <w:marRight w:val="0"/>
      <w:marTop w:val="0"/>
      <w:marBottom w:val="0"/>
      <w:divBdr>
        <w:top w:val="none" w:sz="0" w:space="0" w:color="auto"/>
        <w:left w:val="none" w:sz="0" w:space="0" w:color="auto"/>
        <w:bottom w:val="none" w:sz="0" w:space="0" w:color="auto"/>
        <w:right w:val="none" w:sz="0" w:space="0" w:color="auto"/>
      </w:divBdr>
      <w:divsChild>
        <w:div w:id="439298108">
          <w:marLeft w:val="-720"/>
          <w:marRight w:val="0"/>
          <w:marTop w:val="0"/>
          <w:marBottom w:val="0"/>
          <w:divBdr>
            <w:top w:val="none" w:sz="0" w:space="0" w:color="auto"/>
            <w:left w:val="none" w:sz="0" w:space="0" w:color="auto"/>
            <w:bottom w:val="none" w:sz="0" w:space="0" w:color="auto"/>
            <w:right w:val="none" w:sz="0" w:space="0" w:color="auto"/>
          </w:divBdr>
        </w:div>
      </w:divsChild>
    </w:div>
    <w:div w:id="214313555">
      <w:bodyDiv w:val="1"/>
      <w:marLeft w:val="0"/>
      <w:marRight w:val="0"/>
      <w:marTop w:val="0"/>
      <w:marBottom w:val="0"/>
      <w:divBdr>
        <w:top w:val="none" w:sz="0" w:space="0" w:color="auto"/>
        <w:left w:val="none" w:sz="0" w:space="0" w:color="auto"/>
        <w:bottom w:val="none" w:sz="0" w:space="0" w:color="auto"/>
        <w:right w:val="none" w:sz="0" w:space="0" w:color="auto"/>
      </w:divBdr>
    </w:div>
    <w:div w:id="273875090">
      <w:bodyDiv w:val="1"/>
      <w:marLeft w:val="0"/>
      <w:marRight w:val="0"/>
      <w:marTop w:val="0"/>
      <w:marBottom w:val="0"/>
      <w:divBdr>
        <w:top w:val="none" w:sz="0" w:space="0" w:color="auto"/>
        <w:left w:val="none" w:sz="0" w:space="0" w:color="auto"/>
        <w:bottom w:val="none" w:sz="0" w:space="0" w:color="auto"/>
        <w:right w:val="none" w:sz="0" w:space="0" w:color="auto"/>
      </w:divBdr>
    </w:div>
    <w:div w:id="306597119">
      <w:bodyDiv w:val="1"/>
      <w:marLeft w:val="0"/>
      <w:marRight w:val="0"/>
      <w:marTop w:val="0"/>
      <w:marBottom w:val="0"/>
      <w:divBdr>
        <w:top w:val="none" w:sz="0" w:space="0" w:color="auto"/>
        <w:left w:val="none" w:sz="0" w:space="0" w:color="auto"/>
        <w:bottom w:val="none" w:sz="0" w:space="0" w:color="auto"/>
        <w:right w:val="none" w:sz="0" w:space="0" w:color="auto"/>
      </w:divBdr>
    </w:div>
    <w:div w:id="308289724">
      <w:bodyDiv w:val="1"/>
      <w:marLeft w:val="0"/>
      <w:marRight w:val="0"/>
      <w:marTop w:val="0"/>
      <w:marBottom w:val="0"/>
      <w:divBdr>
        <w:top w:val="none" w:sz="0" w:space="0" w:color="auto"/>
        <w:left w:val="none" w:sz="0" w:space="0" w:color="auto"/>
        <w:bottom w:val="none" w:sz="0" w:space="0" w:color="auto"/>
        <w:right w:val="none" w:sz="0" w:space="0" w:color="auto"/>
      </w:divBdr>
      <w:divsChild>
        <w:div w:id="121507204">
          <w:marLeft w:val="-720"/>
          <w:marRight w:val="0"/>
          <w:marTop w:val="0"/>
          <w:marBottom w:val="0"/>
          <w:divBdr>
            <w:top w:val="none" w:sz="0" w:space="0" w:color="auto"/>
            <w:left w:val="none" w:sz="0" w:space="0" w:color="auto"/>
            <w:bottom w:val="none" w:sz="0" w:space="0" w:color="auto"/>
            <w:right w:val="none" w:sz="0" w:space="0" w:color="auto"/>
          </w:divBdr>
        </w:div>
      </w:divsChild>
    </w:div>
    <w:div w:id="337468630">
      <w:bodyDiv w:val="1"/>
      <w:marLeft w:val="0"/>
      <w:marRight w:val="0"/>
      <w:marTop w:val="0"/>
      <w:marBottom w:val="0"/>
      <w:divBdr>
        <w:top w:val="none" w:sz="0" w:space="0" w:color="auto"/>
        <w:left w:val="none" w:sz="0" w:space="0" w:color="auto"/>
        <w:bottom w:val="none" w:sz="0" w:space="0" w:color="auto"/>
        <w:right w:val="none" w:sz="0" w:space="0" w:color="auto"/>
      </w:divBdr>
    </w:div>
    <w:div w:id="352650779">
      <w:bodyDiv w:val="1"/>
      <w:marLeft w:val="0"/>
      <w:marRight w:val="0"/>
      <w:marTop w:val="0"/>
      <w:marBottom w:val="0"/>
      <w:divBdr>
        <w:top w:val="none" w:sz="0" w:space="0" w:color="auto"/>
        <w:left w:val="none" w:sz="0" w:space="0" w:color="auto"/>
        <w:bottom w:val="none" w:sz="0" w:space="0" w:color="auto"/>
        <w:right w:val="none" w:sz="0" w:space="0" w:color="auto"/>
      </w:divBdr>
    </w:div>
    <w:div w:id="369230254">
      <w:bodyDiv w:val="1"/>
      <w:marLeft w:val="0"/>
      <w:marRight w:val="0"/>
      <w:marTop w:val="0"/>
      <w:marBottom w:val="0"/>
      <w:divBdr>
        <w:top w:val="none" w:sz="0" w:space="0" w:color="auto"/>
        <w:left w:val="none" w:sz="0" w:space="0" w:color="auto"/>
        <w:bottom w:val="none" w:sz="0" w:space="0" w:color="auto"/>
        <w:right w:val="none" w:sz="0" w:space="0" w:color="auto"/>
      </w:divBdr>
    </w:div>
    <w:div w:id="372074748">
      <w:bodyDiv w:val="1"/>
      <w:marLeft w:val="0"/>
      <w:marRight w:val="0"/>
      <w:marTop w:val="0"/>
      <w:marBottom w:val="0"/>
      <w:divBdr>
        <w:top w:val="none" w:sz="0" w:space="0" w:color="auto"/>
        <w:left w:val="none" w:sz="0" w:space="0" w:color="auto"/>
        <w:bottom w:val="none" w:sz="0" w:space="0" w:color="auto"/>
        <w:right w:val="none" w:sz="0" w:space="0" w:color="auto"/>
      </w:divBdr>
      <w:divsChild>
        <w:div w:id="960455013">
          <w:marLeft w:val="-720"/>
          <w:marRight w:val="0"/>
          <w:marTop w:val="0"/>
          <w:marBottom w:val="0"/>
          <w:divBdr>
            <w:top w:val="none" w:sz="0" w:space="0" w:color="auto"/>
            <w:left w:val="none" w:sz="0" w:space="0" w:color="auto"/>
            <w:bottom w:val="none" w:sz="0" w:space="0" w:color="auto"/>
            <w:right w:val="none" w:sz="0" w:space="0" w:color="auto"/>
          </w:divBdr>
        </w:div>
      </w:divsChild>
    </w:div>
    <w:div w:id="378671954">
      <w:bodyDiv w:val="1"/>
      <w:marLeft w:val="0"/>
      <w:marRight w:val="0"/>
      <w:marTop w:val="0"/>
      <w:marBottom w:val="0"/>
      <w:divBdr>
        <w:top w:val="none" w:sz="0" w:space="0" w:color="auto"/>
        <w:left w:val="none" w:sz="0" w:space="0" w:color="auto"/>
        <w:bottom w:val="none" w:sz="0" w:space="0" w:color="auto"/>
        <w:right w:val="none" w:sz="0" w:space="0" w:color="auto"/>
      </w:divBdr>
      <w:divsChild>
        <w:div w:id="1149399465">
          <w:marLeft w:val="-720"/>
          <w:marRight w:val="0"/>
          <w:marTop w:val="0"/>
          <w:marBottom w:val="0"/>
          <w:divBdr>
            <w:top w:val="none" w:sz="0" w:space="0" w:color="auto"/>
            <w:left w:val="none" w:sz="0" w:space="0" w:color="auto"/>
            <w:bottom w:val="none" w:sz="0" w:space="0" w:color="auto"/>
            <w:right w:val="none" w:sz="0" w:space="0" w:color="auto"/>
          </w:divBdr>
        </w:div>
      </w:divsChild>
    </w:div>
    <w:div w:id="395974825">
      <w:bodyDiv w:val="1"/>
      <w:marLeft w:val="0"/>
      <w:marRight w:val="0"/>
      <w:marTop w:val="0"/>
      <w:marBottom w:val="0"/>
      <w:divBdr>
        <w:top w:val="none" w:sz="0" w:space="0" w:color="auto"/>
        <w:left w:val="none" w:sz="0" w:space="0" w:color="auto"/>
        <w:bottom w:val="none" w:sz="0" w:space="0" w:color="auto"/>
        <w:right w:val="none" w:sz="0" w:space="0" w:color="auto"/>
      </w:divBdr>
      <w:divsChild>
        <w:div w:id="1723285405">
          <w:marLeft w:val="-720"/>
          <w:marRight w:val="0"/>
          <w:marTop w:val="0"/>
          <w:marBottom w:val="0"/>
          <w:divBdr>
            <w:top w:val="none" w:sz="0" w:space="0" w:color="auto"/>
            <w:left w:val="none" w:sz="0" w:space="0" w:color="auto"/>
            <w:bottom w:val="none" w:sz="0" w:space="0" w:color="auto"/>
            <w:right w:val="none" w:sz="0" w:space="0" w:color="auto"/>
          </w:divBdr>
        </w:div>
      </w:divsChild>
    </w:div>
    <w:div w:id="430315946">
      <w:bodyDiv w:val="1"/>
      <w:marLeft w:val="0"/>
      <w:marRight w:val="0"/>
      <w:marTop w:val="0"/>
      <w:marBottom w:val="0"/>
      <w:divBdr>
        <w:top w:val="none" w:sz="0" w:space="0" w:color="auto"/>
        <w:left w:val="none" w:sz="0" w:space="0" w:color="auto"/>
        <w:bottom w:val="none" w:sz="0" w:space="0" w:color="auto"/>
        <w:right w:val="none" w:sz="0" w:space="0" w:color="auto"/>
      </w:divBdr>
    </w:div>
    <w:div w:id="441463799">
      <w:bodyDiv w:val="1"/>
      <w:marLeft w:val="0"/>
      <w:marRight w:val="0"/>
      <w:marTop w:val="0"/>
      <w:marBottom w:val="0"/>
      <w:divBdr>
        <w:top w:val="none" w:sz="0" w:space="0" w:color="auto"/>
        <w:left w:val="none" w:sz="0" w:space="0" w:color="auto"/>
        <w:bottom w:val="none" w:sz="0" w:space="0" w:color="auto"/>
        <w:right w:val="none" w:sz="0" w:space="0" w:color="auto"/>
      </w:divBdr>
      <w:divsChild>
        <w:div w:id="1508665725">
          <w:marLeft w:val="-720"/>
          <w:marRight w:val="0"/>
          <w:marTop w:val="0"/>
          <w:marBottom w:val="0"/>
          <w:divBdr>
            <w:top w:val="none" w:sz="0" w:space="0" w:color="auto"/>
            <w:left w:val="none" w:sz="0" w:space="0" w:color="auto"/>
            <w:bottom w:val="none" w:sz="0" w:space="0" w:color="auto"/>
            <w:right w:val="none" w:sz="0" w:space="0" w:color="auto"/>
          </w:divBdr>
        </w:div>
      </w:divsChild>
    </w:div>
    <w:div w:id="464929730">
      <w:bodyDiv w:val="1"/>
      <w:marLeft w:val="0"/>
      <w:marRight w:val="0"/>
      <w:marTop w:val="0"/>
      <w:marBottom w:val="0"/>
      <w:divBdr>
        <w:top w:val="none" w:sz="0" w:space="0" w:color="auto"/>
        <w:left w:val="none" w:sz="0" w:space="0" w:color="auto"/>
        <w:bottom w:val="none" w:sz="0" w:space="0" w:color="auto"/>
        <w:right w:val="none" w:sz="0" w:space="0" w:color="auto"/>
      </w:divBdr>
    </w:div>
    <w:div w:id="477502610">
      <w:bodyDiv w:val="1"/>
      <w:marLeft w:val="0"/>
      <w:marRight w:val="0"/>
      <w:marTop w:val="0"/>
      <w:marBottom w:val="0"/>
      <w:divBdr>
        <w:top w:val="none" w:sz="0" w:space="0" w:color="auto"/>
        <w:left w:val="none" w:sz="0" w:space="0" w:color="auto"/>
        <w:bottom w:val="none" w:sz="0" w:space="0" w:color="auto"/>
        <w:right w:val="none" w:sz="0" w:space="0" w:color="auto"/>
      </w:divBdr>
    </w:div>
    <w:div w:id="534662673">
      <w:bodyDiv w:val="1"/>
      <w:marLeft w:val="0"/>
      <w:marRight w:val="0"/>
      <w:marTop w:val="0"/>
      <w:marBottom w:val="0"/>
      <w:divBdr>
        <w:top w:val="none" w:sz="0" w:space="0" w:color="auto"/>
        <w:left w:val="none" w:sz="0" w:space="0" w:color="auto"/>
        <w:bottom w:val="none" w:sz="0" w:space="0" w:color="auto"/>
        <w:right w:val="none" w:sz="0" w:space="0" w:color="auto"/>
      </w:divBdr>
    </w:div>
    <w:div w:id="561016528">
      <w:bodyDiv w:val="1"/>
      <w:marLeft w:val="0"/>
      <w:marRight w:val="0"/>
      <w:marTop w:val="0"/>
      <w:marBottom w:val="0"/>
      <w:divBdr>
        <w:top w:val="none" w:sz="0" w:space="0" w:color="auto"/>
        <w:left w:val="none" w:sz="0" w:space="0" w:color="auto"/>
        <w:bottom w:val="none" w:sz="0" w:space="0" w:color="auto"/>
        <w:right w:val="none" w:sz="0" w:space="0" w:color="auto"/>
      </w:divBdr>
    </w:div>
    <w:div w:id="569653093">
      <w:bodyDiv w:val="1"/>
      <w:marLeft w:val="0"/>
      <w:marRight w:val="0"/>
      <w:marTop w:val="0"/>
      <w:marBottom w:val="0"/>
      <w:divBdr>
        <w:top w:val="none" w:sz="0" w:space="0" w:color="auto"/>
        <w:left w:val="none" w:sz="0" w:space="0" w:color="auto"/>
        <w:bottom w:val="none" w:sz="0" w:space="0" w:color="auto"/>
        <w:right w:val="none" w:sz="0" w:space="0" w:color="auto"/>
      </w:divBdr>
    </w:div>
    <w:div w:id="581371867">
      <w:bodyDiv w:val="1"/>
      <w:marLeft w:val="0"/>
      <w:marRight w:val="0"/>
      <w:marTop w:val="0"/>
      <w:marBottom w:val="0"/>
      <w:divBdr>
        <w:top w:val="none" w:sz="0" w:space="0" w:color="auto"/>
        <w:left w:val="none" w:sz="0" w:space="0" w:color="auto"/>
        <w:bottom w:val="none" w:sz="0" w:space="0" w:color="auto"/>
        <w:right w:val="none" w:sz="0" w:space="0" w:color="auto"/>
      </w:divBdr>
    </w:div>
    <w:div w:id="586157152">
      <w:bodyDiv w:val="1"/>
      <w:marLeft w:val="0"/>
      <w:marRight w:val="0"/>
      <w:marTop w:val="0"/>
      <w:marBottom w:val="0"/>
      <w:divBdr>
        <w:top w:val="none" w:sz="0" w:space="0" w:color="auto"/>
        <w:left w:val="none" w:sz="0" w:space="0" w:color="auto"/>
        <w:bottom w:val="none" w:sz="0" w:space="0" w:color="auto"/>
        <w:right w:val="none" w:sz="0" w:space="0" w:color="auto"/>
      </w:divBdr>
    </w:div>
    <w:div w:id="588587738">
      <w:bodyDiv w:val="1"/>
      <w:marLeft w:val="0"/>
      <w:marRight w:val="0"/>
      <w:marTop w:val="0"/>
      <w:marBottom w:val="0"/>
      <w:divBdr>
        <w:top w:val="none" w:sz="0" w:space="0" w:color="auto"/>
        <w:left w:val="none" w:sz="0" w:space="0" w:color="auto"/>
        <w:bottom w:val="none" w:sz="0" w:space="0" w:color="auto"/>
        <w:right w:val="none" w:sz="0" w:space="0" w:color="auto"/>
      </w:divBdr>
    </w:div>
    <w:div w:id="602304508">
      <w:bodyDiv w:val="1"/>
      <w:marLeft w:val="0"/>
      <w:marRight w:val="0"/>
      <w:marTop w:val="0"/>
      <w:marBottom w:val="0"/>
      <w:divBdr>
        <w:top w:val="none" w:sz="0" w:space="0" w:color="auto"/>
        <w:left w:val="none" w:sz="0" w:space="0" w:color="auto"/>
        <w:bottom w:val="none" w:sz="0" w:space="0" w:color="auto"/>
        <w:right w:val="none" w:sz="0" w:space="0" w:color="auto"/>
      </w:divBdr>
    </w:div>
    <w:div w:id="608200451">
      <w:bodyDiv w:val="1"/>
      <w:marLeft w:val="0"/>
      <w:marRight w:val="0"/>
      <w:marTop w:val="0"/>
      <w:marBottom w:val="0"/>
      <w:divBdr>
        <w:top w:val="none" w:sz="0" w:space="0" w:color="auto"/>
        <w:left w:val="none" w:sz="0" w:space="0" w:color="auto"/>
        <w:bottom w:val="none" w:sz="0" w:space="0" w:color="auto"/>
        <w:right w:val="none" w:sz="0" w:space="0" w:color="auto"/>
      </w:divBdr>
    </w:div>
    <w:div w:id="633676029">
      <w:bodyDiv w:val="1"/>
      <w:marLeft w:val="0"/>
      <w:marRight w:val="0"/>
      <w:marTop w:val="0"/>
      <w:marBottom w:val="0"/>
      <w:divBdr>
        <w:top w:val="none" w:sz="0" w:space="0" w:color="auto"/>
        <w:left w:val="none" w:sz="0" w:space="0" w:color="auto"/>
        <w:bottom w:val="none" w:sz="0" w:space="0" w:color="auto"/>
        <w:right w:val="none" w:sz="0" w:space="0" w:color="auto"/>
      </w:divBdr>
    </w:div>
    <w:div w:id="645430804">
      <w:bodyDiv w:val="1"/>
      <w:marLeft w:val="0"/>
      <w:marRight w:val="0"/>
      <w:marTop w:val="0"/>
      <w:marBottom w:val="0"/>
      <w:divBdr>
        <w:top w:val="none" w:sz="0" w:space="0" w:color="auto"/>
        <w:left w:val="none" w:sz="0" w:space="0" w:color="auto"/>
        <w:bottom w:val="none" w:sz="0" w:space="0" w:color="auto"/>
        <w:right w:val="none" w:sz="0" w:space="0" w:color="auto"/>
      </w:divBdr>
    </w:div>
    <w:div w:id="646126236">
      <w:bodyDiv w:val="1"/>
      <w:marLeft w:val="0"/>
      <w:marRight w:val="0"/>
      <w:marTop w:val="0"/>
      <w:marBottom w:val="0"/>
      <w:divBdr>
        <w:top w:val="none" w:sz="0" w:space="0" w:color="auto"/>
        <w:left w:val="none" w:sz="0" w:space="0" w:color="auto"/>
        <w:bottom w:val="none" w:sz="0" w:space="0" w:color="auto"/>
        <w:right w:val="none" w:sz="0" w:space="0" w:color="auto"/>
      </w:divBdr>
    </w:div>
    <w:div w:id="649139046">
      <w:bodyDiv w:val="1"/>
      <w:marLeft w:val="0"/>
      <w:marRight w:val="0"/>
      <w:marTop w:val="0"/>
      <w:marBottom w:val="0"/>
      <w:divBdr>
        <w:top w:val="none" w:sz="0" w:space="0" w:color="auto"/>
        <w:left w:val="none" w:sz="0" w:space="0" w:color="auto"/>
        <w:bottom w:val="none" w:sz="0" w:space="0" w:color="auto"/>
        <w:right w:val="none" w:sz="0" w:space="0" w:color="auto"/>
      </w:divBdr>
    </w:div>
    <w:div w:id="673146368">
      <w:bodyDiv w:val="1"/>
      <w:marLeft w:val="0"/>
      <w:marRight w:val="0"/>
      <w:marTop w:val="0"/>
      <w:marBottom w:val="0"/>
      <w:divBdr>
        <w:top w:val="none" w:sz="0" w:space="0" w:color="auto"/>
        <w:left w:val="none" w:sz="0" w:space="0" w:color="auto"/>
        <w:bottom w:val="none" w:sz="0" w:space="0" w:color="auto"/>
        <w:right w:val="none" w:sz="0" w:space="0" w:color="auto"/>
      </w:divBdr>
    </w:div>
    <w:div w:id="674579770">
      <w:bodyDiv w:val="1"/>
      <w:marLeft w:val="0"/>
      <w:marRight w:val="0"/>
      <w:marTop w:val="0"/>
      <w:marBottom w:val="0"/>
      <w:divBdr>
        <w:top w:val="none" w:sz="0" w:space="0" w:color="auto"/>
        <w:left w:val="none" w:sz="0" w:space="0" w:color="auto"/>
        <w:bottom w:val="none" w:sz="0" w:space="0" w:color="auto"/>
        <w:right w:val="none" w:sz="0" w:space="0" w:color="auto"/>
      </w:divBdr>
    </w:div>
    <w:div w:id="686449666">
      <w:bodyDiv w:val="1"/>
      <w:marLeft w:val="0"/>
      <w:marRight w:val="0"/>
      <w:marTop w:val="0"/>
      <w:marBottom w:val="0"/>
      <w:divBdr>
        <w:top w:val="none" w:sz="0" w:space="0" w:color="auto"/>
        <w:left w:val="none" w:sz="0" w:space="0" w:color="auto"/>
        <w:bottom w:val="none" w:sz="0" w:space="0" w:color="auto"/>
        <w:right w:val="none" w:sz="0" w:space="0" w:color="auto"/>
      </w:divBdr>
    </w:div>
    <w:div w:id="689068622">
      <w:bodyDiv w:val="1"/>
      <w:marLeft w:val="0"/>
      <w:marRight w:val="0"/>
      <w:marTop w:val="0"/>
      <w:marBottom w:val="0"/>
      <w:divBdr>
        <w:top w:val="none" w:sz="0" w:space="0" w:color="auto"/>
        <w:left w:val="none" w:sz="0" w:space="0" w:color="auto"/>
        <w:bottom w:val="none" w:sz="0" w:space="0" w:color="auto"/>
        <w:right w:val="none" w:sz="0" w:space="0" w:color="auto"/>
      </w:divBdr>
    </w:div>
    <w:div w:id="738285004">
      <w:bodyDiv w:val="1"/>
      <w:marLeft w:val="0"/>
      <w:marRight w:val="0"/>
      <w:marTop w:val="0"/>
      <w:marBottom w:val="0"/>
      <w:divBdr>
        <w:top w:val="none" w:sz="0" w:space="0" w:color="auto"/>
        <w:left w:val="none" w:sz="0" w:space="0" w:color="auto"/>
        <w:bottom w:val="none" w:sz="0" w:space="0" w:color="auto"/>
        <w:right w:val="none" w:sz="0" w:space="0" w:color="auto"/>
      </w:divBdr>
    </w:div>
    <w:div w:id="744230278">
      <w:bodyDiv w:val="1"/>
      <w:marLeft w:val="0"/>
      <w:marRight w:val="0"/>
      <w:marTop w:val="0"/>
      <w:marBottom w:val="0"/>
      <w:divBdr>
        <w:top w:val="none" w:sz="0" w:space="0" w:color="auto"/>
        <w:left w:val="none" w:sz="0" w:space="0" w:color="auto"/>
        <w:bottom w:val="none" w:sz="0" w:space="0" w:color="auto"/>
        <w:right w:val="none" w:sz="0" w:space="0" w:color="auto"/>
      </w:divBdr>
    </w:div>
    <w:div w:id="750003472">
      <w:bodyDiv w:val="1"/>
      <w:marLeft w:val="0"/>
      <w:marRight w:val="0"/>
      <w:marTop w:val="0"/>
      <w:marBottom w:val="0"/>
      <w:divBdr>
        <w:top w:val="none" w:sz="0" w:space="0" w:color="auto"/>
        <w:left w:val="none" w:sz="0" w:space="0" w:color="auto"/>
        <w:bottom w:val="none" w:sz="0" w:space="0" w:color="auto"/>
        <w:right w:val="none" w:sz="0" w:space="0" w:color="auto"/>
      </w:divBdr>
    </w:div>
    <w:div w:id="752943512">
      <w:bodyDiv w:val="1"/>
      <w:marLeft w:val="0"/>
      <w:marRight w:val="0"/>
      <w:marTop w:val="0"/>
      <w:marBottom w:val="0"/>
      <w:divBdr>
        <w:top w:val="none" w:sz="0" w:space="0" w:color="auto"/>
        <w:left w:val="none" w:sz="0" w:space="0" w:color="auto"/>
        <w:bottom w:val="none" w:sz="0" w:space="0" w:color="auto"/>
        <w:right w:val="none" w:sz="0" w:space="0" w:color="auto"/>
      </w:divBdr>
    </w:div>
    <w:div w:id="789477133">
      <w:bodyDiv w:val="1"/>
      <w:marLeft w:val="0"/>
      <w:marRight w:val="0"/>
      <w:marTop w:val="0"/>
      <w:marBottom w:val="0"/>
      <w:divBdr>
        <w:top w:val="none" w:sz="0" w:space="0" w:color="auto"/>
        <w:left w:val="none" w:sz="0" w:space="0" w:color="auto"/>
        <w:bottom w:val="none" w:sz="0" w:space="0" w:color="auto"/>
        <w:right w:val="none" w:sz="0" w:space="0" w:color="auto"/>
      </w:divBdr>
    </w:div>
    <w:div w:id="790247538">
      <w:bodyDiv w:val="1"/>
      <w:marLeft w:val="0"/>
      <w:marRight w:val="0"/>
      <w:marTop w:val="0"/>
      <w:marBottom w:val="0"/>
      <w:divBdr>
        <w:top w:val="none" w:sz="0" w:space="0" w:color="auto"/>
        <w:left w:val="none" w:sz="0" w:space="0" w:color="auto"/>
        <w:bottom w:val="none" w:sz="0" w:space="0" w:color="auto"/>
        <w:right w:val="none" w:sz="0" w:space="0" w:color="auto"/>
      </w:divBdr>
    </w:div>
    <w:div w:id="796798638">
      <w:bodyDiv w:val="1"/>
      <w:marLeft w:val="0"/>
      <w:marRight w:val="0"/>
      <w:marTop w:val="0"/>
      <w:marBottom w:val="0"/>
      <w:divBdr>
        <w:top w:val="none" w:sz="0" w:space="0" w:color="auto"/>
        <w:left w:val="none" w:sz="0" w:space="0" w:color="auto"/>
        <w:bottom w:val="none" w:sz="0" w:space="0" w:color="auto"/>
        <w:right w:val="none" w:sz="0" w:space="0" w:color="auto"/>
      </w:divBdr>
      <w:divsChild>
        <w:div w:id="95489313">
          <w:marLeft w:val="-720"/>
          <w:marRight w:val="0"/>
          <w:marTop w:val="0"/>
          <w:marBottom w:val="0"/>
          <w:divBdr>
            <w:top w:val="none" w:sz="0" w:space="0" w:color="auto"/>
            <w:left w:val="none" w:sz="0" w:space="0" w:color="auto"/>
            <w:bottom w:val="none" w:sz="0" w:space="0" w:color="auto"/>
            <w:right w:val="none" w:sz="0" w:space="0" w:color="auto"/>
          </w:divBdr>
        </w:div>
      </w:divsChild>
    </w:div>
    <w:div w:id="800683561">
      <w:bodyDiv w:val="1"/>
      <w:marLeft w:val="0"/>
      <w:marRight w:val="0"/>
      <w:marTop w:val="0"/>
      <w:marBottom w:val="0"/>
      <w:divBdr>
        <w:top w:val="none" w:sz="0" w:space="0" w:color="auto"/>
        <w:left w:val="none" w:sz="0" w:space="0" w:color="auto"/>
        <w:bottom w:val="none" w:sz="0" w:space="0" w:color="auto"/>
        <w:right w:val="none" w:sz="0" w:space="0" w:color="auto"/>
      </w:divBdr>
      <w:divsChild>
        <w:div w:id="848718163">
          <w:marLeft w:val="-720"/>
          <w:marRight w:val="0"/>
          <w:marTop w:val="0"/>
          <w:marBottom w:val="0"/>
          <w:divBdr>
            <w:top w:val="none" w:sz="0" w:space="0" w:color="auto"/>
            <w:left w:val="none" w:sz="0" w:space="0" w:color="auto"/>
            <w:bottom w:val="none" w:sz="0" w:space="0" w:color="auto"/>
            <w:right w:val="none" w:sz="0" w:space="0" w:color="auto"/>
          </w:divBdr>
        </w:div>
      </w:divsChild>
    </w:div>
    <w:div w:id="845749348">
      <w:bodyDiv w:val="1"/>
      <w:marLeft w:val="0"/>
      <w:marRight w:val="0"/>
      <w:marTop w:val="0"/>
      <w:marBottom w:val="0"/>
      <w:divBdr>
        <w:top w:val="none" w:sz="0" w:space="0" w:color="auto"/>
        <w:left w:val="none" w:sz="0" w:space="0" w:color="auto"/>
        <w:bottom w:val="none" w:sz="0" w:space="0" w:color="auto"/>
        <w:right w:val="none" w:sz="0" w:space="0" w:color="auto"/>
      </w:divBdr>
    </w:div>
    <w:div w:id="849565377">
      <w:bodyDiv w:val="1"/>
      <w:marLeft w:val="0"/>
      <w:marRight w:val="0"/>
      <w:marTop w:val="0"/>
      <w:marBottom w:val="0"/>
      <w:divBdr>
        <w:top w:val="none" w:sz="0" w:space="0" w:color="auto"/>
        <w:left w:val="none" w:sz="0" w:space="0" w:color="auto"/>
        <w:bottom w:val="none" w:sz="0" w:space="0" w:color="auto"/>
        <w:right w:val="none" w:sz="0" w:space="0" w:color="auto"/>
      </w:divBdr>
    </w:div>
    <w:div w:id="849879265">
      <w:bodyDiv w:val="1"/>
      <w:marLeft w:val="0"/>
      <w:marRight w:val="0"/>
      <w:marTop w:val="0"/>
      <w:marBottom w:val="0"/>
      <w:divBdr>
        <w:top w:val="none" w:sz="0" w:space="0" w:color="auto"/>
        <w:left w:val="none" w:sz="0" w:space="0" w:color="auto"/>
        <w:bottom w:val="none" w:sz="0" w:space="0" w:color="auto"/>
        <w:right w:val="none" w:sz="0" w:space="0" w:color="auto"/>
      </w:divBdr>
      <w:divsChild>
        <w:div w:id="1879273665">
          <w:marLeft w:val="-720"/>
          <w:marRight w:val="0"/>
          <w:marTop w:val="0"/>
          <w:marBottom w:val="0"/>
          <w:divBdr>
            <w:top w:val="none" w:sz="0" w:space="0" w:color="auto"/>
            <w:left w:val="none" w:sz="0" w:space="0" w:color="auto"/>
            <w:bottom w:val="none" w:sz="0" w:space="0" w:color="auto"/>
            <w:right w:val="none" w:sz="0" w:space="0" w:color="auto"/>
          </w:divBdr>
        </w:div>
      </w:divsChild>
    </w:div>
    <w:div w:id="857306235">
      <w:bodyDiv w:val="1"/>
      <w:marLeft w:val="0"/>
      <w:marRight w:val="0"/>
      <w:marTop w:val="0"/>
      <w:marBottom w:val="0"/>
      <w:divBdr>
        <w:top w:val="none" w:sz="0" w:space="0" w:color="auto"/>
        <w:left w:val="none" w:sz="0" w:space="0" w:color="auto"/>
        <w:bottom w:val="none" w:sz="0" w:space="0" w:color="auto"/>
        <w:right w:val="none" w:sz="0" w:space="0" w:color="auto"/>
      </w:divBdr>
    </w:div>
    <w:div w:id="869605391">
      <w:bodyDiv w:val="1"/>
      <w:marLeft w:val="0"/>
      <w:marRight w:val="0"/>
      <w:marTop w:val="0"/>
      <w:marBottom w:val="0"/>
      <w:divBdr>
        <w:top w:val="none" w:sz="0" w:space="0" w:color="auto"/>
        <w:left w:val="none" w:sz="0" w:space="0" w:color="auto"/>
        <w:bottom w:val="none" w:sz="0" w:space="0" w:color="auto"/>
        <w:right w:val="none" w:sz="0" w:space="0" w:color="auto"/>
      </w:divBdr>
    </w:div>
    <w:div w:id="909995613">
      <w:bodyDiv w:val="1"/>
      <w:marLeft w:val="0"/>
      <w:marRight w:val="0"/>
      <w:marTop w:val="0"/>
      <w:marBottom w:val="0"/>
      <w:divBdr>
        <w:top w:val="none" w:sz="0" w:space="0" w:color="auto"/>
        <w:left w:val="none" w:sz="0" w:space="0" w:color="auto"/>
        <w:bottom w:val="none" w:sz="0" w:space="0" w:color="auto"/>
        <w:right w:val="none" w:sz="0" w:space="0" w:color="auto"/>
      </w:divBdr>
    </w:div>
    <w:div w:id="936253456">
      <w:bodyDiv w:val="1"/>
      <w:marLeft w:val="0"/>
      <w:marRight w:val="0"/>
      <w:marTop w:val="0"/>
      <w:marBottom w:val="0"/>
      <w:divBdr>
        <w:top w:val="none" w:sz="0" w:space="0" w:color="auto"/>
        <w:left w:val="none" w:sz="0" w:space="0" w:color="auto"/>
        <w:bottom w:val="none" w:sz="0" w:space="0" w:color="auto"/>
        <w:right w:val="none" w:sz="0" w:space="0" w:color="auto"/>
      </w:divBdr>
      <w:divsChild>
        <w:div w:id="1609577163">
          <w:marLeft w:val="-720"/>
          <w:marRight w:val="0"/>
          <w:marTop w:val="0"/>
          <w:marBottom w:val="0"/>
          <w:divBdr>
            <w:top w:val="none" w:sz="0" w:space="0" w:color="auto"/>
            <w:left w:val="none" w:sz="0" w:space="0" w:color="auto"/>
            <w:bottom w:val="none" w:sz="0" w:space="0" w:color="auto"/>
            <w:right w:val="none" w:sz="0" w:space="0" w:color="auto"/>
          </w:divBdr>
        </w:div>
      </w:divsChild>
    </w:div>
    <w:div w:id="976183376">
      <w:bodyDiv w:val="1"/>
      <w:marLeft w:val="0"/>
      <w:marRight w:val="0"/>
      <w:marTop w:val="0"/>
      <w:marBottom w:val="0"/>
      <w:divBdr>
        <w:top w:val="none" w:sz="0" w:space="0" w:color="auto"/>
        <w:left w:val="none" w:sz="0" w:space="0" w:color="auto"/>
        <w:bottom w:val="none" w:sz="0" w:space="0" w:color="auto"/>
        <w:right w:val="none" w:sz="0" w:space="0" w:color="auto"/>
      </w:divBdr>
      <w:divsChild>
        <w:div w:id="828139135">
          <w:marLeft w:val="-720"/>
          <w:marRight w:val="0"/>
          <w:marTop w:val="0"/>
          <w:marBottom w:val="0"/>
          <w:divBdr>
            <w:top w:val="none" w:sz="0" w:space="0" w:color="auto"/>
            <w:left w:val="none" w:sz="0" w:space="0" w:color="auto"/>
            <w:bottom w:val="none" w:sz="0" w:space="0" w:color="auto"/>
            <w:right w:val="none" w:sz="0" w:space="0" w:color="auto"/>
          </w:divBdr>
        </w:div>
      </w:divsChild>
    </w:div>
    <w:div w:id="989098367">
      <w:bodyDiv w:val="1"/>
      <w:marLeft w:val="0"/>
      <w:marRight w:val="0"/>
      <w:marTop w:val="0"/>
      <w:marBottom w:val="0"/>
      <w:divBdr>
        <w:top w:val="none" w:sz="0" w:space="0" w:color="auto"/>
        <w:left w:val="none" w:sz="0" w:space="0" w:color="auto"/>
        <w:bottom w:val="none" w:sz="0" w:space="0" w:color="auto"/>
        <w:right w:val="none" w:sz="0" w:space="0" w:color="auto"/>
      </w:divBdr>
    </w:div>
    <w:div w:id="1006790235">
      <w:bodyDiv w:val="1"/>
      <w:marLeft w:val="0"/>
      <w:marRight w:val="0"/>
      <w:marTop w:val="0"/>
      <w:marBottom w:val="0"/>
      <w:divBdr>
        <w:top w:val="none" w:sz="0" w:space="0" w:color="auto"/>
        <w:left w:val="none" w:sz="0" w:space="0" w:color="auto"/>
        <w:bottom w:val="none" w:sz="0" w:space="0" w:color="auto"/>
        <w:right w:val="none" w:sz="0" w:space="0" w:color="auto"/>
      </w:divBdr>
    </w:div>
    <w:div w:id="1021858975">
      <w:bodyDiv w:val="1"/>
      <w:marLeft w:val="0"/>
      <w:marRight w:val="0"/>
      <w:marTop w:val="0"/>
      <w:marBottom w:val="0"/>
      <w:divBdr>
        <w:top w:val="none" w:sz="0" w:space="0" w:color="auto"/>
        <w:left w:val="none" w:sz="0" w:space="0" w:color="auto"/>
        <w:bottom w:val="none" w:sz="0" w:space="0" w:color="auto"/>
        <w:right w:val="none" w:sz="0" w:space="0" w:color="auto"/>
      </w:divBdr>
    </w:div>
    <w:div w:id="1028793628">
      <w:bodyDiv w:val="1"/>
      <w:marLeft w:val="0"/>
      <w:marRight w:val="0"/>
      <w:marTop w:val="0"/>
      <w:marBottom w:val="0"/>
      <w:divBdr>
        <w:top w:val="none" w:sz="0" w:space="0" w:color="auto"/>
        <w:left w:val="none" w:sz="0" w:space="0" w:color="auto"/>
        <w:bottom w:val="none" w:sz="0" w:space="0" w:color="auto"/>
        <w:right w:val="none" w:sz="0" w:space="0" w:color="auto"/>
      </w:divBdr>
    </w:div>
    <w:div w:id="1049919386">
      <w:bodyDiv w:val="1"/>
      <w:marLeft w:val="0"/>
      <w:marRight w:val="0"/>
      <w:marTop w:val="0"/>
      <w:marBottom w:val="0"/>
      <w:divBdr>
        <w:top w:val="none" w:sz="0" w:space="0" w:color="auto"/>
        <w:left w:val="none" w:sz="0" w:space="0" w:color="auto"/>
        <w:bottom w:val="none" w:sz="0" w:space="0" w:color="auto"/>
        <w:right w:val="none" w:sz="0" w:space="0" w:color="auto"/>
      </w:divBdr>
    </w:div>
    <w:div w:id="1063716274">
      <w:bodyDiv w:val="1"/>
      <w:marLeft w:val="0"/>
      <w:marRight w:val="0"/>
      <w:marTop w:val="0"/>
      <w:marBottom w:val="0"/>
      <w:divBdr>
        <w:top w:val="none" w:sz="0" w:space="0" w:color="auto"/>
        <w:left w:val="none" w:sz="0" w:space="0" w:color="auto"/>
        <w:bottom w:val="none" w:sz="0" w:space="0" w:color="auto"/>
        <w:right w:val="none" w:sz="0" w:space="0" w:color="auto"/>
      </w:divBdr>
    </w:div>
    <w:div w:id="1072704344">
      <w:bodyDiv w:val="1"/>
      <w:marLeft w:val="0"/>
      <w:marRight w:val="0"/>
      <w:marTop w:val="0"/>
      <w:marBottom w:val="0"/>
      <w:divBdr>
        <w:top w:val="none" w:sz="0" w:space="0" w:color="auto"/>
        <w:left w:val="none" w:sz="0" w:space="0" w:color="auto"/>
        <w:bottom w:val="none" w:sz="0" w:space="0" w:color="auto"/>
        <w:right w:val="none" w:sz="0" w:space="0" w:color="auto"/>
      </w:divBdr>
      <w:divsChild>
        <w:div w:id="619069903">
          <w:marLeft w:val="-720"/>
          <w:marRight w:val="0"/>
          <w:marTop w:val="0"/>
          <w:marBottom w:val="0"/>
          <w:divBdr>
            <w:top w:val="none" w:sz="0" w:space="0" w:color="auto"/>
            <w:left w:val="none" w:sz="0" w:space="0" w:color="auto"/>
            <w:bottom w:val="none" w:sz="0" w:space="0" w:color="auto"/>
            <w:right w:val="none" w:sz="0" w:space="0" w:color="auto"/>
          </w:divBdr>
        </w:div>
      </w:divsChild>
    </w:div>
    <w:div w:id="1140420565">
      <w:bodyDiv w:val="1"/>
      <w:marLeft w:val="0"/>
      <w:marRight w:val="0"/>
      <w:marTop w:val="0"/>
      <w:marBottom w:val="0"/>
      <w:divBdr>
        <w:top w:val="none" w:sz="0" w:space="0" w:color="auto"/>
        <w:left w:val="none" w:sz="0" w:space="0" w:color="auto"/>
        <w:bottom w:val="none" w:sz="0" w:space="0" w:color="auto"/>
        <w:right w:val="none" w:sz="0" w:space="0" w:color="auto"/>
      </w:divBdr>
    </w:div>
    <w:div w:id="1169102112">
      <w:bodyDiv w:val="1"/>
      <w:marLeft w:val="0"/>
      <w:marRight w:val="0"/>
      <w:marTop w:val="0"/>
      <w:marBottom w:val="0"/>
      <w:divBdr>
        <w:top w:val="none" w:sz="0" w:space="0" w:color="auto"/>
        <w:left w:val="none" w:sz="0" w:space="0" w:color="auto"/>
        <w:bottom w:val="none" w:sz="0" w:space="0" w:color="auto"/>
        <w:right w:val="none" w:sz="0" w:space="0" w:color="auto"/>
      </w:divBdr>
    </w:div>
    <w:div w:id="1179737728">
      <w:bodyDiv w:val="1"/>
      <w:marLeft w:val="0"/>
      <w:marRight w:val="0"/>
      <w:marTop w:val="0"/>
      <w:marBottom w:val="0"/>
      <w:divBdr>
        <w:top w:val="none" w:sz="0" w:space="0" w:color="auto"/>
        <w:left w:val="none" w:sz="0" w:space="0" w:color="auto"/>
        <w:bottom w:val="none" w:sz="0" w:space="0" w:color="auto"/>
        <w:right w:val="none" w:sz="0" w:space="0" w:color="auto"/>
      </w:divBdr>
      <w:divsChild>
        <w:div w:id="529681629">
          <w:marLeft w:val="-720"/>
          <w:marRight w:val="0"/>
          <w:marTop w:val="0"/>
          <w:marBottom w:val="0"/>
          <w:divBdr>
            <w:top w:val="none" w:sz="0" w:space="0" w:color="auto"/>
            <w:left w:val="none" w:sz="0" w:space="0" w:color="auto"/>
            <w:bottom w:val="none" w:sz="0" w:space="0" w:color="auto"/>
            <w:right w:val="none" w:sz="0" w:space="0" w:color="auto"/>
          </w:divBdr>
        </w:div>
      </w:divsChild>
    </w:div>
    <w:div w:id="1187327014">
      <w:bodyDiv w:val="1"/>
      <w:marLeft w:val="0"/>
      <w:marRight w:val="0"/>
      <w:marTop w:val="0"/>
      <w:marBottom w:val="0"/>
      <w:divBdr>
        <w:top w:val="none" w:sz="0" w:space="0" w:color="auto"/>
        <w:left w:val="none" w:sz="0" w:space="0" w:color="auto"/>
        <w:bottom w:val="none" w:sz="0" w:space="0" w:color="auto"/>
        <w:right w:val="none" w:sz="0" w:space="0" w:color="auto"/>
      </w:divBdr>
    </w:div>
    <w:div w:id="1192647557">
      <w:bodyDiv w:val="1"/>
      <w:marLeft w:val="0"/>
      <w:marRight w:val="0"/>
      <w:marTop w:val="0"/>
      <w:marBottom w:val="0"/>
      <w:divBdr>
        <w:top w:val="none" w:sz="0" w:space="0" w:color="auto"/>
        <w:left w:val="none" w:sz="0" w:space="0" w:color="auto"/>
        <w:bottom w:val="none" w:sz="0" w:space="0" w:color="auto"/>
        <w:right w:val="none" w:sz="0" w:space="0" w:color="auto"/>
      </w:divBdr>
    </w:div>
    <w:div w:id="1234201361">
      <w:bodyDiv w:val="1"/>
      <w:marLeft w:val="0"/>
      <w:marRight w:val="0"/>
      <w:marTop w:val="0"/>
      <w:marBottom w:val="0"/>
      <w:divBdr>
        <w:top w:val="none" w:sz="0" w:space="0" w:color="auto"/>
        <w:left w:val="none" w:sz="0" w:space="0" w:color="auto"/>
        <w:bottom w:val="none" w:sz="0" w:space="0" w:color="auto"/>
        <w:right w:val="none" w:sz="0" w:space="0" w:color="auto"/>
      </w:divBdr>
    </w:div>
    <w:div w:id="1277567320">
      <w:bodyDiv w:val="1"/>
      <w:marLeft w:val="0"/>
      <w:marRight w:val="0"/>
      <w:marTop w:val="0"/>
      <w:marBottom w:val="0"/>
      <w:divBdr>
        <w:top w:val="none" w:sz="0" w:space="0" w:color="auto"/>
        <w:left w:val="none" w:sz="0" w:space="0" w:color="auto"/>
        <w:bottom w:val="none" w:sz="0" w:space="0" w:color="auto"/>
        <w:right w:val="none" w:sz="0" w:space="0" w:color="auto"/>
      </w:divBdr>
    </w:div>
    <w:div w:id="1292174460">
      <w:bodyDiv w:val="1"/>
      <w:marLeft w:val="0"/>
      <w:marRight w:val="0"/>
      <w:marTop w:val="0"/>
      <w:marBottom w:val="0"/>
      <w:divBdr>
        <w:top w:val="none" w:sz="0" w:space="0" w:color="auto"/>
        <w:left w:val="none" w:sz="0" w:space="0" w:color="auto"/>
        <w:bottom w:val="none" w:sz="0" w:space="0" w:color="auto"/>
        <w:right w:val="none" w:sz="0" w:space="0" w:color="auto"/>
      </w:divBdr>
      <w:divsChild>
        <w:div w:id="2120559404">
          <w:marLeft w:val="-720"/>
          <w:marRight w:val="0"/>
          <w:marTop w:val="0"/>
          <w:marBottom w:val="0"/>
          <w:divBdr>
            <w:top w:val="none" w:sz="0" w:space="0" w:color="auto"/>
            <w:left w:val="none" w:sz="0" w:space="0" w:color="auto"/>
            <w:bottom w:val="none" w:sz="0" w:space="0" w:color="auto"/>
            <w:right w:val="none" w:sz="0" w:space="0" w:color="auto"/>
          </w:divBdr>
        </w:div>
      </w:divsChild>
    </w:div>
    <w:div w:id="1294406041">
      <w:bodyDiv w:val="1"/>
      <w:marLeft w:val="0"/>
      <w:marRight w:val="0"/>
      <w:marTop w:val="0"/>
      <w:marBottom w:val="0"/>
      <w:divBdr>
        <w:top w:val="none" w:sz="0" w:space="0" w:color="auto"/>
        <w:left w:val="none" w:sz="0" w:space="0" w:color="auto"/>
        <w:bottom w:val="none" w:sz="0" w:space="0" w:color="auto"/>
        <w:right w:val="none" w:sz="0" w:space="0" w:color="auto"/>
      </w:divBdr>
    </w:div>
    <w:div w:id="1326012325">
      <w:bodyDiv w:val="1"/>
      <w:marLeft w:val="0"/>
      <w:marRight w:val="0"/>
      <w:marTop w:val="0"/>
      <w:marBottom w:val="0"/>
      <w:divBdr>
        <w:top w:val="none" w:sz="0" w:space="0" w:color="auto"/>
        <w:left w:val="none" w:sz="0" w:space="0" w:color="auto"/>
        <w:bottom w:val="none" w:sz="0" w:space="0" w:color="auto"/>
        <w:right w:val="none" w:sz="0" w:space="0" w:color="auto"/>
      </w:divBdr>
    </w:div>
    <w:div w:id="1347291724">
      <w:bodyDiv w:val="1"/>
      <w:marLeft w:val="0"/>
      <w:marRight w:val="0"/>
      <w:marTop w:val="0"/>
      <w:marBottom w:val="0"/>
      <w:divBdr>
        <w:top w:val="none" w:sz="0" w:space="0" w:color="auto"/>
        <w:left w:val="none" w:sz="0" w:space="0" w:color="auto"/>
        <w:bottom w:val="none" w:sz="0" w:space="0" w:color="auto"/>
        <w:right w:val="none" w:sz="0" w:space="0" w:color="auto"/>
      </w:divBdr>
    </w:div>
    <w:div w:id="1351570252">
      <w:bodyDiv w:val="1"/>
      <w:marLeft w:val="0"/>
      <w:marRight w:val="0"/>
      <w:marTop w:val="0"/>
      <w:marBottom w:val="0"/>
      <w:divBdr>
        <w:top w:val="none" w:sz="0" w:space="0" w:color="auto"/>
        <w:left w:val="none" w:sz="0" w:space="0" w:color="auto"/>
        <w:bottom w:val="none" w:sz="0" w:space="0" w:color="auto"/>
        <w:right w:val="none" w:sz="0" w:space="0" w:color="auto"/>
      </w:divBdr>
    </w:div>
    <w:div w:id="1363551178">
      <w:bodyDiv w:val="1"/>
      <w:marLeft w:val="0"/>
      <w:marRight w:val="0"/>
      <w:marTop w:val="0"/>
      <w:marBottom w:val="0"/>
      <w:divBdr>
        <w:top w:val="none" w:sz="0" w:space="0" w:color="auto"/>
        <w:left w:val="none" w:sz="0" w:space="0" w:color="auto"/>
        <w:bottom w:val="none" w:sz="0" w:space="0" w:color="auto"/>
        <w:right w:val="none" w:sz="0" w:space="0" w:color="auto"/>
      </w:divBdr>
      <w:divsChild>
        <w:div w:id="1848321532">
          <w:marLeft w:val="-720"/>
          <w:marRight w:val="0"/>
          <w:marTop w:val="0"/>
          <w:marBottom w:val="0"/>
          <w:divBdr>
            <w:top w:val="none" w:sz="0" w:space="0" w:color="auto"/>
            <w:left w:val="none" w:sz="0" w:space="0" w:color="auto"/>
            <w:bottom w:val="none" w:sz="0" w:space="0" w:color="auto"/>
            <w:right w:val="none" w:sz="0" w:space="0" w:color="auto"/>
          </w:divBdr>
        </w:div>
      </w:divsChild>
    </w:div>
    <w:div w:id="1368991175">
      <w:bodyDiv w:val="1"/>
      <w:marLeft w:val="0"/>
      <w:marRight w:val="0"/>
      <w:marTop w:val="0"/>
      <w:marBottom w:val="0"/>
      <w:divBdr>
        <w:top w:val="none" w:sz="0" w:space="0" w:color="auto"/>
        <w:left w:val="none" w:sz="0" w:space="0" w:color="auto"/>
        <w:bottom w:val="none" w:sz="0" w:space="0" w:color="auto"/>
        <w:right w:val="none" w:sz="0" w:space="0" w:color="auto"/>
      </w:divBdr>
    </w:div>
    <w:div w:id="1374647490">
      <w:bodyDiv w:val="1"/>
      <w:marLeft w:val="0"/>
      <w:marRight w:val="0"/>
      <w:marTop w:val="0"/>
      <w:marBottom w:val="0"/>
      <w:divBdr>
        <w:top w:val="none" w:sz="0" w:space="0" w:color="auto"/>
        <w:left w:val="none" w:sz="0" w:space="0" w:color="auto"/>
        <w:bottom w:val="none" w:sz="0" w:space="0" w:color="auto"/>
        <w:right w:val="none" w:sz="0" w:space="0" w:color="auto"/>
      </w:divBdr>
    </w:div>
    <w:div w:id="1396006669">
      <w:bodyDiv w:val="1"/>
      <w:marLeft w:val="0"/>
      <w:marRight w:val="0"/>
      <w:marTop w:val="0"/>
      <w:marBottom w:val="0"/>
      <w:divBdr>
        <w:top w:val="none" w:sz="0" w:space="0" w:color="auto"/>
        <w:left w:val="none" w:sz="0" w:space="0" w:color="auto"/>
        <w:bottom w:val="none" w:sz="0" w:space="0" w:color="auto"/>
        <w:right w:val="none" w:sz="0" w:space="0" w:color="auto"/>
      </w:divBdr>
    </w:div>
    <w:div w:id="1401249508">
      <w:bodyDiv w:val="1"/>
      <w:marLeft w:val="0"/>
      <w:marRight w:val="0"/>
      <w:marTop w:val="0"/>
      <w:marBottom w:val="0"/>
      <w:divBdr>
        <w:top w:val="none" w:sz="0" w:space="0" w:color="auto"/>
        <w:left w:val="none" w:sz="0" w:space="0" w:color="auto"/>
        <w:bottom w:val="none" w:sz="0" w:space="0" w:color="auto"/>
        <w:right w:val="none" w:sz="0" w:space="0" w:color="auto"/>
      </w:divBdr>
    </w:div>
    <w:div w:id="1411732400">
      <w:bodyDiv w:val="1"/>
      <w:marLeft w:val="0"/>
      <w:marRight w:val="0"/>
      <w:marTop w:val="0"/>
      <w:marBottom w:val="0"/>
      <w:divBdr>
        <w:top w:val="none" w:sz="0" w:space="0" w:color="auto"/>
        <w:left w:val="none" w:sz="0" w:space="0" w:color="auto"/>
        <w:bottom w:val="none" w:sz="0" w:space="0" w:color="auto"/>
        <w:right w:val="none" w:sz="0" w:space="0" w:color="auto"/>
      </w:divBdr>
    </w:div>
    <w:div w:id="1424035042">
      <w:bodyDiv w:val="1"/>
      <w:marLeft w:val="0"/>
      <w:marRight w:val="0"/>
      <w:marTop w:val="0"/>
      <w:marBottom w:val="0"/>
      <w:divBdr>
        <w:top w:val="none" w:sz="0" w:space="0" w:color="auto"/>
        <w:left w:val="none" w:sz="0" w:space="0" w:color="auto"/>
        <w:bottom w:val="none" w:sz="0" w:space="0" w:color="auto"/>
        <w:right w:val="none" w:sz="0" w:space="0" w:color="auto"/>
      </w:divBdr>
    </w:div>
    <w:div w:id="1435247452">
      <w:bodyDiv w:val="1"/>
      <w:marLeft w:val="0"/>
      <w:marRight w:val="0"/>
      <w:marTop w:val="0"/>
      <w:marBottom w:val="0"/>
      <w:divBdr>
        <w:top w:val="none" w:sz="0" w:space="0" w:color="auto"/>
        <w:left w:val="none" w:sz="0" w:space="0" w:color="auto"/>
        <w:bottom w:val="none" w:sz="0" w:space="0" w:color="auto"/>
        <w:right w:val="none" w:sz="0" w:space="0" w:color="auto"/>
      </w:divBdr>
      <w:divsChild>
        <w:div w:id="80755858">
          <w:marLeft w:val="-720"/>
          <w:marRight w:val="0"/>
          <w:marTop w:val="0"/>
          <w:marBottom w:val="0"/>
          <w:divBdr>
            <w:top w:val="none" w:sz="0" w:space="0" w:color="auto"/>
            <w:left w:val="none" w:sz="0" w:space="0" w:color="auto"/>
            <w:bottom w:val="none" w:sz="0" w:space="0" w:color="auto"/>
            <w:right w:val="none" w:sz="0" w:space="0" w:color="auto"/>
          </w:divBdr>
        </w:div>
      </w:divsChild>
    </w:div>
    <w:div w:id="1460760750">
      <w:bodyDiv w:val="1"/>
      <w:marLeft w:val="0"/>
      <w:marRight w:val="0"/>
      <w:marTop w:val="0"/>
      <w:marBottom w:val="0"/>
      <w:divBdr>
        <w:top w:val="none" w:sz="0" w:space="0" w:color="auto"/>
        <w:left w:val="none" w:sz="0" w:space="0" w:color="auto"/>
        <w:bottom w:val="none" w:sz="0" w:space="0" w:color="auto"/>
        <w:right w:val="none" w:sz="0" w:space="0" w:color="auto"/>
      </w:divBdr>
    </w:div>
    <w:div w:id="1462504048">
      <w:bodyDiv w:val="1"/>
      <w:marLeft w:val="0"/>
      <w:marRight w:val="0"/>
      <w:marTop w:val="0"/>
      <w:marBottom w:val="0"/>
      <w:divBdr>
        <w:top w:val="none" w:sz="0" w:space="0" w:color="auto"/>
        <w:left w:val="none" w:sz="0" w:space="0" w:color="auto"/>
        <w:bottom w:val="none" w:sz="0" w:space="0" w:color="auto"/>
        <w:right w:val="none" w:sz="0" w:space="0" w:color="auto"/>
      </w:divBdr>
    </w:div>
    <w:div w:id="1474373539">
      <w:bodyDiv w:val="1"/>
      <w:marLeft w:val="0"/>
      <w:marRight w:val="0"/>
      <w:marTop w:val="0"/>
      <w:marBottom w:val="0"/>
      <w:divBdr>
        <w:top w:val="none" w:sz="0" w:space="0" w:color="auto"/>
        <w:left w:val="none" w:sz="0" w:space="0" w:color="auto"/>
        <w:bottom w:val="none" w:sz="0" w:space="0" w:color="auto"/>
        <w:right w:val="none" w:sz="0" w:space="0" w:color="auto"/>
      </w:divBdr>
    </w:div>
    <w:div w:id="1521505418">
      <w:bodyDiv w:val="1"/>
      <w:marLeft w:val="0"/>
      <w:marRight w:val="0"/>
      <w:marTop w:val="0"/>
      <w:marBottom w:val="0"/>
      <w:divBdr>
        <w:top w:val="none" w:sz="0" w:space="0" w:color="auto"/>
        <w:left w:val="none" w:sz="0" w:space="0" w:color="auto"/>
        <w:bottom w:val="none" w:sz="0" w:space="0" w:color="auto"/>
        <w:right w:val="none" w:sz="0" w:space="0" w:color="auto"/>
      </w:divBdr>
    </w:div>
    <w:div w:id="1553351419">
      <w:bodyDiv w:val="1"/>
      <w:marLeft w:val="0"/>
      <w:marRight w:val="0"/>
      <w:marTop w:val="0"/>
      <w:marBottom w:val="0"/>
      <w:divBdr>
        <w:top w:val="none" w:sz="0" w:space="0" w:color="auto"/>
        <w:left w:val="none" w:sz="0" w:space="0" w:color="auto"/>
        <w:bottom w:val="none" w:sz="0" w:space="0" w:color="auto"/>
        <w:right w:val="none" w:sz="0" w:space="0" w:color="auto"/>
      </w:divBdr>
    </w:div>
    <w:div w:id="1553809892">
      <w:bodyDiv w:val="1"/>
      <w:marLeft w:val="0"/>
      <w:marRight w:val="0"/>
      <w:marTop w:val="0"/>
      <w:marBottom w:val="0"/>
      <w:divBdr>
        <w:top w:val="none" w:sz="0" w:space="0" w:color="auto"/>
        <w:left w:val="none" w:sz="0" w:space="0" w:color="auto"/>
        <w:bottom w:val="none" w:sz="0" w:space="0" w:color="auto"/>
        <w:right w:val="none" w:sz="0" w:space="0" w:color="auto"/>
      </w:divBdr>
    </w:div>
    <w:div w:id="1556157398">
      <w:bodyDiv w:val="1"/>
      <w:marLeft w:val="0"/>
      <w:marRight w:val="0"/>
      <w:marTop w:val="0"/>
      <w:marBottom w:val="0"/>
      <w:divBdr>
        <w:top w:val="none" w:sz="0" w:space="0" w:color="auto"/>
        <w:left w:val="none" w:sz="0" w:space="0" w:color="auto"/>
        <w:bottom w:val="none" w:sz="0" w:space="0" w:color="auto"/>
        <w:right w:val="none" w:sz="0" w:space="0" w:color="auto"/>
      </w:divBdr>
    </w:div>
    <w:div w:id="1559854640">
      <w:bodyDiv w:val="1"/>
      <w:marLeft w:val="0"/>
      <w:marRight w:val="0"/>
      <w:marTop w:val="0"/>
      <w:marBottom w:val="0"/>
      <w:divBdr>
        <w:top w:val="none" w:sz="0" w:space="0" w:color="auto"/>
        <w:left w:val="none" w:sz="0" w:space="0" w:color="auto"/>
        <w:bottom w:val="none" w:sz="0" w:space="0" w:color="auto"/>
        <w:right w:val="none" w:sz="0" w:space="0" w:color="auto"/>
      </w:divBdr>
    </w:div>
    <w:div w:id="1597442586">
      <w:bodyDiv w:val="1"/>
      <w:marLeft w:val="0"/>
      <w:marRight w:val="0"/>
      <w:marTop w:val="0"/>
      <w:marBottom w:val="0"/>
      <w:divBdr>
        <w:top w:val="none" w:sz="0" w:space="0" w:color="auto"/>
        <w:left w:val="none" w:sz="0" w:space="0" w:color="auto"/>
        <w:bottom w:val="none" w:sz="0" w:space="0" w:color="auto"/>
        <w:right w:val="none" w:sz="0" w:space="0" w:color="auto"/>
      </w:divBdr>
    </w:div>
    <w:div w:id="1613904184">
      <w:bodyDiv w:val="1"/>
      <w:marLeft w:val="0"/>
      <w:marRight w:val="0"/>
      <w:marTop w:val="0"/>
      <w:marBottom w:val="0"/>
      <w:divBdr>
        <w:top w:val="none" w:sz="0" w:space="0" w:color="auto"/>
        <w:left w:val="none" w:sz="0" w:space="0" w:color="auto"/>
        <w:bottom w:val="none" w:sz="0" w:space="0" w:color="auto"/>
        <w:right w:val="none" w:sz="0" w:space="0" w:color="auto"/>
      </w:divBdr>
    </w:div>
    <w:div w:id="1619142020">
      <w:bodyDiv w:val="1"/>
      <w:marLeft w:val="0"/>
      <w:marRight w:val="0"/>
      <w:marTop w:val="0"/>
      <w:marBottom w:val="0"/>
      <w:divBdr>
        <w:top w:val="none" w:sz="0" w:space="0" w:color="auto"/>
        <w:left w:val="none" w:sz="0" w:space="0" w:color="auto"/>
        <w:bottom w:val="none" w:sz="0" w:space="0" w:color="auto"/>
        <w:right w:val="none" w:sz="0" w:space="0" w:color="auto"/>
      </w:divBdr>
    </w:div>
    <w:div w:id="1654140346">
      <w:bodyDiv w:val="1"/>
      <w:marLeft w:val="0"/>
      <w:marRight w:val="0"/>
      <w:marTop w:val="0"/>
      <w:marBottom w:val="0"/>
      <w:divBdr>
        <w:top w:val="none" w:sz="0" w:space="0" w:color="auto"/>
        <w:left w:val="none" w:sz="0" w:space="0" w:color="auto"/>
        <w:bottom w:val="none" w:sz="0" w:space="0" w:color="auto"/>
        <w:right w:val="none" w:sz="0" w:space="0" w:color="auto"/>
      </w:divBdr>
    </w:div>
    <w:div w:id="1703701388">
      <w:bodyDiv w:val="1"/>
      <w:marLeft w:val="0"/>
      <w:marRight w:val="0"/>
      <w:marTop w:val="0"/>
      <w:marBottom w:val="0"/>
      <w:divBdr>
        <w:top w:val="none" w:sz="0" w:space="0" w:color="auto"/>
        <w:left w:val="none" w:sz="0" w:space="0" w:color="auto"/>
        <w:bottom w:val="none" w:sz="0" w:space="0" w:color="auto"/>
        <w:right w:val="none" w:sz="0" w:space="0" w:color="auto"/>
      </w:divBdr>
    </w:div>
    <w:div w:id="1714773252">
      <w:bodyDiv w:val="1"/>
      <w:marLeft w:val="0"/>
      <w:marRight w:val="0"/>
      <w:marTop w:val="0"/>
      <w:marBottom w:val="0"/>
      <w:divBdr>
        <w:top w:val="none" w:sz="0" w:space="0" w:color="auto"/>
        <w:left w:val="none" w:sz="0" w:space="0" w:color="auto"/>
        <w:bottom w:val="none" w:sz="0" w:space="0" w:color="auto"/>
        <w:right w:val="none" w:sz="0" w:space="0" w:color="auto"/>
      </w:divBdr>
      <w:divsChild>
        <w:div w:id="678851037">
          <w:marLeft w:val="-720"/>
          <w:marRight w:val="0"/>
          <w:marTop w:val="0"/>
          <w:marBottom w:val="0"/>
          <w:divBdr>
            <w:top w:val="none" w:sz="0" w:space="0" w:color="auto"/>
            <w:left w:val="none" w:sz="0" w:space="0" w:color="auto"/>
            <w:bottom w:val="none" w:sz="0" w:space="0" w:color="auto"/>
            <w:right w:val="none" w:sz="0" w:space="0" w:color="auto"/>
          </w:divBdr>
        </w:div>
      </w:divsChild>
    </w:div>
    <w:div w:id="1725325130">
      <w:bodyDiv w:val="1"/>
      <w:marLeft w:val="0"/>
      <w:marRight w:val="0"/>
      <w:marTop w:val="0"/>
      <w:marBottom w:val="0"/>
      <w:divBdr>
        <w:top w:val="none" w:sz="0" w:space="0" w:color="auto"/>
        <w:left w:val="none" w:sz="0" w:space="0" w:color="auto"/>
        <w:bottom w:val="none" w:sz="0" w:space="0" w:color="auto"/>
        <w:right w:val="none" w:sz="0" w:space="0" w:color="auto"/>
      </w:divBdr>
    </w:div>
    <w:div w:id="1758399571">
      <w:bodyDiv w:val="1"/>
      <w:marLeft w:val="0"/>
      <w:marRight w:val="0"/>
      <w:marTop w:val="0"/>
      <w:marBottom w:val="0"/>
      <w:divBdr>
        <w:top w:val="none" w:sz="0" w:space="0" w:color="auto"/>
        <w:left w:val="none" w:sz="0" w:space="0" w:color="auto"/>
        <w:bottom w:val="none" w:sz="0" w:space="0" w:color="auto"/>
        <w:right w:val="none" w:sz="0" w:space="0" w:color="auto"/>
      </w:divBdr>
    </w:div>
    <w:div w:id="1774089035">
      <w:bodyDiv w:val="1"/>
      <w:marLeft w:val="0"/>
      <w:marRight w:val="0"/>
      <w:marTop w:val="0"/>
      <w:marBottom w:val="0"/>
      <w:divBdr>
        <w:top w:val="none" w:sz="0" w:space="0" w:color="auto"/>
        <w:left w:val="none" w:sz="0" w:space="0" w:color="auto"/>
        <w:bottom w:val="none" w:sz="0" w:space="0" w:color="auto"/>
        <w:right w:val="none" w:sz="0" w:space="0" w:color="auto"/>
      </w:divBdr>
      <w:divsChild>
        <w:div w:id="758217059">
          <w:marLeft w:val="-720"/>
          <w:marRight w:val="0"/>
          <w:marTop w:val="0"/>
          <w:marBottom w:val="0"/>
          <w:divBdr>
            <w:top w:val="none" w:sz="0" w:space="0" w:color="auto"/>
            <w:left w:val="none" w:sz="0" w:space="0" w:color="auto"/>
            <w:bottom w:val="none" w:sz="0" w:space="0" w:color="auto"/>
            <w:right w:val="none" w:sz="0" w:space="0" w:color="auto"/>
          </w:divBdr>
        </w:div>
      </w:divsChild>
    </w:div>
    <w:div w:id="1785877822">
      <w:bodyDiv w:val="1"/>
      <w:marLeft w:val="0"/>
      <w:marRight w:val="0"/>
      <w:marTop w:val="0"/>
      <w:marBottom w:val="0"/>
      <w:divBdr>
        <w:top w:val="none" w:sz="0" w:space="0" w:color="auto"/>
        <w:left w:val="none" w:sz="0" w:space="0" w:color="auto"/>
        <w:bottom w:val="none" w:sz="0" w:space="0" w:color="auto"/>
        <w:right w:val="none" w:sz="0" w:space="0" w:color="auto"/>
      </w:divBdr>
    </w:div>
    <w:div w:id="1791557640">
      <w:bodyDiv w:val="1"/>
      <w:marLeft w:val="0"/>
      <w:marRight w:val="0"/>
      <w:marTop w:val="0"/>
      <w:marBottom w:val="0"/>
      <w:divBdr>
        <w:top w:val="none" w:sz="0" w:space="0" w:color="auto"/>
        <w:left w:val="none" w:sz="0" w:space="0" w:color="auto"/>
        <w:bottom w:val="none" w:sz="0" w:space="0" w:color="auto"/>
        <w:right w:val="none" w:sz="0" w:space="0" w:color="auto"/>
      </w:divBdr>
    </w:div>
    <w:div w:id="1954093679">
      <w:bodyDiv w:val="1"/>
      <w:marLeft w:val="0"/>
      <w:marRight w:val="0"/>
      <w:marTop w:val="0"/>
      <w:marBottom w:val="0"/>
      <w:divBdr>
        <w:top w:val="none" w:sz="0" w:space="0" w:color="auto"/>
        <w:left w:val="none" w:sz="0" w:space="0" w:color="auto"/>
        <w:bottom w:val="none" w:sz="0" w:space="0" w:color="auto"/>
        <w:right w:val="none" w:sz="0" w:space="0" w:color="auto"/>
      </w:divBdr>
      <w:divsChild>
        <w:div w:id="1826124014">
          <w:marLeft w:val="-720"/>
          <w:marRight w:val="0"/>
          <w:marTop w:val="0"/>
          <w:marBottom w:val="0"/>
          <w:divBdr>
            <w:top w:val="none" w:sz="0" w:space="0" w:color="auto"/>
            <w:left w:val="none" w:sz="0" w:space="0" w:color="auto"/>
            <w:bottom w:val="none" w:sz="0" w:space="0" w:color="auto"/>
            <w:right w:val="none" w:sz="0" w:space="0" w:color="auto"/>
          </w:divBdr>
        </w:div>
      </w:divsChild>
    </w:div>
    <w:div w:id="1963421397">
      <w:bodyDiv w:val="1"/>
      <w:marLeft w:val="0"/>
      <w:marRight w:val="0"/>
      <w:marTop w:val="0"/>
      <w:marBottom w:val="0"/>
      <w:divBdr>
        <w:top w:val="none" w:sz="0" w:space="0" w:color="auto"/>
        <w:left w:val="none" w:sz="0" w:space="0" w:color="auto"/>
        <w:bottom w:val="none" w:sz="0" w:space="0" w:color="auto"/>
        <w:right w:val="none" w:sz="0" w:space="0" w:color="auto"/>
      </w:divBdr>
    </w:div>
    <w:div w:id="1977832345">
      <w:bodyDiv w:val="1"/>
      <w:marLeft w:val="0"/>
      <w:marRight w:val="0"/>
      <w:marTop w:val="0"/>
      <w:marBottom w:val="0"/>
      <w:divBdr>
        <w:top w:val="none" w:sz="0" w:space="0" w:color="auto"/>
        <w:left w:val="none" w:sz="0" w:space="0" w:color="auto"/>
        <w:bottom w:val="none" w:sz="0" w:space="0" w:color="auto"/>
        <w:right w:val="none" w:sz="0" w:space="0" w:color="auto"/>
      </w:divBdr>
    </w:div>
    <w:div w:id="1996495371">
      <w:bodyDiv w:val="1"/>
      <w:marLeft w:val="0"/>
      <w:marRight w:val="0"/>
      <w:marTop w:val="0"/>
      <w:marBottom w:val="0"/>
      <w:divBdr>
        <w:top w:val="none" w:sz="0" w:space="0" w:color="auto"/>
        <w:left w:val="none" w:sz="0" w:space="0" w:color="auto"/>
        <w:bottom w:val="none" w:sz="0" w:space="0" w:color="auto"/>
        <w:right w:val="none" w:sz="0" w:space="0" w:color="auto"/>
      </w:divBdr>
    </w:div>
    <w:div w:id="2046563473">
      <w:bodyDiv w:val="1"/>
      <w:marLeft w:val="0"/>
      <w:marRight w:val="0"/>
      <w:marTop w:val="0"/>
      <w:marBottom w:val="0"/>
      <w:divBdr>
        <w:top w:val="none" w:sz="0" w:space="0" w:color="auto"/>
        <w:left w:val="none" w:sz="0" w:space="0" w:color="auto"/>
        <w:bottom w:val="none" w:sz="0" w:space="0" w:color="auto"/>
        <w:right w:val="none" w:sz="0" w:space="0" w:color="auto"/>
      </w:divBdr>
      <w:divsChild>
        <w:div w:id="471018262">
          <w:marLeft w:val="-720"/>
          <w:marRight w:val="0"/>
          <w:marTop w:val="0"/>
          <w:marBottom w:val="0"/>
          <w:divBdr>
            <w:top w:val="none" w:sz="0" w:space="0" w:color="auto"/>
            <w:left w:val="none" w:sz="0" w:space="0" w:color="auto"/>
            <w:bottom w:val="none" w:sz="0" w:space="0" w:color="auto"/>
            <w:right w:val="none" w:sz="0" w:space="0" w:color="auto"/>
          </w:divBdr>
        </w:div>
      </w:divsChild>
    </w:div>
    <w:div w:id="2066373344">
      <w:bodyDiv w:val="1"/>
      <w:marLeft w:val="0"/>
      <w:marRight w:val="0"/>
      <w:marTop w:val="0"/>
      <w:marBottom w:val="0"/>
      <w:divBdr>
        <w:top w:val="none" w:sz="0" w:space="0" w:color="auto"/>
        <w:left w:val="none" w:sz="0" w:space="0" w:color="auto"/>
        <w:bottom w:val="none" w:sz="0" w:space="0" w:color="auto"/>
        <w:right w:val="none" w:sz="0" w:space="0" w:color="auto"/>
      </w:divBdr>
      <w:divsChild>
        <w:div w:id="2055810858">
          <w:marLeft w:val="-720"/>
          <w:marRight w:val="0"/>
          <w:marTop w:val="0"/>
          <w:marBottom w:val="0"/>
          <w:divBdr>
            <w:top w:val="none" w:sz="0" w:space="0" w:color="auto"/>
            <w:left w:val="none" w:sz="0" w:space="0" w:color="auto"/>
            <w:bottom w:val="none" w:sz="0" w:space="0" w:color="auto"/>
            <w:right w:val="none" w:sz="0" w:space="0" w:color="auto"/>
          </w:divBdr>
        </w:div>
      </w:divsChild>
    </w:div>
    <w:div w:id="2069182073">
      <w:bodyDiv w:val="1"/>
      <w:marLeft w:val="0"/>
      <w:marRight w:val="0"/>
      <w:marTop w:val="0"/>
      <w:marBottom w:val="0"/>
      <w:divBdr>
        <w:top w:val="none" w:sz="0" w:space="0" w:color="auto"/>
        <w:left w:val="none" w:sz="0" w:space="0" w:color="auto"/>
        <w:bottom w:val="none" w:sz="0" w:space="0" w:color="auto"/>
        <w:right w:val="none" w:sz="0" w:space="0" w:color="auto"/>
      </w:divBdr>
    </w:div>
    <w:div w:id="2090231469">
      <w:bodyDiv w:val="1"/>
      <w:marLeft w:val="0"/>
      <w:marRight w:val="0"/>
      <w:marTop w:val="0"/>
      <w:marBottom w:val="0"/>
      <w:divBdr>
        <w:top w:val="none" w:sz="0" w:space="0" w:color="auto"/>
        <w:left w:val="none" w:sz="0" w:space="0" w:color="auto"/>
        <w:bottom w:val="none" w:sz="0" w:space="0" w:color="auto"/>
        <w:right w:val="none" w:sz="0" w:space="0" w:color="auto"/>
      </w:divBdr>
    </w:div>
    <w:div w:id="2112123192">
      <w:bodyDiv w:val="1"/>
      <w:marLeft w:val="0"/>
      <w:marRight w:val="0"/>
      <w:marTop w:val="0"/>
      <w:marBottom w:val="0"/>
      <w:divBdr>
        <w:top w:val="none" w:sz="0" w:space="0" w:color="auto"/>
        <w:left w:val="none" w:sz="0" w:space="0" w:color="auto"/>
        <w:bottom w:val="none" w:sz="0" w:space="0" w:color="auto"/>
        <w:right w:val="none" w:sz="0" w:space="0" w:color="auto"/>
      </w:divBdr>
    </w:div>
    <w:div w:id="2113623994">
      <w:bodyDiv w:val="1"/>
      <w:marLeft w:val="0"/>
      <w:marRight w:val="0"/>
      <w:marTop w:val="0"/>
      <w:marBottom w:val="0"/>
      <w:divBdr>
        <w:top w:val="none" w:sz="0" w:space="0" w:color="auto"/>
        <w:left w:val="none" w:sz="0" w:space="0" w:color="auto"/>
        <w:bottom w:val="none" w:sz="0" w:space="0" w:color="auto"/>
        <w:right w:val="none" w:sz="0" w:space="0" w:color="auto"/>
      </w:divBdr>
    </w:div>
    <w:div w:id="2116971491">
      <w:bodyDiv w:val="1"/>
      <w:marLeft w:val="0"/>
      <w:marRight w:val="0"/>
      <w:marTop w:val="0"/>
      <w:marBottom w:val="0"/>
      <w:divBdr>
        <w:top w:val="none" w:sz="0" w:space="0" w:color="auto"/>
        <w:left w:val="none" w:sz="0" w:space="0" w:color="auto"/>
        <w:bottom w:val="none" w:sz="0" w:space="0" w:color="auto"/>
        <w:right w:val="none" w:sz="0" w:space="0" w:color="auto"/>
      </w:divBdr>
    </w:div>
    <w:div w:id="213563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3258B-B4C5-4E82-A860-FBB3DB160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1912</TotalTime>
  <Pages>12</Pages>
  <Words>3177</Words>
  <Characters>21152</Characters>
  <Application>Microsoft Office Word</Application>
  <DocSecurity>0</DocSecurity>
  <Lines>374</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 IMAN BIN DAHARI</dc:creator>
  <cp:keywords/>
  <dc:description/>
  <cp:lastModifiedBy>DANISH IMAN BIN DAHARI</cp:lastModifiedBy>
  <cp:revision>4</cp:revision>
  <dcterms:created xsi:type="dcterms:W3CDTF">2024-08-04T15:34:00Z</dcterms:created>
  <dcterms:modified xsi:type="dcterms:W3CDTF">2024-08-19T06:44:00Z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5e256e3f-50aa-46ce-8d35-c14888dab83e</vt:lpwstr>
  </property>
</Properties>
</file>