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AE1CA" w14:textId="3219EDDD" w:rsidR="009D3C87" w:rsidRDefault="00EE77F7">
      <w:r>
        <w:t xml:space="preserve">Cybercrime is often not understood by many people due to the intricacies of the internet and the new development of technology. Victim support defines cybercrime as </w:t>
      </w:r>
      <w:r w:rsidRPr="00EE77F7">
        <w:t>“Online crime, or cybercrime, refers to a variety of crimes carried out online using the internet. For example, through computers, laptops, tablets, internet-enabled televisions, games consoles and smart phones”</w:t>
      </w:r>
      <w:r>
        <w:t xml:space="preserve"> (Victim support, 2023). </w:t>
      </w:r>
      <w:r w:rsidR="00DE29B1">
        <w:t xml:space="preserve">The national crime agency </w:t>
      </w:r>
      <w:proofErr w:type="gramStart"/>
      <w:r w:rsidR="00DE29B1">
        <w:t>looks into</w:t>
      </w:r>
      <w:proofErr w:type="gramEnd"/>
      <w:r w:rsidR="00DE29B1">
        <w:t xml:space="preserve"> cybercrime and discusses the point that cyber criminals use their understanding of the internet and databases in order to target those human and security vulnerabilities to steal important data containing passwords and private information (NCA, 2023).</w:t>
      </w:r>
      <w:r w:rsidR="00C647BA">
        <w:t xml:space="preserve"> With the internet and online social media platforms constantly growing it has become increasingly easy for cyber criminals to target individuals online whilst </w:t>
      </w:r>
      <w:proofErr w:type="gramStart"/>
      <w:r w:rsidR="00C647BA">
        <w:t>we as a society</w:t>
      </w:r>
      <w:proofErr w:type="gramEnd"/>
      <w:r w:rsidR="00C647BA">
        <w:t xml:space="preserve"> are unaware of the threats we face daily. Cyber attacks can be financially devastating and </w:t>
      </w:r>
      <w:r w:rsidR="00F63BA4">
        <w:t>disrupt</w:t>
      </w:r>
      <w:r w:rsidR="00C647BA">
        <w:t xml:space="preserve"> the trust an individual has in online platforms</w:t>
      </w:r>
      <w:r w:rsidR="00F63BA4">
        <w:t xml:space="preserve"> and </w:t>
      </w:r>
      <w:proofErr w:type="gramStart"/>
      <w:r w:rsidR="00F63BA4">
        <w:t>technology as a whole</w:t>
      </w:r>
      <w:proofErr w:type="gramEnd"/>
      <w:r w:rsidR="00F63BA4">
        <w:t>.</w:t>
      </w:r>
      <w:r w:rsidR="00C647BA">
        <w:t xml:space="preserve"> </w:t>
      </w:r>
      <w:r w:rsidR="009F418B">
        <w:t xml:space="preserve">Facebook is one of </w:t>
      </w:r>
      <w:r w:rsidR="002C24D5">
        <w:t xml:space="preserve">the most </w:t>
      </w:r>
      <w:r w:rsidR="009F418B">
        <w:t>popular social media platforms with over 150 million people singing in each month, according to data in 2012, it is also subject to incessant hackers creating false links to lure users into clicking them and subsequently being hacked (Hofmann &amp; Nadkarni, 2012).</w:t>
      </w:r>
      <w:r w:rsidR="0068703C">
        <w:t xml:space="preserve"> Cybercrime can be preformed in </w:t>
      </w:r>
      <w:proofErr w:type="gramStart"/>
      <w:r w:rsidR="0068703C">
        <w:t>a number of</w:t>
      </w:r>
      <w:proofErr w:type="gramEnd"/>
      <w:r w:rsidR="0068703C">
        <w:t xml:space="preserve"> different ways and can be incredibly complex because of the databases, codes and algorithms these criminals can manipulate to their own advantage. </w:t>
      </w:r>
      <w:r w:rsidR="001309BE">
        <w:t xml:space="preserve">It is commonly believed that only those of a higher intelligence are able to commit these crimes online due to the complex manner of it all but because of social media and these anonymous online forums these </w:t>
      </w:r>
      <w:proofErr w:type="gramStart"/>
      <w:r w:rsidR="001309BE">
        <w:t>like minded</w:t>
      </w:r>
      <w:proofErr w:type="gramEnd"/>
      <w:r w:rsidR="001309BE">
        <w:t xml:space="preserve"> people are able to form a friendship of sorts and learn from each other increasing the problem as it means anyone can perform acts of crime through online sources. </w:t>
      </w:r>
    </w:p>
    <w:p w14:paraId="27ED2CF8" w14:textId="15186B2B" w:rsidR="0068703C" w:rsidRDefault="002C24D5">
      <w:r>
        <w:t>Social media is growing in popularity daily and society has grown to rely on the media and internet sources to function in day-to-day life. With the ability to connect people across the globe with a simple click it is heavily relied on and used by millions whether that be sharing photos and videos or connecting with family/friends through social media. This does however bear significant security threats and increases the likelihood of becoming victim to cybercrime (A</w:t>
      </w:r>
      <w:r w:rsidR="00000F0A">
        <w:t xml:space="preserve">bdallah </w:t>
      </w:r>
      <w:r>
        <w:t>et al, 2021).</w:t>
      </w:r>
      <w:r w:rsidR="0086067F">
        <w:t xml:space="preserve"> The increase in social media platforms has allowed for the increase in cyberbullying and the ability to target individuals through anonymous profiles and comment sections. </w:t>
      </w:r>
      <w:r w:rsidR="0068703C">
        <w:t xml:space="preserve">The </w:t>
      </w:r>
      <w:r w:rsidR="007262FF">
        <w:t>coronavirus</w:t>
      </w:r>
      <w:r w:rsidR="0068703C">
        <w:t xml:space="preserve"> lockdown period had a heavy contribution to the increase of a variety of social media platforms with millions of people across the globe being </w:t>
      </w:r>
      <w:r w:rsidR="007262FF">
        <w:t>locked</w:t>
      </w:r>
      <w:r w:rsidR="0068703C">
        <w:t xml:space="preserve"> in their homes and having no other activities to partake in we all took to the internet</w:t>
      </w:r>
      <w:r w:rsidR="007262FF">
        <w:t xml:space="preserve"> (Cho et al, 2023). </w:t>
      </w:r>
      <w:r w:rsidR="0068703C">
        <w:t xml:space="preserve">This also includes video calling sites which were used by </w:t>
      </w:r>
      <w:proofErr w:type="gramStart"/>
      <w:r w:rsidR="0068703C">
        <w:t>the majority of</w:t>
      </w:r>
      <w:proofErr w:type="gramEnd"/>
      <w:r w:rsidR="0068703C">
        <w:t xml:space="preserve"> companies worldwide in order to keep their businesses running and remain in contact with their employees. This </w:t>
      </w:r>
      <w:proofErr w:type="gramStart"/>
      <w:r w:rsidR="0068703C">
        <w:t>period of time</w:t>
      </w:r>
      <w:proofErr w:type="gramEnd"/>
      <w:r w:rsidR="0068703C">
        <w:t xml:space="preserve"> allowed cyber criminals </w:t>
      </w:r>
      <w:r w:rsidR="007262FF">
        <w:t>to act</w:t>
      </w:r>
      <w:r w:rsidR="0068703C">
        <w:t xml:space="preserve"> in many different ways as the increase of traffic on these sites allowed them to target more individuals and </w:t>
      </w:r>
      <w:r w:rsidR="007262FF">
        <w:t xml:space="preserve">perform acts that may have gone ‘under the radar’ of local law enforcement. An increased use of online platforms saw a huge surge in online frauds, scams and security breaches (Pandey &amp; Pal, 2020). The coronavirus period </w:t>
      </w:r>
      <w:r w:rsidR="00B30B5C">
        <w:t>led</w:t>
      </w:r>
      <w:r w:rsidR="007262FF">
        <w:t xml:space="preserve"> to a surge in malicious content being produced online and misinformation was being spread daily (UNODC, 2020).</w:t>
      </w:r>
      <w:r w:rsidR="001309BE">
        <w:t xml:space="preserve"> Not only is social media used as a way for these criminals to target individuals, but it is used as a means of communication and possibly recruitment. Through online platforms such as reddit people </w:t>
      </w:r>
      <w:proofErr w:type="gramStart"/>
      <w:r w:rsidR="001309BE">
        <w:t>have the opportunity to</w:t>
      </w:r>
      <w:proofErr w:type="gramEnd"/>
      <w:r w:rsidR="001309BE">
        <w:t xml:space="preserve"> join chat forums and threads with like minded people and form a relationship with each other. This is a huge problem as it is not something that can be stopped due to the amount of online traffic it can become difficult for the government and police services to constantly monitor.</w:t>
      </w:r>
    </w:p>
    <w:p w14:paraId="613DA37A" w14:textId="1AF0F1A1" w:rsidR="002C24D5" w:rsidRDefault="0086067F">
      <w:r>
        <w:t xml:space="preserve">Cyberbullying appears in many different forms and can be seen as someone creating a fake profile and spreading false information, posting hateful and degrading comments or sending offensive messages and/or threats. This is a problem frequently faced by schools and firmly </w:t>
      </w:r>
      <w:r>
        <w:lastRenderedPageBreak/>
        <w:t xml:space="preserve">shows how online spaces can be used in </w:t>
      </w:r>
      <w:r w:rsidR="00FD664C">
        <w:t>a harmful</w:t>
      </w:r>
      <w:r>
        <w:t xml:space="preserve"> way. </w:t>
      </w:r>
      <w:r w:rsidR="00FD664C">
        <w:t xml:space="preserve">With the use of online commenting sections people </w:t>
      </w:r>
      <w:proofErr w:type="gramStart"/>
      <w:r w:rsidR="00FD664C">
        <w:t>have the ability to</w:t>
      </w:r>
      <w:proofErr w:type="gramEnd"/>
      <w:r w:rsidR="00FD664C">
        <w:t xml:space="preserve"> spread hateful messages and even threatening behaviour towards individuals and while this is not officially classed as cybercrime by the relevant agencies such as The Crown prosecution service ‘cyber hate’ can often full under the umbrella term of cybercrime (CPS, 2019). Although as stated by the CPS other criminal activity can be woven into the act of cyberbullying such as, harassment or impersonation and are triable under the relevant policies (CPS, 2019).</w:t>
      </w:r>
      <w:r w:rsidR="00B30B5C">
        <w:t xml:space="preserve"> This is highlighted by the home office analysis of hate crime in which they found that at least 2% of hate crimes had an online element during the years of 2017 and 2018 (Home Office, 2018). Whilst cyberbullying may seem like a harmless act it often has a detrimental effect on the individual it is directed </w:t>
      </w:r>
      <w:r w:rsidR="005E4438">
        <w:t>at,</w:t>
      </w:r>
      <w:r w:rsidR="00B30B5C">
        <w:t xml:space="preserve"> and the continuing popularity of social media platforms will only mean that hundreds more people are likely to fall victim to this act of harassment. This poses a huge issue for online safety and well-being. </w:t>
      </w:r>
      <w:r w:rsidR="005E4438">
        <w:t xml:space="preserve">The increased popularity creates problems as it is often seen that there is a blurred line between private and public perception of an individual’s life, this could further drive a cyber-criminal into targeting an individual as people often forget that they are constantly at risk of hacking and cyber security breaches. </w:t>
      </w:r>
    </w:p>
    <w:p w14:paraId="4A603CA2" w14:textId="414B7B9A" w:rsidR="002F7131" w:rsidRDefault="00B91248">
      <w:r>
        <w:t>Furthermore, the</w:t>
      </w:r>
      <w:r w:rsidR="002F7131">
        <w:t xml:space="preserve">re are many spaces online that can be used as place to commit crime one of the most </w:t>
      </w:r>
      <w:r w:rsidR="00303821">
        <w:t>well-known</w:t>
      </w:r>
      <w:r w:rsidR="002F7131">
        <w:t xml:space="preserve"> ones is often referred to as the dark web. This consists of </w:t>
      </w:r>
      <w:proofErr w:type="gramStart"/>
      <w:r w:rsidR="002F7131">
        <w:t>a number of</w:t>
      </w:r>
      <w:proofErr w:type="gramEnd"/>
      <w:r w:rsidR="002F7131">
        <w:t xml:space="preserve"> chat forums and sites only accessible by specialised web browsers and is a breeding ground for illegal activity partially due to the limited government censorship. The dark web is like an iceberg with many different layers and websites hidden from the ‘visible’ internet. </w:t>
      </w:r>
      <w:r w:rsidR="00303821">
        <w:t>The dark web was home to the infamous illegal marketplace silk road created by cybercriminal Ross William Ulbricht and was only accessible by ‘TOR’ a software which allowed anonymous browsing and made it significantly harder to trace an individual’s online activity (Federal Bureau of Investigation, 20</w:t>
      </w:r>
      <w:r w:rsidR="00E54D4B">
        <w:t>19</w:t>
      </w:r>
      <w:r w:rsidR="00303821">
        <w:t>). These websites grew with popularity and became an increasing problem to law enforcement as it was not known how or where the people accessing these websites were or how they came to access these pages. With software such as ‘TOR’ also referred to as the onion router popping up daily it has become increasingly difficult for law enforcement to gain control of illegal activity online as this software allows people to browse anonymously and is therefore an issue. It is referred to as the onion router as it uses three different layers of encryption</w:t>
      </w:r>
      <w:r w:rsidR="003F6317">
        <w:t xml:space="preserve"> (Kaspersky, 2023)</w:t>
      </w:r>
      <w:r w:rsidR="00303821">
        <w:t>.</w:t>
      </w:r>
      <w:r w:rsidR="003F6317">
        <w:t xml:space="preserve"> The dark web</w:t>
      </w:r>
      <w:r>
        <w:t xml:space="preserve"> mostly</w:t>
      </w:r>
      <w:r w:rsidR="003F6317">
        <w:t xml:space="preserve"> gives people access to private and confidential information such as, email addresses, passwords, home addresses and anything else you can possibly imagine. This creates concern as it has the potential to be a huge security breach and it is extremely difficult to police but with the advancements of </w:t>
      </w:r>
      <w:r>
        <w:t>technology,</w:t>
      </w:r>
      <w:r w:rsidR="003F6317">
        <w:t xml:space="preserve"> </w:t>
      </w:r>
      <w:proofErr w:type="gramStart"/>
      <w:r w:rsidR="003F6317">
        <w:t>we as a society</w:t>
      </w:r>
      <w:proofErr w:type="gramEnd"/>
      <w:r w:rsidR="003F6317">
        <w:t xml:space="preserve"> a</w:t>
      </w:r>
      <w:r>
        <w:t>re</w:t>
      </w:r>
      <w:r w:rsidR="003F6317">
        <w:t xml:space="preserve"> slowly adjusting to the vastness of cybercrime and developing ways to understand the ways that criminal activity can be hidden.</w:t>
      </w:r>
    </w:p>
    <w:p w14:paraId="1AFFC944" w14:textId="0F2D1CFC" w:rsidR="001309BE" w:rsidRDefault="001309BE">
      <w:r>
        <w:t xml:space="preserve">To conclude it can be </w:t>
      </w:r>
      <w:r w:rsidR="00B91248">
        <w:t>highlighted</w:t>
      </w:r>
      <w:r>
        <w:t xml:space="preserve"> that cybercrime has had the chance to develop and extend vastly over the last few years partially because of the development of technology and the usage of social media platforms heavily increasing over the years.</w:t>
      </w:r>
      <w:r w:rsidR="00B91248">
        <w:t xml:space="preserve"> The pandemic of covid-19 had a huge part to play in this as society relied heavily on online chat services and social media platforms to either keep in touch with family and friends or merely entertain themselves. Online spaces are what fuels cybercriminals without them they would not have a platform to perform on or the encouragement to create forums and websites used by other like-minded people, their entire criminal livelihood would be stripped away from them without it. This leads society to question whether these individuals would join the rest pf society in their ‘norms’ or if they would be encouraged down a different road of delinquency and deviance. </w:t>
      </w:r>
    </w:p>
    <w:p w14:paraId="5FD963D2" w14:textId="1C7E6610" w:rsidR="00000F0A" w:rsidRDefault="00000F0A">
      <w:r>
        <w:lastRenderedPageBreak/>
        <w:t>References:</w:t>
      </w:r>
    </w:p>
    <w:p w14:paraId="7CA59BAC" w14:textId="504A00AC" w:rsidR="00000F0A" w:rsidRDefault="00000F0A">
      <w:r>
        <w:t xml:space="preserve">Abdallah, S., </w:t>
      </w:r>
      <w:proofErr w:type="spellStart"/>
      <w:r>
        <w:t>Almansoori</w:t>
      </w:r>
      <w:proofErr w:type="spellEnd"/>
      <w:r>
        <w:t xml:space="preserve">, A., </w:t>
      </w:r>
      <w:proofErr w:type="spellStart"/>
      <w:r>
        <w:t>Alshmasi</w:t>
      </w:r>
      <w:proofErr w:type="spellEnd"/>
      <w:r>
        <w:t xml:space="preserve">, M. &amp; Salloum, S.A. (2021) </w:t>
      </w:r>
      <w:r w:rsidRPr="00000F0A">
        <w:t>Analysis of Cybercrime on Social Media Platforms and Its Challenges</w:t>
      </w:r>
      <w:r>
        <w:t xml:space="preserve">, </w:t>
      </w:r>
      <w:r w:rsidRPr="003B7DCE">
        <w:rPr>
          <w:i/>
          <w:iCs/>
        </w:rPr>
        <w:t>Advances in Intelligent Systems and Computing</w:t>
      </w:r>
      <w:r w:rsidRPr="003B7DCE">
        <w:rPr>
          <w:i/>
          <w:iCs/>
        </w:rPr>
        <w:t>,</w:t>
      </w:r>
      <w:r>
        <w:t xml:space="preserve"> </w:t>
      </w:r>
      <w:r w:rsidR="003B7DCE">
        <w:t>Volume 1377, pp. 615-625.</w:t>
      </w:r>
    </w:p>
    <w:p w14:paraId="06D21E97" w14:textId="77777777" w:rsidR="003B7DCE" w:rsidRDefault="003B7DCE"/>
    <w:p w14:paraId="11FCA6C3" w14:textId="04149E10" w:rsidR="003B7DCE" w:rsidRDefault="003B7DCE">
      <w:r w:rsidRPr="003B7DCE">
        <w:t xml:space="preserve">Cho, H., Li, P., Ngien, A., Tan, M. G., Chen, A., &amp; </w:t>
      </w:r>
      <w:proofErr w:type="spellStart"/>
      <w:r w:rsidRPr="003B7DCE">
        <w:t>Nekmat</w:t>
      </w:r>
      <w:proofErr w:type="spellEnd"/>
      <w:r w:rsidRPr="003B7DCE">
        <w:t>, E. (2023). The bright and dark sides of social media use during COVID-19 lockdown: Contrasting social media effects through social liability vs. social support</w:t>
      </w:r>
      <w:r>
        <w:t>,</w:t>
      </w:r>
      <w:r w:rsidRPr="003B7DCE">
        <w:t xml:space="preserve"> </w:t>
      </w:r>
      <w:r w:rsidRPr="003B7DCE">
        <w:rPr>
          <w:i/>
          <w:iCs/>
        </w:rPr>
        <w:t xml:space="preserve">Computers in human </w:t>
      </w:r>
      <w:proofErr w:type="spellStart"/>
      <w:r w:rsidRPr="003B7DCE">
        <w:rPr>
          <w:i/>
          <w:iCs/>
        </w:rPr>
        <w:t>behavior</w:t>
      </w:r>
      <w:proofErr w:type="spellEnd"/>
      <w:r w:rsidRPr="003B7DCE">
        <w:rPr>
          <w:i/>
          <w:iCs/>
        </w:rPr>
        <w:t>,</w:t>
      </w:r>
      <w:r w:rsidRPr="003B7DCE">
        <w:t xml:space="preserve"> </w:t>
      </w:r>
      <w:r>
        <w:t xml:space="preserve">Volume </w:t>
      </w:r>
      <w:r w:rsidRPr="003B7DCE">
        <w:t>146</w:t>
      </w:r>
      <w:r>
        <w:t>.</w:t>
      </w:r>
    </w:p>
    <w:p w14:paraId="27A9B547" w14:textId="77777777" w:rsidR="00662E97" w:rsidRDefault="00662E97"/>
    <w:p w14:paraId="64F40E5F" w14:textId="4DA596FB" w:rsidR="00662E97" w:rsidRDefault="00662E97">
      <w:r>
        <w:t xml:space="preserve">Crown Prosecution Service (2019) </w:t>
      </w:r>
      <w:r w:rsidRPr="00662E97">
        <w:t>Cybercrime - prosecution guidance</w:t>
      </w:r>
      <w:r>
        <w:t xml:space="preserve">, available at: </w:t>
      </w:r>
      <w:hyperlink r:id="rId5" w:history="1">
        <w:r w:rsidRPr="00684E2A">
          <w:rPr>
            <w:rStyle w:val="Hyperlink"/>
          </w:rPr>
          <w:t>https://www.cps.gov.uk/legal-guidance/cybercrime-prosecution-guidance</w:t>
        </w:r>
      </w:hyperlink>
    </w:p>
    <w:p w14:paraId="0D6A945D" w14:textId="77777777" w:rsidR="00E54D4B" w:rsidRDefault="00E54D4B"/>
    <w:p w14:paraId="09DFFE6C" w14:textId="1274B049" w:rsidR="00E54D4B" w:rsidRDefault="00E54D4B">
      <w:r w:rsidRPr="00E54D4B">
        <w:t xml:space="preserve">Federal Bureau of Investigation (2019) Ross William’s Ulbricht Laptop, available at: </w:t>
      </w:r>
      <w:hyperlink r:id="rId6" w:history="1">
        <w:r w:rsidRPr="00684E2A">
          <w:rPr>
            <w:rStyle w:val="Hyperlink"/>
          </w:rPr>
          <w:t>https://www.fbi.gov/history/artifacts/ross-william-ulbrichts-laptop</w:t>
        </w:r>
      </w:hyperlink>
    </w:p>
    <w:p w14:paraId="6245C771" w14:textId="77777777" w:rsidR="003B7DCE" w:rsidRDefault="003B7DCE"/>
    <w:p w14:paraId="18737F38" w14:textId="5212B68C" w:rsidR="00000F0A" w:rsidRDefault="00000F0A">
      <w:r>
        <w:t xml:space="preserve">Hofmann, S.G. &amp; Nadkarni, A. (2012) Why do people use </w:t>
      </w:r>
      <w:proofErr w:type="gramStart"/>
      <w:r>
        <w:t>Facebook?,</w:t>
      </w:r>
      <w:proofErr w:type="gramEnd"/>
      <w:r>
        <w:t xml:space="preserve"> </w:t>
      </w:r>
      <w:r w:rsidRPr="00000F0A">
        <w:rPr>
          <w:i/>
          <w:iCs/>
        </w:rPr>
        <w:t>Personality and Individual Differences</w:t>
      </w:r>
      <w:r>
        <w:t>, Volume 52, Issue 3, pp. 243-249.</w:t>
      </w:r>
    </w:p>
    <w:p w14:paraId="216AB443" w14:textId="77777777" w:rsidR="00662E97" w:rsidRDefault="00662E97"/>
    <w:p w14:paraId="24B1C35F" w14:textId="0C4B5E5A" w:rsidR="00662E97" w:rsidRDefault="00662E97">
      <w:r>
        <w:t xml:space="preserve">Home Office (2018) </w:t>
      </w:r>
      <w:r>
        <w:t>Hate Crime, England and Wales, 2017/18</w:t>
      </w:r>
      <w:r>
        <w:t xml:space="preserve">, available at: </w:t>
      </w:r>
      <w:hyperlink r:id="rId7" w:history="1">
        <w:r w:rsidRPr="00684E2A">
          <w:rPr>
            <w:rStyle w:val="Hyperlink"/>
          </w:rPr>
          <w:t>https://assets.publishing.service.gov.uk/media/5bc5b1feed915d0ada79f3fa/hate-crime-1718-hosb2018.pdf</w:t>
        </w:r>
      </w:hyperlink>
    </w:p>
    <w:p w14:paraId="2E8EA244" w14:textId="77777777" w:rsidR="00E54D4B" w:rsidRDefault="00E54D4B"/>
    <w:p w14:paraId="13326C9C" w14:textId="75D906C6" w:rsidR="00E54D4B" w:rsidRDefault="00E54D4B">
      <w:r>
        <w:t xml:space="preserve">Kaspersky (2019) </w:t>
      </w:r>
      <w:r w:rsidRPr="00E54D4B">
        <w:t>Tor Browser: What is it and is it safe?</w:t>
      </w:r>
      <w:r>
        <w:t xml:space="preserve">, available at: </w:t>
      </w:r>
      <w:hyperlink r:id="rId8" w:history="1">
        <w:r w:rsidRPr="00684E2A">
          <w:rPr>
            <w:rStyle w:val="Hyperlink"/>
          </w:rPr>
          <w:t>https://www.kaspersky.com/resource-center/definitions/what-is-the-tor-browser</w:t>
        </w:r>
      </w:hyperlink>
    </w:p>
    <w:p w14:paraId="0954338B" w14:textId="77777777" w:rsidR="00000F0A" w:rsidRDefault="00000F0A"/>
    <w:p w14:paraId="1B3019F5" w14:textId="77777777" w:rsidR="00000F0A" w:rsidRDefault="00000F0A" w:rsidP="00000F0A">
      <w:r>
        <w:t xml:space="preserve">National Crime Agency (2023) Cybercrime, available at: </w:t>
      </w:r>
      <w:hyperlink r:id="rId9" w:history="1">
        <w:r w:rsidRPr="00684E2A">
          <w:rPr>
            <w:rStyle w:val="Hyperlink"/>
          </w:rPr>
          <w:t>https://www.nationalcrimeagency.gov.uk/what-we-do/crime-threats/cyber-crime</w:t>
        </w:r>
      </w:hyperlink>
    </w:p>
    <w:p w14:paraId="3B7D304B" w14:textId="77777777" w:rsidR="00662E97" w:rsidRDefault="00662E97" w:rsidP="00000F0A"/>
    <w:p w14:paraId="767F7979" w14:textId="75EBD3B0" w:rsidR="00662E97" w:rsidRDefault="00662E97" w:rsidP="00000F0A">
      <w:r w:rsidRPr="00662E97">
        <w:t xml:space="preserve">Pandey, N., &amp; Pal, A. (2020). Impact of digital surge during Covid-19 pandemic: A viewpoint on research and practice. International journal of information management, </w:t>
      </w:r>
      <w:r>
        <w:t xml:space="preserve">Volume </w:t>
      </w:r>
      <w:r w:rsidRPr="00662E97">
        <w:t>55</w:t>
      </w:r>
      <w:r>
        <w:t>.</w:t>
      </w:r>
    </w:p>
    <w:p w14:paraId="6DBDEB57" w14:textId="77777777" w:rsidR="00662E97" w:rsidRDefault="00662E97" w:rsidP="00000F0A"/>
    <w:p w14:paraId="01F3543B" w14:textId="2B86DCC4" w:rsidR="00662E97" w:rsidRDefault="00662E97" w:rsidP="00000F0A">
      <w:r>
        <w:t xml:space="preserve">United Nations Office on Drugs and Crime (2020) </w:t>
      </w:r>
      <w:r w:rsidRPr="00662E97">
        <w:t>CYBERCRIME AND COVID19: Risks and Responses</w:t>
      </w:r>
      <w:r>
        <w:t xml:space="preserve">, available at: </w:t>
      </w:r>
      <w:hyperlink r:id="rId10" w:history="1">
        <w:r w:rsidRPr="00684E2A">
          <w:rPr>
            <w:rStyle w:val="Hyperlink"/>
          </w:rPr>
          <w:t>https://www.unodc.org/documents/Advocacy-Section/UNODC_-_CYBERCRIME_AND_COVID19_-_Risks_and_Responses_v1.2_-_14-04-2020_-_CMLS-COVID19-CYBER1_-_UNCLASSIFIED_BRANDED.pdf</w:t>
        </w:r>
      </w:hyperlink>
    </w:p>
    <w:p w14:paraId="55B3B016" w14:textId="77777777" w:rsidR="00000F0A" w:rsidRDefault="00000F0A" w:rsidP="00000F0A"/>
    <w:p w14:paraId="776318BA" w14:textId="449B34F2" w:rsidR="00000F0A" w:rsidRDefault="00000F0A">
      <w:r w:rsidRPr="00000F0A">
        <w:lastRenderedPageBreak/>
        <w:t xml:space="preserve">Victim Support UK (2023) Cybercrime and Online Fraud, available at: </w:t>
      </w:r>
      <w:hyperlink r:id="rId11" w:history="1">
        <w:r w:rsidRPr="00684E2A">
          <w:rPr>
            <w:rStyle w:val="Hyperlink"/>
          </w:rPr>
          <w:t>https://www.victimsupport.org.uk/crime-info/types-crime/cyber-crime/</w:t>
        </w:r>
      </w:hyperlink>
    </w:p>
    <w:p w14:paraId="547F5F37" w14:textId="77777777" w:rsidR="00000F0A" w:rsidRDefault="00000F0A"/>
    <w:sectPr w:rsidR="00000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6F14CE"/>
    <w:multiLevelType w:val="hybridMultilevel"/>
    <w:tmpl w:val="92401082"/>
    <w:lvl w:ilvl="0" w:tplc="C57CD4CE">
      <w:start w:val="1"/>
      <w:numFmt w:val="bullet"/>
      <w:lvlText w:val="•"/>
      <w:lvlJc w:val="left"/>
      <w:pPr>
        <w:tabs>
          <w:tab w:val="num" w:pos="720"/>
        </w:tabs>
        <w:ind w:left="720" w:hanging="360"/>
      </w:pPr>
      <w:rPr>
        <w:rFonts w:ascii="Arial" w:hAnsi="Arial" w:hint="default"/>
      </w:rPr>
    </w:lvl>
    <w:lvl w:ilvl="1" w:tplc="7DDA7FB0">
      <w:start w:val="1"/>
      <w:numFmt w:val="bullet"/>
      <w:lvlText w:val="•"/>
      <w:lvlJc w:val="left"/>
      <w:pPr>
        <w:tabs>
          <w:tab w:val="num" w:pos="1440"/>
        </w:tabs>
        <w:ind w:left="1440" w:hanging="360"/>
      </w:pPr>
      <w:rPr>
        <w:rFonts w:ascii="Arial" w:hAnsi="Arial" w:hint="default"/>
      </w:rPr>
    </w:lvl>
    <w:lvl w:ilvl="2" w:tplc="2A988A9A" w:tentative="1">
      <w:start w:val="1"/>
      <w:numFmt w:val="bullet"/>
      <w:lvlText w:val="•"/>
      <w:lvlJc w:val="left"/>
      <w:pPr>
        <w:tabs>
          <w:tab w:val="num" w:pos="2160"/>
        </w:tabs>
        <w:ind w:left="2160" w:hanging="360"/>
      </w:pPr>
      <w:rPr>
        <w:rFonts w:ascii="Arial" w:hAnsi="Arial" w:hint="default"/>
      </w:rPr>
    </w:lvl>
    <w:lvl w:ilvl="3" w:tplc="BEB243E2" w:tentative="1">
      <w:start w:val="1"/>
      <w:numFmt w:val="bullet"/>
      <w:lvlText w:val="•"/>
      <w:lvlJc w:val="left"/>
      <w:pPr>
        <w:tabs>
          <w:tab w:val="num" w:pos="2880"/>
        </w:tabs>
        <w:ind w:left="2880" w:hanging="360"/>
      </w:pPr>
      <w:rPr>
        <w:rFonts w:ascii="Arial" w:hAnsi="Arial" w:hint="default"/>
      </w:rPr>
    </w:lvl>
    <w:lvl w:ilvl="4" w:tplc="92380A3A" w:tentative="1">
      <w:start w:val="1"/>
      <w:numFmt w:val="bullet"/>
      <w:lvlText w:val="•"/>
      <w:lvlJc w:val="left"/>
      <w:pPr>
        <w:tabs>
          <w:tab w:val="num" w:pos="3600"/>
        </w:tabs>
        <w:ind w:left="3600" w:hanging="360"/>
      </w:pPr>
      <w:rPr>
        <w:rFonts w:ascii="Arial" w:hAnsi="Arial" w:hint="default"/>
      </w:rPr>
    </w:lvl>
    <w:lvl w:ilvl="5" w:tplc="BF1285D0" w:tentative="1">
      <w:start w:val="1"/>
      <w:numFmt w:val="bullet"/>
      <w:lvlText w:val="•"/>
      <w:lvlJc w:val="left"/>
      <w:pPr>
        <w:tabs>
          <w:tab w:val="num" w:pos="4320"/>
        </w:tabs>
        <w:ind w:left="4320" w:hanging="360"/>
      </w:pPr>
      <w:rPr>
        <w:rFonts w:ascii="Arial" w:hAnsi="Arial" w:hint="default"/>
      </w:rPr>
    </w:lvl>
    <w:lvl w:ilvl="6" w:tplc="1F069BD0" w:tentative="1">
      <w:start w:val="1"/>
      <w:numFmt w:val="bullet"/>
      <w:lvlText w:val="•"/>
      <w:lvlJc w:val="left"/>
      <w:pPr>
        <w:tabs>
          <w:tab w:val="num" w:pos="5040"/>
        </w:tabs>
        <w:ind w:left="5040" w:hanging="360"/>
      </w:pPr>
      <w:rPr>
        <w:rFonts w:ascii="Arial" w:hAnsi="Arial" w:hint="default"/>
      </w:rPr>
    </w:lvl>
    <w:lvl w:ilvl="7" w:tplc="0C6CF41C" w:tentative="1">
      <w:start w:val="1"/>
      <w:numFmt w:val="bullet"/>
      <w:lvlText w:val="•"/>
      <w:lvlJc w:val="left"/>
      <w:pPr>
        <w:tabs>
          <w:tab w:val="num" w:pos="5760"/>
        </w:tabs>
        <w:ind w:left="5760" w:hanging="360"/>
      </w:pPr>
      <w:rPr>
        <w:rFonts w:ascii="Arial" w:hAnsi="Arial" w:hint="default"/>
      </w:rPr>
    </w:lvl>
    <w:lvl w:ilvl="8" w:tplc="9E769448" w:tentative="1">
      <w:start w:val="1"/>
      <w:numFmt w:val="bullet"/>
      <w:lvlText w:val="•"/>
      <w:lvlJc w:val="left"/>
      <w:pPr>
        <w:tabs>
          <w:tab w:val="num" w:pos="6480"/>
        </w:tabs>
        <w:ind w:left="6480" w:hanging="360"/>
      </w:pPr>
      <w:rPr>
        <w:rFonts w:ascii="Arial" w:hAnsi="Arial" w:hint="default"/>
      </w:rPr>
    </w:lvl>
  </w:abstractNum>
  <w:num w:numId="1" w16cid:durableId="232201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7F7"/>
    <w:rsid w:val="00000F0A"/>
    <w:rsid w:val="001309BE"/>
    <w:rsid w:val="002C24D5"/>
    <w:rsid w:val="002F7131"/>
    <w:rsid w:val="00303821"/>
    <w:rsid w:val="003B7DCE"/>
    <w:rsid w:val="003F6317"/>
    <w:rsid w:val="005E4438"/>
    <w:rsid w:val="00662E97"/>
    <w:rsid w:val="006831FB"/>
    <w:rsid w:val="0068703C"/>
    <w:rsid w:val="007262FF"/>
    <w:rsid w:val="0086067F"/>
    <w:rsid w:val="009D3C87"/>
    <w:rsid w:val="009F418B"/>
    <w:rsid w:val="00B30B5C"/>
    <w:rsid w:val="00B91248"/>
    <w:rsid w:val="00C647BA"/>
    <w:rsid w:val="00DE29B1"/>
    <w:rsid w:val="00E54D4B"/>
    <w:rsid w:val="00EE77F7"/>
    <w:rsid w:val="00F63BA4"/>
    <w:rsid w:val="00FD6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3BCC7"/>
  <w15:chartTrackingRefBased/>
  <w15:docId w15:val="{6B83F881-F3D6-4567-821B-1ABA50AAB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7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7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7F7"/>
    <w:rPr>
      <w:rFonts w:eastAsiaTheme="majorEastAsia" w:cstheme="majorBidi"/>
      <w:color w:val="272727" w:themeColor="text1" w:themeTint="D8"/>
    </w:rPr>
  </w:style>
  <w:style w:type="paragraph" w:styleId="Title">
    <w:name w:val="Title"/>
    <w:basedOn w:val="Normal"/>
    <w:next w:val="Normal"/>
    <w:link w:val="TitleChar"/>
    <w:uiPriority w:val="10"/>
    <w:qFormat/>
    <w:rsid w:val="00EE7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7F7"/>
    <w:pPr>
      <w:spacing w:before="160"/>
      <w:jc w:val="center"/>
    </w:pPr>
    <w:rPr>
      <w:i/>
      <w:iCs/>
      <w:color w:val="404040" w:themeColor="text1" w:themeTint="BF"/>
    </w:rPr>
  </w:style>
  <w:style w:type="character" w:customStyle="1" w:styleId="QuoteChar">
    <w:name w:val="Quote Char"/>
    <w:basedOn w:val="DefaultParagraphFont"/>
    <w:link w:val="Quote"/>
    <w:uiPriority w:val="29"/>
    <w:rsid w:val="00EE77F7"/>
    <w:rPr>
      <w:i/>
      <w:iCs/>
      <w:color w:val="404040" w:themeColor="text1" w:themeTint="BF"/>
    </w:rPr>
  </w:style>
  <w:style w:type="paragraph" w:styleId="ListParagraph">
    <w:name w:val="List Paragraph"/>
    <w:basedOn w:val="Normal"/>
    <w:uiPriority w:val="34"/>
    <w:qFormat/>
    <w:rsid w:val="00EE77F7"/>
    <w:pPr>
      <w:ind w:left="720"/>
      <w:contextualSpacing/>
    </w:pPr>
  </w:style>
  <w:style w:type="character" w:styleId="IntenseEmphasis">
    <w:name w:val="Intense Emphasis"/>
    <w:basedOn w:val="DefaultParagraphFont"/>
    <w:uiPriority w:val="21"/>
    <w:qFormat/>
    <w:rsid w:val="00EE77F7"/>
    <w:rPr>
      <w:i/>
      <w:iCs/>
      <w:color w:val="0F4761" w:themeColor="accent1" w:themeShade="BF"/>
    </w:rPr>
  </w:style>
  <w:style w:type="paragraph" w:styleId="IntenseQuote">
    <w:name w:val="Intense Quote"/>
    <w:basedOn w:val="Normal"/>
    <w:next w:val="Normal"/>
    <w:link w:val="IntenseQuoteChar"/>
    <w:uiPriority w:val="30"/>
    <w:qFormat/>
    <w:rsid w:val="00EE7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7F7"/>
    <w:rPr>
      <w:i/>
      <w:iCs/>
      <w:color w:val="0F4761" w:themeColor="accent1" w:themeShade="BF"/>
    </w:rPr>
  </w:style>
  <w:style w:type="character" w:styleId="IntenseReference">
    <w:name w:val="Intense Reference"/>
    <w:basedOn w:val="DefaultParagraphFont"/>
    <w:uiPriority w:val="32"/>
    <w:qFormat/>
    <w:rsid w:val="00EE77F7"/>
    <w:rPr>
      <w:b/>
      <w:bCs/>
      <w:smallCaps/>
      <w:color w:val="0F4761" w:themeColor="accent1" w:themeShade="BF"/>
      <w:spacing w:val="5"/>
    </w:rPr>
  </w:style>
  <w:style w:type="character" w:styleId="Hyperlink">
    <w:name w:val="Hyperlink"/>
    <w:basedOn w:val="DefaultParagraphFont"/>
    <w:uiPriority w:val="99"/>
    <w:unhideWhenUsed/>
    <w:rsid w:val="00000F0A"/>
    <w:rPr>
      <w:color w:val="467886" w:themeColor="hyperlink"/>
      <w:u w:val="single"/>
    </w:rPr>
  </w:style>
  <w:style w:type="character" w:styleId="UnresolvedMention">
    <w:name w:val="Unresolved Mention"/>
    <w:basedOn w:val="DefaultParagraphFont"/>
    <w:uiPriority w:val="99"/>
    <w:semiHidden/>
    <w:unhideWhenUsed/>
    <w:rsid w:val="00000F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068927">
      <w:bodyDiv w:val="1"/>
      <w:marLeft w:val="0"/>
      <w:marRight w:val="0"/>
      <w:marTop w:val="0"/>
      <w:marBottom w:val="0"/>
      <w:divBdr>
        <w:top w:val="none" w:sz="0" w:space="0" w:color="auto"/>
        <w:left w:val="none" w:sz="0" w:space="0" w:color="auto"/>
        <w:bottom w:val="none" w:sz="0" w:space="0" w:color="auto"/>
        <w:right w:val="none" w:sz="0" w:space="0" w:color="auto"/>
      </w:divBdr>
      <w:divsChild>
        <w:div w:id="696663635">
          <w:marLeft w:val="288"/>
          <w:marRight w:val="0"/>
          <w:marTop w:val="180"/>
          <w:marBottom w:val="0"/>
          <w:divBdr>
            <w:top w:val="none" w:sz="0" w:space="0" w:color="auto"/>
            <w:left w:val="none" w:sz="0" w:space="0" w:color="auto"/>
            <w:bottom w:val="none" w:sz="0" w:space="0" w:color="auto"/>
            <w:right w:val="none" w:sz="0" w:space="0" w:color="auto"/>
          </w:divBdr>
        </w:div>
      </w:divsChild>
    </w:div>
    <w:div w:id="349573346">
      <w:bodyDiv w:val="1"/>
      <w:marLeft w:val="0"/>
      <w:marRight w:val="0"/>
      <w:marTop w:val="0"/>
      <w:marBottom w:val="0"/>
      <w:divBdr>
        <w:top w:val="none" w:sz="0" w:space="0" w:color="auto"/>
        <w:left w:val="none" w:sz="0" w:space="0" w:color="auto"/>
        <w:bottom w:val="none" w:sz="0" w:space="0" w:color="auto"/>
        <w:right w:val="none" w:sz="0" w:space="0" w:color="auto"/>
      </w:divBdr>
    </w:div>
    <w:div w:id="887498457">
      <w:bodyDiv w:val="1"/>
      <w:marLeft w:val="0"/>
      <w:marRight w:val="0"/>
      <w:marTop w:val="0"/>
      <w:marBottom w:val="0"/>
      <w:divBdr>
        <w:top w:val="none" w:sz="0" w:space="0" w:color="auto"/>
        <w:left w:val="none" w:sz="0" w:space="0" w:color="auto"/>
        <w:bottom w:val="none" w:sz="0" w:space="0" w:color="auto"/>
        <w:right w:val="none" w:sz="0" w:space="0" w:color="auto"/>
      </w:divBdr>
      <w:divsChild>
        <w:div w:id="1120539083">
          <w:marLeft w:val="1080"/>
          <w:marRight w:val="0"/>
          <w:marTop w:val="100"/>
          <w:marBottom w:val="0"/>
          <w:divBdr>
            <w:top w:val="none" w:sz="0" w:space="0" w:color="auto"/>
            <w:left w:val="none" w:sz="0" w:space="0" w:color="auto"/>
            <w:bottom w:val="none" w:sz="0" w:space="0" w:color="auto"/>
            <w:right w:val="none" w:sz="0" w:space="0" w:color="auto"/>
          </w:divBdr>
        </w:div>
      </w:divsChild>
    </w:div>
    <w:div w:id="1392382517">
      <w:bodyDiv w:val="1"/>
      <w:marLeft w:val="0"/>
      <w:marRight w:val="0"/>
      <w:marTop w:val="0"/>
      <w:marBottom w:val="0"/>
      <w:divBdr>
        <w:top w:val="none" w:sz="0" w:space="0" w:color="auto"/>
        <w:left w:val="none" w:sz="0" w:space="0" w:color="auto"/>
        <w:bottom w:val="none" w:sz="0" w:space="0" w:color="auto"/>
        <w:right w:val="none" w:sz="0" w:space="0" w:color="auto"/>
      </w:divBdr>
      <w:divsChild>
        <w:div w:id="1764304053">
          <w:marLeft w:val="288"/>
          <w:marRight w:val="0"/>
          <w:marTop w:val="180"/>
          <w:marBottom w:val="0"/>
          <w:divBdr>
            <w:top w:val="none" w:sz="0" w:space="0" w:color="auto"/>
            <w:left w:val="none" w:sz="0" w:space="0" w:color="auto"/>
            <w:bottom w:val="none" w:sz="0" w:space="0" w:color="auto"/>
            <w:right w:val="none" w:sz="0" w:space="0" w:color="auto"/>
          </w:divBdr>
        </w:div>
      </w:divsChild>
    </w:div>
    <w:div w:id="1942642542">
      <w:bodyDiv w:val="1"/>
      <w:marLeft w:val="0"/>
      <w:marRight w:val="0"/>
      <w:marTop w:val="0"/>
      <w:marBottom w:val="0"/>
      <w:divBdr>
        <w:top w:val="none" w:sz="0" w:space="0" w:color="auto"/>
        <w:left w:val="none" w:sz="0" w:space="0" w:color="auto"/>
        <w:bottom w:val="none" w:sz="0" w:space="0" w:color="auto"/>
        <w:right w:val="none" w:sz="0" w:space="0" w:color="auto"/>
      </w:divBdr>
    </w:div>
    <w:div w:id="200712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spersky.com/resource-center/definitions/what-is-the-tor-brows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media/5bc5b1feed915d0ada79f3fa/hate-crime-1718-hosb2018.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bi.gov/history/artifacts/ross-william-ulbrichts-laptop" TargetMode="External"/><Relationship Id="rId11" Type="http://schemas.openxmlformats.org/officeDocument/2006/relationships/hyperlink" Target="https://www.victimsupport.org.uk/crime-info/types-crime/cyber-crime/" TargetMode="External"/><Relationship Id="rId5" Type="http://schemas.openxmlformats.org/officeDocument/2006/relationships/hyperlink" Target="https://www.cps.gov.uk/legal-guidance/cybercrime-prosecution-guidance" TargetMode="External"/><Relationship Id="rId10" Type="http://schemas.openxmlformats.org/officeDocument/2006/relationships/hyperlink" Target="https://www.unodc.org/documents/Advocacy-Section/UNODC_-_CYBERCRIME_AND_COVID19_-_Risks_and_Responses_v1.2_-_14-04-2020_-_CMLS-COVID19-CYBER1_-_UNCLASSIFIED_BRANDED.pdf" TargetMode="External"/><Relationship Id="rId4" Type="http://schemas.openxmlformats.org/officeDocument/2006/relationships/webSettings" Target="webSettings.xml"/><Relationship Id="rId9" Type="http://schemas.openxmlformats.org/officeDocument/2006/relationships/hyperlink" Target="https://www.nationalcrimeagency.gov.uk/what-we-do/crime-threats/cyber-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4</Pages>
  <Words>1665</Words>
  <Characters>9494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Thomas Orr (2313951)</dc:creator>
  <cp:keywords/>
  <dc:description/>
  <cp:lastModifiedBy>Kezia Thomas Orr (2313951)</cp:lastModifiedBy>
  <cp:revision>5</cp:revision>
  <dcterms:created xsi:type="dcterms:W3CDTF">2024-01-18T15:29:00Z</dcterms:created>
  <dcterms:modified xsi:type="dcterms:W3CDTF">2024-01-19T14:43:00Z</dcterms:modified>
</cp:coreProperties>
</file>