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4E8B9" w14:textId="77777777" w:rsidR="00FB3BCE" w:rsidRDefault="00FB3BCE" w:rsidP="00FB3BCE">
      <w:pPr>
        <w:pStyle w:val="Heading1"/>
        <w:rPr>
          <w:rStyle w:val="Strong"/>
          <w:sz w:val="40"/>
          <w:szCs w:val="40"/>
        </w:rPr>
      </w:pPr>
    </w:p>
    <w:p w14:paraId="452D26F7" w14:textId="77777777" w:rsidR="00FB3BCE" w:rsidRDefault="00FB3BCE" w:rsidP="00FB3BCE">
      <w:pPr>
        <w:pStyle w:val="Heading1"/>
        <w:ind w:firstLine="720"/>
        <w:rPr>
          <w:rStyle w:val="Strong"/>
          <w:sz w:val="40"/>
          <w:szCs w:val="40"/>
        </w:rPr>
      </w:pPr>
    </w:p>
    <w:p w14:paraId="01962324" w14:textId="77777777" w:rsidR="00FB3BCE" w:rsidRDefault="00FB3BCE" w:rsidP="00FB3BCE"/>
    <w:p w14:paraId="5100AEA9" w14:textId="77777777" w:rsidR="00FB3BCE" w:rsidRPr="00FB3BCE" w:rsidRDefault="00FB3BCE" w:rsidP="00FB3BCE"/>
    <w:p w14:paraId="626F3322" w14:textId="77777777" w:rsidR="00FB3BCE" w:rsidRDefault="00FB3BCE" w:rsidP="00FB3BCE">
      <w:pPr>
        <w:pStyle w:val="Heading1"/>
        <w:ind w:firstLine="720"/>
        <w:rPr>
          <w:rStyle w:val="Strong"/>
          <w:sz w:val="40"/>
          <w:szCs w:val="40"/>
        </w:rPr>
      </w:pPr>
    </w:p>
    <w:p w14:paraId="7AC619AD" w14:textId="70BFF14E" w:rsidR="002B5486" w:rsidRDefault="009436D0" w:rsidP="00D1057F">
      <w:pPr>
        <w:pStyle w:val="Title"/>
        <w:ind w:firstLine="720"/>
        <w:rPr>
          <w:rStyle w:val="Strong"/>
          <w:b w:val="0"/>
          <w:color w:val="4472C4" w:themeColor="accent1"/>
          <w:spacing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Strong"/>
          <w:b w:val="0"/>
          <w:color w:val="4472C4" w:themeColor="accent1"/>
          <w:spacing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B78C8" w:rsidRPr="00D1057F">
        <w:rPr>
          <w:rStyle w:val="Strong"/>
          <w:b w:val="0"/>
          <w:color w:val="4472C4" w:themeColor="accent1"/>
          <w:spacing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DEVELOPING RELATIONSHIPS AND</w:t>
      </w:r>
      <w:r>
        <w:rPr>
          <w:rStyle w:val="Strong"/>
          <w:b w:val="0"/>
          <w:color w:val="4472C4" w:themeColor="accent1"/>
          <w:spacing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B78C8" w:rsidRPr="00D1057F">
        <w:rPr>
          <w:rStyle w:val="Strong"/>
          <w:b w:val="0"/>
          <w:color w:val="4472C4" w:themeColor="accent1"/>
          <w:spacing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WORKPLACE ACHIEVEMENT</w:t>
      </w:r>
    </w:p>
    <w:p w14:paraId="09160399" w14:textId="77777777" w:rsidR="009436D0" w:rsidRPr="009436D0" w:rsidRDefault="009436D0" w:rsidP="009436D0"/>
    <w:p w14:paraId="4B624C98" w14:textId="522E5406" w:rsidR="00FB3BCE" w:rsidRPr="00FB3BCE" w:rsidRDefault="00FB3BCE" w:rsidP="00FB3BCE">
      <w:pPr>
        <w:pStyle w:val="Heading1"/>
      </w:pPr>
      <w:r>
        <w:t>MODULE CODE: BMSW5102_LON</w:t>
      </w:r>
    </w:p>
    <w:p w14:paraId="75A4D786" w14:textId="4FED2970" w:rsidR="00FB3BCE" w:rsidRDefault="000B78C8" w:rsidP="00FB3BCE">
      <w:pPr>
        <w:pStyle w:val="Heading1"/>
      </w:pPr>
      <w:r>
        <w:t xml:space="preserve">STUDENT: GEORGIANA-IOANA CHIRITA </w:t>
      </w:r>
    </w:p>
    <w:p w14:paraId="4AF57F2B" w14:textId="4DFBCA97" w:rsidR="00DD21AD" w:rsidRDefault="00FB3BCE" w:rsidP="00FB3BCE">
      <w:pPr>
        <w:pStyle w:val="Heading1"/>
      </w:pPr>
      <w:r>
        <w:t xml:space="preserve">STUDENT </w:t>
      </w:r>
      <w:r w:rsidR="00DD21AD">
        <w:t>ID</w:t>
      </w:r>
      <w:r>
        <w:t xml:space="preserve"> NUMBER</w:t>
      </w:r>
      <w:r w:rsidR="00DD21AD">
        <w:t>: 2120500</w:t>
      </w:r>
    </w:p>
    <w:p w14:paraId="130E06E7" w14:textId="505594B9" w:rsidR="00FB3BCE" w:rsidRPr="000B78C8" w:rsidRDefault="00FB3BCE" w:rsidP="00FB3BCE">
      <w:pPr>
        <w:pStyle w:val="Heading1"/>
      </w:pPr>
      <w:r>
        <w:t xml:space="preserve">LECTURER NAME: </w:t>
      </w:r>
      <w:r w:rsidR="003141EC">
        <w:t>CHARLES NWAOGWUGWU</w:t>
      </w:r>
    </w:p>
    <w:p w14:paraId="76E6B8C6" w14:textId="77777777" w:rsidR="000B78C8" w:rsidRDefault="000B78C8" w:rsidP="000B78C8">
      <w:pPr>
        <w:pStyle w:val="Quote"/>
        <w:rPr>
          <w:rStyle w:val="Strong"/>
        </w:rPr>
      </w:pPr>
    </w:p>
    <w:p w14:paraId="0DD78F86" w14:textId="77777777" w:rsidR="00FB3BCE" w:rsidRDefault="00FB3BCE" w:rsidP="00FB3BCE"/>
    <w:p w14:paraId="0A691D95" w14:textId="77777777" w:rsidR="00FB3BCE" w:rsidRDefault="00FB3BCE" w:rsidP="00FB3BCE"/>
    <w:p w14:paraId="142E981B" w14:textId="77777777" w:rsidR="00FB3BCE" w:rsidRDefault="00FB3BCE" w:rsidP="00FB3BCE"/>
    <w:p w14:paraId="11FB8CB7" w14:textId="77777777" w:rsidR="00FB3BCE" w:rsidRDefault="00FB3BCE" w:rsidP="00FB3BCE"/>
    <w:p w14:paraId="35897FB2" w14:textId="77777777" w:rsidR="00FB3BCE" w:rsidRDefault="00FB3BCE" w:rsidP="00FB3BCE"/>
    <w:p w14:paraId="211222D1" w14:textId="77777777" w:rsidR="00FB3BCE" w:rsidRDefault="00FB3BCE" w:rsidP="00FB3BCE"/>
    <w:p w14:paraId="3D0BEE9F" w14:textId="77777777" w:rsidR="00FB3BCE" w:rsidRDefault="00FB3BCE" w:rsidP="00FB3BCE"/>
    <w:p w14:paraId="391E9246" w14:textId="77777777" w:rsidR="00FB3BCE" w:rsidRDefault="00FB3BCE" w:rsidP="00FB3BCE"/>
    <w:p w14:paraId="3ECB4DD4" w14:textId="77777777" w:rsidR="00FB3BCE" w:rsidRDefault="00FB3BCE" w:rsidP="00FB3BCE"/>
    <w:p w14:paraId="73F8EB16" w14:textId="77777777" w:rsidR="00FB3BCE" w:rsidRDefault="00FB3BCE" w:rsidP="00FB3BCE"/>
    <w:p w14:paraId="04BBA8F7" w14:textId="77777777" w:rsidR="00FB3BCE" w:rsidRDefault="00FB3BCE" w:rsidP="00FB3BCE"/>
    <w:p w14:paraId="78FD76CB" w14:textId="77777777" w:rsidR="00FB3BCE" w:rsidRDefault="00FB3BCE" w:rsidP="00FB3BCE"/>
    <w:p w14:paraId="11A3075D" w14:textId="77777777" w:rsidR="00FB3BCE" w:rsidRDefault="00FB3BCE" w:rsidP="00FB3BCE"/>
    <w:p w14:paraId="55837920" w14:textId="77777777" w:rsidR="00FB3BCE" w:rsidRDefault="00FB3BCE" w:rsidP="00FB3BCE"/>
    <w:p w14:paraId="09FC3FC3" w14:textId="77777777" w:rsidR="00FB3BCE" w:rsidRDefault="00FB3BCE" w:rsidP="00FB3BCE"/>
    <w:p w14:paraId="43179D2E" w14:textId="77777777" w:rsidR="00FB3BCE" w:rsidRDefault="00FB3BCE" w:rsidP="00FB3BCE"/>
    <w:p w14:paraId="1C127F22" w14:textId="77777777" w:rsidR="00FB3BCE" w:rsidRDefault="00FB3BCE" w:rsidP="00FB3BCE"/>
    <w:p w14:paraId="0B7DA51E" w14:textId="77777777" w:rsidR="00FB3BCE" w:rsidRDefault="00FB3BCE" w:rsidP="00FB3BCE"/>
    <w:p w14:paraId="61EA63C9" w14:textId="77777777" w:rsidR="00FB3BCE" w:rsidRDefault="00FB3BCE" w:rsidP="00FB3BCE"/>
    <w:p w14:paraId="254B465E" w14:textId="77777777" w:rsidR="009436D0" w:rsidRDefault="009436D0" w:rsidP="00FB3BCE"/>
    <w:p w14:paraId="064C3AF6" w14:textId="77777777" w:rsidR="009436D0" w:rsidRDefault="009436D0" w:rsidP="00FB3BCE"/>
    <w:p w14:paraId="53C48676" w14:textId="77777777" w:rsidR="009436D0" w:rsidRDefault="009436D0" w:rsidP="00FB3BCE"/>
    <w:p w14:paraId="569E8D69" w14:textId="77777777" w:rsidR="009436D0" w:rsidRDefault="009436D0" w:rsidP="00FB3BCE"/>
    <w:p w14:paraId="7A841A76" w14:textId="77777777" w:rsidR="009436D0" w:rsidRDefault="009436D0" w:rsidP="00FB3BCE"/>
    <w:p w14:paraId="26D7B8A5" w14:textId="1BA3EB3C" w:rsidR="00FB3BCE" w:rsidRDefault="00FB3BCE" w:rsidP="00FB3BCE">
      <w:r>
        <w:t xml:space="preserve">TABLE OF CONTENT </w:t>
      </w:r>
    </w:p>
    <w:p w14:paraId="10D2E345" w14:textId="77777777" w:rsidR="00FB3BCE" w:rsidRDefault="00FB3BCE" w:rsidP="00FB3BCE"/>
    <w:p w14:paraId="648FCE49" w14:textId="09EAB991" w:rsidR="00FB3BCE" w:rsidRDefault="00D1057F" w:rsidP="00FB3BCE">
      <w:r>
        <w:t>1.Introduction……………………………………………………………………………………………………………………</w:t>
      </w:r>
      <w:r w:rsidR="00946D08">
        <w:t xml:space="preserve"> </w:t>
      </w:r>
      <w:r>
        <w:t>3</w:t>
      </w:r>
    </w:p>
    <w:p w14:paraId="4E0A0BF6" w14:textId="01D4C04C" w:rsidR="00FB3BCE" w:rsidRDefault="00D1057F" w:rsidP="00FB3BCE">
      <w:r>
        <w:t>2.</w:t>
      </w:r>
      <w:r w:rsidR="00946D08">
        <w:t>Development Vehicles………………………………………………………………………………………………</w:t>
      </w:r>
      <w:r w:rsidR="008B3E78">
        <w:t>….</w:t>
      </w:r>
      <w:r w:rsidR="00946D08">
        <w:t>3-</w:t>
      </w:r>
      <w:r w:rsidR="008B3E78">
        <w:t>5</w:t>
      </w:r>
    </w:p>
    <w:p w14:paraId="1D2703DD" w14:textId="3766FE6A" w:rsidR="00FB3BCE" w:rsidRDefault="00946D08" w:rsidP="00FB3BCE">
      <w:r>
        <w:t>3.Performance Appraisal tools………………………………………………………………………………………</w:t>
      </w:r>
      <w:r w:rsidR="008B3E78">
        <w:t>…5</w:t>
      </w:r>
      <w:r>
        <w:t>-</w:t>
      </w:r>
      <w:r w:rsidR="008B3E78">
        <w:t>7</w:t>
      </w:r>
    </w:p>
    <w:p w14:paraId="39E06225" w14:textId="053B0B1E" w:rsidR="00FB3BCE" w:rsidRDefault="008B3E78" w:rsidP="00FB3BCE">
      <w:r>
        <w:t>4.The Professional Development Plan (PDP)…………………………………………………………………… 7-9</w:t>
      </w:r>
    </w:p>
    <w:p w14:paraId="01663B33" w14:textId="7A957687" w:rsidR="008B3E78" w:rsidRDefault="008B3E78" w:rsidP="00FB3BCE">
      <w:r>
        <w:t>5</w:t>
      </w:r>
      <w:r w:rsidR="00B0653E">
        <w:t>.</w:t>
      </w:r>
      <w:r>
        <w:t>Conclusion……………………………………………………………………………………………………………………9-10</w:t>
      </w:r>
    </w:p>
    <w:p w14:paraId="62374B3E" w14:textId="5D4C901E" w:rsidR="00FB3BCE" w:rsidRDefault="00B0653E" w:rsidP="00FB3BCE">
      <w:r>
        <w:t>6.References………………………………………………………………………………………………………………………11</w:t>
      </w:r>
    </w:p>
    <w:p w14:paraId="2201648B" w14:textId="77777777" w:rsidR="00FB3BCE" w:rsidRDefault="00FB3BCE" w:rsidP="00FB3BCE"/>
    <w:p w14:paraId="48E513A4" w14:textId="77777777" w:rsidR="00FB3BCE" w:rsidRDefault="00FB3BCE" w:rsidP="00FB3BCE"/>
    <w:p w14:paraId="10A07DB3" w14:textId="77777777" w:rsidR="00FB3BCE" w:rsidRDefault="00FB3BCE" w:rsidP="00FB3BCE"/>
    <w:p w14:paraId="21F60D32" w14:textId="77777777" w:rsidR="00FB3BCE" w:rsidRDefault="00FB3BCE" w:rsidP="00FB3BCE"/>
    <w:p w14:paraId="775C124C" w14:textId="77777777" w:rsidR="00FB3BCE" w:rsidRDefault="00FB3BCE" w:rsidP="00FB3BCE"/>
    <w:p w14:paraId="2DECB1BA" w14:textId="77777777" w:rsidR="00FB3BCE" w:rsidRDefault="00FB3BCE" w:rsidP="00FB3BCE"/>
    <w:p w14:paraId="608E5F91" w14:textId="77777777" w:rsidR="00FB3BCE" w:rsidRDefault="00FB3BCE" w:rsidP="00FB3BCE"/>
    <w:p w14:paraId="662F2DA4" w14:textId="77777777" w:rsidR="00FB3BCE" w:rsidRDefault="00FB3BCE" w:rsidP="00FB3BCE"/>
    <w:p w14:paraId="293ABC21" w14:textId="77777777" w:rsidR="00FB3BCE" w:rsidRDefault="00FB3BCE" w:rsidP="00FB3BCE"/>
    <w:p w14:paraId="12D1C729" w14:textId="77777777" w:rsidR="00FB3BCE" w:rsidRDefault="00FB3BCE" w:rsidP="00FB3BCE"/>
    <w:p w14:paraId="5B9B5115" w14:textId="77777777" w:rsidR="00FB3BCE" w:rsidRDefault="00FB3BCE" w:rsidP="00FB3BCE"/>
    <w:p w14:paraId="55CA51CD" w14:textId="77777777" w:rsidR="00FB3BCE" w:rsidRDefault="00FB3BCE" w:rsidP="00FB3BCE"/>
    <w:p w14:paraId="1AB26C90" w14:textId="77777777" w:rsidR="00FB3BCE" w:rsidRDefault="00FB3BCE" w:rsidP="00FB3BCE"/>
    <w:p w14:paraId="54F54046" w14:textId="77777777" w:rsidR="00FB3BCE" w:rsidRDefault="00FB3BCE" w:rsidP="00FB3BCE"/>
    <w:p w14:paraId="6E118653" w14:textId="77777777" w:rsidR="00FB3BCE" w:rsidRDefault="00FB3BCE" w:rsidP="00FB3BCE"/>
    <w:p w14:paraId="0AB1D3F9" w14:textId="77777777" w:rsidR="00FB3BCE" w:rsidRDefault="00FB3BCE" w:rsidP="00FB3BCE"/>
    <w:p w14:paraId="0230DBA6" w14:textId="77777777" w:rsidR="00FB3BCE" w:rsidRDefault="00FB3BCE" w:rsidP="00FB3BCE"/>
    <w:p w14:paraId="3BED35FA" w14:textId="77777777" w:rsidR="00FB3BCE" w:rsidRDefault="00FB3BCE" w:rsidP="00FB3BCE"/>
    <w:p w14:paraId="2ABE6850" w14:textId="77777777" w:rsidR="00FB3BCE" w:rsidRDefault="00FB3BCE" w:rsidP="00FB3BCE"/>
    <w:p w14:paraId="5A2D3906" w14:textId="77777777" w:rsidR="00FB3BCE" w:rsidRDefault="00FB3BCE" w:rsidP="00FB3BCE"/>
    <w:p w14:paraId="338FF68E" w14:textId="77777777" w:rsidR="00FB3BCE" w:rsidRDefault="00FB3BCE" w:rsidP="00FB3BCE"/>
    <w:p w14:paraId="54D3187F" w14:textId="77777777" w:rsidR="00FB3BCE" w:rsidRDefault="00FB3BCE" w:rsidP="00FB3BCE"/>
    <w:p w14:paraId="0A836A6E" w14:textId="77777777" w:rsidR="00FB3BCE" w:rsidRDefault="00FB3BCE" w:rsidP="00FB3BCE"/>
    <w:p w14:paraId="24953935" w14:textId="77777777" w:rsidR="00FB3BCE" w:rsidRDefault="00FB3BCE" w:rsidP="00FB3BCE"/>
    <w:p w14:paraId="71EAF6CE" w14:textId="77777777" w:rsidR="00FB3BCE" w:rsidRDefault="00FB3BCE" w:rsidP="00FB3BCE"/>
    <w:p w14:paraId="6C2C68AD" w14:textId="77777777" w:rsidR="00FB3BCE" w:rsidRDefault="00FB3BCE" w:rsidP="00FB3BCE"/>
    <w:p w14:paraId="0CE17E19" w14:textId="77777777" w:rsidR="00FB3BCE" w:rsidRDefault="00FB3BCE" w:rsidP="00FB3BCE"/>
    <w:p w14:paraId="7D04F5FE" w14:textId="77777777" w:rsidR="00FB3BCE" w:rsidRDefault="00FB3BCE" w:rsidP="00FB3BCE"/>
    <w:p w14:paraId="2E278330" w14:textId="77777777" w:rsidR="00FB3BCE" w:rsidRDefault="00FB3BCE" w:rsidP="00FB3BCE"/>
    <w:p w14:paraId="1070B2F6" w14:textId="77777777" w:rsidR="00FB3BCE" w:rsidRDefault="00FB3BCE" w:rsidP="00FB3BCE"/>
    <w:p w14:paraId="40D06983" w14:textId="77777777" w:rsidR="00FB3BCE" w:rsidRDefault="00FB3BCE" w:rsidP="00FB3BCE"/>
    <w:p w14:paraId="60F74642" w14:textId="77777777" w:rsidR="00FB3BCE" w:rsidRDefault="00FB3BCE" w:rsidP="00FB3BCE"/>
    <w:p w14:paraId="424A294E" w14:textId="77777777" w:rsidR="00FB3BCE" w:rsidRDefault="00FB3BCE" w:rsidP="00FB3BCE"/>
    <w:p w14:paraId="7D462881" w14:textId="77777777" w:rsidR="00FB3BCE" w:rsidRDefault="00FB3BCE" w:rsidP="00FB3BCE"/>
    <w:p w14:paraId="41D8C90C" w14:textId="77777777" w:rsidR="00FB3BCE" w:rsidRDefault="00FB3BCE" w:rsidP="00FB3BCE"/>
    <w:p w14:paraId="5194817C" w14:textId="77777777" w:rsidR="00FB3BCE" w:rsidRDefault="00FB3BCE" w:rsidP="00FB3BCE"/>
    <w:p w14:paraId="1F2B42F8" w14:textId="77777777" w:rsidR="009436D0" w:rsidRDefault="009436D0" w:rsidP="0039260D">
      <w:pPr>
        <w:spacing w:line="360" w:lineRule="auto"/>
        <w:ind w:firstLine="720"/>
        <w:rPr>
          <w:rFonts w:ascii="Arial" w:hAnsi="Arial" w:cs="Arial"/>
          <w:sz w:val="22"/>
          <w:szCs w:val="22"/>
        </w:rPr>
      </w:pPr>
    </w:p>
    <w:p w14:paraId="42E38659" w14:textId="38F80D84" w:rsidR="0039260D" w:rsidRDefault="0039260D" w:rsidP="0039260D">
      <w:pPr>
        <w:spacing w:line="360" w:lineRule="auto"/>
        <w:ind w:firstLine="720"/>
        <w:rPr>
          <w:rFonts w:ascii="Arial" w:hAnsi="Arial" w:cs="Arial"/>
          <w:sz w:val="22"/>
          <w:szCs w:val="22"/>
        </w:rPr>
      </w:pPr>
      <w:r w:rsidRPr="0039260D">
        <w:rPr>
          <w:rFonts w:ascii="Arial" w:hAnsi="Arial" w:cs="Arial"/>
          <w:sz w:val="22"/>
          <w:szCs w:val="22"/>
        </w:rPr>
        <w:lastRenderedPageBreak/>
        <w:t>Everything started in 2012 when the Steiner’s family</w:t>
      </w:r>
      <w:r>
        <w:rPr>
          <w:rFonts w:ascii="Arial" w:hAnsi="Arial" w:cs="Arial"/>
          <w:sz w:val="22"/>
          <w:szCs w:val="22"/>
        </w:rPr>
        <w:t xml:space="preserve"> </w:t>
      </w:r>
      <w:r w:rsidRPr="0039260D">
        <w:rPr>
          <w:rFonts w:ascii="Arial" w:hAnsi="Arial" w:cs="Arial"/>
          <w:sz w:val="22"/>
          <w:szCs w:val="22"/>
        </w:rPr>
        <w:t>(father and son) originally from Scotland decided to open the first restaurant in Soho/London, with the passage of time they managed to expand to 9 other restaurants in collaboration and with the help of Deliveroo in all areas of London(take-away).</w:t>
      </w:r>
    </w:p>
    <w:p w14:paraId="7AEA509B" w14:textId="55464039" w:rsidR="0039260D" w:rsidRDefault="0039260D" w:rsidP="003676E8">
      <w:pPr>
        <w:spacing w:line="360" w:lineRule="auto"/>
        <w:ind w:firstLine="720"/>
        <w:jc w:val="both"/>
        <w:rPr>
          <w:rFonts w:ascii="Arial" w:hAnsi="Arial" w:cs="Arial"/>
          <w:sz w:val="22"/>
          <w:szCs w:val="22"/>
        </w:rPr>
      </w:pPr>
      <w:r w:rsidRPr="0039260D">
        <w:rPr>
          <w:rFonts w:ascii="Arial" w:hAnsi="Arial" w:cs="Arial"/>
          <w:sz w:val="22"/>
          <w:szCs w:val="22"/>
        </w:rPr>
        <w:t xml:space="preserve">The first London’s </w:t>
      </w:r>
      <w:proofErr w:type="spellStart"/>
      <w:r w:rsidRPr="0039260D">
        <w:rPr>
          <w:rFonts w:ascii="Arial" w:hAnsi="Arial" w:cs="Arial"/>
          <w:sz w:val="22"/>
          <w:szCs w:val="22"/>
        </w:rPr>
        <w:t>Temakeria</w:t>
      </w:r>
      <w:proofErr w:type="spellEnd"/>
      <w:r w:rsidRPr="0039260D">
        <w:rPr>
          <w:rFonts w:ascii="Arial" w:hAnsi="Arial" w:cs="Arial"/>
          <w:sz w:val="22"/>
          <w:szCs w:val="22"/>
        </w:rPr>
        <w:t>, an inspiration from Brazil and bring the sushi experience on another level.</w:t>
      </w:r>
      <w:r w:rsidRPr="0039260D">
        <w:rPr>
          <w:rFonts w:ascii="Times New Roman" w:eastAsia="Times New Roman" w:hAnsi="Times New Roman" w:cs="Times New Roman"/>
          <w:kern w:val="0"/>
          <w:sz w:val="28"/>
          <w:szCs w:val="28"/>
          <w:lang w:eastAsia="en-GB"/>
          <w14:ligatures w14:val="none"/>
        </w:rPr>
        <w:t xml:space="preserve"> </w:t>
      </w:r>
      <w:r w:rsidRPr="0039260D">
        <w:rPr>
          <w:rFonts w:ascii="Arial" w:hAnsi="Arial" w:cs="Arial"/>
          <w:sz w:val="22"/>
          <w:szCs w:val="22"/>
        </w:rPr>
        <w:t xml:space="preserve">A mix between </w:t>
      </w:r>
      <w:r w:rsidR="003676E8" w:rsidRPr="0039260D">
        <w:rPr>
          <w:rFonts w:ascii="Arial" w:hAnsi="Arial" w:cs="Arial"/>
          <w:sz w:val="22"/>
          <w:szCs w:val="22"/>
        </w:rPr>
        <w:t>Brazilian</w:t>
      </w:r>
      <w:r w:rsidRPr="0039260D">
        <w:rPr>
          <w:rFonts w:ascii="Arial" w:hAnsi="Arial" w:cs="Arial"/>
          <w:sz w:val="22"/>
          <w:szCs w:val="22"/>
        </w:rPr>
        <w:t xml:space="preserve"> Cuisine and the </w:t>
      </w:r>
      <w:r w:rsidR="003676E8" w:rsidRPr="0039260D">
        <w:rPr>
          <w:rFonts w:ascii="Arial" w:hAnsi="Arial" w:cs="Arial"/>
          <w:sz w:val="22"/>
          <w:szCs w:val="22"/>
        </w:rPr>
        <w:t>flavours</w:t>
      </w:r>
      <w:r w:rsidRPr="0039260D">
        <w:rPr>
          <w:rFonts w:ascii="Arial" w:hAnsi="Arial" w:cs="Arial"/>
          <w:sz w:val="22"/>
          <w:szCs w:val="22"/>
        </w:rPr>
        <w:t xml:space="preserve"> of Japanese sushi, with many different </w:t>
      </w:r>
      <w:r w:rsidR="003676E8" w:rsidRPr="0039260D">
        <w:rPr>
          <w:rFonts w:ascii="Arial" w:hAnsi="Arial" w:cs="Arial"/>
          <w:sz w:val="22"/>
          <w:szCs w:val="22"/>
        </w:rPr>
        <w:t>flavours</w:t>
      </w:r>
      <w:r w:rsidRPr="0039260D">
        <w:rPr>
          <w:rFonts w:ascii="Arial" w:hAnsi="Arial" w:cs="Arial"/>
          <w:sz w:val="22"/>
          <w:szCs w:val="22"/>
        </w:rPr>
        <w:t xml:space="preserve"> and tastes of salads from all over the world</w:t>
      </w:r>
      <w:r w:rsidR="009E25EB">
        <w:rPr>
          <w:rFonts w:ascii="Arial" w:hAnsi="Arial" w:cs="Arial"/>
          <w:sz w:val="22"/>
          <w:szCs w:val="22"/>
        </w:rPr>
        <w:t>.</w:t>
      </w:r>
    </w:p>
    <w:p w14:paraId="2FB74594" w14:textId="470A792F" w:rsidR="0039260D" w:rsidRDefault="009E25EB" w:rsidP="003676E8">
      <w:pPr>
        <w:spacing w:line="360" w:lineRule="auto"/>
        <w:ind w:firstLine="720"/>
        <w:jc w:val="both"/>
        <w:rPr>
          <w:rFonts w:ascii="Arial" w:hAnsi="Arial" w:cs="Arial"/>
          <w:sz w:val="22"/>
          <w:szCs w:val="22"/>
        </w:rPr>
      </w:pPr>
      <w:r>
        <w:rPr>
          <w:rFonts w:ascii="Arial" w:hAnsi="Arial" w:cs="Arial"/>
          <w:sz w:val="22"/>
          <w:szCs w:val="22"/>
        </w:rPr>
        <w:t xml:space="preserve">Certainly, developing and engaging staff in a new project within a sushi restaurant requires a thoughtful approach to address both individual and organizational needs. In this comprehensive evaluation, I will delve into various development vehicles, performance appraisal tools, and techniques that could be applicable to identify </w:t>
      </w:r>
      <w:r w:rsidR="0090235B">
        <w:rPr>
          <w:rFonts w:ascii="Arial" w:hAnsi="Arial" w:cs="Arial"/>
          <w:sz w:val="22"/>
          <w:szCs w:val="22"/>
        </w:rPr>
        <w:t>and satisfy the development needs of employees, ultimately contributing to the success of both individuals and the organization.</w:t>
      </w:r>
    </w:p>
    <w:p w14:paraId="1DB2DA9B" w14:textId="4F9B3DEA" w:rsidR="0039260D" w:rsidRDefault="00000000" w:rsidP="003676E8">
      <w:pPr>
        <w:spacing w:line="360" w:lineRule="auto"/>
        <w:ind w:firstLine="720"/>
        <w:jc w:val="both"/>
        <w:rPr>
          <w:rFonts w:ascii="Arial" w:hAnsi="Arial" w:cs="Arial"/>
          <w:sz w:val="22"/>
          <w:szCs w:val="22"/>
        </w:rPr>
      </w:pPr>
      <w:sdt>
        <w:sdtPr>
          <w:rPr>
            <w:rFonts w:ascii="Arial" w:hAnsi="Arial" w:cs="Arial"/>
            <w:sz w:val="22"/>
            <w:szCs w:val="22"/>
          </w:rPr>
          <w:id w:val="2142535324"/>
          <w:citation/>
        </w:sdtPr>
        <w:sdtContent>
          <w:r w:rsidR="006D7B1C">
            <w:rPr>
              <w:rFonts w:ascii="Arial" w:hAnsi="Arial" w:cs="Arial"/>
              <w:sz w:val="22"/>
              <w:szCs w:val="22"/>
            </w:rPr>
            <w:fldChar w:fldCharType="begin"/>
          </w:r>
          <w:r w:rsidR="006D7B1C">
            <w:rPr>
              <w:rFonts w:ascii="Arial" w:hAnsi="Arial" w:cs="Arial"/>
              <w:sz w:val="22"/>
              <w:szCs w:val="22"/>
              <w:lang w:val="en-US"/>
            </w:rPr>
            <w:instrText xml:space="preserve"> CITATION Pau23 \l 1033 </w:instrText>
          </w:r>
          <w:r w:rsidR="006D7B1C">
            <w:rPr>
              <w:rFonts w:ascii="Arial" w:hAnsi="Arial" w:cs="Arial"/>
              <w:sz w:val="22"/>
              <w:szCs w:val="22"/>
            </w:rPr>
            <w:fldChar w:fldCharType="separate"/>
          </w:r>
          <w:r w:rsidR="00770608" w:rsidRPr="00770608">
            <w:rPr>
              <w:rFonts w:ascii="Arial" w:hAnsi="Arial" w:cs="Arial"/>
              <w:noProof/>
              <w:sz w:val="22"/>
              <w:szCs w:val="22"/>
              <w:lang w:val="en-US"/>
            </w:rPr>
            <w:t>(Paul, 2023)</w:t>
          </w:r>
          <w:r w:rsidR="006D7B1C">
            <w:rPr>
              <w:rFonts w:ascii="Arial" w:hAnsi="Arial" w:cs="Arial"/>
              <w:sz w:val="22"/>
              <w:szCs w:val="22"/>
            </w:rPr>
            <w:fldChar w:fldCharType="end"/>
          </w:r>
        </w:sdtContent>
      </w:sdt>
      <w:r w:rsidR="00C77F7F">
        <w:rPr>
          <w:rFonts w:ascii="Arial" w:hAnsi="Arial" w:cs="Arial"/>
          <w:sz w:val="22"/>
          <w:szCs w:val="22"/>
        </w:rPr>
        <w:t>In a sushi restaurant, introducing a new project involves not only the mastery of traditional sushi-making techniques but also adapting to evolving culinary trends, customer preferences, and operational challenges. Engaging staff in this development initiative requires a tailored approach that addresses the unique nature of the restaurant industry. Here are specific development vehicles that can be employed in a sushi restaurant for a new project:</w:t>
      </w:r>
    </w:p>
    <w:p w14:paraId="5C1E074C" w14:textId="073A9CFA" w:rsidR="0039260D" w:rsidRDefault="00C77F7F" w:rsidP="003676E8">
      <w:pPr>
        <w:spacing w:line="360" w:lineRule="auto"/>
        <w:ind w:firstLine="720"/>
        <w:jc w:val="both"/>
        <w:rPr>
          <w:rFonts w:ascii="Arial" w:hAnsi="Arial" w:cs="Arial"/>
          <w:sz w:val="22"/>
          <w:szCs w:val="22"/>
        </w:rPr>
      </w:pPr>
      <w:r>
        <w:rPr>
          <w:rFonts w:ascii="Arial" w:hAnsi="Arial" w:cs="Arial"/>
          <w:sz w:val="22"/>
          <w:szCs w:val="22"/>
        </w:rPr>
        <w:t>1.</w:t>
      </w:r>
      <w:r w:rsidRPr="00C77F7F">
        <w:rPr>
          <w:rFonts w:ascii="Arial" w:hAnsi="Arial" w:cs="Arial"/>
          <w:b/>
          <w:bCs/>
          <w:sz w:val="22"/>
          <w:szCs w:val="22"/>
          <w:u w:val="single"/>
        </w:rPr>
        <w:t>Specialized Training Workshops:</w:t>
      </w:r>
    </w:p>
    <w:p w14:paraId="736568A2" w14:textId="77777777" w:rsidR="00C77F7F" w:rsidRDefault="00C77F7F" w:rsidP="00C77F7F">
      <w:pPr>
        <w:spacing w:line="360" w:lineRule="auto"/>
        <w:ind w:firstLine="720"/>
        <w:jc w:val="both"/>
        <w:rPr>
          <w:rFonts w:ascii="Arial" w:hAnsi="Arial" w:cs="Arial"/>
          <w:sz w:val="22"/>
          <w:szCs w:val="22"/>
        </w:rPr>
      </w:pPr>
      <w:r>
        <w:rPr>
          <w:rFonts w:ascii="Arial" w:hAnsi="Arial" w:cs="Arial"/>
          <w:sz w:val="22"/>
          <w:szCs w:val="22"/>
        </w:rPr>
        <w:t>* Conduct workshops that focus on the specific skills and knowledge required for the new project. This could include sessions on mastering a unique sushi style, using specialized equipment, or understanding the cultural and culinary aspects associated with the project.</w:t>
      </w:r>
    </w:p>
    <w:p w14:paraId="0C3D8639" w14:textId="053D047D" w:rsidR="00C77F7F" w:rsidRDefault="00C77F7F" w:rsidP="00C77F7F">
      <w:pPr>
        <w:spacing w:line="360" w:lineRule="auto"/>
        <w:ind w:firstLine="720"/>
        <w:jc w:val="both"/>
        <w:rPr>
          <w:rFonts w:ascii="Arial" w:hAnsi="Arial" w:cs="Arial"/>
          <w:sz w:val="22"/>
          <w:szCs w:val="22"/>
        </w:rPr>
      </w:pPr>
      <w:r>
        <w:rPr>
          <w:rFonts w:ascii="Arial" w:hAnsi="Arial" w:cs="Arial"/>
          <w:sz w:val="22"/>
          <w:szCs w:val="22"/>
        </w:rPr>
        <w:t>* Specialized training workshops provide hands-on experience and targeted learning, ensuring that staff is well-equipped to contribute to the new project. It allows them to grasp</w:t>
      </w:r>
      <w:r w:rsidR="003E7813">
        <w:rPr>
          <w:rFonts w:ascii="Arial" w:hAnsi="Arial" w:cs="Arial"/>
          <w:sz w:val="22"/>
          <w:szCs w:val="22"/>
        </w:rPr>
        <w:t xml:space="preserve"> the nuances of the project, enhancing their confidence and proficiency</w:t>
      </w:r>
      <w:r w:rsidR="00E13BF2">
        <w:rPr>
          <w:rFonts w:ascii="Arial" w:hAnsi="Arial" w:cs="Arial"/>
          <w:sz w:val="22"/>
          <w:szCs w:val="22"/>
        </w:rPr>
        <w:t xml:space="preserve">, mentorship programs can be beneficial for transmitting traditional sushi-making techniques, customer service skills, and restaurant </w:t>
      </w:r>
      <w:r w:rsidR="007837A6">
        <w:rPr>
          <w:rFonts w:ascii="Arial" w:hAnsi="Arial" w:cs="Arial"/>
          <w:sz w:val="22"/>
          <w:szCs w:val="22"/>
        </w:rPr>
        <w:t xml:space="preserve">etiquette. </w:t>
      </w:r>
    </w:p>
    <w:p w14:paraId="7C371E9B" w14:textId="6A3B7574" w:rsidR="003E7813" w:rsidRDefault="003E7813" w:rsidP="00C77F7F">
      <w:pPr>
        <w:spacing w:line="360" w:lineRule="auto"/>
        <w:ind w:firstLine="720"/>
        <w:jc w:val="both"/>
        <w:rPr>
          <w:rFonts w:ascii="Arial" w:hAnsi="Arial" w:cs="Arial"/>
          <w:sz w:val="22"/>
          <w:szCs w:val="22"/>
        </w:rPr>
      </w:pPr>
      <w:r>
        <w:rPr>
          <w:rFonts w:ascii="Arial" w:hAnsi="Arial" w:cs="Arial"/>
          <w:sz w:val="22"/>
          <w:szCs w:val="22"/>
        </w:rPr>
        <w:t>2.</w:t>
      </w:r>
      <w:r w:rsidRPr="003E7813">
        <w:rPr>
          <w:rFonts w:ascii="Arial" w:hAnsi="Arial" w:cs="Arial"/>
          <w:b/>
          <w:bCs/>
          <w:sz w:val="22"/>
          <w:szCs w:val="22"/>
          <w:u w:val="single"/>
        </w:rPr>
        <w:t>Sushi Master Classes:</w:t>
      </w:r>
    </w:p>
    <w:p w14:paraId="0D47409B" w14:textId="2E1A4A70" w:rsidR="003E7813" w:rsidRDefault="003E7813" w:rsidP="00C77F7F">
      <w:pPr>
        <w:spacing w:line="360" w:lineRule="auto"/>
        <w:ind w:firstLine="720"/>
        <w:jc w:val="both"/>
        <w:rPr>
          <w:rFonts w:ascii="Arial" w:hAnsi="Arial" w:cs="Arial"/>
          <w:sz w:val="22"/>
          <w:szCs w:val="22"/>
        </w:rPr>
      </w:pPr>
      <w:r>
        <w:rPr>
          <w:rFonts w:ascii="Arial" w:hAnsi="Arial" w:cs="Arial"/>
          <w:sz w:val="22"/>
          <w:szCs w:val="22"/>
        </w:rPr>
        <w:t>* Bring in experienced sushi chefs or external experts to conduct master classes. These sessions can showcase advanced techniques, share industry insights, and inspire creativity among the staff.</w:t>
      </w:r>
    </w:p>
    <w:p w14:paraId="3BC4E1DE" w14:textId="77777777" w:rsidR="003E7813" w:rsidRDefault="003E7813" w:rsidP="00C77F7F">
      <w:pPr>
        <w:spacing w:line="360" w:lineRule="auto"/>
        <w:ind w:firstLine="720"/>
        <w:jc w:val="both"/>
        <w:rPr>
          <w:rFonts w:ascii="Arial" w:hAnsi="Arial" w:cs="Arial"/>
          <w:sz w:val="22"/>
          <w:szCs w:val="22"/>
        </w:rPr>
      </w:pPr>
      <w:r>
        <w:rPr>
          <w:rFonts w:ascii="Arial" w:hAnsi="Arial" w:cs="Arial"/>
          <w:sz w:val="22"/>
          <w:szCs w:val="22"/>
        </w:rPr>
        <w:t>* Sushi master classes offer a unique learning experience and expose staff to expert perspectives. This can be particularly motivating, instilling a sense of pride and passion for the craft. It also facilitates knowledge transfer from experienced professionals to the restaurant’s staff.</w:t>
      </w:r>
    </w:p>
    <w:p w14:paraId="3C2C6756" w14:textId="77777777" w:rsidR="003E7813" w:rsidRDefault="003E7813" w:rsidP="00C77F7F">
      <w:pPr>
        <w:spacing w:line="360" w:lineRule="auto"/>
        <w:ind w:firstLine="720"/>
        <w:jc w:val="both"/>
        <w:rPr>
          <w:rFonts w:ascii="Arial" w:hAnsi="Arial" w:cs="Arial"/>
          <w:sz w:val="22"/>
          <w:szCs w:val="22"/>
        </w:rPr>
      </w:pPr>
      <w:r>
        <w:rPr>
          <w:rFonts w:ascii="Arial" w:hAnsi="Arial" w:cs="Arial"/>
          <w:sz w:val="22"/>
          <w:szCs w:val="22"/>
        </w:rPr>
        <w:t>3.</w:t>
      </w:r>
      <w:r w:rsidRPr="00223259">
        <w:rPr>
          <w:rFonts w:ascii="Arial" w:hAnsi="Arial" w:cs="Arial"/>
          <w:b/>
          <w:bCs/>
          <w:sz w:val="22"/>
          <w:szCs w:val="22"/>
          <w:u w:val="single"/>
        </w:rPr>
        <w:t>Cross-Functional Training:</w:t>
      </w:r>
    </w:p>
    <w:p w14:paraId="27B094D6" w14:textId="2F78A478" w:rsidR="003E7813" w:rsidRDefault="003E7813" w:rsidP="00C77F7F">
      <w:pPr>
        <w:spacing w:line="360" w:lineRule="auto"/>
        <w:ind w:firstLine="720"/>
        <w:jc w:val="both"/>
        <w:rPr>
          <w:rFonts w:ascii="Arial" w:hAnsi="Arial" w:cs="Arial"/>
          <w:sz w:val="22"/>
          <w:szCs w:val="22"/>
        </w:rPr>
      </w:pPr>
      <w:r>
        <w:rPr>
          <w:rFonts w:ascii="Arial" w:hAnsi="Arial" w:cs="Arial"/>
          <w:sz w:val="22"/>
          <w:szCs w:val="22"/>
        </w:rPr>
        <w:lastRenderedPageBreak/>
        <w:t xml:space="preserve">* </w:t>
      </w:r>
      <w:r w:rsidR="00223259">
        <w:rPr>
          <w:rFonts w:ascii="Arial" w:hAnsi="Arial" w:cs="Arial"/>
          <w:sz w:val="22"/>
          <w:szCs w:val="22"/>
        </w:rPr>
        <w:t>Encourage cross-functional training where employees from different roles within the restaurant collaborate on the new project.</w:t>
      </w:r>
      <w:r w:rsidR="00E13BF2">
        <w:rPr>
          <w:rFonts w:ascii="Arial" w:hAnsi="Arial" w:cs="Arial"/>
          <w:sz w:val="22"/>
          <w:szCs w:val="22"/>
        </w:rPr>
        <w:t xml:space="preserve"> It enhances the versatility of staff, ensuring that they can handle various responsibilities, such as sushi preparation, customer service, and inventory management. This flexibility can be essential in a dynamic restaurant environment.</w:t>
      </w:r>
    </w:p>
    <w:p w14:paraId="7B53C92B" w14:textId="276F64C8" w:rsidR="00223259" w:rsidRDefault="00223259" w:rsidP="00C77F7F">
      <w:pPr>
        <w:spacing w:line="360" w:lineRule="auto"/>
        <w:ind w:firstLine="720"/>
        <w:jc w:val="both"/>
        <w:rPr>
          <w:rFonts w:ascii="Arial" w:hAnsi="Arial" w:cs="Arial"/>
          <w:sz w:val="22"/>
          <w:szCs w:val="22"/>
        </w:rPr>
      </w:pPr>
      <w:r>
        <w:rPr>
          <w:rFonts w:ascii="Arial" w:hAnsi="Arial" w:cs="Arial"/>
          <w:sz w:val="22"/>
          <w:szCs w:val="22"/>
        </w:rPr>
        <w:t>*Cross-functional training promotes a holistic understanding of the project. In a sushi restaurant, where teamwork is essential, this approach enhances communication and coordination. It also fosters a sense of unity among staff members with diverse roles.</w:t>
      </w:r>
    </w:p>
    <w:p w14:paraId="192A409B" w14:textId="77777777" w:rsidR="00223259" w:rsidRPr="00223259" w:rsidRDefault="00223259" w:rsidP="00C77F7F">
      <w:pPr>
        <w:spacing w:line="360" w:lineRule="auto"/>
        <w:ind w:firstLine="720"/>
        <w:jc w:val="both"/>
        <w:rPr>
          <w:rFonts w:ascii="Arial" w:hAnsi="Arial" w:cs="Arial"/>
          <w:b/>
          <w:bCs/>
          <w:sz w:val="22"/>
          <w:szCs w:val="22"/>
          <w:u w:val="single"/>
        </w:rPr>
      </w:pPr>
      <w:r>
        <w:rPr>
          <w:rFonts w:ascii="Arial" w:hAnsi="Arial" w:cs="Arial"/>
          <w:sz w:val="22"/>
          <w:szCs w:val="22"/>
        </w:rPr>
        <w:t>4.</w:t>
      </w:r>
      <w:r w:rsidRPr="00223259">
        <w:rPr>
          <w:rFonts w:ascii="Arial" w:hAnsi="Arial" w:cs="Arial"/>
          <w:b/>
          <w:bCs/>
          <w:sz w:val="22"/>
          <w:szCs w:val="22"/>
          <w:u w:val="single"/>
        </w:rPr>
        <w:t>Digital Learning Platforms for Culinary Innovation:</w:t>
      </w:r>
    </w:p>
    <w:p w14:paraId="23299310" w14:textId="3C9B50F8" w:rsidR="00223259" w:rsidRDefault="00223259" w:rsidP="00C77F7F">
      <w:pPr>
        <w:spacing w:line="360" w:lineRule="auto"/>
        <w:ind w:firstLine="720"/>
        <w:jc w:val="both"/>
        <w:rPr>
          <w:rFonts w:ascii="Arial" w:hAnsi="Arial" w:cs="Arial"/>
          <w:sz w:val="22"/>
          <w:szCs w:val="22"/>
        </w:rPr>
      </w:pPr>
      <w:r>
        <w:rPr>
          <w:rFonts w:ascii="Arial" w:hAnsi="Arial" w:cs="Arial"/>
          <w:sz w:val="22"/>
          <w:szCs w:val="22"/>
        </w:rPr>
        <w:t>* Utilize online platforms or culinary apps that provide resources on innovative sushi-making techniques, trending ingredients, and contemporary presentation styles.</w:t>
      </w:r>
    </w:p>
    <w:p w14:paraId="5537B2E1" w14:textId="1F19D2BD" w:rsidR="00223259" w:rsidRDefault="00D363D4" w:rsidP="00C77F7F">
      <w:pPr>
        <w:spacing w:line="360" w:lineRule="auto"/>
        <w:ind w:firstLine="720"/>
        <w:jc w:val="both"/>
        <w:rPr>
          <w:rFonts w:ascii="Arial" w:hAnsi="Arial" w:cs="Arial"/>
          <w:sz w:val="22"/>
          <w:szCs w:val="22"/>
        </w:rPr>
      </w:pPr>
      <w:r>
        <w:rPr>
          <w:rFonts w:ascii="Arial" w:hAnsi="Arial" w:cs="Arial"/>
          <w:sz w:val="22"/>
          <w:szCs w:val="22"/>
        </w:rPr>
        <w:t>* Digital learning platforms offer flexibility and accessibility. Staff can access relevant content at their own pace, staying updated on the latest trends in the industry. This is especially valuable for a sushi restaurant aiming to stay ahead in a competitive market.</w:t>
      </w:r>
    </w:p>
    <w:p w14:paraId="3DBC2BE1" w14:textId="21B8D2F6" w:rsidR="00D363D4" w:rsidRDefault="00D363D4" w:rsidP="00C77F7F">
      <w:pPr>
        <w:spacing w:line="360" w:lineRule="auto"/>
        <w:ind w:firstLine="720"/>
        <w:jc w:val="both"/>
        <w:rPr>
          <w:rFonts w:ascii="Arial" w:hAnsi="Arial" w:cs="Arial"/>
          <w:sz w:val="22"/>
          <w:szCs w:val="22"/>
        </w:rPr>
      </w:pPr>
      <w:r>
        <w:rPr>
          <w:rFonts w:ascii="Arial" w:hAnsi="Arial" w:cs="Arial"/>
          <w:sz w:val="22"/>
          <w:szCs w:val="22"/>
        </w:rPr>
        <w:t>5.</w:t>
      </w:r>
      <w:r w:rsidRPr="00D363D4">
        <w:rPr>
          <w:rFonts w:ascii="Arial" w:hAnsi="Arial" w:cs="Arial"/>
          <w:b/>
          <w:bCs/>
          <w:sz w:val="22"/>
          <w:szCs w:val="22"/>
          <w:u w:val="single"/>
        </w:rPr>
        <w:t>Culinary Competitions:</w:t>
      </w:r>
    </w:p>
    <w:p w14:paraId="7292E3B1" w14:textId="5C93FD70" w:rsidR="00D363D4" w:rsidRDefault="00D363D4" w:rsidP="00C77F7F">
      <w:pPr>
        <w:spacing w:line="360" w:lineRule="auto"/>
        <w:ind w:firstLine="720"/>
        <w:jc w:val="both"/>
        <w:rPr>
          <w:rFonts w:ascii="Arial" w:hAnsi="Arial" w:cs="Arial"/>
          <w:sz w:val="22"/>
          <w:szCs w:val="22"/>
        </w:rPr>
      </w:pPr>
      <w:r>
        <w:rPr>
          <w:rFonts w:ascii="Arial" w:hAnsi="Arial" w:cs="Arial"/>
          <w:sz w:val="22"/>
          <w:szCs w:val="22"/>
        </w:rPr>
        <w:t>* Organize internal or external culinary competitions centerer around the new project. This could involve creating signature dishes for the project or presenting unique interpretations of traditional sushi.</w:t>
      </w:r>
    </w:p>
    <w:p w14:paraId="12B18BC6" w14:textId="10EF2BEB" w:rsidR="00D363D4" w:rsidRDefault="00D363D4" w:rsidP="00C77F7F">
      <w:pPr>
        <w:spacing w:line="360" w:lineRule="auto"/>
        <w:ind w:firstLine="720"/>
        <w:jc w:val="both"/>
        <w:rPr>
          <w:rFonts w:ascii="Arial" w:hAnsi="Arial" w:cs="Arial"/>
          <w:sz w:val="22"/>
          <w:szCs w:val="22"/>
        </w:rPr>
      </w:pPr>
      <w:r>
        <w:rPr>
          <w:rFonts w:ascii="Arial" w:hAnsi="Arial" w:cs="Arial"/>
          <w:sz w:val="22"/>
          <w:szCs w:val="22"/>
        </w:rPr>
        <w:t>* Culinary competitions spark creativity and a friendly sense of competition among staff. It encourages them to explore new ideas and techniques, fostering a culture of innovation within the restaurant.</w:t>
      </w:r>
    </w:p>
    <w:p w14:paraId="0EC759C1" w14:textId="59B3216E" w:rsidR="00D363D4" w:rsidRDefault="00D363D4" w:rsidP="00C77F7F">
      <w:pPr>
        <w:spacing w:line="360" w:lineRule="auto"/>
        <w:ind w:firstLine="720"/>
        <w:jc w:val="both"/>
        <w:rPr>
          <w:rFonts w:ascii="Arial" w:hAnsi="Arial" w:cs="Arial"/>
          <w:sz w:val="22"/>
          <w:szCs w:val="22"/>
        </w:rPr>
      </w:pPr>
      <w:r>
        <w:rPr>
          <w:rFonts w:ascii="Arial" w:hAnsi="Arial" w:cs="Arial"/>
          <w:sz w:val="22"/>
          <w:szCs w:val="22"/>
        </w:rPr>
        <w:t>6.</w:t>
      </w:r>
      <w:r w:rsidRPr="00336A36">
        <w:rPr>
          <w:rFonts w:ascii="Arial" w:hAnsi="Arial" w:cs="Arial"/>
          <w:b/>
          <w:bCs/>
          <w:sz w:val="22"/>
          <w:szCs w:val="22"/>
          <w:u w:val="single"/>
        </w:rPr>
        <w:t>Continuous Feedback and Improvement Sessions:</w:t>
      </w:r>
    </w:p>
    <w:p w14:paraId="1E86F0B6" w14:textId="515F0F0C" w:rsidR="00D363D4" w:rsidRDefault="00336A36" w:rsidP="00C77F7F">
      <w:pPr>
        <w:spacing w:line="360" w:lineRule="auto"/>
        <w:ind w:firstLine="720"/>
        <w:jc w:val="both"/>
        <w:rPr>
          <w:rFonts w:ascii="Arial" w:hAnsi="Arial" w:cs="Arial"/>
          <w:sz w:val="22"/>
          <w:szCs w:val="22"/>
        </w:rPr>
      </w:pPr>
      <w:r>
        <w:rPr>
          <w:rFonts w:ascii="Arial" w:hAnsi="Arial" w:cs="Arial"/>
          <w:sz w:val="22"/>
          <w:szCs w:val="22"/>
        </w:rPr>
        <w:t>* Establish regular feedback sessions where staff can share insights, challenges, and suggestions related to the new project. Encourage an open dialogue that promotes continuous improvement</w:t>
      </w:r>
      <w:r w:rsidR="00B64D02">
        <w:rPr>
          <w:rFonts w:ascii="Arial" w:hAnsi="Arial" w:cs="Arial"/>
          <w:sz w:val="22"/>
          <w:szCs w:val="22"/>
        </w:rPr>
        <w:t>. Regular feedback is crucial in a fast-paced restaurant setting. Immediate feedback allows for a quick correction of any errors, helping employees to continuously improve their skills.</w:t>
      </w:r>
    </w:p>
    <w:p w14:paraId="5064519D" w14:textId="730799DC" w:rsidR="00B64D02" w:rsidRDefault="00336A36" w:rsidP="00B64D02">
      <w:pPr>
        <w:spacing w:line="360" w:lineRule="auto"/>
        <w:ind w:firstLine="720"/>
        <w:jc w:val="both"/>
        <w:rPr>
          <w:rFonts w:ascii="Arial" w:hAnsi="Arial" w:cs="Arial"/>
          <w:sz w:val="22"/>
          <w:szCs w:val="22"/>
        </w:rPr>
      </w:pPr>
      <w:r>
        <w:rPr>
          <w:rFonts w:ascii="Arial" w:hAnsi="Arial" w:cs="Arial"/>
          <w:sz w:val="22"/>
          <w:szCs w:val="22"/>
        </w:rPr>
        <w:t xml:space="preserve">* Continuous feedback sessions create a feedback loop, allowing the team to adapt and refine their approach as the project progresses. This </w:t>
      </w:r>
      <w:r w:rsidR="00B64D02">
        <w:rPr>
          <w:rFonts w:ascii="Arial" w:hAnsi="Arial" w:cs="Arial"/>
          <w:sz w:val="22"/>
          <w:szCs w:val="22"/>
        </w:rPr>
        <w:t>tool involves feedback from peers, supervisors, and subordinates. In a sushi restaurant, where teamwork is essential, 360-degree feedback can provide a comprehensive view of an employee’s performance and interpersonal skills.</w:t>
      </w:r>
    </w:p>
    <w:p w14:paraId="3B1C48F8" w14:textId="3FDA9073" w:rsidR="00336A36" w:rsidRDefault="00336A36" w:rsidP="00C77F7F">
      <w:pPr>
        <w:spacing w:line="360" w:lineRule="auto"/>
        <w:ind w:firstLine="720"/>
        <w:jc w:val="both"/>
        <w:rPr>
          <w:rFonts w:ascii="Arial" w:hAnsi="Arial" w:cs="Arial"/>
          <w:sz w:val="22"/>
          <w:szCs w:val="22"/>
        </w:rPr>
      </w:pPr>
      <w:r>
        <w:rPr>
          <w:rFonts w:ascii="Arial" w:hAnsi="Arial" w:cs="Arial"/>
          <w:sz w:val="22"/>
          <w:szCs w:val="22"/>
        </w:rPr>
        <w:t>7.</w:t>
      </w:r>
      <w:r w:rsidRPr="00336A36">
        <w:rPr>
          <w:rFonts w:ascii="Arial" w:hAnsi="Arial" w:cs="Arial"/>
          <w:b/>
          <w:bCs/>
          <w:sz w:val="22"/>
          <w:szCs w:val="22"/>
          <w:u w:val="single"/>
        </w:rPr>
        <w:t>Guest Chef Collaborations:</w:t>
      </w:r>
    </w:p>
    <w:p w14:paraId="1F53AAB5" w14:textId="77777777" w:rsidR="00336A36" w:rsidRDefault="00336A36" w:rsidP="00C77F7F">
      <w:pPr>
        <w:spacing w:line="360" w:lineRule="auto"/>
        <w:ind w:firstLine="720"/>
        <w:jc w:val="both"/>
        <w:rPr>
          <w:rFonts w:ascii="Arial" w:hAnsi="Arial" w:cs="Arial"/>
          <w:sz w:val="22"/>
          <w:szCs w:val="22"/>
        </w:rPr>
      </w:pPr>
      <w:r>
        <w:rPr>
          <w:rFonts w:ascii="Arial" w:hAnsi="Arial" w:cs="Arial"/>
          <w:sz w:val="22"/>
          <w:szCs w:val="22"/>
        </w:rPr>
        <w:t>* Bring in guest chefs or collaborate with other reputable sushi restaurants for joints projects. This could involve joint menu creations, collaborative events, or knowledge-sharing sessions.</w:t>
      </w:r>
    </w:p>
    <w:p w14:paraId="0F29EC03" w14:textId="42EC376F" w:rsidR="00336A36" w:rsidRDefault="00336A36" w:rsidP="00C77F7F">
      <w:pPr>
        <w:spacing w:line="360" w:lineRule="auto"/>
        <w:ind w:firstLine="720"/>
        <w:jc w:val="both"/>
        <w:rPr>
          <w:rFonts w:ascii="Arial" w:hAnsi="Arial" w:cs="Arial"/>
          <w:sz w:val="22"/>
          <w:szCs w:val="22"/>
        </w:rPr>
      </w:pPr>
      <w:r>
        <w:rPr>
          <w:rFonts w:ascii="Arial" w:hAnsi="Arial" w:cs="Arial"/>
          <w:sz w:val="22"/>
          <w:szCs w:val="22"/>
        </w:rPr>
        <w:lastRenderedPageBreak/>
        <w:t>* Guest chef collaborations bring fresh perspectives and diverse experiences to the restaurant. It broadens the staff’s understanding of different culinary styles and customer</w:t>
      </w:r>
      <w:r w:rsidR="006D1B8F">
        <w:rPr>
          <w:rFonts w:ascii="Arial" w:hAnsi="Arial" w:cs="Arial"/>
          <w:sz w:val="22"/>
          <w:szCs w:val="22"/>
        </w:rPr>
        <w:t xml:space="preserve"> expectations, contributing to their professional development.</w:t>
      </w:r>
    </w:p>
    <w:p w14:paraId="6677334F" w14:textId="4B2332B1" w:rsidR="00040368" w:rsidRDefault="00040368" w:rsidP="00C77F7F">
      <w:pPr>
        <w:spacing w:line="360" w:lineRule="auto"/>
        <w:ind w:firstLine="720"/>
        <w:jc w:val="both"/>
        <w:rPr>
          <w:rFonts w:ascii="Arial" w:hAnsi="Arial" w:cs="Arial"/>
          <w:sz w:val="22"/>
          <w:szCs w:val="22"/>
        </w:rPr>
      </w:pPr>
      <w:r>
        <w:rPr>
          <w:rFonts w:ascii="Arial" w:hAnsi="Arial" w:cs="Arial"/>
          <w:sz w:val="22"/>
          <w:szCs w:val="22"/>
        </w:rPr>
        <w:t>8.</w:t>
      </w:r>
      <w:r w:rsidRPr="009436D0">
        <w:rPr>
          <w:rFonts w:ascii="Arial" w:hAnsi="Arial" w:cs="Arial"/>
          <w:b/>
          <w:bCs/>
          <w:sz w:val="22"/>
          <w:szCs w:val="22"/>
          <w:u w:val="single"/>
        </w:rPr>
        <w:t xml:space="preserve">Language and Cultural </w:t>
      </w:r>
      <w:r w:rsidR="009436D0" w:rsidRPr="009436D0">
        <w:rPr>
          <w:rFonts w:ascii="Arial" w:hAnsi="Arial" w:cs="Arial"/>
          <w:b/>
          <w:bCs/>
          <w:sz w:val="22"/>
          <w:szCs w:val="22"/>
          <w:u w:val="single"/>
        </w:rPr>
        <w:t>Training:</w:t>
      </w:r>
    </w:p>
    <w:p w14:paraId="19041A90" w14:textId="7AA496A8" w:rsidR="009436D0" w:rsidRDefault="009436D0" w:rsidP="00C77F7F">
      <w:pPr>
        <w:spacing w:line="360" w:lineRule="auto"/>
        <w:ind w:firstLine="720"/>
        <w:jc w:val="both"/>
        <w:rPr>
          <w:rFonts w:ascii="Arial" w:hAnsi="Arial" w:cs="Arial"/>
          <w:sz w:val="22"/>
          <w:szCs w:val="22"/>
        </w:rPr>
      </w:pPr>
      <w:r>
        <w:rPr>
          <w:rFonts w:ascii="Arial" w:hAnsi="Arial" w:cs="Arial"/>
          <w:sz w:val="22"/>
          <w:szCs w:val="22"/>
        </w:rPr>
        <w:t>* If the new project involves incorporating elements from a specific culture, provide language and cultural training to staff. This ensures a deeper understanding and appreciation of the cultural context.</w:t>
      </w:r>
    </w:p>
    <w:p w14:paraId="5CBC32FE" w14:textId="6486ED82" w:rsidR="009436D0" w:rsidRDefault="009436D0" w:rsidP="00C77F7F">
      <w:pPr>
        <w:spacing w:line="360" w:lineRule="auto"/>
        <w:ind w:firstLine="720"/>
        <w:jc w:val="both"/>
        <w:rPr>
          <w:rFonts w:ascii="Arial" w:hAnsi="Arial" w:cs="Arial"/>
          <w:sz w:val="22"/>
          <w:szCs w:val="22"/>
        </w:rPr>
      </w:pPr>
      <w:r>
        <w:rPr>
          <w:rFonts w:ascii="Arial" w:hAnsi="Arial" w:cs="Arial"/>
          <w:sz w:val="22"/>
          <w:szCs w:val="22"/>
        </w:rPr>
        <w:t>* Language and cultural training enhance staff’s ability to communicate with customers and authentically represent the cultural aspects of the project. It also contributes to a more inclusive and culturally sensitive work environment.</w:t>
      </w:r>
    </w:p>
    <w:p w14:paraId="22691BED" w14:textId="5634F84C" w:rsidR="009436D0" w:rsidRDefault="009436D0" w:rsidP="00C77F7F">
      <w:pPr>
        <w:spacing w:line="360" w:lineRule="auto"/>
        <w:ind w:firstLine="720"/>
        <w:jc w:val="both"/>
        <w:rPr>
          <w:rFonts w:ascii="Arial" w:hAnsi="Arial" w:cs="Arial"/>
          <w:sz w:val="22"/>
          <w:szCs w:val="22"/>
        </w:rPr>
      </w:pPr>
      <w:r>
        <w:rPr>
          <w:rFonts w:ascii="Arial" w:hAnsi="Arial" w:cs="Arial"/>
          <w:sz w:val="22"/>
          <w:szCs w:val="22"/>
        </w:rPr>
        <w:t>9.</w:t>
      </w:r>
      <w:r w:rsidRPr="007F3B4F">
        <w:rPr>
          <w:rFonts w:ascii="Arial" w:hAnsi="Arial" w:cs="Arial"/>
          <w:b/>
          <w:bCs/>
          <w:sz w:val="22"/>
          <w:szCs w:val="22"/>
          <w:u w:val="single"/>
        </w:rPr>
        <w:t>Incentive</w:t>
      </w:r>
      <w:r w:rsidR="007F3B4F" w:rsidRPr="007F3B4F">
        <w:rPr>
          <w:rFonts w:ascii="Arial" w:hAnsi="Arial" w:cs="Arial"/>
          <w:b/>
          <w:bCs/>
          <w:sz w:val="22"/>
          <w:szCs w:val="22"/>
          <w:u w:val="single"/>
        </w:rPr>
        <w:t xml:space="preserve"> Programs</w:t>
      </w:r>
      <w:r w:rsidR="007F3B4F">
        <w:rPr>
          <w:rFonts w:ascii="Arial" w:hAnsi="Arial" w:cs="Arial"/>
          <w:sz w:val="22"/>
          <w:szCs w:val="22"/>
        </w:rPr>
        <w:t>:</w:t>
      </w:r>
    </w:p>
    <w:p w14:paraId="61BC8B03" w14:textId="47D01182" w:rsidR="007F3B4F" w:rsidRDefault="007F3B4F" w:rsidP="00C77F7F">
      <w:pPr>
        <w:spacing w:line="360" w:lineRule="auto"/>
        <w:ind w:firstLine="720"/>
        <w:jc w:val="both"/>
        <w:rPr>
          <w:rFonts w:ascii="Arial" w:hAnsi="Arial" w:cs="Arial"/>
          <w:sz w:val="22"/>
          <w:szCs w:val="22"/>
        </w:rPr>
      </w:pPr>
      <w:r>
        <w:rPr>
          <w:rFonts w:ascii="Arial" w:hAnsi="Arial" w:cs="Arial"/>
          <w:sz w:val="22"/>
          <w:szCs w:val="22"/>
        </w:rPr>
        <w:t>* Introduce incentive programs tied to milestones or achievements in the new project. This could include recognition, rewards, or career advancement opportunities.</w:t>
      </w:r>
    </w:p>
    <w:p w14:paraId="6DD594AF" w14:textId="140BF4EB" w:rsidR="007F3B4F" w:rsidRDefault="007F3B4F" w:rsidP="00C77F7F">
      <w:pPr>
        <w:spacing w:line="360" w:lineRule="auto"/>
        <w:ind w:firstLine="720"/>
        <w:jc w:val="both"/>
        <w:rPr>
          <w:rFonts w:ascii="Arial" w:hAnsi="Arial" w:cs="Arial"/>
          <w:sz w:val="22"/>
          <w:szCs w:val="22"/>
        </w:rPr>
      </w:pPr>
      <w:r>
        <w:rPr>
          <w:rFonts w:ascii="Arial" w:hAnsi="Arial" w:cs="Arial"/>
          <w:sz w:val="22"/>
          <w:szCs w:val="22"/>
        </w:rPr>
        <w:t>* Incentive programs motivate staff to actively participate and excel in the project. Recognizing their efforts reinforces a positive workplace culture and encourages a sense of ownership in the project’s success.</w:t>
      </w:r>
    </w:p>
    <w:p w14:paraId="37CBEA7E" w14:textId="5CA513A2" w:rsidR="007F3B4F" w:rsidRDefault="00AC5942" w:rsidP="00C77F7F">
      <w:pPr>
        <w:spacing w:line="360" w:lineRule="auto"/>
        <w:ind w:firstLine="720"/>
        <w:jc w:val="both"/>
        <w:rPr>
          <w:rFonts w:ascii="Arial" w:hAnsi="Arial" w:cs="Arial"/>
          <w:sz w:val="22"/>
          <w:szCs w:val="22"/>
        </w:rPr>
      </w:pPr>
      <w:r>
        <w:rPr>
          <w:rFonts w:ascii="Arial" w:hAnsi="Arial" w:cs="Arial"/>
          <w:sz w:val="22"/>
          <w:szCs w:val="22"/>
        </w:rPr>
        <w:t xml:space="preserve">The effectiveness of these development vehicles and performance appraisal tools in a sushi restaurant depends on the specific needs and culture of the organization. A combination of these approaches tailored to the unique challenges and goals of the restaurant industry can contribute to both individual and organizational success. </w:t>
      </w:r>
    </w:p>
    <w:p w14:paraId="5816B3AC" w14:textId="37C61EE0" w:rsidR="00206523" w:rsidRDefault="00206523" w:rsidP="00C77F7F">
      <w:pPr>
        <w:spacing w:line="360" w:lineRule="auto"/>
        <w:ind w:firstLine="720"/>
        <w:jc w:val="both"/>
        <w:rPr>
          <w:rFonts w:ascii="Arial" w:hAnsi="Arial" w:cs="Arial"/>
          <w:sz w:val="22"/>
          <w:szCs w:val="22"/>
        </w:rPr>
      </w:pPr>
      <w:r>
        <w:rPr>
          <w:rFonts w:ascii="Arial" w:hAnsi="Arial" w:cs="Arial"/>
          <w:sz w:val="22"/>
          <w:szCs w:val="22"/>
        </w:rPr>
        <w:t>Constant assessment and adaptation of these strategies are essential to ensure ongoing effectiveness in identifying and satisfying the development needs of employees. As a HR trainee in this scenario, your role is pivotal in implementing and fine-tuning these initiatives</w:t>
      </w:r>
      <w:r w:rsidR="00863551">
        <w:rPr>
          <w:rFonts w:ascii="Arial" w:hAnsi="Arial" w:cs="Arial"/>
          <w:sz w:val="22"/>
          <w:szCs w:val="22"/>
        </w:rPr>
        <w:t>, fostering a culture of continuous learning and growth within the organization. By successfully engaging staff in the new project through these development vehicles, you not only contribute to individual and collective success but also strengthen the foundation for future challenges and innovations in the dynamic landscape of a sushi restaurant.</w:t>
      </w:r>
    </w:p>
    <w:p w14:paraId="262DACF5" w14:textId="47D024D6" w:rsidR="00D85B9B" w:rsidRDefault="00000000" w:rsidP="00C77F7F">
      <w:pPr>
        <w:spacing w:line="360" w:lineRule="auto"/>
        <w:ind w:firstLine="720"/>
        <w:jc w:val="both"/>
        <w:rPr>
          <w:rFonts w:ascii="Arial" w:hAnsi="Arial" w:cs="Arial"/>
          <w:sz w:val="22"/>
          <w:szCs w:val="22"/>
        </w:rPr>
      </w:pPr>
      <w:sdt>
        <w:sdtPr>
          <w:rPr>
            <w:rFonts w:ascii="Arial" w:hAnsi="Arial" w:cs="Arial"/>
            <w:sz w:val="22"/>
            <w:szCs w:val="22"/>
          </w:rPr>
          <w:id w:val="965244162"/>
          <w:citation/>
        </w:sdtPr>
        <w:sdtContent>
          <w:r w:rsidR="00A40E87">
            <w:rPr>
              <w:rFonts w:ascii="Arial" w:hAnsi="Arial" w:cs="Arial"/>
              <w:sz w:val="22"/>
              <w:szCs w:val="22"/>
            </w:rPr>
            <w:fldChar w:fldCharType="begin"/>
          </w:r>
          <w:r w:rsidR="00A40E87">
            <w:rPr>
              <w:rFonts w:ascii="Arial" w:hAnsi="Arial" w:cs="Arial"/>
              <w:sz w:val="22"/>
              <w:szCs w:val="22"/>
              <w:lang w:val="en-US"/>
            </w:rPr>
            <w:instrText xml:space="preserve"> CITATION Rob23 \l 1033 </w:instrText>
          </w:r>
          <w:r w:rsidR="00A40E87">
            <w:rPr>
              <w:rFonts w:ascii="Arial" w:hAnsi="Arial" w:cs="Arial"/>
              <w:sz w:val="22"/>
              <w:szCs w:val="22"/>
            </w:rPr>
            <w:fldChar w:fldCharType="separate"/>
          </w:r>
          <w:r w:rsidR="00770608" w:rsidRPr="00770608">
            <w:rPr>
              <w:rFonts w:ascii="Arial" w:hAnsi="Arial" w:cs="Arial"/>
              <w:noProof/>
              <w:sz w:val="22"/>
              <w:szCs w:val="22"/>
              <w:lang w:val="en-US"/>
            </w:rPr>
            <w:t>(Half, 2023)</w:t>
          </w:r>
          <w:r w:rsidR="00A40E87">
            <w:rPr>
              <w:rFonts w:ascii="Arial" w:hAnsi="Arial" w:cs="Arial"/>
              <w:sz w:val="22"/>
              <w:szCs w:val="22"/>
            </w:rPr>
            <w:fldChar w:fldCharType="end"/>
          </w:r>
        </w:sdtContent>
      </w:sdt>
      <w:r w:rsidR="00D85B9B">
        <w:rPr>
          <w:rFonts w:ascii="Arial" w:hAnsi="Arial" w:cs="Arial"/>
          <w:sz w:val="22"/>
          <w:szCs w:val="22"/>
        </w:rPr>
        <w:t xml:space="preserve">In a sushi restaurant project aimed at developing staff, performance appraisal tools play a critical role in assessing and enhancing individual and collective contributions. These tools help in identifying </w:t>
      </w:r>
      <w:r w:rsidR="00F7396A">
        <w:rPr>
          <w:rFonts w:ascii="Arial" w:hAnsi="Arial" w:cs="Arial"/>
          <w:sz w:val="22"/>
          <w:szCs w:val="22"/>
        </w:rPr>
        <w:t>strengths, addressing weaknesses, and aligning staff efforts with organizational goals. Here are specific performance appraisal tools that could be effective in a sushi restaurant context:</w:t>
      </w:r>
    </w:p>
    <w:p w14:paraId="3A1C593A" w14:textId="1FBC8CE2" w:rsidR="006241D9" w:rsidRDefault="00000000" w:rsidP="00C77F7F">
      <w:pPr>
        <w:spacing w:line="360" w:lineRule="auto"/>
        <w:ind w:firstLine="720"/>
        <w:jc w:val="both"/>
        <w:rPr>
          <w:rFonts w:ascii="Arial" w:hAnsi="Arial" w:cs="Arial"/>
          <w:sz w:val="22"/>
          <w:szCs w:val="22"/>
        </w:rPr>
      </w:pPr>
      <w:sdt>
        <w:sdtPr>
          <w:rPr>
            <w:rFonts w:ascii="Arial" w:hAnsi="Arial" w:cs="Arial"/>
            <w:sz w:val="22"/>
            <w:szCs w:val="22"/>
          </w:rPr>
          <w:id w:val="89525591"/>
          <w:citation/>
        </w:sdtPr>
        <w:sdtContent>
          <w:r w:rsidR="006241D9">
            <w:rPr>
              <w:rFonts w:ascii="Arial" w:hAnsi="Arial" w:cs="Arial"/>
              <w:sz w:val="22"/>
              <w:szCs w:val="22"/>
            </w:rPr>
            <w:fldChar w:fldCharType="begin"/>
          </w:r>
          <w:r w:rsidR="006241D9">
            <w:rPr>
              <w:rFonts w:ascii="Arial" w:hAnsi="Arial" w:cs="Arial"/>
              <w:sz w:val="22"/>
              <w:szCs w:val="22"/>
              <w:lang w:val="en-US"/>
            </w:rPr>
            <w:instrText xml:space="preserve"> CITATION Wor23 \l 1033 </w:instrText>
          </w:r>
          <w:r w:rsidR="006241D9">
            <w:rPr>
              <w:rFonts w:ascii="Arial" w:hAnsi="Arial" w:cs="Arial"/>
              <w:sz w:val="22"/>
              <w:szCs w:val="22"/>
            </w:rPr>
            <w:fldChar w:fldCharType="separate"/>
          </w:r>
          <w:r w:rsidR="00770608" w:rsidRPr="00770608">
            <w:rPr>
              <w:rFonts w:ascii="Arial" w:hAnsi="Arial" w:cs="Arial"/>
              <w:noProof/>
              <w:sz w:val="22"/>
              <w:szCs w:val="22"/>
              <w:lang w:val="en-US"/>
            </w:rPr>
            <w:t>(World, 2023)</w:t>
          </w:r>
          <w:r w:rsidR="006241D9">
            <w:rPr>
              <w:rFonts w:ascii="Arial" w:hAnsi="Arial" w:cs="Arial"/>
              <w:sz w:val="22"/>
              <w:szCs w:val="22"/>
            </w:rPr>
            <w:fldChar w:fldCharType="end"/>
          </w:r>
        </w:sdtContent>
      </w:sdt>
    </w:p>
    <w:p w14:paraId="0418531D" w14:textId="5F3CC9F3" w:rsidR="00F7396A" w:rsidRDefault="00F7396A" w:rsidP="00C77F7F">
      <w:pPr>
        <w:spacing w:line="360" w:lineRule="auto"/>
        <w:ind w:firstLine="720"/>
        <w:jc w:val="both"/>
        <w:rPr>
          <w:rFonts w:ascii="Arial" w:hAnsi="Arial" w:cs="Arial"/>
          <w:sz w:val="22"/>
          <w:szCs w:val="22"/>
        </w:rPr>
      </w:pPr>
      <w:r>
        <w:rPr>
          <w:rFonts w:ascii="Arial" w:hAnsi="Arial" w:cs="Arial"/>
          <w:sz w:val="22"/>
          <w:szCs w:val="22"/>
        </w:rPr>
        <w:t>1.</w:t>
      </w:r>
      <w:r w:rsidR="00266CCA" w:rsidRPr="00266CCA">
        <w:rPr>
          <w:rFonts w:ascii="Arial" w:hAnsi="Arial" w:cs="Arial"/>
          <w:b/>
          <w:bCs/>
          <w:sz w:val="22"/>
          <w:szCs w:val="22"/>
          <w:u w:val="single"/>
        </w:rPr>
        <w:t>Quality and Consistency Assessments:</w:t>
      </w:r>
    </w:p>
    <w:p w14:paraId="6DAD7FA3" w14:textId="17FF755C" w:rsidR="00266CCA" w:rsidRDefault="00266CCA" w:rsidP="00C77F7F">
      <w:pPr>
        <w:spacing w:line="360" w:lineRule="auto"/>
        <w:ind w:firstLine="720"/>
        <w:jc w:val="both"/>
        <w:rPr>
          <w:rFonts w:ascii="Arial" w:hAnsi="Arial" w:cs="Arial"/>
          <w:sz w:val="22"/>
          <w:szCs w:val="22"/>
        </w:rPr>
      </w:pPr>
      <w:r>
        <w:rPr>
          <w:rFonts w:ascii="Arial" w:hAnsi="Arial" w:cs="Arial"/>
          <w:sz w:val="22"/>
          <w:szCs w:val="22"/>
        </w:rPr>
        <w:t>* Regular evaluations of the quality and consistency of sushi dishes prepared by staff. This can include taste tests, visual inspections, and adherence to traditional preparation methods.</w:t>
      </w:r>
    </w:p>
    <w:p w14:paraId="76303D35" w14:textId="3FF6AF34" w:rsidR="00266CCA" w:rsidRDefault="00266CCA" w:rsidP="00C77F7F">
      <w:pPr>
        <w:spacing w:line="360" w:lineRule="auto"/>
        <w:ind w:firstLine="720"/>
        <w:jc w:val="both"/>
        <w:rPr>
          <w:rFonts w:ascii="Arial" w:hAnsi="Arial" w:cs="Arial"/>
          <w:sz w:val="22"/>
          <w:szCs w:val="22"/>
        </w:rPr>
      </w:pPr>
      <w:r>
        <w:rPr>
          <w:rFonts w:ascii="Arial" w:hAnsi="Arial" w:cs="Arial"/>
          <w:sz w:val="22"/>
          <w:szCs w:val="22"/>
        </w:rPr>
        <w:lastRenderedPageBreak/>
        <w:t>* Ensures that the staff maintains high standards in their culinary skills, a fundamental aspect of a sushi restaurant’s reputation. It provides specific feedback on the technical aspects of their work, fostering continuous improvement.</w:t>
      </w:r>
    </w:p>
    <w:p w14:paraId="65923B11" w14:textId="77777777" w:rsidR="00266CCA" w:rsidRPr="00266CCA" w:rsidRDefault="00266CCA" w:rsidP="00C77F7F">
      <w:pPr>
        <w:spacing w:line="360" w:lineRule="auto"/>
        <w:ind w:firstLine="720"/>
        <w:jc w:val="both"/>
        <w:rPr>
          <w:rFonts w:ascii="Arial" w:hAnsi="Arial" w:cs="Arial"/>
          <w:b/>
          <w:bCs/>
          <w:sz w:val="22"/>
          <w:szCs w:val="22"/>
          <w:u w:val="single"/>
        </w:rPr>
      </w:pPr>
      <w:r>
        <w:rPr>
          <w:rFonts w:ascii="Arial" w:hAnsi="Arial" w:cs="Arial"/>
          <w:sz w:val="22"/>
          <w:szCs w:val="22"/>
        </w:rPr>
        <w:t xml:space="preserve">2. </w:t>
      </w:r>
      <w:r w:rsidRPr="00266CCA">
        <w:rPr>
          <w:rFonts w:ascii="Arial" w:hAnsi="Arial" w:cs="Arial"/>
          <w:b/>
          <w:bCs/>
          <w:sz w:val="22"/>
          <w:szCs w:val="22"/>
          <w:u w:val="single"/>
        </w:rPr>
        <w:t>Customer Feedback and Ratings:</w:t>
      </w:r>
    </w:p>
    <w:p w14:paraId="69FCDCF3" w14:textId="51432FB4" w:rsidR="00266CCA" w:rsidRDefault="00266CCA" w:rsidP="00C77F7F">
      <w:pPr>
        <w:spacing w:line="360" w:lineRule="auto"/>
        <w:ind w:firstLine="720"/>
        <w:jc w:val="both"/>
        <w:rPr>
          <w:rFonts w:ascii="Arial" w:hAnsi="Arial" w:cs="Arial"/>
          <w:sz w:val="22"/>
          <w:szCs w:val="22"/>
        </w:rPr>
      </w:pPr>
      <w:r>
        <w:rPr>
          <w:rFonts w:ascii="Arial" w:hAnsi="Arial" w:cs="Arial"/>
          <w:sz w:val="22"/>
          <w:szCs w:val="22"/>
        </w:rPr>
        <w:t xml:space="preserve">* Monitoring and analysing customer feedback </w:t>
      </w:r>
      <w:r w:rsidR="00862580">
        <w:rPr>
          <w:rFonts w:ascii="Arial" w:hAnsi="Arial" w:cs="Arial"/>
          <w:sz w:val="22"/>
          <w:szCs w:val="22"/>
        </w:rPr>
        <w:t>and ratings related to the new project. This could include online reviews, surveys, and direct customer comments.</w:t>
      </w:r>
    </w:p>
    <w:p w14:paraId="723FCB29" w14:textId="77777777" w:rsidR="00862580" w:rsidRDefault="00862580" w:rsidP="00C77F7F">
      <w:pPr>
        <w:spacing w:line="360" w:lineRule="auto"/>
        <w:ind w:firstLine="720"/>
        <w:jc w:val="both"/>
        <w:rPr>
          <w:rFonts w:ascii="Arial" w:hAnsi="Arial" w:cs="Arial"/>
          <w:sz w:val="22"/>
          <w:szCs w:val="22"/>
        </w:rPr>
      </w:pPr>
      <w:r>
        <w:rPr>
          <w:rFonts w:ascii="Arial" w:hAnsi="Arial" w:cs="Arial"/>
          <w:sz w:val="22"/>
          <w:szCs w:val="22"/>
        </w:rPr>
        <w:t>* Customer feedback is invaluable in a service-oriented industry. Staff performance can be assessed based on customer satisfaction, service quality, and the overall dining experience. Positive feedback reinforces good practices, while negative feedback identifies areas for improvement.</w:t>
      </w:r>
    </w:p>
    <w:p w14:paraId="4C9E3F62" w14:textId="77777777" w:rsidR="00862580" w:rsidRDefault="00862580" w:rsidP="00C77F7F">
      <w:pPr>
        <w:spacing w:line="360" w:lineRule="auto"/>
        <w:ind w:firstLine="720"/>
        <w:jc w:val="both"/>
        <w:rPr>
          <w:rFonts w:ascii="Arial" w:hAnsi="Arial" w:cs="Arial"/>
          <w:sz w:val="22"/>
          <w:szCs w:val="22"/>
        </w:rPr>
      </w:pPr>
      <w:r>
        <w:rPr>
          <w:rFonts w:ascii="Arial" w:hAnsi="Arial" w:cs="Arial"/>
          <w:sz w:val="22"/>
          <w:szCs w:val="22"/>
        </w:rPr>
        <w:t xml:space="preserve">3. </w:t>
      </w:r>
      <w:r w:rsidRPr="00862580">
        <w:rPr>
          <w:rFonts w:ascii="Arial" w:hAnsi="Arial" w:cs="Arial"/>
          <w:b/>
          <w:bCs/>
          <w:sz w:val="22"/>
          <w:szCs w:val="22"/>
          <w:u w:val="single"/>
        </w:rPr>
        <w:t>Time Management and Efficiency Metrics:</w:t>
      </w:r>
    </w:p>
    <w:p w14:paraId="5E3D69F8" w14:textId="4CBBA12B" w:rsidR="00862580" w:rsidRDefault="00862580" w:rsidP="00C77F7F">
      <w:pPr>
        <w:spacing w:line="360" w:lineRule="auto"/>
        <w:ind w:firstLine="720"/>
        <w:jc w:val="both"/>
        <w:rPr>
          <w:rFonts w:ascii="Arial" w:hAnsi="Arial" w:cs="Arial"/>
          <w:sz w:val="22"/>
          <w:szCs w:val="22"/>
        </w:rPr>
      </w:pPr>
      <w:r>
        <w:rPr>
          <w:rFonts w:ascii="Arial" w:hAnsi="Arial" w:cs="Arial"/>
          <w:sz w:val="22"/>
          <w:szCs w:val="22"/>
        </w:rPr>
        <w:t xml:space="preserve">* Tracking the time taken to prepare dishes, manage orders, and maintain efficient kitchen operations. </w:t>
      </w:r>
    </w:p>
    <w:p w14:paraId="7AA3E7D5" w14:textId="282F68A3" w:rsidR="009A6257" w:rsidRDefault="009A6257" w:rsidP="00C77F7F">
      <w:pPr>
        <w:spacing w:line="360" w:lineRule="auto"/>
        <w:ind w:firstLine="720"/>
        <w:jc w:val="both"/>
        <w:rPr>
          <w:rFonts w:ascii="Arial" w:hAnsi="Arial" w:cs="Arial"/>
          <w:sz w:val="22"/>
          <w:szCs w:val="22"/>
        </w:rPr>
      </w:pPr>
      <w:r>
        <w:rPr>
          <w:rFonts w:ascii="Arial" w:hAnsi="Arial" w:cs="Arial"/>
          <w:sz w:val="22"/>
          <w:szCs w:val="22"/>
        </w:rPr>
        <w:t>* Time management is crucial in a busy restaurant environment. Assessing staff based on their efficiency helps in optimizing workflow, reducing wait times, and ensuring timely delivery of orders to customers.</w:t>
      </w:r>
    </w:p>
    <w:p w14:paraId="24D10183" w14:textId="151DD133" w:rsidR="009A6257" w:rsidRPr="009A6257" w:rsidRDefault="009A6257" w:rsidP="00C77F7F">
      <w:pPr>
        <w:spacing w:line="360" w:lineRule="auto"/>
        <w:ind w:firstLine="720"/>
        <w:jc w:val="both"/>
        <w:rPr>
          <w:rFonts w:ascii="Arial" w:hAnsi="Arial" w:cs="Arial"/>
          <w:b/>
          <w:bCs/>
          <w:sz w:val="22"/>
          <w:szCs w:val="22"/>
          <w:u w:val="single"/>
        </w:rPr>
      </w:pPr>
      <w:r>
        <w:rPr>
          <w:rFonts w:ascii="Arial" w:hAnsi="Arial" w:cs="Arial"/>
          <w:sz w:val="22"/>
          <w:szCs w:val="22"/>
        </w:rPr>
        <w:t>4.</w:t>
      </w:r>
      <w:r w:rsidRPr="009A6257">
        <w:rPr>
          <w:rFonts w:ascii="Arial" w:hAnsi="Arial" w:cs="Arial"/>
          <w:b/>
          <w:bCs/>
          <w:sz w:val="22"/>
          <w:szCs w:val="22"/>
          <w:u w:val="single"/>
        </w:rPr>
        <w:t>Adaptability to New Techniques:</w:t>
      </w:r>
    </w:p>
    <w:p w14:paraId="7F6A6FAF" w14:textId="76121B3C" w:rsidR="009A6257" w:rsidRDefault="009A6257" w:rsidP="00C77F7F">
      <w:pPr>
        <w:spacing w:line="360" w:lineRule="auto"/>
        <w:ind w:firstLine="720"/>
        <w:jc w:val="both"/>
        <w:rPr>
          <w:rFonts w:ascii="Arial" w:hAnsi="Arial" w:cs="Arial"/>
          <w:sz w:val="22"/>
          <w:szCs w:val="22"/>
        </w:rPr>
      </w:pPr>
      <w:r>
        <w:rPr>
          <w:rFonts w:ascii="Arial" w:hAnsi="Arial" w:cs="Arial"/>
          <w:sz w:val="22"/>
          <w:szCs w:val="22"/>
        </w:rPr>
        <w:t>* Evaluating staff’s ability to adapt to and master new sushi-making techniques introduced in the project.</w:t>
      </w:r>
    </w:p>
    <w:p w14:paraId="6ADC0214" w14:textId="77B16278" w:rsidR="009A6257" w:rsidRDefault="009A6257" w:rsidP="00C77F7F">
      <w:pPr>
        <w:spacing w:line="360" w:lineRule="auto"/>
        <w:ind w:firstLine="720"/>
        <w:jc w:val="both"/>
        <w:rPr>
          <w:rFonts w:ascii="Arial" w:hAnsi="Arial" w:cs="Arial"/>
          <w:sz w:val="22"/>
          <w:szCs w:val="22"/>
        </w:rPr>
      </w:pPr>
      <w:r>
        <w:rPr>
          <w:rFonts w:ascii="Arial" w:hAnsi="Arial" w:cs="Arial"/>
          <w:sz w:val="22"/>
          <w:szCs w:val="22"/>
        </w:rPr>
        <w:t>* This tool assesses the staff’s openness to learning and incorporating innovative methods. It ensures that the team is agile and capable of adapting to changes in culinary trends and customer preferences.</w:t>
      </w:r>
    </w:p>
    <w:p w14:paraId="19E1A0CB" w14:textId="2119DE76" w:rsidR="009A6257" w:rsidRPr="00F75F2B" w:rsidRDefault="009A6257" w:rsidP="00C77F7F">
      <w:pPr>
        <w:spacing w:line="360" w:lineRule="auto"/>
        <w:ind w:firstLine="720"/>
        <w:jc w:val="both"/>
        <w:rPr>
          <w:rFonts w:ascii="Arial" w:hAnsi="Arial" w:cs="Arial"/>
          <w:b/>
          <w:bCs/>
          <w:sz w:val="22"/>
          <w:szCs w:val="22"/>
          <w:u w:val="single"/>
        </w:rPr>
      </w:pPr>
      <w:r>
        <w:rPr>
          <w:rFonts w:ascii="Arial" w:hAnsi="Arial" w:cs="Arial"/>
          <w:sz w:val="22"/>
          <w:szCs w:val="22"/>
        </w:rPr>
        <w:t>5.</w:t>
      </w:r>
      <w:r w:rsidR="00F75F2B">
        <w:rPr>
          <w:rFonts w:ascii="Arial" w:hAnsi="Arial" w:cs="Arial"/>
          <w:sz w:val="22"/>
          <w:szCs w:val="22"/>
        </w:rPr>
        <w:t xml:space="preserve"> </w:t>
      </w:r>
      <w:r w:rsidR="00F75F2B" w:rsidRPr="00F75F2B">
        <w:rPr>
          <w:rFonts w:ascii="Arial" w:hAnsi="Arial" w:cs="Arial"/>
          <w:b/>
          <w:bCs/>
          <w:sz w:val="22"/>
          <w:szCs w:val="22"/>
          <w:u w:val="single"/>
        </w:rPr>
        <w:t>Team Collaboration and Communication:</w:t>
      </w:r>
    </w:p>
    <w:p w14:paraId="34E13039" w14:textId="301B57F4" w:rsidR="00F75F2B" w:rsidRDefault="00F75F2B" w:rsidP="00C77F7F">
      <w:pPr>
        <w:spacing w:line="360" w:lineRule="auto"/>
        <w:ind w:firstLine="720"/>
        <w:jc w:val="both"/>
        <w:rPr>
          <w:rFonts w:ascii="Arial" w:hAnsi="Arial" w:cs="Arial"/>
          <w:sz w:val="22"/>
          <w:szCs w:val="22"/>
        </w:rPr>
      </w:pPr>
      <w:r w:rsidRPr="00F75F2B">
        <w:rPr>
          <w:rFonts w:ascii="Arial" w:hAnsi="Arial" w:cs="Arial"/>
          <w:sz w:val="22"/>
          <w:szCs w:val="22"/>
        </w:rPr>
        <w:t xml:space="preserve">* Assessing </w:t>
      </w:r>
      <w:r>
        <w:rPr>
          <w:rFonts w:ascii="Arial" w:hAnsi="Arial" w:cs="Arial"/>
          <w:sz w:val="22"/>
          <w:szCs w:val="22"/>
        </w:rPr>
        <w:t>how well staff members collaborate with each other, communicate effectively, and coordinate tasks within the kitchen and with front-of-house staff.</w:t>
      </w:r>
    </w:p>
    <w:p w14:paraId="2DD1E4C1" w14:textId="50AF679D" w:rsidR="00F75F2B" w:rsidRDefault="00F75F2B" w:rsidP="00C77F7F">
      <w:pPr>
        <w:spacing w:line="360" w:lineRule="auto"/>
        <w:ind w:firstLine="720"/>
        <w:jc w:val="both"/>
        <w:rPr>
          <w:rFonts w:ascii="Arial" w:hAnsi="Arial" w:cs="Arial"/>
          <w:sz w:val="22"/>
          <w:szCs w:val="22"/>
        </w:rPr>
      </w:pPr>
      <w:r>
        <w:rPr>
          <w:rFonts w:ascii="Arial" w:hAnsi="Arial" w:cs="Arial"/>
          <w:sz w:val="22"/>
          <w:szCs w:val="22"/>
        </w:rPr>
        <w:t xml:space="preserve">* In a sushi restaurant, where teamwork is essential, evaluating interpersonal skills and communication ensures a smooth operation. </w:t>
      </w:r>
    </w:p>
    <w:p w14:paraId="1B53476C" w14:textId="2A2C23DA" w:rsidR="00F75F2B" w:rsidRDefault="00BE2C83" w:rsidP="00C77F7F">
      <w:pPr>
        <w:spacing w:line="360" w:lineRule="auto"/>
        <w:ind w:firstLine="720"/>
        <w:jc w:val="both"/>
        <w:rPr>
          <w:rFonts w:ascii="Arial" w:hAnsi="Arial" w:cs="Arial"/>
          <w:b/>
          <w:bCs/>
          <w:sz w:val="22"/>
          <w:szCs w:val="22"/>
          <w:u w:val="single"/>
        </w:rPr>
      </w:pPr>
      <w:r>
        <w:rPr>
          <w:rFonts w:ascii="Arial" w:hAnsi="Arial" w:cs="Arial"/>
          <w:sz w:val="22"/>
          <w:szCs w:val="22"/>
        </w:rPr>
        <w:t>6</w:t>
      </w:r>
      <w:r w:rsidRPr="00BE2C83">
        <w:rPr>
          <w:rFonts w:ascii="Arial" w:hAnsi="Arial" w:cs="Arial"/>
          <w:b/>
          <w:bCs/>
          <w:sz w:val="22"/>
          <w:szCs w:val="22"/>
          <w:u w:val="single"/>
        </w:rPr>
        <w:t>.Hygiene and Safety Compliance:</w:t>
      </w:r>
    </w:p>
    <w:p w14:paraId="3FF511ED" w14:textId="398CF701" w:rsidR="00BE2C83" w:rsidRDefault="00BE2C83" w:rsidP="00C77F7F">
      <w:pPr>
        <w:spacing w:line="360" w:lineRule="auto"/>
        <w:ind w:firstLine="720"/>
        <w:jc w:val="both"/>
        <w:rPr>
          <w:rFonts w:ascii="Arial" w:hAnsi="Arial" w:cs="Arial"/>
          <w:sz w:val="22"/>
          <w:szCs w:val="22"/>
        </w:rPr>
      </w:pPr>
      <w:r w:rsidRPr="00BE2C83">
        <w:rPr>
          <w:rFonts w:ascii="Arial" w:hAnsi="Arial" w:cs="Arial"/>
          <w:sz w:val="22"/>
          <w:szCs w:val="22"/>
        </w:rPr>
        <w:t>*</w:t>
      </w:r>
      <w:r>
        <w:rPr>
          <w:rFonts w:ascii="Arial" w:hAnsi="Arial" w:cs="Arial"/>
          <w:sz w:val="22"/>
          <w:szCs w:val="22"/>
        </w:rPr>
        <w:t xml:space="preserve"> Regular inspections and evaluations regarding adherence to hygiene and safety standards in the kitchen.</w:t>
      </w:r>
    </w:p>
    <w:p w14:paraId="69661995" w14:textId="079BF2BE" w:rsidR="00BE2C83" w:rsidRDefault="00BE2C83" w:rsidP="00C77F7F">
      <w:pPr>
        <w:spacing w:line="360" w:lineRule="auto"/>
        <w:ind w:firstLine="720"/>
        <w:jc w:val="both"/>
        <w:rPr>
          <w:rFonts w:ascii="Arial" w:hAnsi="Arial" w:cs="Arial"/>
          <w:sz w:val="22"/>
          <w:szCs w:val="22"/>
        </w:rPr>
      </w:pPr>
      <w:r>
        <w:rPr>
          <w:rFonts w:ascii="Arial" w:hAnsi="Arial" w:cs="Arial"/>
          <w:sz w:val="22"/>
          <w:szCs w:val="22"/>
        </w:rPr>
        <w:t>* Maintaining high standards of hygiene is paramount in the restaurant industry. Assessing staff based on compliance with safety regulations ensures a healthy working environment and customer satisfaction.</w:t>
      </w:r>
    </w:p>
    <w:p w14:paraId="3EE5FC1A" w14:textId="5571B07B" w:rsidR="00BE2C83" w:rsidRDefault="00BE2C83" w:rsidP="00C77F7F">
      <w:pPr>
        <w:spacing w:line="360" w:lineRule="auto"/>
        <w:ind w:firstLine="720"/>
        <w:jc w:val="both"/>
        <w:rPr>
          <w:rFonts w:ascii="Arial" w:hAnsi="Arial" w:cs="Arial"/>
          <w:sz w:val="22"/>
          <w:szCs w:val="22"/>
        </w:rPr>
      </w:pPr>
      <w:r>
        <w:rPr>
          <w:rFonts w:ascii="Arial" w:hAnsi="Arial" w:cs="Arial"/>
          <w:sz w:val="22"/>
          <w:szCs w:val="22"/>
        </w:rPr>
        <w:t xml:space="preserve">7. </w:t>
      </w:r>
      <w:r w:rsidRPr="00BE2C83">
        <w:rPr>
          <w:rFonts w:ascii="Arial" w:hAnsi="Arial" w:cs="Arial"/>
          <w:b/>
          <w:bCs/>
          <w:sz w:val="22"/>
          <w:szCs w:val="22"/>
          <w:u w:val="single"/>
        </w:rPr>
        <w:t>Skill Development and Training Participation:</w:t>
      </w:r>
    </w:p>
    <w:p w14:paraId="732712E5" w14:textId="479A7D87" w:rsidR="00BE2C83" w:rsidRDefault="00BE2C83" w:rsidP="00C77F7F">
      <w:pPr>
        <w:spacing w:line="360" w:lineRule="auto"/>
        <w:ind w:firstLine="720"/>
        <w:jc w:val="both"/>
        <w:rPr>
          <w:rFonts w:ascii="Arial" w:hAnsi="Arial" w:cs="Arial"/>
          <w:sz w:val="22"/>
          <w:szCs w:val="22"/>
        </w:rPr>
      </w:pPr>
      <w:r>
        <w:rPr>
          <w:rFonts w:ascii="Arial" w:hAnsi="Arial" w:cs="Arial"/>
          <w:sz w:val="22"/>
          <w:szCs w:val="22"/>
        </w:rPr>
        <w:t>* Tracking staff participation in training programs, workshops, and skill development initiatives related to the new project.</w:t>
      </w:r>
    </w:p>
    <w:p w14:paraId="690AD569" w14:textId="3036B56C" w:rsidR="00BE2C83" w:rsidRDefault="00BE2C83" w:rsidP="00C77F7F">
      <w:pPr>
        <w:spacing w:line="360" w:lineRule="auto"/>
        <w:ind w:firstLine="720"/>
        <w:jc w:val="both"/>
        <w:rPr>
          <w:rFonts w:ascii="Arial" w:hAnsi="Arial" w:cs="Arial"/>
          <w:sz w:val="22"/>
          <w:szCs w:val="22"/>
        </w:rPr>
      </w:pPr>
      <w:r>
        <w:rPr>
          <w:rFonts w:ascii="Arial" w:hAnsi="Arial" w:cs="Arial"/>
          <w:sz w:val="22"/>
          <w:szCs w:val="22"/>
        </w:rPr>
        <w:lastRenderedPageBreak/>
        <w:t>* Demonstrates the staff’s commitment to personal and professional growth. This tool encourages a culture of continuous learning and ensures that employees are equipped with the skills required for the project.</w:t>
      </w:r>
    </w:p>
    <w:p w14:paraId="095C9C8F" w14:textId="2E62C951" w:rsidR="00BE2C83" w:rsidRPr="00BE2C83" w:rsidRDefault="00BE2C83" w:rsidP="00C77F7F">
      <w:pPr>
        <w:spacing w:line="360" w:lineRule="auto"/>
        <w:ind w:firstLine="720"/>
        <w:jc w:val="both"/>
        <w:rPr>
          <w:rFonts w:ascii="Arial" w:hAnsi="Arial" w:cs="Arial"/>
          <w:b/>
          <w:bCs/>
          <w:sz w:val="22"/>
          <w:szCs w:val="22"/>
          <w:u w:val="single"/>
        </w:rPr>
      </w:pPr>
      <w:r>
        <w:rPr>
          <w:rFonts w:ascii="Arial" w:hAnsi="Arial" w:cs="Arial"/>
          <w:sz w:val="22"/>
          <w:szCs w:val="22"/>
        </w:rPr>
        <w:t xml:space="preserve">8. </w:t>
      </w:r>
      <w:r w:rsidRPr="00BE2C83">
        <w:rPr>
          <w:rFonts w:ascii="Arial" w:hAnsi="Arial" w:cs="Arial"/>
          <w:b/>
          <w:bCs/>
          <w:sz w:val="22"/>
          <w:szCs w:val="22"/>
          <w:u w:val="single"/>
        </w:rPr>
        <w:t>Goal Achievement and Milestone Attainment:</w:t>
      </w:r>
    </w:p>
    <w:p w14:paraId="779FB40A" w14:textId="760C96F3" w:rsidR="00BE2C83" w:rsidRDefault="00BE2C83" w:rsidP="00C77F7F">
      <w:pPr>
        <w:spacing w:line="360" w:lineRule="auto"/>
        <w:ind w:firstLine="720"/>
        <w:jc w:val="both"/>
        <w:rPr>
          <w:rFonts w:ascii="Arial" w:hAnsi="Arial" w:cs="Arial"/>
          <w:sz w:val="22"/>
          <w:szCs w:val="22"/>
        </w:rPr>
      </w:pPr>
      <w:r>
        <w:rPr>
          <w:rFonts w:ascii="Arial" w:hAnsi="Arial" w:cs="Arial"/>
          <w:sz w:val="22"/>
          <w:szCs w:val="22"/>
        </w:rPr>
        <w:t>* Setting project-related goals for individual staff members and assessing their progress towards achieving these goals.</w:t>
      </w:r>
    </w:p>
    <w:p w14:paraId="1B5A7B29" w14:textId="01CA706C" w:rsidR="00BE2C83" w:rsidRDefault="00BE2C83" w:rsidP="00C77F7F">
      <w:pPr>
        <w:spacing w:line="360" w:lineRule="auto"/>
        <w:ind w:firstLine="720"/>
        <w:jc w:val="both"/>
        <w:rPr>
          <w:rFonts w:ascii="Arial" w:hAnsi="Arial" w:cs="Arial"/>
          <w:sz w:val="22"/>
          <w:szCs w:val="22"/>
        </w:rPr>
      </w:pPr>
      <w:r>
        <w:rPr>
          <w:rFonts w:ascii="Arial" w:hAnsi="Arial" w:cs="Arial"/>
          <w:sz w:val="22"/>
          <w:szCs w:val="22"/>
        </w:rPr>
        <w:t>* This tool aligns individual efforts with project objectives. Regular</w:t>
      </w:r>
      <w:r w:rsidR="003A4AA1">
        <w:rPr>
          <w:rFonts w:ascii="Arial" w:hAnsi="Arial" w:cs="Arial"/>
          <w:sz w:val="22"/>
          <w:szCs w:val="22"/>
        </w:rPr>
        <w:t xml:space="preserve"> check-ins on goal achievement provide a roadmap for improvement and ensure that staff members are actively contributing to the project’s success.</w:t>
      </w:r>
    </w:p>
    <w:p w14:paraId="37FEA926" w14:textId="1CB1C54E" w:rsidR="00E06FBE" w:rsidRDefault="00E06FBE" w:rsidP="00460513">
      <w:pPr>
        <w:spacing w:line="360" w:lineRule="auto"/>
        <w:ind w:firstLine="720"/>
        <w:jc w:val="both"/>
        <w:rPr>
          <w:rFonts w:ascii="Arial" w:hAnsi="Arial" w:cs="Arial"/>
          <w:sz w:val="22"/>
          <w:szCs w:val="22"/>
        </w:rPr>
      </w:pPr>
      <w:r>
        <w:rPr>
          <w:rFonts w:ascii="Arial" w:hAnsi="Arial" w:cs="Arial"/>
          <w:sz w:val="22"/>
          <w:szCs w:val="22"/>
        </w:rPr>
        <w:t xml:space="preserve">In the ever-evolving landscape of the culinary industry, where precision, creativity, and customer satisfaction are paramount, the development of staff plays a pivotal role in elevating a restaurant’s offerings and maintaining a competitive edge. </w:t>
      </w:r>
      <w:sdt>
        <w:sdtPr>
          <w:rPr>
            <w:rFonts w:ascii="Arial" w:hAnsi="Arial" w:cs="Arial"/>
            <w:sz w:val="22"/>
            <w:szCs w:val="22"/>
          </w:rPr>
          <w:id w:val="-2036177928"/>
          <w:citation/>
        </w:sdtPr>
        <w:sdtContent>
          <w:r w:rsidR="00BF5F54">
            <w:rPr>
              <w:rFonts w:ascii="Arial" w:hAnsi="Arial" w:cs="Arial"/>
              <w:sz w:val="22"/>
              <w:szCs w:val="22"/>
            </w:rPr>
            <w:fldChar w:fldCharType="begin"/>
          </w:r>
          <w:r w:rsidR="00BF5F54">
            <w:rPr>
              <w:rFonts w:ascii="Arial" w:hAnsi="Arial" w:cs="Arial"/>
              <w:sz w:val="22"/>
              <w:szCs w:val="22"/>
              <w:lang w:val="en-US"/>
            </w:rPr>
            <w:instrText xml:space="preserve"> CITATION Gra23 \l 1033 </w:instrText>
          </w:r>
          <w:r w:rsidR="00BF5F54">
            <w:rPr>
              <w:rFonts w:ascii="Arial" w:hAnsi="Arial" w:cs="Arial"/>
              <w:sz w:val="22"/>
              <w:szCs w:val="22"/>
            </w:rPr>
            <w:fldChar w:fldCharType="separate"/>
          </w:r>
          <w:r w:rsidR="00770608" w:rsidRPr="00770608">
            <w:rPr>
              <w:rFonts w:ascii="Arial" w:hAnsi="Arial" w:cs="Arial"/>
              <w:noProof/>
              <w:sz w:val="22"/>
              <w:szCs w:val="22"/>
              <w:lang w:val="en-US"/>
            </w:rPr>
            <w:t>(Dickinson, 2023)</w:t>
          </w:r>
          <w:r w:rsidR="00BF5F54">
            <w:rPr>
              <w:rFonts w:ascii="Arial" w:hAnsi="Arial" w:cs="Arial"/>
              <w:sz w:val="22"/>
              <w:szCs w:val="22"/>
            </w:rPr>
            <w:fldChar w:fldCharType="end"/>
          </w:r>
        </w:sdtContent>
      </w:sdt>
      <w:r>
        <w:rPr>
          <w:rFonts w:ascii="Arial" w:hAnsi="Arial" w:cs="Arial"/>
          <w:sz w:val="22"/>
          <w:szCs w:val="22"/>
        </w:rPr>
        <w:t>This Professional Development Plan (PDP) for a sushi restaurant development staff is crafted to harness the potential of individual employees, aligning their skills with the restaurant’s vision for exceptional culinary experiences. This plan adheres to the SMART framework- Specific, Measurable, Achievable, Relevant, and Time-bound- to ensure effectiveness and success</w:t>
      </w:r>
      <w:r w:rsidR="00460513">
        <w:rPr>
          <w:rFonts w:ascii="Arial" w:hAnsi="Arial" w:cs="Arial"/>
          <w:sz w:val="22"/>
          <w:szCs w:val="22"/>
        </w:rPr>
        <w:t>. This plan aims to foster individual growth and enhance collective capabilities, ultimately elevating the overall dining experience at our sushi restaurant.</w:t>
      </w:r>
    </w:p>
    <w:p w14:paraId="7660EDC6" w14:textId="43E74EC0" w:rsidR="00B611A3" w:rsidRDefault="00000000" w:rsidP="00460513">
      <w:pPr>
        <w:spacing w:line="360" w:lineRule="auto"/>
        <w:ind w:firstLine="720"/>
        <w:jc w:val="both"/>
        <w:rPr>
          <w:rFonts w:ascii="Arial" w:hAnsi="Arial" w:cs="Arial"/>
          <w:sz w:val="22"/>
          <w:szCs w:val="22"/>
        </w:rPr>
      </w:pPr>
      <w:sdt>
        <w:sdtPr>
          <w:rPr>
            <w:rFonts w:ascii="Arial" w:hAnsi="Arial" w:cs="Arial"/>
            <w:sz w:val="22"/>
            <w:szCs w:val="22"/>
          </w:rPr>
          <w:id w:val="-1744864829"/>
          <w:citation/>
        </w:sdtPr>
        <w:sdtContent>
          <w:r w:rsidR="00B611A3">
            <w:rPr>
              <w:rFonts w:ascii="Arial" w:hAnsi="Arial" w:cs="Arial"/>
              <w:sz w:val="22"/>
              <w:szCs w:val="22"/>
            </w:rPr>
            <w:fldChar w:fldCharType="begin"/>
          </w:r>
          <w:r w:rsidR="00B611A3">
            <w:rPr>
              <w:rFonts w:ascii="Arial" w:hAnsi="Arial" w:cs="Arial"/>
              <w:sz w:val="22"/>
              <w:szCs w:val="22"/>
              <w:lang w:val="en-US"/>
            </w:rPr>
            <w:instrText xml:space="preserve"> CITATION Zah16 \l 1033 </w:instrText>
          </w:r>
          <w:r w:rsidR="00B611A3">
            <w:rPr>
              <w:rFonts w:ascii="Arial" w:hAnsi="Arial" w:cs="Arial"/>
              <w:sz w:val="22"/>
              <w:szCs w:val="22"/>
            </w:rPr>
            <w:fldChar w:fldCharType="separate"/>
          </w:r>
          <w:r w:rsidR="00770608" w:rsidRPr="00770608">
            <w:rPr>
              <w:rFonts w:ascii="Arial" w:hAnsi="Arial" w:cs="Arial"/>
              <w:noProof/>
              <w:sz w:val="22"/>
              <w:szCs w:val="22"/>
              <w:lang w:val="en-US"/>
            </w:rPr>
            <w:t>(Khan, 2016)</w:t>
          </w:r>
          <w:r w:rsidR="00B611A3">
            <w:rPr>
              <w:rFonts w:ascii="Arial" w:hAnsi="Arial" w:cs="Arial"/>
              <w:sz w:val="22"/>
              <w:szCs w:val="22"/>
            </w:rPr>
            <w:fldChar w:fldCharType="end"/>
          </w:r>
        </w:sdtContent>
      </w:sdt>
    </w:p>
    <w:p w14:paraId="4FFED902" w14:textId="47183B13" w:rsidR="00460513" w:rsidRPr="0085330B" w:rsidRDefault="0085330B" w:rsidP="00460513">
      <w:pPr>
        <w:spacing w:line="360" w:lineRule="auto"/>
        <w:ind w:firstLine="720"/>
        <w:jc w:val="both"/>
        <w:rPr>
          <w:rFonts w:ascii="Arial" w:hAnsi="Arial" w:cs="Arial"/>
          <w:b/>
          <w:bCs/>
          <w:color w:val="FF0000"/>
          <w:sz w:val="22"/>
          <w:szCs w:val="22"/>
          <w:u w:val="single"/>
        </w:rPr>
      </w:pPr>
      <w:r w:rsidRPr="0085330B">
        <w:rPr>
          <w:rFonts w:ascii="Arial" w:hAnsi="Arial" w:cs="Arial"/>
          <w:b/>
          <w:bCs/>
          <w:color w:val="FF0000"/>
          <w:sz w:val="22"/>
          <w:szCs w:val="22"/>
          <w:u w:val="single"/>
        </w:rPr>
        <w:t>Objective 1: Elevate Sushi Preparation Skills:</w:t>
      </w:r>
    </w:p>
    <w:p w14:paraId="7DA215EB" w14:textId="4FA6222C" w:rsidR="0085330B" w:rsidRDefault="0085330B" w:rsidP="00460513">
      <w:pPr>
        <w:spacing w:line="360" w:lineRule="auto"/>
        <w:ind w:firstLine="720"/>
        <w:jc w:val="both"/>
        <w:rPr>
          <w:rFonts w:ascii="Arial" w:hAnsi="Arial" w:cs="Arial"/>
          <w:sz w:val="22"/>
          <w:szCs w:val="22"/>
        </w:rPr>
      </w:pPr>
      <w:r w:rsidRPr="0085330B">
        <w:rPr>
          <w:rFonts w:ascii="Arial" w:hAnsi="Arial" w:cs="Arial"/>
          <w:b/>
          <w:bCs/>
          <w:sz w:val="22"/>
          <w:szCs w:val="22"/>
          <w:u w:val="single"/>
        </w:rPr>
        <w:t>Specific:</w:t>
      </w:r>
      <w:r>
        <w:rPr>
          <w:rFonts w:ascii="Arial" w:hAnsi="Arial" w:cs="Arial"/>
          <w:sz w:val="22"/>
          <w:szCs w:val="22"/>
        </w:rPr>
        <w:t xml:space="preserve"> The first objective is to elevate the sushi preparation skills of our development staff, ensuring that each team member is not only proficient but excels in crafting sushi that meets and exceeds the highest industry standards. This includes mastering traditional techniques, understanding flavour profiles, and staying abreast of contemporary trends in sushi preparation.</w:t>
      </w:r>
    </w:p>
    <w:p w14:paraId="5ABF0039" w14:textId="2AB83646" w:rsidR="0085330B" w:rsidRDefault="0085330B" w:rsidP="00460513">
      <w:pPr>
        <w:spacing w:line="360" w:lineRule="auto"/>
        <w:ind w:firstLine="720"/>
        <w:jc w:val="both"/>
        <w:rPr>
          <w:rFonts w:ascii="Arial" w:hAnsi="Arial" w:cs="Arial"/>
          <w:sz w:val="22"/>
          <w:szCs w:val="22"/>
        </w:rPr>
      </w:pPr>
      <w:r w:rsidRPr="0085330B">
        <w:rPr>
          <w:rFonts w:ascii="Arial" w:hAnsi="Arial" w:cs="Arial"/>
          <w:b/>
          <w:bCs/>
          <w:sz w:val="22"/>
          <w:szCs w:val="22"/>
          <w:u w:val="single"/>
        </w:rPr>
        <w:t>Measurable:</w:t>
      </w:r>
      <w:r>
        <w:rPr>
          <w:rFonts w:ascii="Arial" w:hAnsi="Arial" w:cs="Arial"/>
          <w:sz w:val="22"/>
          <w:szCs w:val="22"/>
        </w:rPr>
        <w:t xml:space="preserve"> To gauge success, we will target 20% reduction in customer complaints related to sushi quality within the next six months. This reduction will serve as a tangible indicator that our staff’s skills have reached a level where customer satisfaction is consistently high.</w:t>
      </w:r>
    </w:p>
    <w:p w14:paraId="3AEB6D0B" w14:textId="4E5524D2" w:rsidR="0085330B" w:rsidRDefault="0085330B" w:rsidP="00460513">
      <w:pPr>
        <w:spacing w:line="360" w:lineRule="auto"/>
        <w:ind w:firstLine="720"/>
        <w:jc w:val="both"/>
        <w:rPr>
          <w:rFonts w:ascii="Arial" w:hAnsi="Arial" w:cs="Arial"/>
          <w:sz w:val="22"/>
          <w:szCs w:val="22"/>
        </w:rPr>
      </w:pPr>
      <w:r w:rsidRPr="00AA69FE">
        <w:rPr>
          <w:rFonts w:ascii="Arial" w:hAnsi="Arial" w:cs="Arial"/>
          <w:b/>
          <w:bCs/>
          <w:sz w:val="22"/>
          <w:szCs w:val="22"/>
          <w:u w:val="single"/>
        </w:rPr>
        <w:t>Achievable:</w:t>
      </w:r>
      <w:r>
        <w:rPr>
          <w:rFonts w:ascii="Arial" w:hAnsi="Arial" w:cs="Arial"/>
          <w:sz w:val="22"/>
          <w:szCs w:val="22"/>
        </w:rPr>
        <w:t xml:space="preserve"> Achieving this objective is feasible through a combination of hands-on training sessions led</w:t>
      </w:r>
      <w:r w:rsidR="00AA69FE">
        <w:rPr>
          <w:rFonts w:ascii="Arial" w:hAnsi="Arial" w:cs="Arial"/>
          <w:sz w:val="22"/>
          <w:szCs w:val="22"/>
        </w:rPr>
        <w:t xml:space="preserve"> by experienced sushi chefs and access to online resources. These resources will not only provide theoretical knowledge but also expose our staff to diverse perspectives and techniques employed by sushi artisans worldwide.</w:t>
      </w:r>
    </w:p>
    <w:p w14:paraId="455D81D3" w14:textId="201391CE" w:rsidR="00AA69FE" w:rsidRDefault="00AA69FE" w:rsidP="00460513">
      <w:pPr>
        <w:spacing w:line="360" w:lineRule="auto"/>
        <w:ind w:firstLine="720"/>
        <w:jc w:val="both"/>
        <w:rPr>
          <w:rFonts w:ascii="Arial" w:hAnsi="Arial" w:cs="Arial"/>
          <w:sz w:val="22"/>
          <w:szCs w:val="22"/>
        </w:rPr>
      </w:pPr>
      <w:r w:rsidRPr="00AA69FE">
        <w:rPr>
          <w:rFonts w:ascii="Arial" w:hAnsi="Arial" w:cs="Arial"/>
          <w:b/>
          <w:bCs/>
          <w:sz w:val="22"/>
          <w:szCs w:val="22"/>
          <w:u w:val="single"/>
        </w:rPr>
        <w:t>Relevant:</w:t>
      </w:r>
      <w:r>
        <w:rPr>
          <w:rFonts w:ascii="Arial" w:hAnsi="Arial" w:cs="Arial"/>
          <w:sz w:val="22"/>
          <w:szCs w:val="22"/>
        </w:rPr>
        <w:t xml:space="preserve"> This objective is directly aligned with our restaurant’s commitment to delivering exceptional quality. It ensures that our sushi remains a standout feature, meeting and exceeding customer expectations and solidifying our reputation as a top-tier sushi destination.</w:t>
      </w:r>
    </w:p>
    <w:p w14:paraId="461BE288" w14:textId="2600E2C1" w:rsidR="00AA69FE" w:rsidRDefault="00AA69FE" w:rsidP="00460513">
      <w:pPr>
        <w:spacing w:line="360" w:lineRule="auto"/>
        <w:ind w:firstLine="720"/>
        <w:jc w:val="both"/>
        <w:rPr>
          <w:rFonts w:ascii="Arial" w:hAnsi="Arial" w:cs="Arial"/>
          <w:sz w:val="22"/>
          <w:szCs w:val="22"/>
        </w:rPr>
      </w:pPr>
      <w:r w:rsidRPr="00AA69FE">
        <w:rPr>
          <w:rFonts w:ascii="Arial" w:hAnsi="Arial" w:cs="Arial"/>
          <w:b/>
          <w:bCs/>
          <w:sz w:val="22"/>
          <w:szCs w:val="22"/>
          <w:u w:val="single"/>
        </w:rPr>
        <w:lastRenderedPageBreak/>
        <w:t>Time- Bound:</w:t>
      </w:r>
      <w:r>
        <w:rPr>
          <w:rFonts w:ascii="Arial" w:hAnsi="Arial" w:cs="Arial"/>
          <w:sz w:val="22"/>
          <w:szCs w:val="22"/>
        </w:rPr>
        <w:t xml:space="preserve"> To ensure continuous improvement, bi-monthly training sessions </w:t>
      </w:r>
      <w:r w:rsidR="0089398B">
        <w:rPr>
          <w:rFonts w:ascii="Arial" w:hAnsi="Arial" w:cs="Arial"/>
          <w:sz w:val="22"/>
          <w:szCs w:val="22"/>
        </w:rPr>
        <w:t>will be conducted over the next six months. Progress assessments at the end of each session will allow us to track individual and collective development, adapting our approach as needed.</w:t>
      </w:r>
    </w:p>
    <w:p w14:paraId="47F0C7C5" w14:textId="462B4904" w:rsidR="0089398B" w:rsidRDefault="0089398B" w:rsidP="00460513">
      <w:pPr>
        <w:spacing w:line="360" w:lineRule="auto"/>
        <w:ind w:firstLine="720"/>
        <w:jc w:val="both"/>
        <w:rPr>
          <w:rFonts w:ascii="Arial" w:hAnsi="Arial" w:cs="Arial"/>
          <w:b/>
          <w:bCs/>
          <w:color w:val="FF0000"/>
          <w:sz w:val="22"/>
          <w:szCs w:val="22"/>
          <w:u w:val="single"/>
        </w:rPr>
      </w:pPr>
      <w:r w:rsidRPr="0089398B">
        <w:rPr>
          <w:rFonts w:ascii="Arial" w:hAnsi="Arial" w:cs="Arial"/>
          <w:b/>
          <w:bCs/>
          <w:color w:val="FF0000"/>
          <w:sz w:val="22"/>
          <w:szCs w:val="22"/>
          <w:u w:val="single"/>
        </w:rPr>
        <w:t>Objective 2: Cultivate Exceptional Customer Service Skills:</w:t>
      </w:r>
    </w:p>
    <w:p w14:paraId="110FF135" w14:textId="77777777" w:rsidR="00830CF7" w:rsidRPr="0089398B" w:rsidRDefault="00830CF7" w:rsidP="00460513">
      <w:pPr>
        <w:spacing w:line="360" w:lineRule="auto"/>
        <w:ind w:firstLine="720"/>
        <w:jc w:val="both"/>
        <w:rPr>
          <w:rFonts w:ascii="Arial" w:hAnsi="Arial" w:cs="Arial"/>
          <w:b/>
          <w:bCs/>
          <w:color w:val="FF0000"/>
          <w:sz w:val="22"/>
          <w:szCs w:val="22"/>
          <w:u w:val="single"/>
        </w:rPr>
      </w:pPr>
    </w:p>
    <w:p w14:paraId="735E165D" w14:textId="74B1BB0B" w:rsidR="0089398B" w:rsidRDefault="0089398B" w:rsidP="00460513">
      <w:pPr>
        <w:spacing w:line="360" w:lineRule="auto"/>
        <w:ind w:firstLine="720"/>
        <w:jc w:val="both"/>
        <w:rPr>
          <w:rFonts w:ascii="Arial" w:hAnsi="Arial" w:cs="Arial"/>
          <w:sz w:val="22"/>
          <w:szCs w:val="22"/>
        </w:rPr>
      </w:pPr>
      <w:r w:rsidRPr="00EB3158">
        <w:rPr>
          <w:rFonts w:ascii="Arial" w:hAnsi="Arial" w:cs="Arial"/>
          <w:b/>
          <w:bCs/>
          <w:sz w:val="22"/>
          <w:szCs w:val="22"/>
          <w:u w:val="single"/>
        </w:rPr>
        <w:t>Specific:</w:t>
      </w:r>
      <w:r>
        <w:rPr>
          <w:rFonts w:ascii="Arial" w:hAnsi="Arial" w:cs="Arial"/>
          <w:sz w:val="22"/>
          <w:szCs w:val="22"/>
        </w:rPr>
        <w:t xml:space="preserve"> The second objective is to cultivate </w:t>
      </w:r>
      <w:r w:rsidR="00EB3158">
        <w:rPr>
          <w:rFonts w:ascii="Arial" w:hAnsi="Arial" w:cs="Arial"/>
          <w:sz w:val="22"/>
          <w:szCs w:val="22"/>
        </w:rPr>
        <w:t>and refine the customer service skills of our development staff. Beyond the artistry of sushi preparation, exceptional customer service is crucial in creating a positive and memorable dining experience for our patrons.</w:t>
      </w:r>
    </w:p>
    <w:p w14:paraId="7438DEA4" w14:textId="02F1B0FE" w:rsidR="00EB3158" w:rsidRDefault="00EB3158" w:rsidP="00460513">
      <w:pPr>
        <w:spacing w:line="360" w:lineRule="auto"/>
        <w:ind w:firstLine="720"/>
        <w:jc w:val="both"/>
        <w:rPr>
          <w:rFonts w:ascii="Arial" w:hAnsi="Arial" w:cs="Arial"/>
          <w:sz w:val="22"/>
          <w:szCs w:val="22"/>
        </w:rPr>
      </w:pPr>
      <w:r w:rsidRPr="00EB3158">
        <w:rPr>
          <w:rFonts w:ascii="Arial" w:hAnsi="Arial" w:cs="Arial"/>
          <w:b/>
          <w:bCs/>
          <w:sz w:val="22"/>
          <w:szCs w:val="22"/>
          <w:u w:val="single"/>
        </w:rPr>
        <w:t>Measurable:</w:t>
      </w:r>
      <w:r>
        <w:rPr>
          <w:rFonts w:ascii="Arial" w:hAnsi="Arial" w:cs="Arial"/>
          <w:sz w:val="22"/>
          <w:szCs w:val="22"/>
        </w:rPr>
        <w:t xml:space="preserve"> Success in this area will be measured by a 15% increase in customer satisfaction scores within the next three months. This increase will be reflected in direct feedback from customers and surveys assessing their overall dining experience.</w:t>
      </w:r>
    </w:p>
    <w:p w14:paraId="3216C442" w14:textId="6E0CD842" w:rsidR="00EB3158" w:rsidRDefault="00EB3158" w:rsidP="00460513">
      <w:pPr>
        <w:spacing w:line="360" w:lineRule="auto"/>
        <w:ind w:firstLine="720"/>
        <w:jc w:val="both"/>
        <w:rPr>
          <w:rFonts w:ascii="Arial" w:hAnsi="Arial" w:cs="Arial"/>
          <w:sz w:val="22"/>
          <w:szCs w:val="22"/>
        </w:rPr>
      </w:pPr>
      <w:r w:rsidRPr="00EB3158">
        <w:rPr>
          <w:rFonts w:ascii="Arial" w:hAnsi="Arial" w:cs="Arial"/>
          <w:b/>
          <w:bCs/>
          <w:sz w:val="22"/>
          <w:szCs w:val="22"/>
          <w:u w:val="single"/>
        </w:rPr>
        <w:t>Achievable:</w:t>
      </w:r>
      <w:r>
        <w:rPr>
          <w:rFonts w:ascii="Arial" w:hAnsi="Arial" w:cs="Arial"/>
          <w:sz w:val="22"/>
          <w:szCs w:val="22"/>
        </w:rPr>
        <w:t xml:space="preserve"> Achieving exceptional customer service is </w:t>
      </w:r>
      <w:r w:rsidR="00830CF7">
        <w:rPr>
          <w:rFonts w:ascii="Arial" w:hAnsi="Arial" w:cs="Arial"/>
          <w:sz w:val="22"/>
          <w:szCs w:val="22"/>
        </w:rPr>
        <w:t>attainable through a comprehensive training program encompassing workshops, role-playing exercises, and real-world simulations. This multi- faceted approach ensures that our staff not only understands the principles of excellent customer service but also has the practical skills to implement them in various scenarios.</w:t>
      </w:r>
    </w:p>
    <w:p w14:paraId="63E40138" w14:textId="6E84CCE6" w:rsidR="00830CF7" w:rsidRDefault="00830CF7" w:rsidP="00460513">
      <w:pPr>
        <w:spacing w:line="360" w:lineRule="auto"/>
        <w:ind w:firstLine="720"/>
        <w:jc w:val="both"/>
        <w:rPr>
          <w:rFonts w:ascii="Arial" w:hAnsi="Arial" w:cs="Arial"/>
          <w:sz w:val="22"/>
          <w:szCs w:val="22"/>
        </w:rPr>
      </w:pPr>
      <w:r w:rsidRPr="00830CF7">
        <w:rPr>
          <w:rFonts w:ascii="Arial" w:hAnsi="Arial" w:cs="Arial"/>
          <w:b/>
          <w:bCs/>
          <w:sz w:val="22"/>
          <w:szCs w:val="22"/>
          <w:u w:val="single"/>
        </w:rPr>
        <w:t>Relevant:</w:t>
      </w:r>
      <w:r>
        <w:rPr>
          <w:rFonts w:ascii="Arial" w:hAnsi="Arial" w:cs="Arial"/>
          <w:sz w:val="22"/>
          <w:szCs w:val="22"/>
        </w:rPr>
        <w:t xml:space="preserve"> Exceptional customer service is fundamental to customer retention and positive word-of mouth marketing. A positive dining experience goes beyond the plate, and our staff’s ability to engage with patrons enhances our overall brand image.</w:t>
      </w:r>
    </w:p>
    <w:p w14:paraId="4AC011EB" w14:textId="3D260FC7" w:rsidR="00A56887" w:rsidRDefault="00830CF7" w:rsidP="00F02496">
      <w:pPr>
        <w:spacing w:line="360" w:lineRule="auto"/>
        <w:ind w:firstLine="720"/>
        <w:jc w:val="both"/>
        <w:rPr>
          <w:rFonts w:ascii="Arial" w:hAnsi="Arial" w:cs="Arial"/>
          <w:sz w:val="22"/>
          <w:szCs w:val="22"/>
        </w:rPr>
      </w:pPr>
      <w:r w:rsidRPr="000122AE">
        <w:rPr>
          <w:rFonts w:ascii="Arial" w:hAnsi="Arial" w:cs="Arial"/>
          <w:b/>
          <w:bCs/>
          <w:sz w:val="22"/>
          <w:szCs w:val="22"/>
          <w:u w:val="single"/>
        </w:rPr>
        <w:t>Time-bound:</w:t>
      </w:r>
      <w:r>
        <w:rPr>
          <w:rFonts w:ascii="Arial" w:hAnsi="Arial" w:cs="Arial"/>
          <w:sz w:val="22"/>
          <w:szCs w:val="22"/>
        </w:rPr>
        <w:t xml:space="preserve"> The three-month training program will consist of weekly</w:t>
      </w:r>
      <w:r w:rsidR="000122AE">
        <w:rPr>
          <w:rFonts w:ascii="Arial" w:hAnsi="Arial" w:cs="Arial"/>
          <w:sz w:val="22"/>
          <w:szCs w:val="22"/>
        </w:rPr>
        <w:t xml:space="preserve"> sessions, providing ample time for staff to absorb and implement new skills. Regular evaluations using customer feedback will allow us to adapt our approach and ensure ongoing improvement.</w:t>
      </w:r>
    </w:p>
    <w:p w14:paraId="00E6A914" w14:textId="64E02453" w:rsidR="000122AE" w:rsidRPr="00EE3C5F" w:rsidRDefault="00EE3C5F" w:rsidP="00460513">
      <w:pPr>
        <w:spacing w:line="360" w:lineRule="auto"/>
        <w:ind w:firstLine="720"/>
        <w:jc w:val="both"/>
        <w:rPr>
          <w:rFonts w:ascii="Arial" w:hAnsi="Arial" w:cs="Arial"/>
          <w:b/>
          <w:bCs/>
          <w:color w:val="FF0000"/>
          <w:sz w:val="22"/>
          <w:szCs w:val="22"/>
          <w:u w:val="single"/>
        </w:rPr>
      </w:pPr>
      <w:r w:rsidRPr="00EE3C5F">
        <w:rPr>
          <w:rFonts w:ascii="Arial" w:hAnsi="Arial" w:cs="Arial"/>
          <w:b/>
          <w:bCs/>
          <w:color w:val="FF0000"/>
          <w:sz w:val="22"/>
          <w:szCs w:val="22"/>
          <w:u w:val="single"/>
        </w:rPr>
        <w:t>Objective 3: Foster Cross-Functional Knowledge.</w:t>
      </w:r>
    </w:p>
    <w:p w14:paraId="3EC8AAF2" w14:textId="1488DF6B" w:rsidR="00EE3C5F" w:rsidRDefault="00EE3C5F" w:rsidP="00460513">
      <w:pPr>
        <w:spacing w:line="360" w:lineRule="auto"/>
        <w:ind w:firstLine="720"/>
        <w:jc w:val="both"/>
        <w:rPr>
          <w:rFonts w:ascii="Arial" w:hAnsi="Arial" w:cs="Arial"/>
          <w:sz w:val="22"/>
          <w:szCs w:val="22"/>
        </w:rPr>
      </w:pPr>
      <w:r w:rsidRPr="00EE3C5F">
        <w:rPr>
          <w:rFonts w:ascii="Arial" w:hAnsi="Arial" w:cs="Arial"/>
          <w:b/>
          <w:bCs/>
          <w:sz w:val="22"/>
          <w:szCs w:val="22"/>
          <w:u w:val="single"/>
        </w:rPr>
        <w:t>Specific:</w:t>
      </w:r>
      <w:r>
        <w:rPr>
          <w:rFonts w:ascii="Arial" w:hAnsi="Arial" w:cs="Arial"/>
          <w:sz w:val="22"/>
          <w:szCs w:val="22"/>
        </w:rPr>
        <w:t xml:space="preserve"> The third objective focuses on fostering cross-functional knowledge among our development staff. A well-rounded team that understands various roles within the restaurant ensures flexibility, adaptability, and a more seamless operation during peak hours.</w:t>
      </w:r>
    </w:p>
    <w:p w14:paraId="464D2257" w14:textId="522BCC06" w:rsidR="00EE3C5F" w:rsidRDefault="00EE3C5F" w:rsidP="00460513">
      <w:pPr>
        <w:spacing w:line="360" w:lineRule="auto"/>
        <w:ind w:firstLine="720"/>
        <w:jc w:val="both"/>
        <w:rPr>
          <w:rFonts w:ascii="Arial" w:hAnsi="Arial" w:cs="Arial"/>
          <w:sz w:val="22"/>
          <w:szCs w:val="22"/>
        </w:rPr>
      </w:pPr>
      <w:r w:rsidRPr="00B44F73">
        <w:rPr>
          <w:rFonts w:ascii="Arial" w:hAnsi="Arial" w:cs="Arial"/>
          <w:b/>
          <w:bCs/>
          <w:sz w:val="22"/>
          <w:szCs w:val="22"/>
          <w:u w:val="single"/>
        </w:rPr>
        <w:t>Measurable:</w:t>
      </w:r>
      <w:r>
        <w:rPr>
          <w:rFonts w:ascii="Arial" w:hAnsi="Arial" w:cs="Arial"/>
          <w:sz w:val="22"/>
          <w:szCs w:val="22"/>
        </w:rPr>
        <w:t xml:space="preserve"> Success is this objective will be measured by each staff member proficiently performing at least one additional task outside their primary role within the next four months. This </w:t>
      </w:r>
      <w:r w:rsidR="00B44F73">
        <w:rPr>
          <w:rFonts w:ascii="Arial" w:hAnsi="Arial" w:cs="Arial"/>
          <w:sz w:val="22"/>
          <w:szCs w:val="22"/>
        </w:rPr>
        <w:t>could include responsibilities in the kitchen, front-of house duties, or even managerial tasks.</w:t>
      </w:r>
    </w:p>
    <w:p w14:paraId="0B1D945E" w14:textId="170CB7C1" w:rsidR="00B44F73" w:rsidRDefault="00B44F73" w:rsidP="00460513">
      <w:pPr>
        <w:spacing w:line="360" w:lineRule="auto"/>
        <w:ind w:firstLine="720"/>
        <w:jc w:val="both"/>
        <w:rPr>
          <w:rFonts w:ascii="Arial" w:hAnsi="Arial" w:cs="Arial"/>
          <w:sz w:val="22"/>
          <w:szCs w:val="22"/>
        </w:rPr>
      </w:pPr>
      <w:r w:rsidRPr="00B44F73">
        <w:rPr>
          <w:rFonts w:ascii="Arial" w:hAnsi="Arial" w:cs="Arial"/>
          <w:b/>
          <w:bCs/>
          <w:sz w:val="22"/>
          <w:szCs w:val="22"/>
          <w:u w:val="single"/>
        </w:rPr>
        <w:t>Achievable</w:t>
      </w:r>
      <w:r>
        <w:rPr>
          <w:rFonts w:ascii="Arial" w:hAnsi="Arial" w:cs="Arial"/>
          <w:sz w:val="22"/>
          <w:szCs w:val="22"/>
        </w:rPr>
        <w:t>: To achieve this, a structured cross-training program will be implemented. Staff members will spend designated hours each week working in different departments, gaining a holistic understanding of the restaurant’s operations. This not only promotes versatility but also cultivates a sense of unity and shared responsibility among the team.</w:t>
      </w:r>
    </w:p>
    <w:p w14:paraId="2C20E276" w14:textId="5800395D" w:rsidR="00B44F73" w:rsidRDefault="00B44F73" w:rsidP="00460513">
      <w:pPr>
        <w:spacing w:line="360" w:lineRule="auto"/>
        <w:ind w:firstLine="720"/>
        <w:jc w:val="both"/>
        <w:rPr>
          <w:rFonts w:ascii="Arial" w:hAnsi="Arial" w:cs="Arial"/>
          <w:sz w:val="22"/>
          <w:szCs w:val="22"/>
        </w:rPr>
      </w:pPr>
      <w:r w:rsidRPr="00B44F73">
        <w:rPr>
          <w:rFonts w:ascii="Arial" w:hAnsi="Arial" w:cs="Arial"/>
          <w:b/>
          <w:bCs/>
          <w:sz w:val="22"/>
          <w:szCs w:val="22"/>
          <w:u w:val="single"/>
        </w:rPr>
        <w:t>Relevant:</w:t>
      </w:r>
      <w:r>
        <w:rPr>
          <w:rFonts w:ascii="Arial" w:hAnsi="Arial" w:cs="Arial"/>
          <w:sz w:val="22"/>
          <w:szCs w:val="22"/>
        </w:rPr>
        <w:t xml:space="preserve"> Cross-functional knowledge is directly relevant to our goal of providing a seamless and enjoyable dining experience. When team members understand and appreciate the challenges of each role, it fosters a collaborative work environment.</w:t>
      </w:r>
    </w:p>
    <w:p w14:paraId="39C91156" w14:textId="7333CD5B" w:rsidR="00B44F73" w:rsidRDefault="00B44F73" w:rsidP="00460513">
      <w:pPr>
        <w:spacing w:line="360" w:lineRule="auto"/>
        <w:ind w:firstLine="720"/>
        <w:jc w:val="both"/>
        <w:rPr>
          <w:rFonts w:ascii="Arial" w:hAnsi="Arial" w:cs="Arial"/>
          <w:sz w:val="22"/>
          <w:szCs w:val="22"/>
        </w:rPr>
      </w:pPr>
      <w:r w:rsidRPr="00B44F73">
        <w:rPr>
          <w:rFonts w:ascii="Arial" w:hAnsi="Arial" w:cs="Arial"/>
          <w:b/>
          <w:bCs/>
          <w:sz w:val="22"/>
          <w:szCs w:val="22"/>
          <w:u w:val="single"/>
        </w:rPr>
        <w:lastRenderedPageBreak/>
        <w:t>Time-Bound</w:t>
      </w:r>
      <w:r>
        <w:rPr>
          <w:rFonts w:ascii="Arial" w:hAnsi="Arial" w:cs="Arial"/>
          <w:sz w:val="22"/>
          <w:szCs w:val="22"/>
        </w:rPr>
        <w:t>: Monthly progress evaluations will be conducted to ensure that each staff member demonstrates</w:t>
      </w:r>
      <w:r w:rsidR="00692761">
        <w:rPr>
          <w:rFonts w:ascii="Arial" w:hAnsi="Arial" w:cs="Arial"/>
          <w:sz w:val="22"/>
          <w:szCs w:val="22"/>
        </w:rPr>
        <w:t xml:space="preserve"> competency in a new task within the specified timeframe. This iterative approach allows for adjustments based on individual learning curves.</w:t>
      </w:r>
    </w:p>
    <w:p w14:paraId="0DE0FDBE" w14:textId="3A672AC9" w:rsidR="00692761" w:rsidRPr="00692761" w:rsidRDefault="00692761" w:rsidP="00460513">
      <w:pPr>
        <w:spacing w:line="360" w:lineRule="auto"/>
        <w:ind w:firstLine="720"/>
        <w:jc w:val="both"/>
        <w:rPr>
          <w:rFonts w:ascii="Arial" w:hAnsi="Arial" w:cs="Arial"/>
          <w:b/>
          <w:bCs/>
          <w:color w:val="FF0000"/>
          <w:sz w:val="22"/>
          <w:szCs w:val="22"/>
          <w:u w:val="single"/>
        </w:rPr>
      </w:pPr>
      <w:r w:rsidRPr="00692761">
        <w:rPr>
          <w:rFonts w:ascii="Arial" w:hAnsi="Arial" w:cs="Arial"/>
          <w:b/>
          <w:bCs/>
          <w:color w:val="FF0000"/>
          <w:sz w:val="22"/>
          <w:szCs w:val="22"/>
          <w:u w:val="single"/>
        </w:rPr>
        <w:t>Objective.4: Implement Rigorous Health and Safety Practices.</w:t>
      </w:r>
    </w:p>
    <w:p w14:paraId="32FE19BA" w14:textId="566A310F" w:rsidR="00692761" w:rsidRDefault="00692761" w:rsidP="00460513">
      <w:pPr>
        <w:spacing w:line="360" w:lineRule="auto"/>
        <w:ind w:firstLine="720"/>
        <w:jc w:val="both"/>
        <w:rPr>
          <w:rFonts w:ascii="Arial" w:hAnsi="Arial" w:cs="Arial"/>
          <w:sz w:val="22"/>
          <w:szCs w:val="22"/>
        </w:rPr>
      </w:pPr>
      <w:r w:rsidRPr="00676E80">
        <w:rPr>
          <w:rFonts w:ascii="Arial" w:hAnsi="Arial" w:cs="Arial"/>
          <w:b/>
          <w:bCs/>
          <w:sz w:val="22"/>
          <w:szCs w:val="22"/>
          <w:u w:val="single"/>
        </w:rPr>
        <w:t>Specific:</w:t>
      </w:r>
      <w:r>
        <w:rPr>
          <w:rFonts w:ascii="Arial" w:hAnsi="Arial" w:cs="Arial"/>
          <w:sz w:val="22"/>
          <w:szCs w:val="22"/>
        </w:rPr>
        <w:t xml:space="preserve"> The fourth objective </w:t>
      </w:r>
      <w:proofErr w:type="spellStart"/>
      <w:r>
        <w:rPr>
          <w:rFonts w:ascii="Arial" w:hAnsi="Arial" w:cs="Arial"/>
          <w:sz w:val="22"/>
          <w:szCs w:val="22"/>
        </w:rPr>
        <w:t>centers</w:t>
      </w:r>
      <w:proofErr w:type="spellEnd"/>
      <w:r>
        <w:rPr>
          <w:rFonts w:ascii="Arial" w:hAnsi="Arial" w:cs="Arial"/>
          <w:sz w:val="22"/>
          <w:szCs w:val="22"/>
        </w:rPr>
        <w:t xml:space="preserve"> on the implementation of rigorous health and safety practices. A clean and hygienic working environment is paramount in upholding our commitment to the well-being of both staff and customers.</w:t>
      </w:r>
    </w:p>
    <w:p w14:paraId="7C1F5351" w14:textId="6509ED86" w:rsidR="00692761" w:rsidRDefault="00692761" w:rsidP="00460513">
      <w:pPr>
        <w:spacing w:line="360" w:lineRule="auto"/>
        <w:ind w:firstLine="720"/>
        <w:jc w:val="both"/>
        <w:rPr>
          <w:rFonts w:ascii="Arial" w:hAnsi="Arial" w:cs="Arial"/>
          <w:sz w:val="22"/>
          <w:szCs w:val="22"/>
        </w:rPr>
      </w:pPr>
      <w:r w:rsidRPr="00676E80">
        <w:rPr>
          <w:rFonts w:ascii="Arial" w:hAnsi="Arial" w:cs="Arial"/>
          <w:b/>
          <w:bCs/>
          <w:sz w:val="22"/>
          <w:szCs w:val="22"/>
          <w:u w:val="single"/>
        </w:rPr>
        <w:t>Measurable:</w:t>
      </w:r>
      <w:r>
        <w:rPr>
          <w:rFonts w:ascii="Arial" w:hAnsi="Arial" w:cs="Arial"/>
          <w:sz w:val="22"/>
          <w:szCs w:val="22"/>
        </w:rPr>
        <w:t xml:space="preserve"> Success in this objective will be achieved when we attain a 100% compliance rate with health and safety standards within the next three months. </w:t>
      </w:r>
    </w:p>
    <w:p w14:paraId="558B46D9" w14:textId="2075C376" w:rsidR="00692761" w:rsidRDefault="00692761" w:rsidP="00460513">
      <w:pPr>
        <w:spacing w:line="360" w:lineRule="auto"/>
        <w:ind w:firstLine="720"/>
        <w:jc w:val="both"/>
        <w:rPr>
          <w:rFonts w:ascii="Arial" w:hAnsi="Arial" w:cs="Arial"/>
          <w:sz w:val="22"/>
          <w:szCs w:val="22"/>
        </w:rPr>
      </w:pPr>
      <w:r w:rsidRPr="00676E80">
        <w:rPr>
          <w:rFonts w:ascii="Arial" w:hAnsi="Arial" w:cs="Arial"/>
          <w:b/>
          <w:bCs/>
          <w:sz w:val="22"/>
          <w:szCs w:val="22"/>
          <w:u w:val="single"/>
        </w:rPr>
        <w:t>Achievable</w:t>
      </w:r>
      <w:r>
        <w:rPr>
          <w:rFonts w:ascii="Arial" w:hAnsi="Arial" w:cs="Arial"/>
          <w:sz w:val="22"/>
          <w:szCs w:val="22"/>
        </w:rPr>
        <w:t>: Regular workshops on hygiene practices, food safety, and cleanliness standards will be conducted. Additionally, providing ne</w:t>
      </w:r>
      <w:r w:rsidR="00676E80">
        <w:rPr>
          <w:rFonts w:ascii="Arial" w:hAnsi="Arial" w:cs="Arial"/>
          <w:sz w:val="22"/>
          <w:szCs w:val="22"/>
        </w:rPr>
        <w:t>cessary resources and tools, coupled with constant reinforcement of best practices, will contribute to achieving and maintaining compliance.</w:t>
      </w:r>
    </w:p>
    <w:p w14:paraId="6244F4D4" w14:textId="5F17A3B5" w:rsidR="00676E80" w:rsidRDefault="00676E80" w:rsidP="00460513">
      <w:pPr>
        <w:spacing w:line="360" w:lineRule="auto"/>
        <w:ind w:firstLine="720"/>
        <w:jc w:val="both"/>
        <w:rPr>
          <w:rFonts w:ascii="Arial" w:hAnsi="Arial" w:cs="Arial"/>
          <w:sz w:val="22"/>
          <w:szCs w:val="22"/>
        </w:rPr>
      </w:pPr>
      <w:r w:rsidRPr="00676E80">
        <w:rPr>
          <w:rFonts w:ascii="Arial" w:hAnsi="Arial" w:cs="Arial"/>
          <w:b/>
          <w:bCs/>
          <w:sz w:val="22"/>
          <w:szCs w:val="22"/>
          <w:u w:val="single"/>
        </w:rPr>
        <w:t>Relevant:</w:t>
      </w:r>
      <w:r>
        <w:rPr>
          <w:rFonts w:ascii="Arial" w:hAnsi="Arial" w:cs="Arial"/>
          <w:sz w:val="22"/>
          <w:szCs w:val="22"/>
        </w:rPr>
        <w:t xml:space="preserve"> Ensuring a safe and sanitary workplace is not only a legal requirement but also crucial for the overall reputation of the restaurant.</w:t>
      </w:r>
    </w:p>
    <w:p w14:paraId="258CFA77" w14:textId="53310E4D" w:rsidR="00676E80" w:rsidRDefault="00676E80" w:rsidP="00460513">
      <w:pPr>
        <w:spacing w:line="360" w:lineRule="auto"/>
        <w:ind w:firstLine="720"/>
        <w:jc w:val="both"/>
        <w:rPr>
          <w:rFonts w:ascii="Arial" w:hAnsi="Arial" w:cs="Arial"/>
          <w:sz w:val="22"/>
          <w:szCs w:val="22"/>
        </w:rPr>
      </w:pPr>
      <w:r w:rsidRPr="00676E80">
        <w:rPr>
          <w:rFonts w:ascii="Arial" w:hAnsi="Arial" w:cs="Arial"/>
          <w:b/>
          <w:bCs/>
          <w:sz w:val="22"/>
          <w:szCs w:val="22"/>
          <w:u w:val="single"/>
        </w:rPr>
        <w:t>Time-Bound</w:t>
      </w:r>
      <w:r>
        <w:rPr>
          <w:rFonts w:ascii="Arial" w:hAnsi="Arial" w:cs="Arial"/>
          <w:sz w:val="22"/>
          <w:szCs w:val="22"/>
        </w:rPr>
        <w:t>: Monthly safety drills and assessments will be implemented, with the goal of achieving full compliance within the specified timeframe. This proactive approach ensures that health and safety remain at the forefront of our operational priorities.</w:t>
      </w:r>
    </w:p>
    <w:p w14:paraId="0ECA38C3" w14:textId="0660860C" w:rsidR="00676E80" w:rsidRPr="00676E80" w:rsidRDefault="00676E80" w:rsidP="00460513">
      <w:pPr>
        <w:spacing w:line="360" w:lineRule="auto"/>
        <w:ind w:firstLine="720"/>
        <w:jc w:val="both"/>
        <w:rPr>
          <w:rFonts w:ascii="Arial" w:hAnsi="Arial" w:cs="Arial"/>
          <w:b/>
          <w:bCs/>
          <w:color w:val="FF0000"/>
          <w:sz w:val="22"/>
          <w:szCs w:val="22"/>
          <w:u w:val="single"/>
        </w:rPr>
      </w:pPr>
      <w:r w:rsidRPr="00676E80">
        <w:rPr>
          <w:rFonts w:ascii="Arial" w:hAnsi="Arial" w:cs="Arial"/>
          <w:b/>
          <w:bCs/>
          <w:color w:val="FF0000"/>
          <w:sz w:val="22"/>
          <w:szCs w:val="22"/>
          <w:u w:val="single"/>
        </w:rPr>
        <w:t>Objective.5 Strengthen Team Collaboration.</w:t>
      </w:r>
    </w:p>
    <w:p w14:paraId="24DF06D8" w14:textId="2D519DA9" w:rsidR="00676E80" w:rsidRDefault="00676E80" w:rsidP="00460513">
      <w:pPr>
        <w:spacing w:line="360" w:lineRule="auto"/>
        <w:ind w:firstLine="720"/>
        <w:jc w:val="both"/>
        <w:rPr>
          <w:rFonts w:ascii="Arial" w:hAnsi="Arial" w:cs="Arial"/>
          <w:sz w:val="22"/>
          <w:szCs w:val="22"/>
        </w:rPr>
      </w:pPr>
      <w:r w:rsidRPr="00676E80">
        <w:rPr>
          <w:rFonts w:ascii="Arial" w:hAnsi="Arial" w:cs="Arial"/>
          <w:b/>
          <w:bCs/>
          <w:sz w:val="22"/>
          <w:szCs w:val="22"/>
          <w:u w:val="single"/>
        </w:rPr>
        <w:t>Specific:</w:t>
      </w:r>
      <w:r>
        <w:rPr>
          <w:rFonts w:ascii="Arial" w:hAnsi="Arial" w:cs="Arial"/>
          <w:sz w:val="22"/>
          <w:szCs w:val="22"/>
        </w:rPr>
        <w:t xml:space="preserve"> The fifth objective aims </w:t>
      </w:r>
      <w:r w:rsidR="00217BDF">
        <w:rPr>
          <w:rFonts w:ascii="Arial" w:hAnsi="Arial" w:cs="Arial"/>
          <w:sz w:val="22"/>
          <w:szCs w:val="22"/>
        </w:rPr>
        <w:t>to strengthen teamwork and communication among our development staff. A cohesive and communicative team is essential for enhancing overall restaurant efficiency.</w:t>
      </w:r>
    </w:p>
    <w:p w14:paraId="19BF6312" w14:textId="1B705B8E" w:rsidR="00217BDF" w:rsidRDefault="00217BDF" w:rsidP="00460513">
      <w:pPr>
        <w:spacing w:line="360" w:lineRule="auto"/>
        <w:ind w:firstLine="720"/>
        <w:jc w:val="both"/>
        <w:rPr>
          <w:rFonts w:ascii="Arial" w:hAnsi="Arial" w:cs="Arial"/>
          <w:sz w:val="22"/>
          <w:szCs w:val="22"/>
        </w:rPr>
      </w:pPr>
      <w:r w:rsidRPr="00217BDF">
        <w:rPr>
          <w:rFonts w:ascii="Arial" w:hAnsi="Arial" w:cs="Arial"/>
          <w:b/>
          <w:bCs/>
          <w:sz w:val="22"/>
          <w:szCs w:val="22"/>
          <w:u w:val="single"/>
        </w:rPr>
        <w:t>Measurable:</w:t>
      </w:r>
      <w:r>
        <w:rPr>
          <w:rFonts w:ascii="Arial" w:hAnsi="Arial" w:cs="Arial"/>
          <w:sz w:val="22"/>
          <w:szCs w:val="22"/>
        </w:rPr>
        <w:t xml:space="preserve"> Success in this area will be measured by a 10% increase in team productivity within the next six months. This increase will be evident in order processing times and positive feedback from both staff and customers.</w:t>
      </w:r>
    </w:p>
    <w:p w14:paraId="1578FC51" w14:textId="77777777" w:rsidR="00217BDF" w:rsidRDefault="00217BDF" w:rsidP="00460513">
      <w:pPr>
        <w:spacing w:line="360" w:lineRule="auto"/>
        <w:ind w:firstLine="720"/>
        <w:jc w:val="both"/>
        <w:rPr>
          <w:rFonts w:ascii="Arial" w:hAnsi="Arial" w:cs="Arial"/>
          <w:sz w:val="22"/>
          <w:szCs w:val="22"/>
        </w:rPr>
      </w:pPr>
      <w:r w:rsidRPr="00217BDF">
        <w:rPr>
          <w:rFonts w:ascii="Arial" w:hAnsi="Arial" w:cs="Arial"/>
          <w:b/>
          <w:bCs/>
          <w:sz w:val="22"/>
          <w:szCs w:val="22"/>
          <w:u w:val="single"/>
        </w:rPr>
        <w:t>Achievable</w:t>
      </w:r>
      <w:r>
        <w:rPr>
          <w:rFonts w:ascii="Arial" w:hAnsi="Arial" w:cs="Arial"/>
          <w:sz w:val="22"/>
          <w:szCs w:val="22"/>
        </w:rPr>
        <w:t>: Achieving this objective involves a multi-pronged approach, including team-building activities, communication workshops, and open feedback sessions. These initiatives will contribute to a positive work culture that values collaboration and shared success.</w:t>
      </w:r>
    </w:p>
    <w:p w14:paraId="6416C37C" w14:textId="77777777" w:rsidR="00217BDF" w:rsidRDefault="00217BDF" w:rsidP="00460513">
      <w:pPr>
        <w:spacing w:line="360" w:lineRule="auto"/>
        <w:ind w:firstLine="720"/>
        <w:jc w:val="both"/>
        <w:rPr>
          <w:rFonts w:ascii="Arial" w:hAnsi="Arial" w:cs="Arial"/>
          <w:sz w:val="22"/>
          <w:szCs w:val="22"/>
        </w:rPr>
      </w:pPr>
      <w:r w:rsidRPr="008D44A7">
        <w:rPr>
          <w:rFonts w:ascii="Arial" w:hAnsi="Arial" w:cs="Arial"/>
          <w:b/>
          <w:bCs/>
          <w:sz w:val="22"/>
          <w:szCs w:val="22"/>
          <w:u w:val="single"/>
        </w:rPr>
        <w:t>Relevant</w:t>
      </w:r>
      <w:r>
        <w:rPr>
          <w:rFonts w:ascii="Arial" w:hAnsi="Arial" w:cs="Arial"/>
          <w:sz w:val="22"/>
          <w:szCs w:val="22"/>
        </w:rPr>
        <w:t>: Improved teamwork directly contributes to a positive work culture, fostering a supportive environment where each team member feels valued and motivated</w:t>
      </w:r>
    </w:p>
    <w:p w14:paraId="6701231C" w14:textId="1F65860D" w:rsidR="00217BDF" w:rsidRDefault="00217BDF" w:rsidP="00460513">
      <w:pPr>
        <w:spacing w:line="360" w:lineRule="auto"/>
        <w:ind w:firstLine="720"/>
        <w:jc w:val="both"/>
        <w:rPr>
          <w:rFonts w:ascii="Arial" w:hAnsi="Arial" w:cs="Arial"/>
          <w:sz w:val="22"/>
          <w:szCs w:val="22"/>
        </w:rPr>
      </w:pPr>
      <w:r w:rsidRPr="008D44A7">
        <w:rPr>
          <w:rFonts w:ascii="Arial" w:hAnsi="Arial" w:cs="Arial"/>
          <w:b/>
          <w:bCs/>
          <w:sz w:val="22"/>
          <w:szCs w:val="22"/>
          <w:u w:val="single"/>
        </w:rPr>
        <w:t>Time-bound:</w:t>
      </w:r>
      <w:r>
        <w:rPr>
          <w:rFonts w:ascii="Arial" w:hAnsi="Arial" w:cs="Arial"/>
          <w:sz w:val="22"/>
          <w:szCs w:val="22"/>
        </w:rPr>
        <w:t xml:space="preserve"> Quarterly team-building activities and regular feedback sessions will be implemented</w:t>
      </w:r>
      <w:r w:rsidR="008D44A7">
        <w:rPr>
          <w:rFonts w:ascii="Arial" w:hAnsi="Arial" w:cs="Arial"/>
          <w:sz w:val="22"/>
          <w:szCs w:val="22"/>
        </w:rPr>
        <w:t>.</w:t>
      </w:r>
    </w:p>
    <w:p w14:paraId="30BA79AF" w14:textId="7D4E0BF1" w:rsidR="008D44A7" w:rsidRDefault="008D44A7" w:rsidP="00460513">
      <w:pPr>
        <w:spacing w:line="360" w:lineRule="auto"/>
        <w:ind w:firstLine="720"/>
        <w:jc w:val="both"/>
        <w:rPr>
          <w:rFonts w:ascii="Arial" w:hAnsi="Arial" w:cs="Arial"/>
          <w:sz w:val="22"/>
          <w:szCs w:val="22"/>
        </w:rPr>
      </w:pPr>
      <w:r>
        <w:rPr>
          <w:rFonts w:ascii="Arial" w:hAnsi="Arial" w:cs="Arial"/>
          <w:sz w:val="22"/>
          <w:szCs w:val="22"/>
        </w:rPr>
        <w:t xml:space="preserve">In conclusion, this comprehensive Professional Development Plan is a roadmap for the sushi restaurant development staff to evolve, excel, and collectively contribute to the success of our establishment. By adhering to the SMART framework, we aim to address the specific needs of individual employees, ensuring that their development aligns seamlessly with </w:t>
      </w:r>
      <w:r>
        <w:rPr>
          <w:rFonts w:ascii="Arial" w:hAnsi="Arial" w:cs="Arial"/>
          <w:sz w:val="22"/>
          <w:szCs w:val="22"/>
        </w:rPr>
        <w:lastRenderedPageBreak/>
        <w:t xml:space="preserve">the broader goals of the restaurant. Regular assessments, feedback loops, and adaptability will be integral components of this plan, allowing us to refine our approach and stay responsive to the dynamic nature of the culinary industry. Through this PDP, we aspire to create a culture of continuous learning, innovation, and excellence, setting new standards in the artistry of sushi and the overall </w:t>
      </w:r>
      <w:r w:rsidR="00CD43FB">
        <w:rPr>
          <w:rFonts w:ascii="Arial" w:hAnsi="Arial" w:cs="Arial"/>
          <w:sz w:val="22"/>
          <w:szCs w:val="22"/>
        </w:rPr>
        <w:t>dining</w:t>
      </w:r>
      <w:r>
        <w:rPr>
          <w:rFonts w:ascii="Arial" w:hAnsi="Arial" w:cs="Arial"/>
          <w:sz w:val="22"/>
          <w:szCs w:val="22"/>
        </w:rPr>
        <w:t xml:space="preserve"> experience.</w:t>
      </w:r>
    </w:p>
    <w:p w14:paraId="58904FE4" w14:textId="77777777" w:rsidR="00CD43FB" w:rsidRDefault="00CD43FB" w:rsidP="00460513">
      <w:pPr>
        <w:spacing w:line="360" w:lineRule="auto"/>
        <w:ind w:firstLine="720"/>
        <w:jc w:val="both"/>
        <w:rPr>
          <w:rFonts w:ascii="Arial" w:hAnsi="Arial" w:cs="Arial"/>
          <w:sz w:val="22"/>
          <w:szCs w:val="22"/>
        </w:rPr>
      </w:pPr>
    </w:p>
    <w:p w14:paraId="6C22925E" w14:textId="77777777" w:rsidR="0085330B" w:rsidRDefault="0085330B" w:rsidP="00460513">
      <w:pPr>
        <w:spacing w:line="360" w:lineRule="auto"/>
        <w:ind w:firstLine="720"/>
        <w:jc w:val="both"/>
        <w:rPr>
          <w:rFonts w:ascii="Arial" w:hAnsi="Arial" w:cs="Arial"/>
          <w:sz w:val="22"/>
          <w:szCs w:val="22"/>
        </w:rPr>
      </w:pPr>
    </w:p>
    <w:p w14:paraId="2D01C8B4" w14:textId="77777777" w:rsidR="003A4AA1" w:rsidRDefault="003A4AA1" w:rsidP="00C77F7F">
      <w:pPr>
        <w:spacing w:line="360" w:lineRule="auto"/>
        <w:ind w:firstLine="720"/>
        <w:jc w:val="both"/>
        <w:rPr>
          <w:rFonts w:ascii="Arial" w:hAnsi="Arial" w:cs="Arial"/>
          <w:sz w:val="22"/>
          <w:szCs w:val="22"/>
        </w:rPr>
      </w:pPr>
    </w:p>
    <w:p w14:paraId="3488BE36" w14:textId="77777777" w:rsidR="00BE2C83" w:rsidRPr="00BE2C83" w:rsidRDefault="00BE2C83" w:rsidP="00C77F7F">
      <w:pPr>
        <w:spacing w:line="360" w:lineRule="auto"/>
        <w:ind w:firstLine="720"/>
        <w:jc w:val="both"/>
        <w:rPr>
          <w:rFonts w:ascii="Arial" w:hAnsi="Arial" w:cs="Arial"/>
          <w:sz w:val="22"/>
          <w:szCs w:val="22"/>
        </w:rPr>
      </w:pPr>
    </w:p>
    <w:p w14:paraId="08BA9AA4" w14:textId="77777777" w:rsidR="00BE2C83" w:rsidRPr="00F75F2B" w:rsidRDefault="00BE2C83" w:rsidP="00C77F7F">
      <w:pPr>
        <w:spacing w:line="360" w:lineRule="auto"/>
        <w:ind w:firstLine="720"/>
        <w:jc w:val="both"/>
        <w:rPr>
          <w:rFonts w:ascii="Arial" w:hAnsi="Arial" w:cs="Arial"/>
          <w:sz w:val="22"/>
          <w:szCs w:val="22"/>
        </w:rPr>
      </w:pPr>
    </w:p>
    <w:p w14:paraId="0E54C6A1" w14:textId="77777777" w:rsidR="00266CCA" w:rsidRDefault="00266CCA" w:rsidP="00C77F7F">
      <w:pPr>
        <w:spacing w:line="360" w:lineRule="auto"/>
        <w:ind w:firstLine="720"/>
        <w:jc w:val="both"/>
        <w:rPr>
          <w:rFonts w:ascii="Arial" w:hAnsi="Arial" w:cs="Arial"/>
          <w:sz w:val="22"/>
          <w:szCs w:val="22"/>
        </w:rPr>
      </w:pPr>
    </w:p>
    <w:p w14:paraId="1D94B8F4" w14:textId="77777777" w:rsidR="00266CCA" w:rsidRDefault="00266CCA" w:rsidP="00C77F7F">
      <w:pPr>
        <w:spacing w:line="360" w:lineRule="auto"/>
        <w:ind w:firstLine="720"/>
        <w:jc w:val="both"/>
        <w:rPr>
          <w:rFonts w:ascii="Arial" w:hAnsi="Arial" w:cs="Arial"/>
          <w:sz w:val="22"/>
          <w:szCs w:val="22"/>
        </w:rPr>
      </w:pPr>
    </w:p>
    <w:p w14:paraId="59329185" w14:textId="2C890363" w:rsidR="00336A36" w:rsidRDefault="00336A36" w:rsidP="00C77F7F">
      <w:pPr>
        <w:spacing w:line="360" w:lineRule="auto"/>
        <w:ind w:firstLine="720"/>
        <w:jc w:val="both"/>
        <w:rPr>
          <w:rFonts w:ascii="Arial" w:hAnsi="Arial" w:cs="Arial"/>
          <w:sz w:val="22"/>
          <w:szCs w:val="22"/>
        </w:rPr>
      </w:pPr>
      <w:r>
        <w:rPr>
          <w:rFonts w:ascii="Arial" w:hAnsi="Arial" w:cs="Arial"/>
          <w:sz w:val="22"/>
          <w:szCs w:val="22"/>
        </w:rPr>
        <w:t xml:space="preserve"> </w:t>
      </w:r>
    </w:p>
    <w:p w14:paraId="42F4E7D8" w14:textId="026EE575" w:rsidR="0039260D" w:rsidRPr="0039260D" w:rsidRDefault="00C77F7F" w:rsidP="00C77F7F">
      <w:pPr>
        <w:spacing w:line="360" w:lineRule="auto"/>
        <w:jc w:val="both"/>
        <w:rPr>
          <w:rFonts w:ascii="Arial" w:hAnsi="Arial" w:cs="Arial"/>
          <w:sz w:val="22"/>
          <w:szCs w:val="22"/>
        </w:rPr>
      </w:pPr>
      <w:r>
        <w:rPr>
          <w:rFonts w:ascii="Arial" w:hAnsi="Arial" w:cs="Arial"/>
          <w:sz w:val="22"/>
          <w:szCs w:val="22"/>
        </w:rPr>
        <w:t xml:space="preserve"> </w:t>
      </w:r>
    </w:p>
    <w:p w14:paraId="28AA9608" w14:textId="0A23353C" w:rsidR="0039260D" w:rsidRPr="0039260D" w:rsidRDefault="0039260D" w:rsidP="0039260D">
      <w:pPr>
        <w:spacing w:line="360" w:lineRule="auto"/>
        <w:ind w:firstLine="720"/>
        <w:rPr>
          <w:rFonts w:ascii="Arial" w:hAnsi="Arial" w:cs="Arial"/>
          <w:sz w:val="22"/>
          <w:szCs w:val="22"/>
        </w:rPr>
      </w:pPr>
    </w:p>
    <w:p w14:paraId="37DE75FE" w14:textId="77777777" w:rsidR="0039260D" w:rsidRPr="0039260D" w:rsidRDefault="0039260D" w:rsidP="0039260D">
      <w:pPr>
        <w:spacing w:line="360" w:lineRule="auto"/>
        <w:ind w:firstLine="720"/>
        <w:rPr>
          <w:rFonts w:ascii="Arial" w:hAnsi="Arial" w:cs="Arial"/>
          <w:sz w:val="22"/>
          <w:szCs w:val="22"/>
        </w:rPr>
      </w:pPr>
    </w:p>
    <w:p w14:paraId="362C131C" w14:textId="77777777" w:rsidR="00FB3BCE" w:rsidRDefault="00FB3BCE" w:rsidP="00FB3BCE"/>
    <w:p w14:paraId="350AC9E5" w14:textId="77777777" w:rsidR="00FB3BCE" w:rsidRDefault="00FB3BCE" w:rsidP="00FB3BCE"/>
    <w:p w14:paraId="0E89536B" w14:textId="77777777" w:rsidR="00FB3BCE" w:rsidRDefault="00FB3BCE" w:rsidP="00FB3BCE"/>
    <w:p w14:paraId="71AE1D73" w14:textId="77777777" w:rsidR="00FB3BCE" w:rsidRDefault="00FB3BCE" w:rsidP="00FB3BCE"/>
    <w:p w14:paraId="6052F6D8" w14:textId="77777777" w:rsidR="00FB3BCE" w:rsidRDefault="00FB3BCE" w:rsidP="00FB3BCE"/>
    <w:p w14:paraId="64600DDE" w14:textId="77777777" w:rsidR="006D7B1C" w:rsidRDefault="006D7B1C" w:rsidP="00FB3BCE"/>
    <w:p w14:paraId="4498EB8F" w14:textId="77777777" w:rsidR="006D7B1C" w:rsidRDefault="006D7B1C" w:rsidP="00FB3BCE"/>
    <w:p w14:paraId="2214B7F0" w14:textId="77777777" w:rsidR="006D7B1C" w:rsidRDefault="006D7B1C" w:rsidP="00FB3BCE"/>
    <w:p w14:paraId="4F4B8FF1" w14:textId="77777777" w:rsidR="006D7B1C" w:rsidRDefault="006D7B1C" w:rsidP="00FB3BCE"/>
    <w:p w14:paraId="7CA98DAB" w14:textId="77777777" w:rsidR="006D7B1C" w:rsidRDefault="006D7B1C" w:rsidP="00FB3BCE"/>
    <w:p w14:paraId="756A9346" w14:textId="77777777" w:rsidR="006D7B1C" w:rsidRDefault="006D7B1C" w:rsidP="00FB3BCE"/>
    <w:p w14:paraId="7C5E81C9" w14:textId="77777777" w:rsidR="006D7B1C" w:rsidRDefault="006D7B1C" w:rsidP="00FB3BCE"/>
    <w:p w14:paraId="0B344399" w14:textId="77777777" w:rsidR="006D7B1C" w:rsidRDefault="006D7B1C" w:rsidP="00FB3BCE"/>
    <w:p w14:paraId="1F7A4838" w14:textId="77777777" w:rsidR="006D7B1C" w:rsidRDefault="006D7B1C" w:rsidP="00FB3BCE"/>
    <w:p w14:paraId="4AC8DD2F" w14:textId="77777777" w:rsidR="006D7B1C" w:rsidRDefault="006D7B1C" w:rsidP="00FB3BCE"/>
    <w:p w14:paraId="4A73C370" w14:textId="77777777" w:rsidR="006D7B1C" w:rsidRDefault="006D7B1C" w:rsidP="00FB3BCE"/>
    <w:p w14:paraId="464A2501" w14:textId="77777777" w:rsidR="006D7B1C" w:rsidRDefault="006D7B1C" w:rsidP="00FB3BCE"/>
    <w:p w14:paraId="6624A040" w14:textId="77777777" w:rsidR="006D7B1C" w:rsidRDefault="006D7B1C" w:rsidP="00FB3BCE"/>
    <w:p w14:paraId="6554A037" w14:textId="77777777" w:rsidR="006D7B1C" w:rsidRDefault="006D7B1C" w:rsidP="00FB3BCE"/>
    <w:p w14:paraId="7CF3C368" w14:textId="77777777" w:rsidR="006D7B1C" w:rsidRDefault="006D7B1C" w:rsidP="00FB3BCE"/>
    <w:p w14:paraId="40532536" w14:textId="77777777" w:rsidR="006D7B1C" w:rsidRDefault="006D7B1C" w:rsidP="00FB3BCE"/>
    <w:p w14:paraId="0A726731" w14:textId="77777777" w:rsidR="006D7B1C" w:rsidRDefault="006D7B1C" w:rsidP="00FB3BCE"/>
    <w:p w14:paraId="6C9A8214" w14:textId="77777777" w:rsidR="006D7B1C" w:rsidRDefault="006D7B1C" w:rsidP="00FB3BCE"/>
    <w:p w14:paraId="200D9C14" w14:textId="77777777" w:rsidR="006D7B1C" w:rsidRDefault="006D7B1C" w:rsidP="00FB3BCE"/>
    <w:p w14:paraId="5F2FF02D" w14:textId="77777777" w:rsidR="006D7B1C" w:rsidRDefault="006D7B1C" w:rsidP="00FB3BCE"/>
    <w:p w14:paraId="0DCBC620" w14:textId="77777777" w:rsidR="006D7B1C" w:rsidRDefault="006D7B1C" w:rsidP="00FB3BCE"/>
    <w:p w14:paraId="0AF93E88" w14:textId="77777777" w:rsidR="006D7B1C" w:rsidRDefault="006D7B1C" w:rsidP="00FB3BCE"/>
    <w:p w14:paraId="43D048AF" w14:textId="77777777" w:rsidR="006D7B1C" w:rsidRDefault="006D7B1C" w:rsidP="00FB3BCE"/>
    <w:p w14:paraId="01AB995B" w14:textId="77777777" w:rsidR="006D7B1C" w:rsidRDefault="006D7B1C" w:rsidP="00FB3BCE"/>
    <w:p w14:paraId="02240416" w14:textId="77777777" w:rsidR="006D7B1C" w:rsidRDefault="006D7B1C" w:rsidP="00FB3BCE"/>
    <w:sdt>
      <w:sdtPr>
        <w:rPr>
          <w:rFonts w:asciiTheme="minorHAnsi" w:eastAsiaTheme="minorHAnsi" w:hAnsiTheme="minorHAnsi" w:cstheme="minorBidi"/>
          <w:color w:val="auto"/>
          <w:sz w:val="24"/>
          <w:szCs w:val="24"/>
        </w:rPr>
        <w:id w:val="2093816132"/>
        <w:docPartObj>
          <w:docPartGallery w:val="Bibliographies"/>
          <w:docPartUnique/>
        </w:docPartObj>
      </w:sdtPr>
      <w:sdtContent>
        <w:p w14:paraId="6992E536" w14:textId="2E8EFC04" w:rsidR="006D7B1C" w:rsidRDefault="006D7B1C">
          <w:pPr>
            <w:pStyle w:val="Heading1"/>
          </w:pPr>
          <w:r>
            <w:t>Bibliography</w:t>
          </w:r>
        </w:p>
        <w:sdt>
          <w:sdtPr>
            <w:id w:val="111145805"/>
            <w:bibliography/>
          </w:sdtPr>
          <w:sdtContent>
            <w:p w14:paraId="4846E1E6" w14:textId="77777777" w:rsidR="00770608" w:rsidRDefault="006D7B1C" w:rsidP="00770608">
              <w:pPr>
                <w:pStyle w:val="Bibliography"/>
                <w:ind w:left="720" w:hanging="720"/>
                <w:rPr>
                  <w:noProof/>
                  <w:kern w:val="0"/>
                  <w14:ligatures w14:val="none"/>
                </w:rPr>
              </w:pPr>
              <w:r>
                <w:fldChar w:fldCharType="begin"/>
              </w:r>
              <w:r>
                <w:instrText xml:space="preserve"> BIBLIOGRAPHY </w:instrText>
              </w:r>
              <w:r>
                <w:fldChar w:fldCharType="separate"/>
              </w:r>
              <w:r w:rsidR="00770608">
                <w:rPr>
                  <w:noProof/>
                </w:rPr>
                <w:t xml:space="preserve">Dickinson, G. (2023, 03 24). </w:t>
              </w:r>
              <w:r w:rsidR="00770608">
                <w:rPr>
                  <w:i/>
                  <w:iCs/>
                  <w:noProof/>
                </w:rPr>
                <w:t>6 Professional Development Ideas to retain Staff at your Restaurant .</w:t>
              </w:r>
              <w:r w:rsidR="00770608">
                <w:rPr>
                  <w:noProof/>
                </w:rPr>
                <w:t xml:space="preserve"> Retrieved from Backofhouse: backofhouse.io/resources/professionaal-development-ideas-retain-staff-restaurant-mentor-training</w:t>
              </w:r>
            </w:p>
            <w:p w14:paraId="62550E64" w14:textId="77777777" w:rsidR="00770608" w:rsidRDefault="00770608" w:rsidP="00770608">
              <w:pPr>
                <w:pStyle w:val="Bibliography"/>
                <w:ind w:left="720" w:hanging="720"/>
                <w:rPr>
                  <w:noProof/>
                </w:rPr>
              </w:pPr>
              <w:r>
                <w:rPr>
                  <w:noProof/>
                </w:rPr>
                <w:t xml:space="preserve">Half, R. (2023, 04 17). </w:t>
              </w:r>
              <w:r>
                <w:rPr>
                  <w:i/>
                  <w:iCs/>
                  <w:noProof/>
                </w:rPr>
                <w:t>14 Effective Employee Retention Strategies.</w:t>
              </w:r>
              <w:r>
                <w:rPr>
                  <w:noProof/>
                </w:rPr>
                <w:t xml:space="preserve"> Retrieved from Roberthalf.com: roberthalf.com/us/en/insights/management-tips/effective-employee-retention-strategies</w:t>
              </w:r>
            </w:p>
            <w:p w14:paraId="74160A5C" w14:textId="77777777" w:rsidR="00770608" w:rsidRDefault="00770608" w:rsidP="00770608">
              <w:pPr>
                <w:pStyle w:val="Bibliography"/>
                <w:ind w:left="720" w:hanging="720"/>
                <w:rPr>
                  <w:noProof/>
                </w:rPr>
              </w:pPr>
              <w:r>
                <w:rPr>
                  <w:noProof/>
                </w:rPr>
                <w:t xml:space="preserve">Khan, Z. A. (2016, 02 22). </w:t>
              </w:r>
              <w:r>
                <w:rPr>
                  <w:i/>
                  <w:iCs/>
                  <w:noProof/>
                </w:rPr>
                <w:t>Sample of Restaurant staff training program.</w:t>
              </w:r>
              <w:r>
                <w:rPr>
                  <w:noProof/>
                </w:rPr>
                <w:t xml:space="preserve"> Retrieved from Linkedln: linkedin.com/pulse/sample-restaurant-staff-training-program-zahid-aziz-khan/</w:t>
              </w:r>
            </w:p>
            <w:p w14:paraId="0C986B2E" w14:textId="77777777" w:rsidR="00770608" w:rsidRDefault="00770608" w:rsidP="00770608">
              <w:pPr>
                <w:pStyle w:val="Bibliography"/>
                <w:ind w:left="720" w:hanging="720"/>
                <w:rPr>
                  <w:noProof/>
                </w:rPr>
              </w:pPr>
              <w:r>
                <w:rPr>
                  <w:noProof/>
                </w:rPr>
                <w:t xml:space="preserve">Paul, A. A. (2023, 04 28). </w:t>
              </w:r>
              <w:r>
                <w:rPr>
                  <w:i/>
                  <w:iCs/>
                  <w:noProof/>
                </w:rPr>
                <w:t>Restaurant Staff Training Plan: Train People Strategically.</w:t>
              </w:r>
              <w:r>
                <w:rPr>
                  <w:noProof/>
                </w:rPr>
                <w:t xml:space="preserve"> Retrieved from Spoon.Tech: spoon.tech/post/restaurant-staff-training-plan-developing-a strategic-approach-to-employee-training</w:t>
              </w:r>
            </w:p>
            <w:p w14:paraId="4E546BA6" w14:textId="77777777" w:rsidR="00770608" w:rsidRDefault="00770608" w:rsidP="00770608">
              <w:pPr>
                <w:pStyle w:val="Bibliography"/>
                <w:ind w:left="720" w:hanging="720"/>
                <w:rPr>
                  <w:noProof/>
                </w:rPr>
              </w:pPr>
              <w:r>
                <w:rPr>
                  <w:noProof/>
                </w:rPr>
                <w:t xml:space="preserve">World, M. R. (2023, 04 25). </w:t>
              </w:r>
              <w:r>
                <w:rPr>
                  <w:i/>
                  <w:iCs/>
                  <w:noProof/>
                </w:rPr>
                <w:t>Sushi Restaurants Market Strategies: Detailed Explanation in 2023/ Linkedln.</w:t>
              </w:r>
              <w:r>
                <w:rPr>
                  <w:noProof/>
                </w:rPr>
                <w:t xml:space="preserve"> Retrieved from Linkedln: linkedln.com/pulse/sushi-restaurants-market-strategies-detailed-explanation</w:t>
              </w:r>
            </w:p>
            <w:p w14:paraId="43703DBB" w14:textId="020FADE6" w:rsidR="006D7B1C" w:rsidRDefault="006D7B1C" w:rsidP="00770608">
              <w:r>
                <w:rPr>
                  <w:b/>
                  <w:bCs/>
                  <w:noProof/>
                </w:rPr>
                <w:fldChar w:fldCharType="end"/>
              </w:r>
            </w:p>
          </w:sdtContent>
        </w:sdt>
      </w:sdtContent>
    </w:sdt>
    <w:p w14:paraId="127C2354" w14:textId="77777777" w:rsidR="006D7B1C" w:rsidRDefault="006D7B1C" w:rsidP="00FB3BCE"/>
    <w:p w14:paraId="7D7DBFCD" w14:textId="77777777" w:rsidR="006D7B1C" w:rsidRDefault="006D7B1C" w:rsidP="00FB3BCE"/>
    <w:p w14:paraId="53F4662A" w14:textId="77777777" w:rsidR="006D7B1C" w:rsidRDefault="006D7B1C" w:rsidP="00FB3BCE"/>
    <w:p w14:paraId="400AD158" w14:textId="77777777" w:rsidR="006D7B1C" w:rsidRPr="00FB3BCE" w:rsidRDefault="006D7B1C" w:rsidP="00FB3BCE"/>
    <w:sectPr w:rsidR="006D7B1C" w:rsidRPr="00FB3BC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91299" w14:textId="77777777" w:rsidR="002F28DC" w:rsidRDefault="002F28DC" w:rsidP="00FB3BCE">
      <w:r>
        <w:separator/>
      </w:r>
    </w:p>
  </w:endnote>
  <w:endnote w:type="continuationSeparator" w:id="0">
    <w:p w14:paraId="372DD7AA" w14:textId="77777777" w:rsidR="002F28DC" w:rsidRDefault="002F28DC" w:rsidP="00FB3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861073"/>
      <w:docPartObj>
        <w:docPartGallery w:val="Page Numbers (Bottom of Page)"/>
        <w:docPartUnique/>
      </w:docPartObj>
    </w:sdtPr>
    <w:sdtContent>
      <w:p w14:paraId="25E96083" w14:textId="7462E982" w:rsidR="00FB3BCE" w:rsidRDefault="00FB3BCE" w:rsidP="006522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7D606F" w14:textId="77777777" w:rsidR="00FB3BCE" w:rsidRDefault="00FB3BCE" w:rsidP="00FB3B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4307045"/>
      <w:docPartObj>
        <w:docPartGallery w:val="Page Numbers (Bottom of Page)"/>
        <w:docPartUnique/>
      </w:docPartObj>
    </w:sdtPr>
    <w:sdtContent>
      <w:p w14:paraId="09485DFC" w14:textId="771CD699" w:rsidR="00FB3BCE" w:rsidRDefault="00FB3BCE" w:rsidP="006522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1B4C3B" w14:textId="77777777" w:rsidR="00FB3BCE" w:rsidRDefault="00FB3BCE" w:rsidP="00FB3B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C1523" w14:textId="77777777" w:rsidR="002F28DC" w:rsidRDefault="002F28DC" w:rsidP="00FB3BCE">
      <w:r>
        <w:separator/>
      </w:r>
    </w:p>
  </w:footnote>
  <w:footnote w:type="continuationSeparator" w:id="0">
    <w:p w14:paraId="393D7278" w14:textId="77777777" w:rsidR="002F28DC" w:rsidRDefault="002F28DC" w:rsidP="00FB3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77C"/>
    <w:multiLevelType w:val="hybridMultilevel"/>
    <w:tmpl w:val="6CFEA3B0"/>
    <w:lvl w:ilvl="0" w:tplc="2BE8B576">
      <w:start w:val="1"/>
      <w:numFmt w:val="bullet"/>
      <w:lvlText w:val="•"/>
      <w:lvlJc w:val="left"/>
      <w:pPr>
        <w:tabs>
          <w:tab w:val="num" w:pos="720"/>
        </w:tabs>
        <w:ind w:left="720" w:hanging="360"/>
      </w:pPr>
      <w:rPr>
        <w:rFonts w:ascii="Times New Roman" w:hAnsi="Times New Roman" w:hint="default"/>
      </w:rPr>
    </w:lvl>
    <w:lvl w:ilvl="1" w:tplc="F0626910" w:tentative="1">
      <w:start w:val="1"/>
      <w:numFmt w:val="bullet"/>
      <w:lvlText w:val="•"/>
      <w:lvlJc w:val="left"/>
      <w:pPr>
        <w:tabs>
          <w:tab w:val="num" w:pos="1440"/>
        </w:tabs>
        <w:ind w:left="1440" w:hanging="360"/>
      </w:pPr>
      <w:rPr>
        <w:rFonts w:ascii="Times New Roman" w:hAnsi="Times New Roman" w:hint="default"/>
      </w:rPr>
    </w:lvl>
    <w:lvl w:ilvl="2" w:tplc="17C65CC8" w:tentative="1">
      <w:start w:val="1"/>
      <w:numFmt w:val="bullet"/>
      <w:lvlText w:val="•"/>
      <w:lvlJc w:val="left"/>
      <w:pPr>
        <w:tabs>
          <w:tab w:val="num" w:pos="2160"/>
        </w:tabs>
        <w:ind w:left="2160" w:hanging="360"/>
      </w:pPr>
      <w:rPr>
        <w:rFonts w:ascii="Times New Roman" w:hAnsi="Times New Roman" w:hint="default"/>
      </w:rPr>
    </w:lvl>
    <w:lvl w:ilvl="3" w:tplc="C39E10B4" w:tentative="1">
      <w:start w:val="1"/>
      <w:numFmt w:val="bullet"/>
      <w:lvlText w:val="•"/>
      <w:lvlJc w:val="left"/>
      <w:pPr>
        <w:tabs>
          <w:tab w:val="num" w:pos="2880"/>
        </w:tabs>
        <w:ind w:left="2880" w:hanging="360"/>
      </w:pPr>
      <w:rPr>
        <w:rFonts w:ascii="Times New Roman" w:hAnsi="Times New Roman" w:hint="default"/>
      </w:rPr>
    </w:lvl>
    <w:lvl w:ilvl="4" w:tplc="36966AAE" w:tentative="1">
      <w:start w:val="1"/>
      <w:numFmt w:val="bullet"/>
      <w:lvlText w:val="•"/>
      <w:lvlJc w:val="left"/>
      <w:pPr>
        <w:tabs>
          <w:tab w:val="num" w:pos="3600"/>
        </w:tabs>
        <w:ind w:left="3600" w:hanging="360"/>
      </w:pPr>
      <w:rPr>
        <w:rFonts w:ascii="Times New Roman" w:hAnsi="Times New Roman" w:hint="default"/>
      </w:rPr>
    </w:lvl>
    <w:lvl w:ilvl="5" w:tplc="18F494D8" w:tentative="1">
      <w:start w:val="1"/>
      <w:numFmt w:val="bullet"/>
      <w:lvlText w:val="•"/>
      <w:lvlJc w:val="left"/>
      <w:pPr>
        <w:tabs>
          <w:tab w:val="num" w:pos="4320"/>
        </w:tabs>
        <w:ind w:left="4320" w:hanging="360"/>
      </w:pPr>
      <w:rPr>
        <w:rFonts w:ascii="Times New Roman" w:hAnsi="Times New Roman" w:hint="default"/>
      </w:rPr>
    </w:lvl>
    <w:lvl w:ilvl="6" w:tplc="8C4A6144" w:tentative="1">
      <w:start w:val="1"/>
      <w:numFmt w:val="bullet"/>
      <w:lvlText w:val="•"/>
      <w:lvlJc w:val="left"/>
      <w:pPr>
        <w:tabs>
          <w:tab w:val="num" w:pos="5040"/>
        </w:tabs>
        <w:ind w:left="5040" w:hanging="360"/>
      </w:pPr>
      <w:rPr>
        <w:rFonts w:ascii="Times New Roman" w:hAnsi="Times New Roman" w:hint="default"/>
      </w:rPr>
    </w:lvl>
    <w:lvl w:ilvl="7" w:tplc="CAC0D41A" w:tentative="1">
      <w:start w:val="1"/>
      <w:numFmt w:val="bullet"/>
      <w:lvlText w:val="•"/>
      <w:lvlJc w:val="left"/>
      <w:pPr>
        <w:tabs>
          <w:tab w:val="num" w:pos="5760"/>
        </w:tabs>
        <w:ind w:left="5760" w:hanging="360"/>
      </w:pPr>
      <w:rPr>
        <w:rFonts w:ascii="Times New Roman" w:hAnsi="Times New Roman" w:hint="default"/>
      </w:rPr>
    </w:lvl>
    <w:lvl w:ilvl="8" w:tplc="61FC895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7D546F"/>
    <w:multiLevelType w:val="hybridMultilevel"/>
    <w:tmpl w:val="DCA067C6"/>
    <w:lvl w:ilvl="0" w:tplc="783C36A0">
      <w:start w:val="1"/>
      <w:numFmt w:val="bullet"/>
      <w:lvlText w:val="•"/>
      <w:lvlJc w:val="left"/>
      <w:pPr>
        <w:tabs>
          <w:tab w:val="num" w:pos="720"/>
        </w:tabs>
        <w:ind w:left="720" w:hanging="360"/>
      </w:pPr>
      <w:rPr>
        <w:rFonts w:ascii="Times New Roman" w:hAnsi="Times New Roman" w:hint="default"/>
      </w:rPr>
    </w:lvl>
    <w:lvl w:ilvl="1" w:tplc="04882D96" w:tentative="1">
      <w:start w:val="1"/>
      <w:numFmt w:val="bullet"/>
      <w:lvlText w:val="•"/>
      <w:lvlJc w:val="left"/>
      <w:pPr>
        <w:tabs>
          <w:tab w:val="num" w:pos="1440"/>
        </w:tabs>
        <w:ind w:left="1440" w:hanging="360"/>
      </w:pPr>
      <w:rPr>
        <w:rFonts w:ascii="Times New Roman" w:hAnsi="Times New Roman" w:hint="default"/>
      </w:rPr>
    </w:lvl>
    <w:lvl w:ilvl="2" w:tplc="2C54FB9E" w:tentative="1">
      <w:start w:val="1"/>
      <w:numFmt w:val="bullet"/>
      <w:lvlText w:val="•"/>
      <w:lvlJc w:val="left"/>
      <w:pPr>
        <w:tabs>
          <w:tab w:val="num" w:pos="2160"/>
        </w:tabs>
        <w:ind w:left="2160" w:hanging="360"/>
      </w:pPr>
      <w:rPr>
        <w:rFonts w:ascii="Times New Roman" w:hAnsi="Times New Roman" w:hint="default"/>
      </w:rPr>
    </w:lvl>
    <w:lvl w:ilvl="3" w:tplc="87E49FAE" w:tentative="1">
      <w:start w:val="1"/>
      <w:numFmt w:val="bullet"/>
      <w:lvlText w:val="•"/>
      <w:lvlJc w:val="left"/>
      <w:pPr>
        <w:tabs>
          <w:tab w:val="num" w:pos="2880"/>
        </w:tabs>
        <w:ind w:left="2880" w:hanging="360"/>
      </w:pPr>
      <w:rPr>
        <w:rFonts w:ascii="Times New Roman" w:hAnsi="Times New Roman" w:hint="default"/>
      </w:rPr>
    </w:lvl>
    <w:lvl w:ilvl="4" w:tplc="6D96A43C" w:tentative="1">
      <w:start w:val="1"/>
      <w:numFmt w:val="bullet"/>
      <w:lvlText w:val="•"/>
      <w:lvlJc w:val="left"/>
      <w:pPr>
        <w:tabs>
          <w:tab w:val="num" w:pos="3600"/>
        </w:tabs>
        <w:ind w:left="3600" w:hanging="360"/>
      </w:pPr>
      <w:rPr>
        <w:rFonts w:ascii="Times New Roman" w:hAnsi="Times New Roman" w:hint="default"/>
      </w:rPr>
    </w:lvl>
    <w:lvl w:ilvl="5" w:tplc="41326EEA" w:tentative="1">
      <w:start w:val="1"/>
      <w:numFmt w:val="bullet"/>
      <w:lvlText w:val="•"/>
      <w:lvlJc w:val="left"/>
      <w:pPr>
        <w:tabs>
          <w:tab w:val="num" w:pos="4320"/>
        </w:tabs>
        <w:ind w:left="4320" w:hanging="360"/>
      </w:pPr>
      <w:rPr>
        <w:rFonts w:ascii="Times New Roman" w:hAnsi="Times New Roman" w:hint="default"/>
      </w:rPr>
    </w:lvl>
    <w:lvl w:ilvl="6" w:tplc="9E5840EC" w:tentative="1">
      <w:start w:val="1"/>
      <w:numFmt w:val="bullet"/>
      <w:lvlText w:val="•"/>
      <w:lvlJc w:val="left"/>
      <w:pPr>
        <w:tabs>
          <w:tab w:val="num" w:pos="5040"/>
        </w:tabs>
        <w:ind w:left="5040" w:hanging="360"/>
      </w:pPr>
      <w:rPr>
        <w:rFonts w:ascii="Times New Roman" w:hAnsi="Times New Roman" w:hint="default"/>
      </w:rPr>
    </w:lvl>
    <w:lvl w:ilvl="7" w:tplc="29DEA9D2" w:tentative="1">
      <w:start w:val="1"/>
      <w:numFmt w:val="bullet"/>
      <w:lvlText w:val="•"/>
      <w:lvlJc w:val="left"/>
      <w:pPr>
        <w:tabs>
          <w:tab w:val="num" w:pos="5760"/>
        </w:tabs>
        <w:ind w:left="5760" w:hanging="360"/>
      </w:pPr>
      <w:rPr>
        <w:rFonts w:ascii="Times New Roman" w:hAnsi="Times New Roman" w:hint="default"/>
      </w:rPr>
    </w:lvl>
    <w:lvl w:ilvl="8" w:tplc="594AD23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FF85C68"/>
    <w:multiLevelType w:val="hybridMultilevel"/>
    <w:tmpl w:val="837CBD00"/>
    <w:lvl w:ilvl="0" w:tplc="36805C86">
      <w:start w:val="1"/>
      <w:numFmt w:val="bullet"/>
      <w:lvlText w:val="•"/>
      <w:lvlJc w:val="left"/>
      <w:pPr>
        <w:tabs>
          <w:tab w:val="num" w:pos="720"/>
        </w:tabs>
        <w:ind w:left="720" w:hanging="360"/>
      </w:pPr>
      <w:rPr>
        <w:rFonts w:ascii="Times New Roman" w:hAnsi="Times New Roman" w:hint="default"/>
      </w:rPr>
    </w:lvl>
    <w:lvl w:ilvl="1" w:tplc="0D8036FE" w:tentative="1">
      <w:start w:val="1"/>
      <w:numFmt w:val="bullet"/>
      <w:lvlText w:val="•"/>
      <w:lvlJc w:val="left"/>
      <w:pPr>
        <w:tabs>
          <w:tab w:val="num" w:pos="1440"/>
        </w:tabs>
        <w:ind w:left="1440" w:hanging="360"/>
      </w:pPr>
      <w:rPr>
        <w:rFonts w:ascii="Times New Roman" w:hAnsi="Times New Roman" w:hint="default"/>
      </w:rPr>
    </w:lvl>
    <w:lvl w:ilvl="2" w:tplc="0A3E67C2" w:tentative="1">
      <w:start w:val="1"/>
      <w:numFmt w:val="bullet"/>
      <w:lvlText w:val="•"/>
      <w:lvlJc w:val="left"/>
      <w:pPr>
        <w:tabs>
          <w:tab w:val="num" w:pos="2160"/>
        </w:tabs>
        <w:ind w:left="2160" w:hanging="360"/>
      </w:pPr>
      <w:rPr>
        <w:rFonts w:ascii="Times New Roman" w:hAnsi="Times New Roman" w:hint="default"/>
      </w:rPr>
    </w:lvl>
    <w:lvl w:ilvl="3" w:tplc="F942E286" w:tentative="1">
      <w:start w:val="1"/>
      <w:numFmt w:val="bullet"/>
      <w:lvlText w:val="•"/>
      <w:lvlJc w:val="left"/>
      <w:pPr>
        <w:tabs>
          <w:tab w:val="num" w:pos="2880"/>
        </w:tabs>
        <w:ind w:left="2880" w:hanging="360"/>
      </w:pPr>
      <w:rPr>
        <w:rFonts w:ascii="Times New Roman" w:hAnsi="Times New Roman" w:hint="default"/>
      </w:rPr>
    </w:lvl>
    <w:lvl w:ilvl="4" w:tplc="B7E44FF0" w:tentative="1">
      <w:start w:val="1"/>
      <w:numFmt w:val="bullet"/>
      <w:lvlText w:val="•"/>
      <w:lvlJc w:val="left"/>
      <w:pPr>
        <w:tabs>
          <w:tab w:val="num" w:pos="3600"/>
        </w:tabs>
        <w:ind w:left="3600" w:hanging="360"/>
      </w:pPr>
      <w:rPr>
        <w:rFonts w:ascii="Times New Roman" w:hAnsi="Times New Roman" w:hint="default"/>
      </w:rPr>
    </w:lvl>
    <w:lvl w:ilvl="5" w:tplc="35D82C8C" w:tentative="1">
      <w:start w:val="1"/>
      <w:numFmt w:val="bullet"/>
      <w:lvlText w:val="•"/>
      <w:lvlJc w:val="left"/>
      <w:pPr>
        <w:tabs>
          <w:tab w:val="num" w:pos="4320"/>
        </w:tabs>
        <w:ind w:left="4320" w:hanging="360"/>
      </w:pPr>
      <w:rPr>
        <w:rFonts w:ascii="Times New Roman" w:hAnsi="Times New Roman" w:hint="default"/>
      </w:rPr>
    </w:lvl>
    <w:lvl w:ilvl="6" w:tplc="5F5473F8" w:tentative="1">
      <w:start w:val="1"/>
      <w:numFmt w:val="bullet"/>
      <w:lvlText w:val="•"/>
      <w:lvlJc w:val="left"/>
      <w:pPr>
        <w:tabs>
          <w:tab w:val="num" w:pos="5040"/>
        </w:tabs>
        <w:ind w:left="5040" w:hanging="360"/>
      </w:pPr>
      <w:rPr>
        <w:rFonts w:ascii="Times New Roman" w:hAnsi="Times New Roman" w:hint="default"/>
      </w:rPr>
    </w:lvl>
    <w:lvl w:ilvl="7" w:tplc="94C27386" w:tentative="1">
      <w:start w:val="1"/>
      <w:numFmt w:val="bullet"/>
      <w:lvlText w:val="•"/>
      <w:lvlJc w:val="left"/>
      <w:pPr>
        <w:tabs>
          <w:tab w:val="num" w:pos="5760"/>
        </w:tabs>
        <w:ind w:left="5760" w:hanging="360"/>
      </w:pPr>
      <w:rPr>
        <w:rFonts w:ascii="Times New Roman" w:hAnsi="Times New Roman" w:hint="default"/>
      </w:rPr>
    </w:lvl>
    <w:lvl w:ilvl="8" w:tplc="50344BEE" w:tentative="1">
      <w:start w:val="1"/>
      <w:numFmt w:val="bullet"/>
      <w:lvlText w:val="•"/>
      <w:lvlJc w:val="left"/>
      <w:pPr>
        <w:tabs>
          <w:tab w:val="num" w:pos="6480"/>
        </w:tabs>
        <w:ind w:left="6480" w:hanging="360"/>
      </w:pPr>
      <w:rPr>
        <w:rFonts w:ascii="Times New Roman" w:hAnsi="Times New Roman" w:hint="default"/>
      </w:rPr>
    </w:lvl>
  </w:abstractNum>
  <w:num w:numId="1" w16cid:durableId="684399796">
    <w:abstractNumId w:val="1"/>
  </w:num>
  <w:num w:numId="2" w16cid:durableId="1043023644">
    <w:abstractNumId w:val="2"/>
  </w:num>
  <w:num w:numId="3" w16cid:durableId="2059089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C8"/>
    <w:rsid w:val="000122AE"/>
    <w:rsid w:val="00040368"/>
    <w:rsid w:val="00074960"/>
    <w:rsid w:val="000B78C8"/>
    <w:rsid w:val="001F190E"/>
    <w:rsid w:val="00206523"/>
    <w:rsid w:val="00217BDF"/>
    <w:rsid w:val="00223259"/>
    <w:rsid w:val="00266CCA"/>
    <w:rsid w:val="002B5486"/>
    <w:rsid w:val="002F28DC"/>
    <w:rsid w:val="003141EC"/>
    <w:rsid w:val="00336A36"/>
    <w:rsid w:val="003676E8"/>
    <w:rsid w:val="003923FD"/>
    <w:rsid w:val="0039260D"/>
    <w:rsid w:val="003A4AA1"/>
    <w:rsid w:val="003D12E0"/>
    <w:rsid w:val="003E7813"/>
    <w:rsid w:val="00460513"/>
    <w:rsid w:val="006241D9"/>
    <w:rsid w:val="00676E80"/>
    <w:rsid w:val="00692761"/>
    <w:rsid w:val="006D1B8F"/>
    <w:rsid w:val="006D7B1C"/>
    <w:rsid w:val="00707076"/>
    <w:rsid w:val="00770608"/>
    <w:rsid w:val="007837A6"/>
    <w:rsid w:val="007A2AEC"/>
    <w:rsid w:val="007D4421"/>
    <w:rsid w:val="007F3B4F"/>
    <w:rsid w:val="00830CF7"/>
    <w:rsid w:val="00846F12"/>
    <w:rsid w:val="0085330B"/>
    <w:rsid w:val="00862580"/>
    <w:rsid w:val="00863551"/>
    <w:rsid w:val="0089398B"/>
    <w:rsid w:val="008B3E78"/>
    <w:rsid w:val="008D44A7"/>
    <w:rsid w:val="0090235B"/>
    <w:rsid w:val="009436D0"/>
    <w:rsid w:val="00946D08"/>
    <w:rsid w:val="009A6257"/>
    <w:rsid w:val="009E25EB"/>
    <w:rsid w:val="00A40E87"/>
    <w:rsid w:val="00A51C87"/>
    <w:rsid w:val="00A56887"/>
    <w:rsid w:val="00A8172E"/>
    <w:rsid w:val="00AA69FE"/>
    <w:rsid w:val="00AC5942"/>
    <w:rsid w:val="00B0653E"/>
    <w:rsid w:val="00B12A6D"/>
    <w:rsid w:val="00B44F73"/>
    <w:rsid w:val="00B611A3"/>
    <w:rsid w:val="00B64D02"/>
    <w:rsid w:val="00BE2C83"/>
    <w:rsid w:val="00BF5F54"/>
    <w:rsid w:val="00C222A3"/>
    <w:rsid w:val="00C77F7F"/>
    <w:rsid w:val="00CD43FB"/>
    <w:rsid w:val="00CF62FE"/>
    <w:rsid w:val="00D1057F"/>
    <w:rsid w:val="00D363D4"/>
    <w:rsid w:val="00D60A03"/>
    <w:rsid w:val="00D85B9B"/>
    <w:rsid w:val="00DD21AD"/>
    <w:rsid w:val="00E06FBE"/>
    <w:rsid w:val="00E13BF2"/>
    <w:rsid w:val="00EB3158"/>
    <w:rsid w:val="00EE3C5F"/>
    <w:rsid w:val="00F02496"/>
    <w:rsid w:val="00F30C61"/>
    <w:rsid w:val="00F7396A"/>
    <w:rsid w:val="00F75F2B"/>
    <w:rsid w:val="00FB3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3A4BAA"/>
  <w15:chartTrackingRefBased/>
  <w15:docId w15:val="{DA9ADB1B-9151-4F42-895F-08713133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8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78C8"/>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0B78C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C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0B78C8"/>
    <w:rPr>
      <w:b/>
      <w:bCs/>
    </w:rPr>
  </w:style>
  <w:style w:type="paragraph" w:styleId="Quote">
    <w:name w:val="Quote"/>
    <w:basedOn w:val="Normal"/>
    <w:next w:val="Normal"/>
    <w:link w:val="QuoteChar"/>
    <w:uiPriority w:val="29"/>
    <w:qFormat/>
    <w:rsid w:val="000B78C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B78C8"/>
    <w:rPr>
      <w:i/>
      <w:iCs/>
      <w:color w:val="404040" w:themeColor="text1" w:themeTint="BF"/>
    </w:rPr>
  </w:style>
  <w:style w:type="paragraph" w:styleId="Footer">
    <w:name w:val="footer"/>
    <w:basedOn w:val="Normal"/>
    <w:link w:val="FooterChar"/>
    <w:uiPriority w:val="99"/>
    <w:unhideWhenUsed/>
    <w:rsid w:val="00FB3BCE"/>
    <w:pPr>
      <w:tabs>
        <w:tab w:val="center" w:pos="4513"/>
        <w:tab w:val="right" w:pos="9026"/>
      </w:tabs>
    </w:pPr>
  </w:style>
  <w:style w:type="character" w:customStyle="1" w:styleId="FooterChar">
    <w:name w:val="Footer Char"/>
    <w:basedOn w:val="DefaultParagraphFont"/>
    <w:link w:val="Footer"/>
    <w:uiPriority w:val="99"/>
    <w:rsid w:val="00FB3BCE"/>
  </w:style>
  <w:style w:type="character" w:styleId="PageNumber">
    <w:name w:val="page number"/>
    <w:basedOn w:val="DefaultParagraphFont"/>
    <w:uiPriority w:val="99"/>
    <w:semiHidden/>
    <w:unhideWhenUsed/>
    <w:rsid w:val="00FB3BCE"/>
  </w:style>
  <w:style w:type="paragraph" w:styleId="ListParagraph">
    <w:name w:val="List Paragraph"/>
    <w:basedOn w:val="Normal"/>
    <w:uiPriority w:val="34"/>
    <w:qFormat/>
    <w:rsid w:val="0039260D"/>
    <w:pPr>
      <w:ind w:left="720"/>
      <w:contextualSpacing/>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6D7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41020">
      <w:bodyDiv w:val="1"/>
      <w:marLeft w:val="0"/>
      <w:marRight w:val="0"/>
      <w:marTop w:val="0"/>
      <w:marBottom w:val="0"/>
      <w:divBdr>
        <w:top w:val="none" w:sz="0" w:space="0" w:color="auto"/>
        <w:left w:val="none" w:sz="0" w:space="0" w:color="auto"/>
        <w:bottom w:val="none" w:sz="0" w:space="0" w:color="auto"/>
        <w:right w:val="none" w:sz="0" w:space="0" w:color="auto"/>
      </w:divBdr>
    </w:div>
    <w:div w:id="56828950">
      <w:bodyDiv w:val="1"/>
      <w:marLeft w:val="0"/>
      <w:marRight w:val="0"/>
      <w:marTop w:val="0"/>
      <w:marBottom w:val="0"/>
      <w:divBdr>
        <w:top w:val="none" w:sz="0" w:space="0" w:color="auto"/>
        <w:left w:val="none" w:sz="0" w:space="0" w:color="auto"/>
        <w:bottom w:val="none" w:sz="0" w:space="0" w:color="auto"/>
        <w:right w:val="none" w:sz="0" w:space="0" w:color="auto"/>
      </w:divBdr>
    </w:div>
    <w:div w:id="139034238">
      <w:bodyDiv w:val="1"/>
      <w:marLeft w:val="0"/>
      <w:marRight w:val="0"/>
      <w:marTop w:val="0"/>
      <w:marBottom w:val="0"/>
      <w:divBdr>
        <w:top w:val="none" w:sz="0" w:space="0" w:color="auto"/>
        <w:left w:val="none" w:sz="0" w:space="0" w:color="auto"/>
        <w:bottom w:val="none" w:sz="0" w:space="0" w:color="auto"/>
        <w:right w:val="none" w:sz="0" w:space="0" w:color="auto"/>
      </w:divBdr>
    </w:div>
    <w:div w:id="256789641">
      <w:bodyDiv w:val="1"/>
      <w:marLeft w:val="0"/>
      <w:marRight w:val="0"/>
      <w:marTop w:val="0"/>
      <w:marBottom w:val="0"/>
      <w:divBdr>
        <w:top w:val="none" w:sz="0" w:space="0" w:color="auto"/>
        <w:left w:val="none" w:sz="0" w:space="0" w:color="auto"/>
        <w:bottom w:val="none" w:sz="0" w:space="0" w:color="auto"/>
        <w:right w:val="none" w:sz="0" w:space="0" w:color="auto"/>
      </w:divBdr>
    </w:div>
    <w:div w:id="388042957">
      <w:bodyDiv w:val="1"/>
      <w:marLeft w:val="0"/>
      <w:marRight w:val="0"/>
      <w:marTop w:val="0"/>
      <w:marBottom w:val="0"/>
      <w:divBdr>
        <w:top w:val="none" w:sz="0" w:space="0" w:color="auto"/>
        <w:left w:val="none" w:sz="0" w:space="0" w:color="auto"/>
        <w:bottom w:val="none" w:sz="0" w:space="0" w:color="auto"/>
        <w:right w:val="none" w:sz="0" w:space="0" w:color="auto"/>
      </w:divBdr>
    </w:div>
    <w:div w:id="440078723">
      <w:bodyDiv w:val="1"/>
      <w:marLeft w:val="0"/>
      <w:marRight w:val="0"/>
      <w:marTop w:val="0"/>
      <w:marBottom w:val="0"/>
      <w:divBdr>
        <w:top w:val="none" w:sz="0" w:space="0" w:color="auto"/>
        <w:left w:val="none" w:sz="0" w:space="0" w:color="auto"/>
        <w:bottom w:val="none" w:sz="0" w:space="0" w:color="auto"/>
        <w:right w:val="none" w:sz="0" w:space="0" w:color="auto"/>
      </w:divBdr>
    </w:div>
    <w:div w:id="465858143">
      <w:bodyDiv w:val="1"/>
      <w:marLeft w:val="0"/>
      <w:marRight w:val="0"/>
      <w:marTop w:val="0"/>
      <w:marBottom w:val="0"/>
      <w:divBdr>
        <w:top w:val="none" w:sz="0" w:space="0" w:color="auto"/>
        <w:left w:val="none" w:sz="0" w:space="0" w:color="auto"/>
        <w:bottom w:val="none" w:sz="0" w:space="0" w:color="auto"/>
        <w:right w:val="none" w:sz="0" w:space="0" w:color="auto"/>
      </w:divBdr>
    </w:div>
    <w:div w:id="527791940">
      <w:bodyDiv w:val="1"/>
      <w:marLeft w:val="0"/>
      <w:marRight w:val="0"/>
      <w:marTop w:val="0"/>
      <w:marBottom w:val="0"/>
      <w:divBdr>
        <w:top w:val="none" w:sz="0" w:space="0" w:color="auto"/>
        <w:left w:val="none" w:sz="0" w:space="0" w:color="auto"/>
        <w:bottom w:val="none" w:sz="0" w:space="0" w:color="auto"/>
        <w:right w:val="none" w:sz="0" w:space="0" w:color="auto"/>
      </w:divBdr>
    </w:div>
    <w:div w:id="667100108">
      <w:bodyDiv w:val="1"/>
      <w:marLeft w:val="0"/>
      <w:marRight w:val="0"/>
      <w:marTop w:val="0"/>
      <w:marBottom w:val="0"/>
      <w:divBdr>
        <w:top w:val="none" w:sz="0" w:space="0" w:color="auto"/>
        <w:left w:val="none" w:sz="0" w:space="0" w:color="auto"/>
        <w:bottom w:val="none" w:sz="0" w:space="0" w:color="auto"/>
        <w:right w:val="none" w:sz="0" w:space="0" w:color="auto"/>
      </w:divBdr>
    </w:div>
    <w:div w:id="818427146">
      <w:bodyDiv w:val="1"/>
      <w:marLeft w:val="0"/>
      <w:marRight w:val="0"/>
      <w:marTop w:val="0"/>
      <w:marBottom w:val="0"/>
      <w:divBdr>
        <w:top w:val="none" w:sz="0" w:space="0" w:color="auto"/>
        <w:left w:val="none" w:sz="0" w:space="0" w:color="auto"/>
        <w:bottom w:val="none" w:sz="0" w:space="0" w:color="auto"/>
        <w:right w:val="none" w:sz="0" w:space="0" w:color="auto"/>
      </w:divBdr>
      <w:divsChild>
        <w:div w:id="1750498277">
          <w:marLeft w:val="547"/>
          <w:marRight w:val="0"/>
          <w:marTop w:val="0"/>
          <w:marBottom w:val="0"/>
          <w:divBdr>
            <w:top w:val="none" w:sz="0" w:space="0" w:color="auto"/>
            <w:left w:val="none" w:sz="0" w:space="0" w:color="auto"/>
            <w:bottom w:val="none" w:sz="0" w:space="0" w:color="auto"/>
            <w:right w:val="none" w:sz="0" w:space="0" w:color="auto"/>
          </w:divBdr>
        </w:div>
      </w:divsChild>
    </w:div>
    <w:div w:id="949245014">
      <w:bodyDiv w:val="1"/>
      <w:marLeft w:val="0"/>
      <w:marRight w:val="0"/>
      <w:marTop w:val="0"/>
      <w:marBottom w:val="0"/>
      <w:divBdr>
        <w:top w:val="none" w:sz="0" w:space="0" w:color="auto"/>
        <w:left w:val="none" w:sz="0" w:space="0" w:color="auto"/>
        <w:bottom w:val="none" w:sz="0" w:space="0" w:color="auto"/>
        <w:right w:val="none" w:sz="0" w:space="0" w:color="auto"/>
      </w:divBdr>
    </w:div>
    <w:div w:id="1140612281">
      <w:bodyDiv w:val="1"/>
      <w:marLeft w:val="0"/>
      <w:marRight w:val="0"/>
      <w:marTop w:val="0"/>
      <w:marBottom w:val="0"/>
      <w:divBdr>
        <w:top w:val="none" w:sz="0" w:space="0" w:color="auto"/>
        <w:left w:val="none" w:sz="0" w:space="0" w:color="auto"/>
        <w:bottom w:val="none" w:sz="0" w:space="0" w:color="auto"/>
        <w:right w:val="none" w:sz="0" w:space="0" w:color="auto"/>
      </w:divBdr>
    </w:div>
    <w:div w:id="1156216138">
      <w:bodyDiv w:val="1"/>
      <w:marLeft w:val="0"/>
      <w:marRight w:val="0"/>
      <w:marTop w:val="0"/>
      <w:marBottom w:val="0"/>
      <w:divBdr>
        <w:top w:val="none" w:sz="0" w:space="0" w:color="auto"/>
        <w:left w:val="none" w:sz="0" w:space="0" w:color="auto"/>
        <w:bottom w:val="none" w:sz="0" w:space="0" w:color="auto"/>
        <w:right w:val="none" w:sz="0" w:space="0" w:color="auto"/>
      </w:divBdr>
    </w:div>
    <w:div w:id="1284967394">
      <w:bodyDiv w:val="1"/>
      <w:marLeft w:val="0"/>
      <w:marRight w:val="0"/>
      <w:marTop w:val="0"/>
      <w:marBottom w:val="0"/>
      <w:divBdr>
        <w:top w:val="none" w:sz="0" w:space="0" w:color="auto"/>
        <w:left w:val="none" w:sz="0" w:space="0" w:color="auto"/>
        <w:bottom w:val="none" w:sz="0" w:space="0" w:color="auto"/>
        <w:right w:val="none" w:sz="0" w:space="0" w:color="auto"/>
      </w:divBdr>
      <w:divsChild>
        <w:div w:id="908811506">
          <w:marLeft w:val="547"/>
          <w:marRight w:val="0"/>
          <w:marTop w:val="0"/>
          <w:marBottom w:val="0"/>
          <w:divBdr>
            <w:top w:val="none" w:sz="0" w:space="0" w:color="auto"/>
            <w:left w:val="none" w:sz="0" w:space="0" w:color="auto"/>
            <w:bottom w:val="none" w:sz="0" w:space="0" w:color="auto"/>
            <w:right w:val="none" w:sz="0" w:space="0" w:color="auto"/>
          </w:divBdr>
        </w:div>
      </w:divsChild>
    </w:div>
    <w:div w:id="1324316092">
      <w:bodyDiv w:val="1"/>
      <w:marLeft w:val="0"/>
      <w:marRight w:val="0"/>
      <w:marTop w:val="0"/>
      <w:marBottom w:val="0"/>
      <w:divBdr>
        <w:top w:val="none" w:sz="0" w:space="0" w:color="auto"/>
        <w:left w:val="none" w:sz="0" w:space="0" w:color="auto"/>
        <w:bottom w:val="none" w:sz="0" w:space="0" w:color="auto"/>
        <w:right w:val="none" w:sz="0" w:space="0" w:color="auto"/>
      </w:divBdr>
      <w:divsChild>
        <w:div w:id="1071545285">
          <w:marLeft w:val="547"/>
          <w:marRight w:val="0"/>
          <w:marTop w:val="0"/>
          <w:marBottom w:val="0"/>
          <w:divBdr>
            <w:top w:val="none" w:sz="0" w:space="0" w:color="auto"/>
            <w:left w:val="none" w:sz="0" w:space="0" w:color="auto"/>
            <w:bottom w:val="none" w:sz="0" w:space="0" w:color="auto"/>
            <w:right w:val="none" w:sz="0" w:space="0" w:color="auto"/>
          </w:divBdr>
        </w:div>
      </w:divsChild>
    </w:div>
    <w:div w:id="1724331561">
      <w:bodyDiv w:val="1"/>
      <w:marLeft w:val="0"/>
      <w:marRight w:val="0"/>
      <w:marTop w:val="0"/>
      <w:marBottom w:val="0"/>
      <w:divBdr>
        <w:top w:val="none" w:sz="0" w:space="0" w:color="auto"/>
        <w:left w:val="none" w:sz="0" w:space="0" w:color="auto"/>
        <w:bottom w:val="none" w:sz="0" w:space="0" w:color="auto"/>
        <w:right w:val="none" w:sz="0" w:space="0" w:color="auto"/>
      </w:divBdr>
    </w:div>
    <w:div w:id="1778863399">
      <w:bodyDiv w:val="1"/>
      <w:marLeft w:val="0"/>
      <w:marRight w:val="0"/>
      <w:marTop w:val="0"/>
      <w:marBottom w:val="0"/>
      <w:divBdr>
        <w:top w:val="none" w:sz="0" w:space="0" w:color="auto"/>
        <w:left w:val="none" w:sz="0" w:space="0" w:color="auto"/>
        <w:bottom w:val="none" w:sz="0" w:space="0" w:color="auto"/>
        <w:right w:val="none" w:sz="0" w:space="0" w:color="auto"/>
      </w:divBdr>
    </w:div>
    <w:div w:id="1793741862">
      <w:bodyDiv w:val="1"/>
      <w:marLeft w:val="0"/>
      <w:marRight w:val="0"/>
      <w:marTop w:val="0"/>
      <w:marBottom w:val="0"/>
      <w:divBdr>
        <w:top w:val="none" w:sz="0" w:space="0" w:color="auto"/>
        <w:left w:val="none" w:sz="0" w:space="0" w:color="auto"/>
        <w:bottom w:val="none" w:sz="0" w:space="0" w:color="auto"/>
        <w:right w:val="none" w:sz="0" w:space="0" w:color="auto"/>
      </w:divBdr>
    </w:div>
    <w:div w:id="181791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Pau23</b:Tag>
    <b:SourceType>DocumentFromInternetSite</b:SourceType>
    <b:Guid>{81A7237A-54A0-7B41-860D-4C569AC32EE6}</b:Guid>
    <b:Title>Restaurant Staff Training Plan: Train People Strategically</b:Title>
    <b:Year>2023</b:Year>
    <b:LCID>en-GB</b:LCID>
    <b:Author>
      <b:Author>
        <b:NameList>
          <b:Person>
            <b:Last>Paul</b:Last>
            <b:First>Audri</b:First>
            <b:Middle>Adhyas</b:Middle>
          </b:Person>
        </b:NameList>
      </b:Author>
    </b:Author>
    <b:InternetSiteTitle>Spoon.Tech</b:InternetSiteTitle>
    <b:URL>spoon.tech/post/restaurant-staff-training-plan-developing-a strategic-approach-to-employee-training</b:URL>
    <b:Month>04</b:Month>
    <b:Day>28</b:Day>
    <b:RefOrder>1</b:RefOrder>
  </b:Source>
  <b:Source>
    <b:Tag>Rob23</b:Tag>
    <b:SourceType>DocumentFromInternetSite</b:SourceType>
    <b:Guid>{38D32EBD-2CCF-E64D-8173-7C80CDD1AA22}</b:Guid>
    <b:Author>
      <b:Author>
        <b:NameList>
          <b:Person>
            <b:Last>Half</b:Last>
            <b:First>Robert</b:First>
          </b:Person>
        </b:NameList>
      </b:Author>
    </b:Author>
    <b:Title>14 Effective Employee Retention Strategies</b:Title>
    <b:InternetSiteTitle>Roberthalf.com</b:InternetSiteTitle>
    <b:URL>roberthalf.com/us/en/insights/management-tips/effective-employee-retention-strategies</b:URL>
    <b:Year>2023</b:Year>
    <b:Month>04</b:Month>
    <b:Day>17</b:Day>
    <b:RefOrder>2</b:RefOrder>
  </b:Source>
  <b:Source>
    <b:Tag>Wor23</b:Tag>
    <b:SourceType>DocumentFromInternetSite</b:SourceType>
    <b:Guid>{C375B2C1-A2D7-8242-8499-4755450A3B0E}</b:Guid>
    <b:Title>Sushi Restaurants Market Strategies: Detailed Explanation in 2023/ Linkedln</b:Title>
    <b:InternetSiteTitle>Linkedln</b:InternetSiteTitle>
    <b:URL>linkedln.com/pulse/sushi-restaurants-market-strategies-detailed-explanation</b:URL>
    <b:Year>2023</b:Year>
    <b:Month>04</b:Month>
    <b:Day>25</b:Day>
    <b:Author>
      <b:Author>
        <b:NameList>
          <b:Person>
            <b:Last>World</b:Last>
            <b:First>Market</b:First>
            <b:Middle>Reports</b:Middle>
          </b:Person>
        </b:NameList>
      </b:Author>
    </b:Author>
    <b:RefOrder>3</b:RefOrder>
  </b:Source>
  <b:Source>
    <b:Tag>Gra23</b:Tag>
    <b:SourceType>DocumentFromInternetSite</b:SourceType>
    <b:Guid>{C47690AD-F411-164C-AB5E-ADC091A504F0}</b:Guid>
    <b:Author>
      <b:Author>
        <b:NameList>
          <b:Person>
            <b:Last>Dickinson</b:Last>
            <b:First>Grace</b:First>
          </b:Person>
        </b:NameList>
      </b:Author>
    </b:Author>
    <b:Title>6 Professional Development Ideas to retain Staff at your Restaurant </b:Title>
    <b:InternetSiteTitle>Backofhouse</b:InternetSiteTitle>
    <b:URL>backofhouse.io/resources/professionaal-development-ideas-retain-staff-restaurant-mentor-training</b:URL>
    <b:Year>2023</b:Year>
    <b:Month>03</b:Month>
    <b:Day>24</b:Day>
    <b:RefOrder>4</b:RefOrder>
  </b:Source>
  <b:Source>
    <b:Tag>Zah16</b:Tag>
    <b:SourceType>DocumentFromInternetSite</b:SourceType>
    <b:Guid>{2F032248-D5D6-9640-A369-27E1E609BED7}</b:Guid>
    <b:Title>Sample of Restaurant staff training program</b:Title>
    <b:InternetSiteTitle>Linkedln</b:InternetSiteTitle>
    <b:URL>linkedin.com/pulse/sample-restaurant-staff-training-program-zahid-aziz-khan/</b:URL>
    <b:Year>2016</b:Year>
    <b:Month>02</b:Month>
    <b:Day>22</b:Day>
    <b:Author>
      <b:Author>
        <b:NameList>
          <b:Person>
            <b:Last>Khan</b:Last>
            <b:First>Zahid</b:First>
            <b:Middle>Azis</b:Middle>
          </b:Person>
        </b:NameList>
      </b:Author>
    </b:Author>
    <b:RefOrder>5</b:RefOrder>
  </b:Source>
</b:Sources>
</file>

<file path=customXml/itemProps1.xml><?xml version="1.0" encoding="utf-8"?>
<ds:datastoreItem xmlns:ds="http://schemas.openxmlformats.org/officeDocument/2006/customXml" ds:itemID="{50F2593C-3307-3D46-A71C-D9016138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11</Pages>
  <Words>3120</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Chirita</dc:creator>
  <cp:keywords/>
  <dc:description/>
  <cp:lastModifiedBy>Georgiana Chirita</cp:lastModifiedBy>
  <cp:revision>33</cp:revision>
  <dcterms:created xsi:type="dcterms:W3CDTF">2023-12-20T20:25:00Z</dcterms:created>
  <dcterms:modified xsi:type="dcterms:W3CDTF">2023-12-23T20:41:00Z</dcterms:modified>
</cp:coreProperties>
</file>