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10F98" w14:textId="77777777" w:rsidR="00DD0F98" w:rsidRDefault="00DD0F98">
      <w:pPr>
        <w:spacing w:line="259" w:lineRule="auto"/>
        <w:jc w:val="left"/>
      </w:pPr>
      <w:r>
        <w:t xml:space="preserve">                              GROUP PRESENTATION ON TEAM WORKING</w:t>
      </w:r>
    </w:p>
    <w:p w14:paraId="48C8F463" w14:textId="77777777" w:rsidR="00DD0F98" w:rsidRDefault="00DD0F98">
      <w:pPr>
        <w:spacing w:line="259" w:lineRule="auto"/>
        <w:jc w:val="left"/>
      </w:pPr>
      <w:r>
        <w:t xml:space="preserve">                                                        SPEAKER NOTES</w:t>
      </w:r>
    </w:p>
    <w:p w14:paraId="1FA3E60D" w14:textId="77777777" w:rsidR="00DD0F98" w:rsidRDefault="00DD0F98">
      <w:pPr>
        <w:spacing w:line="259" w:lineRule="auto"/>
        <w:jc w:val="left"/>
      </w:pPr>
    </w:p>
    <w:p w14:paraId="11541A00" w14:textId="77777777" w:rsidR="00DD0F98" w:rsidRDefault="00DD0F98">
      <w:pPr>
        <w:spacing w:line="259" w:lineRule="auto"/>
        <w:jc w:val="left"/>
      </w:pPr>
    </w:p>
    <w:p w14:paraId="6AECFAF4" w14:textId="77777777" w:rsidR="00DD0F98" w:rsidRDefault="00DD0F98">
      <w:pPr>
        <w:spacing w:line="259" w:lineRule="auto"/>
        <w:jc w:val="left"/>
      </w:pPr>
    </w:p>
    <w:p w14:paraId="44482033" w14:textId="77777777" w:rsidR="00DD0F98" w:rsidRDefault="00DD0F98">
      <w:pPr>
        <w:spacing w:line="259" w:lineRule="auto"/>
        <w:jc w:val="left"/>
      </w:pPr>
    </w:p>
    <w:p w14:paraId="39581F2D" w14:textId="77777777" w:rsidR="00DD0F98" w:rsidRDefault="00DD0F98">
      <w:pPr>
        <w:spacing w:line="259" w:lineRule="auto"/>
        <w:jc w:val="left"/>
      </w:pPr>
      <w:r>
        <w:t>Student name: MARIANA-ADELA SUGAR</w:t>
      </w:r>
    </w:p>
    <w:p w14:paraId="71125C3F" w14:textId="6BA11333" w:rsidR="00DD0F98" w:rsidRDefault="00DD0F98">
      <w:pPr>
        <w:spacing w:line="259" w:lineRule="auto"/>
        <w:jc w:val="left"/>
      </w:pPr>
      <w:r>
        <w:t>Student id:2244011</w:t>
      </w:r>
      <w:r>
        <w:br w:type="page"/>
      </w:r>
    </w:p>
    <w:p w14:paraId="7F2FAE3D" w14:textId="77777777" w:rsidR="00DD0F98" w:rsidRDefault="00DD0F98">
      <w:pPr>
        <w:spacing w:line="259" w:lineRule="auto"/>
        <w:jc w:val="left"/>
      </w:pPr>
    </w:p>
    <w:p w14:paraId="25EDF8E2" w14:textId="6D310B06" w:rsidR="00A56E38" w:rsidRDefault="00A56E38" w:rsidP="00A56E38">
      <w:pPr>
        <w:spacing w:line="259" w:lineRule="auto"/>
        <w:jc w:val="left"/>
      </w:pPr>
    </w:p>
    <w:p w14:paraId="3571B4D1" w14:textId="77777777" w:rsidR="00A56E38" w:rsidRDefault="00A56E38" w:rsidP="00A56E38">
      <w:pPr>
        <w:rPr>
          <w:noProof/>
        </w:rPr>
      </w:pPr>
    </w:p>
    <w:p w14:paraId="66329109" w14:textId="77777777" w:rsidR="00A56E38" w:rsidRDefault="00A56E38" w:rsidP="00A56E38">
      <w:r>
        <w:rPr>
          <w:noProof/>
        </w:rPr>
        <w:drawing>
          <wp:inline distT="0" distB="0" distL="0" distR="0" wp14:anchorId="4177D9F3" wp14:editId="2DF11346">
            <wp:extent cx="5943600" cy="3311525"/>
            <wp:effectExtent l="0" t="0" r="0" b="3175"/>
            <wp:docPr id="119732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32979" name=""/>
                    <pic:cNvPicPr/>
                  </pic:nvPicPr>
                  <pic:blipFill>
                    <a:blip r:embed="rId4"/>
                    <a:stretch>
                      <a:fillRect/>
                    </a:stretch>
                  </pic:blipFill>
                  <pic:spPr>
                    <a:xfrm>
                      <a:off x="0" y="0"/>
                      <a:ext cx="5943600" cy="3311525"/>
                    </a:xfrm>
                    <a:prstGeom prst="rect">
                      <a:avLst/>
                    </a:prstGeom>
                  </pic:spPr>
                </pic:pic>
              </a:graphicData>
            </a:graphic>
          </wp:inline>
        </w:drawing>
      </w:r>
    </w:p>
    <w:p w14:paraId="3CF301AD" w14:textId="77777777" w:rsidR="00A56E38" w:rsidRPr="00557A29" w:rsidRDefault="00A56E38" w:rsidP="00A56E38">
      <w:pPr>
        <w:rPr>
          <w:rFonts w:cs="Times New Roman"/>
          <w:szCs w:val="24"/>
        </w:rPr>
      </w:pPr>
      <w:r w:rsidRPr="00557A29">
        <w:rPr>
          <w:b/>
          <w:bCs/>
        </w:rPr>
        <w:t>Boost for motivation:</w:t>
      </w:r>
      <w:r w:rsidRPr="00557A29">
        <w:t xml:space="preserve"> Members of </w:t>
      </w:r>
      <w:r>
        <w:t>teams</w:t>
      </w:r>
      <w:r w:rsidRPr="00557A29">
        <w:t xml:space="preserve"> are more likely to give their all and go above and beyond when they are </w:t>
      </w:r>
      <w:r>
        <w:t>re-ordered</w:t>
      </w:r>
      <w:r w:rsidRPr="00557A29">
        <w:t xml:space="preserve"> for their efforts</w:t>
      </w:r>
    </w:p>
    <w:p w14:paraId="519429E8" w14:textId="028C460D" w:rsidR="00A56E38" w:rsidRPr="00557A29" w:rsidRDefault="00A56E38" w:rsidP="00A56E38">
      <w:pPr>
        <w:rPr>
          <w:rFonts w:cs="Times New Roman"/>
          <w:szCs w:val="24"/>
        </w:rPr>
      </w:pPr>
      <w:r w:rsidRPr="00557A29">
        <w:rPr>
          <w:b/>
          <w:bCs/>
        </w:rPr>
        <w:t>Elevated spirit:</w:t>
      </w:r>
      <w:r w:rsidRPr="00557A29">
        <w:t xml:space="preserve"> Everyone on the team feels more valued and </w:t>
      </w:r>
      <w:r>
        <w:t>appreciated</w:t>
      </w:r>
      <w:r w:rsidRPr="00557A29">
        <w:t xml:space="preserve"> it when their efforts are </w:t>
      </w:r>
      <w:r w:rsidR="00DD0F98" w:rsidRPr="00557A29">
        <w:t>recognized</w:t>
      </w:r>
      <w:r w:rsidRPr="00557A29">
        <w:t xml:space="preserve"> and appreciated.</w:t>
      </w:r>
      <w:r>
        <w:t xml:space="preserve"> Th</w:t>
      </w:r>
      <w:r w:rsidRPr="00557A29">
        <w:t xml:space="preserve">is promotes </w:t>
      </w:r>
      <w:r>
        <w:t>morale</w:t>
      </w:r>
      <w:r w:rsidRPr="00557A29">
        <w:t xml:space="preserve"> which in turn increases engagement and work satisfaction</w:t>
      </w:r>
    </w:p>
    <w:p w14:paraId="3C187DE0" w14:textId="6082AF25" w:rsidR="00A56E38" w:rsidRPr="00557A29" w:rsidRDefault="00A56E38" w:rsidP="00A56E38">
      <w:pPr>
        <w:rPr>
          <w:rFonts w:cs="Times New Roman"/>
          <w:szCs w:val="24"/>
        </w:rPr>
      </w:pPr>
      <w:r w:rsidRPr="00557A29">
        <w:rPr>
          <w:b/>
          <w:bCs/>
        </w:rPr>
        <w:t>Promoting a positive atmosphere</w:t>
      </w:r>
      <w:r w:rsidRPr="00557A29">
        <w:t xml:space="preserve">: </w:t>
      </w:r>
      <w:r>
        <w:t>A</w:t>
      </w:r>
      <w:r w:rsidRPr="00557A29">
        <w:t xml:space="preserve"> more loyal and committed workforce is the result of an </w:t>
      </w:r>
      <w:proofErr w:type="gramStart"/>
      <w:r w:rsidR="00DD0F98" w:rsidRPr="00557A29">
        <w:t>organization</w:t>
      </w:r>
      <w:proofErr w:type="gramEnd"/>
      <w:r w:rsidRPr="00557A29">
        <w:t xml:space="preserve"> ability to cultivate a culture of gratitude and </w:t>
      </w:r>
      <w:r>
        <w:t>acknowledgment</w:t>
      </w:r>
      <w:r w:rsidRPr="00557A29">
        <w:t>.</w:t>
      </w:r>
    </w:p>
    <w:p w14:paraId="12A1D6FD" w14:textId="1774853E" w:rsidR="00A56E38" w:rsidRPr="00557A29" w:rsidRDefault="00A56E38" w:rsidP="00A56E38">
      <w:pPr>
        <w:rPr>
          <w:rFonts w:cs="Times New Roman"/>
          <w:szCs w:val="24"/>
        </w:rPr>
      </w:pPr>
      <w:r w:rsidRPr="00557A29">
        <w:rPr>
          <w:b/>
          <w:bCs/>
        </w:rPr>
        <w:t>Loyalty and retention:</w:t>
      </w:r>
      <w:r>
        <w:t xml:space="preserve"> B</w:t>
      </w:r>
      <w:r w:rsidRPr="00557A29">
        <w:t xml:space="preserve">y decreasing turnover rates and protecting knowledge of the </w:t>
      </w:r>
      <w:r w:rsidR="00DD0F98" w:rsidRPr="00557A29">
        <w:t>organization</w:t>
      </w:r>
      <w:r w:rsidRPr="00557A29">
        <w:t xml:space="preserve"> recognition programs </w:t>
      </w:r>
      <w:r>
        <w:t>help</w:t>
      </w:r>
      <w:r w:rsidRPr="00557A29">
        <w:t xml:space="preserve"> keep employees by fostering a feeling of connection and devotion to the company.</w:t>
      </w:r>
    </w:p>
    <w:p w14:paraId="48C71503" w14:textId="78274CCB" w:rsidR="00A56E38" w:rsidRDefault="00A56E38" w:rsidP="009A195C">
      <w:r>
        <w:br w:type="page"/>
      </w:r>
    </w:p>
    <w:p w14:paraId="187DF02E" w14:textId="77777777" w:rsidR="00A56E38" w:rsidRDefault="00A56E38" w:rsidP="00A56E38">
      <w:r>
        <w:rPr>
          <w:noProof/>
        </w:rPr>
        <w:lastRenderedPageBreak/>
        <w:drawing>
          <wp:inline distT="0" distB="0" distL="0" distR="0" wp14:anchorId="147D2FA9" wp14:editId="219A27F5">
            <wp:extent cx="5943600" cy="3343275"/>
            <wp:effectExtent l="0" t="0" r="0" b="9525"/>
            <wp:docPr id="19334092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09297" name="Picture 1933409297"/>
                    <pic:cNvPicPr/>
                  </pic:nvPicPr>
                  <pic:blipFill>
                    <a:blip r:embed="rId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273D141" w14:textId="77777777" w:rsidR="00A56E38" w:rsidRDefault="00A56E38" w:rsidP="00A56E38">
      <w:pPr>
        <w:rPr>
          <w:rFonts w:ascii="Times New Roman" w:hAnsi="Times New Roman" w:cs="Times New Roman"/>
          <w:szCs w:val="24"/>
        </w:rPr>
      </w:pPr>
      <w:r w:rsidRPr="00CD1A26">
        <w:t>There are new</w:t>
      </w:r>
      <w:r>
        <w:t xml:space="preserve"> </w:t>
      </w:r>
      <w:r w:rsidRPr="00CD1A26">
        <w:t>possibilities and obstacles to consider while managing group dynamics in a hybrid workplace</w:t>
      </w:r>
      <w:r>
        <w:t>.</w:t>
      </w:r>
    </w:p>
    <w:p w14:paraId="202F7B77" w14:textId="77777777" w:rsidR="00A56E38" w:rsidRPr="00E100B0" w:rsidRDefault="00A56E38" w:rsidP="00A56E38">
      <w:pPr>
        <w:rPr>
          <w:rFonts w:ascii="Times New Roman" w:hAnsi="Times New Roman" w:cs="Times New Roman"/>
          <w:b/>
          <w:bCs/>
          <w:szCs w:val="24"/>
        </w:rPr>
      </w:pPr>
      <w:r w:rsidRPr="00E100B0">
        <w:rPr>
          <w:b/>
          <w:bCs/>
        </w:rPr>
        <w:t>Difficulties in working together virtually</w:t>
      </w:r>
    </w:p>
    <w:p w14:paraId="58A03755" w14:textId="77777777" w:rsidR="00A56E38" w:rsidRPr="00DA02E6" w:rsidRDefault="00A56E38" w:rsidP="00A56E38">
      <w:pPr>
        <w:rPr>
          <w:rFonts w:ascii="Times New Roman" w:hAnsi="Times New Roman" w:cs="Times New Roman"/>
          <w:szCs w:val="24"/>
        </w:rPr>
      </w:pPr>
      <w:r>
        <w:t>M</w:t>
      </w:r>
      <w:r w:rsidRPr="00CD1A26">
        <w:t xml:space="preserve">isunderstandings along with misconceptions may arise when team members are unable to meet face to face and </w:t>
      </w:r>
      <w:r>
        <w:t>rely</w:t>
      </w:r>
      <w:r w:rsidRPr="00CD1A26">
        <w:t xml:space="preserve"> on nonverbal clues.</w:t>
      </w:r>
      <w:r>
        <w:rPr>
          <w:rFonts w:ascii="Times New Roman" w:hAnsi="Times New Roman" w:cs="Times New Roman"/>
          <w:szCs w:val="24"/>
        </w:rPr>
        <w:t xml:space="preserve"> </w:t>
      </w:r>
      <w:r w:rsidRPr="00CD1A26">
        <w:t>Problems with meetings along with deadline coordination.</w:t>
      </w:r>
      <w:r>
        <w:t xml:space="preserve"> </w:t>
      </w:r>
      <w:r w:rsidRPr="00CD1A26">
        <w:t xml:space="preserve">Teams working across many </w:t>
      </w:r>
      <w:r>
        <w:t>time</w:t>
      </w:r>
      <w:r w:rsidRPr="00CD1A26">
        <w:t xml:space="preserve"> zones have difficulties in </w:t>
      </w:r>
      <w:proofErr w:type="spellStart"/>
      <w:r w:rsidRPr="00CD1A26">
        <w:t>organising</w:t>
      </w:r>
      <w:proofErr w:type="spellEnd"/>
      <w:r w:rsidRPr="00CD1A26">
        <w:t xml:space="preserve"> meetings along with deadlines which may affect corporation and productivity.</w:t>
      </w:r>
      <w:r>
        <w:rPr>
          <w:rFonts w:ascii="Times New Roman" w:hAnsi="Times New Roman" w:cs="Times New Roman"/>
          <w:szCs w:val="24"/>
        </w:rPr>
        <w:t xml:space="preserve"> </w:t>
      </w:r>
      <w:r>
        <w:t>Vi</w:t>
      </w:r>
      <w:r w:rsidRPr="00CD1A26">
        <w:t>rtual meetings and productive work might be ruined by problems with technology or poor connection</w:t>
      </w:r>
      <w:r>
        <w:t>.</w:t>
      </w:r>
    </w:p>
    <w:p w14:paraId="15778D13" w14:textId="77777777" w:rsidR="00A56E38" w:rsidRDefault="00A56E38" w:rsidP="00A56E38">
      <w:pPr>
        <w:spacing w:line="259" w:lineRule="auto"/>
        <w:jc w:val="left"/>
      </w:pPr>
      <w:r>
        <w:br w:type="page"/>
      </w:r>
    </w:p>
    <w:p w14:paraId="266BD989" w14:textId="6CFD228F" w:rsidR="00A56E38" w:rsidRDefault="00A56E38" w:rsidP="00A56E38">
      <w:pPr>
        <w:spacing w:line="259" w:lineRule="auto"/>
        <w:jc w:val="left"/>
      </w:pPr>
    </w:p>
    <w:p w14:paraId="12852920" w14:textId="77777777" w:rsidR="00A56E38" w:rsidRPr="00CD1A26" w:rsidRDefault="00A56E38" w:rsidP="00A56E38">
      <w:pPr>
        <w:rPr>
          <w:rFonts w:ascii="Times New Roman" w:hAnsi="Times New Roman" w:cs="Times New Roman"/>
          <w:szCs w:val="24"/>
        </w:rPr>
      </w:pPr>
      <w:r>
        <w:rPr>
          <w:noProof/>
        </w:rPr>
        <w:drawing>
          <wp:inline distT="0" distB="0" distL="0" distR="0" wp14:anchorId="31FBB95F" wp14:editId="21034369">
            <wp:extent cx="5943600" cy="3343275"/>
            <wp:effectExtent l="0" t="0" r="0" b="9525"/>
            <wp:docPr id="15942629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62922" name="Picture 1594262922"/>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98767A0" w14:textId="77777777" w:rsidR="00A56E38" w:rsidRPr="006866A6" w:rsidRDefault="00A56E38" w:rsidP="00A56E38">
      <w:pPr>
        <w:rPr>
          <w:rFonts w:ascii="Times New Roman" w:hAnsi="Times New Roman" w:cs="Times New Roman"/>
          <w:b/>
          <w:bCs/>
          <w:szCs w:val="24"/>
        </w:rPr>
      </w:pPr>
      <w:r w:rsidRPr="006866A6">
        <w:rPr>
          <w:b/>
          <w:bCs/>
        </w:rPr>
        <w:t>Ways to establish credibility</w:t>
      </w:r>
    </w:p>
    <w:p w14:paraId="7A9F2509" w14:textId="77777777" w:rsidR="00A56E38" w:rsidRPr="00486E2C" w:rsidRDefault="00A56E38" w:rsidP="00A56E38">
      <w:pPr>
        <w:rPr>
          <w:rFonts w:ascii="Times New Roman" w:hAnsi="Times New Roman" w:cs="Times New Roman"/>
          <w:szCs w:val="24"/>
        </w:rPr>
      </w:pPr>
      <w:r>
        <w:t xml:space="preserve">A </w:t>
      </w:r>
      <w:r w:rsidRPr="00CD1A26">
        <w:t xml:space="preserve">courage genius interaction by setting up platforms for casual contact virtual team building exercises and frequent checking. </w:t>
      </w:r>
      <w:r>
        <w:t>T</w:t>
      </w:r>
      <w:r w:rsidRPr="00CD1A26">
        <w:t xml:space="preserve">his will help to improve connections and </w:t>
      </w:r>
      <w:r>
        <w:t>establish</w:t>
      </w:r>
      <w:r w:rsidRPr="00CD1A26">
        <w:t xml:space="preserve"> trust.</w:t>
      </w:r>
      <w:r>
        <w:rPr>
          <w:rFonts w:ascii="Times New Roman" w:hAnsi="Times New Roman" w:cs="Times New Roman"/>
          <w:szCs w:val="24"/>
        </w:rPr>
        <w:t xml:space="preserve"> G</w:t>
      </w:r>
      <w:r w:rsidRPr="00486E2C">
        <w:t xml:space="preserve">et everyone on the sliding everyone's specific duties and the </w:t>
      </w:r>
      <w:r>
        <w:t>team's</w:t>
      </w:r>
      <w:r w:rsidRPr="00486E2C">
        <w:t xml:space="preserve"> overall objectives </w:t>
      </w:r>
    </w:p>
    <w:p w14:paraId="465CC826" w14:textId="77777777" w:rsidR="00A56E38" w:rsidRPr="00486E2C" w:rsidRDefault="00A56E38" w:rsidP="00A56E38">
      <w:pPr>
        <w:rPr>
          <w:rFonts w:ascii="Times New Roman" w:hAnsi="Times New Roman" w:cs="Times New Roman"/>
          <w:szCs w:val="24"/>
        </w:rPr>
      </w:pPr>
      <w:r w:rsidRPr="006866A6">
        <w:rPr>
          <w:b/>
          <w:bCs/>
        </w:rPr>
        <w:t>Set a good example:</w:t>
      </w:r>
      <w:r>
        <w:t xml:space="preserve"> T</w:t>
      </w:r>
      <w:r w:rsidRPr="00486E2C">
        <w:t>eam members will have faith in you and your abilities of wind you operate with honesty compassion and integrity in all your dealings with them. </w:t>
      </w:r>
    </w:p>
    <w:p w14:paraId="707739A3" w14:textId="77777777" w:rsidR="00A56E38" w:rsidRPr="006866A6" w:rsidRDefault="00A56E38" w:rsidP="00A56E38">
      <w:pPr>
        <w:rPr>
          <w:rFonts w:ascii="Times New Roman" w:hAnsi="Times New Roman" w:cs="Times New Roman"/>
          <w:b/>
          <w:bCs/>
          <w:szCs w:val="24"/>
        </w:rPr>
      </w:pPr>
      <w:r w:rsidRPr="006866A6">
        <w:rPr>
          <w:b/>
          <w:bCs/>
        </w:rPr>
        <w:t>Removing obstacles to effective communication</w:t>
      </w:r>
    </w:p>
    <w:p w14:paraId="28EB0845" w14:textId="77777777" w:rsidR="00A56E38" w:rsidRDefault="00A56E38" w:rsidP="00A56E38">
      <w:r>
        <w:t>T</w:t>
      </w:r>
      <w:r w:rsidRPr="00486E2C">
        <w:t xml:space="preserve">o accommodate varied communication styles and guarantee successful Information sharing use a range of communication technology across several channels. </w:t>
      </w:r>
      <w:r>
        <w:t>Provide technical</w:t>
      </w:r>
      <w:r w:rsidRPr="00486E2C">
        <w:t xml:space="preserve"> help for any issues linked to technology along with training sessions on the latest techniques for virtual communication. </w:t>
      </w:r>
    </w:p>
    <w:p w14:paraId="5BA901D3" w14:textId="77777777" w:rsidR="00A56E38" w:rsidRDefault="00A56E38" w:rsidP="00A56E38">
      <w:pPr>
        <w:spacing w:line="259" w:lineRule="auto"/>
        <w:jc w:val="left"/>
      </w:pPr>
      <w:r>
        <w:br w:type="page"/>
      </w:r>
    </w:p>
    <w:p w14:paraId="7DB7F5C8" w14:textId="4408780D" w:rsidR="00A56E38" w:rsidRDefault="00A56E38" w:rsidP="00A56E38">
      <w:pPr>
        <w:spacing w:line="259" w:lineRule="auto"/>
        <w:jc w:val="left"/>
      </w:pPr>
    </w:p>
    <w:p w14:paraId="155CFCB5" w14:textId="77777777" w:rsidR="00A56E38" w:rsidRDefault="00A56E38" w:rsidP="00A56E38">
      <w:r>
        <w:rPr>
          <w:noProof/>
        </w:rPr>
        <w:drawing>
          <wp:inline distT="0" distB="0" distL="0" distR="0" wp14:anchorId="153DDB14" wp14:editId="010A5022">
            <wp:extent cx="5943600" cy="3343275"/>
            <wp:effectExtent l="0" t="0" r="0" b="9525"/>
            <wp:docPr id="208284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418" name="Picture 20828418"/>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B5779C1" w14:textId="77777777" w:rsidR="00A56E38" w:rsidRPr="00693501" w:rsidRDefault="00A56E38" w:rsidP="00A56E38">
      <w:pPr>
        <w:rPr>
          <w:rFonts w:ascii="Times New Roman" w:hAnsi="Times New Roman" w:cs="Times New Roman"/>
          <w:szCs w:val="24"/>
        </w:rPr>
      </w:pPr>
      <w:r w:rsidRPr="00693501">
        <w:t xml:space="preserve">While </w:t>
      </w:r>
      <w:r>
        <w:t>conflict</w:t>
      </w:r>
      <w:r w:rsidRPr="00693501">
        <w:t xml:space="preserve"> is an avoidable part of team dynamics it has the potential to spur creativity and progress if </w:t>
      </w:r>
      <w:r>
        <w:t>handled</w:t>
      </w:r>
      <w:r w:rsidRPr="00693501">
        <w:t xml:space="preserve"> properly.</w:t>
      </w:r>
    </w:p>
    <w:p w14:paraId="55E6BE53" w14:textId="77777777" w:rsidR="00A56E38" w:rsidRPr="006866A6" w:rsidRDefault="00A56E38" w:rsidP="00A56E38">
      <w:pPr>
        <w:rPr>
          <w:rFonts w:ascii="Times New Roman" w:hAnsi="Times New Roman" w:cs="Times New Roman"/>
          <w:b/>
          <w:bCs/>
          <w:szCs w:val="24"/>
        </w:rPr>
      </w:pPr>
      <w:r w:rsidRPr="006866A6">
        <w:rPr>
          <w:b/>
          <w:bCs/>
        </w:rPr>
        <w:t>Understanding conflict as a group of opportunity</w:t>
      </w:r>
    </w:p>
    <w:p w14:paraId="10204E7F" w14:textId="77777777" w:rsidR="00A56E38" w:rsidRPr="00693501" w:rsidRDefault="00A56E38" w:rsidP="00A56E38">
      <w:pPr>
        <w:rPr>
          <w:rFonts w:ascii="Times New Roman" w:hAnsi="Times New Roman" w:cs="Times New Roman"/>
          <w:szCs w:val="24"/>
        </w:rPr>
      </w:pPr>
      <w:r w:rsidRPr="00693501">
        <w:t xml:space="preserve">Perspective change: rather than seeing conflict as a negative force </w:t>
      </w:r>
      <w:r>
        <w:t>try</w:t>
      </w:r>
      <w:r w:rsidRPr="00693501">
        <w:t xml:space="preserve"> it as a chance to develop and learn</w:t>
      </w:r>
      <w:r>
        <w:rPr>
          <w:rFonts w:ascii="Times New Roman" w:hAnsi="Times New Roman" w:cs="Times New Roman"/>
          <w:szCs w:val="24"/>
        </w:rPr>
        <w:t xml:space="preserve"> </w:t>
      </w:r>
      <w:r w:rsidRPr="00693501">
        <w:t>Innovation stimulus</w:t>
      </w:r>
      <w:r>
        <w:t>. T</w:t>
      </w:r>
      <w:r w:rsidRPr="00693501">
        <w:t>his agreement may motivate people to think outside the box which in turn can lead to press approaches to old problems.</w:t>
      </w:r>
    </w:p>
    <w:p w14:paraId="42701788" w14:textId="77777777" w:rsidR="00A56E38" w:rsidRPr="006866A6" w:rsidRDefault="00A56E38" w:rsidP="00A56E38">
      <w:pPr>
        <w:rPr>
          <w:rFonts w:ascii="Times New Roman" w:hAnsi="Times New Roman" w:cs="Times New Roman"/>
          <w:b/>
          <w:bCs/>
          <w:szCs w:val="24"/>
        </w:rPr>
      </w:pPr>
      <w:r w:rsidRPr="006866A6">
        <w:rPr>
          <w:b/>
          <w:bCs/>
        </w:rPr>
        <w:t>Methods for Resolving Conflicts</w:t>
      </w:r>
    </w:p>
    <w:p w14:paraId="61439B7D" w14:textId="77777777" w:rsidR="00A56E38" w:rsidRPr="00693501" w:rsidRDefault="00A56E38" w:rsidP="00A56E38">
      <w:pPr>
        <w:rPr>
          <w:rFonts w:ascii="Times New Roman" w:hAnsi="Times New Roman" w:cs="Times New Roman"/>
          <w:szCs w:val="24"/>
        </w:rPr>
      </w:pPr>
      <w:r w:rsidRPr="00D31E07">
        <w:t xml:space="preserve">To </w:t>
      </w:r>
      <w:r w:rsidRPr="00693501">
        <w:t xml:space="preserve">get </w:t>
      </w:r>
      <w:r>
        <w:t xml:space="preserve">to </w:t>
      </w:r>
      <w:r w:rsidRPr="00693501">
        <w:t xml:space="preserve">the bottom of things and develop </w:t>
      </w:r>
      <w:r>
        <w:t>solutions</w:t>
      </w:r>
      <w:r w:rsidRPr="00693501">
        <w:t xml:space="preserve"> that work for everyone it's important to promote open honest and flight Communications.</w:t>
      </w:r>
      <w:r>
        <w:t xml:space="preserve"> </w:t>
      </w:r>
      <w:r w:rsidRPr="00693501">
        <w:t xml:space="preserve">One way to help people understand and </w:t>
      </w:r>
      <w:r>
        <w:t>empathize</w:t>
      </w:r>
      <w:r w:rsidRPr="00693501">
        <w:t xml:space="preserve"> with one another is to listen carefully to each side of the argument</w:t>
      </w:r>
    </w:p>
    <w:p w14:paraId="79B0F781" w14:textId="77777777" w:rsidR="00A56E38" w:rsidRPr="00693501" w:rsidRDefault="00A56E38" w:rsidP="00A56E38">
      <w:pPr>
        <w:rPr>
          <w:rFonts w:ascii="Times New Roman" w:hAnsi="Times New Roman" w:cs="Times New Roman"/>
          <w:szCs w:val="24"/>
        </w:rPr>
      </w:pPr>
      <w:r w:rsidRPr="000575DD">
        <w:rPr>
          <w:b/>
          <w:bCs/>
        </w:rPr>
        <w:t>Teamwork:</w:t>
      </w:r>
      <w:r w:rsidRPr="00693501">
        <w:t xml:space="preserve"> </w:t>
      </w:r>
      <w:r>
        <w:t>M</w:t>
      </w:r>
      <w:r w:rsidRPr="00693501">
        <w:t xml:space="preserve">otivate your team members to work together to solve problems find common ground and </w:t>
      </w:r>
      <w:r>
        <w:t>establish</w:t>
      </w:r>
      <w:r w:rsidRPr="00693501">
        <w:t xml:space="preserve"> an agreement</w:t>
      </w:r>
      <w:r>
        <w:t>.</w:t>
      </w:r>
    </w:p>
    <w:p w14:paraId="1513FBB0" w14:textId="77777777" w:rsidR="00A56E38" w:rsidRPr="006866A6" w:rsidRDefault="00A56E38" w:rsidP="00A56E38">
      <w:pPr>
        <w:rPr>
          <w:b/>
          <w:bCs/>
        </w:rPr>
      </w:pPr>
      <w:r w:rsidRPr="006866A6">
        <w:rPr>
          <w:b/>
          <w:bCs/>
        </w:rPr>
        <w:t>Importance of Delegation</w:t>
      </w:r>
    </w:p>
    <w:p w14:paraId="3AAB511A" w14:textId="77777777" w:rsidR="00A56E38" w:rsidRDefault="00A56E38" w:rsidP="00A56E38">
      <w:r>
        <w:lastRenderedPageBreak/>
        <w:t>Distributing duties and power among teammates enables them to own up to their work and make their own choices. This is known as delegation. By distributing tasks to team members, managers may help them hone their craft and gain experience in new areas.</w:t>
      </w:r>
    </w:p>
    <w:p w14:paraId="65A23CC9" w14:textId="77777777" w:rsidR="00DD0F98" w:rsidRDefault="00DD0F98" w:rsidP="00A56E38">
      <w:pPr>
        <w:spacing w:line="259" w:lineRule="auto"/>
        <w:jc w:val="left"/>
      </w:pPr>
    </w:p>
    <w:p w14:paraId="3582ACD7" w14:textId="77777777" w:rsidR="00DD0F98" w:rsidRDefault="00DD0F98" w:rsidP="00A56E38">
      <w:pPr>
        <w:spacing w:line="259" w:lineRule="auto"/>
        <w:jc w:val="left"/>
      </w:pPr>
    </w:p>
    <w:p w14:paraId="2CB35936" w14:textId="77777777" w:rsidR="00DD0F98" w:rsidRDefault="00DD0F98" w:rsidP="00A56E38">
      <w:pPr>
        <w:spacing w:line="259" w:lineRule="auto"/>
        <w:jc w:val="left"/>
      </w:pPr>
      <w:r>
        <w:t>REFERENCES:</w:t>
      </w:r>
    </w:p>
    <w:p w14:paraId="3149A41D" w14:textId="77777777" w:rsidR="00DD0F98" w:rsidRDefault="00DD0F98" w:rsidP="00DD0F98">
      <w:pPr>
        <w:spacing w:line="259" w:lineRule="auto"/>
        <w:jc w:val="left"/>
      </w:pPr>
      <w:r>
        <w:t>Berkley, S 2021, How to Improve Productivity and Success: The Ultimate Tips,</w:t>
      </w:r>
    </w:p>
    <w:p w14:paraId="4F9A5C41" w14:textId="77777777" w:rsidR="00DD0F98" w:rsidRDefault="00DD0F98" w:rsidP="00DD0F98">
      <w:pPr>
        <w:spacing w:line="259" w:lineRule="auto"/>
        <w:jc w:val="left"/>
      </w:pPr>
      <w:r>
        <w:t>Planning, &amp;amp; Habits Guide, 76th ed, Abbott Properties LLC.</w:t>
      </w:r>
    </w:p>
    <w:p w14:paraId="48D3FC69" w14:textId="0B7CD8EB" w:rsidR="00DD0F98" w:rsidRDefault="00DD0F98" w:rsidP="00DD0F98">
      <w:pPr>
        <w:spacing w:line="259" w:lineRule="auto"/>
        <w:jc w:val="left"/>
      </w:pPr>
      <w:r w:rsidRPr="00DD0F98">
        <w:t xml:space="preserve"> </w:t>
      </w:r>
      <w:r>
        <w:t>Piedra, D 2022, Innovations in the design and application of alternative digital</w:t>
      </w:r>
    </w:p>
    <w:p w14:paraId="07871181" w14:textId="77777777" w:rsidR="00DD0F98" w:rsidRDefault="00DD0F98" w:rsidP="00DD0F98">
      <w:pPr>
        <w:spacing w:line="259" w:lineRule="auto"/>
        <w:jc w:val="left"/>
      </w:pPr>
      <w:r>
        <w:t>credentials, 7th ed, Information Science Reference, an imprint of IGI Global, Hershey,</w:t>
      </w:r>
    </w:p>
    <w:p w14:paraId="3DF9268C" w14:textId="77777777" w:rsidR="00DD0F98" w:rsidRDefault="00DD0F98" w:rsidP="00DD0F98">
      <w:pPr>
        <w:spacing w:line="259" w:lineRule="auto"/>
        <w:jc w:val="left"/>
      </w:pPr>
      <w:r>
        <w:t>PA.</w:t>
      </w:r>
    </w:p>
    <w:p w14:paraId="5AEB35EE" w14:textId="77777777" w:rsidR="00DD0F98" w:rsidRDefault="00DD0F98" w:rsidP="00DD0F98">
      <w:pPr>
        <w:spacing w:line="259" w:lineRule="auto"/>
        <w:jc w:val="left"/>
      </w:pPr>
      <w:r>
        <w:t xml:space="preserve">Steven, C 2022, Integrating key skills in higher education: employability, </w:t>
      </w:r>
      <w:proofErr w:type="gramStart"/>
      <w:r>
        <w:t>transferable</w:t>
      </w:r>
      <w:proofErr w:type="gramEnd"/>
    </w:p>
    <w:p w14:paraId="07041E61" w14:textId="6FE3238E" w:rsidR="00DD0F98" w:rsidRDefault="00DD0F98" w:rsidP="00DD0F98">
      <w:pPr>
        <w:spacing w:line="259" w:lineRule="auto"/>
        <w:jc w:val="left"/>
      </w:pPr>
      <w:r>
        <w:t xml:space="preserve">skills, and learning for life, 87th </w:t>
      </w:r>
      <w:proofErr w:type="spellStart"/>
      <w:r>
        <w:t>edn</w:t>
      </w:r>
      <w:proofErr w:type="spellEnd"/>
      <w:r>
        <w:t>, Kogan Page; Sterling, Va, London.</w:t>
      </w:r>
    </w:p>
    <w:p w14:paraId="304E6B7C" w14:textId="4B6E4D36" w:rsidR="00DD0F98" w:rsidRDefault="00DD0F98" w:rsidP="00DD0F98">
      <w:pPr>
        <w:spacing w:line="259" w:lineRule="auto"/>
        <w:jc w:val="left"/>
      </w:pPr>
      <w:r w:rsidRPr="00DD0F98">
        <w:t>Reader, S 2021, Integrating Key Skills in Higher Education, 87th ed, Routledge.</w:t>
      </w:r>
    </w:p>
    <w:p w14:paraId="6DDB12AE" w14:textId="77777777" w:rsidR="00DD0F98" w:rsidRDefault="00DD0F98" w:rsidP="00DD0F98">
      <w:pPr>
        <w:spacing w:line="259" w:lineRule="auto"/>
        <w:jc w:val="left"/>
      </w:pPr>
      <w:r>
        <w:t>Maund, A 2023, Certificate in higher education: skills for the workplace student</w:t>
      </w:r>
    </w:p>
    <w:p w14:paraId="0B8112C3" w14:textId="21AA7629" w:rsidR="00F70AB2" w:rsidRDefault="00DD0F98" w:rsidP="00572D1A">
      <w:pPr>
        <w:spacing w:line="259" w:lineRule="auto"/>
        <w:jc w:val="left"/>
      </w:pPr>
      <w:r>
        <w:t>yearbook, 87th ed, Sage Publications, Londo</w:t>
      </w:r>
      <w:r w:rsidR="003E3A55">
        <w:t>n</w:t>
      </w:r>
    </w:p>
    <w:sectPr w:rsidR="00F70A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jaVu Sans">
    <w:altName w:val="Verdana"/>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E38"/>
    <w:rsid w:val="003E3A55"/>
    <w:rsid w:val="005630B1"/>
    <w:rsid w:val="00572D1A"/>
    <w:rsid w:val="00765096"/>
    <w:rsid w:val="009A195C"/>
    <w:rsid w:val="00A56E38"/>
    <w:rsid w:val="00DD0F98"/>
    <w:rsid w:val="00F70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EB181"/>
  <w15:chartTrackingRefBased/>
  <w15:docId w15:val="{26C97989-D249-4020-9FBD-692AC062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DejaVu Sans"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E38"/>
    <w:pPr>
      <w:spacing w:line="360" w:lineRule="auto"/>
      <w:jc w:val="both"/>
    </w:pPr>
    <w:rPr>
      <w:rFonts w:ascii="Arial" w:eastAsiaTheme="minorHAnsi" w:hAnsi="Arial"/>
      <w:sz w:val="24"/>
    </w:rPr>
  </w:style>
  <w:style w:type="paragraph" w:styleId="Heading1">
    <w:name w:val="heading 1"/>
    <w:basedOn w:val="Normal"/>
    <w:next w:val="Normal"/>
    <w:link w:val="Heading1Char"/>
    <w:uiPriority w:val="9"/>
    <w:qFormat/>
    <w:rsid w:val="005630B1"/>
    <w:pPr>
      <w:keepNext/>
      <w:keepLines/>
      <w:widowControl w:val="0"/>
      <w:autoSpaceDE w:val="0"/>
      <w:autoSpaceDN w:val="0"/>
      <w:spacing w:before="240" w:after="0"/>
      <w:outlineLvl w:val="0"/>
    </w:pPr>
    <w:rPr>
      <w:rFonts w:ascii="Times New Roman" w:eastAsiaTheme="majorEastAsia" w:hAnsi="Times New Roman" w:cstheme="majorBidi"/>
      <w:b/>
      <w:color w:val="000000" w:themeColor="text1"/>
      <w:kern w:val="0"/>
      <w:sz w:val="32"/>
      <w:szCs w:val="32"/>
      <w14:ligatures w14:val="none"/>
    </w:rPr>
  </w:style>
  <w:style w:type="paragraph" w:styleId="Heading2">
    <w:name w:val="heading 2"/>
    <w:basedOn w:val="Normal"/>
    <w:next w:val="Normal"/>
    <w:link w:val="Heading2Char"/>
    <w:uiPriority w:val="9"/>
    <w:semiHidden/>
    <w:unhideWhenUsed/>
    <w:qFormat/>
    <w:rsid w:val="005630B1"/>
    <w:pPr>
      <w:keepNext/>
      <w:keepLines/>
      <w:widowControl w:val="0"/>
      <w:autoSpaceDE w:val="0"/>
      <w:autoSpaceDN w:val="0"/>
      <w:spacing w:before="40" w:after="0"/>
      <w:outlineLvl w:val="1"/>
    </w:pPr>
    <w:rPr>
      <w:rFonts w:ascii="Times New Roman" w:eastAsiaTheme="majorEastAsia" w:hAnsi="Times New Roman" w:cstheme="majorBidi"/>
      <w:b/>
      <w:color w:val="000000" w:themeColor="text1"/>
      <w:kern w:val="0"/>
      <w:sz w:val="28"/>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0B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5630B1"/>
    <w:rPr>
      <w:rFonts w:ascii="Times New Roman" w:eastAsiaTheme="majorEastAsia" w:hAnsi="Times New Roman" w:cstheme="majorBidi"/>
      <w:b/>
      <w:color w:val="000000" w:themeColor="text1"/>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605</Words>
  <Characters>3528</Characters>
  <Application>Microsoft Office Word</Application>
  <DocSecurity>0</DocSecurity>
  <Lines>29</Lines>
  <Paragraphs>8</Paragraphs>
  <ScaleCrop>false</ScaleCrop>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mahtabmasum14@gmail.com</dc:creator>
  <cp:keywords/>
  <dc:description/>
  <cp:lastModifiedBy>mariana-adela sugar</cp:lastModifiedBy>
  <cp:revision>5</cp:revision>
  <dcterms:created xsi:type="dcterms:W3CDTF">2024-03-11T20:02:00Z</dcterms:created>
  <dcterms:modified xsi:type="dcterms:W3CDTF">2024-03-11T20:07:00Z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5681ae0f-26ab-4352-be78-c89b48192246</vt:lpwstr>
  </property>
</Properties>
</file>