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12856106" w:displacedByCustomXml="next"/>
    <w:sdt>
      <w:sdtPr>
        <w:rPr>
          <w:color w:val="4472C4" w:themeColor="accent1"/>
        </w:rPr>
        <w:id w:val="-1157843058"/>
        <w:docPartObj>
          <w:docPartGallery w:val="Cover Pages"/>
          <w:docPartUnique/>
        </w:docPartObj>
      </w:sdtPr>
      <w:sdtEndPr>
        <w:rPr>
          <w:b/>
          <w:bCs/>
          <w:caps/>
        </w:rPr>
      </w:sdtEndPr>
      <w:sdtContent>
        <w:p w14:paraId="437B859E" w14:textId="64E76B5F" w:rsidR="00DD02E4" w:rsidRDefault="00DD02E4">
          <w:pPr>
            <w:pStyle w:val="NoSpacing"/>
            <w:spacing w:before="1540" w:after="240"/>
            <w:jc w:val="center"/>
            <w:rPr>
              <w:color w:val="4472C4" w:themeColor="accent1"/>
            </w:rPr>
          </w:pPr>
        </w:p>
        <w:sdt>
          <w:sdtPr>
            <w:rPr>
              <w:rFonts w:asciiTheme="majorHAnsi" w:eastAsiaTheme="majorEastAsia" w:hAnsiTheme="majorHAnsi" w:cstheme="majorBidi"/>
              <w:caps/>
              <w:color w:val="385623" w:themeColor="accent6" w:themeShade="80"/>
              <w:sz w:val="72"/>
              <w:szCs w:val="72"/>
            </w:rPr>
            <w:alias w:val="Title"/>
            <w:tag w:val=""/>
            <w:id w:val="1735040861"/>
            <w:placeholder>
              <w:docPart w:val="A678F7C37BF54B2FBCDF8D6C55791B01"/>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4C1E2F3" w14:textId="56903DDE" w:rsidR="00DD02E4" w:rsidRDefault="00DD02E4">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8E0BB8">
                <w:rPr>
                  <w:rFonts w:asciiTheme="majorHAnsi" w:eastAsiaTheme="majorEastAsia" w:hAnsiTheme="majorHAnsi" w:cstheme="majorBidi"/>
                  <w:caps/>
                  <w:color w:val="385623" w:themeColor="accent6" w:themeShade="80"/>
                  <w:sz w:val="72"/>
                  <w:szCs w:val="72"/>
                </w:rPr>
                <w:t>strategic management</w:t>
              </w:r>
            </w:p>
          </w:sdtContent>
        </w:sdt>
        <w:sdt>
          <w:sdtPr>
            <w:rPr>
              <w:color w:val="385623" w:themeColor="accent6" w:themeShade="80"/>
              <w:sz w:val="28"/>
              <w:szCs w:val="28"/>
            </w:rPr>
            <w:alias w:val="Subtitle"/>
            <w:tag w:val=""/>
            <w:id w:val="328029620"/>
            <w:placeholder>
              <w:docPart w:val="8282AA381C4647A89C090F4A257D08D2"/>
            </w:placeholder>
            <w:dataBinding w:prefixMappings="xmlns:ns0='http://purl.org/dc/elements/1.1/' xmlns:ns1='http://schemas.openxmlformats.org/package/2006/metadata/core-properties' " w:xpath="/ns1:coreProperties[1]/ns0:subject[1]" w:storeItemID="{6C3C8BC8-F283-45AE-878A-BAB7291924A1}"/>
            <w:text/>
          </w:sdtPr>
          <w:sdtContent>
            <w:p w14:paraId="4D2C7B57" w14:textId="420BE6CC" w:rsidR="00DD02E4" w:rsidRDefault="00DD02E4">
              <w:pPr>
                <w:pStyle w:val="NoSpacing"/>
                <w:jc w:val="center"/>
                <w:rPr>
                  <w:color w:val="4472C4" w:themeColor="accent1"/>
                  <w:sz w:val="28"/>
                  <w:szCs w:val="28"/>
                </w:rPr>
              </w:pPr>
              <w:r w:rsidRPr="008E0BB8">
                <w:rPr>
                  <w:color w:val="385623" w:themeColor="accent6" w:themeShade="80"/>
                  <w:sz w:val="28"/>
                  <w:szCs w:val="28"/>
                </w:rPr>
                <w:t>NIKE GETS TRACTION IN SUSTAINABILITY</w:t>
              </w:r>
            </w:p>
          </w:sdtContent>
        </w:sdt>
        <w:p w14:paraId="3E848435" w14:textId="6DB5721B" w:rsidR="00DD02E4" w:rsidRDefault="00350FA5">
          <w:pPr>
            <w:pStyle w:val="NoSpacing"/>
            <w:spacing w:before="480"/>
            <w:jc w:val="center"/>
            <w:rPr>
              <w:color w:val="4472C4" w:themeColor="accent1"/>
            </w:rPr>
          </w:pPr>
          <w:r>
            <w:rPr>
              <w:noProof/>
            </w:rPr>
            <w:drawing>
              <wp:inline distT="0" distB="0" distL="0" distR="0" wp14:anchorId="4A6E99C3" wp14:editId="653283EA">
                <wp:extent cx="1895238" cy="1709530"/>
                <wp:effectExtent l="0" t="0" r="0" b="5080"/>
                <wp:docPr id="7" name="Picture 7"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Logo&#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904475" cy="1717862"/>
                        </a:xfrm>
                        <a:prstGeom prst="rect">
                          <a:avLst/>
                        </a:prstGeom>
                        <a:noFill/>
                        <a:ln>
                          <a:noFill/>
                        </a:ln>
                      </pic:spPr>
                    </pic:pic>
                  </a:graphicData>
                </a:graphic>
              </wp:inline>
            </w:drawing>
          </w:r>
        </w:p>
        <w:p w14:paraId="510C7DFC" w14:textId="4D5EA824" w:rsidR="00DD02E4" w:rsidRDefault="00A760B6">
          <w:pPr>
            <w:spacing w:line="259" w:lineRule="auto"/>
            <w:jc w:val="left"/>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3A7FA160" wp14:editId="2630C033">
                    <wp:simplePos x="0" y="0"/>
                    <wp:positionH relativeFrom="margin">
                      <wp:align>right</wp:align>
                    </wp:positionH>
                    <wp:positionV relativeFrom="page">
                      <wp:posOffset>8686801</wp:posOffset>
                    </wp:positionV>
                    <wp:extent cx="6553200" cy="1378226"/>
                    <wp:effectExtent l="0" t="0" r="2540" b="12700"/>
                    <wp:wrapNone/>
                    <wp:docPr id="142" name="Text Box 142"/>
                    <wp:cNvGraphicFramePr/>
                    <a:graphic xmlns:a="http://schemas.openxmlformats.org/drawingml/2006/main">
                      <a:graphicData uri="http://schemas.microsoft.com/office/word/2010/wordprocessingShape">
                        <wps:wsp>
                          <wps:cNvSpPr txBox="1"/>
                          <wps:spPr>
                            <a:xfrm>
                              <a:off x="0" y="0"/>
                              <a:ext cx="6553200" cy="137822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85623" w:themeColor="accent6" w:themeShade="80"/>
                                    <w:sz w:val="28"/>
                                    <w:szCs w:val="28"/>
                                  </w:rPr>
                                  <w:alias w:val="Date"/>
                                  <w:tag w:val=""/>
                                  <w:id w:val="197127006"/>
                                  <w:dataBinding w:prefixMappings="xmlns:ns0='http://schemas.microsoft.com/office/2006/coverPageProps' " w:xpath="/ns0:CoverPageProperties[1]/ns0:PublishDate[1]" w:storeItemID="{55AF091B-3C7A-41E3-B477-F2FDAA23CFDA}"/>
                                  <w:date w:fullDate="2022-09-02T00:00:00Z">
                                    <w:dateFormat w:val="MMMM d, yyyy"/>
                                    <w:lid w:val="en-US"/>
                                    <w:storeMappedDataAs w:val="dateTime"/>
                                    <w:calendar w:val="gregorian"/>
                                  </w:date>
                                </w:sdtPr>
                                <w:sdtContent>
                                  <w:p w14:paraId="0644D9EF" w14:textId="1F3DB062" w:rsidR="00DD02E4" w:rsidRPr="008E0BB8" w:rsidRDefault="005334A9">
                                    <w:pPr>
                                      <w:pStyle w:val="NoSpacing"/>
                                      <w:spacing w:after="40"/>
                                      <w:jc w:val="center"/>
                                      <w:rPr>
                                        <w:caps/>
                                        <w:color w:val="385623" w:themeColor="accent6" w:themeShade="80"/>
                                        <w:sz w:val="28"/>
                                        <w:szCs w:val="28"/>
                                      </w:rPr>
                                    </w:pPr>
                                    <w:r>
                                      <w:rPr>
                                        <w:caps/>
                                        <w:color w:val="385623" w:themeColor="accent6" w:themeShade="80"/>
                                        <w:sz w:val="28"/>
                                        <w:szCs w:val="28"/>
                                      </w:rPr>
                                      <w:t xml:space="preserve">Submission date: </w:t>
                                    </w:r>
                                    <w:r w:rsidR="008A7FDD">
                                      <w:rPr>
                                        <w:caps/>
                                        <w:color w:val="385623" w:themeColor="accent6" w:themeShade="80"/>
                                        <w:sz w:val="28"/>
                                        <w:szCs w:val="28"/>
                                        <w:lang w:val="en-US"/>
                                      </w:rPr>
                                      <w:t>September 2, 2022</w:t>
                                    </w:r>
                                  </w:p>
                                </w:sdtContent>
                              </w:sdt>
                              <w:p w14:paraId="1A696571" w14:textId="177308F5" w:rsidR="00DD02E4" w:rsidRPr="008E0BB8" w:rsidRDefault="00000000">
                                <w:pPr>
                                  <w:pStyle w:val="NoSpacing"/>
                                  <w:jc w:val="center"/>
                                  <w:rPr>
                                    <w:color w:val="385623" w:themeColor="accent6" w:themeShade="80"/>
                                    <w:sz w:val="32"/>
                                    <w:szCs w:val="32"/>
                                  </w:rPr>
                                </w:pPr>
                                <w:sdt>
                                  <w:sdtPr>
                                    <w:rPr>
                                      <w:caps/>
                                      <w:color w:val="385623" w:themeColor="accent6" w:themeShade="80"/>
                                      <w:sz w:val="32"/>
                                      <w:szCs w:val="32"/>
                                    </w:rPr>
                                    <w:alias w:val="Company"/>
                                    <w:tag w:val=""/>
                                    <w:id w:val="1390145197"/>
                                    <w:dataBinding w:prefixMappings="xmlns:ns0='http://schemas.openxmlformats.org/officeDocument/2006/extended-properties' " w:xpath="/ns0:Properties[1]/ns0:Company[1]" w:storeItemID="{6668398D-A668-4E3E-A5EB-62B293D839F1}"/>
                                    <w:text/>
                                  </w:sdtPr>
                                  <w:sdtContent>
                                    <w:r w:rsidR="00DD02E4" w:rsidRPr="008E0BB8">
                                      <w:rPr>
                                        <w:caps/>
                                        <w:color w:val="385623" w:themeColor="accent6" w:themeShade="80"/>
                                        <w:sz w:val="32"/>
                                        <w:szCs w:val="32"/>
                                      </w:rPr>
                                      <w:t>nunzia lomonaco</w:t>
                                    </w:r>
                                  </w:sdtContent>
                                </w:sdt>
                              </w:p>
                              <w:p w14:paraId="58655BB1" w14:textId="06E3C5E9" w:rsidR="00DD02E4" w:rsidRPr="008E0BB8" w:rsidRDefault="00000000">
                                <w:pPr>
                                  <w:pStyle w:val="NoSpacing"/>
                                  <w:jc w:val="center"/>
                                  <w:rPr>
                                    <w:color w:val="385623" w:themeColor="accent6" w:themeShade="80"/>
                                    <w:sz w:val="32"/>
                                    <w:szCs w:val="32"/>
                                  </w:rPr>
                                </w:pPr>
                                <w:sdt>
                                  <w:sdtPr>
                                    <w:rPr>
                                      <w:color w:val="385623" w:themeColor="accent6" w:themeShade="80"/>
                                      <w:sz w:val="32"/>
                                      <w:szCs w:val="32"/>
                                    </w:rPr>
                                    <w:alias w:val="Address"/>
                                    <w:tag w:val=""/>
                                    <w:id w:val="-726379553"/>
                                    <w:dataBinding w:prefixMappings="xmlns:ns0='http://schemas.microsoft.com/office/2006/coverPageProps' " w:xpath="/ns0:CoverPageProperties[1]/ns0:CompanyAddress[1]" w:storeItemID="{55AF091B-3C7A-41E3-B477-F2FDAA23CFDA}"/>
                                    <w:text/>
                                  </w:sdtPr>
                                  <w:sdtContent>
                                    <w:r w:rsidR="00A760B6" w:rsidRPr="008E0BB8">
                                      <w:rPr>
                                        <w:color w:val="385623" w:themeColor="accent6" w:themeShade="80"/>
                                        <w:sz w:val="32"/>
                                        <w:szCs w:val="32"/>
                                      </w:rPr>
                                      <w:t>2123363</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3A7FA160" id="_x0000_t202" coordsize="21600,21600" o:spt="202" path="m,l,21600r21600,l21600,xe">
                    <v:stroke joinstyle="miter"/>
                    <v:path gradientshapeok="t" o:connecttype="rect"/>
                  </v:shapetype>
                  <v:shape id="Text Box 142" o:spid="_x0000_s1026" type="#_x0000_t202" style="position:absolute;margin-left:464.8pt;margin-top:684pt;width:516pt;height:108.5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" filled="f" stroked="f" strokeweight=".5pt">
                    <v:textbox inset="0,0,0,0">
                      <w:txbxContent>
                        <w:sdt>
                          <w:sdtPr>
                            <w:rPr>
                              <w:caps/>
                              <w:color w:val="385623" w:themeColor="accent6" w:themeShade="80"/>
                              <w:sz w:val="28"/>
                              <w:szCs w:val="28"/>
                            </w:rPr>
                            <w:alias w:val="Date"/>
                            <w:tag w:val=""/>
                            <w:id w:val="197127006"/>
                            <w:dataBinding w:prefixMappings="xmlns:ns0='http://schemas.microsoft.com/office/2006/coverPageProps' " w:xpath="/ns0:CoverPageProperties[1]/ns0:PublishDate[1]" w:storeItemID="{55AF091B-3C7A-41E3-B477-F2FDAA23CFDA}"/>
                            <w:date w:fullDate="2022-09-02T00:00:00Z">
                              <w:dateFormat w:val="MMMM d, yyyy"/>
                              <w:lid w:val="en-US"/>
                              <w:storeMappedDataAs w:val="dateTime"/>
                              <w:calendar w:val="gregorian"/>
                            </w:date>
                          </w:sdtPr>
                          <w:sdtContent>
                            <w:p w14:paraId="0644D9EF" w14:textId="1F3DB062" w:rsidR="00DD02E4" w:rsidRPr="008E0BB8" w:rsidRDefault="005334A9">
                              <w:pPr>
                                <w:pStyle w:val="NoSpacing"/>
                                <w:spacing w:after="40"/>
                                <w:jc w:val="center"/>
                                <w:rPr>
                                  <w:caps/>
                                  <w:color w:val="385623" w:themeColor="accent6" w:themeShade="80"/>
                                  <w:sz w:val="28"/>
                                  <w:szCs w:val="28"/>
                                </w:rPr>
                              </w:pPr>
                              <w:r>
                                <w:rPr>
                                  <w:caps/>
                                  <w:color w:val="385623" w:themeColor="accent6" w:themeShade="80"/>
                                  <w:sz w:val="28"/>
                                  <w:szCs w:val="28"/>
                                </w:rPr>
                                <w:t xml:space="preserve">Submission date: </w:t>
                              </w:r>
                              <w:r w:rsidR="008A7FDD">
                                <w:rPr>
                                  <w:caps/>
                                  <w:color w:val="385623" w:themeColor="accent6" w:themeShade="80"/>
                                  <w:sz w:val="28"/>
                                  <w:szCs w:val="28"/>
                                  <w:lang w:val="en-US"/>
                                </w:rPr>
                                <w:t>September 2, 2022</w:t>
                              </w:r>
                            </w:p>
                          </w:sdtContent>
                        </w:sdt>
                        <w:p w14:paraId="1A696571" w14:textId="177308F5" w:rsidR="00DD02E4" w:rsidRPr="008E0BB8" w:rsidRDefault="00000000">
                          <w:pPr>
                            <w:pStyle w:val="NoSpacing"/>
                            <w:jc w:val="center"/>
                            <w:rPr>
                              <w:color w:val="385623" w:themeColor="accent6" w:themeShade="80"/>
                              <w:sz w:val="32"/>
                              <w:szCs w:val="32"/>
                            </w:rPr>
                          </w:pPr>
                          <w:sdt>
                            <w:sdtPr>
                              <w:rPr>
                                <w:caps/>
                                <w:color w:val="385623" w:themeColor="accent6" w:themeShade="80"/>
                                <w:sz w:val="32"/>
                                <w:szCs w:val="32"/>
                              </w:rPr>
                              <w:alias w:val="Company"/>
                              <w:tag w:val=""/>
                              <w:id w:val="1390145197"/>
                              <w:dataBinding w:prefixMappings="xmlns:ns0='http://schemas.openxmlformats.org/officeDocument/2006/extended-properties' " w:xpath="/ns0:Properties[1]/ns0:Company[1]" w:storeItemID="{6668398D-A668-4E3E-A5EB-62B293D839F1}"/>
                              <w:text/>
                            </w:sdtPr>
                            <w:sdtContent>
                              <w:r w:rsidR="00DD02E4" w:rsidRPr="008E0BB8">
                                <w:rPr>
                                  <w:caps/>
                                  <w:color w:val="385623" w:themeColor="accent6" w:themeShade="80"/>
                                  <w:sz w:val="32"/>
                                  <w:szCs w:val="32"/>
                                </w:rPr>
                                <w:t>nunzia lomonaco</w:t>
                              </w:r>
                            </w:sdtContent>
                          </w:sdt>
                        </w:p>
                        <w:p w14:paraId="58655BB1" w14:textId="06E3C5E9" w:rsidR="00DD02E4" w:rsidRPr="008E0BB8" w:rsidRDefault="00000000">
                          <w:pPr>
                            <w:pStyle w:val="NoSpacing"/>
                            <w:jc w:val="center"/>
                            <w:rPr>
                              <w:color w:val="385623" w:themeColor="accent6" w:themeShade="80"/>
                              <w:sz w:val="32"/>
                              <w:szCs w:val="32"/>
                            </w:rPr>
                          </w:pPr>
                          <w:sdt>
                            <w:sdtPr>
                              <w:rPr>
                                <w:color w:val="385623" w:themeColor="accent6" w:themeShade="80"/>
                                <w:sz w:val="32"/>
                                <w:szCs w:val="32"/>
                              </w:rPr>
                              <w:alias w:val="Address"/>
                              <w:tag w:val=""/>
                              <w:id w:val="-726379553"/>
                              <w:dataBinding w:prefixMappings="xmlns:ns0='http://schemas.microsoft.com/office/2006/coverPageProps' " w:xpath="/ns0:CoverPageProperties[1]/ns0:CompanyAddress[1]" w:storeItemID="{55AF091B-3C7A-41E3-B477-F2FDAA23CFDA}"/>
                              <w:text/>
                            </w:sdtPr>
                            <w:sdtContent>
                              <w:r w:rsidR="00A760B6" w:rsidRPr="008E0BB8">
                                <w:rPr>
                                  <w:color w:val="385623" w:themeColor="accent6" w:themeShade="80"/>
                                  <w:sz w:val="32"/>
                                  <w:szCs w:val="32"/>
                                </w:rPr>
                                <w:t>2123363</w:t>
                              </w:r>
                            </w:sdtContent>
                          </w:sdt>
                        </w:p>
                      </w:txbxContent>
                    </v:textbox>
                    <w10:wrap anchorx="margin" anchory="page"/>
                  </v:shape>
                </w:pict>
              </mc:Fallback>
            </mc:AlternateContent>
          </w:r>
          <w:r w:rsidR="00DD02E4">
            <w:rPr>
              <w:b/>
              <w:bCs/>
              <w:caps/>
              <w:color w:val="4472C4" w:themeColor="accent1"/>
            </w:rPr>
            <w:br w:type="page"/>
          </w:r>
        </w:p>
      </w:sdtContent>
    </w:sdt>
    <w:p w14:paraId="3748FDFE" w14:textId="77777777" w:rsidR="0037195E" w:rsidRDefault="0037195E" w:rsidP="0037195E">
      <w:pPr>
        <w:pStyle w:val="TOCHeading"/>
        <w:spacing w:line="360" w:lineRule="auto"/>
      </w:pPr>
    </w:p>
    <w:p w14:paraId="674A039D" w14:textId="77777777" w:rsidR="0037195E" w:rsidRDefault="0037195E" w:rsidP="0037195E">
      <w:pPr>
        <w:pStyle w:val="Heading1"/>
        <w:spacing w:line="360" w:lineRule="auto"/>
      </w:pPr>
    </w:p>
    <w:p w14:paraId="1D797A6D" w14:textId="77777777" w:rsidR="0037195E" w:rsidRPr="0028038A" w:rsidRDefault="0037195E" w:rsidP="0037195E">
      <w:pPr>
        <w:spacing w:line="360" w:lineRule="auto"/>
      </w:pPr>
    </w:p>
    <w:p w14:paraId="585A59A6" w14:textId="77777777" w:rsidR="0037195E" w:rsidRDefault="0037195E" w:rsidP="0037195E">
      <w:pPr>
        <w:spacing w:line="360" w:lineRule="auto"/>
      </w:pPr>
    </w:p>
    <w:p w14:paraId="1D2E1C09" w14:textId="77777777" w:rsidR="0037195E" w:rsidRDefault="0037195E" w:rsidP="0037195E">
      <w:pPr>
        <w:spacing w:line="360" w:lineRule="auto"/>
      </w:pPr>
    </w:p>
    <w:p w14:paraId="0CF639DF" w14:textId="77777777" w:rsidR="0037195E" w:rsidRDefault="0037195E" w:rsidP="0037195E">
      <w:pPr>
        <w:spacing w:line="360" w:lineRule="auto"/>
      </w:pPr>
    </w:p>
    <w:p w14:paraId="5D16E71E" w14:textId="77777777" w:rsidR="0037195E" w:rsidRDefault="0037195E" w:rsidP="0037195E">
      <w:pPr>
        <w:spacing w:line="360" w:lineRule="auto"/>
      </w:pPr>
    </w:p>
    <w:p w14:paraId="52AD5233" w14:textId="77777777" w:rsidR="0037195E" w:rsidRDefault="0037195E" w:rsidP="0037195E">
      <w:pPr>
        <w:spacing w:line="360" w:lineRule="auto"/>
      </w:pPr>
    </w:p>
    <w:p w14:paraId="5E37425F" w14:textId="77777777" w:rsidR="0037195E" w:rsidRDefault="0037195E" w:rsidP="0037195E">
      <w:pPr>
        <w:spacing w:line="360" w:lineRule="auto"/>
      </w:pPr>
    </w:p>
    <w:p w14:paraId="08FA1A2C" w14:textId="77777777" w:rsidR="0037195E" w:rsidRDefault="0037195E" w:rsidP="0037195E">
      <w:pPr>
        <w:spacing w:line="360" w:lineRule="auto"/>
      </w:pPr>
    </w:p>
    <w:p w14:paraId="7DCAAD6C" w14:textId="77777777" w:rsidR="0037195E" w:rsidRDefault="0037195E" w:rsidP="0037195E">
      <w:pPr>
        <w:spacing w:line="360" w:lineRule="auto"/>
      </w:pPr>
    </w:p>
    <w:p w14:paraId="636C0537" w14:textId="77777777" w:rsidR="0037195E" w:rsidRDefault="0037195E" w:rsidP="0037195E">
      <w:pPr>
        <w:spacing w:line="360" w:lineRule="auto"/>
      </w:pPr>
    </w:p>
    <w:p w14:paraId="4210E7EC" w14:textId="77777777" w:rsidR="0037195E" w:rsidRDefault="0037195E" w:rsidP="0037195E">
      <w:pPr>
        <w:spacing w:line="360" w:lineRule="auto"/>
      </w:pPr>
    </w:p>
    <w:p w14:paraId="1D9E1384" w14:textId="77777777" w:rsidR="0037195E" w:rsidRDefault="0037195E" w:rsidP="0037195E">
      <w:pPr>
        <w:spacing w:line="360" w:lineRule="auto"/>
      </w:pPr>
    </w:p>
    <w:p w14:paraId="545F6D11" w14:textId="77777777" w:rsidR="0037195E" w:rsidRDefault="0037195E" w:rsidP="0037195E">
      <w:pPr>
        <w:spacing w:line="360" w:lineRule="auto"/>
      </w:pPr>
    </w:p>
    <w:p w14:paraId="6BE81544" w14:textId="77777777" w:rsidR="0037195E" w:rsidRDefault="0037195E" w:rsidP="0037195E">
      <w:pPr>
        <w:spacing w:line="360" w:lineRule="auto"/>
      </w:pPr>
    </w:p>
    <w:p w14:paraId="4184C7B7" w14:textId="77777777" w:rsidR="0037195E" w:rsidRDefault="0037195E" w:rsidP="0037195E">
      <w:pPr>
        <w:spacing w:line="360" w:lineRule="auto"/>
      </w:pPr>
    </w:p>
    <w:p w14:paraId="1DEE949E" w14:textId="77777777" w:rsidR="0037195E" w:rsidRDefault="0037195E" w:rsidP="0037195E">
      <w:pPr>
        <w:spacing w:line="360" w:lineRule="auto"/>
      </w:pPr>
    </w:p>
    <w:p w14:paraId="64C842C5" w14:textId="77777777" w:rsidR="0037195E" w:rsidRDefault="0037195E" w:rsidP="0037195E">
      <w:pPr>
        <w:spacing w:line="360" w:lineRule="auto"/>
      </w:pPr>
    </w:p>
    <w:p w14:paraId="57BC3298" w14:textId="77777777" w:rsidR="00376B00" w:rsidRDefault="00376B00" w:rsidP="0037195E">
      <w:pPr>
        <w:spacing w:line="360" w:lineRule="auto"/>
      </w:pPr>
    </w:p>
    <w:p w14:paraId="62A22F79" w14:textId="77777777" w:rsidR="00376B00" w:rsidRDefault="00376B00" w:rsidP="0037195E">
      <w:pPr>
        <w:spacing w:line="360" w:lineRule="auto"/>
      </w:pPr>
    </w:p>
    <w:p w14:paraId="4CD15B6D" w14:textId="77777777" w:rsidR="00376B00" w:rsidRDefault="00376B00" w:rsidP="0037195E">
      <w:pPr>
        <w:spacing w:line="360" w:lineRule="auto"/>
      </w:pPr>
    </w:p>
    <w:p w14:paraId="19DDA7A9" w14:textId="77777777" w:rsidR="00376B00" w:rsidRPr="0028038A" w:rsidRDefault="00376B00" w:rsidP="0037195E">
      <w:pPr>
        <w:spacing w:line="360" w:lineRule="auto"/>
      </w:pPr>
    </w:p>
    <w:p w14:paraId="71B66371" w14:textId="77777777" w:rsidR="0037195E" w:rsidRPr="00E320B5" w:rsidRDefault="0037195E" w:rsidP="00E320B5">
      <w:pPr>
        <w:pStyle w:val="Heading1"/>
        <w:rPr>
          <w:sz w:val="32"/>
          <w:szCs w:val="32"/>
        </w:rPr>
      </w:pPr>
      <w:bookmarkStart w:id="1" w:name="_Toc112833713"/>
      <w:r w:rsidRPr="00E320B5">
        <w:rPr>
          <w:sz w:val="32"/>
          <w:szCs w:val="32"/>
        </w:rPr>
        <w:lastRenderedPageBreak/>
        <w:t>Introduction</w:t>
      </w:r>
      <w:bookmarkEnd w:id="1"/>
    </w:p>
    <w:p w14:paraId="7D11EB1F" w14:textId="77777777" w:rsidR="0037195E" w:rsidRPr="00FB49DC" w:rsidRDefault="0037195E" w:rsidP="0037195E">
      <w:pPr>
        <w:spacing w:line="360" w:lineRule="auto"/>
      </w:pPr>
    </w:p>
    <w:p w14:paraId="3375F4E1" w14:textId="77777777" w:rsidR="0037195E" w:rsidRPr="00FB49DC" w:rsidRDefault="0037195E" w:rsidP="0037195E">
      <w:pPr>
        <w:suppressLineNumbers/>
        <w:spacing w:line="360" w:lineRule="auto"/>
      </w:pPr>
      <w:r>
        <w:t xml:space="preserve">Strategic management is essential for a company to develop a competitive advantage and dominate the changing market </w:t>
      </w:r>
      <w:sdt>
        <w:sdtPr>
          <w:id w:val="-86926795"/>
          <w:citation/>
        </w:sdtPr>
        <w:sdtContent>
          <w:r>
            <w:fldChar w:fldCharType="begin"/>
          </w:r>
          <w:r>
            <w:instrText xml:space="preserve"> CITATION Bar18 \l 2057 </w:instrText>
          </w:r>
          <w:r>
            <w:fldChar w:fldCharType="separate"/>
          </w:r>
          <w:r w:rsidRPr="004F4B7A">
            <w:rPr>
              <w:rFonts w:eastAsiaTheme="minorHAnsi"/>
              <w:noProof/>
            </w:rPr>
            <w:t>(Barney &amp; Hesterly, 2018)</w:t>
          </w:r>
          <w:r>
            <w:fldChar w:fldCharType="end"/>
          </w:r>
        </w:sdtContent>
      </w:sdt>
      <w:r>
        <w:t>. Strategic management deals with the development of the strategic vision, which defines the objectives, and the planning and implementation of strategies, to achieve the strategic goal of the organization. Focuses on identifying opportunities and threats, considering the strengths and weaknesses of the company, and developing strategies for its life, growth and expansion.</w:t>
      </w:r>
    </w:p>
    <w:p w14:paraId="4F4035E0" w14:textId="31F19E89" w:rsidR="0037195E" w:rsidRPr="00FA22AB" w:rsidRDefault="0037195E" w:rsidP="0037195E">
      <w:pPr>
        <w:spacing w:line="360" w:lineRule="auto"/>
      </w:pPr>
      <w:r>
        <w:t xml:space="preserve">This report aims to analyse the strategic decisions and actions of Nike, Inc. to get traction on sustainability and </w:t>
      </w:r>
      <w:r w:rsidRPr="00A6609C">
        <w:t xml:space="preserve">to apply relevant theories, models, methods, and strategies to the management of </w:t>
      </w:r>
      <w:r>
        <w:t>Nike’s</w:t>
      </w:r>
      <w:r w:rsidRPr="00A6609C">
        <w:t xml:space="preserve"> business</w:t>
      </w:r>
      <w:r>
        <w:t>. T</w:t>
      </w:r>
      <w:r w:rsidRPr="009F582B">
        <w:t xml:space="preserve">he first part of the report will </w:t>
      </w:r>
      <w:r>
        <w:t xml:space="preserve">include </w:t>
      </w:r>
      <w:r w:rsidRPr="009F582B">
        <w:t xml:space="preserve">information on the company’s history, financial situation, target market, marketing strategies, </w:t>
      </w:r>
      <w:r>
        <w:t xml:space="preserve">and </w:t>
      </w:r>
      <w:r w:rsidRPr="009F582B">
        <w:t>employees. It wil</w:t>
      </w:r>
      <w:r>
        <w:t>l be highlighted</w:t>
      </w:r>
      <w:r w:rsidRPr="009F582B">
        <w:t xml:space="preserve"> the</w:t>
      </w:r>
      <w:r w:rsidR="00A225E6">
        <w:t xml:space="preserve"> </w:t>
      </w:r>
      <w:r w:rsidR="0039475D">
        <w:t>company’s</w:t>
      </w:r>
      <w:r w:rsidR="00A225E6">
        <w:t xml:space="preserve"> </w:t>
      </w:r>
      <w:r w:rsidRPr="009F582B">
        <w:t xml:space="preserve">vision and </w:t>
      </w:r>
      <w:r w:rsidR="00A225E6">
        <w:t>mission</w:t>
      </w:r>
      <w:r w:rsidRPr="009F582B">
        <w:t xml:space="preserve">, its strategic objectives, </w:t>
      </w:r>
      <w:r>
        <w:t xml:space="preserve">and </w:t>
      </w:r>
      <w:r w:rsidRPr="009F582B">
        <w:t>the elements of success</w:t>
      </w:r>
      <w:r>
        <w:t>. The</w:t>
      </w:r>
      <w:r w:rsidRPr="009F582B">
        <w:t xml:space="preserve"> theories </w:t>
      </w:r>
      <w:r>
        <w:t>of</w:t>
      </w:r>
      <w:r w:rsidRPr="009F582B">
        <w:t xml:space="preserve"> strategic m</w:t>
      </w:r>
      <w:r>
        <w:t xml:space="preserve">anagement and Exploring strategies framework will be analysed in detail. </w:t>
      </w:r>
      <w:r w:rsidRPr="00FA22AB">
        <w:t xml:space="preserve">In the second </w:t>
      </w:r>
      <w:r>
        <w:t>part</w:t>
      </w:r>
      <w:r w:rsidRPr="00FA22AB">
        <w:t>, external factors that affect the business will be examined</w:t>
      </w:r>
      <w:r>
        <w:t xml:space="preserve">; </w:t>
      </w:r>
      <w:r w:rsidRPr="00FA22AB">
        <w:t>Porter</w:t>
      </w:r>
      <w:r>
        <w:t>’s five forces model, Pestel and Swot analysis</w:t>
      </w:r>
      <w:r w:rsidRPr="00FA22AB">
        <w:t xml:space="preserve"> tools will be used to identify the strong and weak </w:t>
      </w:r>
      <w:r>
        <w:t>elements</w:t>
      </w:r>
      <w:r w:rsidRPr="00FA22AB">
        <w:t xml:space="preserve"> of the business, </w:t>
      </w:r>
      <w:r>
        <w:t xml:space="preserve">how to </w:t>
      </w:r>
      <w:r w:rsidRPr="00FA22AB">
        <w:t>develop opportunities, and assess risks.</w:t>
      </w:r>
      <w:r>
        <w:t xml:space="preserve"> </w:t>
      </w:r>
      <w:r w:rsidRPr="00B372BF">
        <w:t xml:space="preserve">The third </w:t>
      </w:r>
      <w:r>
        <w:t>part</w:t>
      </w:r>
      <w:r w:rsidRPr="00B372BF">
        <w:t xml:space="preserve"> will focus on the analysis of internal business factors </w:t>
      </w:r>
      <w:r>
        <w:t>by applying</w:t>
      </w:r>
      <w:r w:rsidRPr="00B372BF">
        <w:t xml:space="preserve"> the V</w:t>
      </w:r>
      <w:r>
        <w:t>RIO model</w:t>
      </w:r>
      <w:r w:rsidRPr="00B372BF">
        <w:t xml:space="preserve"> and V</w:t>
      </w:r>
      <w:r>
        <w:t xml:space="preserve">alue chain </w:t>
      </w:r>
      <w:r w:rsidRPr="00B372BF">
        <w:t xml:space="preserve">model to identify resources, capabilities, and </w:t>
      </w:r>
      <w:r>
        <w:t>elements</w:t>
      </w:r>
      <w:r w:rsidRPr="00B372BF">
        <w:t xml:space="preserve"> of strength and weakness. </w:t>
      </w:r>
      <w:r>
        <w:t>T</w:t>
      </w:r>
      <w:r w:rsidRPr="00B372BF">
        <w:t>he A</w:t>
      </w:r>
      <w:r>
        <w:t>nsoff</w:t>
      </w:r>
      <w:r w:rsidRPr="00B372BF">
        <w:t xml:space="preserve"> matrix</w:t>
      </w:r>
      <w:r>
        <w:t xml:space="preserve"> will help to understand the possibilities of growth of the company and of competitive advantage. Following the conclusions and recommendations achieve better results.</w:t>
      </w:r>
    </w:p>
    <w:p w14:paraId="6D5FBFEB" w14:textId="77777777" w:rsidR="0037195E" w:rsidRPr="00E320B5" w:rsidRDefault="0037195E" w:rsidP="00E320B5">
      <w:pPr>
        <w:pStyle w:val="Heading2"/>
        <w:rPr>
          <w:color w:val="538135" w:themeColor="accent6" w:themeShade="BF"/>
        </w:rPr>
      </w:pPr>
      <w:bookmarkStart w:id="2" w:name="_Toc112833714"/>
      <w:r w:rsidRPr="00E320B5">
        <w:rPr>
          <w:color w:val="538135" w:themeColor="accent6" w:themeShade="BF"/>
        </w:rPr>
        <w:t>Company Background</w:t>
      </w:r>
      <w:bookmarkEnd w:id="2"/>
    </w:p>
    <w:p w14:paraId="0D5289A5" w14:textId="41885437" w:rsidR="0037195E" w:rsidRDefault="0037195E" w:rsidP="0037195E">
      <w:pPr>
        <w:spacing w:line="360" w:lineRule="auto"/>
      </w:pPr>
      <w:r>
        <w:t xml:space="preserve">Nike, Inc. is an American multinational that operates in the apparel and sports industry. Its brand is probably one of the most recognizable </w:t>
      </w:r>
      <w:r w:rsidR="005E798E">
        <w:t xml:space="preserve">worldwide </w:t>
      </w:r>
      <w:r>
        <w:t xml:space="preserve">and is the most influential company in the modern textile industry. Nike, Inc. designs markets and distributes sports footwear, apparel, equipment, and accessories for men, women, and children, as well as sports-related products. The company sells its products through its flagship stores, online stores and independent distributors around the world </w:t>
      </w:r>
      <w:sdt>
        <w:sdtPr>
          <w:id w:val="326873900"/>
          <w:citation/>
        </w:sdtPr>
        <w:sdtContent>
          <w:r>
            <w:fldChar w:fldCharType="begin"/>
          </w:r>
          <w:r>
            <w:instrText xml:space="preserve"> CITATION Mar223 \l 2057 </w:instrText>
          </w:r>
          <w:r>
            <w:fldChar w:fldCharType="separate"/>
          </w:r>
          <w:r w:rsidRPr="006454B0">
            <w:rPr>
              <w:noProof/>
            </w:rPr>
            <w:t>(MarketLine, 2022)</w:t>
          </w:r>
          <w:r>
            <w:fldChar w:fldCharType="end"/>
          </w:r>
        </w:sdtContent>
      </w:sdt>
      <w:r>
        <w:t xml:space="preserve">. </w:t>
      </w:r>
    </w:p>
    <w:p w14:paraId="32772861" w14:textId="4486C956" w:rsidR="0037195E" w:rsidRDefault="0037195E" w:rsidP="0037195E">
      <w:pPr>
        <w:spacing w:line="360" w:lineRule="auto"/>
      </w:pPr>
      <w:r>
        <w:t>The company was founded in the United States by Bill Bowerman and Phil Knight, respectively coach and student. In 1966</w:t>
      </w:r>
      <w:r w:rsidRPr="00910075">
        <w:t xml:space="preserve"> the first Nike store</w:t>
      </w:r>
      <w:r>
        <w:t xml:space="preserve"> was opened</w:t>
      </w:r>
      <w:r w:rsidRPr="00910075">
        <w:t xml:space="preserve"> in Santa Monica, California, called Blue Ribbon Sports, originally importing Onitsuka shoes from Japan</w:t>
      </w:r>
      <w:r>
        <w:t xml:space="preserve"> </w:t>
      </w:r>
      <w:sdt>
        <w:sdtPr>
          <w:id w:val="-610976557"/>
          <w:citation/>
        </w:sdtPr>
        <w:sdtContent>
          <w:r>
            <w:fldChar w:fldCharType="begin"/>
          </w:r>
          <w:r>
            <w:instrText xml:space="preserve"> CITATION Nik22 \l 2057 </w:instrText>
          </w:r>
          <w:r>
            <w:fldChar w:fldCharType="separate"/>
          </w:r>
          <w:r w:rsidRPr="008F2DE7">
            <w:rPr>
              <w:noProof/>
            </w:rPr>
            <w:t>(Nike, Inc., 2022)</w:t>
          </w:r>
          <w:r>
            <w:fldChar w:fldCharType="end"/>
          </w:r>
        </w:sdtContent>
      </w:sdt>
      <w:r w:rsidRPr="00910075">
        <w:t>. The store achieved some success and in 1971 changed its name, Nike as the Greek goddess of victory.</w:t>
      </w:r>
      <w:r>
        <w:t xml:space="preserve"> </w:t>
      </w:r>
      <w:r w:rsidR="00A3110F">
        <w:t>D</w:t>
      </w:r>
      <w:r>
        <w:t>uring the 80s, many factories and stores were opened in strategic cities:</w:t>
      </w:r>
      <w:r w:rsidRPr="00910075">
        <w:t xml:space="preserve"> New York, Chicago, </w:t>
      </w:r>
      <w:r>
        <w:t xml:space="preserve">and </w:t>
      </w:r>
      <w:r w:rsidRPr="00910075">
        <w:t xml:space="preserve">London. In 1985, Nike </w:t>
      </w:r>
      <w:r>
        <w:lastRenderedPageBreak/>
        <w:t xml:space="preserve">partnered </w:t>
      </w:r>
      <w:r w:rsidRPr="00910075">
        <w:t>with the American NBA champion, Michael Jordan</w:t>
      </w:r>
      <w:r>
        <w:t>,</w:t>
      </w:r>
      <w:r w:rsidRPr="00910075">
        <w:t xml:space="preserve"> and revolutionary basketball shoes </w:t>
      </w:r>
      <w:r w:rsidR="00745C8E">
        <w:t>‘</w:t>
      </w:r>
      <w:r w:rsidR="00D27DD8">
        <w:t>Air Jordan</w:t>
      </w:r>
      <w:r w:rsidR="00745C8E">
        <w:t xml:space="preserve">’ </w:t>
      </w:r>
      <w:r>
        <w:t>was the result of t</w:t>
      </w:r>
      <w:r w:rsidR="00F009A2">
        <w:t>hat</w:t>
      </w:r>
      <w:r>
        <w:t xml:space="preserve"> collaboration. Th</w:t>
      </w:r>
      <w:r w:rsidR="00F009A2">
        <w:t>at</w:t>
      </w:r>
      <w:r>
        <w:t xml:space="preserve"> was the beginning of a long-lasting partnership and </w:t>
      </w:r>
      <w:r w:rsidRPr="00325ED9">
        <w:t>famous athletes' involvement in the company's marketing strategies</w:t>
      </w:r>
      <w:r>
        <w:t>.</w:t>
      </w:r>
      <w:r w:rsidRPr="00910075">
        <w:t xml:space="preserve"> In 1996, the </w:t>
      </w:r>
      <w:r>
        <w:t>N</w:t>
      </w:r>
      <w:r w:rsidRPr="00910075">
        <w:t xml:space="preserve">ike.com website was </w:t>
      </w:r>
      <w:r>
        <w:t>launch</w:t>
      </w:r>
      <w:r w:rsidRPr="00910075">
        <w:t xml:space="preserve">ed, focused on athletes who collaborate with Nike. </w:t>
      </w:r>
      <w:r w:rsidRPr="00360DAE">
        <w:t xml:space="preserve">The website </w:t>
      </w:r>
      <w:r>
        <w:t>was</w:t>
      </w:r>
      <w:r w:rsidRPr="00360DAE">
        <w:t xml:space="preserve"> pioneering; it offer</w:t>
      </w:r>
      <w:r>
        <w:t>ed</w:t>
      </w:r>
      <w:r w:rsidRPr="00360DAE">
        <w:t xml:space="preserve"> users the option to customize items and make online purchases</w:t>
      </w:r>
      <w:r>
        <w:t xml:space="preserve"> </w:t>
      </w:r>
      <w:sdt>
        <w:sdtPr>
          <w:id w:val="-996334931"/>
          <w:citation/>
        </w:sdtPr>
        <w:sdtContent>
          <w:r>
            <w:fldChar w:fldCharType="begin"/>
          </w:r>
          <w:r>
            <w:instrText xml:space="preserve"> CITATION Jen98 \l 2057 </w:instrText>
          </w:r>
          <w:r>
            <w:fldChar w:fldCharType="separate"/>
          </w:r>
          <w:r w:rsidRPr="00B13763">
            <w:rPr>
              <w:noProof/>
            </w:rPr>
            <w:t>(Jenkins, 1998)</w:t>
          </w:r>
          <w:r>
            <w:fldChar w:fldCharType="end"/>
          </w:r>
        </w:sdtContent>
      </w:sdt>
      <w:r w:rsidRPr="00360DAE">
        <w:t>. Since the 1990s, the business has only experienced success and r</w:t>
      </w:r>
      <w:r w:rsidR="00812E8E">
        <w:t xml:space="preserve">ose to </w:t>
      </w:r>
      <w:r w:rsidRPr="00360DAE">
        <w:t xml:space="preserve">global market fame. Over the years, it has partnered with several tennis, hockey, and football players, constantly establishing itself as a </w:t>
      </w:r>
      <w:r>
        <w:t>revolutionary</w:t>
      </w:r>
      <w:r w:rsidRPr="00360DAE">
        <w:t xml:space="preserve"> brand</w:t>
      </w:r>
      <w:r>
        <w:t xml:space="preserve"> </w:t>
      </w:r>
      <w:sdt>
        <w:sdtPr>
          <w:id w:val="-823208134"/>
          <w:citation/>
        </w:sdtPr>
        <w:sdtContent>
          <w:r>
            <w:fldChar w:fldCharType="begin"/>
          </w:r>
          <w:r>
            <w:instrText xml:space="preserve"> CITATION Nik22 \l 2057 </w:instrText>
          </w:r>
          <w:r>
            <w:fldChar w:fldCharType="separate"/>
          </w:r>
          <w:r w:rsidRPr="004D04CC">
            <w:rPr>
              <w:noProof/>
            </w:rPr>
            <w:t>(Nike, Inc., 2022)</w:t>
          </w:r>
          <w:r>
            <w:fldChar w:fldCharType="end"/>
          </w:r>
        </w:sdtContent>
      </w:sdt>
      <w:r>
        <w:t xml:space="preserve">.  </w:t>
      </w:r>
      <w:r w:rsidRPr="00A40162">
        <w:t>Today, Nike has 79,100 employees worldwide, with more than 700 stores in 45 countries.</w:t>
      </w:r>
      <w:r>
        <w:t xml:space="preserve"> The company’s r</w:t>
      </w:r>
      <w:r w:rsidRPr="00A40162">
        <w:t>evenue</w:t>
      </w:r>
      <w:r>
        <w:t>s are growing year by year,</w:t>
      </w:r>
      <w:r w:rsidRPr="00A40162">
        <w:t xml:space="preserve"> $46,710 million for the fiscal year ending May 2022, </w:t>
      </w:r>
      <w:r w:rsidRPr="00A278BE">
        <w:t>an increase of 4.9% from 2021</w:t>
      </w:r>
      <w:r w:rsidRPr="00A40162">
        <w:t>. In the 2022 financial year, the company’s operating margin was 14.6%, compared to 15.5% in 2021. In the 2022 financial year, the company recorded a net margin of 12.9%, compared to a net margin of 12.9% in 2021</w:t>
      </w:r>
      <w:r>
        <w:t xml:space="preserve"> </w:t>
      </w:r>
      <w:sdt>
        <w:sdtPr>
          <w:id w:val="-1124922458"/>
          <w:citation/>
        </w:sdtPr>
        <w:sdtContent>
          <w:r>
            <w:fldChar w:fldCharType="begin"/>
          </w:r>
          <w:r>
            <w:instrText xml:space="preserve"> CITATION Mar223 \l 2057 </w:instrText>
          </w:r>
          <w:r>
            <w:fldChar w:fldCharType="separate"/>
          </w:r>
          <w:r w:rsidRPr="00A40162">
            <w:rPr>
              <w:noProof/>
            </w:rPr>
            <w:t>(MarketLine, 2022)</w:t>
          </w:r>
          <w:r>
            <w:fldChar w:fldCharType="end"/>
          </w:r>
        </w:sdtContent>
      </w:sdt>
      <w:r>
        <w:t xml:space="preserve">. </w:t>
      </w:r>
      <w:r w:rsidRPr="00C07376">
        <w:t>Nike also experienced the effect of the pandemic crisis</w:t>
      </w:r>
      <w:r>
        <w:t xml:space="preserve">: </w:t>
      </w:r>
      <w:r w:rsidRPr="00C07376">
        <w:t xml:space="preserve">in 2020 it recorded total revenue of 37,403 million dollars with net revenue of 2,534 million. </w:t>
      </w:r>
      <w:r>
        <w:t>B</w:t>
      </w:r>
      <w:r w:rsidRPr="00C07376">
        <w:t>ut in 2022 the company recorded a</w:t>
      </w:r>
      <w:r>
        <w:t xml:space="preserve"> </w:t>
      </w:r>
      <w:r w:rsidRPr="00C07376">
        <w:t xml:space="preserve">record: </w:t>
      </w:r>
      <w:r>
        <w:t xml:space="preserve">of </w:t>
      </w:r>
      <w:r w:rsidRPr="00C07376">
        <w:t>46.710 million dollars with net revenue of 6.046 million</w:t>
      </w:r>
      <w:r>
        <w:t xml:space="preserve"> </w:t>
      </w:r>
      <w:sdt>
        <w:sdtPr>
          <w:id w:val="-1801830234"/>
          <w:citation/>
        </w:sdtPr>
        <w:sdtContent>
          <w:r>
            <w:fldChar w:fldCharType="begin"/>
          </w:r>
          <w:r>
            <w:instrText xml:space="preserve"> CITATION Mar223 \l 2057 </w:instrText>
          </w:r>
          <w:r>
            <w:fldChar w:fldCharType="separate"/>
          </w:r>
          <w:r w:rsidRPr="00DB0CDC">
            <w:rPr>
              <w:noProof/>
            </w:rPr>
            <w:t>(MarketLine, 2022)</w:t>
          </w:r>
          <w:r>
            <w:fldChar w:fldCharType="end"/>
          </w:r>
        </w:sdtContent>
      </w:sdt>
      <w:r w:rsidRPr="00C07376">
        <w:t xml:space="preserve">. </w:t>
      </w:r>
      <w:r>
        <w:t>The company has a strong financial situation.</w:t>
      </w:r>
    </w:p>
    <w:p w14:paraId="2054D5E0" w14:textId="77777777" w:rsidR="0037195E" w:rsidRPr="00E320B5" w:rsidRDefault="0037195E" w:rsidP="00E320B5">
      <w:pPr>
        <w:pStyle w:val="Heading2"/>
        <w:rPr>
          <w:color w:val="538135" w:themeColor="accent6" w:themeShade="BF"/>
        </w:rPr>
      </w:pPr>
      <w:bookmarkStart w:id="3" w:name="_Toc112833715"/>
      <w:r w:rsidRPr="00E320B5">
        <w:rPr>
          <w:color w:val="538135" w:themeColor="accent6" w:themeShade="BF"/>
        </w:rPr>
        <w:t>Exploring Strategies</w:t>
      </w:r>
      <w:bookmarkEnd w:id="3"/>
    </w:p>
    <w:p w14:paraId="719DB489" w14:textId="5A1A11A9" w:rsidR="0037195E" w:rsidRPr="009B7F31" w:rsidRDefault="00FB3559" w:rsidP="0037195E">
      <w:pPr>
        <w:spacing w:line="360" w:lineRule="auto"/>
      </w:pPr>
      <w:r w:rsidRPr="00FB3559">
        <w:rPr>
          <w:rFonts w:ascii="Calibri" w:hAnsi="Calibri" w:cs="Calibri"/>
        </w:rPr>
        <w:t>It’s difficult to provide a widely accepted definition of Strategic Management</w:t>
      </w:r>
      <w:r w:rsidR="0037195E" w:rsidRPr="000F3C04">
        <w:t xml:space="preserve"> since scholars and practitioners cannot agree on a single concept</w:t>
      </w:r>
      <w:r w:rsidR="0037195E">
        <w:t>. Strategic management could be defined as the capacity to understand and manage a company’s resources to achieve results. This involves planning a strategy and then applying it over time (</w:t>
      </w:r>
      <w:r w:rsidR="0037195E" w:rsidRPr="009C789D">
        <w:rPr>
          <w:b/>
          <w:bCs/>
        </w:rPr>
        <w:t>prescriptive approach</w:t>
      </w:r>
      <w:r w:rsidR="0037195E">
        <w:t xml:space="preserve">) </w:t>
      </w:r>
      <w:sdt>
        <w:sdtPr>
          <w:id w:val="2092892193"/>
          <w:citation/>
        </w:sdtPr>
        <w:sdtContent>
          <w:r w:rsidR="0037195E">
            <w:fldChar w:fldCharType="begin"/>
          </w:r>
          <w:r w:rsidR="0037195E">
            <w:instrText xml:space="preserve"> CITATION Lyn18 \l 2057 </w:instrText>
          </w:r>
          <w:r w:rsidR="0037195E">
            <w:fldChar w:fldCharType="separate"/>
          </w:r>
          <w:r w:rsidR="0037195E" w:rsidRPr="005A1CDD">
            <w:rPr>
              <w:noProof/>
            </w:rPr>
            <w:t>(Lynch, 2018)</w:t>
          </w:r>
          <w:r w:rsidR="0037195E">
            <w:fldChar w:fldCharType="end"/>
          </w:r>
        </w:sdtContent>
      </w:sdt>
      <w:r w:rsidR="0037195E">
        <w:t xml:space="preserve"> . Recently, it </w:t>
      </w:r>
      <w:r w:rsidR="0037195E" w:rsidRPr="00BC5E9B">
        <w:t>ha</w:t>
      </w:r>
      <w:r w:rsidR="0037195E">
        <w:t>s</w:t>
      </w:r>
      <w:r w:rsidR="0037195E" w:rsidRPr="00BC5E9B">
        <w:t xml:space="preserve"> demonstrated how external events may impact and a</w:t>
      </w:r>
      <w:r w:rsidR="0037195E">
        <w:t>ffect</w:t>
      </w:r>
      <w:r w:rsidR="0037195E" w:rsidRPr="00BC5E9B">
        <w:t xml:space="preserve"> a company's circumstances and </w:t>
      </w:r>
      <w:r w:rsidR="0037195E">
        <w:t xml:space="preserve">drive </w:t>
      </w:r>
      <w:r w:rsidR="0037195E" w:rsidRPr="00BC5E9B">
        <w:t xml:space="preserve">the adoption of new </w:t>
      </w:r>
      <w:r w:rsidR="0037195E">
        <w:t>strategies changing the previous direction.  Some scholars suggest that strategic management should be considered</w:t>
      </w:r>
      <w:r w:rsidR="002E2553">
        <w:t xml:space="preserve"> as</w:t>
      </w:r>
      <w:r w:rsidR="0037195E">
        <w:t xml:space="preserve"> a dynamic element</w:t>
      </w:r>
      <w:r w:rsidR="002E2553">
        <w:t>, ever</w:t>
      </w:r>
      <w:r w:rsidR="00113143">
        <w:t>-</w:t>
      </w:r>
      <w:r w:rsidR="00A175A2">
        <w:t>changing, including</w:t>
      </w:r>
      <w:r w:rsidR="0037195E">
        <w:t xml:space="preserve"> the ability to grab market opportunities, </w:t>
      </w:r>
      <w:r w:rsidR="00113143">
        <w:t>experiment</w:t>
      </w:r>
      <w:r w:rsidR="0037195E">
        <w:t xml:space="preserve"> and develop a competitive advantage over time (</w:t>
      </w:r>
      <w:r w:rsidR="0037195E" w:rsidRPr="00CF1187">
        <w:rPr>
          <w:b/>
          <w:bCs/>
        </w:rPr>
        <w:t>emergent approach</w:t>
      </w:r>
      <w:r w:rsidR="0037195E">
        <w:t xml:space="preserve">) </w:t>
      </w:r>
      <w:sdt>
        <w:sdtPr>
          <w:id w:val="1008560398"/>
          <w:citation/>
        </w:sdtPr>
        <w:sdtContent>
          <w:r w:rsidR="0037195E">
            <w:fldChar w:fldCharType="begin"/>
          </w:r>
          <w:r w:rsidR="0037195E">
            <w:instrText xml:space="preserve"> CITATION Lyn18 \l 2057 </w:instrText>
          </w:r>
          <w:r w:rsidR="0037195E">
            <w:fldChar w:fldCharType="separate"/>
          </w:r>
          <w:r w:rsidR="0037195E" w:rsidRPr="005A1CDD">
            <w:rPr>
              <w:noProof/>
            </w:rPr>
            <w:t>(Lynch, 2018)</w:t>
          </w:r>
          <w:r w:rsidR="0037195E">
            <w:fldChar w:fldCharType="end"/>
          </w:r>
        </w:sdtContent>
      </w:sdt>
      <w:r w:rsidR="0037195E">
        <w:t xml:space="preserve">. There are many real examples of companies that have changed their strategies </w:t>
      </w:r>
      <w:r w:rsidR="009B7F31" w:rsidRPr="009B7F31">
        <w:rPr>
          <w:rFonts w:ascii="Calibri" w:hAnsi="Calibri" w:cs="Calibri"/>
        </w:rPr>
        <w:t>with the market after experimenting</w:t>
      </w:r>
      <w:r w:rsidR="00A175A2">
        <w:rPr>
          <w:rFonts w:ascii="Calibri" w:hAnsi="Calibri" w:cs="Calibri"/>
        </w:rPr>
        <w:t xml:space="preserve"> </w:t>
      </w:r>
      <w:r w:rsidR="009B7F31" w:rsidRPr="009B7F31">
        <w:rPr>
          <w:rFonts w:ascii="Calibri" w:hAnsi="Calibri" w:cs="Calibri"/>
        </w:rPr>
        <w:t xml:space="preserve">with the wrong strategies </w:t>
      </w:r>
      <w:r w:rsidR="0037195E" w:rsidRPr="009B7F31">
        <w:t>or because the previous ones didn’t work.</w:t>
      </w:r>
    </w:p>
    <w:p w14:paraId="4A23D485" w14:textId="77777777" w:rsidR="0037195E" w:rsidRDefault="0037195E" w:rsidP="0037195E">
      <w:pPr>
        <w:spacing w:line="360" w:lineRule="auto"/>
      </w:pPr>
      <w:r w:rsidRPr="001D5298">
        <w:rPr>
          <w:b/>
          <w:bCs/>
          <w:i/>
          <w:iCs/>
        </w:rPr>
        <w:t>EXPLORING STRATEGIES FRAMEWORK</w:t>
      </w:r>
      <w:r>
        <w:rPr>
          <w:b/>
          <w:bCs/>
          <w:i/>
          <w:iCs/>
        </w:rPr>
        <w:t xml:space="preserve">- </w:t>
      </w:r>
      <w:r>
        <w:t>A</w:t>
      </w:r>
      <w:r w:rsidRPr="00556045">
        <w:t xml:space="preserve">n excellent tool to evaluate the </w:t>
      </w:r>
      <w:r>
        <w:t xml:space="preserve">strategies </w:t>
      </w:r>
      <w:r w:rsidRPr="00556045">
        <w:t xml:space="preserve">of a company </w:t>
      </w:r>
      <w:r>
        <w:t>is the</w:t>
      </w:r>
      <w:r w:rsidRPr="00556045">
        <w:t xml:space="preserve"> Exploring Strategy Framework. This model consists of 3 elements: understanding the strategic location of an organization, evaluating strategic choices for the future, and managing strategy in action. </w:t>
      </w:r>
    </w:p>
    <w:p w14:paraId="5B9CC9C2" w14:textId="77777777" w:rsidR="0037195E" w:rsidRPr="00E02F37" w:rsidRDefault="0037195E" w:rsidP="0037195E">
      <w:pPr>
        <w:spacing w:line="360" w:lineRule="auto"/>
        <w:rPr>
          <w:b/>
          <w:bCs/>
        </w:rPr>
      </w:pPr>
      <w:r w:rsidRPr="00E02F37">
        <w:rPr>
          <w:b/>
          <w:bCs/>
        </w:rPr>
        <w:t xml:space="preserve">Figure 1: Exploring Strategy Framework </w:t>
      </w:r>
    </w:p>
    <w:p w14:paraId="28F4F058" w14:textId="77777777" w:rsidR="0037195E" w:rsidRDefault="0037195E" w:rsidP="0037195E">
      <w:pPr>
        <w:spacing w:line="360" w:lineRule="auto"/>
      </w:pPr>
      <w:r>
        <w:rPr>
          <w:noProof/>
        </w:rPr>
        <w:lastRenderedPageBreak/>
        <w:drawing>
          <wp:inline distT="0" distB="0" distL="0" distR="0" wp14:anchorId="69B88B09" wp14:editId="41CE2DC0">
            <wp:extent cx="4151509" cy="2654300"/>
            <wp:effectExtent l="0" t="0" r="1905" b="0"/>
            <wp:docPr id="2" name="Picture 2" descr="Chart,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bubble chart&#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165947" cy="2663531"/>
                    </a:xfrm>
                    <a:prstGeom prst="rect">
                      <a:avLst/>
                    </a:prstGeom>
                    <a:noFill/>
                    <a:ln>
                      <a:noFill/>
                    </a:ln>
                  </pic:spPr>
                </pic:pic>
              </a:graphicData>
            </a:graphic>
          </wp:inline>
        </w:drawing>
      </w:r>
    </w:p>
    <w:p w14:paraId="57B523C7" w14:textId="77777777" w:rsidR="0037195E" w:rsidRDefault="0037195E" w:rsidP="0037195E">
      <w:pPr>
        <w:spacing w:line="360" w:lineRule="auto"/>
      </w:pPr>
      <w:r>
        <w:t>Source:</w:t>
      </w:r>
      <w:sdt>
        <w:sdtPr>
          <w:id w:val="-223911703"/>
          <w:citation/>
        </w:sdtPr>
        <w:sdtContent>
          <w:r>
            <w:fldChar w:fldCharType="begin"/>
          </w:r>
          <w:r>
            <w:instrText xml:space="preserve"> CITATION Whi20 \l 2057 </w:instrText>
          </w:r>
          <w:r>
            <w:fldChar w:fldCharType="separate"/>
          </w:r>
          <w:r>
            <w:rPr>
              <w:noProof/>
            </w:rPr>
            <w:t xml:space="preserve"> </w:t>
          </w:r>
          <w:r w:rsidRPr="00284EBA">
            <w:rPr>
              <w:noProof/>
            </w:rPr>
            <w:t>(Whittington, et al., 2020)</w:t>
          </w:r>
          <w:r>
            <w:fldChar w:fldCharType="end"/>
          </w:r>
        </w:sdtContent>
      </w:sdt>
    </w:p>
    <w:p w14:paraId="5B2A71E4" w14:textId="77777777" w:rsidR="0037195E" w:rsidRDefault="0037195E" w:rsidP="0037195E">
      <w:pPr>
        <w:spacing w:line="360" w:lineRule="auto"/>
      </w:pPr>
    </w:p>
    <w:p w14:paraId="0660278D" w14:textId="704408A0" w:rsidR="0037195E" w:rsidRDefault="0037195E" w:rsidP="0037195E">
      <w:pPr>
        <w:spacing w:line="360" w:lineRule="auto"/>
      </w:pPr>
      <w:r>
        <w:t>Observing the picture,</w:t>
      </w:r>
      <w:r w:rsidRPr="00556045">
        <w:t xml:space="preserve"> the 3 elements are represented by interconnected circles, to emphasize that the positions, choices and actions are overlapping</w:t>
      </w:r>
      <w:r w:rsidR="006F37FF">
        <w:t xml:space="preserve"> and </w:t>
      </w:r>
      <w:r w:rsidRPr="00556045">
        <w:t>interdependent</w:t>
      </w:r>
      <w:r w:rsidR="006F37FF">
        <w:t>. T</w:t>
      </w:r>
      <w:r w:rsidRPr="00556045">
        <w:t xml:space="preserve">hey cannot be </w:t>
      </w:r>
      <w:r>
        <w:t xml:space="preserve">considered </w:t>
      </w:r>
      <w:r w:rsidRPr="00556045">
        <w:t>separate</w:t>
      </w:r>
      <w:r>
        <w:t xml:space="preserve"> units,</w:t>
      </w:r>
      <w:r w:rsidRPr="00556045">
        <w:t xml:space="preserve"> and there is </w:t>
      </w:r>
      <w:r>
        <w:t xml:space="preserve">no </w:t>
      </w:r>
      <w:r w:rsidRPr="00556045">
        <w:t>priority element</w:t>
      </w:r>
      <w:r>
        <w:t xml:space="preserve"> among them. The strategic position </w:t>
      </w:r>
      <w:r w:rsidR="00E664D6">
        <w:t>outline</w:t>
      </w:r>
      <w:r>
        <w:t xml:space="preserve">s the impact of the external environment on the strategy, resources and strategic capabilities of the organization, the objectives of the organization and </w:t>
      </w:r>
      <w:r w:rsidR="004B5930">
        <w:t>its culture</w:t>
      </w:r>
      <w:r>
        <w:t xml:space="preserve">. The strategic choices </w:t>
      </w:r>
      <w:r w:rsidR="00E664D6">
        <w:t>indicate</w:t>
      </w:r>
      <w:r w:rsidR="0030231A">
        <w:t xml:space="preserve"> </w:t>
      </w:r>
      <w:r>
        <w:t xml:space="preserve">the strategic possibilities and strategic methods that the company could adopt for achieving the business’s goals. Management strategy in action is about the effective and practical way in which strategies are developed and applied  </w:t>
      </w:r>
      <w:sdt>
        <w:sdtPr>
          <w:id w:val="1997447586"/>
          <w:citation/>
        </w:sdtPr>
        <w:sdtContent>
          <w:r>
            <w:fldChar w:fldCharType="begin"/>
          </w:r>
          <w:r>
            <w:instrText xml:space="preserve"> CITATION Whi20 \l 2057 </w:instrText>
          </w:r>
          <w:r>
            <w:fldChar w:fldCharType="separate"/>
          </w:r>
          <w:r w:rsidRPr="00E86731">
            <w:rPr>
              <w:noProof/>
            </w:rPr>
            <w:t>(Whittington, et al., 2020)</w:t>
          </w:r>
          <w:r>
            <w:fldChar w:fldCharType="end"/>
          </w:r>
        </w:sdtContent>
      </w:sdt>
      <w:r>
        <w:t>.</w:t>
      </w:r>
    </w:p>
    <w:p w14:paraId="31D9F908" w14:textId="334ACE13" w:rsidR="0037195E" w:rsidRDefault="0037195E" w:rsidP="0037195E">
      <w:pPr>
        <w:spacing w:line="360" w:lineRule="auto"/>
      </w:pPr>
      <w:r w:rsidRPr="00C66CC3">
        <w:t>In order to make a strategic decision, three aspects must be taken into account: the strategic context, that is the environment</w:t>
      </w:r>
      <w:r>
        <w:t xml:space="preserve">, external and internal, </w:t>
      </w:r>
      <w:r w:rsidRPr="00C66CC3">
        <w:t>in which the com</w:t>
      </w:r>
      <w:r>
        <w:t>pany</w:t>
      </w:r>
      <w:r w:rsidRPr="00C66CC3">
        <w:t xml:space="preserve"> operates</w:t>
      </w:r>
      <w:r>
        <w:t>;</w:t>
      </w:r>
      <w:r w:rsidRPr="00C66CC3">
        <w:t xml:space="preserve"> the strategic content, that is the strategic actions/directions </w:t>
      </w:r>
      <w:r>
        <w:t xml:space="preserve">the company </w:t>
      </w:r>
      <w:r w:rsidRPr="00C66CC3">
        <w:t>can take</w:t>
      </w:r>
      <w:r>
        <w:t xml:space="preserve">; </w:t>
      </w:r>
      <w:r w:rsidRPr="00C66CC3">
        <w:t xml:space="preserve">the strategic </w:t>
      </w:r>
      <w:r w:rsidR="00314AA3" w:rsidRPr="00C66CC3">
        <w:t>process</w:t>
      </w:r>
      <w:r w:rsidR="00314AA3">
        <w:t>, whereby</w:t>
      </w:r>
      <w:r w:rsidR="009170F2">
        <w:t xml:space="preserve"> </w:t>
      </w:r>
      <w:r w:rsidRPr="00C66CC3">
        <w:t xml:space="preserve">how the strategy will be </w:t>
      </w:r>
      <w:r>
        <w:t xml:space="preserve">planned </w:t>
      </w:r>
      <w:r w:rsidRPr="00C66CC3">
        <w:t xml:space="preserve">and </w:t>
      </w:r>
      <w:r w:rsidR="009170F2">
        <w:t xml:space="preserve">put into </w:t>
      </w:r>
      <w:r>
        <w:t xml:space="preserve">action </w:t>
      </w:r>
      <w:sdt>
        <w:sdtPr>
          <w:id w:val="2092420156"/>
          <w:citation/>
        </w:sdtPr>
        <w:sdtContent>
          <w:r>
            <w:fldChar w:fldCharType="begin"/>
          </w:r>
          <w:r>
            <w:instrText xml:space="preserve"> CITATION Whi20 \l 2057 </w:instrText>
          </w:r>
          <w:r>
            <w:fldChar w:fldCharType="separate"/>
          </w:r>
          <w:r w:rsidRPr="00CB0099">
            <w:rPr>
              <w:noProof/>
            </w:rPr>
            <w:t>(Whittington, et al., 2020)</w:t>
          </w:r>
          <w:r>
            <w:fldChar w:fldCharType="end"/>
          </w:r>
        </w:sdtContent>
      </w:sdt>
      <w:r>
        <w:t>.</w:t>
      </w:r>
    </w:p>
    <w:p w14:paraId="12337336" w14:textId="77777777" w:rsidR="0037195E" w:rsidRPr="00AD02CB" w:rsidRDefault="0037195E" w:rsidP="0037195E">
      <w:pPr>
        <w:spacing w:line="360" w:lineRule="auto"/>
        <w:rPr>
          <w:b/>
          <w:bCs/>
        </w:rPr>
      </w:pPr>
      <w:r w:rsidRPr="00AD02CB">
        <w:rPr>
          <w:b/>
          <w:bCs/>
        </w:rPr>
        <w:t>Figure 2: Three elements of Strategic decision</w:t>
      </w:r>
    </w:p>
    <w:p w14:paraId="5AD7A725" w14:textId="77777777" w:rsidR="0037195E" w:rsidRDefault="0037195E" w:rsidP="0037195E">
      <w:pPr>
        <w:spacing w:line="360" w:lineRule="auto"/>
      </w:pPr>
      <w:r>
        <w:rPr>
          <w:noProof/>
        </w:rPr>
        <w:lastRenderedPageBreak/>
        <w:drawing>
          <wp:inline distT="0" distB="0" distL="0" distR="0" wp14:anchorId="01A2DE96" wp14:editId="6041DFF4">
            <wp:extent cx="5243195" cy="2065020"/>
            <wp:effectExtent l="0" t="0" r="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43195" cy="2065020"/>
                    </a:xfrm>
                    <a:prstGeom prst="rect">
                      <a:avLst/>
                    </a:prstGeom>
                    <a:noFill/>
                    <a:ln>
                      <a:noFill/>
                    </a:ln>
                  </pic:spPr>
                </pic:pic>
              </a:graphicData>
            </a:graphic>
          </wp:inline>
        </w:drawing>
      </w:r>
    </w:p>
    <w:p w14:paraId="1E34300D" w14:textId="77777777" w:rsidR="0037195E" w:rsidRDefault="0037195E" w:rsidP="0037195E">
      <w:pPr>
        <w:spacing w:line="360" w:lineRule="auto"/>
      </w:pPr>
      <w:r>
        <w:t xml:space="preserve">Source: </w:t>
      </w:r>
      <w:sdt>
        <w:sdtPr>
          <w:id w:val="1026688814"/>
          <w:citation/>
        </w:sdtPr>
        <w:sdtContent>
          <w:r>
            <w:fldChar w:fldCharType="begin"/>
          </w:r>
          <w:r>
            <w:instrText xml:space="preserve"> CITATION Whi20 \l 2057 </w:instrText>
          </w:r>
          <w:r>
            <w:fldChar w:fldCharType="separate"/>
          </w:r>
          <w:r w:rsidRPr="000C588E">
            <w:rPr>
              <w:noProof/>
            </w:rPr>
            <w:t>(Whittington, et al., 2020)</w:t>
          </w:r>
          <w:r>
            <w:fldChar w:fldCharType="end"/>
          </w:r>
        </w:sdtContent>
      </w:sdt>
    </w:p>
    <w:p w14:paraId="532434FE" w14:textId="77777777" w:rsidR="0037195E" w:rsidRPr="008E0BB8" w:rsidRDefault="0037195E" w:rsidP="008E0BB8">
      <w:pPr>
        <w:pStyle w:val="Heading2"/>
        <w:rPr>
          <w:color w:val="538135" w:themeColor="accent6" w:themeShade="BF"/>
        </w:rPr>
      </w:pPr>
      <w:bookmarkStart w:id="4" w:name="_Toc112833716"/>
      <w:r w:rsidRPr="008E0BB8">
        <w:rPr>
          <w:color w:val="538135" w:themeColor="accent6" w:themeShade="BF"/>
        </w:rPr>
        <w:t>Mission And Strategic Objectives of The Company</w:t>
      </w:r>
      <w:bookmarkEnd w:id="4"/>
    </w:p>
    <w:p w14:paraId="2F11DF0C" w14:textId="73A58DFC" w:rsidR="0037195E" w:rsidRDefault="0037195E" w:rsidP="0037195E">
      <w:pPr>
        <w:spacing w:line="360" w:lineRule="auto"/>
      </w:pPr>
      <w:r w:rsidRPr="009908C6">
        <w:rPr>
          <w:b/>
          <w:bCs/>
        </w:rPr>
        <w:t>Mission</w:t>
      </w:r>
      <w:r>
        <w:t xml:space="preserve">: </w:t>
      </w:r>
      <w:r w:rsidRPr="00EE2814">
        <w:t>Nike’s mission is to inspire people and bring innovation into the lives of all athletes</w:t>
      </w:r>
      <w:r>
        <w:t xml:space="preserve"> (meaning for athletes </w:t>
      </w:r>
      <w:r w:rsidRPr="00EE2814">
        <w:t xml:space="preserve">all those </w:t>
      </w:r>
      <w:r>
        <w:t xml:space="preserve">who </w:t>
      </w:r>
      <w:r w:rsidRPr="00EE2814">
        <w:t>practice sports</w:t>
      </w:r>
      <w:r>
        <w:t xml:space="preserve">) </w:t>
      </w:r>
      <w:sdt>
        <w:sdtPr>
          <w:id w:val="478265828"/>
          <w:citation/>
        </w:sdtPr>
        <w:sdtContent>
          <w:r>
            <w:fldChar w:fldCharType="begin"/>
          </w:r>
          <w:r>
            <w:instrText xml:space="preserve"> CITATION Nik221 \l 2057 </w:instrText>
          </w:r>
          <w:r>
            <w:fldChar w:fldCharType="separate"/>
          </w:r>
          <w:r w:rsidRPr="002332F9">
            <w:rPr>
              <w:noProof/>
            </w:rPr>
            <w:t>(Nike, Inc., 2022)</w:t>
          </w:r>
          <w:r>
            <w:fldChar w:fldCharType="end"/>
          </w:r>
        </w:sdtContent>
      </w:sdt>
      <w:r w:rsidRPr="00EE2814">
        <w:t xml:space="preserve">. </w:t>
      </w:r>
      <w:r>
        <w:t>Since</w:t>
      </w:r>
      <w:r w:rsidRPr="00EE2814">
        <w:t xml:space="preserve"> its beginnings</w:t>
      </w:r>
      <w:r>
        <w:t>, the company</w:t>
      </w:r>
      <w:r w:rsidRPr="00EE2814">
        <w:t xml:space="preserve"> has supported the sport and all those who wanted to achieve goals in </w:t>
      </w:r>
      <w:r w:rsidR="006A7CA3">
        <w:t xml:space="preserve">the </w:t>
      </w:r>
      <w:r w:rsidRPr="00EE2814">
        <w:t xml:space="preserve">sport </w:t>
      </w:r>
      <w:r w:rsidR="006A7CA3">
        <w:t>either</w:t>
      </w:r>
      <w:r w:rsidRPr="00EE2814">
        <w:t xml:space="preserve"> at</w:t>
      </w:r>
      <w:r w:rsidR="00745C8E">
        <w:t xml:space="preserve"> a </w:t>
      </w:r>
      <w:r w:rsidR="00745C8E" w:rsidRPr="00EE2814">
        <w:t>competitive</w:t>
      </w:r>
      <w:r w:rsidRPr="00EE2814">
        <w:t xml:space="preserve"> level, professional </w:t>
      </w:r>
      <w:r w:rsidR="00DE57F3">
        <w:t xml:space="preserve">or </w:t>
      </w:r>
      <w:r w:rsidRPr="00EE2814">
        <w:t xml:space="preserve">leisure. </w:t>
      </w:r>
      <w:r>
        <w:t xml:space="preserve">The motto of Nike is ‘Just do it’, meaning that </w:t>
      </w:r>
      <w:r w:rsidRPr="00EE2814">
        <w:t xml:space="preserve">everyone can do it, </w:t>
      </w:r>
      <w:r>
        <w:t xml:space="preserve">better </w:t>
      </w:r>
      <w:r w:rsidRPr="00EE2814">
        <w:t xml:space="preserve">with the right </w:t>
      </w:r>
      <w:r>
        <w:t xml:space="preserve">goods (Nike’s shoes and clothing). </w:t>
      </w:r>
      <w:r w:rsidRPr="00867316">
        <w:t>According to CEO John Donahoe's letter</w:t>
      </w:r>
      <w:r>
        <w:t>,</w:t>
      </w:r>
      <w:r w:rsidRPr="00867316">
        <w:t xml:space="preserve"> anticipating the corporate report for the year 2021, Nike's key objective is to break the rules and the barriers.</w:t>
      </w:r>
      <w:r>
        <w:t xml:space="preserve"> </w:t>
      </w:r>
      <w:r w:rsidRPr="00EF3379">
        <w:t xml:space="preserve">Nike wants </w:t>
      </w:r>
      <w:r>
        <w:t>to c</w:t>
      </w:r>
      <w:r w:rsidRPr="00EF3379">
        <w:t>hang</w:t>
      </w:r>
      <w:r>
        <w:t xml:space="preserve">e </w:t>
      </w:r>
      <w:r w:rsidRPr="00EF3379">
        <w:t>the world, redefining sport for the new generations</w:t>
      </w:r>
      <w:r>
        <w:t xml:space="preserve"> </w:t>
      </w:r>
      <w:sdt>
        <w:sdtPr>
          <w:id w:val="335114474"/>
          <w:citation/>
        </w:sdtPr>
        <w:sdtContent>
          <w:r>
            <w:fldChar w:fldCharType="begin"/>
          </w:r>
          <w:r>
            <w:instrText xml:space="preserve"> CITATION Nik21 \l 2057 </w:instrText>
          </w:r>
          <w:r>
            <w:fldChar w:fldCharType="separate"/>
          </w:r>
          <w:r w:rsidRPr="007F1391">
            <w:rPr>
              <w:noProof/>
            </w:rPr>
            <w:t>(Nike, Inc., 2021)</w:t>
          </w:r>
          <w:r>
            <w:fldChar w:fldCharType="end"/>
          </w:r>
        </w:sdtContent>
      </w:sdt>
      <w:r>
        <w:t xml:space="preserve">.                                  </w:t>
      </w:r>
      <w:r w:rsidRPr="008956FB">
        <w:t xml:space="preserve">The first </w:t>
      </w:r>
      <w:r>
        <w:t xml:space="preserve">objective for the company </w:t>
      </w:r>
      <w:r w:rsidRPr="008956FB">
        <w:t xml:space="preserve">is </w:t>
      </w:r>
      <w:r>
        <w:t xml:space="preserve">to </w:t>
      </w:r>
      <w:r w:rsidRPr="008956FB">
        <w:t xml:space="preserve">respect the </w:t>
      </w:r>
      <w:r w:rsidRPr="00214EBB">
        <w:rPr>
          <w:b/>
          <w:bCs/>
        </w:rPr>
        <w:t>environment</w:t>
      </w:r>
      <w:r w:rsidRPr="008956FB">
        <w:t>.</w:t>
      </w:r>
      <w:r>
        <w:t xml:space="preserve"> </w:t>
      </w:r>
      <w:r w:rsidRPr="008956FB">
        <w:t>In 2020, the company has set targets to reduce the environmental impact to be achieved by 2025: a 70% reduction in greenhouse gas emissions in owned or operated facilities, by 100% renewable electricity; a 10% reduction in waste for each production, distribution, packaging unit; the reduction of 25% per kg of the use of fresh water in dyeing and finishing of fabrics.</w:t>
      </w:r>
      <w:r>
        <w:t xml:space="preserve"> The company wants to carry on positive </w:t>
      </w:r>
      <w:r w:rsidRPr="00325ED9">
        <w:t>environmental changes, but the first change must occur</w:t>
      </w:r>
      <w:r>
        <w:t xml:space="preserve"> within the company. In fact, an important part of the 2025 plan is </w:t>
      </w:r>
      <w:r w:rsidRPr="00214EBB">
        <w:rPr>
          <w:b/>
          <w:bCs/>
        </w:rPr>
        <w:t xml:space="preserve">inclusivity and diversity. </w:t>
      </w:r>
      <w:r>
        <w:t>The business focuses on the well-being of its employees, providing 4 new initiatives to support physical and mental health as well as free counselling sessions and financial advising</w:t>
      </w:r>
      <w:r w:rsidR="00DF0D23">
        <w:t>: m</w:t>
      </w:r>
      <w:r>
        <w:t>any annual benefits, offer</w:t>
      </w:r>
      <w:r w:rsidR="00DF0D23">
        <w:t>ing</w:t>
      </w:r>
      <w:r>
        <w:t xml:space="preserve"> several yearly perks, 100% equity pay across all the employee levels, and career-advancing training.</w:t>
      </w:r>
      <w:r w:rsidRPr="00214EBB">
        <w:rPr>
          <w:b/>
          <w:bCs/>
        </w:rPr>
        <w:t xml:space="preserve"> </w:t>
      </w:r>
      <w:r>
        <w:t xml:space="preserve">The company aims to reach 50% of women </w:t>
      </w:r>
      <w:r w:rsidR="00294262">
        <w:t xml:space="preserve">within </w:t>
      </w:r>
      <w:r>
        <w:t xml:space="preserve">the company workforce and offer more career opportunities to women. </w:t>
      </w:r>
      <w:r w:rsidR="00740277">
        <w:t>Achieve</w:t>
      </w:r>
      <w:r>
        <w:t xml:space="preserve"> 35% representation of ethnic minorities in the corporate workforce in the United </w:t>
      </w:r>
      <w:r w:rsidRPr="00740277">
        <w:t>States</w:t>
      </w:r>
      <w:r w:rsidR="00740277">
        <w:t xml:space="preserve"> </w:t>
      </w:r>
      <w:r w:rsidR="00740277" w:rsidRPr="00740277">
        <w:rPr>
          <w:rFonts w:ascii="Calibri" w:hAnsi="Calibri" w:cs="Calibri"/>
        </w:rPr>
        <w:t>is another big goal that Nike aims to settle up by 2025</w:t>
      </w:r>
      <w:r w:rsidR="00740277">
        <w:rPr>
          <w:rFonts w:ascii="Calibri" w:hAnsi="Calibri" w:cs="Calibri"/>
        </w:rPr>
        <w:t>.</w:t>
      </w:r>
      <w:r w:rsidRPr="00740277">
        <w:t xml:space="preserve"> The c</w:t>
      </w:r>
      <w:r>
        <w:t xml:space="preserve">ompany invested $125 million to support organizations that promote and support equal opportunities </w:t>
      </w:r>
      <w:r w:rsidRPr="007E49CF">
        <w:t>for</w:t>
      </w:r>
      <w:r w:rsidRPr="00214EBB">
        <w:rPr>
          <w:b/>
          <w:bCs/>
        </w:rPr>
        <w:t xml:space="preserve"> minorities</w:t>
      </w:r>
      <w:r>
        <w:t xml:space="preserve"> and $10 million to support universities and colleges attended by minorities. Nike, Inc. invested 25% of pre-tax income (in 2020 about 89.9 million dollars) in </w:t>
      </w:r>
      <w:r w:rsidRPr="007E49CF">
        <w:rPr>
          <w:b/>
          <w:bCs/>
        </w:rPr>
        <w:t>the local community</w:t>
      </w:r>
      <w:r>
        <w:t xml:space="preserve"> for social improvement </w:t>
      </w:r>
      <w:sdt>
        <w:sdtPr>
          <w:id w:val="-2022855832"/>
          <w:citation/>
        </w:sdtPr>
        <w:sdtContent>
          <w:r>
            <w:fldChar w:fldCharType="begin"/>
          </w:r>
          <w:r>
            <w:instrText xml:space="preserve"> CITATION Nik21 \l 2057 </w:instrText>
          </w:r>
          <w:r>
            <w:fldChar w:fldCharType="separate"/>
          </w:r>
          <w:r w:rsidRPr="00214EBB">
            <w:rPr>
              <w:noProof/>
            </w:rPr>
            <w:t>(Nike, Inc., 2021)</w:t>
          </w:r>
          <w:r>
            <w:fldChar w:fldCharType="end"/>
          </w:r>
        </w:sdtContent>
      </w:sdt>
      <w:r>
        <w:t xml:space="preserve">. </w:t>
      </w:r>
    </w:p>
    <w:p w14:paraId="5BA6A2FA" w14:textId="77777777" w:rsidR="0037195E" w:rsidRPr="008E0BB8" w:rsidRDefault="0037195E" w:rsidP="008E0BB8">
      <w:pPr>
        <w:pStyle w:val="Heading2"/>
        <w:rPr>
          <w:color w:val="538135" w:themeColor="accent6" w:themeShade="BF"/>
        </w:rPr>
      </w:pPr>
      <w:bookmarkStart w:id="5" w:name="_Toc112833717"/>
      <w:r w:rsidRPr="008E0BB8">
        <w:rPr>
          <w:color w:val="538135" w:themeColor="accent6" w:themeShade="BF"/>
        </w:rPr>
        <w:lastRenderedPageBreak/>
        <w:t>Nike’s Success Factors</w:t>
      </w:r>
      <w:bookmarkEnd w:id="5"/>
      <w:r w:rsidRPr="008E0BB8">
        <w:rPr>
          <w:color w:val="538135" w:themeColor="accent6" w:themeShade="BF"/>
        </w:rPr>
        <w:t xml:space="preserve"> </w:t>
      </w:r>
    </w:p>
    <w:p w14:paraId="22C745EF" w14:textId="77777777" w:rsidR="0037195E" w:rsidRPr="00964C2E" w:rsidRDefault="0037195E" w:rsidP="0037195E">
      <w:pPr>
        <w:spacing w:line="360" w:lineRule="auto"/>
      </w:pPr>
      <w:r w:rsidRPr="00964C2E">
        <w:t>The sports industry had a decline in profi</w:t>
      </w:r>
      <w:r>
        <w:t>tability</w:t>
      </w:r>
      <w:r w:rsidRPr="00964C2E">
        <w:t xml:space="preserve"> in 2020 due to the pandemic and </w:t>
      </w:r>
      <w:r>
        <w:t xml:space="preserve">performed </w:t>
      </w:r>
      <w:r w:rsidRPr="00964C2E">
        <w:t>better than the</w:t>
      </w:r>
      <w:r>
        <w:t xml:space="preserve"> </w:t>
      </w:r>
      <w:r w:rsidRPr="00964C2E">
        <w:t>apparel industry. The pandemic has had a significant impact on consumer behaviour as well as the worldwide market.</w:t>
      </w:r>
      <w:r>
        <w:t xml:space="preserve">  Nowadays, </w:t>
      </w:r>
      <w:r w:rsidRPr="00A84B65">
        <w:t xml:space="preserve">the </w:t>
      </w:r>
      <w:r>
        <w:t xml:space="preserve">listed below are considered </w:t>
      </w:r>
      <w:r w:rsidRPr="00A84B65">
        <w:t>success factors of the</w:t>
      </w:r>
      <w:r>
        <w:t xml:space="preserve"> sports</w:t>
      </w:r>
      <w:r w:rsidRPr="00A84B65">
        <w:t xml:space="preserve"> industry</w:t>
      </w:r>
      <w:r>
        <w:t xml:space="preserve">: athleisure, sustainability, digital fitness communities, e-commerce market, the supply chain </w:t>
      </w:r>
      <w:sdt>
        <w:sdtPr>
          <w:id w:val="-814105160"/>
          <w:citation/>
        </w:sdtPr>
        <w:sdtContent>
          <w:r>
            <w:fldChar w:fldCharType="begin"/>
          </w:r>
          <w:r>
            <w:instrText xml:space="preserve"> CITATION Bec21 \l 2057 </w:instrText>
          </w:r>
          <w:r>
            <w:fldChar w:fldCharType="separate"/>
          </w:r>
          <w:r w:rsidRPr="00C575CB">
            <w:rPr>
              <w:rFonts w:eastAsiaTheme="minorHAnsi"/>
              <w:noProof/>
            </w:rPr>
            <w:t>(Becker, et al., 2021)</w:t>
          </w:r>
          <w:r>
            <w:fldChar w:fldCharType="end"/>
          </w:r>
        </w:sdtContent>
      </w:sdt>
      <w:r>
        <w:t>.</w:t>
      </w:r>
    </w:p>
    <w:p w14:paraId="51D2B7FE" w14:textId="77777777" w:rsidR="0037195E" w:rsidRPr="008E0BB8" w:rsidRDefault="0037195E" w:rsidP="008E0BB8">
      <w:pPr>
        <w:pStyle w:val="Heading3"/>
        <w:rPr>
          <w:color w:val="1F4E79" w:themeColor="accent5" w:themeShade="80"/>
        </w:rPr>
      </w:pPr>
      <w:bookmarkStart w:id="6" w:name="_Toc112833718"/>
      <w:r w:rsidRPr="008E0BB8">
        <w:rPr>
          <w:color w:val="1F4E79" w:themeColor="accent5" w:themeShade="80"/>
        </w:rPr>
        <w:t>Brand Awareness</w:t>
      </w:r>
      <w:bookmarkEnd w:id="6"/>
    </w:p>
    <w:p w14:paraId="1BE960C5" w14:textId="2947FFE5" w:rsidR="0037195E" w:rsidRDefault="0037195E" w:rsidP="0037195E">
      <w:pPr>
        <w:spacing w:line="360" w:lineRule="auto"/>
      </w:pPr>
      <w:r>
        <w:t xml:space="preserve">Today the logo and the motto of Nike are one of the most recognizable in the world, often mentioned outside the context of marketing, and have contributed to Nike becoming one of the most well-known sportswear brands in the world. </w:t>
      </w:r>
      <w:r w:rsidRPr="0036774C">
        <w:t xml:space="preserve">The fact that Nike intentionally never translates it into other languages also helped </w:t>
      </w:r>
      <w:r>
        <w:t>it</w:t>
      </w:r>
      <w:r w:rsidRPr="0036774C">
        <w:t xml:space="preserve"> become famous.</w:t>
      </w:r>
      <w:r>
        <w:t xml:space="preserve"> The brand is the key element that identifies and allows it to be known and distinguished from competitors. The choice of the</w:t>
      </w:r>
      <w:r w:rsidR="00133E71">
        <w:t xml:space="preserve"> brand </w:t>
      </w:r>
      <w:r>
        <w:t>name turned out to be a success: the name of the Greek goddess of victory, only 4 letters and easy to remember with a nice sound. The famous logo Swoosh is a symbol that indicates movement and great visual impact</w:t>
      </w:r>
      <w:r w:rsidR="008F25DE" w:rsidRPr="008F25DE">
        <w:rPr>
          <w:rFonts w:ascii="Calibri" w:hAnsi="Calibri" w:cs="Calibri"/>
          <w:color w:val="FF0000"/>
        </w:rPr>
        <w:t xml:space="preserve"> </w:t>
      </w:r>
      <w:r w:rsidR="008F25DE" w:rsidRPr="004D084F">
        <w:rPr>
          <w:rFonts w:ascii="Calibri" w:hAnsi="Calibri" w:cs="Calibri"/>
        </w:rPr>
        <w:t xml:space="preserve">and a remarkable choice of colours tending to simplicity: black and white. The motto “Just do it” is </w:t>
      </w:r>
      <w:r w:rsidRPr="004D084F">
        <w:t>an imperative phrase</w:t>
      </w:r>
      <w:r w:rsidR="004D084F">
        <w:t>,</w:t>
      </w:r>
      <w:r w:rsidRPr="004D084F">
        <w:t xml:space="preserve"> not a kind invitation to have an experience. This powerful </w:t>
      </w:r>
      <w:r>
        <w:t>sentence was a citation from the last words of a criminal,</w:t>
      </w:r>
      <w:r w:rsidR="00254B54">
        <w:t xml:space="preserve"> Gary Gilmore,</w:t>
      </w:r>
      <w:r>
        <w:t xml:space="preserve"> which also helped create a myth </w:t>
      </w:r>
      <w:sdt>
        <w:sdtPr>
          <w:id w:val="1784694622"/>
          <w:citation/>
        </w:sdtPr>
        <w:sdtContent>
          <w:r>
            <w:fldChar w:fldCharType="begin"/>
          </w:r>
          <w:r>
            <w:instrText xml:space="preserve">CITATION Min20 \l 2057 </w:instrText>
          </w:r>
          <w:r>
            <w:fldChar w:fldCharType="separate"/>
          </w:r>
          <w:r w:rsidRPr="001272C4">
            <w:rPr>
              <w:noProof/>
            </w:rPr>
            <w:t>(Minhong, 2020)</w:t>
          </w:r>
          <w:r>
            <w:fldChar w:fldCharType="end"/>
          </w:r>
        </w:sdtContent>
      </w:sdt>
      <w:r>
        <w:t>.</w:t>
      </w:r>
    </w:p>
    <w:p w14:paraId="633222B5" w14:textId="77777777" w:rsidR="0037195E" w:rsidRPr="008E0BB8" w:rsidRDefault="0037195E" w:rsidP="008E0BB8">
      <w:pPr>
        <w:pStyle w:val="Heading3"/>
        <w:rPr>
          <w:color w:val="1F4E79" w:themeColor="accent5" w:themeShade="80"/>
        </w:rPr>
      </w:pPr>
      <w:bookmarkStart w:id="7" w:name="_Toc112833719"/>
      <w:r w:rsidRPr="008E0BB8">
        <w:rPr>
          <w:color w:val="1F4E79" w:themeColor="accent5" w:themeShade="80"/>
        </w:rPr>
        <w:t>Innovation</w:t>
      </w:r>
      <w:bookmarkEnd w:id="7"/>
    </w:p>
    <w:p w14:paraId="156A5BFD" w14:textId="7F1CFA1B" w:rsidR="0037195E" w:rsidRDefault="0037195E" w:rsidP="0037195E">
      <w:pPr>
        <w:spacing w:line="360" w:lineRule="auto"/>
      </w:pPr>
      <w:r w:rsidRPr="00213B85">
        <w:t xml:space="preserve">Nike's success has been largely attributed to </w:t>
      </w:r>
      <w:r>
        <w:t>its innovative products</w:t>
      </w:r>
      <w:r w:rsidRPr="00213B85">
        <w:t xml:space="preserve">. Since </w:t>
      </w:r>
      <w:r w:rsidR="00212807">
        <w:t>the</w:t>
      </w:r>
      <w:r w:rsidRPr="00213B85">
        <w:t xml:space="preserve"> beginnings, the company has worked to provide athletes with comfortable, performance-improving sports footwear. The company's founder, Bowerman, was a very creative coach who experimented with the inventions on his shoes at home. The company's current mission is innovation</w:t>
      </w:r>
      <w:r>
        <w:t xml:space="preserve"> </w:t>
      </w:r>
      <w:sdt>
        <w:sdtPr>
          <w:id w:val="277913541"/>
          <w:citation/>
        </w:sdtPr>
        <w:sdtContent>
          <w:r>
            <w:fldChar w:fldCharType="begin"/>
          </w:r>
          <w:r>
            <w:instrText xml:space="preserve"> CITATION Min20 \l 2057 </w:instrText>
          </w:r>
          <w:r>
            <w:fldChar w:fldCharType="separate"/>
          </w:r>
          <w:r w:rsidRPr="00B43A5F">
            <w:rPr>
              <w:noProof/>
            </w:rPr>
            <w:t>(Minhong, 2020)</w:t>
          </w:r>
          <w:r>
            <w:fldChar w:fldCharType="end"/>
          </w:r>
        </w:sdtContent>
      </w:sdt>
      <w:r w:rsidRPr="00213B85">
        <w:t>.</w:t>
      </w:r>
      <w:r>
        <w:t xml:space="preserve"> A significant</w:t>
      </w:r>
      <w:r w:rsidRPr="009A05A2">
        <w:t xml:space="preserve"> contribution to the innovation of Nike products has been given</w:t>
      </w:r>
      <w:r>
        <w:t xml:space="preserve"> by Tinker Hatfield, a revolutionary sneakers designer, working for Nike since the </w:t>
      </w:r>
      <w:r w:rsidRPr="009A05A2">
        <w:t>80s</w:t>
      </w:r>
      <w:r>
        <w:t xml:space="preserve">. </w:t>
      </w:r>
      <w:r w:rsidRPr="00B431F8">
        <w:t>Being a former athlete, he was able to offer the business both his creative talent and his skills as a sportsman. H</w:t>
      </w:r>
      <w:r>
        <w:t>atfield</w:t>
      </w:r>
      <w:r w:rsidRPr="00B431F8">
        <w:t xml:space="preserve"> is now working </w:t>
      </w:r>
      <w:r>
        <w:t>in</w:t>
      </w:r>
      <w:r w:rsidRPr="00B431F8">
        <w:t xml:space="preserve"> </w:t>
      </w:r>
      <w:r>
        <w:t xml:space="preserve">the </w:t>
      </w:r>
      <w:r w:rsidRPr="00B431F8">
        <w:t>research and development</w:t>
      </w:r>
      <w:r>
        <w:t xml:space="preserve"> department of Nike</w:t>
      </w:r>
      <w:r w:rsidRPr="00B431F8">
        <w:t xml:space="preserve"> to provide an increasing number of </w:t>
      </w:r>
      <w:r>
        <w:t>high-performance</w:t>
      </w:r>
      <w:r w:rsidRPr="00B431F8">
        <w:t xml:space="preserve"> shoes</w:t>
      </w:r>
      <w:r>
        <w:t xml:space="preserve"> </w:t>
      </w:r>
      <w:sdt>
        <w:sdtPr>
          <w:id w:val="-1343238523"/>
          <w:citation/>
        </w:sdtPr>
        <w:sdtContent>
          <w:r>
            <w:fldChar w:fldCharType="begin"/>
          </w:r>
          <w:r>
            <w:instrText xml:space="preserve"> CITATION MIc16 \l 2057 </w:instrText>
          </w:r>
          <w:r>
            <w:fldChar w:fldCharType="separate"/>
          </w:r>
          <w:r w:rsidRPr="00FF109D">
            <w:rPr>
              <w:noProof/>
            </w:rPr>
            <w:t>(Tinker Hatfield: footwear designer, 2016)</w:t>
          </w:r>
          <w:r>
            <w:fldChar w:fldCharType="end"/>
          </w:r>
        </w:sdtContent>
      </w:sdt>
    </w:p>
    <w:p w14:paraId="2C57B168" w14:textId="77777777" w:rsidR="0037195E" w:rsidRPr="008E0BB8" w:rsidRDefault="0037195E" w:rsidP="008E0BB8">
      <w:pPr>
        <w:pStyle w:val="Heading3"/>
        <w:rPr>
          <w:color w:val="1F4E79" w:themeColor="accent5" w:themeShade="80"/>
        </w:rPr>
      </w:pPr>
      <w:bookmarkStart w:id="8" w:name="_Toc112833720"/>
      <w:r w:rsidRPr="008E0BB8">
        <w:rPr>
          <w:color w:val="1F4E79" w:themeColor="accent5" w:themeShade="80"/>
        </w:rPr>
        <w:t>Advertising</w:t>
      </w:r>
      <w:bookmarkEnd w:id="8"/>
    </w:p>
    <w:p w14:paraId="3B3DBAF9" w14:textId="5852AE46" w:rsidR="0037195E" w:rsidRDefault="0037195E" w:rsidP="0037195E">
      <w:pPr>
        <w:spacing w:line="360" w:lineRule="auto"/>
      </w:pPr>
      <w:r>
        <w:t xml:space="preserve">Nike’s innovative marketing has contributed to the company’s success. The choice was to create advertising campaigns that connect </w:t>
      </w:r>
      <w:r w:rsidR="004B1AA6">
        <w:t xml:space="preserve">people </w:t>
      </w:r>
      <w:r>
        <w:t xml:space="preserve">emotionally and with positive </w:t>
      </w:r>
      <w:r w:rsidR="004B1AA6">
        <w:t>vibes</w:t>
      </w:r>
      <w:r>
        <w:t xml:space="preserve">, to inspire consumers to try an experience with the certainty of being able to achieve results </w:t>
      </w:r>
      <w:sdt>
        <w:sdtPr>
          <w:id w:val="-1511127739"/>
          <w:citation/>
        </w:sdtPr>
        <w:sdtContent>
          <w:r>
            <w:fldChar w:fldCharType="begin"/>
          </w:r>
          <w:r>
            <w:instrText xml:space="preserve"> CITATION Min20 \l 2057 </w:instrText>
          </w:r>
          <w:r>
            <w:fldChar w:fldCharType="separate"/>
          </w:r>
          <w:r w:rsidRPr="00C64E6A">
            <w:rPr>
              <w:noProof/>
            </w:rPr>
            <w:t>(Minhong, 2020)</w:t>
          </w:r>
          <w:r>
            <w:fldChar w:fldCharType="end"/>
          </w:r>
        </w:sdtContent>
      </w:sdt>
      <w:r>
        <w:t xml:space="preserve">. Nike has been able to quickly grasp the opportunities offered by social media and </w:t>
      </w:r>
      <w:r w:rsidR="004B1AA6">
        <w:t xml:space="preserve">the </w:t>
      </w:r>
      <w:r>
        <w:t>e-commerce advent</w:t>
      </w:r>
      <w:r w:rsidR="009C0A07">
        <w:t>. T</w:t>
      </w:r>
      <w:r>
        <w:t xml:space="preserve">oday Nike is the second leading brand on Instagram worldwide </w:t>
      </w:r>
      <w:sdt>
        <w:sdtPr>
          <w:id w:val="1155418877"/>
          <w:citation/>
        </w:sdtPr>
        <w:sdtContent>
          <w:r>
            <w:fldChar w:fldCharType="begin"/>
          </w:r>
          <w:r>
            <w:instrText xml:space="preserve"> CITATION Sta21 \l 2057 </w:instrText>
          </w:r>
          <w:r>
            <w:fldChar w:fldCharType="separate"/>
          </w:r>
          <w:r w:rsidRPr="00C64E6A">
            <w:rPr>
              <w:noProof/>
            </w:rPr>
            <w:t>(Statista, 2021)</w:t>
          </w:r>
          <w:r>
            <w:fldChar w:fldCharType="end"/>
          </w:r>
        </w:sdtContent>
      </w:sdt>
      <w:r>
        <w:t>.</w:t>
      </w:r>
    </w:p>
    <w:p w14:paraId="4A3AB447" w14:textId="77777777" w:rsidR="0037195E" w:rsidRPr="008E0BB8" w:rsidRDefault="0037195E" w:rsidP="008A7FDD">
      <w:pPr>
        <w:pStyle w:val="Heading3"/>
      </w:pPr>
      <w:bookmarkStart w:id="9" w:name="_Toc112833721"/>
      <w:r w:rsidRPr="008E0BB8">
        <w:lastRenderedPageBreak/>
        <w:t>Celebrity Endorsement</w:t>
      </w:r>
      <w:bookmarkEnd w:id="9"/>
    </w:p>
    <w:p w14:paraId="4922EF1E" w14:textId="43D493DE" w:rsidR="0037195E" w:rsidRDefault="0037195E" w:rsidP="0037195E">
      <w:pPr>
        <w:spacing w:line="360" w:lineRule="auto"/>
      </w:pPr>
      <w:r w:rsidRPr="00446B10">
        <w:t xml:space="preserve">Like many famous brands of success, Nike has </w:t>
      </w:r>
      <w:r>
        <w:t xml:space="preserve">promoted </w:t>
      </w:r>
      <w:r w:rsidRPr="00446B10">
        <w:t>celebrity endorsement.</w:t>
      </w:r>
      <w:r>
        <w:t xml:space="preserve"> </w:t>
      </w:r>
      <w:r w:rsidRPr="009D2FA1">
        <w:t xml:space="preserve">In the 80s, </w:t>
      </w:r>
      <w:r>
        <w:t>the company</w:t>
      </w:r>
      <w:r w:rsidRPr="009D2FA1">
        <w:t xml:space="preserve"> </w:t>
      </w:r>
      <w:r>
        <w:t>started a</w:t>
      </w:r>
      <w:r w:rsidRPr="009D2FA1">
        <w:t xml:space="preserve"> </w:t>
      </w:r>
      <w:r>
        <w:t>partnership</w:t>
      </w:r>
      <w:r w:rsidRPr="009D2FA1">
        <w:t xml:space="preserve"> with Michael Jordan, the famous basketball player, which led to the creation of a line of innovative shoes </w:t>
      </w:r>
      <w:r>
        <w:t>‘</w:t>
      </w:r>
      <w:r w:rsidR="003706EE">
        <w:t>Air Jordan</w:t>
      </w:r>
      <w:r w:rsidR="00BD04F5">
        <w:t>’</w:t>
      </w:r>
      <w:r w:rsidRPr="009D2FA1">
        <w:t xml:space="preserve">. Over the decades </w:t>
      </w:r>
      <w:r>
        <w:t>Nike</w:t>
      </w:r>
      <w:r w:rsidRPr="009D2FA1">
        <w:t xml:space="preserve"> has collaborated with many athletes </w:t>
      </w:r>
      <w:r>
        <w:t>and supported many sports</w:t>
      </w:r>
      <w:r w:rsidRPr="009D2FA1">
        <w:t xml:space="preserve">: golf with Tiger Woods, tennis with McEnroe and </w:t>
      </w:r>
      <w:r>
        <w:t>recently</w:t>
      </w:r>
      <w:r w:rsidRPr="009D2FA1">
        <w:t xml:space="preserve"> Nadal, and the world of football with Ronaldo.</w:t>
      </w:r>
      <w:r>
        <w:t xml:space="preserve"> The company has demonstrated real interest and passion for sport and innovation, and people have understood that </w:t>
      </w:r>
      <w:sdt>
        <w:sdtPr>
          <w:id w:val="78191024"/>
          <w:citation/>
        </w:sdtPr>
        <w:sdtContent>
          <w:r>
            <w:fldChar w:fldCharType="begin"/>
          </w:r>
          <w:r>
            <w:instrText xml:space="preserve"> CITATION Min20 \l 2057 </w:instrText>
          </w:r>
          <w:r>
            <w:fldChar w:fldCharType="separate"/>
          </w:r>
          <w:r w:rsidRPr="00FE5ED0">
            <w:rPr>
              <w:noProof/>
            </w:rPr>
            <w:t>(Minhong, 2020)</w:t>
          </w:r>
          <w:r>
            <w:fldChar w:fldCharType="end"/>
          </w:r>
        </w:sdtContent>
      </w:sdt>
      <w:r>
        <w:t>.</w:t>
      </w:r>
      <w:r w:rsidRPr="009D2FA1">
        <w:t xml:space="preserve"> </w:t>
      </w:r>
    </w:p>
    <w:p w14:paraId="5C3C3E3E" w14:textId="77777777" w:rsidR="0037195E" w:rsidRDefault="0037195E" w:rsidP="0037195E">
      <w:pPr>
        <w:spacing w:line="360" w:lineRule="auto"/>
      </w:pPr>
    </w:p>
    <w:p w14:paraId="0E2CC364" w14:textId="77777777" w:rsidR="0037195E" w:rsidRPr="00204E44" w:rsidRDefault="0037195E" w:rsidP="00204E44">
      <w:pPr>
        <w:pStyle w:val="Heading1"/>
        <w:rPr>
          <w:sz w:val="32"/>
          <w:szCs w:val="32"/>
        </w:rPr>
      </w:pPr>
      <w:bookmarkStart w:id="10" w:name="_Toc112833722"/>
      <w:r w:rsidRPr="00204E44">
        <w:rPr>
          <w:sz w:val="32"/>
          <w:szCs w:val="32"/>
        </w:rPr>
        <w:t>Critical Analysis of Nike’s External Environment</w:t>
      </w:r>
      <w:bookmarkEnd w:id="10"/>
      <w:r w:rsidRPr="00204E44">
        <w:rPr>
          <w:sz w:val="32"/>
          <w:szCs w:val="32"/>
        </w:rPr>
        <w:t xml:space="preserve"> </w:t>
      </w:r>
    </w:p>
    <w:p w14:paraId="5999C9C8" w14:textId="78DB8BFE" w:rsidR="00E320B5" w:rsidRPr="00E320B5" w:rsidRDefault="0037195E" w:rsidP="00E320B5">
      <w:pPr>
        <w:pStyle w:val="Heading2"/>
        <w:rPr>
          <w:color w:val="538135" w:themeColor="accent6" w:themeShade="BF"/>
        </w:rPr>
      </w:pPr>
      <w:bookmarkStart w:id="11" w:name="_Toc112833723"/>
      <w:r w:rsidRPr="00204E44">
        <w:rPr>
          <w:color w:val="538135" w:themeColor="accent6" w:themeShade="BF"/>
        </w:rPr>
        <w:t>PESTEL Analysis</w:t>
      </w:r>
      <w:bookmarkEnd w:id="11"/>
    </w:p>
    <w:p w14:paraId="3CEE2060" w14:textId="35B173AC" w:rsidR="0037195E" w:rsidRDefault="0037195E" w:rsidP="0037195E">
      <w:pPr>
        <w:spacing w:line="360" w:lineRule="auto"/>
      </w:pPr>
      <w:r w:rsidRPr="00FE0446">
        <w:t>The Peste</w:t>
      </w:r>
      <w:r>
        <w:t>l analysis</w:t>
      </w:r>
      <w:r w:rsidRPr="00FE0446">
        <w:t xml:space="preserve"> is a method for examining significant external forces that affect an organisation</w:t>
      </w:r>
      <w:r>
        <w:t>. E</w:t>
      </w:r>
      <w:r w:rsidRPr="00DB6466">
        <w:t>very business is affected by</w:t>
      </w:r>
      <w:r w:rsidR="003F5FD1">
        <w:t>, the so-</w:t>
      </w:r>
      <w:r w:rsidR="001C26E6">
        <w:t xml:space="preserve">called, </w:t>
      </w:r>
      <w:r w:rsidR="001C26E6" w:rsidRPr="00DB6466">
        <w:t>macroenvironment</w:t>
      </w:r>
      <w:r w:rsidR="001C26E6">
        <w:t>. That’s because</w:t>
      </w:r>
      <w:r w:rsidRPr="00DC55AA">
        <w:t xml:space="preserve"> a firm is not a closed system, </w:t>
      </w:r>
      <w:r>
        <w:t>but it</w:t>
      </w:r>
      <w:r w:rsidRPr="00DC55AA">
        <w:t xml:space="preserve"> </w:t>
      </w:r>
      <w:r w:rsidR="00A90B18">
        <w:t xml:space="preserve">is in </w:t>
      </w:r>
      <w:r w:rsidRPr="00DC55AA">
        <w:t>connect</w:t>
      </w:r>
      <w:r w:rsidR="00A90B18">
        <w:t>ion</w:t>
      </w:r>
      <w:r w:rsidRPr="00DC55AA">
        <w:t xml:space="preserve"> with and is impacted by its external environment</w:t>
      </w:r>
      <w:r>
        <w:t xml:space="preserve"> </w:t>
      </w:r>
      <w:sdt>
        <w:sdtPr>
          <w:id w:val="1666890945"/>
          <w:citation/>
        </w:sdtPr>
        <w:sdtContent>
          <w:r>
            <w:fldChar w:fldCharType="begin"/>
          </w:r>
          <w:r>
            <w:instrText xml:space="preserve"> CITATION Whi20 \l 2057 </w:instrText>
          </w:r>
          <w:r>
            <w:fldChar w:fldCharType="separate"/>
          </w:r>
          <w:r w:rsidRPr="005A5EDF">
            <w:rPr>
              <w:noProof/>
            </w:rPr>
            <w:t>(Whittington, et al., 2020)</w:t>
          </w:r>
          <w:r>
            <w:fldChar w:fldCharType="end"/>
          </w:r>
        </w:sdtContent>
      </w:sdt>
      <w:r>
        <w:t>.</w:t>
      </w:r>
      <w:r w:rsidRPr="00151A5F">
        <w:t xml:space="preserve"> However, </w:t>
      </w:r>
      <w:r>
        <w:t>some external e</w:t>
      </w:r>
      <w:r w:rsidRPr="00151A5F">
        <w:t xml:space="preserve">lements that affect the firm are </w:t>
      </w:r>
      <w:r w:rsidR="002D7192">
        <w:t xml:space="preserve">not fully </w:t>
      </w:r>
      <w:r w:rsidRPr="00151A5F">
        <w:t xml:space="preserve">controllable, </w:t>
      </w:r>
      <w:r>
        <w:t xml:space="preserve">so, </w:t>
      </w:r>
      <w:r w:rsidRPr="00151A5F">
        <w:t xml:space="preserve">it </w:t>
      </w:r>
      <w:r>
        <w:t xml:space="preserve">is </w:t>
      </w:r>
      <w:r w:rsidRPr="00151A5F">
        <w:t xml:space="preserve">essential to evaluate all the external factors that might affect a company </w:t>
      </w:r>
      <w:r>
        <w:t>before</w:t>
      </w:r>
      <w:r w:rsidRPr="00151A5F">
        <w:t xml:space="preserve"> making any strategic decision.</w:t>
      </w:r>
    </w:p>
    <w:p w14:paraId="4427EA86" w14:textId="590BBDE3" w:rsidR="0037195E" w:rsidRDefault="0037195E" w:rsidP="0037195E">
      <w:pPr>
        <w:spacing w:line="360" w:lineRule="auto"/>
      </w:pPr>
      <w:r w:rsidRPr="00964BA2">
        <w:t>Pestel analysis</w:t>
      </w:r>
      <w:r w:rsidR="00884332">
        <w:t xml:space="preserve"> </w:t>
      </w:r>
      <w:r w:rsidR="00F92B49">
        <w:t>(see</w:t>
      </w:r>
      <w:r w:rsidR="00884332">
        <w:t xml:space="preserve"> </w:t>
      </w:r>
      <w:r w:rsidR="00F92B49">
        <w:t>Tab. 1 in the appendix for complete Pestel in-depth analysis)</w:t>
      </w:r>
      <w:r w:rsidRPr="00964BA2">
        <w:t xml:space="preserve"> shows that Nike</w:t>
      </w:r>
      <w:r w:rsidR="003F1FAE">
        <w:t xml:space="preserve"> </w:t>
      </w:r>
      <w:r w:rsidRPr="00964BA2">
        <w:t xml:space="preserve">has many opportunities for growth </w:t>
      </w:r>
      <w:r>
        <w:t>because of</w:t>
      </w:r>
      <w:r w:rsidRPr="00964BA2">
        <w:t xml:space="preserve"> the strong US market in which it is </w:t>
      </w:r>
      <w:r w:rsidR="003F1FAE">
        <w:t xml:space="preserve">primarily </w:t>
      </w:r>
      <w:r>
        <w:t>based</w:t>
      </w:r>
      <w:r w:rsidR="003F1FAE">
        <w:t>,</w:t>
      </w:r>
      <w:r w:rsidRPr="00964BA2">
        <w:t xml:space="preserve"> and thanks to the </w:t>
      </w:r>
      <w:r w:rsidR="003F1FAE">
        <w:t>legislation</w:t>
      </w:r>
      <w:r w:rsidRPr="00964BA2">
        <w:t xml:space="preserve"> that </w:t>
      </w:r>
      <w:r w:rsidR="002B64F4">
        <w:t>regulates</w:t>
      </w:r>
      <w:r w:rsidRPr="00964BA2">
        <w:t xml:space="preserve"> one of the strongest </w:t>
      </w:r>
      <w:r>
        <w:t>countrie</w:t>
      </w:r>
      <w:r w:rsidRPr="00964BA2">
        <w:t>s in the world.</w:t>
      </w:r>
      <w:r>
        <w:t xml:space="preserve"> N</w:t>
      </w:r>
      <w:r w:rsidRPr="00E77553">
        <w:t xml:space="preserve">ew opportunities are </w:t>
      </w:r>
      <w:r w:rsidR="006A0D51">
        <w:t>re</w:t>
      </w:r>
      <w:r w:rsidRPr="00E77553">
        <w:t>presented by the international expansion towards new rising nations both in terms of labour and sales market</w:t>
      </w:r>
      <w:r>
        <w:t xml:space="preserve">, especially with the recent decline of the Chinese market. </w:t>
      </w:r>
      <w:r w:rsidRPr="001A1D0D">
        <w:t xml:space="preserve">The research and development department </w:t>
      </w:r>
      <w:r>
        <w:t>is</w:t>
      </w:r>
      <w:r w:rsidRPr="001A1D0D">
        <w:t xml:space="preserve"> essential for a company that aims to offer innovative and performing sports products for professional athletes, so it must increasingly enhance information technology</w:t>
      </w:r>
      <w:r w:rsidR="00601A2B">
        <w:t>.</w:t>
      </w:r>
    </w:p>
    <w:p w14:paraId="4A5CE714" w14:textId="77777777" w:rsidR="0037195E" w:rsidRPr="008E0BB8" w:rsidRDefault="0037195E" w:rsidP="008E0BB8">
      <w:pPr>
        <w:pStyle w:val="Heading2"/>
        <w:rPr>
          <w:color w:val="385623" w:themeColor="accent6" w:themeShade="80"/>
        </w:rPr>
      </w:pPr>
      <w:bookmarkStart w:id="12" w:name="_Toc112833724"/>
      <w:r w:rsidRPr="008E0BB8">
        <w:rPr>
          <w:color w:val="385623" w:themeColor="accent6" w:themeShade="80"/>
        </w:rPr>
        <w:t>Industry Analysis: Porter’s Five Forces</w:t>
      </w:r>
      <w:bookmarkEnd w:id="12"/>
    </w:p>
    <w:p w14:paraId="6919C048" w14:textId="77777777" w:rsidR="0037195E" w:rsidRDefault="0037195E" w:rsidP="0037195E">
      <w:pPr>
        <w:spacing w:line="360" w:lineRule="auto"/>
      </w:pPr>
      <w:r w:rsidRPr="00411BA6">
        <w:t>This model, developed by Michael Porter, helps in understanding the external environment, competitors, and potential risks by suppliers or customers</w:t>
      </w:r>
      <w:r>
        <w:t>, that a company can face</w:t>
      </w:r>
      <w:r w:rsidRPr="00411BA6">
        <w:t xml:space="preserve">. It determines the organization's strengths and weaknesses by analysing the external forces that </w:t>
      </w:r>
      <w:r>
        <w:t xml:space="preserve">impact the company </w:t>
      </w:r>
      <w:sdt>
        <w:sdtPr>
          <w:id w:val="-742334403"/>
          <w:citation/>
        </w:sdtPr>
        <w:sdtContent>
          <w:r>
            <w:fldChar w:fldCharType="begin"/>
          </w:r>
          <w:r>
            <w:instrText xml:space="preserve"> CITATION Doy061 \l 2057 </w:instrText>
          </w:r>
          <w:r>
            <w:fldChar w:fldCharType="separate"/>
          </w:r>
          <w:r w:rsidRPr="001828C6">
            <w:rPr>
              <w:noProof/>
            </w:rPr>
            <w:t>(Doyle &amp; Stern, 2006)</w:t>
          </w:r>
          <w:r>
            <w:fldChar w:fldCharType="end"/>
          </w:r>
        </w:sdtContent>
      </w:sdt>
      <w:r>
        <w:t>.</w:t>
      </w:r>
      <w:r w:rsidRPr="002A0CB2">
        <w:t xml:space="preserve"> These forces include competitors, existing and new entrants, customers and suppliers, the bargaining power of suppliers, the bargaining power of buyers and the threat of substitutes.</w:t>
      </w:r>
    </w:p>
    <w:p w14:paraId="1BF27814" w14:textId="77777777" w:rsidR="0037195E" w:rsidRPr="0099739F" w:rsidRDefault="0037195E" w:rsidP="0037195E">
      <w:pPr>
        <w:spacing w:line="360" w:lineRule="auto"/>
        <w:rPr>
          <w:b/>
          <w:bCs/>
        </w:rPr>
      </w:pPr>
      <w:r w:rsidRPr="0099739F">
        <w:rPr>
          <w:b/>
          <w:bCs/>
        </w:rPr>
        <w:t>Figure 3: Porter’s five forces model</w:t>
      </w:r>
    </w:p>
    <w:p w14:paraId="3FF55CA6" w14:textId="77777777" w:rsidR="0037195E" w:rsidRDefault="0037195E" w:rsidP="0037195E">
      <w:pPr>
        <w:spacing w:line="360" w:lineRule="auto"/>
      </w:pPr>
      <w:r>
        <w:rPr>
          <w:noProof/>
        </w:rPr>
        <w:lastRenderedPageBreak/>
        <w:drawing>
          <wp:inline distT="0" distB="0" distL="0" distR="0" wp14:anchorId="5A398E13" wp14:editId="6D0C4C8F">
            <wp:extent cx="4557395" cy="3628390"/>
            <wp:effectExtent l="0" t="0" r="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57395" cy="3628390"/>
                    </a:xfrm>
                    <a:prstGeom prst="rect">
                      <a:avLst/>
                    </a:prstGeom>
                    <a:noFill/>
                    <a:ln>
                      <a:noFill/>
                    </a:ln>
                  </pic:spPr>
                </pic:pic>
              </a:graphicData>
            </a:graphic>
          </wp:inline>
        </w:drawing>
      </w:r>
    </w:p>
    <w:p w14:paraId="42F02DC9" w14:textId="77777777" w:rsidR="0037195E" w:rsidRDefault="0037195E" w:rsidP="0037195E">
      <w:pPr>
        <w:spacing w:line="360" w:lineRule="auto"/>
      </w:pPr>
      <w:r>
        <w:t xml:space="preserve">SOURCE: </w:t>
      </w:r>
      <w:sdt>
        <w:sdtPr>
          <w:id w:val="-802533274"/>
          <w:citation/>
        </w:sdtPr>
        <w:sdtContent>
          <w:r>
            <w:fldChar w:fldCharType="begin"/>
          </w:r>
          <w:r>
            <w:instrText xml:space="preserve">CITATION Vis181 \l 2057 </w:instrText>
          </w:r>
          <w:r>
            <w:fldChar w:fldCharType="separate"/>
          </w:r>
          <w:r w:rsidRPr="004C746D">
            <w:rPr>
              <w:noProof/>
            </w:rPr>
            <w:t>(Visual-paradigm, 2018)</w:t>
          </w:r>
          <w:r>
            <w:fldChar w:fldCharType="end"/>
          </w:r>
        </w:sdtContent>
      </w:sdt>
    </w:p>
    <w:p w14:paraId="4F3501C6" w14:textId="3F4FFE61" w:rsidR="0037195E" w:rsidRDefault="0037195E" w:rsidP="0037195E">
      <w:pPr>
        <w:spacing w:line="360" w:lineRule="auto"/>
      </w:pPr>
      <w:r w:rsidRPr="008E0BB8">
        <w:rPr>
          <w:rStyle w:val="Heading3Char"/>
          <w:color w:val="1F4E79" w:themeColor="accent5" w:themeShade="80"/>
        </w:rPr>
        <w:t>RIVALRY</w:t>
      </w:r>
      <w:r w:rsidRPr="0029098A">
        <w:rPr>
          <w:b/>
          <w:bCs/>
        </w:rPr>
        <w:t>-</w:t>
      </w:r>
      <w:r>
        <w:t xml:space="preserve"> </w:t>
      </w:r>
      <w:r w:rsidRPr="00EF4EE8">
        <w:t xml:space="preserve">The competition in the sports </w:t>
      </w:r>
      <w:r>
        <w:t>apparel</w:t>
      </w:r>
      <w:r w:rsidRPr="00EF4EE8">
        <w:t xml:space="preserve"> market is strong, </w:t>
      </w:r>
      <w:r>
        <w:t>many companies offer</w:t>
      </w:r>
      <w:r w:rsidRPr="00EF4EE8">
        <w:t xml:space="preserve"> </w:t>
      </w:r>
      <w:r>
        <w:t>a</w:t>
      </w:r>
      <w:r w:rsidRPr="00EF4EE8">
        <w:t xml:space="preserve"> </w:t>
      </w:r>
      <w:r>
        <w:t>wide</w:t>
      </w:r>
      <w:r w:rsidRPr="00EF4EE8">
        <w:t xml:space="preserve"> variety of products and </w:t>
      </w:r>
      <w:r>
        <w:t>many</w:t>
      </w:r>
      <w:r w:rsidRPr="00EF4EE8">
        <w:t xml:space="preserve"> chains of shops like D</w:t>
      </w:r>
      <w:r>
        <w:t>ecathlon</w:t>
      </w:r>
      <w:r w:rsidRPr="00EF4EE8">
        <w:t xml:space="preserve"> offer good quality,</w:t>
      </w:r>
      <w:r>
        <w:t xml:space="preserve"> and variety</w:t>
      </w:r>
      <w:r w:rsidRPr="00EF4EE8">
        <w:t xml:space="preserve"> at competitive prices</w:t>
      </w:r>
      <w:r>
        <w:t xml:space="preserve"> </w:t>
      </w:r>
      <w:sdt>
        <w:sdtPr>
          <w:id w:val="2091646635"/>
          <w:citation/>
        </w:sdtPr>
        <w:sdtContent>
          <w:r>
            <w:fldChar w:fldCharType="begin"/>
          </w:r>
          <w:r>
            <w:instrText xml:space="preserve"> CITATION Mar213 \l 2057 </w:instrText>
          </w:r>
          <w:r>
            <w:fldChar w:fldCharType="separate"/>
          </w:r>
          <w:r w:rsidRPr="00F805AE">
            <w:rPr>
              <w:noProof/>
            </w:rPr>
            <w:t>(MarketLine, 2021)</w:t>
          </w:r>
          <w:r>
            <w:fldChar w:fldCharType="end"/>
          </w:r>
        </w:sdtContent>
      </w:sdt>
      <w:r>
        <w:t xml:space="preserve">. The main competitors of Nike are Adidas, Puma, Reebok, Fila and New Balance. </w:t>
      </w:r>
      <w:r w:rsidRPr="00CC48A1">
        <w:t xml:space="preserve">Nike continues to be a leader in </w:t>
      </w:r>
      <w:r>
        <w:t>its</w:t>
      </w:r>
      <w:r w:rsidRPr="00CC48A1">
        <w:t xml:space="preserve"> sector and holds more than 20% of the US market, thanks to the offer of high-performance and highly innovative products. Marketing strategies also enhance </w:t>
      </w:r>
      <w:r>
        <w:t xml:space="preserve">its </w:t>
      </w:r>
      <w:r w:rsidRPr="00CC48A1">
        <w:t>reputation as a reliable and fashionable brand.</w:t>
      </w:r>
      <w:r>
        <w:t xml:space="preserve"> D</w:t>
      </w:r>
      <w:r w:rsidRPr="00916AB4">
        <w:t xml:space="preserve">espite </w:t>
      </w:r>
      <w:r w:rsidR="00CE6E45">
        <w:t xml:space="preserve">of </w:t>
      </w:r>
      <w:r w:rsidRPr="00916AB4">
        <w:t xml:space="preserve">the </w:t>
      </w:r>
      <w:r>
        <w:t xml:space="preserve">strong </w:t>
      </w:r>
      <w:r w:rsidRPr="00916AB4">
        <w:t>competition, Nike maintains its leading position in the market</w:t>
      </w:r>
      <w:r>
        <w:t>. The rivalry is low.</w:t>
      </w:r>
    </w:p>
    <w:p w14:paraId="3F91D701" w14:textId="77777777" w:rsidR="0037195E" w:rsidRDefault="0037195E" w:rsidP="0037195E">
      <w:pPr>
        <w:spacing w:line="360" w:lineRule="auto"/>
      </w:pPr>
      <w:r w:rsidRPr="008E0BB8">
        <w:rPr>
          <w:rStyle w:val="Heading3Char"/>
          <w:color w:val="1F4E79" w:themeColor="accent5" w:themeShade="80"/>
        </w:rPr>
        <w:t>BARGAINING POWER OF BUYERS</w:t>
      </w:r>
      <w:r>
        <w:t>- T</w:t>
      </w:r>
      <w:r w:rsidRPr="009732CB">
        <w:t xml:space="preserve">he power of buyers is moderate. Although </w:t>
      </w:r>
      <w:r>
        <w:t xml:space="preserve">the market offers </w:t>
      </w:r>
      <w:r w:rsidRPr="009732CB">
        <w:t xml:space="preserve">similar products, Nike holds its prominent place in the </w:t>
      </w:r>
      <w:r>
        <w:t>sports apparel</w:t>
      </w:r>
      <w:r w:rsidRPr="009732CB">
        <w:t xml:space="preserve"> market. Nike products are sold online, </w:t>
      </w:r>
      <w:r>
        <w:t xml:space="preserve">in the brand stores and </w:t>
      </w:r>
      <w:r w:rsidRPr="009732CB">
        <w:t xml:space="preserve">also in large chains, so they are available everywhere. The company </w:t>
      </w:r>
      <w:r>
        <w:t>can</w:t>
      </w:r>
      <w:r w:rsidRPr="009732CB">
        <w:t xml:space="preserve"> keep the costs in </w:t>
      </w:r>
      <w:r>
        <w:t>a medium range of price thanks to</w:t>
      </w:r>
      <w:r w:rsidRPr="009732CB">
        <w:t xml:space="preserve"> massive production</w:t>
      </w:r>
      <w:sdt>
        <w:sdtPr>
          <w:id w:val="1141767715"/>
          <w:citation/>
        </w:sdtPr>
        <w:sdtContent>
          <w:r>
            <w:fldChar w:fldCharType="begin"/>
          </w:r>
          <w:r>
            <w:instrText xml:space="preserve"> CITATION Mar213 \l 2057 </w:instrText>
          </w:r>
          <w:r>
            <w:fldChar w:fldCharType="separate"/>
          </w:r>
          <w:r>
            <w:rPr>
              <w:noProof/>
            </w:rPr>
            <w:t xml:space="preserve"> </w:t>
          </w:r>
          <w:r w:rsidRPr="00367559">
            <w:rPr>
              <w:noProof/>
            </w:rPr>
            <w:t>(MarketLine, 2021)</w:t>
          </w:r>
          <w:r>
            <w:fldChar w:fldCharType="end"/>
          </w:r>
        </w:sdtContent>
      </w:sdt>
      <w:r w:rsidRPr="009732CB">
        <w:t xml:space="preserve">. But the crucial element </w:t>
      </w:r>
      <w:r>
        <w:t>is</w:t>
      </w:r>
      <w:r w:rsidRPr="009732CB">
        <w:t xml:space="preserve"> the </w:t>
      </w:r>
      <w:r>
        <w:t>brand</w:t>
      </w:r>
      <w:r w:rsidRPr="00325ED9">
        <w:t xml:space="preserve"> reputation that Nike has built over the decades, which has ensured customer loyalty. Thanks</w:t>
      </w:r>
      <w:r w:rsidRPr="009732CB">
        <w:t xml:space="preserve"> to excellent customer service, c</w:t>
      </w:r>
      <w:r>
        <w:t>onsumer</w:t>
      </w:r>
      <w:r w:rsidRPr="009732CB">
        <w:t xml:space="preserve">s are satisfied with the </w:t>
      </w:r>
      <w:r>
        <w:t>post-purchase services</w:t>
      </w:r>
      <w:r w:rsidRPr="009732CB">
        <w:t>.</w:t>
      </w:r>
    </w:p>
    <w:p w14:paraId="58F2258B" w14:textId="77777777" w:rsidR="0037195E" w:rsidRDefault="0037195E" w:rsidP="0037195E">
      <w:pPr>
        <w:spacing w:line="360" w:lineRule="auto"/>
      </w:pPr>
      <w:r w:rsidRPr="008E0BB8">
        <w:rPr>
          <w:rStyle w:val="Heading3Char"/>
          <w:color w:val="1F4E79" w:themeColor="accent5" w:themeShade="80"/>
        </w:rPr>
        <w:t>BARGAINING POWER OF SUPPLIERS</w:t>
      </w:r>
      <w:r>
        <w:t>- G</w:t>
      </w:r>
      <w:r w:rsidRPr="00A10470">
        <w:t xml:space="preserve">enerally, the power of suppliers is moderate in the sports industry because there are many variables related to the cost of raw materials. For example, when the price of oil goes down, so does the price of products </w:t>
      </w:r>
      <w:r>
        <w:t>provided</w:t>
      </w:r>
      <w:r w:rsidRPr="00A10470">
        <w:t xml:space="preserve"> to industry</w:t>
      </w:r>
      <w:r>
        <w:t xml:space="preserve"> (e.g.,</w:t>
      </w:r>
      <w:r w:rsidRPr="00A10470">
        <w:t xml:space="preserve"> rubber</w:t>
      </w:r>
      <w:r>
        <w:t xml:space="preserve"> is </w:t>
      </w:r>
      <w:r>
        <w:lastRenderedPageBreak/>
        <w:t>fundamental for producing shoes)</w:t>
      </w:r>
      <w:r w:rsidRPr="00A10470">
        <w:t>; if the price of oil goes up, so does the price</w:t>
      </w:r>
      <w:r>
        <w:t xml:space="preserve"> cost</w:t>
      </w:r>
      <w:r w:rsidRPr="00A10470">
        <w:t xml:space="preserve"> by suppliers</w:t>
      </w:r>
      <w:r>
        <w:t xml:space="preserve"> </w:t>
      </w:r>
      <w:sdt>
        <w:sdtPr>
          <w:id w:val="-384411033"/>
          <w:citation/>
        </w:sdtPr>
        <w:sdtContent>
          <w:r>
            <w:fldChar w:fldCharType="begin"/>
          </w:r>
          <w:r>
            <w:instrText xml:space="preserve"> CITATION Mar213 \l 2057 </w:instrText>
          </w:r>
          <w:r>
            <w:fldChar w:fldCharType="separate"/>
          </w:r>
          <w:r w:rsidRPr="00BE189D">
            <w:rPr>
              <w:noProof/>
            </w:rPr>
            <w:t>(MarketLine, 2021)</w:t>
          </w:r>
          <w:r>
            <w:fldChar w:fldCharType="end"/>
          </w:r>
        </w:sdtContent>
      </w:sdt>
      <w:r w:rsidRPr="00A10470">
        <w:t>. But for Nike, the situation is different. It</w:t>
      </w:r>
      <w:r>
        <w:t xml:space="preserve"> i</w:t>
      </w:r>
      <w:r w:rsidRPr="00A10470">
        <w:t>s a great</w:t>
      </w:r>
      <w:r>
        <w:t xml:space="preserve"> well-known</w:t>
      </w:r>
      <w:r w:rsidRPr="00A10470">
        <w:t xml:space="preserve"> brand with which suppliers aspire to work and maintain long-term relationships; so rather than exercising their power as suppliers, they will try to make deals with Nike</w:t>
      </w:r>
      <w:r>
        <w:t xml:space="preserve"> </w:t>
      </w:r>
      <w:sdt>
        <w:sdtPr>
          <w:id w:val="-1808923837"/>
          <w:citation/>
        </w:sdtPr>
        <w:sdtContent>
          <w:r>
            <w:fldChar w:fldCharType="begin"/>
          </w:r>
          <w:r>
            <w:instrText xml:space="preserve"> CITATION Sie08 \l 2057 </w:instrText>
          </w:r>
          <w:r>
            <w:fldChar w:fldCharType="separate"/>
          </w:r>
          <w:r w:rsidRPr="00BE189D">
            <w:rPr>
              <w:noProof/>
            </w:rPr>
            <w:t>(Siegmann, 2008)</w:t>
          </w:r>
          <w:r>
            <w:fldChar w:fldCharType="end"/>
          </w:r>
        </w:sdtContent>
      </w:sdt>
      <w:r w:rsidRPr="00A10470">
        <w:t>.</w:t>
      </w:r>
      <w:r>
        <w:t xml:space="preserve"> So, the power of suppliers is low.</w:t>
      </w:r>
    </w:p>
    <w:p w14:paraId="5C9719B7" w14:textId="77777777" w:rsidR="0037195E" w:rsidRDefault="0037195E" w:rsidP="0037195E">
      <w:pPr>
        <w:spacing w:line="360" w:lineRule="auto"/>
      </w:pPr>
      <w:r w:rsidRPr="008E0BB8">
        <w:rPr>
          <w:rStyle w:val="Heading3Char"/>
          <w:color w:val="1F4E79" w:themeColor="accent5" w:themeShade="80"/>
        </w:rPr>
        <w:t>THREAT OF NEW ENTRANTS</w:t>
      </w:r>
      <w:r>
        <w:t xml:space="preserve">- The threat of new companies entering the sportswear market is moderate. Although it is quite easy to start a business in sportswear, with the possibility of growing locally and perhaps then nationally; it is not easy to compete with well-established companies such as Nike, which provide a wide variety of products. In recent decades there have been several acquisitions and mergers that have led to great results in the sports market, two examples are Direct sports acquiring Bob's Stores and Eastern Mountain Sports and JD sports acquiring Finish line </w:t>
      </w:r>
      <w:sdt>
        <w:sdtPr>
          <w:id w:val="-2118433233"/>
          <w:citation/>
        </w:sdtPr>
        <w:sdtContent>
          <w:r>
            <w:fldChar w:fldCharType="begin"/>
          </w:r>
          <w:r>
            <w:instrText xml:space="preserve"> CITATION Mar213 \l 2057 </w:instrText>
          </w:r>
          <w:r>
            <w:fldChar w:fldCharType="separate"/>
          </w:r>
          <w:r w:rsidRPr="00657AC4">
            <w:rPr>
              <w:noProof/>
            </w:rPr>
            <w:t>(MarketLine, 2021)</w:t>
          </w:r>
          <w:r>
            <w:fldChar w:fldCharType="end"/>
          </w:r>
        </w:sdtContent>
      </w:sdt>
      <w:r>
        <w:t>. The market offers more opportunities for small independent companies, which develop niche products. So, the threat of new entrants is moderate.</w:t>
      </w:r>
    </w:p>
    <w:p w14:paraId="2BC2619D" w14:textId="013A9851" w:rsidR="0037195E" w:rsidRDefault="0037195E" w:rsidP="0037195E">
      <w:pPr>
        <w:spacing w:line="360" w:lineRule="auto"/>
      </w:pPr>
      <w:r w:rsidRPr="008E0BB8">
        <w:rPr>
          <w:rStyle w:val="Heading3Char"/>
          <w:color w:val="1F4E79" w:themeColor="accent5" w:themeShade="80"/>
        </w:rPr>
        <w:t>THREAT OF SUBSTITUTES</w:t>
      </w:r>
      <w:r>
        <w:t>- A</w:t>
      </w:r>
      <w:r w:rsidRPr="0029340F">
        <w:t xml:space="preserve"> substitute product is </w:t>
      </w:r>
      <w:r>
        <w:t>a good</w:t>
      </w:r>
      <w:r w:rsidRPr="0029340F">
        <w:t xml:space="preserve"> that offers the same functions and </w:t>
      </w:r>
      <w:r>
        <w:t xml:space="preserve">features </w:t>
      </w:r>
      <w:r w:rsidR="008E0BB8">
        <w:t>as</w:t>
      </w:r>
      <w:r w:rsidRPr="0029340F">
        <w:t xml:space="preserve"> an existing product. As far as sportswear is concerned, there are no </w:t>
      </w:r>
      <w:r>
        <w:t>significant</w:t>
      </w:r>
      <w:r w:rsidRPr="0029340F">
        <w:t xml:space="preserve"> substitutes. </w:t>
      </w:r>
      <w:r w:rsidRPr="00392283">
        <w:t>Sports-related goods can be substituted by other items including books, music, movies, computers, and video games</w:t>
      </w:r>
      <w:r>
        <w:t xml:space="preserve"> because they are pastimes.</w:t>
      </w:r>
      <w:r w:rsidRPr="00392283">
        <w:t xml:space="preserve"> </w:t>
      </w:r>
      <w:r>
        <w:t>S</w:t>
      </w:r>
      <w:r w:rsidRPr="0029340F">
        <w:t xml:space="preserve">portswear is </w:t>
      </w:r>
      <w:r>
        <w:t>hard</w:t>
      </w:r>
      <w:r w:rsidRPr="0029340F">
        <w:t xml:space="preserve"> to replace and if it is replaced with </w:t>
      </w:r>
      <w:r>
        <w:t xml:space="preserve">daily </w:t>
      </w:r>
      <w:r w:rsidRPr="0029340F">
        <w:t>clothing and shoes</w:t>
      </w:r>
      <w:r>
        <w:t xml:space="preserve"> </w:t>
      </w:r>
      <w:r w:rsidRPr="0029340F">
        <w:t>is not sure that they</w:t>
      </w:r>
      <w:r>
        <w:t xml:space="preserve"> could be </w:t>
      </w:r>
      <w:r w:rsidRPr="0029340F">
        <w:t>perfor</w:t>
      </w:r>
      <w:r>
        <w:t xml:space="preserve">mant </w:t>
      </w:r>
      <w:sdt>
        <w:sdtPr>
          <w:id w:val="309533128"/>
          <w:citation/>
        </w:sdtPr>
        <w:sdtContent>
          <w:r>
            <w:fldChar w:fldCharType="begin"/>
          </w:r>
          <w:r>
            <w:instrText xml:space="preserve"> CITATION Mar213 \l 2057 </w:instrText>
          </w:r>
          <w:r>
            <w:fldChar w:fldCharType="separate"/>
          </w:r>
          <w:r w:rsidRPr="000B058C">
            <w:rPr>
              <w:noProof/>
            </w:rPr>
            <w:t>(MarketLine, 2021)</w:t>
          </w:r>
          <w:r>
            <w:fldChar w:fldCharType="end"/>
          </w:r>
        </w:sdtContent>
      </w:sdt>
      <w:r w:rsidRPr="0029340F">
        <w:t xml:space="preserve">. In the case of Nike, for decades, offers innovative products, always </w:t>
      </w:r>
      <w:r w:rsidR="007C3E19">
        <w:t>up</w:t>
      </w:r>
      <w:r w:rsidRPr="0029340F">
        <w:t xml:space="preserve"> with the development of new materials, technologies, new designs and forms that meet the needs of sport</w:t>
      </w:r>
      <w:r>
        <w:t>’s requirements</w:t>
      </w:r>
      <w:r w:rsidRPr="0029340F">
        <w:t>, especially athletes</w:t>
      </w:r>
      <w:r>
        <w:t xml:space="preserve"> </w:t>
      </w:r>
      <w:sdt>
        <w:sdtPr>
          <w:id w:val="-1053003535"/>
          <w:citation/>
        </w:sdtPr>
        <w:sdtContent>
          <w:r>
            <w:fldChar w:fldCharType="begin"/>
          </w:r>
          <w:r>
            <w:instrText xml:space="preserve"> CITATION Cha17 \l 2057 </w:instrText>
          </w:r>
          <w:r>
            <w:fldChar w:fldCharType="separate"/>
          </w:r>
          <w:r w:rsidRPr="006861D5">
            <w:rPr>
              <w:noProof/>
            </w:rPr>
            <w:t>(Chandra, 2017)</w:t>
          </w:r>
          <w:r>
            <w:fldChar w:fldCharType="end"/>
          </w:r>
        </w:sdtContent>
      </w:sdt>
      <w:r w:rsidRPr="0029340F">
        <w:t xml:space="preserve">. </w:t>
      </w:r>
      <w:r>
        <w:t>Therefore,</w:t>
      </w:r>
      <w:r w:rsidRPr="0029340F">
        <w:t xml:space="preserve"> for Nike the threat of </w:t>
      </w:r>
      <w:r>
        <w:t>substitute</w:t>
      </w:r>
      <w:r w:rsidRPr="0029340F">
        <w:t>s is low.</w:t>
      </w:r>
    </w:p>
    <w:p w14:paraId="5B279F99" w14:textId="77777777" w:rsidR="0037195E" w:rsidRDefault="0037195E" w:rsidP="0037195E">
      <w:pPr>
        <w:spacing w:line="360" w:lineRule="auto"/>
      </w:pPr>
    </w:p>
    <w:p w14:paraId="1A228913" w14:textId="77777777" w:rsidR="0037195E" w:rsidRPr="00221D8C" w:rsidRDefault="0037195E" w:rsidP="008E0BB8">
      <w:pPr>
        <w:pStyle w:val="Heading1"/>
      </w:pPr>
      <w:r w:rsidRPr="00221D8C">
        <w:t>CRITICAL ANALYSIS OF NIKE</w:t>
      </w:r>
      <w:r>
        <w:t xml:space="preserve"> </w:t>
      </w:r>
      <w:r w:rsidRPr="00221D8C">
        <w:t xml:space="preserve">INTERNAL ENVIRONMENT </w:t>
      </w:r>
    </w:p>
    <w:p w14:paraId="39F1653C" w14:textId="77777777" w:rsidR="0037195E" w:rsidRPr="008E0BB8" w:rsidRDefault="0037195E" w:rsidP="008E0BB8">
      <w:pPr>
        <w:pStyle w:val="Heading2"/>
        <w:rPr>
          <w:color w:val="538135" w:themeColor="accent6" w:themeShade="BF"/>
        </w:rPr>
      </w:pPr>
      <w:r w:rsidRPr="008E0BB8">
        <w:rPr>
          <w:color w:val="538135" w:themeColor="accent6" w:themeShade="BF"/>
        </w:rPr>
        <w:t>THE VALUE CHAIN ANALYSIS OF NIKE</w:t>
      </w:r>
    </w:p>
    <w:p w14:paraId="7CC585A3" w14:textId="57E8988F" w:rsidR="0037195E" w:rsidRDefault="0037195E" w:rsidP="0037195E">
      <w:pPr>
        <w:spacing w:line="360" w:lineRule="auto"/>
      </w:pPr>
      <w:r>
        <w:t xml:space="preserve">The value chain analysis is a tool created by Michael Porter for internal company analysis. It helps companies </w:t>
      </w:r>
      <w:r w:rsidR="000B7F91">
        <w:t xml:space="preserve">to </w:t>
      </w:r>
      <w:r>
        <w:t>create a competitive advantage and increase value</w:t>
      </w:r>
      <w:r w:rsidR="000A24CE">
        <w:t>, either</w:t>
      </w:r>
      <w:r>
        <w:t xml:space="preserve"> to the company and customers. It also helps to understand the strategic location of an organization and where resources and capabilities are placed, and what activities are valued by the company to achieve this goal </w:t>
      </w:r>
      <w:sdt>
        <w:sdtPr>
          <w:id w:val="2063052581"/>
          <w:citation/>
        </w:sdtPr>
        <w:sdtContent>
          <w:r>
            <w:fldChar w:fldCharType="begin"/>
          </w:r>
          <w:r>
            <w:instrText xml:space="preserve"> CITATION Whi20 \l 2057 </w:instrText>
          </w:r>
          <w:r>
            <w:fldChar w:fldCharType="separate"/>
          </w:r>
          <w:r w:rsidRPr="006B568C">
            <w:rPr>
              <w:noProof/>
            </w:rPr>
            <w:t>(Whittington, et al., 2020)</w:t>
          </w:r>
          <w:r>
            <w:fldChar w:fldCharType="end"/>
          </w:r>
        </w:sdtContent>
      </w:sdt>
      <w:r>
        <w:t xml:space="preserve">. Porter categorized these activities as primary and secondary. Primary activities are inbound (the production, the supply of raw materials, the activities of logistics), the operations (the activities of materials’ working and production of the goods), outbound logistics (the distribution to customers),  marketing and sales (strategies of promotion and sale of products) and service (after-sales service) </w:t>
      </w:r>
      <w:sdt>
        <w:sdtPr>
          <w:id w:val="1826931769"/>
          <w:citation/>
        </w:sdtPr>
        <w:sdtContent>
          <w:r>
            <w:fldChar w:fldCharType="begin"/>
          </w:r>
          <w:r>
            <w:instrText xml:space="preserve"> CITATION Rug12 \l 2057 </w:instrText>
          </w:r>
          <w:r>
            <w:fldChar w:fldCharType="separate"/>
          </w:r>
          <w:r w:rsidRPr="00CC6E96">
            <w:rPr>
              <w:noProof/>
            </w:rPr>
            <w:t>(Rugman &amp; Collinson, 2012)</w:t>
          </w:r>
          <w:r>
            <w:fldChar w:fldCharType="end"/>
          </w:r>
        </w:sdtContent>
      </w:sdt>
      <w:r>
        <w:t xml:space="preserve">. The secondary activities are the firm’s </w:t>
      </w:r>
      <w:r>
        <w:lastRenderedPageBreak/>
        <w:t xml:space="preserve">infrastructure (all the management areas of business), Human resources (labour), technology (research and development), and procurement (supply of raw material and other components) </w:t>
      </w:r>
      <w:sdt>
        <w:sdtPr>
          <w:id w:val="-633405132"/>
          <w:citation/>
        </w:sdtPr>
        <w:sdtContent>
          <w:r>
            <w:fldChar w:fldCharType="begin"/>
          </w:r>
          <w:r>
            <w:instrText xml:space="preserve"> CITATION Rug12 \l 2057 </w:instrText>
          </w:r>
          <w:r>
            <w:fldChar w:fldCharType="separate"/>
          </w:r>
          <w:r w:rsidRPr="00A62D65">
            <w:rPr>
              <w:noProof/>
            </w:rPr>
            <w:t>(Rugman &amp; Collinson, 2012)</w:t>
          </w:r>
          <w:r>
            <w:fldChar w:fldCharType="end"/>
          </w:r>
        </w:sdtContent>
      </w:sdt>
      <w:r>
        <w:t>.</w:t>
      </w:r>
    </w:p>
    <w:p w14:paraId="40A4AC0F" w14:textId="77777777" w:rsidR="0037195E" w:rsidRPr="000909B1" w:rsidRDefault="0037195E" w:rsidP="0037195E">
      <w:pPr>
        <w:spacing w:line="360" w:lineRule="auto"/>
        <w:rPr>
          <w:b/>
          <w:bCs/>
        </w:rPr>
      </w:pPr>
      <w:r w:rsidRPr="000909B1">
        <w:rPr>
          <w:b/>
          <w:bCs/>
        </w:rPr>
        <w:t>Figure 4: Porter’s value chain model</w:t>
      </w:r>
    </w:p>
    <w:p w14:paraId="0869A062" w14:textId="77777777" w:rsidR="0037195E" w:rsidRDefault="0037195E" w:rsidP="0037195E">
      <w:pPr>
        <w:spacing w:line="360" w:lineRule="auto"/>
      </w:pPr>
      <w:r>
        <w:rPr>
          <w:noProof/>
        </w:rPr>
        <w:drawing>
          <wp:inline distT="0" distB="0" distL="0" distR="0" wp14:anchorId="0BE20C1A" wp14:editId="79F7088D">
            <wp:extent cx="5435600" cy="3397250"/>
            <wp:effectExtent l="0" t="0" r="0" b="0"/>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435600" cy="3397250"/>
                    </a:xfrm>
                    <a:prstGeom prst="rect">
                      <a:avLst/>
                    </a:prstGeom>
                    <a:noFill/>
                    <a:ln>
                      <a:noFill/>
                    </a:ln>
                  </pic:spPr>
                </pic:pic>
              </a:graphicData>
            </a:graphic>
          </wp:inline>
        </w:drawing>
      </w:r>
    </w:p>
    <w:p w14:paraId="573A766A" w14:textId="77777777" w:rsidR="0037195E" w:rsidRDefault="0037195E" w:rsidP="0037195E">
      <w:pPr>
        <w:spacing w:line="360" w:lineRule="auto"/>
      </w:pPr>
      <w:r>
        <w:t xml:space="preserve">Source: </w:t>
      </w:r>
      <w:sdt>
        <w:sdtPr>
          <w:id w:val="2067533171"/>
          <w:citation/>
        </w:sdtPr>
        <w:sdtContent>
          <w:r>
            <w:fldChar w:fldCharType="begin"/>
          </w:r>
          <w:r>
            <w:instrText xml:space="preserve"> CITATION Lyn18 \l 2057 </w:instrText>
          </w:r>
          <w:r>
            <w:fldChar w:fldCharType="separate"/>
          </w:r>
          <w:r w:rsidRPr="000909B1">
            <w:rPr>
              <w:rFonts w:eastAsiaTheme="minorHAnsi"/>
              <w:noProof/>
            </w:rPr>
            <w:t>(Lynch, 2018)</w:t>
          </w:r>
          <w:r>
            <w:fldChar w:fldCharType="end"/>
          </w:r>
        </w:sdtContent>
      </w:sdt>
    </w:p>
    <w:p w14:paraId="78DD9DCA" w14:textId="77777777" w:rsidR="0037195E" w:rsidRPr="008E0BB8" w:rsidRDefault="0037195E" w:rsidP="008E0BB8">
      <w:pPr>
        <w:pStyle w:val="Heading3"/>
        <w:rPr>
          <w:color w:val="1F4E79" w:themeColor="accent5" w:themeShade="80"/>
        </w:rPr>
      </w:pPr>
      <w:r w:rsidRPr="008E0BB8">
        <w:rPr>
          <w:rStyle w:val="Heading3Char"/>
          <w:color w:val="1F4E79" w:themeColor="accent5" w:themeShade="80"/>
        </w:rPr>
        <w:t>Primary activities</w:t>
      </w:r>
    </w:p>
    <w:p w14:paraId="68FB540D" w14:textId="1775DC27" w:rsidR="0037195E" w:rsidRDefault="00177D43" w:rsidP="0037195E">
      <w:pPr>
        <w:spacing w:line="360" w:lineRule="auto"/>
      </w:pPr>
      <w:r>
        <w:t xml:space="preserve">With regards to </w:t>
      </w:r>
      <w:r w:rsidR="0037195E" w:rsidRPr="00177D43">
        <w:rPr>
          <w:b/>
          <w:bCs/>
        </w:rPr>
        <w:t>Inbound logistics</w:t>
      </w:r>
      <w:r w:rsidR="0037195E">
        <w:t xml:space="preserve">, </w:t>
      </w:r>
      <w:r w:rsidR="0037195E" w:rsidRPr="00AA0E04">
        <w:t>Nike produces its goods primarily from six different types of materials: cotton, rubber, EVA foam, polyester, rubber, and natural leather. The Asia-Pacific area is where the largest portion of raw resources are supplied from.</w:t>
      </w:r>
      <w:r w:rsidR="0037195E">
        <w:t xml:space="preserve"> </w:t>
      </w:r>
      <w:r w:rsidR="0037195E" w:rsidRPr="0067279E">
        <w:rPr>
          <w:b/>
          <w:bCs/>
        </w:rPr>
        <w:t>Operations,</w:t>
      </w:r>
      <w:r w:rsidR="0037195E">
        <w:t xml:space="preserve"> Nike's primary business activities are the production of athletic items and sales. Nike has an efficient operational network, which has contributed to its success, 122 factories spread over 12 nations provide Nike with the materials for its sneakers. Independent contract manufacturers located in Vietnam, China and Indonesia produce the company's footwear items. The business sources clothing from 329 separate factories in 38 nations outside of the United States </w:t>
      </w:r>
      <w:sdt>
        <w:sdtPr>
          <w:id w:val="1627818666"/>
          <w:citation/>
        </w:sdtPr>
        <w:sdtContent>
          <w:r w:rsidR="0037195E">
            <w:fldChar w:fldCharType="begin"/>
          </w:r>
          <w:r w:rsidR="0037195E">
            <w:instrText xml:space="preserve"> CITATION Mar214 \l 2057 </w:instrText>
          </w:r>
          <w:r w:rsidR="0037195E">
            <w:fldChar w:fldCharType="separate"/>
          </w:r>
          <w:r w:rsidR="0037195E" w:rsidRPr="008B078B">
            <w:rPr>
              <w:noProof/>
            </w:rPr>
            <w:t>(MarketLine, 2021)</w:t>
          </w:r>
          <w:r w:rsidR="0037195E">
            <w:fldChar w:fldCharType="end"/>
          </w:r>
        </w:sdtContent>
      </w:sdt>
      <w:r w:rsidR="0037195E" w:rsidRPr="00D93FD5">
        <w:rPr>
          <w:b/>
          <w:bCs/>
        </w:rPr>
        <w:t xml:space="preserve">. </w:t>
      </w:r>
      <w:r w:rsidR="0037195E" w:rsidRPr="00A60015">
        <w:t>In</w:t>
      </w:r>
      <w:r w:rsidR="0037195E" w:rsidRPr="00D93FD5">
        <w:rPr>
          <w:b/>
          <w:bCs/>
        </w:rPr>
        <w:t xml:space="preserve"> outbound logistics</w:t>
      </w:r>
      <w:r w:rsidR="0037195E">
        <w:t xml:space="preserve">, Nike has a significant global international presence, needing sizable outbound logistics systems to deliver its goods to clients everywhere. The United States is the country where Nike's clients are primarily based. Seven distribution facilities in the United States and 74 centres abroad are used by Nike to distribute its products. Nike has successfully managed on-time shipments and deliveries to its retail outlets thanks to an effective distribution infrastructure </w:t>
      </w:r>
      <w:sdt>
        <w:sdtPr>
          <w:id w:val="-47920722"/>
          <w:citation/>
        </w:sdtPr>
        <w:sdtContent>
          <w:r w:rsidR="0037195E">
            <w:fldChar w:fldCharType="begin"/>
          </w:r>
          <w:r w:rsidR="0037195E">
            <w:instrText xml:space="preserve"> CITATION Mar214 \l 2057 </w:instrText>
          </w:r>
          <w:r w:rsidR="0037195E">
            <w:fldChar w:fldCharType="separate"/>
          </w:r>
          <w:r w:rsidR="0037195E" w:rsidRPr="00CB33DF">
            <w:rPr>
              <w:noProof/>
            </w:rPr>
            <w:t>(MarketLine, 2021)</w:t>
          </w:r>
          <w:r w:rsidR="0037195E">
            <w:fldChar w:fldCharType="end"/>
          </w:r>
        </w:sdtContent>
      </w:sdt>
      <w:r w:rsidR="0037195E">
        <w:t xml:space="preserve">. The COVID-19 epidemic disrupted Nike logistics, third-party manufacturing, and distribution, raising production and </w:t>
      </w:r>
      <w:r w:rsidR="0037195E">
        <w:lastRenderedPageBreak/>
        <w:t xml:space="preserve">distribution costs into 2020. </w:t>
      </w:r>
      <w:r w:rsidR="0037195E" w:rsidRPr="00D93FD5">
        <w:rPr>
          <w:b/>
          <w:bCs/>
        </w:rPr>
        <w:t>Marketing</w:t>
      </w:r>
      <w:r w:rsidR="0037195E">
        <w:t>, Nike is using marketing as a key strategy to increase its brand value, spending about 10% of its yearly revenue on advertising and marketing. Nike supports several famous athletes and sports teams all over the world. Nike continues to utilise basketball players and football superstars in video advertising, which is broadcast</w:t>
      </w:r>
      <w:r w:rsidR="00B90877">
        <w:t>ed</w:t>
      </w:r>
      <w:r w:rsidR="0037195E">
        <w:t xml:space="preserve"> on television and shared on social media. The business has </w:t>
      </w:r>
      <w:r w:rsidR="0037195E" w:rsidRPr="008433FE">
        <w:t xml:space="preserve">also benefited from social media and has built up a sizable </w:t>
      </w:r>
      <w:r w:rsidR="003A23DC">
        <w:t>number of followers</w:t>
      </w:r>
      <w:r w:rsidR="0037195E" w:rsidRPr="008433FE">
        <w:t xml:space="preserve"> across various</w:t>
      </w:r>
      <w:r w:rsidR="0037195E">
        <w:t xml:space="preserve"> channels </w:t>
      </w:r>
      <w:sdt>
        <w:sdtPr>
          <w:id w:val="968710771"/>
          <w:citation/>
        </w:sdtPr>
        <w:sdtContent>
          <w:r w:rsidR="0037195E">
            <w:fldChar w:fldCharType="begin"/>
          </w:r>
          <w:r w:rsidR="0037195E">
            <w:instrText xml:space="preserve"> CITATION Mar214 \l 2057 </w:instrText>
          </w:r>
          <w:r w:rsidR="0037195E">
            <w:fldChar w:fldCharType="separate"/>
          </w:r>
          <w:r w:rsidR="0037195E" w:rsidRPr="004E38A3">
            <w:rPr>
              <w:noProof/>
            </w:rPr>
            <w:t>(MarketLine, 2021)</w:t>
          </w:r>
          <w:r w:rsidR="0037195E">
            <w:fldChar w:fldCharType="end"/>
          </w:r>
        </w:sdtContent>
      </w:sdt>
      <w:r w:rsidR="0037195E">
        <w:t xml:space="preserve">. </w:t>
      </w:r>
      <w:r w:rsidR="0037195E" w:rsidRPr="00D93FD5">
        <w:rPr>
          <w:b/>
          <w:bCs/>
        </w:rPr>
        <w:t>Service</w:t>
      </w:r>
      <w:r w:rsidR="0037195E">
        <w:t xml:space="preserve">, Today, after-sales services are just as crucial as marketing, especially for retaining customers, so it’s a key element of the company’s value chain. A negative review posted on social media has more value </w:t>
      </w:r>
      <w:r w:rsidR="009D33C7">
        <w:t>than</w:t>
      </w:r>
      <w:r w:rsidR="0037195E">
        <w:t xml:space="preserve"> </w:t>
      </w:r>
      <w:r w:rsidR="0037195E" w:rsidRPr="009821AB">
        <w:t xml:space="preserve">a favourable recommendation made to a friend </w:t>
      </w:r>
      <w:r w:rsidR="0037195E">
        <w:t>because the negative opinion can be read by thousands of on</w:t>
      </w:r>
      <w:r w:rsidR="00346DFF">
        <w:t>-</w:t>
      </w:r>
      <w:r w:rsidR="0037195E">
        <w:t xml:space="preserve">line users. </w:t>
      </w:r>
      <w:r w:rsidR="0037195E" w:rsidRPr="00324AD3">
        <w:t>As a result, Nike has improved its after-sales services by adding a website that provides fast customer assistance, the availability of helplines, and real-time chat with a business operator. The business also provides a return service, allowing customers to exchange or refund any products they are dissatisfied with within 60 days of their original purchase. Additionally, the consumer can customize several items to meet their preferences, including shoe colour and branding</w:t>
      </w:r>
      <w:r w:rsidR="0037195E">
        <w:t xml:space="preserve"> </w:t>
      </w:r>
      <w:sdt>
        <w:sdtPr>
          <w:id w:val="-1294048939"/>
          <w:citation/>
        </w:sdtPr>
        <w:sdtContent>
          <w:r w:rsidR="0037195E">
            <w:fldChar w:fldCharType="begin"/>
          </w:r>
          <w:r w:rsidR="0037195E">
            <w:instrText xml:space="preserve"> CITATION Mar214 \l 2057 </w:instrText>
          </w:r>
          <w:r w:rsidR="0037195E">
            <w:fldChar w:fldCharType="separate"/>
          </w:r>
          <w:r w:rsidR="0037195E" w:rsidRPr="00324AD3">
            <w:rPr>
              <w:noProof/>
            </w:rPr>
            <w:t>(MarketLine, 2021)</w:t>
          </w:r>
          <w:r w:rsidR="0037195E">
            <w:fldChar w:fldCharType="end"/>
          </w:r>
        </w:sdtContent>
      </w:sdt>
      <w:r w:rsidR="0037195E">
        <w:t>.</w:t>
      </w:r>
    </w:p>
    <w:p w14:paraId="0D2519EC" w14:textId="77777777" w:rsidR="00736CE6" w:rsidRPr="00736CE6" w:rsidRDefault="0037195E" w:rsidP="00736CE6">
      <w:pPr>
        <w:pStyle w:val="Heading3"/>
        <w:rPr>
          <w:color w:val="1F4E79" w:themeColor="accent5" w:themeShade="80"/>
        </w:rPr>
      </w:pPr>
      <w:r>
        <w:br/>
      </w:r>
      <w:r w:rsidR="00736CE6" w:rsidRPr="00736CE6">
        <w:rPr>
          <w:color w:val="1F4E79" w:themeColor="accent5" w:themeShade="80"/>
        </w:rPr>
        <w:t>KEY ELEMENTS OF NIKE’S SUPPLY CHAIN</w:t>
      </w:r>
    </w:p>
    <w:p w14:paraId="0CD478BA" w14:textId="1AE3903B" w:rsidR="0037195E" w:rsidRDefault="0037195E" w:rsidP="0037195E">
      <w:pPr>
        <w:spacing w:line="360" w:lineRule="auto"/>
      </w:pPr>
      <w:r w:rsidRPr="007A79F6">
        <w:rPr>
          <w:b/>
          <w:bCs/>
        </w:rPr>
        <w:t>Outsourcing and diversity</w:t>
      </w:r>
      <w:r w:rsidR="00736CE6">
        <w:t xml:space="preserve">- </w:t>
      </w:r>
      <w:r w:rsidRPr="00E61496">
        <w:t xml:space="preserve">Nike relies entirely on independent suppliers, using 112 factories across 12 countries to produce its footwear and apparel. As a result, Nike does not depend on a single supplier, does not face the danger of running out of supplies, and so manages to maintain </w:t>
      </w:r>
      <w:r>
        <w:t>low-cost strategy</w:t>
      </w:r>
      <w:r w:rsidRPr="00E61496">
        <w:t>. Certainly, the approach has benefits</w:t>
      </w:r>
      <w:r>
        <w:t xml:space="preserve"> and</w:t>
      </w:r>
      <w:r w:rsidRPr="00E61496">
        <w:t xml:space="preserve"> also disadvantages:</w:t>
      </w:r>
      <w:r>
        <w:t xml:space="preserve"> </w:t>
      </w:r>
      <w:r w:rsidRPr="00275C4D">
        <w:t xml:space="preserve">the company has difficulties in controlling the quality </w:t>
      </w:r>
      <w:r>
        <w:t>standards</w:t>
      </w:r>
      <w:r w:rsidRPr="00275C4D">
        <w:t xml:space="preserve"> in the production process, </w:t>
      </w:r>
      <w:r w:rsidR="00346DFF">
        <w:t>despite of</w:t>
      </w:r>
      <w:r w:rsidRPr="00275C4D">
        <w:t xml:space="preserve"> some valid tools such as Lean Management and Total Quality Management (TQM)</w:t>
      </w:r>
      <w:r>
        <w:t xml:space="preserve"> </w:t>
      </w:r>
      <w:sdt>
        <w:sdtPr>
          <w:id w:val="-980993349"/>
          <w:citation/>
        </w:sdtPr>
        <w:sdtContent>
          <w:r>
            <w:fldChar w:fldCharType="begin"/>
          </w:r>
          <w:r>
            <w:instrText xml:space="preserve"> CITATION YeW20 \l 2057 </w:instrText>
          </w:r>
          <w:r>
            <w:fldChar w:fldCharType="separate"/>
          </w:r>
          <w:r w:rsidRPr="00275C4D">
            <w:rPr>
              <w:noProof/>
            </w:rPr>
            <w:t>(Ye, 2020)</w:t>
          </w:r>
          <w:r>
            <w:fldChar w:fldCharType="end"/>
          </w:r>
        </w:sdtContent>
      </w:sdt>
      <w:r>
        <w:t xml:space="preserve">. </w:t>
      </w:r>
      <w:r w:rsidRPr="00A27599">
        <w:t>Since the 1970s, Nike has been accused of not monitoring the workforce in its Asian factories, where they exploited child labour, which led to low labour costs</w:t>
      </w:r>
      <w:r>
        <w:t xml:space="preserve"> </w:t>
      </w:r>
      <w:sdt>
        <w:sdtPr>
          <w:id w:val="134616394"/>
          <w:citation/>
        </w:sdtPr>
        <w:sdtContent>
          <w:r>
            <w:fldChar w:fldCharType="begin"/>
          </w:r>
          <w:r>
            <w:instrText xml:space="preserve"> CITATION Mar214 \l 2057 </w:instrText>
          </w:r>
          <w:r>
            <w:fldChar w:fldCharType="separate"/>
          </w:r>
          <w:r w:rsidRPr="00A27599">
            <w:rPr>
              <w:noProof/>
            </w:rPr>
            <w:t>(MarketLine, 2021)</w:t>
          </w:r>
          <w:r>
            <w:fldChar w:fldCharType="end"/>
          </w:r>
        </w:sdtContent>
      </w:sdt>
      <w:r w:rsidRPr="00A27599">
        <w:t>. In the 1990s, the company tried to solve the problem by creating the Fair Labor Association (FLA) 1999. The FLA is a synergy work between companies, colleges and universities, and civil society organizations dedicated to improving conditions for factory workers around the world. Today, Nike has renewed its procurement strategy and gives priority to suppliers who show corporate responsibility and sustainability. In 2005, Nike committed to transparency by publishing a complete list of factories in its supply chain</w:t>
      </w:r>
      <w:r>
        <w:t xml:space="preserve"> </w:t>
      </w:r>
      <w:sdt>
        <w:sdtPr>
          <w:id w:val="-806392258"/>
          <w:citation/>
        </w:sdtPr>
        <w:sdtContent>
          <w:r>
            <w:fldChar w:fldCharType="begin"/>
          </w:r>
          <w:r>
            <w:instrText xml:space="preserve"> CITATION YeW20 \l 2057 </w:instrText>
          </w:r>
          <w:r>
            <w:fldChar w:fldCharType="separate"/>
          </w:r>
          <w:r w:rsidRPr="00A27599">
            <w:rPr>
              <w:noProof/>
            </w:rPr>
            <w:t>(Ye, 2020)</w:t>
          </w:r>
          <w:r>
            <w:fldChar w:fldCharType="end"/>
          </w:r>
        </w:sdtContent>
      </w:sdt>
      <w:r w:rsidRPr="00A27599">
        <w:t>.</w:t>
      </w:r>
      <w:r>
        <w:t xml:space="preserve"> </w:t>
      </w:r>
      <w:r w:rsidRPr="00F517C7">
        <w:t>Nike did not solve the</w:t>
      </w:r>
      <w:r>
        <w:t xml:space="preserve"> labour issue </w:t>
      </w:r>
      <w:r w:rsidRPr="00F517C7">
        <w:t xml:space="preserve">in its factories, in February 2020 an article </w:t>
      </w:r>
      <w:r>
        <w:t xml:space="preserve">in the </w:t>
      </w:r>
      <w:r w:rsidRPr="00F517C7">
        <w:t>Washington Post reported forced labour conditions in a Nike factory</w:t>
      </w:r>
      <w:r>
        <w:t xml:space="preserve"> </w:t>
      </w:r>
      <w:sdt>
        <w:sdtPr>
          <w:id w:val="-1294901092"/>
          <w:citation/>
        </w:sdtPr>
        <w:sdtContent>
          <w:r>
            <w:fldChar w:fldCharType="begin"/>
          </w:r>
          <w:r>
            <w:instrText xml:space="preserve"> CITATION Mar214 \l 2057 </w:instrText>
          </w:r>
          <w:r>
            <w:fldChar w:fldCharType="separate"/>
          </w:r>
          <w:r w:rsidRPr="00F517C7">
            <w:rPr>
              <w:noProof/>
            </w:rPr>
            <w:t>(MarketLine, 2021)</w:t>
          </w:r>
          <w:r>
            <w:fldChar w:fldCharType="end"/>
          </w:r>
        </w:sdtContent>
      </w:sdt>
      <w:r w:rsidRPr="00F517C7">
        <w:t xml:space="preserve">. </w:t>
      </w:r>
      <w:r>
        <w:t>The control of its factories all over</w:t>
      </w:r>
      <w:r w:rsidRPr="00F517C7">
        <w:t xml:space="preserve"> the world is not easy, but Nike is committed to an ethical path of sustainability of work and respect for the environment that is starting to give results.</w:t>
      </w:r>
      <w:r>
        <w:t xml:space="preserve">  </w:t>
      </w:r>
      <w:r w:rsidRPr="004A6193">
        <w:t>The three key organisational principles that Nike bases its supply chain on are outsourcing to save costs, diversity to reduce risk, and corporate social responsibility to control its influence on the society in which it operates</w:t>
      </w:r>
      <w:r>
        <w:t xml:space="preserve"> </w:t>
      </w:r>
      <w:sdt>
        <w:sdtPr>
          <w:id w:val="758181175"/>
          <w:citation/>
        </w:sdtPr>
        <w:sdtContent>
          <w:r>
            <w:fldChar w:fldCharType="begin"/>
          </w:r>
          <w:r>
            <w:instrText xml:space="preserve"> CITATION YeW20 \l 2057 </w:instrText>
          </w:r>
          <w:r>
            <w:fldChar w:fldCharType="separate"/>
          </w:r>
          <w:r w:rsidRPr="004A6193">
            <w:rPr>
              <w:noProof/>
            </w:rPr>
            <w:t>(Ye, 2020)</w:t>
          </w:r>
          <w:r>
            <w:fldChar w:fldCharType="end"/>
          </w:r>
        </w:sdtContent>
      </w:sdt>
      <w:r>
        <w:t>.</w:t>
      </w:r>
    </w:p>
    <w:p w14:paraId="76DFD354" w14:textId="579514F9" w:rsidR="0037195E" w:rsidRPr="008E0BB8" w:rsidRDefault="006D1C1A" w:rsidP="008E0BB8">
      <w:pPr>
        <w:pStyle w:val="Heading2"/>
        <w:rPr>
          <w:color w:val="385623" w:themeColor="accent6" w:themeShade="80"/>
        </w:rPr>
      </w:pPr>
      <w:bookmarkStart w:id="13" w:name="_Toc112833725"/>
      <w:r>
        <w:rPr>
          <w:color w:val="385623" w:themeColor="accent6" w:themeShade="80"/>
        </w:rPr>
        <w:lastRenderedPageBreak/>
        <w:t>V</w:t>
      </w:r>
      <w:r w:rsidR="0037195E" w:rsidRPr="008E0BB8">
        <w:rPr>
          <w:color w:val="385623" w:themeColor="accent6" w:themeShade="80"/>
        </w:rPr>
        <w:t>RIO Framework</w:t>
      </w:r>
      <w:bookmarkEnd w:id="13"/>
    </w:p>
    <w:p w14:paraId="03BB3B19" w14:textId="3B209EEA" w:rsidR="0037195E" w:rsidRDefault="0037195E" w:rsidP="0037195E">
      <w:pPr>
        <w:spacing w:line="360" w:lineRule="auto"/>
      </w:pPr>
      <w:r w:rsidRPr="004B299F">
        <w:t>The VRIO strategic analysis</w:t>
      </w:r>
      <w:r>
        <w:t xml:space="preserve"> is a tool</w:t>
      </w:r>
      <w:r w:rsidRPr="004B299F">
        <w:t xml:space="preserve"> to identify the company’s resources that can offer a competitive advantage.</w:t>
      </w:r>
      <w:r w:rsidRPr="00942C4A">
        <w:t xml:space="preserve"> Resources and capabilities are analysed </w:t>
      </w:r>
      <w:r>
        <w:t>based on</w:t>
      </w:r>
      <w:r w:rsidRPr="00942C4A">
        <w:t xml:space="preserve"> these </w:t>
      </w:r>
      <w:r>
        <w:t>criteria</w:t>
      </w:r>
      <w:r w:rsidRPr="00942C4A">
        <w:t xml:space="preserve">: value, rarity, </w:t>
      </w:r>
      <w:r>
        <w:t>imitability</w:t>
      </w:r>
      <w:r w:rsidRPr="00942C4A">
        <w:t xml:space="preserve">, capacity, </w:t>
      </w:r>
      <w:r>
        <w:t xml:space="preserve">and </w:t>
      </w:r>
      <w:r w:rsidRPr="00942C4A">
        <w:t>organization.</w:t>
      </w:r>
      <w:r>
        <w:t xml:space="preserve"> </w:t>
      </w:r>
      <w:r w:rsidRPr="000B7D8A">
        <w:t xml:space="preserve">In order for a business to select strategies that take </w:t>
      </w:r>
      <w:r>
        <w:t xml:space="preserve">competitive </w:t>
      </w:r>
      <w:r w:rsidRPr="000B7D8A">
        <w:t>advantage</w:t>
      </w:r>
      <w:r>
        <w:t xml:space="preserve"> </w:t>
      </w:r>
      <w:r w:rsidRPr="000B7D8A">
        <w:t xml:space="preserve">or eliminate </w:t>
      </w:r>
      <w:r>
        <w:t xml:space="preserve">competitors’ </w:t>
      </w:r>
      <w:r w:rsidRPr="000B7D8A">
        <w:t xml:space="preserve">threats, an organization's resources must be </w:t>
      </w:r>
      <w:r>
        <w:t xml:space="preserve">valuable. </w:t>
      </w:r>
      <w:r w:rsidRPr="007C0D67">
        <w:t>Rare. An organization’s resources must be rare</w:t>
      </w:r>
      <w:r>
        <w:t xml:space="preserve"> </w:t>
      </w:r>
      <w:r w:rsidRPr="007C0D67">
        <w:t>or must not be available to competitors, otherwise</w:t>
      </w:r>
      <w:r>
        <w:t>,</w:t>
      </w:r>
      <w:r w:rsidRPr="007C0D67">
        <w:t xml:space="preserve"> it does not produce a competitive advantage</w:t>
      </w:r>
      <w:r>
        <w:t>. I</w:t>
      </w:r>
      <w:r w:rsidRPr="007C0D67">
        <w:t>nimitable</w:t>
      </w:r>
      <w:r>
        <w:t>, t</w:t>
      </w:r>
      <w:r w:rsidRPr="007C0D67">
        <w:t>he resource must be expensive to imitate so</w:t>
      </w:r>
      <w:r>
        <w:t xml:space="preserve"> competitors cannot quickly</w:t>
      </w:r>
      <w:r w:rsidRPr="007C0D67">
        <w:t xml:space="preserve"> duplicate</w:t>
      </w:r>
      <w:r>
        <w:t xml:space="preserve"> it</w:t>
      </w:r>
      <w:r w:rsidRPr="007C0D67">
        <w:t xml:space="preserve">. </w:t>
      </w:r>
      <w:r>
        <w:t>At l</w:t>
      </w:r>
      <w:r w:rsidR="006E3D6A">
        <w:t>e</w:t>
      </w:r>
      <w:r>
        <w:t>ast,</w:t>
      </w:r>
      <w:r w:rsidRPr="007C0D67">
        <w:t xml:space="preserve"> the company must have </w:t>
      </w:r>
      <w:r>
        <w:t xml:space="preserve">the </w:t>
      </w:r>
      <w:r w:rsidRPr="007C0D67">
        <w:t xml:space="preserve">organizational capacity to organize itself to exploit its precious, rare and inimitable </w:t>
      </w:r>
      <w:r>
        <w:t xml:space="preserve">resources </w:t>
      </w:r>
      <w:sdt>
        <w:sdtPr>
          <w:id w:val="-1746106908"/>
          <w:citation/>
        </w:sdtPr>
        <w:sdtContent>
          <w:r>
            <w:fldChar w:fldCharType="begin"/>
          </w:r>
          <w:r>
            <w:instrText xml:space="preserve"> CITATION Lyn18 \l 2057 </w:instrText>
          </w:r>
          <w:r>
            <w:fldChar w:fldCharType="separate"/>
          </w:r>
          <w:r w:rsidRPr="00B0753C">
            <w:rPr>
              <w:noProof/>
            </w:rPr>
            <w:t>(Lynch, 2018)</w:t>
          </w:r>
          <w:r>
            <w:fldChar w:fldCharType="end"/>
          </w:r>
        </w:sdtContent>
      </w:sdt>
      <w:r>
        <w:t>.</w:t>
      </w:r>
    </w:p>
    <w:p w14:paraId="40D6F20B" w14:textId="77777777" w:rsidR="0037195E" w:rsidRDefault="0037195E" w:rsidP="0037195E">
      <w:pPr>
        <w:spacing w:line="360" w:lineRule="auto"/>
      </w:pPr>
    </w:p>
    <w:tbl>
      <w:tblPr>
        <w:tblStyle w:val="TableGrid"/>
        <w:tblW w:w="0" w:type="auto"/>
        <w:tblLook w:val="04A0" w:firstRow="1" w:lastRow="0" w:firstColumn="1" w:lastColumn="0" w:noHBand="0" w:noVBand="1"/>
      </w:tblPr>
      <w:tblGrid>
        <w:gridCol w:w="1360"/>
        <w:gridCol w:w="1274"/>
        <w:gridCol w:w="810"/>
        <w:gridCol w:w="1322"/>
        <w:gridCol w:w="1500"/>
        <w:gridCol w:w="1281"/>
        <w:gridCol w:w="1469"/>
      </w:tblGrid>
      <w:tr w:rsidR="0037195E" w:rsidRPr="00BA08D5" w14:paraId="32581316" w14:textId="77777777" w:rsidTr="008F4668">
        <w:tc>
          <w:tcPr>
            <w:tcW w:w="1360" w:type="dxa"/>
          </w:tcPr>
          <w:p w14:paraId="1110602C" w14:textId="77777777" w:rsidR="0037195E" w:rsidRPr="00BA08D5" w:rsidRDefault="0037195E" w:rsidP="0037195E">
            <w:pPr>
              <w:spacing w:line="360" w:lineRule="auto"/>
              <w:rPr>
                <w:sz w:val="18"/>
                <w:szCs w:val="18"/>
              </w:rPr>
            </w:pPr>
            <w:r w:rsidRPr="00BA08D5">
              <w:rPr>
                <w:sz w:val="18"/>
                <w:szCs w:val="18"/>
              </w:rPr>
              <w:t>RESOURCES AND CAPABILITIES</w:t>
            </w:r>
          </w:p>
        </w:tc>
        <w:tc>
          <w:tcPr>
            <w:tcW w:w="1274" w:type="dxa"/>
          </w:tcPr>
          <w:p w14:paraId="3C463919" w14:textId="77777777" w:rsidR="0037195E" w:rsidRDefault="0037195E" w:rsidP="0037195E">
            <w:pPr>
              <w:spacing w:line="360" w:lineRule="auto"/>
              <w:jc w:val="center"/>
            </w:pPr>
            <w:r w:rsidRPr="00BA08D5">
              <w:rPr>
                <w:sz w:val="44"/>
                <w:szCs w:val="44"/>
              </w:rPr>
              <w:t>V</w:t>
            </w:r>
            <w:r>
              <w:t>ALUABLE</w:t>
            </w:r>
          </w:p>
        </w:tc>
        <w:tc>
          <w:tcPr>
            <w:tcW w:w="810" w:type="dxa"/>
          </w:tcPr>
          <w:p w14:paraId="6D094800" w14:textId="77777777" w:rsidR="0037195E" w:rsidRDefault="0037195E" w:rsidP="0037195E">
            <w:pPr>
              <w:spacing w:line="360" w:lineRule="auto"/>
              <w:jc w:val="center"/>
            </w:pPr>
            <w:r w:rsidRPr="00BA08D5">
              <w:rPr>
                <w:sz w:val="44"/>
                <w:szCs w:val="44"/>
              </w:rPr>
              <w:t>R</w:t>
            </w:r>
            <w:r>
              <w:t>ARE</w:t>
            </w:r>
          </w:p>
        </w:tc>
        <w:tc>
          <w:tcPr>
            <w:tcW w:w="1322" w:type="dxa"/>
          </w:tcPr>
          <w:p w14:paraId="181C12A0" w14:textId="77777777" w:rsidR="0037195E" w:rsidRDefault="0037195E" w:rsidP="0037195E">
            <w:pPr>
              <w:spacing w:line="360" w:lineRule="auto"/>
            </w:pPr>
            <w:r w:rsidRPr="00BA08D5">
              <w:rPr>
                <w:sz w:val="44"/>
                <w:szCs w:val="44"/>
              </w:rPr>
              <w:t>I</w:t>
            </w:r>
            <w:r>
              <w:t>NIMITABLE</w:t>
            </w:r>
          </w:p>
        </w:tc>
        <w:tc>
          <w:tcPr>
            <w:tcW w:w="1500" w:type="dxa"/>
          </w:tcPr>
          <w:p w14:paraId="080349E3" w14:textId="77777777" w:rsidR="0037195E" w:rsidRDefault="0037195E" w:rsidP="0037195E">
            <w:pPr>
              <w:spacing w:line="360" w:lineRule="auto"/>
            </w:pPr>
            <w:r w:rsidRPr="00BA08D5">
              <w:rPr>
                <w:sz w:val="44"/>
                <w:szCs w:val="44"/>
              </w:rPr>
              <w:t>O</w:t>
            </w:r>
            <w:r>
              <w:t>RGANIZED</w:t>
            </w:r>
          </w:p>
        </w:tc>
        <w:tc>
          <w:tcPr>
            <w:tcW w:w="1281" w:type="dxa"/>
          </w:tcPr>
          <w:p w14:paraId="01364111" w14:textId="77777777" w:rsidR="0037195E" w:rsidRPr="00BA08D5" w:rsidRDefault="0037195E" w:rsidP="0037195E">
            <w:pPr>
              <w:spacing w:line="360" w:lineRule="auto"/>
              <w:rPr>
                <w:sz w:val="18"/>
                <w:szCs w:val="18"/>
              </w:rPr>
            </w:pPr>
            <w:r w:rsidRPr="00BA08D5">
              <w:rPr>
                <w:sz w:val="18"/>
                <w:szCs w:val="18"/>
              </w:rPr>
              <w:t>COMPETITIVE IMPLICATIONS</w:t>
            </w:r>
          </w:p>
        </w:tc>
        <w:tc>
          <w:tcPr>
            <w:tcW w:w="1469" w:type="dxa"/>
          </w:tcPr>
          <w:p w14:paraId="196AD41D" w14:textId="77777777" w:rsidR="0037195E" w:rsidRPr="00BA08D5" w:rsidRDefault="0037195E" w:rsidP="0037195E">
            <w:pPr>
              <w:spacing w:line="360" w:lineRule="auto"/>
              <w:rPr>
                <w:sz w:val="18"/>
                <w:szCs w:val="18"/>
              </w:rPr>
            </w:pPr>
            <w:r w:rsidRPr="00BA08D5">
              <w:rPr>
                <w:sz w:val="18"/>
                <w:szCs w:val="18"/>
              </w:rPr>
              <w:t>FIRM PERFORMANCE</w:t>
            </w:r>
          </w:p>
        </w:tc>
      </w:tr>
      <w:tr w:rsidR="0037195E" w14:paraId="1FF47D2D" w14:textId="77777777" w:rsidTr="008F4668">
        <w:tc>
          <w:tcPr>
            <w:tcW w:w="1360" w:type="dxa"/>
          </w:tcPr>
          <w:p w14:paraId="77E0FAF5" w14:textId="77777777" w:rsidR="0037195E" w:rsidRPr="00605944" w:rsidRDefault="0037195E" w:rsidP="0037195E">
            <w:pPr>
              <w:spacing w:line="360" w:lineRule="auto"/>
              <w:rPr>
                <w:b/>
                <w:bCs/>
                <w:sz w:val="18"/>
                <w:szCs w:val="18"/>
              </w:rPr>
            </w:pPr>
            <w:r w:rsidRPr="00605944">
              <w:rPr>
                <w:b/>
                <w:bCs/>
                <w:sz w:val="18"/>
                <w:szCs w:val="18"/>
              </w:rPr>
              <w:t xml:space="preserve">BRAND </w:t>
            </w:r>
            <w:r>
              <w:rPr>
                <w:b/>
                <w:bCs/>
                <w:sz w:val="18"/>
                <w:szCs w:val="18"/>
              </w:rPr>
              <w:t>VALUE</w:t>
            </w:r>
          </w:p>
        </w:tc>
        <w:tc>
          <w:tcPr>
            <w:tcW w:w="1274" w:type="dxa"/>
          </w:tcPr>
          <w:p w14:paraId="0D0887E6" w14:textId="77777777" w:rsidR="0037195E" w:rsidRDefault="0037195E" w:rsidP="0037195E">
            <w:pPr>
              <w:spacing w:line="360" w:lineRule="auto"/>
            </w:pPr>
            <w:r>
              <w:t>YES</w:t>
            </w:r>
          </w:p>
        </w:tc>
        <w:tc>
          <w:tcPr>
            <w:tcW w:w="810" w:type="dxa"/>
          </w:tcPr>
          <w:p w14:paraId="1B523A3B" w14:textId="77777777" w:rsidR="0037195E" w:rsidRDefault="0037195E" w:rsidP="0037195E">
            <w:pPr>
              <w:spacing w:line="360" w:lineRule="auto"/>
            </w:pPr>
            <w:r>
              <w:t>YES</w:t>
            </w:r>
          </w:p>
        </w:tc>
        <w:tc>
          <w:tcPr>
            <w:tcW w:w="1322" w:type="dxa"/>
          </w:tcPr>
          <w:p w14:paraId="3C909B56" w14:textId="77777777" w:rsidR="0037195E" w:rsidRDefault="0037195E" w:rsidP="0037195E">
            <w:pPr>
              <w:spacing w:line="360" w:lineRule="auto"/>
            </w:pPr>
            <w:r>
              <w:t>YES</w:t>
            </w:r>
          </w:p>
        </w:tc>
        <w:tc>
          <w:tcPr>
            <w:tcW w:w="1500" w:type="dxa"/>
          </w:tcPr>
          <w:p w14:paraId="12A40B09" w14:textId="77777777" w:rsidR="0037195E" w:rsidRDefault="0037195E" w:rsidP="0037195E">
            <w:pPr>
              <w:spacing w:line="360" w:lineRule="auto"/>
            </w:pPr>
            <w:r>
              <w:t>YES</w:t>
            </w:r>
          </w:p>
        </w:tc>
        <w:tc>
          <w:tcPr>
            <w:tcW w:w="1281" w:type="dxa"/>
          </w:tcPr>
          <w:p w14:paraId="3A48151D" w14:textId="77777777" w:rsidR="0037195E" w:rsidRPr="00605944" w:rsidRDefault="0037195E" w:rsidP="0037195E">
            <w:pPr>
              <w:spacing w:line="360" w:lineRule="auto"/>
              <w:rPr>
                <w:sz w:val="20"/>
                <w:szCs w:val="20"/>
              </w:rPr>
            </w:pPr>
            <w:r w:rsidRPr="00605944">
              <w:rPr>
                <w:sz w:val="20"/>
                <w:szCs w:val="20"/>
              </w:rPr>
              <w:t>Sustained competitive advantage</w:t>
            </w:r>
          </w:p>
        </w:tc>
        <w:tc>
          <w:tcPr>
            <w:tcW w:w="1469" w:type="dxa"/>
          </w:tcPr>
          <w:p w14:paraId="7A5EBFE4" w14:textId="77777777" w:rsidR="0037195E" w:rsidRPr="00B33224" w:rsidRDefault="0037195E" w:rsidP="0037195E">
            <w:pPr>
              <w:spacing w:line="360" w:lineRule="auto"/>
              <w:rPr>
                <w:sz w:val="18"/>
                <w:szCs w:val="18"/>
              </w:rPr>
            </w:pPr>
            <w:r w:rsidRPr="00B33224">
              <w:rPr>
                <w:sz w:val="18"/>
                <w:szCs w:val="18"/>
              </w:rPr>
              <w:t>Above average</w:t>
            </w:r>
          </w:p>
        </w:tc>
      </w:tr>
      <w:tr w:rsidR="0037195E" w14:paraId="1F078409" w14:textId="77777777" w:rsidTr="008F4668">
        <w:tc>
          <w:tcPr>
            <w:tcW w:w="1360" w:type="dxa"/>
          </w:tcPr>
          <w:p w14:paraId="0172D7D5" w14:textId="77777777" w:rsidR="0037195E" w:rsidRPr="000C4B0F" w:rsidRDefault="0037195E" w:rsidP="0037195E">
            <w:pPr>
              <w:spacing w:line="360" w:lineRule="auto"/>
              <w:rPr>
                <w:b/>
                <w:bCs/>
                <w:sz w:val="18"/>
                <w:szCs w:val="18"/>
              </w:rPr>
            </w:pPr>
            <w:r w:rsidRPr="000C4B0F">
              <w:rPr>
                <w:b/>
                <w:bCs/>
                <w:sz w:val="18"/>
                <w:szCs w:val="18"/>
              </w:rPr>
              <w:t>PRODUCT INNOVATION</w:t>
            </w:r>
          </w:p>
        </w:tc>
        <w:tc>
          <w:tcPr>
            <w:tcW w:w="1274" w:type="dxa"/>
          </w:tcPr>
          <w:p w14:paraId="2DCEA780" w14:textId="77777777" w:rsidR="0037195E" w:rsidRDefault="0037195E" w:rsidP="0037195E">
            <w:pPr>
              <w:spacing w:line="360" w:lineRule="auto"/>
            </w:pPr>
            <w:r>
              <w:t>YES</w:t>
            </w:r>
          </w:p>
        </w:tc>
        <w:tc>
          <w:tcPr>
            <w:tcW w:w="810" w:type="dxa"/>
          </w:tcPr>
          <w:p w14:paraId="6BFC97EA" w14:textId="77777777" w:rsidR="0037195E" w:rsidRDefault="0037195E" w:rsidP="0037195E">
            <w:pPr>
              <w:spacing w:line="360" w:lineRule="auto"/>
            </w:pPr>
            <w:r>
              <w:t>YES</w:t>
            </w:r>
          </w:p>
        </w:tc>
        <w:tc>
          <w:tcPr>
            <w:tcW w:w="1322" w:type="dxa"/>
          </w:tcPr>
          <w:p w14:paraId="545CDD1C" w14:textId="77777777" w:rsidR="0037195E" w:rsidRDefault="0037195E" w:rsidP="0037195E">
            <w:pPr>
              <w:spacing w:line="360" w:lineRule="auto"/>
            </w:pPr>
            <w:r>
              <w:t>YES</w:t>
            </w:r>
          </w:p>
        </w:tc>
        <w:tc>
          <w:tcPr>
            <w:tcW w:w="1500" w:type="dxa"/>
          </w:tcPr>
          <w:p w14:paraId="099B6F64" w14:textId="77777777" w:rsidR="0037195E" w:rsidRDefault="0037195E" w:rsidP="0037195E">
            <w:pPr>
              <w:spacing w:line="360" w:lineRule="auto"/>
            </w:pPr>
            <w:r>
              <w:t>YES</w:t>
            </w:r>
          </w:p>
        </w:tc>
        <w:tc>
          <w:tcPr>
            <w:tcW w:w="1281" w:type="dxa"/>
          </w:tcPr>
          <w:p w14:paraId="2B0CF83E" w14:textId="77777777" w:rsidR="0037195E" w:rsidRPr="00B33224" w:rsidRDefault="0037195E" w:rsidP="0037195E">
            <w:pPr>
              <w:spacing w:line="360" w:lineRule="auto"/>
              <w:rPr>
                <w:sz w:val="18"/>
                <w:szCs w:val="18"/>
              </w:rPr>
            </w:pPr>
            <w:r w:rsidRPr="00B33224">
              <w:rPr>
                <w:sz w:val="18"/>
                <w:szCs w:val="18"/>
              </w:rPr>
              <w:t>Sustained competitive advantage</w:t>
            </w:r>
          </w:p>
        </w:tc>
        <w:tc>
          <w:tcPr>
            <w:tcW w:w="1469" w:type="dxa"/>
          </w:tcPr>
          <w:p w14:paraId="2B9C1CBF" w14:textId="77777777" w:rsidR="0037195E" w:rsidRPr="00B33224" w:rsidRDefault="0037195E" w:rsidP="0037195E">
            <w:pPr>
              <w:spacing w:line="360" w:lineRule="auto"/>
              <w:rPr>
                <w:sz w:val="18"/>
                <w:szCs w:val="18"/>
              </w:rPr>
            </w:pPr>
            <w:r w:rsidRPr="00B33224">
              <w:rPr>
                <w:sz w:val="18"/>
                <w:szCs w:val="18"/>
              </w:rPr>
              <w:t>Above average</w:t>
            </w:r>
          </w:p>
        </w:tc>
      </w:tr>
      <w:tr w:rsidR="0037195E" w14:paraId="4B1852A5" w14:textId="77777777" w:rsidTr="008F4668">
        <w:tc>
          <w:tcPr>
            <w:tcW w:w="1360" w:type="dxa"/>
          </w:tcPr>
          <w:p w14:paraId="7E610D08" w14:textId="77777777" w:rsidR="0037195E" w:rsidRPr="00B33224" w:rsidRDefault="0037195E" w:rsidP="0037195E">
            <w:pPr>
              <w:spacing w:line="360" w:lineRule="auto"/>
              <w:rPr>
                <w:b/>
                <w:bCs/>
                <w:sz w:val="18"/>
                <w:szCs w:val="18"/>
              </w:rPr>
            </w:pPr>
            <w:r w:rsidRPr="00B33224">
              <w:rPr>
                <w:b/>
                <w:bCs/>
                <w:sz w:val="18"/>
                <w:szCs w:val="18"/>
              </w:rPr>
              <w:t>ATHLETES PARTNERSHIPS</w:t>
            </w:r>
          </w:p>
        </w:tc>
        <w:tc>
          <w:tcPr>
            <w:tcW w:w="1274" w:type="dxa"/>
          </w:tcPr>
          <w:p w14:paraId="6C3DDBD9" w14:textId="77777777" w:rsidR="0037195E" w:rsidRDefault="0037195E" w:rsidP="0037195E">
            <w:pPr>
              <w:spacing w:line="360" w:lineRule="auto"/>
            </w:pPr>
            <w:r>
              <w:t>YES</w:t>
            </w:r>
          </w:p>
        </w:tc>
        <w:tc>
          <w:tcPr>
            <w:tcW w:w="810" w:type="dxa"/>
          </w:tcPr>
          <w:p w14:paraId="1C27FC0F" w14:textId="77777777" w:rsidR="0037195E" w:rsidRDefault="0037195E" w:rsidP="0037195E">
            <w:pPr>
              <w:spacing w:line="360" w:lineRule="auto"/>
            </w:pPr>
            <w:r>
              <w:t>YES</w:t>
            </w:r>
          </w:p>
        </w:tc>
        <w:tc>
          <w:tcPr>
            <w:tcW w:w="1322" w:type="dxa"/>
          </w:tcPr>
          <w:p w14:paraId="44FD9867" w14:textId="77777777" w:rsidR="0037195E" w:rsidRDefault="0037195E" w:rsidP="0037195E">
            <w:pPr>
              <w:spacing w:line="360" w:lineRule="auto"/>
            </w:pPr>
            <w:r>
              <w:t>NO</w:t>
            </w:r>
          </w:p>
        </w:tc>
        <w:tc>
          <w:tcPr>
            <w:tcW w:w="1500" w:type="dxa"/>
          </w:tcPr>
          <w:p w14:paraId="4FCC6FCC" w14:textId="77777777" w:rsidR="0037195E" w:rsidRDefault="0037195E" w:rsidP="0037195E">
            <w:pPr>
              <w:spacing w:line="360" w:lineRule="auto"/>
            </w:pPr>
            <w:r>
              <w:t>YES</w:t>
            </w:r>
          </w:p>
        </w:tc>
        <w:tc>
          <w:tcPr>
            <w:tcW w:w="1281" w:type="dxa"/>
          </w:tcPr>
          <w:p w14:paraId="70E9D0C7" w14:textId="77777777" w:rsidR="0037195E" w:rsidRPr="00B33224" w:rsidRDefault="0037195E" w:rsidP="0037195E">
            <w:pPr>
              <w:spacing w:line="360" w:lineRule="auto"/>
              <w:rPr>
                <w:sz w:val="18"/>
                <w:szCs w:val="18"/>
              </w:rPr>
            </w:pPr>
            <w:r w:rsidRPr="00B33224">
              <w:rPr>
                <w:sz w:val="18"/>
                <w:szCs w:val="18"/>
              </w:rPr>
              <w:t>Temporary competitive advantage</w:t>
            </w:r>
          </w:p>
        </w:tc>
        <w:tc>
          <w:tcPr>
            <w:tcW w:w="1469" w:type="dxa"/>
          </w:tcPr>
          <w:p w14:paraId="54FB632B" w14:textId="77777777" w:rsidR="0037195E" w:rsidRPr="00B33224" w:rsidRDefault="0037195E" w:rsidP="0037195E">
            <w:pPr>
              <w:spacing w:line="360" w:lineRule="auto"/>
              <w:rPr>
                <w:sz w:val="18"/>
                <w:szCs w:val="18"/>
              </w:rPr>
            </w:pPr>
            <w:r w:rsidRPr="00B33224">
              <w:rPr>
                <w:sz w:val="18"/>
                <w:szCs w:val="18"/>
              </w:rPr>
              <w:t>Above average</w:t>
            </w:r>
          </w:p>
        </w:tc>
      </w:tr>
      <w:tr w:rsidR="0037195E" w14:paraId="5C2E47DF" w14:textId="77777777" w:rsidTr="008F4668">
        <w:tc>
          <w:tcPr>
            <w:tcW w:w="1360" w:type="dxa"/>
          </w:tcPr>
          <w:p w14:paraId="7F275E9A" w14:textId="77777777" w:rsidR="0037195E" w:rsidRPr="00967F8A" w:rsidRDefault="0037195E" w:rsidP="0037195E">
            <w:pPr>
              <w:spacing w:line="360" w:lineRule="auto"/>
              <w:rPr>
                <w:b/>
                <w:bCs/>
                <w:sz w:val="18"/>
                <w:szCs w:val="18"/>
              </w:rPr>
            </w:pPr>
            <w:r w:rsidRPr="00967F8A">
              <w:rPr>
                <w:b/>
                <w:bCs/>
                <w:sz w:val="18"/>
                <w:szCs w:val="18"/>
              </w:rPr>
              <w:t xml:space="preserve">STRONG </w:t>
            </w:r>
            <w:r>
              <w:rPr>
                <w:b/>
                <w:bCs/>
                <w:sz w:val="18"/>
                <w:szCs w:val="18"/>
              </w:rPr>
              <w:t>SUPPLY CHAIN</w:t>
            </w:r>
            <w:r w:rsidRPr="00967F8A">
              <w:rPr>
                <w:b/>
                <w:bCs/>
                <w:sz w:val="18"/>
                <w:szCs w:val="18"/>
              </w:rPr>
              <w:t xml:space="preserve"> CAPABILIT</w:t>
            </w:r>
            <w:r>
              <w:rPr>
                <w:b/>
                <w:bCs/>
                <w:sz w:val="18"/>
                <w:szCs w:val="18"/>
              </w:rPr>
              <w:t>Y</w:t>
            </w:r>
          </w:p>
        </w:tc>
        <w:tc>
          <w:tcPr>
            <w:tcW w:w="1274" w:type="dxa"/>
          </w:tcPr>
          <w:p w14:paraId="246531E8" w14:textId="77777777" w:rsidR="0037195E" w:rsidRDefault="0037195E" w:rsidP="0037195E">
            <w:pPr>
              <w:spacing w:line="360" w:lineRule="auto"/>
            </w:pPr>
            <w:r>
              <w:t>YES</w:t>
            </w:r>
          </w:p>
        </w:tc>
        <w:tc>
          <w:tcPr>
            <w:tcW w:w="810" w:type="dxa"/>
          </w:tcPr>
          <w:p w14:paraId="593863C7" w14:textId="77777777" w:rsidR="0037195E" w:rsidRDefault="0037195E" w:rsidP="0037195E">
            <w:pPr>
              <w:spacing w:line="360" w:lineRule="auto"/>
            </w:pPr>
            <w:r>
              <w:t>NO</w:t>
            </w:r>
          </w:p>
        </w:tc>
        <w:tc>
          <w:tcPr>
            <w:tcW w:w="1322" w:type="dxa"/>
          </w:tcPr>
          <w:p w14:paraId="6358A29B" w14:textId="77777777" w:rsidR="0037195E" w:rsidRDefault="0037195E" w:rsidP="0037195E">
            <w:pPr>
              <w:spacing w:line="360" w:lineRule="auto"/>
            </w:pPr>
            <w:r>
              <w:t>NO</w:t>
            </w:r>
          </w:p>
        </w:tc>
        <w:tc>
          <w:tcPr>
            <w:tcW w:w="1500" w:type="dxa"/>
          </w:tcPr>
          <w:p w14:paraId="5A6301ED" w14:textId="77777777" w:rsidR="0037195E" w:rsidRDefault="0037195E" w:rsidP="0037195E">
            <w:pPr>
              <w:spacing w:line="360" w:lineRule="auto"/>
            </w:pPr>
            <w:r>
              <w:t>YES</w:t>
            </w:r>
          </w:p>
        </w:tc>
        <w:tc>
          <w:tcPr>
            <w:tcW w:w="1281" w:type="dxa"/>
          </w:tcPr>
          <w:p w14:paraId="234DD756" w14:textId="77777777" w:rsidR="0037195E" w:rsidRDefault="0037195E" w:rsidP="0037195E">
            <w:pPr>
              <w:spacing w:line="360" w:lineRule="auto"/>
            </w:pPr>
            <w:r>
              <w:rPr>
                <w:sz w:val="18"/>
                <w:szCs w:val="18"/>
              </w:rPr>
              <w:t>Sustained</w:t>
            </w:r>
            <w:r w:rsidRPr="00B33224">
              <w:rPr>
                <w:sz w:val="18"/>
                <w:szCs w:val="18"/>
              </w:rPr>
              <w:t xml:space="preserve"> competitive advantage</w:t>
            </w:r>
          </w:p>
        </w:tc>
        <w:tc>
          <w:tcPr>
            <w:tcW w:w="1469" w:type="dxa"/>
          </w:tcPr>
          <w:p w14:paraId="7C4AC9D7" w14:textId="77777777" w:rsidR="0037195E" w:rsidRDefault="0037195E" w:rsidP="0037195E">
            <w:pPr>
              <w:spacing w:line="360" w:lineRule="auto"/>
            </w:pPr>
            <w:r w:rsidRPr="00B33224">
              <w:rPr>
                <w:sz w:val="18"/>
                <w:szCs w:val="18"/>
              </w:rPr>
              <w:t>Above average</w:t>
            </w:r>
          </w:p>
        </w:tc>
      </w:tr>
      <w:tr w:rsidR="0037195E" w14:paraId="4848126A" w14:textId="77777777" w:rsidTr="008F4668">
        <w:tc>
          <w:tcPr>
            <w:tcW w:w="1360" w:type="dxa"/>
          </w:tcPr>
          <w:p w14:paraId="76881F22" w14:textId="77777777" w:rsidR="0037195E" w:rsidRPr="00333D36" w:rsidRDefault="0037195E" w:rsidP="0037195E">
            <w:pPr>
              <w:spacing w:line="360" w:lineRule="auto"/>
              <w:rPr>
                <w:b/>
                <w:bCs/>
                <w:sz w:val="18"/>
                <w:szCs w:val="18"/>
              </w:rPr>
            </w:pPr>
            <w:r w:rsidRPr="00333D36">
              <w:rPr>
                <w:b/>
                <w:bCs/>
                <w:sz w:val="18"/>
                <w:szCs w:val="18"/>
              </w:rPr>
              <w:t>EFFECTIVE MARKETING CAPABILITY</w:t>
            </w:r>
          </w:p>
        </w:tc>
        <w:tc>
          <w:tcPr>
            <w:tcW w:w="1274" w:type="dxa"/>
          </w:tcPr>
          <w:p w14:paraId="5F1F557C" w14:textId="77777777" w:rsidR="0037195E" w:rsidRDefault="0037195E" w:rsidP="0037195E">
            <w:pPr>
              <w:spacing w:line="360" w:lineRule="auto"/>
            </w:pPr>
            <w:r>
              <w:t>YES</w:t>
            </w:r>
          </w:p>
        </w:tc>
        <w:tc>
          <w:tcPr>
            <w:tcW w:w="810" w:type="dxa"/>
          </w:tcPr>
          <w:p w14:paraId="501F52E2" w14:textId="77777777" w:rsidR="0037195E" w:rsidRDefault="0037195E" w:rsidP="0037195E">
            <w:pPr>
              <w:spacing w:line="360" w:lineRule="auto"/>
            </w:pPr>
            <w:r>
              <w:t>NO</w:t>
            </w:r>
          </w:p>
        </w:tc>
        <w:tc>
          <w:tcPr>
            <w:tcW w:w="1322" w:type="dxa"/>
          </w:tcPr>
          <w:p w14:paraId="5CBB83F6" w14:textId="77777777" w:rsidR="0037195E" w:rsidRDefault="0037195E" w:rsidP="0037195E">
            <w:pPr>
              <w:spacing w:line="360" w:lineRule="auto"/>
            </w:pPr>
            <w:r>
              <w:t>YES</w:t>
            </w:r>
          </w:p>
        </w:tc>
        <w:tc>
          <w:tcPr>
            <w:tcW w:w="1500" w:type="dxa"/>
          </w:tcPr>
          <w:p w14:paraId="20C268BC" w14:textId="77777777" w:rsidR="0037195E" w:rsidRDefault="0037195E" w:rsidP="0037195E">
            <w:pPr>
              <w:spacing w:line="360" w:lineRule="auto"/>
            </w:pPr>
            <w:r>
              <w:t>YES</w:t>
            </w:r>
          </w:p>
        </w:tc>
        <w:tc>
          <w:tcPr>
            <w:tcW w:w="1281" w:type="dxa"/>
          </w:tcPr>
          <w:p w14:paraId="5D38AB25" w14:textId="77777777" w:rsidR="0037195E" w:rsidRDefault="0037195E" w:rsidP="0037195E">
            <w:pPr>
              <w:spacing w:line="360" w:lineRule="auto"/>
            </w:pPr>
            <w:r>
              <w:rPr>
                <w:sz w:val="18"/>
                <w:szCs w:val="18"/>
              </w:rPr>
              <w:t>Sustained</w:t>
            </w:r>
            <w:r w:rsidRPr="00B33224">
              <w:rPr>
                <w:sz w:val="18"/>
                <w:szCs w:val="18"/>
              </w:rPr>
              <w:t xml:space="preserve"> competitive advantage</w:t>
            </w:r>
          </w:p>
        </w:tc>
        <w:tc>
          <w:tcPr>
            <w:tcW w:w="1469" w:type="dxa"/>
          </w:tcPr>
          <w:p w14:paraId="620A82C8" w14:textId="77777777" w:rsidR="0037195E" w:rsidRDefault="0037195E" w:rsidP="0037195E">
            <w:pPr>
              <w:spacing w:line="360" w:lineRule="auto"/>
            </w:pPr>
            <w:r w:rsidRPr="00B33224">
              <w:rPr>
                <w:sz w:val="18"/>
                <w:szCs w:val="18"/>
              </w:rPr>
              <w:t>Above average</w:t>
            </w:r>
          </w:p>
        </w:tc>
      </w:tr>
      <w:tr w:rsidR="0037195E" w14:paraId="6BB7B265" w14:textId="77777777" w:rsidTr="008F4668">
        <w:tc>
          <w:tcPr>
            <w:tcW w:w="1360" w:type="dxa"/>
          </w:tcPr>
          <w:p w14:paraId="0FF74B98" w14:textId="77777777" w:rsidR="0037195E" w:rsidRPr="003D6458" w:rsidRDefault="0037195E" w:rsidP="0037195E">
            <w:pPr>
              <w:spacing w:line="360" w:lineRule="auto"/>
              <w:rPr>
                <w:b/>
                <w:bCs/>
                <w:sz w:val="18"/>
                <w:szCs w:val="18"/>
              </w:rPr>
            </w:pPr>
            <w:r w:rsidRPr="003D6458">
              <w:rPr>
                <w:b/>
                <w:bCs/>
                <w:sz w:val="18"/>
                <w:szCs w:val="18"/>
              </w:rPr>
              <w:t>FINANCIAL RESOURCES</w:t>
            </w:r>
          </w:p>
        </w:tc>
        <w:tc>
          <w:tcPr>
            <w:tcW w:w="1274" w:type="dxa"/>
          </w:tcPr>
          <w:p w14:paraId="1D1BCCF4" w14:textId="77777777" w:rsidR="0037195E" w:rsidRDefault="0037195E" w:rsidP="0037195E">
            <w:pPr>
              <w:spacing w:line="360" w:lineRule="auto"/>
            </w:pPr>
            <w:r>
              <w:t>YES</w:t>
            </w:r>
          </w:p>
        </w:tc>
        <w:tc>
          <w:tcPr>
            <w:tcW w:w="810" w:type="dxa"/>
          </w:tcPr>
          <w:p w14:paraId="4E927219" w14:textId="77777777" w:rsidR="0037195E" w:rsidRDefault="0037195E" w:rsidP="0037195E">
            <w:pPr>
              <w:spacing w:line="360" w:lineRule="auto"/>
            </w:pPr>
            <w:r>
              <w:t>NO</w:t>
            </w:r>
          </w:p>
        </w:tc>
        <w:tc>
          <w:tcPr>
            <w:tcW w:w="1322" w:type="dxa"/>
          </w:tcPr>
          <w:p w14:paraId="63301188" w14:textId="77777777" w:rsidR="0037195E" w:rsidRDefault="0037195E" w:rsidP="0037195E">
            <w:pPr>
              <w:spacing w:line="360" w:lineRule="auto"/>
            </w:pPr>
            <w:r>
              <w:t>NO</w:t>
            </w:r>
          </w:p>
        </w:tc>
        <w:tc>
          <w:tcPr>
            <w:tcW w:w="1500" w:type="dxa"/>
          </w:tcPr>
          <w:p w14:paraId="461D7030" w14:textId="77777777" w:rsidR="0037195E" w:rsidRDefault="0037195E" w:rsidP="0037195E">
            <w:pPr>
              <w:spacing w:line="360" w:lineRule="auto"/>
            </w:pPr>
            <w:r>
              <w:t>YES</w:t>
            </w:r>
          </w:p>
        </w:tc>
        <w:tc>
          <w:tcPr>
            <w:tcW w:w="1281" w:type="dxa"/>
          </w:tcPr>
          <w:p w14:paraId="7265BCD9" w14:textId="77777777" w:rsidR="0037195E" w:rsidRDefault="0037195E" w:rsidP="0037195E">
            <w:pPr>
              <w:spacing w:line="360" w:lineRule="auto"/>
            </w:pPr>
            <w:r>
              <w:rPr>
                <w:sz w:val="18"/>
                <w:szCs w:val="18"/>
              </w:rPr>
              <w:t xml:space="preserve">Temporary </w:t>
            </w:r>
            <w:r w:rsidRPr="00B33224">
              <w:rPr>
                <w:sz w:val="18"/>
                <w:szCs w:val="18"/>
              </w:rPr>
              <w:t>competitive advantage</w:t>
            </w:r>
          </w:p>
        </w:tc>
        <w:tc>
          <w:tcPr>
            <w:tcW w:w="1469" w:type="dxa"/>
          </w:tcPr>
          <w:p w14:paraId="440AC1C0" w14:textId="77777777" w:rsidR="0037195E" w:rsidRPr="00A33551" w:rsidRDefault="0037195E" w:rsidP="0037195E">
            <w:pPr>
              <w:spacing w:line="360" w:lineRule="auto"/>
              <w:rPr>
                <w:sz w:val="18"/>
                <w:szCs w:val="18"/>
              </w:rPr>
            </w:pPr>
            <w:r w:rsidRPr="00A33551">
              <w:rPr>
                <w:sz w:val="18"/>
                <w:szCs w:val="18"/>
              </w:rPr>
              <w:t xml:space="preserve">Average </w:t>
            </w:r>
          </w:p>
        </w:tc>
      </w:tr>
    </w:tbl>
    <w:p w14:paraId="0143D01F" w14:textId="77777777" w:rsidR="0037195E" w:rsidRDefault="0037195E" w:rsidP="0037195E">
      <w:pPr>
        <w:spacing w:line="360" w:lineRule="auto"/>
      </w:pPr>
    </w:p>
    <w:p w14:paraId="2193D974" w14:textId="24253914" w:rsidR="0037195E" w:rsidRDefault="0037195E" w:rsidP="0037195E">
      <w:pPr>
        <w:spacing w:line="360" w:lineRule="auto"/>
      </w:pPr>
      <w:r>
        <w:t xml:space="preserve">Examining the resources of Nike and the </w:t>
      </w:r>
      <w:r w:rsidRPr="00783F0C">
        <w:rPr>
          <w:b/>
          <w:bCs/>
        </w:rPr>
        <w:t>competitive advantages</w:t>
      </w:r>
      <w:r>
        <w:t xml:space="preserve">, it can be highlighted that </w:t>
      </w:r>
      <w:r w:rsidRPr="00D300DF">
        <w:t>Nike</w:t>
      </w:r>
      <w:r>
        <w:t xml:space="preserve"> brand</w:t>
      </w:r>
      <w:r w:rsidRPr="00D300DF">
        <w:t xml:space="preserve"> is one of the most</w:t>
      </w:r>
      <w:r>
        <w:t xml:space="preserve"> recognizable</w:t>
      </w:r>
      <w:r w:rsidRPr="00D300DF">
        <w:t xml:space="preserve"> in the world, its brand image is</w:t>
      </w:r>
      <w:r>
        <w:t xml:space="preserve"> </w:t>
      </w:r>
      <w:r w:rsidRPr="00D300DF">
        <w:t xml:space="preserve">rare and inimitable </w:t>
      </w:r>
      <w:r>
        <w:t xml:space="preserve">because of it </w:t>
      </w:r>
      <w:r w:rsidRPr="00D300DF">
        <w:t>was built over time</w:t>
      </w:r>
      <w:r>
        <w:t>. T</w:t>
      </w:r>
      <w:r w:rsidRPr="00D300DF">
        <w:t>he brand is associated with the quality</w:t>
      </w:r>
      <w:r>
        <w:t xml:space="preserve"> </w:t>
      </w:r>
      <w:r w:rsidRPr="00D300DF">
        <w:t xml:space="preserve">of its products, so when a consumer </w:t>
      </w:r>
      <w:r>
        <w:t xml:space="preserve">buys </w:t>
      </w:r>
      <w:r w:rsidRPr="00D300DF">
        <w:t xml:space="preserve">a product </w:t>
      </w:r>
      <w:r>
        <w:t>from N</w:t>
      </w:r>
      <w:r w:rsidRPr="00D300DF">
        <w:t>ike</w:t>
      </w:r>
      <w:r>
        <w:t>, he/she is aware of its high</w:t>
      </w:r>
      <w:r w:rsidRPr="00D300DF">
        <w:t xml:space="preserve"> quality</w:t>
      </w:r>
      <w:r>
        <w:t xml:space="preserve"> </w:t>
      </w:r>
      <w:sdt>
        <w:sdtPr>
          <w:id w:val="-970987351"/>
          <w:citation/>
        </w:sdtPr>
        <w:sdtContent>
          <w:r>
            <w:fldChar w:fldCharType="begin"/>
          </w:r>
          <w:r>
            <w:instrText xml:space="preserve"> CITATION Min20 \l 2057 </w:instrText>
          </w:r>
          <w:r>
            <w:fldChar w:fldCharType="separate"/>
          </w:r>
          <w:r w:rsidRPr="00175EEF">
            <w:rPr>
              <w:noProof/>
            </w:rPr>
            <w:t>(Minhong, 2020)</w:t>
          </w:r>
          <w:r>
            <w:fldChar w:fldCharType="end"/>
          </w:r>
        </w:sdtContent>
      </w:sdt>
      <w:r w:rsidRPr="00D300DF">
        <w:t>.</w:t>
      </w:r>
      <w:r w:rsidRPr="00B82FFA">
        <w:t xml:space="preserve"> It would be costly and time-consuming for competitors to imitate</w:t>
      </w:r>
      <w:r>
        <w:t xml:space="preserve"> that</w:t>
      </w:r>
      <w:r w:rsidRPr="00D300DF">
        <w:t xml:space="preserve">. </w:t>
      </w:r>
      <w:r>
        <w:t>T</w:t>
      </w:r>
      <w:r w:rsidRPr="00D300DF">
        <w:t>his is a l</w:t>
      </w:r>
      <w:r>
        <w:t>ong-term competitive</w:t>
      </w:r>
      <w:r w:rsidRPr="00D300DF">
        <w:t xml:space="preserve"> advantage for the </w:t>
      </w:r>
      <w:r w:rsidRPr="00D300DF">
        <w:lastRenderedPageBreak/>
        <w:t>company</w:t>
      </w:r>
      <w:r>
        <w:t xml:space="preserve">. </w:t>
      </w:r>
      <w:r w:rsidRPr="00B622B2">
        <w:t>The firm was founded to provide athletes with the appropriate equipment to achieve excellent sporting performance, thus the products have always been recognized as innovative</w:t>
      </w:r>
      <w:r>
        <w:t xml:space="preserve"> </w:t>
      </w:r>
      <w:sdt>
        <w:sdtPr>
          <w:id w:val="1735592076"/>
          <w:citation/>
        </w:sdtPr>
        <w:sdtContent>
          <w:r>
            <w:fldChar w:fldCharType="begin"/>
          </w:r>
          <w:r>
            <w:instrText xml:space="preserve"> CITATION Nik22 \l 2057 </w:instrText>
          </w:r>
          <w:r>
            <w:fldChar w:fldCharType="separate"/>
          </w:r>
          <w:r w:rsidRPr="00D908D5">
            <w:rPr>
              <w:noProof/>
            </w:rPr>
            <w:t>(Nike, Inc., 2022)</w:t>
          </w:r>
          <w:r>
            <w:fldChar w:fldCharType="end"/>
          </w:r>
        </w:sdtContent>
      </w:sdt>
      <w:r w:rsidRPr="00B622B2">
        <w:t>. While competitors may</w:t>
      </w:r>
      <w:r>
        <w:t xml:space="preserve"> produce</w:t>
      </w:r>
      <w:r w:rsidRPr="00B622B2">
        <w:t xml:space="preserve"> innovative items, it would be difficult and expensive to copy Nike's designs.</w:t>
      </w:r>
      <w:r>
        <w:t xml:space="preserve"> In fact, </w:t>
      </w:r>
      <w:r w:rsidRPr="00BF6D48">
        <w:t>the company relies on a large amount of money</w:t>
      </w:r>
      <w:r>
        <w:t xml:space="preserve"> (annual revenues)</w:t>
      </w:r>
      <w:r w:rsidRPr="00BF6D48">
        <w:t xml:space="preserve"> to develop its development and research department</w:t>
      </w:r>
      <w:r>
        <w:t xml:space="preserve">. </w:t>
      </w:r>
      <w:r w:rsidRPr="002F0D1D">
        <w:t xml:space="preserve">Over the years, the company has focused on </w:t>
      </w:r>
      <w:r>
        <w:t>collabor</w:t>
      </w:r>
      <w:r w:rsidRPr="002F0D1D">
        <w:t xml:space="preserve">ating with famous athletes to create new products </w:t>
      </w:r>
      <w:r>
        <w:t xml:space="preserve">(e.g., basket player Michael Jordan) </w:t>
      </w:r>
      <w:r w:rsidRPr="002F0D1D">
        <w:t>and develop its marketing</w:t>
      </w:r>
      <w:r>
        <w:t xml:space="preserve"> strategies</w:t>
      </w:r>
      <w:r w:rsidRPr="002F0D1D">
        <w:t>.</w:t>
      </w:r>
      <w:r>
        <w:t xml:space="preserve"> The </w:t>
      </w:r>
      <w:r w:rsidRPr="003A75B7">
        <w:rPr>
          <w:b/>
          <w:bCs/>
        </w:rPr>
        <w:t>marketing mix</w:t>
      </w:r>
      <w:r w:rsidRPr="002F0D1D">
        <w:t xml:space="preserve"> implemented by Nike is unique and impactful, innovative. It</w:t>
      </w:r>
      <w:r>
        <w:t xml:space="preserve"> i</w:t>
      </w:r>
      <w:r w:rsidRPr="002F0D1D">
        <w:t xml:space="preserve">s rare and hard to imitate, in 2022 </w:t>
      </w:r>
      <w:r>
        <w:t>Nike</w:t>
      </w:r>
      <w:r w:rsidRPr="002F0D1D">
        <w:t xml:space="preserve"> spent $3.11 billion on marketing</w:t>
      </w:r>
      <w:r>
        <w:t xml:space="preserve"> activities </w:t>
      </w:r>
      <w:sdt>
        <w:sdtPr>
          <w:id w:val="-848480189"/>
          <w:citation/>
        </w:sdtPr>
        <w:sdtContent>
          <w:r>
            <w:fldChar w:fldCharType="begin"/>
          </w:r>
          <w:r>
            <w:instrText xml:space="preserve"> CITATION Sta22 \l 2057 </w:instrText>
          </w:r>
          <w:r>
            <w:fldChar w:fldCharType="separate"/>
          </w:r>
          <w:r w:rsidRPr="001F6941">
            <w:rPr>
              <w:noProof/>
            </w:rPr>
            <w:t>(Statista, 2022)</w:t>
          </w:r>
          <w:r>
            <w:fldChar w:fldCharType="end"/>
          </w:r>
        </w:sdtContent>
      </w:sdt>
      <w:r>
        <w:t>.</w:t>
      </w:r>
      <w:r w:rsidRPr="00372519">
        <w:t xml:space="preserve"> </w:t>
      </w:r>
      <w:r>
        <w:t>F</w:t>
      </w:r>
      <w:r w:rsidRPr="00372519">
        <w:t xml:space="preserve">rom the beginning, the company has focused on </w:t>
      </w:r>
      <w:r w:rsidRPr="00AF0F64">
        <w:rPr>
          <w:b/>
          <w:bCs/>
        </w:rPr>
        <w:t>low-cost</w:t>
      </w:r>
      <w:r w:rsidRPr="00372519">
        <w:t xml:space="preserve"> labour and</w:t>
      </w:r>
      <w:r>
        <w:t xml:space="preserve"> low-cost </w:t>
      </w:r>
      <w:r w:rsidRPr="00372519">
        <w:t xml:space="preserve">production in order to maintain competitive </w:t>
      </w:r>
      <w:r>
        <w:t xml:space="preserve">final </w:t>
      </w:r>
      <w:r w:rsidRPr="00372519">
        <w:t xml:space="preserve">prices </w:t>
      </w:r>
      <w:r>
        <w:t>for customer</w:t>
      </w:r>
      <w:r w:rsidRPr="00372519">
        <w:t xml:space="preserve">s. The </w:t>
      </w:r>
      <w:r w:rsidRPr="00AF0F64">
        <w:rPr>
          <w:b/>
          <w:bCs/>
        </w:rPr>
        <w:t>supply chain</w:t>
      </w:r>
      <w:r w:rsidRPr="00372519">
        <w:t xml:space="preserve"> is important,</w:t>
      </w:r>
      <w:r>
        <w:t xml:space="preserve"> </w:t>
      </w:r>
      <w:r w:rsidRPr="00372519">
        <w:t>a unique value</w:t>
      </w:r>
      <w:r>
        <w:t xml:space="preserve">, even if it is </w:t>
      </w:r>
      <w:r w:rsidR="00BB735D">
        <w:t>not</w:t>
      </w:r>
      <w:r w:rsidRPr="00372519">
        <w:t xml:space="preserve"> rare and easily imita</w:t>
      </w:r>
      <w:r>
        <w:t>ted</w:t>
      </w:r>
      <w:r w:rsidRPr="00372519">
        <w:t>.</w:t>
      </w:r>
      <w:r>
        <w:t xml:space="preserve"> P</w:t>
      </w:r>
      <w:r w:rsidRPr="00372519">
        <w:t>roduc</w:t>
      </w:r>
      <w:r>
        <w:t>ing</w:t>
      </w:r>
      <w:r w:rsidRPr="00372519">
        <w:t xml:space="preserve"> at low costs and </w:t>
      </w:r>
      <w:r>
        <w:t>quickl</w:t>
      </w:r>
      <w:r w:rsidR="009B55BF">
        <w:t>y, leads</w:t>
      </w:r>
      <w:r w:rsidRPr="00372519">
        <w:t xml:space="preserve"> the company also</w:t>
      </w:r>
      <w:r w:rsidR="009B55BF">
        <w:t xml:space="preserve"> to</w:t>
      </w:r>
      <w:r w:rsidRPr="00372519">
        <w:t xml:space="preserve"> a fast and capillary distribution</w:t>
      </w:r>
      <w:r>
        <w:t xml:space="preserve"> </w:t>
      </w:r>
      <w:sdt>
        <w:sdtPr>
          <w:id w:val="1107704207"/>
          <w:citation/>
        </w:sdtPr>
        <w:sdtContent>
          <w:r>
            <w:fldChar w:fldCharType="begin"/>
          </w:r>
          <w:r>
            <w:instrText xml:space="preserve"> CITATION Mar214 \l 2057 </w:instrText>
          </w:r>
          <w:r>
            <w:fldChar w:fldCharType="separate"/>
          </w:r>
          <w:r w:rsidRPr="000F39A7">
            <w:rPr>
              <w:noProof/>
            </w:rPr>
            <w:t>(MarketLine, 2021)</w:t>
          </w:r>
          <w:r>
            <w:fldChar w:fldCharType="end"/>
          </w:r>
        </w:sdtContent>
      </w:sdt>
      <w:r w:rsidRPr="00372519">
        <w:t xml:space="preserve">. This is a long-term advantage that </w:t>
      </w:r>
      <w:r>
        <w:t>enables</w:t>
      </w:r>
      <w:r w:rsidRPr="00372519">
        <w:t xml:space="preserve"> the company to thrive.</w:t>
      </w:r>
    </w:p>
    <w:p w14:paraId="400A06B7" w14:textId="77777777" w:rsidR="0037195E" w:rsidRPr="008E0BB8" w:rsidRDefault="0037195E" w:rsidP="008E0BB8">
      <w:pPr>
        <w:pStyle w:val="Heading2"/>
        <w:rPr>
          <w:color w:val="385623" w:themeColor="accent6" w:themeShade="80"/>
        </w:rPr>
      </w:pPr>
      <w:r w:rsidRPr="008E0BB8">
        <w:rPr>
          <w:color w:val="385623" w:themeColor="accent6" w:themeShade="80"/>
        </w:rPr>
        <w:t>SWOT ANALYSIS</w:t>
      </w:r>
    </w:p>
    <w:p w14:paraId="5BB07C13" w14:textId="77777777" w:rsidR="0037195E" w:rsidRDefault="0037195E" w:rsidP="0037195E">
      <w:pPr>
        <w:spacing w:line="360" w:lineRule="auto"/>
      </w:pPr>
      <w:r w:rsidRPr="00921AF5">
        <w:t xml:space="preserve">A useful tool to analyse a company’s strengths and weaknesses </w:t>
      </w:r>
      <w:r>
        <w:t>is the</w:t>
      </w:r>
      <w:r w:rsidRPr="00921AF5">
        <w:t xml:space="preserve"> SWOT</w:t>
      </w:r>
      <w:r>
        <w:t xml:space="preserve"> analysis</w:t>
      </w:r>
      <w:r w:rsidRPr="00921AF5">
        <w:t xml:space="preserve">. </w:t>
      </w:r>
      <w:r>
        <w:t>A</w:t>
      </w:r>
      <w:r w:rsidRPr="00921AF5">
        <w:t>nalysing the strengths and weaknesses of the resources and capabilities</w:t>
      </w:r>
      <w:r>
        <w:t>,</w:t>
      </w:r>
      <w:r w:rsidRPr="00921AF5">
        <w:t xml:space="preserve"> opportunities and threats</w:t>
      </w:r>
      <w:r>
        <w:t>, t</w:t>
      </w:r>
      <w:r w:rsidRPr="00921AF5">
        <w:t xml:space="preserve">his tool allows to assess the strategic options suitable for the company and evaluate future action </w:t>
      </w:r>
      <w:r>
        <w:t>decisions</w:t>
      </w:r>
      <w:r w:rsidRPr="00921AF5">
        <w:t xml:space="preserve">. The </w:t>
      </w:r>
      <w:r>
        <w:t xml:space="preserve">purpose </w:t>
      </w:r>
      <w:r w:rsidRPr="00921AF5">
        <w:t xml:space="preserve">is to identify the </w:t>
      </w:r>
      <w:r>
        <w:t xml:space="preserve">level </w:t>
      </w:r>
      <w:r w:rsidRPr="00921AF5">
        <w:t>to which strengths and weaknesses are relevant or able to cope with changes in the business environment</w:t>
      </w:r>
      <w:r>
        <w:t xml:space="preserve"> </w:t>
      </w:r>
      <w:sdt>
        <w:sdtPr>
          <w:id w:val="-310023094"/>
          <w:citation/>
        </w:sdtPr>
        <w:sdtContent>
          <w:r>
            <w:fldChar w:fldCharType="begin"/>
          </w:r>
          <w:r>
            <w:instrText xml:space="preserve"> CITATION Whi20 \l 2057 </w:instrText>
          </w:r>
          <w:r>
            <w:fldChar w:fldCharType="separate"/>
          </w:r>
          <w:r w:rsidRPr="00C6736C">
            <w:rPr>
              <w:noProof/>
            </w:rPr>
            <w:t>(Whittington, et al., 2020)</w:t>
          </w:r>
          <w:r>
            <w:fldChar w:fldCharType="end"/>
          </w:r>
        </w:sdtContent>
      </w:sdt>
      <w:r w:rsidRPr="00921AF5">
        <w:t>.</w:t>
      </w:r>
    </w:p>
    <w:p w14:paraId="4D1D7E6F" w14:textId="77777777" w:rsidR="0037195E" w:rsidRDefault="0037195E" w:rsidP="0037195E">
      <w:pPr>
        <w:spacing w:line="360" w:lineRule="auto"/>
      </w:pPr>
      <w:r>
        <w:t>Below the SWOT analysis of Nike, Inc.</w:t>
      </w:r>
    </w:p>
    <w:tbl>
      <w:tblPr>
        <w:tblStyle w:val="TableGrid"/>
        <w:tblW w:w="0" w:type="auto"/>
        <w:tblLook w:val="04A0" w:firstRow="1" w:lastRow="0" w:firstColumn="1" w:lastColumn="0" w:noHBand="0" w:noVBand="1"/>
      </w:tblPr>
      <w:tblGrid>
        <w:gridCol w:w="4508"/>
        <w:gridCol w:w="4508"/>
      </w:tblGrid>
      <w:tr w:rsidR="0037195E" w14:paraId="62F639A4" w14:textId="77777777" w:rsidTr="008F4668">
        <w:tc>
          <w:tcPr>
            <w:tcW w:w="4508" w:type="dxa"/>
          </w:tcPr>
          <w:p w14:paraId="7F88557E" w14:textId="77777777" w:rsidR="0037195E" w:rsidRDefault="0037195E" w:rsidP="0037195E">
            <w:pPr>
              <w:spacing w:line="360" w:lineRule="auto"/>
            </w:pPr>
            <w:r>
              <w:t>STRENGHTS</w:t>
            </w:r>
          </w:p>
        </w:tc>
        <w:tc>
          <w:tcPr>
            <w:tcW w:w="4508" w:type="dxa"/>
          </w:tcPr>
          <w:p w14:paraId="2C44B591" w14:textId="77777777" w:rsidR="0037195E" w:rsidRDefault="0037195E" w:rsidP="0037195E">
            <w:pPr>
              <w:spacing w:line="360" w:lineRule="auto"/>
            </w:pPr>
            <w:r>
              <w:t>WEAKNESSES</w:t>
            </w:r>
          </w:p>
        </w:tc>
      </w:tr>
      <w:tr w:rsidR="0037195E" w14:paraId="67651008" w14:textId="77777777" w:rsidTr="008F4668">
        <w:tc>
          <w:tcPr>
            <w:tcW w:w="4508" w:type="dxa"/>
          </w:tcPr>
          <w:p w14:paraId="1B0E2ABD" w14:textId="77777777" w:rsidR="0037195E" w:rsidRDefault="0037195E" w:rsidP="0037195E">
            <w:pPr>
              <w:pStyle w:val="ListParagraph"/>
              <w:numPr>
                <w:ilvl w:val="0"/>
                <w:numId w:val="8"/>
              </w:numPr>
              <w:spacing w:line="360" w:lineRule="auto"/>
            </w:pPr>
            <w:r>
              <w:t>Strong brand value</w:t>
            </w:r>
          </w:p>
          <w:p w14:paraId="098A4631" w14:textId="77777777" w:rsidR="0037195E" w:rsidRDefault="0037195E" w:rsidP="0037195E">
            <w:pPr>
              <w:pStyle w:val="ListParagraph"/>
              <w:numPr>
                <w:ilvl w:val="0"/>
                <w:numId w:val="8"/>
              </w:numPr>
              <w:spacing w:line="360" w:lineRule="auto"/>
            </w:pPr>
            <w:r>
              <w:t>Large customer base</w:t>
            </w:r>
          </w:p>
          <w:p w14:paraId="18B37BC0" w14:textId="77777777" w:rsidR="0037195E" w:rsidRDefault="0037195E" w:rsidP="0037195E">
            <w:pPr>
              <w:pStyle w:val="ListParagraph"/>
              <w:numPr>
                <w:ilvl w:val="0"/>
                <w:numId w:val="8"/>
              </w:numPr>
              <w:spacing w:line="360" w:lineRule="auto"/>
            </w:pPr>
            <w:r>
              <w:t>Innovative products</w:t>
            </w:r>
          </w:p>
          <w:p w14:paraId="389F4633" w14:textId="77777777" w:rsidR="0037195E" w:rsidRDefault="0037195E" w:rsidP="0037195E">
            <w:pPr>
              <w:pStyle w:val="ListParagraph"/>
              <w:numPr>
                <w:ilvl w:val="0"/>
                <w:numId w:val="8"/>
              </w:numPr>
              <w:spacing w:line="360" w:lineRule="auto"/>
            </w:pPr>
            <w:r>
              <w:t>Celebrity endorsement/ partnerships</w:t>
            </w:r>
          </w:p>
          <w:p w14:paraId="5154D703" w14:textId="77777777" w:rsidR="0037195E" w:rsidRDefault="0037195E" w:rsidP="0037195E">
            <w:pPr>
              <w:pStyle w:val="ListParagraph"/>
              <w:numPr>
                <w:ilvl w:val="0"/>
                <w:numId w:val="8"/>
              </w:numPr>
              <w:spacing w:line="360" w:lineRule="auto"/>
            </w:pPr>
            <w:r>
              <w:t>Worldwide supply chain</w:t>
            </w:r>
          </w:p>
          <w:p w14:paraId="3EC968AE" w14:textId="77777777" w:rsidR="0037195E" w:rsidRDefault="0037195E" w:rsidP="0037195E">
            <w:pPr>
              <w:pStyle w:val="ListParagraph"/>
              <w:numPr>
                <w:ilvl w:val="0"/>
                <w:numId w:val="8"/>
              </w:numPr>
              <w:spacing w:line="360" w:lineRule="auto"/>
            </w:pPr>
            <w:r>
              <w:t>Strong store network</w:t>
            </w:r>
          </w:p>
          <w:p w14:paraId="4FC1A5D7" w14:textId="77777777" w:rsidR="0037195E" w:rsidRDefault="0037195E" w:rsidP="0037195E">
            <w:pPr>
              <w:pStyle w:val="ListParagraph"/>
              <w:numPr>
                <w:ilvl w:val="0"/>
                <w:numId w:val="8"/>
              </w:numPr>
              <w:spacing w:line="360" w:lineRule="auto"/>
            </w:pPr>
            <w:r>
              <w:t>High market share</w:t>
            </w:r>
          </w:p>
        </w:tc>
        <w:tc>
          <w:tcPr>
            <w:tcW w:w="4508" w:type="dxa"/>
          </w:tcPr>
          <w:p w14:paraId="5303FFA6" w14:textId="77777777" w:rsidR="0037195E" w:rsidRDefault="0037195E" w:rsidP="0037195E">
            <w:pPr>
              <w:pStyle w:val="ListParagraph"/>
              <w:numPr>
                <w:ilvl w:val="0"/>
                <w:numId w:val="8"/>
              </w:numPr>
              <w:spacing w:line="360" w:lineRule="auto"/>
            </w:pPr>
            <w:r>
              <w:t>Financial threats: increasing liability</w:t>
            </w:r>
          </w:p>
          <w:p w14:paraId="5B735546" w14:textId="77777777" w:rsidR="0037195E" w:rsidRDefault="0037195E" w:rsidP="0037195E">
            <w:pPr>
              <w:pStyle w:val="ListParagraph"/>
              <w:numPr>
                <w:ilvl w:val="0"/>
                <w:numId w:val="8"/>
              </w:numPr>
              <w:spacing w:line="360" w:lineRule="auto"/>
            </w:pPr>
            <w:r>
              <w:t>US market dependence</w:t>
            </w:r>
          </w:p>
          <w:p w14:paraId="729B53B1" w14:textId="77777777" w:rsidR="0037195E" w:rsidRDefault="0037195E" w:rsidP="0037195E">
            <w:pPr>
              <w:pStyle w:val="ListParagraph"/>
              <w:numPr>
                <w:ilvl w:val="0"/>
                <w:numId w:val="8"/>
              </w:numPr>
              <w:spacing w:line="360" w:lineRule="auto"/>
            </w:pPr>
            <w:r>
              <w:t>Poor working conditions in the factories of Asia</w:t>
            </w:r>
          </w:p>
          <w:p w14:paraId="4BE69168" w14:textId="77777777" w:rsidR="0037195E" w:rsidRDefault="0037195E" w:rsidP="0037195E">
            <w:pPr>
              <w:pStyle w:val="ListParagraph"/>
              <w:numPr>
                <w:ilvl w:val="0"/>
                <w:numId w:val="8"/>
              </w:numPr>
              <w:spacing w:line="360" w:lineRule="auto"/>
            </w:pPr>
            <w:r>
              <w:t>Lawsuits worldwide</w:t>
            </w:r>
          </w:p>
        </w:tc>
      </w:tr>
      <w:tr w:rsidR="0037195E" w14:paraId="3A7B60A4" w14:textId="77777777" w:rsidTr="008F4668">
        <w:tc>
          <w:tcPr>
            <w:tcW w:w="4508" w:type="dxa"/>
          </w:tcPr>
          <w:p w14:paraId="2B24E729" w14:textId="77777777" w:rsidR="0037195E" w:rsidRDefault="0037195E" w:rsidP="0037195E">
            <w:pPr>
              <w:spacing w:line="360" w:lineRule="auto"/>
            </w:pPr>
            <w:r>
              <w:t>OPPORTUNITIES</w:t>
            </w:r>
          </w:p>
        </w:tc>
        <w:tc>
          <w:tcPr>
            <w:tcW w:w="4508" w:type="dxa"/>
          </w:tcPr>
          <w:p w14:paraId="41C4EB15" w14:textId="77777777" w:rsidR="0037195E" w:rsidRDefault="0037195E" w:rsidP="0037195E">
            <w:pPr>
              <w:spacing w:line="360" w:lineRule="auto"/>
            </w:pPr>
            <w:r>
              <w:t>THREATS</w:t>
            </w:r>
          </w:p>
        </w:tc>
      </w:tr>
      <w:tr w:rsidR="0037195E" w14:paraId="5D161967" w14:textId="77777777" w:rsidTr="008F4668">
        <w:tc>
          <w:tcPr>
            <w:tcW w:w="4508" w:type="dxa"/>
          </w:tcPr>
          <w:p w14:paraId="2A374F84" w14:textId="77777777" w:rsidR="0037195E" w:rsidRDefault="0037195E" w:rsidP="0037195E">
            <w:pPr>
              <w:pStyle w:val="ListParagraph"/>
              <w:numPr>
                <w:ilvl w:val="0"/>
                <w:numId w:val="9"/>
              </w:numPr>
              <w:spacing w:line="360" w:lineRule="auto"/>
            </w:pPr>
            <w:r>
              <w:t>Global e-commerce</w:t>
            </w:r>
          </w:p>
          <w:p w14:paraId="26F24FEC" w14:textId="77777777" w:rsidR="0037195E" w:rsidRDefault="0037195E" w:rsidP="0037195E">
            <w:pPr>
              <w:pStyle w:val="ListParagraph"/>
              <w:numPr>
                <w:ilvl w:val="0"/>
                <w:numId w:val="9"/>
              </w:numPr>
              <w:spacing w:line="360" w:lineRule="auto"/>
            </w:pPr>
            <w:r>
              <w:t>Diversification of products</w:t>
            </w:r>
          </w:p>
          <w:p w14:paraId="38F0E9D3" w14:textId="77777777" w:rsidR="0037195E" w:rsidRDefault="0037195E" w:rsidP="0037195E">
            <w:pPr>
              <w:pStyle w:val="ListParagraph"/>
              <w:numPr>
                <w:ilvl w:val="0"/>
                <w:numId w:val="9"/>
              </w:numPr>
              <w:spacing w:line="360" w:lineRule="auto"/>
            </w:pPr>
            <w:r>
              <w:t>Ethical manufacturers</w:t>
            </w:r>
          </w:p>
          <w:p w14:paraId="0D471C5F" w14:textId="77777777" w:rsidR="0037195E" w:rsidRDefault="0037195E" w:rsidP="0037195E">
            <w:pPr>
              <w:pStyle w:val="ListParagraph"/>
              <w:numPr>
                <w:ilvl w:val="0"/>
                <w:numId w:val="9"/>
              </w:numPr>
              <w:spacing w:line="360" w:lineRule="auto"/>
            </w:pPr>
            <w:r>
              <w:t>Sustainability practises</w:t>
            </w:r>
          </w:p>
          <w:p w14:paraId="7C181E62" w14:textId="77777777" w:rsidR="0037195E" w:rsidRDefault="0037195E" w:rsidP="0037195E">
            <w:pPr>
              <w:pStyle w:val="ListParagraph"/>
              <w:numPr>
                <w:ilvl w:val="0"/>
                <w:numId w:val="9"/>
              </w:numPr>
              <w:spacing w:line="360" w:lineRule="auto"/>
            </w:pPr>
            <w:r>
              <w:lastRenderedPageBreak/>
              <w:t>Emerging markets</w:t>
            </w:r>
          </w:p>
          <w:p w14:paraId="44528672" w14:textId="77777777" w:rsidR="0037195E" w:rsidRDefault="0037195E" w:rsidP="0037195E">
            <w:pPr>
              <w:pStyle w:val="ListParagraph"/>
              <w:spacing w:line="360" w:lineRule="auto"/>
            </w:pPr>
          </w:p>
        </w:tc>
        <w:tc>
          <w:tcPr>
            <w:tcW w:w="4508" w:type="dxa"/>
          </w:tcPr>
          <w:p w14:paraId="2CFC8C2C" w14:textId="77777777" w:rsidR="0037195E" w:rsidRDefault="0037195E" w:rsidP="0037195E">
            <w:pPr>
              <w:pStyle w:val="ListParagraph"/>
              <w:numPr>
                <w:ilvl w:val="0"/>
                <w:numId w:val="9"/>
              </w:numPr>
              <w:spacing w:line="360" w:lineRule="auto"/>
            </w:pPr>
            <w:r>
              <w:lastRenderedPageBreak/>
              <w:t>Increasing competition</w:t>
            </w:r>
          </w:p>
          <w:p w14:paraId="6F9A35C5" w14:textId="77777777" w:rsidR="0037195E" w:rsidRDefault="0037195E" w:rsidP="0037195E">
            <w:pPr>
              <w:pStyle w:val="ListParagraph"/>
              <w:numPr>
                <w:ilvl w:val="0"/>
                <w:numId w:val="9"/>
              </w:numPr>
              <w:spacing w:line="360" w:lineRule="auto"/>
            </w:pPr>
            <w:r>
              <w:t>Counterfeit good market</w:t>
            </w:r>
          </w:p>
          <w:p w14:paraId="0A0DB2D7" w14:textId="77777777" w:rsidR="0037195E" w:rsidRDefault="0037195E" w:rsidP="0037195E">
            <w:pPr>
              <w:pStyle w:val="ListParagraph"/>
              <w:numPr>
                <w:ilvl w:val="0"/>
                <w:numId w:val="9"/>
              </w:numPr>
              <w:spacing w:line="360" w:lineRule="auto"/>
            </w:pPr>
            <w:r>
              <w:t>Foreign exchange risks</w:t>
            </w:r>
          </w:p>
          <w:p w14:paraId="4A92A7B7" w14:textId="77777777" w:rsidR="0037195E" w:rsidRDefault="0037195E" w:rsidP="0037195E">
            <w:pPr>
              <w:pStyle w:val="ListParagraph"/>
              <w:numPr>
                <w:ilvl w:val="0"/>
                <w:numId w:val="9"/>
              </w:numPr>
              <w:spacing w:line="360" w:lineRule="auto"/>
            </w:pPr>
            <w:r>
              <w:t>Trade tension (US vs China)</w:t>
            </w:r>
          </w:p>
          <w:p w14:paraId="7738E780" w14:textId="77777777" w:rsidR="0037195E" w:rsidRDefault="0037195E" w:rsidP="0037195E">
            <w:pPr>
              <w:pStyle w:val="ListParagraph"/>
              <w:numPr>
                <w:ilvl w:val="0"/>
                <w:numId w:val="9"/>
              </w:numPr>
              <w:spacing w:line="360" w:lineRule="auto"/>
            </w:pPr>
            <w:r>
              <w:lastRenderedPageBreak/>
              <w:t>Economic uncertainty</w:t>
            </w:r>
          </w:p>
        </w:tc>
      </w:tr>
    </w:tbl>
    <w:p w14:paraId="33D960A8" w14:textId="77777777" w:rsidR="0037195E" w:rsidRDefault="0037195E" w:rsidP="0037195E">
      <w:pPr>
        <w:spacing w:line="360" w:lineRule="auto"/>
      </w:pPr>
    </w:p>
    <w:p w14:paraId="355DD783" w14:textId="77777777" w:rsidR="0037195E" w:rsidRPr="008E0BB8" w:rsidRDefault="0037195E" w:rsidP="008E0BB8">
      <w:pPr>
        <w:pStyle w:val="Heading2"/>
        <w:rPr>
          <w:color w:val="385623" w:themeColor="accent6" w:themeShade="80"/>
        </w:rPr>
      </w:pPr>
      <w:r w:rsidRPr="008E0BB8">
        <w:rPr>
          <w:color w:val="385623" w:themeColor="accent6" w:themeShade="80"/>
        </w:rPr>
        <w:t>PORTER’S GENERIC STRATEGIES</w:t>
      </w:r>
    </w:p>
    <w:p w14:paraId="6C218531" w14:textId="77777777" w:rsidR="0037195E" w:rsidRDefault="0037195E" w:rsidP="0037195E">
      <w:pPr>
        <w:spacing w:line="360" w:lineRule="auto"/>
      </w:pPr>
      <w:r w:rsidRPr="00416F15">
        <w:t xml:space="preserve">A company that </w:t>
      </w:r>
      <w:r>
        <w:t>develops</w:t>
      </w:r>
      <w:r w:rsidRPr="00416F15">
        <w:t xml:space="preserve"> its business strategy must first identify the competitive advantage on which it intends to base its strategy</w:t>
      </w:r>
      <w:r>
        <w:t xml:space="preserve"> </w:t>
      </w:r>
      <w:r w:rsidRPr="00416F15">
        <w:t>to face the market and competitors.</w:t>
      </w:r>
      <w:r>
        <w:t xml:space="preserve"> </w:t>
      </w:r>
      <w:r w:rsidRPr="00416F15">
        <w:t>According to Porter, The competitive advantage can be achieved in 3 different strategies: offering a low cost product</w:t>
      </w:r>
      <w:r>
        <w:t xml:space="preserve"> (Cost-leadership)</w:t>
      </w:r>
      <w:r w:rsidRPr="00416F15">
        <w:t xml:space="preserve">, offering an exclusive product that differs significantly </w:t>
      </w:r>
      <w:r>
        <w:t>for price and quality ( Differentiation)</w:t>
      </w:r>
      <w:r w:rsidRPr="00416F15">
        <w:t>, and offer a product created for a niche, a market segment previous</w:t>
      </w:r>
      <w:r>
        <w:t>ly</w:t>
      </w:r>
      <w:r w:rsidRPr="00416F15">
        <w:t xml:space="preserve"> studied</w:t>
      </w:r>
      <w:r>
        <w:t xml:space="preserve"> (Focus strategy) </w:t>
      </w:r>
      <w:sdt>
        <w:sdtPr>
          <w:id w:val="-907920927"/>
          <w:citation/>
        </w:sdtPr>
        <w:sdtContent>
          <w:r>
            <w:fldChar w:fldCharType="begin"/>
          </w:r>
          <w:r>
            <w:instrText xml:space="preserve"> CITATION Joh11 \l 2057 </w:instrText>
          </w:r>
          <w:r>
            <w:fldChar w:fldCharType="separate"/>
          </w:r>
          <w:r w:rsidRPr="00416F15">
            <w:rPr>
              <w:rFonts w:eastAsiaTheme="minorHAnsi"/>
              <w:noProof/>
            </w:rPr>
            <w:t>(Johnson, et al., 2011)</w:t>
          </w:r>
          <w:r>
            <w:fldChar w:fldCharType="end"/>
          </w:r>
        </w:sdtContent>
      </w:sdt>
      <w:r>
        <w:t>.</w:t>
      </w:r>
    </w:p>
    <w:p w14:paraId="5CFFA960" w14:textId="77777777" w:rsidR="0037195E" w:rsidRPr="00143E5E" w:rsidRDefault="0037195E" w:rsidP="0037195E">
      <w:pPr>
        <w:spacing w:line="360" w:lineRule="auto"/>
        <w:rPr>
          <w:b/>
          <w:bCs/>
        </w:rPr>
      </w:pPr>
      <w:r w:rsidRPr="00143E5E">
        <w:rPr>
          <w:b/>
          <w:bCs/>
        </w:rPr>
        <w:t xml:space="preserve">Figure </w:t>
      </w:r>
      <w:r>
        <w:rPr>
          <w:b/>
          <w:bCs/>
        </w:rPr>
        <w:t>5</w:t>
      </w:r>
      <w:r w:rsidRPr="00143E5E">
        <w:rPr>
          <w:b/>
          <w:bCs/>
        </w:rPr>
        <w:t>: Porter’s generic strategies model</w:t>
      </w:r>
    </w:p>
    <w:p w14:paraId="5711BC63" w14:textId="77777777" w:rsidR="0037195E" w:rsidRDefault="0037195E" w:rsidP="0037195E">
      <w:pPr>
        <w:spacing w:line="360" w:lineRule="auto"/>
      </w:pPr>
      <w:r w:rsidRPr="00AD3667">
        <w:rPr>
          <w:noProof/>
        </w:rPr>
        <w:drawing>
          <wp:inline distT="0" distB="0" distL="0" distR="0" wp14:anchorId="150FF187" wp14:editId="1FB17587">
            <wp:extent cx="5111750" cy="2520950"/>
            <wp:effectExtent l="0" t="0" r="0" b="0"/>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111750" cy="2520950"/>
                    </a:xfrm>
                    <a:prstGeom prst="rect">
                      <a:avLst/>
                    </a:prstGeom>
                    <a:noFill/>
                    <a:ln>
                      <a:noFill/>
                    </a:ln>
                  </pic:spPr>
                </pic:pic>
              </a:graphicData>
            </a:graphic>
          </wp:inline>
        </w:drawing>
      </w:r>
    </w:p>
    <w:p w14:paraId="5E750D1C" w14:textId="77777777" w:rsidR="0037195E" w:rsidRDefault="0037195E" w:rsidP="0037195E">
      <w:pPr>
        <w:spacing w:line="360" w:lineRule="auto"/>
      </w:pPr>
      <w:r>
        <w:t xml:space="preserve">Source: </w:t>
      </w:r>
      <w:sdt>
        <w:sdtPr>
          <w:id w:val="795866956"/>
          <w:citation/>
        </w:sdtPr>
        <w:sdtContent>
          <w:r>
            <w:fldChar w:fldCharType="begin"/>
          </w:r>
          <w:r>
            <w:instrText xml:space="preserve"> CITATION Joh11 \l 2057 </w:instrText>
          </w:r>
          <w:r>
            <w:fldChar w:fldCharType="separate"/>
          </w:r>
          <w:r w:rsidRPr="00AD3667">
            <w:rPr>
              <w:rFonts w:eastAsiaTheme="minorHAnsi"/>
              <w:noProof/>
            </w:rPr>
            <w:t>(Johnson, et al., 2011)</w:t>
          </w:r>
          <w:r>
            <w:fldChar w:fldCharType="end"/>
          </w:r>
        </w:sdtContent>
      </w:sdt>
      <w:r>
        <w:t>.</w:t>
      </w:r>
    </w:p>
    <w:p w14:paraId="4B84E1A2" w14:textId="77777777" w:rsidR="0037195E" w:rsidRDefault="0037195E" w:rsidP="0037195E">
      <w:pPr>
        <w:spacing w:line="360" w:lineRule="auto"/>
      </w:pPr>
    </w:p>
    <w:p w14:paraId="43D0E45C" w14:textId="77777777" w:rsidR="0037195E" w:rsidRDefault="0037195E" w:rsidP="0037195E">
      <w:pPr>
        <w:spacing w:line="360" w:lineRule="auto"/>
      </w:pPr>
      <w:r>
        <w:t xml:space="preserve">Nike has combined two strategies to become leader in its industry: differentiation, and cost-leadership. Nike focused on providing a unique, innovative product investing significatively in the development and research department. Some of Nike’s core technologies and innovations include the self-lacing shoe, i-pod pace and remote tracking technology, and the technology in which airbags replace foam. It has also diversified its product offering a wide range of clothing and sports equipment for golf, football, baseball, basketball, cycling, cricket, ice hockey, racing cars, track and field, tennis, surfing.  </w:t>
      </w:r>
    </w:p>
    <w:p w14:paraId="3FD57577" w14:textId="77777777" w:rsidR="0037195E" w:rsidRDefault="0037195E" w:rsidP="0037195E">
      <w:pPr>
        <w:spacing w:line="360" w:lineRule="auto"/>
      </w:pPr>
      <w:r>
        <w:t>The second strategy is c</w:t>
      </w:r>
      <w:r w:rsidRPr="00F20B83">
        <w:t>ost Leadership, offer</w:t>
      </w:r>
      <w:r>
        <w:t>ing</w:t>
      </w:r>
      <w:r w:rsidRPr="00F20B83">
        <w:t xml:space="preserve"> a product </w:t>
      </w:r>
      <w:r>
        <w:t>at</w:t>
      </w:r>
      <w:r w:rsidRPr="00F20B83">
        <w:t xml:space="preserve"> competitive prices. This has been possible thanks to the economy of scale</w:t>
      </w:r>
      <w:r>
        <w:t>: big</w:t>
      </w:r>
      <w:r w:rsidRPr="00F20B83">
        <w:t xml:space="preserve"> productio</w:t>
      </w:r>
      <w:r>
        <w:t>n</w:t>
      </w:r>
      <w:r w:rsidRPr="00F20B83">
        <w:t xml:space="preserve"> of </w:t>
      </w:r>
      <w:r>
        <w:t>good</w:t>
      </w:r>
      <w:r w:rsidRPr="00F20B83">
        <w:t xml:space="preserve">s reducing the final cost of the single </w:t>
      </w:r>
      <w:r>
        <w:t xml:space="preserve">unit </w:t>
      </w:r>
      <w:r w:rsidRPr="00F20B83">
        <w:t xml:space="preserve">and </w:t>
      </w:r>
      <w:r>
        <w:lastRenderedPageBreak/>
        <w:t>final</w:t>
      </w:r>
      <w:r w:rsidRPr="00F20B83">
        <w:t xml:space="preserve"> discounts. In addition, Nike has always produced in Asian countries</w:t>
      </w:r>
      <w:r>
        <w:t xml:space="preserve"> with low-cost labour and </w:t>
      </w:r>
      <w:r w:rsidRPr="00F20B83">
        <w:t>effectively</w:t>
      </w:r>
      <w:r>
        <w:t xml:space="preserve"> </w:t>
      </w:r>
      <w:r w:rsidRPr="00F20B83">
        <w:t>manages the chain of suppliers</w:t>
      </w:r>
      <w:r>
        <w:t>.</w:t>
      </w:r>
    </w:p>
    <w:p w14:paraId="7B081A1D" w14:textId="77777777" w:rsidR="0037195E" w:rsidRPr="008E0BB8" w:rsidRDefault="0037195E" w:rsidP="008E0BB8">
      <w:pPr>
        <w:pStyle w:val="Heading2"/>
        <w:rPr>
          <w:color w:val="385623" w:themeColor="accent6" w:themeShade="80"/>
        </w:rPr>
      </w:pPr>
      <w:r w:rsidRPr="008E0BB8">
        <w:rPr>
          <w:color w:val="385623" w:themeColor="accent6" w:themeShade="80"/>
        </w:rPr>
        <w:t>ANSOFF MATRIX</w:t>
      </w:r>
    </w:p>
    <w:p w14:paraId="00DEBA1C" w14:textId="0A4FD7E0" w:rsidR="0037195E" w:rsidRDefault="000A0A08" w:rsidP="0037195E">
      <w:pPr>
        <w:spacing w:line="360" w:lineRule="auto"/>
      </w:pPr>
      <w:r>
        <w:t xml:space="preserve">To </w:t>
      </w:r>
      <w:r w:rsidR="0037195E">
        <w:t>better assess</w:t>
      </w:r>
      <w:r w:rsidR="00BD2204">
        <w:t xml:space="preserve"> </w:t>
      </w:r>
      <w:r w:rsidR="0037195E">
        <w:t xml:space="preserve">Growth possibilities and strategies of Nike, the Ansoff Matrix is a good method. The Ansoff matrix was developed by Igor Ansoff in 1957. It </w:t>
      </w:r>
      <w:r w:rsidR="0037195E" w:rsidRPr="002A234A">
        <w:t>is a marketing and strategic analysis tool that focuses on identifying a company’s growth opportunities</w:t>
      </w:r>
      <w:r w:rsidR="0037195E">
        <w:t xml:space="preserve">, </w:t>
      </w:r>
      <w:r w:rsidR="0037195E" w:rsidRPr="002A234A">
        <w:t xml:space="preserve">for this reason the first step is to link products and markets, categorizing them </w:t>
      </w:r>
      <w:r w:rsidR="0037195E">
        <w:t>into</w:t>
      </w:r>
      <w:r w:rsidR="0037195E" w:rsidRPr="002A234A">
        <w:t xml:space="preserve"> existing and new ones</w:t>
      </w:r>
      <w:r w:rsidR="0037195E">
        <w:t xml:space="preserve"> </w:t>
      </w:r>
      <w:sdt>
        <w:sdtPr>
          <w:id w:val="-460418017"/>
          <w:citation/>
        </w:sdtPr>
        <w:sdtContent>
          <w:r w:rsidR="0037195E">
            <w:fldChar w:fldCharType="begin"/>
          </w:r>
          <w:r w:rsidR="0037195E">
            <w:instrText xml:space="preserve">CITATION Ste13 \l 2057 </w:instrText>
          </w:r>
          <w:r w:rsidR="0037195E">
            <w:fldChar w:fldCharType="separate"/>
          </w:r>
          <w:r w:rsidR="0037195E" w:rsidRPr="00BC5531">
            <w:rPr>
              <w:noProof/>
            </w:rPr>
            <w:t>(Robson, et al., 2013)</w:t>
          </w:r>
          <w:r w:rsidR="0037195E">
            <w:fldChar w:fldCharType="end"/>
          </w:r>
        </w:sdtContent>
      </w:sdt>
      <w:r w:rsidR="0037195E" w:rsidRPr="002A234A">
        <w:t>.</w:t>
      </w:r>
    </w:p>
    <w:p w14:paraId="7B96631D" w14:textId="77777777" w:rsidR="0037195E" w:rsidRDefault="0037195E" w:rsidP="0037195E">
      <w:pPr>
        <w:spacing w:line="360" w:lineRule="auto"/>
      </w:pPr>
      <w:r w:rsidRPr="00AA3DC2">
        <w:rPr>
          <w:noProof/>
        </w:rPr>
        <w:drawing>
          <wp:inline distT="0" distB="0" distL="0" distR="0" wp14:anchorId="75F67955" wp14:editId="0B99A20D">
            <wp:extent cx="4254500" cy="2628900"/>
            <wp:effectExtent l="0" t="0" r="0" b="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254500" cy="2628900"/>
                    </a:xfrm>
                    <a:prstGeom prst="rect">
                      <a:avLst/>
                    </a:prstGeom>
                    <a:noFill/>
                    <a:ln>
                      <a:noFill/>
                    </a:ln>
                  </pic:spPr>
                </pic:pic>
              </a:graphicData>
            </a:graphic>
          </wp:inline>
        </w:drawing>
      </w:r>
    </w:p>
    <w:p w14:paraId="5365506A" w14:textId="77777777" w:rsidR="0037195E" w:rsidRDefault="0037195E" w:rsidP="0037195E">
      <w:pPr>
        <w:spacing w:line="360" w:lineRule="auto"/>
      </w:pPr>
      <w:r>
        <w:t xml:space="preserve">Source: </w:t>
      </w:r>
      <w:sdt>
        <w:sdtPr>
          <w:id w:val="1281696645"/>
          <w:citation/>
        </w:sdtPr>
        <w:sdtContent>
          <w:r>
            <w:fldChar w:fldCharType="begin"/>
          </w:r>
          <w:r>
            <w:instrText xml:space="preserve">CITATION Bul \l 2057 </w:instrText>
          </w:r>
          <w:r>
            <w:fldChar w:fldCharType="separate"/>
          </w:r>
          <w:r w:rsidRPr="00751408">
            <w:rPr>
              <w:rFonts w:eastAsiaTheme="minorHAnsi"/>
              <w:noProof/>
            </w:rPr>
            <w:t>(Bullock, et al., 2019)</w:t>
          </w:r>
          <w:r>
            <w:fldChar w:fldCharType="end"/>
          </w:r>
        </w:sdtContent>
      </w:sdt>
    </w:p>
    <w:p w14:paraId="70CAC1B4" w14:textId="77777777" w:rsidR="0037195E" w:rsidRDefault="0037195E" w:rsidP="0037195E">
      <w:pPr>
        <w:spacing w:line="360" w:lineRule="auto"/>
        <w:rPr>
          <w:rStyle w:val="ng-star-inserted"/>
          <w:rFonts w:cstheme="minorHAnsi"/>
          <w:color w:val="222C31"/>
          <w:shd w:val="clear" w:color="auto" w:fill="FFFFFF"/>
        </w:rPr>
      </w:pPr>
      <w:r w:rsidRPr="008E0BB8">
        <w:rPr>
          <w:rStyle w:val="Heading3Char"/>
          <w:color w:val="1F4E79" w:themeColor="accent5" w:themeShade="80"/>
        </w:rPr>
        <w:t>Market penetration</w:t>
      </w:r>
      <w:r>
        <w:rPr>
          <w:rStyle w:val="ng-star-inserted"/>
          <w:rFonts w:cstheme="minorHAnsi"/>
          <w:color w:val="222C31"/>
          <w:shd w:val="clear" w:color="auto" w:fill="FFFFFF"/>
        </w:rPr>
        <w:t xml:space="preserve">- </w:t>
      </w:r>
      <w:r w:rsidRPr="005A01B3">
        <w:rPr>
          <w:rStyle w:val="ng-star-inserted"/>
          <w:rFonts w:cstheme="minorHAnsi"/>
          <w:color w:val="222C31"/>
          <w:shd w:val="clear" w:color="auto" w:fill="FFFFFF"/>
        </w:rPr>
        <w:t>Nike promotes existing products in existing markets by focusing on marketing, which is an element of success for the company. Every year Nike spends more than 3 billion dollars to sponsor its products through press, social media</w:t>
      </w:r>
      <w:r>
        <w:rPr>
          <w:rStyle w:val="ng-star-inserted"/>
          <w:rFonts w:cstheme="minorHAnsi"/>
          <w:color w:val="222C31"/>
          <w:shd w:val="clear" w:color="auto" w:fill="FFFFFF"/>
        </w:rPr>
        <w:t>, tv ads</w:t>
      </w:r>
      <w:r w:rsidRPr="005A01B3">
        <w:rPr>
          <w:rStyle w:val="ng-star-inserted"/>
          <w:rFonts w:cstheme="minorHAnsi"/>
          <w:color w:val="222C31"/>
          <w:shd w:val="clear" w:color="auto" w:fill="FFFFFF"/>
        </w:rPr>
        <w:t>. The Nike logo is present in</w:t>
      </w:r>
      <w:r>
        <w:rPr>
          <w:rStyle w:val="ng-star-inserted"/>
          <w:rFonts w:cstheme="minorHAnsi"/>
          <w:color w:val="222C31"/>
          <w:shd w:val="clear" w:color="auto" w:fill="FFFFFF"/>
        </w:rPr>
        <w:t xml:space="preserve"> major</w:t>
      </w:r>
      <w:r w:rsidRPr="005A01B3">
        <w:rPr>
          <w:rStyle w:val="ng-star-inserted"/>
          <w:rFonts w:cstheme="minorHAnsi"/>
          <w:color w:val="222C31"/>
          <w:shd w:val="clear" w:color="auto" w:fill="FFFFFF"/>
        </w:rPr>
        <w:t xml:space="preserve"> global sporting events, thanks to the collaboration with international organizations</w:t>
      </w:r>
      <w:r>
        <w:rPr>
          <w:rStyle w:val="ng-star-inserted"/>
          <w:rFonts w:cstheme="minorHAnsi"/>
          <w:color w:val="222C31"/>
          <w:shd w:val="clear" w:color="auto" w:fill="FFFFFF"/>
        </w:rPr>
        <w:t xml:space="preserve"> </w:t>
      </w:r>
      <w:sdt>
        <w:sdtPr>
          <w:rPr>
            <w:rStyle w:val="ng-star-inserted"/>
            <w:rFonts w:cstheme="minorHAnsi"/>
            <w:color w:val="222C31"/>
            <w:shd w:val="clear" w:color="auto" w:fill="FFFFFF"/>
          </w:rPr>
          <w:id w:val="-2035108090"/>
          <w:citation/>
        </w:sdtPr>
        <w:sdtContent>
          <w:r>
            <w:rPr>
              <w:rStyle w:val="ng-star-inserted"/>
              <w:rFonts w:cstheme="minorHAnsi"/>
              <w:color w:val="222C31"/>
              <w:shd w:val="clear" w:color="auto" w:fill="FFFFFF"/>
            </w:rPr>
            <w:fldChar w:fldCharType="begin"/>
          </w:r>
          <w:r>
            <w:rPr>
              <w:rStyle w:val="ng-star-inserted"/>
              <w:rFonts w:cstheme="minorHAnsi"/>
              <w:color w:val="222C31"/>
              <w:shd w:val="clear" w:color="auto" w:fill="FFFFFF"/>
            </w:rPr>
            <w:instrText xml:space="preserve"> CITATION Dav05 \l 2057 </w:instrText>
          </w:r>
          <w:r>
            <w:rPr>
              <w:rStyle w:val="ng-star-inserted"/>
              <w:rFonts w:cstheme="minorHAnsi"/>
              <w:color w:val="222C31"/>
              <w:shd w:val="clear" w:color="auto" w:fill="FFFFFF"/>
            </w:rPr>
            <w:fldChar w:fldCharType="separate"/>
          </w:r>
          <w:r w:rsidRPr="00BF255D">
            <w:rPr>
              <w:rFonts w:cstheme="minorHAnsi"/>
              <w:noProof/>
              <w:color w:val="222C31"/>
              <w:shd w:val="clear" w:color="auto" w:fill="FFFFFF"/>
            </w:rPr>
            <w:t>(Davis, 2005)</w:t>
          </w:r>
          <w:r>
            <w:rPr>
              <w:rStyle w:val="ng-star-inserted"/>
              <w:rFonts w:cstheme="minorHAnsi"/>
              <w:color w:val="222C31"/>
              <w:shd w:val="clear" w:color="auto" w:fill="FFFFFF"/>
            </w:rPr>
            <w:fldChar w:fldCharType="end"/>
          </w:r>
        </w:sdtContent>
      </w:sdt>
      <w:r>
        <w:rPr>
          <w:rStyle w:val="ng-star-inserted"/>
          <w:rFonts w:cstheme="minorHAnsi"/>
          <w:color w:val="222C31"/>
          <w:shd w:val="clear" w:color="auto" w:fill="FFFFFF"/>
        </w:rPr>
        <w:t>. Nike operate discounts and offers on</w:t>
      </w:r>
      <w:r w:rsidRPr="005A01B3">
        <w:rPr>
          <w:rStyle w:val="ng-star-inserted"/>
          <w:rFonts w:cstheme="minorHAnsi"/>
          <w:color w:val="222C31"/>
          <w:shd w:val="clear" w:color="auto" w:fill="FFFFFF"/>
        </w:rPr>
        <w:t xml:space="preserve"> existing products and promote</w:t>
      </w:r>
      <w:r>
        <w:rPr>
          <w:rStyle w:val="ng-star-inserted"/>
          <w:rFonts w:cstheme="minorHAnsi"/>
          <w:color w:val="222C31"/>
          <w:shd w:val="clear" w:color="auto" w:fill="FFFFFF"/>
        </w:rPr>
        <w:t xml:space="preserve"> new products offering chance to</w:t>
      </w:r>
      <w:r w:rsidRPr="005A01B3">
        <w:rPr>
          <w:rStyle w:val="ng-star-inserted"/>
          <w:rFonts w:cstheme="minorHAnsi"/>
          <w:color w:val="222C31"/>
          <w:shd w:val="clear" w:color="auto" w:fill="FFFFFF"/>
        </w:rPr>
        <w:t xml:space="preserve"> try </w:t>
      </w:r>
      <w:r>
        <w:rPr>
          <w:rStyle w:val="ng-star-inserted"/>
          <w:rFonts w:cstheme="minorHAnsi"/>
          <w:color w:val="222C31"/>
          <w:shd w:val="clear" w:color="auto" w:fill="FFFFFF"/>
        </w:rPr>
        <w:t>for free.</w:t>
      </w:r>
    </w:p>
    <w:p w14:paraId="2D76165F" w14:textId="77777777" w:rsidR="0037195E" w:rsidRPr="005A01B3" w:rsidRDefault="0037195E" w:rsidP="0037195E">
      <w:pPr>
        <w:spacing w:line="360" w:lineRule="auto"/>
        <w:rPr>
          <w:rStyle w:val="ng-star-inserted"/>
          <w:rFonts w:cstheme="minorHAnsi"/>
          <w:color w:val="222C31"/>
          <w:shd w:val="clear" w:color="auto" w:fill="FFFFFF"/>
        </w:rPr>
      </w:pPr>
      <w:r w:rsidRPr="008E0BB8">
        <w:rPr>
          <w:rStyle w:val="Heading3Char"/>
          <w:color w:val="1F4E79" w:themeColor="accent5" w:themeShade="80"/>
        </w:rPr>
        <w:t>Market development</w:t>
      </w:r>
      <w:r>
        <w:rPr>
          <w:rStyle w:val="ng-star-inserted"/>
          <w:rFonts w:cstheme="minorHAnsi"/>
          <w:color w:val="222C31"/>
          <w:shd w:val="clear" w:color="auto" w:fill="FFFFFF"/>
        </w:rPr>
        <w:t xml:space="preserve">- </w:t>
      </w:r>
      <w:r w:rsidRPr="005A01B3">
        <w:rPr>
          <w:rStyle w:val="ng-star-inserted"/>
          <w:rFonts w:cstheme="minorHAnsi"/>
          <w:color w:val="222C31"/>
          <w:shd w:val="clear" w:color="auto" w:fill="FFFFFF"/>
        </w:rPr>
        <w:t>It has already been written that the supply chain of Nike is very productive a</w:t>
      </w:r>
      <w:r>
        <w:rPr>
          <w:rStyle w:val="ng-star-inserted"/>
          <w:rFonts w:cstheme="minorHAnsi"/>
          <w:color w:val="222C31"/>
          <w:shd w:val="clear" w:color="auto" w:fill="FFFFFF"/>
        </w:rPr>
        <w:t xml:space="preserve">s well as </w:t>
      </w:r>
      <w:r w:rsidRPr="005A01B3">
        <w:rPr>
          <w:rStyle w:val="ng-star-inserted"/>
          <w:rFonts w:cstheme="minorHAnsi"/>
          <w:color w:val="222C31"/>
          <w:shd w:val="clear" w:color="auto" w:fill="FFFFFF"/>
        </w:rPr>
        <w:t>the</w:t>
      </w:r>
      <w:r>
        <w:rPr>
          <w:rStyle w:val="ng-star-inserted"/>
          <w:rFonts w:cstheme="minorHAnsi"/>
          <w:color w:val="222C31"/>
          <w:shd w:val="clear" w:color="auto" w:fill="FFFFFF"/>
        </w:rPr>
        <w:t xml:space="preserve"> very capillary</w:t>
      </w:r>
      <w:r w:rsidRPr="005A01B3">
        <w:rPr>
          <w:rStyle w:val="ng-star-inserted"/>
          <w:rFonts w:cstheme="minorHAnsi"/>
          <w:color w:val="222C31"/>
          <w:shd w:val="clear" w:color="auto" w:fill="FFFFFF"/>
        </w:rPr>
        <w:t xml:space="preserve"> distribution</w:t>
      </w:r>
      <w:r>
        <w:rPr>
          <w:rStyle w:val="ng-star-inserted"/>
          <w:rFonts w:cstheme="minorHAnsi"/>
          <w:color w:val="222C31"/>
          <w:shd w:val="clear" w:color="auto" w:fill="FFFFFF"/>
        </w:rPr>
        <w:t>.</w:t>
      </w:r>
      <w:r w:rsidRPr="005A01B3">
        <w:rPr>
          <w:rStyle w:val="ng-star-inserted"/>
          <w:rFonts w:cstheme="minorHAnsi"/>
          <w:color w:val="222C31"/>
          <w:shd w:val="clear" w:color="auto" w:fill="FFFFFF"/>
        </w:rPr>
        <w:t xml:space="preserve"> Thanks to the low</w:t>
      </w:r>
      <w:r>
        <w:rPr>
          <w:rStyle w:val="ng-star-inserted"/>
          <w:rFonts w:cstheme="minorHAnsi"/>
          <w:color w:val="222C31"/>
          <w:shd w:val="clear" w:color="auto" w:fill="FFFFFF"/>
        </w:rPr>
        <w:t>-</w:t>
      </w:r>
      <w:r w:rsidRPr="005A01B3">
        <w:rPr>
          <w:rStyle w:val="ng-star-inserted"/>
          <w:rFonts w:cstheme="minorHAnsi"/>
          <w:color w:val="222C31"/>
          <w:shd w:val="clear" w:color="auto" w:fill="FFFFFF"/>
        </w:rPr>
        <w:t>cost</w:t>
      </w:r>
      <w:r>
        <w:rPr>
          <w:rStyle w:val="ng-star-inserted"/>
          <w:rFonts w:cstheme="minorHAnsi"/>
          <w:color w:val="222C31"/>
          <w:shd w:val="clear" w:color="auto" w:fill="FFFFFF"/>
        </w:rPr>
        <w:t xml:space="preserve"> production</w:t>
      </w:r>
      <w:r w:rsidRPr="005A01B3">
        <w:rPr>
          <w:rStyle w:val="ng-star-inserted"/>
          <w:rFonts w:cstheme="minorHAnsi"/>
          <w:color w:val="222C31"/>
          <w:shd w:val="clear" w:color="auto" w:fill="FFFFFF"/>
        </w:rPr>
        <w:t xml:space="preserve"> and the hundreds of supplies </w:t>
      </w:r>
      <w:r>
        <w:rPr>
          <w:rStyle w:val="ng-star-inserted"/>
          <w:rFonts w:cstheme="minorHAnsi"/>
          <w:color w:val="222C31"/>
          <w:shd w:val="clear" w:color="auto" w:fill="FFFFFF"/>
        </w:rPr>
        <w:t>working for Nike</w:t>
      </w:r>
      <w:r w:rsidRPr="005A01B3">
        <w:rPr>
          <w:rStyle w:val="ng-star-inserted"/>
          <w:rFonts w:cstheme="minorHAnsi"/>
          <w:color w:val="222C31"/>
          <w:shd w:val="clear" w:color="auto" w:fill="FFFFFF"/>
        </w:rPr>
        <w:t>, it can expand into new markets by focusing on the low cost of its products and fast delivery times. Countries like China, India and Brazil have great potential for market development</w:t>
      </w:r>
      <w:r>
        <w:rPr>
          <w:rStyle w:val="ng-star-inserted"/>
          <w:rFonts w:cstheme="minorHAnsi"/>
          <w:color w:val="222C31"/>
          <w:shd w:val="clear" w:color="auto" w:fill="FFFFFF"/>
        </w:rPr>
        <w:t xml:space="preserve"> </w:t>
      </w:r>
      <w:r w:rsidRPr="005A01B3">
        <w:rPr>
          <w:rStyle w:val="ng-star-inserted"/>
          <w:rFonts w:cstheme="minorHAnsi"/>
          <w:color w:val="222C31"/>
          <w:shd w:val="clear" w:color="auto" w:fill="FFFFFF"/>
        </w:rPr>
        <w:t>(Barnes, 2011).</w:t>
      </w:r>
    </w:p>
    <w:p w14:paraId="2644F748" w14:textId="1F4BC1CB" w:rsidR="0037195E" w:rsidRPr="005A01B3" w:rsidRDefault="0037195E" w:rsidP="0037195E">
      <w:pPr>
        <w:spacing w:line="360" w:lineRule="auto"/>
        <w:rPr>
          <w:rStyle w:val="ng-star-inserted"/>
          <w:rFonts w:cstheme="minorHAnsi"/>
          <w:color w:val="222C31"/>
          <w:shd w:val="clear" w:color="auto" w:fill="FFFFFF"/>
        </w:rPr>
      </w:pPr>
      <w:r w:rsidRPr="008E0BB8">
        <w:rPr>
          <w:rStyle w:val="Heading3Char"/>
        </w:rPr>
        <w:t>Product development</w:t>
      </w:r>
      <w:r>
        <w:rPr>
          <w:rStyle w:val="ng-star-inserted"/>
          <w:rFonts w:cstheme="minorHAnsi"/>
          <w:color w:val="222C31"/>
          <w:shd w:val="clear" w:color="auto" w:fill="FFFFFF"/>
        </w:rPr>
        <w:t xml:space="preserve">- </w:t>
      </w:r>
      <w:r w:rsidRPr="005A01B3">
        <w:rPr>
          <w:rStyle w:val="ng-star-inserted"/>
          <w:rFonts w:cstheme="minorHAnsi"/>
          <w:color w:val="222C31"/>
          <w:shd w:val="clear" w:color="auto" w:fill="FFFFFF"/>
        </w:rPr>
        <w:t xml:space="preserve">Nike has always aimed at </w:t>
      </w:r>
      <w:r>
        <w:rPr>
          <w:rStyle w:val="ng-star-inserted"/>
          <w:rFonts w:cstheme="minorHAnsi"/>
          <w:color w:val="222C31"/>
          <w:shd w:val="clear" w:color="auto" w:fill="FFFFFF"/>
        </w:rPr>
        <w:t xml:space="preserve">the </w:t>
      </w:r>
      <w:r w:rsidRPr="005A01B3">
        <w:rPr>
          <w:rStyle w:val="ng-star-inserted"/>
          <w:rFonts w:cstheme="minorHAnsi"/>
          <w:color w:val="222C31"/>
          <w:shd w:val="clear" w:color="auto" w:fill="FFFFFF"/>
        </w:rPr>
        <w:t>innovation of its products</w:t>
      </w:r>
      <w:r w:rsidR="00B27AB4">
        <w:rPr>
          <w:rStyle w:val="ng-star-inserted"/>
          <w:rFonts w:cstheme="minorHAnsi"/>
          <w:color w:val="222C31"/>
          <w:shd w:val="clear" w:color="auto" w:fill="FFFFFF"/>
        </w:rPr>
        <w:t>. I</w:t>
      </w:r>
      <w:r w:rsidRPr="005A01B3">
        <w:rPr>
          <w:rStyle w:val="ng-star-inserted"/>
          <w:rFonts w:cstheme="minorHAnsi"/>
          <w:color w:val="222C31"/>
          <w:shd w:val="clear" w:color="auto" w:fill="FFFFFF"/>
        </w:rPr>
        <w:t>n fact, the research and development department is strong and highly s</w:t>
      </w:r>
      <w:r>
        <w:rPr>
          <w:rStyle w:val="ng-star-inserted"/>
          <w:rFonts w:cstheme="minorHAnsi"/>
          <w:color w:val="222C31"/>
          <w:shd w:val="clear" w:color="auto" w:fill="FFFFFF"/>
        </w:rPr>
        <w:t>upported</w:t>
      </w:r>
      <w:r w:rsidRPr="005A01B3">
        <w:rPr>
          <w:rStyle w:val="ng-star-inserted"/>
          <w:rFonts w:cstheme="minorHAnsi"/>
          <w:color w:val="222C31"/>
          <w:shd w:val="clear" w:color="auto" w:fill="FFFFFF"/>
        </w:rPr>
        <w:t xml:space="preserve">. </w:t>
      </w:r>
      <w:r>
        <w:rPr>
          <w:rStyle w:val="ng-star-inserted"/>
          <w:rFonts w:cstheme="minorHAnsi"/>
          <w:color w:val="222C31"/>
          <w:shd w:val="clear" w:color="auto" w:fill="FFFFFF"/>
        </w:rPr>
        <w:t>Many cr</w:t>
      </w:r>
      <w:r w:rsidRPr="005A01B3">
        <w:rPr>
          <w:rStyle w:val="ng-star-inserted"/>
          <w:rFonts w:cstheme="minorHAnsi"/>
          <w:color w:val="222C31"/>
          <w:shd w:val="clear" w:color="auto" w:fill="FFFFFF"/>
        </w:rPr>
        <w:t>eative and brilliant designers</w:t>
      </w:r>
      <w:r>
        <w:rPr>
          <w:rStyle w:val="ng-star-inserted"/>
          <w:rFonts w:cstheme="minorHAnsi"/>
          <w:color w:val="222C31"/>
          <w:shd w:val="clear" w:color="auto" w:fill="FFFFFF"/>
        </w:rPr>
        <w:t xml:space="preserve"> </w:t>
      </w:r>
      <w:r>
        <w:rPr>
          <w:rStyle w:val="ng-star-inserted"/>
          <w:rFonts w:cstheme="minorHAnsi"/>
          <w:color w:val="222C31"/>
          <w:shd w:val="clear" w:color="auto" w:fill="FFFFFF"/>
        </w:rPr>
        <w:lastRenderedPageBreak/>
        <w:t>work for the company</w:t>
      </w:r>
      <w:r w:rsidRPr="005A01B3">
        <w:rPr>
          <w:rStyle w:val="ng-star-inserted"/>
          <w:rFonts w:cstheme="minorHAnsi"/>
          <w:color w:val="222C31"/>
          <w:shd w:val="clear" w:color="auto" w:fill="FFFFFF"/>
        </w:rPr>
        <w:t xml:space="preserve">, </w:t>
      </w:r>
      <w:r>
        <w:rPr>
          <w:rStyle w:val="ng-star-inserted"/>
          <w:rFonts w:cstheme="minorHAnsi"/>
          <w:color w:val="222C31"/>
          <w:shd w:val="clear" w:color="auto" w:fill="FFFFFF"/>
        </w:rPr>
        <w:t xml:space="preserve">such as the shoe designer Tinker </w:t>
      </w:r>
      <w:r w:rsidRPr="005A01B3">
        <w:rPr>
          <w:rStyle w:val="ng-star-inserted"/>
          <w:rFonts w:cstheme="minorHAnsi"/>
          <w:color w:val="222C31"/>
          <w:shd w:val="clear" w:color="auto" w:fill="FFFFFF"/>
        </w:rPr>
        <w:t>Ha</w:t>
      </w:r>
      <w:r>
        <w:rPr>
          <w:rStyle w:val="ng-star-inserted"/>
          <w:rFonts w:cstheme="minorHAnsi"/>
          <w:color w:val="222C31"/>
          <w:shd w:val="clear" w:color="auto" w:fill="FFFFFF"/>
        </w:rPr>
        <w:t>tfield. Thanks to them Nike</w:t>
      </w:r>
      <w:r w:rsidRPr="005A01B3">
        <w:rPr>
          <w:rStyle w:val="ng-star-inserted"/>
          <w:rFonts w:cstheme="minorHAnsi"/>
          <w:color w:val="222C31"/>
          <w:shd w:val="clear" w:color="auto" w:fill="FFFFFF"/>
        </w:rPr>
        <w:t xml:space="preserve"> can offer avant-garde products and continue to</w:t>
      </w:r>
      <w:r>
        <w:rPr>
          <w:rStyle w:val="ng-star-inserted"/>
          <w:rFonts w:cstheme="minorHAnsi"/>
          <w:color w:val="222C31"/>
          <w:shd w:val="clear" w:color="auto" w:fill="FFFFFF"/>
        </w:rPr>
        <w:t xml:space="preserve"> dominate</w:t>
      </w:r>
      <w:r w:rsidRPr="005A01B3">
        <w:rPr>
          <w:rStyle w:val="ng-star-inserted"/>
          <w:rFonts w:cstheme="minorHAnsi"/>
          <w:color w:val="222C31"/>
          <w:shd w:val="clear" w:color="auto" w:fill="FFFFFF"/>
        </w:rPr>
        <w:t xml:space="preserve"> the global market as </w:t>
      </w:r>
      <w:r>
        <w:rPr>
          <w:rStyle w:val="ng-star-inserted"/>
          <w:rFonts w:cstheme="minorHAnsi"/>
          <w:color w:val="222C31"/>
          <w:shd w:val="clear" w:color="auto" w:fill="FFFFFF"/>
        </w:rPr>
        <w:t xml:space="preserve">a leading </w:t>
      </w:r>
      <w:r w:rsidRPr="005A01B3">
        <w:rPr>
          <w:rStyle w:val="ng-star-inserted"/>
          <w:rFonts w:cstheme="minorHAnsi"/>
          <w:color w:val="222C31"/>
          <w:shd w:val="clear" w:color="auto" w:fill="FFFFFF"/>
        </w:rPr>
        <w:t>brand</w:t>
      </w:r>
      <w:r>
        <w:rPr>
          <w:rStyle w:val="ng-star-inserted"/>
          <w:rFonts w:cstheme="minorHAnsi"/>
          <w:color w:val="222C31"/>
          <w:shd w:val="clear" w:color="auto" w:fill="FFFFFF"/>
        </w:rPr>
        <w:t>.</w:t>
      </w:r>
      <w:r w:rsidRPr="005A01B3">
        <w:rPr>
          <w:rStyle w:val="ng-star-inserted"/>
          <w:rFonts w:cstheme="minorHAnsi"/>
          <w:color w:val="222C31"/>
          <w:shd w:val="clear" w:color="auto" w:fill="FFFFFF"/>
        </w:rPr>
        <w:t xml:space="preserve">  </w:t>
      </w:r>
      <w:r>
        <w:rPr>
          <w:rStyle w:val="ng-star-inserted"/>
          <w:rFonts w:cstheme="minorHAnsi"/>
          <w:color w:val="222C31"/>
          <w:shd w:val="clear" w:color="auto" w:fill="FFFFFF"/>
        </w:rPr>
        <w:t>Nike’s</w:t>
      </w:r>
      <w:r w:rsidRPr="005A01B3">
        <w:rPr>
          <w:rStyle w:val="ng-star-inserted"/>
          <w:rFonts w:cstheme="minorHAnsi"/>
          <w:color w:val="222C31"/>
          <w:shd w:val="clear" w:color="auto" w:fill="FFFFFF"/>
        </w:rPr>
        <w:t xml:space="preserve"> </w:t>
      </w:r>
      <w:r>
        <w:rPr>
          <w:rStyle w:val="ng-star-inserted"/>
          <w:rFonts w:cstheme="minorHAnsi"/>
          <w:color w:val="222C31"/>
          <w:shd w:val="clear" w:color="auto" w:fill="FFFFFF"/>
        </w:rPr>
        <w:t xml:space="preserve">research and development department focus on improving shoe performance, for example in 2019, it debuted the Nike Adapt BB, a futuristic model of shoes that combines an advanced power-lacing system and an app to customize comfort </w:t>
      </w:r>
      <w:sdt>
        <w:sdtPr>
          <w:rPr>
            <w:rStyle w:val="ng-star-inserted"/>
            <w:rFonts w:cstheme="minorHAnsi"/>
            <w:color w:val="222C31"/>
            <w:shd w:val="clear" w:color="auto" w:fill="FFFFFF"/>
          </w:rPr>
          <w:id w:val="-2047669169"/>
          <w:citation/>
        </w:sdtPr>
        <w:sdtContent>
          <w:r>
            <w:rPr>
              <w:rStyle w:val="ng-star-inserted"/>
              <w:rFonts w:cstheme="minorHAnsi"/>
              <w:color w:val="222C31"/>
              <w:shd w:val="clear" w:color="auto" w:fill="FFFFFF"/>
            </w:rPr>
            <w:fldChar w:fldCharType="begin"/>
          </w:r>
          <w:r>
            <w:rPr>
              <w:rStyle w:val="ng-star-inserted"/>
              <w:rFonts w:cstheme="minorHAnsi"/>
              <w:color w:val="222C31"/>
              <w:shd w:val="clear" w:color="auto" w:fill="FFFFFF"/>
            </w:rPr>
            <w:instrText xml:space="preserve"> CITATION New19 \l 2057 </w:instrText>
          </w:r>
          <w:r>
            <w:rPr>
              <w:rStyle w:val="ng-star-inserted"/>
              <w:rFonts w:cstheme="minorHAnsi"/>
              <w:color w:val="222C31"/>
              <w:shd w:val="clear" w:color="auto" w:fill="FFFFFF"/>
            </w:rPr>
            <w:fldChar w:fldCharType="separate"/>
          </w:r>
          <w:r w:rsidRPr="009C3072">
            <w:rPr>
              <w:rFonts w:cstheme="minorHAnsi"/>
              <w:noProof/>
              <w:color w:val="222C31"/>
              <w:shd w:val="clear" w:color="auto" w:fill="FFFFFF"/>
            </w:rPr>
            <w:t>(Newcomb, 2019)</w:t>
          </w:r>
          <w:r>
            <w:rPr>
              <w:rStyle w:val="ng-star-inserted"/>
              <w:rFonts w:cstheme="minorHAnsi"/>
              <w:color w:val="222C31"/>
              <w:shd w:val="clear" w:color="auto" w:fill="FFFFFF"/>
            </w:rPr>
            <w:fldChar w:fldCharType="end"/>
          </w:r>
        </w:sdtContent>
      </w:sdt>
      <w:r>
        <w:rPr>
          <w:rStyle w:val="ng-star-inserted"/>
          <w:rFonts w:cstheme="minorHAnsi"/>
          <w:color w:val="222C31"/>
          <w:shd w:val="clear" w:color="auto" w:fill="FFFFFF"/>
        </w:rPr>
        <w:t>.</w:t>
      </w:r>
    </w:p>
    <w:p w14:paraId="3ECF448C" w14:textId="2D38DB69" w:rsidR="0037195E" w:rsidRPr="00183E9C" w:rsidRDefault="0037195E" w:rsidP="0037195E">
      <w:pPr>
        <w:spacing w:line="360" w:lineRule="auto"/>
        <w:rPr>
          <w:rFonts w:cstheme="minorHAnsi"/>
          <w:b/>
          <w:bCs/>
          <w:color w:val="222C31"/>
          <w:shd w:val="clear" w:color="auto" w:fill="FFFFFF"/>
        </w:rPr>
      </w:pPr>
      <w:r w:rsidRPr="008E0BB8">
        <w:rPr>
          <w:rStyle w:val="Heading3Char"/>
        </w:rPr>
        <w:t>Diversification</w:t>
      </w:r>
      <w:r w:rsidR="00B27AB4">
        <w:rPr>
          <w:rStyle w:val="ng-star-inserted"/>
          <w:rFonts w:cstheme="minorHAnsi"/>
          <w:color w:val="222C31"/>
          <w:shd w:val="clear" w:color="auto" w:fill="FFFFFF"/>
        </w:rPr>
        <w:t>- Diversification</w:t>
      </w:r>
      <w:r w:rsidRPr="005A01B3">
        <w:rPr>
          <w:rStyle w:val="ng-star-inserted"/>
          <w:rFonts w:cstheme="minorHAnsi"/>
          <w:color w:val="222C31"/>
          <w:shd w:val="clear" w:color="auto" w:fill="FFFFFF"/>
        </w:rPr>
        <w:t xml:space="preserve"> has never been a strategy of development and growth</w:t>
      </w:r>
      <w:r>
        <w:rPr>
          <w:rStyle w:val="ng-star-inserted"/>
          <w:rFonts w:cstheme="minorHAnsi"/>
          <w:color w:val="222C31"/>
          <w:shd w:val="clear" w:color="auto" w:fill="FFFFFF"/>
        </w:rPr>
        <w:t xml:space="preserve"> for Nike</w:t>
      </w:r>
      <w:r w:rsidRPr="005A01B3">
        <w:rPr>
          <w:rStyle w:val="ng-star-inserted"/>
          <w:rFonts w:cstheme="minorHAnsi"/>
          <w:color w:val="222C31"/>
          <w:shd w:val="clear" w:color="auto" w:fill="FFFFFF"/>
        </w:rPr>
        <w:t xml:space="preserve">. Nike has implemented this intensive strategy in its early years, as when it introduced apparel and sports equipment to the sole production of sneakers. </w:t>
      </w:r>
      <w:r>
        <w:rPr>
          <w:rStyle w:val="ng-star-inserted"/>
          <w:rFonts w:cstheme="minorHAnsi"/>
          <w:color w:val="222C31"/>
          <w:shd w:val="clear" w:color="auto" w:fill="FFFFFF"/>
        </w:rPr>
        <w:t>In</w:t>
      </w:r>
      <w:r w:rsidRPr="005A01B3">
        <w:rPr>
          <w:rStyle w:val="ng-star-inserted"/>
          <w:rFonts w:cstheme="minorHAnsi"/>
          <w:color w:val="222C31"/>
          <w:shd w:val="clear" w:color="auto" w:fill="FFFFFF"/>
        </w:rPr>
        <w:t xml:space="preserve"> the future</w:t>
      </w:r>
      <w:r>
        <w:rPr>
          <w:rStyle w:val="ng-star-inserted"/>
          <w:rFonts w:cstheme="minorHAnsi"/>
          <w:color w:val="222C31"/>
          <w:shd w:val="clear" w:color="auto" w:fill="FFFFFF"/>
        </w:rPr>
        <w:t>,</w:t>
      </w:r>
      <w:r w:rsidRPr="005A01B3">
        <w:rPr>
          <w:rStyle w:val="ng-star-inserted"/>
          <w:rFonts w:cstheme="minorHAnsi"/>
          <w:color w:val="222C31"/>
          <w:shd w:val="clear" w:color="auto" w:fill="FFFFFF"/>
        </w:rPr>
        <w:t xml:space="preserve"> Nike could diversify by supporting new businesses that provide materials for product innovation in the field of sneakers, clothing and equipment</w:t>
      </w:r>
      <w:r>
        <w:rPr>
          <w:rStyle w:val="ng-star-inserted"/>
          <w:rFonts w:cstheme="minorHAnsi"/>
          <w:color w:val="222C31"/>
          <w:shd w:val="clear" w:color="auto" w:fill="FFFFFF"/>
        </w:rPr>
        <w:t xml:space="preserve"> </w:t>
      </w:r>
      <w:sdt>
        <w:sdtPr>
          <w:rPr>
            <w:rStyle w:val="ng-star-inserted"/>
            <w:rFonts w:cstheme="minorHAnsi"/>
            <w:color w:val="222C31"/>
            <w:shd w:val="clear" w:color="auto" w:fill="FFFFFF"/>
          </w:rPr>
          <w:id w:val="-1125308252"/>
          <w:citation/>
        </w:sdtPr>
        <w:sdtContent>
          <w:r>
            <w:rPr>
              <w:rStyle w:val="ng-star-inserted"/>
              <w:rFonts w:cstheme="minorHAnsi"/>
              <w:color w:val="222C31"/>
              <w:shd w:val="clear" w:color="auto" w:fill="FFFFFF"/>
            </w:rPr>
            <w:fldChar w:fldCharType="begin"/>
          </w:r>
          <w:r>
            <w:rPr>
              <w:rStyle w:val="ng-star-inserted"/>
              <w:rFonts w:cstheme="minorHAnsi"/>
              <w:color w:val="222C31"/>
              <w:shd w:val="clear" w:color="auto" w:fill="FFFFFF"/>
            </w:rPr>
            <w:instrText xml:space="preserve"> CITATION Gre171 \l 2057 </w:instrText>
          </w:r>
          <w:r>
            <w:rPr>
              <w:rStyle w:val="ng-star-inserted"/>
              <w:rFonts w:cstheme="minorHAnsi"/>
              <w:color w:val="222C31"/>
              <w:shd w:val="clear" w:color="auto" w:fill="FFFFFF"/>
            </w:rPr>
            <w:fldChar w:fldCharType="separate"/>
          </w:r>
          <w:r w:rsidRPr="00BE191D">
            <w:rPr>
              <w:rFonts w:cstheme="minorHAnsi"/>
              <w:noProof/>
              <w:color w:val="222C31"/>
              <w:shd w:val="clear" w:color="auto" w:fill="FFFFFF"/>
            </w:rPr>
            <w:t>(Gregory, 2017)</w:t>
          </w:r>
          <w:r>
            <w:rPr>
              <w:rStyle w:val="ng-star-inserted"/>
              <w:rFonts w:cstheme="minorHAnsi"/>
              <w:color w:val="222C31"/>
              <w:shd w:val="clear" w:color="auto" w:fill="FFFFFF"/>
            </w:rPr>
            <w:fldChar w:fldCharType="end"/>
          </w:r>
        </w:sdtContent>
      </w:sdt>
      <w:r w:rsidRPr="005A01B3">
        <w:rPr>
          <w:rStyle w:val="ng-star-inserted"/>
          <w:rFonts w:cstheme="minorHAnsi"/>
          <w:color w:val="222C31"/>
          <w:shd w:val="clear" w:color="auto" w:fill="FFFFFF"/>
        </w:rPr>
        <w:t xml:space="preserve">. A strategic </w:t>
      </w:r>
      <w:r>
        <w:rPr>
          <w:rStyle w:val="ng-star-inserted"/>
          <w:rFonts w:cstheme="minorHAnsi"/>
          <w:color w:val="222C31"/>
          <w:shd w:val="clear" w:color="auto" w:fill="FFFFFF"/>
        </w:rPr>
        <w:t>g</w:t>
      </w:r>
      <w:r w:rsidRPr="005A01B3">
        <w:rPr>
          <w:rStyle w:val="ng-star-inserted"/>
          <w:rFonts w:cstheme="minorHAnsi"/>
          <w:color w:val="222C31"/>
          <w:shd w:val="clear" w:color="auto" w:fill="FFFFFF"/>
        </w:rPr>
        <w:t>oal</w:t>
      </w:r>
      <w:r>
        <w:rPr>
          <w:rStyle w:val="ng-star-inserted"/>
          <w:rFonts w:cstheme="minorHAnsi"/>
          <w:color w:val="222C31"/>
          <w:shd w:val="clear" w:color="auto" w:fill="FFFFFF"/>
        </w:rPr>
        <w:t xml:space="preserve"> could be entering the electronic world and creating apps for sports, after having assessed all the risks.</w:t>
      </w:r>
    </w:p>
    <w:p w14:paraId="30857BF6" w14:textId="77777777" w:rsidR="0037195E" w:rsidRPr="008E0BB8" w:rsidRDefault="0037195E" w:rsidP="008E0BB8">
      <w:pPr>
        <w:pStyle w:val="Heading2"/>
        <w:rPr>
          <w:color w:val="385623" w:themeColor="accent6" w:themeShade="80"/>
        </w:rPr>
      </w:pPr>
      <w:r w:rsidRPr="008E0BB8">
        <w:rPr>
          <w:color w:val="385623" w:themeColor="accent6" w:themeShade="80"/>
        </w:rPr>
        <w:t>NIKE GREEN STRATEGY AND CSR</w:t>
      </w:r>
    </w:p>
    <w:p w14:paraId="0BF162B0" w14:textId="5E8ECF8D" w:rsidR="0037195E" w:rsidRDefault="0037195E" w:rsidP="0037195E">
      <w:pPr>
        <w:spacing w:line="360" w:lineRule="auto"/>
      </w:pPr>
      <w:r>
        <w:t xml:space="preserve">In recent decades, </w:t>
      </w:r>
      <w:r w:rsidRPr="00135EA4">
        <w:t>Nike has been accused of being responsible for environmental pollution. In China, where the company’s major industries are located</w:t>
      </w:r>
      <w:r>
        <w:t xml:space="preserve"> </w:t>
      </w:r>
      <w:r w:rsidRPr="00135EA4">
        <w:t xml:space="preserve">it seems that there are many environmental violations including the </w:t>
      </w:r>
      <w:r>
        <w:t>waste</w:t>
      </w:r>
      <w:r w:rsidRPr="00135EA4">
        <w:t xml:space="preserve"> of water from textile printing processes, that pollutes the natural waters of the nation</w:t>
      </w:r>
      <w:sdt>
        <w:sdtPr>
          <w:id w:val="-360668267"/>
          <w:citation/>
        </w:sdtPr>
        <w:sdtContent>
          <w:r>
            <w:fldChar w:fldCharType="begin"/>
          </w:r>
          <w:r>
            <w:instrText xml:space="preserve">CITATION Mon12 \l 2057 </w:instrText>
          </w:r>
          <w:r>
            <w:fldChar w:fldCharType="separate"/>
          </w:r>
          <w:r>
            <w:rPr>
              <w:noProof/>
            </w:rPr>
            <w:t xml:space="preserve"> </w:t>
          </w:r>
          <w:r w:rsidRPr="00302499">
            <w:rPr>
              <w:noProof/>
            </w:rPr>
            <w:t>(Montrella, 2012)</w:t>
          </w:r>
          <w:r>
            <w:fldChar w:fldCharType="end"/>
          </w:r>
        </w:sdtContent>
      </w:sdt>
      <w:r w:rsidRPr="00135EA4">
        <w:t>.</w:t>
      </w:r>
      <w:r>
        <w:t xml:space="preserve"> </w:t>
      </w:r>
      <w:r w:rsidRPr="00135EA4">
        <w:t>Other accusations concern the methods of supplying raw materials such as plastic</w:t>
      </w:r>
      <w:r>
        <w:t xml:space="preserve"> </w:t>
      </w:r>
      <w:r w:rsidRPr="00135EA4">
        <w:t xml:space="preserve">which Nike </w:t>
      </w:r>
      <w:r>
        <w:t>commit</w:t>
      </w:r>
      <w:r w:rsidRPr="00135EA4">
        <w:t>s to suppliers.</w:t>
      </w:r>
      <w:r>
        <w:t xml:space="preserve">  </w:t>
      </w:r>
      <w:r w:rsidRPr="005C31B7">
        <w:t xml:space="preserve">Nike has drawn up a plan to reduce the impact on the environment to be developed in 5 years, 2021-2025, which aims to make the production and </w:t>
      </w:r>
      <w:r>
        <w:t xml:space="preserve">delivery of its products to be </w:t>
      </w:r>
      <w:r w:rsidRPr="005C31B7">
        <w:t>eco-sustainable.</w:t>
      </w:r>
      <w:r>
        <w:t xml:space="preserve"> This plan involves the supply chain. Below is the plan in more detail.</w:t>
      </w:r>
    </w:p>
    <w:p w14:paraId="4663B701" w14:textId="6E2DF24A" w:rsidR="0037195E" w:rsidRDefault="0037195E" w:rsidP="0037195E">
      <w:pPr>
        <w:spacing w:line="360" w:lineRule="auto"/>
      </w:pPr>
      <w:r>
        <w:t xml:space="preserve">CARBON Absolute 70% reduction in greenhouse gas (GHG) emissions in plants owned or operated through 100% renewable electricity. 0% change in emissions in manufacturing and transport. 0.5M metric tons of emission reduction through 50% environmental preferred materials </w:t>
      </w:r>
      <w:sdt>
        <w:sdtPr>
          <w:id w:val="1810814001"/>
          <w:citation/>
        </w:sdtPr>
        <w:sdtContent>
          <w:r>
            <w:fldChar w:fldCharType="begin"/>
          </w:r>
          <w:r>
            <w:instrText xml:space="preserve"> CITATION Nik21 \l 2057 </w:instrText>
          </w:r>
          <w:r>
            <w:fldChar w:fldCharType="separate"/>
          </w:r>
          <w:r w:rsidRPr="00254A76">
            <w:rPr>
              <w:noProof/>
            </w:rPr>
            <w:t>(Nike, Inc., 2021)</w:t>
          </w:r>
          <w:r>
            <w:fldChar w:fldCharType="end"/>
          </w:r>
        </w:sdtContent>
      </w:sdt>
      <w:r>
        <w:t xml:space="preserve">. </w:t>
      </w:r>
      <w:r w:rsidRPr="00D9488A">
        <w:t>Through the Supplier Climate Action Program, Nike guarantees that its manufacturers and suppliers agree to achieve its 2025 carbon neutrality objective.</w:t>
      </w:r>
      <w:r>
        <w:t xml:space="preserve"> </w:t>
      </w:r>
      <w:r w:rsidR="003B3C1A">
        <w:t>According to the company statement</w:t>
      </w:r>
      <w:r w:rsidRPr="001E622B">
        <w:t xml:space="preserve"> 100% renewable energy is used </w:t>
      </w:r>
      <w:r w:rsidR="00E15D0C">
        <w:t>by</w:t>
      </w:r>
      <w:r w:rsidRPr="001E622B">
        <w:t xml:space="preserve"> 100% of i</w:t>
      </w:r>
      <w:r w:rsidR="00E15D0C">
        <w:t>ts</w:t>
      </w:r>
      <w:r w:rsidRPr="001E622B">
        <w:t xml:space="preserve"> North American factories, as well as 48% of its worldwide operations</w:t>
      </w:r>
      <w:r>
        <w:t xml:space="preserve"> </w:t>
      </w:r>
      <w:sdt>
        <w:sdtPr>
          <w:id w:val="1970016401"/>
          <w:citation/>
        </w:sdtPr>
        <w:sdtContent>
          <w:r>
            <w:fldChar w:fldCharType="begin"/>
          </w:r>
          <w:r>
            <w:instrText xml:space="preserve"> CITATION Dea21 \l 2057 </w:instrText>
          </w:r>
          <w:r>
            <w:fldChar w:fldCharType="separate"/>
          </w:r>
          <w:r w:rsidRPr="001E622B">
            <w:rPr>
              <w:noProof/>
            </w:rPr>
            <w:t>(Dean, 2021)</w:t>
          </w:r>
          <w:r>
            <w:fldChar w:fldCharType="end"/>
          </w:r>
        </w:sdtContent>
      </w:sdt>
      <w:r w:rsidRPr="001E622B">
        <w:t>.</w:t>
      </w:r>
    </w:p>
    <w:p w14:paraId="6C93B24E" w14:textId="77777777" w:rsidR="006D1C1A" w:rsidRDefault="0037195E" w:rsidP="0037195E">
      <w:pPr>
        <w:spacing w:line="360" w:lineRule="auto"/>
      </w:pPr>
      <w:r>
        <w:t xml:space="preserve">WASTE   Waste reduction of 10% per unit in production, distribution centres (DC) and headquarters (HQ).  00% waste diverted; 80% recycled in production, packaging, DCC and HQ.  10x waste finished products (FPW) reconditioned, recycled, or donated </w:t>
      </w:r>
      <w:sdt>
        <w:sdtPr>
          <w:id w:val="-2008508747"/>
          <w:citation/>
        </w:sdtPr>
        <w:sdtContent>
          <w:r>
            <w:fldChar w:fldCharType="begin"/>
          </w:r>
          <w:r>
            <w:instrText xml:space="preserve"> CITATION Nik21 \l 2057 </w:instrText>
          </w:r>
          <w:r>
            <w:fldChar w:fldCharType="separate"/>
          </w:r>
          <w:r w:rsidRPr="00254A76">
            <w:rPr>
              <w:noProof/>
            </w:rPr>
            <w:t>(Nike, Inc., 2021)</w:t>
          </w:r>
          <w:r>
            <w:fldChar w:fldCharType="end"/>
          </w:r>
        </w:sdtContent>
      </w:sdt>
      <w:r>
        <w:t xml:space="preserve">. </w:t>
      </w:r>
      <w:r w:rsidRPr="00026DC4">
        <w:rPr>
          <w:rStyle w:val="ng-star-inserted"/>
          <w:rFonts w:cstheme="minorHAnsi"/>
          <w:color w:val="222C31"/>
          <w:shd w:val="clear" w:color="auto" w:fill="FFFFFF"/>
        </w:rPr>
        <w:t>In 2021, 99.7% of NIKE’s production waste from Tier 1 shoe suppliers was diverted from landfills through increased recycling and the maintenance of sufficient energy recovery capacity for non-recycled waste.</w:t>
      </w:r>
      <w:r w:rsidRPr="00026DC4">
        <w:rPr>
          <w:rFonts w:cstheme="minorHAnsi"/>
          <w:color w:val="222C31"/>
          <w:shd w:val="clear" w:color="auto" w:fill="FFFFFF"/>
        </w:rPr>
        <w:br/>
      </w:r>
      <w:r w:rsidRPr="00026DC4">
        <w:rPr>
          <w:rStyle w:val="ng-star-inserted"/>
          <w:rFonts w:cstheme="minorHAnsi"/>
          <w:color w:val="222C31"/>
          <w:shd w:val="clear" w:color="auto" w:fill="FFFFFF"/>
        </w:rPr>
        <w:t xml:space="preserve">Our EMEA distribution </w:t>
      </w:r>
      <w:r>
        <w:rPr>
          <w:rStyle w:val="ng-star-inserted"/>
          <w:rFonts w:cstheme="minorHAnsi"/>
          <w:color w:val="222C31"/>
          <w:shd w:val="clear" w:color="auto" w:fill="FFFFFF"/>
        </w:rPr>
        <w:t>centre</w:t>
      </w:r>
      <w:r w:rsidRPr="00026DC4">
        <w:rPr>
          <w:rStyle w:val="ng-star-inserted"/>
          <w:rFonts w:cstheme="minorHAnsi"/>
          <w:color w:val="222C31"/>
          <w:shd w:val="clear" w:color="auto" w:fill="FFFFFF"/>
        </w:rPr>
        <w:t xml:space="preserve"> has closed the cycle of being 100% plastic free for all digital and B2B </w:t>
      </w:r>
      <w:r w:rsidRPr="00026DC4">
        <w:rPr>
          <w:rStyle w:val="ng-star-inserted"/>
          <w:rFonts w:cstheme="minorHAnsi"/>
          <w:color w:val="222C31"/>
          <w:shd w:val="clear" w:color="auto" w:fill="FFFFFF"/>
        </w:rPr>
        <w:lastRenderedPageBreak/>
        <w:t>packaging</w:t>
      </w:r>
      <w:r>
        <w:rPr>
          <w:rStyle w:val="ng-star-inserted"/>
          <w:rFonts w:cstheme="minorHAnsi"/>
          <w:color w:val="222C31"/>
          <w:shd w:val="clear" w:color="auto" w:fill="FFFFFF"/>
        </w:rPr>
        <w:t xml:space="preserve"> </w:t>
      </w:r>
      <w:r w:rsidRPr="00026DC4">
        <w:rPr>
          <w:rStyle w:val="ng-star-inserted"/>
          <w:rFonts w:cstheme="minorHAnsi"/>
          <w:color w:val="222C31"/>
          <w:shd w:val="clear" w:color="auto" w:fill="FFFFFF"/>
        </w:rPr>
        <w:t>deliveries</w:t>
      </w:r>
      <w:r>
        <w:rPr>
          <w:rStyle w:val="ng-star-inserted"/>
          <w:rFonts w:cstheme="minorHAnsi"/>
          <w:color w:val="222C31"/>
          <w:shd w:val="clear" w:color="auto" w:fill="FFFFFF"/>
        </w:rPr>
        <w:t xml:space="preserve"> </w:t>
      </w:r>
      <w:sdt>
        <w:sdtPr>
          <w:rPr>
            <w:rStyle w:val="ng-star-inserted"/>
            <w:rFonts w:cstheme="minorHAnsi"/>
            <w:color w:val="222C31"/>
            <w:shd w:val="clear" w:color="auto" w:fill="FFFFFF"/>
          </w:rPr>
          <w:id w:val="451290555"/>
          <w:citation/>
        </w:sdtPr>
        <w:sdtContent>
          <w:r>
            <w:rPr>
              <w:rStyle w:val="ng-star-inserted"/>
              <w:rFonts w:cstheme="minorHAnsi"/>
              <w:color w:val="222C31"/>
              <w:shd w:val="clear" w:color="auto" w:fill="FFFFFF"/>
            </w:rPr>
            <w:fldChar w:fldCharType="begin"/>
          </w:r>
          <w:r>
            <w:rPr>
              <w:rStyle w:val="ng-star-inserted"/>
              <w:rFonts w:cstheme="minorHAnsi"/>
              <w:color w:val="222C31"/>
              <w:shd w:val="clear" w:color="auto" w:fill="FFFFFF"/>
            </w:rPr>
            <w:instrText xml:space="preserve"> CITATION Nik19 \l 2057 </w:instrText>
          </w:r>
          <w:r>
            <w:rPr>
              <w:rStyle w:val="ng-star-inserted"/>
              <w:rFonts w:cstheme="minorHAnsi"/>
              <w:color w:val="222C31"/>
              <w:shd w:val="clear" w:color="auto" w:fill="FFFFFF"/>
            </w:rPr>
            <w:fldChar w:fldCharType="separate"/>
          </w:r>
          <w:r w:rsidRPr="008919ED">
            <w:rPr>
              <w:rFonts w:cstheme="minorHAnsi"/>
              <w:noProof/>
              <w:color w:val="222C31"/>
              <w:shd w:val="clear" w:color="auto" w:fill="FFFFFF"/>
            </w:rPr>
            <w:t>(Nike, Inc, 2019)</w:t>
          </w:r>
          <w:r>
            <w:rPr>
              <w:rStyle w:val="ng-star-inserted"/>
              <w:rFonts w:cstheme="minorHAnsi"/>
              <w:color w:val="222C31"/>
              <w:shd w:val="clear" w:color="auto" w:fill="FFFFFF"/>
            </w:rPr>
            <w:fldChar w:fldCharType="end"/>
          </w:r>
        </w:sdtContent>
      </w:sdt>
      <w:r>
        <w:rPr>
          <w:rStyle w:val="ng-star-inserted"/>
          <w:rFonts w:cstheme="minorHAnsi"/>
          <w:color w:val="222C31"/>
          <w:shd w:val="clear" w:color="auto" w:fill="FFFFFF"/>
        </w:rPr>
        <w:t xml:space="preserve">. </w:t>
      </w:r>
      <w:r w:rsidRPr="007D2619">
        <w:rPr>
          <w:rStyle w:val="ng-star-inserted"/>
          <w:rFonts w:cstheme="minorHAnsi"/>
          <w:color w:val="222C31"/>
          <w:shd w:val="clear" w:color="auto" w:fill="FFFFFF"/>
        </w:rPr>
        <w:t>Nike is using reusable and recyclable items as well as more eco-friendly components in their product lines to minimise waste. The percentage of sustainable materials</w:t>
      </w:r>
      <w:r w:rsidR="00477613">
        <w:rPr>
          <w:rStyle w:val="ng-star-inserted"/>
          <w:rFonts w:cstheme="minorHAnsi"/>
          <w:color w:val="222C31"/>
          <w:shd w:val="clear" w:color="auto" w:fill="FFFFFF"/>
        </w:rPr>
        <w:t>,</w:t>
      </w:r>
      <w:r w:rsidRPr="007D2619">
        <w:rPr>
          <w:rStyle w:val="ng-star-inserted"/>
          <w:rFonts w:cstheme="minorHAnsi"/>
          <w:color w:val="222C31"/>
          <w:shd w:val="clear" w:color="auto" w:fill="FFFFFF"/>
        </w:rPr>
        <w:t xml:space="preserve"> used in their apparel lines</w:t>
      </w:r>
      <w:r w:rsidR="00477613">
        <w:rPr>
          <w:rStyle w:val="ng-star-inserted"/>
          <w:rFonts w:cstheme="minorHAnsi"/>
          <w:color w:val="222C31"/>
          <w:shd w:val="clear" w:color="auto" w:fill="FFFFFF"/>
        </w:rPr>
        <w:t>,</w:t>
      </w:r>
      <w:r w:rsidRPr="007D2619">
        <w:rPr>
          <w:rStyle w:val="ng-star-inserted"/>
          <w:rFonts w:cstheme="minorHAnsi"/>
          <w:color w:val="222C31"/>
          <w:shd w:val="clear" w:color="auto" w:fill="FFFFFF"/>
        </w:rPr>
        <w:t xml:space="preserve"> increased from 41% to 59% in 2020. In regard to footwear, the firm is concentrating on environmentally friendly materials like Flyleather, which is comprised of at least 50% recovered leather waste. Over 4 billion plastic bottles have already been converted into textiles like polyester and others that are utilised in their goods. Additionally, Nike is experimenting with different packaging options</w:t>
      </w:r>
      <w:r>
        <w:rPr>
          <w:rStyle w:val="ng-star-inserted"/>
          <w:rFonts w:cstheme="minorHAnsi"/>
          <w:color w:val="222C31"/>
          <w:shd w:val="clear" w:color="auto" w:fill="FFFFFF"/>
        </w:rPr>
        <w:t xml:space="preserve"> </w:t>
      </w:r>
      <w:sdt>
        <w:sdtPr>
          <w:rPr>
            <w:rStyle w:val="ng-star-inserted"/>
            <w:rFonts w:cstheme="minorHAnsi"/>
            <w:color w:val="222C31"/>
            <w:shd w:val="clear" w:color="auto" w:fill="FFFFFF"/>
          </w:rPr>
          <w:id w:val="-846019786"/>
          <w:citation/>
        </w:sdtPr>
        <w:sdtContent>
          <w:r>
            <w:rPr>
              <w:rStyle w:val="ng-star-inserted"/>
              <w:rFonts w:cstheme="minorHAnsi"/>
              <w:color w:val="222C31"/>
              <w:shd w:val="clear" w:color="auto" w:fill="FFFFFF"/>
            </w:rPr>
            <w:fldChar w:fldCharType="begin"/>
          </w:r>
          <w:r>
            <w:rPr>
              <w:rStyle w:val="ng-star-inserted"/>
              <w:rFonts w:cstheme="minorHAnsi"/>
              <w:color w:val="222C31"/>
              <w:shd w:val="clear" w:color="auto" w:fill="FFFFFF"/>
            </w:rPr>
            <w:instrText xml:space="preserve"> CITATION Dea21 \l 2057 </w:instrText>
          </w:r>
          <w:r>
            <w:rPr>
              <w:rStyle w:val="ng-star-inserted"/>
              <w:rFonts w:cstheme="minorHAnsi"/>
              <w:color w:val="222C31"/>
              <w:shd w:val="clear" w:color="auto" w:fill="FFFFFF"/>
            </w:rPr>
            <w:fldChar w:fldCharType="separate"/>
          </w:r>
          <w:r w:rsidRPr="007D2619">
            <w:rPr>
              <w:rFonts w:cstheme="minorHAnsi"/>
              <w:noProof/>
              <w:color w:val="222C31"/>
              <w:shd w:val="clear" w:color="auto" w:fill="FFFFFF"/>
            </w:rPr>
            <w:t>(Dean, 2021)</w:t>
          </w:r>
          <w:r>
            <w:rPr>
              <w:rStyle w:val="ng-star-inserted"/>
              <w:rFonts w:cstheme="minorHAnsi"/>
              <w:color w:val="222C31"/>
              <w:shd w:val="clear" w:color="auto" w:fill="FFFFFF"/>
            </w:rPr>
            <w:fldChar w:fldCharType="end"/>
          </w:r>
        </w:sdtContent>
      </w:sdt>
      <w:r w:rsidRPr="007D2619">
        <w:rPr>
          <w:rStyle w:val="ng-star-inserted"/>
          <w:rFonts w:cstheme="minorHAnsi"/>
          <w:color w:val="222C31"/>
          <w:shd w:val="clear" w:color="auto" w:fill="FFFFFF"/>
        </w:rPr>
        <w:t>.</w:t>
      </w:r>
      <w:r w:rsidRPr="00026DC4">
        <w:rPr>
          <w:rFonts w:cstheme="minorHAnsi"/>
          <w:color w:val="222C31"/>
          <w:shd w:val="clear" w:color="auto" w:fill="FFFFFF"/>
        </w:rPr>
        <w:br/>
      </w:r>
      <w:r>
        <w:t>WATER 25% reduction in freshwater consumption per kg of textile dye and finishing. 13B litres water restored in extended cotton supply chain.</w:t>
      </w:r>
    </w:p>
    <w:p w14:paraId="222088B4" w14:textId="0BA5A410" w:rsidR="0037195E" w:rsidRDefault="0037195E" w:rsidP="0037195E">
      <w:pPr>
        <w:spacing w:line="360" w:lineRule="auto"/>
      </w:pPr>
      <w:r>
        <w:t xml:space="preserve"> CHEMISTRY Adopt clean chemical alternatives for our priority 10 chemistries through our supply chain </w:t>
      </w:r>
      <w:sdt>
        <w:sdtPr>
          <w:id w:val="623426614"/>
          <w:citation/>
        </w:sdtPr>
        <w:sdtContent>
          <w:r>
            <w:fldChar w:fldCharType="begin"/>
          </w:r>
          <w:r>
            <w:instrText xml:space="preserve"> CITATION Nik19 \l 2057 </w:instrText>
          </w:r>
          <w:r>
            <w:fldChar w:fldCharType="separate"/>
          </w:r>
          <w:r w:rsidRPr="00254A76">
            <w:rPr>
              <w:noProof/>
            </w:rPr>
            <w:t>(Nike, Inc, 2019)</w:t>
          </w:r>
          <w:r>
            <w:fldChar w:fldCharType="end"/>
          </w:r>
        </w:sdtContent>
      </w:sdt>
      <w:r>
        <w:t>.</w:t>
      </w:r>
    </w:p>
    <w:p w14:paraId="55291757" w14:textId="77777777" w:rsidR="0037195E" w:rsidRDefault="0037195E" w:rsidP="0037195E">
      <w:pPr>
        <w:spacing w:line="360" w:lineRule="auto"/>
        <w:rPr>
          <w:b/>
          <w:bCs/>
        </w:rPr>
      </w:pPr>
    </w:p>
    <w:p w14:paraId="2471360E" w14:textId="77777777" w:rsidR="0037195E" w:rsidRDefault="0037195E" w:rsidP="008E0BB8">
      <w:pPr>
        <w:pStyle w:val="Heading1"/>
      </w:pPr>
      <w:r w:rsidRPr="00AA037C">
        <w:t>CONCLUSION</w:t>
      </w:r>
    </w:p>
    <w:p w14:paraId="26337B93" w14:textId="02D88666" w:rsidR="0037195E" w:rsidRDefault="0037195E" w:rsidP="0037195E">
      <w:pPr>
        <w:spacing w:line="360" w:lineRule="auto"/>
      </w:pPr>
      <w:r w:rsidRPr="00272CA0">
        <w:t xml:space="preserve">This report demonstrated the </w:t>
      </w:r>
      <w:r>
        <w:t>relevance</w:t>
      </w:r>
      <w:r w:rsidRPr="00272CA0">
        <w:t xml:space="preserve"> of evaluating different elements, both external and internal, before </w:t>
      </w:r>
      <w:r>
        <w:t>moving forward</w:t>
      </w:r>
      <w:r w:rsidRPr="00272CA0">
        <w:t xml:space="preserve"> with strategic decisions and implementing growth strategies for the company.</w:t>
      </w:r>
      <w:r>
        <w:t xml:space="preserve"> First, the report has considered the vision and strategic objectives of the company and the success factors. Second, by applying s</w:t>
      </w:r>
      <w:r w:rsidRPr="00272CA0">
        <w:t xml:space="preserve">ome </w:t>
      </w:r>
      <w:r>
        <w:t>tool</w:t>
      </w:r>
      <w:r w:rsidRPr="00272CA0">
        <w:t>s</w:t>
      </w:r>
      <w:r>
        <w:t xml:space="preserve"> and models</w:t>
      </w:r>
      <w:r w:rsidRPr="00272CA0">
        <w:t>:</w:t>
      </w:r>
      <w:r>
        <w:t xml:space="preserve"> Pestel analysis, Porte’s five forces, V</w:t>
      </w:r>
      <w:r w:rsidR="006D1C1A">
        <w:t>RIO</w:t>
      </w:r>
      <w:r>
        <w:t xml:space="preserve"> analysis, Value chain model, SWOT analysis, have been highlighted t</w:t>
      </w:r>
      <w:r w:rsidRPr="00DE3ADD">
        <w:t xml:space="preserve">he </w:t>
      </w:r>
      <w:r>
        <w:t>element</w:t>
      </w:r>
      <w:r w:rsidRPr="00DE3ADD">
        <w:t xml:space="preserve">s of strength and weakness, the opportunities, and </w:t>
      </w:r>
      <w:r>
        <w:t xml:space="preserve">threats, both </w:t>
      </w:r>
      <w:r w:rsidRPr="00DE3ADD">
        <w:t>external and internal to the company</w:t>
      </w:r>
      <w:r>
        <w:t>.</w:t>
      </w:r>
    </w:p>
    <w:p w14:paraId="20186AA1" w14:textId="77777777" w:rsidR="0037195E" w:rsidRDefault="0037195E" w:rsidP="008E0BB8">
      <w:pPr>
        <w:pStyle w:val="Heading1"/>
      </w:pPr>
      <w:r w:rsidRPr="006409FE">
        <w:t>RECOMMENDATIONS</w:t>
      </w:r>
    </w:p>
    <w:p w14:paraId="63BF6D1D" w14:textId="77777777" w:rsidR="0037195E" w:rsidRDefault="0037195E" w:rsidP="0037195E">
      <w:pPr>
        <w:spacing w:line="360" w:lineRule="auto"/>
      </w:pPr>
      <w:r w:rsidRPr="000319BB">
        <w:t>Below some recommendations</w:t>
      </w:r>
      <w:r>
        <w:t xml:space="preserve"> to Nike, Inc. to improve its strategic decisions, business strategies and to better get sustainable actions:</w:t>
      </w:r>
    </w:p>
    <w:p w14:paraId="41C9EE71" w14:textId="77777777" w:rsidR="0037195E" w:rsidRDefault="0037195E" w:rsidP="0037195E">
      <w:pPr>
        <w:pStyle w:val="ListParagraph"/>
        <w:numPr>
          <w:ilvl w:val="0"/>
          <w:numId w:val="10"/>
        </w:numPr>
        <w:spacing w:line="360" w:lineRule="auto"/>
      </w:pPr>
      <w:r>
        <w:t>D</w:t>
      </w:r>
      <w:r w:rsidRPr="001C6E4C">
        <w:t>espite the implementation of several new environmental policies to decrease environmental waste</w:t>
      </w:r>
      <w:r>
        <w:t xml:space="preserve">, </w:t>
      </w:r>
      <w:r w:rsidRPr="001C6E4C">
        <w:t xml:space="preserve">Nike's carbon footprint is unchanged from </w:t>
      </w:r>
      <w:r>
        <w:t>2015. The company should research new materials for its product in order of minimising the impact on the environment.</w:t>
      </w:r>
    </w:p>
    <w:p w14:paraId="7ACD3705" w14:textId="77777777" w:rsidR="0037195E" w:rsidRDefault="0037195E" w:rsidP="0037195E">
      <w:pPr>
        <w:pStyle w:val="ListParagraph"/>
        <w:numPr>
          <w:ilvl w:val="0"/>
          <w:numId w:val="10"/>
        </w:numPr>
        <w:spacing w:line="360" w:lineRule="auto"/>
      </w:pPr>
      <w:r>
        <w:t xml:space="preserve">Nike has to quickly </w:t>
      </w:r>
      <w:r w:rsidRPr="00242874">
        <w:t xml:space="preserve">implement Sustainability </w:t>
      </w:r>
      <w:r>
        <w:t>because this issue could</w:t>
      </w:r>
      <w:r w:rsidRPr="00242874">
        <w:t xml:space="preserve"> impact </w:t>
      </w:r>
      <w:r>
        <w:t>its</w:t>
      </w:r>
      <w:r w:rsidRPr="00242874">
        <w:t xml:space="preserve"> brand</w:t>
      </w:r>
      <w:r>
        <w:t xml:space="preserve"> </w:t>
      </w:r>
      <w:r w:rsidRPr="00242874">
        <w:t xml:space="preserve">value, </w:t>
      </w:r>
      <w:r>
        <w:t>and profits</w:t>
      </w:r>
      <w:r w:rsidRPr="00242874">
        <w:t>, as well as the workforce, who chooses to work for an organisation whose beliefs and values they share</w:t>
      </w:r>
      <w:r>
        <w:t>.</w:t>
      </w:r>
    </w:p>
    <w:p w14:paraId="2DC4B015" w14:textId="6D76E9BD" w:rsidR="0037195E" w:rsidRDefault="0037195E" w:rsidP="0037195E">
      <w:pPr>
        <w:pStyle w:val="ListParagraph"/>
        <w:numPr>
          <w:ilvl w:val="0"/>
          <w:numId w:val="10"/>
        </w:numPr>
        <w:spacing w:line="360" w:lineRule="auto"/>
      </w:pPr>
      <w:r w:rsidRPr="00934F6A">
        <w:t xml:space="preserve">Nike has recently </w:t>
      </w:r>
      <w:r>
        <w:t>adopt</w:t>
      </w:r>
      <w:r w:rsidRPr="00934F6A">
        <w:t>ed various policies to solve problems with the violation of human rights of workers</w:t>
      </w:r>
      <w:r>
        <w:t>, especially with regard</w:t>
      </w:r>
      <w:r w:rsidR="006D1C1A">
        <w:t>s</w:t>
      </w:r>
      <w:r>
        <w:t xml:space="preserve"> to labour policies overseas,</w:t>
      </w:r>
      <w:r w:rsidRPr="00934F6A">
        <w:t xml:space="preserve"> but not yet recording good results.</w:t>
      </w:r>
      <w:r>
        <w:t xml:space="preserve">   1. Ni</w:t>
      </w:r>
      <w:r w:rsidRPr="00934F6A">
        <w:t>ke could increase the minimum age of footwear factory workers.</w:t>
      </w:r>
      <w:r>
        <w:t xml:space="preserve"> </w:t>
      </w:r>
    </w:p>
    <w:p w14:paraId="6DA3D371" w14:textId="77777777" w:rsidR="0037195E" w:rsidRDefault="0037195E" w:rsidP="0037195E">
      <w:pPr>
        <w:pStyle w:val="ListParagraph"/>
        <w:spacing w:line="360" w:lineRule="auto"/>
      </w:pPr>
      <w:r>
        <w:t xml:space="preserve"> 2.</w:t>
      </w:r>
      <w:r w:rsidRPr="00934F6A">
        <w:t xml:space="preserve"> Expand education programs for workers in all Nike footwear factories</w:t>
      </w:r>
      <w:r>
        <w:t xml:space="preserve">.                                  </w:t>
      </w:r>
    </w:p>
    <w:p w14:paraId="40F390A2" w14:textId="537005AE" w:rsidR="0037195E" w:rsidRDefault="0037195E" w:rsidP="0037195E">
      <w:pPr>
        <w:pStyle w:val="ListParagraph"/>
        <w:spacing w:line="360" w:lineRule="auto"/>
      </w:pPr>
      <w:r>
        <w:lastRenderedPageBreak/>
        <w:t>3.</w:t>
      </w:r>
      <w:r w:rsidR="0072272D">
        <w:t xml:space="preserve"> </w:t>
      </w:r>
      <w:r w:rsidRPr="00934F6A">
        <w:t>Increase support of its current micro</w:t>
      </w:r>
      <w:r w:rsidR="00904F2A">
        <w:t>-</w:t>
      </w:r>
      <w:r w:rsidRPr="00934F6A">
        <w:t>business loan program in Vietnam, Indonesia, Pakistan, and Thailand.</w:t>
      </w:r>
    </w:p>
    <w:p w14:paraId="5B0076FC" w14:textId="77777777" w:rsidR="0037195E" w:rsidRDefault="0037195E" w:rsidP="0037195E">
      <w:pPr>
        <w:pStyle w:val="ListParagraph"/>
        <w:numPr>
          <w:ilvl w:val="0"/>
          <w:numId w:val="10"/>
        </w:numPr>
        <w:spacing w:line="360" w:lineRule="auto"/>
      </w:pPr>
      <w:r w:rsidRPr="00E068E4">
        <w:t>Nike is one of the most recognizable brands in the world and has a</w:t>
      </w:r>
      <w:r>
        <w:t>n inestimable</w:t>
      </w:r>
      <w:r w:rsidRPr="00E068E4">
        <w:t xml:space="preserve"> </w:t>
      </w:r>
      <w:r>
        <w:t xml:space="preserve">brand </w:t>
      </w:r>
      <w:r w:rsidRPr="00E068E4">
        <w:t>value.</w:t>
      </w:r>
      <w:r>
        <w:t xml:space="preserve"> In</w:t>
      </w:r>
      <w:r w:rsidRPr="003C29EE">
        <w:t xml:space="preserve"> order to reduce the risk of competition, the corporation might utilise this </w:t>
      </w:r>
      <w:r>
        <w:t>strength</w:t>
      </w:r>
      <w:r w:rsidRPr="003C29EE">
        <w:t xml:space="preserve"> to diversify its </w:t>
      </w:r>
      <w:r>
        <w:t>products</w:t>
      </w:r>
      <w:r w:rsidRPr="003C29EE">
        <w:t xml:space="preserve"> and enter new marketing areas.</w:t>
      </w:r>
    </w:p>
    <w:p w14:paraId="3BE17D1C" w14:textId="77777777" w:rsidR="0037195E" w:rsidRDefault="0037195E" w:rsidP="0037195E">
      <w:pPr>
        <w:pStyle w:val="ListParagraph"/>
        <w:numPr>
          <w:ilvl w:val="0"/>
          <w:numId w:val="10"/>
        </w:numPr>
        <w:spacing w:line="360" w:lineRule="auto"/>
      </w:pPr>
      <w:r w:rsidRPr="00581FEA">
        <w:t xml:space="preserve">Nike has not </w:t>
      </w:r>
      <w:r>
        <w:t xml:space="preserve">clearly </w:t>
      </w:r>
      <w:r w:rsidRPr="00581FEA">
        <w:t xml:space="preserve">published </w:t>
      </w:r>
      <w:r>
        <w:t xml:space="preserve">its </w:t>
      </w:r>
      <w:r w:rsidRPr="00581FEA">
        <w:t>strategic business objectives</w:t>
      </w:r>
      <w:r>
        <w:t>;</w:t>
      </w:r>
      <w:r w:rsidRPr="00581FEA">
        <w:t xml:space="preserve"> Stakeholders should be aware of company’s business objectives to better understand the </w:t>
      </w:r>
      <w:r>
        <w:t>purposes</w:t>
      </w:r>
      <w:r w:rsidRPr="00581FEA">
        <w:t xml:space="preserve"> of the company and its direction</w:t>
      </w:r>
      <w:r>
        <w:t>.</w:t>
      </w:r>
    </w:p>
    <w:p w14:paraId="548973A9" w14:textId="77777777" w:rsidR="0037195E" w:rsidRDefault="0037195E" w:rsidP="0037195E">
      <w:pPr>
        <w:pStyle w:val="ListParagraph"/>
        <w:numPr>
          <w:ilvl w:val="0"/>
          <w:numId w:val="10"/>
        </w:numPr>
        <w:spacing w:line="360" w:lineRule="auto"/>
      </w:pPr>
      <w:r w:rsidRPr="00D83444">
        <w:t xml:space="preserve">Nike might keep </w:t>
      </w:r>
      <w:r>
        <w:t xml:space="preserve">the focus </w:t>
      </w:r>
      <w:r w:rsidRPr="00D83444">
        <w:t xml:space="preserve">on efficiency and innovation to increase future profits. Its </w:t>
      </w:r>
      <w:r>
        <w:t xml:space="preserve">quick </w:t>
      </w:r>
      <w:r w:rsidRPr="00D83444">
        <w:t>and more effective supply chain may help to further increase its financial prospects and draw more investors to acquire its shares.</w:t>
      </w:r>
    </w:p>
    <w:p w14:paraId="38270817" w14:textId="77777777" w:rsidR="0037195E" w:rsidRDefault="0037195E" w:rsidP="0037195E">
      <w:pPr>
        <w:pStyle w:val="ListParagraph"/>
        <w:numPr>
          <w:ilvl w:val="0"/>
          <w:numId w:val="10"/>
        </w:numPr>
        <w:spacing w:line="360" w:lineRule="auto"/>
      </w:pPr>
      <w:r>
        <w:t>The competitive advantages of Nike are strong price leadership, innovation, customer services, a good supply chain, so it is indispensable to control the protocols of supply chain.</w:t>
      </w:r>
    </w:p>
    <w:p w14:paraId="4C6E3132" w14:textId="77777777" w:rsidR="0037195E" w:rsidRPr="00257A23" w:rsidRDefault="0037195E" w:rsidP="0037195E">
      <w:pPr>
        <w:pStyle w:val="ListParagraph"/>
        <w:numPr>
          <w:ilvl w:val="0"/>
          <w:numId w:val="10"/>
        </w:numPr>
        <w:spacing w:line="360" w:lineRule="auto"/>
        <w:rPr>
          <w:b/>
          <w:bCs/>
        </w:rPr>
      </w:pPr>
      <w:r w:rsidRPr="002C1CCB">
        <w:t xml:space="preserve">Nike is one of the most counterfeit brands in the world and the United States, </w:t>
      </w:r>
      <w:r>
        <w:t>its major</w:t>
      </w:r>
      <w:r w:rsidRPr="002C1CCB">
        <w:t xml:space="preserve"> market, is the country with the greatest spread</w:t>
      </w:r>
      <w:r>
        <w:t>. Nike has to consider more incisive strategy to solve the issue.</w:t>
      </w:r>
      <w:bookmarkEnd w:id="0"/>
    </w:p>
    <w:p w14:paraId="4809914C" w14:textId="77777777" w:rsidR="003C7657" w:rsidRDefault="003C7657" w:rsidP="0037195E">
      <w:pPr>
        <w:spacing w:line="360" w:lineRule="auto"/>
      </w:pPr>
    </w:p>
    <w:p w14:paraId="607B8B2C" w14:textId="77777777" w:rsidR="00346062" w:rsidRDefault="00346062" w:rsidP="0037195E">
      <w:pPr>
        <w:spacing w:line="360" w:lineRule="auto"/>
      </w:pPr>
    </w:p>
    <w:p w14:paraId="006DB725" w14:textId="77777777" w:rsidR="00346062" w:rsidRDefault="00346062" w:rsidP="0037195E">
      <w:pPr>
        <w:spacing w:line="360" w:lineRule="auto"/>
      </w:pPr>
    </w:p>
    <w:p w14:paraId="075AE5FE" w14:textId="77777777" w:rsidR="00346062" w:rsidRDefault="00346062" w:rsidP="0037195E">
      <w:pPr>
        <w:spacing w:line="360" w:lineRule="auto"/>
      </w:pPr>
    </w:p>
    <w:p w14:paraId="43BFF70E" w14:textId="77777777" w:rsidR="00346062" w:rsidRDefault="00346062" w:rsidP="0037195E">
      <w:pPr>
        <w:spacing w:line="360" w:lineRule="auto"/>
      </w:pPr>
    </w:p>
    <w:p w14:paraId="5922EB59" w14:textId="77777777" w:rsidR="00346062" w:rsidRDefault="00346062" w:rsidP="0037195E">
      <w:pPr>
        <w:spacing w:line="360" w:lineRule="auto"/>
      </w:pPr>
    </w:p>
    <w:p w14:paraId="73D08C6A" w14:textId="77777777" w:rsidR="00346062" w:rsidRDefault="00346062" w:rsidP="0037195E">
      <w:pPr>
        <w:spacing w:line="360" w:lineRule="auto"/>
      </w:pPr>
    </w:p>
    <w:p w14:paraId="17D6433E" w14:textId="42A7636E" w:rsidR="00346062" w:rsidRDefault="00346062" w:rsidP="00346062">
      <w:pPr>
        <w:pStyle w:val="Heading1"/>
      </w:pPr>
      <w:r>
        <w:t>APPENDIX</w:t>
      </w:r>
    </w:p>
    <w:p w14:paraId="7B0795DE" w14:textId="3803C6FF" w:rsidR="00346062" w:rsidRPr="00EE2EDB" w:rsidRDefault="00EE2EDB" w:rsidP="00EE2EDB">
      <w:pPr>
        <w:pStyle w:val="Heading2"/>
        <w:rPr>
          <w:color w:val="385623" w:themeColor="accent6" w:themeShade="80"/>
          <w:sz w:val="24"/>
          <w:szCs w:val="24"/>
        </w:rPr>
      </w:pPr>
      <w:r w:rsidRPr="00EE2EDB">
        <w:rPr>
          <w:color w:val="385623" w:themeColor="accent6" w:themeShade="80"/>
          <w:sz w:val="24"/>
          <w:szCs w:val="24"/>
        </w:rPr>
        <w:t xml:space="preserve">TAB.1 </w:t>
      </w:r>
      <w:r w:rsidR="002E231D" w:rsidRPr="00EE2EDB">
        <w:rPr>
          <w:color w:val="385623" w:themeColor="accent6" w:themeShade="80"/>
          <w:sz w:val="24"/>
          <w:szCs w:val="24"/>
        </w:rPr>
        <w:t>PESTEL ANALYSIS</w:t>
      </w:r>
    </w:p>
    <w:tbl>
      <w:tblPr>
        <w:tblW w:w="9923" w:type="dxa"/>
        <w:tblInd w:w="-2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710"/>
        <w:gridCol w:w="4394"/>
        <w:gridCol w:w="4819"/>
      </w:tblGrid>
      <w:tr w:rsidR="00346062" w:rsidRPr="00D93A5D" w14:paraId="73FE8B8F" w14:textId="77777777" w:rsidTr="00F87CF3">
        <w:trPr>
          <w:trHeight w:val="397"/>
        </w:trPr>
        <w:tc>
          <w:tcPr>
            <w:tcW w:w="9923" w:type="dxa"/>
            <w:gridSpan w:val="3"/>
          </w:tcPr>
          <w:p w14:paraId="4D313657" w14:textId="77777777" w:rsidR="00346062" w:rsidRPr="00D93A5D" w:rsidRDefault="00346062" w:rsidP="00F87CF3">
            <w:pPr>
              <w:spacing w:line="360" w:lineRule="auto"/>
              <w:ind w:left="91"/>
              <w:jc w:val="center"/>
              <w:rPr>
                <w:b/>
                <w:bCs/>
                <w:sz w:val="28"/>
                <w:szCs w:val="28"/>
              </w:rPr>
            </w:pPr>
            <w:r w:rsidRPr="00D93A5D">
              <w:rPr>
                <w:b/>
                <w:bCs/>
                <w:sz w:val="28"/>
                <w:szCs w:val="28"/>
              </w:rPr>
              <w:t>UNITED STATES OF AMERICA</w:t>
            </w:r>
          </w:p>
        </w:tc>
      </w:tr>
      <w:tr w:rsidR="00346062" w14:paraId="45BF1C1E" w14:textId="77777777" w:rsidTr="00F87CF3">
        <w:trPr>
          <w:trHeight w:val="500"/>
        </w:trPr>
        <w:tc>
          <w:tcPr>
            <w:tcW w:w="5104" w:type="dxa"/>
            <w:gridSpan w:val="2"/>
          </w:tcPr>
          <w:p w14:paraId="073CD2A1" w14:textId="77777777" w:rsidR="00346062" w:rsidRDefault="00346062" w:rsidP="00F87CF3">
            <w:pPr>
              <w:spacing w:line="360" w:lineRule="auto"/>
              <w:ind w:left="91"/>
            </w:pPr>
          </w:p>
          <w:p w14:paraId="436930B2" w14:textId="77777777" w:rsidR="00346062" w:rsidRDefault="00346062" w:rsidP="00F87CF3">
            <w:pPr>
              <w:spacing w:line="360" w:lineRule="auto"/>
              <w:ind w:left="91"/>
            </w:pPr>
            <w:r>
              <w:t>POSITIVE</w:t>
            </w:r>
          </w:p>
        </w:tc>
        <w:tc>
          <w:tcPr>
            <w:tcW w:w="4819" w:type="dxa"/>
          </w:tcPr>
          <w:p w14:paraId="357DFE12" w14:textId="77777777" w:rsidR="00346062" w:rsidRDefault="00346062" w:rsidP="00F87CF3">
            <w:pPr>
              <w:spacing w:line="360" w:lineRule="auto"/>
            </w:pPr>
          </w:p>
          <w:p w14:paraId="3D88D779" w14:textId="77777777" w:rsidR="00346062" w:rsidRDefault="00346062" w:rsidP="00F87CF3">
            <w:pPr>
              <w:spacing w:line="360" w:lineRule="auto"/>
              <w:ind w:left="91"/>
            </w:pPr>
            <w:r>
              <w:t>NEGATIVE</w:t>
            </w:r>
          </w:p>
        </w:tc>
      </w:tr>
      <w:tr w:rsidR="00346062" w14:paraId="23AF4C31" w14:textId="77777777" w:rsidTr="00F87CF3">
        <w:trPr>
          <w:trHeight w:val="4396"/>
        </w:trPr>
        <w:tc>
          <w:tcPr>
            <w:tcW w:w="710" w:type="dxa"/>
          </w:tcPr>
          <w:p w14:paraId="4FA67899" w14:textId="77777777" w:rsidR="00346062" w:rsidRPr="00954216" w:rsidRDefault="00346062" w:rsidP="00F87CF3">
            <w:pPr>
              <w:spacing w:line="360" w:lineRule="auto"/>
              <w:ind w:left="91"/>
              <w:rPr>
                <w:b/>
                <w:bCs/>
                <w:sz w:val="28"/>
                <w:szCs w:val="28"/>
              </w:rPr>
            </w:pPr>
          </w:p>
        </w:tc>
        <w:tc>
          <w:tcPr>
            <w:tcW w:w="4394" w:type="dxa"/>
          </w:tcPr>
          <w:p w14:paraId="406D6D48" w14:textId="77777777" w:rsidR="00346062" w:rsidRDefault="00346062" w:rsidP="00F87CF3">
            <w:pPr>
              <w:pStyle w:val="ListParagraph"/>
              <w:numPr>
                <w:ilvl w:val="0"/>
                <w:numId w:val="3"/>
              </w:numPr>
              <w:spacing w:line="360" w:lineRule="auto"/>
            </w:pPr>
            <w:r w:rsidRPr="00DE66C2">
              <w:t>Democratic system with</w:t>
            </w:r>
            <w:r>
              <w:t xml:space="preserve"> </w:t>
            </w:r>
            <w:r w:rsidRPr="00DE66C2">
              <w:t>fair and transparent electoral processes and</w:t>
            </w:r>
            <w:r>
              <w:t xml:space="preserve"> </w:t>
            </w:r>
            <w:r w:rsidRPr="00DE66C2">
              <w:t>progressive policies</w:t>
            </w:r>
            <w:r>
              <w:t xml:space="preserve"> </w:t>
            </w:r>
            <w:sdt>
              <w:sdtPr>
                <w:id w:val="1101066470"/>
                <w:citation/>
              </w:sdtPr>
              <w:sdtContent>
                <w:r>
                  <w:fldChar w:fldCharType="begin"/>
                </w:r>
                <w:r>
                  <w:instrText xml:space="preserve"> CITATION Mar211 \l 2057 </w:instrText>
                </w:r>
                <w:r>
                  <w:fldChar w:fldCharType="separate"/>
                </w:r>
                <w:r w:rsidRPr="00DE66C2">
                  <w:rPr>
                    <w:noProof/>
                  </w:rPr>
                  <w:t>(MarketLine, 2022)</w:t>
                </w:r>
                <w:r>
                  <w:fldChar w:fldCharType="end"/>
                </w:r>
              </w:sdtContent>
            </w:sdt>
            <w:r>
              <w:t>.</w:t>
            </w:r>
          </w:p>
          <w:p w14:paraId="41064BFB" w14:textId="77777777" w:rsidR="00346062" w:rsidRDefault="00346062" w:rsidP="00F87CF3">
            <w:pPr>
              <w:pStyle w:val="ListParagraph"/>
              <w:numPr>
                <w:ilvl w:val="0"/>
                <w:numId w:val="3"/>
              </w:numPr>
              <w:spacing w:line="360" w:lineRule="auto"/>
            </w:pPr>
            <w:r w:rsidRPr="00A95CDC">
              <w:t>A powerful and reliable government. Since Nike is established in the United States, a stable government supports business expansion</w:t>
            </w:r>
            <w:r>
              <w:t>.</w:t>
            </w:r>
          </w:p>
          <w:p w14:paraId="299DBA72" w14:textId="77777777" w:rsidR="00346062" w:rsidRDefault="00346062" w:rsidP="00F87CF3">
            <w:pPr>
              <w:pStyle w:val="ListParagraph"/>
              <w:numPr>
                <w:ilvl w:val="0"/>
                <w:numId w:val="3"/>
              </w:numPr>
              <w:spacing w:line="360" w:lineRule="auto"/>
            </w:pPr>
            <w:r w:rsidRPr="003548D1">
              <w:t>The government features low-interest rates and well-arranged international tax agreements</w:t>
            </w:r>
            <w:r>
              <w:t>, ad</w:t>
            </w:r>
            <w:r w:rsidRPr="003548D1">
              <w:t>vantageous</w:t>
            </w:r>
            <w:r>
              <w:t xml:space="preserve"> conditions</w:t>
            </w:r>
            <w:r w:rsidRPr="003548D1">
              <w:t xml:space="preserve"> for Nike company</w:t>
            </w:r>
            <w:r>
              <w:t xml:space="preserve"> </w:t>
            </w:r>
            <w:sdt>
              <w:sdtPr>
                <w:id w:val="793254617"/>
                <w:citation/>
              </w:sdtPr>
              <w:sdtContent>
                <w:r>
                  <w:fldChar w:fldCharType="begin"/>
                </w:r>
                <w:r>
                  <w:instrText xml:space="preserve"> CITATION Mar211 \l 2057 </w:instrText>
                </w:r>
                <w:r>
                  <w:fldChar w:fldCharType="separate"/>
                </w:r>
                <w:r w:rsidRPr="00CF123B">
                  <w:rPr>
                    <w:noProof/>
                  </w:rPr>
                  <w:t>(MarketLine, 2022)</w:t>
                </w:r>
                <w:r>
                  <w:fldChar w:fldCharType="end"/>
                </w:r>
              </w:sdtContent>
            </w:sdt>
            <w:r>
              <w:t>.</w:t>
            </w:r>
          </w:p>
          <w:p w14:paraId="23066E39" w14:textId="77777777" w:rsidR="00346062" w:rsidRDefault="00346062" w:rsidP="00F87CF3">
            <w:pPr>
              <w:pStyle w:val="ListParagraph"/>
              <w:spacing w:line="360" w:lineRule="auto"/>
            </w:pPr>
          </w:p>
        </w:tc>
        <w:tc>
          <w:tcPr>
            <w:tcW w:w="4819" w:type="dxa"/>
          </w:tcPr>
          <w:p w14:paraId="48BF4D22" w14:textId="77777777" w:rsidR="00346062" w:rsidRDefault="00346062" w:rsidP="00F87CF3">
            <w:pPr>
              <w:pStyle w:val="ListParagraph"/>
              <w:numPr>
                <w:ilvl w:val="0"/>
                <w:numId w:val="3"/>
              </w:numPr>
              <w:spacing w:line="360" w:lineRule="auto"/>
            </w:pPr>
            <w:r>
              <w:t>T</w:t>
            </w:r>
            <w:r w:rsidRPr="00147051">
              <w:t>ension between the US and Iran</w:t>
            </w:r>
            <w:r>
              <w:t xml:space="preserve"> represents risks to the world’s economic and political climate. </w:t>
            </w:r>
            <w:r w:rsidRPr="00147051">
              <w:t xml:space="preserve">International trade and world peace might be threatened by this tension. </w:t>
            </w:r>
            <w:r>
              <w:t xml:space="preserve">This situation </w:t>
            </w:r>
            <w:r w:rsidRPr="00147051">
              <w:t xml:space="preserve">can constantly complicate customs-related procedures or </w:t>
            </w:r>
            <w:r>
              <w:t>restrict</w:t>
            </w:r>
            <w:r w:rsidRPr="00147051">
              <w:t xml:space="preserve"> imports and exports</w:t>
            </w:r>
            <w:r>
              <w:t>.</w:t>
            </w:r>
          </w:p>
          <w:p w14:paraId="6DFEF5AE" w14:textId="77777777" w:rsidR="00346062" w:rsidRDefault="00346062" w:rsidP="00F87CF3">
            <w:pPr>
              <w:pStyle w:val="ListParagraph"/>
              <w:numPr>
                <w:ilvl w:val="0"/>
                <w:numId w:val="3"/>
              </w:numPr>
              <w:spacing w:line="360" w:lineRule="auto"/>
            </w:pPr>
            <w:r>
              <w:t xml:space="preserve">Unfavourable relations with Russia after the Ukraine-Russia conflict </w:t>
            </w:r>
            <w:sdt>
              <w:sdtPr>
                <w:id w:val="-1810007605"/>
                <w:citation/>
              </w:sdtPr>
              <w:sdtContent>
                <w:r>
                  <w:fldChar w:fldCharType="begin"/>
                </w:r>
                <w:r>
                  <w:instrText xml:space="preserve">CITATION Mar211 \l 2057 </w:instrText>
                </w:r>
                <w:r>
                  <w:fldChar w:fldCharType="separate"/>
                </w:r>
                <w:r w:rsidRPr="00F31D79">
                  <w:rPr>
                    <w:noProof/>
                  </w:rPr>
                  <w:t>(MarketLine, 2022)</w:t>
                </w:r>
                <w:r>
                  <w:fldChar w:fldCharType="end"/>
                </w:r>
              </w:sdtContent>
            </w:sdt>
            <w:r>
              <w:t xml:space="preserve">. So, </w:t>
            </w:r>
            <w:r w:rsidRPr="00533350">
              <w:t xml:space="preserve">difficulties in </w:t>
            </w:r>
            <w:r>
              <w:t>supplying some</w:t>
            </w:r>
            <w:r w:rsidRPr="00533350">
              <w:t xml:space="preserve"> raw materials from countries involved in the conflict</w:t>
            </w:r>
          </w:p>
          <w:p w14:paraId="6923F65D" w14:textId="77777777" w:rsidR="00346062" w:rsidRDefault="00346062" w:rsidP="00F87CF3">
            <w:pPr>
              <w:pStyle w:val="ListParagraph"/>
              <w:spacing w:line="360" w:lineRule="auto"/>
            </w:pPr>
          </w:p>
        </w:tc>
      </w:tr>
      <w:tr w:rsidR="00346062" w14:paraId="143592E5" w14:textId="77777777" w:rsidTr="00F87CF3">
        <w:trPr>
          <w:trHeight w:val="23"/>
        </w:trPr>
        <w:tc>
          <w:tcPr>
            <w:tcW w:w="710" w:type="dxa"/>
          </w:tcPr>
          <w:p w14:paraId="170AB7B0" w14:textId="77777777" w:rsidR="00346062" w:rsidRPr="00B20056" w:rsidRDefault="00346062" w:rsidP="00F87CF3">
            <w:pPr>
              <w:spacing w:line="360" w:lineRule="auto"/>
              <w:rPr>
                <w:b/>
                <w:bCs/>
                <w:sz w:val="28"/>
                <w:szCs w:val="28"/>
                <w:lang w:val="it-IT"/>
              </w:rPr>
            </w:pPr>
            <w:r w:rsidRPr="00B20056">
              <w:rPr>
                <w:b/>
                <w:bCs/>
                <w:sz w:val="28"/>
                <w:szCs w:val="28"/>
                <w:lang w:val="it-IT"/>
              </w:rPr>
              <w:t>E</w:t>
            </w:r>
          </w:p>
          <w:p w14:paraId="1135A425" w14:textId="77777777" w:rsidR="00346062" w:rsidRPr="00B20056" w:rsidRDefault="00346062" w:rsidP="00F87CF3">
            <w:pPr>
              <w:spacing w:line="360" w:lineRule="auto"/>
              <w:rPr>
                <w:b/>
                <w:bCs/>
                <w:sz w:val="28"/>
                <w:szCs w:val="28"/>
                <w:lang w:val="it-IT"/>
              </w:rPr>
            </w:pPr>
            <w:r w:rsidRPr="00B20056">
              <w:rPr>
                <w:b/>
                <w:bCs/>
                <w:sz w:val="28"/>
                <w:szCs w:val="28"/>
                <w:lang w:val="it-IT"/>
              </w:rPr>
              <w:t>C</w:t>
            </w:r>
          </w:p>
          <w:p w14:paraId="51E6E4AD" w14:textId="77777777" w:rsidR="00346062" w:rsidRPr="00B20056" w:rsidRDefault="00346062" w:rsidP="00F87CF3">
            <w:pPr>
              <w:spacing w:line="360" w:lineRule="auto"/>
              <w:rPr>
                <w:b/>
                <w:bCs/>
                <w:sz w:val="28"/>
                <w:szCs w:val="28"/>
                <w:lang w:val="it-IT"/>
              </w:rPr>
            </w:pPr>
            <w:r w:rsidRPr="00B20056">
              <w:rPr>
                <w:b/>
                <w:bCs/>
                <w:sz w:val="28"/>
                <w:szCs w:val="28"/>
                <w:lang w:val="it-IT"/>
              </w:rPr>
              <w:t>O</w:t>
            </w:r>
          </w:p>
          <w:p w14:paraId="21DF9465" w14:textId="77777777" w:rsidR="00346062" w:rsidRPr="00B20056" w:rsidRDefault="00346062" w:rsidP="00F87CF3">
            <w:pPr>
              <w:spacing w:line="360" w:lineRule="auto"/>
              <w:rPr>
                <w:b/>
                <w:bCs/>
                <w:sz w:val="28"/>
                <w:szCs w:val="28"/>
                <w:lang w:val="it-IT"/>
              </w:rPr>
            </w:pPr>
            <w:r w:rsidRPr="00B20056">
              <w:rPr>
                <w:b/>
                <w:bCs/>
                <w:sz w:val="28"/>
                <w:szCs w:val="28"/>
                <w:lang w:val="it-IT"/>
              </w:rPr>
              <w:t>N</w:t>
            </w:r>
          </w:p>
          <w:p w14:paraId="194CAE7A" w14:textId="77777777" w:rsidR="00346062" w:rsidRPr="00B20056" w:rsidRDefault="00346062" w:rsidP="00F87CF3">
            <w:pPr>
              <w:spacing w:line="360" w:lineRule="auto"/>
              <w:rPr>
                <w:b/>
                <w:bCs/>
                <w:sz w:val="28"/>
                <w:szCs w:val="28"/>
                <w:lang w:val="it-IT"/>
              </w:rPr>
            </w:pPr>
            <w:r w:rsidRPr="00B20056">
              <w:rPr>
                <w:b/>
                <w:bCs/>
                <w:sz w:val="28"/>
                <w:szCs w:val="28"/>
                <w:lang w:val="it-IT"/>
              </w:rPr>
              <w:t>O</w:t>
            </w:r>
          </w:p>
          <w:p w14:paraId="2DCE323F" w14:textId="77777777" w:rsidR="00346062" w:rsidRPr="00B20056" w:rsidRDefault="00346062" w:rsidP="00F87CF3">
            <w:pPr>
              <w:spacing w:line="360" w:lineRule="auto"/>
              <w:rPr>
                <w:b/>
                <w:bCs/>
                <w:sz w:val="28"/>
                <w:szCs w:val="28"/>
                <w:lang w:val="it-IT"/>
              </w:rPr>
            </w:pPr>
            <w:r w:rsidRPr="00B20056">
              <w:rPr>
                <w:b/>
                <w:bCs/>
                <w:sz w:val="28"/>
                <w:szCs w:val="28"/>
                <w:lang w:val="it-IT"/>
              </w:rPr>
              <w:t>M</w:t>
            </w:r>
          </w:p>
          <w:p w14:paraId="5A6A7001" w14:textId="77777777" w:rsidR="00346062" w:rsidRPr="00B20056" w:rsidRDefault="00346062" w:rsidP="00F87CF3">
            <w:pPr>
              <w:spacing w:line="360" w:lineRule="auto"/>
              <w:rPr>
                <w:b/>
                <w:bCs/>
                <w:sz w:val="28"/>
                <w:szCs w:val="28"/>
                <w:lang w:val="it-IT"/>
              </w:rPr>
            </w:pPr>
            <w:r w:rsidRPr="00B20056">
              <w:rPr>
                <w:b/>
                <w:bCs/>
                <w:sz w:val="28"/>
                <w:szCs w:val="28"/>
                <w:lang w:val="it-IT"/>
              </w:rPr>
              <w:t>I</w:t>
            </w:r>
          </w:p>
          <w:p w14:paraId="4057BD64" w14:textId="77777777" w:rsidR="00346062" w:rsidRPr="00B20056" w:rsidRDefault="00346062" w:rsidP="00F87CF3">
            <w:pPr>
              <w:spacing w:line="360" w:lineRule="auto"/>
              <w:rPr>
                <w:b/>
                <w:bCs/>
                <w:sz w:val="28"/>
                <w:szCs w:val="28"/>
                <w:lang w:val="it-IT"/>
              </w:rPr>
            </w:pPr>
            <w:r w:rsidRPr="00B20056">
              <w:rPr>
                <w:b/>
                <w:bCs/>
                <w:sz w:val="28"/>
                <w:szCs w:val="28"/>
                <w:lang w:val="it-IT"/>
              </w:rPr>
              <w:t>C</w:t>
            </w:r>
          </w:p>
          <w:p w14:paraId="010975CE" w14:textId="77777777" w:rsidR="00346062" w:rsidRPr="00B20056" w:rsidRDefault="00346062" w:rsidP="00F87CF3">
            <w:pPr>
              <w:spacing w:line="360" w:lineRule="auto"/>
              <w:rPr>
                <w:b/>
                <w:bCs/>
                <w:sz w:val="28"/>
                <w:szCs w:val="28"/>
                <w:lang w:val="it-IT"/>
              </w:rPr>
            </w:pPr>
            <w:r w:rsidRPr="00B20056">
              <w:rPr>
                <w:b/>
                <w:bCs/>
                <w:sz w:val="28"/>
                <w:szCs w:val="28"/>
                <w:lang w:val="it-IT"/>
              </w:rPr>
              <w:t>A</w:t>
            </w:r>
          </w:p>
          <w:p w14:paraId="62F91675" w14:textId="77777777" w:rsidR="00346062" w:rsidRPr="00B20056" w:rsidRDefault="00346062" w:rsidP="00F87CF3">
            <w:pPr>
              <w:spacing w:line="360" w:lineRule="auto"/>
              <w:rPr>
                <w:b/>
                <w:bCs/>
                <w:sz w:val="28"/>
                <w:szCs w:val="28"/>
                <w:lang w:val="it-IT"/>
              </w:rPr>
            </w:pPr>
            <w:r w:rsidRPr="00B20056">
              <w:rPr>
                <w:b/>
                <w:bCs/>
                <w:sz w:val="28"/>
                <w:szCs w:val="28"/>
                <w:lang w:val="it-IT"/>
              </w:rPr>
              <w:t>L</w:t>
            </w:r>
          </w:p>
        </w:tc>
        <w:tc>
          <w:tcPr>
            <w:tcW w:w="4394" w:type="dxa"/>
            <w:shd w:val="clear" w:color="auto" w:fill="auto"/>
          </w:tcPr>
          <w:p w14:paraId="08DF704F" w14:textId="77777777" w:rsidR="00346062" w:rsidRDefault="00346062" w:rsidP="00F87CF3">
            <w:pPr>
              <w:pStyle w:val="ListParagraph"/>
              <w:numPr>
                <w:ilvl w:val="0"/>
                <w:numId w:val="4"/>
              </w:numPr>
              <w:spacing w:line="360" w:lineRule="auto"/>
            </w:pPr>
            <w:r w:rsidRPr="00B94EE9">
              <w:t xml:space="preserve">Nike is </w:t>
            </w:r>
            <w:r>
              <w:t>bas</w:t>
            </w:r>
            <w:r w:rsidRPr="00B94EE9">
              <w:t>ed in one of the world's largest, most prosperous, most strong economies.</w:t>
            </w:r>
          </w:p>
          <w:p w14:paraId="7EE4318E" w14:textId="77777777" w:rsidR="00346062" w:rsidRDefault="00346062" w:rsidP="00F87CF3">
            <w:pPr>
              <w:pStyle w:val="ListParagraph"/>
              <w:numPr>
                <w:ilvl w:val="0"/>
                <w:numId w:val="4"/>
              </w:numPr>
              <w:spacing w:line="360" w:lineRule="auto"/>
            </w:pPr>
            <w:r>
              <w:t xml:space="preserve">Despite the post-Covid recession, the economy in the U.S. is growing. </w:t>
            </w:r>
            <w:r w:rsidRPr="009F4F63">
              <w:t>In December 2021, retail trade growth increased by 7.9%, an indication of strong consumer demand</w:t>
            </w:r>
            <w:r>
              <w:t xml:space="preserve">. Online sales of Nike rose during the pandemic </w:t>
            </w:r>
            <w:sdt>
              <w:sdtPr>
                <w:id w:val="1157035294"/>
                <w:citation/>
              </w:sdtPr>
              <w:sdtContent>
                <w:r>
                  <w:fldChar w:fldCharType="begin"/>
                </w:r>
                <w:r>
                  <w:instrText xml:space="preserve">CITATION Tho20 \l 2057 </w:instrText>
                </w:r>
                <w:r>
                  <w:fldChar w:fldCharType="separate"/>
                </w:r>
                <w:r w:rsidRPr="00376FCE">
                  <w:rPr>
                    <w:noProof/>
                  </w:rPr>
                  <w:t>(Thomas, 2020)</w:t>
                </w:r>
                <w:r>
                  <w:fldChar w:fldCharType="end"/>
                </w:r>
              </w:sdtContent>
            </w:sdt>
            <w:r>
              <w:t>,</w:t>
            </w:r>
          </w:p>
        </w:tc>
        <w:tc>
          <w:tcPr>
            <w:tcW w:w="4819" w:type="dxa"/>
            <w:shd w:val="clear" w:color="auto" w:fill="auto"/>
          </w:tcPr>
          <w:p w14:paraId="134E10E5" w14:textId="77777777" w:rsidR="00346062" w:rsidRDefault="00346062" w:rsidP="00F87CF3">
            <w:pPr>
              <w:pStyle w:val="ListParagraph"/>
              <w:numPr>
                <w:ilvl w:val="0"/>
                <w:numId w:val="4"/>
              </w:numPr>
              <w:spacing w:line="360" w:lineRule="auto"/>
            </w:pPr>
            <w:r w:rsidRPr="006B7CC9">
              <w:t>The inflation rate reached 7,1 in December 2021, the highest level in the previous four decades.</w:t>
            </w:r>
          </w:p>
          <w:p w14:paraId="34EAE1DB" w14:textId="77777777" w:rsidR="00346062" w:rsidRDefault="00346062" w:rsidP="00F87CF3">
            <w:pPr>
              <w:pStyle w:val="ListParagraph"/>
              <w:numPr>
                <w:ilvl w:val="0"/>
                <w:numId w:val="4"/>
              </w:numPr>
              <w:spacing w:line="360" w:lineRule="auto"/>
            </w:pPr>
            <w:r>
              <w:t xml:space="preserve">Nike should deal with the effects of High public debt and High corporate debt </w:t>
            </w:r>
            <w:sdt>
              <w:sdtPr>
                <w:id w:val="-1268388642"/>
                <w:citation/>
              </w:sdtPr>
              <w:sdtContent>
                <w:r>
                  <w:fldChar w:fldCharType="begin"/>
                </w:r>
                <w:r>
                  <w:instrText xml:space="preserve">CITATION Mar211 \l 2057 </w:instrText>
                </w:r>
                <w:r>
                  <w:fldChar w:fldCharType="separate"/>
                </w:r>
                <w:r w:rsidRPr="00F31D79">
                  <w:rPr>
                    <w:noProof/>
                  </w:rPr>
                  <w:t>(MarketLine, 2022)</w:t>
                </w:r>
                <w:r>
                  <w:fldChar w:fldCharType="end"/>
                </w:r>
              </w:sdtContent>
            </w:sdt>
            <w:r>
              <w:t>.</w:t>
            </w:r>
          </w:p>
          <w:p w14:paraId="31E75F08" w14:textId="77777777" w:rsidR="00346062" w:rsidRDefault="00346062" w:rsidP="00F87CF3">
            <w:pPr>
              <w:pStyle w:val="ListParagraph"/>
              <w:numPr>
                <w:ilvl w:val="0"/>
                <w:numId w:val="4"/>
              </w:numPr>
              <w:spacing w:line="360" w:lineRule="auto"/>
            </w:pPr>
            <w:r>
              <w:t>F</w:t>
            </w:r>
            <w:r w:rsidRPr="00C66BB5">
              <w:t xml:space="preserve">or a long time, Nike has produced its goods in the eastern industries </w:t>
            </w:r>
            <w:r>
              <w:t>with</w:t>
            </w:r>
            <w:r w:rsidRPr="00C66BB5">
              <w:t xml:space="preserve"> low labour costs, but today, also given the decline of the Chinese economy, must look for </w:t>
            </w:r>
            <w:r>
              <w:t>other low-cost production</w:t>
            </w:r>
            <w:r w:rsidRPr="00C66BB5">
              <w:t xml:space="preserve"> and look for new markets to expand</w:t>
            </w:r>
            <w:r>
              <w:t xml:space="preserve"> </w:t>
            </w:r>
            <w:sdt>
              <w:sdtPr>
                <w:id w:val="1420521935"/>
                <w:citation/>
              </w:sdtPr>
              <w:sdtContent>
                <w:r>
                  <w:fldChar w:fldCharType="begin"/>
                </w:r>
                <w:r>
                  <w:instrText xml:space="preserve">CITATION Row17 \l 2057 </w:instrText>
                </w:r>
                <w:r>
                  <w:fldChar w:fldCharType="separate"/>
                </w:r>
                <w:r w:rsidRPr="00B3493B">
                  <w:rPr>
                    <w:noProof/>
                  </w:rPr>
                  <w:t>(Rowland, 2017)</w:t>
                </w:r>
                <w:r>
                  <w:fldChar w:fldCharType="end"/>
                </w:r>
              </w:sdtContent>
            </w:sdt>
            <w:r>
              <w:t>.</w:t>
            </w:r>
          </w:p>
        </w:tc>
      </w:tr>
      <w:tr w:rsidR="00346062" w14:paraId="44BC4840" w14:textId="77777777" w:rsidTr="00F87CF3">
        <w:trPr>
          <w:trHeight w:val="23"/>
        </w:trPr>
        <w:tc>
          <w:tcPr>
            <w:tcW w:w="710" w:type="dxa"/>
          </w:tcPr>
          <w:p w14:paraId="66511EA0" w14:textId="77777777" w:rsidR="00346062" w:rsidRPr="00954216" w:rsidRDefault="00346062" w:rsidP="00F87CF3">
            <w:pPr>
              <w:spacing w:line="360" w:lineRule="auto"/>
              <w:rPr>
                <w:b/>
                <w:bCs/>
                <w:sz w:val="28"/>
                <w:szCs w:val="28"/>
              </w:rPr>
            </w:pPr>
            <w:r w:rsidRPr="00954216">
              <w:rPr>
                <w:b/>
                <w:bCs/>
                <w:sz w:val="28"/>
                <w:szCs w:val="28"/>
              </w:rPr>
              <w:t>S</w:t>
            </w:r>
          </w:p>
          <w:p w14:paraId="5110CC3F" w14:textId="77777777" w:rsidR="00346062" w:rsidRPr="00954216" w:rsidRDefault="00346062" w:rsidP="00F87CF3">
            <w:pPr>
              <w:spacing w:line="360" w:lineRule="auto"/>
              <w:rPr>
                <w:b/>
                <w:bCs/>
                <w:sz w:val="28"/>
                <w:szCs w:val="28"/>
              </w:rPr>
            </w:pPr>
            <w:r w:rsidRPr="00954216">
              <w:rPr>
                <w:b/>
                <w:bCs/>
                <w:sz w:val="28"/>
                <w:szCs w:val="28"/>
              </w:rPr>
              <w:t>O</w:t>
            </w:r>
          </w:p>
          <w:p w14:paraId="0C786ADA" w14:textId="77777777" w:rsidR="00346062" w:rsidRPr="00954216" w:rsidRDefault="00346062" w:rsidP="00F87CF3">
            <w:pPr>
              <w:spacing w:line="360" w:lineRule="auto"/>
              <w:rPr>
                <w:b/>
                <w:bCs/>
                <w:sz w:val="28"/>
                <w:szCs w:val="28"/>
              </w:rPr>
            </w:pPr>
            <w:r w:rsidRPr="00954216">
              <w:rPr>
                <w:b/>
                <w:bCs/>
                <w:sz w:val="28"/>
                <w:szCs w:val="28"/>
              </w:rPr>
              <w:lastRenderedPageBreak/>
              <w:t>C</w:t>
            </w:r>
          </w:p>
          <w:p w14:paraId="02A7D822" w14:textId="77777777" w:rsidR="00346062" w:rsidRPr="00954216" w:rsidRDefault="00346062" w:rsidP="00F87CF3">
            <w:pPr>
              <w:spacing w:line="360" w:lineRule="auto"/>
              <w:rPr>
                <w:b/>
                <w:bCs/>
                <w:sz w:val="28"/>
                <w:szCs w:val="28"/>
              </w:rPr>
            </w:pPr>
            <w:r w:rsidRPr="00954216">
              <w:rPr>
                <w:b/>
                <w:bCs/>
                <w:sz w:val="28"/>
                <w:szCs w:val="28"/>
              </w:rPr>
              <w:t>I</w:t>
            </w:r>
          </w:p>
          <w:p w14:paraId="7C1B46E5" w14:textId="77777777" w:rsidR="00346062" w:rsidRPr="00954216" w:rsidRDefault="00346062" w:rsidP="00F87CF3">
            <w:pPr>
              <w:spacing w:line="360" w:lineRule="auto"/>
              <w:rPr>
                <w:b/>
                <w:bCs/>
                <w:sz w:val="28"/>
                <w:szCs w:val="28"/>
              </w:rPr>
            </w:pPr>
            <w:r w:rsidRPr="00954216">
              <w:rPr>
                <w:b/>
                <w:bCs/>
                <w:sz w:val="28"/>
                <w:szCs w:val="28"/>
              </w:rPr>
              <w:t>A</w:t>
            </w:r>
          </w:p>
          <w:p w14:paraId="3D7BC863" w14:textId="77777777" w:rsidR="00346062" w:rsidRPr="00954216" w:rsidRDefault="00346062" w:rsidP="00F87CF3">
            <w:pPr>
              <w:spacing w:line="360" w:lineRule="auto"/>
              <w:rPr>
                <w:b/>
                <w:bCs/>
                <w:sz w:val="28"/>
                <w:szCs w:val="28"/>
              </w:rPr>
            </w:pPr>
            <w:r w:rsidRPr="00954216">
              <w:rPr>
                <w:b/>
                <w:bCs/>
                <w:sz w:val="28"/>
                <w:szCs w:val="28"/>
              </w:rPr>
              <w:t>L</w:t>
            </w:r>
          </w:p>
          <w:p w14:paraId="50C35ED9" w14:textId="77777777" w:rsidR="00346062" w:rsidRPr="00954216" w:rsidRDefault="00346062" w:rsidP="00F87CF3">
            <w:pPr>
              <w:spacing w:line="360" w:lineRule="auto"/>
              <w:rPr>
                <w:b/>
                <w:bCs/>
                <w:sz w:val="28"/>
                <w:szCs w:val="28"/>
              </w:rPr>
            </w:pPr>
          </w:p>
        </w:tc>
        <w:tc>
          <w:tcPr>
            <w:tcW w:w="4394" w:type="dxa"/>
            <w:shd w:val="clear" w:color="auto" w:fill="auto"/>
          </w:tcPr>
          <w:p w14:paraId="721A7F59" w14:textId="77777777" w:rsidR="00346062" w:rsidRDefault="00346062" w:rsidP="00F87CF3">
            <w:pPr>
              <w:pStyle w:val="ListParagraph"/>
              <w:numPr>
                <w:ilvl w:val="0"/>
                <w:numId w:val="5"/>
              </w:numPr>
              <w:spacing w:line="360" w:lineRule="auto"/>
            </w:pPr>
            <w:r>
              <w:lastRenderedPageBreak/>
              <w:t xml:space="preserve">The high standards and growing quality of life in the U.S. offer Nike the opportunity to improve sales given the </w:t>
            </w:r>
            <w:r>
              <w:lastRenderedPageBreak/>
              <w:t xml:space="preserve">increasing number of people practising sports </w:t>
            </w:r>
            <w:sdt>
              <w:sdtPr>
                <w:id w:val="2074539285"/>
                <w:citation/>
              </w:sdtPr>
              <w:sdtContent>
                <w:r>
                  <w:fldChar w:fldCharType="begin"/>
                </w:r>
                <w:r>
                  <w:instrText xml:space="preserve"> CITATION Mar211 \l 2057 </w:instrText>
                </w:r>
                <w:r>
                  <w:fldChar w:fldCharType="separate"/>
                </w:r>
                <w:r w:rsidRPr="006447D3">
                  <w:rPr>
                    <w:noProof/>
                  </w:rPr>
                  <w:t>(MarketLine, 2022)</w:t>
                </w:r>
                <w:r>
                  <w:fldChar w:fldCharType="end"/>
                </w:r>
              </w:sdtContent>
            </w:sdt>
            <w:r>
              <w:t xml:space="preserve">. </w:t>
            </w:r>
          </w:p>
          <w:p w14:paraId="7D947556" w14:textId="77777777" w:rsidR="00346062" w:rsidRDefault="00346062" w:rsidP="00F87CF3">
            <w:pPr>
              <w:pStyle w:val="ListParagraph"/>
              <w:numPr>
                <w:ilvl w:val="0"/>
                <w:numId w:val="5"/>
              </w:numPr>
              <w:spacing w:line="360" w:lineRule="auto"/>
            </w:pPr>
            <w:r>
              <w:t xml:space="preserve">Excellent reputation of the brand considered one of the best in the world </w:t>
            </w:r>
            <w:sdt>
              <w:sdtPr>
                <w:id w:val="-952933627"/>
                <w:citation/>
              </w:sdtPr>
              <w:sdtContent>
                <w:r>
                  <w:fldChar w:fldCharType="begin"/>
                </w:r>
                <w:r>
                  <w:instrText xml:space="preserve">CITATION Row17 \l 2057 </w:instrText>
                </w:r>
                <w:r>
                  <w:fldChar w:fldCharType="separate"/>
                </w:r>
                <w:r w:rsidRPr="00B3493B">
                  <w:rPr>
                    <w:noProof/>
                  </w:rPr>
                  <w:t>(Rowland, 2017)</w:t>
                </w:r>
                <w:r>
                  <w:fldChar w:fldCharType="end"/>
                </w:r>
              </w:sdtContent>
            </w:sdt>
            <w:r>
              <w:t>.</w:t>
            </w:r>
          </w:p>
          <w:p w14:paraId="436655C2" w14:textId="77777777" w:rsidR="00346062" w:rsidRDefault="00346062" w:rsidP="00F87CF3">
            <w:pPr>
              <w:pStyle w:val="ListParagraph"/>
              <w:numPr>
                <w:ilvl w:val="0"/>
                <w:numId w:val="5"/>
              </w:numPr>
              <w:spacing w:line="360" w:lineRule="auto"/>
            </w:pPr>
            <w:r>
              <w:t>Focusing on product safety, the company has the chance to create safer products and use marketing campaigns that highlight the security of its athletic footwear, clothing, and accessories.</w:t>
            </w:r>
          </w:p>
          <w:p w14:paraId="47F4D482" w14:textId="77777777" w:rsidR="00346062" w:rsidRDefault="00346062" w:rsidP="00F87CF3">
            <w:pPr>
              <w:pStyle w:val="ListParagraph"/>
              <w:numPr>
                <w:ilvl w:val="0"/>
                <w:numId w:val="5"/>
              </w:numPr>
              <w:spacing w:line="360" w:lineRule="auto"/>
            </w:pPr>
            <w:r>
              <w:t xml:space="preserve">Crucial importance of free time activities, Nike can employ new product development strategies to satisfy the demands of products for free time </w:t>
            </w:r>
            <w:sdt>
              <w:sdtPr>
                <w:id w:val="-1217652299"/>
                <w:citation/>
              </w:sdtPr>
              <w:sdtContent>
                <w:r>
                  <w:fldChar w:fldCharType="begin"/>
                </w:r>
                <w:r>
                  <w:instrText xml:space="preserve"> CITATION Row17 \l 2057 </w:instrText>
                </w:r>
                <w:r>
                  <w:fldChar w:fldCharType="separate"/>
                </w:r>
                <w:r w:rsidRPr="009F34CF">
                  <w:rPr>
                    <w:noProof/>
                  </w:rPr>
                  <w:t>(Rowland, 2017)</w:t>
                </w:r>
                <w:r>
                  <w:fldChar w:fldCharType="end"/>
                </w:r>
              </w:sdtContent>
            </w:sdt>
            <w:r>
              <w:t>.</w:t>
            </w:r>
          </w:p>
        </w:tc>
        <w:tc>
          <w:tcPr>
            <w:tcW w:w="4819" w:type="dxa"/>
            <w:shd w:val="clear" w:color="auto" w:fill="auto"/>
          </w:tcPr>
          <w:p w14:paraId="168961AF" w14:textId="77777777" w:rsidR="00346062" w:rsidRDefault="00346062" w:rsidP="00F87CF3">
            <w:pPr>
              <w:pStyle w:val="ListParagraph"/>
              <w:numPr>
                <w:ilvl w:val="0"/>
                <w:numId w:val="5"/>
              </w:numPr>
              <w:spacing w:line="360" w:lineRule="auto"/>
            </w:pPr>
            <w:r w:rsidRPr="00E6567A">
              <w:lastRenderedPageBreak/>
              <w:t>Significant social and economic inequality</w:t>
            </w:r>
            <w:r>
              <w:t>.</w:t>
            </w:r>
          </w:p>
          <w:p w14:paraId="2F7543FA" w14:textId="77777777" w:rsidR="00346062" w:rsidRDefault="00346062" w:rsidP="00F87CF3">
            <w:pPr>
              <w:pStyle w:val="ListParagraph"/>
              <w:numPr>
                <w:ilvl w:val="0"/>
                <w:numId w:val="5"/>
              </w:numPr>
              <w:spacing w:line="360" w:lineRule="auto"/>
            </w:pPr>
            <w:r w:rsidRPr="007D4129">
              <w:t xml:space="preserve">Nike has been under intense criticism for its dubious production systems. They </w:t>
            </w:r>
            <w:r w:rsidRPr="007D4129">
              <w:lastRenderedPageBreak/>
              <w:t>receive strong criticism for their production methods on social media.</w:t>
            </w:r>
          </w:p>
          <w:p w14:paraId="40BD99A6" w14:textId="77777777" w:rsidR="00346062" w:rsidRDefault="00346062" w:rsidP="00F87CF3">
            <w:pPr>
              <w:pStyle w:val="ListParagraph"/>
              <w:numPr>
                <w:ilvl w:val="0"/>
                <w:numId w:val="5"/>
              </w:numPr>
              <w:spacing w:line="360" w:lineRule="auto"/>
            </w:pPr>
            <w:r>
              <w:t xml:space="preserve">Ageing population in the U.S. and related issues  </w:t>
            </w:r>
            <w:sdt>
              <w:sdtPr>
                <w:id w:val="439812743"/>
                <w:citation/>
              </w:sdtPr>
              <w:sdtContent>
                <w:r>
                  <w:fldChar w:fldCharType="begin"/>
                </w:r>
                <w:r>
                  <w:instrText xml:space="preserve"> CITATION Smi15 \l 2057 </w:instrText>
                </w:r>
                <w:r>
                  <w:fldChar w:fldCharType="separate"/>
                </w:r>
                <w:r w:rsidRPr="00635E6F">
                  <w:rPr>
                    <w:noProof/>
                  </w:rPr>
                  <w:t>(Smith , 2015)</w:t>
                </w:r>
                <w:r>
                  <w:fldChar w:fldCharType="end"/>
                </w:r>
              </w:sdtContent>
            </w:sdt>
            <w:r>
              <w:t>.</w:t>
            </w:r>
          </w:p>
        </w:tc>
      </w:tr>
      <w:tr w:rsidR="00346062" w14:paraId="433CB925" w14:textId="77777777" w:rsidTr="00F87CF3">
        <w:trPr>
          <w:trHeight w:val="2757"/>
        </w:trPr>
        <w:tc>
          <w:tcPr>
            <w:tcW w:w="710" w:type="dxa"/>
          </w:tcPr>
          <w:p w14:paraId="062C9C04" w14:textId="77777777" w:rsidR="00346062" w:rsidRPr="00954216" w:rsidRDefault="00346062" w:rsidP="00F87CF3">
            <w:pPr>
              <w:spacing w:line="360" w:lineRule="auto"/>
              <w:rPr>
                <w:b/>
                <w:bCs/>
                <w:sz w:val="26"/>
                <w:szCs w:val="26"/>
                <w:lang w:val="it-IT"/>
              </w:rPr>
            </w:pPr>
            <w:r w:rsidRPr="00954216">
              <w:rPr>
                <w:b/>
                <w:bCs/>
                <w:sz w:val="26"/>
                <w:szCs w:val="26"/>
                <w:lang w:val="it-IT"/>
              </w:rPr>
              <w:lastRenderedPageBreak/>
              <w:t>T</w:t>
            </w:r>
          </w:p>
          <w:p w14:paraId="7869F3FB" w14:textId="77777777" w:rsidR="00346062" w:rsidRPr="00954216" w:rsidRDefault="00346062" w:rsidP="00F87CF3">
            <w:pPr>
              <w:spacing w:line="360" w:lineRule="auto"/>
              <w:rPr>
                <w:b/>
                <w:bCs/>
                <w:sz w:val="26"/>
                <w:szCs w:val="26"/>
                <w:lang w:val="it-IT"/>
              </w:rPr>
            </w:pPr>
            <w:r w:rsidRPr="00954216">
              <w:rPr>
                <w:b/>
                <w:bCs/>
                <w:sz w:val="26"/>
                <w:szCs w:val="26"/>
                <w:lang w:val="it-IT"/>
              </w:rPr>
              <w:t>E</w:t>
            </w:r>
          </w:p>
          <w:p w14:paraId="13C1DCAC" w14:textId="77777777" w:rsidR="00346062" w:rsidRPr="00954216" w:rsidRDefault="00346062" w:rsidP="00F87CF3">
            <w:pPr>
              <w:spacing w:line="360" w:lineRule="auto"/>
              <w:rPr>
                <w:b/>
                <w:bCs/>
                <w:sz w:val="26"/>
                <w:szCs w:val="26"/>
                <w:lang w:val="it-IT"/>
              </w:rPr>
            </w:pPr>
            <w:r w:rsidRPr="00954216">
              <w:rPr>
                <w:b/>
                <w:bCs/>
                <w:sz w:val="26"/>
                <w:szCs w:val="26"/>
                <w:lang w:val="it-IT"/>
              </w:rPr>
              <w:t>C</w:t>
            </w:r>
          </w:p>
          <w:p w14:paraId="0F3B68F6" w14:textId="77777777" w:rsidR="00346062" w:rsidRPr="00954216" w:rsidRDefault="00346062" w:rsidP="00F87CF3">
            <w:pPr>
              <w:spacing w:line="360" w:lineRule="auto"/>
              <w:rPr>
                <w:b/>
                <w:bCs/>
                <w:sz w:val="26"/>
                <w:szCs w:val="26"/>
                <w:lang w:val="it-IT"/>
              </w:rPr>
            </w:pPr>
            <w:r w:rsidRPr="00954216">
              <w:rPr>
                <w:b/>
                <w:bCs/>
                <w:sz w:val="26"/>
                <w:szCs w:val="26"/>
                <w:lang w:val="it-IT"/>
              </w:rPr>
              <w:t>H</w:t>
            </w:r>
          </w:p>
          <w:p w14:paraId="75365ADD" w14:textId="77777777" w:rsidR="00346062" w:rsidRPr="00954216" w:rsidRDefault="00346062" w:rsidP="00F87CF3">
            <w:pPr>
              <w:spacing w:line="360" w:lineRule="auto"/>
              <w:rPr>
                <w:b/>
                <w:bCs/>
                <w:sz w:val="26"/>
                <w:szCs w:val="26"/>
                <w:lang w:val="it-IT"/>
              </w:rPr>
            </w:pPr>
            <w:r w:rsidRPr="00954216">
              <w:rPr>
                <w:b/>
                <w:bCs/>
                <w:sz w:val="26"/>
                <w:szCs w:val="26"/>
                <w:lang w:val="it-IT"/>
              </w:rPr>
              <w:t>N</w:t>
            </w:r>
          </w:p>
          <w:p w14:paraId="4148C4A6" w14:textId="77777777" w:rsidR="00346062" w:rsidRPr="00954216" w:rsidRDefault="00346062" w:rsidP="00F87CF3">
            <w:pPr>
              <w:spacing w:line="360" w:lineRule="auto"/>
              <w:rPr>
                <w:b/>
                <w:bCs/>
                <w:sz w:val="26"/>
                <w:szCs w:val="26"/>
                <w:lang w:val="it-IT"/>
              </w:rPr>
            </w:pPr>
            <w:r w:rsidRPr="00954216">
              <w:rPr>
                <w:b/>
                <w:bCs/>
                <w:sz w:val="26"/>
                <w:szCs w:val="26"/>
                <w:lang w:val="it-IT"/>
              </w:rPr>
              <w:t>O</w:t>
            </w:r>
          </w:p>
          <w:p w14:paraId="1FACF198" w14:textId="77777777" w:rsidR="00346062" w:rsidRPr="00954216" w:rsidRDefault="00346062" w:rsidP="00F87CF3">
            <w:pPr>
              <w:spacing w:line="360" w:lineRule="auto"/>
              <w:rPr>
                <w:b/>
                <w:bCs/>
                <w:sz w:val="26"/>
                <w:szCs w:val="26"/>
                <w:lang w:val="it-IT"/>
              </w:rPr>
            </w:pPr>
            <w:r w:rsidRPr="00954216">
              <w:rPr>
                <w:b/>
                <w:bCs/>
                <w:sz w:val="26"/>
                <w:szCs w:val="26"/>
                <w:lang w:val="it-IT"/>
              </w:rPr>
              <w:t>L</w:t>
            </w:r>
          </w:p>
          <w:p w14:paraId="48BD0D2A" w14:textId="77777777" w:rsidR="00346062" w:rsidRPr="00954216" w:rsidRDefault="00346062" w:rsidP="00F87CF3">
            <w:pPr>
              <w:spacing w:line="360" w:lineRule="auto"/>
              <w:rPr>
                <w:b/>
                <w:bCs/>
                <w:sz w:val="26"/>
                <w:szCs w:val="26"/>
                <w:lang w:val="it-IT"/>
              </w:rPr>
            </w:pPr>
            <w:r w:rsidRPr="00954216">
              <w:rPr>
                <w:b/>
                <w:bCs/>
                <w:sz w:val="26"/>
                <w:szCs w:val="26"/>
                <w:lang w:val="it-IT"/>
              </w:rPr>
              <w:t>O</w:t>
            </w:r>
          </w:p>
          <w:p w14:paraId="17AEDFE6" w14:textId="77777777" w:rsidR="00346062" w:rsidRPr="00954216" w:rsidRDefault="00346062" w:rsidP="00F87CF3">
            <w:pPr>
              <w:spacing w:line="360" w:lineRule="auto"/>
              <w:rPr>
                <w:b/>
                <w:bCs/>
                <w:sz w:val="26"/>
                <w:szCs w:val="26"/>
                <w:lang w:val="it-IT"/>
              </w:rPr>
            </w:pPr>
            <w:r w:rsidRPr="00954216">
              <w:rPr>
                <w:b/>
                <w:bCs/>
                <w:sz w:val="26"/>
                <w:szCs w:val="26"/>
                <w:lang w:val="it-IT"/>
              </w:rPr>
              <w:t>G</w:t>
            </w:r>
          </w:p>
          <w:p w14:paraId="2AD033A7" w14:textId="77777777" w:rsidR="00346062" w:rsidRPr="00954216" w:rsidRDefault="00346062" w:rsidP="00F87CF3">
            <w:pPr>
              <w:spacing w:line="360" w:lineRule="auto"/>
              <w:rPr>
                <w:b/>
                <w:bCs/>
                <w:sz w:val="26"/>
                <w:szCs w:val="26"/>
                <w:lang w:val="it-IT"/>
              </w:rPr>
            </w:pPr>
            <w:r w:rsidRPr="00954216">
              <w:rPr>
                <w:b/>
                <w:bCs/>
                <w:sz w:val="26"/>
                <w:szCs w:val="26"/>
                <w:lang w:val="it-IT"/>
              </w:rPr>
              <w:t>I</w:t>
            </w:r>
          </w:p>
          <w:p w14:paraId="105A50E2" w14:textId="77777777" w:rsidR="00346062" w:rsidRPr="00954216" w:rsidRDefault="00346062" w:rsidP="00F87CF3">
            <w:pPr>
              <w:spacing w:line="360" w:lineRule="auto"/>
              <w:rPr>
                <w:b/>
                <w:bCs/>
                <w:sz w:val="26"/>
                <w:szCs w:val="26"/>
                <w:lang w:val="it-IT"/>
              </w:rPr>
            </w:pPr>
            <w:r w:rsidRPr="00954216">
              <w:rPr>
                <w:b/>
                <w:bCs/>
                <w:sz w:val="26"/>
                <w:szCs w:val="26"/>
                <w:lang w:val="it-IT"/>
              </w:rPr>
              <w:t>C</w:t>
            </w:r>
          </w:p>
          <w:p w14:paraId="73DD9EF4" w14:textId="77777777" w:rsidR="00346062" w:rsidRPr="00954216" w:rsidRDefault="00346062" w:rsidP="00F87CF3">
            <w:pPr>
              <w:spacing w:line="360" w:lineRule="auto"/>
              <w:rPr>
                <w:b/>
                <w:bCs/>
                <w:sz w:val="26"/>
                <w:szCs w:val="26"/>
              </w:rPr>
            </w:pPr>
            <w:r w:rsidRPr="00954216">
              <w:rPr>
                <w:b/>
                <w:bCs/>
                <w:sz w:val="26"/>
                <w:szCs w:val="26"/>
              </w:rPr>
              <w:lastRenderedPageBreak/>
              <w:t>A</w:t>
            </w:r>
          </w:p>
          <w:p w14:paraId="1827E0F7" w14:textId="77777777" w:rsidR="00346062" w:rsidRPr="00954216" w:rsidRDefault="00346062" w:rsidP="00F87CF3">
            <w:pPr>
              <w:spacing w:line="360" w:lineRule="auto"/>
              <w:rPr>
                <w:b/>
                <w:bCs/>
                <w:sz w:val="26"/>
                <w:szCs w:val="26"/>
              </w:rPr>
            </w:pPr>
            <w:r w:rsidRPr="00954216">
              <w:rPr>
                <w:b/>
                <w:bCs/>
                <w:sz w:val="26"/>
                <w:szCs w:val="26"/>
              </w:rPr>
              <w:t>L</w:t>
            </w:r>
          </w:p>
        </w:tc>
        <w:tc>
          <w:tcPr>
            <w:tcW w:w="4394" w:type="dxa"/>
            <w:shd w:val="clear" w:color="auto" w:fill="auto"/>
          </w:tcPr>
          <w:p w14:paraId="4CEE33FA" w14:textId="77777777" w:rsidR="00346062" w:rsidRDefault="00346062" w:rsidP="00F87CF3">
            <w:pPr>
              <w:pStyle w:val="ListParagraph"/>
              <w:numPr>
                <w:ilvl w:val="0"/>
                <w:numId w:val="6"/>
              </w:numPr>
              <w:spacing w:line="360" w:lineRule="auto"/>
            </w:pPr>
            <w:r>
              <w:lastRenderedPageBreak/>
              <w:t xml:space="preserve">The U.S is a global leader in science, innovation and technologies </w:t>
            </w:r>
            <w:sdt>
              <w:sdtPr>
                <w:id w:val="-806466505"/>
                <w:citation/>
              </w:sdtPr>
              <w:sdtContent>
                <w:r>
                  <w:fldChar w:fldCharType="begin"/>
                </w:r>
                <w:r>
                  <w:instrText xml:space="preserve"> CITATION Mar211 \l 2057 </w:instrText>
                </w:r>
                <w:r>
                  <w:fldChar w:fldCharType="separate"/>
                </w:r>
                <w:r w:rsidRPr="00F100DA">
                  <w:rPr>
                    <w:noProof/>
                  </w:rPr>
                  <w:t>(MarketLine, 2022)</w:t>
                </w:r>
                <w:r>
                  <w:fldChar w:fldCharType="end"/>
                </w:r>
              </w:sdtContent>
            </w:sdt>
            <w:r>
              <w:t xml:space="preserve">, </w:t>
            </w:r>
            <w:r w:rsidRPr="009930CC">
              <w:t>Nike can introduce innovations in a variety of fields, including manufacturing processes and customer services, to maximise profits and reduce costs and risks.</w:t>
            </w:r>
          </w:p>
          <w:p w14:paraId="694CEC43" w14:textId="77777777" w:rsidR="00346062" w:rsidRDefault="00346062" w:rsidP="00F87CF3">
            <w:pPr>
              <w:pStyle w:val="ListParagraph"/>
              <w:numPr>
                <w:ilvl w:val="0"/>
                <w:numId w:val="6"/>
              </w:numPr>
              <w:spacing w:line="360" w:lineRule="auto"/>
            </w:pPr>
            <w:r>
              <w:t>T</w:t>
            </w:r>
            <w:r w:rsidRPr="005837BB">
              <w:t xml:space="preserve">he US is the hub of mobile technology development and social media app development, Nike </w:t>
            </w:r>
            <w:r>
              <w:t>increases</w:t>
            </w:r>
            <w:r w:rsidRPr="005837BB">
              <w:t xml:space="preserve"> marketing and visibility by properly utilising these tools</w:t>
            </w:r>
            <w:r>
              <w:t xml:space="preserve"> </w:t>
            </w:r>
            <w:sdt>
              <w:sdtPr>
                <w:id w:val="-373851741"/>
                <w:citation/>
              </w:sdtPr>
              <w:sdtContent>
                <w:r>
                  <w:fldChar w:fldCharType="begin"/>
                </w:r>
                <w:r>
                  <w:instrText xml:space="preserve"> CITATION Row17 \l 2057 </w:instrText>
                </w:r>
                <w:r>
                  <w:fldChar w:fldCharType="separate"/>
                </w:r>
                <w:r w:rsidRPr="005837BB">
                  <w:rPr>
                    <w:noProof/>
                  </w:rPr>
                  <w:t>(Rowland, 2017)</w:t>
                </w:r>
                <w:r>
                  <w:fldChar w:fldCharType="end"/>
                </w:r>
              </w:sdtContent>
            </w:sdt>
            <w:r>
              <w:t>. Online sales are an essential source of profit for the company.</w:t>
            </w:r>
          </w:p>
          <w:p w14:paraId="4710BC80" w14:textId="77777777" w:rsidR="00346062" w:rsidRPr="00431CE5" w:rsidRDefault="00346062" w:rsidP="00F87CF3">
            <w:pPr>
              <w:spacing w:line="360" w:lineRule="auto"/>
            </w:pPr>
          </w:p>
        </w:tc>
        <w:tc>
          <w:tcPr>
            <w:tcW w:w="4819" w:type="dxa"/>
            <w:shd w:val="clear" w:color="auto" w:fill="auto"/>
          </w:tcPr>
          <w:p w14:paraId="681C657F" w14:textId="77777777" w:rsidR="00346062" w:rsidRDefault="00346062" w:rsidP="00F87CF3">
            <w:pPr>
              <w:pStyle w:val="ListParagraph"/>
              <w:numPr>
                <w:ilvl w:val="0"/>
                <w:numId w:val="6"/>
              </w:numPr>
              <w:spacing w:line="360" w:lineRule="auto"/>
            </w:pPr>
            <w:r w:rsidRPr="00250F2A">
              <w:t>The competitiveness between rising nations in technology.</w:t>
            </w:r>
          </w:p>
          <w:p w14:paraId="246EA1AA" w14:textId="77777777" w:rsidR="00346062" w:rsidRDefault="00346062" w:rsidP="00F87CF3">
            <w:pPr>
              <w:pStyle w:val="ListParagraph"/>
              <w:numPr>
                <w:ilvl w:val="0"/>
                <w:numId w:val="6"/>
              </w:numPr>
              <w:spacing w:line="360" w:lineRule="auto"/>
            </w:pPr>
            <w:r w:rsidRPr="00B03CED">
              <w:t>Besides Nike, the quick technological obsolescence is also putting pressure on the company to increase its product development efforts</w:t>
            </w:r>
            <w:r>
              <w:t xml:space="preserve"> </w:t>
            </w:r>
            <w:sdt>
              <w:sdtPr>
                <w:id w:val="859628878"/>
                <w:citation/>
              </w:sdtPr>
              <w:sdtContent>
                <w:r>
                  <w:fldChar w:fldCharType="begin"/>
                </w:r>
                <w:r>
                  <w:instrText xml:space="preserve"> CITATION Toj22 \l 2057 </w:instrText>
                </w:r>
                <w:r>
                  <w:fldChar w:fldCharType="separate"/>
                </w:r>
                <w:r w:rsidRPr="00A1417A">
                  <w:rPr>
                    <w:noProof/>
                  </w:rPr>
                  <w:t>(Tojeiro-Rivero, 2022)</w:t>
                </w:r>
                <w:r>
                  <w:fldChar w:fldCharType="end"/>
                </w:r>
              </w:sdtContent>
            </w:sdt>
            <w:r>
              <w:t>.</w:t>
            </w:r>
          </w:p>
        </w:tc>
      </w:tr>
      <w:tr w:rsidR="00346062" w14:paraId="64ECAB8F" w14:textId="77777777" w:rsidTr="00F87CF3">
        <w:trPr>
          <w:trHeight w:val="23"/>
        </w:trPr>
        <w:tc>
          <w:tcPr>
            <w:tcW w:w="710" w:type="dxa"/>
          </w:tcPr>
          <w:p w14:paraId="0B9797BD" w14:textId="77777777" w:rsidR="00346062" w:rsidRPr="00954216" w:rsidRDefault="00346062" w:rsidP="00F87CF3">
            <w:pPr>
              <w:spacing w:line="360" w:lineRule="auto"/>
              <w:rPr>
                <w:b/>
                <w:bCs/>
                <w:sz w:val="28"/>
                <w:szCs w:val="28"/>
              </w:rPr>
            </w:pPr>
            <w:r w:rsidRPr="00954216">
              <w:rPr>
                <w:b/>
                <w:bCs/>
                <w:sz w:val="28"/>
                <w:szCs w:val="28"/>
              </w:rPr>
              <w:t>L</w:t>
            </w:r>
          </w:p>
          <w:p w14:paraId="51A4D239" w14:textId="77777777" w:rsidR="00346062" w:rsidRPr="00954216" w:rsidRDefault="00346062" w:rsidP="00F87CF3">
            <w:pPr>
              <w:spacing w:line="360" w:lineRule="auto"/>
              <w:rPr>
                <w:b/>
                <w:bCs/>
                <w:sz w:val="28"/>
                <w:szCs w:val="28"/>
              </w:rPr>
            </w:pPr>
            <w:r w:rsidRPr="00954216">
              <w:rPr>
                <w:b/>
                <w:bCs/>
                <w:sz w:val="28"/>
                <w:szCs w:val="28"/>
              </w:rPr>
              <w:t>E</w:t>
            </w:r>
          </w:p>
          <w:p w14:paraId="3B21C720" w14:textId="77777777" w:rsidR="00346062" w:rsidRPr="00954216" w:rsidRDefault="00346062" w:rsidP="00F87CF3">
            <w:pPr>
              <w:spacing w:line="360" w:lineRule="auto"/>
              <w:rPr>
                <w:b/>
                <w:bCs/>
                <w:sz w:val="28"/>
                <w:szCs w:val="28"/>
              </w:rPr>
            </w:pPr>
            <w:r w:rsidRPr="00954216">
              <w:rPr>
                <w:b/>
                <w:bCs/>
                <w:sz w:val="28"/>
                <w:szCs w:val="28"/>
              </w:rPr>
              <w:t>G</w:t>
            </w:r>
          </w:p>
          <w:p w14:paraId="19E0D81D" w14:textId="77777777" w:rsidR="00346062" w:rsidRPr="00954216" w:rsidRDefault="00346062" w:rsidP="00F87CF3">
            <w:pPr>
              <w:spacing w:line="360" w:lineRule="auto"/>
              <w:rPr>
                <w:b/>
                <w:bCs/>
                <w:sz w:val="28"/>
                <w:szCs w:val="28"/>
              </w:rPr>
            </w:pPr>
            <w:r w:rsidRPr="00954216">
              <w:rPr>
                <w:b/>
                <w:bCs/>
                <w:sz w:val="28"/>
                <w:szCs w:val="28"/>
              </w:rPr>
              <w:t>A</w:t>
            </w:r>
          </w:p>
          <w:p w14:paraId="61CFA0EE" w14:textId="77777777" w:rsidR="00346062" w:rsidRPr="00954216" w:rsidRDefault="00346062" w:rsidP="00F87CF3">
            <w:pPr>
              <w:spacing w:line="360" w:lineRule="auto"/>
              <w:rPr>
                <w:b/>
                <w:bCs/>
                <w:sz w:val="28"/>
                <w:szCs w:val="28"/>
              </w:rPr>
            </w:pPr>
            <w:r w:rsidRPr="00954216">
              <w:rPr>
                <w:b/>
                <w:bCs/>
                <w:sz w:val="28"/>
                <w:szCs w:val="28"/>
              </w:rPr>
              <w:t>L</w:t>
            </w:r>
          </w:p>
        </w:tc>
        <w:tc>
          <w:tcPr>
            <w:tcW w:w="4394" w:type="dxa"/>
            <w:shd w:val="clear" w:color="auto" w:fill="auto"/>
          </w:tcPr>
          <w:p w14:paraId="755DC6D7" w14:textId="77777777" w:rsidR="00346062" w:rsidRDefault="00346062" w:rsidP="00F87CF3">
            <w:pPr>
              <w:pStyle w:val="ListParagraph"/>
              <w:numPr>
                <w:ilvl w:val="0"/>
                <w:numId w:val="7"/>
              </w:numPr>
              <w:spacing w:line="360" w:lineRule="auto"/>
            </w:pPr>
            <w:r w:rsidRPr="00681072">
              <w:t>A solid legislative structure to preserve intellectual property rights that protect the company's ideas</w:t>
            </w:r>
          </w:p>
          <w:p w14:paraId="29A21407" w14:textId="77777777" w:rsidR="00346062" w:rsidRDefault="00346062" w:rsidP="00F87CF3">
            <w:pPr>
              <w:pStyle w:val="ListParagraph"/>
              <w:numPr>
                <w:ilvl w:val="0"/>
                <w:numId w:val="7"/>
              </w:numPr>
              <w:spacing w:line="360" w:lineRule="auto"/>
            </w:pPr>
            <w:r>
              <w:t xml:space="preserve">An </w:t>
            </w:r>
            <w:r w:rsidRPr="00681072">
              <w:t>effective legal and judicial system</w:t>
            </w:r>
            <w:r>
              <w:t xml:space="preserve"> </w:t>
            </w:r>
            <w:sdt>
              <w:sdtPr>
                <w:id w:val="1459839394"/>
                <w:citation/>
              </w:sdtPr>
              <w:sdtContent>
                <w:r>
                  <w:fldChar w:fldCharType="begin"/>
                </w:r>
                <w:r>
                  <w:instrText xml:space="preserve"> CITATION Mar211 \l 2057 </w:instrText>
                </w:r>
                <w:r>
                  <w:fldChar w:fldCharType="separate"/>
                </w:r>
                <w:r w:rsidRPr="00681072">
                  <w:rPr>
                    <w:noProof/>
                  </w:rPr>
                  <w:t>(MarketLine, 2022)</w:t>
                </w:r>
                <w:r>
                  <w:fldChar w:fldCharType="end"/>
                </w:r>
              </w:sdtContent>
            </w:sdt>
            <w:r>
              <w:t>.</w:t>
            </w:r>
          </w:p>
        </w:tc>
        <w:tc>
          <w:tcPr>
            <w:tcW w:w="4819" w:type="dxa"/>
            <w:shd w:val="clear" w:color="auto" w:fill="auto"/>
          </w:tcPr>
          <w:p w14:paraId="49E71600" w14:textId="77777777" w:rsidR="00346062" w:rsidRDefault="00346062" w:rsidP="00F87CF3">
            <w:pPr>
              <w:pStyle w:val="ListParagraph"/>
              <w:numPr>
                <w:ilvl w:val="0"/>
                <w:numId w:val="7"/>
              </w:numPr>
              <w:spacing w:line="360" w:lineRule="auto"/>
            </w:pPr>
            <w:r w:rsidRPr="00DA3EE3">
              <w:t>Nike periodically faces legal consequences as a result of its unethical marketing techniques, which include offering fake discounts</w:t>
            </w:r>
            <w:r>
              <w:t xml:space="preserve">, with percussion on the brand reputation </w:t>
            </w:r>
            <w:sdt>
              <w:sdtPr>
                <w:id w:val="-468673041"/>
                <w:citation/>
              </w:sdtPr>
              <w:sdtContent>
                <w:r>
                  <w:fldChar w:fldCharType="begin"/>
                </w:r>
                <w:r>
                  <w:instrText xml:space="preserve"> CITATION Coz03 \l 2057 </w:instrText>
                </w:r>
                <w:r>
                  <w:fldChar w:fldCharType="separate"/>
                </w:r>
                <w:r w:rsidRPr="008B64FD">
                  <w:rPr>
                    <w:noProof/>
                  </w:rPr>
                  <w:t>(Cozens, 2003)</w:t>
                </w:r>
                <w:r>
                  <w:fldChar w:fldCharType="end"/>
                </w:r>
              </w:sdtContent>
            </w:sdt>
            <w:r>
              <w:t>.</w:t>
            </w:r>
          </w:p>
          <w:p w14:paraId="4143E673" w14:textId="77777777" w:rsidR="00346062" w:rsidRDefault="00346062" w:rsidP="00F87CF3">
            <w:pPr>
              <w:pStyle w:val="ListParagraph"/>
              <w:numPr>
                <w:ilvl w:val="0"/>
                <w:numId w:val="7"/>
              </w:numPr>
              <w:spacing w:line="360" w:lineRule="auto"/>
            </w:pPr>
            <w:r w:rsidRPr="00226EB6">
              <w:t xml:space="preserve">Like several large companies, Nike has also </w:t>
            </w:r>
            <w:r>
              <w:t>avoided paying</w:t>
            </w:r>
            <w:r w:rsidRPr="00226EB6">
              <w:t xml:space="preserve"> substantial amounts of taxes in recent years.</w:t>
            </w:r>
          </w:p>
        </w:tc>
      </w:tr>
      <w:tr w:rsidR="00346062" w:rsidRPr="00AA46E4" w14:paraId="4B5E3169" w14:textId="77777777" w:rsidTr="00F87CF3">
        <w:trPr>
          <w:trHeight w:val="23"/>
        </w:trPr>
        <w:tc>
          <w:tcPr>
            <w:tcW w:w="710" w:type="dxa"/>
          </w:tcPr>
          <w:p w14:paraId="667E685C" w14:textId="77777777" w:rsidR="00346062" w:rsidRPr="00954216" w:rsidRDefault="00346062" w:rsidP="00F87CF3">
            <w:pPr>
              <w:spacing w:line="360" w:lineRule="auto"/>
              <w:rPr>
                <w:b/>
                <w:bCs/>
                <w:sz w:val="26"/>
                <w:szCs w:val="26"/>
                <w:lang w:val="it-IT"/>
              </w:rPr>
            </w:pPr>
            <w:r w:rsidRPr="00954216">
              <w:rPr>
                <w:b/>
                <w:bCs/>
                <w:sz w:val="26"/>
                <w:szCs w:val="26"/>
                <w:lang w:val="it-IT"/>
              </w:rPr>
              <w:t>E</w:t>
            </w:r>
          </w:p>
          <w:p w14:paraId="1A768257" w14:textId="77777777" w:rsidR="00346062" w:rsidRPr="00954216" w:rsidRDefault="00346062" w:rsidP="00F87CF3">
            <w:pPr>
              <w:spacing w:line="360" w:lineRule="auto"/>
              <w:rPr>
                <w:b/>
                <w:bCs/>
                <w:sz w:val="26"/>
                <w:szCs w:val="26"/>
                <w:lang w:val="it-IT"/>
              </w:rPr>
            </w:pPr>
            <w:r w:rsidRPr="00954216">
              <w:rPr>
                <w:b/>
                <w:bCs/>
                <w:sz w:val="26"/>
                <w:szCs w:val="26"/>
                <w:lang w:val="it-IT"/>
              </w:rPr>
              <w:t>N</w:t>
            </w:r>
          </w:p>
          <w:p w14:paraId="4F73132E" w14:textId="77777777" w:rsidR="00346062" w:rsidRPr="00954216" w:rsidRDefault="00346062" w:rsidP="00F87CF3">
            <w:pPr>
              <w:spacing w:line="360" w:lineRule="auto"/>
              <w:rPr>
                <w:b/>
                <w:bCs/>
                <w:sz w:val="26"/>
                <w:szCs w:val="26"/>
                <w:lang w:val="it-IT"/>
              </w:rPr>
            </w:pPr>
            <w:r w:rsidRPr="00954216">
              <w:rPr>
                <w:b/>
                <w:bCs/>
                <w:sz w:val="26"/>
                <w:szCs w:val="26"/>
                <w:lang w:val="it-IT"/>
              </w:rPr>
              <w:t>V</w:t>
            </w:r>
          </w:p>
          <w:p w14:paraId="0CB3A1CF" w14:textId="77777777" w:rsidR="00346062" w:rsidRPr="00954216" w:rsidRDefault="00346062" w:rsidP="00F87CF3">
            <w:pPr>
              <w:spacing w:line="360" w:lineRule="auto"/>
              <w:rPr>
                <w:b/>
                <w:bCs/>
                <w:sz w:val="26"/>
                <w:szCs w:val="26"/>
                <w:lang w:val="it-IT"/>
              </w:rPr>
            </w:pPr>
            <w:r w:rsidRPr="00954216">
              <w:rPr>
                <w:b/>
                <w:bCs/>
                <w:sz w:val="26"/>
                <w:szCs w:val="26"/>
                <w:lang w:val="it-IT"/>
              </w:rPr>
              <w:t>I</w:t>
            </w:r>
          </w:p>
          <w:p w14:paraId="62532A5C" w14:textId="77777777" w:rsidR="00346062" w:rsidRPr="00954216" w:rsidRDefault="00346062" w:rsidP="00F87CF3">
            <w:pPr>
              <w:spacing w:line="360" w:lineRule="auto"/>
              <w:rPr>
                <w:b/>
                <w:bCs/>
                <w:sz w:val="26"/>
                <w:szCs w:val="26"/>
                <w:lang w:val="it-IT"/>
              </w:rPr>
            </w:pPr>
            <w:r w:rsidRPr="00954216">
              <w:rPr>
                <w:b/>
                <w:bCs/>
                <w:sz w:val="26"/>
                <w:szCs w:val="26"/>
                <w:lang w:val="it-IT"/>
              </w:rPr>
              <w:t>R</w:t>
            </w:r>
          </w:p>
          <w:p w14:paraId="2B8CF30D" w14:textId="77777777" w:rsidR="00346062" w:rsidRPr="00954216" w:rsidRDefault="00346062" w:rsidP="00F87CF3">
            <w:pPr>
              <w:spacing w:line="360" w:lineRule="auto"/>
              <w:rPr>
                <w:b/>
                <w:bCs/>
                <w:sz w:val="26"/>
                <w:szCs w:val="26"/>
                <w:lang w:val="it-IT"/>
              </w:rPr>
            </w:pPr>
            <w:r w:rsidRPr="00954216">
              <w:rPr>
                <w:b/>
                <w:bCs/>
                <w:sz w:val="26"/>
                <w:szCs w:val="26"/>
                <w:lang w:val="it-IT"/>
              </w:rPr>
              <w:t>O</w:t>
            </w:r>
          </w:p>
          <w:p w14:paraId="5954F537" w14:textId="77777777" w:rsidR="00346062" w:rsidRPr="00954216" w:rsidRDefault="00346062" w:rsidP="00F87CF3">
            <w:pPr>
              <w:spacing w:line="360" w:lineRule="auto"/>
              <w:rPr>
                <w:b/>
                <w:bCs/>
                <w:sz w:val="26"/>
                <w:szCs w:val="26"/>
                <w:lang w:val="it-IT"/>
              </w:rPr>
            </w:pPr>
            <w:r w:rsidRPr="00954216">
              <w:rPr>
                <w:b/>
                <w:bCs/>
                <w:sz w:val="26"/>
                <w:szCs w:val="26"/>
                <w:lang w:val="it-IT"/>
              </w:rPr>
              <w:t>N</w:t>
            </w:r>
          </w:p>
          <w:p w14:paraId="2B50215D" w14:textId="77777777" w:rsidR="00346062" w:rsidRPr="00954216" w:rsidRDefault="00346062" w:rsidP="00F87CF3">
            <w:pPr>
              <w:spacing w:line="360" w:lineRule="auto"/>
              <w:rPr>
                <w:b/>
                <w:bCs/>
                <w:sz w:val="26"/>
                <w:szCs w:val="26"/>
                <w:lang w:val="it-IT"/>
              </w:rPr>
            </w:pPr>
            <w:r w:rsidRPr="00954216">
              <w:rPr>
                <w:b/>
                <w:bCs/>
                <w:sz w:val="26"/>
                <w:szCs w:val="26"/>
                <w:lang w:val="it-IT"/>
              </w:rPr>
              <w:t>M</w:t>
            </w:r>
          </w:p>
          <w:p w14:paraId="3C1CB338" w14:textId="77777777" w:rsidR="00346062" w:rsidRPr="00954216" w:rsidRDefault="00346062" w:rsidP="00F87CF3">
            <w:pPr>
              <w:spacing w:line="360" w:lineRule="auto"/>
              <w:rPr>
                <w:b/>
                <w:bCs/>
                <w:sz w:val="26"/>
                <w:szCs w:val="26"/>
                <w:lang w:val="it-IT"/>
              </w:rPr>
            </w:pPr>
            <w:r w:rsidRPr="00954216">
              <w:rPr>
                <w:b/>
                <w:bCs/>
                <w:sz w:val="26"/>
                <w:szCs w:val="26"/>
                <w:lang w:val="it-IT"/>
              </w:rPr>
              <w:t>E</w:t>
            </w:r>
          </w:p>
          <w:p w14:paraId="34143B4B" w14:textId="77777777" w:rsidR="00346062" w:rsidRPr="00954216" w:rsidRDefault="00346062" w:rsidP="00F87CF3">
            <w:pPr>
              <w:spacing w:line="360" w:lineRule="auto"/>
              <w:rPr>
                <w:b/>
                <w:bCs/>
                <w:sz w:val="26"/>
                <w:szCs w:val="26"/>
                <w:lang w:val="it-IT"/>
              </w:rPr>
            </w:pPr>
            <w:r w:rsidRPr="00954216">
              <w:rPr>
                <w:b/>
                <w:bCs/>
                <w:sz w:val="26"/>
                <w:szCs w:val="26"/>
                <w:lang w:val="it-IT"/>
              </w:rPr>
              <w:t>N</w:t>
            </w:r>
          </w:p>
          <w:p w14:paraId="07337ED2" w14:textId="77777777" w:rsidR="00346062" w:rsidRPr="00954216" w:rsidRDefault="00346062" w:rsidP="00F87CF3">
            <w:pPr>
              <w:spacing w:line="360" w:lineRule="auto"/>
              <w:rPr>
                <w:b/>
                <w:bCs/>
                <w:sz w:val="26"/>
                <w:szCs w:val="26"/>
                <w:lang w:val="it-IT"/>
              </w:rPr>
            </w:pPr>
            <w:r w:rsidRPr="00954216">
              <w:rPr>
                <w:b/>
                <w:bCs/>
                <w:sz w:val="26"/>
                <w:szCs w:val="26"/>
                <w:lang w:val="it-IT"/>
              </w:rPr>
              <w:t>T</w:t>
            </w:r>
          </w:p>
        </w:tc>
        <w:tc>
          <w:tcPr>
            <w:tcW w:w="4394" w:type="dxa"/>
            <w:shd w:val="clear" w:color="auto" w:fill="auto"/>
          </w:tcPr>
          <w:p w14:paraId="5D94F835" w14:textId="77777777" w:rsidR="00346062" w:rsidRPr="00AA46E4" w:rsidRDefault="00346062" w:rsidP="00F87CF3">
            <w:pPr>
              <w:pStyle w:val="ListParagraph"/>
              <w:numPr>
                <w:ilvl w:val="0"/>
                <w:numId w:val="8"/>
              </w:numPr>
              <w:spacing w:line="360" w:lineRule="auto"/>
            </w:pPr>
            <w:r w:rsidRPr="00406015">
              <w:t>Strong environmental measures and a policy framework: Nike has the chance</w:t>
            </w:r>
            <w:r>
              <w:t xml:space="preserve"> </w:t>
            </w:r>
            <w:r w:rsidRPr="008051A5">
              <w:t xml:space="preserve">to recover its reputation as an eco-sustainable company. </w:t>
            </w:r>
            <w:r>
              <w:t>R</w:t>
            </w:r>
            <w:r w:rsidRPr="008051A5">
              <w:t xml:space="preserve">ecently, the company has been trying to produce low-impact, environmentally friendly goods and has made economic efforts to reduce the </w:t>
            </w:r>
            <w:r>
              <w:t>effects</w:t>
            </w:r>
            <w:r w:rsidRPr="008051A5">
              <w:t xml:space="preserve"> of climate change</w:t>
            </w:r>
            <w:r>
              <w:t xml:space="preserve"> </w:t>
            </w:r>
            <w:sdt>
              <w:sdtPr>
                <w:id w:val="889309696"/>
                <w:citation/>
              </w:sdtPr>
              <w:sdtContent>
                <w:r>
                  <w:fldChar w:fldCharType="begin"/>
                </w:r>
                <w:r>
                  <w:instrText xml:space="preserve"> CITATION Nik19 \l 2057 </w:instrText>
                </w:r>
                <w:r>
                  <w:fldChar w:fldCharType="separate"/>
                </w:r>
                <w:r w:rsidRPr="00AF4857">
                  <w:rPr>
                    <w:noProof/>
                  </w:rPr>
                  <w:t>(Nike, Inc, 2019)</w:t>
                </w:r>
                <w:r>
                  <w:fldChar w:fldCharType="end"/>
                </w:r>
              </w:sdtContent>
            </w:sdt>
            <w:r>
              <w:t>.</w:t>
            </w:r>
          </w:p>
        </w:tc>
        <w:tc>
          <w:tcPr>
            <w:tcW w:w="4819" w:type="dxa"/>
            <w:shd w:val="clear" w:color="auto" w:fill="auto"/>
          </w:tcPr>
          <w:p w14:paraId="3702F2C1" w14:textId="77777777" w:rsidR="00346062" w:rsidRDefault="00346062" w:rsidP="00F87CF3">
            <w:pPr>
              <w:pStyle w:val="ListParagraph"/>
              <w:numPr>
                <w:ilvl w:val="0"/>
                <w:numId w:val="8"/>
              </w:numPr>
              <w:spacing w:line="360" w:lineRule="auto"/>
            </w:pPr>
            <w:r>
              <w:t>Today, several Nike factories directly damage the environment, releasing a significant amount of air pollution and even contaminating rivers with chemicals used in the manufacturing process.</w:t>
            </w:r>
          </w:p>
          <w:p w14:paraId="0727A65E" w14:textId="77777777" w:rsidR="00346062" w:rsidRDefault="00346062" w:rsidP="00F87CF3">
            <w:pPr>
              <w:pStyle w:val="ListParagraph"/>
              <w:spacing w:line="360" w:lineRule="auto"/>
            </w:pPr>
            <w:r>
              <w:t xml:space="preserve"> Nike has committed to reducing its environmental waste by changing its current manufacturing practices.</w:t>
            </w:r>
          </w:p>
          <w:p w14:paraId="172605DE" w14:textId="77777777" w:rsidR="00346062" w:rsidRDefault="00346062" w:rsidP="00F87CF3">
            <w:pPr>
              <w:pStyle w:val="ListParagraph"/>
              <w:spacing w:line="360" w:lineRule="auto"/>
            </w:pPr>
            <w:r>
              <w:t xml:space="preserve"> This can enhance the company’s reputation and attract new customers' attention</w:t>
            </w:r>
          </w:p>
          <w:p w14:paraId="28BBE573" w14:textId="77777777" w:rsidR="00346062" w:rsidRPr="00AA46E4" w:rsidRDefault="00346062" w:rsidP="00F87CF3">
            <w:pPr>
              <w:pStyle w:val="ListParagraph"/>
              <w:numPr>
                <w:ilvl w:val="0"/>
                <w:numId w:val="8"/>
              </w:numPr>
              <w:spacing w:line="360" w:lineRule="auto"/>
            </w:pPr>
            <w:r>
              <w:t xml:space="preserve">General national difficulties in waste management, especially plastic waste in the oceans </w:t>
            </w:r>
            <w:sdt>
              <w:sdtPr>
                <w:id w:val="-511919330"/>
                <w:citation/>
              </w:sdtPr>
              <w:sdtContent>
                <w:r>
                  <w:fldChar w:fldCharType="begin"/>
                </w:r>
                <w:r>
                  <w:instrText xml:space="preserve"> CITATION Mar211 \l 2057 </w:instrText>
                </w:r>
                <w:r>
                  <w:fldChar w:fldCharType="separate"/>
                </w:r>
                <w:r w:rsidRPr="003C4443">
                  <w:rPr>
                    <w:noProof/>
                  </w:rPr>
                  <w:t>(MarketLine, 2022)</w:t>
                </w:r>
                <w:r>
                  <w:fldChar w:fldCharType="end"/>
                </w:r>
              </w:sdtContent>
            </w:sdt>
            <w:r>
              <w:t>.</w:t>
            </w:r>
          </w:p>
        </w:tc>
      </w:tr>
    </w:tbl>
    <w:p w14:paraId="3120AA47" w14:textId="77777777" w:rsidR="00346062" w:rsidRPr="00346062" w:rsidRDefault="00346062" w:rsidP="00346062"/>
    <w:sectPr w:rsidR="00346062" w:rsidRPr="00346062" w:rsidSect="0028038A">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394B63" w14:textId="77777777" w:rsidR="001B0D7C" w:rsidRDefault="001B0D7C">
      <w:pPr>
        <w:spacing w:after="0" w:line="240" w:lineRule="auto"/>
      </w:pPr>
      <w:r>
        <w:separator/>
      </w:r>
    </w:p>
  </w:endnote>
  <w:endnote w:type="continuationSeparator" w:id="0">
    <w:p w14:paraId="70976F19" w14:textId="77777777" w:rsidR="001B0D7C" w:rsidRDefault="001B0D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2745997"/>
      <w:docPartObj>
        <w:docPartGallery w:val="Page Numbers (Bottom of Page)"/>
        <w:docPartUnique/>
      </w:docPartObj>
    </w:sdtPr>
    <w:sdtEndPr>
      <w:rPr>
        <w:color w:val="7F7F7F" w:themeColor="background1" w:themeShade="7F"/>
        <w:spacing w:val="60"/>
      </w:rPr>
    </w:sdtEndPr>
    <w:sdtContent>
      <w:p w14:paraId="1FEA7D0E" w14:textId="77777777" w:rsidR="0042377C" w:rsidRDefault="00000000">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01CC3BA3" w14:textId="77777777" w:rsidR="0028038A"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916CBB" w14:textId="77777777" w:rsidR="001B0D7C" w:rsidRDefault="001B0D7C">
      <w:pPr>
        <w:spacing w:after="0" w:line="240" w:lineRule="auto"/>
      </w:pPr>
      <w:r>
        <w:separator/>
      </w:r>
    </w:p>
  </w:footnote>
  <w:footnote w:type="continuationSeparator" w:id="0">
    <w:p w14:paraId="0A367B1B" w14:textId="77777777" w:rsidR="001B0D7C" w:rsidRDefault="001B0D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706C61"/>
    <w:multiLevelType w:val="hybridMultilevel"/>
    <w:tmpl w:val="58CC0F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1B025495"/>
    <w:multiLevelType w:val="hybridMultilevel"/>
    <w:tmpl w:val="4F10879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3B648B"/>
    <w:multiLevelType w:val="hybridMultilevel"/>
    <w:tmpl w:val="CA4A2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FE37290"/>
    <w:multiLevelType w:val="hybridMultilevel"/>
    <w:tmpl w:val="267E02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5F0F59"/>
    <w:multiLevelType w:val="hybridMultilevel"/>
    <w:tmpl w:val="2E42F8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E012083"/>
    <w:multiLevelType w:val="hybridMultilevel"/>
    <w:tmpl w:val="C8781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64F147C"/>
    <w:multiLevelType w:val="hybridMultilevel"/>
    <w:tmpl w:val="E71012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6C0637A"/>
    <w:multiLevelType w:val="hybridMultilevel"/>
    <w:tmpl w:val="A5764F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D103075"/>
    <w:multiLevelType w:val="hybridMultilevel"/>
    <w:tmpl w:val="66EAA00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F8D0EB4"/>
    <w:multiLevelType w:val="hybridMultilevel"/>
    <w:tmpl w:val="10DE95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36021155">
    <w:abstractNumId w:val="9"/>
  </w:num>
  <w:num w:numId="2" w16cid:durableId="2114323588">
    <w:abstractNumId w:val="2"/>
  </w:num>
  <w:num w:numId="3" w16cid:durableId="2110202424">
    <w:abstractNumId w:val="0"/>
  </w:num>
  <w:num w:numId="4" w16cid:durableId="1962876043">
    <w:abstractNumId w:val="6"/>
  </w:num>
  <w:num w:numId="5" w16cid:durableId="772238885">
    <w:abstractNumId w:val="5"/>
  </w:num>
  <w:num w:numId="6" w16cid:durableId="1240138651">
    <w:abstractNumId w:val="10"/>
  </w:num>
  <w:num w:numId="7" w16cid:durableId="169685998">
    <w:abstractNumId w:val="7"/>
  </w:num>
  <w:num w:numId="8" w16cid:durableId="2066365180">
    <w:abstractNumId w:val="8"/>
  </w:num>
  <w:num w:numId="9" w16cid:durableId="372729889">
    <w:abstractNumId w:val="4"/>
  </w:num>
  <w:num w:numId="10" w16cid:durableId="411007174">
    <w:abstractNumId w:val="3"/>
  </w:num>
  <w:num w:numId="11" w16cid:durableId="1337208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5A13"/>
    <w:rsid w:val="000A0A08"/>
    <w:rsid w:val="000A24CE"/>
    <w:rsid w:val="000B7F91"/>
    <w:rsid w:val="00113143"/>
    <w:rsid w:val="00133E71"/>
    <w:rsid w:val="00175A13"/>
    <w:rsid w:val="00177D43"/>
    <w:rsid w:val="001B0D7C"/>
    <w:rsid w:val="001C26E6"/>
    <w:rsid w:val="00204E44"/>
    <w:rsid w:val="00212807"/>
    <w:rsid w:val="00254B54"/>
    <w:rsid w:val="00294262"/>
    <w:rsid w:val="002B64F4"/>
    <w:rsid w:val="002D7192"/>
    <w:rsid w:val="002E231D"/>
    <w:rsid w:val="002E2553"/>
    <w:rsid w:val="0030231A"/>
    <w:rsid w:val="00314AA3"/>
    <w:rsid w:val="00337F66"/>
    <w:rsid w:val="00346062"/>
    <w:rsid w:val="00346DFF"/>
    <w:rsid w:val="00350FA5"/>
    <w:rsid w:val="003706EE"/>
    <w:rsid w:val="0037195E"/>
    <w:rsid w:val="00376B00"/>
    <w:rsid w:val="00392492"/>
    <w:rsid w:val="0039475D"/>
    <w:rsid w:val="003A23DC"/>
    <w:rsid w:val="003B3C1A"/>
    <w:rsid w:val="003C7657"/>
    <w:rsid w:val="003D6CCE"/>
    <w:rsid w:val="003F1FAE"/>
    <w:rsid w:val="003F5FD1"/>
    <w:rsid w:val="00477613"/>
    <w:rsid w:val="004B1AA6"/>
    <w:rsid w:val="004B5930"/>
    <w:rsid w:val="004D084F"/>
    <w:rsid w:val="004D7368"/>
    <w:rsid w:val="005020FD"/>
    <w:rsid w:val="005334A9"/>
    <w:rsid w:val="005C3ADA"/>
    <w:rsid w:val="005E798E"/>
    <w:rsid w:val="00601A2B"/>
    <w:rsid w:val="00684225"/>
    <w:rsid w:val="006A0D51"/>
    <w:rsid w:val="006A7CA3"/>
    <w:rsid w:val="006D1C1A"/>
    <w:rsid w:val="006E3D6A"/>
    <w:rsid w:val="006F37FF"/>
    <w:rsid w:val="00702D1F"/>
    <w:rsid w:val="0072272D"/>
    <w:rsid w:val="00736CE6"/>
    <w:rsid w:val="00740277"/>
    <w:rsid w:val="00745C8E"/>
    <w:rsid w:val="007C3E19"/>
    <w:rsid w:val="007D20DD"/>
    <w:rsid w:val="00812E8E"/>
    <w:rsid w:val="00884332"/>
    <w:rsid w:val="008A7FDD"/>
    <w:rsid w:val="008E0BB8"/>
    <w:rsid w:val="008F25DE"/>
    <w:rsid w:val="00904F2A"/>
    <w:rsid w:val="009170F2"/>
    <w:rsid w:val="0096649D"/>
    <w:rsid w:val="009B55BF"/>
    <w:rsid w:val="009B7F31"/>
    <w:rsid w:val="009C0A07"/>
    <w:rsid w:val="009D33C7"/>
    <w:rsid w:val="009F122D"/>
    <w:rsid w:val="00A175A2"/>
    <w:rsid w:val="00A225E6"/>
    <w:rsid w:val="00A3110F"/>
    <w:rsid w:val="00A760B6"/>
    <w:rsid w:val="00A90B18"/>
    <w:rsid w:val="00AE7FFD"/>
    <w:rsid w:val="00B27AB4"/>
    <w:rsid w:val="00B90877"/>
    <w:rsid w:val="00BB735D"/>
    <w:rsid w:val="00BD04F5"/>
    <w:rsid w:val="00BD2204"/>
    <w:rsid w:val="00CE6E45"/>
    <w:rsid w:val="00D27DD8"/>
    <w:rsid w:val="00DD02E4"/>
    <w:rsid w:val="00DE57F3"/>
    <w:rsid w:val="00DF0D23"/>
    <w:rsid w:val="00E15D0C"/>
    <w:rsid w:val="00E320B5"/>
    <w:rsid w:val="00E664D6"/>
    <w:rsid w:val="00E7179C"/>
    <w:rsid w:val="00E87200"/>
    <w:rsid w:val="00EE2EDB"/>
    <w:rsid w:val="00F009A2"/>
    <w:rsid w:val="00F92B49"/>
    <w:rsid w:val="00FB35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4C7D74"/>
  <w15:chartTrackingRefBased/>
  <w15:docId w15:val="{844C92C0-392D-41DF-9C19-800694249E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195E"/>
    <w:pPr>
      <w:spacing w:line="252" w:lineRule="auto"/>
      <w:jc w:val="both"/>
    </w:pPr>
    <w:rPr>
      <w:rFonts w:eastAsiaTheme="minorEastAsia"/>
    </w:rPr>
  </w:style>
  <w:style w:type="paragraph" w:styleId="Heading1">
    <w:name w:val="heading 1"/>
    <w:basedOn w:val="Normal"/>
    <w:next w:val="Normal"/>
    <w:link w:val="Heading1Char"/>
    <w:uiPriority w:val="9"/>
    <w:qFormat/>
    <w:rsid w:val="0037195E"/>
    <w:pPr>
      <w:keepNext/>
      <w:keepLines/>
      <w:spacing w:before="320" w:after="40"/>
      <w:outlineLvl w:val="0"/>
    </w:pPr>
    <w:rPr>
      <w:rFonts w:asciiTheme="majorHAnsi" w:eastAsiaTheme="majorEastAsia" w:hAnsiTheme="majorHAnsi" w:cstheme="majorBidi"/>
      <w:b/>
      <w:bCs/>
      <w:caps/>
      <w:spacing w:val="4"/>
      <w:sz w:val="28"/>
      <w:szCs w:val="28"/>
    </w:rPr>
  </w:style>
  <w:style w:type="paragraph" w:styleId="Heading2">
    <w:name w:val="heading 2"/>
    <w:basedOn w:val="Normal"/>
    <w:next w:val="Normal"/>
    <w:link w:val="Heading2Char"/>
    <w:uiPriority w:val="9"/>
    <w:unhideWhenUsed/>
    <w:qFormat/>
    <w:rsid w:val="0037195E"/>
    <w:pPr>
      <w:keepNext/>
      <w:keepLines/>
      <w:spacing w:before="120" w:after="0"/>
      <w:outlineLvl w:val="1"/>
    </w:pPr>
    <w:rPr>
      <w:rFonts w:asciiTheme="majorHAnsi" w:eastAsiaTheme="majorEastAsia" w:hAnsiTheme="majorHAnsi" w:cstheme="majorBidi"/>
      <w:b/>
      <w:bCs/>
      <w:sz w:val="28"/>
      <w:szCs w:val="28"/>
    </w:rPr>
  </w:style>
  <w:style w:type="paragraph" w:styleId="Heading3">
    <w:name w:val="heading 3"/>
    <w:basedOn w:val="Normal"/>
    <w:next w:val="Normal"/>
    <w:link w:val="Heading3Char"/>
    <w:uiPriority w:val="9"/>
    <w:unhideWhenUsed/>
    <w:qFormat/>
    <w:rsid w:val="0037195E"/>
    <w:pPr>
      <w:keepNext/>
      <w:keepLines/>
      <w:spacing w:before="120" w:after="0"/>
      <w:outlineLvl w:val="2"/>
    </w:pPr>
    <w:rPr>
      <w:rFonts w:asciiTheme="majorHAnsi" w:eastAsiaTheme="majorEastAsia" w:hAnsiTheme="majorHAnsi" w:cstheme="majorBidi"/>
      <w:spacing w:val="4"/>
      <w:sz w:val="24"/>
      <w:szCs w:val="24"/>
    </w:rPr>
  </w:style>
  <w:style w:type="paragraph" w:styleId="Heading4">
    <w:name w:val="heading 4"/>
    <w:basedOn w:val="Normal"/>
    <w:next w:val="Normal"/>
    <w:link w:val="Heading4Char"/>
    <w:uiPriority w:val="9"/>
    <w:semiHidden/>
    <w:unhideWhenUsed/>
    <w:qFormat/>
    <w:rsid w:val="0037195E"/>
    <w:pPr>
      <w:keepNext/>
      <w:keepLines/>
      <w:spacing w:before="120" w:after="0"/>
      <w:outlineLvl w:val="3"/>
    </w:pPr>
    <w:rPr>
      <w:rFonts w:asciiTheme="majorHAnsi" w:eastAsiaTheme="majorEastAsia" w:hAnsiTheme="majorHAnsi" w:cstheme="majorBidi"/>
      <w:i/>
      <w:iCs/>
      <w:sz w:val="24"/>
      <w:szCs w:val="24"/>
    </w:rPr>
  </w:style>
  <w:style w:type="paragraph" w:styleId="Heading5">
    <w:name w:val="heading 5"/>
    <w:basedOn w:val="Normal"/>
    <w:next w:val="Normal"/>
    <w:link w:val="Heading5Char"/>
    <w:uiPriority w:val="9"/>
    <w:semiHidden/>
    <w:unhideWhenUsed/>
    <w:qFormat/>
    <w:rsid w:val="0037195E"/>
    <w:pPr>
      <w:keepNext/>
      <w:keepLines/>
      <w:spacing w:before="120" w:after="0"/>
      <w:outlineLvl w:val="4"/>
    </w:pPr>
    <w:rPr>
      <w:rFonts w:asciiTheme="majorHAnsi" w:eastAsiaTheme="majorEastAsia" w:hAnsiTheme="majorHAnsi" w:cstheme="majorBidi"/>
      <w:b/>
      <w:bCs/>
    </w:rPr>
  </w:style>
  <w:style w:type="paragraph" w:styleId="Heading6">
    <w:name w:val="heading 6"/>
    <w:basedOn w:val="Normal"/>
    <w:next w:val="Normal"/>
    <w:link w:val="Heading6Char"/>
    <w:uiPriority w:val="9"/>
    <w:semiHidden/>
    <w:unhideWhenUsed/>
    <w:qFormat/>
    <w:rsid w:val="0037195E"/>
    <w:pPr>
      <w:keepNext/>
      <w:keepLines/>
      <w:spacing w:before="120" w:after="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37195E"/>
    <w:pPr>
      <w:keepNext/>
      <w:keepLines/>
      <w:spacing w:before="120" w:after="0"/>
      <w:outlineLvl w:val="6"/>
    </w:pPr>
    <w:rPr>
      <w:i/>
      <w:iCs/>
    </w:rPr>
  </w:style>
  <w:style w:type="paragraph" w:styleId="Heading8">
    <w:name w:val="heading 8"/>
    <w:basedOn w:val="Normal"/>
    <w:next w:val="Normal"/>
    <w:link w:val="Heading8Char"/>
    <w:uiPriority w:val="9"/>
    <w:semiHidden/>
    <w:unhideWhenUsed/>
    <w:qFormat/>
    <w:rsid w:val="0037195E"/>
    <w:pPr>
      <w:keepNext/>
      <w:keepLines/>
      <w:spacing w:before="120" w:after="0"/>
      <w:outlineLvl w:val="7"/>
    </w:pPr>
    <w:rPr>
      <w:b/>
      <w:bCs/>
    </w:rPr>
  </w:style>
  <w:style w:type="paragraph" w:styleId="Heading9">
    <w:name w:val="heading 9"/>
    <w:basedOn w:val="Normal"/>
    <w:next w:val="Normal"/>
    <w:link w:val="Heading9Char"/>
    <w:uiPriority w:val="9"/>
    <w:semiHidden/>
    <w:unhideWhenUsed/>
    <w:qFormat/>
    <w:rsid w:val="0037195E"/>
    <w:pPr>
      <w:keepNext/>
      <w:keepLines/>
      <w:spacing w:before="120" w:after="0"/>
      <w:outlineLvl w:val="8"/>
    </w:pPr>
    <w:rPr>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195E"/>
    <w:rPr>
      <w:rFonts w:asciiTheme="majorHAnsi" w:eastAsiaTheme="majorEastAsia" w:hAnsiTheme="majorHAnsi" w:cstheme="majorBidi"/>
      <w:b/>
      <w:bCs/>
      <w:caps/>
      <w:spacing w:val="4"/>
      <w:sz w:val="28"/>
      <w:szCs w:val="28"/>
    </w:rPr>
  </w:style>
  <w:style w:type="character" w:customStyle="1" w:styleId="Heading2Char">
    <w:name w:val="Heading 2 Char"/>
    <w:basedOn w:val="DefaultParagraphFont"/>
    <w:link w:val="Heading2"/>
    <w:uiPriority w:val="9"/>
    <w:rsid w:val="0037195E"/>
    <w:rPr>
      <w:rFonts w:asciiTheme="majorHAnsi" w:eastAsiaTheme="majorEastAsia" w:hAnsiTheme="majorHAnsi" w:cstheme="majorBidi"/>
      <w:b/>
      <w:bCs/>
      <w:sz w:val="28"/>
      <w:szCs w:val="28"/>
    </w:rPr>
  </w:style>
  <w:style w:type="character" w:customStyle="1" w:styleId="Heading3Char">
    <w:name w:val="Heading 3 Char"/>
    <w:basedOn w:val="DefaultParagraphFont"/>
    <w:link w:val="Heading3"/>
    <w:uiPriority w:val="9"/>
    <w:rsid w:val="0037195E"/>
    <w:rPr>
      <w:rFonts w:asciiTheme="majorHAnsi" w:eastAsiaTheme="majorEastAsia" w:hAnsiTheme="majorHAnsi" w:cstheme="majorBidi"/>
      <w:spacing w:val="4"/>
      <w:sz w:val="24"/>
      <w:szCs w:val="24"/>
    </w:rPr>
  </w:style>
  <w:style w:type="character" w:customStyle="1" w:styleId="Heading4Char">
    <w:name w:val="Heading 4 Char"/>
    <w:basedOn w:val="DefaultParagraphFont"/>
    <w:link w:val="Heading4"/>
    <w:uiPriority w:val="9"/>
    <w:semiHidden/>
    <w:rsid w:val="0037195E"/>
    <w:rPr>
      <w:rFonts w:asciiTheme="majorHAnsi" w:eastAsiaTheme="majorEastAsia" w:hAnsiTheme="majorHAnsi" w:cstheme="majorBidi"/>
      <w:i/>
      <w:iCs/>
      <w:sz w:val="24"/>
      <w:szCs w:val="24"/>
    </w:rPr>
  </w:style>
  <w:style w:type="character" w:customStyle="1" w:styleId="Heading5Char">
    <w:name w:val="Heading 5 Char"/>
    <w:basedOn w:val="DefaultParagraphFont"/>
    <w:link w:val="Heading5"/>
    <w:uiPriority w:val="9"/>
    <w:semiHidden/>
    <w:rsid w:val="0037195E"/>
    <w:rPr>
      <w:rFonts w:asciiTheme="majorHAnsi" w:eastAsiaTheme="majorEastAsia" w:hAnsiTheme="majorHAnsi" w:cstheme="majorBidi"/>
      <w:b/>
      <w:bCs/>
    </w:rPr>
  </w:style>
  <w:style w:type="character" w:customStyle="1" w:styleId="Heading6Char">
    <w:name w:val="Heading 6 Char"/>
    <w:basedOn w:val="DefaultParagraphFont"/>
    <w:link w:val="Heading6"/>
    <w:uiPriority w:val="9"/>
    <w:semiHidden/>
    <w:rsid w:val="0037195E"/>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37195E"/>
    <w:rPr>
      <w:rFonts w:eastAsiaTheme="minorEastAsia"/>
      <w:i/>
      <w:iCs/>
    </w:rPr>
  </w:style>
  <w:style w:type="character" w:customStyle="1" w:styleId="Heading8Char">
    <w:name w:val="Heading 8 Char"/>
    <w:basedOn w:val="DefaultParagraphFont"/>
    <w:link w:val="Heading8"/>
    <w:uiPriority w:val="9"/>
    <w:semiHidden/>
    <w:rsid w:val="0037195E"/>
    <w:rPr>
      <w:rFonts w:eastAsiaTheme="minorEastAsia"/>
      <w:b/>
      <w:bCs/>
    </w:rPr>
  </w:style>
  <w:style w:type="character" w:customStyle="1" w:styleId="Heading9Char">
    <w:name w:val="Heading 9 Char"/>
    <w:basedOn w:val="DefaultParagraphFont"/>
    <w:link w:val="Heading9"/>
    <w:uiPriority w:val="9"/>
    <w:semiHidden/>
    <w:rsid w:val="0037195E"/>
    <w:rPr>
      <w:rFonts w:eastAsiaTheme="minorEastAsia"/>
      <w:i/>
      <w:iCs/>
    </w:rPr>
  </w:style>
  <w:style w:type="paragraph" w:styleId="ListParagraph">
    <w:name w:val="List Paragraph"/>
    <w:basedOn w:val="Normal"/>
    <w:uiPriority w:val="34"/>
    <w:qFormat/>
    <w:rsid w:val="0037195E"/>
    <w:pPr>
      <w:ind w:left="720"/>
      <w:contextualSpacing/>
    </w:pPr>
  </w:style>
  <w:style w:type="character" w:customStyle="1" w:styleId="ng-star-inserted">
    <w:name w:val="ng-star-inserted"/>
    <w:basedOn w:val="DefaultParagraphFont"/>
    <w:rsid w:val="0037195E"/>
  </w:style>
  <w:style w:type="table" w:styleId="TableGrid">
    <w:name w:val="Table Grid"/>
    <w:basedOn w:val="TableNormal"/>
    <w:uiPriority w:val="39"/>
    <w:rsid w:val="0037195E"/>
    <w:pPr>
      <w:spacing w:after="0" w:line="240" w:lineRule="auto"/>
      <w:jc w:val="both"/>
    </w:pPr>
    <w:rPr>
      <w:rFonts w:eastAsiaTheme="minorEastAsi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37195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Revision">
    <w:name w:val="Revision"/>
    <w:hidden/>
    <w:uiPriority w:val="99"/>
    <w:semiHidden/>
    <w:rsid w:val="0037195E"/>
    <w:pPr>
      <w:spacing w:after="0" w:line="240" w:lineRule="auto"/>
      <w:jc w:val="both"/>
    </w:pPr>
    <w:rPr>
      <w:rFonts w:eastAsiaTheme="minorEastAsia"/>
    </w:rPr>
  </w:style>
  <w:style w:type="paragraph" w:styleId="NoSpacing">
    <w:name w:val="No Spacing"/>
    <w:link w:val="NoSpacingChar"/>
    <w:uiPriority w:val="1"/>
    <w:qFormat/>
    <w:rsid w:val="0037195E"/>
    <w:pPr>
      <w:spacing w:after="0" w:line="240" w:lineRule="auto"/>
      <w:jc w:val="both"/>
    </w:pPr>
    <w:rPr>
      <w:rFonts w:eastAsiaTheme="minorEastAsia"/>
    </w:rPr>
  </w:style>
  <w:style w:type="character" w:customStyle="1" w:styleId="NoSpacingChar">
    <w:name w:val="No Spacing Char"/>
    <w:basedOn w:val="DefaultParagraphFont"/>
    <w:link w:val="NoSpacing"/>
    <w:uiPriority w:val="1"/>
    <w:rsid w:val="0037195E"/>
    <w:rPr>
      <w:rFonts w:eastAsiaTheme="minorEastAsia"/>
    </w:rPr>
  </w:style>
  <w:style w:type="paragraph" w:styleId="TOCHeading">
    <w:name w:val="TOC Heading"/>
    <w:basedOn w:val="Heading1"/>
    <w:next w:val="Normal"/>
    <w:uiPriority w:val="39"/>
    <w:unhideWhenUsed/>
    <w:qFormat/>
    <w:rsid w:val="0037195E"/>
    <w:pPr>
      <w:outlineLvl w:val="9"/>
    </w:pPr>
  </w:style>
  <w:style w:type="paragraph" w:styleId="TOC1">
    <w:name w:val="toc 1"/>
    <w:basedOn w:val="Normal"/>
    <w:next w:val="Normal"/>
    <w:autoRedefine/>
    <w:uiPriority w:val="39"/>
    <w:unhideWhenUsed/>
    <w:rsid w:val="0037195E"/>
    <w:pPr>
      <w:spacing w:after="100"/>
    </w:pPr>
  </w:style>
  <w:style w:type="paragraph" w:styleId="TOC2">
    <w:name w:val="toc 2"/>
    <w:basedOn w:val="Normal"/>
    <w:next w:val="Normal"/>
    <w:autoRedefine/>
    <w:uiPriority w:val="39"/>
    <w:unhideWhenUsed/>
    <w:rsid w:val="0037195E"/>
    <w:pPr>
      <w:spacing w:after="100"/>
      <w:ind w:left="220"/>
    </w:pPr>
  </w:style>
  <w:style w:type="character" w:styleId="Hyperlink">
    <w:name w:val="Hyperlink"/>
    <w:basedOn w:val="DefaultParagraphFont"/>
    <w:uiPriority w:val="99"/>
    <w:unhideWhenUsed/>
    <w:rsid w:val="0037195E"/>
    <w:rPr>
      <w:color w:val="0563C1" w:themeColor="hyperlink"/>
      <w:u w:val="single"/>
    </w:rPr>
  </w:style>
  <w:style w:type="paragraph" w:styleId="Header">
    <w:name w:val="header"/>
    <w:basedOn w:val="Normal"/>
    <w:link w:val="HeaderChar"/>
    <w:uiPriority w:val="99"/>
    <w:unhideWhenUsed/>
    <w:rsid w:val="003719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195E"/>
    <w:rPr>
      <w:rFonts w:eastAsiaTheme="minorEastAsia"/>
    </w:rPr>
  </w:style>
  <w:style w:type="paragraph" w:styleId="Footer">
    <w:name w:val="footer"/>
    <w:basedOn w:val="Normal"/>
    <w:link w:val="FooterChar"/>
    <w:uiPriority w:val="99"/>
    <w:unhideWhenUsed/>
    <w:rsid w:val="003719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195E"/>
    <w:rPr>
      <w:rFonts w:eastAsiaTheme="minorEastAsia"/>
    </w:rPr>
  </w:style>
  <w:style w:type="paragraph" w:styleId="Bibliography">
    <w:name w:val="Bibliography"/>
    <w:basedOn w:val="Normal"/>
    <w:next w:val="Normal"/>
    <w:uiPriority w:val="37"/>
    <w:unhideWhenUsed/>
    <w:rsid w:val="0037195E"/>
  </w:style>
  <w:style w:type="paragraph" w:styleId="Caption">
    <w:name w:val="caption"/>
    <w:basedOn w:val="Normal"/>
    <w:next w:val="Normal"/>
    <w:uiPriority w:val="35"/>
    <w:semiHidden/>
    <w:unhideWhenUsed/>
    <w:qFormat/>
    <w:rsid w:val="0037195E"/>
    <w:rPr>
      <w:b/>
      <w:bCs/>
      <w:sz w:val="18"/>
      <w:szCs w:val="18"/>
    </w:rPr>
  </w:style>
  <w:style w:type="paragraph" w:styleId="Title">
    <w:name w:val="Title"/>
    <w:basedOn w:val="Normal"/>
    <w:next w:val="Normal"/>
    <w:link w:val="TitleChar"/>
    <w:uiPriority w:val="10"/>
    <w:qFormat/>
    <w:rsid w:val="0037195E"/>
    <w:pPr>
      <w:spacing w:after="0" w:line="240" w:lineRule="auto"/>
      <w:contextualSpacing/>
      <w:jc w:val="center"/>
    </w:pPr>
    <w:rPr>
      <w:rFonts w:asciiTheme="majorHAnsi" w:eastAsiaTheme="majorEastAsia" w:hAnsiTheme="majorHAnsi" w:cstheme="majorBidi"/>
      <w:b/>
      <w:bCs/>
      <w:spacing w:val="-7"/>
      <w:sz w:val="48"/>
      <w:szCs w:val="48"/>
    </w:rPr>
  </w:style>
  <w:style w:type="character" w:customStyle="1" w:styleId="TitleChar">
    <w:name w:val="Title Char"/>
    <w:basedOn w:val="DefaultParagraphFont"/>
    <w:link w:val="Title"/>
    <w:uiPriority w:val="10"/>
    <w:rsid w:val="0037195E"/>
    <w:rPr>
      <w:rFonts w:asciiTheme="majorHAnsi" w:eastAsiaTheme="majorEastAsia" w:hAnsiTheme="majorHAnsi" w:cstheme="majorBidi"/>
      <w:b/>
      <w:bCs/>
      <w:spacing w:val="-7"/>
      <w:sz w:val="48"/>
      <w:szCs w:val="48"/>
    </w:rPr>
  </w:style>
  <w:style w:type="paragraph" w:styleId="Subtitle">
    <w:name w:val="Subtitle"/>
    <w:basedOn w:val="Normal"/>
    <w:next w:val="Normal"/>
    <w:link w:val="SubtitleChar"/>
    <w:uiPriority w:val="11"/>
    <w:qFormat/>
    <w:rsid w:val="0037195E"/>
    <w:pPr>
      <w:numPr>
        <w:ilvl w:val="1"/>
      </w:numPr>
      <w:spacing w:after="240"/>
      <w:jc w:val="center"/>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37195E"/>
    <w:rPr>
      <w:rFonts w:asciiTheme="majorHAnsi" w:eastAsiaTheme="majorEastAsia" w:hAnsiTheme="majorHAnsi" w:cstheme="majorBidi"/>
      <w:sz w:val="24"/>
      <w:szCs w:val="24"/>
    </w:rPr>
  </w:style>
  <w:style w:type="character" w:styleId="Strong">
    <w:name w:val="Strong"/>
    <w:basedOn w:val="DefaultParagraphFont"/>
    <w:uiPriority w:val="22"/>
    <w:qFormat/>
    <w:rsid w:val="0037195E"/>
    <w:rPr>
      <w:b/>
      <w:bCs/>
      <w:color w:val="auto"/>
    </w:rPr>
  </w:style>
  <w:style w:type="character" w:styleId="Emphasis">
    <w:name w:val="Emphasis"/>
    <w:basedOn w:val="DefaultParagraphFont"/>
    <w:uiPriority w:val="20"/>
    <w:qFormat/>
    <w:rsid w:val="0037195E"/>
    <w:rPr>
      <w:i/>
      <w:iCs/>
      <w:color w:val="auto"/>
    </w:rPr>
  </w:style>
  <w:style w:type="paragraph" w:styleId="Quote">
    <w:name w:val="Quote"/>
    <w:basedOn w:val="Normal"/>
    <w:next w:val="Normal"/>
    <w:link w:val="QuoteChar"/>
    <w:uiPriority w:val="29"/>
    <w:qFormat/>
    <w:rsid w:val="0037195E"/>
    <w:pPr>
      <w:spacing w:before="200" w:line="264" w:lineRule="auto"/>
      <w:ind w:left="864" w:right="864"/>
      <w:jc w:val="center"/>
    </w:pPr>
    <w:rPr>
      <w:rFonts w:asciiTheme="majorHAnsi" w:eastAsiaTheme="majorEastAsia" w:hAnsiTheme="majorHAnsi" w:cstheme="majorBidi"/>
      <w:i/>
      <w:iCs/>
      <w:sz w:val="24"/>
      <w:szCs w:val="24"/>
    </w:rPr>
  </w:style>
  <w:style w:type="character" w:customStyle="1" w:styleId="QuoteChar">
    <w:name w:val="Quote Char"/>
    <w:basedOn w:val="DefaultParagraphFont"/>
    <w:link w:val="Quote"/>
    <w:uiPriority w:val="29"/>
    <w:rsid w:val="0037195E"/>
    <w:rPr>
      <w:rFonts w:asciiTheme="majorHAnsi" w:eastAsiaTheme="majorEastAsia" w:hAnsiTheme="majorHAnsi" w:cstheme="majorBidi"/>
      <w:i/>
      <w:iCs/>
      <w:sz w:val="24"/>
      <w:szCs w:val="24"/>
    </w:rPr>
  </w:style>
  <w:style w:type="paragraph" w:styleId="IntenseQuote">
    <w:name w:val="Intense Quote"/>
    <w:basedOn w:val="Normal"/>
    <w:next w:val="Normal"/>
    <w:link w:val="IntenseQuoteChar"/>
    <w:uiPriority w:val="30"/>
    <w:qFormat/>
    <w:rsid w:val="0037195E"/>
    <w:pPr>
      <w:spacing w:before="100" w:beforeAutospacing="1" w:after="240"/>
      <w:ind w:left="936" w:right="936"/>
      <w:jc w:val="center"/>
    </w:pPr>
    <w:rPr>
      <w:rFonts w:asciiTheme="majorHAnsi" w:eastAsiaTheme="majorEastAsia" w:hAnsiTheme="majorHAnsi" w:cstheme="majorBidi"/>
      <w:sz w:val="26"/>
      <w:szCs w:val="26"/>
    </w:rPr>
  </w:style>
  <w:style w:type="character" w:customStyle="1" w:styleId="IntenseQuoteChar">
    <w:name w:val="Intense Quote Char"/>
    <w:basedOn w:val="DefaultParagraphFont"/>
    <w:link w:val="IntenseQuote"/>
    <w:uiPriority w:val="30"/>
    <w:rsid w:val="0037195E"/>
    <w:rPr>
      <w:rFonts w:asciiTheme="majorHAnsi" w:eastAsiaTheme="majorEastAsia" w:hAnsiTheme="majorHAnsi" w:cstheme="majorBidi"/>
      <w:sz w:val="26"/>
      <w:szCs w:val="26"/>
    </w:rPr>
  </w:style>
  <w:style w:type="character" w:styleId="SubtleEmphasis">
    <w:name w:val="Subtle Emphasis"/>
    <w:basedOn w:val="DefaultParagraphFont"/>
    <w:uiPriority w:val="19"/>
    <w:qFormat/>
    <w:rsid w:val="0037195E"/>
    <w:rPr>
      <w:i/>
      <w:iCs/>
      <w:color w:val="auto"/>
    </w:rPr>
  </w:style>
  <w:style w:type="character" w:styleId="IntenseEmphasis">
    <w:name w:val="Intense Emphasis"/>
    <w:basedOn w:val="DefaultParagraphFont"/>
    <w:uiPriority w:val="21"/>
    <w:qFormat/>
    <w:rsid w:val="0037195E"/>
    <w:rPr>
      <w:b/>
      <w:bCs/>
      <w:i/>
      <w:iCs/>
      <w:color w:val="auto"/>
    </w:rPr>
  </w:style>
  <w:style w:type="character" w:styleId="SubtleReference">
    <w:name w:val="Subtle Reference"/>
    <w:basedOn w:val="DefaultParagraphFont"/>
    <w:uiPriority w:val="31"/>
    <w:qFormat/>
    <w:rsid w:val="0037195E"/>
    <w:rPr>
      <w:smallCaps/>
      <w:color w:val="auto"/>
      <w:u w:val="single" w:color="7F7F7F" w:themeColor="text1" w:themeTint="80"/>
    </w:rPr>
  </w:style>
  <w:style w:type="character" w:styleId="IntenseReference">
    <w:name w:val="Intense Reference"/>
    <w:basedOn w:val="DefaultParagraphFont"/>
    <w:uiPriority w:val="32"/>
    <w:qFormat/>
    <w:rsid w:val="0037195E"/>
    <w:rPr>
      <w:b/>
      <w:bCs/>
      <w:smallCaps/>
      <w:color w:val="auto"/>
      <w:u w:val="single"/>
    </w:rPr>
  </w:style>
  <w:style w:type="character" w:styleId="BookTitle">
    <w:name w:val="Book Title"/>
    <w:basedOn w:val="DefaultParagraphFont"/>
    <w:uiPriority w:val="33"/>
    <w:qFormat/>
    <w:rsid w:val="0037195E"/>
    <w:rPr>
      <w:b/>
      <w:bCs/>
      <w:smallCaps/>
      <w:color w:val="auto"/>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43363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678F7C37BF54B2FBCDF8D6C55791B01"/>
        <w:category>
          <w:name w:val="General"/>
          <w:gallery w:val="placeholder"/>
        </w:category>
        <w:types>
          <w:type w:val="bbPlcHdr"/>
        </w:types>
        <w:behaviors>
          <w:behavior w:val="content"/>
        </w:behaviors>
        <w:guid w:val="{F272C4CD-CB8E-42A6-B66B-A6FFCC454EE1}"/>
      </w:docPartPr>
      <w:docPartBody>
        <w:p w:rsidR="00B61D1D" w:rsidRDefault="00802630" w:rsidP="00802630">
          <w:pPr>
            <w:pStyle w:val="A678F7C37BF54B2FBCDF8D6C55791B01"/>
          </w:pPr>
          <w:r>
            <w:rPr>
              <w:rFonts w:asciiTheme="majorHAnsi" w:eastAsiaTheme="majorEastAsia" w:hAnsiTheme="majorHAnsi" w:cstheme="majorBidi"/>
              <w:caps/>
              <w:color w:val="4472C4" w:themeColor="accent1"/>
              <w:sz w:val="80"/>
              <w:szCs w:val="80"/>
            </w:rPr>
            <w:t>[Document title]</w:t>
          </w:r>
        </w:p>
      </w:docPartBody>
    </w:docPart>
    <w:docPart>
      <w:docPartPr>
        <w:name w:val="8282AA381C4647A89C090F4A257D08D2"/>
        <w:category>
          <w:name w:val="General"/>
          <w:gallery w:val="placeholder"/>
        </w:category>
        <w:types>
          <w:type w:val="bbPlcHdr"/>
        </w:types>
        <w:behaviors>
          <w:behavior w:val="content"/>
        </w:behaviors>
        <w:guid w:val="{7EEB0C07-BE8E-43DD-8DE6-7AE6492FC08F}"/>
      </w:docPartPr>
      <w:docPartBody>
        <w:p w:rsidR="00B61D1D" w:rsidRDefault="00802630" w:rsidP="00802630">
          <w:pPr>
            <w:pStyle w:val="8282AA381C4647A89C090F4A257D08D2"/>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73BF"/>
    <w:rsid w:val="000F73BF"/>
    <w:rsid w:val="00635E51"/>
    <w:rsid w:val="00802630"/>
    <w:rsid w:val="00B61D1D"/>
    <w:rsid w:val="00C13846"/>
    <w:rsid w:val="00C400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678F7C37BF54B2FBCDF8D6C55791B01">
    <w:name w:val="A678F7C37BF54B2FBCDF8D6C55791B01"/>
    <w:rsid w:val="00802630"/>
  </w:style>
  <w:style w:type="paragraph" w:customStyle="1" w:styleId="8282AA381C4647A89C090F4A257D08D2">
    <w:name w:val="8282AA381C4647A89C090F4A257D08D2"/>
    <w:rsid w:val="0080263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2022-09-02T00:00:00</PublishDate>
  <Abstract/>
  <CompanyAddress>2123363</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Bar18</b:Tag>
    <b:SourceType>Book</b:SourceType>
    <b:Guid>{A2EEC6EA-B896-4902-8A1C-5AB9D5F9B5D5}</b:Guid>
    <b:Title>Strategic Management and Competitive Advantage: Concepts and Cases</b:Title>
    <b:Year>2018</b:Year>
    <b:City>Harlow</b:City>
    <b:Publisher>Pearson</b:Publisher>
    <b:Edition>6</b:Edition>
    <b:Author>
      <b:Author>
        <b:NameList>
          <b:Person>
            <b:Last>Barney</b:Last>
            <b:First>Jay</b:First>
          </b:Person>
          <b:Person>
            <b:Last>Hesterly</b:Last>
            <b:First>William</b:First>
          </b:Person>
        </b:NameList>
      </b:Author>
    </b:Author>
    <b:RefOrder>1</b:RefOrder>
  </b:Source>
  <b:Source>
    <b:Tag>Mar223</b:Tag>
    <b:SourceType>DocumentFromInternetSite</b:SourceType>
    <b:Guid>{6B210187-022B-4B9F-BC11-8F0CD4224108}</b:Guid>
    <b:Title>NIKE Inc</b:Title>
    <b:Year>2022</b:Year>
    <b:Author>
      <b:Author>
        <b:Corporate>MarketLine</b:Corporate>
      </b:Author>
    </b:Author>
    <b:Month>08</b:Month>
    <b:Day>02</b:Day>
    <b:YearAccessed>2022</b:YearAccessed>
    <b:MonthAccessed>08</b:MonthAccessed>
    <b:DayAccessed>20</b:DayAccessed>
    <b:URL>https://advantage-marketline-com.ezproxy.uwtsd.ac.uk/Company/Summary/nike_inc</b:URL>
    <b:RefOrder>2</b:RefOrder>
  </b:Source>
  <b:Source>
    <b:Tag>Nik22</b:Tag>
    <b:SourceType>DocumentFromInternetSite</b:SourceType>
    <b:Guid>{603ED565-E3CA-4BAD-8652-D0F750421922}</b:Guid>
    <b:Author>
      <b:Author>
        <b:Corporate>Nike, Inc.</b:Corporate>
      </b:Author>
    </b:Author>
    <b:Title>50 YEARS OF LISTENING TO ATHLETES</b:Title>
    <b:Year>2022</b:Year>
    <b:YearAccessed>2022</b:YearAccessed>
    <b:MonthAccessed>08</b:MonthAccessed>
    <b:DayAccessed>2020</b:DayAccessed>
    <b:URL>https://about.nike.com/en/volumes/50-years-of-listening-to-athletes</b:URL>
    <b:RefOrder>3</b:RefOrder>
  </b:Source>
  <b:Source>
    <b:Tag>Jen98</b:Tag>
    <b:SourceType>ArticleInAPeriodical</b:SourceType>
    <b:Guid>{1636D946-4C13-4156-A2C2-95B5BAAA8FC4}</b:Guid>
    <b:Title>The Rise and Stumble of Nike</b:Title>
    <b:Year>1998</b:Year>
    <b:Month>06</b:Month>
    <b:Day>03</b:Day>
    <b:PeriodicalTitle> Wall Street Journal</b:PeriodicalTitle>
    <b:Pages>A19</b:Pages>
    <b:Author>
      <b:Author>
        <b:NameList>
          <b:Person>
            <b:Last>Jenkins</b:Last>
            <b:Middle>W. Jr.</b:Middle>
            <b:First>Holman</b:First>
          </b:Person>
        </b:NameList>
      </b:Author>
    </b:Author>
    <b:RefOrder>4</b:RefOrder>
  </b:Source>
  <b:Source>
    <b:Tag>Lyn18</b:Tag>
    <b:SourceType>Book</b:SourceType>
    <b:Guid>{63E79CBC-D0C7-467C-ABBD-05B5419C4909}</b:Guid>
    <b:Title>Strategic management </b:Title>
    <b:Year>2018</b:Year>
    <b:Author>
      <b:Author>
        <b:NameList>
          <b:Person>
            <b:Last>Lynch</b:Last>
            <b:First>Richard</b:First>
            <b:Middle>L.</b:Middle>
          </b:Person>
        </b:NameList>
      </b:Author>
    </b:Author>
    <b:City>Harlow</b:City>
    <b:Publisher>Pearson</b:Publisher>
    <b:Edition>8</b:Edition>
    <b:RefOrder>5</b:RefOrder>
  </b:Source>
  <b:Source>
    <b:Tag>Whi20</b:Tag>
    <b:SourceType>Book</b:SourceType>
    <b:Guid>{A56643D0-CC97-4212-B938-C77DB6466970}</b:Guid>
    <b:Title>Exploring strategy : text and cases</b:Title>
    <b:Year>2020</b:Year>
    <b:City>Harlow</b:City>
    <b:Publisher>Pearson</b:Publisher>
    <b:Edition>12</b:Edition>
    <b:Author>
      <b:Author>
        <b:NameList>
          <b:Person>
            <b:Last>Whittington</b:Last>
            <b:First>Richard</b:First>
          </b:Person>
          <b:Person>
            <b:Last>Regnér</b:Last>
            <b:First>Patrick</b:First>
          </b:Person>
          <b:Person>
            <b:Last> Johnson</b:Last>
            <b:First>Gerry</b:First>
          </b:Person>
          <b:Person>
            <b:Last>Angwin</b:Last>
            <b:First>Duncan</b:First>
          </b:Person>
        </b:NameList>
      </b:Author>
    </b:Author>
    <b:RefOrder>6</b:RefOrder>
  </b:Source>
  <b:Source>
    <b:Tag>Nik221</b:Tag>
    <b:SourceType>DocumentFromInternetSite</b:SourceType>
    <b:Guid>{4184D59F-DB1F-4C89-9BCC-A1C1234BA5AC}</b:Guid>
    <b:Title>Our mission</b:Title>
    <b:Year>2022</b:Year>
    <b:Author>
      <b:Author>
        <b:Corporate>Nike, Inc.</b:Corporate>
      </b:Author>
    </b:Author>
    <b:YearAccessed>2022</b:YearAccessed>
    <b:MonthAccessed>08</b:MonthAccessed>
    <b:DayAccessed>23</b:DayAccessed>
    <b:URL>https://about.nike.com/en</b:URL>
    <b:RefOrder>7</b:RefOrder>
  </b:Source>
  <b:Source>
    <b:Tag>Nik21</b:Tag>
    <b:SourceType>DocumentFromInternetSite</b:SourceType>
    <b:Guid>{C21376D7-C5C1-4899-8087-86763524EC8B}</b:Guid>
    <b:Title>Breaking barriers</b:Title>
    <b:Year>2021</b:Year>
    <b:Author>
      <b:Author>
        <b:Corporate>Nike, Inc.</b:Corporate>
      </b:Author>
    </b:Author>
    <b:Month>02</b:Month>
    <b:Day>19</b:Day>
    <b:YearAccessed>2022</b:YearAccessed>
    <b:MonthAccessed>08</b:MonthAccessed>
    <b:DayAccessed>27</b:DayAccessed>
    <b:URL>file:///C:/Users/ennel/Downloads/FY21-NIKE-Impact-Report_Executive-Summary-3.pdf</b:URL>
    <b:RefOrder>8</b:RefOrder>
  </b:Source>
  <b:Source>
    <b:Tag>Bec21</b:Tag>
    <b:SourceType>DocumentFromInternetSite</b:SourceType>
    <b:Guid>{74F3884A-5115-41F2-AED7-48AC81CBB8F7}</b:Guid>
    <b:Title>Sporting goods 2021: The next normal for an industry in flux</b:Title>
    <b:Year>2021</b:Year>
    <b:Month>01</b:Month>
    <b:Day>25</b:Day>
    <b:YearAccessed>2022</b:YearAccessed>
    <b:MonthAccessed>08</b:MonthAccessed>
    <b:DayAccessed>28</b:DayAccessed>
    <b:URL>https://www.mckinsey.com/industries/retail/our-insights/sporting-goods-2021-the-next-normal-for-an-industry-in-flux?cid=eml-web</b:URL>
    <b:Author>
      <b:Author>
        <b:NameList>
          <b:Person>
            <b:Last>Becker</b:Last>
            <b:First>Sabine</b:First>
          </b:Person>
          <b:Person>
            <b:Last>Berg</b:Last>
            <b:First>Achim</b:First>
          </b:Person>
          <b:Person>
            <b:Last>Kohli</b:Last>
            <b:First>Sajal</b:First>
          </b:Person>
          <b:Person>
            <b:Last>Thiel</b:Last>
            <b:First>Alexander</b:First>
          </b:Person>
        </b:NameList>
      </b:Author>
    </b:Author>
    <b:RefOrder>9</b:RefOrder>
  </b:Source>
  <b:Source>
    <b:Tag>Min20</b:Tag>
    <b:SourceType>JournalArticle</b:SourceType>
    <b:Guid>{B890ADE5-D091-4C56-9174-9D7C675B69A8}</b:Guid>
    <b:Title>How Phil Knight made Nike a leader in the sport industry: examining the success factors</b:Title>
    <b:Year>2020</b:Year>
    <b:JournalName>Sport in society</b:JournalName>
    <b:Pages>1512-1523</b:Pages>
    <b:Volume>23</b:Volume>
    <b:Issue>9</b:Issue>
    <b:Author>
      <b:Author>
        <b:NameList>
          <b:Person>
            <b:Last>Minhong</b:Last>
            <b:First>King</b:First>
          </b:Person>
        </b:NameList>
      </b:Author>
    </b:Author>
    <b:RefOrder>10</b:RefOrder>
  </b:Source>
  <b:Source>
    <b:Tag>MIc16</b:Tag>
    <b:SourceType>Film</b:SourceType>
    <b:Guid>{CEF591C1-042A-4AF3-895B-681B3D431FF0}</b:Guid>
    <b:Title>Tinker Hatfield: footwear designer</b:Title>
    <b:Year>2016</b:Year>
    <b:ProductionCompany>Radicalmedia</b:ProductionCompany>
    <b:Author>
      <b:Director>
        <b:NameList>
          <b:Person>
            <b:Last>Pantaleo</b:Last>
            <b:First>MIchael</b:First>
          </b:Person>
        </b:NameList>
      </b:Director>
    </b:Author>
    <b:CountryRegion>Netflix Studios</b:CountryRegion>
    <b:RefOrder>11</b:RefOrder>
  </b:Source>
  <b:Source>
    <b:Tag>Sta21</b:Tag>
    <b:SourceType>DocumentFromInternetSite</b:SourceType>
    <b:Guid>{0076F1BE-FC5C-4376-AA12-45020E5657E7}</b:Guid>
    <b:Title>Leading brands on Instagram worldwide in July 2021, by number of mentions of English-speaking influencers</b:Title>
    <b:Year>2021</b:Year>
    <b:Author>
      <b:Author>
        <b:Corporate>Statista</b:Corporate>
      </b:Author>
    </b:Author>
    <b:Month>07</b:Month>
    <b:YearAccessed>2022</b:YearAccessed>
    <b:MonthAccessed>08</b:MonthAccessed>
    <b:DayAccessed>23</b:DayAccessed>
    <b:URL>https://www.statista.com/statistics/1256519/brands-instagram-english/</b:URL>
    <b:RefOrder>12</b:RefOrder>
  </b:Source>
  <b:Source>
    <b:Tag>Mar211</b:Tag>
    <b:SourceType>DocumentFromInternetSite</b:SourceType>
    <b:Guid>{E69BD0F4-B609-4EC2-9104-A9E78B622EAC}</b:Guid>
    <b:Author>
      <b:Author>
        <b:Corporate>MarketLine</b:Corporate>
      </b:Author>
    </b:Author>
    <b:Title>United States in-depth Pestel analysis</b:Title>
    <b:Year>2022</b:Year>
    <b:Month>03</b:Month>
    <b:Day>23</b:Day>
    <b:YearAccessed>2022</b:YearAccessed>
    <b:MonthAccessed>08</b:MonthAccessed>
    <b:DayAccessed>11</b:DayAccessed>
    <b:URL>https://advantage-marketline-com.ezproxy.uwtsd.ac.uk/Analysis/details/country-analysis-report-australia-in-depth-pestle-insights-25973</b:URL>
    <b:RefOrder>13</b:RefOrder>
  </b:Source>
  <b:Source>
    <b:Tag>Tho20</b:Tag>
    <b:SourceType>DocumentFromInternetSite</b:SourceType>
    <b:Guid>{1A683251-9389-4368-9A07-F3A6E3CD4EBB}</b:Guid>
    <b:Title>Nike’s online business is booming — ‘digital is here to stay,’ CEO says</b:Title>
    <b:Year>2020</b:Year>
    <b:Month>09</b:Month>
    <b:Day>23</b:Day>
    <b:YearAccessed>2022</b:YearAccessed>
    <b:MonthAccessed>08</b:MonthAccessed>
    <b:DayAccessed>28</b:DayAccessed>
    <b:URL>https://www.cnbc.com/2020/09/23/nikes-ceo-says-digital-is-here-to-stay-e-com-business-fuels-sales.html</b:URL>
    <b:Author>
      <b:Author>
        <b:NameList>
          <b:Person>
            <b:Last>Thomas</b:Last>
            <b:First>Lauren</b:First>
          </b:Person>
        </b:NameList>
      </b:Author>
    </b:Author>
    <b:RefOrder>14</b:RefOrder>
  </b:Source>
  <b:Source>
    <b:Tag>Row17</b:Tag>
    <b:SourceType>DocumentFromInternetSite</b:SourceType>
    <b:Guid>{BCA78616-C916-4BC7-9A13-70397915F538}</b:Guid>
    <b:Title>Nike Inc. PESTEL/PESTLE Analysis &amp; Recommendations</b:Title>
    <b:Year>2017</b:Year>
    <b:Month>02</b:Month>
    <b:Day>07</b:Day>
    <b:YearAccessed>2022</b:YearAccessed>
    <b:MonthAccessed>08</b:MonthAccessed>
    <b:DayAccessed>11</b:DayAccessed>
    <b:URL>https://panmore.com/nike-inc-pestel-pestle-analysis-recommendations</b:URL>
    <b:Author>
      <b:Author>
        <b:NameList>
          <b:Person>
            <b:Last>Rowland</b:Last>
            <b:First>Christine</b:First>
          </b:Person>
        </b:NameList>
      </b:Author>
    </b:Author>
    <b:RefOrder>15</b:RefOrder>
  </b:Source>
  <b:Source>
    <b:Tag>Smi15</b:Tag>
    <b:SourceType>DocumentFromInternetSite</b:SourceType>
    <b:Guid>{53C9F288-9EDD-42F8-8C49-A93956A7A180}</b:Guid>
    <b:Title>Brands must adapt to an ageing world</b:Title>
    <b:Year>2015</b:Year>
    <b:Month>05</b:Month>
    <b:Day>27</b:Day>
    <b:YearAccessed>2022</b:YearAccessed>
    <b:MonthAccessed>08</b:MonthAccessed>
    <b:DayAccessed>28</b:DayAccessed>
    <b:URL>https://www.ft.com/content/e3b1a0da-ef23-11e4-87dc-00144feab7de</b:URL>
    <b:Author>
      <b:Author>
        <b:NameList>
          <b:Person>
            <b:Last>Smith </b:Last>
            <b:Middle>J.</b:Middle>
            <b:First>Walker</b:First>
          </b:Person>
        </b:NameList>
      </b:Author>
    </b:Author>
    <b:RefOrder>16</b:RefOrder>
  </b:Source>
  <b:Source>
    <b:Tag>Toj22</b:Tag>
    <b:SourceType>DocumentFromInternetSite</b:SourceType>
    <b:Guid>{6F75AFF9-43D3-4BFB-A51F-9B7EB879F216}</b:Guid>
    <b:Title>Technological obsolescence: a brief overview</b:Title>
    <b:Year>2022</b:Year>
    <b:Month>07</b:Month>
    <b:Day>08</b:Day>
    <b:YearAccessed>2022</b:YearAccessed>
    <b:MonthAccessed>08</b:MonthAccessed>
    <b:DayAccessed>23</b:DayAccessed>
    <b:URL>https://dobetter.esade.edu/en/technological-obsolescence-brief-overview</b:URL>
    <b:Author>
      <b:Author>
        <b:NameList>
          <b:Person>
            <b:Last>Tojeiro-Rivero</b:Last>
            <b:First>Damián</b:First>
          </b:Person>
        </b:NameList>
      </b:Author>
    </b:Author>
    <b:RefOrder>17</b:RefOrder>
  </b:Source>
  <b:Source>
    <b:Tag>Coz03</b:Tag>
    <b:SourceType>DocumentFromInternetSite</b:SourceType>
    <b:Guid>{B81443A5-A8F9-4E2A-9529-65DF88C1C5CB}</b:Guid>
    <b:Title>Nike faces charges of 'false advertising'</b:Title>
    <b:Year>2003</b:Year>
    <b:Month>04</b:Month>
    <b:Day>23</b:Day>
    <b:YearAccessed>2022</b:YearAccessed>
    <b:MonthAccessed>08</b:MonthAccessed>
    <b:DayAccessed>23</b:DayAccessed>
    <b:URL>https://www.theguardian.com/media/2003/apr/23/advertising.marketingandpr</b:URL>
    <b:Author>
      <b:Author>
        <b:NameList>
          <b:Person>
            <b:Last>Cozens</b:Last>
            <b:First>Claire</b:First>
          </b:Person>
        </b:NameList>
      </b:Author>
    </b:Author>
    <b:RefOrder>18</b:RefOrder>
  </b:Source>
  <b:Source>
    <b:Tag>Nik19</b:Tag>
    <b:SourceType>DocumentFromInternetSite</b:SourceType>
    <b:Guid>{E50A0B71-FFD8-445E-8B82-8979204DF897}</b:Guid>
    <b:Author>
      <b:Author>
        <b:Corporate>Nike, Inc</b:Corporate>
      </b:Author>
    </b:Author>
    <b:Title>Sustainable Development Goals (SDGs)</b:Title>
    <b:Year>2019</b:Year>
    <b:Month>09</b:Month>
    <b:Day>13</b:Day>
    <b:YearAccessed>2022</b:YearAccessed>
    <b:MonthAccessed>08</b:MonthAccessed>
    <b:DayAccessed>28</b:DayAccessed>
    <b:URL>https://about.nike.com/en/newsroom/resources/sustainable-development-goals-sdgs</b:URL>
    <b:RefOrder>19</b:RefOrder>
  </b:Source>
  <b:Source>
    <b:Tag>Doy061</b:Tag>
    <b:SourceType>Book</b:SourceType>
    <b:Guid>{CB1F39A2-2FBD-472C-BCBD-681A3B39DFFD}</b:Guid>
    <b:Title>Marketing management and strategy</b:Title>
    <b:Year>2006</b:Year>
    <b:Author>
      <b:Author>
        <b:NameList>
          <b:Person>
            <b:Last>Doyle</b:Last>
            <b:First>Peter</b:First>
          </b:Person>
          <b:Person>
            <b:Last>Stern</b:Last>
            <b:First>P.</b:First>
          </b:Person>
        </b:NameList>
      </b:Author>
    </b:Author>
    <b:City>Harlow</b:City>
    <b:Publisher>Pearson</b:Publisher>
    <b:Edition>14</b:Edition>
    <b:RefOrder>20</b:RefOrder>
  </b:Source>
  <b:Source>
    <b:Tag>Vis181</b:Tag>
    <b:SourceType>DocumentFromInternetSite</b:SourceType>
    <b:Guid>{EAB9297D-FDF0-4F27-A6A8-C297ADB6A3AB}</b:Guid>
    <b:Title>Porter's Five Forces Analysis Tutorial</b:Title>
    <b:Year>2018</b:Year>
    <b:Author>
      <b:Author>
        <b:Corporate>Visual-paradigm</b:Corporate>
      </b:Author>
    </b:Author>
    <b:Month>02</b:Month>
    <b:Day>14</b:Day>
    <b:YearAccessed>2022</b:YearAccessed>
    <b:MonthAccessed>08</b:MonthAccessed>
    <b:DayAccessed>30</b:DayAccessed>
    <b:URL>https://www.visual-paradigm.com/tutorials/five-forces-analysis-tutorial/</b:URL>
    <b:RefOrder>21</b:RefOrder>
  </b:Source>
  <b:Source>
    <b:Tag>Mar213</b:Tag>
    <b:SourceType>DocumentFromInternetSite</b:SourceType>
    <b:Guid>{89D2D17A-6860-44DE-AF86-6C6A2E74F655}</b:Guid>
    <b:Author>
      <b:Author>
        <b:Corporate>MarketLine</b:Corporate>
      </b:Author>
    </b:Author>
    <b:Title>Sports Equipment Retail in the United States</b:Title>
    <b:Year>2021</b:Year>
    <b:Month>09</b:Month>
    <b:YearAccessed>2022</b:YearAccessed>
    <b:MonthAccessed>08</b:MonthAccessed>
    <b:DayAccessed>11</b:DayAccessed>
    <b:URL>https://advantage-marketline-com.ezproxy.uwtsd.ac.uk/Analysis/ViewasPDF/united-states-sports-equipment-retail-141242</b:URL>
    <b:RefOrder>22</b:RefOrder>
  </b:Source>
  <b:Source>
    <b:Tag>Sie08</b:Tag>
    <b:SourceType>JournalArticle</b:SourceType>
    <b:Guid>{80E4787B-3472-4095-B48D-2B8F265D1487}</b:Guid>
    <b:Title>Soccer Ball Production for Nike in Pakistan</b:Title>
    <b:Year>2008</b:Year>
    <b:JournalName>Economic and political weekly</b:JournalName>
    <b:Pages>57-64</b:Pages>
    <b:Author>
      <b:Author>
        <b:NameList>
          <b:Person>
            <b:Last>Siegmann</b:Last>
            <b:Middle>Astrid</b:Middle>
            <b:First>Karen</b:First>
          </b:Person>
        </b:NameList>
      </b:Author>
    </b:Author>
    <b:RefOrder>23</b:RefOrder>
  </b:Source>
  <b:Source>
    <b:Tag>Cha17</b:Tag>
    <b:SourceType>JournalArticle</b:SourceType>
    <b:Guid>{E37881ED-D1EA-4A92-98C5-005268A04791}</b:Guid>
    <b:Title>NIKE VS. UNDER ARMOUR: STRATEGY COMPARISON</b:Title>
    <b:JournalName>JIGNASA International Journal of Commerce &amp; Management</b:JournalName>
    <b:Year>2017</b:Year>
    <b:Pages>28-36</b:Pages>
    <b:Author>
      <b:Author>
        <b:NameList>
          <b:Person>
            <b:Last>Chandra</b:Last>
            <b:First>Aruna</b:First>
          </b:Person>
        </b:NameList>
      </b:Author>
    </b:Author>
    <b:RefOrder>24</b:RefOrder>
  </b:Source>
  <b:Source>
    <b:Tag>Rug12</b:Tag>
    <b:SourceType>Book</b:SourceType>
    <b:Guid>{1B05AF34-C33A-47E3-8E12-D551C8726616}</b:Guid>
    <b:Title>International business</b:Title>
    <b:Year>2012</b:Year>
    <b:Publisher>Pearson</b:Publisher>
    <b:Edition>6</b:Edition>
    <b:Author>
      <b:Author>
        <b:NameList>
          <b:Person>
            <b:Last>Rugman</b:Last>
            <b:First>Alan</b:First>
            <b:Middle>M.</b:Middle>
          </b:Person>
          <b:Person>
            <b:Last>Collinson</b:Last>
            <b:First>Simon</b:First>
          </b:Person>
        </b:NameList>
      </b:Author>
    </b:Author>
    <b:RefOrder>25</b:RefOrder>
  </b:Source>
  <b:Source>
    <b:Tag>Mar214</b:Tag>
    <b:SourceType>DocumentFromInternetSite</b:SourceType>
    <b:Guid>{36AE84E1-FF5B-4D19-8205-F800217DD2F4}</b:Guid>
    <b:Title>Nike Inc. Value chain</b:Title>
    <b:Year>2021</b:Year>
    <b:Author>
      <b:Author>
        <b:Corporate>MarketLine</b:Corporate>
      </b:Author>
    </b:Author>
    <b:Month>08</b:Month>
    <b:Day>08</b:Day>
    <b:YearAccessed>2022</b:YearAccessed>
    <b:MonthAccessed>08</b:MonthAccessed>
    <b:DayAccessed>12</b:DayAccessed>
    <b:URL>https://advantage-marketline-com.ezproxy.uwtsd.ac.uk/Analysis/details/nike-inc-value-chain-analysis-138061</b:URL>
    <b:RefOrder>26</b:RefOrder>
  </b:Source>
  <b:Source>
    <b:Tag>YeW20</b:Tag>
    <b:SourceType>DocumentFromInternetSite</b:SourceType>
    <b:Guid>{59FAEF6A-57CF-4121-B332-6D6B1FFEADF7}</b:Guid>
    <b:Title>HOW DOES NIKE’S SUPPLY CHAIN WORK?</b:Title>
    <b:Year>2020</b:Year>
    <b:Month>05</b:Month>
    <b:Day>2</b:Day>
    <b:YearAccessed>2022</b:YearAccessed>
    <b:MonthAccessed>08</b:MonthAccessed>
    <b:DayAccessed>21</b:DayAccessed>
    <b:URL>https://www.cleanchain.com/blog/how-does-nikes-supply-chain-work/</b:URL>
    <b:Author>
      <b:Author>
        <b:NameList>
          <b:Person>
            <b:Last>Ye</b:Last>
            <b:First>Wendy</b:First>
          </b:Person>
        </b:NameList>
      </b:Author>
    </b:Author>
    <b:RefOrder>27</b:RefOrder>
  </b:Source>
  <b:Source>
    <b:Tag>Sta22</b:Tag>
    <b:SourceType>DocumentFromInternetSite</b:SourceType>
    <b:Guid>{C2EE10AB-59DC-4D7F-89F5-28D8EFBE3171}</b:Guid>
    <b:Author>
      <b:Author>
        <b:Corporate>Statista</b:Corporate>
      </b:Author>
    </b:Author>
    <b:Title>Nike's advertising and promotion costs from the financial years of 2014 to 2022</b:Title>
    <b:Year>2022</b:Year>
    <b:Month>07</b:Month>
    <b:YearAccessed>2022</b:YearAccessed>
    <b:MonthAccessed>08</b:MonthAccessed>
    <b:DayAccessed>22</b:DayAccessed>
    <b:URL>https://www.statista.com/statistics/685734/nike-ad-spend/</b:URL>
    <b:RefOrder>28</b:RefOrder>
  </b:Source>
  <b:Source>
    <b:Tag>Joh11</b:Tag>
    <b:SourceType>Book</b:SourceType>
    <b:Guid>{79A2ED5D-08D4-4B51-A978-DF6F475C605B}</b:Guid>
    <b:Title>Fundamentals of strategy</b:Title>
    <b:Year>2011</b:Year>
    <b:City>Harlow</b:City>
    <b:Publisher>Pearson</b:Publisher>
    <b:Edition>2</b:Edition>
    <b:Author>
      <b:Author>
        <b:NameList>
          <b:Person>
            <b:Last>Johnson</b:Last>
            <b:First>Gerry</b:First>
          </b:Person>
          <b:Person>
            <b:Last>Whittington</b:Last>
            <b:First>Richard</b:First>
          </b:Person>
          <b:Person>
            <b:Last>Scholes</b:Last>
            <b:First>Kevan</b:First>
          </b:Person>
        </b:NameList>
      </b:Author>
    </b:Author>
    <b:RefOrder>29</b:RefOrder>
  </b:Source>
  <b:Source>
    <b:Tag>Ste13</b:Tag>
    <b:SourceType>Book</b:SourceType>
    <b:Guid>{2CA56DCC-0C7B-4F77-B710-720DC6756FBE}</b:Guid>
    <b:Title>Strategic sport development</b:Title>
    <b:Year>2013</b:Year>
    <b:Author>
      <b:Author>
        <b:NameList>
          <b:Person>
            <b:Last>Robson</b:Last>
            <b:First>Stephen</b:First>
          </b:Person>
          <b:Person>
            <b:Last>Simpson</b:Last>
            <b:First>Kirstie</b:First>
          </b:Person>
          <b:Person>
            <b:Last>Tucker</b:Last>
            <b:First>Lee</b:First>
          </b:Person>
        </b:NameList>
      </b:Author>
    </b:Author>
    <b:City>London</b:City>
    <b:Publisher>Routledge</b:Publisher>
    <b:Edition>1</b:Edition>
    <b:RefOrder>30</b:RefOrder>
  </b:Source>
  <b:Source>
    <b:Tag>Bul</b:Tag>
    <b:SourceType>Book</b:SourceType>
    <b:Guid>{786F3FC7-D155-41F2-9E28-420C058F4E95}</b:Guid>
    <b:Title>A dictionary of publishing</b:Title>
    <b:Author>
      <b:Author>
        <b:NameList>
          <b:Person>
            <b:Last>Bullock</b:Last>
            <b:First>Adrian</b:First>
          </b:Person>
          <b:Person>
            <b:Last>Jennings</b:Last>
            <b:First>Chris</b:First>
          </b:Person>
          <b:Person>
            <b:Last>Timbrell</b:Last>
            <b:First>Nicola</b:First>
          </b:Person>
        </b:NameList>
      </b:Author>
    </b:Author>
    <b:Year>2019</b:Year>
    <b:City>Oxford</b:City>
    <b:Publisher>Oxford University press</b:Publisher>
    <b:RefOrder>31</b:RefOrder>
  </b:Source>
  <b:Source>
    <b:Tag>Dav05</b:Tag>
    <b:SourceType>Book</b:SourceType>
    <b:Guid>{9C168F2D-26A3-4AED-93B3-708EE3DEF183}</b:Guid>
    <b:Title>Competitive Success: How Branding Adds Value </b:Title>
    <b:Year>2005</b:Year>
    <b:City>Glasgow</b:City>
    <b:Publisher>Wiley</b:Publisher>
    <b:Edition>5</b:Edition>
    <b:Author>
      <b:Author>
        <b:NameList>
          <b:Person>
            <b:Last>Davis</b:Last>
            <b:Middle>A.</b:Middle>
            <b:First>John</b:First>
          </b:Person>
        </b:NameList>
      </b:Author>
    </b:Author>
    <b:RefOrder>32</b:RefOrder>
  </b:Source>
  <b:Source>
    <b:Tag>New19</b:Tag>
    <b:SourceType>DocumentFromInternetSite</b:SourceType>
    <b:Guid>{176BB876-63EA-4BFF-80C4-CE72DC5125A6}</b:Guid>
    <b:Title>Nike Debuts Self-Fitting Smart-Sneaker Technology As Business Model Of Future</b:Title>
    <b:Year>2019</b:Year>
    <b:Month>01</b:Month>
    <b:Day>15</b:Day>
    <b:YearAccessed>2022</b:YearAccessed>
    <b:MonthAccessed>08</b:MonthAccessed>
    <b:DayAccessed>26</b:DayAccessed>
    <b:URL>https://www.forbes.com/sites/timnewcomb/2019/01/15/nike-debuts-self-fitting-smart-sneaker-technology-as-business-model-of-future/?sh=1405f8401c9b</b:URL>
    <b:Author>
      <b:Author>
        <b:NameList>
          <b:Person>
            <b:Last>Newcomb</b:Last>
            <b:First>Tim</b:First>
          </b:Person>
        </b:NameList>
      </b:Author>
    </b:Author>
    <b:RefOrder>33</b:RefOrder>
  </b:Source>
  <b:Source>
    <b:Tag>Gre171</b:Tag>
    <b:SourceType>DocumentFromInternetSite</b:SourceType>
    <b:Guid>{E363F322-AE23-45EE-BBD1-1DE07DBD9A04}</b:Guid>
    <b:Title>Nike Inc. Generic Strategy &amp; Intensive Growth Strategies</b:Title>
    <b:Year>2017</b:Year>
    <b:Month>02</b:Month>
    <b:Day>07</b:Day>
    <b:YearAccessed>2022</b:YearAccessed>
    <b:MonthAccessed>08</b:MonthAccessed>
    <b:DayAccessed>26</b:DayAccessed>
    <b:URL>https://panmore.com/nike-inc-generic-strategy-intensive-growth-strategies</b:URL>
    <b:Author>
      <b:Author>
        <b:NameList>
          <b:Person>
            <b:Last>Gregory</b:Last>
            <b:First>Lawrence</b:First>
          </b:Person>
        </b:NameList>
      </b:Author>
    </b:Author>
    <b:RefOrder>34</b:RefOrder>
  </b:Source>
  <b:Source>
    <b:Tag>Mon12</b:Tag>
    <b:SourceType>DocumentFromInternetSite</b:SourceType>
    <b:Guid>{EFDFF668-9275-42FA-8B3E-5061769CAA15}</b:Guid>
    <b:Title>NIKE E ZARA NEL MIRINO PER INQUINAMENTO AMBIENTALE</b:Title>
    <b:Year>2012</b:Year>
    <b:Month>04</b:Month>
    <b:Day>10</b:Day>
    <b:YearAccessed>2022</b:YearAccessed>
    <b:MonthAccessed>08</b:MonthAccessed>
    <b:DayAccessed>28</b:DayAccessed>
    <b:URL>https://www.agi.it/estero/agichina/nike_e_zara_nel_mirino_per_inquinamento_ambientale-3244286/news/2012-04-10/</b:URL>
    <b:Author>
      <b:Author>
        <b:NameList>
          <b:Person>
            <b:Last>Montrella</b:Last>
            <b:First>Sonia</b:First>
          </b:Person>
        </b:NameList>
      </b:Author>
    </b:Author>
    <b:RefOrder>35</b:RefOrder>
  </b:Source>
  <b:Source>
    <b:Tag>Dea21</b:Tag>
    <b:SourceType>DocumentFromInternetSite</b:SourceType>
    <b:Guid>{EF887744-898E-49E0-A656-7DB92FB1A7B6}</b:Guid>
    <b:Title>Nike Corporate Social Responsibility (CSR) and Sustainability</b:Title>
    <b:Year>2021</b:Year>
    <b:YearAccessed>2022</b:YearAccessed>
    <b:MonthAccessed>08</b:MonthAccessed>
    <b:DayAccessed>28</b:DayAccessed>
    <b:URL>https://www.thomasnet.com/articles/other/nike-csr/#:~:text=Nike's%20Corporate%20Social%20Responsibility%20and,inclusion%2C%20community%20investment%2C%20and%20environmental</b:URL>
    <b:Author>
      <b:Author>
        <b:NameList>
          <b:Person>
            <b:Last>Dean</b:Last>
            <b:First>Marissa</b:First>
          </b:Person>
        </b:NameList>
      </b:Author>
    </b:Author>
    <b:RefOrder>36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FFA7D27-1E90-43CF-9DED-E855F84C85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TotalTime>
  <Pages>22</Pages>
  <Words>6704</Words>
  <Characters>38213</Characters>
  <Application>Microsoft Office Word</Application>
  <DocSecurity>0</DocSecurity>
  <Lines>318</Lines>
  <Paragraphs>89</Paragraphs>
  <ScaleCrop>false</ScaleCrop>
  <Company>nunzia lomonaco</Company>
  <LinksUpToDate>false</LinksUpToDate>
  <CharactersWithSpaces>44828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dc:title>
  <dc:subject>NIKE GETS TRACTION IN SUSTAINABILITY</dc:subject>
  <dc:creator>nunzia lomonaco</dc:creator>
  <cp:keywords/>
  <dc:description/>
  <cp:lastModifiedBy>nunzia lomonaco</cp:lastModifiedBy>
  <cp:revision>90</cp:revision>
  <dcterms:created xsi:type="dcterms:W3CDTF">2022-08-31T15:53:00Z</dcterms:created>
  <dcterms:modified xsi:type="dcterms:W3CDTF">2022-09-01T11:00:00Z</dcterms:modified>
</cp:coreProperties>
</file>