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b w:val="1"/>
          <w:rtl w:val="0"/>
        </w:rPr>
        <w:t xml:space="preserve">KNOWLEDGE AND INFORMATION MANAGEMENT SKILLS FOR THE WORKPLACE</w:t>
      </w:r>
    </w:p>
    <w:p w:rsidR="00000000" w:rsidDel="00000000" w:rsidP="00000000" w:rsidRDefault="00000000" w:rsidRPr="00000000" w14:paraId="00000002">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b w:val="1"/>
          <w:rtl w:val="0"/>
        </w:rPr>
        <w:t xml:space="preserve">STUDENT NAME: RUVI MIAH</w:t>
      </w:r>
    </w:p>
    <w:p w:rsidR="00000000" w:rsidDel="00000000" w:rsidP="00000000" w:rsidRDefault="00000000" w:rsidRPr="00000000" w14:paraId="00000003">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b w:val="1"/>
          <w:rtl w:val="0"/>
        </w:rPr>
        <w:t xml:space="preserve">STUDENT NUMBER: 1805642</w:t>
      </w:r>
    </w:p>
    <w:p w:rsidR="00000000" w:rsidDel="00000000" w:rsidP="00000000" w:rsidRDefault="00000000" w:rsidRPr="00000000" w14:paraId="00000004">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b w:val="1"/>
          <w:rtl w:val="0"/>
        </w:rPr>
        <w:t xml:space="preserve">MODULE CODE:BMSW5106</w:t>
      </w:r>
    </w:p>
    <w:p w:rsidR="00000000" w:rsidDel="00000000" w:rsidP="00000000" w:rsidRDefault="00000000" w:rsidRPr="00000000" w14:paraId="00000005">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b w:val="1"/>
          <w:rtl w:val="0"/>
        </w:rPr>
        <w:t xml:space="preserve">LECTURER:MOHAMED KALAM</w:t>
      </w:r>
    </w:p>
    <w:p w:rsidR="00000000" w:rsidDel="00000000" w:rsidP="00000000" w:rsidRDefault="00000000" w:rsidRPr="00000000" w14:paraId="00000006">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7">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8">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9">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A">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D">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p w:rsidR="00000000" w:rsidDel="00000000" w:rsidP="00000000" w:rsidRDefault="00000000" w:rsidRPr="00000000" w14:paraId="0000000E">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p w:rsidR="00000000" w:rsidDel="00000000" w:rsidP="00000000" w:rsidRDefault="00000000" w:rsidRPr="00000000" w14:paraId="0000000F">
      <w:pPr>
        <w:keepNext w:val="1"/>
        <w:keepLines w:val="1"/>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center"/>
        <w:rPr>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overview</w:t>
              <w:tab/>
              <w:t xml:space="preserve">1</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information and knowledge relationship</w:t>
              <w:tab/>
              <w:t xml:space="preserve">2</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 knowledge and organizational knowledge</w:t>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Classification of organizational knowledge</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modelling techniques of knowledge assets</w:t>
              <w:tab/>
              <w:t xml:space="preserve">4</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actual and potential knowledge assets</w:t>
              <w:tab/>
              <w:t xml:space="preserve">4</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intellectual property right</w:t>
              <w:tab/>
              <w:t xml:space="preserve">5</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of knowledge management in the company</w:t>
              <w:tab/>
              <w:t xml:space="preserve">6</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knowledge management in the company</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Drivers of knowledge management in the company</w:t>
              <w:tab/>
              <w:t xml:space="preserve">9</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Command based evaluation</w:t>
              <w:tab/>
              <w:t xml:space="preserve">10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Command based evaluation in company</w:t>
              <w:tab/>
              <w:t xml:space="preserve">12</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the company</w:t>
              <w:tab/>
              <w:t xml:space="preserve">13</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3">
      <w:pPr>
        <w:rPr/>
      </w:pPr>
      <w:r w:rsidDel="00000000" w:rsidR="00000000" w:rsidRPr="00000000">
        <w:rPr>
          <w:rtl w:val="0"/>
        </w:rPr>
        <w:t xml:space="preserve">Knowledge management has been considered as an important part of the world of Business and trade. The efficiency of an organisation is improved with the use of knowledge management. The exchange of information taking place within the organisation is enhanced to a certain extent. On this basis, the necessity of knowledge management is increasing among companies. Different companies have been adopting different strategies and plans for knowledge management. In technological, different kinds of knowledge management have been implemented within an organisation. On this basis, an informed decision takes place within the organisation. This helps in increasing the overall efficiency and performance of the company. The importance, as well as the necessity of knowledge management, has been growing with time. An effective knowledge management system helps accompany in gaining a competitive advantage over the rivalries. Organizational knowledge can be gained from the product knowledge, lessons of success and failures, conferences and customer communications.    The organizational knowledge enhances the effectiveness of an organization's decision-making ability which further helps them to make better decisions that will benefit the company.  With the help of knowledge management, the intellectual aspect is curved flexibly within the organisation. In this paper, different aspects of knowledge management have been discussed. The importance of knowledge management in Tesco Company have been analysed as well as evaluated in the paper.</w:t>
      </w:r>
    </w:p>
    <w:p w:rsidR="00000000" w:rsidDel="00000000" w:rsidP="00000000" w:rsidRDefault="00000000" w:rsidRPr="00000000" w14:paraId="00000024">
      <w:pPr>
        <w:pStyle w:val="Heading1"/>
        <w:rPr/>
      </w:pPr>
      <w:bookmarkStart w:colFirst="0" w:colLast="0" w:name="_30j0zll" w:id="1"/>
      <w:bookmarkEnd w:id="1"/>
      <w:r w:rsidDel="00000000" w:rsidR="00000000" w:rsidRPr="00000000">
        <w:rPr>
          <w:rtl w:val="0"/>
        </w:rPr>
        <w:t xml:space="preserve">Company overview</w:t>
      </w:r>
    </w:p>
    <w:p w:rsidR="00000000" w:rsidDel="00000000" w:rsidP="00000000" w:rsidRDefault="00000000" w:rsidRPr="00000000" w14:paraId="00000025">
      <w:pPr>
        <w:rPr/>
      </w:pPr>
      <w:r w:rsidDel="00000000" w:rsidR="00000000" w:rsidRPr="00000000">
        <w:rPr>
          <w:rtl w:val="0"/>
        </w:rPr>
        <w:t xml:space="preserve">Tesco is a British international retailer that specializes in retailing groceries and other general merchandizes. The company was founded in 1919 by Jack Cohen as a group of market stalls. The name "Tesco" was originated from the initials of TE Stockwell and Jack's surname who were collaborated in the tea supplying firms. The headquarters of the company is situated in Cheshunt, United Kingdom and operates in around 6,800 outlets across several continents. Tesco is the largest British retailer and is also the third-largest retailer in terms of gross revenue and the ninth-largest retailer in the world in terms of revenue. There are around 4, 70,000 employees working in the organization as well as the company generated a revenue of 63.9 billion in the year 2019 (Awadari and Kanwal, 2019). Tesco is the largest retailer of gasoline in the United Kingdom and it with its 288 gas stations; it contributes to a total of 12.5% of the total gasoline sold in the country.  The company also offers different kinds of services through its subsidiaries which included banking, electrical equipment, insurance services, telephone goods and many more. Tesco is listed in on the London Stock Exchange and is also listed on the Irish Stock Exchange which goes with the name "Tesco PLC".</w:t>
      </w:r>
    </w:p>
    <w:p w:rsidR="00000000" w:rsidDel="00000000" w:rsidP="00000000" w:rsidRDefault="00000000" w:rsidRPr="00000000" w14:paraId="00000026">
      <w:pPr>
        <w:pStyle w:val="Heading1"/>
        <w:rPr/>
      </w:pPr>
      <w:bookmarkStart w:colFirst="0" w:colLast="0" w:name="_1fob9te" w:id="2"/>
      <w:bookmarkEnd w:id="2"/>
      <w:r w:rsidDel="00000000" w:rsidR="00000000" w:rsidRPr="00000000">
        <w:rPr>
          <w:rtl w:val="0"/>
        </w:rPr>
        <w:t xml:space="preserve">Data, information and knowledge relationship</w:t>
      </w:r>
    </w:p>
    <w:p w:rsidR="00000000" w:rsidDel="00000000" w:rsidP="00000000" w:rsidRDefault="00000000" w:rsidRPr="00000000" w14:paraId="00000027">
      <w:pPr>
        <w:rPr/>
      </w:pPr>
      <w:r w:rsidDel="00000000" w:rsidR="00000000" w:rsidRPr="00000000">
        <w:rPr>
          <w:rtl w:val="0"/>
        </w:rPr>
        <w:t xml:space="preserve">The concept of data in an organization is referred to the information about the people, places, business rules or events that are collected with the help of observation and are represented in the suitable form for better processing of the business. There are various aspects which are to be looked upon to grow a business. The information can be defined as the collection of meaningful records or affairs that are related to an organization which can be often considered as confidential by the company. The role of information is very crucial in a business as it helps in the smooth functioning of the organization by supporting the key aspects such as record keeping, decision making, data analysis and many more (Ahmad et al., 2017). Information eases the process of decision making which eventually helps in taking better decisions instantaneously. Knowledge can be defined as the sum of experiences or capabilities which are collectively created to shape up the overall activities of the business. </w:t>
      </w:r>
    </w:p>
    <w:p w:rsidR="00000000" w:rsidDel="00000000" w:rsidP="00000000" w:rsidRDefault="00000000" w:rsidRPr="00000000" w14:paraId="00000028">
      <w:pPr>
        <w:pStyle w:val="Heading1"/>
        <w:rPr/>
      </w:pPr>
      <w:bookmarkStart w:colFirst="0" w:colLast="0" w:name="_3znysh7" w:id="3"/>
      <w:bookmarkEnd w:id="3"/>
      <w:r w:rsidDel="00000000" w:rsidR="00000000" w:rsidRPr="00000000">
        <w:rPr>
          <w:rtl w:val="0"/>
        </w:rPr>
        <w:t xml:space="preserve">Individual knowledge and organizational knowledge</w:t>
      </w:r>
    </w:p>
    <w:p w:rsidR="00000000" w:rsidDel="00000000" w:rsidP="00000000" w:rsidRDefault="00000000" w:rsidRPr="00000000" w14:paraId="00000029">
      <w:pPr>
        <w:rPr/>
      </w:pPr>
      <w:r w:rsidDel="00000000" w:rsidR="00000000" w:rsidRPr="00000000">
        <w:rPr>
          <w:rtl w:val="0"/>
        </w:rPr>
        <w:t xml:space="preserve">Individual knowledge can be defined as the information which is believed by an individual as a reasonable truth and is stored in the memory in a structure with the help of a cognitive process called learning.  The knowledge can also be recalled during the time of need. Individual knowledge starts with the sharing of knowledge or learning with individuals in an organization (Serenko and Bontis, 2016).  The work culture of a workplace has a huge impact on the motivation level of the individuals and can also influence the efficiency of the individual's efforts in learning and knowledge sharing.</w:t>
      </w:r>
    </w:p>
    <w:p w:rsidR="00000000" w:rsidDel="00000000" w:rsidP="00000000" w:rsidRDefault="00000000" w:rsidRPr="00000000" w14:paraId="0000002A">
      <w:pPr>
        <w:rPr/>
      </w:pPr>
      <w:r w:rsidDel="00000000" w:rsidR="00000000" w:rsidRPr="00000000">
        <w:rPr>
          <w:rtl w:val="0"/>
        </w:rPr>
        <w:t xml:space="preserve">Organizational knowledge can be defined as the sum of knowledge in an organization that can provide value to a business.  Organizational knowledge can be gained from the product knowledge, lessons of success and failures, conferences and customer communications (Kane, 2017). The organizational knowledge enhances the effectiveness of an organization's decision-making ability which further helps them to make better decisions that will benefit the company.  With the help of organizational knowledge, a smart group of employees are built that make quick and informed decisions for the sake of the company.</w:t>
      </w:r>
    </w:p>
    <w:p w:rsidR="00000000" w:rsidDel="00000000" w:rsidP="00000000" w:rsidRDefault="00000000" w:rsidRPr="00000000" w14:paraId="0000002B">
      <w:pPr>
        <w:pStyle w:val="Heading1"/>
        <w:rPr/>
      </w:pPr>
      <w:bookmarkStart w:colFirst="0" w:colLast="0" w:name="_2et92p0" w:id="4"/>
      <w:bookmarkEnd w:id="4"/>
      <w:r w:rsidDel="00000000" w:rsidR="00000000" w:rsidRPr="00000000">
        <w:rPr>
          <w:rtl w:val="0"/>
        </w:rPr>
        <w:t xml:space="preserve">Classification of organizational knowledge</w:t>
      </w:r>
    </w:p>
    <w:p w:rsidR="00000000" w:rsidDel="00000000" w:rsidP="00000000" w:rsidRDefault="00000000" w:rsidRPr="00000000" w14:paraId="0000002C">
      <w:pPr>
        <w:rPr/>
      </w:pPr>
      <w:r w:rsidDel="00000000" w:rsidR="00000000" w:rsidRPr="00000000">
        <w:rPr>
          <w:rtl w:val="0"/>
        </w:rPr>
        <w:t xml:space="preserve">Different kinds of organisational knowledge have been existing in the business world. Some organisational knowledge has been listed below:</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Know-how </w:t>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Tacit knowledge </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Dispersed knowledge </w:t>
      </w:r>
    </w:p>
    <w:p w:rsidR="00000000" w:rsidDel="00000000" w:rsidP="00000000" w:rsidRDefault="00000000" w:rsidRPr="00000000" w14:paraId="00000030">
      <w:pPr>
        <w:rPr/>
      </w:pPr>
      <w:r w:rsidDel="00000000" w:rsidR="00000000" w:rsidRPr="00000000">
        <w:rPr>
          <w:rtl w:val="0"/>
        </w:rPr>
        <w:t xml:space="preserve">Know-how has been related to the practical knowledge existing in an organisation. It is required for the completion of a specific task or activity in a particular industry. </w:t>
      </w:r>
    </w:p>
    <w:p w:rsidR="00000000" w:rsidDel="00000000" w:rsidP="00000000" w:rsidRDefault="00000000" w:rsidRPr="00000000" w14:paraId="00000031">
      <w:pPr>
        <w:rPr/>
      </w:pPr>
      <w:r w:rsidDel="00000000" w:rsidR="00000000" w:rsidRPr="00000000">
        <w:rPr>
          <w:rtl w:val="0"/>
        </w:rPr>
        <w:t xml:space="preserve">Tacit knowledge has been required for building abilities for communicating within the organisation (Gichohi and GUYO, 2017). Dispersed knowledge has been considered as the knowledge that is dispersed within the organisation so that different people in different departments can gather such information.</w:t>
      </w:r>
    </w:p>
    <w:p w:rsidR="00000000" w:rsidDel="00000000" w:rsidP="00000000" w:rsidRDefault="00000000" w:rsidRPr="00000000" w14:paraId="00000032">
      <w:pPr>
        <w:pStyle w:val="Heading1"/>
        <w:rPr/>
      </w:pPr>
      <w:bookmarkStart w:colFirst="0" w:colLast="0" w:name="_tyjcwt" w:id="5"/>
      <w:bookmarkEnd w:id="5"/>
      <w:r w:rsidDel="00000000" w:rsidR="00000000" w:rsidRPr="00000000">
        <w:rPr>
          <w:rtl w:val="0"/>
        </w:rPr>
        <w:t xml:space="preserve">Application of modelling techniques of knowledge assets </w:t>
      </w:r>
    </w:p>
    <w:p w:rsidR="00000000" w:rsidDel="00000000" w:rsidP="00000000" w:rsidRDefault="00000000" w:rsidRPr="00000000" w14:paraId="00000033">
      <w:pPr>
        <w:rPr/>
      </w:pPr>
      <w:r w:rsidDel="00000000" w:rsidR="00000000" w:rsidRPr="00000000">
        <w:rPr>
          <w:rtl w:val="0"/>
        </w:rPr>
        <w:t xml:space="preserve">Multi-perspective Modelling can be used as a knowledge modelling technique. With the implementation of Multi-perspective Modelling, the number of techniques can be used together (Kunthi, Sensuse and Tobing, 2017). On this basis, the techniques appropriate for modelling regarding a specific knowledge will be used within the organisation. This has been supported through the Information System Architecture framework. This has six categories which have been mentioned below:</w:t>
      </w:r>
    </w:p>
    <w:p w:rsidR="00000000" w:rsidDel="00000000" w:rsidP="00000000" w:rsidRDefault="00000000" w:rsidRPr="00000000" w14:paraId="0000003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w:t>
      </w:r>
    </w:p>
    <w:p w:rsidR="00000000" w:rsidDel="00000000" w:rsidP="00000000" w:rsidRDefault="00000000" w:rsidRPr="00000000" w14:paraId="0000003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t>
      </w:r>
    </w:p>
    <w:p w:rsidR="00000000" w:rsidDel="00000000" w:rsidP="00000000" w:rsidRDefault="00000000" w:rsidRPr="00000000" w14:paraId="0000003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t>
      </w:r>
    </w:p>
    <w:p w:rsidR="00000000" w:rsidDel="00000000" w:rsidP="00000000" w:rsidRDefault="00000000" w:rsidRPr="00000000" w14:paraId="0000003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w:t>
      </w:r>
    </w:p>
    <w:p w:rsidR="00000000" w:rsidDel="00000000" w:rsidP="00000000" w:rsidRDefault="00000000" w:rsidRPr="00000000" w14:paraId="0000003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w:t>
      </w:r>
    </w:p>
    <w:p w:rsidR="00000000" w:rsidDel="00000000" w:rsidP="00000000" w:rsidRDefault="00000000" w:rsidRPr="00000000" w14:paraId="0000003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03A">
      <w:pPr>
        <w:pStyle w:val="Heading1"/>
        <w:rPr/>
      </w:pPr>
      <w:bookmarkStart w:colFirst="0" w:colLast="0" w:name="_3dy6vkm" w:id="6"/>
      <w:bookmarkEnd w:id="6"/>
      <w:r w:rsidDel="00000000" w:rsidR="00000000" w:rsidRPr="00000000">
        <w:rPr>
          <w:rtl w:val="0"/>
        </w:rPr>
        <w:t xml:space="preserve">Evaluation of actual and potential knowledge assets</w:t>
      </w:r>
    </w:p>
    <w:p w:rsidR="00000000" w:rsidDel="00000000" w:rsidP="00000000" w:rsidRDefault="00000000" w:rsidRPr="00000000" w14:paraId="0000003B">
      <w:pPr>
        <w:rPr/>
      </w:pPr>
      <w:r w:rsidDel="00000000" w:rsidR="00000000" w:rsidRPr="00000000">
        <w:rPr>
          <w:rtl w:val="0"/>
        </w:rPr>
        <w:t xml:space="preserve">There are four elements of knowledge assets. These have been mentioned below: </w:t>
      </w:r>
    </w:p>
    <w:p w:rsidR="00000000" w:rsidDel="00000000" w:rsidP="00000000" w:rsidRDefault="00000000" w:rsidRPr="00000000" w14:paraId="0000003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Socialisation elements</w:t>
      </w:r>
    </w:p>
    <w:p w:rsidR="00000000" w:rsidDel="00000000" w:rsidP="00000000" w:rsidRDefault="00000000" w:rsidRPr="00000000" w14:paraId="0000003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Externalisation elements</w:t>
      </w:r>
    </w:p>
    <w:p w:rsidR="00000000" w:rsidDel="00000000" w:rsidP="00000000" w:rsidRDefault="00000000" w:rsidRPr="00000000" w14:paraId="0000003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Combination elements</w:t>
      </w:r>
    </w:p>
    <w:p w:rsidR="00000000" w:rsidDel="00000000" w:rsidP="00000000" w:rsidRDefault="00000000" w:rsidRPr="00000000" w14:paraId="0000003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Internalisation elements</w:t>
      </w:r>
    </w:p>
    <w:p w:rsidR="00000000" w:rsidDel="00000000" w:rsidP="00000000" w:rsidRDefault="00000000" w:rsidRPr="00000000" w14:paraId="00000040">
      <w:pPr>
        <w:rPr/>
      </w:pPr>
      <w:r w:rsidDel="00000000" w:rsidR="00000000" w:rsidRPr="00000000">
        <w:rPr>
          <w:rtl w:val="0"/>
        </w:rPr>
        <w:t xml:space="preserve">With the use of the above-mentioned elements, the system of knowledge management functions in an appropriate manner. On this basis, such elements have been considered as the knowledge assets for the organisation. The knowledge assets such as know-how, best practices, and intellectual property have been considered as potential assets for the organisation (Shakerian, Dehnavi and Shateri, 2016). This helps in the exchange of information effectively within the organisation. On this basis, the efficiency involved in the system of knowledge management has been enhanced up to a certain level. </w:t>
      </w:r>
    </w:p>
    <w:p w:rsidR="00000000" w:rsidDel="00000000" w:rsidP="00000000" w:rsidRDefault="00000000" w:rsidRPr="00000000" w14:paraId="00000041">
      <w:pPr>
        <w:pStyle w:val="Heading1"/>
        <w:rPr/>
      </w:pPr>
      <w:bookmarkStart w:colFirst="0" w:colLast="0" w:name="_1t3h5sf" w:id="7"/>
      <w:bookmarkEnd w:id="7"/>
      <w:r w:rsidDel="00000000" w:rsidR="00000000" w:rsidRPr="00000000">
        <w:rPr>
          <w:rtl w:val="0"/>
        </w:rPr>
        <w:t xml:space="preserve">Importance of intellectual property right </w:t>
      </w:r>
    </w:p>
    <w:p w:rsidR="00000000" w:rsidDel="00000000" w:rsidP="00000000" w:rsidRDefault="00000000" w:rsidRPr="00000000" w14:paraId="00000042">
      <w:pPr>
        <w:rPr/>
      </w:pPr>
      <w:r w:rsidDel="00000000" w:rsidR="00000000" w:rsidRPr="00000000">
        <w:rPr>
          <w:rtl w:val="0"/>
        </w:rPr>
        <w:t xml:space="preserve">Intellectual property right can be termed as the rights which are given to persons for the creations done by them (Orenga-Roglá and Chalmeta, 2019).  The intellectual property rights generally give the creator a limited right on the usage of his/her creation for a definite period.   Strong Intellectual Property Right helps the consumers to make an educated choice on the safety, reliability and effectiveness of their purchases. It also ensures that the products purchased are authentic and of high quality (Oliva and Kotabe, 2019). The importance of intellectual property rights in a business environment has been reflected in different aspects. Intellectual Property Rights encourages the creators to innovate and also rewards the individuals for new creations. Intellectual Property Rights helps the company to generate important solutions for global challenges.</w:t>
      </w:r>
    </w:p>
    <w:p w:rsidR="00000000" w:rsidDel="00000000" w:rsidP="00000000" w:rsidRDefault="00000000" w:rsidRPr="00000000" w14:paraId="00000043">
      <w:pPr>
        <w:rPr/>
      </w:pPr>
      <w:r w:rsidDel="00000000" w:rsidR="00000000" w:rsidRPr="00000000">
        <w:rPr>
          <w:rtl w:val="0"/>
        </w:rPr>
        <w:t xml:space="preserve">Intellectual Property Right is important in the economic growth of a country.   this has been done with the increase in the contribution of the company. Intellectual property rights also secure confidential information about the company. The disclosure of the information without permission might lead to several actions which might affect the company (Vijaivargia and Garg, 2018).    </w:t>
      </w:r>
    </w:p>
    <w:p w:rsidR="00000000" w:rsidDel="00000000" w:rsidP="00000000" w:rsidRDefault="00000000" w:rsidRPr="00000000" w14:paraId="00000044">
      <w:pPr>
        <w:pStyle w:val="Heading1"/>
        <w:rPr/>
      </w:pPr>
      <w:bookmarkStart w:colFirst="0" w:colLast="0" w:name="_4d34og8" w:id="8"/>
      <w:bookmarkEnd w:id="8"/>
      <w:r w:rsidDel="00000000" w:rsidR="00000000" w:rsidRPr="00000000">
        <w:rPr>
          <w:rtl w:val="0"/>
        </w:rPr>
        <w:t xml:space="preserve">Implementation of knowledge management in the company</w:t>
      </w:r>
    </w:p>
    <w:p w:rsidR="00000000" w:rsidDel="00000000" w:rsidP="00000000" w:rsidRDefault="00000000" w:rsidRPr="00000000" w14:paraId="00000045">
      <w:pPr>
        <w:rPr/>
      </w:pPr>
      <w:r w:rsidDel="00000000" w:rsidR="00000000" w:rsidRPr="00000000">
        <w:rPr>
          <w:rtl w:val="0"/>
        </w:rPr>
        <w:t xml:space="preserve">For the implementation of knowledge management, the company is required to take the following steps: </w:t>
      </w:r>
    </w:p>
    <w:p w:rsidR="00000000" w:rsidDel="00000000" w:rsidP="00000000" w:rsidRDefault="00000000" w:rsidRPr="00000000" w14:paraId="00000046">
      <w:pPr>
        <w:rPr>
          <w:b w:val="1"/>
        </w:rPr>
      </w:pPr>
      <w:r w:rsidDel="00000000" w:rsidR="00000000" w:rsidRPr="00000000">
        <w:rPr>
          <w:b w:val="1"/>
          <w:rtl w:val="0"/>
        </w:rPr>
        <w:t xml:space="preserve">Step 1: Establishment of objectives </w:t>
      </w:r>
    </w:p>
    <w:p w:rsidR="00000000" w:rsidDel="00000000" w:rsidP="00000000" w:rsidRDefault="00000000" w:rsidRPr="00000000" w14:paraId="00000047">
      <w:pPr>
        <w:rPr/>
      </w:pPr>
      <w:r w:rsidDel="00000000" w:rsidR="00000000" w:rsidRPr="00000000">
        <w:rPr>
          <w:rtl w:val="0"/>
        </w:rPr>
        <w:t xml:space="preserve">In this step, the objectives for the implementation of knowledge management in the company have been developed. Short term, as well as long term objectives to be addressed with the help of knowledge management, is required to be developed. </w:t>
      </w:r>
    </w:p>
    <w:p w:rsidR="00000000" w:rsidDel="00000000" w:rsidP="00000000" w:rsidRDefault="00000000" w:rsidRPr="00000000" w14:paraId="00000048">
      <w:pPr>
        <w:rPr>
          <w:b w:val="1"/>
        </w:rPr>
      </w:pPr>
      <w:r w:rsidDel="00000000" w:rsidR="00000000" w:rsidRPr="00000000">
        <w:rPr>
          <w:b w:val="1"/>
          <w:rtl w:val="0"/>
        </w:rPr>
        <w:t xml:space="preserve">Step 2: Preparation for the change </w:t>
      </w:r>
    </w:p>
    <w:p w:rsidR="00000000" w:rsidDel="00000000" w:rsidP="00000000" w:rsidRDefault="00000000" w:rsidRPr="00000000" w14:paraId="00000049">
      <w:pPr>
        <w:rPr/>
      </w:pPr>
      <w:r w:rsidDel="00000000" w:rsidR="00000000" w:rsidRPr="00000000">
        <w:rPr>
          <w:rtl w:val="0"/>
        </w:rPr>
        <w:t xml:space="preserve">For the implementation of knowledge management, certain changes are required to be adopted within the organisation (Obeidat et al., 2016). This includes recruitment of knowledge management experts and development of implementation team. </w:t>
      </w:r>
    </w:p>
    <w:p w:rsidR="00000000" w:rsidDel="00000000" w:rsidP="00000000" w:rsidRDefault="00000000" w:rsidRPr="00000000" w14:paraId="0000004A">
      <w:pPr>
        <w:rPr>
          <w:b w:val="1"/>
        </w:rPr>
      </w:pPr>
      <w:r w:rsidDel="00000000" w:rsidR="00000000" w:rsidRPr="00000000">
        <w:rPr>
          <w:b w:val="1"/>
          <w:rtl w:val="0"/>
        </w:rPr>
        <w:t xml:space="preserve">Step 3: Defining The high-level process </w:t>
      </w:r>
    </w:p>
    <w:p w:rsidR="00000000" w:rsidDel="00000000" w:rsidP="00000000" w:rsidRDefault="00000000" w:rsidRPr="00000000" w14:paraId="0000004B">
      <w:pPr>
        <w:rPr/>
      </w:pPr>
      <w:r w:rsidDel="00000000" w:rsidR="00000000" w:rsidRPr="00000000">
        <w:rPr>
          <w:rtl w:val="0"/>
        </w:rPr>
        <w:t xml:space="preserve">At this step, a high-level process that will help in the implementation of knowledge management is required to be adopted within the organisation. Some practices of knowledge management are required to be identified in this process. This includes the following: </w:t>
      </w:r>
    </w:p>
    <w:p w:rsidR="00000000" w:rsidDel="00000000" w:rsidP="00000000" w:rsidRDefault="00000000" w:rsidRPr="00000000" w14:paraId="0000004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strategy </w:t>
      </w:r>
    </w:p>
    <w:p w:rsidR="00000000" w:rsidDel="00000000" w:rsidP="00000000" w:rsidRDefault="00000000" w:rsidRPr="00000000" w14:paraId="0000004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creation </w:t>
      </w:r>
    </w:p>
    <w:p w:rsidR="00000000" w:rsidDel="00000000" w:rsidP="00000000" w:rsidRDefault="00000000" w:rsidRPr="00000000" w14:paraId="0000004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Identification of knowledge </w:t>
      </w:r>
    </w:p>
    <w:p w:rsidR="00000000" w:rsidDel="00000000" w:rsidP="00000000" w:rsidRDefault="00000000" w:rsidRPr="00000000" w14:paraId="0000004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Classification of knowledge </w:t>
      </w:r>
    </w:p>
    <w:p w:rsidR="00000000" w:rsidDel="00000000" w:rsidP="00000000" w:rsidRDefault="00000000" w:rsidRPr="00000000" w14:paraId="0000005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Maintenance system </w:t>
      </w:r>
    </w:p>
    <w:p w:rsidR="00000000" w:rsidDel="00000000" w:rsidP="00000000" w:rsidRDefault="00000000" w:rsidRPr="00000000" w14:paraId="0000005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Measurement and reporting system </w:t>
      </w:r>
    </w:p>
    <w:p w:rsidR="00000000" w:rsidDel="00000000" w:rsidP="00000000" w:rsidRDefault="00000000" w:rsidRPr="00000000" w14:paraId="00000052">
      <w:pPr>
        <w:rPr>
          <w:b w:val="1"/>
        </w:rPr>
      </w:pPr>
      <w:r w:rsidDel="00000000" w:rsidR="00000000" w:rsidRPr="00000000">
        <w:rPr>
          <w:b w:val="1"/>
          <w:rtl w:val="0"/>
        </w:rPr>
        <w:t xml:space="preserve">Step 4: Determination of Technology need </w:t>
      </w:r>
    </w:p>
    <w:p w:rsidR="00000000" w:rsidDel="00000000" w:rsidP="00000000" w:rsidRDefault="00000000" w:rsidRPr="00000000" w14:paraId="00000053">
      <w:pPr>
        <w:rPr/>
      </w:pPr>
      <w:r w:rsidDel="00000000" w:rsidR="00000000" w:rsidRPr="00000000">
        <w:rPr>
          <w:rtl w:val="0"/>
        </w:rPr>
        <w:t xml:space="preserve">For the implementation of knowledge management, technology is required within the organisation. Such technological need is required to be identified within the organisation (Inkinen, 2016). Based on the identification, technology is required to be implemented within the organisation.</w:t>
      </w:r>
    </w:p>
    <w:p w:rsidR="00000000" w:rsidDel="00000000" w:rsidP="00000000" w:rsidRDefault="00000000" w:rsidRPr="00000000" w14:paraId="00000054">
      <w:pPr>
        <w:rPr>
          <w:b w:val="1"/>
        </w:rPr>
      </w:pPr>
      <w:r w:rsidDel="00000000" w:rsidR="00000000" w:rsidRPr="00000000">
        <w:rPr>
          <w:b w:val="1"/>
          <w:rtl w:val="0"/>
        </w:rPr>
        <w:t xml:space="preserve">Step 5: Assessment of current status </w:t>
      </w:r>
    </w:p>
    <w:p w:rsidR="00000000" w:rsidDel="00000000" w:rsidP="00000000" w:rsidRDefault="00000000" w:rsidRPr="00000000" w14:paraId="00000055">
      <w:pPr>
        <w:rPr/>
      </w:pPr>
      <w:r w:rsidDel="00000000" w:rsidR="00000000" w:rsidRPr="00000000">
        <w:rPr>
          <w:rtl w:val="0"/>
        </w:rPr>
        <w:t xml:space="preserve">In this step, the assessment for components of knowledge management is required to be performed (Santoro et al., 2018). This includes the following four aspects: </w:t>
      </w:r>
    </w:p>
    <w:p w:rsidR="00000000" w:rsidDel="00000000" w:rsidP="00000000" w:rsidRDefault="00000000" w:rsidRPr="00000000" w14:paraId="0000005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w:t>
      </w:r>
    </w:p>
    <w:p w:rsidR="00000000" w:rsidDel="00000000" w:rsidP="00000000" w:rsidRDefault="00000000" w:rsidRPr="00000000" w14:paraId="0000005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Process </w:t>
      </w:r>
    </w:p>
    <w:p w:rsidR="00000000" w:rsidDel="00000000" w:rsidP="00000000" w:rsidRDefault="00000000" w:rsidRPr="00000000" w14:paraId="0000005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Technology </w:t>
      </w:r>
    </w:p>
    <w:p w:rsidR="00000000" w:rsidDel="00000000" w:rsidP="00000000" w:rsidRDefault="00000000" w:rsidRPr="00000000" w14:paraId="0000005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Structure </w:t>
      </w:r>
    </w:p>
    <w:p w:rsidR="00000000" w:rsidDel="00000000" w:rsidP="00000000" w:rsidRDefault="00000000" w:rsidRPr="00000000" w14:paraId="0000005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w:t>
      </w:r>
    </w:p>
    <w:p w:rsidR="00000000" w:rsidDel="00000000" w:rsidP="00000000" w:rsidRDefault="00000000" w:rsidRPr="00000000" w14:paraId="0000005B">
      <w:pPr>
        <w:rPr>
          <w:b w:val="1"/>
        </w:rPr>
      </w:pPr>
      <w:r w:rsidDel="00000000" w:rsidR="00000000" w:rsidRPr="00000000">
        <w:rPr>
          <w:b w:val="1"/>
          <w:rtl w:val="0"/>
        </w:rPr>
        <w:t xml:space="preserve">Step 6: Development of road map </w:t>
      </w:r>
    </w:p>
    <w:p w:rsidR="00000000" w:rsidDel="00000000" w:rsidP="00000000" w:rsidRDefault="00000000" w:rsidRPr="00000000" w14:paraId="0000005C">
      <w:pPr>
        <w:rPr/>
      </w:pPr>
      <w:r w:rsidDel="00000000" w:rsidR="00000000" w:rsidRPr="00000000">
        <w:rPr>
          <w:rtl w:val="0"/>
        </w:rPr>
        <w:t xml:space="preserve">In the steps, the roadmap for the implementation of knowledge management is required to be developed. The development of a road map helps in overcoming the shortcomings that would arise with the implementation of knowledge management in the organisation.</w:t>
      </w:r>
    </w:p>
    <w:p w:rsidR="00000000" w:rsidDel="00000000" w:rsidP="00000000" w:rsidRDefault="00000000" w:rsidRPr="00000000" w14:paraId="0000005D">
      <w:pPr>
        <w:rPr>
          <w:b w:val="1"/>
        </w:rPr>
      </w:pPr>
      <w:r w:rsidDel="00000000" w:rsidR="00000000" w:rsidRPr="00000000">
        <w:rPr>
          <w:b w:val="1"/>
          <w:rtl w:val="0"/>
        </w:rPr>
        <w:t xml:space="preserve">Step 7: Implementation </w:t>
      </w:r>
    </w:p>
    <w:p w:rsidR="00000000" w:rsidDel="00000000" w:rsidP="00000000" w:rsidRDefault="00000000" w:rsidRPr="00000000" w14:paraId="0000005E">
      <w:pPr>
        <w:rPr/>
      </w:pPr>
      <w:r w:rsidDel="00000000" w:rsidR="00000000" w:rsidRPr="00000000">
        <w:rPr>
          <w:rtl w:val="0"/>
        </w:rPr>
        <w:t xml:space="preserve">In this step, the implementation plan developed has been executed within the organisation. This leads to the implementation of knowledge management in the organisation.</w:t>
      </w:r>
    </w:p>
    <w:p w:rsidR="00000000" w:rsidDel="00000000" w:rsidP="00000000" w:rsidRDefault="00000000" w:rsidRPr="00000000" w14:paraId="0000005F">
      <w:pPr>
        <w:rPr>
          <w:b w:val="1"/>
        </w:rPr>
      </w:pPr>
      <w:r w:rsidDel="00000000" w:rsidR="00000000" w:rsidRPr="00000000">
        <w:rPr>
          <w:b w:val="1"/>
          <w:rtl w:val="0"/>
        </w:rPr>
        <w:t xml:space="preserve">Step 8: Measurement and improvement of the program </w:t>
      </w:r>
    </w:p>
    <w:p w:rsidR="00000000" w:rsidDel="00000000" w:rsidP="00000000" w:rsidRDefault="00000000" w:rsidRPr="00000000" w14:paraId="00000060">
      <w:pPr>
        <w:rPr/>
      </w:pPr>
      <w:r w:rsidDel="00000000" w:rsidR="00000000" w:rsidRPr="00000000">
        <w:rPr>
          <w:rtl w:val="0"/>
        </w:rPr>
        <w:t xml:space="preserve">In this step, the implementation of knowledge management is monitored in a detailed manner. The improvement required in knowledge management is imposed within the plan. This leads to an increase in the efficiency associated with knowledge management.</w:t>
      </w:r>
    </w:p>
    <w:p w:rsidR="00000000" w:rsidDel="00000000" w:rsidP="00000000" w:rsidRDefault="00000000" w:rsidRPr="00000000" w14:paraId="00000061">
      <w:pPr>
        <w:pStyle w:val="Heading1"/>
        <w:rPr/>
      </w:pPr>
      <w:bookmarkStart w:colFirst="0" w:colLast="0" w:name="_2s8eyo1" w:id="9"/>
      <w:bookmarkEnd w:id="9"/>
      <w:r w:rsidDel="00000000" w:rsidR="00000000" w:rsidRPr="00000000">
        <w:rPr>
          <w:rtl w:val="0"/>
        </w:rPr>
        <w:t xml:space="preserve">Importance of knowledge management in the company</w:t>
      </w:r>
    </w:p>
    <w:p w:rsidR="00000000" w:rsidDel="00000000" w:rsidP="00000000" w:rsidRDefault="00000000" w:rsidRPr="00000000" w14:paraId="00000062">
      <w:pPr>
        <w:rPr/>
      </w:pPr>
      <w:r w:rsidDel="00000000" w:rsidR="00000000" w:rsidRPr="00000000">
        <w:rPr>
          <w:rtl w:val="0"/>
        </w:rPr>
        <w:t xml:space="preserve">Knowledge management is very important in the business aspects as it helps the people in the company to share and update their information and knowledge about the business.  With the help of knowledge management, the organization can increase their productivity by 10 -40% and not managing their knowledge practices might give a huge loss to the company in monetary terms. The importance of knowledge management is listed below:     </w:t>
      </w:r>
    </w:p>
    <w:p w:rsidR="00000000" w:rsidDel="00000000" w:rsidP="00000000" w:rsidRDefault="00000000" w:rsidRPr="00000000" w14:paraId="00000063">
      <w:pPr>
        <w:rPr/>
      </w:pPr>
      <w:r w:rsidDel="00000000" w:rsidR="00000000" w:rsidRPr="00000000">
        <w:rPr>
          <w:rtl w:val="0"/>
        </w:rPr>
        <w:t xml:space="preserve">Knowledge Management eases the process of finding the information or the people who are holding the information which eventually increase the efficiency of the employees working in the organization.</w:t>
      </w:r>
    </w:p>
    <w:p w:rsidR="00000000" w:rsidDel="00000000" w:rsidP="00000000" w:rsidRDefault="00000000" w:rsidRPr="00000000" w14:paraId="00000064">
      <w:pPr>
        <w:rPr/>
      </w:pPr>
      <w:r w:rsidDel="00000000" w:rsidR="00000000" w:rsidRPr="00000000">
        <w:rPr>
          <w:rtl w:val="0"/>
        </w:rPr>
        <w:t xml:space="preserve">Knowledge Management improves the decision-making process by accessing different opinions and experiences of different people within the organization.</w:t>
      </w:r>
    </w:p>
    <w:p w:rsidR="00000000" w:rsidDel="00000000" w:rsidP="00000000" w:rsidRDefault="00000000" w:rsidRPr="00000000" w14:paraId="00000065">
      <w:pPr>
        <w:rPr/>
      </w:pPr>
      <w:r w:rsidDel="00000000" w:rsidR="00000000" w:rsidRPr="00000000">
        <w:rPr>
          <w:rtl w:val="0"/>
        </w:rPr>
        <w:t xml:space="preserve">Knowledge Management increases customer satisfaction level with the help of proper sharing of knowledge and cross-collaboration.</w:t>
      </w:r>
    </w:p>
    <w:p w:rsidR="00000000" w:rsidDel="00000000" w:rsidP="00000000" w:rsidRDefault="00000000" w:rsidRPr="00000000" w14:paraId="00000066">
      <w:pPr>
        <w:rPr/>
      </w:pPr>
      <w:r w:rsidDel="00000000" w:rsidR="00000000" w:rsidRPr="00000000">
        <w:rPr>
          <w:rtl w:val="0"/>
        </w:rPr>
        <w:t xml:space="preserve">Knowledge Management helps in promoting innovation by sharing ideas and accessing the latest information (Vijaivargia and Garg, 2018). It also helps the individuals to encourage the cultural changes which are required to develop the organization and meet the business changes.  </w:t>
      </w:r>
    </w:p>
    <w:p w:rsidR="00000000" w:rsidDel="00000000" w:rsidP="00000000" w:rsidRDefault="00000000" w:rsidRPr="00000000" w14:paraId="00000067">
      <w:pPr>
        <w:rPr/>
      </w:pPr>
      <w:r w:rsidDel="00000000" w:rsidR="00000000" w:rsidRPr="00000000">
        <w:rPr>
          <w:rtl w:val="0"/>
        </w:rPr>
        <w:t xml:space="preserve">Knowledge Management also helps in improving the efficiency of the operating units and business processes in the organization by accessing the information and resources faster so that the knowledge workers can act quickly.</w:t>
      </w:r>
    </w:p>
    <w:p w:rsidR="00000000" w:rsidDel="00000000" w:rsidP="00000000" w:rsidRDefault="00000000" w:rsidRPr="00000000" w14:paraId="00000068">
      <w:pPr>
        <w:pStyle w:val="Heading1"/>
        <w:rPr/>
      </w:pPr>
      <w:bookmarkStart w:colFirst="0" w:colLast="0" w:name="_17dp8vu" w:id="10"/>
      <w:bookmarkEnd w:id="10"/>
      <w:r w:rsidDel="00000000" w:rsidR="00000000" w:rsidRPr="00000000">
        <w:rPr>
          <w:rtl w:val="0"/>
        </w:rPr>
        <w:t xml:space="preserve">Drivers of knowledge management in the company</w:t>
      </w:r>
    </w:p>
    <w:p w:rsidR="00000000" w:rsidDel="00000000" w:rsidP="00000000" w:rsidRDefault="00000000" w:rsidRPr="00000000" w14:paraId="00000069">
      <w:pPr>
        <w:rPr>
          <w:highlight w:val="white"/>
        </w:rPr>
      </w:pPr>
      <w:r w:rsidDel="00000000" w:rsidR="00000000" w:rsidRPr="00000000">
        <w:rPr>
          <w:rtl w:val="0"/>
        </w:rPr>
        <w:t xml:space="preserve">The drivers of the knowledge management are tools in the organization of TESCO that has contributed to the development of the same are total quality management and communication models. Both the system can be evaluated based on the knowledge requirement of the company TESCO where they can be termed as two of the most important features that help the organization's knowledge management. According to the market of industrialization, knowledge can be considered as one of the important factors that have contributed to the development and sustainability of organizations following the changing economical market. It is considered very important to have knowledge that helps in the competitively level with other organizations in the market. Tesco has developed its system of knowledge management with the maintenance of total quality management as well as their communication systems (</w:t>
      </w:r>
      <w:r w:rsidDel="00000000" w:rsidR="00000000" w:rsidRPr="00000000">
        <w:rPr>
          <w:highlight w:val="white"/>
          <w:rtl w:val="0"/>
        </w:rPr>
        <w:t xml:space="preserve">O’Connor and Kelly,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A">
      <w:pPr>
        <w:rPr>
          <w:highlight w:val="white"/>
        </w:rPr>
      </w:pPr>
      <w:r w:rsidDel="00000000" w:rsidR="00000000" w:rsidRPr="00000000">
        <w:rPr>
          <w:rtl w:val="0"/>
        </w:rPr>
        <w:t xml:space="preserve">Total quality management is the first driver or a tool of the knowledge management where the establishment of quality goals, identification of customers of the company, determining the needs of the customers from the perspective of the organization, developing products that respond to the exact need or requirement of the customers according to the market survey, the product features can be identified leading to the establishment of the process of production. All these features contribute to the development of knowledge management of the company TESCO by evaluating the performance of the organization. The evaluation can be successful only if the customer’s data can be acquired by the organization. That will be used to compare the actual data that has been received from the dealers and the markets. The difference that comes out when comparing the two data, the knowledge management must work on it. To drive a successful knowledge management unit, the organization of TESCO provides training; organize to establish teams who are facilitators of the project. The improvement is observed once the aspect of the organization's need can be fulfilled with knowledge management </w:t>
      </w:r>
      <w:r w:rsidDel="00000000" w:rsidR="00000000" w:rsidRPr="00000000">
        <w:rPr>
          <w:highlight w:val="white"/>
          <w:rtl w:val="0"/>
        </w:rPr>
        <w:t xml:space="preserve">(Hassan, Parvez and Ekiz, 2019)</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B">
      <w:pPr>
        <w:rPr>
          <w:highlight w:val="white"/>
        </w:rPr>
      </w:pPr>
      <w:r w:rsidDel="00000000" w:rsidR="00000000" w:rsidRPr="00000000">
        <w:rPr>
          <w:rtl w:val="0"/>
        </w:rPr>
        <w:t xml:space="preserve">The second driver in the infrastructure of knowledge management is the communication model that has been developed by the company TESCO. This model is a better format where there is more control over the knowledge sharing as well as there is more control for finding the barriers in different frameworks. In manifolds way, there is a way of categorising the barriers with the help of this communication model. This information is important because different aspects of knowledge management need clarity and communication model in Tesco is one of those frameworks that give most clarity. Another positive thing about this communication model in knowledge management is that it supports the dominant theories of knowledge management, one of which is knowledge creation </w:t>
      </w:r>
      <w:r w:rsidDel="00000000" w:rsidR="00000000" w:rsidRPr="00000000">
        <w:rPr>
          <w:highlight w:val="white"/>
          <w:rtl w:val="0"/>
        </w:rPr>
        <w:t xml:space="preserve">(Hawamdeh and Chang, 2018)</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C">
      <w:pPr>
        <w:pStyle w:val="Heading1"/>
        <w:rPr/>
      </w:pPr>
      <w:bookmarkStart w:colFirst="0" w:colLast="0" w:name="_3rdcrjn" w:id="11"/>
      <w:bookmarkEnd w:id="11"/>
      <w:r w:rsidDel="00000000" w:rsidR="00000000" w:rsidRPr="00000000">
        <w:rPr>
          <w:rtl w:val="0"/>
        </w:rPr>
        <w:t xml:space="preserve">Command based evaluation</w:t>
      </w:r>
    </w:p>
    <w:p w:rsidR="00000000" w:rsidDel="00000000" w:rsidP="00000000" w:rsidRDefault="00000000" w:rsidRPr="00000000" w14:paraId="0000006D">
      <w:pPr>
        <w:rPr>
          <w:highlight w:val="white"/>
        </w:rPr>
      </w:pPr>
      <w:r w:rsidDel="00000000" w:rsidR="00000000" w:rsidRPr="00000000">
        <w:rPr>
          <w:rtl w:val="0"/>
        </w:rPr>
        <w:t xml:space="preserve">The present framework of knowledge sharing in the TESCO organization can be improved and maintained using a command based evaluation that will help in creating a better iterative process. This process will develop a way to implement the knowledge management hence it will lead to the usability of current approaches in the management of data and knowledge in Tesco Company. It is important to understand that the working of the organization can be understood and clarified once it is easy to understand the performance of the business and what the future impact of the business of Tesco Company is. These factors are considered towards the clarity of the financial investment in the acquisition of data and knowledge that will help the shareholders and the organization's administration to understand where they stand. The competitive edge of the market becomes a little clearer if the model-based evaluation effectively contributes to the formation of the business of Tesco’s growth </w:t>
      </w:r>
      <w:r w:rsidDel="00000000" w:rsidR="00000000" w:rsidRPr="00000000">
        <w:rPr>
          <w:highlight w:val="white"/>
          <w:rtl w:val="0"/>
        </w:rPr>
        <w:t xml:space="preserve">(Wood, Wrigley and Coe,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E">
      <w:pPr>
        <w:rPr>
          <w:highlight w:val="white"/>
        </w:rPr>
      </w:pPr>
      <w:r w:rsidDel="00000000" w:rsidR="00000000" w:rsidRPr="00000000">
        <w:rPr>
          <w:rtl w:val="0"/>
        </w:rPr>
        <w:t xml:space="preserve">For a company as big as Tesco, it is immensely important that TESCO organization and its investors knows what is the infrastructure of the plans in business and the economic market. This is one of the most important reasons that the evaluation of the command-based model will help understand the collected data and analyse it. There have been a few strategies that have been taken by the organization of Tesco in the past and they have contributed a great deal in managing the challenges of the developing and competitive market. However the collected data and knowledge management of the organization might not work out so well when considering contractual disputes, internal expansion and others are a regular development in an organization </w:t>
      </w:r>
      <w:r w:rsidDel="00000000" w:rsidR="00000000" w:rsidRPr="00000000">
        <w:rPr>
          <w:highlight w:val="white"/>
          <w:rtl w:val="0"/>
        </w:rPr>
        <w:t xml:space="preserve">(Santoro et al, 2018)</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The production in the company has been developed considering the knowledge from the economic activities are collected, established, created, circulated and applied to the main source. This helps in the production of the company of Tesco and also forms a weight on the primary resources. Four important factors contribute to the success of an evaluation of the economy contributing to the successful implementation of knowledge management in the infrastructure. The four factors are as follows:</w:t>
      </w:r>
    </w:p>
    <w:p w:rsidR="00000000" w:rsidDel="00000000" w:rsidP="00000000" w:rsidRDefault="00000000" w:rsidRPr="00000000" w14:paraId="0000007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signifies the technology of the company</w:t>
      </w:r>
    </w:p>
    <w:p w:rsidR="00000000" w:rsidDel="00000000" w:rsidP="00000000" w:rsidRDefault="00000000" w:rsidRPr="00000000" w14:paraId="0000007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 signified the capital invested in the company</w:t>
      </w:r>
    </w:p>
    <w:p w:rsidR="00000000" w:rsidDel="00000000" w:rsidP="00000000" w:rsidRDefault="00000000" w:rsidRPr="00000000" w14:paraId="0000007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 states the labour that is involved in the company</w:t>
      </w:r>
    </w:p>
    <w:p w:rsidR="00000000" w:rsidDel="00000000" w:rsidP="00000000" w:rsidRDefault="00000000" w:rsidRPr="00000000" w14:paraId="0000007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shows the institution of the company’s formation</w:t>
      </w:r>
    </w:p>
    <w:p w:rsidR="00000000" w:rsidDel="00000000" w:rsidP="00000000" w:rsidRDefault="00000000" w:rsidRPr="00000000" w14:paraId="00000074">
      <w:pPr>
        <w:rPr>
          <w:highlight w:val="white"/>
        </w:rPr>
      </w:pPr>
      <w:r w:rsidDel="00000000" w:rsidR="00000000" w:rsidRPr="00000000">
        <w:rPr>
          <w:rtl w:val="0"/>
        </w:rPr>
        <w:t xml:space="preserve">All the mentioned four factors contribute to the production of the company </w:t>
      </w:r>
      <w:r w:rsidDel="00000000" w:rsidR="00000000" w:rsidRPr="00000000">
        <w:rPr>
          <w:highlight w:val="white"/>
          <w:rtl w:val="0"/>
        </w:rPr>
        <w:t xml:space="preserve">(Xiaojun, 2017)</w:t>
      </w:r>
      <w:r w:rsidDel="00000000" w:rsidR="00000000" w:rsidRPr="00000000">
        <w:rPr>
          <w:rtl w:val="0"/>
        </w:rPr>
        <w:t xml:space="preserve">. These factors are important for the evaluation of the knowledge collected for the understanding of primary resources. Hence it can be clarified that knowledge management is the current method to understand the competition of the economic market as well as the organizational development.</w:t>
      </w:r>
      <w:r w:rsidDel="00000000" w:rsidR="00000000" w:rsidRPr="00000000">
        <w:rPr>
          <w:rtl w:val="0"/>
        </w:rPr>
      </w:r>
    </w:p>
    <w:p w:rsidR="00000000" w:rsidDel="00000000" w:rsidP="00000000" w:rsidRDefault="00000000" w:rsidRPr="00000000" w14:paraId="00000075">
      <w:pPr>
        <w:pStyle w:val="Heading1"/>
        <w:rPr/>
      </w:pPr>
      <w:bookmarkStart w:colFirst="0" w:colLast="0" w:name="_26in1rg" w:id="12"/>
      <w:bookmarkEnd w:id="12"/>
      <w:r w:rsidDel="00000000" w:rsidR="00000000" w:rsidRPr="00000000">
        <w:rPr>
          <w:rtl w:val="0"/>
        </w:rPr>
        <w:t xml:space="preserve">Importance of Command based evaluation in the company</w:t>
      </w:r>
    </w:p>
    <w:p w:rsidR="00000000" w:rsidDel="00000000" w:rsidP="00000000" w:rsidRDefault="00000000" w:rsidRPr="00000000" w14:paraId="00000076">
      <w:pPr>
        <w:rPr>
          <w:highlight w:val="white"/>
        </w:rPr>
      </w:pPr>
      <w:r w:rsidDel="00000000" w:rsidR="00000000" w:rsidRPr="00000000">
        <w:rPr>
          <w:rtl w:val="0"/>
        </w:rPr>
        <w:t xml:space="preserve">In the Tesco organization, command-based evaluation is effective considering it helps the knowledge management where capitalism can be utilized as well. Command based evaluation is important due to several reasons. The primary reason for its importance is developing organizational competence and its development due to the contribution of knowledge management. The concept of knowledge creation can be discussed with the mention of membership cards given to employees from where the knowledge is created from the data collected. This also helps the organization to understand the competition in the market by customer feedback and communication, conferences and product knowledge. The companies develop their strategies by these learning methods that help in developing the organization of Tesco to take decisions based on their failures and success </w:t>
      </w:r>
      <w:r w:rsidDel="00000000" w:rsidR="00000000" w:rsidRPr="00000000">
        <w:rPr>
          <w:highlight w:val="white"/>
          <w:rtl w:val="0"/>
        </w:rPr>
        <w:t xml:space="preserve">(Wang and Wang,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7">
      <w:pPr>
        <w:rPr>
          <w:highlight w:val="white"/>
        </w:rPr>
      </w:pPr>
      <w:r w:rsidDel="00000000" w:rsidR="00000000" w:rsidRPr="00000000">
        <w:rPr>
          <w:rtl w:val="0"/>
        </w:rPr>
        <w:t xml:space="preserve">The command model evaluation helps the company of Tesco to form a functioning of smooth infrastructure that provides clarity to the company in taking decisions. The experiences that customers go through or their requirement of a certain product are all information that can be considered as knowledge for the company. Effectively they help in collectively applying the changes required to develop a knowledge management infrastructure. Knowledge management can be most effective when it is applied in the form of tacit knowledge that helps the organization to develop their communication among the employees and the departments </w:t>
      </w:r>
      <w:r w:rsidDel="00000000" w:rsidR="00000000" w:rsidRPr="00000000">
        <w:rPr>
          <w:highlight w:val="white"/>
          <w:rtl w:val="0"/>
        </w:rPr>
        <w:t xml:space="preserve">(Natek, 2019)</w:t>
      </w:r>
      <w:r w:rsidDel="00000000" w:rsidR="00000000" w:rsidRPr="00000000">
        <w:rPr>
          <w:rtl w:val="0"/>
        </w:rPr>
        <w:t xml:space="preserve">. Internal communication among employees, administrations and line managers is an important aspect that helps the Tesco Company to form its understanding of knowledge and the way to manage it. Communication within the organization always helps the company to form a combination of different elements such as social or external that covers the data collection and applies it </w:t>
      </w:r>
      <w:r w:rsidDel="00000000" w:rsidR="00000000" w:rsidRPr="00000000">
        <w:rPr>
          <w:highlight w:val="white"/>
          <w:rtl w:val="0"/>
        </w:rPr>
        <w:t xml:space="preserve">(Muthuveloo, Shanmugam and Teoh,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8">
      <w:pPr>
        <w:pStyle w:val="Heading1"/>
        <w:rPr/>
      </w:pPr>
      <w:bookmarkStart w:colFirst="0" w:colLast="0" w:name="_lnxbz9" w:id="13"/>
      <w:bookmarkEnd w:id="13"/>
      <w:r w:rsidDel="00000000" w:rsidR="00000000" w:rsidRPr="00000000">
        <w:rPr>
          <w:rtl w:val="0"/>
        </w:rPr>
        <w:t xml:space="preserve">Swot analysis of the company</w:t>
      </w:r>
    </w:p>
    <w:p w:rsidR="00000000" w:rsidDel="00000000" w:rsidP="00000000" w:rsidRDefault="00000000" w:rsidRPr="00000000" w14:paraId="00000079">
      <w:pPr>
        <w:rPr>
          <w:highlight w:val="white"/>
        </w:rPr>
      </w:pPr>
      <w:r w:rsidDel="00000000" w:rsidR="00000000" w:rsidRPr="00000000">
        <w:rPr>
          <w:rtl w:val="0"/>
        </w:rPr>
        <w:t xml:space="preserve">The framework of Tesco organization that will help in the evaluation of the company's management of knowledge sharing is enabled by the analysis of internal and external factors.  The intellectual property that can be used to analyse the company is the life cycle of knowledge that will help the company to develop a working set for the management. The assessment criteria set for the organization to acquisition knowledge successfully is to have the company's information technology and it's leader's behaviour and put them together to develop the knowledge management culture. This culture will them lead to the knowledge management performance that will help the company to understand the competitive edge of other organizations and gain grounds on them </w:t>
      </w:r>
      <w:r w:rsidDel="00000000" w:rsidR="00000000" w:rsidRPr="00000000">
        <w:rPr>
          <w:highlight w:val="white"/>
          <w:rtl w:val="0"/>
        </w:rPr>
        <w:t xml:space="preserve">(Kimble, Vasconcelos and Rocha, 2016)</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knowledge management of the organization is the acquiring of knowledge and sharing of it.  One of the examples that can be discussed is the data which is acquired with the help of the two cards that are used to mystery shop by customers. Customers are given offers where they have options to mystery shop and available means to shop is given by the company are Tesco Club Card and Sainsbury nectar card. All the information that can be acquired with the help of these cards is utilized to sometimes form fake information or knowledge to unbalance the data collected by other organizations. These cards are introduced as loyalty bait but they are used to acquire data from customers. These are used to measure the success of the organization leading to directly implement the promotional of the product of the services due to which it happened </w:t>
      </w:r>
      <w:r w:rsidDel="00000000" w:rsidR="00000000" w:rsidRPr="00000000">
        <w:rPr>
          <w:highlight w:val="white"/>
          <w:rtl w:val="0"/>
        </w:rPr>
        <w:t xml:space="preserve">(Simola, 2018)</w:t>
      </w:r>
      <w:r w:rsidDel="00000000" w:rsidR="00000000" w:rsidRPr="00000000">
        <w:rPr>
          <w:rtl w:val="0"/>
        </w:rPr>
        <w:t xml:space="preserve">.</w:t>
      </w:r>
    </w:p>
    <w:tbl>
      <w:tblPr>
        <w:tblStyle w:val="Table1"/>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c>
          <w:tcPr/>
          <w:p w:rsidR="00000000" w:rsidDel="00000000" w:rsidP="00000000" w:rsidRDefault="00000000" w:rsidRPr="00000000" w14:paraId="0000007B">
            <w:pPr>
              <w:rPr>
                <w:highlight w:val="white"/>
              </w:rPr>
            </w:pPr>
            <w:r w:rsidDel="00000000" w:rsidR="00000000" w:rsidRPr="00000000">
              <w:rPr>
                <w:b w:val="1"/>
                <w:highlight w:val="white"/>
                <w:rtl w:val="0"/>
              </w:rPr>
              <w:t xml:space="preserve">Strength</w:t>
            </w:r>
            <w:r w:rsidDel="00000000" w:rsidR="00000000" w:rsidRPr="00000000">
              <w:rPr>
                <w:rtl w:val="0"/>
              </w:rPr>
            </w:r>
          </w:p>
          <w:p w:rsidR="00000000" w:rsidDel="00000000" w:rsidP="00000000" w:rsidRDefault="00000000" w:rsidRPr="00000000" w14:paraId="0000007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Diversified organization geographically</w:t>
            </w:r>
          </w:p>
          <w:p w:rsidR="00000000" w:rsidDel="00000000" w:rsidP="00000000" w:rsidRDefault="00000000" w:rsidRPr="00000000" w14:paraId="0000007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 increasing number of stores</w:t>
            </w:r>
          </w:p>
        </w:tc>
        <w:tc>
          <w:tcPr/>
          <w:p w:rsidR="00000000" w:rsidDel="00000000" w:rsidP="00000000" w:rsidRDefault="00000000" w:rsidRPr="00000000" w14:paraId="0000007E">
            <w:pPr>
              <w:rPr>
                <w:highlight w:val="white"/>
              </w:rPr>
            </w:pPr>
            <w:r w:rsidDel="00000000" w:rsidR="00000000" w:rsidRPr="00000000">
              <w:rPr>
                <w:b w:val="1"/>
                <w:highlight w:val="white"/>
                <w:rtl w:val="0"/>
              </w:rPr>
              <w:t xml:space="preserve">Weakness</w:t>
            </w:r>
            <w:r w:rsidDel="00000000" w:rsidR="00000000" w:rsidRPr="00000000">
              <w:rPr>
                <w:rtl w:val="0"/>
              </w:rPr>
            </w:r>
          </w:p>
          <w:p w:rsidR="00000000" w:rsidDel="00000000" w:rsidP="00000000" w:rsidRDefault="00000000" w:rsidRPr="00000000" w14:paraId="0000007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Involved in fraud and scandal</w:t>
            </w:r>
          </w:p>
          <w:p w:rsidR="00000000" w:rsidDel="00000000" w:rsidP="00000000" w:rsidRDefault="00000000" w:rsidRPr="00000000" w14:paraId="0000008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Not sufficient research of the target market before launching a store</w:t>
            </w:r>
          </w:p>
        </w:tc>
      </w:tr>
      <w:tr>
        <w:tc>
          <w:tcPr/>
          <w:p w:rsidR="00000000" w:rsidDel="00000000" w:rsidP="00000000" w:rsidRDefault="00000000" w:rsidRPr="00000000" w14:paraId="00000081">
            <w:pPr>
              <w:rPr>
                <w:highlight w:val="white"/>
              </w:rPr>
            </w:pPr>
            <w:r w:rsidDel="00000000" w:rsidR="00000000" w:rsidRPr="00000000">
              <w:rPr>
                <w:b w:val="1"/>
                <w:highlight w:val="white"/>
                <w:rtl w:val="0"/>
              </w:rPr>
              <w:t xml:space="preserve">Opportunity</w:t>
            </w:r>
            <w:r w:rsidDel="00000000" w:rsidR="00000000" w:rsidRPr="00000000">
              <w:rPr>
                <w:rtl w:val="0"/>
              </w:rPr>
            </w:r>
          </w:p>
          <w:p w:rsidR="00000000" w:rsidDel="00000000" w:rsidP="00000000" w:rsidRDefault="00000000" w:rsidRPr="00000000" w14:paraId="0000008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Explore emerging market</w:t>
            </w:r>
          </w:p>
          <w:p w:rsidR="00000000" w:rsidDel="00000000" w:rsidP="00000000" w:rsidRDefault="00000000" w:rsidRPr="00000000" w14:paraId="0000008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Get involved in the online market</w:t>
            </w:r>
          </w:p>
        </w:tc>
        <w:tc>
          <w:tcPr/>
          <w:p w:rsidR="00000000" w:rsidDel="00000000" w:rsidP="00000000" w:rsidRDefault="00000000" w:rsidRPr="00000000" w14:paraId="00000084">
            <w:pPr>
              <w:rPr>
                <w:highlight w:val="white"/>
              </w:rPr>
            </w:pPr>
            <w:r w:rsidDel="00000000" w:rsidR="00000000" w:rsidRPr="00000000">
              <w:rPr>
                <w:b w:val="1"/>
                <w:highlight w:val="white"/>
                <w:rtl w:val="0"/>
              </w:rPr>
              <w:t xml:space="preserve">Threat</w:t>
            </w:r>
            <w:r w:rsidDel="00000000" w:rsidR="00000000" w:rsidRPr="00000000">
              <w:rPr>
                <w:rtl w:val="0"/>
              </w:rPr>
            </w:r>
          </w:p>
          <w:p w:rsidR="00000000" w:rsidDel="00000000" w:rsidP="00000000" w:rsidRDefault="00000000" w:rsidRPr="00000000" w14:paraId="0000008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Damaging reputation with fake promises to customers</w:t>
            </w:r>
          </w:p>
          <w:p w:rsidR="00000000" w:rsidDel="00000000" w:rsidP="00000000" w:rsidRDefault="00000000" w:rsidRPr="00000000" w14:paraId="000000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480" w:lineRule="auto"/>
              <w:ind w:left="72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 increasing number of competitors</w:t>
            </w:r>
          </w:p>
        </w:tc>
      </w:tr>
    </w:tbl>
    <w:p w:rsidR="00000000" w:rsidDel="00000000" w:rsidP="00000000" w:rsidRDefault="00000000" w:rsidRPr="00000000" w14:paraId="00000087">
      <w:pPr>
        <w:rPr>
          <w:highlight w:val="white"/>
        </w:rPr>
      </w:pPr>
      <w:r w:rsidDel="00000000" w:rsidR="00000000" w:rsidRPr="00000000">
        <w:rPr>
          <w:rtl w:val="0"/>
        </w:rPr>
      </w:r>
    </w:p>
    <w:p w:rsidR="00000000" w:rsidDel="00000000" w:rsidP="00000000" w:rsidRDefault="00000000" w:rsidRPr="00000000" w14:paraId="00000088">
      <w:pPr>
        <w:rPr>
          <w:highlight w:val="white"/>
        </w:rPr>
      </w:pPr>
      <w:r w:rsidDel="00000000" w:rsidR="00000000" w:rsidRPr="00000000">
        <w:rPr>
          <w:rtl w:val="0"/>
        </w:rPr>
        <w:t xml:space="preserve">The strength of the company is that it is geographically diversified that can be a good way to collect more knowledge with the help of customer communications as well as a collection of product reviews. Strength of the company is that it is having a growing number of stores that will have more customers. More customers will lead to more feedback as well as more cards can be given out to regular customers, first-time customers and others. This marketing strategy will help develop the communication model </w:t>
      </w:r>
      <w:r w:rsidDel="00000000" w:rsidR="00000000" w:rsidRPr="00000000">
        <w:rPr>
          <w:highlight w:val="white"/>
          <w:rtl w:val="0"/>
        </w:rPr>
        <w:t xml:space="preserve">(Garrick and Chan,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9">
      <w:pPr>
        <w:rPr>
          <w:highlight w:val="white"/>
        </w:rPr>
      </w:pPr>
      <w:r w:rsidDel="00000000" w:rsidR="00000000" w:rsidRPr="00000000">
        <w:rPr>
          <w:rtl w:val="0"/>
        </w:rPr>
        <w:t xml:space="preserve">The weakness of the company is that it has already developed a bad name in the market by having a scandal where the company was charged with accounting and fraud trial. This will lead to customers giving negative feedback leading to data collection that might not be as effective. As many customers are already biased, they will try to find faults in products leading to more damaging consequences on the organization. The company has not been performing sufficient research in recent markets leading to damaging consequences in the knowledge management aspect of the organization. The company of Tesco is not performing well in many countries due to the mismanagement of knowledge </w:t>
      </w:r>
      <w:r w:rsidDel="00000000" w:rsidR="00000000" w:rsidRPr="00000000">
        <w:rPr>
          <w:highlight w:val="white"/>
          <w:rtl w:val="0"/>
        </w:rPr>
        <w:t xml:space="preserve">(Simon, Karapetrovic and Casadesus, 2017)</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A">
      <w:pPr>
        <w:rPr>
          <w:highlight w:val="white"/>
        </w:rPr>
      </w:pPr>
      <w:r w:rsidDel="00000000" w:rsidR="00000000" w:rsidRPr="00000000">
        <w:rPr>
          <w:rtl w:val="0"/>
        </w:rPr>
        <w:t xml:space="preserve">The opportunity of the company is to develop their database by doing market research and communicate with customers in emerging markets such as Turkey, Indonesia and others place to have a profitable opportunity to implement the knowledge management for the organization. Another opportunity that the company can utilize for their benefit by using the data collection with the help of the online methods is the online market. There is a section of consumers that are completely based on the online market hence the company can grab their attention this way </w:t>
      </w:r>
      <w:r w:rsidDel="00000000" w:rsidR="00000000" w:rsidRPr="00000000">
        <w:rPr>
          <w:highlight w:val="white"/>
          <w:rtl w:val="0"/>
        </w:rPr>
        <w:t xml:space="preserve">(Okigbo, 2017)</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threat that the company might face is the brand name is getting damaged contributing to the legal battles it is in where it has used the names of fake farms for the marketing of their products. This has led to severe charges being added to their already existing legal battles hence it should be taken seriously. The second threat is the rise of competitors such as Carrefour, Wal-Mart and others who are scourging the customer base leading to the decrease of loyal customers for Tesco </w:t>
      </w:r>
      <w:r w:rsidDel="00000000" w:rsidR="00000000" w:rsidRPr="00000000">
        <w:rPr>
          <w:highlight w:val="white"/>
          <w:rtl w:val="0"/>
        </w:rPr>
        <w:t xml:space="preserve">(Kaiser, Köhler and Weith, 2016)</w:t>
      </w:r>
      <w:r w:rsidDel="00000000" w:rsidR="00000000" w:rsidRPr="00000000">
        <w:rPr>
          <w:rtl w:val="0"/>
        </w:rPr>
        <w:t xml:space="preserve">.</w:t>
      </w:r>
    </w:p>
    <w:p w:rsidR="00000000" w:rsidDel="00000000" w:rsidP="00000000" w:rsidRDefault="00000000" w:rsidRPr="00000000" w14:paraId="0000008C">
      <w:pPr>
        <w:rPr>
          <w:highlight w:val="white"/>
        </w:rPr>
      </w:pPr>
      <w:r w:rsidDel="00000000" w:rsidR="00000000" w:rsidRPr="00000000">
        <w:rPr>
          <w:rtl w:val="0"/>
        </w:rPr>
        <w:t xml:space="preserve">The economic improvements that can be implemented or analysed concerning the current framework of the organization are to explore the emerging market that will provide the company with data-based information. The second recommendation that can be considered as an important approach for the organization of Tesco is to handle the legal battles and controversies bypassing a public apology to all its consumers and customers. Another data that can be collected by internal and external communications is by forming surveys and questionnaires that will help in collecting data. This will also help the organization in reaching the customers so that they realize that the company is apologetic for its actions and is taking steps to form progress on this end </w:t>
      </w:r>
      <w:r w:rsidDel="00000000" w:rsidR="00000000" w:rsidRPr="00000000">
        <w:rPr>
          <w:highlight w:val="white"/>
          <w:rtl w:val="0"/>
        </w:rPr>
        <w:t xml:space="preserve">(Simola, 2018)</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D">
      <w:pPr>
        <w:pStyle w:val="Heading1"/>
        <w:rPr/>
      </w:pPr>
      <w:bookmarkStart w:colFirst="0" w:colLast="0" w:name="_35nkun2" w:id="14"/>
      <w:bookmarkEnd w:id="14"/>
      <w:r w:rsidDel="00000000" w:rsidR="00000000" w:rsidRPr="00000000">
        <w:rPr>
          <w:rtl w:val="0"/>
        </w:rPr>
        <w:t xml:space="preserve">Conclusion</w:t>
      </w:r>
    </w:p>
    <w:p w:rsidR="00000000" w:rsidDel="00000000" w:rsidP="00000000" w:rsidRDefault="00000000" w:rsidRPr="00000000" w14:paraId="0000008E">
      <w:pPr>
        <w:rPr/>
      </w:pPr>
      <w:r w:rsidDel="00000000" w:rsidR="00000000" w:rsidRPr="00000000">
        <w:rPr>
          <w:rtl w:val="0"/>
        </w:rPr>
        <w:t xml:space="preserve">The assignment can be concluded by stating that the organization of Tesco is a well developed and managed organization when it comes to knowledge management. The communication tools that the company of Tesco has used until now to collect knowledge and data has been effective. The company, however, needs to be more in touch with its customer base so that they can receive more feedback. The financial and the legal matters must also be solved so that the trust of the customers must be back on them. It can be summarized in this assignment by stating that the use of online business and e-commerce is the new place for information technology to provide data of the customers. Even the communications with the customers are quite effective when it comes to shopping experiences online. The customer’s feedback will be better if the online transaction is easier hence that will lead to better knowledge management of the company.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pPr>
      <w:bookmarkStart w:colFirst="0" w:colLast="0" w:name="_1ksv4uv" w:id="15"/>
      <w:bookmarkEnd w:id="15"/>
      <w:r w:rsidDel="00000000" w:rsidR="00000000" w:rsidRPr="00000000">
        <w:rPr>
          <w:rtl w:val="0"/>
        </w:rPr>
        <w:t xml:space="preserve">References </w:t>
      </w:r>
    </w:p>
    <w:p w:rsidR="00000000" w:rsidDel="00000000" w:rsidP="00000000" w:rsidRDefault="00000000" w:rsidRPr="00000000" w14:paraId="00000092">
      <w:pPr>
        <w:rPr/>
      </w:pPr>
      <w:r w:rsidDel="00000000" w:rsidR="00000000" w:rsidRPr="00000000">
        <w:rPr>
          <w:rtl w:val="0"/>
        </w:rPr>
        <w:t xml:space="preserve">Ahmad, N., Lodhi, M.S., Zaman, K. and Naseem, I., 2017. Knowledge management: a gateway for organizational performance. </w:t>
      </w:r>
      <w:r w:rsidDel="00000000" w:rsidR="00000000" w:rsidRPr="00000000">
        <w:rPr>
          <w:i w:val="1"/>
          <w:rtl w:val="0"/>
        </w:rPr>
        <w:t xml:space="preserve">Journal of the Knowledge Economy</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(3), pp.859-876. </w:t>
      </w:r>
      <w:hyperlink r:id="rId6">
        <w:r w:rsidDel="00000000" w:rsidR="00000000" w:rsidRPr="00000000">
          <w:rPr>
            <w:color w:val="0000ff"/>
            <w:u w:val="single"/>
            <w:rtl w:val="0"/>
          </w:rPr>
          <w:t xml:space="preserve">https://link.springer.com/article/10.1007/s13132-015-0282-3</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Awadari, A.C. and Kanwal, S., 2019. Employee participation in organizational change: A case of Tesco PLC. </w:t>
      </w:r>
      <w:r w:rsidDel="00000000" w:rsidR="00000000" w:rsidRPr="00000000">
        <w:rPr>
          <w:i w:val="1"/>
          <w:rtl w:val="0"/>
        </w:rPr>
        <w:t xml:space="preserve">International Journal of Financial, Accounting, and Management</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(2), pp.91-99. </w:t>
      </w:r>
      <w:hyperlink r:id="rId7">
        <w:r w:rsidDel="00000000" w:rsidR="00000000" w:rsidRPr="00000000">
          <w:rPr>
            <w:color w:val="0000ff"/>
            <w:u w:val="single"/>
            <w:rtl w:val="0"/>
          </w:rPr>
          <w:t xml:space="preserve">https://works.bepress.com/izzanaziha-ismail/1/download/</w:t>
        </w:r>
      </w:hyperlink>
      <w:r w:rsidDel="00000000" w:rsidR="00000000" w:rsidRPr="00000000">
        <w:rPr>
          <w:rtl w:val="0"/>
        </w:rPr>
        <w:t xml:space="preserve"> </w:t>
      </w:r>
    </w:p>
    <w:p w:rsidR="00000000" w:rsidDel="00000000" w:rsidP="00000000" w:rsidRDefault="00000000" w:rsidRPr="00000000" w14:paraId="00000094">
      <w:pPr>
        <w:rPr/>
      </w:pPr>
      <w:r w:rsidDel="00000000" w:rsidR="00000000" w:rsidRPr="00000000">
        <w:rPr>
          <w:rtl w:val="0"/>
        </w:rPr>
        <w:t xml:space="preserve">Gichohi, H.V.M. and GUYO, D.W., 2017. Factor affecting the implementation of knowledge management practices in health based Ngos in Kenya: a case study of family health options Kenya'. </w:t>
      </w:r>
      <w:r w:rsidDel="00000000" w:rsidR="00000000" w:rsidRPr="00000000">
        <w:rPr>
          <w:i w:val="1"/>
          <w:rtl w:val="0"/>
        </w:rPr>
        <w:t xml:space="preserve">Strategic Journal of Business &amp; Change Management</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(2), pp.217-241. </w:t>
      </w:r>
      <w:hyperlink r:id="rId8">
        <w:r w:rsidDel="00000000" w:rsidR="00000000" w:rsidRPr="00000000">
          <w:rPr>
            <w:color w:val="0000ff"/>
            <w:u w:val="single"/>
            <w:rtl w:val="0"/>
          </w:rPr>
          <w:t xml:space="preserve">https://pdfs.semanticscholar.org/6aab/d98150126ff20245dd3707bb1f6da515a129.pdf</w:t>
        </w:r>
      </w:hyperlink>
      <w:r w:rsidDel="00000000" w:rsidR="00000000" w:rsidRPr="00000000">
        <w:rPr>
          <w:rtl w:val="0"/>
        </w:rPr>
      </w:r>
    </w:p>
    <w:p w:rsidR="00000000" w:rsidDel="00000000" w:rsidP="00000000" w:rsidRDefault="00000000" w:rsidRPr="00000000" w14:paraId="00000095">
      <w:pPr>
        <w:rPr>
          <w:color w:val="222222"/>
          <w:highlight w:val="white"/>
        </w:rPr>
      </w:pPr>
      <w:r w:rsidDel="00000000" w:rsidR="00000000" w:rsidRPr="00000000">
        <w:rPr>
          <w:color w:val="222222"/>
          <w:highlight w:val="white"/>
          <w:rtl w:val="0"/>
        </w:rPr>
        <w:t xml:space="preserve">Hassan, A., Parvez, M. and Ekiz, E., 2019, July. Technology Induced Loyalty Schemes for Customer Relationship Management and Positive Purchase Decisions. In </w:t>
      </w:r>
      <w:r w:rsidDel="00000000" w:rsidR="00000000" w:rsidRPr="00000000">
        <w:rPr>
          <w:i w:val="1"/>
          <w:color w:val="222222"/>
          <w:highlight w:val="white"/>
          <w:rtl w:val="0"/>
        </w:rPr>
        <w:t xml:space="preserve">9th ADVANCES IN HOSPITALITY AND TOURISM MARKETING AND MANAGEMENT CONFERENCE PROCEEDINGS</w:t>
      </w:r>
      <w:r w:rsidDel="00000000" w:rsidR="00000000" w:rsidRPr="00000000">
        <w:rPr>
          <w:color w:val="222222"/>
          <w:highlight w:val="white"/>
          <w:rtl w:val="0"/>
        </w:rPr>
        <w:t xml:space="preserve"> (p. 241). </w:t>
      </w:r>
      <w:hyperlink r:id="rId9">
        <w:r w:rsidDel="00000000" w:rsidR="00000000" w:rsidRPr="00000000">
          <w:rPr>
            <w:color w:val="0000ff"/>
            <w:highlight w:val="white"/>
            <w:u w:val="single"/>
            <w:rtl w:val="0"/>
          </w:rPr>
          <w:t xml:space="preserve">http://www.ahtmm.com/wp-content/uploads/2019/08/2019-AHTMM-Conference-proceedings.pdf#page=263</w:t>
        </w:r>
      </w:hyperlink>
      <w:r w:rsidDel="00000000" w:rsidR="00000000" w:rsidRPr="00000000">
        <w:rPr>
          <w:rtl w:val="0"/>
        </w:rPr>
      </w:r>
    </w:p>
    <w:p w:rsidR="00000000" w:rsidDel="00000000" w:rsidP="00000000" w:rsidRDefault="00000000" w:rsidRPr="00000000" w14:paraId="00000096">
      <w:pPr>
        <w:rPr>
          <w:color w:val="222222"/>
          <w:highlight w:val="white"/>
        </w:rPr>
      </w:pPr>
      <w:r w:rsidDel="00000000" w:rsidR="00000000" w:rsidRPr="00000000">
        <w:rPr>
          <w:color w:val="222222"/>
          <w:highlight w:val="white"/>
          <w:rtl w:val="0"/>
        </w:rPr>
        <w:t xml:space="preserve">Hawamdeh, S. and Chang, H.C. eds., 2018. </w:t>
      </w:r>
      <w:r w:rsidDel="00000000" w:rsidR="00000000" w:rsidRPr="00000000">
        <w:rPr>
          <w:i w:val="1"/>
          <w:color w:val="222222"/>
          <w:highlight w:val="white"/>
          <w:rtl w:val="0"/>
        </w:rPr>
        <w:t xml:space="preserve">Analytics and Knowledge Management</w:t>
      </w:r>
      <w:r w:rsidDel="00000000" w:rsidR="00000000" w:rsidRPr="00000000">
        <w:rPr>
          <w:color w:val="222222"/>
          <w:highlight w:val="white"/>
          <w:rtl w:val="0"/>
        </w:rPr>
        <w:t xml:space="preserve">. CRC Press. </w:t>
      </w:r>
      <w:hyperlink r:id="rId10">
        <w:r w:rsidDel="00000000" w:rsidR="00000000" w:rsidRPr="00000000">
          <w:rPr>
            <w:color w:val="0000ff"/>
            <w:highlight w:val="white"/>
            <w:u w:val="single"/>
            <w:rtl w:val="0"/>
          </w:rPr>
          <w:t xml:space="preserve">https://books.google.co.in/books?hl=en&amp;lr=&amp;id=u3NgDwAAQBAJ&amp;oi=fnd&amp;pg=PT8&amp;dq=knowledge+management+of+TESCO&amp;ots=qW4O4Z5AXs&amp;sig=BzO9UEiZcT-KZg29TvxKB862MJo</w:t>
        </w:r>
      </w:hyperlink>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Inkinen, H., 2016. Review of empirical research on knowledge management practices and firm performance. </w:t>
      </w:r>
      <w:r w:rsidDel="00000000" w:rsidR="00000000" w:rsidRPr="00000000">
        <w:rPr>
          <w:i w:val="1"/>
          <w:rtl w:val="0"/>
        </w:rPr>
        <w:t xml:space="preserve">Journal of knowledge management</w:t>
      </w:r>
      <w:r w:rsidDel="00000000" w:rsidR="00000000" w:rsidRPr="00000000">
        <w:rPr>
          <w:rtl w:val="0"/>
        </w:rPr>
        <w:t xml:space="preserve">. </w:t>
      </w:r>
      <w:hyperlink r:id="rId11">
        <w:r w:rsidDel="00000000" w:rsidR="00000000" w:rsidRPr="00000000">
          <w:rPr>
            <w:color w:val="0000ff"/>
            <w:u w:val="single"/>
            <w:rtl w:val="0"/>
          </w:rPr>
          <w:t xml:space="preserve">https://www.emerald.com/insight/content/doi/10.1108/JKM-09-2015-0336/full/html</w:t>
        </w:r>
      </w:hyperlink>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Kane, G.C., 2017. The evolutionary implications of social media for organizational knowledge management. </w:t>
      </w:r>
      <w:r w:rsidDel="00000000" w:rsidR="00000000" w:rsidRPr="00000000">
        <w:rPr>
          <w:i w:val="1"/>
          <w:rtl w:val="0"/>
        </w:rPr>
        <w:t xml:space="preserve">Information and organization</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(1), pp.37-46. </w:t>
      </w:r>
      <w:hyperlink r:id="rId12">
        <w:r w:rsidDel="00000000" w:rsidR="00000000" w:rsidRPr="00000000">
          <w:rPr>
            <w:color w:val="0000ff"/>
            <w:u w:val="single"/>
            <w:rtl w:val="0"/>
          </w:rPr>
          <w:t xml:space="preserve">https://www.sciencedirect.com/science/article/pii/S147177271630080X</w:t>
        </w:r>
      </w:hyperlink>
      <w:r w:rsidDel="00000000" w:rsidR="00000000" w:rsidRPr="00000000">
        <w:rPr>
          <w:rtl w:val="0"/>
        </w:rPr>
      </w:r>
    </w:p>
    <w:p w:rsidR="00000000" w:rsidDel="00000000" w:rsidP="00000000" w:rsidRDefault="00000000" w:rsidRPr="00000000" w14:paraId="00000099">
      <w:pPr>
        <w:rPr>
          <w:color w:val="222222"/>
          <w:highlight w:val="white"/>
        </w:rPr>
      </w:pPr>
      <w:r w:rsidDel="00000000" w:rsidR="00000000" w:rsidRPr="00000000">
        <w:rPr>
          <w:color w:val="222222"/>
          <w:highlight w:val="white"/>
          <w:rtl w:val="0"/>
        </w:rPr>
        <w:t xml:space="preserve">Kimble, C., de Vasconcelos, J.B. and Rocha, Á., 2016. Competence management in knowledge intensive organizations using consensual knowledge and ontologies. </w:t>
      </w:r>
      <w:r w:rsidDel="00000000" w:rsidR="00000000" w:rsidRPr="00000000">
        <w:rPr>
          <w:i w:val="1"/>
          <w:color w:val="222222"/>
          <w:highlight w:val="white"/>
          <w:rtl w:val="0"/>
        </w:rPr>
        <w:t xml:space="preserve">Information Systems Frontiers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(6), pp.1119-1130. </w:t>
      </w:r>
      <w:hyperlink r:id="rId13">
        <w:r w:rsidDel="00000000" w:rsidR="00000000" w:rsidRPr="00000000">
          <w:rPr>
            <w:color w:val="0000ff"/>
            <w:highlight w:val="white"/>
            <w:u w:val="single"/>
            <w:rtl w:val="0"/>
          </w:rPr>
          <w:t xml:space="preserve">https://link.springer.com/article/10.1007/s10796-016-9627-0</w:t>
        </w:r>
      </w:hyperlink>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Kunthi, R., Sensuse, D.I. and Tobing, R.P., 2017, August. Critical Success Factors of the Implementation of Knowledge Management at PT XYZ. In </w:t>
      </w:r>
      <w:r w:rsidDel="00000000" w:rsidR="00000000" w:rsidRPr="00000000">
        <w:rPr>
          <w:i w:val="1"/>
          <w:rtl w:val="0"/>
        </w:rPr>
        <w:t xml:space="preserve">6th International Accounting Conference (IAC 2017)</w:t>
      </w:r>
      <w:r w:rsidDel="00000000" w:rsidR="00000000" w:rsidRPr="00000000">
        <w:rPr>
          <w:rtl w:val="0"/>
        </w:rPr>
        <w:t xml:space="preserve">. Atlantis Press. </w:t>
      </w:r>
      <w:hyperlink r:id="rId14">
        <w:r w:rsidDel="00000000" w:rsidR="00000000" w:rsidRPr="00000000">
          <w:rPr>
            <w:color w:val="0000ff"/>
            <w:u w:val="single"/>
            <w:rtl w:val="0"/>
          </w:rPr>
          <w:t xml:space="preserve">https://www.atlantis-press.com/proceedings/iac-17/25896780</w:t>
        </w:r>
      </w:hyperlink>
      <w:r w:rsidDel="00000000" w:rsidR="00000000" w:rsidRPr="00000000">
        <w:rPr>
          <w:rtl w:val="0"/>
        </w:rPr>
      </w:r>
    </w:p>
    <w:p w:rsidR="00000000" w:rsidDel="00000000" w:rsidP="00000000" w:rsidRDefault="00000000" w:rsidRPr="00000000" w14:paraId="0000009B">
      <w:pPr>
        <w:rPr>
          <w:color w:val="222222"/>
          <w:highlight w:val="white"/>
        </w:rPr>
      </w:pPr>
      <w:r w:rsidDel="00000000" w:rsidR="00000000" w:rsidRPr="00000000">
        <w:rPr>
          <w:color w:val="222222"/>
          <w:highlight w:val="white"/>
          <w:rtl w:val="0"/>
        </w:rPr>
        <w:t xml:space="preserve">Muthuveloo, R., Shanmugam, N. and Teoh, A.P., 2017. The impact of tacit knowledge management on organizational performance: Evidence from Malaysia. </w:t>
      </w:r>
      <w:r w:rsidDel="00000000" w:rsidR="00000000" w:rsidRPr="00000000">
        <w:rPr>
          <w:i w:val="1"/>
          <w:color w:val="222222"/>
          <w:highlight w:val="white"/>
          <w:rtl w:val="0"/>
        </w:rPr>
        <w:t xml:space="preserve">Asia Pacific Management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22</w:t>
      </w:r>
      <w:r w:rsidDel="00000000" w:rsidR="00000000" w:rsidRPr="00000000">
        <w:rPr>
          <w:color w:val="222222"/>
          <w:highlight w:val="white"/>
          <w:rtl w:val="0"/>
        </w:rPr>
        <w:t xml:space="preserve">(4), pp.192-201. </w:t>
      </w:r>
      <w:hyperlink r:id="rId15">
        <w:r w:rsidDel="00000000" w:rsidR="00000000" w:rsidRPr="00000000">
          <w:rPr>
            <w:color w:val="0000ff"/>
            <w:highlight w:val="white"/>
            <w:u w:val="single"/>
            <w:rtl w:val="0"/>
          </w:rPr>
          <w:t xml:space="preserve">https://www.sciencedirect.com/science/article/pii/S1029313216304213</w:t>
        </w:r>
      </w:hyperlink>
      <w:r w:rsidDel="00000000" w:rsidR="00000000" w:rsidRPr="00000000">
        <w:rPr>
          <w:rtl w:val="0"/>
        </w:rPr>
      </w:r>
    </w:p>
    <w:p w:rsidR="00000000" w:rsidDel="00000000" w:rsidP="00000000" w:rsidRDefault="00000000" w:rsidRPr="00000000" w14:paraId="0000009C">
      <w:pPr>
        <w:rPr>
          <w:color w:val="222222"/>
          <w:highlight w:val="white"/>
        </w:rPr>
      </w:pPr>
      <w:r w:rsidDel="00000000" w:rsidR="00000000" w:rsidRPr="00000000">
        <w:rPr>
          <w:color w:val="222222"/>
          <w:highlight w:val="white"/>
          <w:rtl w:val="0"/>
        </w:rPr>
        <w:t xml:space="preserve">Natek, S., 2019. Knowledge Management Systems Support Tacit Knowledge. In </w:t>
      </w:r>
      <w:r w:rsidDel="00000000" w:rsidR="00000000" w:rsidRPr="00000000">
        <w:rPr>
          <w:i w:val="1"/>
          <w:color w:val="222222"/>
          <w:highlight w:val="white"/>
          <w:rtl w:val="0"/>
        </w:rPr>
        <w:t xml:space="preserve">Thriving on Future Education, Industry, Business and Society; Proceedings of the MakeLearn and TIIM International Conference 2019</w:t>
      </w:r>
      <w:r w:rsidDel="00000000" w:rsidR="00000000" w:rsidRPr="00000000">
        <w:rPr>
          <w:color w:val="222222"/>
          <w:highlight w:val="white"/>
          <w:rtl w:val="0"/>
        </w:rPr>
        <w:t xml:space="preserve"> (pp. 229-229). ToKnowPress. </w:t>
      </w:r>
      <w:hyperlink r:id="rId16">
        <w:r w:rsidDel="00000000" w:rsidR="00000000" w:rsidRPr="00000000">
          <w:rPr>
            <w:color w:val="0000ff"/>
            <w:highlight w:val="white"/>
            <w:u w:val="single"/>
            <w:rtl w:val="0"/>
          </w:rPr>
          <w:t xml:space="preserve">https://ideas.repec.org/h/tkp/mklp19/229.html</w:t>
        </w:r>
      </w:hyperlink>
      <w:r w:rsidDel="00000000" w:rsidR="00000000" w:rsidRPr="00000000">
        <w:rPr>
          <w:rtl w:val="0"/>
        </w:rPr>
      </w:r>
    </w:p>
    <w:p w:rsidR="00000000" w:rsidDel="00000000" w:rsidP="00000000" w:rsidRDefault="00000000" w:rsidRPr="00000000" w14:paraId="0000009D">
      <w:pPr>
        <w:rPr>
          <w:color w:val="222222"/>
          <w:highlight w:val="white"/>
        </w:rPr>
      </w:pPr>
      <w:r w:rsidDel="00000000" w:rsidR="00000000" w:rsidRPr="00000000">
        <w:rPr>
          <w:color w:val="222222"/>
          <w:highlight w:val="white"/>
          <w:rtl w:val="0"/>
        </w:rPr>
        <w:t xml:space="preserve">O’Connor, C. and Kelly, S., 2017. Facilitating knowledge management through filtered big data: SME competitiveness in an agri-food sector. </w:t>
      </w:r>
      <w:r w:rsidDel="00000000" w:rsidR="00000000" w:rsidRPr="00000000">
        <w:rPr>
          <w:i w:val="1"/>
          <w:color w:val="222222"/>
          <w:highlight w:val="white"/>
          <w:rtl w:val="0"/>
        </w:rPr>
        <w:t xml:space="preserve">Journal of Knowledge Management</w:t>
      </w:r>
      <w:r w:rsidDel="00000000" w:rsidR="00000000" w:rsidRPr="00000000">
        <w:rPr>
          <w:color w:val="222222"/>
          <w:highlight w:val="white"/>
          <w:rtl w:val="0"/>
        </w:rPr>
        <w:t xml:space="preserve">. </w:t>
      </w:r>
      <w:hyperlink r:id="rId17">
        <w:r w:rsidDel="00000000" w:rsidR="00000000" w:rsidRPr="00000000">
          <w:rPr>
            <w:color w:val="0000ff"/>
            <w:highlight w:val="white"/>
            <w:u w:val="single"/>
            <w:rtl w:val="0"/>
          </w:rPr>
          <w:t xml:space="preserve">https://www.emerald.com/insight/content/doi/10.1108/JKM-08-2016-0357/full/html</w:t>
        </w:r>
      </w:hyperlink>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Obeidat, B.Y., Hashem, L., Alansari, I. and Al-Salti, Z., 2016. The effect of knowledge management uses on total quality management practices: A theoretical perspective. </w:t>
      </w:r>
      <w:r w:rsidDel="00000000" w:rsidR="00000000" w:rsidRPr="00000000">
        <w:rPr>
          <w:i w:val="1"/>
          <w:rtl w:val="0"/>
        </w:rPr>
        <w:t xml:space="preserve">Journal of Management and strategy</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(4), pp.18-29. </w:t>
      </w:r>
      <w:hyperlink r:id="rId18">
        <w:r w:rsidDel="00000000" w:rsidR="00000000" w:rsidRPr="00000000">
          <w:rPr>
            <w:color w:val="0000ff"/>
            <w:u w:val="single"/>
            <w:rtl w:val="0"/>
          </w:rPr>
          <w:t xml:space="preserve">https://pdfs.semanticscholar.org/41c8/342a55690eba26dd27e5c9a44ad6548e2e7a.pdf</w:t>
        </w:r>
      </w:hyperlink>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Oliva, F.L. and Kotabe, M., 2019. Barriers, practices, methods and knowledge management tools in startups. </w:t>
      </w:r>
      <w:r w:rsidDel="00000000" w:rsidR="00000000" w:rsidRPr="00000000">
        <w:rPr>
          <w:i w:val="1"/>
          <w:rtl w:val="0"/>
        </w:rPr>
        <w:t xml:space="preserve">Journal of Knowledge management</w:t>
      </w:r>
      <w:r w:rsidDel="00000000" w:rsidR="00000000" w:rsidRPr="00000000">
        <w:rPr>
          <w:rtl w:val="0"/>
        </w:rPr>
        <w:t xml:space="preserve">. </w:t>
      </w:r>
      <w:hyperlink r:id="rId19">
        <w:r w:rsidDel="00000000" w:rsidR="00000000" w:rsidRPr="00000000">
          <w:rPr>
            <w:color w:val="0000ff"/>
            <w:u w:val="single"/>
            <w:rtl w:val="0"/>
          </w:rPr>
          <w:t xml:space="preserve">https://www.emerald.com/insight/content/doi/10.1108/JKM-06-2018-0361/full/html</w:t>
        </w:r>
      </w:hyperlink>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Orenga-Roglá, S. and Chalmeta, R., 2019. Methodology for the implementation of knowledge management systems 2.0. </w:t>
      </w:r>
      <w:r w:rsidDel="00000000" w:rsidR="00000000" w:rsidRPr="00000000">
        <w:rPr>
          <w:i w:val="1"/>
          <w:rtl w:val="0"/>
        </w:rPr>
        <w:t xml:space="preserve">Business &amp; Information Systems Engineering</w:t>
      </w:r>
      <w:r w:rsidDel="00000000" w:rsidR="00000000" w:rsidRPr="00000000">
        <w:rPr>
          <w:rtl w:val="0"/>
        </w:rPr>
        <w:t xml:space="preserve">, </w:t>
      </w:r>
      <w:r w:rsidDel="00000000" w:rsidR="00000000" w:rsidRPr="00000000">
        <w:rPr>
          <w:i w:val="1"/>
          <w:rtl w:val="0"/>
        </w:rPr>
        <w:t xml:space="preserve">61</w:t>
      </w:r>
      <w:r w:rsidDel="00000000" w:rsidR="00000000" w:rsidRPr="00000000">
        <w:rPr>
          <w:rtl w:val="0"/>
        </w:rPr>
        <w:t xml:space="preserve">(2), pp.195-213. </w:t>
      </w:r>
      <w:hyperlink r:id="rId20">
        <w:r w:rsidDel="00000000" w:rsidR="00000000" w:rsidRPr="00000000">
          <w:rPr>
            <w:color w:val="0000ff"/>
            <w:u w:val="single"/>
            <w:rtl w:val="0"/>
          </w:rPr>
          <w:t xml:space="preserve">https://link.springer.com/article/10.1007/s12599-017-0513-1</w:t>
        </w:r>
      </w:hyperlink>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Santoro, G., Vrontis, D., Thrassou, A. and Dezi, L., 2018. The Internet of Things: Building a knowledge management system for open innovation and knowledge management capacity. </w:t>
      </w:r>
      <w:r w:rsidDel="00000000" w:rsidR="00000000" w:rsidRPr="00000000">
        <w:rPr>
          <w:i w:val="1"/>
          <w:rtl w:val="0"/>
        </w:rPr>
        <w:t xml:space="preserve">Technological Forecasting and Social Change</w:t>
      </w:r>
      <w:r w:rsidDel="00000000" w:rsidR="00000000" w:rsidRPr="00000000">
        <w:rPr>
          <w:rtl w:val="0"/>
        </w:rPr>
        <w:t xml:space="preserve">, </w:t>
      </w:r>
      <w:r w:rsidDel="00000000" w:rsidR="00000000" w:rsidRPr="00000000">
        <w:rPr>
          <w:i w:val="1"/>
          <w:rtl w:val="0"/>
        </w:rPr>
        <w:t xml:space="preserve">136</w:t>
      </w:r>
      <w:r w:rsidDel="00000000" w:rsidR="00000000" w:rsidRPr="00000000">
        <w:rPr>
          <w:rtl w:val="0"/>
        </w:rPr>
        <w:t xml:space="preserve">, pp.347-354. </w:t>
      </w:r>
      <w:hyperlink r:id="rId21">
        <w:r w:rsidDel="00000000" w:rsidR="00000000" w:rsidRPr="00000000">
          <w:rPr>
            <w:color w:val="0000ff"/>
            <w:u w:val="single"/>
            <w:rtl w:val="0"/>
          </w:rPr>
          <w:t xml:space="preserve">https://www.sciencedirect.com/science/article/pii/S0040162517302846</w:t>
        </w:r>
      </w:hyperlink>
      <w:r w:rsidDel="00000000" w:rsidR="00000000" w:rsidRPr="00000000">
        <w:rPr>
          <w:rtl w:val="0"/>
        </w:rPr>
      </w:r>
    </w:p>
    <w:p w:rsidR="00000000" w:rsidDel="00000000" w:rsidP="00000000" w:rsidRDefault="00000000" w:rsidRPr="00000000" w14:paraId="000000A2">
      <w:pPr>
        <w:rPr>
          <w:color w:val="222222"/>
          <w:highlight w:val="white"/>
        </w:rPr>
      </w:pPr>
      <w:r w:rsidDel="00000000" w:rsidR="00000000" w:rsidRPr="00000000">
        <w:rPr>
          <w:color w:val="222222"/>
          <w:highlight w:val="white"/>
          <w:rtl w:val="0"/>
        </w:rPr>
        <w:t xml:space="preserve">Santoro, G., Vrontis, D., Thrassou, A. and Dezi, L., 2018. The Internet of Things: Building a knowledge management system for open innovation and knowledge management capacity. </w:t>
      </w:r>
      <w:r w:rsidDel="00000000" w:rsidR="00000000" w:rsidRPr="00000000">
        <w:rPr>
          <w:i w:val="1"/>
          <w:color w:val="222222"/>
          <w:highlight w:val="white"/>
          <w:rtl w:val="0"/>
        </w:rPr>
        <w:t xml:space="preserve">Technological Forecasting and Social Change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136</w:t>
      </w:r>
      <w:r w:rsidDel="00000000" w:rsidR="00000000" w:rsidRPr="00000000">
        <w:rPr>
          <w:color w:val="222222"/>
          <w:highlight w:val="white"/>
          <w:rtl w:val="0"/>
        </w:rPr>
        <w:t xml:space="preserve">, pp.347-354. </w:t>
      </w:r>
      <w:hyperlink r:id="rId22">
        <w:r w:rsidDel="00000000" w:rsidR="00000000" w:rsidRPr="00000000">
          <w:rPr>
            <w:color w:val="0000ff"/>
            <w:highlight w:val="white"/>
            <w:u w:val="single"/>
            <w:rtl w:val="0"/>
          </w:rPr>
          <w:t xml:space="preserve">https://www.sciencedirect.com/science/article/pii/S0040162517302846</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Serenko, A. and Bontis, N., 2016. Understanding counterproductive knowledge behavior: antecedents and consequences of intra-organizational knowledge hiding. </w:t>
      </w:r>
      <w:r w:rsidDel="00000000" w:rsidR="00000000" w:rsidRPr="00000000">
        <w:rPr>
          <w:i w:val="1"/>
          <w:rtl w:val="0"/>
        </w:rPr>
        <w:t xml:space="preserve">Journal of Knowledge Management</w:t>
      </w:r>
      <w:r w:rsidDel="00000000" w:rsidR="00000000" w:rsidRPr="00000000">
        <w:rPr>
          <w:rtl w:val="0"/>
        </w:rPr>
        <w:t xml:space="preserve">. </w:t>
      </w:r>
      <w:hyperlink r:id="rId23">
        <w:r w:rsidDel="00000000" w:rsidR="00000000" w:rsidRPr="00000000">
          <w:rPr>
            <w:color w:val="0000ff"/>
            <w:u w:val="single"/>
            <w:rtl w:val="0"/>
          </w:rPr>
          <w:t xml:space="preserve">https://www.emerald.com/insight/content/doi/10.1108/JKM-05-2016-0203/full/html</w:t>
        </w:r>
      </w:hyperlink>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Shakerian, H., Dehnavi, H.D. and Shateri, F., 2016. A framework for the implementation of knowledge management in supply chain management. </w:t>
      </w:r>
      <w:r w:rsidDel="00000000" w:rsidR="00000000" w:rsidRPr="00000000">
        <w:rPr>
          <w:i w:val="1"/>
          <w:rtl w:val="0"/>
        </w:rPr>
        <w:t xml:space="preserve">Procedia-Social and Behavioral Sciences</w:t>
      </w:r>
      <w:r w:rsidDel="00000000" w:rsidR="00000000" w:rsidRPr="00000000">
        <w:rPr>
          <w:rtl w:val="0"/>
        </w:rPr>
        <w:t xml:space="preserve">, </w:t>
      </w:r>
      <w:r w:rsidDel="00000000" w:rsidR="00000000" w:rsidRPr="00000000">
        <w:rPr>
          <w:i w:val="1"/>
          <w:rtl w:val="0"/>
        </w:rPr>
        <w:t xml:space="preserve">230</w:t>
      </w:r>
      <w:r w:rsidDel="00000000" w:rsidR="00000000" w:rsidRPr="00000000">
        <w:rPr>
          <w:rtl w:val="0"/>
        </w:rPr>
        <w:t xml:space="preserve">, pp.176-183. </w:t>
      </w:r>
      <w:hyperlink r:id="rId24">
        <w:r w:rsidDel="00000000" w:rsidR="00000000" w:rsidRPr="00000000">
          <w:rPr>
            <w:color w:val="0000ff"/>
            <w:u w:val="single"/>
            <w:rtl w:val="0"/>
          </w:rPr>
          <w:t xml:space="preserve">https://www.sciencedirect.com/science/article/pii/S1877042816311235</w:t>
        </w:r>
      </w:hyperlink>
      <w:r w:rsidDel="00000000" w:rsidR="00000000" w:rsidRPr="00000000">
        <w:rPr>
          <w:rtl w:val="0"/>
        </w:rPr>
      </w:r>
    </w:p>
    <w:p w:rsidR="00000000" w:rsidDel="00000000" w:rsidP="00000000" w:rsidRDefault="00000000" w:rsidRPr="00000000" w14:paraId="000000A5">
      <w:pPr>
        <w:rPr>
          <w:color w:val="222222"/>
          <w:highlight w:val="white"/>
        </w:rPr>
      </w:pPr>
      <w:r w:rsidDel="00000000" w:rsidR="00000000" w:rsidRPr="00000000">
        <w:rPr>
          <w:color w:val="222222"/>
          <w:highlight w:val="white"/>
          <w:rtl w:val="0"/>
        </w:rPr>
        <w:t xml:space="preserve">Simola, S., 2018. </w:t>
      </w:r>
      <w:r w:rsidDel="00000000" w:rsidR="00000000" w:rsidRPr="00000000">
        <w:rPr>
          <w:i w:val="1"/>
          <w:color w:val="222222"/>
          <w:highlight w:val="white"/>
          <w:rtl w:val="0"/>
        </w:rPr>
        <w:t xml:space="preserve">Information flow and tacit knowledge management in product planning process</w:t>
      </w:r>
      <w:r w:rsidDel="00000000" w:rsidR="00000000" w:rsidRPr="00000000">
        <w:rPr>
          <w:color w:val="222222"/>
          <w:highlight w:val="white"/>
          <w:rtl w:val="0"/>
        </w:rPr>
        <w:t xml:space="preserve"> (Master's thesis). </w:t>
      </w:r>
      <w:hyperlink r:id="rId25">
        <w:r w:rsidDel="00000000" w:rsidR="00000000" w:rsidRPr="00000000">
          <w:rPr>
            <w:color w:val="0000ff"/>
            <w:highlight w:val="white"/>
            <w:u w:val="single"/>
            <w:rtl w:val="0"/>
          </w:rPr>
          <w:t xml:space="preserve">https://trepo.tuni.fi/bitstream/handle/123456789/26660/Simola.pdf?sequence=4</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Vijaivargia, S. and Garg, H.K., 2018. Strategic Framework and Maturity Index for Measuring Knowledge Management Practices in Government Organizations. </w:t>
      </w:r>
      <w:r w:rsidDel="00000000" w:rsidR="00000000" w:rsidRPr="00000000">
        <w:rPr>
          <w:i w:val="1"/>
          <w:rtl w:val="0"/>
        </w:rPr>
        <w:t xml:space="preserve">INTERNATIONAL JOURNAL OF ADVANCED COMPUTER SCIENCE AND APPLICATIONS</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(3), pp.111-114. </w:t>
      </w:r>
      <w:hyperlink r:id="rId26">
        <w:r w:rsidDel="00000000" w:rsidR="00000000" w:rsidRPr="00000000">
          <w:rPr>
            <w:color w:val="0000ff"/>
            <w:u w:val="single"/>
            <w:rtl w:val="0"/>
          </w:rPr>
          <w:t xml:space="preserve">https://pdfs.semanticscholar.org/ff6f/a3a5d3b5387f16b452721772d15c952d010b.pdf</w:t>
        </w:r>
      </w:hyperlink>
      <w:r w:rsidDel="00000000" w:rsidR="00000000" w:rsidRPr="00000000">
        <w:rPr>
          <w:rtl w:val="0"/>
        </w:rPr>
      </w:r>
    </w:p>
    <w:p w:rsidR="00000000" w:rsidDel="00000000" w:rsidP="00000000" w:rsidRDefault="00000000" w:rsidRPr="00000000" w14:paraId="000000A7">
      <w:pPr>
        <w:rPr>
          <w:color w:val="222222"/>
          <w:highlight w:val="white"/>
        </w:rPr>
      </w:pPr>
      <w:r w:rsidDel="00000000" w:rsidR="00000000" w:rsidRPr="00000000">
        <w:rPr>
          <w:color w:val="222222"/>
          <w:highlight w:val="white"/>
          <w:rtl w:val="0"/>
        </w:rPr>
        <w:t xml:space="preserve">Wang, Y.M. and Wang, Y.C., 2016. Determinants of firms' knowledge management system implementation: An empirical study. </w:t>
      </w:r>
      <w:r w:rsidDel="00000000" w:rsidR="00000000" w:rsidRPr="00000000">
        <w:rPr>
          <w:i w:val="1"/>
          <w:color w:val="222222"/>
          <w:highlight w:val="white"/>
          <w:rtl w:val="0"/>
        </w:rPr>
        <w:t xml:space="preserve">Computers in Human behavior</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64</w:t>
      </w:r>
      <w:r w:rsidDel="00000000" w:rsidR="00000000" w:rsidRPr="00000000">
        <w:rPr>
          <w:color w:val="222222"/>
          <w:highlight w:val="white"/>
          <w:rtl w:val="0"/>
        </w:rPr>
        <w:t xml:space="preserve">, pp.829-842. </w:t>
      </w:r>
      <w:hyperlink r:id="rId27">
        <w:r w:rsidDel="00000000" w:rsidR="00000000" w:rsidRPr="00000000">
          <w:rPr>
            <w:color w:val="0000ff"/>
            <w:highlight w:val="white"/>
            <w:u w:val="single"/>
            <w:rtl w:val="0"/>
          </w:rPr>
          <w:t xml:space="preserve">https://www.sciencedirect.com/science/article/pii/S0747563216305453</w:t>
        </w:r>
      </w:hyperlink>
      <w:r w:rsidDel="00000000" w:rsidR="00000000" w:rsidRPr="00000000">
        <w:rPr>
          <w:rtl w:val="0"/>
        </w:rPr>
      </w:r>
    </w:p>
    <w:p w:rsidR="00000000" w:rsidDel="00000000" w:rsidP="00000000" w:rsidRDefault="00000000" w:rsidRPr="00000000" w14:paraId="000000A8">
      <w:pPr>
        <w:rPr>
          <w:color w:val="222222"/>
          <w:highlight w:val="white"/>
        </w:rPr>
      </w:pPr>
      <w:r w:rsidDel="00000000" w:rsidR="00000000" w:rsidRPr="00000000">
        <w:rPr>
          <w:color w:val="222222"/>
          <w:highlight w:val="white"/>
          <w:rtl w:val="0"/>
        </w:rPr>
        <w:t xml:space="preserve">Wood, S., Wrigley, N. and Coe, N.M., 2017. Capital discipline and financial market relations in retail globalization: insights from the case of Tesco plc. </w:t>
      </w:r>
      <w:r w:rsidDel="00000000" w:rsidR="00000000" w:rsidRPr="00000000">
        <w:rPr>
          <w:i w:val="1"/>
          <w:color w:val="222222"/>
          <w:highlight w:val="white"/>
          <w:rtl w:val="0"/>
        </w:rPr>
        <w:t xml:space="preserve">Journal of Economic Geography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w:t>
      </w:r>
      <w:r w:rsidDel="00000000" w:rsidR="00000000" w:rsidRPr="00000000">
        <w:rPr>
          <w:color w:val="222222"/>
          <w:highlight w:val="white"/>
          <w:rtl w:val="0"/>
        </w:rPr>
        <w:t xml:space="preserve">(1), pp.31-57. </w:t>
      </w:r>
      <w:hyperlink r:id="rId28">
        <w:r w:rsidDel="00000000" w:rsidR="00000000" w:rsidRPr="00000000">
          <w:rPr>
            <w:color w:val="0000ff"/>
            <w:highlight w:val="white"/>
            <w:u w:val="single"/>
            <w:rtl w:val="0"/>
          </w:rPr>
          <w:t xml:space="preserve">https://academic.oup.com/joeg/article-abstract/17/1/31/2930539</w:t>
        </w:r>
      </w:hyperlink>
      <w:r w:rsidDel="00000000" w:rsidR="00000000" w:rsidRPr="00000000">
        <w:rPr>
          <w:rtl w:val="0"/>
        </w:rPr>
      </w:r>
    </w:p>
    <w:p w:rsidR="00000000" w:rsidDel="00000000" w:rsidP="00000000" w:rsidRDefault="00000000" w:rsidRPr="00000000" w14:paraId="000000A9">
      <w:pPr>
        <w:rPr>
          <w:color w:val="222222"/>
          <w:highlight w:val="white"/>
        </w:rPr>
      </w:pPr>
      <w:r w:rsidDel="00000000" w:rsidR="00000000" w:rsidRPr="00000000">
        <w:rPr>
          <w:color w:val="222222"/>
          <w:highlight w:val="white"/>
          <w:rtl w:val="0"/>
        </w:rPr>
        <w:t xml:space="preserve">Xiaojun, Z., 2017. Knowledge Management System Use and Job Performance: A Multilevel Contingency Model. </w:t>
      </w:r>
      <w:r w:rsidDel="00000000" w:rsidR="00000000" w:rsidRPr="00000000">
        <w:rPr>
          <w:i w:val="1"/>
          <w:color w:val="222222"/>
          <w:highlight w:val="white"/>
          <w:rtl w:val="0"/>
        </w:rPr>
        <w:t xml:space="preserve">MIS quarterly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41</w:t>
      </w:r>
      <w:r w:rsidDel="00000000" w:rsidR="00000000" w:rsidRPr="00000000">
        <w:rPr>
          <w:color w:val="222222"/>
          <w:highlight w:val="white"/>
          <w:rtl w:val="0"/>
        </w:rPr>
        <w:t xml:space="preserve">(3). </w:t>
      </w:r>
      <w:hyperlink r:id="rId29">
        <w:r w:rsidDel="00000000" w:rsidR="00000000" w:rsidRPr="00000000">
          <w:rPr>
            <w:color w:val="0000ff"/>
            <w:highlight w:val="white"/>
            <w:u w:val="single"/>
            <w:rtl w:val="0"/>
          </w:rPr>
          <w:t xml:space="preserve">http://search.ebscohost.com/login.aspx?direct=true&amp;profile=ehost&amp;scope=site&amp;authtype=crawler&amp;jrnl=02767783&amp;AN=124643936&amp;h=wt7JND72iSdlLvljSsA%2BepRxB74Jf0zZQSTBThrZfkcSUtBBg8d8wrkUBxvMHzB54r9pfYFJBMEfMeeZ54RDhg%3D%3D&amp;crl=c</w:t>
        </w:r>
      </w:hyperlink>
      <w:r w:rsidDel="00000000" w:rsidR="00000000" w:rsidRPr="00000000">
        <w:rPr>
          <w:rtl w:val="0"/>
        </w:rPr>
      </w:r>
    </w:p>
    <w:p w:rsidR="00000000" w:rsidDel="00000000" w:rsidP="00000000" w:rsidRDefault="00000000" w:rsidRPr="00000000" w14:paraId="000000AA">
      <w:pPr>
        <w:rPr>
          <w:color w:val="222222"/>
          <w:highlight w:val="white"/>
        </w:rPr>
      </w:pPr>
      <w:r w:rsidDel="00000000" w:rsidR="00000000" w:rsidRPr="00000000">
        <w:rPr>
          <w:color w:val="222222"/>
          <w:highlight w:val="white"/>
          <w:rtl w:val="0"/>
        </w:rPr>
        <w:t xml:space="preserve">Garrick, J. and Chan, A., 2017. Knowledge management and professional experience: the uneasy dynamics between tacit knowledge and performativity in organizations. </w:t>
      </w:r>
      <w:r w:rsidDel="00000000" w:rsidR="00000000" w:rsidRPr="00000000">
        <w:rPr>
          <w:i w:val="1"/>
          <w:color w:val="222222"/>
          <w:highlight w:val="white"/>
          <w:rtl w:val="0"/>
        </w:rPr>
        <w:t xml:space="preserve">Journal of knowledge management</w:t>
      </w:r>
      <w:r w:rsidDel="00000000" w:rsidR="00000000" w:rsidRPr="00000000">
        <w:rPr>
          <w:color w:val="222222"/>
          <w:highlight w:val="white"/>
          <w:rtl w:val="0"/>
        </w:rPr>
        <w:t xml:space="preserve">. </w:t>
      </w:r>
      <w:hyperlink r:id="rId30">
        <w:r w:rsidDel="00000000" w:rsidR="00000000" w:rsidRPr="00000000">
          <w:rPr>
            <w:color w:val="0000ff"/>
            <w:highlight w:val="white"/>
            <w:u w:val="single"/>
            <w:rtl w:val="0"/>
          </w:rPr>
          <w:t xml:space="preserve">https://www.emerald.com/insight/content/doi/10.1108/JKM-02-2017-0058/full/html</w:t>
        </w:r>
      </w:hyperlink>
      <w:r w:rsidDel="00000000" w:rsidR="00000000" w:rsidRPr="00000000">
        <w:rPr>
          <w:rtl w:val="0"/>
        </w:rPr>
      </w:r>
    </w:p>
    <w:p w:rsidR="00000000" w:rsidDel="00000000" w:rsidP="00000000" w:rsidRDefault="00000000" w:rsidRPr="00000000" w14:paraId="000000AB">
      <w:pPr>
        <w:rPr>
          <w:color w:val="222222"/>
          <w:highlight w:val="white"/>
        </w:rPr>
      </w:pPr>
      <w:r w:rsidDel="00000000" w:rsidR="00000000" w:rsidRPr="00000000">
        <w:rPr>
          <w:color w:val="222222"/>
          <w:highlight w:val="white"/>
          <w:rtl w:val="0"/>
        </w:rPr>
        <w:t xml:space="preserve">Simon, A., Karapetrovic, S. and Casadesus, M., 2017. EXPLORING THE OPTIONS FOR MANAGEMENT SYSTEM STANDARDS AND INTEGRATION LEVELS. </w:t>
      </w:r>
      <w:r w:rsidDel="00000000" w:rsidR="00000000" w:rsidRPr="00000000">
        <w:rPr>
          <w:i w:val="1"/>
          <w:color w:val="222222"/>
          <w:highlight w:val="white"/>
          <w:rtl w:val="0"/>
        </w:rPr>
        <w:t xml:space="preserve">Environmental Engineering &amp; Management Journal (EEMJ)</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w:t>
      </w:r>
      <w:r w:rsidDel="00000000" w:rsidR="00000000" w:rsidRPr="00000000">
        <w:rPr>
          <w:color w:val="222222"/>
          <w:highlight w:val="white"/>
          <w:rtl w:val="0"/>
        </w:rPr>
        <w:t xml:space="preserve">(2). </w:t>
      </w:r>
      <w:hyperlink r:id="rId31">
        <w:r w:rsidDel="00000000" w:rsidR="00000000" w:rsidRPr="00000000">
          <w:rPr>
            <w:color w:val="0000ff"/>
            <w:highlight w:val="white"/>
            <w:u w:val="single"/>
            <w:rtl w:val="0"/>
          </w:rPr>
          <w:t xml:space="preserve">http://search.ebscohost.com/login.aspx?direct=true&amp;profile=ehost&amp;scope=site&amp;authtype=crawler&amp;jrnl=15829596&amp;AN=122729868&amp;h=vTkFC3xih3RC54HljGygs6kVucWKQVeXVaD8NiI1BqTrmustHF1%2BaQ22Uqw1LrRRdAdwpI9HvhENG7Vr4u4OJw%3D%3D&amp;crl=c</w:t>
        </w:r>
      </w:hyperlink>
      <w:r w:rsidDel="00000000" w:rsidR="00000000" w:rsidRPr="00000000">
        <w:rPr>
          <w:rtl w:val="0"/>
        </w:rPr>
      </w:r>
    </w:p>
    <w:p w:rsidR="00000000" w:rsidDel="00000000" w:rsidP="00000000" w:rsidRDefault="00000000" w:rsidRPr="00000000" w14:paraId="000000AC">
      <w:pPr>
        <w:rPr>
          <w:color w:val="222222"/>
          <w:highlight w:val="white"/>
        </w:rPr>
      </w:pPr>
      <w:r w:rsidDel="00000000" w:rsidR="00000000" w:rsidRPr="00000000">
        <w:rPr>
          <w:color w:val="222222"/>
          <w:highlight w:val="white"/>
          <w:rtl w:val="0"/>
        </w:rPr>
        <w:t xml:space="preserve">Okigbo, C., 2017. Research Communication Training Module. </w:t>
      </w:r>
      <w:hyperlink r:id="rId32">
        <w:r w:rsidDel="00000000" w:rsidR="00000000" w:rsidRPr="00000000">
          <w:rPr>
            <w:color w:val="0000ff"/>
            <w:highlight w:val="white"/>
            <w:u w:val="single"/>
            <w:rtl w:val="0"/>
          </w:rPr>
          <w:t xml:space="preserve">http://atrium2.lib.uoguelph.ca/xmlui/handle/10214/11448</w:t>
        </w:r>
      </w:hyperlink>
      <w:r w:rsidDel="00000000" w:rsidR="00000000" w:rsidRPr="00000000">
        <w:rPr>
          <w:rtl w:val="0"/>
        </w:rPr>
      </w:r>
    </w:p>
    <w:p w:rsidR="00000000" w:rsidDel="00000000" w:rsidP="00000000" w:rsidRDefault="00000000" w:rsidRPr="00000000" w14:paraId="000000AD">
      <w:pPr>
        <w:rPr>
          <w:color w:val="222222"/>
          <w:highlight w:val="white"/>
        </w:rPr>
      </w:pPr>
      <w:r w:rsidDel="00000000" w:rsidR="00000000" w:rsidRPr="00000000">
        <w:rPr>
          <w:color w:val="222222"/>
          <w:highlight w:val="white"/>
          <w:rtl w:val="0"/>
        </w:rPr>
        <w:t xml:space="preserve">Kaiser, D.B., Köhler, T. and Weith, T., 2016. Knowledge management in sustainability research projects: Concepts, effective models, and examples in a multi-stakeholder environment. </w:t>
      </w:r>
      <w:r w:rsidDel="00000000" w:rsidR="00000000" w:rsidRPr="00000000">
        <w:rPr>
          <w:i w:val="1"/>
          <w:color w:val="222222"/>
          <w:highlight w:val="white"/>
          <w:rtl w:val="0"/>
        </w:rPr>
        <w:t xml:space="preserve">Applied Environmental Education &amp; Communication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w:t>
      </w:r>
      <w:r w:rsidDel="00000000" w:rsidR="00000000" w:rsidRPr="00000000">
        <w:rPr>
          <w:color w:val="222222"/>
          <w:highlight w:val="white"/>
          <w:rtl w:val="0"/>
        </w:rPr>
        <w:t xml:space="preserve">(1), pp.4-17. </w:t>
      </w:r>
      <w:hyperlink r:id="rId33">
        <w:r w:rsidDel="00000000" w:rsidR="00000000" w:rsidRPr="00000000">
          <w:rPr>
            <w:color w:val="0000ff"/>
            <w:highlight w:val="white"/>
            <w:u w:val="single"/>
            <w:rtl w:val="0"/>
          </w:rPr>
          <w:t xml:space="preserve">https://www.tandfonline.com/doi/abs/10.1080/1533015X.2016.1141720</w:t>
        </w:r>
      </w:hyperlink>
      <w:r w:rsidDel="00000000" w:rsidR="00000000" w:rsidRPr="00000000">
        <w:rPr>
          <w:rtl w:val="0"/>
        </w:rPr>
      </w:r>
    </w:p>
    <w:sectPr>
      <w:headerReference r:id="rId34" w:type="first"/>
      <w:pgSz w:h="16838" w:w="11906"/>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link.springer.com/article/10.1007/s12599-017-0513-1" TargetMode="External"/><Relationship Id="rId22" Type="http://schemas.openxmlformats.org/officeDocument/2006/relationships/hyperlink" Target="https://www.sciencedirect.com/science/article/pii/S0040162517302846" TargetMode="External"/><Relationship Id="rId21" Type="http://schemas.openxmlformats.org/officeDocument/2006/relationships/hyperlink" Target="https://www.sciencedirect.com/science/article/pii/S0040162517302846" TargetMode="External"/><Relationship Id="rId24" Type="http://schemas.openxmlformats.org/officeDocument/2006/relationships/hyperlink" Target="https://www.sciencedirect.com/science/article/pii/S1877042816311235" TargetMode="External"/><Relationship Id="rId23" Type="http://schemas.openxmlformats.org/officeDocument/2006/relationships/hyperlink" Target="https://www.emerald.com/insight/content/doi/10.1108/JKM-05-2016-0203/full/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htmm.com/wp-content/uploads/2019/08/2019-AHTMM-Conference-proceedings.pdf#page=263" TargetMode="External"/><Relationship Id="rId26" Type="http://schemas.openxmlformats.org/officeDocument/2006/relationships/hyperlink" Target="https://pdfs.semanticscholar.org/ff6f/a3a5d3b5387f16b452721772d15c952d010b.pdf" TargetMode="External"/><Relationship Id="rId25" Type="http://schemas.openxmlformats.org/officeDocument/2006/relationships/hyperlink" Target="https://trepo.tuni.fi/bitstream/handle/123456789/26660/Simola.pdf?sequence=4" TargetMode="External"/><Relationship Id="rId28" Type="http://schemas.openxmlformats.org/officeDocument/2006/relationships/hyperlink" Target="https://academic.oup.com/joeg/article-abstract/17/1/31/2930539" TargetMode="External"/><Relationship Id="rId27" Type="http://schemas.openxmlformats.org/officeDocument/2006/relationships/hyperlink" Target="https://www.sciencedirect.com/science/article/pii/S0747563216305453" TargetMode="External"/><Relationship Id="rId5" Type="http://schemas.openxmlformats.org/officeDocument/2006/relationships/styles" Target="styles.xml"/><Relationship Id="rId6" Type="http://schemas.openxmlformats.org/officeDocument/2006/relationships/hyperlink" Target="https://link.springer.com/article/10.1007/s13132-015-0282-3" TargetMode="External"/><Relationship Id="rId29" Type="http://schemas.openxmlformats.org/officeDocument/2006/relationships/hyperlink" Target="http://search.ebscohost.com/login.aspx?direct=true&amp;profile=ehost&amp;scope=site&amp;authtype=crawler&amp;jrnl=02767783&amp;AN=124643936&amp;h=wt7JND72iSdlLvljSsA%2BepRxB74Jf0zZQSTBThrZfkcSUtBBg8d8wrkUBxvMHzB54r9pfYFJBMEfMeeZ54RDhg%3D%3D&amp;crl=c" TargetMode="External"/><Relationship Id="rId7" Type="http://schemas.openxmlformats.org/officeDocument/2006/relationships/hyperlink" Target="https://works.bepress.com/izzanaziha-ismail/1/download/" TargetMode="External"/><Relationship Id="rId8" Type="http://schemas.openxmlformats.org/officeDocument/2006/relationships/hyperlink" Target="https://pdfs.semanticscholar.org/6aab/d98150126ff20245dd3707bb1f6da515a129.pdf" TargetMode="External"/><Relationship Id="rId31" Type="http://schemas.openxmlformats.org/officeDocument/2006/relationships/hyperlink" Target="http://search.ebscohost.com/login.aspx?direct=true&amp;profile=ehost&amp;scope=site&amp;authtype=crawler&amp;jrnl=15829596&amp;AN=122729868&amp;h=vTkFC3xih3RC54HljGygs6kVucWKQVeXVaD8NiI1BqTrmustHF1%2BaQ22Uqw1LrRRdAdwpI9HvhENG7Vr4u4OJw%3D%3D&amp;crl=c" TargetMode="External"/><Relationship Id="rId30" Type="http://schemas.openxmlformats.org/officeDocument/2006/relationships/hyperlink" Target="https://www.emerald.com/insight/content/doi/10.1108/JKM-02-2017-0058/full/html" TargetMode="External"/><Relationship Id="rId11" Type="http://schemas.openxmlformats.org/officeDocument/2006/relationships/hyperlink" Target="https://www.emerald.com/insight/content/doi/10.1108/JKM-09-2015-0336/full/html" TargetMode="External"/><Relationship Id="rId33" Type="http://schemas.openxmlformats.org/officeDocument/2006/relationships/hyperlink" Target="https://www.tandfonline.com/doi/abs/10.1080/1533015X.2016.1141720" TargetMode="External"/><Relationship Id="rId10" Type="http://schemas.openxmlformats.org/officeDocument/2006/relationships/hyperlink" Target="https://books.google.co.in/books?hl=en&amp;lr=&amp;id=u3NgDwAAQBAJ&amp;oi=fnd&amp;pg=PT8&amp;dq=knowledge+management+of+TESCO&amp;ots=qW4O4Z5AXs&amp;sig=BzO9UEiZcT-KZg29TvxKB862MJo" TargetMode="External"/><Relationship Id="rId32" Type="http://schemas.openxmlformats.org/officeDocument/2006/relationships/hyperlink" Target="http://atrium2.lib.uoguelph.ca/xmlui/handle/10214/11448" TargetMode="External"/><Relationship Id="rId13" Type="http://schemas.openxmlformats.org/officeDocument/2006/relationships/hyperlink" Target="https://link.springer.com/article/10.1007/s10796-016-9627-0" TargetMode="External"/><Relationship Id="rId12" Type="http://schemas.openxmlformats.org/officeDocument/2006/relationships/hyperlink" Target="https://www.sciencedirect.com/science/article/pii/S147177271630080X" TargetMode="External"/><Relationship Id="rId34" Type="http://schemas.openxmlformats.org/officeDocument/2006/relationships/header" Target="header1.xml"/><Relationship Id="rId15" Type="http://schemas.openxmlformats.org/officeDocument/2006/relationships/hyperlink" Target="https://www.sciencedirect.com/science/article/pii/S1029313216304213" TargetMode="External"/><Relationship Id="rId14" Type="http://schemas.openxmlformats.org/officeDocument/2006/relationships/hyperlink" Target="https://www.atlantis-press.com/proceedings/iac-17/25896780" TargetMode="External"/><Relationship Id="rId17" Type="http://schemas.openxmlformats.org/officeDocument/2006/relationships/hyperlink" Target="https://www.emerald.com/insight/content/doi/10.1108/JKM-08-2016-0357/full/html" TargetMode="External"/><Relationship Id="rId16" Type="http://schemas.openxmlformats.org/officeDocument/2006/relationships/hyperlink" Target="https://ideas.repec.org/h/tkp/mklp19/229.html" TargetMode="External"/><Relationship Id="rId19" Type="http://schemas.openxmlformats.org/officeDocument/2006/relationships/hyperlink" Target="https://www.emerald.com/insight/content/doi/10.1108/JKM-06-2018-0361/full/html" TargetMode="External"/><Relationship Id="rId18" Type="http://schemas.openxmlformats.org/officeDocument/2006/relationships/hyperlink" Target="https://pdfs.semanticscholar.org/41c8/342a55690eba26dd27e5c9a44ad6548e2e7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