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064F60" w14:textId="77777777" w:rsidR="00767D06" w:rsidRPr="00767D06" w:rsidRDefault="00767D06" w:rsidP="00767D06">
      <w:pPr>
        <w:spacing w:before="100" w:after="100" w:line="240" w:lineRule="auto"/>
        <w:rPr>
          <w:rFonts w:ascii="Arial" w:eastAsia="Times New Roman" w:hAnsi="Arial" w:cs="Arial"/>
          <w:color w:val="303B44"/>
          <w:kern w:val="0"/>
          <w:sz w:val="22"/>
          <w:szCs w:val="22"/>
          <w:lang w:eastAsia="en-US"/>
          <w14:ligatures w14:val="none"/>
        </w:rPr>
      </w:pPr>
    </w:p>
    <w:p w14:paraId="211FCD53" w14:textId="77777777" w:rsidR="00767D06" w:rsidRPr="00767D06" w:rsidRDefault="00767D06" w:rsidP="00767D06">
      <w:pPr>
        <w:spacing w:before="100" w:after="100" w:line="240" w:lineRule="auto"/>
        <w:rPr>
          <w:rFonts w:ascii="Arial" w:eastAsia="Times New Roman" w:hAnsi="Arial" w:cs="Arial"/>
          <w:color w:val="303B44"/>
          <w:kern w:val="0"/>
          <w:sz w:val="22"/>
          <w:szCs w:val="22"/>
          <w:lang w:eastAsia="en-US"/>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767D06" w:rsidRPr="00767D06" w14:paraId="202B02BF" w14:textId="77777777" w:rsidTr="00375B34">
        <w:tc>
          <w:tcPr>
            <w:tcW w:w="13948" w:type="dxa"/>
            <w:shd w:val="clear" w:color="auto" w:fill="8EAADB"/>
          </w:tcPr>
          <w:p w14:paraId="5C14AC83" w14:textId="77777777" w:rsidR="00767D06" w:rsidRPr="00767D06" w:rsidRDefault="00767D06" w:rsidP="00767D06">
            <w:pPr>
              <w:spacing w:after="0" w:line="240" w:lineRule="auto"/>
              <w:rPr>
                <w:rFonts w:ascii="Arial" w:eastAsia="Times New Roman" w:hAnsi="Arial" w:cs="Arial"/>
                <w:b/>
                <w:kern w:val="0"/>
                <w:szCs w:val="20"/>
                <w:lang w:eastAsia="en-GB"/>
                <w14:ligatures w14:val="none"/>
              </w:rPr>
            </w:pPr>
            <w:r w:rsidRPr="00767D06">
              <w:rPr>
                <w:rFonts w:ascii="Arial" w:eastAsia="Times New Roman" w:hAnsi="Arial" w:cs="Arial"/>
                <w:b/>
                <w:kern w:val="0"/>
                <w:szCs w:val="20"/>
                <w:lang w:eastAsia="en-GB"/>
                <w14:ligatures w14:val="none"/>
              </w:rPr>
              <w:t>Level 7</w:t>
            </w:r>
          </w:p>
        </w:tc>
      </w:tr>
      <w:tr w:rsidR="00767D06" w:rsidRPr="00767D06" w14:paraId="1CD77DBC" w14:textId="77777777" w:rsidTr="00375B34">
        <w:tc>
          <w:tcPr>
            <w:tcW w:w="13948" w:type="dxa"/>
            <w:shd w:val="clear" w:color="auto" w:fill="D9E2F3"/>
          </w:tcPr>
          <w:p w14:paraId="2D15151B" w14:textId="77777777" w:rsidR="00767D06" w:rsidRPr="00767D06" w:rsidRDefault="00767D06" w:rsidP="00767D06">
            <w:pPr>
              <w:spacing w:after="0" w:line="240" w:lineRule="auto"/>
              <w:rPr>
                <w:rFonts w:ascii="Arial" w:eastAsia="Arial" w:hAnsi="Arial" w:cs="Arial"/>
                <w:spacing w:val="-1"/>
                <w:kern w:val="0"/>
                <w:szCs w:val="20"/>
                <w:lang w:eastAsia="en-GB"/>
                <w14:ligatures w14:val="none"/>
              </w:rPr>
            </w:pPr>
            <w:r w:rsidRPr="00767D06">
              <w:rPr>
                <w:rFonts w:ascii="Arial" w:eastAsia="Arial" w:hAnsi="Arial" w:cs="Arial"/>
                <w:spacing w:val="-1"/>
                <w:kern w:val="0"/>
                <w:szCs w:val="20"/>
                <w:lang w:eastAsia="en-GB"/>
                <w14:ligatures w14:val="none"/>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11FF4F5F"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0A949A39"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01ED44B8"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0671E951"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5B106AD2"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1FDED312"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42542D75"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3260CC21"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4683D3AC"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4A5C447A"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50BBD1BD"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506A1C32"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11C89085"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565CF670"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47670266"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55D3E97B"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3DB0F923"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49528B4E"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7EB71622"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50D91EA5"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3479895E"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3597A46E"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158BDC2A"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318A06AF"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172F2FBC"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0846EFB4"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p w14:paraId="24668CE8" w14:textId="77777777" w:rsidR="00767D06" w:rsidRPr="00767D06" w:rsidRDefault="00767D06" w:rsidP="00767D06">
      <w:pPr>
        <w:spacing w:after="0" w:line="240" w:lineRule="auto"/>
        <w:rPr>
          <w:rFonts w:ascii="Arial" w:eastAsia="Times New Roman" w:hAnsi="Arial" w:cs="Arial"/>
          <w:kern w:val="0"/>
          <w:szCs w:val="20"/>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2161"/>
      </w:tblGrid>
      <w:tr w:rsidR="00767D06" w:rsidRPr="00767D06" w14:paraId="25D2D36B" w14:textId="77777777" w:rsidTr="00375B34">
        <w:trPr>
          <w:tblHeader/>
        </w:trPr>
        <w:tc>
          <w:tcPr>
            <w:tcW w:w="1735" w:type="dxa"/>
            <w:shd w:val="clear" w:color="auto" w:fill="8EAADB"/>
          </w:tcPr>
          <w:p w14:paraId="0D3862D2" w14:textId="77777777" w:rsidR="00767D06" w:rsidRPr="00767D06" w:rsidRDefault="00767D06" w:rsidP="00767D06">
            <w:pPr>
              <w:spacing w:after="0" w:line="240" w:lineRule="auto"/>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Level 7</w:t>
            </w:r>
          </w:p>
        </w:tc>
        <w:tc>
          <w:tcPr>
            <w:tcW w:w="1736" w:type="dxa"/>
            <w:shd w:val="clear" w:color="auto" w:fill="8EAADB"/>
            <w:vAlign w:val="center"/>
          </w:tcPr>
          <w:p w14:paraId="4733D127" w14:textId="77777777" w:rsidR="00767D06" w:rsidRPr="00767D06" w:rsidRDefault="00767D06" w:rsidP="00767D06">
            <w:pPr>
              <w:spacing w:after="0" w:line="240" w:lineRule="auto"/>
              <w:jc w:val="center"/>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FAIL</w:t>
            </w:r>
          </w:p>
        </w:tc>
        <w:tc>
          <w:tcPr>
            <w:tcW w:w="1736" w:type="dxa"/>
            <w:shd w:val="clear" w:color="auto" w:fill="8EAADB"/>
            <w:vAlign w:val="center"/>
          </w:tcPr>
          <w:p w14:paraId="29EBAE38" w14:textId="77777777" w:rsidR="00767D06" w:rsidRPr="00767D06" w:rsidRDefault="00767D06" w:rsidP="00767D06">
            <w:pPr>
              <w:spacing w:after="0" w:line="240" w:lineRule="auto"/>
              <w:jc w:val="center"/>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FAIL</w:t>
            </w:r>
          </w:p>
        </w:tc>
        <w:tc>
          <w:tcPr>
            <w:tcW w:w="1736" w:type="dxa"/>
            <w:shd w:val="clear" w:color="auto" w:fill="8EAADB"/>
            <w:vAlign w:val="center"/>
          </w:tcPr>
          <w:p w14:paraId="51876725" w14:textId="77777777" w:rsidR="00767D06" w:rsidRPr="00767D06" w:rsidRDefault="00767D06" w:rsidP="00767D06">
            <w:pPr>
              <w:spacing w:after="0" w:line="240" w:lineRule="auto"/>
              <w:jc w:val="center"/>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MARGINAL FAIL</w:t>
            </w:r>
          </w:p>
        </w:tc>
        <w:tc>
          <w:tcPr>
            <w:tcW w:w="1736" w:type="dxa"/>
            <w:shd w:val="clear" w:color="auto" w:fill="8EAADB"/>
            <w:vAlign w:val="center"/>
          </w:tcPr>
          <w:p w14:paraId="528CD73F" w14:textId="77777777" w:rsidR="00767D06" w:rsidRPr="00767D06" w:rsidRDefault="00767D06" w:rsidP="00767D06">
            <w:pPr>
              <w:spacing w:after="0" w:line="240" w:lineRule="auto"/>
              <w:jc w:val="center"/>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SATISFACTORY</w:t>
            </w:r>
          </w:p>
          <w:p w14:paraId="002A7FCE" w14:textId="77777777" w:rsidR="00767D06" w:rsidRPr="00767D06" w:rsidRDefault="00767D06" w:rsidP="00767D06">
            <w:pPr>
              <w:spacing w:after="0" w:line="240" w:lineRule="auto"/>
              <w:jc w:val="center"/>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(Pass)</w:t>
            </w:r>
          </w:p>
        </w:tc>
        <w:tc>
          <w:tcPr>
            <w:tcW w:w="1736" w:type="dxa"/>
            <w:shd w:val="clear" w:color="auto" w:fill="8EAADB"/>
            <w:vAlign w:val="center"/>
          </w:tcPr>
          <w:p w14:paraId="7975B53C" w14:textId="77777777" w:rsidR="00767D06" w:rsidRPr="00767D06" w:rsidRDefault="00767D06" w:rsidP="00767D06">
            <w:pPr>
              <w:spacing w:after="0" w:line="240" w:lineRule="auto"/>
              <w:jc w:val="center"/>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GOOD to VERY GOOD</w:t>
            </w:r>
          </w:p>
          <w:p w14:paraId="33B6AFDE" w14:textId="77777777" w:rsidR="00767D06" w:rsidRPr="00767D06" w:rsidRDefault="00767D06" w:rsidP="00767D06">
            <w:pPr>
              <w:spacing w:after="0" w:line="240" w:lineRule="auto"/>
              <w:jc w:val="center"/>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 xml:space="preserve">(Merit) </w:t>
            </w:r>
          </w:p>
        </w:tc>
        <w:tc>
          <w:tcPr>
            <w:tcW w:w="1736" w:type="dxa"/>
            <w:shd w:val="clear" w:color="auto" w:fill="8EAADB"/>
            <w:vAlign w:val="center"/>
          </w:tcPr>
          <w:p w14:paraId="02859D43" w14:textId="77777777" w:rsidR="00767D06" w:rsidRPr="00767D06" w:rsidRDefault="00767D06" w:rsidP="00767D06">
            <w:pPr>
              <w:spacing w:after="0" w:line="240" w:lineRule="auto"/>
              <w:jc w:val="center"/>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EXCELLENT</w:t>
            </w:r>
          </w:p>
          <w:p w14:paraId="5AEEBD00" w14:textId="77777777" w:rsidR="00767D06" w:rsidRPr="00767D06" w:rsidRDefault="00767D06" w:rsidP="00767D06">
            <w:pPr>
              <w:spacing w:after="0" w:line="240" w:lineRule="auto"/>
              <w:jc w:val="center"/>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(Distinction)</w:t>
            </w:r>
          </w:p>
        </w:tc>
        <w:tc>
          <w:tcPr>
            <w:tcW w:w="2161" w:type="dxa"/>
            <w:shd w:val="clear" w:color="auto" w:fill="8EAADB"/>
            <w:vAlign w:val="center"/>
          </w:tcPr>
          <w:p w14:paraId="13D5828B" w14:textId="77777777" w:rsidR="00767D06" w:rsidRPr="00767D06" w:rsidRDefault="00767D06" w:rsidP="00767D06">
            <w:pPr>
              <w:spacing w:after="0" w:line="240" w:lineRule="auto"/>
              <w:jc w:val="center"/>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EXCEPTIONAL</w:t>
            </w:r>
          </w:p>
          <w:p w14:paraId="00FDDB4D" w14:textId="77777777" w:rsidR="00767D06" w:rsidRPr="00767D06" w:rsidRDefault="00767D06" w:rsidP="00767D06">
            <w:pPr>
              <w:spacing w:after="0" w:line="240" w:lineRule="auto"/>
              <w:jc w:val="center"/>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(Distinction)</w:t>
            </w:r>
          </w:p>
        </w:tc>
      </w:tr>
      <w:tr w:rsidR="00767D06" w:rsidRPr="00767D06" w14:paraId="4BD20BF4" w14:textId="77777777" w:rsidTr="00375B34">
        <w:trPr>
          <w:tblHeader/>
        </w:trPr>
        <w:tc>
          <w:tcPr>
            <w:tcW w:w="1735" w:type="dxa"/>
            <w:shd w:val="clear" w:color="auto" w:fill="8EAADB"/>
          </w:tcPr>
          <w:p w14:paraId="24057D6D" w14:textId="77777777" w:rsidR="00767D06" w:rsidRPr="00767D06" w:rsidRDefault="00767D06" w:rsidP="00767D06">
            <w:pPr>
              <w:spacing w:after="0" w:line="240" w:lineRule="auto"/>
              <w:ind w:left="171"/>
              <w:rPr>
                <w:rFonts w:ascii="Arial" w:eastAsia="Times New Roman" w:hAnsi="Arial" w:cs="Arial"/>
                <w:kern w:val="0"/>
                <w:sz w:val="18"/>
                <w:szCs w:val="18"/>
                <w:lang w:eastAsia="en-GB"/>
                <w14:ligatures w14:val="none"/>
              </w:rPr>
            </w:pPr>
            <w:r w:rsidRPr="00767D06">
              <w:rPr>
                <w:rFonts w:ascii="Arial" w:eastAsia="Arial" w:hAnsi="Arial" w:cs="Arial"/>
                <w:b/>
                <w:bCs/>
                <w:kern w:val="0"/>
                <w:sz w:val="18"/>
                <w:szCs w:val="18"/>
                <w:lang w:eastAsia="en-GB"/>
                <w14:ligatures w14:val="none"/>
              </w:rPr>
              <w:t>Category</w:t>
            </w:r>
          </w:p>
        </w:tc>
        <w:tc>
          <w:tcPr>
            <w:tcW w:w="1736" w:type="dxa"/>
            <w:shd w:val="clear" w:color="auto" w:fill="8EAADB"/>
            <w:vAlign w:val="bottom"/>
          </w:tcPr>
          <w:p w14:paraId="01A97D81" w14:textId="77777777" w:rsidR="00767D06" w:rsidRPr="00767D06" w:rsidRDefault="00767D06" w:rsidP="00767D06">
            <w:pPr>
              <w:spacing w:after="0" w:line="240" w:lineRule="auto"/>
              <w:jc w:val="center"/>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0-29%</w:t>
            </w:r>
          </w:p>
        </w:tc>
        <w:tc>
          <w:tcPr>
            <w:tcW w:w="1736" w:type="dxa"/>
            <w:shd w:val="clear" w:color="auto" w:fill="8EAADB"/>
            <w:vAlign w:val="bottom"/>
          </w:tcPr>
          <w:p w14:paraId="5E4070DA" w14:textId="77777777" w:rsidR="00767D06" w:rsidRPr="00767D06" w:rsidRDefault="00767D06" w:rsidP="00767D06">
            <w:pPr>
              <w:spacing w:after="0" w:line="240" w:lineRule="auto"/>
              <w:jc w:val="center"/>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30-44%</w:t>
            </w:r>
          </w:p>
        </w:tc>
        <w:tc>
          <w:tcPr>
            <w:tcW w:w="1736" w:type="dxa"/>
            <w:shd w:val="clear" w:color="auto" w:fill="8EAADB"/>
            <w:vAlign w:val="bottom"/>
          </w:tcPr>
          <w:p w14:paraId="6936391E" w14:textId="77777777" w:rsidR="00767D06" w:rsidRPr="00767D06" w:rsidRDefault="00767D06" w:rsidP="00767D06">
            <w:pPr>
              <w:spacing w:after="0" w:line="240" w:lineRule="auto"/>
              <w:jc w:val="center"/>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45-49%</w:t>
            </w:r>
          </w:p>
        </w:tc>
        <w:tc>
          <w:tcPr>
            <w:tcW w:w="1736" w:type="dxa"/>
            <w:shd w:val="clear" w:color="auto" w:fill="8EAADB"/>
            <w:vAlign w:val="bottom"/>
          </w:tcPr>
          <w:p w14:paraId="603A2065" w14:textId="77777777" w:rsidR="00767D06" w:rsidRPr="00767D06" w:rsidRDefault="00767D06" w:rsidP="00767D06">
            <w:pPr>
              <w:spacing w:after="0" w:line="240" w:lineRule="auto"/>
              <w:jc w:val="center"/>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50-59%</w:t>
            </w:r>
          </w:p>
        </w:tc>
        <w:tc>
          <w:tcPr>
            <w:tcW w:w="1736" w:type="dxa"/>
            <w:shd w:val="clear" w:color="auto" w:fill="8EAADB"/>
            <w:vAlign w:val="bottom"/>
          </w:tcPr>
          <w:p w14:paraId="30F99D22" w14:textId="77777777" w:rsidR="00767D06" w:rsidRPr="00767D06" w:rsidRDefault="00767D06" w:rsidP="00767D06">
            <w:pPr>
              <w:spacing w:after="0" w:line="240" w:lineRule="auto"/>
              <w:jc w:val="center"/>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60-69%</w:t>
            </w:r>
          </w:p>
        </w:tc>
        <w:tc>
          <w:tcPr>
            <w:tcW w:w="1736" w:type="dxa"/>
            <w:shd w:val="clear" w:color="auto" w:fill="8EAADB"/>
            <w:vAlign w:val="bottom"/>
          </w:tcPr>
          <w:p w14:paraId="730DDE0A" w14:textId="77777777" w:rsidR="00767D06" w:rsidRPr="00767D06" w:rsidRDefault="00767D06" w:rsidP="00767D06">
            <w:pPr>
              <w:spacing w:after="0" w:line="240" w:lineRule="auto"/>
              <w:jc w:val="center"/>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70-84%</w:t>
            </w:r>
          </w:p>
        </w:tc>
        <w:tc>
          <w:tcPr>
            <w:tcW w:w="2161" w:type="dxa"/>
            <w:shd w:val="clear" w:color="auto" w:fill="8EAADB"/>
          </w:tcPr>
          <w:p w14:paraId="760C2AC7" w14:textId="77777777" w:rsidR="00767D06" w:rsidRPr="00767D06" w:rsidRDefault="00767D06" w:rsidP="00767D06">
            <w:pPr>
              <w:spacing w:after="0" w:line="240" w:lineRule="auto"/>
              <w:jc w:val="center"/>
              <w:rPr>
                <w:rFonts w:ascii="Arial" w:eastAsia="Times New Roman" w:hAnsi="Arial" w:cs="Arial"/>
                <w:b/>
                <w:kern w:val="0"/>
                <w:sz w:val="18"/>
                <w:szCs w:val="18"/>
                <w:lang w:eastAsia="en-GB"/>
                <w14:ligatures w14:val="none"/>
              </w:rPr>
            </w:pPr>
            <w:r w:rsidRPr="00767D06">
              <w:rPr>
                <w:rFonts w:ascii="Arial" w:eastAsia="Times New Roman" w:hAnsi="Arial" w:cs="Arial"/>
                <w:b/>
                <w:kern w:val="0"/>
                <w:sz w:val="18"/>
                <w:szCs w:val="18"/>
                <w:lang w:eastAsia="en-GB"/>
                <w14:ligatures w14:val="none"/>
              </w:rPr>
              <w:t>85-100%</w:t>
            </w:r>
          </w:p>
        </w:tc>
      </w:tr>
      <w:tr w:rsidR="00767D06" w:rsidRPr="00767D06" w14:paraId="0B05CBFB" w14:textId="77777777" w:rsidTr="00375B34">
        <w:tc>
          <w:tcPr>
            <w:tcW w:w="1735" w:type="dxa"/>
            <w:shd w:val="clear" w:color="auto" w:fill="8EAADB"/>
          </w:tcPr>
          <w:p w14:paraId="54216CA0" w14:textId="77777777" w:rsidR="00767D06" w:rsidRPr="00767D06" w:rsidRDefault="00767D06" w:rsidP="00767D06">
            <w:pPr>
              <w:spacing w:before="34" w:after="0" w:line="240" w:lineRule="auto"/>
              <w:ind w:left="108" w:right="-54"/>
              <w:rPr>
                <w:rFonts w:ascii="Arial" w:eastAsia="Arial" w:hAnsi="Arial" w:cs="Arial"/>
                <w:bCs/>
                <w:kern w:val="0"/>
                <w:sz w:val="18"/>
                <w:szCs w:val="18"/>
                <w:lang w:eastAsia="en-GB"/>
                <w14:ligatures w14:val="none"/>
              </w:rPr>
            </w:pPr>
            <w:r w:rsidRPr="00767D06">
              <w:rPr>
                <w:rFonts w:ascii="Arial" w:eastAsia="Arial" w:hAnsi="Arial" w:cs="Arial"/>
                <w:b/>
                <w:bCs/>
                <w:kern w:val="0"/>
                <w:sz w:val="18"/>
                <w:szCs w:val="18"/>
                <w:lang w:eastAsia="en-GB"/>
                <w14:ligatures w14:val="none"/>
              </w:rPr>
              <w:t xml:space="preserve">Engagement with literature </w:t>
            </w:r>
            <w:r w:rsidRPr="00767D06">
              <w:rPr>
                <w:rFonts w:ascii="Arial" w:eastAsia="Arial" w:hAnsi="Arial" w:cs="Arial"/>
                <w:bCs/>
                <w:kern w:val="0"/>
                <w:sz w:val="18"/>
                <w:szCs w:val="18"/>
                <w:lang w:eastAsia="en-GB"/>
                <w14:ligatures w14:val="none"/>
              </w:rPr>
              <w:t>(including current research, referencing,</w:t>
            </w:r>
          </w:p>
          <w:p w14:paraId="21511FED" w14:textId="77777777" w:rsidR="00767D06" w:rsidRPr="00767D06" w:rsidRDefault="00767D06" w:rsidP="00767D06">
            <w:pPr>
              <w:spacing w:before="34" w:after="0" w:line="240" w:lineRule="auto"/>
              <w:ind w:left="108" w:right="-54"/>
              <w:rPr>
                <w:rFonts w:ascii="Arial" w:eastAsia="Arial" w:hAnsi="Arial" w:cs="Arial"/>
                <w:bCs/>
                <w:kern w:val="0"/>
                <w:sz w:val="18"/>
                <w:szCs w:val="18"/>
                <w:lang w:eastAsia="en-GB"/>
                <w14:ligatures w14:val="none"/>
              </w:rPr>
            </w:pPr>
            <w:r w:rsidRPr="00767D06">
              <w:rPr>
                <w:rFonts w:ascii="Arial" w:eastAsia="Arial" w:hAnsi="Arial" w:cs="Arial"/>
                <w:bCs/>
                <w:kern w:val="0"/>
                <w:sz w:val="18"/>
                <w:szCs w:val="18"/>
                <w:lang w:eastAsia="en-GB"/>
                <w14:ligatures w14:val="none"/>
              </w:rPr>
              <w:t>academic conventions and</w:t>
            </w:r>
          </w:p>
          <w:p w14:paraId="40428CDB" w14:textId="77777777" w:rsidR="00767D06" w:rsidRPr="00767D06" w:rsidRDefault="00767D06" w:rsidP="00767D06">
            <w:pPr>
              <w:spacing w:before="34" w:after="0" w:line="240" w:lineRule="auto"/>
              <w:ind w:left="108" w:right="-54"/>
              <w:rPr>
                <w:rFonts w:ascii="Arial" w:eastAsia="Arial" w:hAnsi="Arial" w:cs="Arial"/>
                <w:b/>
                <w:bCs/>
                <w:kern w:val="0"/>
                <w:sz w:val="18"/>
                <w:szCs w:val="18"/>
                <w:lang w:eastAsia="en-GB"/>
                <w14:ligatures w14:val="none"/>
              </w:rPr>
            </w:pPr>
            <w:r w:rsidRPr="00767D06">
              <w:rPr>
                <w:rFonts w:ascii="Arial" w:eastAsia="Arial" w:hAnsi="Arial" w:cs="Arial"/>
                <w:bCs/>
                <w:kern w:val="0"/>
                <w:sz w:val="18"/>
                <w:szCs w:val="18"/>
                <w:lang w:eastAsia="en-GB"/>
                <w14:ligatures w14:val="none"/>
              </w:rPr>
              <w:t>academic honesty)</w:t>
            </w:r>
            <w:r w:rsidRPr="00767D06">
              <w:rPr>
                <w:rFonts w:ascii="Arial" w:eastAsia="Arial" w:hAnsi="Arial" w:cs="Arial"/>
                <w:b/>
                <w:bCs/>
                <w:kern w:val="0"/>
                <w:sz w:val="18"/>
                <w:szCs w:val="18"/>
                <w:lang w:eastAsia="en-GB"/>
                <w14:ligatures w14:val="none"/>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54228B85"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Little or no evidence of reading and/or reliance on inappropriate sources.</w:t>
            </w:r>
          </w:p>
          <w:p w14:paraId="4C4F3E9D"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Views and findings mostly unsupported and non-authoritative.</w:t>
            </w:r>
          </w:p>
          <w:p w14:paraId="1721E9F3"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0B18CBBF"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514D2844"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Engagement with a very limited range of relevant and credible sources. Some omissions and minor errors.</w:t>
            </w:r>
          </w:p>
          <w:p w14:paraId="180E964B"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2A869B5"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1EBE98C"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Engagement with a wide range of research-informed literature, including sources retrieved independently.</w:t>
            </w:r>
          </w:p>
          <w:p w14:paraId="226B5A75"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B7A06A2"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Engagement with an extensive range of relevant and credible literature, informed by the latest research. Consistently accurate application of referencing. </w:t>
            </w:r>
          </w:p>
        </w:tc>
        <w:tc>
          <w:tcPr>
            <w:tcW w:w="2161" w:type="dxa"/>
            <w:tcBorders>
              <w:top w:val="single" w:sz="4" w:space="0" w:color="auto"/>
              <w:left w:val="dashed" w:sz="4" w:space="0" w:color="auto"/>
              <w:bottom w:val="single" w:sz="4" w:space="0" w:color="auto"/>
              <w:right w:val="single" w:sz="4" w:space="0" w:color="auto"/>
            </w:tcBorders>
            <w:shd w:val="clear" w:color="auto" w:fill="auto"/>
          </w:tcPr>
          <w:p w14:paraId="635D3D4E"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Exceptional engagement with an extensive range of relevant and credible literature, informed by the latest research. High-level referencing skills consistently and professionally applied.</w:t>
            </w:r>
          </w:p>
        </w:tc>
      </w:tr>
      <w:tr w:rsidR="00767D06" w:rsidRPr="00767D06" w14:paraId="4EAE22F2" w14:textId="77777777" w:rsidTr="00375B34">
        <w:tc>
          <w:tcPr>
            <w:tcW w:w="1735" w:type="dxa"/>
            <w:shd w:val="clear" w:color="auto" w:fill="8EAADB"/>
          </w:tcPr>
          <w:p w14:paraId="786F0C36" w14:textId="77777777" w:rsidR="00767D06" w:rsidRPr="00767D06" w:rsidRDefault="00767D06" w:rsidP="00767D06">
            <w:pPr>
              <w:spacing w:before="34" w:after="0" w:line="240" w:lineRule="auto"/>
              <w:ind w:left="108" w:right="-54"/>
              <w:rPr>
                <w:rFonts w:ascii="Arial" w:eastAsia="Arial" w:hAnsi="Arial" w:cs="Arial"/>
                <w:bCs/>
                <w:kern w:val="0"/>
                <w:sz w:val="18"/>
                <w:szCs w:val="18"/>
                <w:lang w:eastAsia="en-GB"/>
                <w14:ligatures w14:val="none"/>
              </w:rPr>
            </w:pPr>
            <w:r w:rsidRPr="00767D06">
              <w:rPr>
                <w:rFonts w:ascii="Arial" w:eastAsia="Arial" w:hAnsi="Arial" w:cs="Arial"/>
                <w:b/>
                <w:bCs/>
                <w:kern w:val="0"/>
                <w:sz w:val="18"/>
                <w:szCs w:val="18"/>
                <w:lang w:eastAsia="en-GB"/>
                <w14:ligatures w14:val="none"/>
              </w:rPr>
              <w:t xml:space="preserve">Knowledge and understanding </w:t>
            </w:r>
            <w:r w:rsidRPr="00767D06">
              <w:rPr>
                <w:rFonts w:ascii="Arial" w:eastAsia="Arial" w:hAnsi="Arial" w:cs="Arial"/>
                <w:bCs/>
                <w:kern w:val="0"/>
                <w:sz w:val="18"/>
                <w:szCs w:val="18"/>
                <w:lang w:eastAsia="en-GB"/>
                <w14:ligatures w14:val="none"/>
              </w:rPr>
              <w:t xml:space="preserve">(A systematic, conceptual understanding of knowledge, and a critical awareness of current problems and/or new insights, much of which is at, or informed by, the forefront of the </w:t>
            </w:r>
            <w:proofErr w:type="gramStart"/>
            <w:r w:rsidRPr="00767D06">
              <w:rPr>
                <w:rFonts w:ascii="Arial" w:eastAsia="Arial" w:hAnsi="Arial" w:cs="Arial"/>
                <w:bCs/>
                <w:kern w:val="0"/>
                <w:sz w:val="18"/>
                <w:szCs w:val="18"/>
                <w:lang w:eastAsia="en-GB"/>
                <w14:ligatures w14:val="none"/>
              </w:rPr>
              <w:t>discipline;</w:t>
            </w:r>
            <w:proofErr w:type="gramEnd"/>
            <w:r w:rsidRPr="00767D06">
              <w:rPr>
                <w:rFonts w:ascii="Arial" w:eastAsia="Arial" w:hAnsi="Arial" w:cs="Arial"/>
                <w:bCs/>
                <w:kern w:val="0"/>
                <w:sz w:val="18"/>
                <w:szCs w:val="18"/>
                <w:lang w:eastAsia="en-GB"/>
                <w14:ligatures w14:val="none"/>
              </w:rPr>
              <w:t xml:space="preserve"> a comprehensive understanding of techniques applicable to their own research)</w:t>
            </w:r>
          </w:p>
          <w:p w14:paraId="57345E04" w14:textId="77777777" w:rsidR="00767D06" w:rsidRPr="00767D06" w:rsidRDefault="00767D06" w:rsidP="00767D06">
            <w:pPr>
              <w:spacing w:before="34" w:after="0" w:line="240" w:lineRule="auto"/>
              <w:ind w:left="108" w:right="-54"/>
              <w:rPr>
                <w:rFonts w:ascii="Arial" w:eastAsia="Times New Roman" w:hAnsi="Arial" w:cs="Arial"/>
                <w:kern w:val="0"/>
                <w:sz w:val="18"/>
                <w:szCs w:val="18"/>
                <w:lang w:eastAsia="en-GB"/>
                <w14:ligatures w14:val="none"/>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0F079699"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 xml:space="preserve">Major gaps in knowledge and understanding of the subject matter is not systematic. Substantial inaccuracies. No awareness of current problems, </w:t>
            </w:r>
            <w:proofErr w:type="gramStart"/>
            <w:r w:rsidRPr="00767D06">
              <w:rPr>
                <w:rFonts w:ascii="Arial" w:eastAsia="Times New Roman" w:hAnsi="Arial" w:cs="Arial"/>
                <w:kern w:val="0"/>
                <w:sz w:val="18"/>
                <w:szCs w:val="18"/>
                <w:lang w:eastAsia="en-GB"/>
                <w14:ligatures w14:val="none"/>
              </w:rPr>
              <w:t>insights</w:t>
            </w:r>
            <w:proofErr w:type="gramEnd"/>
            <w:r w:rsidRPr="00767D06">
              <w:rPr>
                <w:rFonts w:ascii="Arial" w:eastAsia="Times New Roman" w:hAnsi="Arial" w:cs="Arial"/>
                <w:kern w:val="0"/>
                <w:sz w:val="18"/>
                <w:szCs w:val="18"/>
                <w:lang w:eastAsia="en-GB"/>
                <w14:ligatures w14:val="none"/>
              </w:rPr>
              <w:t xml:space="preserve"> or the latest research and/or advanced scholarship within the discipline.</w:t>
            </w:r>
          </w:p>
          <w:p w14:paraId="31292893"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130663B3"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772B8AC3"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C7758A5"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9908AE1"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Knowledge has a well-defined focus, which is reasonably extensive, </w:t>
            </w:r>
            <w:proofErr w:type="gramStart"/>
            <w:r w:rsidRPr="00767D06">
              <w:rPr>
                <w:rFonts w:ascii="Arial" w:eastAsia="Times New Roman" w:hAnsi="Arial" w:cs="Arial"/>
                <w:kern w:val="0"/>
                <w:sz w:val="18"/>
                <w:szCs w:val="18"/>
                <w:lang w:eastAsia="en-GB"/>
                <w14:ligatures w14:val="none"/>
              </w:rPr>
              <w:t>coherent</w:t>
            </w:r>
            <w:proofErr w:type="gramEnd"/>
            <w:r w:rsidRPr="00767D06">
              <w:rPr>
                <w:rFonts w:ascii="Arial" w:eastAsia="Times New Roman" w:hAnsi="Arial" w:cs="Arial"/>
                <w:kern w:val="0"/>
                <w:sz w:val="18"/>
                <w:szCs w:val="18"/>
                <w:lang w:eastAsia="en-GB"/>
                <w14:ligatures w14:val="none"/>
              </w:rPr>
              <w:t xml:space="preserve"> and detailed, with a critical awareness of current problems and/or new insights.  Exhibits good understanding of the breadth and depth of contemporary and established views, and the work is, at least in part, well-</w:t>
            </w:r>
            <w:r w:rsidRPr="00767D06">
              <w:rPr>
                <w:rFonts w:ascii="Arial" w:eastAsia="Times New Roman" w:hAnsi="Arial" w:cs="Arial"/>
                <w:kern w:val="0"/>
                <w:sz w:val="18"/>
                <w:szCs w:val="18"/>
                <w:lang w:eastAsia="en-GB"/>
                <w14:ligatures w14:val="none"/>
              </w:rPr>
              <w:lastRenderedPageBreak/>
              <w:t xml:space="preserve">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92CCAE1"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 xml:space="preserve">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w:t>
            </w:r>
            <w:r w:rsidRPr="00767D06">
              <w:rPr>
                <w:rFonts w:ascii="Arial" w:eastAsia="Times New Roman" w:hAnsi="Arial" w:cs="Arial"/>
                <w:kern w:val="0"/>
                <w:sz w:val="18"/>
                <w:szCs w:val="18"/>
                <w:lang w:eastAsia="en-GB"/>
                <w14:ligatures w14:val="none"/>
              </w:rPr>
              <w:lastRenderedPageBreak/>
              <w:t xml:space="preserve">knowledge </w:t>
            </w:r>
            <w:proofErr w:type="gramStart"/>
            <w:r w:rsidRPr="00767D06">
              <w:rPr>
                <w:rFonts w:ascii="Arial" w:eastAsia="Times New Roman" w:hAnsi="Arial" w:cs="Arial"/>
                <w:kern w:val="0"/>
                <w:sz w:val="18"/>
                <w:szCs w:val="18"/>
                <w:lang w:eastAsia="en-GB"/>
                <w14:ligatures w14:val="none"/>
              </w:rPr>
              <w:t>are</w:t>
            </w:r>
            <w:proofErr w:type="gramEnd"/>
            <w:r w:rsidRPr="00767D06">
              <w:rPr>
                <w:rFonts w:ascii="Arial" w:eastAsia="Times New Roman" w:hAnsi="Arial" w:cs="Arial"/>
                <w:kern w:val="0"/>
                <w:sz w:val="18"/>
                <w:szCs w:val="18"/>
                <w:lang w:eastAsia="en-GB"/>
                <w14:ligatures w14:val="none"/>
              </w:rPr>
              <w:t xml:space="preserve"> advanced through research.</w:t>
            </w:r>
          </w:p>
          <w:p w14:paraId="766FFE37"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tc>
        <w:tc>
          <w:tcPr>
            <w:tcW w:w="2161" w:type="dxa"/>
            <w:tcBorders>
              <w:top w:val="single" w:sz="4" w:space="0" w:color="auto"/>
              <w:left w:val="dashed" w:sz="4" w:space="0" w:color="auto"/>
              <w:bottom w:val="single" w:sz="4" w:space="0" w:color="auto"/>
              <w:right w:val="single" w:sz="4" w:space="0" w:color="auto"/>
            </w:tcBorders>
            <w:shd w:val="clear" w:color="auto" w:fill="auto"/>
          </w:tcPr>
          <w:p w14:paraId="41787413"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 xml:space="preserve">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767D06">
              <w:rPr>
                <w:rFonts w:ascii="Arial" w:eastAsia="Times New Roman" w:hAnsi="Arial" w:cs="Arial"/>
                <w:kern w:val="0"/>
                <w:sz w:val="18"/>
                <w:szCs w:val="18"/>
                <w:lang w:eastAsia="en-GB"/>
                <w14:ligatures w14:val="none"/>
              </w:rPr>
              <w:t>are</w:t>
            </w:r>
            <w:proofErr w:type="gramEnd"/>
            <w:r w:rsidRPr="00767D06">
              <w:rPr>
                <w:rFonts w:ascii="Arial" w:eastAsia="Times New Roman" w:hAnsi="Arial" w:cs="Arial"/>
                <w:kern w:val="0"/>
                <w:sz w:val="18"/>
                <w:szCs w:val="18"/>
                <w:lang w:eastAsia="en-GB"/>
                <w14:ligatures w14:val="none"/>
              </w:rPr>
              <w:t xml:space="preserve"> advanced through research.</w:t>
            </w:r>
          </w:p>
          <w:p w14:paraId="4509CC8D"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23F91A49"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26722CED"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053241BD"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7410A7A1"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3DFBBFA1"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7DF34BF1"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79B54F30"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3BABE158"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4BF0BF04"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6DDCD252"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4B7D73C6"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26CF40A2"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77EF4830"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31B14243"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7847E2AC"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78CFD49F"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581CC694"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62FB0E7B"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5467620B"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p w14:paraId="1D292647" w14:textId="77777777" w:rsidR="00767D06" w:rsidRPr="00767D06" w:rsidRDefault="00767D06" w:rsidP="00767D06">
            <w:pPr>
              <w:spacing w:after="120" w:line="240" w:lineRule="auto"/>
              <w:rPr>
                <w:rFonts w:ascii="Arial" w:eastAsia="Times New Roman" w:hAnsi="Arial" w:cs="Arial"/>
                <w:kern w:val="0"/>
                <w:sz w:val="18"/>
                <w:szCs w:val="18"/>
                <w:lang w:eastAsia="en-GB"/>
                <w14:ligatures w14:val="none"/>
              </w:rPr>
            </w:pPr>
          </w:p>
        </w:tc>
      </w:tr>
      <w:tr w:rsidR="00767D06" w:rsidRPr="00767D06" w14:paraId="5CB43385" w14:textId="77777777" w:rsidTr="00375B34">
        <w:tc>
          <w:tcPr>
            <w:tcW w:w="1735" w:type="dxa"/>
            <w:shd w:val="clear" w:color="auto" w:fill="8EAADB"/>
          </w:tcPr>
          <w:p w14:paraId="097F7DC0" w14:textId="77777777" w:rsidR="00767D06" w:rsidRPr="00767D06" w:rsidRDefault="00767D06" w:rsidP="00767D06">
            <w:pPr>
              <w:spacing w:before="34" w:after="0" w:line="239" w:lineRule="auto"/>
              <w:ind w:left="108" w:right="-54"/>
              <w:rPr>
                <w:rFonts w:ascii="Arial" w:eastAsia="Arial" w:hAnsi="Arial" w:cs="Arial"/>
                <w:b/>
                <w:bCs/>
                <w:kern w:val="0"/>
                <w:sz w:val="18"/>
                <w:szCs w:val="18"/>
                <w:lang w:eastAsia="en-GB"/>
                <w14:ligatures w14:val="none"/>
              </w:rPr>
            </w:pPr>
            <w:r w:rsidRPr="00767D06">
              <w:rPr>
                <w:rFonts w:ascii="Arial" w:eastAsia="Arial" w:hAnsi="Arial" w:cs="Arial"/>
                <w:b/>
                <w:bCs/>
                <w:kern w:val="0"/>
                <w:sz w:val="18"/>
                <w:szCs w:val="18"/>
                <w:lang w:eastAsia="en-GB"/>
                <w14:ligatures w14:val="none"/>
              </w:rPr>
              <w:lastRenderedPageBreak/>
              <w:t>C</w:t>
            </w:r>
            <w:r w:rsidRPr="00767D06">
              <w:rPr>
                <w:rFonts w:ascii="Arial" w:eastAsia="Arial" w:hAnsi="Arial" w:cs="Arial"/>
                <w:b/>
                <w:bCs/>
                <w:spacing w:val="1"/>
                <w:kern w:val="0"/>
                <w:sz w:val="18"/>
                <w:szCs w:val="18"/>
                <w:lang w:eastAsia="en-GB"/>
                <w14:ligatures w14:val="none"/>
              </w:rPr>
              <w:t>ogn</w:t>
            </w:r>
            <w:r w:rsidRPr="00767D06">
              <w:rPr>
                <w:rFonts w:ascii="Arial" w:eastAsia="Arial" w:hAnsi="Arial" w:cs="Arial"/>
                <w:b/>
                <w:bCs/>
                <w:kern w:val="0"/>
                <w:sz w:val="18"/>
                <w:szCs w:val="18"/>
                <w:lang w:eastAsia="en-GB"/>
                <w14:ligatures w14:val="none"/>
              </w:rPr>
              <w:t>i</w:t>
            </w:r>
            <w:r w:rsidRPr="00767D06">
              <w:rPr>
                <w:rFonts w:ascii="Arial" w:eastAsia="Arial" w:hAnsi="Arial" w:cs="Arial"/>
                <w:b/>
                <w:bCs/>
                <w:spacing w:val="1"/>
                <w:kern w:val="0"/>
                <w:sz w:val="18"/>
                <w:szCs w:val="18"/>
                <w:lang w:eastAsia="en-GB"/>
                <w14:ligatures w14:val="none"/>
              </w:rPr>
              <w:t>t</w:t>
            </w:r>
            <w:r w:rsidRPr="00767D06">
              <w:rPr>
                <w:rFonts w:ascii="Arial" w:eastAsia="Arial" w:hAnsi="Arial" w:cs="Arial"/>
                <w:b/>
                <w:bCs/>
                <w:kern w:val="0"/>
                <w:sz w:val="18"/>
                <w:szCs w:val="18"/>
                <w:lang w:eastAsia="en-GB"/>
                <w14:ligatures w14:val="none"/>
              </w:rPr>
              <w:t>i</w:t>
            </w:r>
            <w:r w:rsidRPr="00767D06">
              <w:rPr>
                <w:rFonts w:ascii="Arial" w:eastAsia="Arial" w:hAnsi="Arial" w:cs="Arial"/>
                <w:b/>
                <w:bCs/>
                <w:spacing w:val="2"/>
                <w:kern w:val="0"/>
                <w:sz w:val="18"/>
                <w:szCs w:val="18"/>
                <w:lang w:eastAsia="en-GB"/>
                <w14:ligatures w14:val="none"/>
              </w:rPr>
              <w:t>v</w:t>
            </w:r>
            <w:r w:rsidRPr="00767D06">
              <w:rPr>
                <w:rFonts w:ascii="Arial" w:eastAsia="Arial" w:hAnsi="Arial" w:cs="Arial"/>
                <w:b/>
                <w:bCs/>
                <w:kern w:val="0"/>
                <w:sz w:val="18"/>
                <w:szCs w:val="18"/>
                <w:lang w:eastAsia="en-GB"/>
                <w14:ligatures w14:val="none"/>
              </w:rPr>
              <w:t>e</w:t>
            </w:r>
            <w:r w:rsidRPr="00767D06">
              <w:rPr>
                <w:rFonts w:ascii="Arial" w:eastAsia="Arial" w:hAnsi="Arial" w:cs="Arial"/>
                <w:b/>
                <w:bCs/>
                <w:spacing w:val="-10"/>
                <w:kern w:val="0"/>
                <w:sz w:val="18"/>
                <w:szCs w:val="18"/>
                <w:lang w:eastAsia="en-GB"/>
                <w14:ligatures w14:val="none"/>
              </w:rPr>
              <w:t xml:space="preserve"> </w:t>
            </w:r>
            <w:r w:rsidRPr="00767D06">
              <w:rPr>
                <w:rFonts w:ascii="Arial" w:eastAsia="Arial" w:hAnsi="Arial" w:cs="Arial"/>
                <w:b/>
                <w:bCs/>
                <w:kern w:val="0"/>
                <w:sz w:val="18"/>
                <w:szCs w:val="18"/>
                <w:lang w:eastAsia="en-GB"/>
                <w14:ligatures w14:val="none"/>
              </w:rPr>
              <w:t>a</w:t>
            </w:r>
            <w:r w:rsidRPr="00767D06">
              <w:rPr>
                <w:rFonts w:ascii="Arial" w:eastAsia="Arial" w:hAnsi="Arial" w:cs="Arial"/>
                <w:b/>
                <w:bCs/>
                <w:spacing w:val="1"/>
                <w:kern w:val="0"/>
                <w:sz w:val="18"/>
                <w:szCs w:val="18"/>
                <w:lang w:eastAsia="en-GB"/>
                <w14:ligatures w14:val="none"/>
              </w:rPr>
              <w:t>n</w:t>
            </w:r>
            <w:r w:rsidRPr="00767D06">
              <w:rPr>
                <w:rFonts w:ascii="Arial" w:eastAsia="Arial" w:hAnsi="Arial" w:cs="Arial"/>
                <w:b/>
                <w:bCs/>
                <w:kern w:val="0"/>
                <w:sz w:val="18"/>
                <w:szCs w:val="18"/>
                <w:lang w:eastAsia="en-GB"/>
                <w14:ligatures w14:val="none"/>
              </w:rPr>
              <w:t>d i</w:t>
            </w:r>
            <w:r w:rsidRPr="00767D06">
              <w:rPr>
                <w:rFonts w:ascii="Arial" w:eastAsia="Arial" w:hAnsi="Arial" w:cs="Arial"/>
                <w:b/>
                <w:bCs/>
                <w:spacing w:val="1"/>
                <w:kern w:val="0"/>
                <w:sz w:val="18"/>
                <w:szCs w:val="18"/>
                <w:lang w:eastAsia="en-GB"/>
                <w14:ligatures w14:val="none"/>
              </w:rPr>
              <w:t>nt</w:t>
            </w:r>
            <w:r w:rsidRPr="00767D06">
              <w:rPr>
                <w:rFonts w:ascii="Arial" w:eastAsia="Arial" w:hAnsi="Arial" w:cs="Arial"/>
                <w:b/>
                <w:bCs/>
                <w:kern w:val="0"/>
                <w:sz w:val="18"/>
                <w:szCs w:val="18"/>
                <w:lang w:eastAsia="en-GB"/>
                <w14:ligatures w14:val="none"/>
              </w:rPr>
              <w:t>ellec</w:t>
            </w:r>
            <w:r w:rsidRPr="00767D06">
              <w:rPr>
                <w:rFonts w:ascii="Arial" w:eastAsia="Arial" w:hAnsi="Arial" w:cs="Arial"/>
                <w:b/>
                <w:bCs/>
                <w:spacing w:val="1"/>
                <w:kern w:val="0"/>
                <w:sz w:val="18"/>
                <w:szCs w:val="18"/>
                <w:lang w:eastAsia="en-GB"/>
                <w14:ligatures w14:val="none"/>
              </w:rPr>
              <w:t>tu</w:t>
            </w:r>
            <w:r w:rsidRPr="00767D06">
              <w:rPr>
                <w:rFonts w:ascii="Arial" w:eastAsia="Arial" w:hAnsi="Arial" w:cs="Arial"/>
                <w:b/>
                <w:bCs/>
                <w:kern w:val="0"/>
                <w:sz w:val="18"/>
                <w:szCs w:val="18"/>
                <w:lang w:eastAsia="en-GB"/>
                <w14:ligatures w14:val="none"/>
              </w:rPr>
              <w:t>al skil</w:t>
            </w:r>
            <w:r w:rsidRPr="00767D06">
              <w:rPr>
                <w:rFonts w:ascii="Arial" w:eastAsia="Arial" w:hAnsi="Arial" w:cs="Arial"/>
                <w:b/>
                <w:bCs/>
                <w:spacing w:val="2"/>
                <w:kern w:val="0"/>
                <w:sz w:val="18"/>
                <w:szCs w:val="18"/>
                <w:lang w:eastAsia="en-GB"/>
                <w14:ligatures w14:val="none"/>
              </w:rPr>
              <w:t>l</w:t>
            </w:r>
            <w:r w:rsidRPr="00767D06">
              <w:rPr>
                <w:rFonts w:ascii="Arial" w:eastAsia="Arial" w:hAnsi="Arial" w:cs="Arial"/>
                <w:b/>
                <w:bCs/>
                <w:kern w:val="0"/>
                <w:sz w:val="18"/>
                <w:szCs w:val="18"/>
                <w:lang w:eastAsia="en-GB"/>
                <w14:ligatures w14:val="none"/>
              </w:rPr>
              <w:t xml:space="preserve">s </w:t>
            </w:r>
          </w:p>
          <w:p w14:paraId="7B07EE70" w14:textId="77777777" w:rsidR="00767D06" w:rsidRPr="00767D06" w:rsidRDefault="00767D06" w:rsidP="00767D06">
            <w:pPr>
              <w:spacing w:before="34" w:after="0" w:line="239" w:lineRule="auto"/>
              <w:ind w:left="108" w:right="-54"/>
              <w:rPr>
                <w:rFonts w:ascii="Arial" w:eastAsia="Arial" w:hAnsi="Arial" w:cs="Arial"/>
                <w:bCs/>
                <w:kern w:val="0"/>
                <w:sz w:val="18"/>
                <w:szCs w:val="18"/>
                <w:lang w:eastAsia="en-GB"/>
                <w14:ligatures w14:val="none"/>
              </w:rPr>
            </w:pPr>
            <w:r w:rsidRPr="00767D06">
              <w:rPr>
                <w:rFonts w:ascii="Arial" w:eastAsia="Arial" w:hAnsi="Arial" w:cs="Arial"/>
                <w:bCs/>
                <w:kern w:val="0"/>
                <w:sz w:val="18"/>
                <w:szCs w:val="18"/>
                <w:lang w:eastAsia="en-GB"/>
                <w14:ligatures w14:val="none"/>
              </w:rPr>
              <w:t xml:space="preserve">(Critical evaluation of current research and methodologies and develop critiques of them and, where appropriate, to propose new </w:t>
            </w:r>
            <w:r w:rsidRPr="00767D06">
              <w:rPr>
                <w:rFonts w:ascii="Arial" w:eastAsia="Arial" w:hAnsi="Arial" w:cs="Arial"/>
                <w:bCs/>
                <w:kern w:val="0"/>
                <w:sz w:val="18"/>
                <w:szCs w:val="18"/>
                <w:lang w:eastAsia="en-GB"/>
                <w14:ligatures w14:val="none"/>
              </w:rPr>
              <w:lastRenderedPageBreak/>
              <w:t xml:space="preserve">hypotheses; make sound judgements in the absence of complete data.) </w:t>
            </w:r>
          </w:p>
        </w:tc>
        <w:tc>
          <w:tcPr>
            <w:tcW w:w="1736" w:type="dxa"/>
            <w:shd w:val="clear" w:color="auto" w:fill="auto"/>
          </w:tcPr>
          <w:p w14:paraId="7A5327A9"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Wholly or almost wholly descriptive work. Little or no evaluation or critique or attempt at a systematic approach.</w:t>
            </w:r>
          </w:p>
          <w:p w14:paraId="63256AAA"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Failure to develop arguments, leading to illogical or invalid judgements. Unsubstantiated </w:t>
            </w:r>
            <w:r w:rsidRPr="00767D06">
              <w:rPr>
                <w:rFonts w:ascii="Arial" w:eastAsia="Times New Roman" w:hAnsi="Arial" w:cs="Arial"/>
                <w:kern w:val="0"/>
                <w:sz w:val="18"/>
                <w:szCs w:val="18"/>
                <w:lang w:eastAsia="en-GB"/>
                <w14:ligatures w14:val="none"/>
              </w:rPr>
              <w:lastRenderedPageBreak/>
              <w:t>generalisations, made without use of credible evidence.</w:t>
            </w:r>
          </w:p>
          <w:p w14:paraId="2D79E7BB"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tc>
        <w:tc>
          <w:tcPr>
            <w:tcW w:w="1736" w:type="dxa"/>
            <w:shd w:val="clear" w:color="auto" w:fill="auto"/>
          </w:tcPr>
          <w:p w14:paraId="38BBC0F5"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 xml:space="preserve">Largely descriptive work, with superficial use of critical evaluation of research and methodologies. Absent or weak development of hypotheses and judgements. Information accepted uncritically, uses </w:t>
            </w:r>
            <w:r w:rsidRPr="00767D06">
              <w:rPr>
                <w:rFonts w:ascii="Arial" w:eastAsia="Times New Roman" w:hAnsi="Arial" w:cs="Arial"/>
                <w:kern w:val="0"/>
                <w:sz w:val="18"/>
                <w:szCs w:val="18"/>
                <w:lang w:eastAsia="en-GB"/>
                <w14:ligatures w14:val="none"/>
              </w:rPr>
              <w:lastRenderedPageBreak/>
              <w:t>generalised statements made with scant evidence and unsubstantiated opinions. Ideas sometimes illogical and contradictory.</w:t>
            </w:r>
          </w:p>
        </w:tc>
        <w:tc>
          <w:tcPr>
            <w:tcW w:w="1736" w:type="dxa"/>
            <w:shd w:val="clear" w:color="auto" w:fill="auto"/>
          </w:tcPr>
          <w:p w14:paraId="15E6508C"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Limited attempt at critical evaluation/ critique of current research and methodologies, tending towards description.</w:t>
            </w:r>
          </w:p>
          <w:p w14:paraId="3FACC0A9"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Limited attempt to propose new hypotheses. Can deal with complex issues but not systematically or </w:t>
            </w:r>
            <w:r w:rsidRPr="00767D06">
              <w:rPr>
                <w:rFonts w:ascii="Arial" w:eastAsia="Times New Roman" w:hAnsi="Arial" w:cs="Arial"/>
                <w:kern w:val="0"/>
                <w:sz w:val="18"/>
                <w:szCs w:val="18"/>
                <w:lang w:eastAsia="en-GB"/>
                <w14:ligatures w14:val="none"/>
              </w:rPr>
              <w:lastRenderedPageBreak/>
              <w:t xml:space="preserve">creatively. Some evidence to support emerging judgements but these may be underdeveloped or with a little inconsistency / </w:t>
            </w:r>
            <w:proofErr w:type="gramStart"/>
            <w:r w:rsidRPr="00767D06">
              <w:rPr>
                <w:rFonts w:ascii="Arial" w:eastAsia="Times New Roman" w:hAnsi="Arial" w:cs="Arial"/>
                <w:kern w:val="0"/>
                <w:sz w:val="18"/>
                <w:szCs w:val="18"/>
                <w:lang w:eastAsia="en-GB"/>
                <w14:ligatures w14:val="none"/>
              </w:rPr>
              <w:t>mis-interpretation</w:t>
            </w:r>
            <w:proofErr w:type="gramEnd"/>
            <w:r w:rsidRPr="00767D06">
              <w:rPr>
                <w:rFonts w:ascii="Arial" w:eastAsia="Times New Roman" w:hAnsi="Arial" w:cs="Arial"/>
                <w:kern w:val="0"/>
                <w:sz w:val="18"/>
                <w:szCs w:val="18"/>
                <w:lang w:eastAsia="en-GB"/>
                <w14:ligatures w14:val="none"/>
              </w:rPr>
              <w:t>.</w:t>
            </w:r>
          </w:p>
          <w:p w14:paraId="6167D6E7"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May assert rather than argue a case.</w:t>
            </w:r>
          </w:p>
          <w:p w14:paraId="67AC4F01"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tc>
        <w:tc>
          <w:tcPr>
            <w:tcW w:w="1736" w:type="dxa"/>
            <w:shd w:val="clear" w:color="auto" w:fill="auto"/>
          </w:tcPr>
          <w:p w14:paraId="585FD990"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roofErr w:type="gramStart"/>
            <w:r w:rsidRPr="00767D06">
              <w:rPr>
                <w:rFonts w:ascii="Arial" w:eastAsia="Times New Roman" w:hAnsi="Arial" w:cs="Arial"/>
                <w:kern w:val="0"/>
                <w:sz w:val="18"/>
                <w:szCs w:val="18"/>
                <w:lang w:eastAsia="en-GB"/>
                <w14:ligatures w14:val="none"/>
              </w:rPr>
              <w:lastRenderedPageBreak/>
              <w:t>Some critical evaluation/ critique of current research and methodologies,</w:t>
            </w:r>
            <w:proofErr w:type="gramEnd"/>
            <w:r w:rsidRPr="00767D06">
              <w:rPr>
                <w:rFonts w:ascii="Arial" w:eastAsia="Times New Roman" w:hAnsi="Arial" w:cs="Arial"/>
                <w:kern w:val="0"/>
                <w:sz w:val="18"/>
                <w:szCs w:val="18"/>
                <w:lang w:eastAsia="en-GB"/>
                <w14:ligatures w14:val="none"/>
              </w:rPr>
              <w:t xml:space="preserve"> though slightly underdeveloped in places, Proposes adequate but limited new hypotheses, where relevant. Can deal with complex </w:t>
            </w:r>
            <w:r w:rsidRPr="00767D06">
              <w:rPr>
                <w:rFonts w:ascii="Arial" w:eastAsia="Times New Roman" w:hAnsi="Arial" w:cs="Arial"/>
                <w:kern w:val="0"/>
                <w:sz w:val="18"/>
                <w:szCs w:val="18"/>
                <w:lang w:eastAsia="en-GB"/>
                <w14:ligatures w14:val="none"/>
              </w:rPr>
              <w:lastRenderedPageBreak/>
              <w:t xml:space="preserve">issues but not fully systematically or creatively. Ability to make judgements based on data (that may be incomplete) but with some tendency to assert/state opinion rather than argue </w:t>
            </w:r>
            <w:proofErr w:type="gramStart"/>
            <w:r w:rsidRPr="00767D06">
              <w:rPr>
                <w:rFonts w:ascii="Arial" w:eastAsia="Times New Roman" w:hAnsi="Arial" w:cs="Arial"/>
                <w:kern w:val="0"/>
                <w:sz w:val="18"/>
                <w:szCs w:val="18"/>
                <w:lang w:eastAsia="en-GB"/>
                <w14:ligatures w14:val="none"/>
              </w:rPr>
              <w:t>on the basis of</w:t>
            </w:r>
            <w:proofErr w:type="gramEnd"/>
            <w:r w:rsidRPr="00767D06">
              <w:rPr>
                <w:rFonts w:ascii="Arial" w:eastAsia="Times New Roman" w:hAnsi="Arial" w:cs="Arial"/>
                <w:kern w:val="0"/>
                <w:sz w:val="18"/>
                <w:szCs w:val="18"/>
                <w:lang w:eastAsia="en-GB"/>
                <w14:ligatures w14:val="none"/>
              </w:rPr>
              <w:t xml:space="preserve"> reason and evidence.</w:t>
            </w:r>
          </w:p>
        </w:tc>
        <w:tc>
          <w:tcPr>
            <w:tcW w:w="1736" w:type="dxa"/>
            <w:shd w:val="clear" w:color="auto" w:fill="auto"/>
          </w:tcPr>
          <w:p w14:paraId="702A6158"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 xml:space="preserve">Sound critical evaluation/ critique of current research and methodologies, Proposes new hypotheses, where appropriate. Can deal with complex issues systematically and with some creativity. Ability to </w:t>
            </w:r>
            <w:r w:rsidRPr="00767D06">
              <w:rPr>
                <w:rFonts w:ascii="Arial" w:eastAsia="Times New Roman" w:hAnsi="Arial" w:cs="Arial"/>
                <w:kern w:val="0"/>
                <w:sz w:val="18"/>
                <w:szCs w:val="18"/>
                <w:lang w:eastAsia="en-GB"/>
                <w14:ligatures w14:val="none"/>
              </w:rPr>
              <w:lastRenderedPageBreak/>
              <w:t xml:space="preserve">make sound judgements based on data (that may be incomplete) </w:t>
            </w:r>
          </w:p>
          <w:p w14:paraId="24E56CB9"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1088C383"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tc>
        <w:tc>
          <w:tcPr>
            <w:tcW w:w="1736" w:type="dxa"/>
            <w:shd w:val="clear" w:color="auto" w:fill="auto"/>
          </w:tcPr>
          <w:p w14:paraId="69C124F2"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 xml:space="preserve">Excellent critical evaluation/ critique of current research and methodologies, Proposes innovative hypotheses, where appropriate. Can synthesise complex issues systematically and creatively. Ability </w:t>
            </w:r>
            <w:r w:rsidRPr="00767D06">
              <w:rPr>
                <w:rFonts w:ascii="Arial" w:eastAsia="Times New Roman" w:hAnsi="Arial" w:cs="Arial"/>
                <w:kern w:val="0"/>
                <w:sz w:val="18"/>
                <w:szCs w:val="18"/>
                <w:lang w:eastAsia="en-GB"/>
                <w14:ligatures w14:val="none"/>
              </w:rPr>
              <w:lastRenderedPageBreak/>
              <w:t xml:space="preserve">to investigate contradictory or incomplete information and make strong, persuasive, </w:t>
            </w:r>
            <w:proofErr w:type="gramStart"/>
            <w:r w:rsidRPr="00767D06">
              <w:rPr>
                <w:rFonts w:ascii="Arial" w:eastAsia="Times New Roman" w:hAnsi="Arial" w:cs="Arial"/>
                <w:kern w:val="0"/>
                <w:sz w:val="18"/>
                <w:szCs w:val="18"/>
                <w:lang w:eastAsia="en-GB"/>
                <w14:ligatures w14:val="none"/>
              </w:rPr>
              <w:t>arguments</w:t>
            </w:r>
            <w:proofErr w:type="gramEnd"/>
            <w:r w:rsidRPr="00767D06">
              <w:rPr>
                <w:rFonts w:ascii="Arial" w:eastAsia="Times New Roman" w:hAnsi="Arial" w:cs="Arial"/>
                <w:kern w:val="0"/>
                <w:sz w:val="18"/>
                <w:szCs w:val="18"/>
                <w:lang w:eastAsia="en-GB"/>
                <w14:ligatures w14:val="none"/>
              </w:rPr>
              <w:t xml:space="preserve"> and sophisticated judgements. </w:t>
            </w:r>
          </w:p>
          <w:p w14:paraId="31B34623"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tc>
        <w:tc>
          <w:tcPr>
            <w:tcW w:w="2161" w:type="dxa"/>
            <w:shd w:val="clear" w:color="auto" w:fill="auto"/>
          </w:tcPr>
          <w:p w14:paraId="4596679C"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 xml:space="preserve">Exceptional critical evaluation/ critique of current research and methodologies, Proposes innovative hypotheses, where appropriate. Exemplary systematic and creative synthesis of complex issues.  </w:t>
            </w:r>
          </w:p>
          <w:p w14:paraId="36119CAC"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Ability to investigate contradictory or incomplete information </w:t>
            </w:r>
            <w:r w:rsidRPr="00767D06">
              <w:rPr>
                <w:rFonts w:ascii="Arial" w:eastAsia="Times New Roman" w:hAnsi="Arial" w:cs="Arial"/>
                <w:kern w:val="0"/>
                <w:sz w:val="18"/>
                <w:szCs w:val="18"/>
                <w:lang w:eastAsia="en-GB"/>
                <w14:ligatures w14:val="none"/>
              </w:rPr>
              <w:lastRenderedPageBreak/>
              <w:t>and make strong, persuasive, arguments and sophisticated, nuanced, judgements. Potential for journal publication or doctoral research.</w:t>
            </w:r>
          </w:p>
        </w:tc>
      </w:tr>
      <w:tr w:rsidR="00767D06" w:rsidRPr="00767D06" w14:paraId="120E1D2E" w14:textId="77777777" w:rsidTr="00375B34">
        <w:tc>
          <w:tcPr>
            <w:tcW w:w="1735" w:type="dxa"/>
            <w:shd w:val="clear" w:color="auto" w:fill="8EAADB"/>
          </w:tcPr>
          <w:p w14:paraId="082968A3" w14:textId="77777777" w:rsidR="00767D06" w:rsidRPr="00767D06" w:rsidRDefault="00767D06" w:rsidP="00767D06">
            <w:pPr>
              <w:spacing w:before="34" w:after="0" w:line="239" w:lineRule="auto"/>
              <w:ind w:left="108" w:right="-54"/>
              <w:rPr>
                <w:rFonts w:ascii="Arial" w:eastAsia="Arial" w:hAnsi="Arial" w:cs="Arial"/>
                <w:b/>
                <w:bCs/>
                <w:kern w:val="0"/>
                <w:sz w:val="18"/>
                <w:szCs w:val="18"/>
                <w:lang w:eastAsia="en-GB"/>
                <w14:ligatures w14:val="none"/>
              </w:rPr>
            </w:pPr>
            <w:r w:rsidRPr="00767D06">
              <w:rPr>
                <w:rFonts w:ascii="Arial" w:eastAsia="Arial" w:hAnsi="Arial" w:cs="Arial"/>
                <w:b/>
                <w:bCs/>
                <w:kern w:val="0"/>
                <w:sz w:val="18"/>
                <w:szCs w:val="18"/>
                <w:lang w:eastAsia="en-GB"/>
                <w14:ligatures w14:val="none"/>
              </w:rPr>
              <w:lastRenderedPageBreak/>
              <w:t>Practical skills</w:t>
            </w:r>
          </w:p>
          <w:p w14:paraId="379FD73C" w14:textId="77777777" w:rsidR="00767D06" w:rsidRPr="00767D06" w:rsidRDefault="00767D06" w:rsidP="00767D06">
            <w:pPr>
              <w:spacing w:before="34" w:after="0" w:line="239" w:lineRule="auto"/>
              <w:ind w:left="108" w:right="-54"/>
              <w:rPr>
                <w:rFonts w:ascii="Arial" w:eastAsia="Arial" w:hAnsi="Arial" w:cs="Arial"/>
                <w:b/>
                <w:bCs/>
                <w:kern w:val="0"/>
                <w:sz w:val="18"/>
                <w:szCs w:val="18"/>
                <w:lang w:eastAsia="en-GB"/>
                <w14:ligatures w14:val="none"/>
              </w:rPr>
            </w:pPr>
            <w:r w:rsidRPr="00767D06">
              <w:rPr>
                <w:rFonts w:ascii="Arial" w:eastAsia="Arial" w:hAnsi="Arial" w:cs="Arial"/>
                <w:bCs/>
                <w:kern w:val="0"/>
                <w:sz w:val="18"/>
                <w:szCs w:val="18"/>
                <w:lang w:eastAsia="en-GB"/>
                <w14:ligatures w14:val="none"/>
              </w:rPr>
              <w:t xml:space="preserve">(Originality / creativity in the application of knowledge, </w:t>
            </w:r>
            <w:proofErr w:type="gramStart"/>
            <w:r w:rsidRPr="00767D06">
              <w:rPr>
                <w:rFonts w:ascii="Arial" w:eastAsia="Arial" w:hAnsi="Arial" w:cs="Arial"/>
                <w:bCs/>
                <w:kern w:val="0"/>
                <w:sz w:val="18"/>
                <w:szCs w:val="18"/>
                <w:lang w:eastAsia="en-GB"/>
                <w14:ligatures w14:val="none"/>
              </w:rPr>
              <w:t>tools</w:t>
            </w:r>
            <w:proofErr w:type="gramEnd"/>
            <w:r w:rsidRPr="00767D06">
              <w:rPr>
                <w:rFonts w:ascii="Arial" w:eastAsia="Arial" w:hAnsi="Arial" w:cs="Arial"/>
                <w:bCs/>
                <w:kern w:val="0"/>
                <w:sz w:val="18"/>
                <w:szCs w:val="18"/>
                <w:lang w:eastAsia="en-GB"/>
                <w14:ligatures w14:val="none"/>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shd w:val="clear" w:color="auto" w:fill="auto"/>
          </w:tcPr>
          <w:p w14:paraId="0A10DE1C"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Limited or no use of methods, materials, tools and/or techniques.</w:t>
            </w:r>
          </w:p>
          <w:p w14:paraId="44258C52"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Little or no appreciation of the context of the application.</w:t>
            </w:r>
          </w:p>
          <w:p w14:paraId="6F850FCF"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Limited understanding of the application of theory to practice or making appropriate links between the two.</w:t>
            </w:r>
          </w:p>
          <w:p w14:paraId="5EBC7939"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Very weak problem-solving skills in complex and unpredictable contexts. </w:t>
            </w:r>
          </w:p>
        </w:tc>
        <w:tc>
          <w:tcPr>
            <w:tcW w:w="1736" w:type="dxa"/>
            <w:shd w:val="clear" w:color="auto" w:fill="auto"/>
          </w:tcPr>
          <w:p w14:paraId="7F8377D0"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Rudimentary application of methods, materials, tools and/or techniques but without consideration and competence. Flawed appreciation of the context of the application.</w:t>
            </w:r>
          </w:p>
          <w:p w14:paraId="71986D48"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Weak understanding of the application of theory to practice, with only occasional evidence of making appropriate links between the two. </w:t>
            </w:r>
          </w:p>
          <w:p w14:paraId="7FA553C5"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048BAD13"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D7B52CB"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F242BFB"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29B82E4D"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19D50C07"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1D3B2A08"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01C8454F"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B17975A"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5316459E"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18799ACA"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0C33E970"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3E8F2E0D"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15E683B0"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4756BE0B"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65C5944B"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67D6FB74"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3D7974CC"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7827FE9"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64720A9F"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060E7512"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3ADD7F4"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Weak problem-solving skills in complex and unpredictable contexts. </w:t>
            </w:r>
          </w:p>
          <w:p w14:paraId="6F42901E"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679FBF10"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tc>
        <w:tc>
          <w:tcPr>
            <w:tcW w:w="1736" w:type="dxa"/>
            <w:shd w:val="clear" w:color="auto" w:fill="auto"/>
          </w:tcPr>
          <w:p w14:paraId="7671C5DD"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An awareness and mostly appropriate application of well-established methods, materials, tools and/or techniques, with occasional errors.</w:t>
            </w:r>
          </w:p>
          <w:p w14:paraId="05C0B58F"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Basic appreciation of the context of the application. Theoretical knowledge and understanding applied in practice, but not always making logical links between the two.</w:t>
            </w:r>
          </w:p>
          <w:p w14:paraId="4D01F59B"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5F382029"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0736B178"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584303A3"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1DEF6327"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03BB87F8"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4C5BDC6E"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B244FA9"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3B10EF38"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13B615AE"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4B6A81FC"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50098F37"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19C815B0"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2BF4B936"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66720FE7"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40D8EF1A"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5D599EA5"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522816DA"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67018D26"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4190D07C"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6B9AEB2D"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313D1E27"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10BA7AF0"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5D0B0893"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Can identify problems and propose basic solutions without fully appreciating the complexity of unpredictable contexts. </w:t>
            </w:r>
          </w:p>
        </w:tc>
        <w:tc>
          <w:tcPr>
            <w:tcW w:w="1736" w:type="dxa"/>
            <w:shd w:val="clear" w:color="auto" w:fill="auto"/>
          </w:tcPr>
          <w:p w14:paraId="0B54E2DF"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An appropriate application of standard methods, materials, tools and/or techniques.</w:t>
            </w:r>
          </w:p>
          <w:p w14:paraId="529034F7"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Clear appreciation of the context of the application. Mainly consistent, accurate and logical application of theory to practice, making appropriate links between the two.</w:t>
            </w:r>
          </w:p>
          <w:p w14:paraId="014CCB2A"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A1ABF27"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6F244483"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5D653905"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0F495028"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0A94D21F"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0A4D9C99"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5E7D48EF"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0763F13D"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202A60AB"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14CB39BE"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5372FBA6"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D2CF009"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40017637"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1320FA05"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32443B7"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5146C2A2"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22A5A422"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479679AD"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2C6CD11"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4FB6029B"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148ED0D9"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45EED4D2"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6675AC5"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61239A4"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343A2F02"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372A1EE4"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65EFEF63"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40BF8BA5"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Can identify problems and propose mostly appropriate solutions in complex and unpredictable contexts, with elements of originality.</w:t>
            </w:r>
          </w:p>
        </w:tc>
        <w:tc>
          <w:tcPr>
            <w:tcW w:w="1736" w:type="dxa"/>
            <w:shd w:val="clear" w:color="auto" w:fill="auto"/>
          </w:tcPr>
          <w:p w14:paraId="0F5D1B40"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A very good application of a range of methods, materials, tools and/or techniques.</w:t>
            </w:r>
          </w:p>
          <w:p w14:paraId="01EB25B8"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Very good consideration of the context of the application, with perceptive insights. Can identify problems and propose appropriate solutions in complex and unpredictable contexts.</w:t>
            </w:r>
          </w:p>
          <w:p w14:paraId="3512B18D"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Evidence of originality and creativity. </w:t>
            </w:r>
          </w:p>
        </w:tc>
        <w:tc>
          <w:tcPr>
            <w:tcW w:w="1736" w:type="dxa"/>
            <w:shd w:val="clear" w:color="auto" w:fill="auto"/>
          </w:tcPr>
          <w:p w14:paraId="2932406C"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An advanced application of knowledge, methods, materials, tools and/or techniques.</w:t>
            </w:r>
          </w:p>
          <w:p w14:paraId="07DE43AF"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The context of the application is well considered, and insightful.</w:t>
            </w:r>
          </w:p>
          <w:p w14:paraId="74D738E2"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Can identify complex problems and propose excellent solutions. An excellent grasp of techniques applicable to own research or advanced scholarship.</w:t>
            </w:r>
          </w:p>
          <w:p w14:paraId="7FAE2BA9"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57CDF272"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12DAE997"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3400817"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A834A12"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19BD8E26"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18031A27"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4A0F158C"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3FBA6B5C"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6DB5778B"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65B80881"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602B2430"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21831C8"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253AB886"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58C5B1B0"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333E91F1"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02719EB3"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5BE1EBD4"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052103B5"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Shows originality in application of knowledge and techniques, and of how established techniques of enquiry create and interpret knowledge in the discipline.</w:t>
            </w:r>
          </w:p>
        </w:tc>
        <w:tc>
          <w:tcPr>
            <w:tcW w:w="2161" w:type="dxa"/>
            <w:shd w:val="clear" w:color="auto" w:fill="auto"/>
          </w:tcPr>
          <w:p w14:paraId="5E97D925"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 xml:space="preserve">Exceptional application skills in complex, unpredictable, contexts, drawing skilfully on the latest research within the discipline. Can identify complex problems and propose sophisticated, original solutions. </w:t>
            </w:r>
          </w:p>
          <w:p w14:paraId="02724899"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An outstanding application of techniques applicable to own research or advanced scholarship.</w:t>
            </w:r>
          </w:p>
          <w:p w14:paraId="7557B520"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40CC7886"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F388CCF"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377EE320"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19DC1B45"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2C0ED4F9"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500D230E"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2306BEAF"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54CDF6F2"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C8784AB"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5F97D64"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7F4C6D78"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32109672"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41686503"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5CF7F682"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2FB8D1F0"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605AAF90"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 xml:space="preserve">Shows originality in application of knowledge and techniques, and of how established techniques of enquiry create and interpret knowledge in the discipline with assimilation and development of </w:t>
            </w:r>
            <w:proofErr w:type="gramStart"/>
            <w:r w:rsidRPr="00767D06">
              <w:rPr>
                <w:rFonts w:ascii="Arial" w:eastAsia="Times New Roman" w:hAnsi="Arial" w:cs="Arial"/>
                <w:kern w:val="0"/>
                <w:sz w:val="18"/>
                <w:szCs w:val="18"/>
                <w:lang w:eastAsia="en-GB"/>
                <w14:ligatures w14:val="none"/>
              </w:rPr>
              <w:t>cutting edge</w:t>
            </w:r>
            <w:proofErr w:type="gramEnd"/>
            <w:r w:rsidRPr="00767D06">
              <w:rPr>
                <w:rFonts w:ascii="Arial" w:eastAsia="Times New Roman" w:hAnsi="Arial" w:cs="Arial"/>
                <w:kern w:val="0"/>
                <w:sz w:val="18"/>
                <w:szCs w:val="18"/>
                <w:lang w:eastAsia="en-GB"/>
                <w14:ligatures w14:val="none"/>
              </w:rPr>
              <w:t xml:space="preserve"> processes and techniques.</w:t>
            </w:r>
          </w:p>
        </w:tc>
      </w:tr>
      <w:tr w:rsidR="00767D06" w:rsidRPr="00767D06" w14:paraId="730FD5F3" w14:textId="77777777" w:rsidTr="00375B34">
        <w:tc>
          <w:tcPr>
            <w:tcW w:w="1735" w:type="dxa"/>
            <w:shd w:val="clear" w:color="auto" w:fill="8EAADB"/>
          </w:tcPr>
          <w:p w14:paraId="42821679" w14:textId="77777777" w:rsidR="00767D06" w:rsidRPr="00767D06" w:rsidRDefault="00767D06" w:rsidP="00767D06">
            <w:pPr>
              <w:spacing w:before="34" w:after="0" w:line="239" w:lineRule="auto"/>
              <w:ind w:left="108" w:right="-54"/>
              <w:rPr>
                <w:rFonts w:ascii="Arial" w:eastAsia="Arial" w:hAnsi="Arial" w:cs="Arial"/>
                <w:b/>
                <w:bCs/>
                <w:kern w:val="0"/>
                <w:sz w:val="18"/>
                <w:szCs w:val="18"/>
                <w:lang w:eastAsia="en-GB"/>
                <w14:ligatures w14:val="none"/>
              </w:rPr>
            </w:pPr>
            <w:r w:rsidRPr="00767D06">
              <w:rPr>
                <w:rFonts w:ascii="Arial" w:eastAsia="Arial" w:hAnsi="Arial" w:cs="Arial"/>
                <w:b/>
                <w:bCs/>
                <w:kern w:val="0"/>
                <w:sz w:val="18"/>
                <w:szCs w:val="18"/>
                <w:lang w:eastAsia="en-GB"/>
                <w14:ligatures w14:val="none"/>
              </w:rPr>
              <w:lastRenderedPageBreak/>
              <w:t>Transferable skills for life and professional practice</w:t>
            </w:r>
          </w:p>
          <w:p w14:paraId="13A4F29B" w14:textId="77777777" w:rsidR="00767D06" w:rsidRPr="00767D06" w:rsidRDefault="00767D06" w:rsidP="00767D06">
            <w:pPr>
              <w:spacing w:before="34" w:after="0" w:line="239" w:lineRule="auto"/>
              <w:ind w:left="108" w:right="-54"/>
              <w:rPr>
                <w:rFonts w:ascii="Arial" w:eastAsia="Arial" w:hAnsi="Arial" w:cs="Arial"/>
                <w:b/>
                <w:bCs/>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(Exercise of self-direction, </w:t>
            </w:r>
            <w:proofErr w:type="gramStart"/>
            <w:r w:rsidRPr="00767D06">
              <w:rPr>
                <w:rFonts w:ascii="Arial" w:eastAsia="Times New Roman" w:hAnsi="Arial" w:cs="Arial"/>
                <w:kern w:val="0"/>
                <w:sz w:val="18"/>
                <w:szCs w:val="18"/>
                <w:lang w:eastAsia="en-GB"/>
                <w14:ligatures w14:val="none"/>
              </w:rPr>
              <w:t>autonomy</w:t>
            </w:r>
            <w:proofErr w:type="gramEnd"/>
            <w:r w:rsidRPr="00767D06">
              <w:rPr>
                <w:rFonts w:ascii="Arial" w:eastAsia="Times New Roman" w:hAnsi="Arial" w:cs="Arial"/>
                <w:kern w:val="0"/>
                <w:sz w:val="18"/>
                <w:szCs w:val="18"/>
                <w:lang w:eastAsia="en-GB"/>
                <w14:ligatures w14:val="none"/>
              </w:rPr>
              <w:t xml:space="preserve"> and personal responsibility; plan and implement tasks at a professional level; independent learning; use appropriate media to communicate effectively and professionally to a variety of audiences; fluency of expression; systematic approach; clarity and effectiveness </w:t>
            </w:r>
            <w:r w:rsidRPr="00767D06">
              <w:rPr>
                <w:rFonts w:ascii="Arial" w:eastAsia="Times New Roman" w:hAnsi="Arial" w:cs="Arial"/>
                <w:kern w:val="0"/>
                <w:sz w:val="18"/>
                <w:szCs w:val="18"/>
                <w:lang w:eastAsia="en-GB"/>
                <w14:ligatures w14:val="none"/>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9FBE532"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Communication medium is inappropriate or misapplied.</w:t>
            </w:r>
          </w:p>
          <w:p w14:paraId="0F94948C"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5213691E"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p w14:paraId="4DB48ED2"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22D7EFD9"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 xml:space="preserve">Communication medium is poorly designed and/or not suitable for the audience. </w:t>
            </w:r>
          </w:p>
          <w:p w14:paraId="51191E57"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w:t>
            </w:r>
            <w:r w:rsidRPr="00767D06">
              <w:rPr>
                <w:rFonts w:ascii="Arial" w:eastAsia="Times New Roman" w:hAnsi="Arial" w:cs="Arial"/>
                <w:kern w:val="0"/>
                <w:sz w:val="18"/>
                <w:szCs w:val="18"/>
                <w:lang w:eastAsia="en-GB"/>
                <w14:ligatures w14:val="none"/>
              </w:rPr>
              <w:lastRenderedPageBreak/>
              <w:t>postgraduate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BADC686"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 xml:space="preserve">Can communicate in a suitable medium but with some room for improvement. </w:t>
            </w:r>
          </w:p>
          <w:p w14:paraId="64A5D121"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Mostly ordered presentation and structure in which relevant ideas / concepts are reasonably expressed. Work may lack coherence in places. Can work as part of a team, but with limited involvement in group activities. </w:t>
            </w:r>
          </w:p>
          <w:p w14:paraId="4854BFA5"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Demonstrates some but not </w:t>
            </w:r>
            <w:proofErr w:type="gramStart"/>
            <w:r w:rsidRPr="00767D06">
              <w:rPr>
                <w:rFonts w:ascii="Arial" w:eastAsia="Times New Roman" w:hAnsi="Arial" w:cs="Arial"/>
                <w:kern w:val="0"/>
                <w:sz w:val="18"/>
                <w:szCs w:val="18"/>
                <w:lang w:eastAsia="en-GB"/>
                <w14:ligatures w14:val="none"/>
              </w:rPr>
              <w:t>all of</w:t>
            </w:r>
            <w:proofErr w:type="gramEnd"/>
            <w:r w:rsidRPr="00767D06">
              <w:rPr>
                <w:rFonts w:ascii="Arial" w:eastAsia="Times New Roman" w:hAnsi="Arial" w:cs="Arial"/>
                <w:kern w:val="0"/>
                <w:sz w:val="18"/>
                <w:szCs w:val="18"/>
                <w:lang w:eastAsia="en-GB"/>
                <w14:ligatures w14:val="none"/>
              </w:rPr>
              <w:t xml:space="preserve"> the basic skills required in professional, postgraduate </w:t>
            </w:r>
            <w:r w:rsidRPr="00767D06">
              <w:rPr>
                <w:rFonts w:ascii="Arial" w:eastAsia="Times New Roman" w:hAnsi="Arial" w:cs="Arial"/>
                <w:kern w:val="0"/>
                <w:sz w:val="18"/>
                <w:szCs w:val="18"/>
                <w:lang w:eastAsia="en-GB"/>
                <w14:ligatures w14:val="none"/>
              </w:rPr>
              <w:lastRenderedPageBreak/>
              <w:t>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4902EA"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 xml:space="preserve">Can communicate effectively in a suitable </w:t>
            </w:r>
            <w:proofErr w:type="gramStart"/>
            <w:r w:rsidRPr="00767D06">
              <w:rPr>
                <w:rFonts w:ascii="Arial" w:eastAsia="Times New Roman" w:hAnsi="Arial" w:cs="Arial"/>
                <w:kern w:val="0"/>
                <w:sz w:val="18"/>
                <w:szCs w:val="18"/>
                <w:lang w:eastAsia="en-GB"/>
                <w14:ligatures w14:val="none"/>
              </w:rPr>
              <w:t>format, but</w:t>
            </w:r>
            <w:proofErr w:type="gramEnd"/>
            <w:r w:rsidRPr="00767D06">
              <w:rPr>
                <w:rFonts w:ascii="Arial" w:eastAsia="Times New Roman" w:hAnsi="Arial" w:cs="Arial"/>
                <w:kern w:val="0"/>
                <w:sz w:val="18"/>
                <w:szCs w:val="18"/>
                <w:lang w:eastAsia="en-GB"/>
                <w14:ligatures w14:val="none"/>
              </w:rPr>
              <w:t xml:space="preserve"> may have minor errors.</w:t>
            </w:r>
          </w:p>
          <w:p w14:paraId="6A01D360"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Mostly coherent, organised work, in a suitable structure and is for the most part clearly expressed. Can work effectively independently and/or as part of a team, with clear contribution to group activities. </w:t>
            </w:r>
          </w:p>
          <w:p w14:paraId="6316FA31"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Demonstrates the skills required in professional, postgraduate employment, with some areas of strength and some </w:t>
            </w:r>
            <w:r w:rsidRPr="00767D06">
              <w:rPr>
                <w:rFonts w:ascii="Arial" w:eastAsia="Times New Roman" w:hAnsi="Arial" w:cs="Arial"/>
                <w:kern w:val="0"/>
                <w:sz w:val="18"/>
                <w:szCs w:val="18"/>
                <w:lang w:eastAsia="en-GB"/>
                <w14:ligatures w14:val="none"/>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3890E5C"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 xml:space="preserve">Can communicate well, </w:t>
            </w:r>
            <w:proofErr w:type="gramStart"/>
            <w:r w:rsidRPr="00767D06">
              <w:rPr>
                <w:rFonts w:ascii="Arial" w:eastAsia="Times New Roman" w:hAnsi="Arial" w:cs="Arial"/>
                <w:kern w:val="0"/>
                <w:sz w:val="18"/>
                <w:szCs w:val="18"/>
                <w:lang w:eastAsia="en-GB"/>
                <w14:ligatures w14:val="none"/>
              </w:rPr>
              <w:t>confidently</w:t>
            </w:r>
            <w:proofErr w:type="gramEnd"/>
            <w:r w:rsidRPr="00767D06">
              <w:rPr>
                <w:rFonts w:ascii="Arial" w:eastAsia="Times New Roman" w:hAnsi="Arial" w:cs="Arial"/>
                <w:kern w:val="0"/>
                <w:sz w:val="18"/>
                <w:szCs w:val="18"/>
                <w:lang w:eastAsia="en-GB"/>
                <w14:ligatures w14:val="none"/>
              </w:rPr>
              <w:t xml:space="preserve"> and consistently in a suitable format.</w:t>
            </w:r>
          </w:p>
          <w:p w14:paraId="3BF889C2"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Work is coherent, fluent, </w:t>
            </w:r>
            <w:proofErr w:type="gramStart"/>
            <w:r w:rsidRPr="00767D06">
              <w:rPr>
                <w:rFonts w:ascii="Arial" w:eastAsia="Times New Roman" w:hAnsi="Arial" w:cs="Arial"/>
                <w:kern w:val="0"/>
                <w:sz w:val="18"/>
                <w:szCs w:val="18"/>
                <w:lang w:eastAsia="en-GB"/>
                <w14:ligatures w14:val="none"/>
              </w:rPr>
              <w:t>well-structured</w:t>
            </w:r>
            <w:proofErr w:type="gramEnd"/>
            <w:r w:rsidRPr="00767D06">
              <w:rPr>
                <w:rFonts w:ascii="Arial" w:eastAsia="Times New Roman" w:hAnsi="Arial" w:cs="Arial"/>
                <w:kern w:val="0"/>
                <w:sz w:val="18"/>
                <w:szCs w:val="18"/>
                <w:lang w:eastAsia="en-GB"/>
                <w14:ligatures w14:val="none"/>
              </w:rPr>
              <w:t xml:space="preserve"> and organised. Can work very well autonomously and/or as part of a team, with a good contribution to group activities. </w:t>
            </w:r>
          </w:p>
          <w:p w14:paraId="48C9A301"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A7F3ACC"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Can communicate professionally confidently and consistently in a suitable format.</w:t>
            </w:r>
          </w:p>
          <w:p w14:paraId="7DFF915A"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w:t>
            </w:r>
            <w:r w:rsidRPr="00767D06">
              <w:rPr>
                <w:rFonts w:ascii="Arial" w:eastAsia="Times New Roman" w:hAnsi="Arial" w:cs="Arial"/>
                <w:kern w:val="0"/>
                <w:sz w:val="18"/>
                <w:szCs w:val="18"/>
                <w:lang w:eastAsia="en-GB"/>
                <w14:ligatures w14:val="none"/>
              </w:rPr>
              <w:lastRenderedPageBreak/>
              <w:t>employment skills and a strong appetite for further development.</w:t>
            </w:r>
          </w:p>
          <w:p w14:paraId="5078239A"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p>
        </w:tc>
        <w:tc>
          <w:tcPr>
            <w:tcW w:w="2161" w:type="dxa"/>
            <w:tcBorders>
              <w:top w:val="single" w:sz="4" w:space="0" w:color="auto"/>
              <w:left w:val="dashed" w:sz="4" w:space="0" w:color="auto"/>
              <w:bottom w:val="single" w:sz="4" w:space="0" w:color="auto"/>
              <w:right w:val="single" w:sz="4" w:space="0" w:color="auto"/>
            </w:tcBorders>
            <w:shd w:val="clear" w:color="auto" w:fill="auto"/>
          </w:tcPr>
          <w:p w14:paraId="2BFAB92B"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lastRenderedPageBreak/>
              <w:t xml:space="preserve">Can communicate with an exceptionally high level of professionalism. </w:t>
            </w:r>
          </w:p>
          <w:p w14:paraId="4C9E6184" w14:textId="77777777" w:rsidR="00767D06" w:rsidRPr="00767D06" w:rsidRDefault="00767D06" w:rsidP="00767D06">
            <w:pPr>
              <w:spacing w:after="0" w:line="240" w:lineRule="auto"/>
              <w:rPr>
                <w:rFonts w:ascii="Arial" w:eastAsia="Times New Roman" w:hAnsi="Arial" w:cs="Arial"/>
                <w:kern w:val="0"/>
                <w:sz w:val="18"/>
                <w:szCs w:val="18"/>
                <w:lang w:eastAsia="en-GB"/>
                <w14:ligatures w14:val="none"/>
              </w:rPr>
            </w:pPr>
            <w:r w:rsidRPr="00767D06">
              <w:rPr>
                <w:rFonts w:ascii="Arial" w:eastAsia="Times New Roman" w:hAnsi="Arial" w:cs="Arial"/>
                <w:kern w:val="0"/>
                <w:sz w:val="18"/>
                <w:szCs w:val="18"/>
                <w:lang w:eastAsia="en-GB"/>
                <w14:ligatures w14:val="none"/>
              </w:rPr>
              <w:t>Work is remarkably 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w14:paraId="418FB2AE" w14:textId="77777777" w:rsidR="00767D06" w:rsidRPr="00767D06" w:rsidRDefault="00767D06" w:rsidP="00767D06">
      <w:pPr>
        <w:spacing w:before="100" w:after="100" w:line="240" w:lineRule="auto"/>
        <w:rPr>
          <w:rFonts w:ascii="Arial" w:eastAsia="Times New Roman" w:hAnsi="Arial" w:cs="Arial"/>
          <w:color w:val="303B44"/>
          <w:kern w:val="0"/>
          <w:sz w:val="22"/>
          <w:szCs w:val="22"/>
          <w:lang w:eastAsia="en-US"/>
          <w14:ligatures w14:val="none"/>
        </w:rPr>
      </w:pPr>
    </w:p>
    <w:p w14:paraId="40C68A2A" w14:textId="77777777" w:rsidR="00767D06" w:rsidRPr="00767D06" w:rsidRDefault="00767D06" w:rsidP="00767D06">
      <w:pPr>
        <w:spacing w:before="100" w:after="100" w:line="240" w:lineRule="auto"/>
        <w:rPr>
          <w:rFonts w:ascii="Arial" w:eastAsia="Times New Roman" w:hAnsi="Arial" w:cs="Arial"/>
          <w:color w:val="303B44"/>
          <w:kern w:val="0"/>
          <w:sz w:val="22"/>
          <w:szCs w:val="22"/>
          <w:lang w:eastAsia="en-US"/>
          <w14:ligatures w14:val="none"/>
        </w:rPr>
      </w:pPr>
    </w:p>
    <w:p w14:paraId="175B94EC" w14:textId="77777777" w:rsidR="001F4670" w:rsidRDefault="001F4670"/>
    <w:sectPr w:rsidR="001F4670" w:rsidSect="00767D06">
      <w:footerReference w:type="default" r:id="rId4"/>
      <w:pgSz w:w="16834" w:h="11894" w:orient="landscape"/>
      <w:pgMar w:top="720" w:right="720" w:bottom="720" w:left="720" w:header="709" w:footer="454"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altName w:val="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F35A4" w14:textId="77777777" w:rsidR="00767D06" w:rsidRDefault="00767D06">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D06"/>
    <w:rsid w:val="001F4670"/>
    <w:rsid w:val="00767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1ACF7"/>
  <w15:chartTrackingRefBased/>
  <w15:docId w15:val="{F2C2C98E-0D26-4BDC-B333-434080C39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D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D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D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D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D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D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D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D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D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D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D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D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D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D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D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D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D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D06"/>
    <w:rPr>
      <w:rFonts w:eastAsiaTheme="majorEastAsia" w:cstheme="majorBidi"/>
      <w:color w:val="272727" w:themeColor="text1" w:themeTint="D8"/>
    </w:rPr>
  </w:style>
  <w:style w:type="paragraph" w:styleId="Title">
    <w:name w:val="Title"/>
    <w:basedOn w:val="Normal"/>
    <w:next w:val="Normal"/>
    <w:link w:val="TitleChar"/>
    <w:uiPriority w:val="10"/>
    <w:qFormat/>
    <w:rsid w:val="00767D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D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D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D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D06"/>
    <w:pPr>
      <w:spacing w:before="160"/>
      <w:jc w:val="center"/>
    </w:pPr>
    <w:rPr>
      <w:i/>
      <w:iCs/>
      <w:color w:val="404040" w:themeColor="text1" w:themeTint="BF"/>
    </w:rPr>
  </w:style>
  <w:style w:type="character" w:customStyle="1" w:styleId="QuoteChar">
    <w:name w:val="Quote Char"/>
    <w:basedOn w:val="DefaultParagraphFont"/>
    <w:link w:val="Quote"/>
    <w:uiPriority w:val="29"/>
    <w:rsid w:val="00767D06"/>
    <w:rPr>
      <w:i/>
      <w:iCs/>
      <w:color w:val="404040" w:themeColor="text1" w:themeTint="BF"/>
    </w:rPr>
  </w:style>
  <w:style w:type="paragraph" w:styleId="ListParagraph">
    <w:name w:val="List Paragraph"/>
    <w:basedOn w:val="Normal"/>
    <w:uiPriority w:val="34"/>
    <w:qFormat/>
    <w:rsid w:val="00767D06"/>
    <w:pPr>
      <w:ind w:left="720"/>
      <w:contextualSpacing/>
    </w:pPr>
  </w:style>
  <w:style w:type="character" w:styleId="IntenseEmphasis">
    <w:name w:val="Intense Emphasis"/>
    <w:basedOn w:val="DefaultParagraphFont"/>
    <w:uiPriority w:val="21"/>
    <w:qFormat/>
    <w:rsid w:val="00767D06"/>
    <w:rPr>
      <w:i/>
      <w:iCs/>
      <w:color w:val="0F4761" w:themeColor="accent1" w:themeShade="BF"/>
    </w:rPr>
  </w:style>
  <w:style w:type="paragraph" w:styleId="IntenseQuote">
    <w:name w:val="Intense Quote"/>
    <w:basedOn w:val="Normal"/>
    <w:next w:val="Normal"/>
    <w:link w:val="IntenseQuoteChar"/>
    <w:uiPriority w:val="30"/>
    <w:qFormat/>
    <w:rsid w:val="00767D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D06"/>
    <w:rPr>
      <w:i/>
      <w:iCs/>
      <w:color w:val="0F4761" w:themeColor="accent1" w:themeShade="BF"/>
    </w:rPr>
  </w:style>
  <w:style w:type="character" w:styleId="IntenseReference">
    <w:name w:val="Intense Reference"/>
    <w:basedOn w:val="DefaultParagraphFont"/>
    <w:uiPriority w:val="32"/>
    <w:qFormat/>
    <w:rsid w:val="00767D06"/>
    <w:rPr>
      <w:b/>
      <w:bCs/>
      <w:smallCaps/>
      <w:color w:val="0F4761" w:themeColor="accent1" w:themeShade="BF"/>
      <w:spacing w:val="5"/>
    </w:rPr>
  </w:style>
  <w:style w:type="paragraph" w:styleId="Footer">
    <w:name w:val="footer"/>
    <w:basedOn w:val="Normal"/>
    <w:link w:val="FooterChar"/>
    <w:uiPriority w:val="99"/>
    <w:semiHidden/>
    <w:unhideWhenUsed/>
    <w:rsid w:val="00767D0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7D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2125</Words>
  <Characters>12645</Characters>
  <Application>Microsoft Office Word</Application>
  <DocSecurity>0</DocSecurity>
  <Lines>665</Lines>
  <Paragraphs>492</Paragraphs>
  <ScaleCrop>false</ScaleCrop>
  <Company/>
  <LinksUpToDate>false</LinksUpToDate>
  <CharactersWithSpaces>14278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1</cp:revision>
  <dcterms:created xsi:type="dcterms:W3CDTF">2024-01-08T12:31:00Z</dcterms:created>
  <dcterms:modified xsi:type="dcterms:W3CDTF">2024-01-08T12:32:00Z</dcterms:modified>
</cp:coreProperties>
</file>