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A8C9FA9" w:rsidP="5A15C2C2" w:rsidRDefault="2A8C9FA9" w14:paraId="382D2156" w14:textId="6DC318B8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u w:val="none"/>
        </w:rPr>
      </w:pPr>
      <w:r w:rsidRPr="5A15C2C2" w:rsidR="2A8C9FA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u w:val="none"/>
        </w:rPr>
        <w:t xml:space="preserve">Laurie Sewell </w:t>
      </w:r>
    </w:p>
    <w:p w:rsidR="2A8C9FA9" w:rsidP="5A15C2C2" w:rsidRDefault="2A8C9FA9" w14:paraId="7183E347" w14:textId="770F3C6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u w:val="none"/>
        </w:rPr>
      </w:pPr>
      <w:r w:rsidRPr="5A15C2C2" w:rsidR="2A8C9FA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u w:val="none"/>
        </w:rPr>
        <w:t>2114623</w:t>
      </w:r>
    </w:p>
    <w:p w:rsidR="5A15C2C2" w:rsidP="5A15C2C2" w:rsidRDefault="5A15C2C2" w14:paraId="3E31B164" w14:textId="16EA9A7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u w:val="none"/>
        </w:rPr>
      </w:pPr>
    </w:p>
    <w:p xmlns:wp14="http://schemas.microsoft.com/office/word/2010/wordml" w:rsidP="5A15C2C2" w14:paraId="5E5787A5" wp14:textId="25784156">
      <w:pPr>
        <w:rPr>
          <w:rFonts w:ascii="Calibri" w:hAnsi="Calibri" w:eastAsia="Calibri" w:cs="Calibri" w:asciiTheme="minorAscii" w:hAnsiTheme="minorAscii" w:eastAsiaTheme="minorAscii" w:cstheme="minorAscii"/>
          <w:u w:val="single"/>
        </w:rPr>
      </w:pPr>
      <w:bookmarkStart w:name="_GoBack" w:id="0"/>
      <w:bookmarkEnd w:id="0"/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u w:val="single"/>
        </w:rPr>
        <w:t>Reference List</w:t>
      </w:r>
    </w:p>
    <w:p w:rsidR="5A15C2C2" w:rsidP="5A15C2C2" w:rsidRDefault="5A15C2C2" w14:paraId="3EEC88B4" w14:textId="329355D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u w:val="single"/>
        </w:rPr>
      </w:pPr>
    </w:p>
    <w:p w:rsidR="22818DC4" w:rsidP="5A15C2C2" w:rsidRDefault="22818DC4" w14:paraId="260FD9D6" w14:textId="6ACA686D">
      <w:pPr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Baker, C. (2014) 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Recommended resources: “a parents and teachers guide to bilingualism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2c6623b335324c3c">
        <w:r w:rsidRPr="5A15C2C2" w:rsidR="22818DC4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https://bilingualmonkeys.com/a-parents-and-teachers-guide-to-bilingualism-by-colin-baker/</w:t>
        </w:r>
      </w:hyperlink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(accessed:25.03.23).</w:t>
      </w:r>
    </w:p>
    <w:p w:rsidR="5A15C2C2" w:rsidP="5A15C2C2" w:rsidRDefault="5A15C2C2" w14:paraId="2D595168" w14:textId="7663C19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2818DC4" w:rsidP="5A15C2C2" w:rsidRDefault="22818DC4" w14:paraId="38057BBC" w14:textId="274719BD">
      <w:pPr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Carmarthenshire county council (2023)</w:t>
      </w:r>
    </w:p>
    <w:p w:rsidR="22818DC4" w:rsidP="5A15C2C2" w:rsidRDefault="22818DC4" w14:paraId="24CD3207" w14:textId="751874CE">
      <w:pPr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Advantages of being bilingual.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w:anchor=".ZCmUdS1Q1p8" r:id="Rc85bf84f6db8474b">
        <w:r w:rsidRPr="5A15C2C2" w:rsidR="22818DC4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https://www.carmarthenshire.gov.wales/home/council-services/education-schools/bilingual-education/advantages-of-being-bilingual/#.ZCmUdS1Q1p8</w:t>
        </w:r>
      </w:hyperlink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25.03.23).</w:t>
      </w:r>
    </w:p>
    <w:p w:rsidR="5A15C2C2" w:rsidP="5A15C2C2" w:rsidRDefault="5A15C2C2" w14:paraId="69C7CEDC" w14:textId="5D45A13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u w:val="single"/>
        </w:rPr>
      </w:pPr>
    </w:p>
    <w:p w:rsidR="22818DC4" w:rsidP="5A15C2C2" w:rsidRDefault="22818DC4" w14:paraId="3BB97F92" w14:textId="3810DF1C">
      <w:pPr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Daily Mail (2016) 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Bilingual children are smarter: babies who grow up listening to two languages have better 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problem solving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skills even before they can 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talk.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Available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at: </w:t>
      </w:r>
      <w:hyperlink r:id="R4f4738fdb1a04144">
        <w:r w:rsidRPr="5A15C2C2" w:rsidR="22818DC4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https://www.dailymail.co.uk/sciencetech/article-3524180/Bilingual-babies-smarter-Children-grow-listening-two-languages-better-memory-problem-solving-skills.html</w:t>
        </w:r>
      </w:hyperlink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25.03.23).</w:t>
      </w:r>
    </w:p>
    <w:p w:rsidR="5A15C2C2" w:rsidP="5A15C2C2" w:rsidRDefault="5A15C2C2" w14:paraId="0031F24E" w14:textId="4DA4C83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u w:val="single"/>
        </w:rPr>
      </w:pPr>
    </w:p>
    <w:p w:rsidR="22818DC4" w:rsidP="5A15C2C2" w:rsidRDefault="22818DC4" w14:paraId="50912B1B" w14:textId="17E6274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Future Learn (no date) Explore Maslow’s Hierarchy of needs. Available at: </w:t>
      </w:r>
      <w:hyperlink r:id="R7bda5c9fcfeb415b">
        <w:r w:rsidRPr="5A15C2C2" w:rsidR="22818DC4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https://www.futurelearn.com/info/courses/supporting-learning-secondary/0/steps/58629</w:t>
        </w:r>
      </w:hyperlink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25.03.23).</w:t>
      </w:r>
    </w:p>
    <w:p w:rsidR="22818DC4" w:rsidP="5A15C2C2" w:rsidRDefault="22818DC4" w14:paraId="7193E22A" w14:textId="24185D8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Michigan State University (2019) 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Advantages of a bilingual brain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7a82171bc0864d35">
        <w:r w:rsidRPr="5A15C2C2" w:rsidR="22818DC4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https://www.canr.msu.edu/news/advantages_of_a_bilingual_brain</w:t>
        </w:r>
      </w:hyperlink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25.03.23).</w:t>
      </w:r>
    </w:p>
    <w:p w:rsidR="22818DC4" w:rsidP="5A15C2C2" w:rsidRDefault="22818DC4" w14:paraId="78F9BAD5" w14:textId="3A641AE8">
      <w:pPr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National Literacy Trust (2022) 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Understanding multilingualism in the early years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d71e8c8334d643a2">
        <w:r w:rsidRPr="5A15C2C2" w:rsidR="22818DC4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https://literacytrust.org.uk/resources/understanding-multilingualism-early-years/</w:t>
        </w:r>
      </w:hyperlink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25.03.23). </w:t>
      </w:r>
    </w:p>
    <w:p w:rsidR="22818DC4" w:rsidP="5A15C2C2" w:rsidRDefault="22818DC4" w14:paraId="23D10C47" w14:textId="6E240F8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National Literacy Trust (2017) 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Teachers, 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schools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early years. 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fce2accb53ae4f71">
        <w:r w:rsidRPr="5A15C2C2" w:rsidR="22818DC4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https://literacytrust.org.uk/</w:t>
        </w:r>
      </w:hyperlink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28.03.23).</w:t>
      </w:r>
    </w:p>
    <w:p w:rsidR="5A15C2C2" w:rsidP="5A15C2C2" w:rsidRDefault="5A15C2C2" w14:paraId="4844ADF9" w14:textId="76690D94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</w:p>
    <w:p w:rsidR="2D50D031" w:rsidP="5A15C2C2" w:rsidRDefault="2D50D031" w14:paraId="39F5AF5C" w14:textId="5862DDED">
      <w:pPr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 w:rsidRPr="5A15C2C2" w:rsidR="2D50D03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Too small to fail (no date) </w:t>
      </w:r>
      <w:r w:rsidRPr="5A15C2C2" w:rsidR="2D50D03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Talk, read and sing together </w:t>
      </w:r>
      <w:r w:rsidRPr="5A15C2C2" w:rsidR="2D50D03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everyday</w:t>
      </w:r>
      <w:r w:rsidRPr="5A15C2C2" w:rsidR="2D50D03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A15C2C2" w:rsidR="2D50D03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7b923e54032a4113">
        <w:r w:rsidRPr="5A15C2C2" w:rsidR="2D50D031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https://www2.ed.gov/documents/early-learning/talk-read-sing/bilingual-en.pdf</w:t>
        </w:r>
      </w:hyperlink>
      <w:r w:rsidRPr="5A15C2C2" w:rsidR="2D50D03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27.03.23).</w:t>
      </w:r>
    </w:p>
    <w:p w:rsidR="5A15C2C2" w:rsidP="5A15C2C2" w:rsidRDefault="5A15C2C2" w14:paraId="5EB82964" w14:textId="0C4F2150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</w:p>
    <w:p w:rsidR="2D50D031" w:rsidP="5A15C2C2" w:rsidRDefault="2D50D031" w14:paraId="37050289" w14:textId="14D2566A">
      <w:pPr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 w:rsidRPr="5A15C2C2" w:rsidR="2D50D03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University of Connecticut (no date) </w:t>
      </w:r>
      <w:r w:rsidRPr="5A15C2C2" w:rsidR="2D50D03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Philosophy</w:t>
      </w:r>
      <w:r w:rsidRPr="5A15C2C2" w:rsidR="2D50D03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1664dd9be62947fc">
        <w:r w:rsidRPr="5A15C2C2" w:rsidR="2D50D031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https://childlabs.uconn.edu/philosophy/</w:t>
        </w:r>
      </w:hyperlink>
      <w:r w:rsidRPr="5A15C2C2" w:rsidR="2D50D03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27.03.23).</w:t>
      </w:r>
    </w:p>
    <w:p w:rsidR="5A15C2C2" w:rsidP="5A15C2C2" w:rsidRDefault="5A15C2C2" w14:paraId="26C90E8A" w14:textId="3FBFE18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2818DC4" w:rsidP="5A15C2C2" w:rsidRDefault="22818DC4" w14:paraId="35258B9F" w14:textId="427D848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Welsh Gov (2015) 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Foundation Phase Framework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27b1266408734dc5">
        <w:r w:rsidRPr="5A15C2C2" w:rsidR="22818DC4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https://hwb.gov.wales/storage/d5d8e39c-b534-40cb-a3f5-7e2e126d8077/foundation-phase-framework.pdf</w:t>
        </w:r>
      </w:hyperlink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(accessible: 25.03.23). </w:t>
      </w:r>
    </w:p>
    <w:p w:rsidR="5A15C2C2" w:rsidP="5A15C2C2" w:rsidRDefault="5A15C2C2" w14:paraId="581FDCEC" w14:textId="1D579C2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2818DC4" w:rsidP="5A15C2C2" w:rsidRDefault="22818DC4" w14:paraId="6E20DD13" w14:textId="41888126">
      <w:pPr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Welsh Gov (no date) 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Learn Welsh.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393071249f8940b9">
        <w:r w:rsidRPr="5A15C2C2" w:rsidR="22818DC4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https://careerswales.gov.wales/courses-and-training/learn-welsh</w:t>
        </w:r>
      </w:hyperlink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27.03.23).</w:t>
      </w:r>
    </w:p>
    <w:p w:rsidR="5A15C2C2" w:rsidP="5A15C2C2" w:rsidRDefault="5A15C2C2" w14:paraId="2AF2FF60" w14:textId="691DFDEE">
      <w:pPr>
        <w:rPr>
          <w:rFonts w:ascii="Calibri" w:hAnsi="Calibri" w:eastAsia="Calibri" w:cs="Calibri" w:asciiTheme="minorAscii" w:hAnsiTheme="minorAscii" w:eastAsiaTheme="minorAscii" w:cstheme="minorAscii"/>
        </w:rPr>
      </w:pPr>
    </w:p>
    <w:p w:rsidR="22818DC4" w:rsidP="5A15C2C2" w:rsidRDefault="22818DC4" w14:paraId="30B030A7" w14:textId="77329177">
      <w:pPr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WJEC (2019) 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Working in partnership with 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others.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Available</w:t>
      </w:r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at: </w:t>
      </w:r>
      <w:hyperlink r:id="Ra7b9620eb8e84636">
        <w:r w:rsidRPr="5A15C2C2" w:rsidR="22818DC4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http://resource.download.wjec.co.uk.s3-eu-west-1.amazonaws.com/vtc/2018-19/hsc18-19_3-3/_multi-lang/unit02/01-principles-of-partnership-importance-of-multi-agency-working.html</w:t>
        </w:r>
      </w:hyperlink>
      <w:r w:rsidRPr="5A15C2C2" w:rsidR="22818DC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28.03.23).</w:t>
      </w:r>
    </w:p>
    <w:p w:rsidR="5A15C2C2" w:rsidP="5A15C2C2" w:rsidRDefault="5A15C2C2" w14:paraId="7D1FB519" w14:textId="3102039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E3C28B"/>
    <w:rsid w:val="08F2E203"/>
    <w:rsid w:val="22818DC4"/>
    <w:rsid w:val="2A8C9FA9"/>
    <w:rsid w:val="2D50D031"/>
    <w:rsid w:val="57B0CF10"/>
    <w:rsid w:val="5A15C2C2"/>
    <w:rsid w:val="5EE3C28B"/>
    <w:rsid w:val="658F1EFE"/>
    <w:rsid w:val="6B068122"/>
    <w:rsid w:val="7967AC2E"/>
    <w:rsid w:val="7B037C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E3C28B"/>
  <w15:chartTrackingRefBased/>
  <w15:docId w15:val="{A774A388-DB99-4B68-BFB7-58F11812D6C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bilingualmonkeys.com/a-parents-and-teachers-guide-to-bilingualism-by-colin-baker/" TargetMode="External" Id="R2c6623b335324c3c" /><Relationship Type="http://schemas.openxmlformats.org/officeDocument/2006/relationships/hyperlink" Target="https://www.carmarthenshire.gov.wales/home/council-services/education-schools/bilingual-education/advantages-of-being-bilingual/" TargetMode="External" Id="Rc85bf84f6db8474b" /><Relationship Type="http://schemas.openxmlformats.org/officeDocument/2006/relationships/hyperlink" Target="https://www.dailymail.co.uk/sciencetech/article-3524180/Bilingual-babies-smarter-Children-grow-listening-two-languages-better-memory-problem-solving-skills.html" TargetMode="External" Id="R4f4738fdb1a04144" /><Relationship Type="http://schemas.openxmlformats.org/officeDocument/2006/relationships/hyperlink" Target="https://www.futurelearn.com/info/courses/supporting-learning-secondary/0/steps/58629" TargetMode="External" Id="R7bda5c9fcfeb415b" /><Relationship Type="http://schemas.openxmlformats.org/officeDocument/2006/relationships/hyperlink" Target="https://www.canr.msu.edu/news/advantages_of_a_bilingual_brain" TargetMode="External" Id="R7a82171bc0864d35" /><Relationship Type="http://schemas.openxmlformats.org/officeDocument/2006/relationships/hyperlink" Target="https://literacytrust.org.uk/resources/understanding-multilingualism-early-years/" TargetMode="External" Id="Rd71e8c8334d643a2" /><Relationship Type="http://schemas.openxmlformats.org/officeDocument/2006/relationships/hyperlink" Target="https://literacytrust.org.uk/" TargetMode="External" Id="Rfce2accb53ae4f71" /><Relationship Type="http://schemas.openxmlformats.org/officeDocument/2006/relationships/hyperlink" Target="https://www2.ed.gov/documents/early-learning/talk-read-sing/bilingual-en.pdf" TargetMode="External" Id="R7b923e54032a4113" /><Relationship Type="http://schemas.openxmlformats.org/officeDocument/2006/relationships/hyperlink" Target="https://childlabs.uconn.edu/philosophy/" TargetMode="External" Id="R1664dd9be62947fc" /><Relationship Type="http://schemas.openxmlformats.org/officeDocument/2006/relationships/hyperlink" Target="https://hwb.gov.wales/storage/d5d8e39c-b534-40cb-a3f5-7e2e126d8077/foundation-phase-framework.pdf" TargetMode="External" Id="R27b1266408734dc5" /><Relationship Type="http://schemas.openxmlformats.org/officeDocument/2006/relationships/hyperlink" Target="https://careerswales.gov.wales/courses-and-training/learn-welsh" TargetMode="External" Id="R393071249f8940b9" /><Relationship Type="http://schemas.openxmlformats.org/officeDocument/2006/relationships/hyperlink" Target="http://resource.download.wjec.co.uk.s3-eu-west-1.amazonaws.com/vtc/2018-19/hsc18-19_3-3/_multi-lang/unit02/01-principles-of-partnership-importance-of-multi-agency-working.html" TargetMode="External" Id="Ra7b9620eb8e8463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Laurie Sewell (2114623)</dc:creator>
  <keywords/>
  <dc:description/>
  <lastModifiedBy>Laurie Sewell (2114623)</lastModifiedBy>
  <revision>2</revision>
  <dcterms:created xsi:type="dcterms:W3CDTF">2023-04-02T20:43:03.8463898Z</dcterms:created>
  <dcterms:modified xsi:type="dcterms:W3CDTF">2023-04-02T20:47:46.8374529Z</dcterms:modified>
</coreProperties>
</file>