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left"/>
        <w:rPr>
          <w:rFonts w:ascii="Helvetica" w:cs="Helvetica" w:hAnsi="Helvetica" w:eastAsia="Helvetica"/>
          <w:b w:val="1"/>
          <w:bCs w:val="1"/>
          <w:outline w:val="0"/>
          <w:color w:val="333440"/>
          <w:sz w:val="32"/>
          <w:szCs w:val="32"/>
          <w:u w:val="single"/>
          <w:rtl w:val="0"/>
          <w14:textFill>
            <w14:solidFill>
              <w14:srgbClr w14:val="343541"/>
            </w14:solidFill>
          </w14:textFill>
        </w:rPr>
      </w:pPr>
      <w:r>
        <w:rPr>
          <w:rFonts w:ascii="Helvetica" w:hAnsi="Helvetica"/>
          <w:b w:val="1"/>
          <w:bCs w:val="1"/>
          <w:outline w:val="0"/>
          <w:color w:val="333440"/>
          <w:sz w:val="32"/>
          <w:szCs w:val="32"/>
          <w:u w:val="single"/>
          <w:rtl w:val="0"/>
          <w:lang w:val="en-US"/>
          <w14:textFill>
            <w14:solidFill>
              <w14:srgbClr w14:val="343541"/>
            </w14:solidFill>
          </w14:textFill>
        </w:rPr>
        <w:t>E</w:t>
      </w:r>
      <w:r>
        <w:rPr>
          <w:rFonts w:ascii="Helvetica" w:hAnsi="Helvetica"/>
          <w:b w:val="1"/>
          <w:bCs w:val="1"/>
          <w:outline w:val="0"/>
          <w:color w:val="333440"/>
          <w:sz w:val="32"/>
          <w:szCs w:val="32"/>
          <w:u w:val="single"/>
          <w:rtl w:val="0"/>
          <w:lang w:val="en-US"/>
          <w14:textFill>
            <w14:solidFill>
              <w14:srgbClr w14:val="343541"/>
            </w14:solidFill>
          </w14:textFill>
        </w:rPr>
        <w:t>ssential skills for study and employment in the creative sector</w:t>
      </w:r>
    </w:p>
    <w:p>
      <w:pPr>
        <w:pStyle w:val="Body"/>
        <w:bidi w:val="0"/>
      </w:pPr>
    </w:p>
    <w:p>
      <w:pPr>
        <w:pStyle w:val="Body"/>
        <w:bidi w:val="0"/>
      </w:pPr>
      <w:r>
        <w:rPr>
          <w:rFonts w:cs="Arial Unicode MS" w:eastAsia="Arial Unicode MS"/>
          <w:rtl w:val="0"/>
          <w:lang w:val="en-US"/>
        </w:rPr>
        <w:t>In the creative sector, Angela McRobbie's "Be Creative: Making a Living in the New Culture Industries,</w:t>
      </w:r>
      <w:r>
        <w:rPr>
          <w:rFonts w:cs="Arial Unicode MS" w:eastAsia="Arial Unicode MS" w:hint="default"/>
          <w:rtl w:val="0"/>
          <w:lang w:val="en-US"/>
        </w:rPr>
        <w:t xml:space="preserve">” </w:t>
      </w:r>
      <w:r>
        <w:rPr>
          <w:rFonts w:cs="Arial Unicode MS" w:eastAsia="Arial Unicode MS"/>
          <w:rtl w:val="0"/>
          <w:lang w:val="en-US"/>
        </w:rPr>
        <w:t xml:space="preserve">describes </w:t>
      </w:r>
      <w:r>
        <w:rPr>
          <w:rFonts w:cs="Arial Unicode MS" w:eastAsia="Arial Unicode MS"/>
          <w:rtl w:val="0"/>
          <w:lang w:val="en-US"/>
        </w:rPr>
        <w:t>the interplay between precarious employment</w:t>
      </w:r>
      <w:r>
        <w:rPr>
          <w:rFonts w:cs="Arial Unicode MS" w:eastAsia="Arial Unicode MS"/>
          <w:rtl w:val="0"/>
          <w:lang w:val="en-US"/>
        </w:rPr>
        <w:t xml:space="preserve"> and </w:t>
      </w:r>
      <w:r>
        <w:rPr>
          <w:rFonts w:cs="Arial Unicode MS" w:eastAsia="Arial Unicode MS"/>
          <w:rtl w:val="0"/>
          <w:lang w:val="en-US"/>
        </w:rPr>
        <w:t>creativity</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It touches on</w:t>
      </w:r>
      <w:r>
        <w:rPr>
          <w:rFonts w:cs="Arial Unicode MS" w:eastAsia="Arial Unicode MS"/>
          <w:rtl w:val="0"/>
          <w:lang w:val="en-US"/>
        </w:rPr>
        <w:t xml:space="preserve"> the </w:t>
      </w:r>
      <w:r>
        <w:rPr>
          <w:rFonts w:cs="Arial Unicode MS" w:eastAsia="Arial Unicode MS"/>
          <w:rtl w:val="0"/>
          <w:lang w:val="en-US"/>
        </w:rPr>
        <w:t>requirement of</w:t>
      </w:r>
      <w:r>
        <w:rPr>
          <w:rFonts w:cs="Arial Unicode MS" w:eastAsia="Arial Unicode MS"/>
          <w:rtl w:val="0"/>
          <w:lang w:val="en-US"/>
        </w:rPr>
        <w:t xml:space="preserve"> versatile skill</w:t>
      </w:r>
      <w:r>
        <w:rPr>
          <w:rFonts w:cs="Arial Unicode MS" w:eastAsia="Arial Unicode MS"/>
          <w:rtl w:val="0"/>
          <w:lang w:val="en-US"/>
        </w:rPr>
        <w:t xml:space="preserve">s in order to grow </w:t>
      </w:r>
      <w:r>
        <w:rPr>
          <w:rFonts w:cs="Arial Unicode MS" w:eastAsia="Arial Unicode MS"/>
          <w:rtl w:val="0"/>
          <w:lang w:val="en-US"/>
        </w:rPr>
        <w:t xml:space="preserve">academically and </w:t>
      </w:r>
      <w:r>
        <w:rPr>
          <w:rFonts w:cs="Arial Unicode MS" w:eastAsia="Arial Unicode MS"/>
          <w:rtl w:val="0"/>
          <w:lang w:val="en-US"/>
        </w:rPr>
        <w:t>ultimately flourish</w:t>
      </w:r>
      <w:r>
        <w:rPr>
          <w:rFonts w:cs="Arial Unicode MS" w:eastAsia="Arial Unicode MS"/>
          <w:rtl w:val="0"/>
          <w:lang w:val="en-US"/>
        </w:rPr>
        <w:t xml:space="preserve"> in today's </w:t>
      </w:r>
      <w:r>
        <w:rPr>
          <w:rFonts w:cs="Arial Unicode MS" w:eastAsia="Arial Unicode MS"/>
          <w:rtl w:val="0"/>
          <w:lang w:val="en-US"/>
        </w:rPr>
        <w:t>progressive</w:t>
      </w:r>
      <w:r>
        <w:rPr>
          <w:rFonts w:cs="Arial Unicode MS" w:eastAsia="Arial Unicode MS"/>
          <w:rtl w:val="0"/>
          <w:lang w:val="en-US"/>
        </w:rPr>
        <w:t xml:space="preserve"> creative landscape.</w:t>
      </w:r>
    </w:p>
    <w:p>
      <w:pPr>
        <w:pStyle w:val="Body"/>
        <w:bidi w:val="0"/>
      </w:pPr>
    </w:p>
    <w:p>
      <w:pPr>
        <w:pStyle w:val="Body"/>
        <w:bidi w:val="0"/>
      </w:pPr>
      <w:r>
        <w:rPr>
          <w:rFonts w:cs="Arial Unicode MS" w:eastAsia="Arial Unicode MS"/>
          <w:rtl w:val="0"/>
          <w:lang w:val="en-US"/>
        </w:rPr>
        <w:t xml:space="preserve">The creative job market demonstrates an essential </w:t>
      </w:r>
      <w:r>
        <w:rPr>
          <w:rFonts w:cs="Arial Unicode MS" w:eastAsia="Arial Unicode MS"/>
          <w:rtl w:val="0"/>
          <w:lang w:val="en-US"/>
        </w:rPr>
        <w:t>skill highly sought after McRobbie</w:t>
      </w:r>
      <w:r>
        <w:rPr>
          <w:rFonts w:cs="Arial Unicode MS" w:eastAsia="Arial Unicode MS"/>
          <w:rtl w:val="0"/>
          <w:lang w:val="en-US"/>
        </w:rPr>
        <w:t xml:space="preserve"> </w:t>
      </w:r>
      <w:r>
        <w:rPr>
          <w:rFonts w:cs="Arial Unicode MS" w:eastAsia="Arial Unicode MS"/>
          <w:rtl w:val="0"/>
          <w:lang w:val="en-US"/>
        </w:rPr>
        <w:t>highlight</w:t>
      </w:r>
      <w:r>
        <w:rPr>
          <w:rFonts w:cs="Arial Unicode MS" w:eastAsia="Arial Unicode MS"/>
          <w:rtl w:val="0"/>
          <w:lang w:val="en-US"/>
        </w:rPr>
        <w:t>s</w:t>
      </w:r>
      <w:r>
        <w:rPr>
          <w:rFonts w:cs="Arial Unicode MS" w:eastAsia="Arial Unicode MS"/>
          <w:rtl w:val="0"/>
          <w:lang w:val="en-US"/>
        </w:rPr>
        <w:t xml:space="preserve"> the </w:t>
      </w:r>
      <w:r>
        <w:rPr>
          <w:rFonts w:cs="Arial Unicode MS" w:eastAsia="Arial Unicode MS"/>
          <w:rtl w:val="0"/>
          <w:lang w:val="en-US"/>
        </w:rPr>
        <w:t>requirement</w:t>
      </w:r>
      <w:r>
        <w:rPr>
          <w:rFonts w:cs="Arial Unicode MS" w:eastAsia="Arial Unicode MS"/>
          <w:rtl w:val="0"/>
        </w:rPr>
        <w:t xml:space="preserve"> to</w:t>
      </w:r>
      <w:r>
        <w:rPr>
          <w:rFonts w:cs="Arial Unicode MS" w:eastAsia="Arial Unicode MS"/>
          <w:rtl w:val="0"/>
          <w:lang w:val="en-US"/>
        </w:rPr>
        <w:t xml:space="preserve"> exceed the </w:t>
      </w:r>
      <w:r>
        <w:rPr>
          <w:rFonts w:cs="Arial Unicode MS" w:eastAsia="Arial Unicode MS"/>
          <w:rtl w:val="0"/>
          <w:lang w:val="en-US"/>
        </w:rPr>
        <w:t>traditional artistic abilities,</w:t>
      </w:r>
      <w:r>
        <w:rPr>
          <w:rFonts w:cs="Arial Unicode MS" w:eastAsia="Arial Unicode MS"/>
          <w:rtl w:val="0"/>
          <w:lang w:val="en-US"/>
        </w:rPr>
        <w:t xml:space="preserve"> showing that</w:t>
      </w:r>
      <w:r>
        <w:rPr>
          <w:rFonts w:cs="Arial Unicode MS" w:eastAsia="Arial Unicode MS"/>
          <w:rtl w:val="0"/>
          <w:lang w:val="en-US"/>
        </w:rPr>
        <w:t xml:space="preserve"> "the use of imagination or original ideas to create something; inventiveness." </w:t>
      </w:r>
      <w:r>
        <w:rPr>
          <w:rFonts w:cs="Arial Unicode MS" w:eastAsia="Arial Unicode MS"/>
          <w:rtl w:val="0"/>
          <w:lang w:val="en-US"/>
        </w:rPr>
        <w:t>In other words; constantly thinking of innovative concepts and showing resilience to the trial and error of experimentation and learning through it.</w:t>
      </w:r>
    </w:p>
    <w:p>
      <w:pPr>
        <w:pStyle w:val="Body"/>
        <w:bidi w:val="0"/>
      </w:pPr>
      <w:r>
        <w:rPr>
          <w:rFonts w:cs="Arial Unicode MS" w:eastAsia="Arial Unicode MS"/>
          <w:rtl w:val="0"/>
          <w:lang w:val="en-US"/>
        </w:rPr>
        <w:t xml:space="preserve">Collaboration and communication </w:t>
      </w:r>
      <w:r>
        <w:rPr>
          <w:rFonts w:cs="Arial Unicode MS" w:eastAsia="Arial Unicode MS"/>
          <w:rtl w:val="0"/>
          <w:lang w:val="it-IT"/>
        </w:rPr>
        <w:t xml:space="preserve">are </w:t>
      </w:r>
      <w:r>
        <w:rPr>
          <w:rFonts w:cs="Arial Unicode MS" w:eastAsia="Arial Unicode MS"/>
          <w:rtl w:val="0"/>
          <w:lang w:val="en-US"/>
        </w:rPr>
        <w:t>of great importance</w:t>
      </w:r>
      <w:r>
        <w:rPr>
          <w:rFonts w:cs="Arial Unicode MS" w:eastAsia="Arial Unicode MS"/>
          <w:rtl w:val="0"/>
        </w:rPr>
        <w:t xml:space="preserve"> </w:t>
      </w:r>
      <w:r>
        <w:rPr>
          <w:rFonts w:cs="Arial Unicode MS" w:eastAsia="Arial Unicode MS"/>
          <w:rtl w:val="0"/>
          <w:lang w:val="en-US"/>
        </w:rPr>
        <w:t>with</w:t>
      </w:r>
      <w:r>
        <w:rPr>
          <w:rFonts w:cs="Arial Unicode MS" w:eastAsia="Arial Unicode MS"/>
          <w:rtl w:val="0"/>
          <w:lang w:val="en-US"/>
        </w:rPr>
        <w:t xml:space="preserve">in an industry defined by </w:t>
      </w:r>
      <w:r>
        <w:rPr>
          <w:rFonts w:cs="Arial Unicode MS" w:eastAsia="Arial Unicode MS"/>
          <w:rtl w:val="0"/>
          <w:lang w:val="en-US"/>
        </w:rPr>
        <w:t xml:space="preserve">alliance </w:t>
      </w:r>
      <w:r>
        <w:rPr>
          <w:rFonts w:cs="Arial Unicode MS" w:eastAsia="Arial Unicode MS"/>
          <w:rtl w:val="0"/>
          <w:lang w:val="en-US"/>
        </w:rPr>
        <w:t xml:space="preserve">among numerous </w:t>
      </w:r>
      <w:r>
        <w:rPr>
          <w:rFonts w:cs="Arial Unicode MS" w:eastAsia="Arial Unicode MS"/>
          <w:rtl w:val="0"/>
          <w:lang w:val="en-US"/>
        </w:rPr>
        <w:t xml:space="preserve">industry </w:t>
      </w:r>
      <w:r>
        <w:rPr>
          <w:rFonts w:cs="Arial Unicode MS" w:eastAsia="Arial Unicode MS"/>
          <w:rtl w:val="0"/>
          <w:lang w:val="en-US"/>
        </w:rPr>
        <w:t>professionals. Listening</w:t>
      </w:r>
      <w:r>
        <w:rPr>
          <w:rFonts w:cs="Arial Unicode MS" w:eastAsia="Arial Unicode MS"/>
          <w:rtl w:val="0"/>
          <w:lang w:val="en-US"/>
        </w:rPr>
        <w:t xml:space="preserve"> </w:t>
      </w:r>
      <w:r>
        <w:rPr>
          <w:rFonts w:cs="Arial Unicode MS" w:eastAsia="Arial Unicode MS"/>
          <w:rtl w:val="0"/>
          <w:lang w:val="en-US"/>
        </w:rPr>
        <w:t xml:space="preserve">and collectively problem-solving </w:t>
      </w:r>
      <w:r>
        <w:rPr>
          <w:rFonts w:cs="Arial Unicode MS" w:eastAsia="Arial Unicode MS"/>
          <w:rtl w:val="0"/>
          <w:lang w:val="en-US"/>
        </w:rPr>
        <w:t>to ensure the end product is one in which everyone has had input and are all happy with.</w:t>
      </w:r>
    </w:p>
    <w:p>
      <w:pPr>
        <w:pStyle w:val="Body"/>
        <w:bidi w:val="0"/>
      </w:pPr>
      <w:r>
        <w:rPr>
          <w:rFonts w:cs="Arial Unicode MS" w:eastAsia="Arial Unicode MS"/>
          <w:rtl w:val="0"/>
          <w:lang w:val="en-US"/>
        </w:rPr>
        <w:t xml:space="preserve">You must be adaptable, especially considering the forever changing technologies and work environments of todays society. Having an open perception on change </w:t>
      </w:r>
      <w:r>
        <w:rPr>
          <w:rFonts w:cs="Arial Unicode MS" w:eastAsia="Arial Unicode MS"/>
          <w:rtl w:val="0"/>
          <w:lang w:val="en-US"/>
        </w:rPr>
        <w:t>is critical for staying competitive and relevant.</w:t>
      </w:r>
    </w:p>
    <w:p>
      <w:pPr>
        <w:pStyle w:val="Body"/>
        <w:bidi w:val="0"/>
      </w:pPr>
      <w:r>
        <w:rPr>
          <w:rFonts w:cs="Arial Unicode MS" w:eastAsia="Arial Unicode MS"/>
          <w:rtl w:val="0"/>
          <w:lang w:val="en-US"/>
        </w:rPr>
        <w:t xml:space="preserve">Meeting deadlines and time management are non-negotiable. Being late impacts everybody, disruption to your task means disruption to everyones task. Without everybody being self aware and punctual, progress on said tasks would never be made. </w:t>
      </w:r>
    </w:p>
    <w:p>
      <w:pPr>
        <w:pStyle w:val="Body"/>
        <w:bidi w:val="0"/>
      </w:pPr>
      <w:r>
        <w:rPr>
          <w:rFonts w:cs="Arial Unicode MS" w:eastAsia="Arial Unicode MS"/>
          <w:rtl w:val="0"/>
          <w:lang w:val="en-US"/>
        </w:rPr>
        <w:t xml:space="preserve">The industry is demanding, quick and sometimes nasty, it needs a deep love and commitment, without which, you will drown. In order to impress potential employers you must think on your feet, being productive and completing things to your highest standard, will take you through to the point that you are reaching for. </w:t>
      </w:r>
    </w:p>
    <w:p>
      <w:pPr>
        <w:pStyle w:val="Body"/>
        <w:bidi w:val="0"/>
      </w:pPr>
      <w:r>
        <w:rPr>
          <w:rFonts w:cs="Arial Unicode MS" w:eastAsia="Arial Unicode MS"/>
          <w:rtl w:val="0"/>
          <w:lang w:val="en-US"/>
        </w:rPr>
        <w:t xml:space="preserve">Additionally, business acumen is gaining </w:t>
      </w:r>
      <w:r>
        <w:rPr>
          <w:rFonts w:cs="Arial Unicode MS" w:eastAsia="Arial Unicode MS"/>
          <w:rtl w:val="0"/>
          <w:lang w:val="en-US"/>
        </w:rPr>
        <w:t>momentum,</w:t>
      </w:r>
      <w:r>
        <w:rPr>
          <w:rFonts w:cs="Arial Unicode MS" w:eastAsia="Arial Unicode MS"/>
          <w:rtl w:val="0"/>
        </w:rPr>
        <w:t xml:space="preserve"> </w:t>
      </w:r>
      <w:r>
        <w:rPr>
          <w:rFonts w:cs="Arial Unicode MS" w:eastAsia="Arial Unicode MS"/>
          <w:rtl w:val="0"/>
          <w:lang w:val="en-US"/>
        </w:rPr>
        <w:t>a</w:t>
      </w:r>
      <w:r>
        <w:rPr>
          <w:rFonts w:cs="Arial Unicode MS" w:eastAsia="Arial Unicode MS"/>
          <w:rtl w:val="0"/>
          <w:lang w:val="en-US"/>
        </w:rPr>
        <w:t xml:space="preserve">rtists who </w:t>
      </w:r>
      <w:r>
        <w:rPr>
          <w:rFonts w:cs="Arial Unicode MS" w:eastAsia="Arial Unicode MS"/>
          <w:rtl w:val="0"/>
          <w:lang w:val="en-US"/>
        </w:rPr>
        <w:t xml:space="preserve">are dynamic with finance, </w:t>
      </w:r>
      <w:r>
        <w:rPr>
          <w:rFonts w:cs="Arial Unicode MS" w:eastAsia="Arial Unicode MS"/>
          <w:rtl w:val="0"/>
        </w:rPr>
        <w:t xml:space="preserve">market </w:t>
      </w:r>
      <w:r>
        <w:rPr>
          <w:rFonts w:cs="Arial Unicode MS" w:eastAsia="Arial Unicode MS"/>
          <w:rtl w:val="0"/>
          <w:lang w:val="en-US"/>
        </w:rPr>
        <w:t>requirements</w:t>
      </w:r>
      <w:r>
        <w:rPr>
          <w:rFonts w:cs="Arial Unicode MS" w:eastAsia="Arial Unicode MS"/>
          <w:rtl w:val="0"/>
          <w:lang w:val="en-US"/>
        </w:rPr>
        <w:t xml:space="preserve">, industry trends, customer </w:t>
      </w:r>
      <w:r>
        <w:rPr>
          <w:rFonts w:cs="Arial Unicode MS" w:eastAsia="Arial Unicode MS"/>
          <w:rtl w:val="0"/>
          <w:lang w:val="en-US"/>
        </w:rPr>
        <w:t>behaviou</w:t>
      </w:r>
      <w:r>
        <w:rPr>
          <w:rFonts w:cs="Arial Unicode MS" w:eastAsia="Arial Unicode MS"/>
          <w:rtl w:val="0"/>
          <w:lang w:val="en-US"/>
        </w:rPr>
        <w:t xml:space="preserve">r, and resource management </w:t>
      </w:r>
      <w:r>
        <w:rPr>
          <w:rFonts w:cs="Arial Unicode MS" w:eastAsia="Arial Unicode MS"/>
          <w:rtl w:val="0"/>
          <w:lang w:val="en-US"/>
        </w:rPr>
        <w:t xml:space="preserve">have </w:t>
      </w:r>
      <w:r>
        <w:rPr>
          <w:rFonts w:cs="Arial Unicode MS" w:eastAsia="Arial Unicode MS"/>
          <w:rtl w:val="0"/>
          <w:lang w:val="en-US"/>
        </w:rPr>
        <w:t xml:space="preserve">become invaluable. </w:t>
      </w:r>
      <w:r>
        <w:rPr>
          <w:rFonts w:cs="Arial Unicode MS" w:eastAsia="Arial Unicode MS"/>
          <w:rtl w:val="0"/>
          <w:lang w:val="en-US"/>
        </w:rPr>
        <w:t>Furthermore t</w:t>
      </w:r>
      <w:r>
        <w:rPr>
          <w:rFonts w:cs="Arial Unicode MS" w:eastAsia="Arial Unicode MS"/>
          <w:rtl w:val="0"/>
          <w:lang w:val="en-US"/>
        </w:rPr>
        <w:t xml:space="preserve">his comprehension of the business side of </w:t>
      </w:r>
      <w:r>
        <w:rPr>
          <w:rFonts w:cs="Arial Unicode MS" w:eastAsia="Arial Unicode MS"/>
          <w:rtl w:val="0"/>
          <w:lang w:val="en-US"/>
        </w:rPr>
        <w:t xml:space="preserve">work accentuates </w:t>
      </w:r>
      <w:r>
        <w:rPr>
          <w:rFonts w:cs="Arial Unicode MS" w:eastAsia="Arial Unicode MS"/>
          <w:rtl w:val="0"/>
          <w:lang w:val="en-US"/>
        </w:rPr>
        <w:t>adaptability, communication, project management, and encourages an entrepreneurial mindset.</w:t>
      </w:r>
    </w:p>
    <w:p>
      <w:pPr>
        <w:pStyle w:val="Body"/>
        <w:bidi w:val="0"/>
      </w:pPr>
    </w:p>
    <w:p>
      <w:pPr>
        <w:pStyle w:val="Body"/>
        <w:bidi w:val="0"/>
      </w:pPr>
      <w:r>
        <w:rPr>
          <w:rFonts w:cs="Arial Unicode MS" w:eastAsia="Arial Unicode MS"/>
          <w:rtl w:val="0"/>
          <w:lang w:val="en-US"/>
        </w:rPr>
        <w:t>In conclusion, in order to succeed and grow within this ever-changing and fast paced, difficult lindustry, these skills will ensure you are putting your best self out there, no matter what occasion will arise.</w:t>
      </w:r>
    </w:p>
    <w:p>
      <w:pPr>
        <w:pStyle w:val="Body"/>
        <w:bidi w:val="0"/>
      </w:pPr>
    </w:p>
    <w:p>
      <w:pPr>
        <w:pStyle w:val="Body"/>
        <w:numPr>
          <w:ilvl w:val="0"/>
          <w:numId w:val="2"/>
        </w:numPr>
        <w:bidi w:val="0"/>
      </w:pPr>
      <w:r>
        <w:rPr>
          <w:rFonts w:cs="Arial Unicode MS" w:eastAsia="Arial Unicode MS"/>
          <w:rtl w:val="0"/>
          <w:lang w:val="en-US"/>
        </w:rPr>
        <w:tab/>
        <w:t xml:space="preserve">Concha, P. (2016). Book Review: Be Creative: Making a Living in the New Culture Industries by Angela McRobbie. LSE Impact of Social Sciences Blog. [URL: </w:t>
      </w:r>
      <w:r>
        <w:rPr>
          <w:rStyle w:val="Hyperlink.0"/>
        </w:rPr>
        <w:fldChar w:fldCharType="begin" w:fldLock="0"/>
      </w:r>
      <w:r>
        <w:rPr>
          <w:rStyle w:val="Hyperlink.0"/>
        </w:rPr>
        <w:instrText xml:space="preserve"> HYPERLINK "https://blogs.lse.ac.uk/impactofsocialsciences/2016/05/01/book-review-be-creative-making-a-living-in-the-new-culture-industries-by-angela-mcrobbie/"</w:instrText>
      </w:r>
      <w:r>
        <w:rPr>
          <w:rStyle w:val="Hyperlink.0"/>
        </w:rPr>
        <w:fldChar w:fldCharType="separate" w:fldLock="0"/>
      </w:r>
      <w:r>
        <w:rPr>
          <w:rStyle w:val="Hyperlink.0"/>
          <w:rFonts w:cs="Arial Unicode MS" w:eastAsia="Arial Unicode MS"/>
          <w:rtl w:val="0"/>
          <w:lang w:val="en-US"/>
        </w:rPr>
        <w:t>https://blogs.lse.ac.uk/impactofsocialsciences/2016/05/01/book-review-be-creative-making-a-living-in-the-new-culture-industries-by-angela-mcrobbie/</w:t>
      </w:r>
      <w:r>
        <w:rPr/>
        <w:fldChar w:fldCharType="end" w:fldLock="0"/>
      </w:r>
      <w:r>
        <w:rPr>
          <w:rFonts w:cs="Arial Unicode MS" w:eastAsia="Arial Unicode MS"/>
          <w:rtl w:val="0"/>
          <w:lang w:val="pt-PT"/>
        </w:rPr>
        <w:t>]</w:t>
      </w:r>
    </w:p>
    <w:p>
      <w:pPr>
        <w:pStyle w:val="Body"/>
        <w:numPr>
          <w:ilvl w:val="0"/>
          <w:numId w:val="2"/>
        </w:numPr>
        <w:bidi w:val="0"/>
      </w:pPr>
      <w:r>
        <w:rPr>
          <w:rStyle w:val="None"/>
          <w:rFonts w:cs="Arial Unicode MS" w:eastAsia="Arial Unicode MS"/>
          <w:outline w:val="0"/>
          <w:color w:val="374051"/>
          <w:rtl w:val="0"/>
          <w:lang w:val="en-US"/>
          <w14:textFill>
            <w14:solidFill>
              <w14:srgbClr w14:val="374151"/>
            </w14:solidFill>
          </w14:textFill>
        </w:rPr>
        <w:tab/>
        <w:t xml:space="preserve">Escape Studios. (n.d.). 7 Essential Skills for the Creative Industries. [URL: </w:t>
      </w:r>
      <w:r>
        <w:rPr>
          <w:rStyle w:val="Hyperlink.1"/>
        </w:rPr>
        <w:fldChar w:fldCharType="begin" w:fldLock="0"/>
      </w:r>
      <w:r>
        <w:rPr>
          <w:rStyle w:val="Hyperlink.1"/>
        </w:rPr>
        <w:instrText xml:space="preserve"> HYPERLINK "https://www.escapestudios.ac.uk/news-and-blog/7-essential-skills-for-the-creative-industries/"</w:instrText>
      </w:r>
      <w:r>
        <w:rPr>
          <w:rStyle w:val="Hyperlink.1"/>
        </w:rPr>
        <w:fldChar w:fldCharType="separate" w:fldLock="0"/>
      </w:r>
      <w:r>
        <w:rPr>
          <w:rStyle w:val="Hyperlink.1"/>
          <w:rFonts w:cs="Arial Unicode MS" w:eastAsia="Arial Unicode MS"/>
          <w:rtl w:val="0"/>
          <w:lang w:val="en-US"/>
        </w:rPr>
        <w:t>https://www.escapestudios.ac.uk/news-and-blog/7-essential-skills-for-the-creative-industries/</w:t>
      </w:r>
      <w:r>
        <w:rPr/>
        <w:fldChar w:fldCharType="end" w:fldLock="0"/>
      </w:r>
      <w:r>
        <w:rPr>
          <w:rStyle w:val="None"/>
          <w:rFonts w:cs="Arial Unicode MS" w:eastAsia="Arial Unicode MS"/>
          <w:outline w:val="0"/>
          <w:color w:val="374051"/>
          <w:rtl w:val="0"/>
          <w:lang w:val="pt-PT"/>
          <w14:textFill>
            <w14:solidFill>
              <w14:srgbClr w14:val="374151"/>
            </w14:solidFill>
          </w14:textFill>
        </w:rPr>
        <w:t>]</w:t>
      </w:r>
    </w:p>
    <w:p>
      <w:pPr>
        <w:pStyle w:val="Body"/>
        <w:numPr>
          <w:ilvl w:val="0"/>
          <w:numId w:val="2"/>
        </w:numPr>
        <w:bidi w:val="0"/>
      </w:pPr>
      <w:r>
        <w:rPr>
          <w:rFonts w:cs="Arial Unicode MS" w:eastAsia="Arial Unicode MS"/>
          <w:rtl w:val="0"/>
          <w:lang w:val="en-US"/>
        </w:rPr>
        <w:tab/>
        <w:t>Bridgstock, R. S. (2011). Skills for creative industries graduate success. Education and Training, 53(1), 4.</w:t>
      </w:r>
    </w:p>
    <w:p>
      <w:pPr>
        <w:pStyle w:val="Body"/>
        <w:numPr>
          <w:ilvl w:val="0"/>
          <w:numId w:val="2"/>
        </w:numPr>
        <w:bidi w:val="0"/>
      </w:pPr>
      <w:r>
        <w:rPr>
          <w:rFonts w:cs="Arial Unicode MS" w:eastAsia="Arial Unicode MS"/>
          <w:rtl w:val="0"/>
          <w:lang w:val="en-US"/>
        </w:rPr>
        <w:tab/>
        <w:t xml:space="preserve">CG Spectrum. (n.d.). How Business Skills Benefit Artists in the Creative Industries. [URL: </w:t>
      </w:r>
      <w:r>
        <w:rPr>
          <w:rStyle w:val="Hyperlink.0"/>
        </w:rPr>
        <w:fldChar w:fldCharType="begin" w:fldLock="0"/>
      </w:r>
      <w:r>
        <w:rPr>
          <w:rStyle w:val="Hyperlink.0"/>
        </w:rPr>
        <w:instrText xml:space="preserve"> HYPERLINK "https://www.cgspectrum.com/blog/business-skills-benefit-artists-creative-industries"</w:instrText>
      </w:r>
      <w:r>
        <w:rPr>
          <w:rStyle w:val="Hyperlink.0"/>
        </w:rPr>
        <w:fldChar w:fldCharType="separate" w:fldLock="0"/>
      </w:r>
      <w:r>
        <w:rPr>
          <w:rStyle w:val="Hyperlink.0"/>
          <w:rFonts w:cs="Arial Unicode MS" w:eastAsia="Arial Unicode MS"/>
          <w:rtl w:val="0"/>
          <w:lang w:val="en-US"/>
        </w:rPr>
        <w:t>https://www.cgspectrum.com/blog/business-skills-benefit-artists-creative-industries</w:t>
      </w:r>
      <w:r>
        <w:rPr/>
        <w:fldChar w:fldCharType="end" w:fldLock="0"/>
      </w:r>
      <w:r>
        <w:rPr>
          <w:rFonts w:cs="Arial Unicode MS" w:eastAsia="Arial Unicode MS"/>
          <w:rtl w:val="0"/>
          <w:lang w:val="pt-PT"/>
        </w:rPr>
        <w:t>]</w:t>
      </w:r>
    </w:p>
    <w:p>
      <w:pPr>
        <w:pStyle w:val="Body"/>
        <w:bidi w:val="0"/>
      </w:pPr>
    </w:p>
    <w:p>
      <w:pPr>
        <w:pStyle w:val="Body"/>
        <w:bidi w:val="0"/>
      </w:pPr>
      <w:r>
        <w:rPr>
          <w:rFonts w:cs="Arial Unicode MS" w:eastAsia="Arial Unicode MS"/>
          <w:rtl w:val="0"/>
          <w:lang w:val="en-US"/>
        </w:rPr>
        <w:t>Upon review of the percentage of plagiarism, I am quite surprised to see that is was 18%, I think the problem I generally face is reading written work and retaining the way in which it was written, thus encountering similar sentences and words. To improve on this in future I think I should maybe take my own notes of thing when reading them and use them, and only them to create a piece of writing.</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56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0"/>
        <w:highlight w:val="none"/>
        <w:vertAlign w:val="baseline"/>
      </w:rPr>
    </w:lvl>
    <w:lvl w:ilvl="1">
      <w:start w:val="1"/>
      <w:numFmt w:val="bullet"/>
      <w:suff w:val="tab"/>
      <w:lvlText w:val="•"/>
      <w:lvlJc w:val="left"/>
      <w:pPr>
        <w:ind w:left="78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2">
      <w:start w:val="1"/>
      <w:numFmt w:val="bullet"/>
      <w:suff w:val="tab"/>
      <w:lvlText w:val="•"/>
      <w:lvlJc w:val="left"/>
      <w:pPr>
        <w:ind w:left="100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3">
      <w:start w:val="1"/>
      <w:numFmt w:val="bullet"/>
      <w:suff w:val="tab"/>
      <w:lvlText w:val="•"/>
      <w:lvlJc w:val="left"/>
      <w:pPr>
        <w:ind w:left="122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4">
      <w:start w:val="1"/>
      <w:numFmt w:val="bullet"/>
      <w:suff w:val="tab"/>
      <w:lvlText w:val="•"/>
      <w:lvlJc w:val="left"/>
      <w:pPr>
        <w:ind w:left="144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5">
      <w:start w:val="1"/>
      <w:numFmt w:val="bullet"/>
      <w:suff w:val="tab"/>
      <w:lvlText w:val="•"/>
      <w:lvlJc w:val="left"/>
      <w:pPr>
        <w:ind w:left="166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6">
      <w:start w:val="1"/>
      <w:numFmt w:val="bullet"/>
      <w:suff w:val="tab"/>
      <w:lvlText w:val="•"/>
      <w:lvlJc w:val="left"/>
      <w:pPr>
        <w:ind w:left="188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7">
      <w:start w:val="1"/>
      <w:numFmt w:val="bullet"/>
      <w:suff w:val="tab"/>
      <w:lvlText w:val="•"/>
      <w:lvlJc w:val="left"/>
      <w:pPr>
        <w:ind w:left="210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8">
      <w:start w:val="1"/>
      <w:numFmt w:val="bullet"/>
      <w:suff w:val="tab"/>
      <w:lvlText w:val="•"/>
      <w:lvlJc w:val="left"/>
      <w:pPr>
        <w:ind w:left="232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numbering" w:styleId="Bullet">
    <w:name w:val="Bullet"/>
    <w:pPr>
      <w:numPr>
        <w:numId w:val="1"/>
      </w:numPr>
    </w:pPr>
  </w:style>
  <w:style w:type="character" w:styleId="None">
    <w:name w:val="None"/>
  </w:style>
  <w:style w:type="character" w:styleId="Hyperlink.0">
    <w:name w:val="Hyperlink.0"/>
    <w:basedOn w:val="None"/>
    <w:next w:val="Hyperlink.0"/>
    <w:rPr>
      <w:outline w:val="0"/>
      <w:color w:val="2864aa"/>
      <w14:textFill>
        <w14:solidFill>
          <w14:srgbClr w14:val="2964AA"/>
        </w14:solidFill>
      </w14:textFill>
    </w:rPr>
  </w:style>
  <w:style w:type="character" w:styleId="Hyperlink.1">
    <w:name w:val="Hyperlink.1"/>
    <w:basedOn w:val="Hyperlink"/>
    <w:next w:val="Hyperlink.1"/>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