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30670" w:rsidRDefault="00F30670">
      <w:pPr>
        <w:rPr>
          <w:sz w:val="28"/>
          <w:szCs w:val="28"/>
          <w:u w:val="single"/>
        </w:rPr>
      </w:pPr>
      <w:r w:rsidRPr="004306CD">
        <w:rPr>
          <w:sz w:val="28"/>
          <w:szCs w:val="28"/>
          <w:u w:val="single"/>
        </w:rPr>
        <w:t>The Role of the Gods in Euripides’ ‘Medea’</w:t>
      </w:r>
      <w:r w:rsidR="008F0C8A">
        <w:rPr>
          <w:sz w:val="28"/>
          <w:szCs w:val="28"/>
          <w:u w:val="single"/>
        </w:rPr>
        <w:t xml:space="preserve"> (431 BC)</w:t>
      </w:r>
      <w:bookmarkStart w:id="0" w:name="_GoBack"/>
      <w:bookmarkEnd w:id="0"/>
    </w:p>
    <w:p w:rsidR="00510A18" w:rsidRDefault="00510A18">
      <w:pPr>
        <w:rPr>
          <w:sz w:val="28"/>
          <w:szCs w:val="28"/>
        </w:rPr>
      </w:pPr>
      <w:r>
        <w:rPr>
          <w:sz w:val="28"/>
          <w:szCs w:val="28"/>
        </w:rPr>
        <w:t xml:space="preserve">Whilst the gods themselves do not actually feature in the play ‘Medea’, they do play a significant role, since Medea is divine herself, Hyperion’s chariot is used for her escape and the countless invocations. </w:t>
      </w:r>
    </w:p>
    <w:p w:rsidR="00510A18" w:rsidRDefault="006148D8">
      <w:pPr>
        <w:rPr>
          <w:sz w:val="28"/>
          <w:szCs w:val="28"/>
        </w:rPr>
      </w:pPr>
      <w:r>
        <w:rPr>
          <w:sz w:val="28"/>
          <w:szCs w:val="28"/>
        </w:rPr>
        <w:t xml:space="preserve">Straightaway the play begins with the Nurse speaking of Medea’s craziness over Jason leaving and says “Poor Medea! Scorned and shamed, she raves, invoking every vow and solemn pledge that Jason made her, and calls the gods as witnesses” (Eur. </w:t>
      </w:r>
      <w:r w:rsidR="00FA11C7">
        <w:rPr>
          <w:sz w:val="28"/>
          <w:szCs w:val="28"/>
        </w:rPr>
        <w:t xml:space="preserve">I.20). </w:t>
      </w:r>
      <w:r w:rsidR="002E3147">
        <w:rPr>
          <w:sz w:val="28"/>
          <w:szCs w:val="28"/>
        </w:rPr>
        <w:t>It is possible that the gods do help Medea not only because of her lineage, but also because of Zeus, the god of Oaths. Jason broke one of the most important oaths when he remarried Glauce and abandoned Medea and his children. As such he angered Zeus and caused his children’s, wife</w:t>
      </w:r>
      <w:r w:rsidR="006A1E02">
        <w:rPr>
          <w:sz w:val="28"/>
          <w:szCs w:val="28"/>
        </w:rPr>
        <w:t>’</w:t>
      </w:r>
      <w:r w:rsidR="002E3147">
        <w:rPr>
          <w:sz w:val="28"/>
          <w:szCs w:val="28"/>
        </w:rPr>
        <w:t xml:space="preserve">s and father-in-law’s demise. </w:t>
      </w:r>
    </w:p>
    <w:p w:rsidR="00F30670" w:rsidRPr="006A1E02" w:rsidRDefault="006231AB">
      <w:pPr>
        <w:rPr>
          <w:sz w:val="28"/>
          <w:szCs w:val="28"/>
        </w:rPr>
      </w:pPr>
      <w:r>
        <w:rPr>
          <w:sz w:val="28"/>
          <w:szCs w:val="28"/>
        </w:rPr>
        <w:t>Some historians argue that the infanticide is actually not caused by Medea herself, but rather a twisted intrusion by Zeus, seeking revenge for both of their past crimes. In killi</w:t>
      </w:r>
      <w:r w:rsidR="006A1E02">
        <w:rPr>
          <w:sz w:val="28"/>
          <w:szCs w:val="28"/>
        </w:rPr>
        <w:t xml:space="preserve">ng her children, Zeus poses “an intervention that both destroys Jason in a manner that befits his perjury and insures that Medea herself will be punished too” (Kovacs, 1993). To some extent this view would make sense considering the pain that the murder would cause her, but it also fails to excuse her past behaviour, and as such it seems more likely that she is just a cunning murderess. </w:t>
      </w:r>
    </w:p>
    <w:p w:rsidR="00F30670" w:rsidRDefault="00F30670">
      <w:pPr>
        <w:rPr>
          <w:sz w:val="28"/>
          <w:szCs w:val="28"/>
        </w:rPr>
      </w:pPr>
      <w:r w:rsidRPr="004306CD">
        <w:rPr>
          <w:sz w:val="28"/>
          <w:szCs w:val="28"/>
        </w:rPr>
        <w:t xml:space="preserve">The character of Medea is complex throughout Greek mythology, especially since she’s often used as an example of the epitome of what a woman shouldn’t be, yet she’s also an extremely cunning and powerful sorceress. </w:t>
      </w:r>
      <w:r w:rsidR="004306CD" w:rsidRPr="004306CD">
        <w:rPr>
          <w:sz w:val="28"/>
          <w:szCs w:val="28"/>
        </w:rPr>
        <w:t>In the mythology surrounding her, she is both the niece of the great sorceress Circe, and the granddaughter of the Sun God, Helios,</w:t>
      </w:r>
      <w:r w:rsidR="004306CD">
        <w:rPr>
          <w:sz w:val="28"/>
          <w:szCs w:val="28"/>
        </w:rPr>
        <w:t xml:space="preserve"> making her of divine lineage. </w:t>
      </w:r>
      <w:r w:rsidR="006A1E02">
        <w:rPr>
          <w:sz w:val="28"/>
          <w:szCs w:val="28"/>
        </w:rPr>
        <w:t xml:space="preserve">Jason, however, is of no divine descent and is merely a mortal, meaning that she is of a far higher status than him. </w:t>
      </w:r>
      <w:r w:rsidR="00510A18">
        <w:rPr>
          <w:sz w:val="28"/>
          <w:szCs w:val="28"/>
        </w:rPr>
        <w:t xml:space="preserve">Jason and </w:t>
      </w:r>
      <w:proofErr w:type="spellStart"/>
      <w:r w:rsidR="00510A18">
        <w:rPr>
          <w:sz w:val="28"/>
          <w:szCs w:val="28"/>
        </w:rPr>
        <w:t>Kleon’s</w:t>
      </w:r>
      <w:proofErr w:type="spellEnd"/>
      <w:r w:rsidR="00510A18">
        <w:rPr>
          <w:sz w:val="28"/>
          <w:szCs w:val="28"/>
        </w:rPr>
        <w:t xml:space="preserve"> ultimate hamartia is arguably that they treat Medea as a mortal woman, whilst simultaneously not trusting her. If they had treated her like a divine being, then the tragedy could have been avoided. </w:t>
      </w:r>
    </w:p>
    <w:p w:rsidR="006A1E02" w:rsidRPr="004306CD" w:rsidRDefault="006A1E02">
      <w:pPr>
        <w:rPr>
          <w:sz w:val="28"/>
          <w:szCs w:val="28"/>
        </w:rPr>
      </w:pPr>
      <w:r>
        <w:rPr>
          <w:sz w:val="28"/>
          <w:szCs w:val="28"/>
        </w:rPr>
        <w:t xml:space="preserve">The ultimate intrusion from the gods is the chariot that arrives after Medea commits the murders and </w:t>
      </w:r>
      <w:r w:rsidR="003475E5">
        <w:rPr>
          <w:sz w:val="28"/>
          <w:szCs w:val="28"/>
        </w:rPr>
        <w:t xml:space="preserve">is sent by Hyperion to allow Medea to escape. She is undoubtedly favoured by her </w:t>
      </w:r>
      <w:proofErr w:type="spellStart"/>
      <w:r w:rsidR="003475E5">
        <w:rPr>
          <w:sz w:val="28"/>
          <w:szCs w:val="28"/>
        </w:rPr>
        <w:t>grand father</w:t>
      </w:r>
      <w:proofErr w:type="spellEnd"/>
      <w:r w:rsidR="003475E5">
        <w:rPr>
          <w:sz w:val="28"/>
          <w:szCs w:val="28"/>
        </w:rPr>
        <w:t xml:space="preserve"> as such, and this may be why she does escape.  </w:t>
      </w:r>
    </w:p>
    <w:p w:rsidR="00F30670" w:rsidRPr="00F30670" w:rsidRDefault="00F30670" w:rsidP="00F30670">
      <w:pPr>
        <w:rPr>
          <w:sz w:val="24"/>
          <w:szCs w:val="24"/>
          <w:u w:val="single"/>
        </w:rPr>
      </w:pPr>
    </w:p>
    <w:sectPr w:rsidR="00F30670" w:rsidRPr="00F306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0670"/>
    <w:rsid w:val="00001211"/>
    <w:rsid w:val="002E3147"/>
    <w:rsid w:val="003057E2"/>
    <w:rsid w:val="003475E5"/>
    <w:rsid w:val="004306CD"/>
    <w:rsid w:val="00470691"/>
    <w:rsid w:val="00510A18"/>
    <w:rsid w:val="006148D8"/>
    <w:rsid w:val="006231AB"/>
    <w:rsid w:val="006A1E02"/>
    <w:rsid w:val="008F0C8A"/>
    <w:rsid w:val="00EE0ADD"/>
    <w:rsid w:val="00F30670"/>
    <w:rsid w:val="00FA11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0F0C6"/>
  <w15:chartTrackingRefBased/>
  <w15:docId w15:val="{C0E8A736-63E4-43F9-B480-9D6489E791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534F2D-75B3-406E-8D69-38BDB9E897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1</Pages>
  <Words>402</Words>
  <Characters>1949</Characters>
  <Application>Microsoft Office Word</Application>
  <DocSecurity>0</DocSecurity>
  <Lines>34</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Robyn Hendricks (1901966)</dc:creator>
  <cp:keywords/>
  <dc:description/>
  <cp:lastModifiedBy>Robyn Hendricks (1901966)</cp:lastModifiedBy>
  <cp:revision>2</cp:revision>
  <dcterms:created xsi:type="dcterms:W3CDTF">2020-01-19T21:18:00Z</dcterms:created>
  <dcterms:modified xsi:type="dcterms:W3CDTF">2020-01-19T23:10:00Z</dcterms:modified>
</cp:coreProperties>
</file>