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Arial" w:hAnsi="Arial" w:cs="Arial"/>
          <w:color w:val="000000" w:themeColor="text1"/>
          <w:sz w:val="22"/>
          <w:szCs w:val="22"/>
          <w:lang w:val="en-GB" w:eastAsia="en-GB"/>
        </w:rPr>
        <w:id w:val="1053050570"/>
        <w:docPartObj>
          <w:docPartGallery w:val="Table of Contents"/>
          <w:docPartUnique/>
        </w:docPartObj>
      </w:sdtPr>
      <w:sdtEndPr>
        <w:rPr>
          <w:b/>
          <w:bCs/>
        </w:rPr>
      </w:sdtEndPr>
      <w:sdtContent>
        <w:p w14:paraId="570758CF" w14:textId="1605302C" w:rsidR="00421113" w:rsidRDefault="00421113" w:rsidP="00421113">
          <w:pPr>
            <w:pStyle w:val="TOCHeading"/>
            <w:spacing w:line="360" w:lineRule="auto"/>
          </w:pPr>
        </w:p>
        <w:p w14:paraId="2E952877" w14:textId="0C90042C" w:rsidR="00855390" w:rsidRPr="001C7D50" w:rsidRDefault="00132E5D" w:rsidP="001C7D50">
          <w:pPr>
            <w:rPr>
              <w:rFonts w:ascii="Arial" w:hAnsi="Arial"/>
              <w:color w:val="000000" w:themeColor="text1"/>
              <w:sz w:val="22"/>
            </w:rPr>
          </w:pPr>
        </w:p>
      </w:sdtContent>
    </w:sdt>
    <w:p w14:paraId="23030509" w14:textId="419BA205" w:rsidR="00E465C8" w:rsidRPr="00E465C8" w:rsidRDefault="00E465C8" w:rsidP="00E465C8">
      <w:pPr>
        <w:jc w:val="left"/>
        <w:rPr>
          <w:rFonts w:ascii="Arial" w:eastAsia="Times New Roman" w:hAnsi="Arial"/>
          <w:b/>
          <w:color w:val="000000" w:themeColor="text1"/>
          <w:sz w:val="96"/>
          <w:szCs w:val="96"/>
        </w:rPr>
      </w:pPr>
      <w:r>
        <w:rPr>
          <w:rFonts w:ascii="Arial" w:hAnsi="Arial"/>
          <w:color w:val="000000" w:themeColor="text1"/>
          <w:sz w:val="96"/>
          <w:szCs w:val="96"/>
        </w:rPr>
        <w:t>Innovation and Creativity</w:t>
      </w:r>
      <w:bookmarkStart w:id="0" w:name="_Toc54003588"/>
    </w:p>
    <w:p w14:paraId="7A7D1EA3" w14:textId="77777777" w:rsidR="00E465C8" w:rsidRDefault="00E465C8" w:rsidP="001C7D50">
      <w:pPr>
        <w:pStyle w:val="Heading1"/>
        <w:rPr>
          <w:rFonts w:ascii="Arial" w:hAnsi="Arial" w:cs="Arial"/>
          <w:color w:val="000000" w:themeColor="text1"/>
          <w:sz w:val="22"/>
          <w:szCs w:val="22"/>
        </w:rPr>
      </w:pPr>
    </w:p>
    <w:p w14:paraId="74823364" w14:textId="77777777" w:rsidR="00E465C8" w:rsidRDefault="00E465C8" w:rsidP="001C7D50">
      <w:pPr>
        <w:pStyle w:val="Heading1"/>
        <w:rPr>
          <w:rFonts w:ascii="Arial" w:hAnsi="Arial" w:cs="Arial"/>
          <w:color w:val="000000" w:themeColor="text1"/>
          <w:sz w:val="22"/>
          <w:szCs w:val="22"/>
        </w:rPr>
      </w:pPr>
    </w:p>
    <w:p w14:paraId="3EDD54E3" w14:textId="5798F072" w:rsidR="00E465C8" w:rsidRDefault="00E465C8" w:rsidP="001C7D50">
      <w:pPr>
        <w:pStyle w:val="Heading1"/>
        <w:rPr>
          <w:rFonts w:ascii="Arial" w:hAnsi="Arial" w:cs="Arial"/>
          <w:color w:val="000000" w:themeColor="text1"/>
          <w:sz w:val="28"/>
          <w:szCs w:val="28"/>
        </w:rPr>
      </w:pPr>
      <w:r>
        <w:rPr>
          <w:rFonts w:ascii="Arial" w:hAnsi="Arial" w:cs="Arial"/>
          <w:color w:val="000000" w:themeColor="text1"/>
          <w:sz w:val="28"/>
          <w:szCs w:val="28"/>
        </w:rPr>
        <w:t xml:space="preserve">Parbez Ahmed </w:t>
      </w:r>
    </w:p>
    <w:p w14:paraId="214D2D44" w14:textId="22C7EFAB" w:rsidR="00E465C8" w:rsidRPr="004146F1" w:rsidRDefault="00E465C8" w:rsidP="00E465C8">
      <w:pPr>
        <w:rPr>
          <w:rFonts w:ascii="Arial" w:hAnsi="Arial"/>
          <w:sz w:val="96"/>
          <w:szCs w:val="96"/>
        </w:rPr>
      </w:pPr>
      <w:r>
        <w:rPr>
          <w:rFonts w:ascii="Arial" w:hAnsi="Arial"/>
          <w:sz w:val="28"/>
          <w:szCs w:val="28"/>
        </w:rPr>
        <w:t>ID:1708935</w:t>
      </w:r>
    </w:p>
    <w:p w14:paraId="6B423342" w14:textId="7778C0F6" w:rsidR="00E465C8" w:rsidRDefault="00E465C8" w:rsidP="00E465C8">
      <w:pPr>
        <w:rPr>
          <w:rFonts w:ascii="Arial" w:hAnsi="Arial"/>
          <w:sz w:val="28"/>
          <w:szCs w:val="28"/>
        </w:rPr>
      </w:pPr>
      <w:r>
        <w:rPr>
          <w:rFonts w:ascii="Arial" w:hAnsi="Arial"/>
          <w:sz w:val="28"/>
          <w:szCs w:val="28"/>
        </w:rPr>
        <w:t>Module: BMSW6102</w:t>
      </w:r>
    </w:p>
    <w:p w14:paraId="00FCA5FE" w14:textId="799EC9CE" w:rsidR="00E465C8" w:rsidRPr="00E465C8" w:rsidRDefault="00E465C8" w:rsidP="00E465C8">
      <w:pPr>
        <w:rPr>
          <w:rFonts w:ascii="Arial" w:hAnsi="Arial"/>
          <w:sz w:val="28"/>
          <w:szCs w:val="28"/>
        </w:rPr>
      </w:pPr>
      <w:r>
        <w:rPr>
          <w:rFonts w:ascii="Arial" w:hAnsi="Arial"/>
          <w:sz w:val="28"/>
          <w:szCs w:val="28"/>
        </w:rPr>
        <w:t>L</w:t>
      </w:r>
      <w:r w:rsidR="00F5497F">
        <w:rPr>
          <w:rFonts w:ascii="Arial" w:hAnsi="Arial"/>
          <w:sz w:val="28"/>
          <w:szCs w:val="28"/>
        </w:rPr>
        <w:t>ecturer: Md Nazmul Hasan</w:t>
      </w:r>
    </w:p>
    <w:p w14:paraId="5C405A24" w14:textId="77777777" w:rsidR="00E465C8" w:rsidRDefault="00E465C8" w:rsidP="001C7D50">
      <w:pPr>
        <w:pStyle w:val="Heading1"/>
        <w:rPr>
          <w:rFonts w:ascii="Arial" w:hAnsi="Arial" w:cs="Arial"/>
          <w:color w:val="000000" w:themeColor="text1"/>
          <w:sz w:val="22"/>
          <w:szCs w:val="22"/>
        </w:rPr>
      </w:pPr>
    </w:p>
    <w:p w14:paraId="3D1717E1" w14:textId="77777777" w:rsidR="00E465C8" w:rsidRDefault="00E465C8" w:rsidP="001C7D50">
      <w:pPr>
        <w:pStyle w:val="Heading1"/>
        <w:rPr>
          <w:rFonts w:ascii="Arial" w:hAnsi="Arial" w:cs="Arial"/>
          <w:color w:val="000000" w:themeColor="text1"/>
          <w:sz w:val="22"/>
          <w:szCs w:val="22"/>
        </w:rPr>
      </w:pPr>
    </w:p>
    <w:p w14:paraId="10CF5A05" w14:textId="77777777" w:rsidR="00E465C8" w:rsidRDefault="00E465C8" w:rsidP="001C7D50">
      <w:pPr>
        <w:pStyle w:val="Heading1"/>
        <w:rPr>
          <w:rFonts w:ascii="Arial" w:hAnsi="Arial" w:cs="Arial"/>
          <w:color w:val="000000" w:themeColor="text1"/>
          <w:sz w:val="22"/>
          <w:szCs w:val="22"/>
        </w:rPr>
      </w:pPr>
    </w:p>
    <w:p w14:paraId="5B2FECB8" w14:textId="77777777" w:rsidR="00E465C8" w:rsidRDefault="00E465C8" w:rsidP="001C7D50">
      <w:pPr>
        <w:pStyle w:val="Heading1"/>
        <w:rPr>
          <w:rFonts w:ascii="Arial" w:hAnsi="Arial" w:cs="Arial"/>
          <w:color w:val="000000" w:themeColor="text1"/>
          <w:sz w:val="22"/>
          <w:szCs w:val="22"/>
        </w:rPr>
      </w:pPr>
    </w:p>
    <w:p w14:paraId="0A5269DE" w14:textId="77777777" w:rsidR="00E465C8" w:rsidRDefault="00E465C8" w:rsidP="001C7D50">
      <w:pPr>
        <w:pStyle w:val="Heading1"/>
        <w:rPr>
          <w:rFonts w:ascii="Arial" w:hAnsi="Arial" w:cs="Arial"/>
          <w:color w:val="000000" w:themeColor="text1"/>
          <w:sz w:val="22"/>
          <w:szCs w:val="22"/>
        </w:rPr>
      </w:pPr>
    </w:p>
    <w:p w14:paraId="1494FFE8" w14:textId="77777777" w:rsidR="00E465C8" w:rsidRDefault="00E465C8" w:rsidP="001C7D50">
      <w:pPr>
        <w:pStyle w:val="Heading1"/>
        <w:rPr>
          <w:rFonts w:ascii="Arial" w:hAnsi="Arial" w:cs="Arial"/>
          <w:color w:val="000000" w:themeColor="text1"/>
          <w:sz w:val="22"/>
          <w:szCs w:val="22"/>
        </w:rPr>
      </w:pPr>
    </w:p>
    <w:p w14:paraId="72CCC513" w14:textId="77777777" w:rsidR="00E465C8" w:rsidRDefault="00E465C8" w:rsidP="001C7D50">
      <w:pPr>
        <w:pStyle w:val="Heading1"/>
        <w:rPr>
          <w:rFonts w:ascii="Arial" w:hAnsi="Arial" w:cs="Arial"/>
          <w:color w:val="000000" w:themeColor="text1"/>
          <w:sz w:val="22"/>
          <w:szCs w:val="22"/>
        </w:rPr>
      </w:pPr>
    </w:p>
    <w:p w14:paraId="1426AC3B" w14:textId="77777777" w:rsidR="00E465C8" w:rsidRDefault="00E465C8" w:rsidP="001C7D50">
      <w:pPr>
        <w:pStyle w:val="Heading1"/>
        <w:rPr>
          <w:rFonts w:ascii="Arial" w:hAnsi="Arial" w:cs="Arial"/>
          <w:color w:val="000000" w:themeColor="text1"/>
          <w:sz w:val="22"/>
          <w:szCs w:val="22"/>
        </w:rPr>
      </w:pPr>
    </w:p>
    <w:p w14:paraId="5BDA1C25" w14:textId="77777777" w:rsidR="00E465C8" w:rsidRDefault="00E465C8" w:rsidP="001C7D50">
      <w:pPr>
        <w:pStyle w:val="Heading1"/>
        <w:rPr>
          <w:rFonts w:ascii="Arial" w:hAnsi="Arial" w:cs="Arial"/>
          <w:color w:val="000000" w:themeColor="text1"/>
          <w:sz w:val="22"/>
          <w:szCs w:val="22"/>
        </w:rPr>
      </w:pPr>
    </w:p>
    <w:p w14:paraId="385C3E8A" w14:textId="77777777" w:rsidR="00E465C8" w:rsidRDefault="00E465C8" w:rsidP="001C7D50">
      <w:pPr>
        <w:pStyle w:val="Heading1"/>
        <w:rPr>
          <w:rFonts w:ascii="Arial" w:hAnsi="Arial" w:cs="Arial"/>
          <w:color w:val="000000" w:themeColor="text1"/>
          <w:sz w:val="22"/>
          <w:szCs w:val="22"/>
        </w:rPr>
      </w:pPr>
    </w:p>
    <w:p w14:paraId="0BD0C451" w14:textId="77777777" w:rsidR="00E465C8" w:rsidRDefault="00E465C8" w:rsidP="001C7D50">
      <w:pPr>
        <w:pStyle w:val="Heading1"/>
        <w:rPr>
          <w:rFonts w:ascii="Arial" w:hAnsi="Arial" w:cs="Arial"/>
          <w:color w:val="000000" w:themeColor="text1"/>
          <w:sz w:val="22"/>
          <w:szCs w:val="22"/>
        </w:rPr>
      </w:pPr>
    </w:p>
    <w:p w14:paraId="4460CB11" w14:textId="77777777" w:rsidR="00E465C8" w:rsidRDefault="00E465C8" w:rsidP="001C7D50">
      <w:pPr>
        <w:pStyle w:val="Heading1"/>
        <w:rPr>
          <w:rFonts w:ascii="Arial" w:hAnsi="Arial" w:cs="Arial"/>
          <w:color w:val="000000" w:themeColor="text1"/>
          <w:sz w:val="22"/>
          <w:szCs w:val="22"/>
        </w:rPr>
      </w:pPr>
    </w:p>
    <w:p w14:paraId="5485322A" w14:textId="77777777" w:rsidR="00E465C8" w:rsidRDefault="00E465C8" w:rsidP="001C7D50">
      <w:pPr>
        <w:pStyle w:val="Heading1"/>
        <w:rPr>
          <w:rFonts w:ascii="Arial" w:hAnsi="Arial" w:cs="Arial"/>
          <w:color w:val="000000" w:themeColor="text1"/>
          <w:sz w:val="22"/>
          <w:szCs w:val="22"/>
        </w:rPr>
      </w:pPr>
    </w:p>
    <w:p w14:paraId="4D20344A" w14:textId="77777777" w:rsidR="00E465C8" w:rsidRDefault="00E465C8" w:rsidP="001C7D50">
      <w:pPr>
        <w:pStyle w:val="Heading1"/>
        <w:rPr>
          <w:rFonts w:ascii="Arial" w:hAnsi="Arial" w:cs="Arial"/>
          <w:color w:val="000000" w:themeColor="text1"/>
          <w:sz w:val="22"/>
          <w:szCs w:val="22"/>
        </w:rPr>
      </w:pPr>
    </w:p>
    <w:p w14:paraId="24664981" w14:textId="77777777" w:rsidR="00E465C8" w:rsidRDefault="00E465C8" w:rsidP="001C7D50">
      <w:pPr>
        <w:pStyle w:val="Heading1"/>
        <w:rPr>
          <w:rFonts w:ascii="Arial" w:hAnsi="Arial" w:cs="Arial"/>
          <w:color w:val="000000" w:themeColor="text1"/>
          <w:sz w:val="22"/>
          <w:szCs w:val="22"/>
        </w:rPr>
      </w:pPr>
    </w:p>
    <w:p w14:paraId="4B8D75D0" w14:textId="77777777" w:rsidR="00E465C8" w:rsidRDefault="00E465C8" w:rsidP="001C7D50">
      <w:pPr>
        <w:pStyle w:val="Heading1"/>
        <w:rPr>
          <w:rFonts w:ascii="Arial" w:hAnsi="Arial" w:cs="Arial"/>
          <w:color w:val="000000" w:themeColor="text1"/>
          <w:sz w:val="22"/>
          <w:szCs w:val="22"/>
        </w:rPr>
      </w:pPr>
    </w:p>
    <w:p w14:paraId="0FE25F3E" w14:textId="77777777" w:rsidR="00E465C8" w:rsidRDefault="00E465C8" w:rsidP="001C7D50">
      <w:pPr>
        <w:pStyle w:val="Heading1"/>
        <w:rPr>
          <w:rFonts w:ascii="Arial" w:hAnsi="Arial" w:cs="Arial"/>
          <w:color w:val="000000" w:themeColor="text1"/>
          <w:sz w:val="22"/>
          <w:szCs w:val="22"/>
        </w:rPr>
      </w:pPr>
    </w:p>
    <w:p w14:paraId="2FF3EACB" w14:textId="77777777" w:rsidR="00E465C8" w:rsidRDefault="00E465C8" w:rsidP="001C7D50">
      <w:pPr>
        <w:pStyle w:val="Heading1"/>
        <w:rPr>
          <w:rFonts w:ascii="Arial" w:hAnsi="Arial" w:cs="Arial"/>
          <w:color w:val="000000" w:themeColor="text1"/>
          <w:sz w:val="22"/>
          <w:szCs w:val="22"/>
        </w:rPr>
      </w:pPr>
    </w:p>
    <w:p w14:paraId="350526AF" w14:textId="77777777" w:rsidR="00E465C8" w:rsidRDefault="00E465C8" w:rsidP="001C7D50">
      <w:pPr>
        <w:pStyle w:val="Heading1"/>
        <w:rPr>
          <w:rFonts w:ascii="Arial" w:hAnsi="Arial" w:cs="Arial"/>
          <w:color w:val="000000" w:themeColor="text1"/>
          <w:sz w:val="22"/>
          <w:szCs w:val="22"/>
        </w:rPr>
      </w:pPr>
    </w:p>
    <w:p w14:paraId="0C873934" w14:textId="77777777" w:rsidR="00E465C8" w:rsidRDefault="00E465C8" w:rsidP="001C7D50">
      <w:pPr>
        <w:pStyle w:val="Heading1"/>
        <w:rPr>
          <w:rFonts w:ascii="Arial" w:hAnsi="Arial" w:cs="Arial"/>
          <w:color w:val="000000" w:themeColor="text1"/>
          <w:sz w:val="22"/>
          <w:szCs w:val="22"/>
        </w:rPr>
      </w:pPr>
    </w:p>
    <w:p w14:paraId="2C7C061A" w14:textId="77777777" w:rsidR="00E465C8" w:rsidRDefault="00E465C8" w:rsidP="001C7D50">
      <w:pPr>
        <w:pStyle w:val="Heading1"/>
        <w:rPr>
          <w:rFonts w:ascii="Arial" w:hAnsi="Arial" w:cs="Arial"/>
          <w:color w:val="000000" w:themeColor="text1"/>
          <w:sz w:val="22"/>
          <w:szCs w:val="22"/>
        </w:rPr>
      </w:pPr>
    </w:p>
    <w:bookmarkEnd w:id="0"/>
    <w:p w14:paraId="7619C746" w14:textId="252FA70A" w:rsidR="002D296B" w:rsidRPr="007D0B9B" w:rsidRDefault="002D296B" w:rsidP="007D0B9B">
      <w:pPr>
        <w:pStyle w:val="Heading1"/>
        <w:rPr>
          <w:rFonts w:ascii="Arial" w:hAnsi="Arial" w:cs="Arial"/>
          <w:color w:val="000000" w:themeColor="text1"/>
          <w:sz w:val="22"/>
          <w:szCs w:val="22"/>
        </w:rPr>
      </w:pPr>
    </w:p>
    <w:p w14:paraId="55FEC4F6" w14:textId="77777777" w:rsidR="001E26CA" w:rsidRPr="001C7D50" w:rsidRDefault="001E7AD0" w:rsidP="001C7D50">
      <w:pPr>
        <w:pStyle w:val="Heading1"/>
        <w:rPr>
          <w:rFonts w:ascii="Arial" w:hAnsi="Arial" w:cs="Arial"/>
          <w:color w:val="000000" w:themeColor="text1"/>
          <w:sz w:val="22"/>
          <w:szCs w:val="22"/>
        </w:rPr>
      </w:pPr>
      <w:bookmarkStart w:id="1" w:name="_Toc54003589"/>
      <w:r w:rsidRPr="001C7D50">
        <w:rPr>
          <w:rFonts w:ascii="Arial" w:hAnsi="Arial" w:cs="Arial"/>
          <w:color w:val="000000" w:themeColor="text1"/>
          <w:sz w:val="22"/>
          <w:szCs w:val="22"/>
        </w:rPr>
        <w:t>Task 1</w:t>
      </w:r>
      <w:bookmarkEnd w:id="1"/>
    </w:p>
    <w:p w14:paraId="29D6E703" w14:textId="43A547AD" w:rsidR="001E26CA" w:rsidRPr="001C7D50" w:rsidRDefault="001E7AD0" w:rsidP="001C7D50">
      <w:pPr>
        <w:pStyle w:val="Heading2"/>
        <w:rPr>
          <w:rFonts w:ascii="Arial" w:hAnsi="Arial" w:cs="Arial"/>
          <w:color w:val="000000" w:themeColor="text1"/>
          <w:sz w:val="22"/>
          <w:szCs w:val="22"/>
        </w:rPr>
      </w:pPr>
      <w:bookmarkStart w:id="2" w:name="_Toc54003590"/>
      <w:r w:rsidRPr="001C7D50">
        <w:rPr>
          <w:rFonts w:ascii="Arial" w:hAnsi="Arial" w:cs="Arial"/>
          <w:color w:val="000000" w:themeColor="text1"/>
          <w:sz w:val="22"/>
          <w:szCs w:val="22"/>
        </w:rPr>
        <w:t xml:space="preserve">1. The innovative product </w:t>
      </w:r>
      <w:r w:rsidR="00FD4477">
        <w:rPr>
          <w:rFonts w:ascii="Arial" w:hAnsi="Arial" w:cs="Arial"/>
          <w:color w:val="000000" w:themeColor="text1"/>
          <w:sz w:val="22"/>
          <w:szCs w:val="22"/>
        </w:rPr>
        <w:t>or</w:t>
      </w:r>
      <w:r w:rsidRPr="001C7D50">
        <w:rPr>
          <w:rFonts w:ascii="Arial" w:hAnsi="Arial" w:cs="Arial"/>
          <w:color w:val="000000" w:themeColor="text1"/>
          <w:sz w:val="22"/>
          <w:szCs w:val="22"/>
        </w:rPr>
        <w:t xml:space="preserve"> unique service proposition:</w:t>
      </w:r>
      <w:bookmarkEnd w:id="2"/>
    </w:p>
    <w:p w14:paraId="3469292B" w14:textId="155A93A9"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What innovative product will</w:t>
      </w:r>
      <w:r w:rsidR="00FD4477">
        <w:rPr>
          <w:rFonts w:ascii="Arial" w:eastAsia="Times New Roman" w:hAnsi="Arial"/>
          <w:b/>
          <w:color w:val="000000" w:themeColor="text1"/>
          <w:sz w:val="22"/>
        </w:rPr>
        <w:t xml:space="preserve"> </w:t>
      </w:r>
      <w:proofErr w:type="spellStart"/>
      <w:r w:rsidR="00FD4477">
        <w:rPr>
          <w:rFonts w:ascii="Arial" w:eastAsia="Times New Roman" w:hAnsi="Arial"/>
          <w:b/>
          <w:color w:val="000000" w:themeColor="text1"/>
          <w:sz w:val="22"/>
        </w:rPr>
        <w:t>i</w:t>
      </w:r>
      <w:proofErr w:type="spellEnd"/>
      <w:r w:rsidRPr="001C7D50">
        <w:rPr>
          <w:rFonts w:ascii="Arial" w:eastAsia="Times New Roman" w:hAnsi="Arial"/>
          <w:b/>
          <w:color w:val="000000" w:themeColor="text1"/>
          <w:sz w:val="22"/>
        </w:rPr>
        <w:t xml:space="preserve"> sell </w:t>
      </w:r>
      <w:r w:rsidR="00FD4477">
        <w:rPr>
          <w:rFonts w:ascii="Arial" w:eastAsia="Times New Roman" w:hAnsi="Arial"/>
          <w:b/>
          <w:color w:val="000000" w:themeColor="text1"/>
          <w:sz w:val="22"/>
        </w:rPr>
        <w:t>or</w:t>
      </w:r>
      <w:r w:rsidRPr="001C7D50">
        <w:rPr>
          <w:rFonts w:ascii="Arial" w:eastAsia="Times New Roman" w:hAnsi="Arial"/>
          <w:b/>
          <w:color w:val="000000" w:themeColor="text1"/>
          <w:sz w:val="22"/>
        </w:rPr>
        <w:t xml:space="preserve"> what unique service</w:t>
      </w:r>
      <w:r w:rsidR="00FD4477">
        <w:rPr>
          <w:rFonts w:ascii="Arial" w:eastAsia="Times New Roman" w:hAnsi="Arial"/>
          <w:b/>
          <w:color w:val="000000" w:themeColor="text1"/>
          <w:sz w:val="22"/>
        </w:rPr>
        <w:t xml:space="preserve"> I will</w:t>
      </w:r>
      <w:r w:rsidRPr="001C7D50">
        <w:rPr>
          <w:rFonts w:ascii="Arial" w:eastAsia="Times New Roman" w:hAnsi="Arial"/>
          <w:b/>
          <w:color w:val="000000" w:themeColor="text1"/>
          <w:sz w:val="22"/>
        </w:rPr>
        <w:t xml:space="preserve"> provide?</w:t>
      </w:r>
    </w:p>
    <w:p w14:paraId="415D309C" w14:textId="21CB529D"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The entire globe is facing through a current situation of a pandemic due to the spread of coronavirus which has resulted in the COVID-19 pandemic. As per the study carried out by Greenhalgh et al. (2020), the only way</w:t>
      </w:r>
      <w:r w:rsidR="00DF165C">
        <w:rPr>
          <w:rFonts w:ascii="Arial" w:eastAsia="Times New Roman" w:hAnsi="Arial"/>
          <w:color w:val="000000" w:themeColor="text1"/>
          <w:sz w:val="22"/>
        </w:rPr>
        <w:t xml:space="preserve"> we can </w:t>
      </w:r>
      <w:r w:rsidRPr="001C7D50">
        <w:rPr>
          <w:rFonts w:ascii="Arial" w:eastAsia="Times New Roman" w:hAnsi="Arial"/>
          <w:color w:val="000000" w:themeColor="text1"/>
          <w:sz w:val="22"/>
        </w:rPr>
        <w:t xml:space="preserve">deal with the current pandemic is to maintain social </w:t>
      </w:r>
      <w:r w:rsidR="00855390" w:rsidRPr="001C7D50">
        <w:rPr>
          <w:rFonts w:ascii="Arial" w:eastAsia="Times New Roman" w:hAnsi="Arial"/>
          <w:color w:val="000000" w:themeColor="text1"/>
          <w:sz w:val="22"/>
        </w:rPr>
        <w:t>distancing, use</w:t>
      </w:r>
      <w:r w:rsidRPr="001C7D50">
        <w:rPr>
          <w:rFonts w:ascii="Arial" w:eastAsia="Times New Roman" w:hAnsi="Arial"/>
          <w:color w:val="000000" w:themeColor="text1"/>
          <w:sz w:val="22"/>
        </w:rPr>
        <w:t xml:space="preserve"> sanitizer and most importantly wear a mask for prohibiting the intake of the virus through the nostrils. This is because the easiest route of the entry of the virus is via breathing of the infected air. Therefore, considering the present situation and the ways by which it could be prevented, the new innovative product that will provide it is a ventilator mask. This mask </w:t>
      </w:r>
      <w:r w:rsidR="008573E9" w:rsidRPr="001C7D50">
        <w:rPr>
          <w:rFonts w:ascii="Arial" w:eastAsia="Times New Roman" w:hAnsi="Arial"/>
          <w:color w:val="000000" w:themeColor="text1"/>
          <w:sz w:val="22"/>
        </w:rPr>
        <w:t>will</w:t>
      </w:r>
      <w:r w:rsidRPr="001C7D50">
        <w:rPr>
          <w:rFonts w:ascii="Arial" w:eastAsia="Times New Roman" w:hAnsi="Arial"/>
          <w:color w:val="000000" w:themeColor="text1"/>
          <w:sz w:val="22"/>
        </w:rPr>
        <w:t xml:space="preserve"> be innovated by utilising a material that would help in preventing the diffusion of the coronavirus into the nostrils.</w:t>
      </w:r>
    </w:p>
    <w:p w14:paraId="2F1EB048" w14:textId="49C7C4B1"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Who are </w:t>
      </w:r>
      <w:r w:rsidR="00FD4477">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customers? </w:t>
      </w:r>
    </w:p>
    <w:p w14:paraId="475D8B4E" w14:textId="75AEEA4B"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According to </w:t>
      </w:r>
      <w:proofErr w:type="spellStart"/>
      <w:r w:rsidRPr="001C7D50">
        <w:rPr>
          <w:rFonts w:ascii="Arial" w:eastAsia="Times New Roman" w:hAnsi="Arial"/>
          <w:color w:val="000000" w:themeColor="text1"/>
          <w:sz w:val="22"/>
        </w:rPr>
        <w:t>Ascarza</w:t>
      </w:r>
      <w:proofErr w:type="spellEnd"/>
      <w:r w:rsidRPr="001C7D50">
        <w:rPr>
          <w:rFonts w:ascii="Arial" w:eastAsia="Times New Roman" w:hAnsi="Arial"/>
          <w:color w:val="000000" w:themeColor="text1"/>
          <w:sz w:val="22"/>
        </w:rPr>
        <w:t xml:space="preserve"> et al. (2017), it is very essential that before developing </w:t>
      </w:r>
      <w:r w:rsidR="00FD4477">
        <w:rPr>
          <w:rFonts w:ascii="Arial" w:eastAsia="Times New Roman" w:hAnsi="Arial"/>
          <w:color w:val="000000" w:themeColor="text1"/>
          <w:sz w:val="22"/>
        </w:rPr>
        <w:t>my</w:t>
      </w:r>
      <w:r w:rsidRPr="001C7D50">
        <w:rPr>
          <w:rFonts w:ascii="Arial" w:eastAsia="Times New Roman" w:hAnsi="Arial"/>
          <w:color w:val="000000" w:themeColor="text1"/>
          <w:sz w:val="22"/>
        </w:rPr>
        <w:t xml:space="preserve"> product, the potential customers must be identified. potential customers are a group of individuals who </w:t>
      </w:r>
      <w:r w:rsidR="00855390" w:rsidRPr="001C7D50">
        <w:rPr>
          <w:rFonts w:ascii="Arial" w:eastAsia="Times New Roman" w:hAnsi="Arial"/>
          <w:color w:val="000000" w:themeColor="text1"/>
          <w:sz w:val="22"/>
        </w:rPr>
        <w:t>can become</w:t>
      </w:r>
      <w:r w:rsidRPr="001C7D50">
        <w:rPr>
          <w:rFonts w:ascii="Arial" w:eastAsia="Times New Roman" w:hAnsi="Arial"/>
          <w:color w:val="000000" w:themeColor="text1"/>
          <w:sz w:val="22"/>
        </w:rPr>
        <w:t xml:space="preserve"> the purchaser of the product. potential customers. for the product that would be in a way that is a ventilator mask, the potential customers would be the people who are suffering from respiratory diseases. In this context, no demographic-based discrimination would be done among the patients. </w:t>
      </w:r>
      <w:r w:rsidR="008573E9" w:rsidRPr="001C7D50">
        <w:rPr>
          <w:rFonts w:ascii="Arial" w:eastAsia="Times New Roman" w:hAnsi="Arial"/>
          <w:color w:val="000000" w:themeColor="text1"/>
          <w:sz w:val="22"/>
        </w:rPr>
        <w:t>This</w:t>
      </w:r>
      <w:r w:rsidRPr="001C7D50">
        <w:rPr>
          <w:rFonts w:ascii="Arial" w:eastAsia="Times New Roman" w:hAnsi="Arial"/>
          <w:color w:val="000000" w:themeColor="text1"/>
          <w:sz w:val="22"/>
        </w:rPr>
        <w:t xml:space="preserve"> means that people belonging to all gender and age group will be the target customer for the product. </w:t>
      </w:r>
    </w:p>
    <w:p w14:paraId="6AB5FE4F" w14:textId="72114EBC"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Where and how will </w:t>
      </w:r>
      <w:proofErr w:type="spellStart"/>
      <w:r w:rsidR="00FD4477">
        <w:rPr>
          <w:rFonts w:ascii="Arial" w:eastAsia="Times New Roman" w:hAnsi="Arial"/>
          <w:b/>
          <w:color w:val="000000" w:themeColor="text1"/>
          <w:sz w:val="22"/>
        </w:rPr>
        <w:t>i</w:t>
      </w:r>
      <w:proofErr w:type="spellEnd"/>
      <w:r w:rsidRPr="001C7D50">
        <w:rPr>
          <w:rFonts w:ascii="Arial" w:eastAsia="Times New Roman" w:hAnsi="Arial"/>
          <w:b/>
          <w:color w:val="000000" w:themeColor="text1"/>
          <w:sz w:val="22"/>
        </w:rPr>
        <w:t xml:space="preserve"> sell </w:t>
      </w:r>
      <w:r w:rsidR="00FD4477">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product </w:t>
      </w:r>
      <w:r w:rsidR="00FD4477">
        <w:rPr>
          <w:rFonts w:ascii="Arial" w:eastAsia="Times New Roman" w:hAnsi="Arial"/>
          <w:b/>
          <w:color w:val="000000" w:themeColor="text1"/>
          <w:sz w:val="22"/>
        </w:rPr>
        <w:t>and who will</w:t>
      </w:r>
      <w:r w:rsidRPr="001C7D50">
        <w:rPr>
          <w:rFonts w:ascii="Arial" w:eastAsia="Times New Roman" w:hAnsi="Arial"/>
          <w:b/>
          <w:color w:val="000000" w:themeColor="text1"/>
          <w:sz w:val="22"/>
        </w:rPr>
        <w:t xml:space="preserve"> provide </w:t>
      </w:r>
      <w:r w:rsidR="00FD4477">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services?</w:t>
      </w:r>
    </w:p>
    <w:p w14:paraId="62EA07C5" w14:textId="0A7DC0DA" w:rsidR="001E26CA" w:rsidRPr="001C7D50" w:rsidRDefault="00BA5CF0" w:rsidP="001C7D50">
      <w:pPr>
        <w:rPr>
          <w:rFonts w:ascii="Arial" w:eastAsia="Times New Roman" w:hAnsi="Arial"/>
          <w:color w:val="000000" w:themeColor="text1"/>
          <w:sz w:val="22"/>
        </w:rPr>
      </w:pPr>
      <w:r>
        <w:rPr>
          <w:rFonts w:ascii="Arial" w:eastAsia="Times New Roman" w:hAnsi="Arial"/>
          <w:color w:val="000000" w:themeColor="text1"/>
          <w:sz w:val="22"/>
        </w:rPr>
        <w:t>My</w:t>
      </w:r>
      <w:r w:rsidR="001E7AD0" w:rsidRPr="001C7D50">
        <w:rPr>
          <w:rFonts w:ascii="Arial" w:eastAsia="Times New Roman" w:hAnsi="Arial"/>
          <w:color w:val="000000" w:themeColor="text1"/>
          <w:sz w:val="22"/>
        </w:rPr>
        <w:t xml:space="preserve"> products will be sold in all the pharmacies and hospitals in London. In addition to this, the global-based customers would also be able to order them online from the company website and other E-Commerce platforms.</w:t>
      </w:r>
    </w:p>
    <w:p w14:paraId="4739000F" w14:textId="401906B5"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name for </w:t>
      </w:r>
      <w:r w:rsidR="00FD4477">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venture?</w:t>
      </w:r>
    </w:p>
    <w:p w14:paraId="32DE7D5E" w14:textId="5CD6E193" w:rsidR="009A4CD9"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The name of </w:t>
      </w:r>
      <w:r w:rsidR="00033FB3">
        <w:rPr>
          <w:rFonts w:ascii="Arial" w:eastAsia="Times New Roman" w:hAnsi="Arial"/>
          <w:color w:val="000000" w:themeColor="text1"/>
          <w:sz w:val="22"/>
        </w:rPr>
        <w:t>my</w:t>
      </w:r>
      <w:r w:rsidRPr="001C7D50">
        <w:rPr>
          <w:rFonts w:ascii="Arial" w:eastAsia="Times New Roman" w:hAnsi="Arial"/>
          <w:color w:val="000000" w:themeColor="text1"/>
          <w:sz w:val="22"/>
        </w:rPr>
        <w:t xml:space="preserve"> venture </w:t>
      </w:r>
      <w:r w:rsidR="00FD4477">
        <w:rPr>
          <w:rFonts w:ascii="Arial" w:eastAsia="Times New Roman" w:hAnsi="Arial"/>
          <w:color w:val="000000" w:themeColor="text1"/>
          <w:sz w:val="22"/>
        </w:rPr>
        <w:t>will be called</w:t>
      </w:r>
      <w:r w:rsidRPr="001C7D50">
        <w:rPr>
          <w:rFonts w:ascii="Arial" w:eastAsia="Times New Roman" w:hAnsi="Arial"/>
          <w:color w:val="000000" w:themeColor="text1"/>
          <w:sz w:val="22"/>
        </w:rPr>
        <w:t xml:space="preserve">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w:t>
      </w:r>
    </w:p>
    <w:p w14:paraId="7CDE521B" w14:textId="77777777" w:rsidR="00F43431" w:rsidRDefault="00F43431" w:rsidP="001C7D50">
      <w:pPr>
        <w:rPr>
          <w:rFonts w:ascii="Arial" w:eastAsia="Times New Roman" w:hAnsi="Arial"/>
          <w:color w:val="000000" w:themeColor="text1"/>
          <w:sz w:val="22"/>
        </w:rPr>
      </w:pPr>
    </w:p>
    <w:p w14:paraId="7A2AA2F6" w14:textId="34C8338F" w:rsidR="00F43431" w:rsidRPr="00F43431"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lastRenderedPageBreak/>
        <w:t>• How do</w:t>
      </w:r>
      <w:r w:rsidR="009907C1">
        <w:rPr>
          <w:rFonts w:ascii="Arial" w:eastAsia="Times New Roman" w:hAnsi="Arial"/>
          <w:b/>
          <w:color w:val="000000" w:themeColor="text1"/>
          <w:sz w:val="22"/>
        </w:rPr>
        <w:t xml:space="preserve"> I</w:t>
      </w:r>
      <w:r w:rsidRPr="001C7D50">
        <w:rPr>
          <w:rFonts w:ascii="Arial" w:eastAsia="Times New Roman" w:hAnsi="Arial"/>
          <w:b/>
          <w:color w:val="000000" w:themeColor="text1"/>
          <w:sz w:val="22"/>
        </w:rPr>
        <w:t xml:space="preserve"> intend to sustain</w:t>
      </w:r>
      <w:r w:rsidR="009907C1">
        <w:rPr>
          <w:rFonts w:ascii="Arial" w:eastAsia="Times New Roman" w:hAnsi="Arial"/>
          <w:b/>
          <w:color w:val="000000" w:themeColor="text1"/>
          <w:sz w:val="22"/>
        </w:rPr>
        <w:t xml:space="preserve"> the</w:t>
      </w:r>
      <w:r w:rsidRPr="001C7D50">
        <w:rPr>
          <w:rFonts w:ascii="Arial" w:eastAsia="Times New Roman" w:hAnsi="Arial"/>
          <w:b/>
          <w:color w:val="000000" w:themeColor="text1"/>
          <w:sz w:val="22"/>
        </w:rPr>
        <w:t xml:space="preserve"> innovative business proposition</w:t>
      </w:r>
    </w:p>
    <w:p w14:paraId="74707652" w14:textId="77777777" w:rsidR="00DF165C" w:rsidRPr="001C7D50" w:rsidRDefault="00DF165C" w:rsidP="001C7D50">
      <w:pPr>
        <w:rPr>
          <w:rFonts w:ascii="Arial" w:eastAsia="Times New Roman" w:hAnsi="Arial"/>
          <w:b/>
          <w:color w:val="000000" w:themeColor="text1"/>
          <w:sz w:val="22"/>
        </w:rPr>
      </w:pPr>
    </w:p>
    <w:p w14:paraId="7E499A61"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As per the literary underpinning of </w:t>
      </w:r>
      <w:proofErr w:type="spellStart"/>
      <w:r w:rsidRPr="001C7D50">
        <w:rPr>
          <w:rFonts w:ascii="Arial" w:eastAsia="Times New Roman" w:hAnsi="Arial"/>
          <w:color w:val="000000" w:themeColor="text1"/>
          <w:sz w:val="22"/>
        </w:rPr>
        <w:t>Geissdoerfer</w:t>
      </w:r>
      <w:proofErr w:type="spellEnd"/>
      <w:r w:rsidRPr="001C7D50">
        <w:rPr>
          <w:rFonts w:ascii="Arial" w:eastAsia="Times New Roman" w:hAnsi="Arial"/>
          <w:color w:val="000000" w:themeColor="text1"/>
          <w:sz w:val="22"/>
        </w:rPr>
        <w:t xml:space="preserve"> et al. (2018), sustainability has become a core principle of a successful business. Moreover, a sustainable value proposition helps an organisation to promise that it will deliver economic, social as well as environmental benefits to its customers along with the society at large. In this regard, the organisation will consider both short-term profits along with long-term sustainability (Evans et al., 2017). Therefore, in the process of development of the ventilator mask, the concept of sustainability would be considered chiefly. In this regard, the material of the mask will be biodegradable so that it does not harm the environment in the long run. In addition to this, the mask will be freely provided to the underprivileged groups and two others it would be provided at a reasonable price. </w:t>
      </w:r>
    </w:p>
    <w:p w14:paraId="6BDFB32D" w14:textId="0BE0EA17"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w:t>
      </w:r>
      <w:r w:rsidR="007F0F81">
        <w:rPr>
          <w:rFonts w:ascii="Arial" w:eastAsia="Times New Roman" w:hAnsi="Arial"/>
          <w:b/>
          <w:color w:val="000000" w:themeColor="text1"/>
          <w:sz w:val="22"/>
        </w:rPr>
        <w:t>I will be looking for</w:t>
      </w:r>
      <w:r w:rsidRPr="001C7D50">
        <w:rPr>
          <w:rFonts w:ascii="Arial" w:eastAsia="Times New Roman" w:hAnsi="Arial"/>
          <w:b/>
          <w:color w:val="000000" w:themeColor="text1"/>
          <w:sz w:val="22"/>
        </w:rPr>
        <w:t xml:space="preserve"> competitors in th</w:t>
      </w:r>
      <w:r w:rsidR="007F0F81">
        <w:rPr>
          <w:rFonts w:ascii="Arial" w:eastAsia="Times New Roman" w:hAnsi="Arial"/>
          <w:b/>
          <w:color w:val="000000" w:themeColor="text1"/>
          <w:sz w:val="22"/>
        </w:rPr>
        <w:t>e</w:t>
      </w:r>
      <w:r w:rsidRPr="001C7D50">
        <w:rPr>
          <w:rFonts w:ascii="Arial" w:eastAsia="Times New Roman" w:hAnsi="Arial"/>
          <w:b/>
          <w:color w:val="000000" w:themeColor="text1"/>
          <w:sz w:val="22"/>
        </w:rPr>
        <w:t xml:space="preserve"> area? If so, what are they doing?</w:t>
      </w:r>
      <w:r w:rsidR="007F0F81">
        <w:rPr>
          <w:rFonts w:ascii="Arial" w:eastAsia="Times New Roman" w:hAnsi="Arial"/>
          <w:b/>
          <w:color w:val="000000" w:themeColor="text1"/>
          <w:sz w:val="22"/>
        </w:rPr>
        <w:t xml:space="preserve"> and</w:t>
      </w:r>
      <w:r w:rsidRPr="001C7D50">
        <w:rPr>
          <w:rFonts w:ascii="Arial" w:eastAsia="Times New Roman" w:hAnsi="Arial"/>
          <w:b/>
          <w:color w:val="000000" w:themeColor="text1"/>
          <w:sz w:val="22"/>
        </w:rPr>
        <w:t xml:space="preserve"> How do they sell their</w:t>
      </w:r>
      <w:r w:rsidR="007F0F81">
        <w:rPr>
          <w:rFonts w:ascii="Arial" w:eastAsia="Times New Roman" w:hAnsi="Arial"/>
          <w:b/>
          <w:color w:val="000000" w:themeColor="text1"/>
          <w:sz w:val="22"/>
        </w:rPr>
        <w:t xml:space="preserve"> product or what service there providing</w:t>
      </w:r>
      <w:r w:rsidRPr="001C7D50">
        <w:rPr>
          <w:rFonts w:ascii="Arial" w:eastAsia="Times New Roman" w:hAnsi="Arial"/>
          <w:b/>
          <w:color w:val="000000" w:themeColor="text1"/>
          <w:sz w:val="22"/>
        </w:rPr>
        <w:t xml:space="preserve">? </w:t>
      </w:r>
    </w:p>
    <w:p w14:paraId="7FE9B92F" w14:textId="488F445D"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One </w:t>
      </w:r>
      <w:r w:rsidR="00F43431">
        <w:rPr>
          <w:rFonts w:ascii="Arial" w:eastAsia="Times New Roman" w:hAnsi="Arial"/>
          <w:color w:val="000000" w:themeColor="text1"/>
          <w:sz w:val="22"/>
        </w:rPr>
        <w:t>of my</w:t>
      </w:r>
      <w:r w:rsidRPr="001C7D50">
        <w:rPr>
          <w:rFonts w:ascii="Arial" w:eastAsia="Times New Roman" w:hAnsi="Arial"/>
          <w:color w:val="000000" w:themeColor="text1"/>
          <w:sz w:val="22"/>
        </w:rPr>
        <w:t xml:space="preserve"> key competitors of the ventilator mask is Hamilton Medical. The organisation has always looked forward to revolutionising critical care ventilation (Hamilton Medical, 2020). The organisation has been selling its product via diverse offline stores. Along with this, the e-commerce platform is also used by the organisation to market its products.    </w:t>
      </w:r>
    </w:p>
    <w:p w14:paraId="44723962" w14:textId="77777777" w:rsidR="001E26CA" w:rsidRPr="001C7D50" w:rsidRDefault="001E7AD0" w:rsidP="001C7D50">
      <w:pPr>
        <w:pStyle w:val="Heading2"/>
        <w:rPr>
          <w:rFonts w:ascii="Arial" w:hAnsi="Arial" w:cs="Arial"/>
          <w:color w:val="000000" w:themeColor="text1"/>
          <w:sz w:val="22"/>
          <w:szCs w:val="22"/>
        </w:rPr>
      </w:pPr>
      <w:bookmarkStart w:id="3" w:name="_Toc54003591"/>
      <w:r w:rsidRPr="001C7D50">
        <w:rPr>
          <w:rFonts w:ascii="Arial" w:hAnsi="Arial" w:cs="Arial"/>
          <w:color w:val="000000" w:themeColor="text1"/>
          <w:sz w:val="22"/>
          <w:szCs w:val="22"/>
        </w:rPr>
        <w:t>2. E-commerce - propose to set up an online website and consider:</w:t>
      </w:r>
      <w:bookmarkEnd w:id="3"/>
    </w:p>
    <w:p w14:paraId="6D10416F"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As per the study led by Kaushik et al. (2018), an e-commerce platform is a software application that helps a business to go online. In this regard, with the application of the software application, it becomes possible for online businesses to manage their websites, marketing, sales as well as operations. In addition to this, the study led by Gonçalves et al. (2018) revealed that the utilisation of the e-commerce platform further helps an organisation to save costs that would otherwise be invested in the physical locations. Thus, the amount can be utilised in other operational activities like marketing and so on. Therefore, for COVID-19 effective ventilator masks, e-commerce platforms would be considered chiefly. The diverse essential components that would be required for this platform are as follows:</w:t>
      </w:r>
    </w:p>
    <w:p w14:paraId="65C663BA" w14:textId="77777777" w:rsidR="009A4CD9" w:rsidRDefault="009A4CD9" w:rsidP="001C7D50">
      <w:pPr>
        <w:rPr>
          <w:rFonts w:ascii="Arial" w:eastAsia="Times New Roman" w:hAnsi="Arial"/>
          <w:b/>
          <w:color w:val="000000" w:themeColor="text1"/>
          <w:sz w:val="22"/>
        </w:rPr>
      </w:pPr>
    </w:p>
    <w:p w14:paraId="468260E7" w14:textId="77777777" w:rsidR="009A4CD9" w:rsidRDefault="009A4CD9" w:rsidP="001C7D50">
      <w:pPr>
        <w:rPr>
          <w:rFonts w:ascii="Arial" w:eastAsia="Times New Roman" w:hAnsi="Arial"/>
          <w:b/>
          <w:color w:val="000000" w:themeColor="text1"/>
          <w:sz w:val="22"/>
        </w:rPr>
      </w:pPr>
    </w:p>
    <w:p w14:paraId="46914527" w14:textId="77777777" w:rsidR="009A4CD9" w:rsidRDefault="009A4CD9" w:rsidP="001C7D50">
      <w:pPr>
        <w:rPr>
          <w:rFonts w:ascii="Arial" w:eastAsia="Times New Roman" w:hAnsi="Arial"/>
          <w:b/>
          <w:color w:val="000000" w:themeColor="text1"/>
          <w:sz w:val="22"/>
        </w:rPr>
      </w:pPr>
    </w:p>
    <w:p w14:paraId="5C8B7B25" w14:textId="77777777" w:rsidR="009A4CD9" w:rsidRDefault="009A4CD9" w:rsidP="001C7D50">
      <w:pPr>
        <w:rPr>
          <w:rFonts w:ascii="Arial" w:eastAsia="Times New Roman" w:hAnsi="Arial"/>
          <w:b/>
          <w:color w:val="000000" w:themeColor="text1"/>
          <w:sz w:val="22"/>
        </w:rPr>
      </w:pPr>
    </w:p>
    <w:p w14:paraId="152233CE" w14:textId="77777777" w:rsidR="009A4CD9" w:rsidRDefault="009A4CD9" w:rsidP="001C7D50">
      <w:pPr>
        <w:rPr>
          <w:rFonts w:ascii="Arial" w:eastAsia="Times New Roman" w:hAnsi="Arial"/>
          <w:b/>
          <w:color w:val="000000" w:themeColor="text1"/>
          <w:sz w:val="22"/>
        </w:rPr>
      </w:pPr>
    </w:p>
    <w:p w14:paraId="5619E3BC" w14:textId="77777777" w:rsidR="009A4CD9" w:rsidRDefault="009A4CD9" w:rsidP="001C7D50">
      <w:pPr>
        <w:rPr>
          <w:rFonts w:ascii="Arial" w:eastAsia="Times New Roman" w:hAnsi="Arial"/>
          <w:b/>
          <w:color w:val="000000" w:themeColor="text1"/>
          <w:sz w:val="22"/>
        </w:rPr>
      </w:pPr>
    </w:p>
    <w:p w14:paraId="23B63A2A" w14:textId="77777777" w:rsidR="009A4CD9" w:rsidRDefault="009A4CD9" w:rsidP="001C7D50">
      <w:pPr>
        <w:rPr>
          <w:rFonts w:ascii="Arial" w:eastAsia="Times New Roman" w:hAnsi="Arial"/>
          <w:b/>
          <w:color w:val="000000" w:themeColor="text1"/>
          <w:sz w:val="22"/>
        </w:rPr>
      </w:pPr>
    </w:p>
    <w:p w14:paraId="23AB418D" w14:textId="3A427CB0"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lastRenderedPageBreak/>
        <w:t xml:space="preserve">• Using SaaS e.g. Shopify </w:t>
      </w:r>
    </w:p>
    <w:p w14:paraId="7BFE8C5F"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The acronym of SaaS is ‘software as a </w:t>
      </w:r>
      <w:r w:rsidR="00855390" w:rsidRPr="001C7D50">
        <w:rPr>
          <w:rFonts w:ascii="Arial" w:eastAsia="Times New Roman" w:hAnsi="Arial"/>
          <w:color w:val="000000" w:themeColor="text1"/>
          <w:sz w:val="22"/>
        </w:rPr>
        <w:t>service’. It</w:t>
      </w:r>
      <w:r w:rsidRPr="001C7D50">
        <w:rPr>
          <w:rFonts w:ascii="Arial" w:eastAsia="Times New Roman" w:hAnsi="Arial"/>
          <w:color w:val="000000" w:themeColor="text1"/>
          <w:sz w:val="22"/>
        </w:rPr>
        <w:t xml:space="preserve"> is a model delivering software that is available on a subscription basis. Moreover, as it is a cloud-based model; therefore, an organisation utilising it will be able to accept the software from any geographical location using the organisation’s web browser on other (Palos-Sanchez et al., 2017). This is one of the most beneficial features offered by SaaS. Therefore, </w:t>
      </w:r>
      <w:r w:rsidRPr="001C7D50">
        <w:rPr>
          <w:rFonts w:ascii="Arial" w:eastAsia="Times New Roman" w:hAnsi="Arial"/>
          <w:b/>
          <w:color w:val="000000" w:themeColor="text1"/>
          <w:sz w:val="22"/>
        </w:rPr>
        <w:t>Shopify</w:t>
      </w:r>
      <w:r w:rsidRPr="001C7D50">
        <w:rPr>
          <w:rFonts w:ascii="Arial" w:eastAsia="Times New Roman" w:hAnsi="Arial"/>
          <w:color w:val="000000" w:themeColor="text1"/>
          <w:sz w:val="22"/>
        </w:rPr>
        <w:t xml:space="preserve"> will be considered as a SaaS tool. As suggested by </w:t>
      </w:r>
      <w:proofErr w:type="spellStart"/>
      <w:r w:rsidRPr="001C7D50">
        <w:rPr>
          <w:rFonts w:ascii="Arial" w:eastAsia="Times New Roman" w:hAnsi="Arial"/>
          <w:color w:val="000000" w:themeColor="text1"/>
          <w:sz w:val="22"/>
        </w:rPr>
        <w:t>Alfida</w:t>
      </w:r>
      <w:proofErr w:type="spellEnd"/>
      <w:r w:rsidRPr="001C7D50">
        <w:rPr>
          <w:rFonts w:ascii="Arial" w:eastAsia="Times New Roman" w:hAnsi="Arial"/>
          <w:color w:val="000000" w:themeColor="text1"/>
          <w:sz w:val="22"/>
        </w:rPr>
        <w:t xml:space="preserve"> et al. (2019), Shopify is one of the turn-key e-commerce solutions that is also known as a hosted e-commerce site. With the help of this platform, it will be feasible for selling the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across the world and to all the target consumers. The other major benefits associated with </w:t>
      </w:r>
      <w:proofErr w:type="spellStart"/>
      <w:r w:rsidRPr="001C7D50">
        <w:rPr>
          <w:rFonts w:ascii="Arial" w:eastAsia="Times New Roman" w:hAnsi="Arial"/>
          <w:color w:val="000000" w:themeColor="text1"/>
          <w:sz w:val="22"/>
        </w:rPr>
        <w:t>Safai</w:t>
      </w:r>
      <w:proofErr w:type="spellEnd"/>
      <w:r w:rsidRPr="001C7D50">
        <w:rPr>
          <w:rFonts w:ascii="Arial" w:eastAsia="Times New Roman" w:hAnsi="Arial"/>
          <w:color w:val="000000" w:themeColor="text1"/>
          <w:sz w:val="22"/>
        </w:rPr>
        <w:t xml:space="preserve"> is that it has an easy to use interface, therefore, the business organisation do not require to have coding experience for developing their own exclusive e-commerce Store in Shopify. In addition to this, it also has the provision of customer support service from Shopify (Rustam et al., 2020). Moreover, as the service is available for all the seven days and for all 24 hours; hence, it becomes easier to carry out the business processes by shooting all the troubles that could arise due to technical errors. followed by this, by utilising Shopify,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affective ventilator mask will not face issues related to speed and security for hosting. Therefore, considering the above-mentioned advantages Shopify would be used as the E-Commerce platform for the innovative product that is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w:t>
      </w:r>
    </w:p>
    <w:p w14:paraId="6F5C03A8" w14:textId="73FA05C4"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w:t>
      </w:r>
      <w:r w:rsidR="00033FB3">
        <w:rPr>
          <w:rFonts w:ascii="Arial" w:eastAsia="Times New Roman" w:hAnsi="Arial"/>
          <w:b/>
          <w:color w:val="000000" w:themeColor="text1"/>
          <w:sz w:val="22"/>
        </w:rPr>
        <w:t xml:space="preserve"> I will be</w:t>
      </w:r>
      <w:r w:rsidRPr="001C7D50">
        <w:rPr>
          <w:rFonts w:ascii="Arial" w:eastAsia="Times New Roman" w:hAnsi="Arial"/>
          <w:b/>
          <w:color w:val="000000" w:themeColor="text1"/>
          <w:sz w:val="22"/>
        </w:rPr>
        <w:t xml:space="preserve"> Using a marketplace e.g. Amazon or eBay </w:t>
      </w:r>
    </w:p>
    <w:p w14:paraId="38053AA5" w14:textId="0E910D76"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The next step that</w:t>
      </w:r>
      <w:r w:rsidR="0046714D">
        <w:rPr>
          <w:rFonts w:ascii="Arial" w:eastAsia="Times New Roman" w:hAnsi="Arial"/>
          <w:color w:val="000000" w:themeColor="text1"/>
          <w:sz w:val="22"/>
        </w:rPr>
        <w:t xml:space="preserve"> </w:t>
      </w:r>
      <w:proofErr w:type="spellStart"/>
      <w:r w:rsidR="0046714D">
        <w:rPr>
          <w:rFonts w:ascii="Arial" w:eastAsia="Times New Roman" w:hAnsi="Arial"/>
          <w:color w:val="000000" w:themeColor="text1"/>
          <w:sz w:val="22"/>
        </w:rPr>
        <w:t>i</w:t>
      </w:r>
      <w:proofErr w:type="spellEnd"/>
      <w:r w:rsidRPr="001C7D50">
        <w:rPr>
          <w:rFonts w:ascii="Arial" w:eastAsia="Times New Roman" w:hAnsi="Arial"/>
          <w:color w:val="000000" w:themeColor="text1"/>
          <w:sz w:val="22"/>
        </w:rPr>
        <w:t xml:space="preserve"> </w:t>
      </w:r>
      <w:r w:rsidR="0046714D">
        <w:rPr>
          <w:rFonts w:ascii="Arial" w:eastAsia="Times New Roman" w:hAnsi="Arial"/>
          <w:color w:val="000000" w:themeColor="text1"/>
          <w:sz w:val="22"/>
        </w:rPr>
        <w:t>will take</w:t>
      </w:r>
      <w:r w:rsidRPr="001C7D50">
        <w:rPr>
          <w:rFonts w:ascii="Arial" w:eastAsia="Times New Roman" w:hAnsi="Arial"/>
          <w:color w:val="000000" w:themeColor="text1"/>
          <w:sz w:val="22"/>
        </w:rPr>
        <w:t xml:space="preserve"> is to decide on the Marketplace that would be selected for the online business of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As per the study carried out by Choi and Mela (2016), an online marketplace which is also referred to as an online e-Commerce Marketplace that helps in involving multiple third parties to provide information about the product of the service that would be sold to the consumers. For selling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masks, two different types of E-commerce marketplaces will be considered. the first one is Amazon and the second one is eBay.</w:t>
      </w:r>
    </w:p>
    <w:p w14:paraId="3BA79419"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There are various reasons associated with the selection of Amazon as the primary Marketplace. This is because Amazon has developed a large network of the supply chain. in addition to this, the size of amazon's addressable audience is significantly huge. Therefore, it will be possible to target a huge customer size (Chen et al., 2016). In addition to this, due available; therefore, the organisation will be able to target those consumers easily without spending much money. Further, as mentioned earlier by getting connected with Amazon, it becomes easier for the Seller as there is no requirement to pack and ship their own orders. This is because Amazon handles all the processes associated with storage, packing as well as shipping. In addition to this, by getting </w:t>
      </w:r>
      <w:r w:rsidRPr="001C7D50">
        <w:rPr>
          <w:rFonts w:ascii="Arial" w:eastAsia="Times New Roman" w:hAnsi="Arial"/>
          <w:color w:val="000000" w:themeColor="text1"/>
          <w:sz w:val="22"/>
        </w:rPr>
        <w:lastRenderedPageBreak/>
        <w:t xml:space="preserve">connected with Amazon it becomes easier to track the inventory, process that credit card along with a collection of sales </w:t>
      </w:r>
      <w:r w:rsidR="00855390" w:rsidRPr="001C7D50">
        <w:rPr>
          <w:rFonts w:ascii="Arial" w:eastAsia="Times New Roman" w:hAnsi="Arial"/>
          <w:color w:val="000000" w:themeColor="text1"/>
          <w:sz w:val="22"/>
        </w:rPr>
        <w:t>taxes</w:t>
      </w:r>
      <w:r w:rsidRPr="001C7D50">
        <w:rPr>
          <w:rFonts w:ascii="Arial" w:eastAsia="Times New Roman" w:hAnsi="Arial"/>
          <w:color w:val="000000" w:themeColor="text1"/>
          <w:sz w:val="22"/>
        </w:rPr>
        <w:t>. This is because Amazon provides excellent back and infrastructure support to the business owners associated with the platform (Yang et al., 2018).</w:t>
      </w:r>
    </w:p>
    <w:p w14:paraId="26E959DA"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On the other hand, apart from considering Amazon, eBay will also be considered for selling the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The features associated with eBay includes the availability of the worldwide marketplace. Moreover, </w:t>
      </w:r>
      <w:r w:rsidR="00855390" w:rsidRPr="001C7D50">
        <w:rPr>
          <w:rFonts w:ascii="Arial" w:eastAsia="Times New Roman" w:hAnsi="Arial"/>
          <w:color w:val="000000" w:themeColor="text1"/>
          <w:sz w:val="22"/>
        </w:rPr>
        <w:t>eBay</w:t>
      </w:r>
      <w:r w:rsidRPr="001C7D50">
        <w:rPr>
          <w:rFonts w:ascii="Arial" w:eastAsia="Times New Roman" w:hAnsi="Arial"/>
          <w:color w:val="000000" w:themeColor="text1"/>
          <w:sz w:val="22"/>
        </w:rPr>
        <w:t xml:space="preserve"> also provides greater SEO benefits to the sellers of the products. This is one of the most important marketing tools that would help in improving website traffic. In addition to this, eBay provides a fixed-price listing and auction listing options. </w:t>
      </w:r>
      <w:r w:rsidR="00855390" w:rsidRPr="001C7D50">
        <w:rPr>
          <w:rFonts w:ascii="Arial" w:eastAsia="Times New Roman" w:hAnsi="Arial"/>
          <w:color w:val="000000" w:themeColor="text1"/>
          <w:sz w:val="22"/>
        </w:rPr>
        <w:t>Therefore,</w:t>
      </w:r>
      <w:r w:rsidRPr="001C7D50">
        <w:rPr>
          <w:rFonts w:ascii="Arial" w:eastAsia="Times New Roman" w:hAnsi="Arial"/>
          <w:color w:val="000000" w:themeColor="text1"/>
          <w:sz w:val="22"/>
        </w:rPr>
        <w:t xml:space="preserve"> as per the demand and availability of the product, the listing process could be selected. Along with this, eBay also charges lower fees for product listing and offers affiliated programs via multiple affiliate marketers that helps an organisation in further promotion of their products and services (Shang et al., 2017).</w:t>
      </w:r>
    </w:p>
    <w:p w14:paraId="6128C0B5"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Henceforth, both Amazon and eBay will be used as Marketplace for </w:t>
      </w:r>
      <w:r w:rsidR="00855390" w:rsidRPr="001C7D50">
        <w:rPr>
          <w:rFonts w:ascii="Arial" w:eastAsia="Times New Roman" w:hAnsi="Arial"/>
          <w:color w:val="000000" w:themeColor="text1"/>
          <w:sz w:val="22"/>
        </w:rPr>
        <w:t>COVID-19</w:t>
      </w:r>
      <w:r w:rsidRPr="001C7D50">
        <w:rPr>
          <w:rFonts w:ascii="Arial" w:eastAsia="Times New Roman" w:hAnsi="Arial"/>
          <w:color w:val="000000" w:themeColor="text1"/>
          <w:sz w:val="22"/>
        </w:rPr>
        <w:t xml:space="preserve"> effective ventilator mask. </w:t>
      </w:r>
    </w:p>
    <w:p w14:paraId="7375C8A7" w14:textId="611165AA"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Creating content,</w:t>
      </w:r>
      <w:r w:rsidR="00033FB3">
        <w:rPr>
          <w:rFonts w:ascii="Arial" w:eastAsia="Times New Roman" w:hAnsi="Arial"/>
          <w:b/>
          <w:color w:val="000000" w:themeColor="text1"/>
          <w:sz w:val="22"/>
        </w:rPr>
        <w:t xml:space="preserve"> I am </w:t>
      </w:r>
      <w:r w:rsidRPr="001C7D50">
        <w:rPr>
          <w:rFonts w:ascii="Arial" w:eastAsia="Times New Roman" w:hAnsi="Arial"/>
          <w:b/>
          <w:color w:val="000000" w:themeColor="text1"/>
          <w:sz w:val="22"/>
        </w:rPr>
        <w:t>including copy and photograph</w:t>
      </w:r>
    </w:p>
    <w:p w14:paraId="089F93E6" w14:textId="77777777" w:rsidR="001E26CA" w:rsidRPr="001C7D50" w:rsidRDefault="001E26CA" w:rsidP="001C7D50">
      <w:pPr>
        <w:rPr>
          <w:rFonts w:ascii="Arial" w:eastAsia="Times New Roman" w:hAnsi="Arial"/>
          <w:color w:val="000000" w:themeColor="text1"/>
          <w:sz w:val="22"/>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1C7D50" w:rsidRPr="001C7D50" w14:paraId="092BF7BC" w14:textId="77777777">
        <w:tc>
          <w:tcPr>
            <w:tcW w:w="9360" w:type="dxa"/>
            <w:shd w:val="clear" w:color="auto" w:fill="auto"/>
            <w:tcMar>
              <w:top w:w="100" w:type="dxa"/>
              <w:left w:w="100" w:type="dxa"/>
              <w:bottom w:w="100" w:type="dxa"/>
              <w:right w:w="100" w:type="dxa"/>
            </w:tcMar>
          </w:tcPr>
          <w:p w14:paraId="6CF9A150" w14:textId="77777777" w:rsidR="001E26CA" w:rsidRPr="001C7D50" w:rsidRDefault="001E7AD0" w:rsidP="001C7D50">
            <w:pPr>
              <w:widowControl w:val="0"/>
              <w:pBdr>
                <w:top w:val="nil"/>
                <w:left w:val="nil"/>
                <w:bottom w:val="nil"/>
                <w:right w:val="nil"/>
                <w:between w:val="nil"/>
              </w:pBdr>
              <w:jc w:val="center"/>
              <w:rPr>
                <w:rFonts w:ascii="Arial" w:eastAsia="Times New Roman" w:hAnsi="Arial"/>
                <w:b/>
                <w:color w:val="000000" w:themeColor="text1"/>
                <w:sz w:val="22"/>
                <w:u w:val="single"/>
              </w:rPr>
            </w:pPr>
            <w:r w:rsidRPr="001C7D50">
              <w:rPr>
                <w:rFonts w:ascii="Arial" w:eastAsia="Times New Roman" w:hAnsi="Arial"/>
                <w:b/>
                <w:color w:val="000000" w:themeColor="text1"/>
                <w:sz w:val="22"/>
                <w:u w:val="single"/>
              </w:rPr>
              <w:t>COVID-19 effective ventilator masks</w:t>
            </w:r>
          </w:p>
          <w:p w14:paraId="3FAE7432" w14:textId="77777777" w:rsidR="001E26CA" w:rsidRPr="001C7D50" w:rsidRDefault="001E7AD0" w:rsidP="001C7D50">
            <w:pPr>
              <w:widowControl w:val="0"/>
              <w:numPr>
                <w:ilvl w:val="0"/>
                <w:numId w:val="1"/>
              </w:numPr>
              <w:pBdr>
                <w:top w:val="nil"/>
                <w:left w:val="nil"/>
                <w:bottom w:val="nil"/>
                <w:right w:val="nil"/>
                <w:between w:val="nil"/>
              </w:pBdr>
              <w:rPr>
                <w:rFonts w:ascii="Arial" w:eastAsia="Times New Roman" w:hAnsi="Arial"/>
                <w:color w:val="000000" w:themeColor="text1"/>
                <w:sz w:val="22"/>
              </w:rPr>
            </w:pPr>
            <w:r w:rsidRPr="001C7D50">
              <w:rPr>
                <w:rFonts w:ascii="Arial" w:eastAsia="Times New Roman" w:hAnsi="Arial"/>
                <w:color w:val="000000" w:themeColor="text1"/>
                <w:sz w:val="22"/>
              </w:rPr>
              <w:t>Built with superior technology to prevent the inflow of the particles as well as viruses like COVID-19.</w:t>
            </w:r>
          </w:p>
          <w:p w14:paraId="22AC7F01" w14:textId="77777777" w:rsidR="001E26CA" w:rsidRPr="001C7D50" w:rsidRDefault="001E7AD0" w:rsidP="001C7D50">
            <w:pPr>
              <w:widowControl w:val="0"/>
              <w:numPr>
                <w:ilvl w:val="0"/>
                <w:numId w:val="1"/>
              </w:numPr>
              <w:pBdr>
                <w:top w:val="nil"/>
                <w:left w:val="nil"/>
                <w:bottom w:val="nil"/>
                <w:right w:val="nil"/>
                <w:between w:val="nil"/>
              </w:pBdr>
              <w:rPr>
                <w:rFonts w:ascii="Arial" w:eastAsia="Times New Roman" w:hAnsi="Arial"/>
                <w:color w:val="000000" w:themeColor="text1"/>
                <w:sz w:val="22"/>
              </w:rPr>
            </w:pPr>
            <w:r w:rsidRPr="001C7D50">
              <w:rPr>
                <w:rFonts w:ascii="Arial" w:eastAsia="Times New Roman" w:hAnsi="Arial"/>
                <w:color w:val="000000" w:themeColor="text1"/>
                <w:sz w:val="22"/>
              </w:rPr>
              <w:t>Presence of valve with filtering capacity. Thus, not only the air will be filtered but also the breath our air will be filtered so that others are also safe.</w:t>
            </w:r>
          </w:p>
          <w:p w14:paraId="4E90FEDD" w14:textId="77777777" w:rsidR="001E26CA" w:rsidRPr="001C7D50" w:rsidRDefault="001E7AD0" w:rsidP="001C7D50">
            <w:pPr>
              <w:widowControl w:val="0"/>
              <w:numPr>
                <w:ilvl w:val="0"/>
                <w:numId w:val="1"/>
              </w:numPr>
              <w:pBdr>
                <w:top w:val="nil"/>
                <w:left w:val="nil"/>
                <w:bottom w:val="nil"/>
                <w:right w:val="nil"/>
                <w:between w:val="nil"/>
              </w:pBdr>
              <w:rPr>
                <w:rFonts w:ascii="Arial" w:eastAsia="Times New Roman" w:hAnsi="Arial"/>
                <w:color w:val="000000" w:themeColor="text1"/>
                <w:sz w:val="22"/>
              </w:rPr>
            </w:pPr>
            <w:proofErr w:type="spellStart"/>
            <w:r w:rsidRPr="001C7D50">
              <w:rPr>
                <w:rFonts w:ascii="Arial" w:eastAsia="Times New Roman" w:hAnsi="Arial"/>
                <w:color w:val="000000" w:themeColor="text1"/>
                <w:sz w:val="22"/>
              </w:rPr>
              <w:t>Maks</w:t>
            </w:r>
            <w:proofErr w:type="spellEnd"/>
            <w:r w:rsidRPr="001C7D50">
              <w:rPr>
                <w:rFonts w:ascii="Arial" w:eastAsia="Times New Roman" w:hAnsi="Arial"/>
                <w:color w:val="000000" w:themeColor="text1"/>
                <w:sz w:val="22"/>
              </w:rPr>
              <w:t xml:space="preserve"> will be available in adjustable size so that individuals will be able to adjust them as per their requirement.</w:t>
            </w:r>
          </w:p>
          <w:p w14:paraId="2B8E3249" w14:textId="77777777" w:rsidR="001E26CA" w:rsidRPr="001C7D50" w:rsidRDefault="001E7AD0" w:rsidP="001C7D50">
            <w:pPr>
              <w:widowControl w:val="0"/>
              <w:numPr>
                <w:ilvl w:val="0"/>
                <w:numId w:val="1"/>
              </w:numPr>
              <w:pBdr>
                <w:top w:val="nil"/>
                <w:left w:val="nil"/>
                <w:bottom w:val="nil"/>
                <w:right w:val="nil"/>
                <w:between w:val="nil"/>
              </w:pBdr>
              <w:rPr>
                <w:rFonts w:ascii="Arial" w:eastAsia="Times New Roman" w:hAnsi="Arial"/>
                <w:color w:val="000000" w:themeColor="text1"/>
                <w:sz w:val="22"/>
              </w:rPr>
            </w:pPr>
            <w:r w:rsidRPr="001C7D50">
              <w:rPr>
                <w:rFonts w:ascii="Arial" w:eastAsia="Times New Roman" w:hAnsi="Arial"/>
                <w:color w:val="000000" w:themeColor="text1"/>
                <w:sz w:val="22"/>
              </w:rPr>
              <w:t>The mask is both washable as well as reusable. Thus, it is cost-effective and will help in protecting the lungs effectively.</w:t>
            </w:r>
          </w:p>
        </w:tc>
      </w:tr>
    </w:tbl>
    <w:p w14:paraId="76CB9945" w14:textId="77777777" w:rsidR="001E26CA" w:rsidRPr="001C7D50" w:rsidRDefault="001E7AD0" w:rsidP="001C7D50">
      <w:pPr>
        <w:rPr>
          <w:rFonts w:ascii="Arial" w:eastAsia="Times New Roman" w:hAnsi="Arial"/>
          <w:color w:val="000000" w:themeColor="text1"/>
          <w:sz w:val="22"/>
        </w:rPr>
      </w:pPr>
      <w:r w:rsidRPr="001C7D50">
        <w:rPr>
          <w:rFonts w:ascii="Arial" w:eastAsia="Times New Roman" w:hAnsi="Arial"/>
          <w:b/>
          <w:color w:val="000000" w:themeColor="text1"/>
          <w:sz w:val="22"/>
        </w:rPr>
        <w:t xml:space="preserve"> </w:t>
      </w:r>
    </w:p>
    <w:p w14:paraId="7BC3F22F" w14:textId="77777777" w:rsidR="001E26CA" w:rsidRPr="001C7D50" w:rsidRDefault="001E7AD0" w:rsidP="001C7D50">
      <w:pPr>
        <w:jc w:val="center"/>
        <w:rPr>
          <w:rFonts w:ascii="Arial" w:eastAsia="Times New Roman" w:hAnsi="Arial"/>
          <w:b/>
          <w:color w:val="000000" w:themeColor="text1"/>
          <w:sz w:val="22"/>
        </w:rPr>
      </w:pPr>
      <w:r w:rsidRPr="001C7D50">
        <w:rPr>
          <w:rFonts w:ascii="Arial" w:eastAsia="Times New Roman" w:hAnsi="Arial"/>
          <w:b/>
          <w:noProof/>
          <w:color w:val="000000" w:themeColor="text1"/>
          <w:sz w:val="22"/>
        </w:rPr>
        <w:lastRenderedPageBreak/>
        <w:drawing>
          <wp:inline distT="114300" distB="114300" distL="114300" distR="114300" wp14:anchorId="4BCCAACC" wp14:editId="05C123FD">
            <wp:extent cx="3109913" cy="2686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545769708" name="image1.png"/>
                    <pic:cNvPicPr/>
                  </pic:nvPicPr>
                  <pic:blipFill>
                    <a:blip r:embed="rId8" cstate="print"/>
                    <a:stretch>
                      <a:fillRect/>
                    </a:stretch>
                  </pic:blipFill>
                  <pic:spPr>
                    <a:xfrm>
                      <a:off x="0" y="0"/>
                      <a:ext cx="3109913" cy="2686050"/>
                    </a:xfrm>
                    <a:prstGeom prst="rect">
                      <a:avLst/>
                    </a:prstGeom>
                  </pic:spPr>
                </pic:pic>
              </a:graphicData>
            </a:graphic>
          </wp:inline>
        </w:drawing>
      </w:r>
    </w:p>
    <w:p w14:paraId="272EFAAC" w14:textId="77777777" w:rsidR="001E26CA" w:rsidRPr="001C7D50" w:rsidRDefault="001E26CA" w:rsidP="001C7D50">
      <w:pPr>
        <w:rPr>
          <w:rFonts w:ascii="Arial" w:eastAsia="Times New Roman" w:hAnsi="Arial"/>
          <w:color w:val="000000" w:themeColor="text1"/>
          <w:sz w:val="22"/>
        </w:rPr>
      </w:pPr>
    </w:p>
    <w:p w14:paraId="50536D3A" w14:textId="77777777"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Using a Payment Services e.g. card, PayPal </w:t>
      </w:r>
    </w:p>
    <w:p w14:paraId="2B92349F" w14:textId="5B2119F1"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The customers will have to make accounts in </w:t>
      </w:r>
      <w:proofErr w:type="spellStart"/>
      <w:r w:rsidRPr="001C7D50">
        <w:rPr>
          <w:rFonts w:ascii="Arial" w:eastAsia="Times New Roman" w:hAnsi="Arial"/>
          <w:color w:val="000000" w:themeColor="text1"/>
          <w:sz w:val="22"/>
        </w:rPr>
        <w:t>PayPal.It</w:t>
      </w:r>
      <w:proofErr w:type="spellEnd"/>
      <w:r w:rsidRPr="001C7D50">
        <w:rPr>
          <w:rFonts w:ascii="Arial" w:eastAsia="Times New Roman" w:hAnsi="Arial"/>
          <w:color w:val="000000" w:themeColor="text1"/>
          <w:sz w:val="22"/>
        </w:rPr>
        <w:t xml:space="preserve"> is one of the largest online payment processors in the world. </w:t>
      </w:r>
      <w:r w:rsidR="00AC11F1">
        <w:rPr>
          <w:rFonts w:ascii="Arial" w:eastAsia="Times New Roman" w:hAnsi="Arial"/>
          <w:color w:val="000000" w:themeColor="text1"/>
          <w:sz w:val="22"/>
        </w:rPr>
        <w:t xml:space="preserve">That’s why am planning to use </w:t>
      </w:r>
      <w:proofErr w:type="spellStart"/>
      <w:r w:rsidR="00AC11F1">
        <w:rPr>
          <w:rFonts w:ascii="Arial" w:eastAsia="Times New Roman" w:hAnsi="Arial"/>
          <w:color w:val="000000" w:themeColor="text1"/>
          <w:sz w:val="22"/>
        </w:rPr>
        <w:t>paypal</w:t>
      </w:r>
      <w:proofErr w:type="spellEnd"/>
      <w:r w:rsidR="00AC11F1">
        <w:rPr>
          <w:rFonts w:ascii="Arial" w:eastAsia="Times New Roman" w:hAnsi="Arial"/>
          <w:color w:val="000000" w:themeColor="text1"/>
          <w:sz w:val="22"/>
        </w:rPr>
        <w:t xml:space="preserve"> as it is cheaper for me and will reduce my business cost low, and</w:t>
      </w:r>
      <w:r w:rsidRPr="001C7D50">
        <w:rPr>
          <w:rFonts w:ascii="Arial" w:eastAsia="Times New Roman" w:hAnsi="Arial"/>
          <w:color w:val="000000" w:themeColor="text1"/>
          <w:sz w:val="22"/>
        </w:rPr>
        <w:t xml:space="preserve"> it is also the faster and the safest way to send money by making an online payment (</w:t>
      </w:r>
      <w:proofErr w:type="spellStart"/>
      <w:r w:rsidRPr="001C7D50">
        <w:rPr>
          <w:rFonts w:ascii="Arial" w:eastAsia="Times New Roman" w:hAnsi="Arial"/>
          <w:color w:val="000000" w:themeColor="text1"/>
          <w:sz w:val="22"/>
        </w:rPr>
        <w:t>Herfors</w:t>
      </w:r>
      <w:proofErr w:type="spellEnd"/>
      <w:r w:rsidRPr="001C7D50">
        <w:rPr>
          <w:rFonts w:ascii="Arial" w:eastAsia="Times New Roman" w:hAnsi="Arial"/>
          <w:color w:val="000000" w:themeColor="text1"/>
          <w:sz w:val="22"/>
        </w:rPr>
        <w:t>, 2017). In addition to this, the customers will also have the option to pay via cards. However, for making payments via cards it is necessary to be aware of PCI-DSS compliance issues. This is because failure to comply with the PCI standards will lead to FTC audits (</w:t>
      </w:r>
      <w:proofErr w:type="spellStart"/>
      <w:r w:rsidRPr="001C7D50">
        <w:rPr>
          <w:rFonts w:ascii="Arial" w:eastAsia="Times New Roman" w:hAnsi="Arial"/>
          <w:color w:val="000000" w:themeColor="text1"/>
          <w:sz w:val="22"/>
        </w:rPr>
        <w:t>Ukidve</w:t>
      </w:r>
      <w:proofErr w:type="spellEnd"/>
      <w:r w:rsidRPr="001C7D50">
        <w:rPr>
          <w:rFonts w:ascii="Arial" w:eastAsia="Times New Roman" w:hAnsi="Arial"/>
          <w:color w:val="000000" w:themeColor="text1"/>
          <w:sz w:val="22"/>
        </w:rPr>
        <w:t xml:space="preserve"> et al., 2017).</w:t>
      </w:r>
    </w:p>
    <w:p w14:paraId="22F9767B" w14:textId="77777777" w:rsidR="001E26CA" w:rsidRPr="001C7D50" w:rsidRDefault="001E7AD0" w:rsidP="001C7D50">
      <w:pPr>
        <w:pStyle w:val="Heading2"/>
        <w:rPr>
          <w:rFonts w:ascii="Arial" w:hAnsi="Arial" w:cs="Arial"/>
          <w:color w:val="000000" w:themeColor="text1"/>
          <w:sz w:val="22"/>
          <w:szCs w:val="22"/>
        </w:rPr>
      </w:pPr>
      <w:bookmarkStart w:id="4" w:name="_Toc54003592"/>
      <w:r w:rsidRPr="001C7D50">
        <w:rPr>
          <w:rFonts w:ascii="Arial" w:hAnsi="Arial" w:cs="Arial"/>
          <w:color w:val="000000" w:themeColor="text1"/>
          <w:sz w:val="22"/>
          <w:szCs w:val="22"/>
        </w:rPr>
        <w:t>3. Marketing:</w:t>
      </w:r>
      <w:bookmarkEnd w:id="4"/>
    </w:p>
    <w:p w14:paraId="5743016F" w14:textId="3941761D"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How will</w:t>
      </w:r>
      <w:r w:rsidR="00033FB3">
        <w:rPr>
          <w:rFonts w:ascii="Arial" w:eastAsia="Times New Roman" w:hAnsi="Arial"/>
          <w:b/>
          <w:color w:val="000000" w:themeColor="text1"/>
          <w:sz w:val="22"/>
        </w:rPr>
        <w:t xml:space="preserve"> I</w:t>
      </w:r>
      <w:r w:rsidRPr="001C7D50">
        <w:rPr>
          <w:rFonts w:ascii="Arial" w:eastAsia="Times New Roman" w:hAnsi="Arial"/>
          <w:b/>
          <w:color w:val="000000" w:themeColor="text1"/>
          <w:sz w:val="22"/>
        </w:rPr>
        <w:t xml:space="preserve"> promote</w:t>
      </w:r>
      <w:r w:rsidR="00033FB3">
        <w:rPr>
          <w:rFonts w:ascii="Arial" w:eastAsia="Times New Roman" w:hAnsi="Arial"/>
          <w:b/>
          <w:color w:val="000000" w:themeColor="text1"/>
          <w:sz w:val="22"/>
        </w:rPr>
        <w:t xml:space="preserve"> my</w:t>
      </w:r>
      <w:r w:rsidRPr="001C7D50">
        <w:rPr>
          <w:rFonts w:ascii="Arial" w:eastAsia="Times New Roman" w:hAnsi="Arial"/>
          <w:b/>
          <w:color w:val="000000" w:themeColor="text1"/>
          <w:sz w:val="22"/>
        </w:rPr>
        <w:t xml:space="preserve"> product </w:t>
      </w:r>
      <w:r w:rsidR="00033FB3">
        <w:rPr>
          <w:rFonts w:ascii="Arial" w:eastAsia="Times New Roman" w:hAnsi="Arial"/>
          <w:b/>
          <w:color w:val="000000" w:themeColor="text1"/>
          <w:sz w:val="22"/>
        </w:rPr>
        <w:t>and</w:t>
      </w:r>
      <w:r w:rsidRPr="001C7D50">
        <w:rPr>
          <w:rFonts w:ascii="Arial" w:eastAsia="Times New Roman" w:hAnsi="Arial"/>
          <w:b/>
          <w:color w:val="000000" w:themeColor="text1"/>
          <w:sz w:val="22"/>
        </w:rPr>
        <w:t xml:space="preserve"> service?</w:t>
      </w:r>
    </w:p>
    <w:p w14:paraId="409AD45E" w14:textId="0D1E82B6"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One of the vital functions associated with the marketing department is to promote </w:t>
      </w:r>
      <w:r w:rsidR="00F43431">
        <w:rPr>
          <w:rFonts w:ascii="Arial" w:eastAsia="Times New Roman" w:hAnsi="Arial"/>
          <w:color w:val="000000" w:themeColor="text1"/>
          <w:sz w:val="22"/>
        </w:rPr>
        <w:t>my</w:t>
      </w:r>
      <w:r w:rsidRPr="001C7D50">
        <w:rPr>
          <w:rFonts w:ascii="Arial" w:eastAsia="Times New Roman" w:hAnsi="Arial"/>
          <w:color w:val="000000" w:themeColor="text1"/>
          <w:sz w:val="22"/>
        </w:rPr>
        <w:t xml:space="preserve"> products by communicating the value proposition of the innovative product to the public (</w:t>
      </w:r>
      <w:proofErr w:type="spellStart"/>
      <w:r w:rsidRPr="001C7D50">
        <w:rPr>
          <w:rFonts w:ascii="Arial" w:eastAsia="Times New Roman" w:hAnsi="Arial"/>
          <w:color w:val="000000" w:themeColor="text1"/>
          <w:sz w:val="22"/>
        </w:rPr>
        <w:t>Schwemmer</w:t>
      </w:r>
      <w:proofErr w:type="spellEnd"/>
      <w:r w:rsidRPr="001C7D50">
        <w:rPr>
          <w:rFonts w:ascii="Arial" w:eastAsia="Times New Roman" w:hAnsi="Arial"/>
          <w:color w:val="000000" w:themeColor="text1"/>
          <w:sz w:val="22"/>
        </w:rPr>
        <w:t xml:space="preserve"> and </w:t>
      </w:r>
      <w:proofErr w:type="spellStart"/>
      <w:r w:rsidRPr="001C7D50">
        <w:rPr>
          <w:rFonts w:ascii="Arial" w:eastAsia="Times New Roman" w:hAnsi="Arial"/>
          <w:color w:val="000000" w:themeColor="text1"/>
          <w:sz w:val="22"/>
        </w:rPr>
        <w:t>Ziewiecki</w:t>
      </w:r>
      <w:proofErr w:type="spellEnd"/>
      <w:r w:rsidRPr="001C7D50">
        <w:rPr>
          <w:rFonts w:ascii="Arial" w:eastAsia="Times New Roman" w:hAnsi="Arial"/>
          <w:color w:val="000000" w:themeColor="text1"/>
          <w:sz w:val="22"/>
        </w:rPr>
        <w:t>, 2018). This, in turn, will help an organisation to place the product within the market. Therefore, with the help of product promotion of  covid-19 affective ventilator mask, it will be possible to disseminate the information regarding the product,  product line brand along with about the company to the prospective buyers for generating sales and developing customer loyalty.</w:t>
      </w:r>
    </w:p>
    <w:p w14:paraId="0ED1FA36" w14:textId="25544858" w:rsidR="001E26CA" w:rsidRPr="001C7D50" w:rsidRDefault="001E7AD0" w:rsidP="001C7D50">
      <w:pPr>
        <w:rPr>
          <w:rFonts w:ascii="Arial" w:eastAsia="Times New Roman" w:hAnsi="Arial"/>
          <w:color w:val="000000" w:themeColor="text1"/>
          <w:sz w:val="22"/>
        </w:rPr>
      </w:pPr>
      <w:r w:rsidRPr="001C7D50">
        <w:rPr>
          <w:rFonts w:ascii="Arial" w:eastAsia="Times New Roman" w:hAnsi="Arial"/>
          <w:color w:val="000000" w:themeColor="text1"/>
          <w:sz w:val="22"/>
        </w:rPr>
        <w:t xml:space="preserve">Covid-19 ventilator mask will be promoted using social media platforms. In this regard, platforms like Facebook, YouTube and Instagram will be used for connecting with the target customers. as per the study carried out by Felix et al. (2017), the major benefit associated with using social media marketing is that it helps in connecting to a large mass of people within a short period of time. In addition to this, paid search engines like Google will also be used for promoting the product. This will help in showing the content related to the product to all the users who will search </w:t>
      </w:r>
      <w:r w:rsidRPr="001C7D50">
        <w:rPr>
          <w:rFonts w:ascii="Arial" w:eastAsia="Times New Roman" w:hAnsi="Arial"/>
          <w:color w:val="000000" w:themeColor="text1"/>
          <w:sz w:val="22"/>
        </w:rPr>
        <w:lastRenderedPageBreak/>
        <w:t>for the respective keywords associated with the ventilator mask and covid-19. Therefore, it will help in improving the traffic to the website along with augmenting the chances of converting the potential buyers into loyal customers.</w:t>
      </w:r>
    </w:p>
    <w:p w14:paraId="287897DA" w14:textId="46D00C25" w:rsidR="001E26CA" w:rsidRPr="001C7D50" w:rsidRDefault="001E7AD0" w:rsidP="001C7D50">
      <w:pPr>
        <w:rPr>
          <w:rFonts w:ascii="Arial" w:eastAsia="Times New Roman" w:hAnsi="Arial"/>
          <w:b/>
          <w:color w:val="000000" w:themeColor="text1"/>
          <w:sz w:val="22"/>
        </w:rPr>
      </w:pPr>
      <w:r w:rsidRPr="001C7D50">
        <w:rPr>
          <w:rFonts w:ascii="Arial" w:eastAsia="Times New Roman" w:hAnsi="Arial"/>
          <w:b/>
          <w:color w:val="000000" w:themeColor="text1"/>
          <w:sz w:val="22"/>
        </w:rPr>
        <w:t xml:space="preserve">• Who are </w:t>
      </w:r>
      <w:r w:rsidR="00AC11F1">
        <w:rPr>
          <w:rFonts w:ascii="Arial" w:eastAsia="Times New Roman" w:hAnsi="Arial"/>
          <w:b/>
          <w:color w:val="000000" w:themeColor="text1"/>
          <w:sz w:val="22"/>
        </w:rPr>
        <w:t>my</w:t>
      </w:r>
      <w:r w:rsidRPr="001C7D50">
        <w:rPr>
          <w:rFonts w:ascii="Arial" w:eastAsia="Times New Roman" w:hAnsi="Arial"/>
          <w:b/>
          <w:color w:val="000000" w:themeColor="text1"/>
          <w:sz w:val="22"/>
        </w:rPr>
        <w:t xml:space="preserve"> target customers? How will </w:t>
      </w:r>
      <w:proofErr w:type="spellStart"/>
      <w:r w:rsidR="00AC11F1">
        <w:rPr>
          <w:rFonts w:ascii="Arial" w:eastAsia="Times New Roman" w:hAnsi="Arial"/>
          <w:b/>
          <w:color w:val="000000" w:themeColor="text1"/>
          <w:sz w:val="22"/>
        </w:rPr>
        <w:t>i</w:t>
      </w:r>
      <w:proofErr w:type="spellEnd"/>
      <w:r w:rsidRPr="001C7D50">
        <w:rPr>
          <w:rFonts w:ascii="Arial" w:eastAsia="Times New Roman" w:hAnsi="Arial"/>
          <w:b/>
          <w:color w:val="000000" w:themeColor="text1"/>
          <w:sz w:val="22"/>
        </w:rPr>
        <w:t xml:space="preserve"> reach them?</w:t>
      </w:r>
    </w:p>
    <w:p w14:paraId="35663C72" w14:textId="3BF42E67" w:rsidR="001E26CA" w:rsidRPr="001C7D50" w:rsidRDefault="00AC11F1" w:rsidP="001C7D50">
      <w:pPr>
        <w:rPr>
          <w:rFonts w:ascii="Arial" w:eastAsia="Times New Roman" w:hAnsi="Arial"/>
          <w:color w:val="000000" w:themeColor="text1"/>
          <w:sz w:val="22"/>
        </w:rPr>
      </w:pPr>
      <w:r>
        <w:rPr>
          <w:rFonts w:ascii="Arial" w:eastAsia="Times New Roman" w:hAnsi="Arial"/>
          <w:color w:val="000000" w:themeColor="text1"/>
          <w:sz w:val="22"/>
        </w:rPr>
        <w:t>my</w:t>
      </w:r>
      <w:r w:rsidR="001E7AD0" w:rsidRPr="001C7D50">
        <w:rPr>
          <w:rFonts w:ascii="Arial" w:eastAsia="Times New Roman" w:hAnsi="Arial"/>
          <w:color w:val="000000" w:themeColor="text1"/>
          <w:sz w:val="22"/>
        </w:rPr>
        <w:t xml:space="preserve"> target customers for the Covid-19 affective ventilator mask will be people belonging to all gender and age groups. However, the potential target will be those people who are suffering from respiratory diseases.</w:t>
      </w:r>
    </w:p>
    <w:p w14:paraId="350954C7" w14:textId="4C8128ED" w:rsidR="00855390" w:rsidRDefault="001E7AD0" w:rsidP="007D0B9B">
      <w:pPr>
        <w:rPr>
          <w:rFonts w:ascii="Arial" w:eastAsia="Times New Roman" w:hAnsi="Arial"/>
          <w:color w:val="000000" w:themeColor="text1"/>
          <w:sz w:val="22"/>
        </w:rPr>
      </w:pPr>
      <w:r w:rsidRPr="001C7D50">
        <w:rPr>
          <w:rFonts w:ascii="Arial" w:eastAsia="Times New Roman" w:hAnsi="Arial"/>
          <w:color w:val="000000" w:themeColor="text1"/>
          <w:sz w:val="22"/>
        </w:rPr>
        <w:t xml:space="preserve">For reaching to the potential customers, the customer journey will be analysed carefully so that various </w:t>
      </w:r>
      <w:r w:rsidR="002D296B" w:rsidRPr="001C7D50">
        <w:rPr>
          <w:rFonts w:ascii="Arial" w:eastAsia="Times New Roman" w:hAnsi="Arial"/>
          <w:color w:val="000000" w:themeColor="text1"/>
          <w:sz w:val="22"/>
        </w:rPr>
        <w:t>touch points</w:t>
      </w:r>
      <w:r w:rsidRPr="001C7D50">
        <w:rPr>
          <w:rFonts w:ascii="Arial" w:eastAsia="Times New Roman" w:hAnsi="Arial"/>
          <w:color w:val="000000" w:themeColor="text1"/>
          <w:sz w:val="22"/>
        </w:rPr>
        <w:t xml:space="preserve"> could be utilised for making a connection with the potential buyers. Therefore, initially, a </w:t>
      </w:r>
      <w:r w:rsidR="00855390" w:rsidRPr="001C7D50">
        <w:rPr>
          <w:rFonts w:ascii="Arial" w:eastAsia="Times New Roman" w:hAnsi="Arial"/>
          <w:color w:val="000000" w:themeColor="text1"/>
          <w:sz w:val="22"/>
        </w:rPr>
        <w:t>pre-launch</w:t>
      </w:r>
      <w:r w:rsidRPr="001C7D50">
        <w:rPr>
          <w:rFonts w:ascii="Arial" w:eastAsia="Times New Roman" w:hAnsi="Arial"/>
          <w:color w:val="000000" w:themeColor="text1"/>
          <w:sz w:val="22"/>
        </w:rPr>
        <w:t xml:space="preserve"> promotion will be at different locations like in the hospitals, community centres, schools and fairs. This will help in collecting the email addresses of the people who are interested in the product and the suffering from respiratory diseases.  In addition to this, interested people who will be commenting on social media science will also be asked to provide their email addresses. </w:t>
      </w:r>
      <w:r w:rsidR="00855390" w:rsidRPr="001C7D50">
        <w:rPr>
          <w:rFonts w:ascii="Arial" w:eastAsia="Times New Roman" w:hAnsi="Arial"/>
          <w:color w:val="000000" w:themeColor="text1"/>
          <w:sz w:val="22"/>
        </w:rPr>
        <w:t>Thereafter, the</w:t>
      </w:r>
      <w:r w:rsidRPr="001C7D50">
        <w:rPr>
          <w:rFonts w:ascii="Arial" w:eastAsia="Times New Roman" w:hAnsi="Arial"/>
          <w:color w:val="000000" w:themeColor="text1"/>
          <w:sz w:val="22"/>
        </w:rPr>
        <w:t xml:space="preserve"> email addresses will be used for carrying out email marketing so that the potential buyers could get personalized emails as per the step they are in in the customer journey process (Zhang et al., 2017). The utilisation of email marketing provides </w:t>
      </w:r>
      <w:r w:rsidR="00855390" w:rsidRPr="001C7D50">
        <w:rPr>
          <w:rFonts w:ascii="Arial" w:eastAsia="Times New Roman" w:hAnsi="Arial"/>
          <w:color w:val="000000" w:themeColor="text1"/>
          <w:sz w:val="22"/>
        </w:rPr>
        <w:t>several</w:t>
      </w:r>
      <w:r w:rsidRPr="001C7D50">
        <w:rPr>
          <w:rFonts w:ascii="Arial" w:eastAsia="Times New Roman" w:hAnsi="Arial"/>
          <w:color w:val="000000" w:themeColor="text1"/>
          <w:sz w:val="22"/>
        </w:rPr>
        <w:t xml:space="preserve"> benefits like it helps in reaching to engage the audience so that the process of communication would be maintained.  </w:t>
      </w:r>
    </w:p>
    <w:p w14:paraId="120BEACF" w14:textId="77777777" w:rsidR="007D0B9B" w:rsidRPr="007D0B9B" w:rsidRDefault="007D0B9B" w:rsidP="007D0B9B">
      <w:pPr>
        <w:rPr>
          <w:rFonts w:ascii="Arial" w:eastAsia="Times New Roman" w:hAnsi="Arial"/>
          <w:color w:val="000000" w:themeColor="text1"/>
          <w:sz w:val="22"/>
        </w:rPr>
      </w:pPr>
    </w:p>
    <w:p w14:paraId="42062FD5" w14:textId="31391CEF" w:rsidR="001E26CA" w:rsidRPr="001C7D50" w:rsidRDefault="001E7AD0" w:rsidP="001C7D50">
      <w:pPr>
        <w:pStyle w:val="Heading1"/>
        <w:rPr>
          <w:rFonts w:ascii="Arial" w:hAnsi="Arial" w:cs="Arial"/>
          <w:color w:val="000000" w:themeColor="text1"/>
          <w:sz w:val="22"/>
          <w:szCs w:val="22"/>
        </w:rPr>
      </w:pPr>
      <w:bookmarkStart w:id="5" w:name="_Toc54003594"/>
      <w:r w:rsidRPr="001C7D50">
        <w:rPr>
          <w:rFonts w:ascii="Arial" w:hAnsi="Arial" w:cs="Arial"/>
          <w:color w:val="000000" w:themeColor="text1"/>
          <w:sz w:val="22"/>
          <w:szCs w:val="22"/>
        </w:rPr>
        <w:t>Reference Lis</w:t>
      </w:r>
      <w:bookmarkEnd w:id="5"/>
      <w:r w:rsidR="007D0B9B">
        <w:rPr>
          <w:rFonts w:ascii="Arial" w:hAnsi="Arial" w:cs="Arial"/>
          <w:color w:val="000000" w:themeColor="text1"/>
          <w:sz w:val="22"/>
          <w:szCs w:val="22"/>
        </w:rPr>
        <w:t xml:space="preserve">t </w:t>
      </w:r>
    </w:p>
    <w:p w14:paraId="0265DA8B" w14:textId="77777777" w:rsidR="00855390" w:rsidRPr="001C7D50" w:rsidRDefault="001E7AD0" w:rsidP="001C7D50">
      <w:pPr>
        <w:rPr>
          <w:rFonts w:ascii="Arial" w:hAnsi="Arial"/>
          <w:color w:val="000000" w:themeColor="text1"/>
          <w:sz w:val="22"/>
        </w:rPr>
      </w:pPr>
      <w:proofErr w:type="spellStart"/>
      <w:r w:rsidRPr="001C7D50">
        <w:rPr>
          <w:rFonts w:ascii="Arial" w:hAnsi="Arial"/>
          <w:color w:val="000000" w:themeColor="text1"/>
          <w:sz w:val="22"/>
          <w:shd w:val="clear" w:color="auto" w:fill="FFFFFF"/>
        </w:rPr>
        <w:t>Alfida</w:t>
      </w:r>
      <w:proofErr w:type="spellEnd"/>
      <w:r w:rsidRPr="001C7D50">
        <w:rPr>
          <w:rFonts w:ascii="Arial" w:hAnsi="Arial"/>
          <w:color w:val="000000" w:themeColor="text1"/>
          <w:sz w:val="22"/>
          <w:shd w:val="clear" w:color="auto" w:fill="FFFFFF"/>
        </w:rPr>
        <w:t xml:space="preserve">, P.P., Suresh, A., Babu, B., </w:t>
      </w:r>
      <w:proofErr w:type="spellStart"/>
      <w:r w:rsidRPr="001C7D50">
        <w:rPr>
          <w:rFonts w:ascii="Arial" w:hAnsi="Arial"/>
          <w:color w:val="000000" w:themeColor="text1"/>
          <w:sz w:val="22"/>
          <w:shd w:val="clear" w:color="auto" w:fill="FFFFFF"/>
        </w:rPr>
        <w:t>Eldho</w:t>
      </w:r>
      <w:proofErr w:type="spellEnd"/>
      <w:r w:rsidRPr="001C7D50">
        <w:rPr>
          <w:rFonts w:ascii="Arial" w:hAnsi="Arial"/>
          <w:color w:val="000000" w:themeColor="text1"/>
          <w:sz w:val="22"/>
          <w:shd w:val="clear" w:color="auto" w:fill="FFFFFF"/>
        </w:rPr>
        <w:t>, M. and Shelly, S., 2019. SHOPIFY–The Smart Shopping Cart.</w:t>
      </w:r>
    </w:p>
    <w:p w14:paraId="187DCA02" w14:textId="77777777" w:rsidR="00855390" w:rsidRPr="001C7D50" w:rsidRDefault="001E7AD0" w:rsidP="001C7D50">
      <w:pPr>
        <w:rPr>
          <w:rFonts w:ascii="Arial" w:hAnsi="Arial"/>
          <w:color w:val="000000" w:themeColor="text1"/>
          <w:sz w:val="22"/>
        </w:rPr>
      </w:pPr>
      <w:proofErr w:type="spellStart"/>
      <w:r w:rsidRPr="001C7D50">
        <w:rPr>
          <w:rFonts w:ascii="Arial" w:hAnsi="Arial"/>
          <w:color w:val="000000" w:themeColor="text1"/>
          <w:sz w:val="22"/>
          <w:shd w:val="clear" w:color="auto" w:fill="FFFFFF"/>
        </w:rPr>
        <w:t>Ascarza</w:t>
      </w:r>
      <w:proofErr w:type="spellEnd"/>
      <w:r w:rsidRPr="001C7D50">
        <w:rPr>
          <w:rFonts w:ascii="Arial" w:hAnsi="Arial"/>
          <w:color w:val="000000" w:themeColor="text1"/>
          <w:sz w:val="22"/>
          <w:shd w:val="clear" w:color="auto" w:fill="FFFFFF"/>
        </w:rPr>
        <w:t xml:space="preserve">, E., </w:t>
      </w:r>
      <w:proofErr w:type="spellStart"/>
      <w:r w:rsidRPr="001C7D50">
        <w:rPr>
          <w:rFonts w:ascii="Arial" w:hAnsi="Arial"/>
          <w:color w:val="000000" w:themeColor="text1"/>
          <w:sz w:val="22"/>
          <w:shd w:val="clear" w:color="auto" w:fill="FFFFFF"/>
        </w:rPr>
        <w:t>Ebbes</w:t>
      </w:r>
      <w:proofErr w:type="spellEnd"/>
      <w:r w:rsidRPr="001C7D50">
        <w:rPr>
          <w:rFonts w:ascii="Arial" w:hAnsi="Arial"/>
          <w:color w:val="000000" w:themeColor="text1"/>
          <w:sz w:val="22"/>
          <w:shd w:val="clear" w:color="auto" w:fill="FFFFFF"/>
        </w:rPr>
        <w:t xml:space="preserve">, P., </w:t>
      </w:r>
      <w:proofErr w:type="spellStart"/>
      <w:r w:rsidRPr="001C7D50">
        <w:rPr>
          <w:rFonts w:ascii="Arial" w:hAnsi="Arial"/>
          <w:color w:val="000000" w:themeColor="text1"/>
          <w:sz w:val="22"/>
          <w:shd w:val="clear" w:color="auto" w:fill="FFFFFF"/>
        </w:rPr>
        <w:t>Netzer</w:t>
      </w:r>
      <w:proofErr w:type="spellEnd"/>
      <w:r w:rsidRPr="001C7D50">
        <w:rPr>
          <w:rFonts w:ascii="Arial" w:hAnsi="Arial"/>
          <w:color w:val="000000" w:themeColor="text1"/>
          <w:sz w:val="22"/>
          <w:shd w:val="clear" w:color="auto" w:fill="FFFFFF"/>
        </w:rPr>
        <w:t xml:space="preserve">, O. and Danielson, M., 2017. Beyond the target customer: Social effects of customer relationship management campaigns. </w:t>
      </w:r>
      <w:r w:rsidRPr="001C7D50">
        <w:rPr>
          <w:rFonts w:ascii="Arial" w:hAnsi="Arial"/>
          <w:iCs/>
          <w:color w:val="000000" w:themeColor="text1"/>
          <w:sz w:val="22"/>
          <w:shd w:val="clear" w:color="auto" w:fill="FFFFFF"/>
        </w:rPr>
        <w:t>Journal of Marketing Research</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54</w:t>
      </w:r>
      <w:r w:rsidRPr="001C7D50">
        <w:rPr>
          <w:rFonts w:ascii="Arial" w:hAnsi="Arial"/>
          <w:color w:val="000000" w:themeColor="text1"/>
          <w:sz w:val="22"/>
          <w:shd w:val="clear" w:color="auto" w:fill="FFFFFF"/>
        </w:rPr>
        <w:t>(3), pp.347-363.</w:t>
      </w:r>
    </w:p>
    <w:p w14:paraId="2CBB7B75"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Chen, L., </w:t>
      </w:r>
      <w:proofErr w:type="spellStart"/>
      <w:r w:rsidRPr="001C7D50">
        <w:rPr>
          <w:rFonts w:ascii="Arial" w:hAnsi="Arial"/>
          <w:color w:val="000000" w:themeColor="text1"/>
          <w:sz w:val="22"/>
          <w:shd w:val="clear" w:color="auto" w:fill="FFFFFF"/>
        </w:rPr>
        <w:t>Mislove</w:t>
      </w:r>
      <w:proofErr w:type="spellEnd"/>
      <w:r w:rsidRPr="001C7D50">
        <w:rPr>
          <w:rFonts w:ascii="Arial" w:hAnsi="Arial"/>
          <w:color w:val="000000" w:themeColor="text1"/>
          <w:sz w:val="22"/>
          <w:shd w:val="clear" w:color="auto" w:fill="FFFFFF"/>
        </w:rPr>
        <w:t xml:space="preserve">, A. and Wilson, C., 2016, April. An empirical analysis of algorithmic pricing on amazon marketplace. In </w:t>
      </w:r>
      <w:r w:rsidRPr="001C7D50">
        <w:rPr>
          <w:rFonts w:ascii="Arial" w:hAnsi="Arial"/>
          <w:iCs/>
          <w:color w:val="000000" w:themeColor="text1"/>
          <w:sz w:val="22"/>
          <w:shd w:val="clear" w:color="auto" w:fill="FFFFFF"/>
        </w:rPr>
        <w:t>Proceedings of the 25th International Conference on World Wide Web</w:t>
      </w:r>
      <w:r w:rsidRPr="001C7D50">
        <w:rPr>
          <w:rFonts w:ascii="Arial" w:hAnsi="Arial"/>
          <w:color w:val="000000" w:themeColor="text1"/>
          <w:sz w:val="22"/>
          <w:shd w:val="clear" w:color="auto" w:fill="FFFFFF"/>
        </w:rPr>
        <w:t xml:space="preserve"> (pp. 1339-1349).</w:t>
      </w:r>
    </w:p>
    <w:p w14:paraId="2F7C01FC"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Choi, H. and Mela, C.F., 2016. Online marketplace advertising. </w:t>
      </w:r>
      <w:r w:rsidRPr="001C7D50">
        <w:rPr>
          <w:rFonts w:ascii="Arial" w:hAnsi="Arial"/>
          <w:iCs/>
          <w:color w:val="000000" w:themeColor="text1"/>
          <w:sz w:val="22"/>
          <w:shd w:val="clear" w:color="auto" w:fill="FFFFFF"/>
        </w:rPr>
        <w:t>Available at SSRN</w:t>
      </w:r>
      <w:r w:rsidRPr="001C7D50">
        <w:rPr>
          <w:rFonts w:ascii="Arial" w:hAnsi="Arial"/>
          <w:color w:val="000000" w:themeColor="text1"/>
          <w:sz w:val="22"/>
          <w:shd w:val="clear" w:color="auto" w:fill="FFFFFF"/>
        </w:rPr>
        <w:t>.</w:t>
      </w:r>
    </w:p>
    <w:p w14:paraId="4364E927"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Evans, S., </w:t>
      </w:r>
      <w:proofErr w:type="spellStart"/>
      <w:r w:rsidRPr="001C7D50">
        <w:rPr>
          <w:rFonts w:ascii="Arial" w:hAnsi="Arial"/>
          <w:color w:val="000000" w:themeColor="text1"/>
          <w:sz w:val="22"/>
          <w:shd w:val="clear" w:color="auto" w:fill="FFFFFF"/>
        </w:rPr>
        <w:t>Vladimirova</w:t>
      </w:r>
      <w:proofErr w:type="spellEnd"/>
      <w:r w:rsidRPr="001C7D50">
        <w:rPr>
          <w:rFonts w:ascii="Arial" w:hAnsi="Arial"/>
          <w:color w:val="000000" w:themeColor="text1"/>
          <w:sz w:val="22"/>
          <w:shd w:val="clear" w:color="auto" w:fill="FFFFFF"/>
        </w:rPr>
        <w:t xml:space="preserve">, D., </w:t>
      </w:r>
      <w:proofErr w:type="spellStart"/>
      <w:r w:rsidRPr="001C7D50">
        <w:rPr>
          <w:rFonts w:ascii="Arial" w:hAnsi="Arial"/>
          <w:color w:val="000000" w:themeColor="text1"/>
          <w:sz w:val="22"/>
          <w:shd w:val="clear" w:color="auto" w:fill="FFFFFF"/>
        </w:rPr>
        <w:t>Holgado</w:t>
      </w:r>
      <w:proofErr w:type="spellEnd"/>
      <w:r w:rsidRPr="001C7D50">
        <w:rPr>
          <w:rFonts w:ascii="Arial" w:hAnsi="Arial"/>
          <w:color w:val="000000" w:themeColor="text1"/>
          <w:sz w:val="22"/>
          <w:shd w:val="clear" w:color="auto" w:fill="FFFFFF"/>
        </w:rPr>
        <w:t xml:space="preserve">, M., Van Fossen, K., Yang, M., Silva, E.A. and Barlow, C.Y., 2017. Business model innovation for sustainability: Towards a unified perspective for creation of sustainable business models. </w:t>
      </w:r>
      <w:r w:rsidRPr="001C7D50">
        <w:rPr>
          <w:rFonts w:ascii="Arial" w:hAnsi="Arial"/>
          <w:iCs/>
          <w:color w:val="000000" w:themeColor="text1"/>
          <w:sz w:val="22"/>
          <w:shd w:val="clear" w:color="auto" w:fill="FFFFFF"/>
        </w:rPr>
        <w:t>Business Strategy and the Environment</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26</w:t>
      </w:r>
      <w:r w:rsidRPr="001C7D50">
        <w:rPr>
          <w:rFonts w:ascii="Arial" w:hAnsi="Arial"/>
          <w:color w:val="000000" w:themeColor="text1"/>
          <w:sz w:val="22"/>
          <w:shd w:val="clear" w:color="auto" w:fill="FFFFFF"/>
        </w:rPr>
        <w:t>(5), pp.597-608.</w:t>
      </w:r>
    </w:p>
    <w:p w14:paraId="11515763"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Felix, R., </w:t>
      </w:r>
      <w:proofErr w:type="spellStart"/>
      <w:r w:rsidRPr="001C7D50">
        <w:rPr>
          <w:rFonts w:ascii="Arial" w:hAnsi="Arial"/>
          <w:color w:val="000000" w:themeColor="text1"/>
          <w:sz w:val="22"/>
          <w:shd w:val="clear" w:color="auto" w:fill="FFFFFF"/>
        </w:rPr>
        <w:t>Rauschnabel</w:t>
      </w:r>
      <w:proofErr w:type="spellEnd"/>
      <w:r w:rsidRPr="001C7D50">
        <w:rPr>
          <w:rFonts w:ascii="Arial" w:hAnsi="Arial"/>
          <w:color w:val="000000" w:themeColor="text1"/>
          <w:sz w:val="22"/>
          <w:shd w:val="clear" w:color="auto" w:fill="FFFFFF"/>
        </w:rPr>
        <w:t xml:space="preserve">, P.A. and </w:t>
      </w:r>
      <w:proofErr w:type="spellStart"/>
      <w:r w:rsidRPr="001C7D50">
        <w:rPr>
          <w:rFonts w:ascii="Arial" w:hAnsi="Arial"/>
          <w:color w:val="000000" w:themeColor="text1"/>
          <w:sz w:val="22"/>
          <w:shd w:val="clear" w:color="auto" w:fill="FFFFFF"/>
        </w:rPr>
        <w:t>Hinsch</w:t>
      </w:r>
      <w:proofErr w:type="spellEnd"/>
      <w:r w:rsidRPr="001C7D50">
        <w:rPr>
          <w:rFonts w:ascii="Arial" w:hAnsi="Arial"/>
          <w:color w:val="000000" w:themeColor="text1"/>
          <w:sz w:val="22"/>
          <w:shd w:val="clear" w:color="auto" w:fill="FFFFFF"/>
        </w:rPr>
        <w:t xml:space="preserve">, C., 2017. Elements of strategic social media marketing: A holistic framework. </w:t>
      </w:r>
      <w:r w:rsidRPr="001C7D50">
        <w:rPr>
          <w:rFonts w:ascii="Arial" w:hAnsi="Arial"/>
          <w:iCs/>
          <w:color w:val="000000" w:themeColor="text1"/>
          <w:sz w:val="22"/>
          <w:shd w:val="clear" w:color="auto" w:fill="FFFFFF"/>
        </w:rPr>
        <w:t>Journal of Business Research</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70</w:t>
      </w:r>
      <w:r w:rsidRPr="001C7D50">
        <w:rPr>
          <w:rFonts w:ascii="Arial" w:hAnsi="Arial"/>
          <w:color w:val="000000" w:themeColor="text1"/>
          <w:sz w:val="22"/>
          <w:shd w:val="clear" w:color="auto" w:fill="FFFFFF"/>
        </w:rPr>
        <w:t>, pp.118-126.</w:t>
      </w:r>
    </w:p>
    <w:p w14:paraId="789218C0" w14:textId="77777777" w:rsidR="00855390" w:rsidRPr="001C7D50" w:rsidRDefault="001E7AD0" w:rsidP="001C7D50">
      <w:pPr>
        <w:rPr>
          <w:rFonts w:ascii="Arial" w:hAnsi="Arial"/>
          <w:color w:val="000000" w:themeColor="text1"/>
          <w:sz w:val="22"/>
        </w:rPr>
      </w:pPr>
      <w:proofErr w:type="spellStart"/>
      <w:r w:rsidRPr="001C7D50">
        <w:rPr>
          <w:rFonts w:ascii="Arial" w:hAnsi="Arial"/>
          <w:color w:val="000000" w:themeColor="text1"/>
          <w:sz w:val="22"/>
          <w:shd w:val="clear" w:color="auto" w:fill="FFFFFF"/>
        </w:rPr>
        <w:lastRenderedPageBreak/>
        <w:t>Geissdoerfer</w:t>
      </w:r>
      <w:proofErr w:type="spellEnd"/>
      <w:r w:rsidRPr="001C7D50">
        <w:rPr>
          <w:rFonts w:ascii="Arial" w:hAnsi="Arial"/>
          <w:color w:val="000000" w:themeColor="text1"/>
          <w:sz w:val="22"/>
          <w:shd w:val="clear" w:color="auto" w:fill="FFFFFF"/>
        </w:rPr>
        <w:t xml:space="preserve">, M., </w:t>
      </w:r>
      <w:proofErr w:type="spellStart"/>
      <w:r w:rsidRPr="001C7D50">
        <w:rPr>
          <w:rFonts w:ascii="Arial" w:hAnsi="Arial"/>
          <w:color w:val="000000" w:themeColor="text1"/>
          <w:sz w:val="22"/>
          <w:shd w:val="clear" w:color="auto" w:fill="FFFFFF"/>
        </w:rPr>
        <w:t>Vladimirova</w:t>
      </w:r>
      <w:proofErr w:type="spellEnd"/>
      <w:r w:rsidRPr="001C7D50">
        <w:rPr>
          <w:rFonts w:ascii="Arial" w:hAnsi="Arial"/>
          <w:color w:val="000000" w:themeColor="text1"/>
          <w:sz w:val="22"/>
          <w:shd w:val="clear" w:color="auto" w:fill="FFFFFF"/>
        </w:rPr>
        <w:t xml:space="preserve">, D. and Evans, S., 2018. Sustainable business model innovation: A review. </w:t>
      </w:r>
      <w:r w:rsidRPr="001C7D50">
        <w:rPr>
          <w:rFonts w:ascii="Arial" w:hAnsi="Arial"/>
          <w:iCs/>
          <w:color w:val="000000" w:themeColor="text1"/>
          <w:sz w:val="22"/>
          <w:shd w:val="clear" w:color="auto" w:fill="FFFFFF"/>
        </w:rPr>
        <w:t>Journal of cleaner production</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198</w:t>
      </w:r>
      <w:r w:rsidRPr="001C7D50">
        <w:rPr>
          <w:rFonts w:ascii="Arial" w:hAnsi="Arial"/>
          <w:color w:val="000000" w:themeColor="text1"/>
          <w:sz w:val="22"/>
          <w:shd w:val="clear" w:color="auto" w:fill="FFFFFF"/>
        </w:rPr>
        <w:t>, pp.401-416.</w:t>
      </w:r>
    </w:p>
    <w:p w14:paraId="17CC68E6"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Gonçalves, R., Rocha, T., Martins, J., Branco, F. and Au-Yong-Oliveira, M., 2018. Evaluation of e-commerce websites accessibility and usability: an e-commerce platform analysis with the inclusion of blind users. </w:t>
      </w:r>
      <w:r w:rsidRPr="001C7D50">
        <w:rPr>
          <w:rFonts w:ascii="Arial" w:hAnsi="Arial"/>
          <w:iCs/>
          <w:color w:val="000000" w:themeColor="text1"/>
          <w:sz w:val="22"/>
          <w:shd w:val="clear" w:color="auto" w:fill="FFFFFF"/>
        </w:rPr>
        <w:t>Universal Access in the Information Society</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17</w:t>
      </w:r>
      <w:r w:rsidRPr="001C7D50">
        <w:rPr>
          <w:rFonts w:ascii="Arial" w:hAnsi="Arial"/>
          <w:color w:val="000000" w:themeColor="text1"/>
          <w:sz w:val="22"/>
          <w:shd w:val="clear" w:color="auto" w:fill="FFFFFF"/>
        </w:rPr>
        <w:t>(3), pp.567-583.</w:t>
      </w:r>
    </w:p>
    <w:p w14:paraId="17E10FCE"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Greenhalgh, T., Schmid, M.B., </w:t>
      </w:r>
      <w:proofErr w:type="spellStart"/>
      <w:r w:rsidRPr="001C7D50">
        <w:rPr>
          <w:rFonts w:ascii="Arial" w:hAnsi="Arial"/>
          <w:color w:val="000000" w:themeColor="text1"/>
          <w:sz w:val="22"/>
          <w:shd w:val="clear" w:color="auto" w:fill="FFFFFF"/>
        </w:rPr>
        <w:t>Czypionka</w:t>
      </w:r>
      <w:proofErr w:type="spellEnd"/>
      <w:r w:rsidRPr="001C7D50">
        <w:rPr>
          <w:rFonts w:ascii="Arial" w:hAnsi="Arial"/>
          <w:color w:val="000000" w:themeColor="text1"/>
          <w:sz w:val="22"/>
          <w:shd w:val="clear" w:color="auto" w:fill="FFFFFF"/>
        </w:rPr>
        <w:t xml:space="preserve">, T., </w:t>
      </w:r>
      <w:proofErr w:type="spellStart"/>
      <w:r w:rsidRPr="001C7D50">
        <w:rPr>
          <w:rFonts w:ascii="Arial" w:hAnsi="Arial"/>
          <w:color w:val="000000" w:themeColor="text1"/>
          <w:sz w:val="22"/>
          <w:shd w:val="clear" w:color="auto" w:fill="FFFFFF"/>
        </w:rPr>
        <w:t>Bassler</w:t>
      </w:r>
      <w:proofErr w:type="spellEnd"/>
      <w:r w:rsidRPr="001C7D50">
        <w:rPr>
          <w:rFonts w:ascii="Arial" w:hAnsi="Arial"/>
          <w:color w:val="000000" w:themeColor="text1"/>
          <w:sz w:val="22"/>
          <w:shd w:val="clear" w:color="auto" w:fill="FFFFFF"/>
        </w:rPr>
        <w:t xml:space="preserve">, D. and </w:t>
      </w:r>
      <w:proofErr w:type="spellStart"/>
      <w:r w:rsidRPr="001C7D50">
        <w:rPr>
          <w:rFonts w:ascii="Arial" w:hAnsi="Arial"/>
          <w:color w:val="000000" w:themeColor="text1"/>
          <w:sz w:val="22"/>
          <w:shd w:val="clear" w:color="auto" w:fill="FFFFFF"/>
        </w:rPr>
        <w:t>Gruer</w:t>
      </w:r>
      <w:proofErr w:type="spellEnd"/>
      <w:r w:rsidRPr="001C7D50">
        <w:rPr>
          <w:rFonts w:ascii="Arial" w:hAnsi="Arial"/>
          <w:color w:val="000000" w:themeColor="text1"/>
          <w:sz w:val="22"/>
          <w:shd w:val="clear" w:color="auto" w:fill="FFFFFF"/>
        </w:rPr>
        <w:t xml:space="preserve">, L., 2020. Face masks for the public during the covid-19 crisis. </w:t>
      </w:r>
      <w:proofErr w:type="spellStart"/>
      <w:r w:rsidRPr="001C7D50">
        <w:rPr>
          <w:rFonts w:ascii="Arial" w:hAnsi="Arial"/>
          <w:iCs/>
          <w:color w:val="000000" w:themeColor="text1"/>
          <w:sz w:val="22"/>
          <w:shd w:val="clear" w:color="auto" w:fill="FFFFFF"/>
        </w:rPr>
        <w:t>Bmj</w:t>
      </w:r>
      <w:proofErr w:type="spellEnd"/>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369</w:t>
      </w:r>
      <w:r w:rsidRPr="001C7D50">
        <w:rPr>
          <w:rFonts w:ascii="Arial" w:hAnsi="Arial"/>
          <w:color w:val="000000" w:themeColor="text1"/>
          <w:sz w:val="22"/>
          <w:shd w:val="clear" w:color="auto" w:fill="FFFFFF"/>
        </w:rPr>
        <w:t>.</w:t>
      </w:r>
    </w:p>
    <w:p w14:paraId="302819EB"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rPr>
        <w:t xml:space="preserve">Hamilton Medical, 2020. </w:t>
      </w:r>
      <w:r w:rsidRPr="001C7D50">
        <w:rPr>
          <w:rFonts w:ascii="Arial" w:hAnsi="Arial"/>
          <w:iCs/>
          <w:color w:val="000000" w:themeColor="text1"/>
          <w:sz w:val="22"/>
        </w:rPr>
        <w:t>Intelligent Ventilation since 1983</w:t>
      </w:r>
      <w:r w:rsidRPr="001C7D50">
        <w:rPr>
          <w:rFonts w:ascii="Arial" w:hAnsi="Arial"/>
          <w:color w:val="000000" w:themeColor="text1"/>
          <w:sz w:val="22"/>
        </w:rPr>
        <w:t>. Available at: https://www.hamilton-medical.com/en_GB/About-us.html (Accessed: 19 October 2020).</w:t>
      </w:r>
    </w:p>
    <w:p w14:paraId="0D771C2C" w14:textId="77777777" w:rsidR="00855390" w:rsidRPr="001C7D50" w:rsidRDefault="001E7AD0" w:rsidP="001C7D50">
      <w:pPr>
        <w:rPr>
          <w:rFonts w:ascii="Arial" w:hAnsi="Arial"/>
          <w:color w:val="000000" w:themeColor="text1"/>
          <w:sz w:val="22"/>
        </w:rPr>
      </w:pPr>
      <w:proofErr w:type="spellStart"/>
      <w:r w:rsidRPr="001C7D50">
        <w:rPr>
          <w:rFonts w:ascii="Arial" w:hAnsi="Arial"/>
          <w:color w:val="000000" w:themeColor="text1"/>
          <w:sz w:val="22"/>
          <w:shd w:val="clear" w:color="auto" w:fill="FFFFFF"/>
        </w:rPr>
        <w:t>Herfors</w:t>
      </w:r>
      <w:proofErr w:type="spellEnd"/>
      <w:r w:rsidRPr="001C7D50">
        <w:rPr>
          <w:rFonts w:ascii="Arial" w:hAnsi="Arial"/>
          <w:color w:val="000000" w:themeColor="text1"/>
          <w:sz w:val="22"/>
          <w:shd w:val="clear" w:color="auto" w:fill="FFFFFF"/>
        </w:rPr>
        <w:t>, D., 2017. PayPal options for online purchases.</w:t>
      </w:r>
    </w:p>
    <w:p w14:paraId="2D80889F"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Kahn, K.B., 2018. Understanding innovation. </w:t>
      </w:r>
      <w:r w:rsidRPr="001C7D50">
        <w:rPr>
          <w:rFonts w:ascii="Arial" w:hAnsi="Arial"/>
          <w:iCs/>
          <w:color w:val="000000" w:themeColor="text1"/>
          <w:sz w:val="22"/>
          <w:shd w:val="clear" w:color="auto" w:fill="FFFFFF"/>
        </w:rPr>
        <w:t>Business Horizons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61</w:t>
      </w:r>
      <w:r w:rsidRPr="001C7D50">
        <w:rPr>
          <w:rFonts w:ascii="Arial" w:hAnsi="Arial"/>
          <w:color w:val="000000" w:themeColor="text1"/>
          <w:sz w:val="22"/>
          <w:shd w:val="clear" w:color="auto" w:fill="FFFFFF"/>
        </w:rPr>
        <w:t>(3), pp.453-460.</w:t>
      </w:r>
    </w:p>
    <w:p w14:paraId="3705FDED"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Kaushik, K., Mishra, R., Rana, N.P. and Dwivedi, Y.K., 2018. Exploring reviews and review sequences on e-commerce platform: A study of helpful reviews on Amazon. in. </w:t>
      </w:r>
      <w:r w:rsidRPr="001C7D50">
        <w:rPr>
          <w:rFonts w:ascii="Arial" w:hAnsi="Arial"/>
          <w:iCs/>
          <w:color w:val="000000" w:themeColor="text1"/>
          <w:sz w:val="22"/>
          <w:shd w:val="clear" w:color="auto" w:fill="FFFFFF"/>
        </w:rPr>
        <w:t>Journal of Retailing and Consumer Services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45</w:t>
      </w:r>
      <w:r w:rsidRPr="001C7D50">
        <w:rPr>
          <w:rFonts w:ascii="Arial" w:hAnsi="Arial"/>
          <w:color w:val="000000" w:themeColor="text1"/>
          <w:sz w:val="22"/>
          <w:shd w:val="clear" w:color="auto" w:fill="FFFFFF"/>
        </w:rPr>
        <w:t>, pp.21-32.</w:t>
      </w:r>
    </w:p>
    <w:p w14:paraId="7BEB2F7B"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Palos-Sanchez, P.R., Arenas-Marquez, F.J. and Aguayo-Camacho, M., 2017. Cloud computing (SaaS) adoption as a strategic technology: Results of an empirical study. </w:t>
      </w:r>
      <w:r w:rsidRPr="001C7D50">
        <w:rPr>
          <w:rFonts w:ascii="Arial" w:hAnsi="Arial"/>
          <w:iCs/>
          <w:color w:val="000000" w:themeColor="text1"/>
          <w:sz w:val="22"/>
          <w:shd w:val="clear" w:color="auto" w:fill="FFFFFF"/>
        </w:rPr>
        <w:t>Mobile Information Systems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2017</w:t>
      </w:r>
      <w:r w:rsidRPr="001C7D50">
        <w:rPr>
          <w:rFonts w:ascii="Arial" w:hAnsi="Arial"/>
          <w:color w:val="000000" w:themeColor="text1"/>
          <w:sz w:val="22"/>
          <w:shd w:val="clear" w:color="auto" w:fill="FFFFFF"/>
        </w:rPr>
        <w:t>.</w:t>
      </w:r>
    </w:p>
    <w:p w14:paraId="08897F58"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Rustam, F., Mehmood, A., Ahmad, M., Ullah, S., Khan, D.M. and Choi, G.S., 2020. Classification of Shopify App User Reviews Using Novel Multi Text Features. </w:t>
      </w:r>
      <w:r w:rsidRPr="001C7D50">
        <w:rPr>
          <w:rFonts w:ascii="Arial" w:hAnsi="Arial"/>
          <w:iCs/>
          <w:color w:val="000000" w:themeColor="text1"/>
          <w:sz w:val="22"/>
          <w:shd w:val="clear" w:color="auto" w:fill="FFFFFF"/>
        </w:rPr>
        <w:t>IEEE Access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8</w:t>
      </w:r>
      <w:r w:rsidRPr="001C7D50">
        <w:rPr>
          <w:rFonts w:ascii="Arial" w:hAnsi="Arial"/>
          <w:color w:val="000000" w:themeColor="text1"/>
          <w:sz w:val="22"/>
          <w:shd w:val="clear" w:color="auto" w:fill="FFFFFF"/>
        </w:rPr>
        <w:t>, pp.30234-30244.</w:t>
      </w:r>
    </w:p>
    <w:p w14:paraId="1DE6F79C" w14:textId="77777777" w:rsidR="00855390" w:rsidRPr="001C7D50" w:rsidRDefault="001E7AD0" w:rsidP="001C7D50">
      <w:pPr>
        <w:rPr>
          <w:rFonts w:ascii="Arial" w:hAnsi="Arial"/>
          <w:color w:val="000000" w:themeColor="text1"/>
          <w:sz w:val="22"/>
        </w:rPr>
      </w:pPr>
      <w:proofErr w:type="spellStart"/>
      <w:r w:rsidRPr="001C7D50">
        <w:rPr>
          <w:rFonts w:ascii="Arial" w:hAnsi="Arial"/>
          <w:color w:val="000000" w:themeColor="text1"/>
          <w:sz w:val="22"/>
          <w:shd w:val="clear" w:color="auto" w:fill="FFFFFF"/>
        </w:rPr>
        <w:t>Schwemmer</w:t>
      </w:r>
      <w:proofErr w:type="spellEnd"/>
      <w:r w:rsidRPr="001C7D50">
        <w:rPr>
          <w:rFonts w:ascii="Arial" w:hAnsi="Arial"/>
          <w:color w:val="000000" w:themeColor="text1"/>
          <w:sz w:val="22"/>
          <w:shd w:val="clear" w:color="auto" w:fill="FFFFFF"/>
        </w:rPr>
        <w:t xml:space="preserve">, C. and </w:t>
      </w:r>
      <w:proofErr w:type="spellStart"/>
      <w:r w:rsidRPr="001C7D50">
        <w:rPr>
          <w:rFonts w:ascii="Arial" w:hAnsi="Arial"/>
          <w:color w:val="000000" w:themeColor="text1"/>
          <w:sz w:val="22"/>
          <w:shd w:val="clear" w:color="auto" w:fill="FFFFFF"/>
        </w:rPr>
        <w:t>Ziewiecki</w:t>
      </w:r>
      <w:proofErr w:type="spellEnd"/>
      <w:r w:rsidRPr="001C7D50">
        <w:rPr>
          <w:rFonts w:ascii="Arial" w:hAnsi="Arial"/>
          <w:color w:val="000000" w:themeColor="text1"/>
          <w:sz w:val="22"/>
          <w:shd w:val="clear" w:color="auto" w:fill="FFFFFF"/>
        </w:rPr>
        <w:t xml:space="preserve">, S., 2018. Social media </w:t>
      </w:r>
      <w:proofErr w:type="spellStart"/>
      <w:r w:rsidRPr="001C7D50">
        <w:rPr>
          <w:rFonts w:ascii="Arial" w:hAnsi="Arial"/>
          <w:color w:val="000000" w:themeColor="text1"/>
          <w:sz w:val="22"/>
          <w:shd w:val="clear" w:color="auto" w:fill="FFFFFF"/>
        </w:rPr>
        <w:t>sellout</w:t>
      </w:r>
      <w:proofErr w:type="spellEnd"/>
      <w:r w:rsidRPr="001C7D50">
        <w:rPr>
          <w:rFonts w:ascii="Arial" w:hAnsi="Arial"/>
          <w:color w:val="000000" w:themeColor="text1"/>
          <w:sz w:val="22"/>
          <w:shd w:val="clear" w:color="auto" w:fill="FFFFFF"/>
        </w:rPr>
        <w:t xml:space="preserve">: The increasing role of product promotion on YouTube. </w:t>
      </w:r>
      <w:r w:rsidRPr="001C7D50">
        <w:rPr>
          <w:rFonts w:ascii="Arial" w:hAnsi="Arial"/>
          <w:iCs/>
          <w:color w:val="000000" w:themeColor="text1"/>
          <w:sz w:val="22"/>
          <w:shd w:val="clear" w:color="auto" w:fill="FFFFFF"/>
        </w:rPr>
        <w:t>Social Media+ Society</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4</w:t>
      </w:r>
      <w:r w:rsidRPr="001C7D50">
        <w:rPr>
          <w:rFonts w:ascii="Arial" w:hAnsi="Arial"/>
          <w:color w:val="000000" w:themeColor="text1"/>
          <w:sz w:val="22"/>
          <w:shd w:val="clear" w:color="auto" w:fill="FFFFFF"/>
        </w:rPr>
        <w:t>(3), p.2056305118786720.</w:t>
      </w:r>
    </w:p>
    <w:p w14:paraId="40B5EEB1"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Shang, G., </w:t>
      </w:r>
      <w:proofErr w:type="spellStart"/>
      <w:r w:rsidRPr="001C7D50">
        <w:rPr>
          <w:rFonts w:ascii="Arial" w:hAnsi="Arial"/>
          <w:color w:val="000000" w:themeColor="text1"/>
          <w:sz w:val="22"/>
          <w:shd w:val="clear" w:color="auto" w:fill="FFFFFF"/>
        </w:rPr>
        <w:t>Pekgün</w:t>
      </w:r>
      <w:proofErr w:type="spellEnd"/>
      <w:r w:rsidRPr="001C7D50">
        <w:rPr>
          <w:rFonts w:ascii="Arial" w:hAnsi="Arial"/>
          <w:color w:val="000000" w:themeColor="text1"/>
          <w:sz w:val="22"/>
          <w:shd w:val="clear" w:color="auto" w:fill="FFFFFF"/>
        </w:rPr>
        <w:t xml:space="preserve">, P., Ferguson, M. and </w:t>
      </w:r>
      <w:proofErr w:type="spellStart"/>
      <w:r w:rsidRPr="001C7D50">
        <w:rPr>
          <w:rFonts w:ascii="Arial" w:hAnsi="Arial"/>
          <w:color w:val="000000" w:themeColor="text1"/>
          <w:sz w:val="22"/>
          <w:shd w:val="clear" w:color="auto" w:fill="FFFFFF"/>
        </w:rPr>
        <w:t>Galbreth</w:t>
      </w:r>
      <w:proofErr w:type="spellEnd"/>
      <w:r w:rsidRPr="001C7D50">
        <w:rPr>
          <w:rFonts w:ascii="Arial" w:hAnsi="Arial"/>
          <w:color w:val="000000" w:themeColor="text1"/>
          <w:sz w:val="22"/>
          <w:shd w:val="clear" w:color="auto" w:fill="FFFFFF"/>
        </w:rPr>
        <w:t xml:space="preserve">, M., 2017. How much do online consumers really value free product returns? Evidence from eBay. </w:t>
      </w:r>
      <w:r w:rsidRPr="001C7D50">
        <w:rPr>
          <w:rFonts w:ascii="Arial" w:hAnsi="Arial"/>
          <w:iCs/>
          <w:color w:val="000000" w:themeColor="text1"/>
          <w:sz w:val="22"/>
          <w:shd w:val="clear" w:color="auto" w:fill="FFFFFF"/>
        </w:rPr>
        <w:t>Journal of Operations Management</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53</w:t>
      </w:r>
      <w:r w:rsidRPr="001C7D50">
        <w:rPr>
          <w:rFonts w:ascii="Arial" w:hAnsi="Arial"/>
          <w:color w:val="000000" w:themeColor="text1"/>
          <w:sz w:val="22"/>
          <w:shd w:val="clear" w:color="auto" w:fill="FFFFFF"/>
        </w:rPr>
        <w:t>, pp.45-62.</w:t>
      </w:r>
    </w:p>
    <w:p w14:paraId="1E92E008" w14:textId="77777777" w:rsidR="00855390" w:rsidRPr="001C7D50" w:rsidRDefault="001E7AD0" w:rsidP="001C7D50">
      <w:pPr>
        <w:rPr>
          <w:rFonts w:ascii="Arial" w:hAnsi="Arial"/>
          <w:color w:val="000000" w:themeColor="text1"/>
          <w:sz w:val="22"/>
        </w:rPr>
      </w:pPr>
      <w:proofErr w:type="spellStart"/>
      <w:r w:rsidRPr="001C7D50">
        <w:rPr>
          <w:rFonts w:ascii="Arial" w:hAnsi="Arial"/>
          <w:color w:val="000000" w:themeColor="text1"/>
          <w:sz w:val="22"/>
          <w:shd w:val="clear" w:color="auto" w:fill="FFFFFF"/>
        </w:rPr>
        <w:t>Ukidve</w:t>
      </w:r>
      <w:proofErr w:type="spellEnd"/>
      <w:r w:rsidRPr="001C7D50">
        <w:rPr>
          <w:rFonts w:ascii="Arial" w:hAnsi="Arial"/>
          <w:color w:val="000000" w:themeColor="text1"/>
          <w:sz w:val="22"/>
          <w:shd w:val="clear" w:color="auto" w:fill="FFFFFF"/>
        </w:rPr>
        <w:t xml:space="preserve">, A., </w:t>
      </w:r>
      <w:proofErr w:type="spellStart"/>
      <w:r w:rsidRPr="001C7D50">
        <w:rPr>
          <w:rFonts w:ascii="Arial" w:hAnsi="Arial"/>
          <w:color w:val="000000" w:themeColor="text1"/>
          <w:sz w:val="22"/>
          <w:shd w:val="clear" w:color="auto" w:fill="FFFFFF"/>
        </w:rPr>
        <w:t>SMantha</w:t>
      </w:r>
      <w:proofErr w:type="spellEnd"/>
      <w:r w:rsidRPr="001C7D50">
        <w:rPr>
          <w:rFonts w:ascii="Arial" w:hAnsi="Arial"/>
          <w:color w:val="000000" w:themeColor="text1"/>
          <w:sz w:val="22"/>
          <w:shd w:val="clear" w:color="auto" w:fill="FFFFFF"/>
        </w:rPr>
        <w:t xml:space="preserve">, D.S. and </w:t>
      </w:r>
      <w:proofErr w:type="spellStart"/>
      <w:r w:rsidRPr="001C7D50">
        <w:rPr>
          <w:rFonts w:ascii="Arial" w:hAnsi="Arial"/>
          <w:color w:val="000000" w:themeColor="text1"/>
          <w:sz w:val="22"/>
          <w:shd w:val="clear" w:color="auto" w:fill="FFFFFF"/>
        </w:rPr>
        <w:t>Tadvalkar</w:t>
      </w:r>
      <w:proofErr w:type="spellEnd"/>
      <w:r w:rsidRPr="001C7D50">
        <w:rPr>
          <w:rFonts w:ascii="Arial" w:hAnsi="Arial"/>
          <w:color w:val="000000" w:themeColor="text1"/>
          <w:sz w:val="22"/>
          <w:shd w:val="clear" w:color="auto" w:fill="FFFFFF"/>
        </w:rPr>
        <w:t xml:space="preserve">, M., 2017. Analysis of payment card industry data security standard [PCI DSS] compliance by confluence of COBIT 5 framework. </w:t>
      </w:r>
      <w:r w:rsidRPr="001C7D50">
        <w:rPr>
          <w:rFonts w:ascii="Arial" w:hAnsi="Arial"/>
          <w:iCs/>
          <w:color w:val="000000" w:themeColor="text1"/>
          <w:sz w:val="22"/>
          <w:shd w:val="clear" w:color="auto" w:fill="FFFFFF"/>
        </w:rPr>
        <w:t>International Journal of Engineering Research and Applications</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7</w:t>
      </w:r>
      <w:r w:rsidRPr="001C7D50">
        <w:rPr>
          <w:rFonts w:ascii="Arial" w:hAnsi="Arial"/>
          <w:color w:val="000000" w:themeColor="text1"/>
          <w:sz w:val="22"/>
          <w:shd w:val="clear" w:color="auto" w:fill="FFFFFF"/>
        </w:rPr>
        <w:t>(01), pp.42-48.</w:t>
      </w:r>
    </w:p>
    <w:p w14:paraId="03A963AF"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Yang, S., Pan, L., Wang, Q. and Liu, S., 2018, July. To sell or not to sell: Trading your reserved instances in Amazon EC2 marketplace. In </w:t>
      </w:r>
      <w:r w:rsidRPr="001C7D50">
        <w:rPr>
          <w:rFonts w:ascii="Arial" w:hAnsi="Arial"/>
          <w:iCs/>
          <w:color w:val="000000" w:themeColor="text1"/>
          <w:sz w:val="22"/>
          <w:shd w:val="clear" w:color="auto" w:fill="FFFFFF"/>
        </w:rPr>
        <w:t>2018 IEEE 38th International Conference on Distributed Computing Systems (ICDCS)</w:t>
      </w:r>
      <w:r w:rsidRPr="001C7D50">
        <w:rPr>
          <w:rFonts w:ascii="Arial" w:hAnsi="Arial"/>
          <w:color w:val="000000" w:themeColor="text1"/>
          <w:sz w:val="22"/>
          <w:shd w:val="clear" w:color="auto" w:fill="FFFFFF"/>
        </w:rPr>
        <w:t xml:space="preserve"> (pp. 939-948). IEEE.</w:t>
      </w:r>
    </w:p>
    <w:p w14:paraId="1461DCB6" w14:textId="77777777" w:rsidR="00855390" w:rsidRPr="001C7D50" w:rsidRDefault="001E7AD0" w:rsidP="001C7D50">
      <w:pPr>
        <w:rPr>
          <w:rFonts w:ascii="Arial" w:hAnsi="Arial"/>
          <w:color w:val="000000" w:themeColor="text1"/>
          <w:sz w:val="22"/>
        </w:rPr>
      </w:pPr>
      <w:r w:rsidRPr="001C7D50">
        <w:rPr>
          <w:rFonts w:ascii="Arial" w:hAnsi="Arial"/>
          <w:color w:val="000000" w:themeColor="text1"/>
          <w:sz w:val="22"/>
          <w:shd w:val="clear" w:color="auto" w:fill="FFFFFF"/>
        </w:rPr>
        <w:t xml:space="preserve">Zhang, X., Kumar, V. and </w:t>
      </w:r>
      <w:proofErr w:type="spellStart"/>
      <w:r w:rsidRPr="001C7D50">
        <w:rPr>
          <w:rFonts w:ascii="Arial" w:hAnsi="Arial"/>
          <w:color w:val="000000" w:themeColor="text1"/>
          <w:sz w:val="22"/>
          <w:shd w:val="clear" w:color="auto" w:fill="FFFFFF"/>
        </w:rPr>
        <w:t>Cosguner</w:t>
      </w:r>
      <w:proofErr w:type="spellEnd"/>
      <w:r w:rsidRPr="001C7D50">
        <w:rPr>
          <w:rFonts w:ascii="Arial" w:hAnsi="Arial"/>
          <w:color w:val="000000" w:themeColor="text1"/>
          <w:sz w:val="22"/>
          <w:shd w:val="clear" w:color="auto" w:fill="FFFFFF"/>
        </w:rPr>
        <w:t xml:space="preserve">, K., 2017. Dynamically managing a profitable email marketing program. </w:t>
      </w:r>
      <w:r w:rsidRPr="001C7D50">
        <w:rPr>
          <w:rFonts w:ascii="Arial" w:hAnsi="Arial"/>
          <w:iCs/>
          <w:color w:val="000000" w:themeColor="text1"/>
          <w:sz w:val="22"/>
          <w:shd w:val="clear" w:color="auto" w:fill="FFFFFF"/>
        </w:rPr>
        <w:t>Journal of marketing research</w:t>
      </w:r>
      <w:r w:rsidRPr="001C7D50">
        <w:rPr>
          <w:rFonts w:ascii="Arial" w:hAnsi="Arial"/>
          <w:color w:val="000000" w:themeColor="text1"/>
          <w:sz w:val="22"/>
          <w:shd w:val="clear" w:color="auto" w:fill="FFFFFF"/>
        </w:rPr>
        <w:t xml:space="preserve">, </w:t>
      </w:r>
      <w:r w:rsidRPr="001C7D50">
        <w:rPr>
          <w:rFonts w:ascii="Arial" w:hAnsi="Arial"/>
          <w:iCs/>
          <w:color w:val="000000" w:themeColor="text1"/>
          <w:sz w:val="22"/>
          <w:shd w:val="clear" w:color="auto" w:fill="FFFFFF"/>
        </w:rPr>
        <w:t>54</w:t>
      </w:r>
      <w:r w:rsidRPr="001C7D50">
        <w:rPr>
          <w:rFonts w:ascii="Arial" w:hAnsi="Arial"/>
          <w:color w:val="000000" w:themeColor="text1"/>
          <w:sz w:val="22"/>
          <w:shd w:val="clear" w:color="auto" w:fill="FFFFFF"/>
        </w:rPr>
        <w:t>(6), pp.851-866.</w:t>
      </w:r>
    </w:p>
    <w:p w14:paraId="095CE512" w14:textId="77777777" w:rsidR="00855390" w:rsidRPr="001C7D50" w:rsidRDefault="00855390" w:rsidP="001C7D50">
      <w:pPr>
        <w:rPr>
          <w:rFonts w:ascii="Arial" w:eastAsia="Times New Roman" w:hAnsi="Arial"/>
          <w:color w:val="000000" w:themeColor="text1"/>
          <w:sz w:val="22"/>
        </w:rPr>
      </w:pPr>
    </w:p>
    <w:sectPr w:rsidR="00855390" w:rsidRPr="001C7D50" w:rsidSect="00F44879">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8F7688" w14:textId="77777777" w:rsidR="00132E5D" w:rsidRDefault="00132E5D" w:rsidP="00F44879">
      <w:pPr>
        <w:spacing w:line="240" w:lineRule="auto"/>
      </w:pPr>
      <w:r>
        <w:separator/>
      </w:r>
    </w:p>
  </w:endnote>
  <w:endnote w:type="continuationSeparator" w:id="0">
    <w:p w14:paraId="531B1A3C" w14:textId="77777777" w:rsidR="00132E5D" w:rsidRDefault="00132E5D" w:rsidP="00F448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4699743"/>
      <w:docPartObj>
        <w:docPartGallery w:val="Page Numbers (Bottom of Page)"/>
        <w:docPartUnique/>
      </w:docPartObj>
    </w:sdtPr>
    <w:sdtEndPr>
      <w:rPr>
        <w:noProof/>
      </w:rPr>
    </w:sdtEndPr>
    <w:sdtContent>
      <w:p w14:paraId="277B7FD7" w14:textId="77777777" w:rsidR="00855390" w:rsidRDefault="00607EE7">
        <w:pPr>
          <w:pStyle w:val="Footer"/>
          <w:jc w:val="right"/>
        </w:pPr>
        <w:r>
          <w:fldChar w:fldCharType="begin"/>
        </w:r>
        <w:r w:rsidR="001E7AD0">
          <w:instrText xml:space="preserve"> PAGE   \* MERGEFORMAT </w:instrText>
        </w:r>
        <w:r>
          <w:fldChar w:fldCharType="separate"/>
        </w:r>
        <w:r w:rsidR="003A672C">
          <w:rPr>
            <w:noProof/>
          </w:rPr>
          <w:t>11</w:t>
        </w:r>
        <w:r>
          <w:rPr>
            <w:noProof/>
          </w:rPr>
          <w:fldChar w:fldCharType="end"/>
        </w:r>
      </w:p>
    </w:sdtContent>
  </w:sdt>
  <w:p w14:paraId="47E41480" w14:textId="77777777" w:rsidR="00855390" w:rsidRDefault="00855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47461C" w14:textId="77777777" w:rsidR="00132E5D" w:rsidRDefault="00132E5D" w:rsidP="00F44879">
      <w:pPr>
        <w:spacing w:line="240" w:lineRule="auto"/>
      </w:pPr>
      <w:r>
        <w:separator/>
      </w:r>
    </w:p>
  </w:footnote>
  <w:footnote w:type="continuationSeparator" w:id="0">
    <w:p w14:paraId="5A5F5798" w14:textId="77777777" w:rsidR="00132E5D" w:rsidRDefault="00132E5D" w:rsidP="00F448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9F686D"/>
    <w:multiLevelType w:val="multilevel"/>
    <w:tmpl w:val="D37007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B416FC"/>
    <w:multiLevelType w:val="hybridMultilevel"/>
    <w:tmpl w:val="E16CAC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6CA"/>
    <w:rsid w:val="00033FB3"/>
    <w:rsid w:val="00115B55"/>
    <w:rsid w:val="00132E5D"/>
    <w:rsid w:val="0014398C"/>
    <w:rsid w:val="0016364B"/>
    <w:rsid w:val="001C7D50"/>
    <w:rsid w:val="001E26CA"/>
    <w:rsid w:val="001E7AD0"/>
    <w:rsid w:val="002C1002"/>
    <w:rsid w:val="002D296B"/>
    <w:rsid w:val="00360832"/>
    <w:rsid w:val="003A672C"/>
    <w:rsid w:val="003E0FF8"/>
    <w:rsid w:val="004146F1"/>
    <w:rsid w:val="00421113"/>
    <w:rsid w:val="0046714D"/>
    <w:rsid w:val="005542F6"/>
    <w:rsid w:val="005E705A"/>
    <w:rsid w:val="00607EE7"/>
    <w:rsid w:val="00735914"/>
    <w:rsid w:val="00776F73"/>
    <w:rsid w:val="00785AD7"/>
    <w:rsid w:val="007D0B9B"/>
    <w:rsid w:val="007F0F81"/>
    <w:rsid w:val="00855390"/>
    <w:rsid w:val="008573E9"/>
    <w:rsid w:val="008E7639"/>
    <w:rsid w:val="009907C1"/>
    <w:rsid w:val="009A4CD9"/>
    <w:rsid w:val="009C1187"/>
    <w:rsid w:val="00A04F84"/>
    <w:rsid w:val="00AC11F1"/>
    <w:rsid w:val="00AD1364"/>
    <w:rsid w:val="00BA5CF0"/>
    <w:rsid w:val="00BB3874"/>
    <w:rsid w:val="00C00149"/>
    <w:rsid w:val="00C05DF8"/>
    <w:rsid w:val="00C5494E"/>
    <w:rsid w:val="00C72BE8"/>
    <w:rsid w:val="00CC280E"/>
    <w:rsid w:val="00D039DB"/>
    <w:rsid w:val="00D512B2"/>
    <w:rsid w:val="00D661A2"/>
    <w:rsid w:val="00D71845"/>
    <w:rsid w:val="00DF165C"/>
    <w:rsid w:val="00E465C8"/>
    <w:rsid w:val="00EF2A3D"/>
    <w:rsid w:val="00F43431"/>
    <w:rsid w:val="00F44879"/>
    <w:rsid w:val="00F5497F"/>
    <w:rsid w:val="00F961B8"/>
    <w:rsid w:val="00FD44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249F92"/>
  <w15:docId w15:val="{97F60357-B0A3-4D75-946A-8225CE692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90"/>
    <w:pPr>
      <w:spacing w:line="360" w:lineRule="auto"/>
      <w:jc w:val="both"/>
    </w:pPr>
    <w:rPr>
      <w:rFonts w:ascii="Times New Roman" w:hAnsi="Times New Roman"/>
      <w:sz w:val="24"/>
      <w:lang w:val="en-GB"/>
    </w:rPr>
  </w:style>
  <w:style w:type="paragraph" w:styleId="Heading1">
    <w:name w:val="heading 1"/>
    <w:basedOn w:val="Normal"/>
    <w:next w:val="Normal"/>
    <w:uiPriority w:val="9"/>
    <w:qFormat/>
    <w:rsid w:val="0016364B"/>
    <w:pPr>
      <w:outlineLvl w:val="0"/>
    </w:pPr>
    <w:rPr>
      <w:rFonts w:eastAsia="Times New Roman" w:cs="Times New Roman"/>
      <w:b/>
      <w:sz w:val="32"/>
      <w:szCs w:val="24"/>
    </w:rPr>
  </w:style>
  <w:style w:type="paragraph" w:styleId="Heading2">
    <w:name w:val="heading 2"/>
    <w:basedOn w:val="Normal"/>
    <w:next w:val="Normal"/>
    <w:uiPriority w:val="9"/>
    <w:unhideWhenUsed/>
    <w:qFormat/>
    <w:rsid w:val="0016364B"/>
    <w:pPr>
      <w:outlineLvl w:val="1"/>
    </w:pPr>
    <w:rPr>
      <w:rFonts w:eastAsia="Times New Roman" w:cs="Times New Roman"/>
      <w:b/>
      <w:sz w:val="28"/>
      <w:szCs w:val="24"/>
    </w:rPr>
  </w:style>
  <w:style w:type="paragraph" w:styleId="Heading3">
    <w:name w:val="heading 3"/>
    <w:basedOn w:val="Normal"/>
    <w:next w:val="Normal"/>
    <w:uiPriority w:val="9"/>
    <w:semiHidden/>
    <w:unhideWhenUsed/>
    <w:qFormat/>
    <w:rsid w:val="00F4487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F44879"/>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F44879"/>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F44879"/>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44879"/>
    <w:pPr>
      <w:keepNext/>
      <w:keepLines/>
      <w:spacing w:after="60"/>
    </w:pPr>
    <w:rPr>
      <w:sz w:val="52"/>
      <w:szCs w:val="52"/>
    </w:rPr>
  </w:style>
  <w:style w:type="paragraph" w:styleId="Subtitle">
    <w:name w:val="Subtitle"/>
    <w:basedOn w:val="Normal"/>
    <w:next w:val="Normal"/>
    <w:uiPriority w:val="11"/>
    <w:qFormat/>
    <w:rsid w:val="00F44879"/>
    <w:pPr>
      <w:keepNext/>
      <w:keepLines/>
      <w:spacing w:after="320"/>
    </w:pPr>
    <w:rPr>
      <w:rFonts w:ascii="Arial" w:hAnsi="Arial"/>
      <w:color w:val="666666"/>
      <w:sz w:val="30"/>
      <w:szCs w:val="30"/>
    </w:rPr>
  </w:style>
  <w:style w:type="table" w:customStyle="1" w:styleId="a">
    <w:name w:val="a"/>
    <w:basedOn w:val="TableNormal"/>
    <w:rsid w:val="00F44879"/>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855390"/>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855390"/>
    <w:pPr>
      <w:keepNext/>
      <w:keepLines/>
      <w:spacing w:before="24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855390"/>
    <w:pPr>
      <w:spacing w:after="100"/>
    </w:pPr>
  </w:style>
  <w:style w:type="paragraph" w:styleId="TOC2">
    <w:name w:val="toc 2"/>
    <w:basedOn w:val="Normal"/>
    <w:next w:val="Normal"/>
    <w:autoRedefine/>
    <w:uiPriority w:val="39"/>
    <w:unhideWhenUsed/>
    <w:rsid w:val="00855390"/>
    <w:pPr>
      <w:spacing w:after="100"/>
      <w:ind w:left="240"/>
    </w:pPr>
  </w:style>
  <w:style w:type="character" w:styleId="Hyperlink">
    <w:name w:val="Hyperlink"/>
    <w:basedOn w:val="DefaultParagraphFont"/>
    <w:uiPriority w:val="99"/>
    <w:unhideWhenUsed/>
    <w:rsid w:val="00855390"/>
    <w:rPr>
      <w:color w:val="0000FF" w:themeColor="hyperlink"/>
      <w:u w:val="single"/>
    </w:rPr>
  </w:style>
  <w:style w:type="paragraph" w:styleId="Header">
    <w:name w:val="header"/>
    <w:basedOn w:val="Normal"/>
    <w:link w:val="HeaderChar"/>
    <w:uiPriority w:val="99"/>
    <w:unhideWhenUsed/>
    <w:rsid w:val="00855390"/>
    <w:pPr>
      <w:tabs>
        <w:tab w:val="center" w:pos="4513"/>
        <w:tab w:val="right" w:pos="9026"/>
      </w:tabs>
      <w:spacing w:line="240" w:lineRule="auto"/>
    </w:pPr>
  </w:style>
  <w:style w:type="character" w:customStyle="1" w:styleId="HeaderChar">
    <w:name w:val="Header Char"/>
    <w:basedOn w:val="DefaultParagraphFont"/>
    <w:link w:val="Header"/>
    <w:uiPriority w:val="99"/>
    <w:rsid w:val="00855390"/>
    <w:rPr>
      <w:rFonts w:ascii="Times New Roman" w:hAnsi="Times New Roman"/>
      <w:sz w:val="24"/>
    </w:rPr>
  </w:style>
  <w:style w:type="paragraph" w:styleId="Footer">
    <w:name w:val="footer"/>
    <w:basedOn w:val="Normal"/>
    <w:link w:val="FooterChar"/>
    <w:uiPriority w:val="99"/>
    <w:unhideWhenUsed/>
    <w:rsid w:val="00855390"/>
    <w:pPr>
      <w:tabs>
        <w:tab w:val="center" w:pos="4513"/>
        <w:tab w:val="right" w:pos="9026"/>
      </w:tabs>
      <w:spacing w:line="240" w:lineRule="auto"/>
    </w:pPr>
  </w:style>
  <w:style w:type="character" w:customStyle="1" w:styleId="FooterChar">
    <w:name w:val="Footer Char"/>
    <w:basedOn w:val="DefaultParagraphFont"/>
    <w:link w:val="Footer"/>
    <w:uiPriority w:val="99"/>
    <w:rsid w:val="00855390"/>
    <w:rPr>
      <w:rFonts w:ascii="Times New Roman" w:hAnsi="Times New Roman"/>
      <w:sz w:val="24"/>
    </w:rPr>
  </w:style>
  <w:style w:type="paragraph" w:styleId="BalloonText">
    <w:name w:val="Balloon Text"/>
    <w:basedOn w:val="Normal"/>
    <w:link w:val="BalloonTextChar"/>
    <w:uiPriority w:val="99"/>
    <w:semiHidden/>
    <w:unhideWhenUsed/>
    <w:rsid w:val="00C0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149"/>
    <w:rPr>
      <w:rFonts w:ascii="Tahoma" w:hAnsi="Tahoma" w:cs="Tahoma"/>
      <w:sz w:val="16"/>
      <w:szCs w:val="16"/>
    </w:rPr>
  </w:style>
  <w:style w:type="paragraph" w:styleId="ListParagraph">
    <w:name w:val="List Paragraph"/>
    <w:basedOn w:val="Normal"/>
    <w:uiPriority w:val="34"/>
    <w:qFormat/>
    <w:rsid w:val="00C00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DCCD6-7FB8-444D-B1FD-15BB200AE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8</Pages>
  <Words>2405</Words>
  <Characters>13714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Parbez Ahmed</dc:creator>
  <cp:lastModifiedBy>Pervez Ahmed</cp:lastModifiedBy>
  <cp:revision>26</cp:revision>
  <dcterms:created xsi:type="dcterms:W3CDTF">2020-10-30T01:52:00Z</dcterms:created>
  <dcterms:modified xsi:type="dcterms:W3CDTF">2020-11-12T17:35:00Z</dcterms:modified>
</cp:coreProperties>
</file>