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2433FA" w14:textId="129705A1" w:rsidR="48F74F6C" w:rsidRDefault="48F74F6C" w:rsidP="79173D09">
      <w:pPr>
        <w:jc w:val="center"/>
        <w:rPr>
          <w:rFonts w:ascii="Arial" w:eastAsia="Arial" w:hAnsi="Arial" w:cs="Arial"/>
          <w:b/>
          <w:bCs/>
        </w:rPr>
      </w:pPr>
      <w:r w:rsidRPr="79173D09">
        <w:rPr>
          <w:rFonts w:ascii="Arial" w:eastAsia="Arial" w:hAnsi="Arial" w:cs="Arial"/>
          <w:b/>
          <w:bCs/>
        </w:rPr>
        <w:t>Jade Caroline Dore</w:t>
      </w:r>
      <w:r w:rsidRPr="79173D09">
        <w:rPr>
          <w:rFonts w:ascii="Arial" w:eastAsia="Arial" w:hAnsi="Arial" w:cs="Arial"/>
          <w:b/>
          <w:bCs/>
          <w:u w:val="single"/>
        </w:rPr>
        <w:t xml:space="preserve"> </w:t>
      </w:r>
    </w:p>
    <w:p w14:paraId="1CA77BF7" w14:textId="565B63B7" w:rsidR="48F74F6C" w:rsidRDefault="48F74F6C" w:rsidP="79173D09">
      <w:pPr>
        <w:jc w:val="center"/>
        <w:rPr>
          <w:rFonts w:ascii="Arial" w:eastAsia="Arial" w:hAnsi="Arial" w:cs="Arial"/>
          <w:b/>
          <w:bCs/>
        </w:rPr>
      </w:pPr>
      <w:r w:rsidRPr="79173D09">
        <w:rPr>
          <w:rFonts w:ascii="Arial" w:eastAsia="Arial" w:hAnsi="Arial" w:cs="Arial"/>
          <w:b/>
          <w:bCs/>
        </w:rPr>
        <w:t>Student ID: 2112020</w:t>
      </w:r>
    </w:p>
    <w:p w14:paraId="0F5B52C1" w14:textId="77777777" w:rsidR="00553AB2" w:rsidRDefault="00553AB2" w:rsidP="79173D09">
      <w:pPr>
        <w:jc w:val="center"/>
        <w:rPr>
          <w:rFonts w:ascii="Arial" w:eastAsia="Arial" w:hAnsi="Arial" w:cs="Arial"/>
          <w:b/>
          <w:bCs/>
        </w:rPr>
      </w:pPr>
    </w:p>
    <w:p w14:paraId="7C785B19" w14:textId="11ED62E2" w:rsidR="79173D09" w:rsidRDefault="79173D09" w:rsidP="79173D09">
      <w:pPr>
        <w:jc w:val="center"/>
        <w:rPr>
          <w:rFonts w:ascii="Arial" w:eastAsia="Arial" w:hAnsi="Arial" w:cs="Arial"/>
          <w:b/>
          <w:bCs/>
        </w:rPr>
      </w:pPr>
    </w:p>
    <w:p w14:paraId="067E520B" w14:textId="285B52D5" w:rsidR="5F0DAA62" w:rsidRDefault="5F0DAA62" w:rsidP="79173D09">
      <w:pPr>
        <w:jc w:val="center"/>
        <w:rPr>
          <w:rFonts w:ascii="Arial" w:eastAsia="Arial" w:hAnsi="Arial" w:cs="Arial"/>
          <w:b/>
          <w:bCs/>
        </w:rPr>
      </w:pPr>
      <w:r w:rsidRPr="79173D09">
        <w:rPr>
          <w:rFonts w:ascii="Arial" w:eastAsia="Arial" w:hAnsi="Arial" w:cs="Arial"/>
          <w:b/>
          <w:bCs/>
        </w:rPr>
        <w:t>Module:</w:t>
      </w:r>
      <w:r w:rsidR="4032EF97" w:rsidRPr="79173D09">
        <w:rPr>
          <w:rFonts w:ascii="Arial" w:eastAsia="Arial" w:hAnsi="Arial" w:cs="Arial"/>
          <w:b/>
          <w:bCs/>
        </w:rPr>
        <w:t xml:space="preserve"> Academic and Employability Skills</w:t>
      </w:r>
    </w:p>
    <w:p w14:paraId="4E534073" w14:textId="4AF54A8F" w:rsidR="00553AB2" w:rsidRDefault="00553AB2" w:rsidP="79173D09">
      <w:pPr>
        <w:jc w:val="center"/>
        <w:rPr>
          <w:rFonts w:ascii="Arial" w:eastAsia="Arial" w:hAnsi="Arial" w:cs="Arial"/>
          <w:b/>
          <w:bCs/>
        </w:rPr>
      </w:pPr>
      <w:r>
        <w:rPr>
          <w:rFonts w:ascii="Arial" w:eastAsia="Arial" w:hAnsi="Arial" w:cs="Arial"/>
          <w:b/>
          <w:bCs/>
        </w:rPr>
        <w:t xml:space="preserve">Module No: </w:t>
      </w:r>
      <w:r w:rsidR="00EE4E5E">
        <w:rPr>
          <w:rFonts w:ascii="Arial" w:hAnsi="Arial" w:cs="Arial"/>
          <w:b/>
        </w:rPr>
        <w:t>BMSW 4001</w:t>
      </w:r>
    </w:p>
    <w:p w14:paraId="5047DAEA" w14:textId="77777777" w:rsidR="001D17C6" w:rsidRPr="001D17C6" w:rsidRDefault="001D17C6" w:rsidP="001D17C6">
      <w:pPr>
        <w:spacing w:before="120" w:after="120"/>
        <w:jc w:val="center"/>
        <w:rPr>
          <w:rFonts w:ascii="Arial" w:hAnsi="Arial" w:cs="Arial"/>
          <w:b/>
          <w:color w:val="000000" w:themeColor="text1"/>
        </w:rPr>
      </w:pPr>
      <w:r w:rsidRPr="001D17C6">
        <w:rPr>
          <w:rFonts w:ascii="Arial" w:hAnsi="Arial" w:cs="Arial"/>
          <w:b/>
          <w:color w:val="000000" w:themeColor="text1"/>
        </w:rPr>
        <w:t>Certificate in Higher Education Skills for the Workplace and Health and</w:t>
      </w:r>
    </w:p>
    <w:p w14:paraId="44BE469A" w14:textId="6FA617C0" w:rsidR="79173D09" w:rsidRPr="001D17C6" w:rsidRDefault="001D17C6" w:rsidP="001D17C6">
      <w:pPr>
        <w:jc w:val="center"/>
        <w:rPr>
          <w:rFonts w:ascii="Arial" w:eastAsia="Arial" w:hAnsi="Arial" w:cs="Arial"/>
          <w:b/>
          <w:bCs/>
          <w:color w:val="000000" w:themeColor="text1"/>
        </w:rPr>
      </w:pPr>
      <w:r w:rsidRPr="001D17C6">
        <w:rPr>
          <w:rFonts w:ascii="Arial" w:hAnsi="Arial" w:cs="Arial"/>
          <w:b/>
          <w:color w:val="000000" w:themeColor="text1"/>
        </w:rPr>
        <w:t>Social Care</w:t>
      </w:r>
    </w:p>
    <w:p w14:paraId="3619C4BE" w14:textId="3632E2C3" w:rsidR="79173D09" w:rsidRDefault="79173D09" w:rsidP="79173D09">
      <w:pPr>
        <w:jc w:val="center"/>
        <w:rPr>
          <w:rFonts w:ascii="Arial" w:eastAsia="Arial" w:hAnsi="Arial" w:cs="Arial"/>
          <w:b/>
          <w:bCs/>
        </w:rPr>
      </w:pPr>
    </w:p>
    <w:p w14:paraId="7389CC50" w14:textId="66761BF2" w:rsidR="79173D09" w:rsidRDefault="79173D09" w:rsidP="79173D09">
      <w:pPr>
        <w:jc w:val="center"/>
        <w:rPr>
          <w:rFonts w:ascii="Arial" w:eastAsia="Arial" w:hAnsi="Arial" w:cs="Arial"/>
          <w:b/>
          <w:bCs/>
        </w:rPr>
      </w:pPr>
    </w:p>
    <w:p w14:paraId="4D095FF5" w14:textId="0D680C9F" w:rsidR="3793255A" w:rsidRDefault="3793255A" w:rsidP="79173D09">
      <w:pPr>
        <w:jc w:val="center"/>
        <w:rPr>
          <w:rFonts w:ascii="Arial" w:eastAsia="Arial" w:hAnsi="Arial" w:cs="Arial"/>
          <w:b/>
          <w:bCs/>
          <w:u w:val="single"/>
        </w:rPr>
      </w:pPr>
      <w:r w:rsidRPr="79173D09">
        <w:rPr>
          <w:rFonts w:ascii="Arial" w:eastAsia="Arial" w:hAnsi="Arial" w:cs="Arial"/>
          <w:b/>
          <w:bCs/>
          <w:u w:val="single"/>
        </w:rPr>
        <w:t xml:space="preserve">Evaluation of </w:t>
      </w:r>
      <w:r w:rsidR="0B20CF6F" w:rsidRPr="79173D09">
        <w:rPr>
          <w:rFonts w:ascii="Arial" w:eastAsia="Arial" w:hAnsi="Arial" w:cs="Arial"/>
          <w:b/>
          <w:bCs/>
          <w:u w:val="single"/>
        </w:rPr>
        <w:t>B</w:t>
      </w:r>
      <w:r w:rsidRPr="79173D09">
        <w:rPr>
          <w:rFonts w:ascii="Arial" w:eastAsia="Arial" w:hAnsi="Arial" w:cs="Arial"/>
          <w:b/>
          <w:bCs/>
          <w:u w:val="single"/>
        </w:rPr>
        <w:t xml:space="preserve">lended </w:t>
      </w:r>
      <w:r w:rsidR="6998EFA8" w:rsidRPr="79173D09">
        <w:rPr>
          <w:rFonts w:ascii="Arial" w:eastAsia="Arial" w:hAnsi="Arial" w:cs="Arial"/>
          <w:b/>
          <w:bCs/>
          <w:u w:val="single"/>
        </w:rPr>
        <w:t>L</w:t>
      </w:r>
      <w:r w:rsidRPr="79173D09">
        <w:rPr>
          <w:rFonts w:ascii="Arial" w:eastAsia="Arial" w:hAnsi="Arial" w:cs="Arial"/>
          <w:b/>
          <w:bCs/>
          <w:u w:val="single"/>
        </w:rPr>
        <w:t xml:space="preserve">earning and </w:t>
      </w:r>
      <w:r w:rsidR="6FD71711" w:rsidRPr="79173D09">
        <w:rPr>
          <w:rFonts w:ascii="Arial" w:eastAsia="Arial" w:hAnsi="Arial" w:cs="Arial"/>
          <w:b/>
          <w:bCs/>
          <w:u w:val="single"/>
        </w:rPr>
        <w:t>C</w:t>
      </w:r>
      <w:r w:rsidRPr="79173D09">
        <w:rPr>
          <w:rFonts w:ascii="Arial" w:eastAsia="Arial" w:hAnsi="Arial" w:cs="Arial"/>
          <w:b/>
          <w:bCs/>
          <w:u w:val="single"/>
        </w:rPr>
        <w:t xml:space="preserve">lassroom </w:t>
      </w:r>
      <w:r w:rsidR="03340B2C" w:rsidRPr="79173D09">
        <w:rPr>
          <w:rFonts w:ascii="Arial" w:eastAsia="Arial" w:hAnsi="Arial" w:cs="Arial"/>
          <w:b/>
          <w:bCs/>
          <w:u w:val="single"/>
        </w:rPr>
        <w:t>L</w:t>
      </w:r>
      <w:r w:rsidRPr="79173D09">
        <w:rPr>
          <w:rFonts w:ascii="Arial" w:eastAsia="Arial" w:hAnsi="Arial" w:cs="Arial"/>
          <w:b/>
          <w:bCs/>
          <w:u w:val="single"/>
        </w:rPr>
        <w:t xml:space="preserve">earning on </w:t>
      </w:r>
      <w:r w:rsidR="3026D477" w:rsidRPr="79173D09">
        <w:rPr>
          <w:rFonts w:ascii="Arial" w:eastAsia="Arial" w:hAnsi="Arial" w:cs="Arial"/>
          <w:b/>
          <w:bCs/>
          <w:u w:val="single"/>
        </w:rPr>
        <w:t>S</w:t>
      </w:r>
      <w:r w:rsidRPr="79173D09">
        <w:rPr>
          <w:rFonts w:ascii="Arial" w:eastAsia="Arial" w:hAnsi="Arial" w:cs="Arial"/>
          <w:b/>
          <w:bCs/>
          <w:u w:val="single"/>
        </w:rPr>
        <w:t xml:space="preserve">tudent </w:t>
      </w:r>
      <w:r w:rsidR="151391A8" w:rsidRPr="79173D09">
        <w:rPr>
          <w:rFonts w:ascii="Arial" w:eastAsia="Arial" w:hAnsi="Arial" w:cs="Arial"/>
          <w:b/>
          <w:bCs/>
          <w:u w:val="single"/>
        </w:rPr>
        <w:t>A</w:t>
      </w:r>
      <w:r w:rsidRPr="79173D09">
        <w:rPr>
          <w:rFonts w:ascii="Arial" w:eastAsia="Arial" w:hAnsi="Arial" w:cs="Arial"/>
          <w:b/>
          <w:bCs/>
          <w:u w:val="single"/>
        </w:rPr>
        <w:t>ttainment</w:t>
      </w:r>
      <w:r w:rsidR="001D17C6">
        <w:rPr>
          <w:rFonts w:ascii="Arial" w:eastAsia="Arial" w:hAnsi="Arial" w:cs="Arial"/>
          <w:b/>
          <w:bCs/>
          <w:u w:val="single"/>
        </w:rPr>
        <w:t xml:space="preserve"> (Report)</w:t>
      </w:r>
    </w:p>
    <w:p w14:paraId="3F264386" w14:textId="093363D4" w:rsidR="79173D09" w:rsidRDefault="79173D09" w:rsidP="79173D09">
      <w:pPr>
        <w:jc w:val="center"/>
        <w:rPr>
          <w:rFonts w:ascii="Arial" w:eastAsia="Arial" w:hAnsi="Arial" w:cs="Arial"/>
          <w:b/>
          <w:bCs/>
        </w:rPr>
      </w:pPr>
    </w:p>
    <w:p w14:paraId="41A2B149" w14:textId="368317A4" w:rsidR="79173D09" w:rsidRDefault="79173D09" w:rsidP="79173D09">
      <w:pPr>
        <w:rPr>
          <w:rFonts w:ascii="Arial" w:eastAsia="Arial" w:hAnsi="Arial" w:cs="Arial"/>
          <w:b/>
          <w:bCs/>
          <w:u w:val="single"/>
        </w:rPr>
      </w:pPr>
    </w:p>
    <w:p w14:paraId="6705A4DC" w14:textId="5987214C" w:rsidR="79173D09" w:rsidRDefault="79173D09" w:rsidP="79173D09">
      <w:pPr>
        <w:rPr>
          <w:rFonts w:ascii="Arial" w:eastAsia="Arial" w:hAnsi="Arial" w:cs="Arial"/>
          <w:b/>
          <w:bCs/>
          <w:u w:val="single"/>
        </w:rPr>
      </w:pPr>
    </w:p>
    <w:p w14:paraId="502205F4" w14:textId="02E5D528" w:rsidR="79173D09" w:rsidRDefault="79173D09" w:rsidP="79173D09">
      <w:pPr>
        <w:rPr>
          <w:rFonts w:ascii="Arial" w:eastAsia="Arial" w:hAnsi="Arial" w:cs="Arial"/>
          <w:b/>
          <w:bCs/>
          <w:u w:val="single"/>
        </w:rPr>
      </w:pPr>
    </w:p>
    <w:p w14:paraId="40E5EF94" w14:textId="038F0E0F" w:rsidR="5441EF99" w:rsidRDefault="5441EF99" w:rsidP="79173D09">
      <w:pPr>
        <w:rPr>
          <w:rFonts w:ascii="Arial" w:eastAsia="Arial" w:hAnsi="Arial" w:cs="Arial"/>
          <w:b/>
          <w:bCs/>
          <w:u w:val="single"/>
        </w:rPr>
      </w:pPr>
      <w:r w:rsidRPr="79173D09">
        <w:rPr>
          <w:rFonts w:ascii="Arial" w:eastAsia="Arial" w:hAnsi="Arial" w:cs="Arial"/>
          <w:b/>
          <w:bCs/>
          <w:u w:val="single"/>
        </w:rPr>
        <w:t>Contents</w:t>
      </w:r>
    </w:p>
    <w:p w14:paraId="78015405" w14:textId="3108A8D2" w:rsidR="5441EF99" w:rsidRDefault="5441EF99" w:rsidP="79173D09">
      <w:pPr>
        <w:pStyle w:val="ListParagraph"/>
        <w:numPr>
          <w:ilvl w:val="0"/>
          <w:numId w:val="4"/>
        </w:numPr>
        <w:rPr>
          <w:rFonts w:ascii="Arial" w:eastAsia="Arial" w:hAnsi="Arial" w:cs="Arial"/>
          <w:b/>
          <w:bCs/>
        </w:rPr>
      </w:pPr>
      <w:r w:rsidRPr="79173D09">
        <w:rPr>
          <w:rFonts w:ascii="Arial" w:eastAsia="Arial" w:hAnsi="Arial" w:cs="Arial"/>
          <w:b/>
          <w:bCs/>
        </w:rPr>
        <w:t>Introduction</w:t>
      </w:r>
    </w:p>
    <w:p w14:paraId="284CC157" w14:textId="606BB6A5" w:rsidR="5441EF99" w:rsidRDefault="5441EF99" w:rsidP="79173D09">
      <w:pPr>
        <w:pStyle w:val="ListParagraph"/>
        <w:numPr>
          <w:ilvl w:val="0"/>
          <w:numId w:val="4"/>
        </w:numPr>
        <w:rPr>
          <w:rFonts w:ascii="Arial" w:eastAsia="Arial" w:hAnsi="Arial" w:cs="Arial"/>
          <w:b/>
          <w:bCs/>
        </w:rPr>
      </w:pPr>
      <w:r w:rsidRPr="79173D09">
        <w:rPr>
          <w:rFonts w:ascii="Arial" w:eastAsia="Arial" w:hAnsi="Arial" w:cs="Arial"/>
          <w:b/>
          <w:bCs/>
        </w:rPr>
        <w:t>Advantages of blended learning</w:t>
      </w:r>
    </w:p>
    <w:p w14:paraId="00AF1AD3" w14:textId="56FCDA89" w:rsidR="5441EF99" w:rsidRDefault="5441EF99" w:rsidP="79173D09">
      <w:pPr>
        <w:pStyle w:val="ListParagraph"/>
        <w:numPr>
          <w:ilvl w:val="0"/>
          <w:numId w:val="4"/>
        </w:numPr>
        <w:rPr>
          <w:rFonts w:ascii="Arial" w:eastAsia="Arial" w:hAnsi="Arial" w:cs="Arial"/>
          <w:b/>
          <w:bCs/>
        </w:rPr>
      </w:pPr>
      <w:r w:rsidRPr="79173D09">
        <w:rPr>
          <w:rFonts w:ascii="Arial" w:eastAsia="Arial" w:hAnsi="Arial" w:cs="Arial"/>
          <w:b/>
          <w:bCs/>
        </w:rPr>
        <w:t>Disadvantages of blended learning</w:t>
      </w:r>
    </w:p>
    <w:p w14:paraId="7B1D2A30" w14:textId="1BCE4843" w:rsidR="5441EF99" w:rsidRDefault="5441EF99" w:rsidP="79173D09">
      <w:pPr>
        <w:pStyle w:val="ListParagraph"/>
        <w:numPr>
          <w:ilvl w:val="0"/>
          <w:numId w:val="4"/>
        </w:numPr>
        <w:rPr>
          <w:rFonts w:ascii="Arial" w:eastAsia="Arial" w:hAnsi="Arial" w:cs="Arial"/>
          <w:b/>
          <w:bCs/>
        </w:rPr>
      </w:pPr>
      <w:r w:rsidRPr="79173D09">
        <w:rPr>
          <w:rFonts w:ascii="Arial" w:eastAsia="Arial" w:hAnsi="Arial" w:cs="Arial"/>
          <w:b/>
          <w:bCs/>
        </w:rPr>
        <w:t>Advantages of traditional classroom learning</w:t>
      </w:r>
    </w:p>
    <w:p w14:paraId="550AD6D0" w14:textId="1E65320F" w:rsidR="5441EF99" w:rsidRDefault="5441EF99" w:rsidP="79173D09">
      <w:pPr>
        <w:pStyle w:val="ListParagraph"/>
        <w:numPr>
          <w:ilvl w:val="0"/>
          <w:numId w:val="4"/>
        </w:numPr>
        <w:rPr>
          <w:rFonts w:ascii="Arial" w:eastAsia="Arial" w:hAnsi="Arial" w:cs="Arial"/>
          <w:b/>
          <w:bCs/>
        </w:rPr>
      </w:pPr>
      <w:r w:rsidRPr="79173D09">
        <w:rPr>
          <w:rFonts w:ascii="Arial" w:eastAsia="Arial" w:hAnsi="Arial" w:cs="Arial"/>
          <w:b/>
          <w:bCs/>
        </w:rPr>
        <w:t>Disadvantages of traditional classroom learning</w:t>
      </w:r>
    </w:p>
    <w:p w14:paraId="6E342E0C" w14:textId="2027BAF6" w:rsidR="5441EF99" w:rsidRDefault="5441EF99" w:rsidP="79173D09">
      <w:pPr>
        <w:pStyle w:val="ListParagraph"/>
        <w:numPr>
          <w:ilvl w:val="0"/>
          <w:numId w:val="4"/>
        </w:numPr>
        <w:rPr>
          <w:rFonts w:ascii="Arial" w:eastAsia="Arial" w:hAnsi="Arial" w:cs="Arial"/>
          <w:b/>
          <w:bCs/>
        </w:rPr>
      </w:pPr>
      <w:r w:rsidRPr="79173D09">
        <w:rPr>
          <w:rFonts w:ascii="Arial" w:eastAsia="Arial" w:hAnsi="Arial" w:cs="Arial"/>
          <w:b/>
          <w:bCs/>
        </w:rPr>
        <w:t>Evaluation</w:t>
      </w:r>
    </w:p>
    <w:p w14:paraId="65D166A2" w14:textId="330850E1" w:rsidR="5441EF99" w:rsidRDefault="5441EF99" w:rsidP="79173D09">
      <w:pPr>
        <w:pStyle w:val="ListParagraph"/>
        <w:numPr>
          <w:ilvl w:val="0"/>
          <w:numId w:val="4"/>
        </w:numPr>
        <w:rPr>
          <w:rFonts w:ascii="Arial" w:eastAsia="Arial" w:hAnsi="Arial" w:cs="Arial"/>
          <w:b/>
          <w:bCs/>
        </w:rPr>
      </w:pPr>
      <w:r w:rsidRPr="79173D09">
        <w:rPr>
          <w:rFonts w:ascii="Arial" w:eastAsia="Arial" w:hAnsi="Arial" w:cs="Arial"/>
          <w:b/>
          <w:bCs/>
        </w:rPr>
        <w:t>Conclusion</w:t>
      </w:r>
    </w:p>
    <w:p w14:paraId="66A45980" w14:textId="6B385964" w:rsidR="5441EF99" w:rsidRDefault="5441EF99" w:rsidP="79173D09">
      <w:pPr>
        <w:pStyle w:val="ListParagraph"/>
        <w:numPr>
          <w:ilvl w:val="0"/>
          <w:numId w:val="4"/>
        </w:numPr>
        <w:rPr>
          <w:rFonts w:ascii="Arial" w:eastAsia="Arial" w:hAnsi="Arial" w:cs="Arial"/>
          <w:b/>
          <w:bCs/>
        </w:rPr>
      </w:pPr>
      <w:r w:rsidRPr="79173D09">
        <w:rPr>
          <w:rFonts w:ascii="Arial" w:eastAsia="Arial" w:hAnsi="Arial" w:cs="Arial"/>
          <w:b/>
          <w:bCs/>
        </w:rPr>
        <w:t>Referencing list</w:t>
      </w:r>
    </w:p>
    <w:p w14:paraId="74752EE1" w14:textId="150FDD6A" w:rsidR="79173D09" w:rsidRDefault="79173D09" w:rsidP="79173D09">
      <w:pPr>
        <w:rPr>
          <w:rFonts w:ascii="Arial" w:eastAsia="Arial" w:hAnsi="Arial" w:cs="Arial"/>
          <w:b/>
          <w:bCs/>
        </w:rPr>
      </w:pPr>
    </w:p>
    <w:p w14:paraId="6D66774D" w14:textId="42BFD581" w:rsidR="79173D09" w:rsidRDefault="79173D09" w:rsidP="79173D09">
      <w:pPr>
        <w:rPr>
          <w:rFonts w:ascii="Arial" w:eastAsia="Arial" w:hAnsi="Arial" w:cs="Arial"/>
          <w:b/>
          <w:bCs/>
        </w:rPr>
      </w:pPr>
    </w:p>
    <w:p w14:paraId="32B652D8" w14:textId="47909392" w:rsidR="79173D09" w:rsidRDefault="79173D09" w:rsidP="79173D09">
      <w:pPr>
        <w:rPr>
          <w:rFonts w:ascii="Arial" w:eastAsia="Arial" w:hAnsi="Arial" w:cs="Arial"/>
          <w:b/>
          <w:bCs/>
        </w:rPr>
      </w:pPr>
    </w:p>
    <w:p w14:paraId="53A8398D" w14:textId="44E20E40" w:rsidR="79173D09" w:rsidRDefault="79173D09" w:rsidP="79173D09">
      <w:pPr>
        <w:rPr>
          <w:rFonts w:ascii="Arial" w:eastAsia="Arial" w:hAnsi="Arial" w:cs="Arial"/>
          <w:b/>
          <w:bCs/>
        </w:rPr>
      </w:pPr>
    </w:p>
    <w:p w14:paraId="55FC688E" w14:textId="2D9B935F" w:rsidR="79173D09" w:rsidRDefault="79173D09" w:rsidP="79173D09">
      <w:pPr>
        <w:rPr>
          <w:rFonts w:ascii="Arial" w:eastAsia="Arial" w:hAnsi="Arial" w:cs="Arial"/>
          <w:b/>
          <w:bCs/>
        </w:rPr>
      </w:pPr>
    </w:p>
    <w:p w14:paraId="561D25EC" w14:textId="7B6ED045" w:rsidR="79173D09" w:rsidRDefault="79173D09" w:rsidP="79173D09">
      <w:pPr>
        <w:rPr>
          <w:rFonts w:ascii="Arial" w:eastAsia="Arial" w:hAnsi="Arial" w:cs="Arial"/>
          <w:b/>
          <w:bCs/>
        </w:rPr>
      </w:pPr>
    </w:p>
    <w:p w14:paraId="63ACF2E0" w14:textId="4DABC5E8" w:rsidR="79173D09" w:rsidRDefault="79173D09" w:rsidP="79173D09">
      <w:pPr>
        <w:rPr>
          <w:rFonts w:ascii="Arial" w:eastAsia="Arial" w:hAnsi="Arial" w:cs="Arial"/>
          <w:b/>
          <w:bCs/>
        </w:rPr>
      </w:pPr>
    </w:p>
    <w:p w14:paraId="42BCB7B9" w14:textId="205624A7" w:rsidR="79173D09" w:rsidRDefault="79173D09" w:rsidP="79173D09">
      <w:pPr>
        <w:rPr>
          <w:rFonts w:ascii="Arial" w:eastAsia="Arial" w:hAnsi="Arial" w:cs="Arial"/>
          <w:b/>
          <w:bCs/>
        </w:rPr>
      </w:pPr>
    </w:p>
    <w:p w14:paraId="557D2DB2" w14:textId="2552E482" w:rsidR="79173D09" w:rsidRDefault="79173D09" w:rsidP="79173D09">
      <w:pPr>
        <w:rPr>
          <w:rFonts w:ascii="Arial" w:eastAsia="Arial" w:hAnsi="Arial" w:cs="Arial"/>
          <w:b/>
          <w:bCs/>
        </w:rPr>
      </w:pPr>
    </w:p>
    <w:p w14:paraId="5F32C5C7" w14:textId="267DABD2" w:rsidR="79173D09" w:rsidRDefault="79173D09" w:rsidP="79173D09">
      <w:pPr>
        <w:rPr>
          <w:rFonts w:ascii="Arial" w:eastAsia="Arial" w:hAnsi="Arial" w:cs="Arial"/>
          <w:b/>
          <w:bCs/>
        </w:rPr>
      </w:pPr>
    </w:p>
    <w:p w14:paraId="3E25278C" w14:textId="38C250AE" w:rsidR="79173D09" w:rsidRDefault="79173D09" w:rsidP="79173D09">
      <w:pPr>
        <w:rPr>
          <w:rFonts w:ascii="Arial" w:eastAsia="Arial" w:hAnsi="Arial" w:cs="Arial"/>
          <w:b/>
          <w:bCs/>
        </w:rPr>
      </w:pPr>
    </w:p>
    <w:p w14:paraId="1AC468A7" w14:textId="4CD755DD" w:rsidR="79173D09" w:rsidRDefault="79173D09" w:rsidP="79173D09">
      <w:pPr>
        <w:rPr>
          <w:rFonts w:ascii="Arial" w:eastAsia="Arial" w:hAnsi="Arial" w:cs="Arial"/>
          <w:b/>
          <w:bCs/>
        </w:rPr>
      </w:pPr>
    </w:p>
    <w:p w14:paraId="41CD76A7" w14:textId="75637F0A" w:rsidR="79173D09" w:rsidRDefault="79173D09" w:rsidP="79173D09">
      <w:pPr>
        <w:rPr>
          <w:rFonts w:ascii="Arial" w:eastAsia="Arial" w:hAnsi="Arial" w:cs="Arial"/>
          <w:b/>
          <w:bCs/>
        </w:rPr>
      </w:pPr>
    </w:p>
    <w:p w14:paraId="17C757A7" w14:textId="06AF97B4" w:rsidR="368DE925" w:rsidRDefault="26B2A4B0" w:rsidP="79173D09">
      <w:pPr>
        <w:pStyle w:val="ListParagraph"/>
        <w:numPr>
          <w:ilvl w:val="0"/>
          <w:numId w:val="3"/>
        </w:numPr>
        <w:spacing w:line="360" w:lineRule="auto"/>
        <w:rPr>
          <w:rFonts w:ascii="Arial" w:eastAsia="Arial" w:hAnsi="Arial" w:cs="Arial"/>
          <w:b/>
          <w:bCs/>
          <w:u w:val="single"/>
        </w:rPr>
      </w:pPr>
      <w:r w:rsidRPr="79173D09">
        <w:rPr>
          <w:rFonts w:ascii="Arial" w:eastAsia="Arial" w:hAnsi="Arial" w:cs="Arial"/>
          <w:b/>
          <w:bCs/>
          <w:u w:val="single"/>
        </w:rPr>
        <w:t>Introduction</w:t>
      </w:r>
    </w:p>
    <w:p w14:paraId="1ED4F43D" w14:textId="228F473A" w:rsidR="79173D09" w:rsidRDefault="79173D09" w:rsidP="79173D09">
      <w:pPr>
        <w:spacing w:line="360" w:lineRule="auto"/>
        <w:rPr>
          <w:rFonts w:ascii="Arial" w:eastAsia="Arial" w:hAnsi="Arial" w:cs="Arial"/>
          <w:b/>
          <w:bCs/>
        </w:rPr>
      </w:pPr>
    </w:p>
    <w:p w14:paraId="741413D7" w14:textId="6D64E948" w:rsidR="1AD0F4CE" w:rsidRDefault="1AD0F4CE" w:rsidP="79173D09">
      <w:pPr>
        <w:spacing w:line="360" w:lineRule="auto"/>
        <w:rPr>
          <w:rFonts w:ascii="Arial" w:eastAsia="Arial" w:hAnsi="Arial" w:cs="Arial"/>
        </w:rPr>
      </w:pPr>
      <w:r w:rsidRPr="79173D09">
        <w:rPr>
          <w:rFonts w:ascii="Arial" w:eastAsia="Arial" w:hAnsi="Arial" w:cs="Arial"/>
        </w:rPr>
        <w:t xml:space="preserve">Technology has rapidly progressed over the last decade giving </w:t>
      </w:r>
      <w:r w:rsidR="3EAAB0DA" w:rsidRPr="79173D09">
        <w:rPr>
          <w:rFonts w:ascii="Arial" w:eastAsia="Arial" w:hAnsi="Arial" w:cs="Arial"/>
        </w:rPr>
        <w:t xml:space="preserve">possibilities to learn </w:t>
      </w:r>
      <w:r w:rsidR="11B428CD" w:rsidRPr="79173D09">
        <w:rPr>
          <w:rFonts w:ascii="Arial" w:eastAsia="Arial" w:hAnsi="Arial" w:cs="Arial"/>
        </w:rPr>
        <w:t>in numerous ways.</w:t>
      </w:r>
      <w:r w:rsidR="11B428CD" w:rsidRPr="79173D09">
        <w:rPr>
          <w:rFonts w:ascii="Arial" w:eastAsia="Arial" w:hAnsi="Arial" w:cs="Arial"/>
          <w:b/>
          <w:bCs/>
        </w:rPr>
        <w:t xml:space="preserve"> </w:t>
      </w:r>
      <w:r w:rsidR="11B428CD" w:rsidRPr="79173D09">
        <w:rPr>
          <w:rFonts w:ascii="Arial" w:eastAsia="Arial" w:hAnsi="Arial" w:cs="Arial"/>
        </w:rPr>
        <w:t>In this assignment the researcher will be addressing</w:t>
      </w:r>
      <w:r w:rsidR="39C944E1" w:rsidRPr="79173D09">
        <w:rPr>
          <w:rFonts w:ascii="Arial" w:eastAsia="Arial" w:hAnsi="Arial" w:cs="Arial"/>
        </w:rPr>
        <w:t xml:space="preserve"> blended and classroom learning </w:t>
      </w:r>
      <w:r w:rsidR="429E6F2F" w:rsidRPr="79173D09">
        <w:rPr>
          <w:rFonts w:ascii="Arial" w:eastAsia="Arial" w:hAnsi="Arial" w:cs="Arial"/>
        </w:rPr>
        <w:t xml:space="preserve">and finding the best course of action </w:t>
      </w:r>
      <w:r w:rsidR="39C944E1" w:rsidRPr="79173D09">
        <w:rPr>
          <w:rFonts w:ascii="Arial" w:eastAsia="Arial" w:hAnsi="Arial" w:cs="Arial"/>
        </w:rPr>
        <w:t>for higher educational purposes.</w:t>
      </w:r>
      <w:r w:rsidR="3EAAB0DA" w:rsidRPr="79173D09">
        <w:rPr>
          <w:rFonts w:ascii="Arial" w:eastAsia="Arial" w:hAnsi="Arial" w:cs="Arial"/>
        </w:rPr>
        <w:t xml:space="preserve"> </w:t>
      </w:r>
    </w:p>
    <w:p w14:paraId="2ED1B71D" w14:textId="0084D546" w:rsidR="1AD0F4CE" w:rsidRDefault="07F55A9F" w:rsidP="79173D09">
      <w:pPr>
        <w:spacing w:line="360" w:lineRule="auto"/>
        <w:rPr>
          <w:rFonts w:ascii="Arial" w:eastAsia="Arial" w:hAnsi="Arial" w:cs="Arial"/>
        </w:rPr>
      </w:pPr>
      <w:r w:rsidRPr="79173D09">
        <w:rPr>
          <w:rFonts w:ascii="Arial" w:eastAsia="Arial" w:hAnsi="Arial" w:cs="Arial"/>
        </w:rPr>
        <w:t>The definitive explanation of b</w:t>
      </w:r>
      <w:r w:rsidR="29DF04F6" w:rsidRPr="79173D09">
        <w:rPr>
          <w:rFonts w:ascii="Arial" w:eastAsia="Arial" w:hAnsi="Arial" w:cs="Arial"/>
        </w:rPr>
        <w:t>lended learning is a mixture of online</w:t>
      </w:r>
      <w:r w:rsidR="33BEE5DF" w:rsidRPr="79173D09">
        <w:rPr>
          <w:rFonts w:ascii="Arial" w:eastAsia="Arial" w:hAnsi="Arial" w:cs="Arial"/>
        </w:rPr>
        <w:t xml:space="preserve"> (e-</w:t>
      </w:r>
      <w:r w:rsidR="2F0C801B" w:rsidRPr="79173D09">
        <w:rPr>
          <w:rFonts w:ascii="Arial" w:eastAsia="Arial" w:hAnsi="Arial" w:cs="Arial"/>
        </w:rPr>
        <w:t>learning) and</w:t>
      </w:r>
      <w:r w:rsidR="29DF04F6" w:rsidRPr="79173D09">
        <w:rPr>
          <w:rFonts w:ascii="Arial" w:eastAsia="Arial" w:hAnsi="Arial" w:cs="Arial"/>
        </w:rPr>
        <w:t xml:space="preserve"> </w:t>
      </w:r>
      <w:r w:rsidR="74FA59BA" w:rsidRPr="79173D09">
        <w:rPr>
          <w:rFonts w:ascii="Arial" w:eastAsia="Arial" w:hAnsi="Arial" w:cs="Arial"/>
        </w:rPr>
        <w:t xml:space="preserve">traditional </w:t>
      </w:r>
      <w:r w:rsidR="29DF04F6" w:rsidRPr="79173D09">
        <w:rPr>
          <w:rFonts w:ascii="Arial" w:eastAsia="Arial" w:hAnsi="Arial" w:cs="Arial"/>
        </w:rPr>
        <w:t>classroom education.</w:t>
      </w:r>
      <w:r w:rsidR="6313C09F" w:rsidRPr="79173D09">
        <w:rPr>
          <w:rFonts w:ascii="Arial" w:eastAsia="Arial" w:hAnsi="Arial" w:cs="Arial"/>
        </w:rPr>
        <w:t xml:space="preserve"> This style of learning means the student </w:t>
      </w:r>
      <w:r w:rsidR="1A197DC6" w:rsidRPr="79173D09">
        <w:rPr>
          <w:rFonts w:ascii="Arial" w:eastAsia="Arial" w:hAnsi="Arial" w:cs="Arial"/>
        </w:rPr>
        <w:t>can</w:t>
      </w:r>
      <w:r w:rsidR="6313C09F" w:rsidRPr="79173D09">
        <w:rPr>
          <w:rFonts w:ascii="Arial" w:eastAsia="Arial" w:hAnsi="Arial" w:cs="Arial"/>
        </w:rPr>
        <w:t xml:space="preserve"> access </w:t>
      </w:r>
      <w:r w:rsidR="402CFF5F" w:rsidRPr="79173D09">
        <w:rPr>
          <w:rFonts w:ascii="Arial" w:eastAsia="Arial" w:hAnsi="Arial" w:cs="Arial"/>
        </w:rPr>
        <w:t>learning materials online, attend online classes as</w:t>
      </w:r>
      <w:r w:rsidR="3CA6DFD4" w:rsidRPr="79173D09">
        <w:rPr>
          <w:rFonts w:ascii="Arial" w:eastAsia="Arial" w:hAnsi="Arial" w:cs="Arial"/>
        </w:rPr>
        <w:t xml:space="preserve"> </w:t>
      </w:r>
      <w:r w:rsidR="402CFF5F" w:rsidRPr="79173D09">
        <w:rPr>
          <w:rFonts w:ascii="Arial" w:eastAsia="Arial" w:hAnsi="Arial" w:cs="Arial"/>
        </w:rPr>
        <w:t>well as</w:t>
      </w:r>
      <w:r w:rsidR="7A58CA39" w:rsidRPr="79173D09">
        <w:rPr>
          <w:rFonts w:ascii="Arial" w:eastAsia="Arial" w:hAnsi="Arial" w:cs="Arial"/>
        </w:rPr>
        <w:t xml:space="preserve"> face to face classroom learning</w:t>
      </w:r>
      <w:r w:rsidR="48AFBFC1" w:rsidRPr="79173D09">
        <w:rPr>
          <w:rFonts w:ascii="Arial" w:eastAsia="Arial" w:hAnsi="Arial" w:cs="Arial"/>
        </w:rPr>
        <w:t xml:space="preserve"> as</w:t>
      </w:r>
      <w:r w:rsidR="72B576C3" w:rsidRPr="79173D09">
        <w:rPr>
          <w:rFonts w:ascii="Arial" w:eastAsia="Arial" w:hAnsi="Arial" w:cs="Arial"/>
        </w:rPr>
        <w:t xml:space="preserve"> </w:t>
      </w:r>
      <w:r w:rsidR="48AFBFC1" w:rsidRPr="79173D09">
        <w:rPr>
          <w:rFonts w:ascii="Arial" w:eastAsia="Arial" w:hAnsi="Arial" w:cs="Arial"/>
        </w:rPr>
        <w:t>well as being able to access</w:t>
      </w:r>
      <w:r w:rsidR="10B214BE" w:rsidRPr="79173D09">
        <w:rPr>
          <w:rFonts w:ascii="Arial" w:eastAsia="Arial" w:hAnsi="Arial" w:cs="Arial"/>
        </w:rPr>
        <w:t xml:space="preserve"> resources on a e-portal plat</w:t>
      </w:r>
      <w:r w:rsidR="54363A67" w:rsidRPr="79173D09">
        <w:rPr>
          <w:rFonts w:ascii="Arial" w:eastAsia="Arial" w:hAnsi="Arial" w:cs="Arial"/>
        </w:rPr>
        <w:t>form</w:t>
      </w:r>
      <w:r w:rsidR="7A58CA39" w:rsidRPr="79173D09">
        <w:rPr>
          <w:rFonts w:ascii="Arial" w:eastAsia="Arial" w:hAnsi="Arial" w:cs="Arial"/>
        </w:rPr>
        <w:t>.</w:t>
      </w:r>
      <w:r w:rsidR="2598D8DA" w:rsidRPr="79173D09">
        <w:rPr>
          <w:rFonts w:ascii="Arial" w:eastAsia="Arial" w:hAnsi="Arial" w:cs="Arial"/>
        </w:rPr>
        <w:t xml:space="preserve"> </w:t>
      </w:r>
      <w:r w:rsidR="59F56D16" w:rsidRPr="79173D09">
        <w:rPr>
          <w:rFonts w:ascii="Arial" w:eastAsia="Arial" w:hAnsi="Arial" w:cs="Arial"/>
        </w:rPr>
        <w:t>E</w:t>
      </w:r>
      <w:r w:rsidR="6A363082" w:rsidRPr="79173D09">
        <w:rPr>
          <w:rFonts w:ascii="Arial" w:eastAsia="Arial" w:hAnsi="Arial" w:cs="Arial"/>
        </w:rPr>
        <w:t>xample</w:t>
      </w:r>
      <w:r w:rsidR="2B7F8C88" w:rsidRPr="79173D09">
        <w:rPr>
          <w:rFonts w:ascii="Arial" w:eastAsia="Arial" w:hAnsi="Arial" w:cs="Arial"/>
        </w:rPr>
        <w:t>s</w:t>
      </w:r>
      <w:r w:rsidR="6A363082" w:rsidRPr="79173D09">
        <w:rPr>
          <w:rFonts w:ascii="Arial" w:eastAsia="Arial" w:hAnsi="Arial" w:cs="Arial"/>
        </w:rPr>
        <w:t xml:space="preserve"> of blended learning; </w:t>
      </w:r>
      <w:r w:rsidR="2598D8DA" w:rsidRPr="79173D09">
        <w:rPr>
          <w:rFonts w:ascii="Arial" w:eastAsia="Arial" w:hAnsi="Arial" w:cs="Arial"/>
        </w:rPr>
        <w:t>Teacher or lecturer</w:t>
      </w:r>
      <w:r w:rsidR="7F25AF24" w:rsidRPr="79173D09">
        <w:rPr>
          <w:rFonts w:ascii="Arial" w:eastAsia="Arial" w:hAnsi="Arial" w:cs="Arial"/>
        </w:rPr>
        <w:t xml:space="preserve"> can</w:t>
      </w:r>
      <w:r w:rsidR="2598D8DA" w:rsidRPr="79173D09">
        <w:rPr>
          <w:rFonts w:ascii="Arial" w:eastAsia="Arial" w:hAnsi="Arial" w:cs="Arial"/>
        </w:rPr>
        <w:t xml:space="preserve"> instruct</w:t>
      </w:r>
      <w:r w:rsidR="40B70236" w:rsidRPr="79173D09">
        <w:rPr>
          <w:rFonts w:ascii="Arial" w:eastAsia="Arial" w:hAnsi="Arial" w:cs="Arial"/>
        </w:rPr>
        <w:t xml:space="preserve"> </w:t>
      </w:r>
      <w:r w:rsidR="2598D8DA" w:rsidRPr="79173D09">
        <w:rPr>
          <w:rFonts w:ascii="Arial" w:eastAsia="Arial" w:hAnsi="Arial" w:cs="Arial"/>
        </w:rPr>
        <w:t>from home via video/zoom</w:t>
      </w:r>
      <w:r w:rsidR="7B209D3C" w:rsidRPr="79173D09">
        <w:rPr>
          <w:rFonts w:ascii="Arial" w:eastAsia="Arial" w:hAnsi="Arial" w:cs="Arial"/>
        </w:rPr>
        <w:t xml:space="preserve">, </w:t>
      </w:r>
      <w:r w:rsidR="106A4105" w:rsidRPr="79173D09">
        <w:rPr>
          <w:rFonts w:ascii="Arial" w:eastAsia="Arial" w:hAnsi="Arial" w:cs="Arial"/>
        </w:rPr>
        <w:t xml:space="preserve">students </w:t>
      </w:r>
      <w:r w:rsidR="423BA404" w:rsidRPr="79173D09">
        <w:rPr>
          <w:rFonts w:ascii="Arial" w:eastAsia="Arial" w:hAnsi="Arial" w:cs="Arial"/>
        </w:rPr>
        <w:t xml:space="preserve">can </w:t>
      </w:r>
      <w:r w:rsidR="106A4105" w:rsidRPr="79173D09">
        <w:rPr>
          <w:rFonts w:ascii="Arial" w:eastAsia="Arial" w:hAnsi="Arial" w:cs="Arial"/>
        </w:rPr>
        <w:t>attend online classes while lecturer is present in classroom.</w:t>
      </w:r>
      <w:r w:rsidR="013DA61F" w:rsidRPr="79173D09">
        <w:rPr>
          <w:rFonts w:ascii="Arial" w:eastAsia="Arial" w:hAnsi="Arial" w:cs="Arial"/>
        </w:rPr>
        <w:t xml:space="preserve"> While clas</w:t>
      </w:r>
      <w:r w:rsidR="648E0E7E" w:rsidRPr="79173D09">
        <w:rPr>
          <w:rFonts w:ascii="Arial" w:eastAsia="Arial" w:hAnsi="Arial" w:cs="Arial"/>
        </w:rPr>
        <w:t>s</w:t>
      </w:r>
      <w:r w:rsidR="013DA61F" w:rsidRPr="79173D09">
        <w:rPr>
          <w:rFonts w:ascii="Arial" w:eastAsia="Arial" w:hAnsi="Arial" w:cs="Arial"/>
        </w:rPr>
        <w:t>room learning is still present</w:t>
      </w:r>
      <w:r w:rsidR="7628DE1D" w:rsidRPr="79173D09">
        <w:rPr>
          <w:rFonts w:ascii="Arial" w:eastAsia="Arial" w:hAnsi="Arial" w:cs="Arial"/>
        </w:rPr>
        <w:t xml:space="preserve"> you will be able to access online platforms </w:t>
      </w:r>
      <w:r w:rsidR="6E36F495" w:rsidRPr="79173D09">
        <w:rPr>
          <w:rFonts w:ascii="Arial" w:eastAsia="Arial" w:hAnsi="Arial" w:cs="Arial"/>
        </w:rPr>
        <w:t>for instance Moodle and online libraries</w:t>
      </w:r>
      <w:r w:rsidR="4D0EFC88" w:rsidRPr="79173D09">
        <w:rPr>
          <w:rFonts w:ascii="Arial" w:eastAsia="Arial" w:hAnsi="Arial" w:cs="Arial"/>
        </w:rPr>
        <w:t xml:space="preserve"> and </w:t>
      </w:r>
      <w:r w:rsidR="686FC07F" w:rsidRPr="79173D09">
        <w:rPr>
          <w:rFonts w:ascii="Arial" w:eastAsia="Arial" w:hAnsi="Arial" w:cs="Arial"/>
        </w:rPr>
        <w:t xml:space="preserve">are able to send your assignments online to your university. </w:t>
      </w:r>
      <w:r w:rsidR="041C815F" w:rsidRPr="79173D09">
        <w:rPr>
          <w:rFonts w:ascii="Arial" w:eastAsia="Arial" w:hAnsi="Arial" w:cs="Arial"/>
        </w:rPr>
        <w:t>Classroom</w:t>
      </w:r>
      <w:r w:rsidR="1C8EF9B0" w:rsidRPr="79173D09">
        <w:rPr>
          <w:rFonts w:ascii="Arial" w:eastAsia="Arial" w:hAnsi="Arial" w:cs="Arial"/>
        </w:rPr>
        <w:t xml:space="preserve"> </w:t>
      </w:r>
      <w:r w:rsidR="023D09A2" w:rsidRPr="79173D09">
        <w:rPr>
          <w:rFonts w:ascii="Arial" w:eastAsia="Arial" w:hAnsi="Arial" w:cs="Arial"/>
        </w:rPr>
        <w:t xml:space="preserve">learning </w:t>
      </w:r>
      <w:r w:rsidR="05E7711A" w:rsidRPr="79173D09">
        <w:rPr>
          <w:rFonts w:ascii="Arial" w:eastAsia="Arial" w:hAnsi="Arial" w:cs="Arial"/>
        </w:rPr>
        <w:t>is the traditional way of learning</w:t>
      </w:r>
      <w:r w:rsidR="023D09A2" w:rsidRPr="79173D09">
        <w:rPr>
          <w:rFonts w:ascii="Arial" w:eastAsia="Arial" w:hAnsi="Arial" w:cs="Arial"/>
        </w:rPr>
        <w:t xml:space="preserve"> </w:t>
      </w:r>
      <w:r w:rsidR="6952EC32" w:rsidRPr="79173D09">
        <w:rPr>
          <w:rFonts w:ascii="Arial" w:eastAsia="Arial" w:hAnsi="Arial" w:cs="Arial"/>
        </w:rPr>
        <w:t xml:space="preserve">it </w:t>
      </w:r>
      <w:r w:rsidR="023D09A2" w:rsidRPr="79173D09">
        <w:rPr>
          <w:rFonts w:ascii="Arial" w:eastAsia="Arial" w:hAnsi="Arial" w:cs="Arial"/>
        </w:rPr>
        <w:t>i</w:t>
      </w:r>
      <w:r w:rsidR="0BCFCEAB" w:rsidRPr="79173D09">
        <w:rPr>
          <w:rFonts w:ascii="Arial" w:eastAsia="Arial" w:hAnsi="Arial" w:cs="Arial"/>
        </w:rPr>
        <w:t>s</w:t>
      </w:r>
      <w:r w:rsidR="023D09A2" w:rsidRPr="79173D09">
        <w:rPr>
          <w:rFonts w:ascii="Arial" w:eastAsia="Arial" w:hAnsi="Arial" w:cs="Arial"/>
        </w:rPr>
        <w:t xml:space="preserve"> </w:t>
      </w:r>
      <w:r w:rsidR="00A7A95E" w:rsidRPr="79173D09">
        <w:rPr>
          <w:rFonts w:ascii="Arial" w:eastAsia="Arial" w:hAnsi="Arial" w:cs="Arial"/>
        </w:rPr>
        <w:t>simpl</w:t>
      </w:r>
      <w:r w:rsidR="4A997B47" w:rsidRPr="79173D09">
        <w:rPr>
          <w:rFonts w:ascii="Arial" w:eastAsia="Arial" w:hAnsi="Arial" w:cs="Arial"/>
        </w:rPr>
        <w:t>y being taught</w:t>
      </w:r>
      <w:r w:rsidR="3EA8BAFA" w:rsidRPr="79173D09">
        <w:rPr>
          <w:rFonts w:ascii="Arial" w:eastAsia="Arial" w:hAnsi="Arial" w:cs="Arial"/>
        </w:rPr>
        <w:t xml:space="preserve"> by attending classes</w:t>
      </w:r>
      <w:r w:rsidR="34DBCC5A" w:rsidRPr="79173D09">
        <w:rPr>
          <w:rFonts w:ascii="Arial" w:eastAsia="Arial" w:hAnsi="Arial" w:cs="Arial"/>
        </w:rPr>
        <w:t xml:space="preserve"> and accessing physical resources</w:t>
      </w:r>
      <w:r w:rsidR="3EA8BAFA" w:rsidRPr="79173D09">
        <w:rPr>
          <w:rFonts w:ascii="Arial" w:eastAsia="Arial" w:hAnsi="Arial" w:cs="Arial"/>
        </w:rPr>
        <w:t xml:space="preserve"> </w:t>
      </w:r>
      <w:r w:rsidR="5DA300ED" w:rsidRPr="79173D09">
        <w:rPr>
          <w:rFonts w:ascii="Arial" w:eastAsia="Arial" w:hAnsi="Arial" w:cs="Arial"/>
        </w:rPr>
        <w:t xml:space="preserve">in </w:t>
      </w:r>
      <w:r w:rsidR="4FBA0D82" w:rsidRPr="79173D09">
        <w:rPr>
          <w:rFonts w:ascii="Arial" w:eastAsia="Arial" w:hAnsi="Arial" w:cs="Arial"/>
        </w:rPr>
        <w:t>an</w:t>
      </w:r>
      <w:r w:rsidR="3EA8BAFA" w:rsidRPr="79173D09">
        <w:rPr>
          <w:rFonts w:ascii="Arial" w:eastAsia="Arial" w:hAnsi="Arial" w:cs="Arial"/>
        </w:rPr>
        <w:t xml:space="preserve"> inst</w:t>
      </w:r>
      <w:r w:rsidR="2034616C" w:rsidRPr="79173D09">
        <w:rPr>
          <w:rFonts w:ascii="Arial" w:eastAsia="Arial" w:hAnsi="Arial" w:cs="Arial"/>
        </w:rPr>
        <w:t>itution</w:t>
      </w:r>
      <w:r w:rsidR="109524DC" w:rsidRPr="79173D09">
        <w:rPr>
          <w:rFonts w:ascii="Arial" w:eastAsia="Arial" w:hAnsi="Arial" w:cs="Arial"/>
        </w:rPr>
        <w:t>al setting</w:t>
      </w:r>
      <w:r w:rsidR="2034616C" w:rsidRPr="79173D09">
        <w:rPr>
          <w:rFonts w:ascii="Arial" w:eastAsia="Arial" w:hAnsi="Arial" w:cs="Arial"/>
        </w:rPr>
        <w:t xml:space="preserve">. </w:t>
      </w:r>
      <w:r w:rsidR="252229A4" w:rsidRPr="79173D09">
        <w:rPr>
          <w:rFonts w:ascii="Arial" w:eastAsia="Arial" w:hAnsi="Arial" w:cs="Arial"/>
        </w:rPr>
        <w:t xml:space="preserve">The </w:t>
      </w:r>
      <w:r w:rsidR="694A5B15" w:rsidRPr="79173D09">
        <w:rPr>
          <w:rFonts w:ascii="Arial" w:eastAsia="Arial" w:hAnsi="Arial" w:cs="Arial"/>
        </w:rPr>
        <w:t xml:space="preserve">teacher or lecturer instructs while students follow and take notes. </w:t>
      </w:r>
      <w:r w:rsidR="42D147AB" w:rsidRPr="79173D09">
        <w:rPr>
          <w:rFonts w:ascii="Arial" w:eastAsia="Arial" w:hAnsi="Arial" w:cs="Arial"/>
        </w:rPr>
        <w:t xml:space="preserve">The lecturer sets assignments and deadline in which you need to present to them. </w:t>
      </w:r>
    </w:p>
    <w:p w14:paraId="53F25CBA" w14:textId="13DC202B" w:rsidR="007376BD" w:rsidRPr="007376BD" w:rsidRDefault="694A5B15" w:rsidP="007376BD">
      <w:pPr>
        <w:spacing w:line="360" w:lineRule="auto"/>
        <w:rPr>
          <w:rFonts w:ascii="Arial" w:eastAsia="Arial" w:hAnsi="Arial" w:cs="Arial"/>
        </w:rPr>
      </w:pPr>
      <w:r w:rsidRPr="79173D09">
        <w:rPr>
          <w:rFonts w:ascii="Arial" w:eastAsia="Arial" w:hAnsi="Arial" w:cs="Arial"/>
        </w:rPr>
        <w:t>T</w:t>
      </w:r>
      <w:r w:rsidR="29DF04F6" w:rsidRPr="79173D09">
        <w:rPr>
          <w:rFonts w:ascii="Arial" w:eastAsia="Arial" w:hAnsi="Arial" w:cs="Arial"/>
        </w:rPr>
        <w:t>he researcher shall be</w:t>
      </w:r>
      <w:r w:rsidR="0A0A1143" w:rsidRPr="79173D09">
        <w:rPr>
          <w:rFonts w:ascii="Arial" w:eastAsia="Arial" w:hAnsi="Arial" w:cs="Arial"/>
        </w:rPr>
        <w:t xml:space="preserve"> analysing higher level academia</w:t>
      </w:r>
      <w:r w:rsidR="568F3E36" w:rsidRPr="79173D09">
        <w:rPr>
          <w:rFonts w:ascii="Arial" w:eastAsia="Arial" w:hAnsi="Arial" w:cs="Arial"/>
        </w:rPr>
        <w:t xml:space="preserve"> </w:t>
      </w:r>
      <w:r w:rsidR="7F2ED92D" w:rsidRPr="79173D09">
        <w:rPr>
          <w:rFonts w:ascii="Arial" w:eastAsia="Arial" w:hAnsi="Arial" w:cs="Arial"/>
        </w:rPr>
        <w:t>contrastive</w:t>
      </w:r>
      <w:r w:rsidR="568F3E36" w:rsidRPr="79173D09">
        <w:rPr>
          <w:rFonts w:ascii="Arial" w:eastAsia="Arial" w:hAnsi="Arial" w:cs="Arial"/>
        </w:rPr>
        <w:t xml:space="preserve"> ways of learning</w:t>
      </w:r>
      <w:r w:rsidR="0A0A1143" w:rsidRPr="79173D09">
        <w:rPr>
          <w:rFonts w:ascii="Arial" w:eastAsia="Arial" w:hAnsi="Arial" w:cs="Arial"/>
        </w:rPr>
        <w:t xml:space="preserve"> and</w:t>
      </w:r>
      <w:r w:rsidR="29DF04F6" w:rsidRPr="79173D09">
        <w:rPr>
          <w:rFonts w:ascii="Arial" w:eastAsia="Arial" w:hAnsi="Arial" w:cs="Arial"/>
        </w:rPr>
        <w:t xml:space="preserve"> finding evidence to determine </w:t>
      </w:r>
      <w:r w:rsidR="6B224143" w:rsidRPr="79173D09">
        <w:rPr>
          <w:rFonts w:ascii="Arial" w:eastAsia="Arial" w:hAnsi="Arial" w:cs="Arial"/>
        </w:rPr>
        <w:t xml:space="preserve">the pros and cons </w:t>
      </w:r>
      <w:r w:rsidR="13EB10AF" w:rsidRPr="79173D09">
        <w:rPr>
          <w:rFonts w:ascii="Arial" w:eastAsia="Arial" w:hAnsi="Arial" w:cs="Arial"/>
        </w:rPr>
        <w:t xml:space="preserve">from numerous sources </w:t>
      </w:r>
      <w:r w:rsidR="6B224143" w:rsidRPr="79173D09">
        <w:rPr>
          <w:rFonts w:ascii="Arial" w:eastAsia="Arial" w:hAnsi="Arial" w:cs="Arial"/>
        </w:rPr>
        <w:t>of both</w:t>
      </w:r>
      <w:r w:rsidR="4E1B6F54" w:rsidRPr="79173D09">
        <w:rPr>
          <w:rFonts w:ascii="Arial" w:eastAsia="Arial" w:hAnsi="Arial" w:cs="Arial"/>
        </w:rPr>
        <w:t xml:space="preserve"> </w:t>
      </w:r>
      <w:r w:rsidR="1F861C05" w:rsidRPr="79173D09">
        <w:rPr>
          <w:rFonts w:ascii="Arial" w:eastAsia="Arial" w:hAnsi="Arial" w:cs="Arial"/>
        </w:rPr>
        <w:t xml:space="preserve">options </w:t>
      </w:r>
      <w:r w:rsidR="4E1B6F54" w:rsidRPr="79173D09">
        <w:rPr>
          <w:rFonts w:ascii="Arial" w:eastAsia="Arial" w:hAnsi="Arial" w:cs="Arial"/>
        </w:rPr>
        <w:t xml:space="preserve">to discover which </w:t>
      </w:r>
      <w:r w:rsidR="219F741A" w:rsidRPr="79173D09">
        <w:rPr>
          <w:rFonts w:ascii="Arial" w:eastAsia="Arial" w:hAnsi="Arial" w:cs="Arial"/>
        </w:rPr>
        <w:t>is the most beneficial to a student</w:t>
      </w:r>
      <w:r w:rsidR="25E5BCCE" w:rsidRPr="79173D09">
        <w:rPr>
          <w:rFonts w:ascii="Arial" w:eastAsia="Arial" w:hAnsi="Arial" w:cs="Arial"/>
        </w:rPr>
        <w:t xml:space="preserve"> who may be considering </w:t>
      </w:r>
      <w:r w:rsidR="1B23AE83" w:rsidRPr="79173D09">
        <w:rPr>
          <w:rFonts w:ascii="Arial" w:eastAsia="Arial" w:hAnsi="Arial" w:cs="Arial"/>
        </w:rPr>
        <w:t>pursuing</w:t>
      </w:r>
      <w:r w:rsidR="25E5BCCE" w:rsidRPr="79173D09">
        <w:rPr>
          <w:rFonts w:ascii="Arial" w:eastAsia="Arial" w:hAnsi="Arial" w:cs="Arial"/>
        </w:rPr>
        <w:t xml:space="preserve"> higher level </w:t>
      </w:r>
      <w:r w:rsidR="54F0A568" w:rsidRPr="79173D09">
        <w:rPr>
          <w:rFonts w:ascii="Arial" w:eastAsia="Arial" w:hAnsi="Arial" w:cs="Arial"/>
        </w:rPr>
        <w:t xml:space="preserve">education. After gathering all relevant </w:t>
      </w:r>
      <w:r w:rsidR="3953940A" w:rsidRPr="79173D09">
        <w:rPr>
          <w:rFonts w:ascii="Arial" w:eastAsia="Arial" w:hAnsi="Arial" w:cs="Arial"/>
        </w:rPr>
        <w:t>information</w:t>
      </w:r>
      <w:r w:rsidR="29E54037" w:rsidRPr="79173D09">
        <w:rPr>
          <w:rFonts w:ascii="Arial" w:eastAsia="Arial" w:hAnsi="Arial" w:cs="Arial"/>
        </w:rPr>
        <w:t xml:space="preserve"> from various credible sources</w:t>
      </w:r>
      <w:r w:rsidR="3953940A" w:rsidRPr="79173D09">
        <w:rPr>
          <w:rFonts w:ascii="Arial" w:eastAsia="Arial" w:hAnsi="Arial" w:cs="Arial"/>
        </w:rPr>
        <w:t>,</w:t>
      </w:r>
      <w:r w:rsidR="54F0A568" w:rsidRPr="79173D09">
        <w:rPr>
          <w:rFonts w:ascii="Arial" w:eastAsia="Arial" w:hAnsi="Arial" w:cs="Arial"/>
        </w:rPr>
        <w:t xml:space="preserve"> </w:t>
      </w:r>
      <w:r w:rsidR="4BD3D967" w:rsidRPr="79173D09">
        <w:rPr>
          <w:rFonts w:ascii="Arial" w:eastAsia="Arial" w:hAnsi="Arial" w:cs="Arial"/>
        </w:rPr>
        <w:t xml:space="preserve">the reporter will then determine </w:t>
      </w:r>
      <w:r w:rsidR="4505AAB7" w:rsidRPr="79173D09">
        <w:rPr>
          <w:rFonts w:ascii="Arial" w:eastAsia="Arial" w:hAnsi="Arial" w:cs="Arial"/>
        </w:rPr>
        <w:t xml:space="preserve">the most </w:t>
      </w:r>
      <w:r w:rsidR="020A9556" w:rsidRPr="79173D09">
        <w:rPr>
          <w:rFonts w:ascii="Arial" w:eastAsia="Arial" w:hAnsi="Arial" w:cs="Arial"/>
        </w:rPr>
        <w:t>helpful</w:t>
      </w:r>
      <w:r w:rsidR="4505AAB7" w:rsidRPr="79173D09">
        <w:rPr>
          <w:rFonts w:ascii="Arial" w:eastAsia="Arial" w:hAnsi="Arial" w:cs="Arial"/>
        </w:rPr>
        <w:t xml:space="preserve"> learning method.</w:t>
      </w:r>
    </w:p>
    <w:p w14:paraId="31B1579D" w14:textId="77777777" w:rsidR="00521919" w:rsidRDefault="00521919" w:rsidP="79173D09">
      <w:pPr>
        <w:rPr>
          <w:rFonts w:ascii="Arial" w:eastAsia="Arial" w:hAnsi="Arial" w:cs="Arial"/>
          <w:b/>
          <w:bCs/>
          <w:u w:val="single"/>
        </w:rPr>
      </w:pPr>
    </w:p>
    <w:p w14:paraId="277DDA58" w14:textId="1AA28006" w:rsidR="79173D09" w:rsidRDefault="79173D09" w:rsidP="79173D09">
      <w:pPr>
        <w:rPr>
          <w:rFonts w:ascii="Arial" w:eastAsia="Arial" w:hAnsi="Arial" w:cs="Arial"/>
          <w:b/>
          <w:bCs/>
          <w:u w:val="single"/>
        </w:rPr>
      </w:pPr>
    </w:p>
    <w:p w14:paraId="19DBB1D9" w14:textId="637F53F8" w:rsidR="79173D09" w:rsidRDefault="79173D09" w:rsidP="79173D09">
      <w:pPr>
        <w:rPr>
          <w:rFonts w:ascii="Arial" w:eastAsia="Arial" w:hAnsi="Arial" w:cs="Arial"/>
          <w:b/>
          <w:bCs/>
          <w:u w:val="single"/>
        </w:rPr>
      </w:pPr>
    </w:p>
    <w:p w14:paraId="308777BF" w14:textId="50D6F981" w:rsidR="60CF2A17" w:rsidRDefault="01664BC2" w:rsidP="00521919">
      <w:pPr>
        <w:pStyle w:val="ListParagraph"/>
        <w:numPr>
          <w:ilvl w:val="0"/>
          <w:numId w:val="3"/>
        </w:numPr>
        <w:spacing w:line="360" w:lineRule="auto"/>
        <w:rPr>
          <w:rFonts w:ascii="Arial" w:eastAsia="Arial" w:hAnsi="Arial" w:cs="Arial"/>
          <w:b/>
          <w:bCs/>
        </w:rPr>
      </w:pPr>
      <w:r w:rsidRPr="79173D09">
        <w:rPr>
          <w:rFonts w:ascii="Arial" w:eastAsia="Arial" w:hAnsi="Arial" w:cs="Arial"/>
          <w:b/>
          <w:bCs/>
          <w:u w:val="single"/>
        </w:rPr>
        <w:t>The positives of blended learning</w:t>
      </w:r>
      <w:r w:rsidR="70445362" w:rsidRPr="79173D09">
        <w:rPr>
          <w:rFonts w:ascii="Arial" w:eastAsia="Arial" w:hAnsi="Arial" w:cs="Arial"/>
          <w:b/>
          <w:bCs/>
        </w:rPr>
        <w:t xml:space="preserve"> </w:t>
      </w:r>
    </w:p>
    <w:p w14:paraId="0386A53A" w14:textId="6C27117E" w:rsidR="60CF2A17" w:rsidRDefault="7728E017" w:rsidP="00521919">
      <w:pPr>
        <w:spacing w:line="360" w:lineRule="auto"/>
        <w:rPr>
          <w:rFonts w:ascii="Arial" w:eastAsia="Arial" w:hAnsi="Arial" w:cs="Arial"/>
        </w:rPr>
      </w:pPr>
      <w:r w:rsidRPr="79173D09">
        <w:rPr>
          <w:rFonts w:ascii="Arial" w:eastAsia="Arial" w:hAnsi="Arial" w:cs="Arial"/>
        </w:rPr>
        <w:t xml:space="preserve">There </w:t>
      </w:r>
      <w:r w:rsidR="70FEB280" w:rsidRPr="79173D09">
        <w:rPr>
          <w:rFonts w:ascii="Arial" w:eastAsia="Arial" w:hAnsi="Arial" w:cs="Arial"/>
        </w:rPr>
        <w:t>are</w:t>
      </w:r>
      <w:r w:rsidRPr="79173D09">
        <w:rPr>
          <w:rFonts w:ascii="Arial" w:eastAsia="Arial" w:hAnsi="Arial" w:cs="Arial"/>
        </w:rPr>
        <w:t xml:space="preserve"> possibly many advantages to a blending learnin</w:t>
      </w:r>
      <w:r w:rsidR="64FD812F" w:rsidRPr="79173D09">
        <w:rPr>
          <w:rFonts w:ascii="Arial" w:eastAsia="Arial" w:hAnsi="Arial" w:cs="Arial"/>
        </w:rPr>
        <w:t xml:space="preserve">g approach. A </w:t>
      </w:r>
      <w:r w:rsidR="79D80CF8" w:rsidRPr="79173D09">
        <w:rPr>
          <w:rFonts w:ascii="Arial" w:eastAsia="Arial" w:hAnsi="Arial" w:cs="Arial"/>
        </w:rPr>
        <w:t>significant</w:t>
      </w:r>
      <w:r w:rsidR="64FD812F" w:rsidRPr="79173D09">
        <w:rPr>
          <w:rFonts w:ascii="Arial" w:eastAsia="Arial" w:hAnsi="Arial" w:cs="Arial"/>
        </w:rPr>
        <w:t xml:space="preserve"> factor that </w:t>
      </w:r>
      <w:r w:rsidR="65737A37" w:rsidRPr="79173D09">
        <w:rPr>
          <w:rFonts w:ascii="Arial" w:eastAsia="Arial" w:hAnsi="Arial" w:cs="Arial"/>
        </w:rPr>
        <w:t xml:space="preserve">may sway </w:t>
      </w:r>
      <w:r w:rsidR="7C8E4295" w:rsidRPr="79173D09">
        <w:rPr>
          <w:rFonts w:ascii="Arial" w:eastAsia="Arial" w:hAnsi="Arial" w:cs="Arial"/>
        </w:rPr>
        <w:t xml:space="preserve">individual </w:t>
      </w:r>
      <w:r w:rsidR="70445362" w:rsidRPr="79173D09">
        <w:rPr>
          <w:rFonts w:ascii="Arial" w:eastAsia="Arial" w:hAnsi="Arial" w:cs="Arial"/>
        </w:rPr>
        <w:t xml:space="preserve">students </w:t>
      </w:r>
      <w:r w:rsidR="1D811B22" w:rsidRPr="79173D09">
        <w:rPr>
          <w:rFonts w:ascii="Arial" w:eastAsia="Arial" w:hAnsi="Arial" w:cs="Arial"/>
        </w:rPr>
        <w:t xml:space="preserve">into this </w:t>
      </w:r>
      <w:r w:rsidR="4EE21563" w:rsidRPr="79173D09">
        <w:rPr>
          <w:rFonts w:ascii="Arial" w:eastAsia="Arial" w:hAnsi="Arial" w:cs="Arial"/>
        </w:rPr>
        <w:t>method</w:t>
      </w:r>
      <w:r w:rsidR="6F4E4287" w:rsidRPr="79173D09">
        <w:rPr>
          <w:rFonts w:ascii="Arial" w:eastAsia="Arial" w:hAnsi="Arial" w:cs="Arial"/>
        </w:rPr>
        <w:t xml:space="preserve"> may</w:t>
      </w:r>
      <w:r w:rsidR="70445362" w:rsidRPr="79173D09">
        <w:rPr>
          <w:rFonts w:ascii="Arial" w:eastAsia="Arial" w:hAnsi="Arial" w:cs="Arial"/>
        </w:rPr>
        <w:t xml:space="preserve"> need to find a balance between studying and </w:t>
      </w:r>
      <w:r w:rsidR="2A7EF5CD" w:rsidRPr="79173D09">
        <w:rPr>
          <w:rFonts w:ascii="Arial" w:eastAsia="Arial" w:hAnsi="Arial" w:cs="Arial"/>
        </w:rPr>
        <w:t>their personal</w:t>
      </w:r>
      <w:r w:rsidR="70445362" w:rsidRPr="79173D09">
        <w:rPr>
          <w:rFonts w:ascii="Arial" w:eastAsia="Arial" w:hAnsi="Arial" w:cs="Arial"/>
        </w:rPr>
        <w:t xml:space="preserve"> life</w:t>
      </w:r>
      <w:r w:rsidR="17CF64C3" w:rsidRPr="79173D09">
        <w:rPr>
          <w:rFonts w:ascii="Arial" w:eastAsia="Arial" w:hAnsi="Arial" w:cs="Arial"/>
        </w:rPr>
        <w:t xml:space="preserve"> as</w:t>
      </w:r>
      <w:r w:rsidR="38CC1422" w:rsidRPr="79173D09">
        <w:rPr>
          <w:rFonts w:ascii="Arial" w:eastAsia="Arial" w:hAnsi="Arial" w:cs="Arial"/>
        </w:rPr>
        <w:t xml:space="preserve"> it may be difficult to attend or travel. </w:t>
      </w:r>
      <w:r w:rsidR="62465705" w:rsidRPr="79173D09">
        <w:rPr>
          <w:rFonts w:ascii="Arial" w:eastAsia="Arial" w:hAnsi="Arial" w:cs="Arial"/>
        </w:rPr>
        <w:t xml:space="preserve">The student may have other commitments to work around </w:t>
      </w:r>
      <w:r w:rsidR="66200809" w:rsidRPr="79173D09">
        <w:rPr>
          <w:rFonts w:ascii="Arial" w:eastAsia="Arial" w:hAnsi="Arial" w:cs="Arial"/>
        </w:rPr>
        <w:t xml:space="preserve">for example </w:t>
      </w:r>
      <w:r w:rsidR="62465705" w:rsidRPr="79173D09">
        <w:rPr>
          <w:rFonts w:ascii="Arial" w:eastAsia="Arial" w:hAnsi="Arial" w:cs="Arial"/>
        </w:rPr>
        <w:t>full time work</w:t>
      </w:r>
      <w:r w:rsidR="15BF84B3" w:rsidRPr="79173D09">
        <w:rPr>
          <w:rFonts w:ascii="Arial" w:eastAsia="Arial" w:hAnsi="Arial" w:cs="Arial"/>
        </w:rPr>
        <w:t xml:space="preserve"> or</w:t>
      </w:r>
      <w:r w:rsidR="62465705" w:rsidRPr="79173D09">
        <w:rPr>
          <w:rFonts w:ascii="Arial" w:eastAsia="Arial" w:hAnsi="Arial" w:cs="Arial"/>
        </w:rPr>
        <w:t xml:space="preserve"> children</w:t>
      </w:r>
      <w:r w:rsidR="1A3D00AE" w:rsidRPr="79173D09">
        <w:rPr>
          <w:rFonts w:ascii="Arial" w:eastAsia="Arial" w:hAnsi="Arial" w:cs="Arial"/>
        </w:rPr>
        <w:t xml:space="preserve"> to care for</w:t>
      </w:r>
      <w:r w:rsidR="3011D586" w:rsidRPr="79173D09">
        <w:rPr>
          <w:rFonts w:ascii="Arial" w:eastAsia="Arial" w:hAnsi="Arial" w:cs="Arial"/>
        </w:rPr>
        <w:t xml:space="preserve"> </w:t>
      </w:r>
      <w:r w:rsidR="3011D586" w:rsidRPr="79173D09">
        <w:rPr>
          <w:rFonts w:ascii="Arial" w:eastAsia="Arial" w:hAnsi="Arial" w:cs="Arial"/>
        </w:rPr>
        <w:lastRenderedPageBreak/>
        <w:t xml:space="preserve">which may be </w:t>
      </w:r>
      <w:r w:rsidR="7DA5CD4B" w:rsidRPr="79173D09">
        <w:rPr>
          <w:rFonts w:ascii="Arial" w:eastAsia="Arial" w:hAnsi="Arial" w:cs="Arial"/>
        </w:rPr>
        <w:t xml:space="preserve">too </w:t>
      </w:r>
      <w:r w:rsidR="3011D586" w:rsidRPr="79173D09">
        <w:rPr>
          <w:rFonts w:ascii="Arial" w:eastAsia="Arial" w:hAnsi="Arial" w:cs="Arial"/>
        </w:rPr>
        <w:t>d</w:t>
      </w:r>
      <w:r w:rsidR="59E683A3" w:rsidRPr="79173D09">
        <w:rPr>
          <w:rFonts w:ascii="Arial" w:eastAsia="Arial" w:hAnsi="Arial" w:cs="Arial"/>
        </w:rPr>
        <w:t>emanding</w:t>
      </w:r>
      <w:r w:rsidR="3011D586" w:rsidRPr="79173D09">
        <w:rPr>
          <w:rFonts w:ascii="Arial" w:eastAsia="Arial" w:hAnsi="Arial" w:cs="Arial"/>
        </w:rPr>
        <w:t xml:space="preserve"> to attend classroom learning</w:t>
      </w:r>
      <w:r w:rsidR="53EB9192" w:rsidRPr="79173D09">
        <w:rPr>
          <w:rFonts w:ascii="Arial" w:eastAsia="Arial" w:hAnsi="Arial" w:cs="Arial"/>
        </w:rPr>
        <w:t xml:space="preserve"> due to time management and flexibility</w:t>
      </w:r>
      <w:r w:rsidR="1A3D00AE" w:rsidRPr="79173D09">
        <w:rPr>
          <w:rFonts w:ascii="Arial" w:eastAsia="Arial" w:hAnsi="Arial" w:cs="Arial"/>
        </w:rPr>
        <w:t>.</w:t>
      </w:r>
    </w:p>
    <w:p w14:paraId="3FEB450E" w14:textId="4279945A" w:rsidR="0BABB9B9" w:rsidRDefault="0BABB9B9" w:rsidP="00521919">
      <w:pPr>
        <w:spacing w:line="360" w:lineRule="auto"/>
        <w:rPr>
          <w:rFonts w:ascii="Arial" w:eastAsia="Arial" w:hAnsi="Arial" w:cs="Arial"/>
        </w:rPr>
      </w:pPr>
      <w:r w:rsidRPr="79173D09">
        <w:rPr>
          <w:rFonts w:ascii="Arial" w:eastAsia="Arial" w:hAnsi="Arial" w:cs="Arial"/>
        </w:rPr>
        <w:t xml:space="preserve">‘This allows more flexibility, particularly to the non-traditional students who may have family or work obligations not normally associated with the traditional undergraduate student population.’ </w:t>
      </w:r>
      <w:r w:rsidRPr="79173D09">
        <w:rPr>
          <w:rFonts w:ascii="Arial" w:eastAsia="Arial" w:hAnsi="Arial" w:cs="Arial"/>
          <w:b/>
          <w:bCs/>
        </w:rPr>
        <w:t>Joy, K. (2021)</w:t>
      </w:r>
    </w:p>
    <w:p w14:paraId="4DA6211B" w14:textId="029DD5CF" w:rsidR="0F3DD3A0" w:rsidRDefault="3CDD4874" w:rsidP="00521919">
      <w:pPr>
        <w:spacing w:line="360" w:lineRule="auto"/>
        <w:rPr>
          <w:rFonts w:ascii="Arial" w:eastAsia="Arial" w:hAnsi="Arial" w:cs="Arial"/>
        </w:rPr>
      </w:pPr>
      <w:r w:rsidRPr="79173D09">
        <w:rPr>
          <w:rFonts w:ascii="Arial" w:eastAsia="Arial" w:hAnsi="Arial" w:cs="Arial"/>
        </w:rPr>
        <w:t>In addition, a</w:t>
      </w:r>
      <w:r w:rsidR="0F3DD3A0" w:rsidRPr="79173D09">
        <w:rPr>
          <w:rFonts w:ascii="Arial" w:eastAsia="Arial" w:hAnsi="Arial" w:cs="Arial"/>
        </w:rPr>
        <w:t xml:space="preserve">ccording to </w:t>
      </w:r>
      <w:r w:rsidR="0F3DD3A0" w:rsidRPr="79173D09">
        <w:rPr>
          <w:rFonts w:ascii="Arial" w:eastAsia="Arial" w:hAnsi="Arial" w:cs="Arial"/>
          <w:b/>
          <w:bCs/>
        </w:rPr>
        <w:t>Klein &amp; Ware, (2003)</w:t>
      </w:r>
      <w:r w:rsidR="0F3DD3A0" w:rsidRPr="79173D09">
        <w:rPr>
          <w:rFonts w:ascii="Arial" w:eastAsia="Arial" w:hAnsi="Arial" w:cs="Arial"/>
        </w:rPr>
        <w:t xml:space="preserve"> </w:t>
      </w:r>
      <w:r w:rsidR="5B14BF3D" w:rsidRPr="79173D09">
        <w:rPr>
          <w:rFonts w:ascii="Arial" w:eastAsia="Arial" w:hAnsi="Arial" w:cs="Arial"/>
        </w:rPr>
        <w:t xml:space="preserve">‘Individualisation, which is a feature of any well-designed learning environment, can be achieved through e-learning and aims to prioritise the needs of an individual </w:t>
      </w:r>
      <w:r w:rsidR="2E43BAA9" w:rsidRPr="79173D09">
        <w:rPr>
          <w:rFonts w:ascii="Arial" w:eastAsia="Arial" w:hAnsi="Arial" w:cs="Arial"/>
        </w:rPr>
        <w:t>learner...</w:t>
      </w:r>
      <w:r w:rsidR="69A85163" w:rsidRPr="79173D09">
        <w:rPr>
          <w:rFonts w:ascii="Arial" w:eastAsia="Arial" w:hAnsi="Arial" w:cs="Arial"/>
        </w:rPr>
        <w:t>’</w:t>
      </w:r>
      <w:r w:rsidR="3D036B76" w:rsidRPr="79173D09">
        <w:rPr>
          <w:rFonts w:ascii="Arial" w:eastAsia="Arial" w:hAnsi="Arial" w:cs="Arial"/>
        </w:rPr>
        <w:t xml:space="preserve"> from the </w:t>
      </w:r>
      <w:r w:rsidR="505C58FA" w:rsidRPr="79173D09">
        <w:rPr>
          <w:rFonts w:ascii="Arial" w:eastAsia="Arial" w:hAnsi="Arial" w:cs="Arial"/>
        </w:rPr>
        <w:t>A</w:t>
      </w:r>
      <w:r w:rsidR="40E72FAF" w:rsidRPr="79173D09">
        <w:rPr>
          <w:rFonts w:ascii="Arial" w:eastAsia="Arial" w:hAnsi="Arial" w:cs="Arial"/>
        </w:rPr>
        <w:t xml:space="preserve">rticle </w:t>
      </w:r>
      <w:r w:rsidR="40E72FAF" w:rsidRPr="79173D09">
        <w:rPr>
          <w:rFonts w:ascii="Arial" w:eastAsia="Arial" w:hAnsi="Arial" w:cs="Arial"/>
          <w:b/>
          <w:bCs/>
        </w:rPr>
        <w:t>Al-Qahtani, A.A.Y. and Higgins, S.E. (2013)</w:t>
      </w:r>
    </w:p>
    <w:p w14:paraId="34557F8D" w14:textId="5B8549E6" w:rsidR="4FF2364F" w:rsidRDefault="11AC3FE8" w:rsidP="00521919">
      <w:pPr>
        <w:spacing w:line="360" w:lineRule="auto"/>
        <w:rPr>
          <w:rFonts w:ascii="Arial" w:eastAsia="Arial" w:hAnsi="Arial" w:cs="Arial"/>
          <w:b/>
          <w:bCs/>
        </w:rPr>
      </w:pPr>
      <w:r w:rsidRPr="79173D09">
        <w:rPr>
          <w:rFonts w:ascii="Arial" w:eastAsia="Arial" w:hAnsi="Arial" w:cs="Arial"/>
        </w:rPr>
        <w:t>Additionally,</w:t>
      </w:r>
      <w:r w:rsidR="4FF2364F" w:rsidRPr="79173D09">
        <w:rPr>
          <w:rFonts w:ascii="Arial" w:eastAsia="Arial" w:hAnsi="Arial" w:cs="Arial"/>
        </w:rPr>
        <w:t xml:space="preserve"> a university in Turkey formed a study group of 55 students to find out their opinion by putting together a questionnaire aiming at the students own views positive or negative on blended learning. They collected the data and was able to analyse their findings</w:t>
      </w:r>
      <w:r w:rsidR="299C39D8" w:rsidRPr="79173D09">
        <w:rPr>
          <w:rFonts w:ascii="Arial" w:eastAsia="Arial" w:hAnsi="Arial" w:cs="Arial"/>
        </w:rPr>
        <w:t>.</w:t>
      </w:r>
    </w:p>
    <w:p w14:paraId="717529F8" w14:textId="1E651DA3" w:rsidR="4FF2364F" w:rsidRDefault="4FF2364F" w:rsidP="00521919">
      <w:pPr>
        <w:spacing w:line="360" w:lineRule="auto"/>
        <w:rPr>
          <w:rFonts w:ascii="Arial" w:eastAsia="Arial" w:hAnsi="Arial" w:cs="Arial"/>
          <w:b/>
          <w:bCs/>
        </w:rPr>
      </w:pPr>
      <w:r w:rsidRPr="79173D09">
        <w:rPr>
          <w:rFonts w:ascii="Arial" w:eastAsia="Arial" w:hAnsi="Arial" w:cs="Arial"/>
        </w:rPr>
        <w:t xml:space="preserve"> ‘Most students (72%) thought that the teaching they encountered during flipped learning was more individualized because they could also watch lessons from home.’ </w:t>
      </w:r>
      <w:proofErr w:type="spellStart"/>
      <w:r w:rsidR="00A0782F" w:rsidRPr="79173D09">
        <w:rPr>
          <w:rFonts w:ascii="Arial" w:eastAsia="Arial" w:hAnsi="Arial" w:cs="Arial"/>
          <w:b/>
          <w:bCs/>
        </w:rPr>
        <w:t>Akkoyunlu</w:t>
      </w:r>
      <w:proofErr w:type="spellEnd"/>
      <w:r w:rsidR="00A0782F" w:rsidRPr="79173D09">
        <w:rPr>
          <w:rFonts w:ascii="Arial" w:eastAsia="Arial" w:hAnsi="Arial" w:cs="Arial"/>
          <w:b/>
          <w:bCs/>
        </w:rPr>
        <w:t>, B.</w:t>
      </w:r>
      <w:r w:rsidRPr="79173D09">
        <w:rPr>
          <w:rFonts w:ascii="Arial" w:eastAsia="Arial" w:hAnsi="Arial" w:cs="Arial"/>
          <w:b/>
          <w:bCs/>
        </w:rPr>
        <w:t xml:space="preserve"> Gündüz, </w:t>
      </w:r>
      <w:r w:rsidR="00A0782F" w:rsidRPr="79173D09">
        <w:rPr>
          <w:rFonts w:ascii="Arial" w:eastAsia="Arial" w:hAnsi="Arial" w:cs="Arial"/>
          <w:b/>
          <w:bCs/>
        </w:rPr>
        <w:t>Abdullah, Y. (</w:t>
      </w:r>
      <w:r w:rsidRPr="79173D09">
        <w:rPr>
          <w:rFonts w:ascii="Arial" w:eastAsia="Arial" w:hAnsi="Arial" w:cs="Arial"/>
          <w:b/>
          <w:bCs/>
        </w:rPr>
        <w:t>2019)</w:t>
      </w:r>
    </w:p>
    <w:p w14:paraId="0CFE9C1E" w14:textId="4397B519" w:rsidR="574E71CA" w:rsidRDefault="574E71CA" w:rsidP="00521919">
      <w:pPr>
        <w:spacing w:line="360" w:lineRule="auto"/>
        <w:rPr>
          <w:rFonts w:ascii="Arial" w:eastAsia="Arial" w:hAnsi="Arial" w:cs="Arial"/>
        </w:rPr>
      </w:pPr>
      <w:r w:rsidRPr="79173D09">
        <w:rPr>
          <w:rFonts w:ascii="Arial" w:eastAsia="Arial" w:hAnsi="Arial" w:cs="Arial"/>
        </w:rPr>
        <w:t xml:space="preserve">Another </w:t>
      </w:r>
      <w:r w:rsidR="203201C1" w:rsidRPr="79173D09">
        <w:rPr>
          <w:rFonts w:ascii="Arial" w:eastAsia="Arial" w:hAnsi="Arial" w:cs="Arial"/>
        </w:rPr>
        <w:t xml:space="preserve">possible </w:t>
      </w:r>
      <w:r w:rsidRPr="79173D09">
        <w:rPr>
          <w:rFonts w:ascii="Arial" w:eastAsia="Arial" w:hAnsi="Arial" w:cs="Arial"/>
        </w:rPr>
        <w:t xml:space="preserve">benefit to blended learning would be that it is cost effective due to cutting </w:t>
      </w:r>
      <w:r w:rsidR="69FE02D4" w:rsidRPr="79173D09">
        <w:rPr>
          <w:rFonts w:ascii="Arial" w:eastAsia="Arial" w:hAnsi="Arial" w:cs="Arial"/>
        </w:rPr>
        <w:t>down on resources in higher education institutions</w:t>
      </w:r>
      <w:r w:rsidR="746BB473" w:rsidRPr="79173D09">
        <w:rPr>
          <w:rFonts w:ascii="Arial" w:eastAsia="Arial" w:hAnsi="Arial" w:cs="Arial"/>
        </w:rPr>
        <w:t xml:space="preserve">. </w:t>
      </w:r>
      <w:r w:rsidR="2333B06C" w:rsidRPr="79173D09">
        <w:rPr>
          <w:rFonts w:ascii="Arial" w:eastAsia="Arial" w:hAnsi="Arial" w:cs="Arial"/>
        </w:rPr>
        <w:t xml:space="preserve">As a </w:t>
      </w:r>
      <w:r w:rsidR="11D6744F" w:rsidRPr="79173D09">
        <w:rPr>
          <w:rFonts w:ascii="Arial" w:eastAsia="Arial" w:hAnsi="Arial" w:cs="Arial"/>
        </w:rPr>
        <w:t>result,</w:t>
      </w:r>
      <w:r w:rsidR="2333B06C" w:rsidRPr="79173D09">
        <w:rPr>
          <w:rFonts w:ascii="Arial" w:eastAsia="Arial" w:hAnsi="Arial" w:cs="Arial"/>
        </w:rPr>
        <w:t xml:space="preserve"> this </w:t>
      </w:r>
      <w:r w:rsidR="6A7D9FD3" w:rsidRPr="79173D09">
        <w:rPr>
          <w:rFonts w:ascii="Arial" w:eastAsia="Arial" w:hAnsi="Arial" w:cs="Arial"/>
        </w:rPr>
        <w:t xml:space="preserve">means that with </w:t>
      </w:r>
      <w:r w:rsidR="407AD0FD" w:rsidRPr="79173D09">
        <w:rPr>
          <w:rFonts w:ascii="Arial" w:eastAsia="Arial" w:hAnsi="Arial" w:cs="Arial"/>
        </w:rPr>
        <w:t xml:space="preserve">fewer </w:t>
      </w:r>
      <w:r w:rsidR="6A7D9FD3" w:rsidRPr="79173D09">
        <w:rPr>
          <w:rFonts w:ascii="Arial" w:eastAsia="Arial" w:hAnsi="Arial" w:cs="Arial"/>
        </w:rPr>
        <w:t xml:space="preserve">present students in the </w:t>
      </w:r>
      <w:r w:rsidR="2A5A48CB" w:rsidRPr="79173D09">
        <w:rPr>
          <w:rFonts w:ascii="Arial" w:eastAsia="Arial" w:hAnsi="Arial" w:cs="Arial"/>
        </w:rPr>
        <w:t>classroom</w:t>
      </w:r>
      <w:r w:rsidR="6A7D9FD3" w:rsidRPr="79173D09">
        <w:rPr>
          <w:rFonts w:ascii="Arial" w:eastAsia="Arial" w:hAnsi="Arial" w:cs="Arial"/>
        </w:rPr>
        <w:t xml:space="preserve"> </w:t>
      </w:r>
      <w:r w:rsidR="6FF86BC9" w:rsidRPr="79173D09">
        <w:rPr>
          <w:rFonts w:ascii="Arial" w:eastAsia="Arial" w:hAnsi="Arial" w:cs="Arial"/>
        </w:rPr>
        <w:t xml:space="preserve">it is possible to </w:t>
      </w:r>
      <w:r w:rsidR="1C6AC1B5" w:rsidRPr="79173D09">
        <w:rPr>
          <w:rFonts w:ascii="Arial" w:eastAsia="Arial" w:hAnsi="Arial" w:cs="Arial"/>
        </w:rPr>
        <w:t>potentially inc</w:t>
      </w:r>
      <w:r w:rsidR="765F022D" w:rsidRPr="79173D09">
        <w:rPr>
          <w:rFonts w:ascii="Arial" w:eastAsia="Arial" w:hAnsi="Arial" w:cs="Arial"/>
        </w:rPr>
        <w:t>rease the quantity</w:t>
      </w:r>
      <w:r w:rsidR="3BD61826" w:rsidRPr="79173D09">
        <w:rPr>
          <w:rFonts w:ascii="Arial" w:eastAsia="Arial" w:hAnsi="Arial" w:cs="Arial"/>
        </w:rPr>
        <w:t xml:space="preserve"> of</w:t>
      </w:r>
      <w:r w:rsidR="765F022D" w:rsidRPr="79173D09">
        <w:rPr>
          <w:rFonts w:ascii="Arial" w:eastAsia="Arial" w:hAnsi="Arial" w:cs="Arial"/>
        </w:rPr>
        <w:t xml:space="preserve"> </w:t>
      </w:r>
      <w:r w:rsidR="17DDB092" w:rsidRPr="79173D09">
        <w:rPr>
          <w:rFonts w:ascii="Arial" w:eastAsia="Arial" w:hAnsi="Arial" w:cs="Arial"/>
        </w:rPr>
        <w:t>applicants overall wh</w:t>
      </w:r>
      <w:r w:rsidR="2F6E71F8" w:rsidRPr="79173D09">
        <w:rPr>
          <w:rFonts w:ascii="Arial" w:eastAsia="Arial" w:hAnsi="Arial" w:cs="Arial"/>
        </w:rPr>
        <w:t>ich addition</w:t>
      </w:r>
      <w:r w:rsidR="4D65C9C2" w:rsidRPr="79173D09">
        <w:rPr>
          <w:rFonts w:ascii="Arial" w:eastAsia="Arial" w:hAnsi="Arial" w:cs="Arial"/>
        </w:rPr>
        <w:t>ally</w:t>
      </w:r>
      <w:r w:rsidR="2F6E71F8" w:rsidRPr="79173D09">
        <w:rPr>
          <w:rFonts w:ascii="Arial" w:eastAsia="Arial" w:hAnsi="Arial" w:cs="Arial"/>
        </w:rPr>
        <w:t xml:space="preserve"> </w:t>
      </w:r>
      <w:r w:rsidR="1BE7ABCF" w:rsidRPr="79173D09">
        <w:rPr>
          <w:rFonts w:ascii="Arial" w:eastAsia="Arial" w:hAnsi="Arial" w:cs="Arial"/>
        </w:rPr>
        <w:t>would</w:t>
      </w:r>
      <w:r w:rsidR="7A5C51CF" w:rsidRPr="79173D09">
        <w:rPr>
          <w:rFonts w:ascii="Arial" w:eastAsia="Arial" w:hAnsi="Arial" w:cs="Arial"/>
        </w:rPr>
        <w:t xml:space="preserve"> </w:t>
      </w:r>
      <w:r w:rsidR="2F6E71F8" w:rsidRPr="79173D09">
        <w:rPr>
          <w:rFonts w:ascii="Arial" w:eastAsia="Arial" w:hAnsi="Arial" w:cs="Arial"/>
        </w:rPr>
        <w:t>offer more fundi</w:t>
      </w:r>
      <w:r w:rsidR="003EB612" w:rsidRPr="79173D09">
        <w:rPr>
          <w:rFonts w:ascii="Arial" w:eastAsia="Arial" w:hAnsi="Arial" w:cs="Arial"/>
        </w:rPr>
        <w:t xml:space="preserve">ng to the university </w:t>
      </w:r>
      <w:r w:rsidR="2CB83C5B" w:rsidRPr="79173D09">
        <w:rPr>
          <w:rFonts w:ascii="Arial" w:eastAsia="Arial" w:hAnsi="Arial" w:cs="Arial"/>
        </w:rPr>
        <w:t xml:space="preserve">and </w:t>
      </w:r>
      <w:r w:rsidR="3F67CD65" w:rsidRPr="79173D09">
        <w:rPr>
          <w:rFonts w:ascii="Arial" w:eastAsia="Arial" w:hAnsi="Arial" w:cs="Arial"/>
        </w:rPr>
        <w:t xml:space="preserve">widen </w:t>
      </w:r>
      <w:r w:rsidR="6E88FA1A" w:rsidRPr="79173D09">
        <w:rPr>
          <w:rFonts w:ascii="Arial" w:eastAsia="Arial" w:hAnsi="Arial" w:cs="Arial"/>
        </w:rPr>
        <w:t xml:space="preserve">the </w:t>
      </w:r>
      <w:r w:rsidR="0C928D16" w:rsidRPr="79173D09">
        <w:rPr>
          <w:rFonts w:ascii="Arial" w:eastAsia="Arial" w:hAnsi="Arial" w:cs="Arial"/>
        </w:rPr>
        <w:t xml:space="preserve">capacity for </w:t>
      </w:r>
      <w:r w:rsidR="799F17AC" w:rsidRPr="79173D09">
        <w:rPr>
          <w:rFonts w:ascii="Arial" w:eastAsia="Arial" w:hAnsi="Arial" w:cs="Arial"/>
        </w:rPr>
        <w:t>a wider reaching</w:t>
      </w:r>
      <w:r w:rsidR="360AC905" w:rsidRPr="79173D09">
        <w:rPr>
          <w:rFonts w:ascii="Arial" w:eastAsia="Arial" w:hAnsi="Arial" w:cs="Arial"/>
        </w:rPr>
        <w:t xml:space="preserve"> scale of individuals who may be in another geographical location</w:t>
      </w:r>
      <w:r w:rsidR="710245DA" w:rsidRPr="79173D09">
        <w:rPr>
          <w:rFonts w:ascii="Arial" w:eastAsia="Arial" w:hAnsi="Arial" w:cs="Arial"/>
        </w:rPr>
        <w:t>s</w:t>
      </w:r>
      <w:r w:rsidR="360AC905" w:rsidRPr="79173D09">
        <w:rPr>
          <w:rFonts w:ascii="Arial" w:eastAsia="Arial" w:hAnsi="Arial" w:cs="Arial"/>
        </w:rPr>
        <w:t xml:space="preserve"> </w:t>
      </w:r>
      <w:r w:rsidR="368EFB27" w:rsidRPr="79173D09">
        <w:rPr>
          <w:rFonts w:ascii="Arial" w:eastAsia="Arial" w:hAnsi="Arial" w:cs="Arial"/>
        </w:rPr>
        <w:t>a</w:t>
      </w:r>
      <w:r w:rsidR="1C00FA9D" w:rsidRPr="79173D09">
        <w:rPr>
          <w:rFonts w:ascii="Arial" w:eastAsia="Arial" w:hAnsi="Arial" w:cs="Arial"/>
        </w:rPr>
        <w:t>nd unable to attend frequently in person.</w:t>
      </w:r>
      <w:r w:rsidR="799F17AC" w:rsidRPr="79173D09">
        <w:rPr>
          <w:rFonts w:ascii="Arial" w:eastAsia="Arial" w:hAnsi="Arial" w:cs="Arial"/>
        </w:rPr>
        <w:t xml:space="preserve"> </w:t>
      </w:r>
    </w:p>
    <w:p w14:paraId="3D195115" w14:textId="1B2AC078" w:rsidR="6E895031" w:rsidRDefault="6E895031" w:rsidP="00521919">
      <w:pPr>
        <w:spacing w:line="360" w:lineRule="auto"/>
        <w:rPr>
          <w:rFonts w:ascii="Arial" w:eastAsia="Arial" w:hAnsi="Arial" w:cs="Arial"/>
        </w:rPr>
      </w:pPr>
      <w:r w:rsidRPr="79173D09">
        <w:rPr>
          <w:rFonts w:ascii="Arial" w:eastAsia="Arial" w:hAnsi="Arial" w:cs="Arial"/>
        </w:rPr>
        <w:t xml:space="preserve"> </w:t>
      </w:r>
      <w:r w:rsidR="04CC2DAB" w:rsidRPr="79173D09">
        <w:rPr>
          <w:rFonts w:ascii="Arial" w:eastAsia="Arial" w:hAnsi="Arial" w:cs="Arial"/>
        </w:rPr>
        <w:t>‘</w:t>
      </w:r>
      <w:r w:rsidRPr="79173D09">
        <w:rPr>
          <w:rFonts w:ascii="Arial" w:eastAsia="Arial" w:hAnsi="Arial" w:cs="Arial"/>
        </w:rPr>
        <w:t xml:space="preserve">It can also be cost effective for an institution reducing the need for physical classrooms and increasing the potential catchment area’ </w:t>
      </w:r>
      <w:r w:rsidRPr="79173D09">
        <w:rPr>
          <w:rFonts w:ascii="Arial" w:eastAsia="Arial" w:hAnsi="Arial" w:cs="Arial"/>
          <w:b/>
          <w:bCs/>
        </w:rPr>
        <w:t>(Al-Musa &amp; Al-Mobark, 2005</w:t>
      </w:r>
      <w:r w:rsidRPr="79173D09">
        <w:rPr>
          <w:rFonts w:ascii="Arial" w:eastAsia="Arial" w:hAnsi="Arial" w:cs="Arial"/>
        </w:rPr>
        <w:t>).</w:t>
      </w:r>
      <w:r w:rsidR="28D96C85" w:rsidRPr="79173D09">
        <w:rPr>
          <w:rFonts w:ascii="Arial" w:eastAsia="Arial" w:hAnsi="Arial" w:cs="Arial"/>
        </w:rPr>
        <w:t xml:space="preserve"> Article </w:t>
      </w:r>
      <w:r w:rsidR="28D96C85" w:rsidRPr="79173D09">
        <w:rPr>
          <w:rFonts w:ascii="Arial" w:eastAsia="Arial" w:hAnsi="Arial" w:cs="Arial"/>
          <w:b/>
          <w:bCs/>
        </w:rPr>
        <w:t>Al-Qahtani, A.A.Y. and Higgins, S.E. (2013)</w:t>
      </w:r>
    </w:p>
    <w:p w14:paraId="6BB75D23" w14:textId="47110A5B" w:rsidR="79173D09" w:rsidRDefault="79173D09" w:rsidP="00F102C0">
      <w:pPr>
        <w:spacing w:line="360" w:lineRule="auto"/>
      </w:pPr>
    </w:p>
    <w:p w14:paraId="6796DDD5" w14:textId="52762B58" w:rsidR="79173D09" w:rsidRDefault="79173D09" w:rsidP="00F102C0">
      <w:pPr>
        <w:spacing w:line="360" w:lineRule="auto"/>
        <w:rPr>
          <w:rFonts w:ascii="Arial" w:eastAsia="Arial" w:hAnsi="Arial" w:cs="Arial"/>
          <w:b/>
          <w:bCs/>
        </w:rPr>
      </w:pPr>
    </w:p>
    <w:p w14:paraId="36405F3E" w14:textId="13C4DEBC" w:rsidR="2A70FF35" w:rsidRDefault="2A70FF35" w:rsidP="00F102C0">
      <w:pPr>
        <w:pStyle w:val="ListParagraph"/>
        <w:numPr>
          <w:ilvl w:val="0"/>
          <w:numId w:val="3"/>
        </w:numPr>
        <w:spacing w:line="360" w:lineRule="auto"/>
        <w:rPr>
          <w:rFonts w:ascii="Arial" w:eastAsia="Arial" w:hAnsi="Arial" w:cs="Arial"/>
          <w:b/>
          <w:bCs/>
          <w:u w:val="single"/>
        </w:rPr>
      </w:pPr>
      <w:r w:rsidRPr="79173D09">
        <w:rPr>
          <w:rFonts w:ascii="Arial" w:eastAsia="Arial" w:hAnsi="Arial" w:cs="Arial"/>
          <w:b/>
          <w:bCs/>
          <w:u w:val="single"/>
        </w:rPr>
        <w:t>The negatives of blended learning</w:t>
      </w:r>
    </w:p>
    <w:p w14:paraId="36443C4B" w14:textId="1C791105" w:rsidR="2A70FF35" w:rsidRDefault="2A70FF35" w:rsidP="00F102C0">
      <w:pPr>
        <w:spacing w:line="360" w:lineRule="auto"/>
        <w:rPr>
          <w:rFonts w:ascii="Arial" w:eastAsia="Arial" w:hAnsi="Arial" w:cs="Arial"/>
        </w:rPr>
      </w:pPr>
      <w:r w:rsidRPr="79173D09">
        <w:rPr>
          <w:rFonts w:ascii="Arial" w:eastAsia="Arial" w:hAnsi="Arial" w:cs="Arial"/>
        </w:rPr>
        <w:t>There may be multiple good reasons why blended learning may be suitable for students b</w:t>
      </w:r>
      <w:r w:rsidR="337F921C" w:rsidRPr="79173D09">
        <w:rPr>
          <w:rFonts w:ascii="Arial" w:eastAsia="Arial" w:hAnsi="Arial" w:cs="Arial"/>
        </w:rPr>
        <w:t>ut to contradict it may not be for</w:t>
      </w:r>
      <w:r w:rsidR="525DCD97" w:rsidRPr="79173D09">
        <w:rPr>
          <w:rFonts w:ascii="Arial" w:eastAsia="Arial" w:hAnsi="Arial" w:cs="Arial"/>
        </w:rPr>
        <w:t xml:space="preserve"> all</w:t>
      </w:r>
      <w:r w:rsidR="337F921C" w:rsidRPr="79173D09">
        <w:rPr>
          <w:rFonts w:ascii="Arial" w:eastAsia="Arial" w:hAnsi="Arial" w:cs="Arial"/>
        </w:rPr>
        <w:t xml:space="preserve"> </w:t>
      </w:r>
      <w:r w:rsidR="5B4EA573" w:rsidRPr="79173D09">
        <w:rPr>
          <w:rFonts w:ascii="Arial" w:eastAsia="Arial" w:hAnsi="Arial" w:cs="Arial"/>
        </w:rPr>
        <w:t>individuals</w:t>
      </w:r>
      <w:r w:rsidR="337F921C" w:rsidRPr="79173D09">
        <w:rPr>
          <w:rFonts w:ascii="Arial" w:eastAsia="Arial" w:hAnsi="Arial" w:cs="Arial"/>
        </w:rPr>
        <w:t xml:space="preserve"> pursuing a higher educational course. </w:t>
      </w:r>
    </w:p>
    <w:p w14:paraId="1E9BA05F" w14:textId="0B74F7B2" w:rsidR="63A9792C" w:rsidRDefault="63A9792C" w:rsidP="00F102C0">
      <w:pPr>
        <w:spacing w:line="360" w:lineRule="auto"/>
        <w:rPr>
          <w:rFonts w:ascii="Arial" w:eastAsia="Arial" w:hAnsi="Arial" w:cs="Arial"/>
        </w:rPr>
      </w:pPr>
      <w:r w:rsidRPr="79173D09">
        <w:rPr>
          <w:rFonts w:ascii="Arial" w:eastAsia="Arial" w:hAnsi="Arial" w:cs="Arial"/>
        </w:rPr>
        <w:t xml:space="preserve">Although </w:t>
      </w:r>
      <w:r w:rsidR="2597D0A7" w:rsidRPr="79173D09">
        <w:rPr>
          <w:rFonts w:ascii="Arial" w:eastAsia="Arial" w:hAnsi="Arial" w:cs="Arial"/>
        </w:rPr>
        <w:t>in today's era most</w:t>
      </w:r>
      <w:r w:rsidR="52711510" w:rsidRPr="79173D09">
        <w:rPr>
          <w:rFonts w:ascii="Arial" w:eastAsia="Arial" w:hAnsi="Arial" w:cs="Arial"/>
        </w:rPr>
        <w:t xml:space="preserve"> people</w:t>
      </w:r>
      <w:r w:rsidRPr="79173D09">
        <w:rPr>
          <w:rFonts w:ascii="Arial" w:eastAsia="Arial" w:hAnsi="Arial" w:cs="Arial"/>
        </w:rPr>
        <w:t xml:space="preserve"> ha</w:t>
      </w:r>
      <w:r w:rsidR="098CAF5F" w:rsidRPr="79173D09">
        <w:rPr>
          <w:rFonts w:ascii="Arial" w:eastAsia="Arial" w:hAnsi="Arial" w:cs="Arial"/>
        </w:rPr>
        <w:t>ve</w:t>
      </w:r>
      <w:r w:rsidRPr="79173D09">
        <w:rPr>
          <w:rFonts w:ascii="Arial" w:eastAsia="Arial" w:hAnsi="Arial" w:cs="Arial"/>
        </w:rPr>
        <w:t xml:space="preserve"> become accustomed to technology with smart phones being able to do a lot of</w:t>
      </w:r>
      <w:r w:rsidR="3AE053AA" w:rsidRPr="79173D09">
        <w:rPr>
          <w:rFonts w:ascii="Arial" w:eastAsia="Arial" w:hAnsi="Arial" w:cs="Arial"/>
        </w:rPr>
        <w:t xml:space="preserve"> what most computers can </w:t>
      </w:r>
      <w:r w:rsidR="3CF806F0" w:rsidRPr="79173D09">
        <w:rPr>
          <w:rFonts w:ascii="Arial" w:eastAsia="Arial" w:hAnsi="Arial" w:cs="Arial"/>
        </w:rPr>
        <w:t>do,</w:t>
      </w:r>
      <w:r w:rsidR="3AE053AA" w:rsidRPr="79173D09">
        <w:rPr>
          <w:rFonts w:ascii="Arial" w:eastAsia="Arial" w:hAnsi="Arial" w:cs="Arial"/>
        </w:rPr>
        <w:t xml:space="preserve"> </w:t>
      </w:r>
      <w:r w:rsidR="41D5593F" w:rsidRPr="79173D09">
        <w:rPr>
          <w:rFonts w:ascii="Arial" w:eastAsia="Arial" w:hAnsi="Arial" w:cs="Arial"/>
        </w:rPr>
        <w:t xml:space="preserve">it </w:t>
      </w:r>
      <w:r w:rsidR="079251C4" w:rsidRPr="79173D09">
        <w:rPr>
          <w:rFonts w:ascii="Arial" w:eastAsia="Arial" w:hAnsi="Arial" w:cs="Arial"/>
        </w:rPr>
        <w:t>has become</w:t>
      </w:r>
      <w:r w:rsidR="215ADA76" w:rsidRPr="79173D09">
        <w:rPr>
          <w:rFonts w:ascii="Arial" w:eastAsia="Arial" w:hAnsi="Arial" w:cs="Arial"/>
        </w:rPr>
        <w:t xml:space="preserve"> </w:t>
      </w:r>
      <w:r w:rsidR="41D5593F" w:rsidRPr="79173D09">
        <w:rPr>
          <w:rFonts w:ascii="Arial" w:eastAsia="Arial" w:hAnsi="Arial" w:cs="Arial"/>
        </w:rPr>
        <w:t xml:space="preserve">widely available from </w:t>
      </w:r>
      <w:r w:rsidR="0DE8F9AC" w:rsidRPr="79173D09">
        <w:rPr>
          <w:rFonts w:ascii="Arial" w:eastAsia="Arial" w:hAnsi="Arial" w:cs="Arial"/>
        </w:rPr>
        <w:t>preliminary stages</w:t>
      </w:r>
      <w:r w:rsidR="57E8B2BF" w:rsidRPr="79173D09">
        <w:rPr>
          <w:rFonts w:ascii="Arial" w:eastAsia="Arial" w:hAnsi="Arial" w:cs="Arial"/>
        </w:rPr>
        <w:t xml:space="preserve"> of education</w:t>
      </w:r>
      <w:r w:rsidR="5DA59457" w:rsidRPr="79173D09">
        <w:rPr>
          <w:rFonts w:ascii="Arial" w:eastAsia="Arial" w:hAnsi="Arial" w:cs="Arial"/>
        </w:rPr>
        <w:t xml:space="preserve">. </w:t>
      </w:r>
      <w:r w:rsidR="2F11DFD2" w:rsidRPr="79173D09">
        <w:rPr>
          <w:rFonts w:ascii="Arial" w:eastAsia="Arial" w:hAnsi="Arial" w:cs="Arial"/>
        </w:rPr>
        <w:t>However,</w:t>
      </w:r>
      <w:r w:rsidR="5DA59457" w:rsidRPr="79173D09">
        <w:rPr>
          <w:rFonts w:ascii="Arial" w:eastAsia="Arial" w:hAnsi="Arial" w:cs="Arial"/>
        </w:rPr>
        <w:t xml:space="preserve"> </w:t>
      </w:r>
      <w:r w:rsidR="4A72468B" w:rsidRPr="79173D09">
        <w:rPr>
          <w:rFonts w:ascii="Arial" w:eastAsia="Arial" w:hAnsi="Arial" w:cs="Arial"/>
        </w:rPr>
        <w:t>some</w:t>
      </w:r>
      <w:r w:rsidR="57E8B2BF" w:rsidRPr="79173D09">
        <w:rPr>
          <w:rFonts w:ascii="Arial" w:eastAsia="Arial" w:hAnsi="Arial" w:cs="Arial"/>
        </w:rPr>
        <w:t xml:space="preserve"> students who </w:t>
      </w:r>
      <w:r w:rsidR="7FA89382" w:rsidRPr="79173D09">
        <w:rPr>
          <w:rFonts w:ascii="Arial" w:eastAsia="Arial" w:hAnsi="Arial" w:cs="Arial"/>
        </w:rPr>
        <w:t>are not</w:t>
      </w:r>
      <w:r w:rsidR="57E8B2BF" w:rsidRPr="79173D09">
        <w:rPr>
          <w:rFonts w:ascii="Arial" w:eastAsia="Arial" w:hAnsi="Arial" w:cs="Arial"/>
        </w:rPr>
        <w:t xml:space="preserve"> familiar </w:t>
      </w:r>
      <w:r w:rsidR="52064E7D" w:rsidRPr="79173D09">
        <w:rPr>
          <w:rFonts w:ascii="Arial" w:eastAsia="Arial" w:hAnsi="Arial" w:cs="Arial"/>
        </w:rPr>
        <w:lastRenderedPageBreak/>
        <w:t xml:space="preserve">may find it difficult to grasp </w:t>
      </w:r>
      <w:r w:rsidR="68D63037" w:rsidRPr="79173D09">
        <w:rPr>
          <w:rFonts w:ascii="Arial" w:eastAsia="Arial" w:hAnsi="Arial" w:cs="Arial"/>
        </w:rPr>
        <w:t>efficiently</w:t>
      </w:r>
      <w:r w:rsidR="3877E58B" w:rsidRPr="79173D09">
        <w:rPr>
          <w:rFonts w:ascii="Arial" w:eastAsia="Arial" w:hAnsi="Arial" w:cs="Arial"/>
        </w:rPr>
        <w:t xml:space="preserve"> this could be for numerous reasons </w:t>
      </w:r>
      <w:r w:rsidR="6A648805" w:rsidRPr="79173D09">
        <w:rPr>
          <w:rFonts w:ascii="Arial" w:eastAsia="Arial" w:hAnsi="Arial" w:cs="Arial"/>
        </w:rPr>
        <w:t>some</w:t>
      </w:r>
      <w:r w:rsidR="3877E58B" w:rsidRPr="79173D09">
        <w:rPr>
          <w:rFonts w:ascii="Arial" w:eastAsia="Arial" w:hAnsi="Arial" w:cs="Arial"/>
        </w:rPr>
        <w:t xml:space="preserve"> </w:t>
      </w:r>
      <w:r w:rsidR="00D55908" w:rsidRPr="79173D09">
        <w:rPr>
          <w:rFonts w:ascii="Arial" w:eastAsia="Arial" w:hAnsi="Arial" w:cs="Arial"/>
        </w:rPr>
        <w:t>examples</w:t>
      </w:r>
      <w:r w:rsidR="3877E58B" w:rsidRPr="79173D09">
        <w:rPr>
          <w:rFonts w:ascii="Arial" w:eastAsia="Arial" w:hAnsi="Arial" w:cs="Arial"/>
        </w:rPr>
        <w:t xml:space="preserve"> could be</w:t>
      </w:r>
      <w:r w:rsidR="55FFF544" w:rsidRPr="79173D09">
        <w:rPr>
          <w:rFonts w:ascii="Arial" w:eastAsia="Arial" w:hAnsi="Arial" w:cs="Arial"/>
        </w:rPr>
        <w:t>;</w:t>
      </w:r>
      <w:r w:rsidR="3877E58B" w:rsidRPr="79173D09">
        <w:rPr>
          <w:rFonts w:ascii="Arial" w:eastAsia="Arial" w:hAnsi="Arial" w:cs="Arial"/>
        </w:rPr>
        <w:t xml:space="preserve"> a </w:t>
      </w:r>
      <w:r w:rsidR="73815406" w:rsidRPr="79173D09">
        <w:rPr>
          <w:rFonts w:ascii="Arial" w:eastAsia="Arial" w:hAnsi="Arial" w:cs="Arial"/>
        </w:rPr>
        <w:t>more mature</w:t>
      </w:r>
      <w:r w:rsidR="3877E58B" w:rsidRPr="79173D09">
        <w:rPr>
          <w:rFonts w:ascii="Arial" w:eastAsia="Arial" w:hAnsi="Arial" w:cs="Arial"/>
        </w:rPr>
        <w:t xml:space="preserve"> person who</w:t>
      </w:r>
      <w:r w:rsidR="07E5E6C8" w:rsidRPr="79173D09">
        <w:rPr>
          <w:rFonts w:ascii="Arial" w:eastAsia="Arial" w:hAnsi="Arial" w:cs="Arial"/>
        </w:rPr>
        <w:t xml:space="preserve"> </w:t>
      </w:r>
      <w:r w:rsidR="5F1CC145" w:rsidRPr="79173D09">
        <w:rPr>
          <w:rFonts w:ascii="Arial" w:eastAsia="Arial" w:hAnsi="Arial" w:cs="Arial"/>
        </w:rPr>
        <w:t>rarely uses much technology in their everyday lives</w:t>
      </w:r>
      <w:r w:rsidR="18EDD1BC" w:rsidRPr="79173D09">
        <w:rPr>
          <w:rFonts w:ascii="Arial" w:eastAsia="Arial" w:hAnsi="Arial" w:cs="Arial"/>
        </w:rPr>
        <w:t xml:space="preserve"> or a person with learning difficulties. </w:t>
      </w:r>
    </w:p>
    <w:p w14:paraId="6ACCAEFC" w14:textId="52BE6B28" w:rsidR="4BA6CAD5" w:rsidRDefault="1426DB66" w:rsidP="00F102C0">
      <w:pPr>
        <w:spacing w:line="360" w:lineRule="auto"/>
        <w:rPr>
          <w:rFonts w:ascii="Arial" w:eastAsia="Arial" w:hAnsi="Arial" w:cs="Arial"/>
          <w:b/>
          <w:bCs/>
        </w:rPr>
      </w:pPr>
      <w:r w:rsidRPr="79173D09">
        <w:rPr>
          <w:rFonts w:ascii="Arial" w:eastAsia="Arial" w:hAnsi="Arial" w:cs="Arial"/>
        </w:rPr>
        <w:t xml:space="preserve"> </w:t>
      </w:r>
      <w:r w:rsidR="1DEA8728" w:rsidRPr="79173D09">
        <w:rPr>
          <w:rFonts w:ascii="Arial" w:eastAsia="Arial" w:hAnsi="Arial" w:cs="Arial"/>
        </w:rPr>
        <w:t>‘IT literacy can serve as a significant barrier for students attempting to get access to the course materials, making the availability of high-quality technical support paramount.’</w:t>
      </w:r>
      <w:r w:rsidR="5E21C071" w:rsidRPr="79173D09">
        <w:rPr>
          <w:rFonts w:ascii="Arial" w:eastAsia="Arial" w:hAnsi="Arial" w:cs="Arial"/>
        </w:rPr>
        <w:t xml:space="preserve"> </w:t>
      </w:r>
      <w:r w:rsidR="5E21C071" w:rsidRPr="79173D09">
        <w:rPr>
          <w:rFonts w:ascii="Arial" w:eastAsia="Arial" w:hAnsi="Arial" w:cs="Arial"/>
          <w:b/>
          <w:bCs/>
        </w:rPr>
        <w:t>Krasulia,</w:t>
      </w:r>
      <w:r w:rsidR="2E581D66" w:rsidRPr="79173D09">
        <w:rPr>
          <w:rFonts w:ascii="Arial" w:eastAsia="Arial" w:hAnsi="Arial" w:cs="Arial"/>
          <w:b/>
          <w:bCs/>
        </w:rPr>
        <w:t xml:space="preserve"> Alla. V.</w:t>
      </w:r>
      <w:r w:rsidR="6E473C72" w:rsidRPr="79173D09">
        <w:rPr>
          <w:rFonts w:ascii="Arial" w:eastAsia="Arial" w:hAnsi="Arial" w:cs="Arial"/>
          <w:b/>
          <w:bCs/>
        </w:rPr>
        <w:t xml:space="preserve"> </w:t>
      </w:r>
      <w:r w:rsidR="2C4DB1CE" w:rsidRPr="79173D09">
        <w:rPr>
          <w:rFonts w:ascii="Arial" w:eastAsia="Arial" w:hAnsi="Arial" w:cs="Arial"/>
          <w:b/>
          <w:bCs/>
        </w:rPr>
        <w:t>(</w:t>
      </w:r>
      <w:r w:rsidR="6E473C72" w:rsidRPr="79173D09">
        <w:rPr>
          <w:rFonts w:ascii="Arial" w:eastAsia="Arial" w:hAnsi="Arial" w:cs="Arial"/>
          <w:b/>
          <w:bCs/>
        </w:rPr>
        <w:t>Online presentation</w:t>
      </w:r>
      <w:r w:rsidR="34BEB3CA" w:rsidRPr="79173D09">
        <w:rPr>
          <w:rFonts w:ascii="Arial" w:eastAsia="Arial" w:hAnsi="Arial" w:cs="Arial"/>
          <w:b/>
          <w:bCs/>
        </w:rPr>
        <w:t>)</w:t>
      </w:r>
    </w:p>
    <w:p w14:paraId="7972F95B" w14:textId="4C1B36D0" w:rsidR="644ADED7" w:rsidRDefault="3AD49DF4" w:rsidP="00F102C0">
      <w:pPr>
        <w:spacing w:line="360" w:lineRule="auto"/>
        <w:rPr>
          <w:rFonts w:ascii="Arial" w:eastAsia="Arial" w:hAnsi="Arial" w:cs="Arial"/>
        </w:rPr>
      </w:pPr>
      <w:r w:rsidRPr="79173D09">
        <w:rPr>
          <w:rFonts w:ascii="Arial" w:eastAsia="Arial" w:hAnsi="Arial" w:cs="Arial"/>
        </w:rPr>
        <w:t xml:space="preserve">The </w:t>
      </w:r>
      <w:r w:rsidR="01B2E47B" w:rsidRPr="79173D09">
        <w:rPr>
          <w:rFonts w:ascii="Arial" w:eastAsia="Arial" w:hAnsi="Arial" w:cs="Arial"/>
        </w:rPr>
        <w:t>dependency on technology which is out of the students control</w:t>
      </w:r>
      <w:r w:rsidR="258CA087" w:rsidRPr="79173D09">
        <w:rPr>
          <w:rFonts w:ascii="Arial" w:eastAsia="Arial" w:hAnsi="Arial" w:cs="Arial"/>
        </w:rPr>
        <w:t xml:space="preserve"> </w:t>
      </w:r>
      <w:r w:rsidR="49665C93" w:rsidRPr="79173D09">
        <w:rPr>
          <w:rFonts w:ascii="Arial" w:eastAsia="Arial" w:hAnsi="Arial" w:cs="Arial"/>
        </w:rPr>
        <w:t>if technical problems arise</w:t>
      </w:r>
      <w:r w:rsidR="652BB0E2" w:rsidRPr="79173D09">
        <w:rPr>
          <w:rFonts w:ascii="Arial" w:eastAsia="Arial" w:hAnsi="Arial" w:cs="Arial"/>
        </w:rPr>
        <w:t xml:space="preserve"> </w:t>
      </w:r>
      <w:r w:rsidR="5CCA4B69" w:rsidRPr="79173D09">
        <w:rPr>
          <w:rFonts w:ascii="Arial" w:eastAsia="Arial" w:hAnsi="Arial" w:cs="Arial"/>
        </w:rPr>
        <w:t xml:space="preserve">can be a concerning </w:t>
      </w:r>
      <w:r w:rsidR="1444AC4B" w:rsidRPr="79173D09">
        <w:rPr>
          <w:rFonts w:ascii="Arial" w:eastAsia="Arial" w:hAnsi="Arial" w:cs="Arial"/>
        </w:rPr>
        <w:t>complication</w:t>
      </w:r>
      <w:r w:rsidR="203D5487" w:rsidRPr="79173D09">
        <w:rPr>
          <w:rFonts w:ascii="Arial" w:eastAsia="Arial" w:hAnsi="Arial" w:cs="Arial"/>
        </w:rPr>
        <w:t xml:space="preserve"> becoming reliant on a system which could potentially fail can lead to panic </w:t>
      </w:r>
      <w:r w:rsidR="653366A4" w:rsidRPr="79173D09">
        <w:rPr>
          <w:rFonts w:ascii="Arial" w:eastAsia="Arial" w:hAnsi="Arial" w:cs="Arial"/>
        </w:rPr>
        <w:t>especially for students who find it diff</w:t>
      </w:r>
      <w:r w:rsidR="61C35349" w:rsidRPr="79173D09">
        <w:rPr>
          <w:rFonts w:ascii="Arial" w:eastAsia="Arial" w:hAnsi="Arial" w:cs="Arial"/>
        </w:rPr>
        <w:t>icult to</w:t>
      </w:r>
      <w:r w:rsidR="653366A4" w:rsidRPr="79173D09">
        <w:rPr>
          <w:rFonts w:ascii="Arial" w:eastAsia="Arial" w:hAnsi="Arial" w:cs="Arial"/>
        </w:rPr>
        <w:t xml:space="preserve"> time manage</w:t>
      </w:r>
      <w:r w:rsidR="6CD537C9" w:rsidRPr="79173D09">
        <w:rPr>
          <w:rFonts w:ascii="Arial" w:eastAsia="Arial" w:hAnsi="Arial" w:cs="Arial"/>
        </w:rPr>
        <w:t xml:space="preserve"> their studies and deadlines.</w:t>
      </w:r>
      <w:r w:rsidR="1444AC4B" w:rsidRPr="79173D09">
        <w:rPr>
          <w:rFonts w:ascii="Arial" w:eastAsia="Arial" w:hAnsi="Arial" w:cs="Arial"/>
        </w:rPr>
        <w:t xml:space="preserve"> </w:t>
      </w:r>
      <w:r w:rsidR="57F77132" w:rsidRPr="79173D09">
        <w:rPr>
          <w:rFonts w:ascii="Arial" w:eastAsia="Arial" w:hAnsi="Arial" w:cs="Arial"/>
        </w:rPr>
        <w:t>Another disadvantage to blended learning</w:t>
      </w:r>
      <w:r w:rsidR="16570C2A" w:rsidRPr="79173D09">
        <w:rPr>
          <w:rFonts w:ascii="Arial" w:eastAsia="Arial" w:hAnsi="Arial" w:cs="Arial"/>
        </w:rPr>
        <w:t xml:space="preserve"> is a negative impact on interaction and engaging with others. </w:t>
      </w:r>
      <w:r w:rsidR="54FBF15B" w:rsidRPr="79173D09">
        <w:rPr>
          <w:rFonts w:ascii="Arial" w:eastAsia="Arial" w:hAnsi="Arial" w:cs="Arial"/>
        </w:rPr>
        <w:t xml:space="preserve">Engagement is important because </w:t>
      </w:r>
      <w:r w:rsidR="693BB7A3" w:rsidRPr="79173D09">
        <w:rPr>
          <w:rFonts w:ascii="Arial" w:eastAsia="Arial" w:hAnsi="Arial" w:cs="Arial"/>
        </w:rPr>
        <w:t xml:space="preserve">it can increase the students learning progress, </w:t>
      </w:r>
      <w:r w:rsidR="479312AF" w:rsidRPr="79173D09">
        <w:rPr>
          <w:rFonts w:ascii="Arial" w:eastAsia="Arial" w:hAnsi="Arial" w:cs="Arial"/>
        </w:rPr>
        <w:t>aid</w:t>
      </w:r>
      <w:r w:rsidR="693BB7A3" w:rsidRPr="79173D09">
        <w:rPr>
          <w:rFonts w:ascii="Arial" w:eastAsia="Arial" w:hAnsi="Arial" w:cs="Arial"/>
        </w:rPr>
        <w:t xml:space="preserve"> </w:t>
      </w:r>
      <w:r w:rsidR="7E247C86" w:rsidRPr="79173D09">
        <w:rPr>
          <w:rFonts w:ascii="Arial" w:eastAsia="Arial" w:hAnsi="Arial" w:cs="Arial"/>
        </w:rPr>
        <w:t xml:space="preserve">and motivate critical thinking through debate and other </w:t>
      </w:r>
      <w:r w:rsidR="5C75BB39" w:rsidRPr="79173D09">
        <w:rPr>
          <w:rFonts w:ascii="Arial" w:eastAsia="Arial" w:hAnsi="Arial" w:cs="Arial"/>
        </w:rPr>
        <w:t>people's</w:t>
      </w:r>
      <w:r w:rsidR="7E247C86" w:rsidRPr="79173D09">
        <w:rPr>
          <w:rFonts w:ascii="Arial" w:eastAsia="Arial" w:hAnsi="Arial" w:cs="Arial"/>
        </w:rPr>
        <w:t xml:space="preserve"> opinions.</w:t>
      </w:r>
    </w:p>
    <w:p w14:paraId="24E65F5D" w14:textId="6360560A" w:rsidR="43226536" w:rsidRDefault="43226536" w:rsidP="00F102C0">
      <w:pPr>
        <w:spacing w:line="360" w:lineRule="auto"/>
        <w:rPr>
          <w:rFonts w:ascii="Arial" w:eastAsia="Arial" w:hAnsi="Arial" w:cs="Arial"/>
        </w:rPr>
      </w:pPr>
      <w:r w:rsidRPr="79173D09">
        <w:rPr>
          <w:rFonts w:ascii="Arial" w:eastAsia="Arial" w:hAnsi="Arial" w:cs="Arial"/>
        </w:rPr>
        <w:t xml:space="preserve">‘Students must make the effort to complete the material within the required time frame. They need to muster the discipline to progress through the class in a timely manner – a discipline traditionally imposed by the class schedule.’ </w:t>
      </w:r>
      <w:r w:rsidRPr="79173D09">
        <w:rPr>
          <w:rFonts w:ascii="Arial" w:eastAsia="Arial" w:hAnsi="Arial" w:cs="Arial"/>
          <w:b/>
          <w:bCs/>
        </w:rPr>
        <w:t>Joy</w:t>
      </w:r>
      <w:r w:rsidR="406C2F99" w:rsidRPr="79173D09">
        <w:rPr>
          <w:rFonts w:ascii="Arial" w:eastAsia="Arial" w:hAnsi="Arial" w:cs="Arial"/>
          <w:b/>
          <w:bCs/>
        </w:rPr>
        <w:t>,</w:t>
      </w:r>
      <w:r w:rsidR="4BD97C28" w:rsidRPr="79173D09">
        <w:rPr>
          <w:rFonts w:ascii="Arial" w:eastAsia="Arial" w:hAnsi="Arial" w:cs="Arial"/>
          <w:b/>
          <w:bCs/>
        </w:rPr>
        <w:t xml:space="preserve"> </w:t>
      </w:r>
      <w:r w:rsidR="406C2F99" w:rsidRPr="79173D09">
        <w:rPr>
          <w:rFonts w:ascii="Arial" w:eastAsia="Arial" w:hAnsi="Arial" w:cs="Arial"/>
          <w:b/>
          <w:bCs/>
        </w:rPr>
        <w:t>K.</w:t>
      </w:r>
      <w:r w:rsidRPr="79173D09">
        <w:rPr>
          <w:rFonts w:ascii="Arial" w:eastAsia="Arial" w:hAnsi="Arial" w:cs="Arial"/>
          <w:b/>
          <w:bCs/>
        </w:rPr>
        <w:t xml:space="preserve"> (</w:t>
      </w:r>
      <w:r w:rsidR="460BBB71" w:rsidRPr="79173D09">
        <w:rPr>
          <w:rFonts w:ascii="Arial" w:eastAsia="Arial" w:hAnsi="Arial" w:cs="Arial"/>
          <w:b/>
          <w:bCs/>
        </w:rPr>
        <w:t>2021)</w:t>
      </w:r>
    </w:p>
    <w:p w14:paraId="09C1332C" w14:textId="0137CDB5" w:rsidR="644ADED7" w:rsidRDefault="1BE64274" w:rsidP="00F102C0">
      <w:pPr>
        <w:spacing w:line="360" w:lineRule="auto"/>
        <w:rPr>
          <w:rFonts w:ascii="Arial" w:eastAsia="Arial" w:hAnsi="Arial" w:cs="Arial"/>
        </w:rPr>
      </w:pPr>
      <w:r w:rsidRPr="79173D09">
        <w:rPr>
          <w:rFonts w:ascii="Arial" w:eastAsia="Arial" w:hAnsi="Arial" w:cs="Arial"/>
        </w:rPr>
        <w:t>Furthermore,</w:t>
      </w:r>
      <w:r w:rsidR="11CF4B49" w:rsidRPr="79173D09">
        <w:rPr>
          <w:rFonts w:ascii="Arial" w:eastAsia="Arial" w:hAnsi="Arial" w:cs="Arial"/>
        </w:rPr>
        <w:t xml:space="preserve"> the National Survey </w:t>
      </w:r>
      <w:r w:rsidR="5F7F8C83" w:rsidRPr="79173D09">
        <w:rPr>
          <w:rFonts w:ascii="Arial" w:eastAsia="Arial" w:hAnsi="Arial" w:cs="Arial"/>
        </w:rPr>
        <w:t>of</w:t>
      </w:r>
      <w:r w:rsidR="11CF4B49" w:rsidRPr="79173D09">
        <w:rPr>
          <w:rFonts w:ascii="Arial" w:eastAsia="Arial" w:hAnsi="Arial" w:cs="Arial"/>
        </w:rPr>
        <w:t xml:space="preserve"> Stude</w:t>
      </w:r>
      <w:r w:rsidR="1835E1AD" w:rsidRPr="79173D09">
        <w:rPr>
          <w:rFonts w:ascii="Arial" w:eastAsia="Arial" w:hAnsi="Arial" w:cs="Arial"/>
        </w:rPr>
        <w:t xml:space="preserve">nt </w:t>
      </w:r>
      <w:r w:rsidR="11CF4B49" w:rsidRPr="79173D09">
        <w:rPr>
          <w:rFonts w:ascii="Arial" w:eastAsia="Arial" w:hAnsi="Arial" w:cs="Arial"/>
        </w:rPr>
        <w:t>Engagement (N</w:t>
      </w:r>
      <w:r w:rsidR="2A782BAF" w:rsidRPr="79173D09">
        <w:rPr>
          <w:rFonts w:ascii="Arial" w:eastAsia="Arial" w:hAnsi="Arial" w:cs="Arial"/>
        </w:rPr>
        <w:t>SSE) in the U.S retrieve annual informatio</w:t>
      </w:r>
      <w:r w:rsidR="2FC6A313" w:rsidRPr="79173D09">
        <w:rPr>
          <w:rFonts w:ascii="Arial" w:eastAsia="Arial" w:hAnsi="Arial" w:cs="Arial"/>
        </w:rPr>
        <w:t xml:space="preserve">n. </w:t>
      </w:r>
      <w:r w:rsidR="77995194" w:rsidRPr="79173D09">
        <w:rPr>
          <w:rFonts w:ascii="Arial" w:eastAsia="Arial" w:hAnsi="Arial" w:cs="Arial"/>
        </w:rPr>
        <w:t>A</w:t>
      </w:r>
      <w:r w:rsidR="2FC6A313" w:rsidRPr="79173D09">
        <w:rPr>
          <w:rFonts w:ascii="Arial" w:eastAsia="Arial" w:hAnsi="Arial" w:cs="Arial"/>
        </w:rPr>
        <w:t xml:space="preserve"> survey</w:t>
      </w:r>
      <w:r w:rsidR="74568B7A" w:rsidRPr="79173D09">
        <w:rPr>
          <w:rFonts w:ascii="Arial" w:eastAsia="Arial" w:hAnsi="Arial" w:cs="Arial"/>
        </w:rPr>
        <w:t xml:space="preserve"> was taken for</w:t>
      </w:r>
      <w:r w:rsidR="2FC6A313" w:rsidRPr="79173D09">
        <w:rPr>
          <w:rFonts w:ascii="Arial" w:eastAsia="Arial" w:hAnsi="Arial" w:cs="Arial"/>
        </w:rPr>
        <w:t xml:space="preserve"> first year and senior students to find out whether </w:t>
      </w:r>
      <w:r w:rsidR="6E6B8844" w:rsidRPr="79173D09">
        <w:rPr>
          <w:rFonts w:ascii="Arial" w:eastAsia="Arial" w:hAnsi="Arial" w:cs="Arial"/>
        </w:rPr>
        <w:t>engagement</w:t>
      </w:r>
      <w:r w:rsidR="2FC6A313" w:rsidRPr="79173D09">
        <w:rPr>
          <w:rFonts w:ascii="Arial" w:eastAsia="Arial" w:hAnsi="Arial" w:cs="Arial"/>
        </w:rPr>
        <w:t xml:space="preserve"> was a lacking fea</w:t>
      </w:r>
      <w:r w:rsidR="4C0AB382" w:rsidRPr="79173D09">
        <w:rPr>
          <w:rFonts w:ascii="Arial" w:eastAsia="Arial" w:hAnsi="Arial" w:cs="Arial"/>
        </w:rPr>
        <w:t xml:space="preserve">ture </w:t>
      </w:r>
      <w:r w:rsidR="083740BD" w:rsidRPr="79173D09">
        <w:rPr>
          <w:rFonts w:ascii="Arial" w:eastAsia="Arial" w:hAnsi="Arial" w:cs="Arial"/>
        </w:rPr>
        <w:t>with online use for higher educati</w:t>
      </w:r>
      <w:r w:rsidR="11519D57" w:rsidRPr="79173D09">
        <w:rPr>
          <w:rFonts w:ascii="Arial" w:eastAsia="Arial" w:hAnsi="Arial" w:cs="Arial"/>
        </w:rPr>
        <w:t xml:space="preserve">on according to </w:t>
      </w:r>
      <w:r w:rsidR="4AA2C987" w:rsidRPr="79173D09">
        <w:rPr>
          <w:rFonts w:ascii="Arial" w:eastAsia="Arial" w:hAnsi="Arial" w:cs="Arial"/>
          <w:b/>
          <w:bCs/>
        </w:rPr>
        <w:t>Dumford &amp; Miller</w:t>
      </w:r>
      <w:r w:rsidR="2274D7CF" w:rsidRPr="79173D09">
        <w:rPr>
          <w:rFonts w:ascii="Arial" w:eastAsia="Arial" w:hAnsi="Arial" w:cs="Arial"/>
          <w:b/>
          <w:bCs/>
        </w:rPr>
        <w:t>,</w:t>
      </w:r>
      <w:r w:rsidR="4AA2C987" w:rsidRPr="79173D09">
        <w:rPr>
          <w:rFonts w:ascii="Arial" w:eastAsia="Arial" w:hAnsi="Arial" w:cs="Arial"/>
          <w:b/>
          <w:bCs/>
        </w:rPr>
        <w:t xml:space="preserve"> (2018)</w:t>
      </w:r>
    </w:p>
    <w:p w14:paraId="4D9D1455" w14:textId="528999FE" w:rsidR="644ADED7" w:rsidRDefault="678743EE" w:rsidP="00F102C0">
      <w:pPr>
        <w:spacing w:line="360" w:lineRule="auto"/>
        <w:rPr>
          <w:rFonts w:ascii="Arial" w:eastAsia="Arial" w:hAnsi="Arial" w:cs="Arial"/>
        </w:rPr>
      </w:pPr>
      <w:r w:rsidRPr="79173D09">
        <w:rPr>
          <w:rFonts w:ascii="Arial" w:eastAsia="Arial" w:hAnsi="Arial" w:cs="Arial"/>
        </w:rPr>
        <w:t xml:space="preserve"> </w:t>
      </w:r>
      <w:r w:rsidR="53E87234" w:rsidRPr="79173D09">
        <w:rPr>
          <w:rFonts w:ascii="Arial" w:eastAsia="Arial" w:hAnsi="Arial" w:cs="Arial"/>
        </w:rPr>
        <w:t>‘</w:t>
      </w:r>
      <w:r w:rsidR="41661AEF" w:rsidRPr="79173D09">
        <w:rPr>
          <w:rFonts w:ascii="Arial" w:eastAsia="Arial" w:hAnsi="Arial" w:cs="Arial"/>
        </w:rPr>
        <w:t>Specifically</w:t>
      </w:r>
      <w:r w:rsidRPr="79173D09">
        <w:rPr>
          <w:rFonts w:ascii="Arial" w:eastAsia="Arial" w:hAnsi="Arial" w:cs="Arial"/>
        </w:rPr>
        <w:t>, first-year student</w:t>
      </w:r>
      <w:r w:rsidR="61A4DFAC" w:rsidRPr="79173D09">
        <w:rPr>
          <w:rFonts w:ascii="Arial" w:eastAsia="Arial" w:hAnsi="Arial" w:cs="Arial"/>
        </w:rPr>
        <w:t xml:space="preserve">s </w:t>
      </w:r>
      <w:r w:rsidR="139CF6EB" w:rsidRPr="79173D09">
        <w:rPr>
          <w:rFonts w:ascii="Arial" w:eastAsia="Arial" w:hAnsi="Arial" w:cs="Arial"/>
        </w:rPr>
        <w:t>who</w:t>
      </w:r>
      <w:r w:rsidR="61A4DFAC" w:rsidRPr="79173D09">
        <w:rPr>
          <w:rFonts w:ascii="Arial" w:eastAsia="Arial" w:hAnsi="Arial" w:cs="Arial"/>
        </w:rPr>
        <w:t xml:space="preserve"> take more classes online report lower levels of collaborative learning in their courses, fewer diverse </w:t>
      </w:r>
      <w:r w:rsidR="6C4D9613" w:rsidRPr="79173D09">
        <w:rPr>
          <w:rFonts w:ascii="Arial" w:eastAsia="Arial" w:hAnsi="Arial" w:cs="Arial"/>
        </w:rPr>
        <w:t>discussion</w:t>
      </w:r>
      <w:r w:rsidR="61A4DFAC" w:rsidRPr="79173D09">
        <w:rPr>
          <w:rFonts w:ascii="Arial" w:eastAsia="Arial" w:hAnsi="Arial" w:cs="Arial"/>
        </w:rPr>
        <w:t xml:space="preserve"> with other and lower quality of interactions.’</w:t>
      </w:r>
    </w:p>
    <w:p w14:paraId="28DAD833" w14:textId="6F4AE324" w:rsidR="644ADED7" w:rsidRDefault="2BDFF2BE" w:rsidP="00F102C0">
      <w:pPr>
        <w:spacing w:line="360" w:lineRule="auto"/>
        <w:rPr>
          <w:rFonts w:ascii="Arial" w:eastAsia="Arial" w:hAnsi="Arial" w:cs="Arial"/>
        </w:rPr>
      </w:pPr>
      <w:r w:rsidRPr="79173D09">
        <w:rPr>
          <w:rFonts w:ascii="Arial" w:eastAsia="Arial" w:hAnsi="Arial" w:cs="Arial"/>
        </w:rPr>
        <w:t>This study shows that students in thei</w:t>
      </w:r>
      <w:r w:rsidR="3E8F83C8" w:rsidRPr="79173D09">
        <w:rPr>
          <w:rFonts w:ascii="Arial" w:eastAsia="Arial" w:hAnsi="Arial" w:cs="Arial"/>
        </w:rPr>
        <w:t xml:space="preserve">r </w:t>
      </w:r>
      <w:r w:rsidRPr="79173D09">
        <w:rPr>
          <w:rFonts w:ascii="Arial" w:eastAsia="Arial" w:hAnsi="Arial" w:cs="Arial"/>
        </w:rPr>
        <w:t>first year of higher learn</w:t>
      </w:r>
      <w:r w:rsidR="78B8A972" w:rsidRPr="79173D09">
        <w:rPr>
          <w:rFonts w:ascii="Arial" w:eastAsia="Arial" w:hAnsi="Arial" w:cs="Arial"/>
        </w:rPr>
        <w:t>ing</w:t>
      </w:r>
      <w:r w:rsidRPr="79173D09">
        <w:rPr>
          <w:rFonts w:ascii="Arial" w:eastAsia="Arial" w:hAnsi="Arial" w:cs="Arial"/>
        </w:rPr>
        <w:t xml:space="preserve"> are more likely to struggle</w:t>
      </w:r>
      <w:r w:rsidR="063BF325" w:rsidRPr="79173D09">
        <w:rPr>
          <w:rFonts w:ascii="Arial" w:eastAsia="Arial" w:hAnsi="Arial" w:cs="Arial"/>
        </w:rPr>
        <w:t xml:space="preserve"> </w:t>
      </w:r>
      <w:r w:rsidR="6A84D7EF" w:rsidRPr="79173D09">
        <w:rPr>
          <w:rFonts w:ascii="Arial" w:eastAsia="Arial" w:hAnsi="Arial" w:cs="Arial"/>
        </w:rPr>
        <w:t xml:space="preserve">with social interaction and engagement with their </w:t>
      </w:r>
      <w:r w:rsidR="15BF558A" w:rsidRPr="79173D09">
        <w:rPr>
          <w:rFonts w:ascii="Arial" w:eastAsia="Arial" w:hAnsi="Arial" w:cs="Arial"/>
        </w:rPr>
        <w:t>peers</w:t>
      </w:r>
      <w:r w:rsidR="6A84D7EF" w:rsidRPr="79173D09">
        <w:rPr>
          <w:rFonts w:ascii="Arial" w:eastAsia="Arial" w:hAnsi="Arial" w:cs="Arial"/>
        </w:rPr>
        <w:t xml:space="preserve"> and teacher.</w:t>
      </w:r>
      <w:r w:rsidR="2929BD21" w:rsidRPr="79173D09">
        <w:rPr>
          <w:rFonts w:ascii="Arial" w:eastAsia="Arial" w:hAnsi="Arial" w:cs="Arial"/>
        </w:rPr>
        <w:t xml:space="preserve"> The first year is a vital </w:t>
      </w:r>
      <w:r w:rsidR="74179CF8" w:rsidRPr="79173D09">
        <w:rPr>
          <w:rFonts w:ascii="Arial" w:eastAsia="Arial" w:hAnsi="Arial" w:cs="Arial"/>
        </w:rPr>
        <w:t>introduction</w:t>
      </w:r>
      <w:r w:rsidR="2929BD21" w:rsidRPr="79173D09">
        <w:rPr>
          <w:rFonts w:ascii="Arial" w:eastAsia="Arial" w:hAnsi="Arial" w:cs="Arial"/>
        </w:rPr>
        <w:t xml:space="preserve"> into a course your studying giving you the foundations you need </w:t>
      </w:r>
      <w:r w:rsidR="7A7E335C" w:rsidRPr="79173D09">
        <w:rPr>
          <w:rFonts w:ascii="Arial" w:eastAsia="Arial" w:hAnsi="Arial" w:cs="Arial"/>
        </w:rPr>
        <w:t>to apply for the remainder of your course. If a student is less likely to participate in discussions this may lower there critic</w:t>
      </w:r>
      <w:r w:rsidR="59D0A5F5" w:rsidRPr="79173D09">
        <w:rPr>
          <w:rFonts w:ascii="Arial" w:eastAsia="Arial" w:hAnsi="Arial" w:cs="Arial"/>
        </w:rPr>
        <w:t>al thinking abilities which additionally helps when</w:t>
      </w:r>
      <w:r w:rsidR="7161675B" w:rsidRPr="79173D09">
        <w:rPr>
          <w:rFonts w:ascii="Arial" w:eastAsia="Arial" w:hAnsi="Arial" w:cs="Arial"/>
        </w:rPr>
        <w:t xml:space="preserve"> writing assignments about the </w:t>
      </w:r>
      <w:r w:rsidR="26E9808C" w:rsidRPr="79173D09">
        <w:rPr>
          <w:rFonts w:ascii="Arial" w:eastAsia="Arial" w:hAnsi="Arial" w:cs="Arial"/>
        </w:rPr>
        <w:t>writer's</w:t>
      </w:r>
      <w:r w:rsidR="7161675B" w:rsidRPr="79173D09">
        <w:rPr>
          <w:rFonts w:ascii="Arial" w:eastAsia="Arial" w:hAnsi="Arial" w:cs="Arial"/>
        </w:rPr>
        <w:t xml:space="preserve"> own opinion</w:t>
      </w:r>
      <w:r w:rsidR="50B3D9F4" w:rsidRPr="79173D09">
        <w:rPr>
          <w:rFonts w:ascii="Arial" w:eastAsia="Arial" w:hAnsi="Arial" w:cs="Arial"/>
        </w:rPr>
        <w:t xml:space="preserve"> from resources and information they collect and giving a </w:t>
      </w:r>
      <w:r w:rsidR="0D71DFEA" w:rsidRPr="79173D09">
        <w:rPr>
          <w:rFonts w:ascii="Arial" w:eastAsia="Arial" w:hAnsi="Arial" w:cs="Arial"/>
        </w:rPr>
        <w:t xml:space="preserve">persuasive and deeper </w:t>
      </w:r>
      <w:r w:rsidR="50B3D9F4" w:rsidRPr="79173D09">
        <w:rPr>
          <w:rFonts w:ascii="Arial" w:eastAsia="Arial" w:hAnsi="Arial" w:cs="Arial"/>
        </w:rPr>
        <w:t>reasoning fo</w:t>
      </w:r>
      <w:r w:rsidR="0F58BF26" w:rsidRPr="79173D09">
        <w:rPr>
          <w:rFonts w:ascii="Arial" w:eastAsia="Arial" w:hAnsi="Arial" w:cs="Arial"/>
        </w:rPr>
        <w:t xml:space="preserve">r why they have </w:t>
      </w:r>
      <w:r w:rsidR="6A734207" w:rsidRPr="79173D09">
        <w:rPr>
          <w:rFonts w:ascii="Arial" w:eastAsia="Arial" w:hAnsi="Arial" w:cs="Arial"/>
        </w:rPr>
        <w:t>produced</w:t>
      </w:r>
      <w:r w:rsidR="0F58BF26" w:rsidRPr="79173D09">
        <w:rPr>
          <w:rFonts w:ascii="Arial" w:eastAsia="Arial" w:hAnsi="Arial" w:cs="Arial"/>
        </w:rPr>
        <w:t xml:space="preserve"> their conclusion.</w:t>
      </w:r>
    </w:p>
    <w:p w14:paraId="4240C81D" w14:textId="77777777" w:rsidR="006E37BE" w:rsidRDefault="006E37BE" w:rsidP="79173D09">
      <w:pPr>
        <w:rPr>
          <w:rFonts w:ascii="Arial" w:eastAsia="Arial" w:hAnsi="Arial" w:cs="Arial"/>
        </w:rPr>
      </w:pPr>
    </w:p>
    <w:p w14:paraId="3EC7F8CE" w14:textId="6095902C" w:rsidR="79173D09" w:rsidRDefault="79173D09" w:rsidP="79173D09">
      <w:pPr>
        <w:spacing w:line="360" w:lineRule="auto"/>
        <w:rPr>
          <w:rFonts w:ascii="Arial" w:eastAsia="Arial" w:hAnsi="Arial" w:cs="Arial"/>
        </w:rPr>
      </w:pPr>
    </w:p>
    <w:p w14:paraId="231E8D13" w14:textId="77777777" w:rsidR="00DF4C1F" w:rsidRDefault="00DF4C1F" w:rsidP="79173D09">
      <w:pPr>
        <w:spacing w:line="360" w:lineRule="auto"/>
        <w:rPr>
          <w:rFonts w:ascii="Arial" w:eastAsia="Arial" w:hAnsi="Arial" w:cs="Arial"/>
        </w:rPr>
      </w:pPr>
    </w:p>
    <w:p w14:paraId="1678DF8E" w14:textId="77777777" w:rsidR="00DF4C1F" w:rsidRDefault="00DF4C1F" w:rsidP="79173D09">
      <w:pPr>
        <w:spacing w:line="360" w:lineRule="auto"/>
        <w:rPr>
          <w:rFonts w:ascii="Arial" w:eastAsia="Arial" w:hAnsi="Arial" w:cs="Arial"/>
        </w:rPr>
      </w:pPr>
    </w:p>
    <w:p w14:paraId="2872ED32" w14:textId="02BACCB1" w:rsidR="644ADED7" w:rsidRDefault="38FB061E" w:rsidP="00F36285">
      <w:pPr>
        <w:pStyle w:val="ListParagraph"/>
        <w:numPr>
          <w:ilvl w:val="0"/>
          <w:numId w:val="3"/>
        </w:numPr>
        <w:spacing w:line="360" w:lineRule="auto"/>
        <w:rPr>
          <w:rFonts w:ascii="Arial" w:eastAsia="Arial" w:hAnsi="Arial" w:cs="Arial"/>
          <w:b/>
          <w:bCs/>
          <w:u w:val="single"/>
        </w:rPr>
      </w:pPr>
      <w:r w:rsidRPr="79173D09">
        <w:rPr>
          <w:rFonts w:ascii="Arial" w:eastAsia="Arial" w:hAnsi="Arial" w:cs="Arial"/>
          <w:b/>
          <w:bCs/>
          <w:u w:val="single"/>
        </w:rPr>
        <w:t>The advantages of classroom learnin</w:t>
      </w:r>
      <w:r w:rsidR="3D1D0D42" w:rsidRPr="79173D09">
        <w:rPr>
          <w:rFonts w:ascii="Arial" w:eastAsia="Arial" w:hAnsi="Arial" w:cs="Arial"/>
          <w:b/>
          <w:bCs/>
          <w:u w:val="single"/>
        </w:rPr>
        <w:t>g</w:t>
      </w:r>
    </w:p>
    <w:p w14:paraId="2A86C114" w14:textId="541DEEBD" w:rsidR="644ADED7" w:rsidRDefault="59BD08E3" w:rsidP="00F36285">
      <w:pPr>
        <w:spacing w:line="360" w:lineRule="auto"/>
        <w:rPr>
          <w:rFonts w:ascii="Arial" w:eastAsia="Arial" w:hAnsi="Arial" w:cs="Arial"/>
        </w:rPr>
      </w:pPr>
      <w:r w:rsidRPr="79173D09">
        <w:rPr>
          <w:rFonts w:ascii="Arial" w:eastAsia="Arial" w:hAnsi="Arial" w:cs="Arial"/>
        </w:rPr>
        <w:t>There is no doubt that</w:t>
      </w:r>
      <w:r w:rsidR="1ECF558D" w:rsidRPr="79173D09">
        <w:rPr>
          <w:rFonts w:ascii="Arial" w:eastAsia="Arial" w:hAnsi="Arial" w:cs="Arial"/>
        </w:rPr>
        <w:t xml:space="preserve"> classroom</w:t>
      </w:r>
      <w:r w:rsidRPr="79173D09">
        <w:rPr>
          <w:rFonts w:ascii="Arial" w:eastAsia="Arial" w:hAnsi="Arial" w:cs="Arial"/>
        </w:rPr>
        <w:t xml:space="preserve"> learning is an effective </w:t>
      </w:r>
      <w:r w:rsidR="60027F4B" w:rsidRPr="79173D09">
        <w:rPr>
          <w:rFonts w:ascii="Arial" w:eastAsia="Arial" w:hAnsi="Arial" w:cs="Arial"/>
        </w:rPr>
        <w:t>technique</w:t>
      </w:r>
      <w:r w:rsidRPr="79173D09">
        <w:rPr>
          <w:rFonts w:ascii="Arial" w:eastAsia="Arial" w:hAnsi="Arial" w:cs="Arial"/>
        </w:rPr>
        <w:t xml:space="preserve"> of learning</w:t>
      </w:r>
      <w:r w:rsidR="44082A73" w:rsidRPr="79173D09">
        <w:rPr>
          <w:rFonts w:ascii="Arial" w:eastAsia="Arial" w:hAnsi="Arial" w:cs="Arial"/>
        </w:rPr>
        <w:t xml:space="preserve"> </w:t>
      </w:r>
      <w:r w:rsidR="1A3DD10B" w:rsidRPr="79173D09">
        <w:rPr>
          <w:rFonts w:ascii="Arial" w:eastAsia="Arial" w:hAnsi="Arial" w:cs="Arial"/>
        </w:rPr>
        <w:t>it is</w:t>
      </w:r>
      <w:r w:rsidR="44082A73" w:rsidRPr="79173D09">
        <w:rPr>
          <w:rFonts w:ascii="Arial" w:eastAsia="Arial" w:hAnsi="Arial" w:cs="Arial"/>
        </w:rPr>
        <w:t xml:space="preserve"> a system that has</w:t>
      </w:r>
      <w:r w:rsidR="0EF60A4B" w:rsidRPr="79173D09">
        <w:rPr>
          <w:rFonts w:ascii="Arial" w:eastAsia="Arial" w:hAnsi="Arial" w:cs="Arial"/>
        </w:rPr>
        <w:t xml:space="preserve"> been used </w:t>
      </w:r>
      <w:r w:rsidR="26DA6772" w:rsidRPr="79173D09">
        <w:rPr>
          <w:rFonts w:ascii="Arial" w:eastAsia="Arial" w:hAnsi="Arial" w:cs="Arial"/>
        </w:rPr>
        <w:t>in history for centuries.</w:t>
      </w:r>
      <w:r w:rsidR="1384B560" w:rsidRPr="79173D09">
        <w:rPr>
          <w:rFonts w:ascii="Arial" w:eastAsia="Arial" w:hAnsi="Arial" w:cs="Arial"/>
        </w:rPr>
        <w:t xml:space="preserve"> </w:t>
      </w:r>
      <w:r w:rsidR="07809080" w:rsidRPr="79173D09">
        <w:rPr>
          <w:rFonts w:ascii="Arial" w:eastAsia="Arial" w:hAnsi="Arial" w:cs="Arial"/>
        </w:rPr>
        <w:t>A useful way to</w:t>
      </w:r>
      <w:r w:rsidR="497D19FD" w:rsidRPr="79173D09">
        <w:rPr>
          <w:rFonts w:ascii="Arial" w:eastAsia="Arial" w:hAnsi="Arial" w:cs="Arial"/>
        </w:rPr>
        <w:t xml:space="preserve"> build personal relationships between </w:t>
      </w:r>
      <w:r w:rsidR="75C6AECE" w:rsidRPr="79173D09">
        <w:rPr>
          <w:rFonts w:ascii="Arial" w:eastAsia="Arial" w:hAnsi="Arial" w:cs="Arial"/>
        </w:rPr>
        <w:t xml:space="preserve">a </w:t>
      </w:r>
      <w:r w:rsidR="497D19FD" w:rsidRPr="79173D09">
        <w:rPr>
          <w:rFonts w:ascii="Arial" w:eastAsia="Arial" w:hAnsi="Arial" w:cs="Arial"/>
        </w:rPr>
        <w:t>student and teacher</w:t>
      </w:r>
      <w:r w:rsidR="6A83FC27" w:rsidRPr="79173D09">
        <w:rPr>
          <w:rFonts w:ascii="Arial" w:eastAsia="Arial" w:hAnsi="Arial" w:cs="Arial"/>
        </w:rPr>
        <w:t xml:space="preserve">. They </w:t>
      </w:r>
      <w:r w:rsidR="565B9D05" w:rsidRPr="79173D09">
        <w:rPr>
          <w:rFonts w:ascii="Arial" w:eastAsia="Arial" w:hAnsi="Arial" w:cs="Arial"/>
        </w:rPr>
        <w:t>can</w:t>
      </w:r>
      <w:r w:rsidR="6A83FC27" w:rsidRPr="79173D09">
        <w:rPr>
          <w:rFonts w:ascii="Arial" w:eastAsia="Arial" w:hAnsi="Arial" w:cs="Arial"/>
        </w:rPr>
        <w:t xml:space="preserve"> discover the needs of individual students for example if a student is </w:t>
      </w:r>
      <w:r w:rsidR="26D279EC" w:rsidRPr="79173D09">
        <w:rPr>
          <w:rFonts w:ascii="Arial" w:eastAsia="Arial" w:hAnsi="Arial" w:cs="Arial"/>
        </w:rPr>
        <w:t xml:space="preserve">having difficulty grasping a certain </w:t>
      </w:r>
      <w:r w:rsidR="7F6D9114" w:rsidRPr="79173D09">
        <w:rPr>
          <w:rFonts w:ascii="Arial" w:eastAsia="Arial" w:hAnsi="Arial" w:cs="Arial"/>
        </w:rPr>
        <w:t>topic,</w:t>
      </w:r>
      <w:r w:rsidR="4571BDBD" w:rsidRPr="79173D09">
        <w:rPr>
          <w:rFonts w:ascii="Arial" w:eastAsia="Arial" w:hAnsi="Arial" w:cs="Arial"/>
        </w:rPr>
        <w:t xml:space="preserve"> they are able to clarify in a way the student may understand</w:t>
      </w:r>
      <w:r w:rsidR="1D569252" w:rsidRPr="79173D09">
        <w:rPr>
          <w:rFonts w:ascii="Arial" w:eastAsia="Arial" w:hAnsi="Arial" w:cs="Arial"/>
        </w:rPr>
        <w:t xml:space="preserve"> and work with them </w:t>
      </w:r>
      <w:r w:rsidR="4B783B77" w:rsidRPr="79173D09">
        <w:rPr>
          <w:rFonts w:ascii="Arial" w:eastAsia="Arial" w:hAnsi="Arial" w:cs="Arial"/>
        </w:rPr>
        <w:t>separately</w:t>
      </w:r>
      <w:r w:rsidR="1D569252" w:rsidRPr="79173D09">
        <w:rPr>
          <w:rFonts w:ascii="Arial" w:eastAsia="Arial" w:hAnsi="Arial" w:cs="Arial"/>
        </w:rPr>
        <w:t xml:space="preserve">. </w:t>
      </w:r>
    </w:p>
    <w:p w14:paraId="263C5837" w14:textId="139B79D3" w:rsidR="220DFAB9" w:rsidRDefault="220DFAB9" w:rsidP="00F36285">
      <w:pPr>
        <w:spacing w:line="360" w:lineRule="auto"/>
        <w:rPr>
          <w:rFonts w:ascii="Arial" w:eastAsia="Arial" w:hAnsi="Arial" w:cs="Arial"/>
          <w:b/>
          <w:bCs/>
        </w:rPr>
      </w:pPr>
      <w:r w:rsidRPr="79173D09">
        <w:rPr>
          <w:rFonts w:ascii="Arial" w:eastAsia="Arial" w:hAnsi="Arial" w:cs="Arial"/>
        </w:rPr>
        <w:t>‘A good instructor will watch for signs of these problems and will offer to help those participants during breaks or after class.’</w:t>
      </w:r>
      <w:r w:rsidR="3A0279F6" w:rsidRPr="79173D09">
        <w:rPr>
          <w:rFonts w:ascii="Arial" w:eastAsia="Arial" w:hAnsi="Arial" w:cs="Arial"/>
          <w:b/>
          <w:bCs/>
        </w:rPr>
        <w:t xml:space="preserve"> Tobin,</w:t>
      </w:r>
      <w:r w:rsidR="374C4459" w:rsidRPr="79173D09">
        <w:rPr>
          <w:rFonts w:ascii="Arial" w:eastAsia="Arial" w:hAnsi="Arial" w:cs="Arial"/>
          <w:b/>
          <w:bCs/>
        </w:rPr>
        <w:t xml:space="preserve"> D.</w:t>
      </w:r>
      <w:r w:rsidR="3A0279F6" w:rsidRPr="79173D09">
        <w:rPr>
          <w:rFonts w:ascii="Arial" w:eastAsia="Arial" w:hAnsi="Arial" w:cs="Arial"/>
          <w:b/>
          <w:bCs/>
        </w:rPr>
        <w:t xml:space="preserve"> (2015) </w:t>
      </w:r>
    </w:p>
    <w:p w14:paraId="5F04DC91" w14:textId="19E35335" w:rsidR="708BC70C" w:rsidRDefault="708BC70C" w:rsidP="00F36285">
      <w:pPr>
        <w:spacing w:line="360" w:lineRule="auto"/>
        <w:rPr>
          <w:rFonts w:ascii="Arial" w:eastAsia="Arial" w:hAnsi="Arial" w:cs="Arial"/>
          <w:b/>
          <w:bCs/>
        </w:rPr>
      </w:pPr>
      <w:r w:rsidRPr="79173D09">
        <w:rPr>
          <w:rFonts w:ascii="Arial" w:eastAsia="Arial" w:hAnsi="Arial" w:cs="Arial"/>
          <w:color w:val="222222"/>
        </w:rPr>
        <w:t xml:space="preserve">‘Those who advocate for the flipped classroom state that class time can then be used for discourse and for providing hands-on, authentic learning experiences.’ </w:t>
      </w:r>
      <w:r w:rsidRPr="79173D09">
        <w:rPr>
          <w:rFonts w:ascii="Arial" w:eastAsia="Arial" w:hAnsi="Arial" w:cs="Arial"/>
          <w:b/>
          <w:bCs/>
        </w:rPr>
        <w:t>Gerstein, J. (2011)</w:t>
      </w:r>
    </w:p>
    <w:p w14:paraId="5CCAF3FC" w14:textId="0A161303" w:rsidR="1D12725E" w:rsidRDefault="1D12725E" w:rsidP="00F36285">
      <w:pPr>
        <w:spacing w:line="360" w:lineRule="auto"/>
        <w:rPr>
          <w:rFonts w:ascii="Arial" w:eastAsia="Arial" w:hAnsi="Arial" w:cs="Arial"/>
        </w:rPr>
      </w:pPr>
      <w:r w:rsidRPr="79173D09">
        <w:rPr>
          <w:rFonts w:ascii="Arial" w:eastAsia="Arial" w:hAnsi="Arial" w:cs="Arial"/>
        </w:rPr>
        <w:t>Another advantage to traditional learning is that there is no barrier on what course your able to take</w:t>
      </w:r>
      <w:r w:rsidR="5861FD78" w:rsidRPr="79173D09">
        <w:rPr>
          <w:rFonts w:ascii="Arial" w:eastAsia="Arial" w:hAnsi="Arial" w:cs="Arial"/>
        </w:rPr>
        <w:t xml:space="preserve"> </w:t>
      </w:r>
      <w:r w:rsidR="11B167B1" w:rsidRPr="79173D09">
        <w:rPr>
          <w:rFonts w:ascii="Arial" w:eastAsia="Arial" w:hAnsi="Arial" w:cs="Arial"/>
        </w:rPr>
        <w:t xml:space="preserve">even if your able to access resources online. </w:t>
      </w:r>
      <w:r w:rsidR="5861FD78" w:rsidRPr="79173D09">
        <w:rPr>
          <w:rFonts w:ascii="Arial" w:eastAsia="Arial" w:hAnsi="Arial" w:cs="Arial"/>
        </w:rPr>
        <w:t>Every single course including I.T itself can be taught in the classroom. Whereas</w:t>
      </w:r>
      <w:r w:rsidR="4F6E5CE9" w:rsidRPr="79173D09">
        <w:rPr>
          <w:rFonts w:ascii="Arial" w:eastAsia="Arial" w:hAnsi="Arial" w:cs="Arial"/>
        </w:rPr>
        <w:t xml:space="preserve"> with</w:t>
      </w:r>
      <w:r w:rsidR="5861FD78" w:rsidRPr="79173D09">
        <w:rPr>
          <w:rFonts w:ascii="Arial" w:eastAsia="Arial" w:hAnsi="Arial" w:cs="Arial"/>
        </w:rPr>
        <w:t xml:space="preserve"> blended learning </w:t>
      </w:r>
      <w:r w:rsidR="1E056D2A" w:rsidRPr="79173D09">
        <w:rPr>
          <w:rFonts w:ascii="Arial" w:eastAsia="Arial" w:hAnsi="Arial" w:cs="Arial"/>
        </w:rPr>
        <w:t xml:space="preserve">not every course would be </w:t>
      </w:r>
      <w:r w:rsidR="79AEAF59" w:rsidRPr="79173D09">
        <w:rPr>
          <w:rFonts w:ascii="Arial" w:eastAsia="Arial" w:hAnsi="Arial" w:cs="Arial"/>
        </w:rPr>
        <w:t>accessible</w:t>
      </w:r>
      <w:r w:rsidR="1E056D2A" w:rsidRPr="79173D09">
        <w:rPr>
          <w:rFonts w:ascii="Arial" w:eastAsia="Arial" w:hAnsi="Arial" w:cs="Arial"/>
        </w:rPr>
        <w:t>.</w:t>
      </w:r>
    </w:p>
    <w:p w14:paraId="7A6EF6C6" w14:textId="3B9B291F" w:rsidR="00E66E92" w:rsidRDefault="1E056D2A" w:rsidP="79173D09">
      <w:pPr>
        <w:spacing w:line="360" w:lineRule="auto"/>
        <w:rPr>
          <w:rFonts w:ascii="Arial" w:eastAsia="Arial" w:hAnsi="Arial" w:cs="Arial"/>
          <w:b/>
          <w:bCs/>
        </w:rPr>
      </w:pPr>
      <w:r w:rsidRPr="79173D09">
        <w:rPr>
          <w:rFonts w:ascii="Arial" w:eastAsia="Arial" w:hAnsi="Arial" w:cs="Arial"/>
        </w:rPr>
        <w:t xml:space="preserve"> ‘If a student is considering a major in nursing, agriculture, biology, music, or theater, online classes can only get them so far. While it is easy to take some required classes online in these majors, the classes that include labs, clinical practice, or performances cannot be done without a traditional campus class.’</w:t>
      </w:r>
      <w:r w:rsidR="456FB4EF" w:rsidRPr="79173D09">
        <w:rPr>
          <w:rFonts w:ascii="Arial" w:eastAsia="Arial" w:hAnsi="Arial" w:cs="Arial"/>
          <w:b/>
          <w:bCs/>
        </w:rPr>
        <w:t>Jiidee,</w:t>
      </w:r>
      <w:r w:rsidR="78AF4436" w:rsidRPr="79173D09">
        <w:rPr>
          <w:rFonts w:ascii="Arial" w:eastAsia="Arial" w:hAnsi="Arial" w:cs="Arial"/>
          <w:b/>
          <w:bCs/>
        </w:rPr>
        <w:t xml:space="preserve"> M. </w:t>
      </w:r>
      <w:r w:rsidR="03F8FF0A" w:rsidRPr="79173D09">
        <w:rPr>
          <w:rFonts w:ascii="Arial" w:eastAsia="Arial" w:hAnsi="Arial" w:cs="Arial"/>
          <w:b/>
          <w:bCs/>
        </w:rPr>
        <w:t>(2000</w:t>
      </w:r>
      <w:r w:rsidR="00C15507">
        <w:rPr>
          <w:rFonts w:ascii="Arial" w:eastAsia="Arial" w:hAnsi="Arial" w:cs="Arial"/>
          <w:b/>
          <w:bCs/>
        </w:rPr>
        <w:t>)</w:t>
      </w:r>
    </w:p>
    <w:p w14:paraId="798CBEB6" w14:textId="77777777" w:rsidR="00CE1881" w:rsidRDefault="00CE1881" w:rsidP="79173D09">
      <w:pPr>
        <w:spacing w:line="360" w:lineRule="auto"/>
        <w:rPr>
          <w:rFonts w:ascii="Arial" w:eastAsia="Arial" w:hAnsi="Arial" w:cs="Arial"/>
          <w:b/>
          <w:bCs/>
        </w:rPr>
      </w:pPr>
    </w:p>
    <w:p w14:paraId="6F06D8F6" w14:textId="2E528F9A" w:rsidR="644ADED7" w:rsidRDefault="644ADED7" w:rsidP="79173D09">
      <w:pPr>
        <w:spacing w:line="360" w:lineRule="auto"/>
        <w:rPr>
          <w:rFonts w:ascii="Calibri" w:eastAsia="Calibri" w:hAnsi="Calibri" w:cs="Calibri"/>
          <w:b/>
          <w:bCs/>
          <w:color w:val="333333"/>
          <w:sz w:val="26"/>
          <w:szCs w:val="26"/>
        </w:rPr>
      </w:pPr>
    </w:p>
    <w:p w14:paraId="434BF813" w14:textId="4C93B65F" w:rsidR="644ADED7" w:rsidRPr="007656FB" w:rsidRDefault="237F35A9" w:rsidP="79173D09">
      <w:pPr>
        <w:pStyle w:val="ListParagraph"/>
        <w:numPr>
          <w:ilvl w:val="0"/>
          <w:numId w:val="3"/>
        </w:numPr>
        <w:spacing w:line="360" w:lineRule="auto"/>
        <w:rPr>
          <w:b/>
          <w:bCs/>
          <w:color w:val="000000" w:themeColor="text1"/>
          <w:u w:val="single"/>
        </w:rPr>
      </w:pPr>
      <w:r w:rsidRPr="007656FB">
        <w:rPr>
          <w:rFonts w:ascii="Arial" w:eastAsia="Arial" w:hAnsi="Arial" w:cs="Arial"/>
          <w:b/>
          <w:bCs/>
          <w:color w:val="000000" w:themeColor="text1"/>
          <w:u w:val="single"/>
        </w:rPr>
        <w:t>The disadvantages of classroom learning</w:t>
      </w:r>
    </w:p>
    <w:p w14:paraId="301C8364" w14:textId="4D80063F" w:rsidR="644ADED7" w:rsidRDefault="44759D0B" w:rsidP="79173D09">
      <w:pPr>
        <w:pStyle w:val="Heading3"/>
        <w:spacing w:line="360" w:lineRule="auto"/>
        <w:rPr>
          <w:rFonts w:ascii="Arial" w:eastAsia="Arial" w:hAnsi="Arial" w:cs="Arial"/>
          <w:color w:val="auto"/>
          <w:sz w:val="22"/>
          <w:szCs w:val="22"/>
        </w:rPr>
      </w:pPr>
      <w:r w:rsidRPr="79173D09">
        <w:rPr>
          <w:rFonts w:ascii="Arial" w:eastAsia="Arial" w:hAnsi="Arial" w:cs="Arial"/>
          <w:color w:val="auto"/>
          <w:sz w:val="22"/>
          <w:szCs w:val="22"/>
        </w:rPr>
        <w:t xml:space="preserve">Even though classroom learning is </w:t>
      </w:r>
      <w:r w:rsidR="32C0372B" w:rsidRPr="79173D09">
        <w:rPr>
          <w:rFonts w:ascii="Arial" w:eastAsia="Arial" w:hAnsi="Arial" w:cs="Arial"/>
          <w:color w:val="auto"/>
          <w:sz w:val="22"/>
          <w:szCs w:val="22"/>
        </w:rPr>
        <w:t xml:space="preserve">an </w:t>
      </w:r>
      <w:r w:rsidR="2D5AD4AD" w:rsidRPr="79173D09">
        <w:rPr>
          <w:rFonts w:ascii="Arial" w:eastAsia="Arial" w:hAnsi="Arial" w:cs="Arial"/>
          <w:color w:val="auto"/>
          <w:sz w:val="22"/>
          <w:szCs w:val="22"/>
        </w:rPr>
        <w:t>efficacious</w:t>
      </w:r>
      <w:r w:rsidR="76D18796" w:rsidRPr="79173D09">
        <w:rPr>
          <w:rFonts w:ascii="Arial" w:eastAsia="Arial" w:hAnsi="Arial" w:cs="Arial"/>
          <w:color w:val="auto"/>
          <w:sz w:val="22"/>
          <w:szCs w:val="22"/>
        </w:rPr>
        <w:t xml:space="preserve"> </w:t>
      </w:r>
      <w:r w:rsidR="1B2F75C5" w:rsidRPr="79173D09">
        <w:rPr>
          <w:rFonts w:ascii="Arial" w:eastAsia="Arial" w:hAnsi="Arial" w:cs="Arial"/>
          <w:color w:val="auto"/>
          <w:sz w:val="22"/>
          <w:szCs w:val="22"/>
        </w:rPr>
        <w:t>choice</w:t>
      </w:r>
      <w:r w:rsidR="76D18796" w:rsidRPr="79173D09">
        <w:rPr>
          <w:rFonts w:ascii="Arial" w:eastAsia="Arial" w:hAnsi="Arial" w:cs="Arial"/>
          <w:color w:val="auto"/>
          <w:sz w:val="22"/>
          <w:szCs w:val="22"/>
        </w:rPr>
        <w:t>.</w:t>
      </w:r>
      <w:r w:rsidRPr="79173D09">
        <w:rPr>
          <w:rFonts w:ascii="Arial" w:eastAsia="Arial" w:hAnsi="Arial" w:cs="Arial"/>
          <w:color w:val="auto"/>
          <w:sz w:val="22"/>
          <w:szCs w:val="22"/>
        </w:rPr>
        <w:t xml:space="preserve"> </w:t>
      </w:r>
      <w:r w:rsidR="4619B612" w:rsidRPr="79173D09">
        <w:rPr>
          <w:rFonts w:ascii="Arial" w:eastAsia="Arial" w:hAnsi="Arial" w:cs="Arial"/>
          <w:color w:val="auto"/>
          <w:sz w:val="22"/>
          <w:szCs w:val="22"/>
        </w:rPr>
        <w:t>Si</w:t>
      </w:r>
      <w:r w:rsidRPr="79173D09">
        <w:rPr>
          <w:rFonts w:ascii="Arial" w:eastAsia="Arial" w:hAnsi="Arial" w:cs="Arial"/>
          <w:color w:val="auto"/>
          <w:sz w:val="22"/>
          <w:szCs w:val="22"/>
        </w:rPr>
        <w:t>nce blended and online learning</w:t>
      </w:r>
      <w:r w:rsidR="738AAF80" w:rsidRPr="79173D09">
        <w:rPr>
          <w:rFonts w:ascii="Arial" w:eastAsia="Arial" w:hAnsi="Arial" w:cs="Arial"/>
          <w:color w:val="auto"/>
          <w:sz w:val="22"/>
          <w:szCs w:val="22"/>
        </w:rPr>
        <w:t xml:space="preserve"> </w:t>
      </w:r>
      <w:r w:rsidRPr="79173D09">
        <w:rPr>
          <w:rFonts w:ascii="Arial" w:eastAsia="Arial" w:hAnsi="Arial" w:cs="Arial"/>
          <w:color w:val="auto"/>
          <w:sz w:val="22"/>
          <w:szCs w:val="22"/>
        </w:rPr>
        <w:t xml:space="preserve">has become </w:t>
      </w:r>
      <w:r w:rsidR="50B78EF5" w:rsidRPr="79173D09">
        <w:rPr>
          <w:rFonts w:ascii="Arial" w:eastAsia="Arial" w:hAnsi="Arial" w:cs="Arial"/>
          <w:color w:val="auto"/>
          <w:sz w:val="22"/>
          <w:szCs w:val="22"/>
        </w:rPr>
        <w:t>an</w:t>
      </w:r>
      <w:r w:rsidR="277EC84D" w:rsidRPr="79173D09">
        <w:rPr>
          <w:rFonts w:ascii="Arial" w:eastAsia="Arial" w:hAnsi="Arial" w:cs="Arial"/>
          <w:color w:val="auto"/>
          <w:sz w:val="22"/>
          <w:szCs w:val="22"/>
        </w:rPr>
        <w:t xml:space="preserve"> </w:t>
      </w:r>
      <w:r w:rsidR="18794028" w:rsidRPr="79173D09">
        <w:rPr>
          <w:rFonts w:ascii="Arial" w:eastAsia="Arial" w:hAnsi="Arial" w:cs="Arial"/>
          <w:color w:val="auto"/>
          <w:sz w:val="22"/>
          <w:szCs w:val="22"/>
        </w:rPr>
        <w:t xml:space="preserve">extensive </w:t>
      </w:r>
      <w:r w:rsidR="277EC84D" w:rsidRPr="79173D09">
        <w:rPr>
          <w:rFonts w:ascii="Arial" w:eastAsia="Arial" w:hAnsi="Arial" w:cs="Arial"/>
          <w:color w:val="auto"/>
          <w:sz w:val="22"/>
          <w:szCs w:val="22"/>
        </w:rPr>
        <w:t>part</w:t>
      </w:r>
      <w:r w:rsidRPr="79173D09">
        <w:rPr>
          <w:rFonts w:ascii="Arial" w:eastAsia="Arial" w:hAnsi="Arial" w:cs="Arial"/>
          <w:color w:val="auto"/>
          <w:sz w:val="22"/>
          <w:szCs w:val="22"/>
        </w:rPr>
        <w:t xml:space="preserve"> of education</w:t>
      </w:r>
      <w:r w:rsidR="3926CD8F" w:rsidRPr="79173D09">
        <w:rPr>
          <w:rFonts w:ascii="Arial" w:eastAsia="Arial" w:hAnsi="Arial" w:cs="Arial"/>
          <w:color w:val="auto"/>
          <w:sz w:val="22"/>
          <w:szCs w:val="22"/>
        </w:rPr>
        <w:t xml:space="preserve"> </w:t>
      </w:r>
      <w:r w:rsidR="6938109E" w:rsidRPr="79173D09">
        <w:rPr>
          <w:rFonts w:ascii="Arial" w:eastAsia="Arial" w:hAnsi="Arial" w:cs="Arial"/>
          <w:color w:val="auto"/>
          <w:sz w:val="22"/>
          <w:szCs w:val="22"/>
        </w:rPr>
        <w:t>in the</w:t>
      </w:r>
      <w:r w:rsidR="3926CD8F" w:rsidRPr="79173D09">
        <w:rPr>
          <w:rFonts w:ascii="Arial" w:eastAsia="Arial" w:hAnsi="Arial" w:cs="Arial"/>
          <w:color w:val="auto"/>
          <w:sz w:val="22"/>
          <w:szCs w:val="22"/>
        </w:rPr>
        <w:t xml:space="preserve"> last few years</w:t>
      </w:r>
      <w:r w:rsidRPr="79173D09">
        <w:rPr>
          <w:rFonts w:ascii="Arial" w:eastAsia="Arial" w:hAnsi="Arial" w:cs="Arial"/>
          <w:color w:val="auto"/>
          <w:sz w:val="22"/>
          <w:szCs w:val="22"/>
        </w:rPr>
        <w:t xml:space="preserve"> </w:t>
      </w:r>
      <w:r w:rsidR="47EB2759" w:rsidRPr="79173D09">
        <w:rPr>
          <w:rFonts w:ascii="Arial" w:eastAsia="Arial" w:hAnsi="Arial" w:cs="Arial"/>
          <w:color w:val="auto"/>
          <w:sz w:val="22"/>
          <w:szCs w:val="22"/>
        </w:rPr>
        <w:t xml:space="preserve">particularly </w:t>
      </w:r>
      <w:r w:rsidR="00AAEBB3" w:rsidRPr="79173D09">
        <w:rPr>
          <w:rFonts w:ascii="Arial" w:eastAsia="Arial" w:hAnsi="Arial" w:cs="Arial"/>
          <w:color w:val="auto"/>
          <w:sz w:val="22"/>
          <w:szCs w:val="22"/>
        </w:rPr>
        <w:t>it has shown some flaws</w:t>
      </w:r>
      <w:r w:rsidR="2ADD846C" w:rsidRPr="79173D09">
        <w:rPr>
          <w:rFonts w:ascii="Arial" w:eastAsia="Arial" w:hAnsi="Arial" w:cs="Arial"/>
          <w:color w:val="auto"/>
          <w:sz w:val="22"/>
          <w:szCs w:val="22"/>
        </w:rPr>
        <w:t xml:space="preserve"> in the</w:t>
      </w:r>
      <w:r w:rsidR="769F62FB" w:rsidRPr="79173D09">
        <w:rPr>
          <w:rFonts w:ascii="Arial" w:eastAsia="Arial" w:hAnsi="Arial" w:cs="Arial"/>
          <w:color w:val="auto"/>
          <w:sz w:val="22"/>
          <w:szCs w:val="22"/>
        </w:rPr>
        <w:t xml:space="preserve"> traditional</w:t>
      </w:r>
      <w:r w:rsidR="2ADD846C" w:rsidRPr="79173D09">
        <w:rPr>
          <w:rFonts w:ascii="Arial" w:eastAsia="Arial" w:hAnsi="Arial" w:cs="Arial"/>
          <w:color w:val="auto"/>
          <w:sz w:val="22"/>
          <w:szCs w:val="22"/>
        </w:rPr>
        <w:t xml:space="preserve"> system</w:t>
      </w:r>
      <w:r w:rsidR="214CD237" w:rsidRPr="79173D09">
        <w:rPr>
          <w:rFonts w:ascii="Arial" w:eastAsia="Arial" w:hAnsi="Arial" w:cs="Arial"/>
          <w:color w:val="auto"/>
          <w:sz w:val="22"/>
          <w:szCs w:val="22"/>
        </w:rPr>
        <w:t xml:space="preserve">. </w:t>
      </w:r>
      <w:r w:rsidR="33D14471" w:rsidRPr="79173D09">
        <w:rPr>
          <w:rFonts w:ascii="Arial" w:eastAsia="Arial" w:hAnsi="Arial" w:cs="Arial"/>
          <w:color w:val="auto"/>
          <w:sz w:val="22"/>
          <w:szCs w:val="22"/>
        </w:rPr>
        <w:t>Only as recent as 2020, a wo</w:t>
      </w:r>
      <w:r w:rsidR="5FC69898" w:rsidRPr="79173D09">
        <w:rPr>
          <w:rFonts w:ascii="Arial" w:eastAsia="Arial" w:hAnsi="Arial" w:cs="Arial"/>
          <w:color w:val="auto"/>
          <w:sz w:val="22"/>
          <w:szCs w:val="22"/>
        </w:rPr>
        <w:t xml:space="preserve">rldwide virus COVID-19 caused a major pandemic and put </w:t>
      </w:r>
      <w:r w:rsidR="54F4CAE0" w:rsidRPr="79173D09">
        <w:rPr>
          <w:rFonts w:ascii="Arial" w:eastAsia="Arial" w:hAnsi="Arial" w:cs="Arial"/>
          <w:color w:val="auto"/>
          <w:sz w:val="22"/>
          <w:szCs w:val="22"/>
        </w:rPr>
        <w:t>student's</w:t>
      </w:r>
      <w:r w:rsidR="5FC69898" w:rsidRPr="79173D09">
        <w:rPr>
          <w:rFonts w:ascii="Arial" w:eastAsia="Arial" w:hAnsi="Arial" w:cs="Arial"/>
          <w:color w:val="auto"/>
          <w:sz w:val="22"/>
          <w:szCs w:val="22"/>
        </w:rPr>
        <w:t xml:space="preserve"> studies on hold</w:t>
      </w:r>
      <w:r w:rsidR="2AB47870" w:rsidRPr="79173D09">
        <w:rPr>
          <w:rFonts w:ascii="Arial" w:eastAsia="Arial" w:hAnsi="Arial" w:cs="Arial"/>
          <w:color w:val="auto"/>
          <w:sz w:val="22"/>
          <w:szCs w:val="22"/>
        </w:rPr>
        <w:t xml:space="preserve"> due to lack of social distancing to be able to attend a classroom</w:t>
      </w:r>
      <w:r w:rsidR="69CF56A9" w:rsidRPr="79173D09">
        <w:rPr>
          <w:rFonts w:ascii="Arial" w:eastAsia="Arial" w:hAnsi="Arial" w:cs="Arial"/>
          <w:color w:val="auto"/>
          <w:sz w:val="22"/>
          <w:szCs w:val="22"/>
        </w:rPr>
        <w:t xml:space="preserve"> with some able to attend purely online</w:t>
      </w:r>
      <w:r w:rsidR="4F12669E" w:rsidRPr="79173D09">
        <w:rPr>
          <w:rFonts w:ascii="Arial" w:eastAsia="Arial" w:hAnsi="Arial" w:cs="Arial"/>
          <w:color w:val="auto"/>
          <w:sz w:val="22"/>
          <w:szCs w:val="22"/>
        </w:rPr>
        <w:t xml:space="preserve">. As told </w:t>
      </w:r>
      <w:r w:rsidR="4E8E347C" w:rsidRPr="79173D09">
        <w:rPr>
          <w:rFonts w:ascii="Arial" w:eastAsia="Arial" w:hAnsi="Arial" w:cs="Arial"/>
          <w:color w:val="auto"/>
          <w:sz w:val="22"/>
          <w:szCs w:val="22"/>
        </w:rPr>
        <w:t>by</w:t>
      </w:r>
      <w:r w:rsidR="72EC22AA" w:rsidRPr="79173D09">
        <w:rPr>
          <w:rFonts w:ascii="Arial" w:eastAsia="Arial" w:hAnsi="Arial" w:cs="Arial"/>
          <w:color w:val="auto"/>
          <w:sz w:val="22"/>
          <w:szCs w:val="22"/>
        </w:rPr>
        <w:t xml:space="preserve"> </w:t>
      </w:r>
      <w:r w:rsidR="72EC22AA" w:rsidRPr="79173D09">
        <w:rPr>
          <w:rFonts w:ascii="Arial" w:eastAsia="Arial" w:hAnsi="Arial" w:cs="Arial"/>
          <w:b/>
          <w:bCs/>
          <w:color w:val="auto"/>
          <w:sz w:val="22"/>
          <w:szCs w:val="22"/>
        </w:rPr>
        <w:t>Khaushik, B. (2020) ‘</w:t>
      </w:r>
      <w:r w:rsidR="4A0BF809" w:rsidRPr="79173D09">
        <w:rPr>
          <w:rFonts w:ascii="Arial" w:eastAsia="Arial" w:hAnsi="Arial" w:cs="Arial"/>
          <w:color w:val="auto"/>
          <w:sz w:val="22"/>
          <w:szCs w:val="22"/>
        </w:rPr>
        <w:t>In the event of a pandemic that is spread through social contact (direct and indirect), classrooms become a potential zone of risk.</w:t>
      </w:r>
      <w:r w:rsidR="29177C51" w:rsidRPr="79173D09">
        <w:rPr>
          <w:rFonts w:ascii="Arial" w:eastAsia="Arial" w:hAnsi="Arial" w:cs="Arial"/>
          <w:color w:val="auto"/>
          <w:sz w:val="22"/>
          <w:szCs w:val="22"/>
        </w:rPr>
        <w:t xml:space="preserve">’ </w:t>
      </w:r>
    </w:p>
    <w:p w14:paraId="0C81C9F0" w14:textId="60660C27" w:rsidR="00525820" w:rsidRDefault="00525820" w:rsidP="00525820">
      <w:pPr>
        <w:rPr>
          <w:rFonts w:ascii="Arial" w:hAnsi="Arial" w:cs="Arial"/>
        </w:rPr>
      </w:pPr>
    </w:p>
    <w:p w14:paraId="33086B59" w14:textId="353F4337" w:rsidR="00525820" w:rsidRDefault="00525820" w:rsidP="006540DE">
      <w:pPr>
        <w:spacing w:line="360" w:lineRule="auto"/>
        <w:rPr>
          <w:rFonts w:ascii="Arial" w:hAnsi="Arial" w:cs="Arial"/>
        </w:rPr>
      </w:pPr>
      <w:r>
        <w:rPr>
          <w:rFonts w:ascii="Arial" w:hAnsi="Arial" w:cs="Arial"/>
        </w:rPr>
        <w:t>Another negative to classroom learning</w:t>
      </w:r>
      <w:r w:rsidR="00E87961">
        <w:rPr>
          <w:rFonts w:ascii="Arial" w:hAnsi="Arial" w:cs="Arial"/>
        </w:rPr>
        <w:t xml:space="preserve"> would be travelling and travel costs. Although classroom learning is present in blended learning </w:t>
      </w:r>
      <w:r w:rsidR="00E1679C">
        <w:rPr>
          <w:rFonts w:ascii="Arial" w:hAnsi="Arial" w:cs="Arial"/>
        </w:rPr>
        <w:t xml:space="preserve">it is not as strict to attend classroom </w:t>
      </w:r>
      <w:r w:rsidR="00E1679C">
        <w:rPr>
          <w:rFonts w:ascii="Arial" w:hAnsi="Arial" w:cs="Arial"/>
        </w:rPr>
        <w:lastRenderedPageBreak/>
        <w:t>lectures</w:t>
      </w:r>
      <w:r w:rsidR="00D76DCA">
        <w:rPr>
          <w:rFonts w:ascii="Arial" w:hAnsi="Arial" w:cs="Arial"/>
        </w:rPr>
        <w:t>. As previously</w:t>
      </w:r>
      <w:r w:rsidR="004B031A">
        <w:rPr>
          <w:rFonts w:ascii="Arial" w:hAnsi="Arial" w:cs="Arial"/>
        </w:rPr>
        <w:t xml:space="preserve"> touched on, blended learning means</w:t>
      </w:r>
      <w:r w:rsidR="00AC6ABB">
        <w:rPr>
          <w:rFonts w:ascii="Arial" w:hAnsi="Arial" w:cs="Arial"/>
        </w:rPr>
        <w:t xml:space="preserve"> most lectures are accessible if your unable to attend and </w:t>
      </w:r>
      <w:r w:rsidR="00AD7E39">
        <w:rPr>
          <w:rFonts w:ascii="Arial" w:hAnsi="Arial" w:cs="Arial"/>
        </w:rPr>
        <w:t xml:space="preserve">specific lesson plans can be shown on </w:t>
      </w:r>
      <w:r w:rsidR="00E4231C">
        <w:rPr>
          <w:rFonts w:ascii="Arial" w:hAnsi="Arial" w:cs="Arial"/>
        </w:rPr>
        <w:t>universities portals</w:t>
      </w:r>
      <w:r w:rsidR="000D40C3">
        <w:rPr>
          <w:rFonts w:ascii="Arial" w:hAnsi="Arial" w:cs="Arial"/>
        </w:rPr>
        <w:t xml:space="preserve"> to catch up independently</w:t>
      </w:r>
      <w:r w:rsidR="00E4231C">
        <w:rPr>
          <w:rFonts w:ascii="Arial" w:hAnsi="Arial" w:cs="Arial"/>
        </w:rPr>
        <w:t xml:space="preserve">. It costs time and money to travel, time </w:t>
      </w:r>
      <w:r w:rsidR="005930A9">
        <w:rPr>
          <w:rFonts w:ascii="Arial" w:hAnsi="Arial" w:cs="Arial"/>
        </w:rPr>
        <w:t>a student</w:t>
      </w:r>
      <w:r w:rsidR="00E4231C">
        <w:rPr>
          <w:rFonts w:ascii="Arial" w:hAnsi="Arial" w:cs="Arial"/>
        </w:rPr>
        <w:t xml:space="preserve"> could be spending </w:t>
      </w:r>
      <w:r w:rsidR="005930A9">
        <w:rPr>
          <w:rFonts w:ascii="Arial" w:hAnsi="Arial" w:cs="Arial"/>
        </w:rPr>
        <w:t>studying as well as the financial cost whether that be public transport or</w:t>
      </w:r>
      <w:r w:rsidR="006540DE">
        <w:rPr>
          <w:rFonts w:ascii="Arial" w:hAnsi="Arial" w:cs="Arial"/>
        </w:rPr>
        <w:t xml:space="preserve"> fuel. </w:t>
      </w:r>
    </w:p>
    <w:p w14:paraId="6CDBA6FE" w14:textId="282EAA24" w:rsidR="006540DE" w:rsidRPr="00606B93" w:rsidRDefault="00A43A90" w:rsidP="79173D09">
      <w:pPr>
        <w:spacing w:line="360" w:lineRule="auto"/>
        <w:rPr>
          <w:rFonts w:ascii="Arial" w:hAnsi="Arial" w:cs="Arial"/>
        </w:rPr>
      </w:pPr>
      <w:r w:rsidRPr="00A43A90">
        <w:rPr>
          <w:rFonts w:ascii="Arial" w:hAnsi="Arial" w:cs="Arial"/>
          <w:shd w:val="clear" w:color="auto" w:fill="FFFFFF"/>
        </w:rPr>
        <w:t xml:space="preserve">‘If each participant spends 30 minutes in reaching the venue and there are 30 students and one teacher, then a total of 31 hours </w:t>
      </w:r>
      <w:proofErr w:type="gramStart"/>
      <w:r w:rsidRPr="00A43A90">
        <w:rPr>
          <w:rFonts w:ascii="Arial" w:hAnsi="Arial" w:cs="Arial"/>
          <w:shd w:val="clear" w:color="auto" w:fill="FFFFFF"/>
        </w:rPr>
        <w:t>are</w:t>
      </w:r>
      <w:proofErr w:type="gramEnd"/>
      <w:r w:rsidRPr="00A43A90">
        <w:rPr>
          <w:rFonts w:ascii="Arial" w:hAnsi="Arial" w:cs="Arial"/>
          <w:shd w:val="clear" w:color="auto" w:fill="FFFFFF"/>
        </w:rPr>
        <w:t xml:space="preserve"> wasted in total (which is over a day’s worth of other productive work not done).</w:t>
      </w:r>
      <w:r w:rsidRPr="009229F7">
        <w:rPr>
          <w:rFonts w:ascii="Arial" w:hAnsi="Arial" w:cs="Arial"/>
          <w:b/>
          <w:bCs/>
          <w:shd w:val="clear" w:color="auto" w:fill="FFFFFF"/>
        </w:rPr>
        <w:t>’</w:t>
      </w:r>
      <w:r w:rsidR="009229F7" w:rsidRPr="009229F7">
        <w:rPr>
          <w:rFonts w:ascii="Arial" w:hAnsi="Arial" w:cs="Arial"/>
          <w:b/>
          <w:bCs/>
          <w:shd w:val="clear" w:color="auto" w:fill="FFFFFF"/>
        </w:rPr>
        <w:t xml:space="preserve"> Khaushik, B. </w:t>
      </w:r>
      <w:r w:rsidR="000555D8">
        <w:rPr>
          <w:rFonts w:ascii="Arial" w:hAnsi="Arial" w:cs="Arial"/>
          <w:b/>
          <w:bCs/>
          <w:shd w:val="clear" w:color="auto" w:fill="FFFFFF"/>
        </w:rPr>
        <w:t>(</w:t>
      </w:r>
      <w:r w:rsidR="009229F7" w:rsidRPr="009229F7">
        <w:rPr>
          <w:rFonts w:ascii="Arial" w:hAnsi="Arial" w:cs="Arial"/>
          <w:b/>
          <w:bCs/>
          <w:shd w:val="clear" w:color="auto" w:fill="FFFFFF"/>
        </w:rPr>
        <w:t>2020)</w:t>
      </w:r>
    </w:p>
    <w:p w14:paraId="136CEE14" w14:textId="3798CB8C" w:rsidR="00BB7DDD" w:rsidRDefault="00C07023" w:rsidP="79173D09">
      <w:pPr>
        <w:spacing w:line="360" w:lineRule="auto"/>
        <w:rPr>
          <w:rFonts w:ascii="Arial" w:eastAsia="Arial" w:hAnsi="Arial" w:cs="Arial"/>
          <w:color w:val="000000" w:themeColor="text1"/>
        </w:rPr>
      </w:pPr>
      <w:r>
        <w:rPr>
          <w:rFonts w:ascii="Arial" w:eastAsia="Arial" w:hAnsi="Arial" w:cs="Arial"/>
          <w:color w:val="000000" w:themeColor="text1"/>
        </w:rPr>
        <w:t>Furthermore, with traditional</w:t>
      </w:r>
      <w:r w:rsidR="00D74E7F">
        <w:rPr>
          <w:rFonts w:ascii="Arial" w:eastAsia="Arial" w:hAnsi="Arial" w:cs="Arial"/>
          <w:color w:val="000000" w:themeColor="text1"/>
        </w:rPr>
        <w:t xml:space="preserve"> face to face</w:t>
      </w:r>
      <w:r>
        <w:rPr>
          <w:rFonts w:ascii="Arial" w:eastAsia="Arial" w:hAnsi="Arial" w:cs="Arial"/>
          <w:color w:val="000000" w:themeColor="text1"/>
        </w:rPr>
        <w:t xml:space="preserve"> lea</w:t>
      </w:r>
      <w:r w:rsidR="00D74E7F">
        <w:rPr>
          <w:rFonts w:ascii="Arial" w:eastAsia="Arial" w:hAnsi="Arial" w:cs="Arial"/>
          <w:color w:val="000000" w:themeColor="text1"/>
        </w:rPr>
        <w:t>rning t</w:t>
      </w:r>
      <w:r w:rsidR="7E26F672" w:rsidRPr="00F837BA">
        <w:rPr>
          <w:rFonts w:ascii="Arial" w:eastAsia="Arial" w:hAnsi="Arial" w:cs="Arial"/>
          <w:color w:val="000000" w:themeColor="text1"/>
        </w:rPr>
        <w:t xml:space="preserve">he lecturer has set lesson plans to focus on to get </w:t>
      </w:r>
      <w:r w:rsidR="07B9BB7C" w:rsidRPr="00F837BA">
        <w:rPr>
          <w:rFonts w:ascii="Arial" w:eastAsia="Arial" w:hAnsi="Arial" w:cs="Arial"/>
          <w:color w:val="000000" w:themeColor="text1"/>
        </w:rPr>
        <w:t>students</w:t>
      </w:r>
      <w:r w:rsidR="7E26F672" w:rsidRPr="00F837BA">
        <w:rPr>
          <w:rFonts w:ascii="Arial" w:eastAsia="Arial" w:hAnsi="Arial" w:cs="Arial"/>
          <w:color w:val="000000" w:themeColor="text1"/>
        </w:rPr>
        <w:t xml:space="preserve"> through </w:t>
      </w:r>
      <w:r w:rsidR="36654540" w:rsidRPr="00F837BA">
        <w:rPr>
          <w:rFonts w:ascii="Arial" w:eastAsia="Arial" w:hAnsi="Arial" w:cs="Arial"/>
          <w:color w:val="000000" w:themeColor="text1"/>
        </w:rPr>
        <w:t>efficiently with enough time</w:t>
      </w:r>
      <w:r w:rsidR="7E26F672" w:rsidRPr="00F837BA">
        <w:rPr>
          <w:rFonts w:ascii="Arial" w:eastAsia="Arial" w:hAnsi="Arial" w:cs="Arial"/>
          <w:color w:val="000000" w:themeColor="text1"/>
        </w:rPr>
        <w:t xml:space="preserve"> </w:t>
      </w:r>
      <w:r w:rsidR="01532518" w:rsidRPr="00F837BA">
        <w:rPr>
          <w:rFonts w:ascii="Arial" w:eastAsia="Arial" w:hAnsi="Arial" w:cs="Arial"/>
          <w:color w:val="000000" w:themeColor="text1"/>
        </w:rPr>
        <w:t>t</w:t>
      </w:r>
      <w:r w:rsidR="7E26F672" w:rsidRPr="00F837BA">
        <w:rPr>
          <w:rFonts w:ascii="Arial" w:eastAsia="Arial" w:hAnsi="Arial" w:cs="Arial"/>
          <w:color w:val="000000" w:themeColor="text1"/>
        </w:rPr>
        <w:t>o have all relevant points</w:t>
      </w:r>
      <w:r w:rsidR="5AAB77B9" w:rsidRPr="00F837BA">
        <w:rPr>
          <w:rFonts w:ascii="Arial" w:eastAsia="Arial" w:hAnsi="Arial" w:cs="Arial"/>
          <w:color w:val="000000" w:themeColor="text1"/>
        </w:rPr>
        <w:t xml:space="preserve"> and information</w:t>
      </w:r>
      <w:r w:rsidR="7E26F672" w:rsidRPr="00F837BA">
        <w:rPr>
          <w:rFonts w:ascii="Arial" w:eastAsia="Arial" w:hAnsi="Arial" w:cs="Arial"/>
          <w:color w:val="000000" w:themeColor="text1"/>
        </w:rPr>
        <w:t xml:space="preserve"> </w:t>
      </w:r>
      <w:r w:rsidR="2FAF9ABD" w:rsidRPr="00F837BA">
        <w:rPr>
          <w:rFonts w:ascii="Arial" w:eastAsia="Arial" w:hAnsi="Arial" w:cs="Arial"/>
          <w:color w:val="000000" w:themeColor="text1"/>
        </w:rPr>
        <w:t>the student needs</w:t>
      </w:r>
      <w:r w:rsidR="5621A4D0" w:rsidRPr="00F837BA">
        <w:rPr>
          <w:rFonts w:ascii="Arial" w:eastAsia="Arial" w:hAnsi="Arial" w:cs="Arial"/>
          <w:color w:val="000000" w:themeColor="text1"/>
        </w:rPr>
        <w:t xml:space="preserve"> </w:t>
      </w:r>
      <w:r w:rsidR="7E26F672" w:rsidRPr="00F837BA">
        <w:rPr>
          <w:rFonts w:ascii="Arial" w:eastAsia="Arial" w:hAnsi="Arial" w:cs="Arial"/>
          <w:color w:val="000000" w:themeColor="text1"/>
        </w:rPr>
        <w:t>to put in</w:t>
      </w:r>
      <w:r w:rsidR="670C2E14" w:rsidRPr="00F837BA">
        <w:rPr>
          <w:rFonts w:ascii="Arial" w:eastAsia="Arial" w:hAnsi="Arial" w:cs="Arial"/>
          <w:color w:val="000000" w:themeColor="text1"/>
        </w:rPr>
        <w:t>to their work</w:t>
      </w:r>
      <w:r w:rsidR="00F102C0">
        <w:rPr>
          <w:rFonts w:ascii="Arial" w:eastAsia="Arial" w:hAnsi="Arial" w:cs="Arial"/>
          <w:color w:val="000000" w:themeColor="text1"/>
        </w:rPr>
        <w:t>.</w:t>
      </w:r>
      <w:r w:rsidR="00BB7DDD">
        <w:rPr>
          <w:rFonts w:ascii="Arial" w:eastAsia="Arial" w:hAnsi="Arial" w:cs="Arial"/>
          <w:color w:val="000000" w:themeColor="text1"/>
        </w:rPr>
        <w:t xml:space="preserve"> </w:t>
      </w:r>
    </w:p>
    <w:p w14:paraId="20FCCF91" w14:textId="7EDFB853" w:rsidR="00C372B9" w:rsidRPr="00C372B9" w:rsidRDefault="00BB7DDD" w:rsidP="79173D09">
      <w:pPr>
        <w:spacing w:line="360" w:lineRule="auto"/>
        <w:rPr>
          <w:rFonts w:ascii="Arial" w:eastAsia="Arial" w:hAnsi="Arial" w:cs="Arial"/>
          <w:color w:val="000000" w:themeColor="text1"/>
        </w:rPr>
      </w:pPr>
      <w:r w:rsidRPr="00C67138">
        <w:rPr>
          <w:rFonts w:ascii="Arial" w:eastAsia="Arial" w:hAnsi="Arial" w:cs="Arial"/>
          <w:color w:val="000000" w:themeColor="text1"/>
        </w:rPr>
        <w:t>‘</w:t>
      </w:r>
      <w:r w:rsidRPr="00C67138">
        <w:rPr>
          <w:rFonts w:ascii="Arial" w:hAnsi="Arial" w:cs="Arial"/>
        </w:rPr>
        <w:t>The traditional learning theory of 'sage on the stage' emphasises the teacher as the centre of the learning process. This approach places the sole duty of learning on the transfer of knowledge from the teacher to the student, often termed the lecture method.’</w:t>
      </w:r>
      <w:r w:rsidR="007650CA">
        <w:rPr>
          <w:rFonts w:ascii="Arial" w:hAnsi="Arial" w:cs="Arial"/>
        </w:rPr>
        <w:t xml:space="preserve"> </w:t>
      </w:r>
      <w:r w:rsidR="007650CA" w:rsidRPr="003747A9">
        <w:rPr>
          <w:rFonts w:ascii="Arial" w:hAnsi="Arial" w:cs="Arial"/>
          <w:b/>
          <w:bCs/>
        </w:rPr>
        <w:t>Ananga,</w:t>
      </w:r>
      <w:r w:rsidR="008470F6" w:rsidRPr="003747A9">
        <w:rPr>
          <w:rFonts w:ascii="Arial" w:hAnsi="Arial" w:cs="Arial"/>
          <w:b/>
          <w:bCs/>
        </w:rPr>
        <w:t xml:space="preserve"> P. &amp; Biney, K.</w:t>
      </w:r>
      <w:r w:rsidR="000555D8" w:rsidRPr="003747A9">
        <w:rPr>
          <w:rFonts w:ascii="Arial" w:hAnsi="Arial" w:cs="Arial"/>
          <w:b/>
          <w:bCs/>
        </w:rPr>
        <w:t>I.</w:t>
      </w:r>
      <w:r w:rsidR="003747A9">
        <w:rPr>
          <w:rFonts w:ascii="Arial" w:hAnsi="Arial" w:cs="Arial"/>
          <w:b/>
          <w:bCs/>
        </w:rPr>
        <w:t xml:space="preserve"> </w:t>
      </w:r>
      <w:r w:rsidR="003747A9" w:rsidRPr="003747A9">
        <w:rPr>
          <w:rFonts w:ascii="Arial" w:hAnsi="Arial" w:cs="Arial"/>
          <w:b/>
          <w:bCs/>
        </w:rPr>
        <w:t>(2017)</w:t>
      </w:r>
    </w:p>
    <w:p w14:paraId="504EB60E" w14:textId="77777777" w:rsidR="00C372B9" w:rsidRDefault="00C372B9" w:rsidP="00C372B9">
      <w:pPr>
        <w:spacing w:line="360" w:lineRule="auto"/>
        <w:rPr>
          <w:rFonts w:ascii="Arial" w:eastAsia="Arial" w:hAnsi="Arial" w:cs="Arial"/>
          <w:color w:val="000000" w:themeColor="text1"/>
        </w:rPr>
      </w:pPr>
      <w:r w:rsidRPr="00F837BA">
        <w:rPr>
          <w:rFonts w:ascii="Arial" w:eastAsia="Arial" w:hAnsi="Arial" w:cs="Arial"/>
          <w:color w:val="000000" w:themeColor="text1"/>
        </w:rPr>
        <w:t>If the student is not present for the lecture that day, there is a great possibility that vital learning material has been missed. Whereas with a blended method approach the student can access their university portal online where you can catch up and follow the lesson plan and access the whole lecture which has been recorded.</w:t>
      </w:r>
      <w:r>
        <w:rPr>
          <w:rFonts w:ascii="Arial" w:eastAsia="Arial" w:hAnsi="Arial" w:cs="Arial"/>
          <w:color w:val="000000" w:themeColor="text1"/>
        </w:rPr>
        <w:t xml:space="preserve"> </w:t>
      </w:r>
    </w:p>
    <w:p w14:paraId="5EFCC552" w14:textId="47C93E35" w:rsidR="644ADED7" w:rsidRDefault="644ADED7" w:rsidP="79173D09">
      <w:pPr>
        <w:rPr>
          <w:rFonts w:ascii="Calibri" w:eastAsia="Calibri" w:hAnsi="Calibri" w:cs="Calibri"/>
          <w:color w:val="333333"/>
          <w:sz w:val="26"/>
          <w:szCs w:val="26"/>
        </w:rPr>
      </w:pPr>
    </w:p>
    <w:p w14:paraId="670F8F15" w14:textId="7DB2AE97" w:rsidR="644ADED7" w:rsidRDefault="644ADED7" w:rsidP="79173D09">
      <w:pPr>
        <w:rPr>
          <w:rFonts w:ascii="Calibri" w:eastAsia="Calibri" w:hAnsi="Calibri" w:cs="Calibri"/>
          <w:color w:val="333333"/>
          <w:sz w:val="26"/>
          <w:szCs w:val="26"/>
        </w:rPr>
      </w:pPr>
    </w:p>
    <w:p w14:paraId="72896CA9" w14:textId="31D2193B" w:rsidR="644ADED7" w:rsidRPr="00EA35C2" w:rsidRDefault="4FE72B7C" w:rsidP="00EA35C2">
      <w:pPr>
        <w:pStyle w:val="ListParagraph"/>
        <w:numPr>
          <w:ilvl w:val="0"/>
          <w:numId w:val="3"/>
        </w:numPr>
        <w:spacing w:line="360" w:lineRule="auto"/>
        <w:rPr>
          <w:b/>
          <w:bCs/>
          <w:color w:val="333333"/>
          <w:u w:val="single"/>
        </w:rPr>
      </w:pPr>
      <w:r w:rsidRPr="00EA35C2">
        <w:rPr>
          <w:rFonts w:ascii="Arial" w:eastAsia="Arial" w:hAnsi="Arial" w:cs="Arial"/>
          <w:b/>
          <w:bCs/>
          <w:color w:val="333333"/>
          <w:u w:val="single"/>
        </w:rPr>
        <w:t>Evaluation</w:t>
      </w:r>
    </w:p>
    <w:p w14:paraId="7F0A5322" w14:textId="3ADA343D" w:rsidR="644ADED7" w:rsidRPr="00CE1881" w:rsidRDefault="3C462D43" w:rsidP="79173D09">
      <w:pPr>
        <w:spacing w:line="360" w:lineRule="auto"/>
        <w:rPr>
          <w:rFonts w:ascii="Arial" w:eastAsia="Arial" w:hAnsi="Arial" w:cs="Arial"/>
          <w:color w:val="000000" w:themeColor="text1"/>
        </w:rPr>
      </w:pPr>
      <w:r w:rsidRPr="00CE1881">
        <w:rPr>
          <w:rFonts w:ascii="Arial" w:eastAsia="Arial" w:hAnsi="Arial" w:cs="Arial"/>
          <w:color w:val="000000" w:themeColor="text1"/>
        </w:rPr>
        <w:t xml:space="preserve">Based on </w:t>
      </w:r>
      <w:r w:rsidR="4F9919B0" w:rsidRPr="00CE1881">
        <w:rPr>
          <w:rFonts w:ascii="Arial" w:eastAsia="Arial" w:hAnsi="Arial" w:cs="Arial"/>
          <w:color w:val="000000" w:themeColor="text1"/>
        </w:rPr>
        <w:t xml:space="preserve">all sources from </w:t>
      </w:r>
      <w:r w:rsidR="192C6670" w:rsidRPr="00CE1881">
        <w:rPr>
          <w:rFonts w:ascii="Arial" w:eastAsia="Arial" w:hAnsi="Arial" w:cs="Arial"/>
          <w:color w:val="000000" w:themeColor="text1"/>
        </w:rPr>
        <w:t xml:space="preserve">each learning method with for and opposing </w:t>
      </w:r>
      <w:r w:rsidR="729C74C6" w:rsidRPr="00CE1881">
        <w:rPr>
          <w:rFonts w:ascii="Arial" w:eastAsia="Arial" w:hAnsi="Arial" w:cs="Arial"/>
          <w:color w:val="000000" w:themeColor="text1"/>
        </w:rPr>
        <w:t xml:space="preserve">analysis. The </w:t>
      </w:r>
      <w:r w:rsidR="729C74C6" w:rsidRPr="79173D09">
        <w:rPr>
          <w:rFonts w:ascii="Arial" w:eastAsia="Arial" w:hAnsi="Arial" w:cs="Arial"/>
          <w:color w:val="333333"/>
        </w:rPr>
        <w:t>res</w:t>
      </w:r>
      <w:r w:rsidR="729C74C6" w:rsidRPr="00CE1881">
        <w:rPr>
          <w:rFonts w:ascii="Arial" w:eastAsia="Arial" w:hAnsi="Arial" w:cs="Arial"/>
          <w:color w:val="000000" w:themeColor="text1"/>
        </w:rPr>
        <w:t xml:space="preserve">earcher </w:t>
      </w:r>
      <w:r w:rsidR="76C2CE95" w:rsidRPr="00CE1881">
        <w:rPr>
          <w:rFonts w:ascii="Arial" w:eastAsia="Arial" w:hAnsi="Arial" w:cs="Arial"/>
          <w:color w:val="000000" w:themeColor="text1"/>
        </w:rPr>
        <w:t>can</w:t>
      </w:r>
      <w:r w:rsidR="0014295A" w:rsidRPr="00CE1881">
        <w:rPr>
          <w:rFonts w:ascii="Arial" w:eastAsia="Arial" w:hAnsi="Arial" w:cs="Arial"/>
          <w:color w:val="000000" w:themeColor="text1"/>
        </w:rPr>
        <w:t xml:space="preserve"> summarise and</w:t>
      </w:r>
      <w:r w:rsidR="729C74C6" w:rsidRPr="00CE1881">
        <w:rPr>
          <w:rFonts w:ascii="Arial" w:eastAsia="Arial" w:hAnsi="Arial" w:cs="Arial"/>
          <w:color w:val="000000" w:themeColor="text1"/>
        </w:rPr>
        <w:t xml:space="preserve"> assemble </w:t>
      </w:r>
      <w:r w:rsidR="6F620D07" w:rsidRPr="00CE1881">
        <w:rPr>
          <w:rFonts w:ascii="Arial" w:eastAsia="Arial" w:hAnsi="Arial" w:cs="Arial"/>
          <w:color w:val="000000" w:themeColor="text1"/>
        </w:rPr>
        <w:t>information to as followed:</w:t>
      </w:r>
    </w:p>
    <w:p w14:paraId="54340DE5" w14:textId="15D7F5DF" w:rsidR="644ADED7" w:rsidRPr="00CE1881" w:rsidRDefault="644ADED7" w:rsidP="79173D09">
      <w:pPr>
        <w:spacing w:line="360" w:lineRule="auto"/>
        <w:rPr>
          <w:rFonts w:ascii="Arial" w:eastAsia="Arial" w:hAnsi="Arial" w:cs="Arial"/>
          <w:color w:val="000000" w:themeColor="text1"/>
        </w:rPr>
      </w:pPr>
    </w:p>
    <w:p w14:paraId="78D19EB8" w14:textId="5F53C99B" w:rsidR="644ADED7" w:rsidRPr="00CE1881" w:rsidRDefault="697FA8C5" w:rsidP="79173D09">
      <w:pPr>
        <w:pStyle w:val="ListParagraph"/>
        <w:numPr>
          <w:ilvl w:val="0"/>
          <w:numId w:val="2"/>
        </w:numPr>
        <w:spacing w:line="360" w:lineRule="auto"/>
        <w:rPr>
          <w:rFonts w:ascii="Arial" w:eastAsia="Arial" w:hAnsi="Arial" w:cs="Arial"/>
          <w:color w:val="000000" w:themeColor="text1"/>
        </w:rPr>
      </w:pPr>
      <w:r w:rsidRPr="00CE1881">
        <w:rPr>
          <w:rFonts w:ascii="Arial" w:eastAsia="Arial" w:hAnsi="Arial" w:cs="Arial"/>
          <w:color w:val="000000" w:themeColor="text1"/>
        </w:rPr>
        <w:t xml:space="preserve">Blended learning has increased </w:t>
      </w:r>
      <w:r w:rsidR="64133D8B" w:rsidRPr="00CE1881">
        <w:rPr>
          <w:rFonts w:ascii="Arial" w:eastAsia="Arial" w:hAnsi="Arial" w:cs="Arial"/>
          <w:color w:val="000000" w:themeColor="text1"/>
        </w:rPr>
        <w:t>flexibility,</w:t>
      </w:r>
      <w:r w:rsidR="28248DF7" w:rsidRPr="00CE1881">
        <w:rPr>
          <w:rFonts w:ascii="Arial" w:eastAsia="Arial" w:hAnsi="Arial" w:cs="Arial"/>
          <w:color w:val="000000" w:themeColor="text1"/>
        </w:rPr>
        <w:t xml:space="preserve"> but it may not be full proof when it comes to technical issues that can arise</w:t>
      </w:r>
      <w:r w:rsidR="0014295A" w:rsidRPr="00CE1881">
        <w:rPr>
          <w:rFonts w:ascii="Arial" w:eastAsia="Arial" w:hAnsi="Arial" w:cs="Arial"/>
          <w:color w:val="000000" w:themeColor="text1"/>
        </w:rPr>
        <w:t xml:space="preserve"> which could potentially delay </w:t>
      </w:r>
      <w:r w:rsidR="00997667" w:rsidRPr="00CE1881">
        <w:rPr>
          <w:rFonts w:ascii="Arial" w:eastAsia="Arial" w:hAnsi="Arial" w:cs="Arial"/>
          <w:color w:val="000000" w:themeColor="text1"/>
        </w:rPr>
        <w:t xml:space="preserve">a </w:t>
      </w:r>
      <w:r w:rsidR="0014295A" w:rsidRPr="00CE1881">
        <w:rPr>
          <w:rFonts w:ascii="Arial" w:eastAsia="Arial" w:hAnsi="Arial" w:cs="Arial"/>
          <w:color w:val="000000" w:themeColor="text1"/>
        </w:rPr>
        <w:t>student studies</w:t>
      </w:r>
      <w:r w:rsidR="28248DF7" w:rsidRPr="00CE1881">
        <w:rPr>
          <w:rFonts w:ascii="Arial" w:eastAsia="Arial" w:hAnsi="Arial" w:cs="Arial"/>
          <w:color w:val="000000" w:themeColor="text1"/>
        </w:rPr>
        <w:t>.</w:t>
      </w:r>
    </w:p>
    <w:p w14:paraId="7D8DD806" w14:textId="2F583483" w:rsidR="644ADED7" w:rsidRPr="00CE1881" w:rsidRDefault="729C74C6" w:rsidP="79173D09">
      <w:pPr>
        <w:pStyle w:val="ListParagraph"/>
        <w:numPr>
          <w:ilvl w:val="0"/>
          <w:numId w:val="2"/>
        </w:numPr>
        <w:spacing w:line="360" w:lineRule="auto"/>
        <w:rPr>
          <w:rFonts w:ascii="Arial" w:eastAsia="Arial" w:hAnsi="Arial" w:cs="Arial"/>
          <w:color w:val="000000" w:themeColor="text1"/>
        </w:rPr>
      </w:pPr>
      <w:r w:rsidRPr="00CE1881">
        <w:rPr>
          <w:rFonts w:ascii="Arial" w:eastAsia="Arial" w:hAnsi="Arial" w:cs="Arial"/>
          <w:color w:val="000000" w:themeColor="text1"/>
        </w:rPr>
        <w:t xml:space="preserve"> </w:t>
      </w:r>
      <w:r w:rsidR="4BA40306" w:rsidRPr="00CE1881">
        <w:rPr>
          <w:rFonts w:ascii="Arial" w:eastAsia="Arial" w:hAnsi="Arial" w:cs="Arial"/>
          <w:color w:val="000000" w:themeColor="text1"/>
        </w:rPr>
        <w:t>Blended learning reduces costs for both parties (student and institu</w:t>
      </w:r>
      <w:r w:rsidR="03E251D4" w:rsidRPr="00CE1881">
        <w:rPr>
          <w:rFonts w:ascii="Arial" w:eastAsia="Arial" w:hAnsi="Arial" w:cs="Arial"/>
          <w:color w:val="000000" w:themeColor="text1"/>
        </w:rPr>
        <w:t>tion) resources and travel costs</w:t>
      </w:r>
      <w:r w:rsidR="3FE83992" w:rsidRPr="00CE1881">
        <w:rPr>
          <w:rFonts w:ascii="Arial" w:eastAsia="Arial" w:hAnsi="Arial" w:cs="Arial"/>
          <w:color w:val="000000" w:themeColor="text1"/>
        </w:rPr>
        <w:t xml:space="preserve"> however a knowledge of technology for the student is essential for accessibility</w:t>
      </w:r>
      <w:r w:rsidR="00FF4119" w:rsidRPr="00CE1881">
        <w:rPr>
          <w:rFonts w:ascii="Arial" w:eastAsia="Arial" w:hAnsi="Arial" w:cs="Arial"/>
          <w:color w:val="000000" w:themeColor="text1"/>
        </w:rPr>
        <w:t>.</w:t>
      </w:r>
    </w:p>
    <w:p w14:paraId="5F68A37C" w14:textId="303C5B60" w:rsidR="644ADED7" w:rsidRPr="00CE1881" w:rsidRDefault="4C4F7530" w:rsidP="79173D09">
      <w:pPr>
        <w:pStyle w:val="ListParagraph"/>
        <w:numPr>
          <w:ilvl w:val="0"/>
          <w:numId w:val="2"/>
        </w:numPr>
        <w:spacing w:line="360" w:lineRule="auto"/>
        <w:rPr>
          <w:rFonts w:ascii="Arial" w:eastAsia="Arial" w:hAnsi="Arial" w:cs="Arial"/>
          <w:color w:val="000000" w:themeColor="text1"/>
        </w:rPr>
      </w:pPr>
      <w:r w:rsidRPr="00CE1881">
        <w:rPr>
          <w:rFonts w:ascii="Arial" w:eastAsia="Arial" w:hAnsi="Arial" w:cs="Arial"/>
          <w:color w:val="000000" w:themeColor="text1"/>
        </w:rPr>
        <w:t>Blend</w:t>
      </w:r>
      <w:r w:rsidR="7A7695AB" w:rsidRPr="00CE1881">
        <w:rPr>
          <w:rFonts w:ascii="Arial" w:eastAsia="Arial" w:hAnsi="Arial" w:cs="Arial"/>
          <w:color w:val="000000" w:themeColor="text1"/>
        </w:rPr>
        <w:t>ed</w:t>
      </w:r>
      <w:r w:rsidRPr="00CE1881">
        <w:rPr>
          <w:rFonts w:ascii="Arial" w:eastAsia="Arial" w:hAnsi="Arial" w:cs="Arial"/>
          <w:color w:val="000000" w:themeColor="text1"/>
        </w:rPr>
        <w:t xml:space="preserve"> learning needs better time management and motivation from the student</w:t>
      </w:r>
      <w:r w:rsidR="00B7697D" w:rsidRPr="00CE1881">
        <w:rPr>
          <w:rFonts w:ascii="Arial" w:eastAsia="Arial" w:hAnsi="Arial" w:cs="Arial"/>
          <w:color w:val="000000" w:themeColor="text1"/>
        </w:rPr>
        <w:t xml:space="preserve"> due to it being more of an independent structure</w:t>
      </w:r>
      <w:r w:rsidRPr="00CE1881">
        <w:rPr>
          <w:rFonts w:ascii="Arial" w:eastAsia="Arial" w:hAnsi="Arial" w:cs="Arial"/>
          <w:color w:val="000000" w:themeColor="text1"/>
        </w:rPr>
        <w:t>.</w:t>
      </w:r>
    </w:p>
    <w:p w14:paraId="6BD36427" w14:textId="0EEA38F7" w:rsidR="644ADED7" w:rsidRPr="00CE1881" w:rsidRDefault="4602FB4A" w:rsidP="79173D09">
      <w:pPr>
        <w:pStyle w:val="ListParagraph"/>
        <w:numPr>
          <w:ilvl w:val="0"/>
          <w:numId w:val="2"/>
        </w:numPr>
        <w:spacing w:line="360" w:lineRule="auto"/>
        <w:rPr>
          <w:color w:val="000000" w:themeColor="text1"/>
        </w:rPr>
      </w:pPr>
      <w:r w:rsidRPr="00CE1881">
        <w:rPr>
          <w:rFonts w:ascii="Arial" w:eastAsia="Arial" w:hAnsi="Arial" w:cs="Arial"/>
          <w:color w:val="000000" w:themeColor="text1"/>
        </w:rPr>
        <w:lastRenderedPageBreak/>
        <w:t>Not every student feels confident us</w:t>
      </w:r>
      <w:r w:rsidR="4FE1C045" w:rsidRPr="00CE1881">
        <w:rPr>
          <w:rFonts w:ascii="Arial" w:eastAsia="Arial" w:hAnsi="Arial" w:cs="Arial"/>
          <w:color w:val="000000" w:themeColor="text1"/>
        </w:rPr>
        <w:t>ing</w:t>
      </w:r>
      <w:r w:rsidRPr="00CE1881">
        <w:rPr>
          <w:rFonts w:ascii="Arial" w:eastAsia="Arial" w:hAnsi="Arial" w:cs="Arial"/>
          <w:color w:val="000000" w:themeColor="text1"/>
        </w:rPr>
        <w:t xml:space="preserve"> </w:t>
      </w:r>
      <w:r w:rsidR="37DBAC02" w:rsidRPr="00CE1881">
        <w:rPr>
          <w:rFonts w:ascii="Arial" w:eastAsia="Arial" w:hAnsi="Arial" w:cs="Arial"/>
          <w:color w:val="000000" w:themeColor="text1"/>
        </w:rPr>
        <w:t>technology proficiently</w:t>
      </w:r>
      <w:r w:rsidR="00FF4119" w:rsidRPr="00CE1881">
        <w:rPr>
          <w:rFonts w:ascii="Arial" w:eastAsia="Arial" w:hAnsi="Arial" w:cs="Arial"/>
          <w:color w:val="000000" w:themeColor="text1"/>
        </w:rPr>
        <w:t xml:space="preserve">, a good understanding of IT is needed to </w:t>
      </w:r>
      <w:r w:rsidR="00FB7EF9" w:rsidRPr="00CE1881">
        <w:rPr>
          <w:rFonts w:ascii="Arial" w:eastAsia="Arial" w:hAnsi="Arial" w:cs="Arial"/>
          <w:color w:val="000000" w:themeColor="text1"/>
        </w:rPr>
        <w:t>perform online tasks effectively.</w:t>
      </w:r>
    </w:p>
    <w:p w14:paraId="2E9B8FB6" w14:textId="6CDFD816" w:rsidR="006F0A70" w:rsidRPr="00CE1881" w:rsidRDefault="00D3626C" w:rsidP="79173D09">
      <w:pPr>
        <w:pStyle w:val="ListParagraph"/>
        <w:numPr>
          <w:ilvl w:val="0"/>
          <w:numId w:val="2"/>
        </w:numPr>
        <w:spacing w:line="360" w:lineRule="auto"/>
        <w:rPr>
          <w:color w:val="000000" w:themeColor="text1"/>
        </w:rPr>
      </w:pPr>
      <w:r w:rsidRPr="00CE1881">
        <w:rPr>
          <w:rFonts w:ascii="Arial" w:eastAsia="Arial" w:hAnsi="Arial" w:cs="Arial"/>
          <w:color w:val="000000" w:themeColor="text1"/>
        </w:rPr>
        <w:t xml:space="preserve">Being able to access numerous sources at your fingertips </w:t>
      </w:r>
      <w:r w:rsidR="003D1774" w:rsidRPr="00CE1881">
        <w:rPr>
          <w:rFonts w:ascii="Arial" w:eastAsia="Arial" w:hAnsi="Arial" w:cs="Arial"/>
          <w:color w:val="000000" w:themeColor="text1"/>
        </w:rPr>
        <w:t xml:space="preserve">is a huge benefit, </w:t>
      </w:r>
      <w:r w:rsidR="00B47461" w:rsidRPr="00CE1881">
        <w:rPr>
          <w:rFonts w:ascii="Arial" w:eastAsia="Arial" w:hAnsi="Arial" w:cs="Arial"/>
          <w:color w:val="000000" w:themeColor="text1"/>
        </w:rPr>
        <w:t xml:space="preserve">if for some reason </w:t>
      </w:r>
      <w:r w:rsidR="00283370" w:rsidRPr="00CE1881">
        <w:rPr>
          <w:rFonts w:ascii="Arial" w:eastAsia="Arial" w:hAnsi="Arial" w:cs="Arial"/>
          <w:color w:val="000000" w:themeColor="text1"/>
        </w:rPr>
        <w:t xml:space="preserve">a student </w:t>
      </w:r>
      <w:r w:rsidR="00755B29" w:rsidRPr="00CE1881">
        <w:rPr>
          <w:rFonts w:ascii="Arial" w:eastAsia="Arial" w:hAnsi="Arial" w:cs="Arial"/>
          <w:color w:val="000000" w:themeColor="text1"/>
        </w:rPr>
        <w:t xml:space="preserve">didn’t </w:t>
      </w:r>
      <w:r w:rsidR="00835BA1" w:rsidRPr="00CE1881">
        <w:rPr>
          <w:rFonts w:ascii="Arial" w:eastAsia="Arial" w:hAnsi="Arial" w:cs="Arial"/>
          <w:color w:val="000000" w:themeColor="text1"/>
        </w:rPr>
        <w:t xml:space="preserve">attend a class </w:t>
      </w:r>
      <w:r w:rsidR="00755B29" w:rsidRPr="00CE1881">
        <w:rPr>
          <w:rFonts w:ascii="Arial" w:eastAsia="Arial" w:hAnsi="Arial" w:cs="Arial"/>
          <w:color w:val="000000" w:themeColor="text1"/>
        </w:rPr>
        <w:t>it is likely they could</w:t>
      </w:r>
      <w:r w:rsidR="00835BA1" w:rsidRPr="00CE1881">
        <w:rPr>
          <w:rFonts w:ascii="Arial" w:eastAsia="Arial" w:hAnsi="Arial" w:cs="Arial"/>
          <w:color w:val="000000" w:themeColor="text1"/>
        </w:rPr>
        <w:t xml:space="preserve"> catch up in their own time.</w:t>
      </w:r>
    </w:p>
    <w:p w14:paraId="0B4B599A" w14:textId="2E1CBF07" w:rsidR="644ADED7" w:rsidRPr="00CE1881" w:rsidRDefault="644ADED7" w:rsidP="79173D09">
      <w:pPr>
        <w:spacing w:line="360" w:lineRule="auto"/>
        <w:rPr>
          <w:rFonts w:ascii="Arial" w:eastAsia="Arial" w:hAnsi="Arial" w:cs="Arial"/>
          <w:color w:val="000000" w:themeColor="text1"/>
        </w:rPr>
      </w:pPr>
    </w:p>
    <w:p w14:paraId="33451966" w14:textId="73B4CF79" w:rsidR="644ADED7" w:rsidRPr="00CE1881" w:rsidRDefault="03E251D4" w:rsidP="79173D09">
      <w:pPr>
        <w:pStyle w:val="ListParagraph"/>
        <w:numPr>
          <w:ilvl w:val="0"/>
          <w:numId w:val="2"/>
        </w:numPr>
        <w:spacing w:line="360" w:lineRule="auto"/>
        <w:rPr>
          <w:rFonts w:ascii="Arial" w:eastAsia="Arial" w:hAnsi="Arial" w:cs="Arial"/>
          <w:color w:val="000000" w:themeColor="text1"/>
        </w:rPr>
      </w:pPr>
      <w:r w:rsidRPr="00CE1881">
        <w:rPr>
          <w:rFonts w:ascii="Arial" w:eastAsia="Arial" w:hAnsi="Arial" w:cs="Arial"/>
          <w:color w:val="000000" w:themeColor="text1"/>
        </w:rPr>
        <w:t>Traditional learning</w:t>
      </w:r>
      <w:r w:rsidR="48EDCD69" w:rsidRPr="00CE1881">
        <w:rPr>
          <w:rFonts w:ascii="Arial" w:eastAsia="Arial" w:hAnsi="Arial" w:cs="Arial"/>
          <w:color w:val="000000" w:themeColor="text1"/>
        </w:rPr>
        <w:t xml:space="preserve"> offers face to face teaching wh</w:t>
      </w:r>
      <w:r w:rsidR="40D2354E" w:rsidRPr="00CE1881">
        <w:rPr>
          <w:rFonts w:ascii="Arial" w:eastAsia="Arial" w:hAnsi="Arial" w:cs="Arial"/>
          <w:color w:val="000000" w:themeColor="text1"/>
        </w:rPr>
        <w:t>ich may help a lecturer know if a student needs extra assistance</w:t>
      </w:r>
      <w:r w:rsidR="66E52533" w:rsidRPr="00CE1881">
        <w:rPr>
          <w:rFonts w:ascii="Arial" w:eastAsia="Arial" w:hAnsi="Arial" w:cs="Arial"/>
          <w:color w:val="000000" w:themeColor="text1"/>
        </w:rPr>
        <w:t xml:space="preserve">. </w:t>
      </w:r>
      <w:r w:rsidR="6DD1BC6B" w:rsidRPr="00CE1881">
        <w:rPr>
          <w:rFonts w:ascii="Arial" w:eastAsia="Arial" w:hAnsi="Arial" w:cs="Arial"/>
          <w:color w:val="000000" w:themeColor="text1"/>
        </w:rPr>
        <w:t>However,</w:t>
      </w:r>
      <w:r w:rsidR="66E52533" w:rsidRPr="00CE1881">
        <w:rPr>
          <w:rFonts w:ascii="Arial" w:eastAsia="Arial" w:hAnsi="Arial" w:cs="Arial"/>
          <w:color w:val="000000" w:themeColor="text1"/>
        </w:rPr>
        <w:t xml:space="preserve"> </w:t>
      </w:r>
      <w:r w:rsidR="6BCD5755" w:rsidRPr="00CE1881">
        <w:rPr>
          <w:rFonts w:ascii="Arial" w:eastAsia="Arial" w:hAnsi="Arial" w:cs="Arial"/>
          <w:color w:val="000000" w:themeColor="text1"/>
        </w:rPr>
        <w:t xml:space="preserve">reduces </w:t>
      </w:r>
      <w:r w:rsidR="02C5734D" w:rsidRPr="00CE1881">
        <w:rPr>
          <w:rFonts w:ascii="Arial" w:eastAsia="Arial" w:hAnsi="Arial" w:cs="Arial"/>
          <w:color w:val="000000" w:themeColor="text1"/>
        </w:rPr>
        <w:t>candidates who may not be able to consistently attend.</w:t>
      </w:r>
    </w:p>
    <w:p w14:paraId="7742639B" w14:textId="3B8F761D" w:rsidR="644ADED7" w:rsidRPr="00CE1881" w:rsidRDefault="73D654B4" w:rsidP="79173D09">
      <w:pPr>
        <w:pStyle w:val="ListParagraph"/>
        <w:numPr>
          <w:ilvl w:val="0"/>
          <w:numId w:val="2"/>
        </w:numPr>
        <w:spacing w:line="360" w:lineRule="auto"/>
        <w:rPr>
          <w:rFonts w:ascii="Arial" w:eastAsia="Arial" w:hAnsi="Arial" w:cs="Arial"/>
          <w:color w:val="000000" w:themeColor="text1"/>
        </w:rPr>
      </w:pPr>
      <w:r w:rsidRPr="00CE1881">
        <w:rPr>
          <w:rFonts w:ascii="Arial" w:eastAsia="Arial" w:hAnsi="Arial" w:cs="Arial"/>
          <w:color w:val="000000" w:themeColor="text1"/>
        </w:rPr>
        <w:t>Traditional learning is far greater for engagement, but it has multiple time-consuming factors.</w:t>
      </w:r>
    </w:p>
    <w:p w14:paraId="0F4CC6C5" w14:textId="33A6FFEA" w:rsidR="644ADED7" w:rsidRPr="00CE1881" w:rsidRDefault="2D47E369" w:rsidP="79173D09">
      <w:pPr>
        <w:pStyle w:val="ListParagraph"/>
        <w:numPr>
          <w:ilvl w:val="0"/>
          <w:numId w:val="2"/>
        </w:numPr>
        <w:spacing w:line="360" w:lineRule="auto"/>
        <w:rPr>
          <w:color w:val="000000" w:themeColor="text1"/>
        </w:rPr>
      </w:pPr>
      <w:r w:rsidRPr="00CE1881">
        <w:rPr>
          <w:rFonts w:ascii="Arial" w:eastAsia="Arial" w:hAnsi="Arial" w:cs="Arial"/>
          <w:color w:val="000000" w:themeColor="text1"/>
        </w:rPr>
        <w:t>Traditional learning</w:t>
      </w:r>
      <w:r w:rsidR="6CEA7BB2" w:rsidRPr="00CE1881">
        <w:rPr>
          <w:rFonts w:ascii="Arial" w:eastAsia="Arial" w:hAnsi="Arial" w:cs="Arial"/>
          <w:color w:val="000000" w:themeColor="text1"/>
        </w:rPr>
        <w:t xml:space="preserve"> can be used for any course a student would be looking to pursue</w:t>
      </w:r>
      <w:r w:rsidR="1E4E8190" w:rsidRPr="00CE1881">
        <w:rPr>
          <w:rFonts w:ascii="Arial" w:eastAsia="Arial" w:hAnsi="Arial" w:cs="Arial"/>
          <w:color w:val="000000" w:themeColor="text1"/>
        </w:rPr>
        <w:t xml:space="preserve"> without restrictions.</w:t>
      </w:r>
    </w:p>
    <w:p w14:paraId="11DE710D" w14:textId="5CAEDB5B" w:rsidR="644ADED7" w:rsidRPr="00CE1881" w:rsidRDefault="64CBF17F" w:rsidP="79173D09">
      <w:pPr>
        <w:pStyle w:val="ListParagraph"/>
        <w:numPr>
          <w:ilvl w:val="0"/>
          <w:numId w:val="2"/>
        </w:numPr>
        <w:spacing w:line="360" w:lineRule="auto"/>
        <w:rPr>
          <w:rFonts w:ascii="Arial" w:eastAsia="Arial" w:hAnsi="Arial" w:cs="Arial"/>
          <w:color w:val="000000" w:themeColor="text1"/>
        </w:rPr>
      </w:pPr>
      <w:r w:rsidRPr="00CE1881">
        <w:rPr>
          <w:rFonts w:ascii="Arial" w:eastAsia="Arial" w:hAnsi="Arial" w:cs="Arial"/>
          <w:color w:val="000000" w:themeColor="text1"/>
        </w:rPr>
        <w:t xml:space="preserve">If students are unable to attend </w:t>
      </w:r>
      <w:r w:rsidR="78AB9F1D" w:rsidRPr="00CE1881">
        <w:rPr>
          <w:rFonts w:ascii="Arial" w:eastAsia="Arial" w:hAnsi="Arial" w:cs="Arial"/>
          <w:color w:val="000000" w:themeColor="text1"/>
        </w:rPr>
        <w:t>class,</w:t>
      </w:r>
      <w:r w:rsidRPr="00CE1881">
        <w:rPr>
          <w:rFonts w:ascii="Arial" w:eastAsia="Arial" w:hAnsi="Arial" w:cs="Arial"/>
          <w:color w:val="000000" w:themeColor="text1"/>
        </w:rPr>
        <w:t xml:space="preserve"> they will </w:t>
      </w:r>
      <w:r w:rsidR="2F3432DE" w:rsidRPr="00CE1881">
        <w:rPr>
          <w:rFonts w:ascii="Arial" w:eastAsia="Arial" w:hAnsi="Arial" w:cs="Arial"/>
          <w:color w:val="000000" w:themeColor="text1"/>
        </w:rPr>
        <w:t>miss</w:t>
      </w:r>
      <w:r w:rsidRPr="00CE1881">
        <w:rPr>
          <w:rFonts w:ascii="Arial" w:eastAsia="Arial" w:hAnsi="Arial" w:cs="Arial"/>
          <w:color w:val="000000" w:themeColor="text1"/>
        </w:rPr>
        <w:t xml:space="preserve"> learning material which may not be gone through in </w:t>
      </w:r>
      <w:r w:rsidR="1727DC0B" w:rsidRPr="00CE1881">
        <w:rPr>
          <w:rFonts w:ascii="Arial" w:eastAsia="Arial" w:hAnsi="Arial" w:cs="Arial"/>
          <w:color w:val="000000" w:themeColor="text1"/>
        </w:rPr>
        <w:t>great detail</w:t>
      </w:r>
      <w:r w:rsidRPr="00CE1881">
        <w:rPr>
          <w:rFonts w:ascii="Arial" w:eastAsia="Arial" w:hAnsi="Arial" w:cs="Arial"/>
          <w:color w:val="000000" w:themeColor="text1"/>
        </w:rPr>
        <w:t xml:space="preserve"> again.</w:t>
      </w:r>
      <w:r w:rsidR="441E6418" w:rsidRPr="00CE1881">
        <w:rPr>
          <w:rFonts w:ascii="Arial" w:eastAsia="Arial" w:hAnsi="Arial" w:cs="Arial"/>
          <w:color w:val="000000" w:themeColor="text1"/>
        </w:rPr>
        <w:t xml:space="preserve"> </w:t>
      </w:r>
    </w:p>
    <w:p w14:paraId="5EC604EA" w14:textId="60FBEF22" w:rsidR="644ADED7" w:rsidRPr="00CE1881" w:rsidRDefault="7C8508A4" w:rsidP="79173D09">
      <w:pPr>
        <w:pStyle w:val="ListParagraph"/>
        <w:numPr>
          <w:ilvl w:val="0"/>
          <w:numId w:val="2"/>
        </w:numPr>
        <w:spacing w:line="360" w:lineRule="auto"/>
        <w:rPr>
          <w:color w:val="000000" w:themeColor="text1"/>
        </w:rPr>
      </w:pPr>
      <w:r w:rsidRPr="00CE1881">
        <w:rPr>
          <w:rFonts w:ascii="Arial" w:eastAsia="Arial" w:hAnsi="Arial" w:cs="Arial"/>
          <w:color w:val="000000" w:themeColor="text1"/>
        </w:rPr>
        <w:t>Traditional learning was not able to continue with the unexpected virus COVID-19 which caused a lot of academia to holt.</w:t>
      </w:r>
    </w:p>
    <w:p w14:paraId="20DDACFB" w14:textId="630B7D62" w:rsidR="644ADED7" w:rsidRPr="00CE1881" w:rsidRDefault="00956551" w:rsidP="79173D09">
      <w:pPr>
        <w:pStyle w:val="ListParagraph"/>
        <w:numPr>
          <w:ilvl w:val="0"/>
          <w:numId w:val="2"/>
        </w:numPr>
        <w:spacing w:line="360" w:lineRule="auto"/>
        <w:rPr>
          <w:color w:val="000000" w:themeColor="text1"/>
        </w:rPr>
      </w:pPr>
      <w:r w:rsidRPr="00CE1881">
        <w:rPr>
          <w:rFonts w:ascii="Arial" w:eastAsia="Arial" w:hAnsi="Arial" w:cs="Arial"/>
          <w:color w:val="000000" w:themeColor="text1"/>
        </w:rPr>
        <w:t>There are additional</w:t>
      </w:r>
      <w:r w:rsidR="00DC2D3E" w:rsidRPr="00CE1881">
        <w:rPr>
          <w:rFonts w:ascii="Arial" w:eastAsia="Arial" w:hAnsi="Arial" w:cs="Arial"/>
          <w:color w:val="000000" w:themeColor="text1"/>
        </w:rPr>
        <w:t xml:space="preserve"> travel</w:t>
      </w:r>
      <w:r w:rsidRPr="00CE1881">
        <w:rPr>
          <w:rFonts w:ascii="Arial" w:eastAsia="Arial" w:hAnsi="Arial" w:cs="Arial"/>
          <w:color w:val="000000" w:themeColor="text1"/>
        </w:rPr>
        <w:t xml:space="preserve"> costs</w:t>
      </w:r>
      <w:r w:rsidR="00DC2D3E" w:rsidRPr="00CE1881">
        <w:rPr>
          <w:rFonts w:ascii="Arial" w:eastAsia="Arial" w:hAnsi="Arial" w:cs="Arial"/>
          <w:color w:val="000000" w:themeColor="text1"/>
        </w:rPr>
        <w:t xml:space="preserve"> with traditional learning</w:t>
      </w:r>
      <w:r w:rsidR="00832604" w:rsidRPr="00CE1881">
        <w:rPr>
          <w:rFonts w:ascii="Arial" w:eastAsia="Arial" w:hAnsi="Arial" w:cs="Arial"/>
          <w:color w:val="000000" w:themeColor="text1"/>
        </w:rPr>
        <w:t xml:space="preserve"> with </w:t>
      </w:r>
      <w:r w:rsidR="00D26575" w:rsidRPr="00CE1881">
        <w:rPr>
          <w:rFonts w:ascii="Arial" w:eastAsia="Arial" w:hAnsi="Arial" w:cs="Arial"/>
          <w:color w:val="000000" w:themeColor="text1"/>
        </w:rPr>
        <w:t xml:space="preserve">additional </w:t>
      </w:r>
      <w:r w:rsidR="00192194" w:rsidRPr="00CE1881">
        <w:rPr>
          <w:rFonts w:ascii="Arial" w:eastAsia="Arial" w:hAnsi="Arial" w:cs="Arial"/>
          <w:color w:val="000000" w:themeColor="text1"/>
        </w:rPr>
        <w:t>interruption of time</w:t>
      </w:r>
      <w:r w:rsidR="0023148A" w:rsidRPr="00CE1881">
        <w:rPr>
          <w:rFonts w:ascii="Arial" w:eastAsia="Arial" w:hAnsi="Arial" w:cs="Arial"/>
          <w:color w:val="000000" w:themeColor="text1"/>
        </w:rPr>
        <w:t xml:space="preserve"> lost for</w:t>
      </w:r>
      <w:r w:rsidR="00192194" w:rsidRPr="00CE1881">
        <w:rPr>
          <w:rFonts w:ascii="Arial" w:eastAsia="Arial" w:hAnsi="Arial" w:cs="Arial"/>
          <w:color w:val="000000" w:themeColor="text1"/>
        </w:rPr>
        <w:t xml:space="preserve"> a student.</w:t>
      </w:r>
    </w:p>
    <w:p w14:paraId="73F99604" w14:textId="2A5E6B07" w:rsidR="006F0A70" w:rsidRPr="00CE1881" w:rsidRDefault="008A366C" w:rsidP="79173D09">
      <w:pPr>
        <w:pStyle w:val="ListParagraph"/>
        <w:numPr>
          <w:ilvl w:val="0"/>
          <w:numId w:val="2"/>
        </w:numPr>
        <w:spacing w:line="360" w:lineRule="auto"/>
        <w:rPr>
          <w:rFonts w:ascii="Arial" w:hAnsi="Arial" w:cs="Arial"/>
          <w:color w:val="000000" w:themeColor="text1"/>
        </w:rPr>
      </w:pPr>
      <w:r w:rsidRPr="00CE1881">
        <w:rPr>
          <w:rFonts w:ascii="Arial" w:hAnsi="Arial" w:cs="Arial"/>
          <w:color w:val="000000" w:themeColor="text1"/>
        </w:rPr>
        <w:t xml:space="preserve">With traditional </w:t>
      </w:r>
      <w:r w:rsidR="00BC6C6D" w:rsidRPr="00CE1881">
        <w:rPr>
          <w:rFonts w:ascii="Arial" w:hAnsi="Arial" w:cs="Arial"/>
          <w:color w:val="000000" w:themeColor="text1"/>
        </w:rPr>
        <w:t>learning the</w:t>
      </w:r>
      <w:r w:rsidRPr="00CE1881">
        <w:rPr>
          <w:rFonts w:ascii="Arial" w:hAnsi="Arial" w:cs="Arial"/>
          <w:color w:val="000000" w:themeColor="text1"/>
        </w:rPr>
        <w:t xml:space="preserve"> lecturer </w:t>
      </w:r>
      <w:r w:rsidR="00283370" w:rsidRPr="00CE1881">
        <w:rPr>
          <w:rFonts w:ascii="Arial" w:hAnsi="Arial" w:cs="Arial"/>
          <w:color w:val="000000" w:themeColor="text1"/>
        </w:rPr>
        <w:t>is re</w:t>
      </w:r>
      <w:r w:rsidR="00F516BB" w:rsidRPr="00CE1881">
        <w:rPr>
          <w:rFonts w:ascii="Arial" w:hAnsi="Arial" w:cs="Arial"/>
          <w:color w:val="000000" w:themeColor="text1"/>
        </w:rPr>
        <w:t>sponsible</w:t>
      </w:r>
      <w:r w:rsidR="00283370" w:rsidRPr="00CE1881">
        <w:rPr>
          <w:rFonts w:ascii="Arial" w:hAnsi="Arial" w:cs="Arial"/>
          <w:color w:val="000000" w:themeColor="text1"/>
        </w:rPr>
        <w:t xml:space="preserve"> to </w:t>
      </w:r>
      <w:r w:rsidR="00D20108" w:rsidRPr="00CE1881">
        <w:rPr>
          <w:rFonts w:ascii="Arial" w:hAnsi="Arial" w:cs="Arial"/>
          <w:color w:val="000000" w:themeColor="text1"/>
        </w:rPr>
        <w:t xml:space="preserve">tell </w:t>
      </w:r>
      <w:r w:rsidR="00F516BB" w:rsidRPr="00CE1881">
        <w:rPr>
          <w:rFonts w:ascii="Arial" w:hAnsi="Arial" w:cs="Arial"/>
          <w:color w:val="000000" w:themeColor="text1"/>
        </w:rPr>
        <w:t>students</w:t>
      </w:r>
      <w:r w:rsidR="00D20108" w:rsidRPr="00CE1881">
        <w:rPr>
          <w:rFonts w:ascii="Arial" w:hAnsi="Arial" w:cs="Arial"/>
          <w:color w:val="000000" w:themeColor="text1"/>
        </w:rPr>
        <w:t xml:space="preserve"> all information </w:t>
      </w:r>
      <w:r w:rsidR="00F516BB" w:rsidRPr="00CE1881">
        <w:rPr>
          <w:rFonts w:ascii="Arial" w:hAnsi="Arial" w:cs="Arial"/>
          <w:color w:val="000000" w:themeColor="text1"/>
        </w:rPr>
        <w:t xml:space="preserve">required </w:t>
      </w:r>
      <w:r w:rsidR="00B30A82" w:rsidRPr="00CE1881">
        <w:rPr>
          <w:rFonts w:ascii="Arial" w:hAnsi="Arial" w:cs="Arial"/>
          <w:color w:val="000000" w:themeColor="text1"/>
        </w:rPr>
        <w:t xml:space="preserve">if a student </w:t>
      </w:r>
      <w:r w:rsidR="005D1440" w:rsidRPr="00CE1881">
        <w:rPr>
          <w:rFonts w:ascii="Arial" w:hAnsi="Arial" w:cs="Arial"/>
          <w:color w:val="000000" w:themeColor="text1"/>
        </w:rPr>
        <w:t>can’t</w:t>
      </w:r>
      <w:r w:rsidR="00D20108" w:rsidRPr="00CE1881">
        <w:rPr>
          <w:rFonts w:ascii="Arial" w:hAnsi="Arial" w:cs="Arial"/>
          <w:color w:val="000000" w:themeColor="text1"/>
        </w:rPr>
        <w:t xml:space="preserve"> attend to listen and take notes</w:t>
      </w:r>
      <w:r w:rsidR="00F516BB" w:rsidRPr="00CE1881">
        <w:rPr>
          <w:rFonts w:ascii="Arial" w:hAnsi="Arial" w:cs="Arial"/>
          <w:color w:val="000000" w:themeColor="text1"/>
        </w:rPr>
        <w:t xml:space="preserve"> th</w:t>
      </w:r>
      <w:r w:rsidR="004B0045" w:rsidRPr="00CE1881">
        <w:rPr>
          <w:rFonts w:ascii="Arial" w:hAnsi="Arial" w:cs="Arial"/>
          <w:color w:val="000000" w:themeColor="text1"/>
        </w:rPr>
        <w:t>is will be a complication when</w:t>
      </w:r>
      <w:r w:rsidR="00BC6C6D" w:rsidRPr="00CE1881">
        <w:rPr>
          <w:rFonts w:ascii="Arial" w:hAnsi="Arial" w:cs="Arial"/>
          <w:color w:val="000000" w:themeColor="text1"/>
        </w:rPr>
        <w:t xml:space="preserve"> completing assignments on the topic.</w:t>
      </w:r>
    </w:p>
    <w:p w14:paraId="3CE32FC7" w14:textId="60EF6161" w:rsidR="644ADED7" w:rsidRDefault="644ADED7" w:rsidP="79173D09">
      <w:pPr>
        <w:rPr>
          <w:rFonts w:ascii="Calibri" w:eastAsia="Calibri" w:hAnsi="Calibri" w:cs="Calibri"/>
          <w:color w:val="333333"/>
          <w:sz w:val="26"/>
          <w:szCs w:val="26"/>
        </w:rPr>
      </w:pPr>
    </w:p>
    <w:p w14:paraId="0B9B2554" w14:textId="40748E34" w:rsidR="644ADED7" w:rsidRDefault="644ADED7" w:rsidP="79173D09">
      <w:pPr>
        <w:rPr>
          <w:rFonts w:ascii="Calibri" w:eastAsia="Calibri" w:hAnsi="Calibri" w:cs="Calibri"/>
          <w:color w:val="333333"/>
          <w:sz w:val="26"/>
          <w:szCs w:val="26"/>
        </w:rPr>
      </w:pPr>
    </w:p>
    <w:p w14:paraId="52802513" w14:textId="77777777" w:rsidR="007376BD" w:rsidRDefault="007376BD" w:rsidP="79173D09">
      <w:pPr>
        <w:rPr>
          <w:rFonts w:ascii="Calibri" w:eastAsia="Calibri" w:hAnsi="Calibri" w:cs="Calibri"/>
          <w:color w:val="333333"/>
          <w:sz w:val="26"/>
          <w:szCs w:val="26"/>
        </w:rPr>
      </w:pPr>
    </w:p>
    <w:p w14:paraId="1E7310FD" w14:textId="062F62FD" w:rsidR="644ADED7" w:rsidRDefault="64BF9B2E" w:rsidP="79173D09">
      <w:pPr>
        <w:pStyle w:val="ListParagraph"/>
        <w:numPr>
          <w:ilvl w:val="0"/>
          <w:numId w:val="3"/>
        </w:numPr>
        <w:spacing w:line="360" w:lineRule="auto"/>
        <w:rPr>
          <w:b/>
          <w:bCs/>
          <w:u w:val="single"/>
        </w:rPr>
      </w:pPr>
      <w:r w:rsidRPr="79173D09">
        <w:rPr>
          <w:rFonts w:ascii="Arial" w:eastAsia="Arial" w:hAnsi="Arial" w:cs="Arial"/>
          <w:b/>
          <w:bCs/>
          <w:u w:val="single"/>
        </w:rPr>
        <w:t>Conclusion</w:t>
      </w:r>
    </w:p>
    <w:p w14:paraId="64C7C7B5" w14:textId="45509E93" w:rsidR="644ADED7" w:rsidRPr="00706B91" w:rsidRDefault="4EEAE43B" w:rsidP="79173D09">
      <w:pPr>
        <w:spacing w:line="360" w:lineRule="auto"/>
        <w:rPr>
          <w:rFonts w:ascii="Arial" w:eastAsia="Arial" w:hAnsi="Arial" w:cs="Arial"/>
          <w:color w:val="000000" w:themeColor="text1"/>
        </w:rPr>
      </w:pPr>
      <w:r w:rsidRPr="00706B91">
        <w:rPr>
          <w:rFonts w:ascii="Arial" w:eastAsia="Arial" w:hAnsi="Arial" w:cs="Arial"/>
          <w:color w:val="000000" w:themeColor="text1"/>
        </w:rPr>
        <w:t xml:space="preserve">To </w:t>
      </w:r>
      <w:r w:rsidR="5ABBFF6C" w:rsidRPr="00706B91">
        <w:rPr>
          <w:rFonts w:ascii="Arial" w:eastAsia="Arial" w:hAnsi="Arial" w:cs="Arial"/>
          <w:color w:val="000000" w:themeColor="text1"/>
        </w:rPr>
        <w:t>reflect</w:t>
      </w:r>
      <w:r w:rsidR="3E7578CD" w:rsidRPr="00706B91">
        <w:rPr>
          <w:rFonts w:ascii="Arial" w:eastAsia="Arial" w:hAnsi="Arial" w:cs="Arial"/>
          <w:color w:val="000000" w:themeColor="text1"/>
        </w:rPr>
        <w:t xml:space="preserve">, </w:t>
      </w:r>
      <w:r w:rsidRPr="00706B91">
        <w:rPr>
          <w:rFonts w:ascii="Arial" w:eastAsia="Arial" w:hAnsi="Arial" w:cs="Arial"/>
          <w:color w:val="000000" w:themeColor="text1"/>
        </w:rPr>
        <w:t>the writer will now be sharing their own thoughts after researching and finding releva</w:t>
      </w:r>
      <w:r w:rsidR="55517A9F" w:rsidRPr="00706B91">
        <w:rPr>
          <w:rFonts w:ascii="Arial" w:eastAsia="Arial" w:hAnsi="Arial" w:cs="Arial"/>
          <w:color w:val="000000" w:themeColor="text1"/>
        </w:rPr>
        <w:t>nt information on both learning methods.</w:t>
      </w:r>
    </w:p>
    <w:p w14:paraId="73D116D4" w14:textId="3A42EE4C" w:rsidR="644ADED7" w:rsidRPr="00706B91" w:rsidRDefault="31EDB79B" w:rsidP="79173D09">
      <w:pPr>
        <w:spacing w:line="360" w:lineRule="auto"/>
        <w:rPr>
          <w:rFonts w:ascii="Arial" w:eastAsia="Arial" w:hAnsi="Arial" w:cs="Arial"/>
          <w:color w:val="000000" w:themeColor="text1"/>
        </w:rPr>
      </w:pPr>
      <w:r w:rsidRPr="00706B91">
        <w:rPr>
          <w:rFonts w:ascii="Arial" w:eastAsia="Arial" w:hAnsi="Arial" w:cs="Arial"/>
          <w:color w:val="000000" w:themeColor="text1"/>
        </w:rPr>
        <w:t xml:space="preserve"> </w:t>
      </w:r>
      <w:r w:rsidR="297C30B1" w:rsidRPr="00706B91">
        <w:rPr>
          <w:rFonts w:ascii="Arial" w:eastAsia="Arial" w:hAnsi="Arial" w:cs="Arial"/>
          <w:color w:val="000000" w:themeColor="text1"/>
        </w:rPr>
        <w:t>There will always be a small minority who may never feel confident with blended learning</w:t>
      </w:r>
      <w:r w:rsidR="24B23891" w:rsidRPr="00706B91">
        <w:rPr>
          <w:rFonts w:ascii="Arial" w:eastAsia="Arial" w:hAnsi="Arial" w:cs="Arial"/>
          <w:color w:val="000000" w:themeColor="text1"/>
        </w:rPr>
        <w:t xml:space="preserve"> for this reason classroom only learning will always </w:t>
      </w:r>
      <w:r w:rsidR="00DF4C1F" w:rsidRPr="00706B91">
        <w:rPr>
          <w:rFonts w:ascii="Arial" w:eastAsia="Arial" w:hAnsi="Arial" w:cs="Arial"/>
          <w:color w:val="000000" w:themeColor="text1"/>
        </w:rPr>
        <w:t>exist. Traditional</w:t>
      </w:r>
      <w:r w:rsidR="77BFFA0F" w:rsidRPr="00706B91">
        <w:rPr>
          <w:rFonts w:ascii="Arial" w:eastAsia="Arial" w:hAnsi="Arial" w:cs="Arial"/>
          <w:color w:val="000000" w:themeColor="text1"/>
        </w:rPr>
        <w:t xml:space="preserve"> learning </w:t>
      </w:r>
      <w:r w:rsidR="73A24492" w:rsidRPr="00706B91">
        <w:rPr>
          <w:rFonts w:ascii="Arial" w:eastAsia="Arial" w:hAnsi="Arial" w:cs="Arial"/>
          <w:color w:val="000000" w:themeColor="text1"/>
        </w:rPr>
        <w:t>supplies</w:t>
      </w:r>
      <w:r w:rsidR="77BFFA0F" w:rsidRPr="00706B91">
        <w:rPr>
          <w:rFonts w:ascii="Arial" w:eastAsia="Arial" w:hAnsi="Arial" w:cs="Arial"/>
          <w:color w:val="000000" w:themeColor="text1"/>
        </w:rPr>
        <w:t xml:space="preserve"> a personal presence</w:t>
      </w:r>
      <w:r w:rsidR="3A2349C9" w:rsidRPr="00706B91">
        <w:rPr>
          <w:rFonts w:ascii="Arial" w:eastAsia="Arial" w:hAnsi="Arial" w:cs="Arial"/>
          <w:color w:val="000000" w:themeColor="text1"/>
        </w:rPr>
        <w:t xml:space="preserve"> in all aspects, t</w:t>
      </w:r>
      <w:r w:rsidR="1F3E9CF9" w:rsidRPr="00706B91">
        <w:rPr>
          <w:rFonts w:ascii="Arial" w:eastAsia="Arial" w:hAnsi="Arial" w:cs="Arial"/>
          <w:color w:val="000000" w:themeColor="text1"/>
        </w:rPr>
        <w:t>he benefit of having a lecturer and student relationship</w:t>
      </w:r>
      <w:r w:rsidR="4CB95728" w:rsidRPr="00706B91">
        <w:rPr>
          <w:rFonts w:ascii="Arial" w:eastAsia="Arial" w:hAnsi="Arial" w:cs="Arial"/>
          <w:color w:val="000000" w:themeColor="text1"/>
        </w:rPr>
        <w:t xml:space="preserve"> in classroom is paramount it</w:t>
      </w:r>
      <w:r w:rsidR="1F3E9CF9" w:rsidRPr="00706B91">
        <w:rPr>
          <w:rFonts w:ascii="Arial" w:eastAsia="Arial" w:hAnsi="Arial" w:cs="Arial"/>
          <w:color w:val="000000" w:themeColor="text1"/>
        </w:rPr>
        <w:t xml:space="preserve"> is something that struggles </w:t>
      </w:r>
      <w:r w:rsidR="3440E587" w:rsidRPr="00706B91">
        <w:rPr>
          <w:rFonts w:ascii="Arial" w:eastAsia="Arial" w:hAnsi="Arial" w:cs="Arial"/>
          <w:color w:val="000000" w:themeColor="text1"/>
        </w:rPr>
        <w:t xml:space="preserve">with a mixture of online and classroom </w:t>
      </w:r>
      <w:r w:rsidR="00553AB2" w:rsidRPr="00706B91">
        <w:rPr>
          <w:rFonts w:ascii="Arial" w:eastAsia="Arial" w:hAnsi="Arial" w:cs="Arial"/>
          <w:color w:val="000000" w:themeColor="text1"/>
        </w:rPr>
        <w:t>learning. This</w:t>
      </w:r>
      <w:r w:rsidR="5E8137F7" w:rsidRPr="00706B91">
        <w:rPr>
          <w:rFonts w:ascii="Arial" w:eastAsia="Arial" w:hAnsi="Arial" w:cs="Arial"/>
          <w:color w:val="000000" w:themeColor="text1"/>
        </w:rPr>
        <w:t xml:space="preserve"> is th</w:t>
      </w:r>
      <w:r w:rsidR="3A8DF840" w:rsidRPr="00706B91">
        <w:rPr>
          <w:rFonts w:ascii="Arial" w:eastAsia="Arial" w:hAnsi="Arial" w:cs="Arial"/>
          <w:color w:val="000000" w:themeColor="text1"/>
        </w:rPr>
        <w:t>e biggest downfall but a</w:t>
      </w:r>
      <w:r w:rsidR="564BA5C9" w:rsidRPr="00706B91">
        <w:rPr>
          <w:rFonts w:ascii="Arial" w:eastAsia="Arial" w:hAnsi="Arial" w:cs="Arial"/>
          <w:color w:val="000000" w:themeColor="text1"/>
        </w:rPr>
        <w:t xml:space="preserve">fter </w:t>
      </w:r>
      <w:r w:rsidR="3E0BB05E" w:rsidRPr="00706B91">
        <w:rPr>
          <w:rFonts w:ascii="Arial" w:eastAsia="Arial" w:hAnsi="Arial" w:cs="Arial"/>
          <w:color w:val="000000" w:themeColor="text1"/>
        </w:rPr>
        <w:t>considering</w:t>
      </w:r>
      <w:r w:rsidR="564BA5C9" w:rsidRPr="00706B91">
        <w:rPr>
          <w:rFonts w:ascii="Arial" w:eastAsia="Arial" w:hAnsi="Arial" w:cs="Arial"/>
          <w:color w:val="000000" w:themeColor="text1"/>
        </w:rPr>
        <w:t xml:space="preserve"> facts and opinions</w:t>
      </w:r>
      <w:r w:rsidR="5928EE5B" w:rsidRPr="00706B91">
        <w:rPr>
          <w:rFonts w:ascii="Arial" w:eastAsia="Arial" w:hAnsi="Arial" w:cs="Arial"/>
          <w:color w:val="000000" w:themeColor="text1"/>
        </w:rPr>
        <w:t xml:space="preserve"> from various </w:t>
      </w:r>
      <w:r w:rsidR="2E0044C4" w:rsidRPr="00706B91">
        <w:rPr>
          <w:rFonts w:ascii="Arial" w:eastAsia="Arial" w:hAnsi="Arial" w:cs="Arial"/>
          <w:color w:val="000000" w:themeColor="text1"/>
        </w:rPr>
        <w:t xml:space="preserve">credible </w:t>
      </w:r>
      <w:r w:rsidR="5928EE5B" w:rsidRPr="00706B91">
        <w:rPr>
          <w:rFonts w:ascii="Arial" w:eastAsia="Arial" w:hAnsi="Arial" w:cs="Arial"/>
          <w:color w:val="000000" w:themeColor="text1"/>
        </w:rPr>
        <w:lastRenderedPageBreak/>
        <w:t>sources</w:t>
      </w:r>
      <w:r w:rsidR="564BA5C9" w:rsidRPr="00706B91">
        <w:rPr>
          <w:rFonts w:ascii="Arial" w:eastAsia="Arial" w:hAnsi="Arial" w:cs="Arial"/>
          <w:color w:val="000000" w:themeColor="text1"/>
        </w:rPr>
        <w:t xml:space="preserve"> the</w:t>
      </w:r>
      <w:r w:rsidR="13041F7F" w:rsidRPr="00706B91">
        <w:rPr>
          <w:rFonts w:ascii="Arial" w:eastAsia="Arial" w:hAnsi="Arial" w:cs="Arial"/>
          <w:color w:val="000000" w:themeColor="text1"/>
        </w:rPr>
        <w:t xml:space="preserve"> researcher believes that to move forward </w:t>
      </w:r>
      <w:r w:rsidR="1D04F2B8" w:rsidRPr="00706B91">
        <w:rPr>
          <w:rFonts w:ascii="Arial" w:eastAsia="Arial" w:hAnsi="Arial" w:cs="Arial"/>
          <w:color w:val="000000" w:themeColor="text1"/>
        </w:rPr>
        <w:t xml:space="preserve">towards the </w:t>
      </w:r>
      <w:r w:rsidR="6DA46E68" w:rsidRPr="00706B91">
        <w:rPr>
          <w:rFonts w:ascii="Arial" w:eastAsia="Arial" w:hAnsi="Arial" w:cs="Arial"/>
          <w:color w:val="000000" w:themeColor="text1"/>
        </w:rPr>
        <w:t>future,</w:t>
      </w:r>
      <w:r w:rsidR="1D04F2B8" w:rsidRPr="00706B91">
        <w:rPr>
          <w:rFonts w:ascii="Arial" w:eastAsia="Arial" w:hAnsi="Arial" w:cs="Arial"/>
          <w:color w:val="000000" w:themeColor="text1"/>
        </w:rPr>
        <w:t xml:space="preserve"> we must adjust to the changes in learning</w:t>
      </w:r>
      <w:r w:rsidR="557FBDF2" w:rsidRPr="00706B91">
        <w:rPr>
          <w:rFonts w:ascii="Arial" w:eastAsia="Arial" w:hAnsi="Arial" w:cs="Arial"/>
          <w:color w:val="000000" w:themeColor="text1"/>
        </w:rPr>
        <w:t xml:space="preserve"> now. </w:t>
      </w:r>
    </w:p>
    <w:p w14:paraId="56930C29" w14:textId="36EC91C1" w:rsidR="644ADED7" w:rsidRPr="00706B91" w:rsidRDefault="376DBCB7" w:rsidP="79173D09">
      <w:pPr>
        <w:spacing w:line="360" w:lineRule="auto"/>
        <w:rPr>
          <w:rFonts w:ascii="Arial" w:eastAsia="Arial" w:hAnsi="Arial" w:cs="Arial"/>
          <w:color w:val="000000" w:themeColor="text1"/>
        </w:rPr>
      </w:pPr>
      <w:r w:rsidRPr="00706B91">
        <w:rPr>
          <w:rFonts w:ascii="Arial" w:eastAsia="Arial" w:hAnsi="Arial" w:cs="Arial"/>
          <w:color w:val="000000" w:themeColor="text1"/>
        </w:rPr>
        <w:t xml:space="preserve"> </w:t>
      </w:r>
      <w:r w:rsidR="61E16380" w:rsidRPr="00706B91">
        <w:rPr>
          <w:rFonts w:ascii="Arial" w:eastAsia="Arial" w:hAnsi="Arial" w:cs="Arial"/>
          <w:color w:val="000000" w:themeColor="text1"/>
        </w:rPr>
        <w:t xml:space="preserve">Time management is also a </w:t>
      </w:r>
      <w:r w:rsidR="28A1E0CD" w:rsidRPr="00706B91">
        <w:rPr>
          <w:rFonts w:ascii="Arial" w:eastAsia="Arial" w:hAnsi="Arial" w:cs="Arial"/>
          <w:color w:val="000000" w:themeColor="text1"/>
        </w:rPr>
        <w:t>significant</w:t>
      </w:r>
      <w:r w:rsidR="61E16380" w:rsidRPr="00706B91">
        <w:rPr>
          <w:rFonts w:ascii="Arial" w:eastAsia="Arial" w:hAnsi="Arial" w:cs="Arial"/>
          <w:color w:val="000000" w:themeColor="text1"/>
        </w:rPr>
        <w:t xml:space="preserve"> factor </w:t>
      </w:r>
      <w:r w:rsidRPr="00706B91">
        <w:rPr>
          <w:rFonts w:ascii="Arial" w:eastAsia="Arial" w:hAnsi="Arial" w:cs="Arial"/>
          <w:color w:val="000000" w:themeColor="text1"/>
        </w:rPr>
        <w:t>being able to access an article from the comfort of your own home simply</w:t>
      </w:r>
      <w:r w:rsidR="37F1EED9" w:rsidRPr="00706B91">
        <w:rPr>
          <w:rFonts w:ascii="Arial" w:eastAsia="Arial" w:hAnsi="Arial" w:cs="Arial"/>
          <w:color w:val="000000" w:themeColor="text1"/>
        </w:rPr>
        <w:t xml:space="preserve"> by using an advanced search link </w:t>
      </w:r>
      <w:r w:rsidR="35D45F65" w:rsidRPr="00706B91">
        <w:rPr>
          <w:rFonts w:ascii="Arial" w:eastAsia="Arial" w:hAnsi="Arial" w:cs="Arial"/>
          <w:color w:val="000000" w:themeColor="text1"/>
        </w:rPr>
        <w:t xml:space="preserve">on a website </w:t>
      </w:r>
      <w:r w:rsidR="7FD8BB4A" w:rsidRPr="00706B91">
        <w:rPr>
          <w:rFonts w:ascii="Arial" w:eastAsia="Arial" w:hAnsi="Arial" w:cs="Arial"/>
          <w:color w:val="000000" w:themeColor="text1"/>
        </w:rPr>
        <w:t xml:space="preserve">within minutes </w:t>
      </w:r>
      <w:r w:rsidR="37F1EED9" w:rsidRPr="00706B91">
        <w:rPr>
          <w:rFonts w:ascii="Arial" w:eastAsia="Arial" w:hAnsi="Arial" w:cs="Arial"/>
          <w:color w:val="000000" w:themeColor="text1"/>
        </w:rPr>
        <w:t xml:space="preserve">compared to </w:t>
      </w:r>
      <w:r w:rsidR="705A1B25" w:rsidRPr="00706B91">
        <w:rPr>
          <w:rFonts w:ascii="Arial" w:eastAsia="Arial" w:hAnsi="Arial" w:cs="Arial"/>
          <w:color w:val="000000" w:themeColor="text1"/>
        </w:rPr>
        <w:t xml:space="preserve">having to spend hours in the library </w:t>
      </w:r>
      <w:r w:rsidR="50ADD439" w:rsidRPr="00706B91">
        <w:rPr>
          <w:rFonts w:ascii="Arial" w:eastAsia="Arial" w:hAnsi="Arial" w:cs="Arial"/>
          <w:color w:val="000000" w:themeColor="text1"/>
        </w:rPr>
        <w:t xml:space="preserve">losing time studying </w:t>
      </w:r>
      <w:r w:rsidR="6D292A40" w:rsidRPr="00706B91">
        <w:rPr>
          <w:rFonts w:ascii="Arial" w:eastAsia="Arial" w:hAnsi="Arial" w:cs="Arial"/>
          <w:color w:val="000000" w:themeColor="text1"/>
        </w:rPr>
        <w:t xml:space="preserve">it </w:t>
      </w:r>
      <w:r w:rsidR="5BB6AE54" w:rsidRPr="00706B91">
        <w:rPr>
          <w:rFonts w:ascii="Arial" w:eastAsia="Arial" w:hAnsi="Arial" w:cs="Arial"/>
          <w:color w:val="000000" w:themeColor="text1"/>
        </w:rPr>
        <w:t>is</w:t>
      </w:r>
      <w:r w:rsidR="705A1B25" w:rsidRPr="00706B91">
        <w:rPr>
          <w:rFonts w:ascii="Arial" w:eastAsia="Arial" w:hAnsi="Arial" w:cs="Arial"/>
          <w:color w:val="000000" w:themeColor="text1"/>
        </w:rPr>
        <w:t xml:space="preserve"> a</w:t>
      </w:r>
      <w:r w:rsidR="3316F96A" w:rsidRPr="00706B91">
        <w:rPr>
          <w:rFonts w:ascii="Arial" w:eastAsia="Arial" w:hAnsi="Arial" w:cs="Arial"/>
          <w:color w:val="000000" w:themeColor="text1"/>
        </w:rPr>
        <w:t>n obvious choice.</w:t>
      </w:r>
      <w:r w:rsidR="27275668" w:rsidRPr="00706B91">
        <w:rPr>
          <w:rFonts w:ascii="Arial" w:eastAsia="Arial" w:hAnsi="Arial" w:cs="Arial"/>
          <w:color w:val="000000" w:themeColor="text1"/>
        </w:rPr>
        <w:t xml:space="preserve"> </w:t>
      </w:r>
      <w:r w:rsidR="5676BF5C" w:rsidRPr="00706B91">
        <w:rPr>
          <w:rFonts w:ascii="Arial" w:eastAsia="Arial" w:hAnsi="Arial" w:cs="Arial"/>
          <w:color w:val="000000" w:themeColor="text1"/>
        </w:rPr>
        <w:t xml:space="preserve">The flexibility of the blended method </w:t>
      </w:r>
      <w:r w:rsidR="7FB5DDE6" w:rsidRPr="00706B91">
        <w:rPr>
          <w:rFonts w:ascii="Arial" w:eastAsia="Arial" w:hAnsi="Arial" w:cs="Arial"/>
          <w:color w:val="000000" w:themeColor="text1"/>
        </w:rPr>
        <w:t>helps</w:t>
      </w:r>
      <w:r w:rsidR="5676BF5C" w:rsidRPr="00706B91">
        <w:rPr>
          <w:rFonts w:ascii="Arial" w:eastAsia="Arial" w:hAnsi="Arial" w:cs="Arial"/>
          <w:color w:val="000000" w:themeColor="text1"/>
        </w:rPr>
        <w:t xml:space="preserve"> puts the student personal needs </w:t>
      </w:r>
      <w:r w:rsidR="08D2A9E8" w:rsidRPr="00706B91">
        <w:rPr>
          <w:rFonts w:ascii="Arial" w:eastAsia="Arial" w:hAnsi="Arial" w:cs="Arial"/>
          <w:color w:val="000000" w:themeColor="text1"/>
        </w:rPr>
        <w:t>dedicatory allowing better management of time</w:t>
      </w:r>
      <w:r w:rsidR="779A45CB" w:rsidRPr="00706B91">
        <w:rPr>
          <w:rFonts w:ascii="Arial" w:eastAsia="Arial" w:hAnsi="Arial" w:cs="Arial"/>
          <w:color w:val="000000" w:themeColor="text1"/>
        </w:rPr>
        <w:t xml:space="preserve">. As the writer is typing </w:t>
      </w:r>
      <w:r w:rsidR="2DA6911E" w:rsidRPr="00706B91">
        <w:rPr>
          <w:rFonts w:ascii="Arial" w:eastAsia="Arial" w:hAnsi="Arial" w:cs="Arial"/>
          <w:color w:val="000000" w:themeColor="text1"/>
        </w:rPr>
        <w:t>this,</w:t>
      </w:r>
      <w:r w:rsidR="779A45CB" w:rsidRPr="00706B91">
        <w:rPr>
          <w:rFonts w:ascii="Arial" w:eastAsia="Arial" w:hAnsi="Arial" w:cs="Arial"/>
          <w:color w:val="000000" w:themeColor="text1"/>
        </w:rPr>
        <w:t xml:space="preserve"> they have just put their young child to bed and was able to access </w:t>
      </w:r>
      <w:r w:rsidR="1D261D29" w:rsidRPr="00706B91">
        <w:rPr>
          <w:rFonts w:ascii="Arial" w:eastAsia="Arial" w:hAnsi="Arial" w:cs="Arial"/>
          <w:color w:val="000000" w:themeColor="text1"/>
        </w:rPr>
        <w:t>their university online library</w:t>
      </w:r>
      <w:r w:rsidR="7C788FC1" w:rsidRPr="00706B91">
        <w:rPr>
          <w:rFonts w:ascii="Arial" w:eastAsia="Arial" w:hAnsi="Arial" w:cs="Arial"/>
          <w:color w:val="000000" w:themeColor="text1"/>
        </w:rPr>
        <w:t xml:space="preserve"> </w:t>
      </w:r>
      <w:r w:rsidR="390F2E84" w:rsidRPr="00706B91">
        <w:rPr>
          <w:rFonts w:ascii="Arial" w:eastAsia="Arial" w:hAnsi="Arial" w:cs="Arial"/>
          <w:color w:val="000000" w:themeColor="text1"/>
        </w:rPr>
        <w:t>with no need for childcar</w:t>
      </w:r>
      <w:r w:rsidR="16F5500F" w:rsidRPr="00706B91">
        <w:rPr>
          <w:rFonts w:ascii="Arial" w:eastAsia="Arial" w:hAnsi="Arial" w:cs="Arial"/>
          <w:color w:val="000000" w:themeColor="text1"/>
        </w:rPr>
        <w:t>e. This</w:t>
      </w:r>
      <w:r w:rsidR="390F2E84" w:rsidRPr="00706B91">
        <w:rPr>
          <w:rFonts w:ascii="Arial" w:eastAsia="Arial" w:hAnsi="Arial" w:cs="Arial"/>
          <w:color w:val="000000" w:themeColor="text1"/>
        </w:rPr>
        <w:t xml:space="preserve"> makes studying </w:t>
      </w:r>
      <w:r w:rsidR="509FEFEA" w:rsidRPr="00706B91">
        <w:rPr>
          <w:rFonts w:ascii="Arial" w:eastAsia="Arial" w:hAnsi="Arial" w:cs="Arial"/>
          <w:color w:val="000000" w:themeColor="text1"/>
        </w:rPr>
        <w:t>adaptable</w:t>
      </w:r>
      <w:r w:rsidR="305CC6BB" w:rsidRPr="00706B91">
        <w:rPr>
          <w:rFonts w:ascii="Arial" w:eastAsia="Arial" w:hAnsi="Arial" w:cs="Arial"/>
          <w:color w:val="000000" w:themeColor="text1"/>
        </w:rPr>
        <w:t xml:space="preserve"> allowing more time to study even in nocturnal hours.</w:t>
      </w:r>
      <w:r w:rsidR="5676BF5C" w:rsidRPr="00706B91">
        <w:rPr>
          <w:rFonts w:ascii="Arial" w:eastAsia="Arial" w:hAnsi="Arial" w:cs="Arial"/>
          <w:color w:val="000000" w:themeColor="text1"/>
        </w:rPr>
        <w:t xml:space="preserve"> </w:t>
      </w:r>
    </w:p>
    <w:p w14:paraId="31768993" w14:textId="2A10E8B2" w:rsidR="644ADED7" w:rsidRPr="00706B91" w:rsidRDefault="5C521AE2" w:rsidP="79173D09">
      <w:pPr>
        <w:spacing w:line="360" w:lineRule="auto"/>
        <w:rPr>
          <w:rFonts w:ascii="Arial" w:eastAsia="Arial" w:hAnsi="Arial" w:cs="Arial"/>
          <w:color w:val="000000" w:themeColor="text1"/>
        </w:rPr>
      </w:pPr>
      <w:r w:rsidRPr="00706B91">
        <w:rPr>
          <w:rFonts w:ascii="Arial" w:eastAsia="Arial" w:hAnsi="Arial" w:cs="Arial"/>
          <w:color w:val="000000" w:themeColor="text1"/>
        </w:rPr>
        <w:t>Life is demanding</w:t>
      </w:r>
      <w:r w:rsidR="351F33D5" w:rsidRPr="00706B91">
        <w:rPr>
          <w:rFonts w:ascii="Arial" w:eastAsia="Arial" w:hAnsi="Arial" w:cs="Arial"/>
          <w:color w:val="000000" w:themeColor="text1"/>
        </w:rPr>
        <w:t xml:space="preserve">, traditional learning </w:t>
      </w:r>
      <w:r w:rsidR="7F0A71CE" w:rsidRPr="00706B91">
        <w:rPr>
          <w:rFonts w:ascii="Arial" w:eastAsia="Arial" w:hAnsi="Arial" w:cs="Arial"/>
          <w:color w:val="000000" w:themeColor="text1"/>
        </w:rPr>
        <w:t>does not</w:t>
      </w:r>
      <w:r w:rsidR="351F33D5" w:rsidRPr="00706B91">
        <w:rPr>
          <w:rFonts w:ascii="Arial" w:eastAsia="Arial" w:hAnsi="Arial" w:cs="Arial"/>
          <w:color w:val="000000" w:themeColor="text1"/>
        </w:rPr>
        <w:t xml:space="preserve"> cater for the </w:t>
      </w:r>
      <w:r w:rsidR="11BB70D1" w:rsidRPr="00706B91">
        <w:rPr>
          <w:rFonts w:ascii="Arial" w:eastAsia="Arial" w:hAnsi="Arial" w:cs="Arial"/>
          <w:color w:val="000000" w:themeColor="text1"/>
        </w:rPr>
        <w:t>masses</w:t>
      </w:r>
      <w:r w:rsidR="5F5F8645" w:rsidRPr="00706B91">
        <w:rPr>
          <w:rFonts w:ascii="Arial" w:eastAsia="Arial" w:hAnsi="Arial" w:cs="Arial"/>
          <w:color w:val="000000" w:themeColor="text1"/>
        </w:rPr>
        <w:t xml:space="preserve"> </w:t>
      </w:r>
      <w:r w:rsidR="351F33D5" w:rsidRPr="00706B91">
        <w:rPr>
          <w:rFonts w:ascii="Arial" w:eastAsia="Arial" w:hAnsi="Arial" w:cs="Arial"/>
          <w:color w:val="000000" w:themeColor="text1"/>
        </w:rPr>
        <w:t>of today</w:t>
      </w:r>
      <w:r w:rsidR="58F8EFE1" w:rsidRPr="00706B91">
        <w:rPr>
          <w:rFonts w:ascii="Arial" w:eastAsia="Arial" w:hAnsi="Arial" w:cs="Arial"/>
          <w:color w:val="000000" w:themeColor="text1"/>
        </w:rPr>
        <w:t>.</w:t>
      </w:r>
      <w:r w:rsidRPr="00706B91">
        <w:rPr>
          <w:rFonts w:ascii="Arial" w:eastAsia="Arial" w:hAnsi="Arial" w:cs="Arial"/>
          <w:color w:val="000000" w:themeColor="text1"/>
        </w:rPr>
        <w:t xml:space="preserve"> </w:t>
      </w:r>
      <w:r w:rsidR="4F05C9C5" w:rsidRPr="00706B91">
        <w:rPr>
          <w:rFonts w:ascii="Arial" w:eastAsia="Arial" w:hAnsi="Arial" w:cs="Arial"/>
          <w:color w:val="000000" w:themeColor="text1"/>
        </w:rPr>
        <w:t>Bl</w:t>
      </w:r>
      <w:r w:rsidR="27275668" w:rsidRPr="00706B91">
        <w:rPr>
          <w:rFonts w:ascii="Arial" w:eastAsia="Arial" w:hAnsi="Arial" w:cs="Arial"/>
          <w:color w:val="000000" w:themeColor="text1"/>
        </w:rPr>
        <w:t xml:space="preserve">ended learning opens doors to many people who would not been </w:t>
      </w:r>
      <w:r w:rsidR="4AAEEB2E" w:rsidRPr="00706B91">
        <w:rPr>
          <w:rFonts w:ascii="Arial" w:eastAsia="Arial" w:hAnsi="Arial" w:cs="Arial"/>
          <w:color w:val="000000" w:themeColor="text1"/>
        </w:rPr>
        <w:t>too</w:t>
      </w:r>
      <w:r w:rsidR="27275668" w:rsidRPr="00706B91">
        <w:rPr>
          <w:rFonts w:ascii="Arial" w:eastAsia="Arial" w:hAnsi="Arial" w:cs="Arial"/>
          <w:color w:val="000000" w:themeColor="text1"/>
        </w:rPr>
        <w:t xml:space="preserve"> able to pursue</w:t>
      </w:r>
      <w:r w:rsidR="3316F96A" w:rsidRPr="00706B91">
        <w:rPr>
          <w:rFonts w:ascii="Arial" w:eastAsia="Arial" w:hAnsi="Arial" w:cs="Arial"/>
          <w:color w:val="000000" w:themeColor="text1"/>
        </w:rPr>
        <w:t xml:space="preserve"> </w:t>
      </w:r>
      <w:r w:rsidR="4B2BECF2" w:rsidRPr="00706B91">
        <w:rPr>
          <w:rFonts w:ascii="Arial" w:eastAsia="Arial" w:hAnsi="Arial" w:cs="Arial"/>
          <w:color w:val="000000" w:themeColor="text1"/>
        </w:rPr>
        <w:t>a higher level of learning due to</w:t>
      </w:r>
      <w:r w:rsidR="21F275C1" w:rsidRPr="00706B91">
        <w:rPr>
          <w:rFonts w:ascii="Arial" w:eastAsia="Arial" w:hAnsi="Arial" w:cs="Arial"/>
          <w:color w:val="000000" w:themeColor="text1"/>
        </w:rPr>
        <w:t xml:space="preserve"> having young children to study around,</w:t>
      </w:r>
      <w:r w:rsidR="4B2BECF2" w:rsidRPr="00706B91">
        <w:rPr>
          <w:rFonts w:ascii="Arial" w:eastAsia="Arial" w:hAnsi="Arial" w:cs="Arial"/>
          <w:color w:val="000000" w:themeColor="text1"/>
        </w:rPr>
        <w:t xml:space="preserve"> </w:t>
      </w:r>
      <w:r w:rsidR="4DBFA030" w:rsidRPr="00706B91">
        <w:rPr>
          <w:rFonts w:ascii="Arial" w:eastAsia="Arial" w:hAnsi="Arial" w:cs="Arial"/>
          <w:color w:val="000000" w:themeColor="text1"/>
        </w:rPr>
        <w:t>disabilities</w:t>
      </w:r>
      <w:r w:rsidR="4B2BECF2" w:rsidRPr="00706B91">
        <w:rPr>
          <w:rFonts w:ascii="Arial" w:eastAsia="Arial" w:hAnsi="Arial" w:cs="Arial"/>
          <w:color w:val="000000" w:themeColor="text1"/>
        </w:rPr>
        <w:t xml:space="preserve"> and mental health illnesses</w:t>
      </w:r>
      <w:r w:rsidR="455638C5" w:rsidRPr="00706B91">
        <w:rPr>
          <w:rFonts w:ascii="Arial" w:eastAsia="Arial" w:hAnsi="Arial" w:cs="Arial"/>
          <w:color w:val="000000" w:themeColor="text1"/>
        </w:rPr>
        <w:t xml:space="preserve"> </w:t>
      </w:r>
      <w:r w:rsidR="1C8D1343" w:rsidRPr="00706B91">
        <w:rPr>
          <w:rFonts w:ascii="Arial" w:eastAsia="Arial" w:hAnsi="Arial" w:cs="Arial"/>
          <w:color w:val="000000" w:themeColor="text1"/>
        </w:rPr>
        <w:t xml:space="preserve">as well as </w:t>
      </w:r>
      <w:r w:rsidR="455638C5" w:rsidRPr="00706B91">
        <w:rPr>
          <w:rFonts w:ascii="Arial" w:eastAsia="Arial" w:hAnsi="Arial" w:cs="Arial"/>
          <w:color w:val="000000" w:themeColor="text1"/>
        </w:rPr>
        <w:t>people who are in employment looking to progress academically. It</w:t>
      </w:r>
      <w:r w:rsidR="62BCAE58" w:rsidRPr="00706B91">
        <w:rPr>
          <w:rFonts w:ascii="Arial" w:eastAsia="Arial" w:hAnsi="Arial" w:cs="Arial"/>
          <w:color w:val="000000" w:themeColor="text1"/>
        </w:rPr>
        <w:t xml:space="preserve"> simply gives people more of a chance to advance.</w:t>
      </w:r>
    </w:p>
    <w:p w14:paraId="6C08B4EB" w14:textId="41A9EE77" w:rsidR="006C6F15" w:rsidRPr="00706B91" w:rsidRDefault="536F2D59" w:rsidP="00DF4C1F">
      <w:pPr>
        <w:spacing w:line="360" w:lineRule="auto"/>
        <w:rPr>
          <w:rFonts w:ascii="Arial" w:eastAsia="Arial" w:hAnsi="Arial" w:cs="Arial"/>
          <w:color w:val="000000" w:themeColor="text1"/>
        </w:rPr>
      </w:pPr>
      <w:r w:rsidRPr="00706B91">
        <w:rPr>
          <w:rFonts w:ascii="Arial" w:eastAsia="Arial" w:hAnsi="Arial" w:cs="Arial"/>
          <w:color w:val="000000" w:themeColor="text1"/>
        </w:rPr>
        <w:t>The reporter also understand</w:t>
      </w:r>
      <w:r w:rsidR="39283656" w:rsidRPr="00706B91">
        <w:rPr>
          <w:rFonts w:ascii="Arial" w:eastAsia="Arial" w:hAnsi="Arial" w:cs="Arial"/>
          <w:color w:val="000000" w:themeColor="text1"/>
        </w:rPr>
        <w:t>s</w:t>
      </w:r>
      <w:r w:rsidRPr="00706B91">
        <w:rPr>
          <w:rFonts w:ascii="Arial" w:eastAsia="Arial" w:hAnsi="Arial" w:cs="Arial"/>
          <w:color w:val="000000" w:themeColor="text1"/>
        </w:rPr>
        <w:t xml:space="preserve"> the need f</w:t>
      </w:r>
      <w:r w:rsidR="163A4E4C" w:rsidRPr="00706B91">
        <w:rPr>
          <w:rFonts w:ascii="Arial" w:eastAsia="Arial" w:hAnsi="Arial" w:cs="Arial"/>
          <w:color w:val="000000" w:themeColor="text1"/>
        </w:rPr>
        <w:t xml:space="preserve">or academic grit to successfully progress in higher education in both learning methods but </w:t>
      </w:r>
      <w:r w:rsidR="35EDCE97" w:rsidRPr="00706B91">
        <w:rPr>
          <w:rFonts w:ascii="Arial" w:eastAsia="Arial" w:hAnsi="Arial" w:cs="Arial"/>
          <w:color w:val="000000" w:themeColor="text1"/>
        </w:rPr>
        <w:t>believe more motivation is needed with blended learning. There is a lot more responsibility on the student when it comes to de</w:t>
      </w:r>
      <w:r w:rsidR="27EFD23A" w:rsidRPr="00706B91">
        <w:rPr>
          <w:rFonts w:ascii="Arial" w:eastAsia="Arial" w:hAnsi="Arial" w:cs="Arial"/>
          <w:color w:val="000000" w:themeColor="text1"/>
        </w:rPr>
        <w:t>adlines</w:t>
      </w:r>
      <w:r w:rsidR="097B78AC" w:rsidRPr="00706B91">
        <w:rPr>
          <w:rFonts w:ascii="Arial" w:eastAsia="Arial" w:hAnsi="Arial" w:cs="Arial"/>
          <w:color w:val="000000" w:themeColor="text1"/>
        </w:rPr>
        <w:t xml:space="preserve"> and particularly for students who may not be grasping the course as well as others</w:t>
      </w:r>
      <w:r w:rsidR="60B25329" w:rsidRPr="00706B91">
        <w:rPr>
          <w:rFonts w:ascii="Arial" w:eastAsia="Arial" w:hAnsi="Arial" w:cs="Arial"/>
          <w:color w:val="000000" w:themeColor="text1"/>
        </w:rPr>
        <w:t xml:space="preserve"> sometimes being in a traditional setting </w:t>
      </w:r>
      <w:r w:rsidR="6BFA19E9" w:rsidRPr="00706B91">
        <w:rPr>
          <w:rFonts w:ascii="Arial" w:eastAsia="Arial" w:hAnsi="Arial" w:cs="Arial"/>
          <w:color w:val="000000" w:themeColor="text1"/>
        </w:rPr>
        <w:t>increases focus for</w:t>
      </w:r>
      <w:r w:rsidR="60B25329" w:rsidRPr="00706B91">
        <w:rPr>
          <w:rFonts w:ascii="Arial" w:eastAsia="Arial" w:hAnsi="Arial" w:cs="Arial"/>
          <w:color w:val="000000" w:themeColor="text1"/>
        </w:rPr>
        <w:t xml:space="preserve"> the student </w:t>
      </w:r>
      <w:r w:rsidR="4B7102E4" w:rsidRPr="00706B91">
        <w:rPr>
          <w:rFonts w:ascii="Arial" w:eastAsia="Arial" w:hAnsi="Arial" w:cs="Arial"/>
          <w:color w:val="000000" w:themeColor="text1"/>
        </w:rPr>
        <w:t>due to being present in that</w:t>
      </w:r>
      <w:r w:rsidR="60B25329" w:rsidRPr="00706B91">
        <w:rPr>
          <w:rFonts w:ascii="Arial" w:eastAsia="Arial" w:hAnsi="Arial" w:cs="Arial"/>
          <w:color w:val="000000" w:themeColor="text1"/>
        </w:rPr>
        <w:t xml:space="preserve"> environment.</w:t>
      </w:r>
      <w:r w:rsidR="00EA35C2" w:rsidRPr="00706B91">
        <w:rPr>
          <w:rFonts w:ascii="Arial" w:eastAsia="Arial" w:hAnsi="Arial" w:cs="Arial"/>
          <w:color w:val="000000" w:themeColor="text1"/>
        </w:rPr>
        <w:t xml:space="preserve"> </w:t>
      </w:r>
      <w:r w:rsidR="34BCCB9A" w:rsidRPr="00706B91">
        <w:rPr>
          <w:rFonts w:ascii="Arial" w:eastAsia="Arial" w:hAnsi="Arial" w:cs="Arial"/>
          <w:color w:val="000000" w:themeColor="text1"/>
        </w:rPr>
        <w:t xml:space="preserve">What will become of education in another twenty years? </w:t>
      </w:r>
      <w:r w:rsidR="12FA39F6" w:rsidRPr="00706B91">
        <w:rPr>
          <w:rFonts w:ascii="Arial" w:eastAsia="Arial" w:hAnsi="Arial" w:cs="Arial"/>
          <w:color w:val="000000" w:themeColor="text1"/>
        </w:rPr>
        <w:t>It is</w:t>
      </w:r>
      <w:r w:rsidR="34BCCB9A" w:rsidRPr="00706B91">
        <w:rPr>
          <w:rFonts w:ascii="Arial" w:eastAsia="Arial" w:hAnsi="Arial" w:cs="Arial"/>
          <w:color w:val="000000" w:themeColor="text1"/>
        </w:rPr>
        <w:t xml:space="preserve"> safe</w:t>
      </w:r>
      <w:r w:rsidR="3B2361FE" w:rsidRPr="00706B91">
        <w:rPr>
          <w:rFonts w:ascii="Arial" w:eastAsia="Arial" w:hAnsi="Arial" w:cs="Arial"/>
          <w:color w:val="000000" w:themeColor="text1"/>
        </w:rPr>
        <w:t xml:space="preserve"> to say blended learning is here to stay and will </w:t>
      </w:r>
      <w:r w:rsidR="3F655AB6" w:rsidRPr="00706B91">
        <w:rPr>
          <w:rFonts w:ascii="Arial" w:eastAsia="Arial" w:hAnsi="Arial" w:cs="Arial"/>
          <w:color w:val="000000" w:themeColor="text1"/>
        </w:rPr>
        <w:t>widely expand and</w:t>
      </w:r>
      <w:r w:rsidR="0E5396CF" w:rsidRPr="00706B91">
        <w:rPr>
          <w:rFonts w:ascii="Arial" w:eastAsia="Arial" w:hAnsi="Arial" w:cs="Arial"/>
          <w:color w:val="000000" w:themeColor="text1"/>
        </w:rPr>
        <w:t xml:space="preserve"> improve </w:t>
      </w:r>
      <w:r w:rsidR="469110E8" w:rsidRPr="00706B91">
        <w:rPr>
          <w:rFonts w:ascii="Arial" w:eastAsia="Arial" w:hAnsi="Arial" w:cs="Arial"/>
          <w:color w:val="000000" w:themeColor="text1"/>
        </w:rPr>
        <w:t xml:space="preserve">with technology </w:t>
      </w:r>
      <w:r w:rsidR="0E5396CF" w:rsidRPr="00706B91">
        <w:rPr>
          <w:rFonts w:ascii="Arial" w:eastAsia="Arial" w:hAnsi="Arial" w:cs="Arial"/>
          <w:color w:val="000000" w:themeColor="text1"/>
        </w:rPr>
        <w:t>to provide a higher level of learning to</w:t>
      </w:r>
      <w:r w:rsidR="3F655AB6" w:rsidRPr="00706B91">
        <w:rPr>
          <w:rFonts w:ascii="Arial" w:eastAsia="Arial" w:hAnsi="Arial" w:cs="Arial"/>
          <w:color w:val="000000" w:themeColor="text1"/>
        </w:rPr>
        <w:t xml:space="preserve"> </w:t>
      </w:r>
      <w:r w:rsidR="3B2361FE" w:rsidRPr="00706B91">
        <w:rPr>
          <w:rFonts w:ascii="Arial" w:eastAsia="Arial" w:hAnsi="Arial" w:cs="Arial"/>
          <w:color w:val="000000" w:themeColor="text1"/>
        </w:rPr>
        <w:t>be used in more institutions around the worl</w:t>
      </w:r>
      <w:r w:rsidR="00DF4C1F" w:rsidRPr="00706B91">
        <w:rPr>
          <w:rFonts w:ascii="Arial" w:eastAsia="Arial" w:hAnsi="Arial" w:cs="Arial"/>
          <w:color w:val="000000" w:themeColor="text1"/>
        </w:rPr>
        <w:t>d.</w:t>
      </w:r>
    </w:p>
    <w:p w14:paraId="1A90B628" w14:textId="788CAFA0" w:rsidR="79173D09" w:rsidRPr="00706B91" w:rsidRDefault="79173D09" w:rsidP="79173D09">
      <w:pPr>
        <w:rPr>
          <w:color w:val="000000" w:themeColor="text1"/>
        </w:rPr>
      </w:pPr>
    </w:p>
    <w:p w14:paraId="483A7473" w14:textId="05924C34" w:rsidR="007376BD" w:rsidRPr="00706B91" w:rsidRDefault="007376BD" w:rsidP="79173D09">
      <w:pPr>
        <w:rPr>
          <w:color w:val="000000" w:themeColor="text1"/>
        </w:rPr>
      </w:pPr>
    </w:p>
    <w:p w14:paraId="588213FF" w14:textId="114604D1" w:rsidR="007376BD" w:rsidRPr="00706B91" w:rsidRDefault="007376BD" w:rsidP="79173D09">
      <w:pPr>
        <w:rPr>
          <w:color w:val="000000" w:themeColor="text1"/>
        </w:rPr>
      </w:pPr>
    </w:p>
    <w:p w14:paraId="46337DF9" w14:textId="2067B49C" w:rsidR="007376BD" w:rsidRDefault="007376BD" w:rsidP="79173D09"/>
    <w:p w14:paraId="45888BEE" w14:textId="226CF956" w:rsidR="00B87A03" w:rsidRDefault="00B87A03" w:rsidP="79173D09"/>
    <w:p w14:paraId="49A623D8" w14:textId="05B9F9E0" w:rsidR="00B87A03" w:rsidRDefault="00B87A03" w:rsidP="79173D09"/>
    <w:p w14:paraId="4AB3C923" w14:textId="6E38177B" w:rsidR="00B87A03" w:rsidRDefault="00B87A03" w:rsidP="79173D09"/>
    <w:p w14:paraId="78E9CCBB" w14:textId="3C60164C" w:rsidR="00B87A03" w:rsidRDefault="00B87A03" w:rsidP="79173D09"/>
    <w:p w14:paraId="4D443EE5" w14:textId="4E2DB680" w:rsidR="00B87A03" w:rsidRDefault="00B87A03" w:rsidP="79173D09"/>
    <w:p w14:paraId="4ABF2823" w14:textId="77777777" w:rsidR="00B87A03" w:rsidRDefault="00B87A03" w:rsidP="79173D09"/>
    <w:p w14:paraId="573B8E60" w14:textId="5243729E" w:rsidR="644ADED7" w:rsidRDefault="0C01DAAB" w:rsidP="79173D09">
      <w:pPr>
        <w:pStyle w:val="ListParagraph"/>
        <w:numPr>
          <w:ilvl w:val="0"/>
          <w:numId w:val="3"/>
        </w:numPr>
        <w:spacing w:line="360" w:lineRule="auto"/>
        <w:rPr>
          <w:rFonts w:ascii="Arial" w:eastAsia="Arial" w:hAnsi="Arial" w:cs="Arial"/>
          <w:b/>
          <w:bCs/>
          <w:color w:val="000000" w:themeColor="text1"/>
          <w:u w:val="single"/>
        </w:rPr>
      </w:pPr>
      <w:r w:rsidRPr="79173D09">
        <w:rPr>
          <w:rFonts w:ascii="Arial" w:eastAsia="Arial" w:hAnsi="Arial" w:cs="Arial"/>
          <w:b/>
          <w:bCs/>
          <w:u w:val="single"/>
        </w:rPr>
        <w:lastRenderedPageBreak/>
        <w:t>Referenc</w:t>
      </w:r>
      <w:r w:rsidR="277D4FEA" w:rsidRPr="79173D09">
        <w:rPr>
          <w:rFonts w:ascii="Arial" w:eastAsia="Arial" w:hAnsi="Arial" w:cs="Arial"/>
          <w:b/>
          <w:bCs/>
          <w:u w:val="single"/>
        </w:rPr>
        <w:t>ing list</w:t>
      </w:r>
    </w:p>
    <w:p w14:paraId="594C5F24" w14:textId="596DAC21" w:rsidR="79173D09" w:rsidRDefault="79173D09" w:rsidP="79173D09">
      <w:pPr>
        <w:spacing w:line="360" w:lineRule="auto"/>
        <w:rPr>
          <w:rFonts w:ascii="Arial" w:eastAsia="Arial" w:hAnsi="Arial" w:cs="Arial"/>
          <w:b/>
          <w:bCs/>
          <w:u w:val="single"/>
        </w:rPr>
      </w:pPr>
    </w:p>
    <w:p w14:paraId="7CBD4CD0" w14:textId="5C080291" w:rsidR="58E39C43" w:rsidRDefault="58E39C43" w:rsidP="79173D09">
      <w:pPr>
        <w:spacing w:line="360" w:lineRule="auto"/>
        <w:rPr>
          <w:rFonts w:ascii="Arial" w:eastAsia="Arial" w:hAnsi="Arial" w:cs="Arial"/>
        </w:rPr>
      </w:pPr>
      <w:r w:rsidRPr="79173D09">
        <w:rPr>
          <w:rFonts w:ascii="Arial" w:eastAsia="Arial" w:hAnsi="Arial" w:cs="Arial"/>
        </w:rPr>
        <w:t>Abdullah. Y., Akkoyunlu, B., Gündüz. (2019) ‘Student views on the use of flipped learning in higher education: A pilot study.’</w:t>
      </w:r>
      <w:r w:rsidRPr="79173D09">
        <w:rPr>
          <w:rFonts w:ascii="Arial" w:eastAsia="Arial" w:hAnsi="Arial" w:cs="Arial"/>
          <w:i/>
          <w:iCs/>
        </w:rPr>
        <w:t xml:space="preserve"> Education and information technologies, </w:t>
      </w:r>
      <w:r w:rsidRPr="79173D09">
        <w:rPr>
          <w:rFonts w:ascii="Arial" w:eastAsia="Arial" w:hAnsi="Arial" w:cs="Arial"/>
        </w:rPr>
        <w:t>Vol.24(4), p.2391-2401</w:t>
      </w:r>
      <w:r w:rsidR="009F21E5">
        <w:rPr>
          <w:rFonts w:ascii="Arial" w:eastAsia="Arial" w:hAnsi="Arial" w:cs="Arial"/>
        </w:rPr>
        <w:t>.</w:t>
      </w:r>
    </w:p>
    <w:p w14:paraId="4CCC835A" w14:textId="68CB7E08" w:rsidR="644ADED7" w:rsidRDefault="7BC73D59" w:rsidP="79173D09">
      <w:pPr>
        <w:spacing w:line="360" w:lineRule="auto"/>
        <w:rPr>
          <w:rFonts w:ascii="Arial" w:eastAsia="Arial" w:hAnsi="Arial" w:cs="Arial"/>
        </w:rPr>
      </w:pPr>
      <w:r w:rsidRPr="79173D09">
        <w:rPr>
          <w:rFonts w:ascii="Arial" w:eastAsia="Arial" w:hAnsi="Arial" w:cs="Arial"/>
        </w:rPr>
        <w:t>Al-Qahtani, A.A.Y. and Higgins, S.E. (2013) 'E</w:t>
      </w:r>
      <w:r w:rsidR="6B0ABDEE" w:rsidRPr="79173D09">
        <w:rPr>
          <w:rFonts w:ascii="Arial" w:eastAsia="Arial" w:hAnsi="Arial" w:cs="Arial"/>
        </w:rPr>
        <w:t xml:space="preserve">ffects </w:t>
      </w:r>
      <w:r w:rsidRPr="79173D09">
        <w:rPr>
          <w:rFonts w:ascii="Arial" w:eastAsia="Arial" w:hAnsi="Arial" w:cs="Arial"/>
        </w:rPr>
        <w:t>of traditional, blended and e-learning on students' achievement in higher education.',</w:t>
      </w:r>
      <w:r w:rsidRPr="79173D09">
        <w:rPr>
          <w:rFonts w:ascii="Arial" w:eastAsia="Arial" w:hAnsi="Arial" w:cs="Arial"/>
          <w:i/>
          <w:iCs/>
        </w:rPr>
        <w:t xml:space="preserve"> Journal of computer assisted learning</w:t>
      </w:r>
      <w:r w:rsidRPr="79173D09">
        <w:rPr>
          <w:rFonts w:ascii="Arial" w:eastAsia="Arial" w:hAnsi="Arial" w:cs="Arial"/>
        </w:rPr>
        <w:t xml:space="preserve">., </w:t>
      </w:r>
      <w:r w:rsidR="7524274D" w:rsidRPr="79173D09">
        <w:rPr>
          <w:rFonts w:ascii="Arial" w:eastAsia="Arial" w:hAnsi="Arial" w:cs="Arial"/>
        </w:rPr>
        <w:t>Vol.</w:t>
      </w:r>
      <w:r w:rsidRPr="79173D09">
        <w:rPr>
          <w:rFonts w:ascii="Arial" w:eastAsia="Arial" w:hAnsi="Arial" w:cs="Arial"/>
        </w:rPr>
        <w:t>29 (</w:t>
      </w:r>
      <w:r w:rsidR="58CDFF38" w:rsidRPr="79173D09">
        <w:rPr>
          <w:rFonts w:ascii="Arial" w:eastAsia="Arial" w:hAnsi="Arial" w:cs="Arial"/>
        </w:rPr>
        <w:t>3)</w:t>
      </w:r>
      <w:r w:rsidRPr="79173D09">
        <w:rPr>
          <w:rFonts w:ascii="Arial" w:eastAsia="Arial" w:hAnsi="Arial" w:cs="Arial"/>
        </w:rPr>
        <w:t>. p.220-234.</w:t>
      </w:r>
    </w:p>
    <w:p w14:paraId="455138FD" w14:textId="433265B9" w:rsidR="00157E51" w:rsidRPr="0066296C" w:rsidRDefault="00157E51" w:rsidP="79173D09">
      <w:pPr>
        <w:spacing w:line="360" w:lineRule="auto"/>
        <w:rPr>
          <w:rFonts w:ascii="Arial" w:eastAsia="Arial" w:hAnsi="Arial" w:cs="Arial"/>
        </w:rPr>
      </w:pPr>
      <w:r>
        <w:rPr>
          <w:rFonts w:ascii="Arial" w:eastAsia="Arial" w:hAnsi="Arial" w:cs="Arial"/>
        </w:rPr>
        <w:t xml:space="preserve">Ananga, </w:t>
      </w:r>
      <w:r w:rsidR="00BF6493">
        <w:rPr>
          <w:rFonts w:ascii="Arial" w:eastAsia="Arial" w:hAnsi="Arial" w:cs="Arial"/>
        </w:rPr>
        <w:t xml:space="preserve">P. &amp; Biney, K.I. (2017) </w:t>
      </w:r>
      <w:r w:rsidR="00125208">
        <w:rPr>
          <w:rFonts w:ascii="Arial" w:eastAsia="Arial" w:hAnsi="Arial" w:cs="Arial"/>
        </w:rPr>
        <w:t>‘</w:t>
      </w:r>
      <w:r w:rsidR="006631DA">
        <w:rPr>
          <w:rFonts w:ascii="Arial" w:eastAsia="Arial" w:hAnsi="Arial" w:cs="Arial"/>
        </w:rPr>
        <w:t xml:space="preserve">Comparing face – face </w:t>
      </w:r>
      <w:r w:rsidR="003B18FD">
        <w:rPr>
          <w:rFonts w:ascii="Arial" w:eastAsia="Arial" w:hAnsi="Arial" w:cs="Arial"/>
        </w:rPr>
        <w:t>and online teaching and learning in higher education.’</w:t>
      </w:r>
      <w:r w:rsidR="0044479C">
        <w:rPr>
          <w:rFonts w:ascii="Arial" w:eastAsia="Arial" w:hAnsi="Arial" w:cs="Arial"/>
        </w:rPr>
        <w:t xml:space="preserve"> </w:t>
      </w:r>
      <w:r w:rsidR="008F0EA5">
        <w:rPr>
          <w:rFonts w:ascii="Arial" w:eastAsia="Arial" w:hAnsi="Arial" w:cs="Arial"/>
          <w:i/>
          <w:iCs/>
        </w:rPr>
        <w:t>MIER Journal of E</w:t>
      </w:r>
      <w:r w:rsidR="00A87C93">
        <w:rPr>
          <w:rFonts w:ascii="Arial" w:eastAsia="Arial" w:hAnsi="Arial" w:cs="Arial"/>
          <w:i/>
          <w:iCs/>
        </w:rPr>
        <w:t>ducational Studies, Trends and Practices</w:t>
      </w:r>
      <w:r w:rsidR="0066296C">
        <w:rPr>
          <w:rFonts w:ascii="Arial" w:eastAsia="Arial" w:hAnsi="Arial" w:cs="Arial"/>
          <w:i/>
          <w:iCs/>
        </w:rPr>
        <w:t xml:space="preserve">, </w:t>
      </w:r>
      <w:r w:rsidR="0066296C">
        <w:rPr>
          <w:rFonts w:ascii="Arial" w:eastAsia="Arial" w:hAnsi="Arial" w:cs="Arial"/>
        </w:rPr>
        <w:t>Vol.7</w:t>
      </w:r>
      <w:r w:rsidR="00587794">
        <w:rPr>
          <w:rFonts w:ascii="Arial" w:eastAsia="Arial" w:hAnsi="Arial" w:cs="Arial"/>
        </w:rPr>
        <w:t xml:space="preserve"> (2), p.</w:t>
      </w:r>
      <w:r w:rsidR="009F21E5">
        <w:rPr>
          <w:rFonts w:ascii="Arial" w:eastAsia="Arial" w:hAnsi="Arial" w:cs="Arial"/>
        </w:rPr>
        <w:t>165-179.</w:t>
      </w:r>
    </w:p>
    <w:p w14:paraId="16E34BD0" w14:textId="6998A691" w:rsidR="3D385204" w:rsidRDefault="3D385204" w:rsidP="79173D09">
      <w:pPr>
        <w:spacing w:line="360" w:lineRule="auto"/>
        <w:rPr>
          <w:rFonts w:ascii="Arial" w:eastAsia="Arial" w:hAnsi="Arial" w:cs="Arial"/>
        </w:rPr>
      </w:pPr>
      <w:r w:rsidRPr="79173D09">
        <w:rPr>
          <w:rFonts w:ascii="Arial" w:eastAsia="Arial" w:hAnsi="Arial" w:cs="Arial"/>
        </w:rPr>
        <w:t>Dumford, Amber</w:t>
      </w:r>
      <w:r w:rsidR="2F3A55A7" w:rsidRPr="79173D09">
        <w:rPr>
          <w:rFonts w:ascii="Arial" w:eastAsia="Arial" w:hAnsi="Arial" w:cs="Arial"/>
        </w:rPr>
        <w:t>,</w:t>
      </w:r>
      <w:r w:rsidRPr="79173D09">
        <w:rPr>
          <w:rFonts w:ascii="Arial" w:eastAsia="Arial" w:hAnsi="Arial" w:cs="Arial"/>
        </w:rPr>
        <w:t xml:space="preserve"> D. and Miller, Angie</w:t>
      </w:r>
      <w:r w:rsidR="4EE6AF28" w:rsidRPr="79173D09">
        <w:rPr>
          <w:rFonts w:ascii="Arial" w:eastAsia="Arial" w:hAnsi="Arial" w:cs="Arial"/>
        </w:rPr>
        <w:t>,</w:t>
      </w:r>
      <w:r w:rsidRPr="79173D09">
        <w:rPr>
          <w:rFonts w:ascii="Arial" w:eastAsia="Arial" w:hAnsi="Arial" w:cs="Arial"/>
        </w:rPr>
        <w:t xml:space="preserve"> L. (2018) Online Learning in Higher Education: Exploring advantages and disadvantages for engagement. </w:t>
      </w:r>
      <w:r w:rsidRPr="79173D09">
        <w:rPr>
          <w:rFonts w:ascii="Arial" w:eastAsia="Arial" w:hAnsi="Arial" w:cs="Arial"/>
          <w:i/>
          <w:iCs/>
        </w:rPr>
        <w:t xml:space="preserve">Journal of computing in Higher Education. </w:t>
      </w:r>
      <w:r w:rsidRPr="79173D09">
        <w:rPr>
          <w:rFonts w:ascii="Arial" w:eastAsia="Arial" w:hAnsi="Arial" w:cs="Arial"/>
        </w:rPr>
        <w:t>Vol 30, p.452-465.</w:t>
      </w:r>
    </w:p>
    <w:p w14:paraId="430357FE" w14:textId="607C28D7" w:rsidR="64A5A597" w:rsidRDefault="64A5A597" w:rsidP="79173D09">
      <w:pPr>
        <w:spacing w:line="360" w:lineRule="auto"/>
        <w:rPr>
          <w:rFonts w:ascii="Arial" w:eastAsia="Arial" w:hAnsi="Arial" w:cs="Arial"/>
        </w:rPr>
      </w:pPr>
      <w:r w:rsidRPr="79173D09">
        <w:rPr>
          <w:rFonts w:ascii="Arial" w:eastAsia="Arial" w:hAnsi="Arial" w:cs="Arial"/>
        </w:rPr>
        <w:t xml:space="preserve">Gerstein, J. (2011). </w:t>
      </w:r>
      <w:r w:rsidRPr="79173D09">
        <w:rPr>
          <w:rFonts w:ascii="Arial" w:eastAsia="Arial" w:hAnsi="Arial" w:cs="Arial"/>
          <w:i/>
          <w:iCs/>
        </w:rPr>
        <w:t>The flipped classroom model: A full picture</w:t>
      </w:r>
      <w:r w:rsidRPr="79173D09">
        <w:rPr>
          <w:rFonts w:ascii="Arial" w:eastAsia="Arial" w:hAnsi="Arial" w:cs="Arial"/>
        </w:rPr>
        <w:t xml:space="preserve">. Retrieved from </w:t>
      </w:r>
      <w:hyperlink r:id="rId7">
        <w:r w:rsidRPr="79173D09">
          <w:rPr>
            <w:rStyle w:val="Hyperlink"/>
            <w:rFonts w:ascii="Arial" w:eastAsia="Arial" w:hAnsi="Arial" w:cs="Arial"/>
          </w:rPr>
          <w:t>http://usergeneratededucation.wordpress.com/2011/06/13/the-flipped-classroom-model-a-full-picture</w:t>
        </w:r>
        <w:r w:rsidR="37798D0F" w:rsidRPr="79173D09">
          <w:rPr>
            <w:rStyle w:val="Hyperlink"/>
            <w:rFonts w:ascii="Arial" w:eastAsia="Arial" w:hAnsi="Arial" w:cs="Arial"/>
          </w:rPr>
          <w:t>/</w:t>
        </w:r>
      </w:hyperlink>
      <w:r w:rsidR="37798D0F" w:rsidRPr="79173D09">
        <w:rPr>
          <w:rFonts w:ascii="Arial" w:eastAsia="Arial" w:hAnsi="Arial" w:cs="Arial"/>
        </w:rPr>
        <w:t xml:space="preserve"> </w:t>
      </w:r>
    </w:p>
    <w:p w14:paraId="3BC666E9" w14:textId="67AF3698" w:rsidR="79173D09" w:rsidRDefault="63CDAFB1" w:rsidP="79173D09">
      <w:pPr>
        <w:spacing w:line="360" w:lineRule="auto"/>
        <w:rPr>
          <w:rFonts w:ascii="Arial" w:eastAsia="Arial" w:hAnsi="Arial" w:cs="Arial"/>
        </w:rPr>
      </w:pPr>
      <w:r w:rsidRPr="79173D09">
        <w:rPr>
          <w:rFonts w:ascii="Arial" w:eastAsia="Arial" w:hAnsi="Arial" w:cs="Arial"/>
        </w:rPr>
        <w:t xml:space="preserve">Jiidee, M. (2000) Top 6 </w:t>
      </w:r>
      <w:r w:rsidR="609347F2" w:rsidRPr="79173D09">
        <w:rPr>
          <w:rFonts w:ascii="Arial" w:eastAsia="Arial" w:hAnsi="Arial" w:cs="Arial"/>
        </w:rPr>
        <w:t xml:space="preserve">Advantages of Traditional Learning. </w:t>
      </w:r>
      <w:r w:rsidRPr="79173D09">
        <w:rPr>
          <w:rFonts w:ascii="Arial" w:eastAsia="Arial" w:hAnsi="Arial" w:cs="Arial"/>
        </w:rPr>
        <w:t>U</w:t>
      </w:r>
      <w:r w:rsidR="46A3585D" w:rsidRPr="79173D09">
        <w:rPr>
          <w:rFonts w:ascii="Arial" w:eastAsia="Arial" w:hAnsi="Arial" w:cs="Arial"/>
        </w:rPr>
        <w:t>niversity of Potomac</w:t>
      </w:r>
      <w:r w:rsidR="01C5077C" w:rsidRPr="79173D09">
        <w:rPr>
          <w:rFonts w:ascii="Arial" w:eastAsia="Arial" w:hAnsi="Arial" w:cs="Arial"/>
        </w:rPr>
        <w:t xml:space="preserve">. </w:t>
      </w:r>
      <w:hyperlink r:id="rId8">
        <w:r w:rsidR="01C5077C" w:rsidRPr="79173D09">
          <w:rPr>
            <w:rStyle w:val="Hyperlink"/>
            <w:rFonts w:ascii="Arial" w:eastAsia="Arial" w:hAnsi="Arial" w:cs="Arial"/>
          </w:rPr>
          <w:t>https://potomac.edu/top-advantages-of-traditional-education</w:t>
        </w:r>
        <w:r w:rsidR="37057FCD" w:rsidRPr="79173D09">
          <w:rPr>
            <w:rStyle w:val="Hyperlink"/>
            <w:rFonts w:ascii="Arial" w:eastAsia="Arial" w:hAnsi="Arial" w:cs="Arial"/>
          </w:rPr>
          <w:t>/</w:t>
        </w:r>
      </w:hyperlink>
      <w:r w:rsidR="37057FCD" w:rsidRPr="79173D09">
        <w:rPr>
          <w:rFonts w:ascii="Arial" w:eastAsia="Arial" w:hAnsi="Arial" w:cs="Arial"/>
        </w:rPr>
        <w:t xml:space="preserve"> </w:t>
      </w:r>
    </w:p>
    <w:p w14:paraId="786C5B89" w14:textId="2897189A" w:rsidR="7F3B3E41" w:rsidRDefault="7F3B3E41" w:rsidP="79173D09">
      <w:pPr>
        <w:spacing w:line="360" w:lineRule="auto"/>
        <w:rPr>
          <w:rFonts w:ascii="Arial" w:eastAsia="Arial" w:hAnsi="Arial" w:cs="Arial"/>
        </w:rPr>
      </w:pPr>
      <w:proofErr w:type="spellStart"/>
      <w:r w:rsidRPr="79173D09">
        <w:rPr>
          <w:rFonts w:ascii="Arial" w:eastAsia="Arial" w:hAnsi="Arial" w:cs="Arial"/>
        </w:rPr>
        <w:t>Khaushik</w:t>
      </w:r>
      <w:proofErr w:type="spellEnd"/>
      <w:r w:rsidRPr="79173D09">
        <w:rPr>
          <w:rFonts w:ascii="Arial" w:eastAsia="Arial" w:hAnsi="Arial" w:cs="Arial"/>
        </w:rPr>
        <w:t xml:space="preserve">, B. (2020) ‘Online Learning vs Classroom learning – The pros and cons’ </w:t>
      </w:r>
      <w:hyperlink r:id="rId9">
        <w:r w:rsidRPr="79173D09">
          <w:rPr>
            <w:rStyle w:val="Hyperlink"/>
            <w:rFonts w:ascii="Arial" w:eastAsia="Arial" w:hAnsi="Arial" w:cs="Arial"/>
          </w:rPr>
          <w:t>https://www.bmu.edu.in/social/online-learning-vs-classroom-learning-the-pros-and-cons/</w:t>
        </w:r>
      </w:hyperlink>
      <w:r w:rsidRPr="79173D09">
        <w:rPr>
          <w:rFonts w:ascii="Arial" w:eastAsia="Arial" w:hAnsi="Arial" w:cs="Arial"/>
        </w:rPr>
        <w:t xml:space="preserve"> </w:t>
      </w:r>
    </w:p>
    <w:p w14:paraId="34BCB4DF" w14:textId="2FB17553" w:rsidR="5D6FE663" w:rsidRDefault="2274319B" w:rsidP="79173D09">
      <w:pPr>
        <w:spacing w:line="360" w:lineRule="auto"/>
        <w:rPr>
          <w:rFonts w:ascii="Arial" w:eastAsia="Arial" w:hAnsi="Arial" w:cs="Arial"/>
        </w:rPr>
      </w:pPr>
      <w:r w:rsidRPr="79173D09">
        <w:rPr>
          <w:rFonts w:ascii="Arial" w:eastAsia="Arial" w:hAnsi="Arial" w:cs="Arial"/>
        </w:rPr>
        <w:t>Krasulia, Alla.</w:t>
      </w:r>
      <w:r w:rsidR="57094FFF" w:rsidRPr="79173D09">
        <w:rPr>
          <w:rFonts w:ascii="Arial" w:eastAsia="Arial" w:hAnsi="Arial" w:cs="Arial"/>
        </w:rPr>
        <w:t xml:space="preserve"> </w:t>
      </w:r>
      <w:r w:rsidRPr="79173D09">
        <w:rPr>
          <w:rFonts w:ascii="Arial" w:eastAsia="Arial" w:hAnsi="Arial" w:cs="Arial"/>
        </w:rPr>
        <w:t>V</w:t>
      </w:r>
      <w:r w:rsidR="1A697C2B" w:rsidRPr="79173D09">
        <w:rPr>
          <w:rFonts w:ascii="Arial" w:eastAsia="Arial" w:hAnsi="Arial" w:cs="Arial"/>
        </w:rPr>
        <w:t>.</w:t>
      </w:r>
      <w:r w:rsidRPr="79173D09">
        <w:rPr>
          <w:rFonts w:ascii="Arial" w:eastAsia="Arial" w:hAnsi="Arial" w:cs="Arial"/>
        </w:rPr>
        <w:t xml:space="preserve"> (PhD in education science, Senior lecturer, Sumy state university, Ukraine.)</w:t>
      </w:r>
      <w:r w:rsidRPr="79173D09">
        <w:rPr>
          <w:rStyle w:val="Hyperlink"/>
          <w:rFonts w:ascii="Arial" w:eastAsia="Arial" w:hAnsi="Arial" w:cs="Arial"/>
          <w:color w:val="auto"/>
        </w:rPr>
        <w:t xml:space="preserve"> </w:t>
      </w:r>
      <w:hyperlink r:id="rId10">
        <w:r w:rsidRPr="79173D09">
          <w:rPr>
            <w:rStyle w:val="Hyperlink"/>
            <w:rFonts w:ascii="Arial" w:eastAsia="Arial" w:hAnsi="Arial" w:cs="Arial"/>
          </w:rPr>
          <w:t>https://qle.sumdu.edu.ua/images/2017/presentations/Blended_Learning.pd</w:t>
        </w:r>
        <w:r w:rsidR="0A830502" w:rsidRPr="79173D09">
          <w:rPr>
            <w:rStyle w:val="Hyperlink"/>
            <w:rFonts w:ascii="Arial" w:eastAsia="Arial" w:hAnsi="Arial" w:cs="Arial"/>
          </w:rPr>
          <w:t>f</w:t>
        </w:r>
      </w:hyperlink>
      <w:r w:rsidR="0A830502" w:rsidRPr="79173D09">
        <w:rPr>
          <w:rFonts w:ascii="Arial" w:eastAsia="Arial" w:hAnsi="Arial" w:cs="Arial"/>
        </w:rPr>
        <w:t xml:space="preserve"> </w:t>
      </w:r>
    </w:p>
    <w:p w14:paraId="67B6B269" w14:textId="6158025D" w:rsidR="7ABF6BB4" w:rsidRDefault="7ABF6BB4" w:rsidP="79173D09">
      <w:pPr>
        <w:pStyle w:val="Heading2"/>
        <w:spacing w:line="360" w:lineRule="auto"/>
        <w:rPr>
          <w:rFonts w:ascii="Arial" w:eastAsia="Arial" w:hAnsi="Arial" w:cs="Arial"/>
          <w:color w:val="auto"/>
          <w:sz w:val="22"/>
          <w:szCs w:val="22"/>
        </w:rPr>
      </w:pPr>
      <w:r w:rsidRPr="79173D09">
        <w:rPr>
          <w:rFonts w:ascii="Arial" w:eastAsia="Arial" w:hAnsi="Arial" w:cs="Arial"/>
          <w:color w:val="auto"/>
          <w:sz w:val="22"/>
          <w:szCs w:val="22"/>
        </w:rPr>
        <w:t xml:space="preserve">Tobin, D. (2015) Ten Advantages of Face-to-Face Instructor-Led Training </w:t>
      </w:r>
    </w:p>
    <w:p w14:paraId="69DCB17A" w14:textId="297A4123" w:rsidR="7ABF6BB4" w:rsidRDefault="7ABF6BB4" w:rsidP="79173D09">
      <w:pPr>
        <w:spacing w:line="360" w:lineRule="auto"/>
        <w:rPr>
          <w:rFonts w:ascii="Arial" w:eastAsia="Arial" w:hAnsi="Arial" w:cs="Arial"/>
        </w:rPr>
      </w:pPr>
      <w:r w:rsidRPr="79173D09">
        <w:rPr>
          <w:rFonts w:ascii="Arial" w:eastAsia="Arial" w:hAnsi="Arial" w:cs="Arial"/>
        </w:rPr>
        <w:t xml:space="preserve">unable to find original article found on LinkedIn </w:t>
      </w:r>
      <w:hyperlink r:id="rId11">
        <w:r w:rsidRPr="79173D09">
          <w:rPr>
            <w:rStyle w:val="Hyperlink"/>
            <w:rFonts w:ascii="Arial" w:eastAsia="Arial" w:hAnsi="Arial" w:cs="Arial"/>
          </w:rPr>
          <w:t>https://www.linkedin.com/pulse/</w:t>
        </w:r>
        <w:r w:rsidR="23F2C914" w:rsidRPr="79173D09">
          <w:rPr>
            <w:rStyle w:val="Hyperlink"/>
            <w:rFonts w:ascii="Arial" w:eastAsia="Arial" w:hAnsi="Arial" w:cs="Arial"/>
          </w:rPr>
          <w:t>10</w:t>
        </w:r>
        <w:r w:rsidRPr="79173D09">
          <w:rPr>
            <w:rStyle w:val="Hyperlink"/>
            <w:rFonts w:ascii="Arial" w:eastAsia="Arial" w:hAnsi="Arial" w:cs="Arial"/>
          </w:rPr>
          <w:t>-advatages-classroom-training-marty-schumache</w:t>
        </w:r>
        <w:r w:rsidR="4F0A4E75" w:rsidRPr="79173D09">
          <w:rPr>
            <w:rStyle w:val="Hyperlink"/>
            <w:rFonts w:ascii="Arial" w:eastAsia="Arial" w:hAnsi="Arial" w:cs="Arial"/>
          </w:rPr>
          <w:t>r</w:t>
        </w:r>
      </w:hyperlink>
      <w:r w:rsidR="4F0A4E75" w:rsidRPr="79173D09">
        <w:rPr>
          <w:rFonts w:ascii="Arial" w:eastAsia="Arial" w:hAnsi="Arial" w:cs="Arial"/>
        </w:rPr>
        <w:t xml:space="preserve"> </w:t>
      </w:r>
    </w:p>
    <w:p w14:paraId="14778A55" w14:textId="669EC163" w:rsidR="79173D09" w:rsidRDefault="79173D09" w:rsidP="79173D09">
      <w:pPr>
        <w:rPr>
          <w:rFonts w:ascii="Source Sans Pro" w:eastAsia="Source Sans Pro" w:hAnsi="Source Sans Pro" w:cs="Source Sans Pro"/>
          <w:color w:val="3A3A3A"/>
        </w:rPr>
      </w:pPr>
    </w:p>
    <w:p w14:paraId="602F99BB" w14:textId="4921EEB9" w:rsidR="63D36EE9" w:rsidRDefault="63D36EE9" w:rsidP="63D36EE9">
      <w:pPr>
        <w:rPr>
          <w:rFonts w:ascii="Calibri" w:eastAsia="Calibri" w:hAnsi="Calibri" w:cs="Calibri"/>
          <w:sz w:val="26"/>
          <w:szCs w:val="26"/>
        </w:rPr>
      </w:pPr>
    </w:p>
    <w:p w14:paraId="557CA327" w14:textId="58AAA200" w:rsidR="62A36AE5" w:rsidRDefault="62A36AE5" w:rsidP="62A36AE5">
      <w:pPr>
        <w:rPr>
          <w:rFonts w:ascii="Calibri" w:eastAsia="Calibri" w:hAnsi="Calibri" w:cs="Calibri"/>
          <w:color w:val="333333"/>
          <w:sz w:val="24"/>
          <w:szCs w:val="24"/>
        </w:rPr>
      </w:pPr>
    </w:p>
    <w:sectPr w:rsidR="62A36AE5" w:rsidSect="00960853">
      <w:headerReference w:type="default" r:id="rId12"/>
      <w:footerReference w:type="defaul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A5EC0D" w14:textId="77777777" w:rsidR="00710557" w:rsidRDefault="00710557">
      <w:pPr>
        <w:spacing w:after="0" w:line="240" w:lineRule="auto"/>
      </w:pPr>
      <w:r>
        <w:separator/>
      </w:r>
    </w:p>
  </w:endnote>
  <w:endnote w:type="continuationSeparator" w:id="0">
    <w:p w14:paraId="792DE8F2" w14:textId="77777777" w:rsidR="00710557" w:rsidRDefault="007105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altName w:val="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6230375"/>
      <w:docPartObj>
        <w:docPartGallery w:val="Page Numbers (Bottom of Page)"/>
        <w:docPartUnique/>
      </w:docPartObj>
    </w:sdtPr>
    <w:sdtEndPr>
      <w:rPr>
        <w:noProof/>
      </w:rPr>
    </w:sdtEndPr>
    <w:sdtContent>
      <w:p w14:paraId="0EC82D13" w14:textId="38BF0B73" w:rsidR="00A22AC3" w:rsidRDefault="00A22AC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8A713D" w14:textId="22B8F87A" w:rsidR="79173D09" w:rsidRDefault="79173D09" w:rsidP="00137E4E">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1A6A5E" w14:textId="77777777" w:rsidR="00710557" w:rsidRDefault="00710557">
      <w:pPr>
        <w:spacing w:after="0" w:line="240" w:lineRule="auto"/>
      </w:pPr>
      <w:r>
        <w:separator/>
      </w:r>
    </w:p>
  </w:footnote>
  <w:footnote w:type="continuationSeparator" w:id="0">
    <w:p w14:paraId="19D4525B" w14:textId="77777777" w:rsidR="00710557" w:rsidRDefault="007105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79173D09" w14:paraId="7FCCC12B" w14:textId="77777777" w:rsidTr="79173D09">
      <w:tc>
        <w:tcPr>
          <w:tcW w:w="3005" w:type="dxa"/>
        </w:tcPr>
        <w:p w14:paraId="3CDB1B2C" w14:textId="7E63107A" w:rsidR="79173D09" w:rsidRDefault="79173D09" w:rsidP="79173D09">
          <w:pPr>
            <w:pStyle w:val="Header"/>
            <w:ind w:left="-115"/>
          </w:pPr>
        </w:p>
      </w:tc>
      <w:tc>
        <w:tcPr>
          <w:tcW w:w="3005" w:type="dxa"/>
        </w:tcPr>
        <w:p w14:paraId="2802DA2A" w14:textId="476F4258" w:rsidR="79173D09" w:rsidRDefault="79173D09" w:rsidP="79173D09">
          <w:pPr>
            <w:pStyle w:val="Header"/>
            <w:jc w:val="center"/>
          </w:pPr>
        </w:p>
      </w:tc>
      <w:tc>
        <w:tcPr>
          <w:tcW w:w="3005" w:type="dxa"/>
        </w:tcPr>
        <w:p w14:paraId="4A8A3817" w14:textId="11F453BC" w:rsidR="79173D09" w:rsidRDefault="79173D09" w:rsidP="79173D09">
          <w:pPr>
            <w:pStyle w:val="Header"/>
            <w:ind w:right="-115"/>
            <w:jc w:val="right"/>
          </w:pPr>
        </w:p>
      </w:tc>
    </w:tr>
  </w:tbl>
  <w:p w14:paraId="5928FEDE" w14:textId="6D8A8027" w:rsidR="79173D09" w:rsidRDefault="79173D09" w:rsidP="79173D09">
    <w:pPr>
      <w:pStyle w:val="Header"/>
    </w:pPr>
  </w:p>
</w:hdr>
</file>

<file path=word/intelligence.xml><?xml version="1.0" encoding="utf-8"?>
<int:Intelligence xmlns:int="http://schemas.microsoft.com/office/intelligence/2019/intelligence" xmlns:oel="http://schemas.microsoft.com/office/2019/extlst">
  <int:OnDemandWorkflows>
    <int:OnDemandWorkflow Type="SimilarityCheck" ParagraphVersions="1562653690-311887265 480738295-1448829879 2088262425-300770018 108941835-677073621 1949788728-1835933577 1153320602-2069964175 907658430-909304515 1938410576-1719016434 1292460021-1712141512 1059472262-154362836 1101181257-914560932 1728423132-1502028108 1344407028-48616744 1088810900-59706895 2013352965-822651090 676118871-1617671845 11475667-1459411593 2065508912-466503747 1426773712-509948431 1848913420-539474678 1708222114-856183009 1722046848-1798855012 1953836769-353361258 1835431757-1119868289 850809560-1200657298 1403533709-1155665472 1442605198-765170527 1444750828-2070859845 1672278752-1303102952 1119664057-542516391 1434267058-626189442 1597162951-645770194 1889155191-767891627 706050537-715312655 1337414271-770007455 1042622348-952258734 449079463-1289180637 1103984295-1969454858 398940071-112170932 1878989076-1672577482 1713895883-843042928 1064429714-1677136179 517272637-579815226 1947472855-1835329864 785495837-8705350 200601950-1788612162 1947341345-1682552989 1012777612-2093339712 1591215511-462163257 20861769-1332897353 1443611241-2039178408 1338741596-1055774738 1873129334-1803389463 662559320-446857222 433828313-1669288952 814184383-1356265857 59155770-1814499710 1072383246-1115264090 1302733083-43898319 878018445-1535461862 1903503864-1566291319 218012702-1134015769 1025069333-455786616 481000060-644591254 654868116-831124549 285628464-219861764 1006757481-744639932 1400248717-314293641 632006605-1013268147 668852937-1583830541 1807179043-1192299099 1737940437-1383476056 910188350-331669180 910441547-477696261 513515615-192214962 1791799036-1388210984 2037578075-1276851920 619077469-1667257866 163656492-20434357 1302139989-1384749566 685430835-1867178788 159441382-1253398206 232679908-1953622531 1707984905-581715243 2024023928-1544207179 1053292750-1620414508 678620466-45796529 713474324-1411247805 641488951-328956371 1594154129-1719496336 1556804604-169218819 1019841944-805016199 607977402-889635457 181079229-624457070 1383788514-1601300526 750992565-540057048 1706263173-1412227222 1354357658-499942913 1757318235-121880990 180668721-1340177070 1038528319-1251362528 1862719734-777162650 1705147540-1449025756 1129052179-2109090416 807175012-1300235839 2129678837-1226897647 1631662535-625006004 917228612-1919070747 1383431281-459510357 1593623890-1204370997 1729072917-2108862103 2111419904-993192468 167327979-347863370 301486740-399976183 75688466-1342480400 689648395-1411821755 813121883-1209188101 525567076-995995053 945955517-73019401 955363009-577742319 1660042868-371095046 2081200118-556721762 1452785390-907932366 1921608873-1161370603 2131383074-1210835866 1412697573-366474719 2027003576-1681248717 2106447878-2066347882 1600693116-1760863597 1809015847-483971760 189487514-773635847 860166502-1941229433 2000839579-999257629 256689861-866582506 299790605-1554963291 1590035690-1627123490 919488211-1900559827 1993159229-132757840 332267589-1828113230 488880771-2107815198 278935022-746398333 551398651-2052713787 1021521863-1626300769 194717012-265635652 510857469-103768829 1690814389-1162911379 1943082708-682366037 1452477481-921473473 189236896-1994205622 278158608-732193307 323424182-536969022 1617211745-976602292 405376968-1675519832 1064240167-211392152 382026936-2023263895 200045206-248031765 1594937533-812628495 829852051-1690365783 2095879871-1371043938 1226980163-1576354641 377267826-815710941 1125681418-1740091636 1161591843-641336233 1030056175-1848011170 1469131105-638198675 1793454746-2021665212 168002128-1831573761 1323784375-1520935223 1304344-592192008 2112952651-1661037714 1712544592-1121298079 914277976-847904987 1523641487-273398814 807937500-614784621 1839317886-1465624981 1806340089-203436347 1430311091-1880559711 462948017-1561589254 62338604-561020167 445691432-1906582487 1463520864-1380151966 1498177316-1500359713 2092780752-1143548198 1288471386-1758166536 891397591-1312204939 1022365176-1424583717 986337631-1770477625 383994832-1771611793 1124292606-1618749655 943099329-1969385405 645314548-1929974435 2056224412-678450264 442460787-751881791 1108563431-43546941 1002858217-442535375 365436640-2070508300 2020367241-680990874 884782303-800159059 1976976093-232465773 937011312-203357698 1740026473-1633157725 1776071034-695877923 393348105-1358172875 343378517-1721680227 1613732283-1226960569 1434231591-1487577600 1020992300-2120421498 671275562-1198473816 1250572311-301224892 1495858910-1837793319 1184036851-749480499 595560351-1596268944 450127462-164685494 1384804669-218897717"/>
  </int:OnDemandWorkflows>
  <int:IntelligenceSettings>
    <int:extLst>
      <oel:ext uri="74B372B9-2EFF-4315-9A3F-32BA87CA82B1">
        <int:Goals Version="1" Formality="0"/>
      </oel:ext>
    </int:extLst>
  </int:IntelligenceSettings>
  <int:Manifest>
    <int:ParagraphRange paragraphId="217047323" textId="2031087487" start="273" length="10" invalidationStart="273" invalidationLength="10" id="fYIsbPmH"/>
    <int:WordHash hashCode="f36rnE6vLVg6h4" id="NEH8aiK1"/>
    <int:WordHash hashCode="HvOsFuSVkrh7vF" id="iUyCF3Wz"/>
    <int:ParagraphRange paragraphId="891397591" textId="1312204939" start="8" length="11" invalidationStart="8" invalidationLength="11" id="3jUPr1DC"/>
    <int:WordHash hashCode="pljuTCRWMcIJhp" id="actkR0v/"/>
    <int:WordHash hashCode="my9naBK7aWlKsB" id="9KezCEKF"/>
    <int:WordHash hashCode="/CHfCbwq6JUqn1" id="v2+jK3//"/>
    <int:WordHash hashCode="DDBdrKgDiaodwk" id="lSAag+Qh"/>
    <int:ParagraphRange paragraphId="513515615" textId="296286391" start="291" length="11" invalidationStart="291" invalidationLength="11" id="vSrtf9Hq"/>
    <int:WordHash hashCode="sARM1Cx2XfH9Ar" id="1svp4aea"/>
    <int:ParagraphRange paragraphId="1330836042" textId="1994916254" start="0" length="12" invalidationStart="0" invalidationLength="12" id="sBS4vO/g"/>
    <int:ParagraphRange paragraphId="1171707824" textId="1431006525" start="17" length="7" invalidationStart="17" invalidationLength="7" id="PMjSIY7Q"/>
    <int:ParagraphRange paragraphId="713474324" textId="1525378641" start="105" length="7" invalidationStart="105" invalidationLength="7" id="9BmIDR1B"/>
    <int:WordHash hashCode="qRw1WJBFgzjobM" id="nfS5mV3+"/>
    <int:WordHash hashCode="tF02v9jpTKkMNM" id="Ww0MUZ22"/>
    <int:WordHash hashCode="Ssd7a8IvYei5Wt" id="0+puM/lq"/>
    <int:WordHash hashCode="GVtVUR8k/XDFpM" id="jjMl5Q9I"/>
    <int:WordHash hashCode="KVR5ZGpA8d2QHJ" id="25kqnHvh"/>
    <int:WordHash hashCode="SradH0SdDJdch8" id="c3vE6UFY"/>
    <int:WordHash hashCode="qeosyX9ipXV6zy" id="Gdb5r2ww"/>
    <int:WordHash hashCode="jI2dZKd8NRxqr/" id="e/Je1+k+"/>
    <int:WordHash hashCode="2i9M6eDcqD4Mt6" id="8mrmcjIw"/>
    <int:WordHash hashCode="fLH1bT++CegJJE" id="WZWE+/Ph"/>
    <int:WordHash hashCode="S8qKDge4dSoLbY" id="PYBOs6nJ"/>
    <int:WordHash hashCode="351r0XWD+hEdsL" id="ADXNExbF"/>
    <int:WordHash hashCode="1oV0hlFN+4Gwi+" id="XR+YSmHD"/>
    <int:WordHash hashCode="nooB8ljuYJMKIn" id="gnEPb28F"/>
    <int:WordHash hashCode="2J2VXS8JPdu4W3" id="ZmCsKRSc"/>
    <int:WordHash hashCode="eyR7OaviIefpVZ" id="B90U87Fi"/>
    <int:ParagraphRange paragraphId="1181424248" textId="1280174622" start="25" length="3" invalidationStart="25" invalidationLength="3" id="PUB52QjJ"/>
    <int:WordHash hashCode="bIcFV/0DrrDvvp" id="lAzyc1Rz"/>
    <int:WordHash hashCode="+gKfe3sB9Ehh0H" id="0gfOv010"/>
    <int:WordHash hashCode="MI+UqhNFh9HuNQ" id="U4v9WCxj"/>
    <int:WordHash hashCode="LFbGB+1Ai9j6nM" id="zbI/UW/v"/>
    <int:ParagraphRange paragraphId="1019841944" textId="1670609390" start="82" length="7" invalidationStart="82" invalidationLength="7" id="DSGjkEUj"/>
    <int:WordHash hashCode="0Z330/IhJDVz7r" id="lk7zrD/J"/>
    <int:WordHash hashCode="dvtnEBT4he1kZh" id="oudaoMFn"/>
    <int:ParagraphRange paragraphId="1516174269" textId="2092976602" start="112" length="12" invalidationStart="112" invalidationLength="12" id="Sh3JN5Fi"/>
    <int:WordHash hashCode="m3574iQeXXRiIQ" id="9091Xf4N"/>
    <int:WordHash hashCode="wLHzar+pXCte8C" id="rMnL8c48"/>
    <int:ParagraphRange paragraphId="1516174269" textId="1688356800" start="106" length="12" invalidationStart="106" invalidationLength="12" id="M9DW8CgD"/>
    <int:WordHash hashCode="BZHD1j+mXcHC7X" id="cYHka8KC"/>
    <int:EntireDocument id="6OSwHzSv"/>
    <int:ParagraphRange paragraphId="1072383246" textId="1115264090" start="0" length="195" invalidationStart="0" invalidationLength="195" id="t4U/CEz+"/>
    <int:ParagraphRange paragraphId="1302733083" textId="43898319" start="0" length="286" invalidationStart="0" invalidationLength="286" id="v5gkUH0A"/>
    <int:ParagraphRange paragraphId="619077469" textId="1667257866" start="0" length="232" invalidationStart="0" invalidationLength="232" id="Ro/wKHo2"/>
    <int:ParagraphRange paragraphId="1302139989" textId="1384749566" start="1" length="199" invalidationStart="1" invalidationLength="199" id="rF9poIxP"/>
    <int:ParagraphRange paragraphId="1594154129" textId="434328373" start="0" length="159" invalidationStart="0" invalidationLength="159" id="esYB3cs1"/>
    <int:ParagraphRange paragraphId="1019841944" textId="855248073" start="1" length="319" invalidationStart="1" invalidationLength="319" id="/6SKG4wF"/>
    <int:ParagraphRange paragraphId="2092780752" textId="1143548198" start="37" length="89" invalidationStart="37" invalidationLength="89" id="CqJ2jHCq"/>
    <int:ParagraphRange paragraphId="891397591" textId="1312204939" start="46" length="143" invalidationStart="46" invalidationLength="143" id="qBvBqOC3"/>
    <int:ParagraphRange paragraphId="986337631" textId="1770477625" start="20" length="80" invalidationStart="20" invalidationLength="80" id="aoklx7cE"/>
    <int:ParagraphRange paragraphId="383994832" textId="1771611793" start="0" length="139" invalidationStart="0" invalidationLength="139" id="K5cmaKPi"/>
    <int:ParagraphRange paragraphId="937011312" textId="203357698" start="0" length="117" invalidationStart="0" invalidationLength="117" id="TuC2bGnM"/>
    <int:ParagraphRange paragraphId="393348105" textId="1358172875" start="0" length="59" invalidationStart="0" invalidationLength="59" id="rYVjhJgB"/>
    <int:ParagraphRange paragraphId="393348105" textId="1358172875" start="60" length="84" invalidationStart="60" invalidationLength="84" id="1RL8wGP7"/>
  </int:Manifest>
  <int:Observations>
    <int:Content id="fYIsbPmH">
      <int:Rejection type="LegacyProofing"/>
    </int:Content>
    <int:Content id="NEH8aiK1">
      <int:Rejection type="AugLoop_Text_Critique"/>
    </int:Content>
    <int:Content id="iUyCF3Wz">
      <int:Rejection type="LegacyProofing"/>
    </int:Content>
    <int:Content id="3jUPr1DC">
      <int:Rejection type="LegacyProofing"/>
    </int:Content>
    <int:Content id="actkR0v/">
      <int:Rejection type="AugLoop_Text_Critique"/>
    </int:Content>
    <int:Content id="9KezCEKF">
      <int:Rejection type="LegacyProofing"/>
    </int:Content>
    <int:Content id="v2+jK3//">
      <int:Rejection type="LegacyProofing"/>
    </int:Content>
    <int:Content id="lSAag+Qh">
      <int:Rejection type="LegacyProofing"/>
    </int:Content>
    <int:Content id="vSrtf9Hq">
      <int:Rejection type="LegacyProofing"/>
    </int:Content>
    <int:Content id="1svp4aea">
      <int:Rejection type="AugLoop_Text_Critique"/>
    </int:Content>
    <int:Content id="sBS4vO/g">
      <int:Rejection type="LegacyProofing"/>
    </int:Content>
    <int:Content id="PMjSIY7Q">
      <int:Rejection type="LegacyProofing"/>
    </int:Content>
    <int:Content id="9BmIDR1B">
      <int:Rejection type="LegacyProofing"/>
    </int:Content>
    <int:Content id="nfS5mV3+">
      <int:Rejection type="AugLoop_Text_Critique"/>
    </int:Content>
    <int:Content id="Ww0MUZ22">
      <int:Rejection type="AugLoop_Text_Critique"/>
    </int:Content>
    <int:Content id="0+puM/lq">
      <int:Rejection type="LegacyProofing"/>
    </int:Content>
    <int:Content id="jjMl5Q9I">
      <int:Rejection type="LegacyProofing"/>
    </int:Content>
    <int:Content id="25kqnHvh">
      <int:Rejection type="LegacyProofing"/>
    </int:Content>
    <int:Content id="c3vE6UFY">
      <int:Rejection type="AugLoop_Text_Critique"/>
    </int:Content>
    <int:Content id="Gdb5r2ww">
      <int:Rejection type="AugLoop_Text_Critique"/>
    </int:Content>
    <int:Content id="e/Je1+k+">
      <int:Rejection type="AugLoop_Text_Critique"/>
    </int:Content>
    <int:Content id="8mrmcjIw">
      <int:Rejection type="AugLoop_Text_Critique"/>
    </int:Content>
    <int:Content id="WZWE+/Ph">
      <int:Rejection type="AugLoop_Text_Critique"/>
    </int:Content>
    <int:Content id="PYBOs6nJ">
      <int:Rejection type="AugLoop_Text_Critique"/>
    </int:Content>
    <int:Content id="ADXNExbF">
      <int:Rejection type="AugLoop_Text_Critique"/>
    </int:Content>
    <int:Content id="XR+YSmHD">
      <int:Rejection type="AugLoop_Text_Critique"/>
    </int:Content>
    <int:Content id="gnEPb28F">
      <int:Rejection type="AugLoop_Text_Critique"/>
    </int:Content>
    <int:Content id="ZmCsKRSc">
      <int:Rejection type="AugLoop_Text_Critique"/>
    </int:Content>
    <int:Content id="B90U87Fi">
      <int:Rejection type="LegacyProofing"/>
    </int:Content>
    <int:Content id="PUB52QjJ">
      <int:Rejection type="LegacyProofing"/>
    </int:Content>
    <int:Content id="lAzyc1Rz">
      <int:Rejection type="AugLoop_Text_Critique"/>
    </int:Content>
    <int:Content id="0gfOv010">
      <int:Rejection type="AugLoop_Text_Critique"/>
    </int:Content>
    <int:Content id="U4v9WCxj">
      <int:Rejection type="AugLoop_Text_Critique"/>
    </int:Content>
    <int:Content id="zbI/UW/v">
      <int:Rejection type="AugLoop_Text_Critique"/>
    </int:Content>
    <int:Content id="DSGjkEUj">
      <int:Rejection type="LegacyProofing"/>
    </int:Content>
    <int:Content id="lk7zrD/J">
      <int:Rejection type="LegacyProofing"/>
    </int:Content>
    <int:Content id="oudaoMFn">
      <int:Rejection type="LegacyProofing"/>
    </int:Content>
    <int:Content id="Sh3JN5Fi">
      <int:Rejection type="LegacyProofing"/>
    </int:Content>
    <int:Content id="9091Xf4N">
      <int:Rejection type="AugLoop_Text_Critique"/>
    </int:Content>
    <int:Content id="rMnL8c48">
      <int:Rejection type="LegacyProofing"/>
    </int:Content>
    <int:Content id="M9DW8CgD">
      <int:Rejection type="LegacyProofing"/>
    </int:Content>
    <int:Content id="cYHka8KC">
      <int:Rejection type="AugLoop_Text_Critique"/>
    </int:Content>
    <int:Content id="6OSwHzSv">
      <int:extLst>
        <oel:ext uri="E302BA01-7950-474C-9AD3-286E660C40A8">
          <int:SimilaritySummary Version="1" RunId="1636632222912" TilesCheckedInThisRun="81" TotalNumOfTiles="81" SimilarityAnnotationCount="16" NumWords="2503" NumFlaggedWords="381"/>
        </oel:ext>
      </int:extLst>
    </int:Content>
    <int:Content id="t4U/CEz+">
      <int:extLst>
        <oel:ext uri="426473B9-03D8-482F-96C9-C2C85392BACA">
          <int:SimilarityCritique Version="1" Context="‘This allows more flexibility, particularly to the non-traditional students who may have family or work obligations not normally associated with the traditional undergraduate student population.’" SourceType="Online" SourceTitle="Online Vs. Face-to-Face: A Comparison of Student Outcomes ..." SourceUrl="https://files.eric.ed.gov/fulltext/EJ1193426.pdf" SourceSnippet="This allows more flexibility, particularly to the non-traditional students who may have family or work obligations not normally associated with the traditional undergraduate student population. More students can consume the material simultaneously without stretching classroom capacity.">
            <int:Suggestions CitationType="Inline">
              <int:Suggestion CitationStyle="Mla" IsIdentical="0">
                <int:CitationText>(“Online Vs. Face-to-Face: A Comparison of Student Outcomes ...”)</int:CitationText>
              </int:Suggestion>
              <int:Suggestion CitationStyle="Apa" IsIdentical="0">
                <int:CitationText>(“Online Vs. Face-to-Face: A Comparison of Student Outcomes ...”)</int:CitationText>
              </int:Suggestion>
              <int:Suggestion CitationStyle="Chicago" IsIdentical="0">
                <int:CitationText>(“Online Vs. Face-to-Face: A Comparison of Student Outcomes ...”)</int:CitationText>
              </int:Suggestion>
            </int:Suggestions>
            <int:Suggestions CitationType="Full">
              <int:Suggestion CitationStyle="Mla" IsIdentical="0">
                <int:CitationText>&lt;i&gt;Online Vs. Face-to-Face: A Comparison of Student Outcomes ...&lt;/i&gt;, https://files.eric.ed.gov/fulltext/EJ1193426.pdf.</int:CitationText>
              </int:Suggestion>
              <int:Suggestion CitationStyle="Apa" IsIdentical="0">
                <int:CitationText>&lt;i&gt;Online Vs. Face-to-Face: A Comparison of Student Outcomes ...&lt;/i&gt;. (n.d.). Retrieved from https://files.eric.ed.gov/fulltext/EJ1193426.pdf</int:CitationText>
              </int:Suggestion>
              <int:Suggestion CitationStyle="Chicago" IsIdentical="0">
                <int:CitationText>“Online Vs. Face-to-Face: A Comparison of Student Outcomes ...” n.d., https://files.eric.ed.gov/fulltext/EJ1193426.pdf.</int:CitationText>
              </int:Suggestion>
            </int:Suggestions>
            <int:AdditionalSources SourceType="Online" SourceTitle="Title: Online Vs. Face-to-Face: Pilot Study of a ..." SourceUrl="https://www.gcsu.edu/sites/files/page-assets/node-1377/attachments/live_vs_online.pdf" SourceSnippet="easily fit their learning time into their schedule. This allows more flexibility, particularly to the non-traditional students who may have family or work obligations not normally associated with the traditional undergraduate student population. More students can consume the material at the same time without stretching classroom capacity.">
              <int:Suggestions CitationType="Inline">
                <int:Suggestion CitationStyle="Mla" IsIdentical="0">
                  <int:CitationText>(“Title: Online Vs. Face-to-Face: Pilot Study of a ...”)</int:CitationText>
                </int:Suggestion>
                <int:Suggestion CitationStyle="Apa" IsIdentical="0">
                  <int:CitationText>(“Title: Online Vs. Face-to-Face: Pilot Study of a ...”)</int:CitationText>
                </int:Suggestion>
                <int:Suggestion CitationStyle="Chicago" IsIdentical="0">
                  <int:CitationText>(“Title: Online Vs. Face-to-Face: Pilot Study of a ...”)</int:CitationText>
                </int:Suggestion>
              </int:Suggestions>
              <int:Suggestions CitationType="Full">
                <int:Suggestion CitationStyle="Mla" IsIdentical="0">
                  <int:CitationText>&lt;i&gt;Title: Online Vs. Face-to-Face: Pilot Study of a ...&lt;/i&gt;, https://www.gcsu.edu/sites/files/page-assets/node-1377/attachments/live_vs_online.pdf.</int:CitationText>
                </int:Suggestion>
                <int:Suggestion CitationStyle="Apa" IsIdentical="0">
                  <int:CitationText>&lt;i&gt;Title: Online Vs. Face-to-Face: Pilot Study of a ...&lt;/i&gt;. (n.d.). Retrieved from https://www.gcsu.edu/sites/files/page-assets/node-1377/attachments/live_vs_online.pdf</int:CitationText>
                </int:Suggestion>
                <int:Suggestion CitationStyle="Chicago" IsIdentical="0">
                  <int:CitationText>“Title: Online Vs. Face-to-Face: Pilot Study of a ...” n.d., https://www.gcsu.edu/sites/files/page-assets/node-1377/attachments/live_vs_online.pdf.</int:CitationText>
                </int:Suggestion>
              </int:Suggestions>
            </int:AdditionalSources>
            <int:AdditionalSources SourceType="Online" SourceTitle="Online Vs. Face-to-Face: A Comparison of Student Outcomes ..." SourceUrl="https://www.thefreelibrary.com/Online+Vs.+Face-to-Face%3a+A+Comparison+of+Student+Outcomes+with+Random...-a0561344953" SourceSnippet="In the case of asynchronous courses, students can more easily fit their learning time into their schedule. This allows more flexibility, particularly to the non-traditional students who may have family or work obligations not normally associated with the traditional undergraduate student population.">
              <int:Suggestions CitationType="Inline">
                <int:Suggestion CitationStyle="Mla" IsIdentical="0">
                  <int:CitationText>(“Online Vs. Face-to-Face: A Comparison of Student Outcomes ...”)</int:CitationText>
                </int:Suggestion>
                <int:Suggestion CitationStyle="Apa" IsIdentical="0">
                  <int:CitationText>(“Online Vs. Face-to-Face: A Comparison of Student Outcomes ...”)</int:CitationText>
                </int:Suggestion>
                <int:Suggestion CitationStyle="Chicago" IsIdentical="0">
                  <int:CitationText>(“Online Vs. Face-to-Face: A Comparison of Student Outcomes ...”)</int:CitationText>
                </int:Suggestion>
              </int:Suggestions>
              <int:Suggestions CitationType="Full">
                <int:Suggestion CitationStyle="Mla" IsIdentical="0">
                  <int:CitationText>&lt;i&gt;Online Vs. Face-to-Face: A Comparison of Student Outcomes ...&lt;/i&gt;, https://www.thefreelibrary.com/Online+Vs.+Face-to-Face%3a+A+Comparison+of+Student+Outcomes+with+Random...-a0561344953.</int:CitationText>
                </int:Suggestion>
                <int:Suggestion CitationStyle="Apa" IsIdentical="0">
                  <int:CitationText>&lt;i&gt;Online Vs. Face-to-Face: A Comparison of Student Outcomes ...&lt;/i&gt;. (n.d.). Retrieved from https://www.thefreelibrary.com/Online+Vs.+Face-to-Face%3a+A+Comparison+of+Student+Outcomes+with+Random...-a0561344953</int:CitationText>
                </int:Suggestion>
                <int:Suggestion CitationStyle="Chicago" IsIdentical="0">
                  <int:CitationText>“Online Vs. Face-to-Face: A Comparison of Student Outcomes ...” n.d., https://www.thefreelibrary.com/Online+Vs.+Face-to-Face%3a+A+Comparison+of+Student+Outcomes+with+Random...-a0561344953.</int:CitationText>
                </int:Suggestion>
              </int:Suggestions>
            </int:AdditionalSources>
          </int:SimilarityCritique>
        </oel:ext>
      </int:extLst>
    </int:Content>
    <int:Content id="v5gkUH0A">
      <int:extLst>
        <oel:ext uri="426473B9-03D8-482F-96C9-C2C85392BACA">
          <int:SimilarityCritique Version="1" Context="In addition, according to Klein &amp; Ware, (2003) ‘Individualisation, which is a feature of any well-designed learning environment, can be achieved through e-learning and aims to prioritise the needs of an individual learner...’ from the Article Al-Qahtani, A.A.Y. and Higgins, S.E. (2013)" SourceType="Online" SourceTitle="Durham Research Online" SourceUrl="https://dro.dur.ac.uk/14921/1/14921.pdf" SourceSnippet="- Individualisation, which is a feature of any well-designed learning environment, can be achieved through e-learning and aims to prioritise the needs of an individual learner rather than on the needs of the instructors, or the educational institution (Klein &amp; Ware, 2003). - E-learning environments can be designed can take into account individual">
            <int:Suggestions CitationType="Inline">
              <int:Suggestion CitationStyle="Mla" IsIdentical="0">
                <int:CitationText>(“Durham Research Online”)</int:CitationText>
              </int:Suggestion>
              <int:Suggestion CitationStyle="Apa" IsIdentical="0">
                <int:CitationText>(“Durham Research Online”)</int:CitationText>
              </int:Suggestion>
              <int:Suggestion CitationStyle="Chicago" IsIdentical="0">
                <int:CitationText>(“Durham Research Online”)</int:CitationText>
              </int:Suggestion>
            </int:Suggestions>
            <int:Suggestions CitationType="Full">
              <int:Suggestion CitationStyle="Mla" IsIdentical="0">
                <int:CitationText>&lt;i&gt;Durham Research Online&lt;/i&gt;, https://dro.dur.ac.uk/14921/1/14921.pdf.</int:CitationText>
              </int:Suggestion>
              <int:Suggestion CitationStyle="Apa" IsIdentical="0">
                <int:CitationText>&lt;i&gt;Durham Research Online&lt;/i&gt;. (n.d.). Retrieved from https://dro.dur.ac.uk/14921/1/14921.pdf</int:CitationText>
              </int:Suggestion>
              <int:Suggestion CitationStyle="Chicago" IsIdentical="0">
                <int:CitationText>“Durham Research Online” n.d., https://dro.dur.ac.uk/14921/1/14921.pdf.</int:CitationText>
              </int:Suggestion>
            </int:Suggestions>
          </int:SimilarityCritique>
        </oel:ext>
      </int:extLst>
    </int:Content>
    <int:Content id="Ro/wKHo2">
      <int:extLst>
        <oel:ext uri="426473B9-03D8-482F-96C9-C2C85392BACA">
          <int:SimilarityCritique Version="1" Context="‘Students must make the effort to complete the material within the required time frame. They need to muster the discipline to progress through the class in a timely manner – a discipline traditionally imposed by the class schedule.’" SourceType="Online" SourceTitle="Online Vs. Face-to-Face: A Comparison of Student Outcomes ..." SourceUrl="https://files.eric.ed.gov/fulltext/EJ1193426.pdf" SourceSnippet="educators. Students must make the effort to complete the material within the required time frame. They need to muster the discipline to progress through the class in a timely manner – a discipline traditionally imposed by the class schedule. When a class does not meet in a particular place or at a particular time educators must plan in">
            <int:Suggestions CitationType="Inline">
              <int:Suggestion CitationStyle="Mla" IsIdentical="0">
                <int:CitationText>(“Online Vs. Face-to-Face: A Comparison of Student Outcomes ...”)</int:CitationText>
              </int:Suggestion>
              <int:Suggestion CitationStyle="Apa" IsIdentical="0">
                <int:CitationText>(“Online Vs. Face-to-Face: A Comparison of Student Outcomes ...”)</int:CitationText>
              </int:Suggestion>
              <int:Suggestion CitationStyle="Chicago" IsIdentical="0">
                <int:CitationText>(“Online Vs. Face-to-Face: A Comparison of Student Outcomes ...”)</int:CitationText>
              </int:Suggestion>
            </int:Suggestions>
            <int:Suggestions CitationType="Full">
              <int:Suggestion CitationStyle="Mla" IsIdentical="0">
                <int:CitationText>&lt;i&gt;Online Vs. Face-to-Face: A Comparison of Student Outcomes ...&lt;/i&gt;, https://files.eric.ed.gov/fulltext/EJ1193426.pdf.</int:CitationText>
              </int:Suggestion>
              <int:Suggestion CitationStyle="Apa" IsIdentical="0">
                <int:CitationText>&lt;i&gt;Online Vs. Face-to-Face: A Comparison of Student Outcomes ...&lt;/i&gt;. (n.d.). Retrieved from https://files.eric.ed.gov/fulltext/EJ1193426.pdf</int:CitationText>
              </int:Suggestion>
              <int:Suggestion CitationStyle="Chicago" IsIdentical="0">
                <int:CitationText>“Online Vs. Face-to-Face: A Comparison of Student Outcomes ...” n.d., https://files.eric.ed.gov/fulltext/EJ1193426.pdf.</int:CitationText>
              </int:Suggestion>
            </int:Suggestions>
            <int:AdditionalSources SourceType="Online" SourceTitle="Title: Online Vs. Face-to-Face: Pilot Study of a ..." SourceUrl="https://www.gcsu.edu/sites/files/page-assets/node-1377/attachments/live_vs_online.pdf" SourceSnippet="from both students and educators. Students must make the effort to complete the material within the required time frame. They need to muster the discipline to progress through the class in a timely manner – a discipline traditionally imposed by the class schedule. When a class does not meet in a">
              <int:Suggestions CitationType="Inline">
                <int:Suggestion CitationStyle="Mla" IsIdentical="0">
                  <int:CitationText>(“Title: Online Vs. Face-to-Face: Pilot Study of a ...”)</int:CitationText>
                </int:Suggestion>
                <int:Suggestion CitationStyle="Apa" IsIdentical="0">
                  <int:CitationText>(“Title: Online Vs. Face-to-Face: Pilot Study of a ...”)</int:CitationText>
                </int:Suggestion>
                <int:Suggestion CitationStyle="Chicago" IsIdentical="0">
                  <int:CitationText>(“Title: Online Vs. Face-to-Face: Pilot Study of a ...”)</int:CitationText>
                </int:Suggestion>
              </int:Suggestions>
              <int:Suggestions CitationType="Full">
                <int:Suggestion CitationStyle="Mla" IsIdentical="0">
                  <int:CitationText>&lt;i&gt;Title: Online Vs. Face-to-Face: Pilot Study of a ...&lt;/i&gt;, https://www.gcsu.edu/sites/files/page-assets/node-1377/attachments/live_vs_online.pdf.</int:CitationText>
                </int:Suggestion>
                <int:Suggestion CitationStyle="Apa" IsIdentical="0">
                  <int:CitationText>&lt;i&gt;Title: Online Vs. Face-to-Face: Pilot Study of a ...&lt;/i&gt;. (n.d.). Retrieved from https://www.gcsu.edu/sites/files/page-assets/node-1377/attachments/live_vs_online.pdf</int:CitationText>
                </int:Suggestion>
                <int:Suggestion CitationStyle="Chicago" IsIdentical="0">
                  <int:CitationText>“Title: Online Vs. Face-to-Face: Pilot Study of a ...” n.d., https://www.gcsu.edu/sites/files/page-assets/node-1377/attachments/live_vs_online.pdf.</int:CitationText>
                </int:Suggestion>
              </int:Suggestions>
            </int:AdditionalSources>
          </int:SimilarityCritique>
        </oel:ext>
      </int:extLst>
    </int:Content>
    <int:Content id="rF9poIxP">
      <int:extLst>
        <oel:ext uri="426473B9-03D8-482F-96C9-C2C85392BACA">
          <int:SimilarityCritique Version="1" Context="‘Specifically, first-year students who take more classes online report lower levels of collaborative learning in their courses, fewer diverse discussion with other and lower quality of interactions.’" SourceType="Online" SourceTitle="Online learning in higher education: exploring advantages ..." SourceUrl="https://link.springer.com/article/10.1007/s12528-018-9179-z" SourceSnippet="Specifically, first-year students who take more classes online report lower levels of collaborative learning in their courses, fewer diverse discussions with others, and lower quality of interactions. On the other hand, the proportion of online courses taken by a first-year student had a positive effect on the amount of time spent engaging in ...">
            <int:Suggestions CitationType="Inline">
              <int:Suggestion CitationStyle="Mla" IsIdentical="0">
                <int:CitationText>(“Online learning in higher education: exploring advantages ...”)</int:CitationText>
              </int:Suggestion>
              <int:Suggestion CitationStyle="Apa" IsIdentical="0">
                <int:CitationText>(“Online learning in higher education: exploring advantages ...”)</int:CitationText>
              </int:Suggestion>
              <int:Suggestion CitationStyle="Chicago" IsIdentical="0">
                <int:CitationText>(“Online learning in higher education: exploring advantages ...”)</int:CitationText>
              </int:Suggestion>
            </int:Suggestions>
            <int:Suggestions CitationType="Full">
              <int:Suggestion CitationStyle="Mla" IsIdentical="0">
                <int:CitationText>&lt;i&gt;Online learning in higher education: exploring advantages ...&lt;/i&gt;, https://link.springer.com/article/10.1007/s12528-018-9179-z.</int:CitationText>
              </int:Suggestion>
              <int:Suggestion CitationStyle="Apa" IsIdentical="0">
                <int:CitationText>&lt;i&gt;Online learning in higher education: exploring advantages ...&lt;/i&gt;. (n.d.). Retrieved from https://link.springer.com/article/10.1007/s12528-018-9179-z</int:CitationText>
              </int:Suggestion>
              <int:Suggestion CitationStyle="Chicago" IsIdentical="0">
                <int:CitationText>“Online learning in higher education: exploring advantages ...” n.d., https://link.springer.com/article/10.1007/s12528-018-9179-z.</int:CitationText>
              </int:Suggestion>
            </int:Suggestions>
          </int:SimilarityCritique>
        </oel:ext>
      </int:extLst>
    </int:Content>
    <int:Content id="esYB3cs1">
      <int:Rejection type="AugLoop_Similarity_SimilarityAnnotation"/>
      <int:extLst>
        <oel:ext uri="426473B9-03D8-482F-96C9-C2C85392BACA">
          <int:SimilarityCritique Version="1" Context="‘Those who advocate for the flipped classroom state that class time can then be used for discourse and for providing hands-on, authentic learning experiences.’" SourceType="Online" SourceTitle="Jackie Gerstein - The Flipped Classroom Model | PDF ..." SourceUrl="https://www.scribd.com/document/98582232/Jackie-Gerstein-The-Flipped-Classroom-Model" SourceSnippet="Those who advocate for the flipped classroom state that class time can then be used for discourse and for providing hands-on, authentic learning experiences. In a recent interview Khan stated. If I was a teacher, this is exactly the type of class Id want to teach, I dont have to prepare in a traditional sense.">
            <int:Suggestions CitationType="Inline">
              <int:Suggestion CitationStyle="Mla" IsIdentical="0">
                <int:CitationText>(“Jackie Gerstein - The Flipped Classroom Model | PDF ...”)</int:CitationText>
              </int:Suggestion>
              <int:Suggestion CitationStyle="Apa" IsIdentical="0">
                <int:CitationText>(“Jackie Gerstein - The Flipped Classroom Model | PDF ...”)</int:CitationText>
              </int:Suggestion>
              <int:Suggestion CitationStyle="Chicago" IsIdentical="0">
                <int:CitationText>(“Jackie Gerstein - The Flipped Classroom Model | PDF ...”)</int:CitationText>
              </int:Suggestion>
            </int:Suggestions>
            <int:Suggestions CitationType="Full">
              <int:Suggestion CitationStyle="Mla" IsIdentical="0">
                <int:CitationText>&lt;i&gt;Jackie Gerstein - The Flipped Classroom Model | PDF ...&lt;/i&gt;, https://www.scribd.com/document/98582232/Jackie-Gerstein-The-Flipped-Classroom-Model.</int:CitationText>
              </int:Suggestion>
              <int:Suggestion CitationStyle="Apa" IsIdentical="0">
                <int:CitationText>&lt;i&gt;Jackie Gerstein - The Flipped Classroom Model | PDF ...&lt;/i&gt;. (n.d.). Retrieved from https://www.scribd.com/document/98582232/Jackie-Gerstein-The-Flipped-Classroom-Model</int:CitationText>
              </int:Suggestion>
              <int:Suggestion CitationStyle="Chicago" IsIdentical="0">
                <int:CitationText>“Jackie Gerstein - The Flipped Classroom Model | PDF ...” n.d., https://www.scribd.com/document/98582232/Jackie-Gerstein-The-Flipped-Classroom-Model.</int:CitationText>
              </int:Suggestion>
            </int:Suggestions>
            <int:AdditionalSources SourceType="Online" SourceTitle="June | 2011 | User Generated Education" SourceUrl="https://usergeneratededucation.wordpress.com/2011/06/" SourceSnippet="Those who advocate for the flipped classroom state that class time can then be used for discourse and for providing hands-on, authentic learning experiences. In a recent interview Khan stated. “If I was a teacher, this is exactly the type of class I’d want to teach, I don’t have to prepare in a traditional sense.">
              <int:Suggestions CitationType="Inline">
                <int:Suggestion CitationStyle="Mla" IsIdentical="0">
                  <int:CitationText>(“June | 2011 | User Generated Education”)</int:CitationText>
                </int:Suggestion>
                <int:Suggestion CitationStyle="Apa" IsIdentical="0">
                  <int:CitationText>(“June | 2011 | User Generated Education”)</int:CitationText>
                </int:Suggestion>
                <int:Suggestion CitationStyle="Chicago" IsIdentical="0">
                  <int:CitationText>(“June | 2011 | User Generated Education”)</int:CitationText>
                </int:Suggestion>
              </int:Suggestions>
              <int:Suggestions CitationType="Full">
                <int:Suggestion CitationStyle="Mla" IsIdentical="0">
                  <int:CitationText>&lt;i&gt;June | 2011 | User Generated Education&lt;/i&gt;, https://usergeneratededucation.wordpress.com/2011/06/.</int:CitationText>
                </int:Suggestion>
                <int:Suggestion CitationStyle="Apa" IsIdentical="0">
                  <int:CitationText>&lt;i&gt;June | 2011 | User Generated Education&lt;/i&gt;. (n.d.). Retrieved from https://usergeneratededucation.wordpress.com/2011/06/</int:CitationText>
                </int:Suggestion>
                <int:Suggestion CitationStyle="Chicago" IsIdentical="0">
                  <int:CitationText>“June | 2011 | User Generated Education” n.d., https://usergeneratededucation.wordpress.com/2011/06/.</int:CitationText>
                </int:Suggestion>
              </int:Suggestions>
            </int:AdditionalSources>
            <int:AdditionalSources SourceType="Online" SourceTitle="The Flipped Classroom Model: A Full Picture | User ..." SourceUrl="https://usergeneratededucation.wordpress.com/2011/06/13/the-flipped-classroom-model-a-full-picture/" SourceSnippet="Those who advocate for the flipped classroom state that class time can then be used for discourse and for providing hands-on, authentic learning experiences. In a recent interview Khan stated. “If I was a teacher, this is exactly the type of class I’d want to teach, I don’t have to prepare in a traditional sense.">
              <int:Suggestions CitationType="Inline">
                <int:Suggestion CitationStyle="Mla" IsIdentical="0">
                  <int:CitationText>(“The Flipped Classroom Model: A Full Picture | User ...”)</int:CitationText>
                </int:Suggestion>
                <int:Suggestion CitationStyle="Apa" IsIdentical="0">
                  <int:CitationText>(“The Flipped Classroom Model: A Full Picture | User ...”)</int:CitationText>
                </int:Suggestion>
                <int:Suggestion CitationStyle="Chicago" IsIdentical="0">
                  <int:CitationText>(“The Flipped Classroom Model: A Full Picture | User ...”)</int:CitationText>
                </int:Suggestion>
              </int:Suggestions>
              <int:Suggestions CitationType="Full">
                <int:Suggestion CitationStyle="Mla" IsIdentical="0">
                  <int:CitationText>&lt;i&gt;The Flipped Classroom Model: A Full Picture | User ...&lt;/i&gt;, https://usergeneratededucation.wordpress.com/2011/06/13/the-flipped-classroom-model-a-full-picture/.</int:CitationText>
                </int:Suggestion>
                <int:Suggestion CitationStyle="Apa" IsIdentical="0">
                  <int:CitationText>&lt;i&gt;The Flipped Classroom Model: A Full Picture | User ...&lt;/i&gt;. (n.d.). Retrieved from https://usergeneratededucation.wordpress.com/2011/06/13/the-flipped-classroom-model-a-full-picture/</int:CitationText>
                </int:Suggestion>
                <int:Suggestion CitationStyle="Chicago" IsIdentical="0">
                  <int:CitationText>“The Flipped Classroom Model: A Full Picture | User ...” n.d., https://usergeneratededucation.wordpress.com/2011/06/13/the-flipped-classroom-model-a-full-picture/.</int:CitationText>
                </int:Suggestion>
              </int:Suggestions>
            </int:AdditionalSources>
          </int:SimilarityCritique>
        </oel:ext>
      </int:extLst>
    </int:Content>
    <int:Content id="/6SKG4wF">
      <int:Reviewed type="AugLoop_Similarity_SimilarityAnnotation"/>
      <int:extLst>
        <oel:ext uri="426473B9-03D8-482F-96C9-C2C85392BACA">
          <int:SimilarityCritique Version="1" Context="‘If a student is considering a major in nursing, agriculture, biology, music, or theater, online classes can only get them so far. While it is easy to take some required classes online in these majors, the classes that include labs, clinical practice, or performances cannot be done without a traditional campus class.’" SourceType="Online" SourceTitle="Top 6 Advantages of Traditional Education | University of ..." SourceUrl="https://potomac.edu/top-advantages-of-traditional-education/" SourceSnippet="If a student is considering a major in nursing, agriculture, biology, music, or theater, online classes can only get them so far. While it is easy to take some required classes online in these majors, the classes that include labs, clinical practice, or performances cannot be done without a traditional campus class.">
            <int:Suggestions CitationType="Inline">
              <int:Suggestion CitationStyle="Mla" IsIdentical="0">
                <int:CitationText>(“Top 6 Advantages of Traditional Education | University of ...”)</int:CitationText>
              </int:Suggestion>
              <int:Suggestion CitationStyle="Apa" IsIdentical="0">
                <int:CitationText>(“Top 6 Advantages of Traditional Education | University of ...”)</int:CitationText>
              </int:Suggestion>
              <int:Suggestion CitationStyle="Chicago" IsIdentical="0">
                <int:CitationText>(“Top 6 Advantages of Traditional Education | University of ...”)</int:CitationText>
              </int:Suggestion>
            </int:Suggestions>
            <int:Suggestions CitationType="Full">
              <int:Suggestion CitationStyle="Mla" IsIdentical="0">
                <int:CitationText>&lt;i&gt;Top 6 Advantages of Traditional Education | University of ...&lt;/i&gt;, https://potomac.edu/top-advantages-of-traditional-education/.</int:CitationText>
              </int:Suggestion>
              <int:Suggestion CitationStyle="Apa" IsIdentical="0">
                <int:CitationText>&lt;i&gt;Top 6 Advantages of Traditional Education | University of ...&lt;/i&gt;. (n.d.). Retrieved from https://potomac.edu/top-advantages-of-traditional-education/</int:CitationText>
              </int:Suggestion>
              <int:Suggestion CitationStyle="Chicago" IsIdentical="0">
                <int:CitationText>“Top 6 Advantages of Traditional Education | University of ...” n.d., https://potomac.edu/top-advantages-of-traditional-education/.</int:CitationText>
              </int:Suggestion>
            </int:Suggestions>
            <int:AdditionalSources SourceType="Online" SourceTitle="Portfolio ELC.docx - Points in ELC Script 1 Active ..." SourceUrl="https://www.coursehero.com/file/78067523/Portfolio-ELCdocx/" SourceSnippet="Not all majors can be taught online If a student is considering a major in nursing, agriculture, biology, music, or theater, online classes can only get them so far. While it is easy to take some required classes online in these majors, the classes that include labs, clinical practice, or performances cannot be done without a traditional campus ...">
              <int:Suggestions CitationType="Inline">
                <int:Suggestion CitationStyle="Mla" IsIdentical="0">
                  <int:CitationText>(“Portfolio ELC.docx - Points in ELC Script 1 Active ...”)</int:CitationText>
                </int:Suggestion>
                <int:Suggestion CitationStyle="Apa" IsIdentical="0">
                  <int:CitationText>(“Portfolio ELC.docx - Points in ELC Script 1 Active ...”)</int:CitationText>
                </int:Suggestion>
                <int:Suggestion CitationStyle="Chicago" IsIdentical="0">
                  <int:CitationText>(“Portfolio ELC.docx - Points in ELC Script 1 Active ...”)</int:CitationText>
                </int:Suggestion>
              </int:Suggestions>
              <int:Suggestions CitationType="Full">
                <int:Suggestion CitationStyle="Mla" IsIdentical="0">
                  <int:CitationText>&lt;i&gt;Portfolio ELC.docx - Points in ELC Script 1 Active ...&lt;/i&gt;, https://www.coursehero.com/file/78067523/Portfolio-ELCdocx/.</int:CitationText>
                </int:Suggestion>
                <int:Suggestion CitationStyle="Apa" IsIdentical="0">
                  <int:CitationText>&lt;i&gt;Portfolio ELC.docx - Points in ELC Script 1 Active ...&lt;/i&gt;. (n.d.). Retrieved from https://www.coursehero.com/file/78067523/Portfolio-ELCdocx/</int:CitationText>
                </int:Suggestion>
                <int:Suggestion CitationStyle="Chicago" IsIdentical="0">
                  <int:CitationText>“Portfolio ELC.docx - Points in ELC Script 1 Active ...” n.d., https://www.coursehero.com/file/78067523/Portfolio-ELCdocx/.</int:CitationText>
                </int:Suggestion>
              </int:Suggestions>
            </int:AdditionalSources>
            <int:AdditionalSources SourceType="Online" SourceTitle="Module week 7 ict final - Information Systems - StuDocu" SourceUrl="https://www.studocu.com/ph/document/naga-college-foundation/information-systems/module-week-7-ict-final/12132072" SourceSnippet="If a student is considering a major in nursing, agriculture, biology, music, or theater, online classes can only get them so far. While it is easy to take some required classes online in these majors, the classes that include labs, clinical practice, or performances cannot be done without a traditional campus class.">
              <int:Suggestions CitationType="Inline">
                <int:Suggestion CitationStyle="Mla" IsIdentical="0">
                  <int:CitationText>(“Module week 7 ict final - Information Systems - StuDocu”)</int:CitationText>
                </int:Suggestion>
                <int:Suggestion CitationStyle="Apa" IsIdentical="0">
                  <int:CitationText>(“Module week 7 ict final - Information Systems - StuDocu”)</int:CitationText>
                </int:Suggestion>
                <int:Suggestion CitationStyle="Chicago" IsIdentical="0">
                  <int:CitationText>(“Module week 7 ict final - Information Systems - StuDocu”)</int:CitationText>
                </int:Suggestion>
              </int:Suggestions>
              <int:Suggestions CitationType="Full">
                <int:Suggestion CitationStyle="Mla" IsIdentical="0">
                  <int:CitationText>&lt;i&gt;Module week 7 ict final - Information Systems - StuDocu&lt;/i&gt;, https://www.studocu.com/ph/document/naga-college-foundation/information-systems/module-week-7-ict-final/12132072.</int:CitationText>
                </int:Suggestion>
                <int:Suggestion CitationStyle="Apa" IsIdentical="0">
                  <int:CitationText>&lt;i&gt;Module week 7 ict final - Information Systems - StuDocu&lt;/i&gt;. (n.d.). Retrieved from https://www.studocu.com/ph/document/naga-college-foundation/information-systems/module-week-7-ict-final/12132072</int:CitationText>
                </int:Suggestion>
                <int:Suggestion CitationStyle="Chicago" IsIdentical="0">
                  <int:CitationText>“Module week 7 ict final - Information Systems - StuDocu” n.d., https://www.studocu.com/ph/document/naga-college-foundation/information-systems/module-week-7-ict-final/12132072.</int:CitationText>
                </int:Suggestion>
              </int:Suggestions>
            </int:AdditionalSources>
          </int:SimilarityCritique>
        </oel:ext>
      </int:extLst>
    </int:Content>
    <int:Content id="CqJ2jHCq">
      <int:Rejection type="AugLoop_Similarity_SimilarityAnnotation"/>
      <int:extLst>
        <oel:ext uri="426473B9-03D8-482F-96C9-C2C85392BACA">
          <int:SimilarityCritique Version="1" Context="(2019) ‘Student views on the use of flipped learning in higher education: A pilot study.’" SourceType="Online" SourceTitle="Student views on the use of flipped learning in higher ..." SourceUrl="https://www.springerprofessional.de/en/student-views-on-the-use-of-flipped-learning-in-higher-education/16460912" SourceSnippet="08-02-2019 | Issue 4/2019 Student views on the use of flipped learning in higher education: A pilot study">
            <int:Suggestions CitationType="Inline">
              <int:Suggestion CitationStyle="Mla" IsIdentical="0">
                <int:CitationText>(“Student views on the use of flipped learning in higher ...”)</int:CitationText>
              </int:Suggestion>
              <int:Suggestion CitationStyle="Apa" IsIdentical="0">
                <int:CitationText>(“Student views on the use of flipped learning in higher ...”)</int:CitationText>
              </int:Suggestion>
              <int:Suggestion CitationStyle="Chicago" IsIdentical="0">
                <int:CitationText>(“Student views on the use of flipped learning in higher ...”)</int:CitationText>
              </int:Suggestion>
            </int:Suggestions>
            <int:Suggestions CitationType="Full">
              <int:Suggestion CitationStyle="Mla" IsIdentical="0">
                <int:CitationText>&lt;i&gt;Student views on the use of flipped learning in higher ...&lt;/i&gt;, https://www.springerprofessional.de/en/student-views-on-the-use-of-flipped-learning-in-higher-education/16460912.</int:CitationText>
              </int:Suggestion>
              <int:Suggestion CitationStyle="Apa" IsIdentical="0">
                <int:CitationText>&lt;i&gt;Student views on the use of flipped learning in higher ...&lt;/i&gt;. (n.d.). Retrieved from https://www.springerprofessional.de/en/student-views-on-the-use-of-flipped-learning-in-higher-education/16460912</int:CitationText>
              </int:Suggestion>
              <int:Suggestion CitationStyle="Chicago" IsIdentical="0">
                <int:CitationText>“Student views on the use of flipped learning in higher ...” n.d., https://www.springerprofessional.de/en/student-views-on-the-use-of-flipped-learning-in-higher-education/16460912.</int:CitationText>
              </int:Suggestion>
            </int:Suggestions>
            <int:AdditionalSources SourceType="Online" SourceTitle="‪Buket Akkoyunlu‬ - ‪Google Scholar‬" SourceUrl="https://scholar.google.com/citations?user=ArtZwPcAAAAJ&amp;sortby=pubdate" SourceSnippet="2019: Student views on the use of flipped learning in higher education: A pilot study. AY Gündüz, B Akkoyunlu. Education and Information Technologies 24 (4), 2391-2401, 2019. 13: 2019: Bilim Haritalama Yöntemi ve Eğitim Teknolojisi Alanında Yürütülen Eğilim Araştırmalarına Katkıları ...">
              <int:Suggestions CitationType="Inline">
                <int:Suggestion CitationStyle="Mla" IsIdentical="0">
                  <int:CitationText>(“‪Buket Akkoyunlu‬ - ‪Google Scholar‬”)</int:CitationText>
                </int:Suggestion>
                <int:Suggestion CitationStyle="Apa" IsIdentical="0">
                  <int:CitationText>(“‪Buket Akkoyunlu‬ - ‪Google Scholar‬”)</int:CitationText>
                </int:Suggestion>
                <int:Suggestion CitationStyle="Chicago" IsIdentical="0">
                  <int:CitationText>(“‪Buket Akkoyunlu‬ - ‪Google Scholar‬”)</int:CitationText>
                </int:Suggestion>
              </int:Suggestions>
              <int:Suggestions CitationType="Full">
                <int:Suggestion CitationStyle="Mla" IsIdentical="0">
                  <int:CitationText>&lt;i&gt;‪Buket Akkoyunlu‬ - ‪Google Scholar‬&lt;/i&gt;, https://scholar.google.com/citations?user=ArtZwPcAAAAJ&amp;sortby=pubdate.</int:CitationText>
                </int:Suggestion>
                <int:Suggestion CitationStyle="Apa" IsIdentical="0">
                  <int:CitationText>&lt;i&gt;‪Buket Akkoyunlu‬ - ‪Google Scholar‬&lt;/i&gt;. (n.d.). Retrieved from https://scholar.google.com/citations?user=ArtZwPcAAAAJ&amp;sortby=pubdate</int:CitationText>
                </int:Suggestion>
                <int:Suggestion CitationStyle="Chicago" IsIdentical="0">
                  <int:CitationText>“‪Buket Akkoyunlu‬ - ‪Google Scholar‬” n.d., https://scholar.google.com/citations?user=ArtZwPcAAAAJ&amp;sortby=pubdate.</int:CitationText>
                </int:Suggestion>
              </int:Suggestions>
            </int:AdditionalSources>
            <int:AdditionalSources SourceType="Online" SourceTitle="Student views on the use of flipped learning in higher ..." SourceUrl="https://www.researchgate.net/publication/330969352_Student_views_on_the_use_of_flipped_learning_in_higher_education_A_pilot_study" SourceSnippet="Publisher preview available. Student views on the use of flipped learning in higher education: A pilot study. July 2019; Education and Information Technologies 24(4)">
              <int:Suggestions CitationType="Inline">
                <int:Suggestion CitationStyle="Mla" IsIdentical="0">
                  <int:CitationText>(“Student views on the use of flipped learning in higher ...”)</int:CitationText>
                </int:Suggestion>
                <int:Suggestion CitationStyle="Apa" IsIdentical="0">
                  <int:CitationText>(“Student views on the use of flipped learning in higher ...”)</int:CitationText>
                </int:Suggestion>
                <int:Suggestion CitationStyle="Chicago" IsIdentical="0">
                  <int:CitationText>(“Student views on the use of flipped learning in higher ...”)</int:CitationText>
                </int:Suggestion>
              </int:Suggestions>
              <int:Suggestions CitationType="Full">
                <int:Suggestion CitationStyle="Mla" IsIdentical="0">
                  <int:CitationText>&lt;i&gt;Student views on the use of flipped learning in higher ...&lt;/i&gt;, https://www.researchgate.net/publication/330969352_Student_views_on_the_use_of_flipped_learning_in_higher_education_A_pilot_study.</int:CitationText>
                </int:Suggestion>
                <int:Suggestion CitationStyle="Apa" IsIdentical="0">
                  <int:CitationText>&lt;i&gt;Student views on the use of flipped learning in higher ...&lt;/i&gt;. (n.d.). Retrieved from https://www.researchgate.net/publication/330969352_Student_views_on_the_use_of_flipped_learning_in_higher_education_A_pilot_study</int:CitationText>
                </int:Suggestion>
                <int:Suggestion CitationStyle="Chicago" IsIdentical="0">
                  <int:CitationText>“Student views on the use of flipped learning in higher ...” n.d., https://www.researchgate.net/publication/330969352_Student_views_on_the_use_of_flipped_learning_in_higher_education_A_pilot_study.</int:CitationText>
                </int:Suggestion>
              </int:Suggestions>
            </int:AdditionalSources>
          </int:SimilarityCritique>
        </oel:ext>
      </int:extLst>
    </int:Content>
    <int:Content id="qBvBqOC3">
      <int:Rejection type="AugLoop_Similarity_SimilarityAnnotation"/>
      <int:extLst>
        <oel:ext uri="426473B9-03D8-482F-96C9-C2C85392BACA">
          <int:SimilarityCritique Version="1" Context="Lecture material retention: A first trial report on flipped classroom strategies in electronic systems engineering at the University of Regina." SourceType="Online" SourceTitle="ررقم سيردت يف بولقملا فصلا ةيلعاف ىلع اهمييقتو مولعلا ..." SourceUrl="https://journals.iugaza.edu.ps/index.php/IUGJEPS/article/download/2545/1991" SourceSnippet="Lecture Material Retention: a First Trial Report on Flipped Classroom Strategies in Electronic Systems Engineering at the University of Regina. Paper presented at the Canadian Engineering Education Association (CEEA13)conf ,Montreal,Canada.">
            <int:Suggestions CitationType="Inline">
              <int:Suggestion CitationStyle="Mla" IsIdentical="1">
                <int:CitationText>(“ررقم سيردت يف بولقملا فصلا ةيلعاف ىلع اهمييقتو مولعلا ...”)</int:CitationText>
              </int:Suggestion>
              <int:Suggestion CitationStyle="Apa" IsIdentical="1">
                <int:CitationText>(“ررقم سيردت يف بولقملا فصلا ةيلعاف ىلع اهمييقتو مولعلا ...”)</int:CitationText>
              </int:Suggestion>
              <int:Suggestion CitationStyle="Chicago" IsIdentical="1">
                <int:CitationText>(“ررقم سيردت يف بولقملا فصلا ةيلعاف ىلع اهمييقتو مولعلا ...”)</int:CitationText>
              </int:Suggestion>
            </int:Suggestions>
            <int:Suggestions CitationType="Full">
              <int:Suggestion CitationStyle="Mla" IsIdentical="1">
                <int:CitationText>&lt;i&gt;ررقم سيردت يف بولقملا فصلا ةيلعاف ىلع اهمييقتو مولعلا ...&lt;/i&gt;, https://journals.iugaza.edu.ps/index.php/IUGJEPS/article/download/2545/1991.</int:CitationText>
              </int:Suggestion>
              <int:Suggestion CitationStyle="Apa" IsIdentical="1">
                <int:CitationText>&lt;i&gt;ررقم سيردت يف بولقملا فصلا ةيلعاف ىلع اهمييقتو مولعلا ...&lt;/i&gt;. (n.d.). Retrieved from https://journals.iugaza.edu.ps/index.php/IUGJEPS/article/download/2545/1991</int:CitationText>
              </int:Suggestion>
              <int:Suggestion CitationStyle="Chicago" IsIdentical="1">
                <int:CitationText>“ررقم سيردت يف بولقملا فصلا ةيلعاف ىلع اهمييقتو مولعلا ...” n.d., https://journals.iugaza.edu.ps/index.php/IUGJEPS/article/download/2545/1991.</int:CitationText>
              </int:Suggestion>
            </int:Suggestions>
            <int:AdditionalSources SourceType="Online" SourceTitle="Flipped Classroom in the Realm of Higher Education ..." SourceUrl="https://www.iaras.org/iaras/home/caijels/flipped-classroom-in-the-realm-of-higher-education-potential-and-challenges-910" SourceSnippet="Lecture Material Retention: a First Trial Report on Flipped Classroom Strategies in Electronic Systems Engineering at the University of Regina. 2013 Canadian Engineering Education Association (CEEA13), 2013, Montreal, QC.">
              <int:Suggestions CitationType="Inline">
                <int:Suggestion CitationStyle="Mla" IsIdentical="1">
                  <int:CitationText>(“Flipped Classroom in the Realm of Higher Education ...”)</int:CitationText>
                </int:Suggestion>
                <int:Suggestion CitationStyle="Apa" IsIdentical="1">
                  <int:CitationText>(“Flipped Classroom in the Realm of Higher Education ...”)</int:CitationText>
                </int:Suggestion>
                <int:Suggestion CitationStyle="Chicago" IsIdentical="1">
                  <int:CitationText>(“Flipped Classroom in the Realm of Higher Education ...”)</int:CitationText>
                </int:Suggestion>
              </int:Suggestions>
              <int:Suggestions CitationType="Full">
                <int:Suggestion CitationStyle="Mla" IsIdentical="1">
                  <int:CitationText>&lt;i&gt;Flipped Classroom in the Realm of Higher Education ...&lt;/i&gt;, https://www.iaras.org/iaras/home/caijels/flipped-classroom-in-the-realm-of-higher-education-potential-and-challenges-910.</int:CitationText>
                </int:Suggestion>
                <int:Suggestion CitationStyle="Apa" IsIdentical="1">
                  <int:CitationText>&lt;i&gt;Flipped Classroom in the Realm of Higher Education ...&lt;/i&gt;. (n.d.). Retrieved from https://www.iaras.org/iaras/home/caijels/flipped-classroom-in-the-realm-of-higher-education-potential-and-challenges-910</int:CitationText>
                </int:Suggestion>
                <int:Suggestion CitationStyle="Chicago" IsIdentical="1">
                  <int:CitationText>“Flipped Classroom in the Realm of Higher Education ...” n.d., https://www.iaras.org/iaras/home/caijels/flipped-classroom-in-the-realm-of-higher-education-potential-and-challenges-910.</int:CitationText>
                </int:Suggestion>
              </int:Suggestions>
            </int:AdditionalSources>
            <int:AdditionalSources SourceType="Online" SourceTitle="(PDF) (Arabic) Flipped Classroom for Teaching Natural ..." SourceUrl="https://www.academia.edu/12136839/_Arabic_Flipped_Classroom_for_Teaching_Natural_Sciences_Capabilities_and_Benefits" SourceSnippet="Lecture Material Retention: a First Trial Report on Flipped Classroom Strategies in Electronic Systems Engineering at the University of Regina. Paper presented at the Canadian Engineering Education Association (CEEA13) Conference, Canada.">
              <int:Suggestions CitationType="Inline">
                <int:Suggestion CitationStyle="Mla" IsIdentical="1">
                  <int:CitationText>(“(PDF) (Arabic) Flipped Classroom for Teaching Natural ...”)</int:CitationText>
                </int:Suggestion>
                <int:Suggestion CitationStyle="Apa" IsIdentical="1">
                  <int:CitationText>(“(PDF) (Arabic) Flipped Classroom for Teaching Natural ...”)</int:CitationText>
                </int:Suggestion>
                <int:Suggestion CitationStyle="Chicago" IsIdentical="1">
                  <int:CitationText>(“(PDF) (Arabic) Flipped Classroom for Teaching Natural ...”)</int:CitationText>
                </int:Suggestion>
              </int:Suggestions>
              <int:Suggestions CitationType="Full">
                <int:Suggestion CitationStyle="Mla" IsIdentical="1">
                  <int:CitationText>&lt;i&gt;(PDF) (Arabic) Flipped Classroom for Teaching Natural ...&lt;/i&gt;, https://www.academia.edu/12136839/_Arabic_Flipped_Classroom_for_Teaching_Natural_Sciences_Capabilities_and_Benefits.</int:CitationText>
                </int:Suggestion>
                <int:Suggestion CitationStyle="Apa" IsIdentical="1">
                  <int:CitationText>&lt;i&gt;(PDF) (Arabic) Flipped Classroom for Teaching Natural ...&lt;/i&gt;. (n.d.). Retrieved from https://www.academia.edu/12136839/_Arabic_Flipped_Classroom_for_Teaching_Natural_Sciences_Capabilities_and_Benefits</int:CitationText>
                </int:Suggestion>
                <int:Suggestion CitationStyle="Chicago" IsIdentical="1">
                  <int:CitationText>“(PDF) (Arabic) Flipped Classroom for Teaching Natural ...” n.d., https://www.academia.edu/12136839/_Arabic_Flipped_Classroom_for_Teaching_Natural_Sciences_Capabilities_and_Benefits.</int:CitationText>
                </int:Suggestion>
              </int:Suggestions>
            </int:AdditionalSources>
          </int:SimilarityCritique>
        </oel:ext>
      </int:extLst>
    </int:Content>
    <int:Content id="aoklx7cE">
      <int:Rejection type="AugLoop_Similarity_SimilarityAnnotation"/>
      <int:extLst>
        <oel:ext uri="426473B9-03D8-482F-96C9-C2C85392BACA">
          <int:SimilarityCritique Version="1" Context="Work in progress—an innovation merging “classroom flip” and team-based learning." SourceType="Online" SourceTitle="Work in progress — An innovation merging “classroom flip ..." SourceUrl="https://ieeexplore.ieee.org/abstract/document/5673617" SourceSnippet="Work in progress — An innovation merging “classroom flip” and team-based learning">
            <int:Suggestions CitationType="Inline">
              <int:Suggestion CitationStyle="Mla" IsIdentical="0">
                <int:CitationText>(“Work in progress — An innovation merging “classroom flip ...”)</int:CitationText>
              </int:Suggestion>
              <int:Suggestion CitationStyle="Apa" IsIdentical="0">
                <int:CitationText>(“Work in progress — An innovation merging “classroom flip ...”)</int:CitationText>
              </int:Suggestion>
              <int:Suggestion CitationStyle="Chicago" IsIdentical="0">
                <int:CitationText>(“Work in progress — An innovation merging “classroom flip ...”)</int:CitationText>
              </int:Suggestion>
            </int:Suggestions>
            <int:Suggestions CitationType="Full">
              <int:Suggestion CitationStyle="Mla" IsIdentical="0">
                <int:CitationText>&lt;i&gt;Work in progress — An innovation merging “classroom flip ...&lt;/i&gt;, https://ieeexplore.ieee.org/abstract/document/5673617.</int:CitationText>
              </int:Suggestion>
              <int:Suggestion CitationStyle="Apa" IsIdentical="0">
                <int:CitationText>&lt;i&gt;Work in progress — An innovation merging “classroom flip ...&lt;/i&gt;. (n.d.). Retrieved from https://ieeexplore.ieee.org/abstract/document/5673617</int:CitationText>
              </int:Suggestion>
              <int:Suggestion CitationStyle="Chicago" IsIdentical="0">
                <int:CitationText>“Work in progress — An innovation merging “classroom flip ...” n.d., https://ieeexplore.ieee.org/abstract/document/5673617.</int:CitationText>
              </int:Suggestion>
            </int:Suggestions>
            <int:AdditionalSources SourceType="Online" SourceTitle="(PDF) Work in progress — An innovation merging “classroom ..." SourceUrl="https://www.researchgate.net/publication/224207287_Work_in_progress_-_An_innovation_merging_classroom_flip_and_team-based_learning" SourceSnippet="Work in progress — An innovation merging “classroom flip” and team-based learning">
              <int:Suggestions CitationType="Inline">
                <int:Suggestion CitationStyle="Mla" IsIdentical="0">
                  <int:CitationText>(“(PDF) Work in progress — An innovation merging “classroom ...”)</int:CitationText>
                </int:Suggestion>
                <int:Suggestion CitationStyle="Apa" IsIdentical="0">
                  <int:CitationText>(“(PDF) Work in progress — An innovation merging “classroom ...”)</int:CitationText>
                </int:Suggestion>
                <int:Suggestion CitationStyle="Chicago" IsIdentical="0">
                  <int:CitationText>(“(PDF) Work in progress — An innovation merging “classroom ...”)</int:CitationText>
                </int:Suggestion>
              </int:Suggestions>
              <int:Suggestions CitationType="Full">
                <int:Suggestion CitationStyle="Mla" IsIdentical="0">
                  <int:CitationText>&lt;i&gt;(PDF) Work in progress — An innovation merging “classroom ...&lt;/i&gt;, https://www.researchgate.net/publication/224207287_Work_in_progress_-_An_innovation_merging_classroom_flip_and_team-based_learning.</int:CitationText>
                </int:Suggestion>
                <int:Suggestion CitationStyle="Apa" IsIdentical="0">
                  <int:CitationText>&lt;i&gt;(PDF) Work in progress — An innovation merging “classroom ...&lt;/i&gt;. (n.d.). Retrieved from https://www.researchgate.net/publication/224207287_Work_in_progress_-_An_innovation_merging_classroom_flip_and_team-based_learning</int:CitationText>
                </int:Suggestion>
                <int:Suggestion CitationStyle="Chicago" IsIdentical="0">
                  <int:CitationText>“(PDF) Work in progress — An innovation merging “classroom ...” n.d., https://www.researchgate.net/publication/224207287_Work_in_progress_-_An_innovation_merging_classroom_flip_and_team-based_learning.</int:CitationText>
                </int:Suggestion>
              </int:Suggestions>
            </int:AdditionalSources>
            <int:AdditionalSources SourceType="Online" SourceTitle="Theoretical Research and Instructional Design of the ..." SourceUrl="https://www.scientific.net/AMM.543-547.4312" SourceSnippet="Work in progress: An innovation merging classroom flip, and team-based learning. In Proceedings 40th ASEE/IEEE Frontiers in Educa-tion Conference, (2010). DOI: 10.1109/fie.2010.5673617">
              <int:Suggestions CitationType="Inline">
                <int:Suggestion CitationStyle="Mla" IsIdentical="0">
                  <int:CitationText>(“Theoretical Research and Instructional Design of the ...”)</int:CitationText>
                </int:Suggestion>
                <int:Suggestion CitationStyle="Apa" IsIdentical="0">
                  <int:CitationText>(“Theoretical Research and Instructional Design of the ...”)</int:CitationText>
                </int:Suggestion>
                <int:Suggestion CitationStyle="Chicago" IsIdentical="0">
                  <int:CitationText>(“Theoretical Research and Instructional Design of the ...”)</int:CitationText>
                </int:Suggestion>
              </int:Suggestions>
              <int:Suggestions CitationType="Full">
                <int:Suggestion CitationStyle="Mla" IsIdentical="0">
                  <int:CitationText>&lt;i&gt;Theoretical Research and Instructional Design of the ...&lt;/i&gt;, https://www.scientific.net/AMM.543-547.4312.</int:CitationText>
                </int:Suggestion>
                <int:Suggestion CitationStyle="Apa" IsIdentical="0">
                  <int:CitationText>&lt;i&gt;Theoretical Research and Instructional Design of the ...&lt;/i&gt;. (n.d.). Retrieved from https://www.scientific.net/AMM.543-547.4312</int:CitationText>
                </int:Suggestion>
                <int:Suggestion CitationStyle="Chicago" IsIdentical="0">
                  <int:CitationText>“Theoretical Research and Instructional Design of the ...” n.d., https://www.scientific.net/AMM.543-547.4312.</int:CitationText>
                </int:Suggestion>
              </int:Suggestions>
            </int:AdditionalSources>
          </int:SimilarityCritique>
        </oel:ext>
      </int:extLst>
    </int:Content>
    <int:Content id="K5cmaKPi">
      <int:Rejection type="AugLoop_Similarity_SimilarityAnnotation"/>
      <int:extLst>
        <oel:ext uri="426473B9-03D8-482F-96C9-C2C85392BACA">
          <int:SimilarityCritique Version="1" Context="Dumford, Amber, D. and Miller, Angie, L. (2018) Online Learning in Higher Education: Exploring advantages and disadvantages for engagement." SourceType="Online" SourceTitle="&quot;Online Learning in Higher Education: Exploring Advantages ..." SourceUrl="https://digitalcommons.usf.edu/ehe_facpub/303/" SourceSnippet="Dumford, Amber D. and Miller, Angie L., &quot;Online Learning in Higher Education: Exploring Advantages and Disadvantages for Engagement&quot; (2018). Leadership, Counseling, Adult, Career and Higher Education Faculty Publications .">
            <int:Suggestions CitationType="Inline">
              <int:Suggestion CitationStyle="Mla" IsIdentical="0">
                <int:CitationText>(“"Online Learning in Higher Education: Exploring Advantages ...”)</int:CitationText>
              </int:Suggestion>
              <int:Suggestion CitationStyle="Apa" IsIdentical="0">
                <int:CitationText>(“"Online Learning in Higher Education: Exploring Advantages ...”)</int:CitationText>
              </int:Suggestion>
              <int:Suggestion CitationStyle="Chicago" IsIdentical="0">
                <int:CitationText>(“"Online Learning in Higher Education: Exploring Advantages ...”)</int:CitationText>
              </int:Suggestion>
            </int:Suggestions>
            <int:Suggestions CitationType="Full">
              <int:Suggestion CitationStyle="Mla" IsIdentical="0">
                <int:CitationText>&lt;i&gt;"Online Learning in Higher Education: Exploring Advantages ...&lt;/i&gt;, https://digitalcommons.usf.edu/ehe_facpub/303/.</int:CitationText>
              </int:Suggestion>
              <int:Suggestion CitationStyle="Apa" IsIdentical="0">
                <int:CitationText>&lt;i&gt;"Online Learning in Higher Education: Exploring Advantages ...&lt;/i&gt;. (n.d.). Retrieved from https://digitalcommons.usf.edu/ehe_facpub/303/</int:CitationText>
              </int:Suggestion>
              <int:Suggestion CitationStyle="Chicago" IsIdentical="0">
                <int:CitationText>“"Online Learning in Higher Education: Exploring Advantages ...” n.d., https://digitalcommons.usf.edu/ehe_facpub/303/.</int:CitationText>
              </int:Suggestion>
            </int:Suggestions>
            <int:AdditionalSources SourceType="Online" SourceTitle="Sci-Hub | Online learning in higher education: exploring ..." SourceUrl="https://sci-hub.hkvisa.net/10.1007/s12528-018-9179-z" SourceSnippet="Dumford, Amber D.; Miller, Angie L. (2018). Online learning in higher education: exploring advantages and disadvantages for engagement. Journal of Computing in Higher ...">
              <int:Suggestions CitationType="Inline">
                <int:Suggestion CitationStyle="Mla" IsIdentical="0">
                  <int:CitationText>(“Sci-Hub | Online learning in higher education: exploring ...”)</int:CitationText>
                </int:Suggestion>
                <int:Suggestion CitationStyle="Apa" IsIdentical="0">
                  <int:CitationText>(“Sci-Hub | Online learning in higher education: exploring ...”)</int:CitationText>
                </int:Suggestion>
                <int:Suggestion CitationStyle="Chicago" IsIdentical="0">
                  <int:CitationText>(“Sci-Hub | Online learning in higher education: exploring ...”)</int:CitationText>
                </int:Suggestion>
              </int:Suggestions>
              <int:Suggestions CitationType="Full">
                <int:Suggestion CitationStyle="Mla" IsIdentical="0">
                  <int:CitationText>&lt;i&gt;Sci-Hub | Online learning in higher education: exploring ...&lt;/i&gt;, https://sci-hub.hkvisa.net/10.1007/s12528-018-9179-z.</int:CitationText>
                </int:Suggestion>
                <int:Suggestion CitationStyle="Apa" IsIdentical="0">
                  <int:CitationText>&lt;i&gt;Sci-Hub | Online learning in higher education: exploring ...&lt;/i&gt;. (n.d.). Retrieved from https://sci-hub.hkvisa.net/10.1007/s12528-018-9179-z</int:CitationText>
                </int:Suggestion>
                <int:Suggestion CitationStyle="Chicago" IsIdentical="0">
                  <int:CitationText>“Sci-Hub | Online learning in higher education: exploring ...” n.d., https://sci-hub.hkvisa.net/10.1007/s12528-018-9179-z.</int:CitationText>
                </int:Suggestion>
              </int:Suggestions>
            </int:AdditionalSources>
            <int:AdditionalSources SourceType="Online" SourceTitle="Online learning in higher education: exploring advantages ..." SourceUrl="https://www.semanticscholar.org/paper/Online-learning-in-higher-education%3A-exploring-and-Dumford-Miller/43cd27f6089379d72b89b7dd1b6722cf7314fe7c" SourceSnippet="DOI: 10.1007/s12528-018-9179-z Corpus ID: 53086138. Online learning in higher education: exploring advantages and disadvantages for engagement @article{Dumford2018OnlineLI, title={Online learning in higher education: exploring advantages and disadvantages for engagement}, author={Amber D. Dumford and Angie L. Miller}, journal={Journal of Computing in Higher Education}, year={2018}, volume={30 ...">
              <int:Suggestions CitationType="Inline">
                <int:Suggestion CitationStyle="Mla" IsIdentical="0">
                  <int:CitationText>(“Online learning in higher education: exploring advantages ...”)</int:CitationText>
                </int:Suggestion>
                <int:Suggestion CitationStyle="Apa" IsIdentical="0">
                  <int:CitationText>(“Online learning in higher education: exploring advantages ...”)</int:CitationText>
                </int:Suggestion>
                <int:Suggestion CitationStyle="Chicago" IsIdentical="0">
                  <int:CitationText>(“Online learning in higher education: exploring advantages ...”)</int:CitationText>
                </int:Suggestion>
              </int:Suggestions>
              <int:Suggestions CitationType="Full">
                <int:Suggestion CitationStyle="Mla" IsIdentical="0">
                  <int:CitationText>&lt;i&gt;Online learning in higher education: exploring advantages ...&lt;/i&gt;, https://www.semanticscholar.org/paper/Online-learning-in-higher-education%3A-exploring-and-Dumford-Miller/43cd27f6089379d72b89b7dd1b6722cf7314fe7c.</int:CitationText>
                </int:Suggestion>
                <int:Suggestion CitationStyle="Apa" IsIdentical="0">
                  <int:CitationText>&lt;i&gt;Online learning in higher education: exploring advantages ...&lt;/i&gt;. (n.d.). Retrieved from https://www.semanticscholar.org/paper/Online-learning-in-higher-education%3A-exploring-and-Dumford-Miller/43cd27f6089379d72b89b7dd1b6722cf7314fe7c</int:CitationText>
                </int:Suggestion>
                <int:Suggestion CitationStyle="Chicago" IsIdentical="0">
                  <int:CitationText>“Online learning in higher education: exploring advantages ...” n.d., https://www.semanticscholar.org/paper/Online-learning-in-higher-education%3A-exploring-and-Dumford-Miller/43cd27f6089379d72b89b7dd1b6722cf7314fe7c.</int:CitationText>
                </int:Suggestion>
              </int:Suggestions>
            </int:AdditionalSources>
          </int:SimilarityCritique>
        </oel:ext>
      </int:extLst>
    </int:Content>
    <int:Content id="TuC2bGnM">
      <int:Rejection type="AugLoop_Similarity_SimilarityAnnotation"/>
      <int:extLst>
        <oel:ext uri="426473B9-03D8-482F-96C9-C2C85392BACA">
          <int:SimilarityCritique Version="1" Context="Strayer, J. F. (2012). How learning in an inverted classroom influences cooperation, innovation and task orientation." SourceType="Online" SourceTitle="Strayer, J. F. (2012). How Learning in an Inverted ..." SourceUrl="https://www.scirp.org/(S(i43dyn45teexjx455qlt3d2q))/reference/ReferencesPapers.aspx?ReferenceID=1750679" SourceSnippet="Strayer, J. F. (2012). How Learning in an Inverted Classroom Influences Cooperation, Innovation and Task Orientation. Learning Environments Research, 15, 171-193.">
            <int:Suggestions CitationType="Inline">
              <int:Suggestion CitationStyle="Mla" IsIdentical="0">
                <int:CitationText>(“Strayer, J. F. (2012). How Learning in an Inverted ...”)</int:CitationText>
              </int:Suggestion>
              <int:Suggestion CitationStyle="Apa" IsIdentical="0">
                <int:CitationText>(“Strayer, J. F. (2012). How Learning in an Inverted ...”)</int:CitationText>
              </int:Suggestion>
              <int:Suggestion CitationStyle="Chicago" IsIdentical="0">
                <int:CitationText>(“Strayer, J. F. (2012). How Learning in an Inverted ...”)</int:CitationText>
              </int:Suggestion>
            </int:Suggestions>
            <int:Suggestions CitationType="Full">
              <int:Suggestion CitationStyle="Mla" IsIdentical="0">
                <int:CitationText>&lt;i&gt;Strayer, J. F. (2012). How Learning in an Inverted ...&lt;/i&gt;, https://www.scirp.org/(S(i43dyn45teexjx455qlt3d2q))/reference/ReferencesPapers.aspx?ReferenceID=1750679.</int:CitationText>
              </int:Suggestion>
              <int:Suggestion CitationStyle="Apa" IsIdentical="0">
                <int:CitationText>&lt;i&gt;Strayer, J. F. (2012). How Learning in an Inverted ...&lt;/i&gt;. (n.d.). Retrieved from https://www.scirp.org/(S(i43dyn45teexjx455qlt3d2q))/reference/ReferencesPapers.aspx?ReferenceID=1750679</int:CitationText>
              </int:Suggestion>
              <int:Suggestion CitationStyle="Chicago" IsIdentical="0">
                <int:CitationText>“Strayer, J. F. (2012). How Learning in an Inverted ...” n.d., https://www.scirp.org/(S(i43dyn45teexjx455qlt3d2q))/reference/ReferencesPapers.aspx?ReferenceID=1750679.</int:CitationText>
              </int:Suggestion>
            </int:Suggestions>
            <int:AdditionalSources SourceType="Online" SourceTitle="The Flipped Classroom Improves Student Achievement and ..." SourceUrl="https://journals.sagepub.com/doi/abs/10.1177/0098628315620063" SourceSnippet="Strayer, J. F. (2012). How learning in an inverted classroom influences cooperation, innovation and task orientation . Learning Environments Research, 15, 171 – 193 .">
              <int:Suggestions CitationType="Inline">
                <int:Suggestion CitationStyle="Mla" IsIdentical="0">
                  <int:CitationText>(“The Flipped Classroom Improves Student Achievement and ...”)</int:CitationText>
                </int:Suggestion>
                <int:Suggestion CitationStyle="Apa" IsIdentical="0">
                  <int:CitationText>(“The Flipped Classroom Improves Student Achievement and ...”)</int:CitationText>
                </int:Suggestion>
                <int:Suggestion CitationStyle="Chicago" IsIdentical="0">
                  <int:CitationText>(“The Flipped Classroom Improves Student Achievement and ...”)</int:CitationText>
                </int:Suggestion>
              </int:Suggestions>
              <int:Suggestions CitationType="Full">
                <int:Suggestion CitationStyle="Mla" IsIdentical="0">
                  <int:CitationText>&lt;i&gt;The Flipped Classroom Improves Student Achievement and ...&lt;/i&gt;, https://journals.sagepub.com/doi/abs/10.1177/0098628315620063.</int:CitationText>
                </int:Suggestion>
                <int:Suggestion CitationStyle="Apa" IsIdentical="0">
                  <int:CitationText>&lt;i&gt;The Flipped Classroom Improves Student Achievement and ...&lt;/i&gt;. (n.d.). Retrieved from https://journals.sagepub.com/doi/abs/10.1177/0098628315620063</int:CitationText>
                </int:Suggestion>
                <int:Suggestion CitationStyle="Chicago" IsIdentical="0">
                  <int:CitationText>“The Flipped Classroom Improves Student Achievement and ...” n.d., https://journals.sagepub.com/doi/abs/10.1177/0098628315620063.</int:CitationText>
                </int:Suggestion>
              </int:Suggestions>
            </int:AdditionalSources>
            <int:AdditionalSources SourceType="Online" SourceTitle="The Flipped Classroom: Tips for Integrating Moments of ..." SourceUrl="https://www.facultyfocus.com/articles/blended-flipped-learning/flipped-classroom-tips-integrating-moments-reflection/" SourceSnippet="Strayer, J. F. (2012). How learning in an inverted classroom influences cooperation, innovation and task orientation. Learning Environments Research, 15(2), 171-193. Dr. Barbi Honeycutt is the founder of Flip It Consulting and the director of graduate professional development and teaching programs at North Carolina State University. Sarah Egan ...">
              <int:Suggestions CitationType="Inline">
                <int:Suggestion CitationStyle="Mla" IsIdentical="0">
                  <int:CitationText>(“The Flipped Classroom: Tips for Integrating Moments of ...”)</int:CitationText>
                </int:Suggestion>
                <int:Suggestion CitationStyle="Apa" IsIdentical="0">
                  <int:CitationText>(“The Flipped Classroom: Tips for Integrating Moments of ...”)</int:CitationText>
                </int:Suggestion>
                <int:Suggestion CitationStyle="Chicago" IsIdentical="0">
                  <int:CitationText>(“The Flipped Classroom: Tips for Integrating Moments of ...”)</int:CitationText>
                </int:Suggestion>
              </int:Suggestions>
              <int:Suggestions CitationType="Full">
                <int:Suggestion CitationStyle="Mla" IsIdentical="0">
                  <int:CitationText>&lt;i&gt;The Flipped Classroom: Tips for Integrating Moments of ...&lt;/i&gt;, https://www.facultyfocus.com/articles/blended-flipped-learning/flipped-classroom-tips-integrating-moments-reflection/.</int:CitationText>
                </int:Suggestion>
                <int:Suggestion CitationStyle="Apa" IsIdentical="0">
                  <int:CitationText>&lt;i&gt;The Flipped Classroom: Tips for Integrating Moments of ...&lt;/i&gt;. (n.d.). Retrieved from https://www.facultyfocus.com/articles/blended-flipped-learning/flipped-classroom-tips-integrating-moments-reflection/</int:CitationText>
                </int:Suggestion>
                <int:Suggestion CitationStyle="Chicago" IsIdentical="0">
                  <int:CitationText>“The Flipped Classroom: Tips for Integrating Moments of ...” n.d., https://www.facultyfocus.com/articles/blended-flipped-learning/flipped-classroom-tips-integrating-moments-reflection/.</int:CitationText>
                </int:Suggestion>
              </int:Suggestions>
            </int:AdditionalSources>
          </int:SimilarityCritique>
        </oel:ext>
      </int:extLst>
    </int:Content>
    <int:Content id="rYVjhJgB">
      <int:Rejection type="AugLoop_Similarity_SimilarityAnnotation"/>
      <int:extLst>
        <oel:ext uri="426473B9-03D8-482F-96C9-C2C85392BACA">
          <int:SimilarityCritique Version="1" Context="Zappe, S., Messner, J., Litzinger, T., &amp; Lee, H. W. (2009)." SourceType="Online" SourceTitle="Flipped classroom - Soqqle" SourceUrl="https://blog.soqqle.com/flipped-classroom/" SourceSnippet="Flipped classroom has gained interest as educators move away from the traditional method of teaching. As flipped classroom is a type of blended learning, use of technology is a key component. ... Zappe, S., Messner, J., Litzinger, T., &amp; Lee, H. W. (2009). ‘‘Flipping’’ the classroom to explore active learning in a large undergraduate ...">
            <int:Suggestions CitationType="Inline">
              <int:Suggestion CitationStyle="Mla" IsIdentical="1">
                <int:CitationText>(“Flipped classroom - Soqqle”)</int:CitationText>
              </int:Suggestion>
              <int:Suggestion CitationStyle="Apa" IsIdentical="1">
                <int:CitationText>(“Flipped classroom - Soqqle”)</int:CitationText>
              </int:Suggestion>
              <int:Suggestion CitationStyle="Chicago" IsIdentical="1">
                <int:CitationText>(“Flipped classroom - Soqqle”)</int:CitationText>
              </int:Suggestion>
            </int:Suggestions>
            <int:Suggestions CitationType="Full">
              <int:Suggestion CitationStyle="Mla" IsIdentical="1">
                <int:CitationText>&lt;i&gt;Flipped classroom - Soqqle&lt;/i&gt;, https://blog.soqqle.com/flipped-classroom/.</int:CitationText>
              </int:Suggestion>
              <int:Suggestion CitationStyle="Apa" IsIdentical="1">
                <int:CitationText>&lt;i&gt;Flipped classroom - Soqqle&lt;/i&gt;. (n.d.). Retrieved from https://blog.soqqle.com/flipped-classroom/</int:CitationText>
              </int:Suggestion>
              <int:Suggestion CitationStyle="Chicago" IsIdentical="1">
                <int:CitationText>“Flipped classroom - Soqqle” n.d., https://blog.soqqle.com/flipped-classroom/.</int:CitationText>
              </int:Suggestion>
            </int:Suggestions>
            <int:AdditionalSources SourceType="Online" SourceTitle="A case study of an experiment using streaming of lectures ..." SourceUrl="https://www.academia.edu/11531829/A_case_study_of_an_experiment_using_streaming_of_lectures_in_teaching_engineering_mathematics" SourceSnippet="A case study of an experiment using streaming of lectures in teaching engineering mathematics. ... ZAPPE, S., LEICHT, R., MESSNER, J., LITZINGER, T. &amp; LEE, H. W. (2009) ‘‘Flipping’’ the classroom to explore active learning in a large undergraduate course. American Society for Engineering Education Conference Proceedings, Washington, DC ...">
              <int:Suggestions CitationType="Inline">
                <int:Suggestion CitationStyle="Mla" IsIdentical="0">
                  <int:CitationText>(“A case study of an experiment using streaming of lectures ...”)</int:CitationText>
                </int:Suggestion>
                <int:Suggestion CitationStyle="Apa" IsIdentical="0">
                  <int:CitationText>(“A case study of an experiment using streaming of lectures ...”)</int:CitationText>
                </int:Suggestion>
                <int:Suggestion CitationStyle="Chicago" IsIdentical="0">
                  <int:CitationText>(“A case study of an experiment using streaming of lectures ...”)</int:CitationText>
                </int:Suggestion>
              </int:Suggestions>
              <int:Suggestions CitationType="Full">
                <int:Suggestion CitationStyle="Mla" IsIdentical="0">
                  <int:CitationText>&lt;i&gt;A case study of an experiment using streaming of lectures ...&lt;/i&gt;, https://www.academia.edu/11531829/A_case_study_of_an_experiment_using_streaming_of_lectures_in_teaching_engineering_mathematics.</int:CitationText>
                </int:Suggestion>
                <int:Suggestion CitationStyle="Apa" IsIdentical="0">
                  <int:CitationText>&lt;i&gt;A case study of an experiment using streaming of lectures ...&lt;/i&gt;. (n.d.). Retrieved from https://www.academia.edu/11531829/A_case_study_of_an_experiment_using_streaming_of_lectures_in_teaching_engineering_mathematics</int:CitationText>
                </int:Suggestion>
                <int:Suggestion CitationStyle="Chicago" IsIdentical="0">
                  <int:CitationText>“A case study of an experiment using streaming of lectures ...” n.d., https://www.academia.edu/11531829/A_case_study_of_an_experiment_using_streaming_of_lectures_in_teaching_engineering_mathematics.</int:CitationText>
                </int:Suggestion>
              </int:Suggestions>
            </int:AdditionalSources>
            <int:AdditionalSources SourceType="Online" SourceTitle="(PDF) Experimentation with web lectures as part of the ..." SourceUrl="https://www.academia.edu/8170881/Experimentation_with_web_lectures_as_part_of_the_mathematics_education_for_engineering_students" SourceSnippet="Zappe S., Leicht R., Messner J, Litzinger T, Lee H. W. (2009). «Flipping» the classroom to explore active learning in a large undergraduate course. In American Society for Engineering Education Conference Proceedings. 6 Related Papers. A case study of an experiment using streaming of lectures in teaching engineering mathematics ...">
              <int:Suggestions CitationType="Inline">
                <int:Suggestion CitationStyle="Mla" IsIdentical="0">
                  <int:CitationText>(“(PDF) Experimentation with web lectures as part of the ...”)</int:CitationText>
                </int:Suggestion>
                <int:Suggestion CitationStyle="Apa" IsIdentical="0">
                  <int:CitationText>(“(PDF) Experimentation with web lectures as part of the ...”)</int:CitationText>
                </int:Suggestion>
                <int:Suggestion CitationStyle="Chicago" IsIdentical="0">
                  <int:CitationText>(“(PDF) Experimentation with web lectures as part of the ...”)</int:CitationText>
                </int:Suggestion>
              </int:Suggestions>
              <int:Suggestions CitationType="Full">
                <int:Suggestion CitationStyle="Mla" IsIdentical="0">
                  <int:CitationText>&lt;i&gt;(PDF) Experimentation with web lectures as part of the ...&lt;/i&gt;, https://www.academia.edu/8170881/Experimentation_with_web_lectures_as_part_of_the_mathematics_education_for_engineering_students.</int:CitationText>
                </int:Suggestion>
                <int:Suggestion CitationStyle="Apa" IsIdentical="0">
                  <int:CitationText>&lt;i&gt;(PDF) Experimentation with web lectures as part of the ...&lt;/i&gt;. (n.d.). Retrieved from https://www.academia.edu/8170881/Experimentation_with_web_lectures_as_part_of_the_mathematics_education_for_engineering_students</int:CitationText>
                </int:Suggestion>
                <int:Suggestion CitationStyle="Chicago" IsIdentical="0">
                  <int:CitationText>“(PDF) Experimentation with web lectures as part of the ...” n.d., https://www.academia.edu/8170881/Experimentation_with_web_lectures_as_part_of_the_mathematics_education_for_engineering_students.</int:CitationText>
                </int:Suggestion>
              </int:Suggestions>
            </int:AdditionalSources>
          </int:SimilarityCritique>
        </oel:ext>
      </int:extLst>
    </int:Content>
    <int:Content id="1RL8wGP7">
      <int:extLst>
        <oel:ext uri="426473B9-03D8-482F-96C9-C2C85392BACA">
          <int:SimilarityCritique Version="1" Context="“Flipping” the classroom to explore active learning in a large undergraduate course." SourceType="Online" SourceTitle="An Introduction to Flipping the Classroom | SpringerLink" SourceUrl="https://link.springer.com/chapter/10.1007%2F978-981-15-4171-1_1" SourceSnippet="“Flipping” the classroom to explore active learning in a large undergraduate course. In Proceedings of the 2009 American Society for Engineering Education Annual Conference and Exhibition. Austin, TX: ASEE.">
            <int:Suggestions CitationType="Inline">
              <int:Suggestion CitationStyle="Mla" IsIdentical="1">
                <int:CitationText>(“An Introduction to Flipping the Classroom | SpringerLink”)</int:CitationText>
              </int:Suggestion>
              <int:Suggestion CitationStyle="Apa" IsIdentical="1">
                <int:CitationText>(“An Introduction to Flipping the Classroom | SpringerLink”)</int:CitationText>
              </int:Suggestion>
              <int:Suggestion CitationStyle="Chicago" IsIdentical="1">
                <int:CitationText>(“An Introduction to Flipping the Classroom | SpringerLink”)</int:CitationText>
              </int:Suggestion>
            </int:Suggestions>
            <int:Suggestions CitationType="Full">
              <int:Suggestion CitationStyle="Mla" IsIdentical="1">
                <int:CitationText>&lt;i&gt;An Introduction to Flipping the Classroom | SpringerLink&lt;/i&gt;, https://link.springer.com/chapter/10.1007%2F978-981-15-4171-1_1.</int:CitationText>
              </int:Suggestion>
              <int:Suggestion CitationStyle="Apa" IsIdentical="1">
                <int:CitationText>&lt;i&gt;An Introduction to Flipping the Classroom | SpringerLink&lt;/i&gt;. (n.d.). Retrieved from https://link.springer.com/chapter/10.1007%2F978-981-15-4171-1_1</int:CitationText>
              </int:Suggestion>
              <int:Suggestion CitationStyle="Chicago" IsIdentical="1">
                <int:CitationText>“An Introduction to Flipping the Classroom | SpringerLink” n.d., https://link.springer.com/chapter/10.1007%2F978-981-15-4171-1_1.</int:CitationText>
              </int:Suggestion>
            </int:Suggestions>
            <int:AdditionalSources SourceType="Online" SourceTitle="Evaluating the Effect of “Flipping the Classroom in a ..." SourceUrl="http://zone2.asee.org/sessions/program/3/166.pdf" SourceSnippet="“Flipping” the classroom to explore active learning in a large undergraduate course. Washington: American Society for Engineering Education. 4. Furse, C. M., Ziegenfuss, D., &amp; Bamberg, S. (2014, July). Learning to teach in the flipped classroom. In Antennas and Propagation Society International Symposium (APSURSI), 2014">
              <int:Suggestions CitationType="Inline">
                <int:Suggestion CitationStyle="Mla" IsIdentical="1">
                  <int:CitationText>(“Evaluating the Effect of “Flipping the Classroom in a ...”)</int:CitationText>
                </int:Suggestion>
                <int:Suggestion CitationStyle="Apa" IsIdentical="1">
                  <int:CitationText>(“Evaluating the Effect of “Flipping the Classroom in a ...”)</int:CitationText>
                </int:Suggestion>
                <int:Suggestion CitationStyle="Chicago" IsIdentical="1">
                  <int:CitationText>(“Evaluating the Effect of “Flipping the Classroom in a ...”)</int:CitationText>
                </int:Suggestion>
              </int:Suggestions>
              <int:Suggestions CitationType="Full">
                <int:Suggestion CitationStyle="Mla" IsIdentical="1">
                  <int:CitationText>&lt;i&gt;Evaluating the Effect of “Flipping the Classroom in a ...&lt;/i&gt;, http://zone2.asee.org/sessions/program/3/166.pdf.</int:CitationText>
                </int:Suggestion>
                <int:Suggestion CitationStyle="Apa" IsIdentical="1">
                  <int:CitationText>&lt;i&gt;Evaluating the Effect of “Flipping the Classroom in a ...&lt;/i&gt;. (n.d.). Retrieved from http://zone2.asee.org/sessions/program/3/166.pdf</int:CitationText>
                </int:Suggestion>
                <int:Suggestion CitationStyle="Chicago" IsIdentical="1">
                  <int:CitationText>“Evaluating the Effect of “Flipping the Classroom in a ...” n.d., http://zone2.asee.org/sessions/program/3/166.pdf.</int:CitationText>
                </int:Suggestion>
              </int:Suggestions>
            </int:AdditionalSources>
            <int:AdditionalSources SourceType="Online" SourceTitle="“Flipping” The Classroom To Explore Active Learning In A ..." SourceUrl="https://www.nyu.edu/content/dam/nyu/facultyResources/images/ESMITimages/flippedclass/flipping-the-classroom-to-explore-active-learning-in-a-large-undergraduate-course.pdf" SourceSnippet="Flipping the Classroom to Explore Active Learning in a Large Undergraduate Course Key Words: active learning, teaching with technology, e-learning Abstract In traditional approaches to teaching engineering classes, the instructor pl ays the role of">
              <int:Suggestions CitationType="Inline">
                <int:Suggestion CitationStyle="Mla" IsIdentical="0">
                  <int:CitationText>(““Flipping” The Classroom To Explore Active Learning In A ...”)</int:CitationText>
                </int:Suggestion>
                <int:Suggestion CitationStyle="Apa" IsIdentical="0">
                  <int:CitationText>(““Flipping” The Classroom To Explore Active Learning In A ...”)</int:CitationText>
                </int:Suggestion>
                <int:Suggestion CitationStyle="Chicago" IsIdentical="0">
                  <int:CitationText>(““Flipping” The Classroom To Explore Active Learning In A ...”)</int:CitationText>
                </int:Suggestion>
              </int:Suggestions>
              <int:Suggestions CitationType="Full">
                <int:Suggestion CitationStyle="Mla" IsIdentical="0">
                  <int:CitationText>&lt;i&gt;“Flipping” The Classroom To Explore Active Learning In A ...&lt;/i&gt;, https://www.nyu.edu/content/dam/nyu/facultyResources/images/ESMITimages/flippedclass/flipping-the-classroom-to-explore-active-learning-in-a-large-undergraduate-course.pdf.</int:CitationText>
                </int:Suggestion>
                <int:Suggestion CitationStyle="Apa" IsIdentical="0">
                  <int:CitationText>&lt;i&gt;“Flipping” The Classroom To Explore Active Learning In A ...&lt;/i&gt;. (n.d.). Retrieved from https://www.nyu.edu/content/dam/nyu/facultyResources/images/ESMITimages/flippedclass/flipping-the-classroom-to-explore-active-learning-in-a-large-undergraduate-course.pdf</int:CitationText>
                </int:Suggestion>
                <int:Suggestion CitationStyle="Chicago" IsIdentical="0">
                  <int:CitationText>““Flipping” The Classroom To Explore Active Learning In A ...” n.d., https://www.nyu.edu/content/dam/nyu/facultyResources/images/ESMITimages/flippedclass/flipping-the-classroom-to-explore-active-learning-in-a-large-undergraduate-course.pdf.</int:CitationText>
                </int:Suggestion>
              </int:Suggestions>
            </int:AdditionalSources>
          </int:SimilarityCritique>
        </oel:ext>
      </int:extLst>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0311D7"/>
    <w:multiLevelType w:val="hybridMultilevel"/>
    <w:tmpl w:val="14BA7C8E"/>
    <w:lvl w:ilvl="0" w:tplc="DCD096EE">
      <w:start w:val="1"/>
      <w:numFmt w:val="bullet"/>
      <w:lvlText w:val=""/>
      <w:lvlJc w:val="left"/>
      <w:pPr>
        <w:ind w:left="720" w:hanging="360"/>
      </w:pPr>
      <w:rPr>
        <w:rFonts w:ascii="Symbol" w:hAnsi="Symbol" w:hint="default"/>
      </w:rPr>
    </w:lvl>
    <w:lvl w:ilvl="1" w:tplc="90E0454A">
      <w:start w:val="1"/>
      <w:numFmt w:val="bullet"/>
      <w:lvlText w:val="o"/>
      <w:lvlJc w:val="left"/>
      <w:pPr>
        <w:ind w:left="1440" w:hanging="360"/>
      </w:pPr>
      <w:rPr>
        <w:rFonts w:ascii="Courier New" w:hAnsi="Courier New" w:hint="default"/>
      </w:rPr>
    </w:lvl>
    <w:lvl w:ilvl="2" w:tplc="B7EC59DE">
      <w:start w:val="1"/>
      <w:numFmt w:val="bullet"/>
      <w:lvlText w:val=""/>
      <w:lvlJc w:val="left"/>
      <w:pPr>
        <w:ind w:left="2160" w:hanging="360"/>
      </w:pPr>
      <w:rPr>
        <w:rFonts w:ascii="Wingdings" w:hAnsi="Wingdings" w:hint="default"/>
      </w:rPr>
    </w:lvl>
    <w:lvl w:ilvl="3" w:tplc="1DC20CF4">
      <w:start w:val="1"/>
      <w:numFmt w:val="bullet"/>
      <w:lvlText w:val=""/>
      <w:lvlJc w:val="left"/>
      <w:pPr>
        <w:ind w:left="2880" w:hanging="360"/>
      </w:pPr>
      <w:rPr>
        <w:rFonts w:ascii="Symbol" w:hAnsi="Symbol" w:hint="default"/>
      </w:rPr>
    </w:lvl>
    <w:lvl w:ilvl="4" w:tplc="59824E8C">
      <w:start w:val="1"/>
      <w:numFmt w:val="bullet"/>
      <w:lvlText w:val="o"/>
      <w:lvlJc w:val="left"/>
      <w:pPr>
        <w:ind w:left="3600" w:hanging="360"/>
      </w:pPr>
      <w:rPr>
        <w:rFonts w:ascii="Courier New" w:hAnsi="Courier New" w:hint="default"/>
      </w:rPr>
    </w:lvl>
    <w:lvl w:ilvl="5" w:tplc="D484800E">
      <w:start w:val="1"/>
      <w:numFmt w:val="bullet"/>
      <w:lvlText w:val=""/>
      <w:lvlJc w:val="left"/>
      <w:pPr>
        <w:ind w:left="4320" w:hanging="360"/>
      </w:pPr>
      <w:rPr>
        <w:rFonts w:ascii="Wingdings" w:hAnsi="Wingdings" w:hint="default"/>
      </w:rPr>
    </w:lvl>
    <w:lvl w:ilvl="6" w:tplc="0E509338">
      <w:start w:val="1"/>
      <w:numFmt w:val="bullet"/>
      <w:lvlText w:val=""/>
      <w:lvlJc w:val="left"/>
      <w:pPr>
        <w:ind w:left="5040" w:hanging="360"/>
      </w:pPr>
      <w:rPr>
        <w:rFonts w:ascii="Symbol" w:hAnsi="Symbol" w:hint="default"/>
      </w:rPr>
    </w:lvl>
    <w:lvl w:ilvl="7" w:tplc="33ACDBAC">
      <w:start w:val="1"/>
      <w:numFmt w:val="bullet"/>
      <w:lvlText w:val="o"/>
      <w:lvlJc w:val="left"/>
      <w:pPr>
        <w:ind w:left="5760" w:hanging="360"/>
      </w:pPr>
      <w:rPr>
        <w:rFonts w:ascii="Courier New" w:hAnsi="Courier New" w:hint="default"/>
      </w:rPr>
    </w:lvl>
    <w:lvl w:ilvl="8" w:tplc="0E923C08">
      <w:start w:val="1"/>
      <w:numFmt w:val="bullet"/>
      <w:lvlText w:val=""/>
      <w:lvlJc w:val="left"/>
      <w:pPr>
        <w:ind w:left="6480" w:hanging="360"/>
      </w:pPr>
      <w:rPr>
        <w:rFonts w:ascii="Wingdings" w:hAnsi="Wingdings" w:hint="default"/>
      </w:rPr>
    </w:lvl>
  </w:abstractNum>
  <w:abstractNum w:abstractNumId="1" w15:restartNumberingAfterBreak="0">
    <w:nsid w:val="2D5301B3"/>
    <w:multiLevelType w:val="hybridMultilevel"/>
    <w:tmpl w:val="D4B26A5A"/>
    <w:lvl w:ilvl="0" w:tplc="8FB8063A">
      <w:start w:val="1"/>
      <w:numFmt w:val="decimal"/>
      <w:lvlText w:val="%1."/>
      <w:lvlJc w:val="left"/>
      <w:pPr>
        <w:ind w:left="720" w:hanging="360"/>
      </w:pPr>
    </w:lvl>
    <w:lvl w:ilvl="1" w:tplc="2CD4190A">
      <w:start w:val="1"/>
      <w:numFmt w:val="lowerLetter"/>
      <w:lvlText w:val="%2."/>
      <w:lvlJc w:val="left"/>
      <w:pPr>
        <w:ind w:left="1440" w:hanging="360"/>
      </w:pPr>
    </w:lvl>
    <w:lvl w:ilvl="2" w:tplc="0706F024">
      <w:start w:val="1"/>
      <w:numFmt w:val="lowerRoman"/>
      <w:lvlText w:val="%3."/>
      <w:lvlJc w:val="right"/>
      <w:pPr>
        <w:ind w:left="2160" w:hanging="180"/>
      </w:pPr>
    </w:lvl>
    <w:lvl w:ilvl="3" w:tplc="1F06A00E">
      <w:start w:val="1"/>
      <w:numFmt w:val="decimal"/>
      <w:lvlText w:val="%4."/>
      <w:lvlJc w:val="left"/>
      <w:pPr>
        <w:ind w:left="2880" w:hanging="360"/>
      </w:pPr>
    </w:lvl>
    <w:lvl w:ilvl="4" w:tplc="C7545CE2">
      <w:start w:val="1"/>
      <w:numFmt w:val="lowerLetter"/>
      <w:lvlText w:val="%5."/>
      <w:lvlJc w:val="left"/>
      <w:pPr>
        <w:ind w:left="3600" w:hanging="360"/>
      </w:pPr>
    </w:lvl>
    <w:lvl w:ilvl="5" w:tplc="A698B0F0">
      <w:start w:val="1"/>
      <w:numFmt w:val="lowerRoman"/>
      <w:lvlText w:val="%6."/>
      <w:lvlJc w:val="right"/>
      <w:pPr>
        <w:ind w:left="4320" w:hanging="180"/>
      </w:pPr>
    </w:lvl>
    <w:lvl w:ilvl="6" w:tplc="9CB41326">
      <w:start w:val="1"/>
      <w:numFmt w:val="decimal"/>
      <w:lvlText w:val="%7."/>
      <w:lvlJc w:val="left"/>
      <w:pPr>
        <w:ind w:left="5040" w:hanging="360"/>
      </w:pPr>
    </w:lvl>
    <w:lvl w:ilvl="7" w:tplc="06C618E4">
      <w:start w:val="1"/>
      <w:numFmt w:val="lowerLetter"/>
      <w:lvlText w:val="%8."/>
      <w:lvlJc w:val="left"/>
      <w:pPr>
        <w:ind w:left="5760" w:hanging="360"/>
      </w:pPr>
    </w:lvl>
    <w:lvl w:ilvl="8" w:tplc="27F8B13A">
      <w:start w:val="1"/>
      <w:numFmt w:val="lowerRoman"/>
      <w:lvlText w:val="%9."/>
      <w:lvlJc w:val="right"/>
      <w:pPr>
        <w:ind w:left="6480" w:hanging="180"/>
      </w:pPr>
    </w:lvl>
  </w:abstractNum>
  <w:abstractNum w:abstractNumId="2" w15:restartNumberingAfterBreak="0">
    <w:nsid w:val="35774ABD"/>
    <w:multiLevelType w:val="hybridMultilevel"/>
    <w:tmpl w:val="07BC19E0"/>
    <w:lvl w:ilvl="0" w:tplc="1F705FB8">
      <w:start w:val="1"/>
      <w:numFmt w:val="bullet"/>
      <w:lvlText w:val=""/>
      <w:lvlJc w:val="left"/>
      <w:pPr>
        <w:ind w:left="720" w:hanging="360"/>
      </w:pPr>
      <w:rPr>
        <w:rFonts w:ascii="Symbol" w:hAnsi="Symbol" w:hint="default"/>
      </w:rPr>
    </w:lvl>
    <w:lvl w:ilvl="1" w:tplc="9392BE76">
      <w:start w:val="1"/>
      <w:numFmt w:val="bullet"/>
      <w:lvlText w:val="o"/>
      <w:lvlJc w:val="left"/>
      <w:pPr>
        <w:ind w:left="1440" w:hanging="360"/>
      </w:pPr>
      <w:rPr>
        <w:rFonts w:ascii="Courier New" w:hAnsi="Courier New" w:hint="default"/>
      </w:rPr>
    </w:lvl>
    <w:lvl w:ilvl="2" w:tplc="5D561F62">
      <w:start w:val="1"/>
      <w:numFmt w:val="bullet"/>
      <w:lvlText w:val=""/>
      <w:lvlJc w:val="left"/>
      <w:pPr>
        <w:ind w:left="2160" w:hanging="360"/>
      </w:pPr>
      <w:rPr>
        <w:rFonts w:ascii="Wingdings" w:hAnsi="Wingdings" w:hint="default"/>
      </w:rPr>
    </w:lvl>
    <w:lvl w:ilvl="3" w:tplc="46F4500C">
      <w:start w:val="1"/>
      <w:numFmt w:val="bullet"/>
      <w:lvlText w:val=""/>
      <w:lvlJc w:val="left"/>
      <w:pPr>
        <w:ind w:left="2880" w:hanging="360"/>
      </w:pPr>
      <w:rPr>
        <w:rFonts w:ascii="Symbol" w:hAnsi="Symbol" w:hint="default"/>
      </w:rPr>
    </w:lvl>
    <w:lvl w:ilvl="4" w:tplc="47C234F8">
      <w:start w:val="1"/>
      <w:numFmt w:val="bullet"/>
      <w:lvlText w:val="o"/>
      <w:lvlJc w:val="left"/>
      <w:pPr>
        <w:ind w:left="3600" w:hanging="360"/>
      </w:pPr>
      <w:rPr>
        <w:rFonts w:ascii="Courier New" w:hAnsi="Courier New" w:hint="default"/>
      </w:rPr>
    </w:lvl>
    <w:lvl w:ilvl="5" w:tplc="73E21596">
      <w:start w:val="1"/>
      <w:numFmt w:val="bullet"/>
      <w:lvlText w:val=""/>
      <w:lvlJc w:val="left"/>
      <w:pPr>
        <w:ind w:left="4320" w:hanging="360"/>
      </w:pPr>
      <w:rPr>
        <w:rFonts w:ascii="Wingdings" w:hAnsi="Wingdings" w:hint="default"/>
      </w:rPr>
    </w:lvl>
    <w:lvl w:ilvl="6" w:tplc="A3FC922E">
      <w:start w:val="1"/>
      <w:numFmt w:val="bullet"/>
      <w:lvlText w:val=""/>
      <w:lvlJc w:val="left"/>
      <w:pPr>
        <w:ind w:left="5040" w:hanging="360"/>
      </w:pPr>
      <w:rPr>
        <w:rFonts w:ascii="Symbol" w:hAnsi="Symbol" w:hint="default"/>
      </w:rPr>
    </w:lvl>
    <w:lvl w:ilvl="7" w:tplc="77102864">
      <w:start w:val="1"/>
      <w:numFmt w:val="bullet"/>
      <w:lvlText w:val="o"/>
      <w:lvlJc w:val="left"/>
      <w:pPr>
        <w:ind w:left="5760" w:hanging="360"/>
      </w:pPr>
      <w:rPr>
        <w:rFonts w:ascii="Courier New" w:hAnsi="Courier New" w:hint="default"/>
      </w:rPr>
    </w:lvl>
    <w:lvl w:ilvl="8" w:tplc="CDB400A6">
      <w:start w:val="1"/>
      <w:numFmt w:val="bullet"/>
      <w:lvlText w:val=""/>
      <w:lvlJc w:val="left"/>
      <w:pPr>
        <w:ind w:left="6480" w:hanging="360"/>
      </w:pPr>
      <w:rPr>
        <w:rFonts w:ascii="Wingdings" w:hAnsi="Wingdings" w:hint="default"/>
      </w:rPr>
    </w:lvl>
  </w:abstractNum>
  <w:abstractNum w:abstractNumId="3" w15:restartNumberingAfterBreak="0">
    <w:nsid w:val="4D882B46"/>
    <w:multiLevelType w:val="hybridMultilevel"/>
    <w:tmpl w:val="A54AA5CA"/>
    <w:lvl w:ilvl="0" w:tplc="D29A1B84">
      <w:start w:val="1"/>
      <w:numFmt w:val="decimal"/>
      <w:lvlText w:val="%1."/>
      <w:lvlJc w:val="left"/>
      <w:pPr>
        <w:ind w:left="720" w:hanging="360"/>
      </w:pPr>
    </w:lvl>
    <w:lvl w:ilvl="1" w:tplc="F000DE60">
      <w:start w:val="1"/>
      <w:numFmt w:val="lowerLetter"/>
      <w:lvlText w:val="%2."/>
      <w:lvlJc w:val="left"/>
      <w:pPr>
        <w:ind w:left="1440" w:hanging="360"/>
      </w:pPr>
    </w:lvl>
    <w:lvl w:ilvl="2" w:tplc="BDF2876E">
      <w:start w:val="1"/>
      <w:numFmt w:val="lowerRoman"/>
      <w:lvlText w:val="%3."/>
      <w:lvlJc w:val="right"/>
      <w:pPr>
        <w:ind w:left="2160" w:hanging="180"/>
      </w:pPr>
    </w:lvl>
    <w:lvl w:ilvl="3" w:tplc="1B4C9100">
      <w:start w:val="1"/>
      <w:numFmt w:val="decimal"/>
      <w:lvlText w:val="%4."/>
      <w:lvlJc w:val="left"/>
      <w:pPr>
        <w:ind w:left="2880" w:hanging="360"/>
      </w:pPr>
    </w:lvl>
    <w:lvl w:ilvl="4" w:tplc="132014D0">
      <w:start w:val="1"/>
      <w:numFmt w:val="lowerLetter"/>
      <w:lvlText w:val="%5."/>
      <w:lvlJc w:val="left"/>
      <w:pPr>
        <w:ind w:left="3600" w:hanging="360"/>
      </w:pPr>
    </w:lvl>
    <w:lvl w:ilvl="5" w:tplc="D012F4B4">
      <w:start w:val="1"/>
      <w:numFmt w:val="lowerRoman"/>
      <w:lvlText w:val="%6."/>
      <w:lvlJc w:val="right"/>
      <w:pPr>
        <w:ind w:left="4320" w:hanging="180"/>
      </w:pPr>
    </w:lvl>
    <w:lvl w:ilvl="6" w:tplc="4622F452">
      <w:start w:val="1"/>
      <w:numFmt w:val="decimal"/>
      <w:lvlText w:val="%7."/>
      <w:lvlJc w:val="left"/>
      <w:pPr>
        <w:ind w:left="5040" w:hanging="360"/>
      </w:pPr>
    </w:lvl>
    <w:lvl w:ilvl="7" w:tplc="81F8828A">
      <w:start w:val="1"/>
      <w:numFmt w:val="lowerLetter"/>
      <w:lvlText w:val="%8."/>
      <w:lvlJc w:val="left"/>
      <w:pPr>
        <w:ind w:left="5760" w:hanging="360"/>
      </w:pPr>
    </w:lvl>
    <w:lvl w:ilvl="8" w:tplc="7D941C28">
      <w:start w:val="1"/>
      <w:numFmt w:val="lowerRoman"/>
      <w:lvlText w:val="%9."/>
      <w:lvlJc w:val="right"/>
      <w:pPr>
        <w:ind w:left="6480" w:hanging="180"/>
      </w:pPr>
    </w:lvl>
  </w:abstractNum>
  <w:abstractNum w:abstractNumId="4" w15:restartNumberingAfterBreak="0">
    <w:nsid w:val="531E6DD9"/>
    <w:multiLevelType w:val="hybridMultilevel"/>
    <w:tmpl w:val="EAA09640"/>
    <w:lvl w:ilvl="0" w:tplc="8BDA9960">
      <w:start w:val="1"/>
      <w:numFmt w:val="bullet"/>
      <w:lvlText w:val=""/>
      <w:lvlJc w:val="left"/>
      <w:pPr>
        <w:ind w:left="720" w:hanging="360"/>
      </w:pPr>
      <w:rPr>
        <w:rFonts w:ascii="Symbol" w:hAnsi="Symbol" w:hint="default"/>
      </w:rPr>
    </w:lvl>
    <w:lvl w:ilvl="1" w:tplc="A1EC8480">
      <w:start w:val="1"/>
      <w:numFmt w:val="bullet"/>
      <w:lvlText w:val="o"/>
      <w:lvlJc w:val="left"/>
      <w:pPr>
        <w:ind w:left="1440" w:hanging="360"/>
      </w:pPr>
      <w:rPr>
        <w:rFonts w:ascii="Courier New" w:hAnsi="Courier New" w:hint="default"/>
      </w:rPr>
    </w:lvl>
    <w:lvl w:ilvl="2" w:tplc="B998A130">
      <w:start w:val="1"/>
      <w:numFmt w:val="bullet"/>
      <w:lvlText w:val=""/>
      <w:lvlJc w:val="left"/>
      <w:pPr>
        <w:ind w:left="2160" w:hanging="360"/>
      </w:pPr>
      <w:rPr>
        <w:rFonts w:ascii="Wingdings" w:hAnsi="Wingdings" w:hint="default"/>
      </w:rPr>
    </w:lvl>
    <w:lvl w:ilvl="3" w:tplc="4EF0BC6C">
      <w:start w:val="1"/>
      <w:numFmt w:val="bullet"/>
      <w:lvlText w:val=""/>
      <w:lvlJc w:val="left"/>
      <w:pPr>
        <w:ind w:left="2880" w:hanging="360"/>
      </w:pPr>
      <w:rPr>
        <w:rFonts w:ascii="Symbol" w:hAnsi="Symbol" w:hint="default"/>
      </w:rPr>
    </w:lvl>
    <w:lvl w:ilvl="4" w:tplc="1108A016">
      <w:start w:val="1"/>
      <w:numFmt w:val="bullet"/>
      <w:lvlText w:val="o"/>
      <w:lvlJc w:val="left"/>
      <w:pPr>
        <w:ind w:left="3600" w:hanging="360"/>
      </w:pPr>
      <w:rPr>
        <w:rFonts w:ascii="Courier New" w:hAnsi="Courier New" w:hint="default"/>
      </w:rPr>
    </w:lvl>
    <w:lvl w:ilvl="5" w:tplc="D5722352">
      <w:start w:val="1"/>
      <w:numFmt w:val="bullet"/>
      <w:lvlText w:val=""/>
      <w:lvlJc w:val="left"/>
      <w:pPr>
        <w:ind w:left="4320" w:hanging="360"/>
      </w:pPr>
      <w:rPr>
        <w:rFonts w:ascii="Wingdings" w:hAnsi="Wingdings" w:hint="default"/>
      </w:rPr>
    </w:lvl>
    <w:lvl w:ilvl="6" w:tplc="6E5C1E20">
      <w:start w:val="1"/>
      <w:numFmt w:val="bullet"/>
      <w:lvlText w:val=""/>
      <w:lvlJc w:val="left"/>
      <w:pPr>
        <w:ind w:left="5040" w:hanging="360"/>
      </w:pPr>
      <w:rPr>
        <w:rFonts w:ascii="Symbol" w:hAnsi="Symbol" w:hint="default"/>
      </w:rPr>
    </w:lvl>
    <w:lvl w:ilvl="7" w:tplc="18445088">
      <w:start w:val="1"/>
      <w:numFmt w:val="bullet"/>
      <w:lvlText w:val="o"/>
      <w:lvlJc w:val="left"/>
      <w:pPr>
        <w:ind w:left="5760" w:hanging="360"/>
      </w:pPr>
      <w:rPr>
        <w:rFonts w:ascii="Courier New" w:hAnsi="Courier New" w:hint="default"/>
      </w:rPr>
    </w:lvl>
    <w:lvl w:ilvl="8" w:tplc="FE98BBA6">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C08342B"/>
    <w:rsid w:val="00040D62"/>
    <w:rsid w:val="000555D8"/>
    <w:rsid w:val="00090593"/>
    <w:rsid w:val="000B1A32"/>
    <w:rsid w:val="000D40C3"/>
    <w:rsid w:val="00125208"/>
    <w:rsid w:val="00137E4E"/>
    <w:rsid w:val="0014295A"/>
    <w:rsid w:val="00157E51"/>
    <w:rsid w:val="00180B41"/>
    <w:rsid w:val="00192194"/>
    <w:rsid w:val="001D17C6"/>
    <w:rsid w:val="001E2242"/>
    <w:rsid w:val="001E3754"/>
    <w:rsid w:val="0023148A"/>
    <w:rsid w:val="00283370"/>
    <w:rsid w:val="003747A9"/>
    <w:rsid w:val="003A10C5"/>
    <w:rsid w:val="003A4E71"/>
    <w:rsid w:val="003A77B9"/>
    <w:rsid w:val="003B18FD"/>
    <w:rsid w:val="003CB768"/>
    <w:rsid w:val="003D1774"/>
    <w:rsid w:val="003EB612"/>
    <w:rsid w:val="0044479C"/>
    <w:rsid w:val="004AD5FE"/>
    <w:rsid w:val="004B0045"/>
    <w:rsid w:val="004B031A"/>
    <w:rsid w:val="00521919"/>
    <w:rsid w:val="00525820"/>
    <w:rsid w:val="00553AB2"/>
    <w:rsid w:val="00564B45"/>
    <w:rsid w:val="00587794"/>
    <w:rsid w:val="005930A9"/>
    <w:rsid w:val="005D1440"/>
    <w:rsid w:val="00606B93"/>
    <w:rsid w:val="006540DE"/>
    <w:rsid w:val="0065741E"/>
    <w:rsid w:val="0066296C"/>
    <w:rsid w:val="006631DA"/>
    <w:rsid w:val="006C6F15"/>
    <w:rsid w:val="006D5193"/>
    <w:rsid w:val="006E37BE"/>
    <w:rsid w:val="006F0A70"/>
    <w:rsid w:val="00706B91"/>
    <w:rsid w:val="00710557"/>
    <w:rsid w:val="007376BD"/>
    <w:rsid w:val="00755B29"/>
    <w:rsid w:val="007650CA"/>
    <w:rsid w:val="007656FB"/>
    <w:rsid w:val="007D066F"/>
    <w:rsid w:val="00832604"/>
    <w:rsid w:val="00835BA1"/>
    <w:rsid w:val="008470F6"/>
    <w:rsid w:val="008679B3"/>
    <w:rsid w:val="0086A764"/>
    <w:rsid w:val="008A366C"/>
    <w:rsid w:val="008F0EA5"/>
    <w:rsid w:val="009229F7"/>
    <w:rsid w:val="00956551"/>
    <w:rsid w:val="00960853"/>
    <w:rsid w:val="0096705B"/>
    <w:rsid w:val="00997667"/>
    <w:rsid w:val="009B217F"/>
    <w:rsid w:val="009F21E5"/>
    <w:rsid w:val="00A0782F"/>
    <w:rsid w:val="00A22AC3"/>
    <w:rsid w:val="00A43A90"/>
    <w:rsid w:val="00A7A95E"/>
    <w:rsid w:val="00A87C93"/>
    <w:rsid w:val="00AAEBB3"/>
    <w:rsid w:val="00ABDD22"/>
    <w:rsid w:val="00AC537E"/>
    <w:rsid w:val="00AC6ABB"/>
    <w:rsid w:val="00AD7E39"/>
    <w:rsid w:val="00B29D50"/>
    <w:rsid w:val="00B30A82"/>
    <w:rsid w:val="00B47461"/>
    <w:rsid w:val="00B7697D"/>
    <w:rsid w:val="00B87A03"/>
    <w:rsid w:val="00BB7DDD"/>
    <w:rsid w:val="00BC6C6D"/>
    <w:rsid w:val="00BE6FBF"/>
    <w:rsid w:val="00BF6493"/>
    <w:rsid w:val="00C07023"/>
    <w:rsid w:val="00C15507"/>
    <w:rsid w:val="00C23336"/>
    <w:rsid w:val="00C372B9"/>
    <w:rsid w:val="00C67138"/>
    <w:rsid w:val="00CADC52"/>
    <w:rsid w:val="00CE1881"/>
    <w:rsid w:val="00D20108"/>
    <w:rsid w:val="00D26575"/>
    <w:rsid w:val="00D3626C"/>
    <w:rsid w:val="00D55908"/>
    <w:rsid w:val="00D74E7F"/>
    <w:rsid w:val="00D760AC"/>
    <w:rsid w:val="00D76DCA"/>
    <w:rsid w:val="00DC2D3E"/>
    <w:rsid w:val="00DF4C1F"/>
    <w:rsid w:val="00E1679C"/>
    <w:rsid w:val="00E4231C"/>
    <w:rsid w:val="00E66E92"/>
    <w:rsid w:val="00E87961"/>
    <w:rsid w:val="00EA35C2"/>
    <w:rsid w:val="00EA744A"/>
    <w:rsid w:val="00EE4E5E"/>
    <w:rsid w:val="00F102C0"/>
    <w:rsid w:val="00F36285"/>
    <w:rsid w:val="00F516BB"/>
    <w:rsid w:val="00F837BA"/>
    <w:rsid w:val="00FB7EF9"/>
    <w:rsid w:val="00FC1E3A"/>
    <w:rsid w:val="00FF4119"/>
    <w:rsid w:val="013DA61F"/>
    <w:rsid w:val="0141E1AF"/>
    <w:rsid w:val="01532518"/>
    <w:rsid w:val="01606D52"/>
    <w:rsid w:val="01610491"/>
    <w:rsid w:val="01664BC2"/>
    <w:rsid w:val="01675079"/>
    <w:rsid w:val="016ECC06"/>
    <w:rsid w:val="017C38E3"/>
    <w:rsid w:val="018EC43B"/>
    <w:rsid w:val="01A004BF"/>
    <w:rsid w:val="01B2E47B"/>
    <w:rsid w:val="01C5077C"/>
    <w:rsid w:val="01C74A68"/>
    <w:rsid w:val="01F5D128"/>
    <w:rsid w:val="020A9556"/>
    <w:rsid w:val="021BF51F"/>
    <w:rsid w:val="023D09A2"/>
    <w:rsid w:val="024E6DB1"/>
    <w:rsid w:val="025D4FE7"/>
    <w:rsid w:val="027A034A"/>
    <w:rsid w:val="02AFC53E"/>
    <w:rsid w:val="02C2399D"/>
    <w:rsid w:val="02C5734D"/>
    <w:rsid w:val="02C60CD6"/>
    <w:rsid w:val="02E97DDD"/>
    <w:rsid w:val="031A46FB"/>
    <w:rsid w:val="03228207"/>
    <w:rsid w:val="03340B2C"/>
    <w:rsid w:val="033BD520"/>
    <w:rsid w:val="03407B4F"/>
    <w:rsid w:val="03A0A9E7"/>
    <w:rsid w:val="03D0D03C"/>
    <w:rsid w:val="03E251D4"/>
    <w:rsid w:val="03F8FF0A"/>
    <w:rsid w:val="041C815F"/>
    <w:rsid w:val="042D793C"/>
    <w:rsid w:val="04870361"/>
    <w:rsid w:val="04919345"/>
    <w:rsid w:val="049E8F35"/>
    <w:rsid w:val="04A66CC8"/>
    <w:rsid w:val="04B93A6D"/>
    <w:rsid w:val="04C0CAF3"/>
    <w:rsid w:val="04CC2DAB"/>
    <w:rsid w:val="04D7A581"/>
    <w:rsid w:val="04E221F4"/>
    <w:rsid w:val="04E33CBB"/>
    <w:rsid w:val="050385DF"/>
    <w:rsid w:val="056593E7"/>
    <w:rsid w:val="059876A2"/>
    <w:rsid w:val="059DEF7E"/>
    <w:rsid w:val="05A6D4C3"/>
    <w:rsid w:val="05ADB364"/>
    <w:rsid w:val="05B7A61C"/>
    <w:rsid w:val="05E7711A"/>
    <w:rsid w:val="0628D69A"/>
    <w:rsid w:val="063BF325"/>
    <w:rsid w:val="06423D29"/>
    <w:rsid w:val="068E1D58"/>
    <w:rsid w:val="06917FEF"/>
    <w:rsid w:val="06ABF8EC"/>
    <w:rsid w:val="06D1F9D2"/>
    <w:rsid w:val="07199C7E"/>
    <w:rsid w:val="071B9502"/>
    <w:rsid w:val="07335D8F"/>
    <w:rsid w:val="07370217"/>
    <w:rsid w:val="0750B56C"/>
    <w:rsid w:val="07609EF5"/>
    <w:rsid w:val="0764061E"/>
    <w:rsid w:val="077E883F"/>
    <w:rsid w:val="07809080"/>
    <w:rsid w:val="079251C4"/>
    <w:rsid w:val="07AD652B"/>
    <w:rsid w:val="07B99DDA"/>
    <w:rsid w:val="07B9BB7C"/>
    <w:rsid w:val="07C4A6FB"/>
    <w:rsid w:val="07DE7F83"/>
    <w:rsid w:val="07E5E6C8"/>
    <w:rsid w:val="07EE88E2"/>
    <w:rsid w:val="07F48147"/>
    <w:rsid w:val="07F54709"/>
    <w:rsid w:val="07F55A9F"/>
    <w:rsid w:val="07F97EB9"/>
    <w:rsid w:val="080202BC"/>
    <w:rsid w:val="080C9703"/>
    <w:rsid w:val="08200B1D"/>
    <w:rsid w:val="08311822"/>
    <w:rsid w:val="08334685"/>
    <w:rsid w:val="083740BD"/>
    <w:rsid w:val="08659AB3"/>
    <w:rsid w:val="088CD8C5"/>
    <w:rsid w:val="08D01764"/>
    <w:rsid w:val="08D2A9E8"/>
    <w:rsid w:val="092263E3"/>
    <w:rsid w:val="09230559"/>
    <w:rsid w:val="095481CC"/>
    <w:rsid w:val="095A7484"/>
    <w:rsid w:val="095DE3B3"/>
    <w:rsid w:val="097B78AC"/>
    <w:rsid w:val="097EEF64"/>
    <w:rsid w:val="098CAB90"/>
    <w:rsid w:val="098CAF5F"/>
    <w:rsid w:val="099E1CF9"/>
    <w:rsid w:val="09A59A45"/>
    <w:rsid w:val="09AD5240"/>
    <w:rsid w:val="09BEC2A2"/>
    <w:rsid w:val="09BFB894"/>
    <w:rsid w:val="0A0A1143"/>
    <w:rsid w:val="0A5335C4"/>
    <w:rsid w:val="0A6BE7C5"/>
    <w:rsid w:val="0A830502"/>
    <w:rsid w:val="0A84ABBC"/>
    <w:rsid w:val="0AEC5F21"/>
    <w:rsid w:val="0B162045"/>
    <w:rsid w:val="0B2026CC"/>
    <w:rsid w:val="0B20CF6F"/>
    <w:rsid w:val="0B287BF1"/>
    <w:rsid w:val="0B5CCB8E"/>
    <w:rsid w:val="0B6EE002"/>
    <w:rsid w:val="0B84D8E7"/>
    <w:rsid w:val="0BAB338E"/>
    <w:rsid w:val="0BABB9B9"/>
    <w:rsid w:val="0BC34ABE"/>
    <w:rsid w:val="0BCFCEAB"/>
    <w:rsid w:val="0BEE8FC9"/>
    <w:rsid w:val="0BEF0625"/>
    <w:rsid w:val="0C01DAAB"/>
    <w:rsid w:val="0C3D7F27"/>
    <w:rsid w:val="0C6646B4"/>
    <w:rsid w:val="0C75EE31"/>
    <w:rsid w:val="0C928D16"/>
    <w:rsid w:val="0C951CEA"/>
    <w:rsid w:val="0C9CA52A"/>
    <w:rsid w:val="0CB11D5A"/>
    <w:rsid w:val="0CB203ED"/>
    <w:rsid w:val="0CB5F9C1"/>
    <w:rsid w:val="0CC07F52"/>
    <w:rsid w:val="0CDA4807"/>
    <w:rsid w:val="0CE06D29"/>
    <w:rsid w:val="0CFBACEF"/>
    <w:rsid w:val="0D15C2E4"/>
    <w:rsid w:val="0D4703EF"/>
    <w:rsid w:val="0D470A29"/>
    <w:rsid w:val="0D71DFEA"/>
    <w:rsid w:val="0D74E563"/>
    <w:rsid w:val="0D806FD1"/>
    <w:rsid w:val="0D862AE7"/>
    <w:rsid w:val="0D93097C"/>
    <w:rsid w:val="0D99982E"/>
    <w:rsid w:val="0DA2065F"/>
    <w:rsid w:val="0DA7F014"/>
    <w:rsid w:val="0DADAC1A"/>
    <w:rsid w:val="0DE8F9AC"/>
    <w:rsid w:val="0E0E4D35"/>
    <w:rsid w:val="0E13421B"/>
    <w:rsid w:val="0E4CEDBB"/>
    <w:rsid w:val="0E5396CF"/>
    <w:rsid w:val="0E601CB3"/>
    <w:rsid w:val="0E790B68"/>
    <w:rsid w:val="0E86754D"/>
    <w:rsid w:val="0E9A068E"/>
    <w:rsid w:val="0EAD33C7"/>
    <w:rsid w:val="0EB1443D"/>
    <w:rsid w:val="0EE2D450"/>
    <w:rsid w:val="0EE870A7"/>
    <w:rsid w:val="0EF60A4B"/>
    <w:rsid w:val="0F13D879"/>
    <w:rsid w:val="0F3DD3A0"/>
    <w:rsid w:val="0F58BF26"/>
    <w:rsid w:val="0F613F31"/>
    <w:rsid w:val="0F6BB0DA"/>
    <w:rsid w:val="0F76F0E9"/>
    <w:rsid w:val="0FC23634"/>
    <w:rsid w:val="0FCCFDF9"/>
    <w:rsid w:val="0FD7A666"/>
    <w:rsid w:val="0FFBED14"/>
    <w:rsid w:val="10101962"/>
    <w:rsid w:val="1026A664"/>
    <w:rsid w:val="103B7BE8"/>
    <w:rsid w:val="1050DCA0"/>
    <w:rsid w:val="106A4105"/>
    <w:rsid w:val="107CE9DC"/>
    <w:rsid w:val="109524DC"/>
    <w:rsid w:val="10A5FF1C"/>
    <w:rsid w:val="10AEF4F5"/>
    <w:rsid w:val="10B214BE"/>
    <w:rsid w:val="10C27748"/>
    <w:rsid w:val="10CA64CE"/>
    <w:rsid w:val="10DB9FA5"/>
    <w:rsid w:val="10DF10C5"/>
    <w:rsid w:val="10E5D1E3"/>
    <w:rsid w:val="10E9876A"/>
    <w:rsid w:val="10EFB007"/>
    <w:rsid w:val="10FF6F31"/>
    <w:rsid w:val="113CDB14"/>
    <w:rsid w:val="1151887D"/>
    <w:rsid w:val="11519D57"/>
    <w:rsid w:val="115FF2FF"/>
    <w:rsid w:val="116B8941"/>
    <w:rsid w:val="11AC3FE8"/>
    <w:rsid w:val="11B167B1"/>
    <w:rsid w:val="11B428CD"/>
    <w:rsid w:val="11B7BB57"/>
    <w:rsid w:val="11BB70D1"/>
    <w:rsid w:val="11CF4B49"/>
    <w:rsid w:val="11D0D885"/>
    <w:rsid w:val="11D6744F"/>
    <w:rsid w:val="11E13CCF"/>
    <w:rsid w:val="1218BA3D"/>
    <w:rsid w:val="121A7512"/>
    <w:rsid w:val="12508037"/>
    <w:rsid w:val="12DC8495"/>
    <w:rsid w:val="12FA39F6"/>
    <w:rsid w:val="12FCCE0D"/>
    <w:rsid w:val="12FFB518"/>
    <w:rsid w:val="13041F7F"/>
    <w:rsid w:val="130F4728"/>
    <w:rsid w:val="1331BB03"/>
    <w:rsid w:val="133F1388"/>
    <w:rsid w:val="13527D9D"/>
    <w:rsid w:val="1359E670"/>
    <w:rsid w:val="13697041"/>
    <w:rsid w:val="1371F50D"/>
    <w:rsid w:val="1379411D"/>
    <w:rsid w:val="1384B560"/>
    <w:rsid w:val="139CF6EB"/>
    <w:rsid w:val="13B64573"/>
    <w:rsid w:val="13EB10AF"/>
    <w:rsid w:val="13EFB155"/>
    <w:rsid w:val="13F8B83A"/>
    <w:rsid w:val="13FA180A"/>
    <w:rsid w:val="141DE796"/>
    <w:rsid w:val="1426DB66"/>
    <w:rsid w:val="142DE726"/>
    <w:rsid w:val="142E7A68"/>
    <w:rsid w:val="1444AC4B"/>
    <w:rsid w:val="14496875"/>
    <w:rsid w:val="144C9EF7"/>
    <w:rsid w:val="1469208A"/>
    <w:rsid w:val="148C24FE"/>
    <w:rsid w:val="14C371AA"/>
    <w:rsid w:val="14C9FD6F"/>
    <w:rsid w:val="14E1FA53"/>
    <w:rsid w:val="14E60B7D"/>
    <w:rsid w:val="151391A8"/>
    <w:rsid w:val="151DC5F4"/>
    <w:rsid w:val="155215D4"/>
    <w:rsid w:val="15641AAE"/>
    <w:rsid w:val="15739313"/>
    <w:rsid w:val="15760C9E"/>
    <w:rsid w:val="158AE481"/>
    <w:rsid w:val="1599104E"/>
    <w:rsid w:val="15BF558A"/>
    <w:rsid w:val="15BF84B3"/>
    <w:rsid w:val="163A4E4C"/>
    <w:rsid w:val="163C306C"/>
    <w:rsid w:val="1646E7EA"/>
    <w:rsid w:val="16570C2A"/>
    <w:rsid w:val="165A3E7C"/>
    <w:rsid w:val="168D97F1"/>
    <w:rsid w:val="16EBF88F"/>
    <w:rsid w:val="16F5500F"/>
    <w:rsid w:val="1727DC0B"/>
    <w:rsid w:val="17392FF6"/>
    <w:rsid w:val="1743C3DE"/>
    <w:rsid w:val="1763018E"/>
    <w:rsid w:val="176A83EA"/>
    <w:rsid w:val="177EB045"/>
    <w:rsid w:val="17810A86"/>
    <w:rsid w:val="17CF64C3"/>
    <w:rsid w:val="17D7F5EF"/>
    <w:rsid w:val="17DDB092"/>
    <w:rsid w:val="17E2B84B"/>
    <w:rsid w:val="17E89DAF"/>
    <w:rsid w:val="18205DE8"/>
    <w:rsid w:val="1827DB34"/>
    <w:rsid w:val="1835E1AD"/>
    <w:rsid w:val="184FCB0B"/>
    <w:rsid w:val="18794028"/>
    <w:rsid w:val="18866920"/>
    <w:rsid w:val="189F8AE6"/>
    <w:rsid w:val="18A1E193"/>
    <w:rsid w:val="18A97903"/>
    <w:rsid w:val="18CC295D"/>
    <w:rsid w:val="18D37E2F"/>
    <w:rsid w:val="18DF943F"/>
    <w:rsid w:val="18EDD1BC"/>
    <w:rsid w:val="19036751"/>
    <w:rsid w:val="190BE979"/>
    <w:rsid w:val="192C6670"/>
    <w:rsid w:val="19791AFE"/>
    <w:rsid w:val="1987DE16"/>
    <w:rsid w:val="19A214C1"/>
    <w:rsid w:val="19BC2E49"/>
    <w:rsid w:val="19C1471B"/>
    <w:rsid w:val="19F61CC2"/>
    <w:rsid w:val="1A197DC6"/>
    <w:rsid w:val="1A3D00AE"/>
    <w:rsid w:val="1A3DD10B"/>
    <w:rsid w:val="1A5CF635"/>
    <w:rsid w:val="1A5E2310"/>
    <w:rsid w:val="1A62A61E"/>
    <w:rsid w:val="1A69598E"/>
    <w:rsid w:val="1A697C2B"/>
    <w:rsid w:val="1A714714"/>
    <w:rsid w:val="1A7D69F0"/>
    <w:rsid w:val="1A860F55"/>
    <w:rsid w:val="1ACA8104"/>
    <w:rsid w:val="1AD0F4CE"/>
    <w:rsid w:val="1AD2EF3D"/>
    <w:rsid w:val="1B23AE83"/>
    <w:rsid w:val="1B2E540D"/>
    <w:rsid w:val="1B2F75C5"/>
    <w:rsid w:val="1B64F855"/>
    <w:rsid w:val="1B845302"/>
    <w:rsid w:val="1B9A146A"/>
    <w:rsid w:val="1BAA2367"/>
    <w:rsid w:val="1BB88857"/>
    <w:rsid w:val="1BE64274"/>
    <w:rsid w:val="1BE7ABCF"/>
    <w:rsid w:val="1C00FA9D"/>
    <w:rsid w:val="1C10E6A5"/>
    <w:rsid w:val="1C173501"/>
    <w:rsid w:val="1C21DFB6"/>
    <w:rsid w:val="1C2E806E"/>
    <w:rsid w:val="1C5B0A12"/>
    <w:rsid w:val="1C6AC1B5"/>
    <w:rsid w:val="1C777CB8"/>
    <w:rsid w:val="1C83943F"/>
    <w:rsid w:val="1C8D1343"/>
    <w:rsid w:val="1C8EF9B0"/>
    <w:rsid w:val="1CB32E3A"/>
    <w:rsid w:val="1CFCD73F"/>
    <w:rsid w:val="1D04F2B8"/>
    <w:rsid w:val="1D12725E"/>
    <w:rsid w:val="1D261D29"/>
    <w:rsid w:val="1D2E58B1"/>
    <w:rsid w:val="1D3B305B"/>
    <w:rsid w:val="1D569252"/>
    <w:rsid w:val="1D811B22"/>
    <w:rsid w:val="1D877D58"/>
    <w:rsid w:val="1D947598"/>
    <w:rsid w:val="1DA2AF06"/>
    <w:rsid w:val="1DBA22AD"/>
    <w:rsid w:val="1DC8D247"/>
    <w:rsid w:val="1DEA8728"/>
    <w:rsid w:val="1DF5FD23"/>
    <w:rsid w:val="1DF6DA73"/>
    <w:rsid w:val="1E0221C6"/>
    <w:rsid w:val="1E056D2A"/>
    <w:rsid w:val="1E244B55"/>
    <w:rsid w:val="1E3D8020"/>
    <w:rsid w:val="1E3FD6B3"/>
    <w:rsid w:val="1E4E8190"/>
    <w:rsid w:val="1E51F9CF"/>
    <w:rsid w:val="1E637862"/>
    <w:rsid w:val="1E7CD3E2"/>
    <w:rsid w:val="1E98A7A0"/>
    <w:rsid w:val="1ECCE641"/>
    <w:rsid w:val="1ECF558D"/>
    <w:rsid w:val="1ED483DA"/>
    <w:rsid w:val="1EE05580"/>
    <w:rsid w:val="1EE190E6"/>
    <w:rsid w:val="1F2BBE05"/>
    <w:rsid w:val="1F3E9CF9"/>
    <w:rsid w:val="1F615734"/>
    <w:rsid w:val="1F61EA76"/>
    <w:rsid w:val="1F6CF311"/>
    <w:rsid w:val="1F8514CC"/>
    <w:rsid w:val="1F861C05"/>
    <w:rsid w:val="1F973F24"/>
    <w:rsid w:val="1FABD331"/>
    <w:rsid w:val="1FEDA70F"/>
    <w:rsid w:val="1FFE83BA"/>
    <w:rsid w:val="202C914F"/>
    <w:rsid w:val="203201C1"/>
    <w:rsid w:val="2032ED19"/>
    <w:rsid w:val="2034616C"/>
    <w:rsid w:val="20347801"/>
    <w:rsid w:val="203D5487"/>
    <w:rsid w:val="206B25EE"/>
    <w:rsid w:val="207F06A6"/>
    <w:rsid w:val="20954E3E"/>
    <w:rsid w:val="20AB9A12"/>
    <w:rsid w:val="20C7C8FD"/>
    <w:rsid w:val="20D96456"/>
    <w:rsid w:val="20EAD87A"/>
    <w:rsid w:val="21325D26"/>
    <w:rsid w:val="214CD237"/>
    <w:rsid w:val="215ADA76"/>
    <w:rsid w:val="215CB23F"/>
    <w:rsid w:val="21746131"/>
    <w:rsid w:val="2175B51D"/>
    <w:rsid w:val="219359DB"/>
    <w:rsid w:val="219F741A"/>
    <w:rsid w:val="21A8CEF3"/>
    <w:rsid w:val="21C5B226"/>
    <w:rsid w:val="21DCF0F6"/>
    <w:rsid w:val="21EB86DC"/>
    <w:rsid w:val="21F2563E"/>
    <w:rsid w:val="21F275C1"/>
    <w:rsid w:val="220DFAB9"/>
    <w:rsid w:val="22239912"/>
    <w:rsid w:val="22252023"/>
    <w:rsid w:val="22311E9F"/>
    <w:rsid w:val="2235740C"/>
    <w:rsid w:val="22414788"/>
    <w:rsid w:val="225C7D2C"/>
    <w:rsid w:val="2274319B"/>
    <w:rsid w:val="2274D7CF"/>
    <w:rsid w:val="2285742E"/>
    <w:rsid w:val="2291213A"/>
    <w:rsid w:val="2295DE1A"/>
    <w:rsid w:val="22983AFF"/>
    <w:rsid w:val="22BDE36E"/>
    <w:rsid w:val="22C2F683"/>
    <w:rsid w:val="22CA4B96"/>
    <w:rsid w:val="232F2A3C"/>
    <w:rsid w:val="2333B06C"/>
    <w:rsid w:val="233C277E"/>
    <w:rsid w:val="2349862C"/>
    <w:rsid w:val="2359D59C"/>
    <w:rsid w:val="236C18C3"/>
    <w:rsid w:val="236D5AFA"/>
    <w:rsid w:val="237F35A9"/>
    <w:rsid w:val="2384EEC5"/>
    <w:rsid w:val="23AA71DF"/>
    <w:rsid w:val="23B3C6A3"/>
    <w:rsid w:val="23B77ED1"/>
    <w:rsid w:val="23C80FA4"/>
    <w:rsid w:val="23E1DF21"/>
    <w:rsid w:val="23F2C914"/>
    <w:rsid w:val="241AEDE2"/>
    <w:rsid w:val="241D2BDA"/>
    <w:rsid w:val="242FEA71"/>
    <w:rsid w:val="2459B3CF"/>
    <w:rsid w:val="246C6F0F"/>
    <w:rsid w:val="248BDC50"/>
    <w:rsid w:val="24945301"/>
    <w:rsid w:val="24B23891"/>
    <w:rsid w:val="24E06FB5"/>
    <w:rsid w:val="24E0FFF2"/>
    <w:rsid w:val="2501CCD0"/>
    <w:rsid w:val="252229A4"/>
    <w:rsid w:val="2537CDE3"/>
    <w:rsid w:val="253E9711"/>
    <w:rsid w:val="254007CE"/>
    <w:rsid w:val="25464240"/>
    <w:rsid w:val="25506D7A"/>
    <w:rsid w:val="258CA087"/>
    <w:rsid w:val="2597D0A7"/>
    <w:rsid w:val="2598D8DA"/>
    <w:rsid w:val="25AE91DC"/>
    <w:rsid w:val="25C01C97"/>
    <w:rsid w:val="25CFDBC1"/>
    <w:rsid w:val="25E4A8B3"/>
    <w:rsid w:val="25E5BCCE"/>
    <w:rsid w:val="25E67531"/>
    <w:rsid w:val="25F903AE"/>
    <w:rsid w:val="260680A8"/>
    <w:rsid w:val="2612FFF1"/>
    <w:rsid w:val="26302362"/>
    <w:rsid w:val="269E9091"/>
    <w:rsid w:val="26AA0166"/>
    <w:rsid w:val="26B2A4B0"/>
    <w:rsid w:val="26CBB0BE"/>
    <w:rsid w:val="26D279EC"/>
    <w:rsid w:val="26DA6772"/>
    <w:rsid w:val="26E9808C"/>
    <w:rsid w:val="27275668"/>
    <w:rsid w:val="277D4FEA"/>
    <w:rsid w:val="277EC84D"/>
    <w:rsid w:val="27BAC89C"/>
    <w:rsid w:val="27EFD23A"/>
    <w:rsid w:val="28194A31"/>
    <w:rsid w:val="28248DF7"/>
    <w:rsid w:val="284C96D8"/>
    <w:rsid w:val="285AF1B9"/>
    <w:rsid w:val="2862D60A"/>
    <w:rsid w:val="2862F3A3"/>
    <w:rsid w:val="2870F02E"/>
    <w:rsid w:val="28A1E0CD"/>
    <w:rsid w:val="28C5864D"/>
    <w:rsid w:val="28CBBEB0"/>
    <w:rsid w:val="28CCF243"/>
    <w:rsid w:val="28D01631"/>
    <w:rsid w:val="28D96C85"/>
    <w:rsid w:val="2904ED96"/>
    <w:rsid w:val="2910AC0E"/>
    <w:rsid w:val="29177C13"/>
    <w:rsid w:val="29177C51"/>
    <w:rsid w:val="2929BD21"/>
    <w:rsid w:val="29398D1A"/>
    <w:rsid w:val="296AC09E"/>
    <w:rsid w:val="297C30B1"/>
    <w:rsid w:val="2983D616"/>
    <w:rsid w:val="299C39D8"/>
    <w:rsid w:val="29DF04F6"/>
    <w:rsid w:val="29E54037"/>
    <w:rsid w:val="29F216A9"/>
    <w:rsid w:val="2A1F291A"/>
    <w:rsid w:val="2A256287"/>
    <w:rsid w:val="2A309B90"/>
    <w:rsid w:val="2A49ABC2"/>
    <w:rsid w:val="2A5A48CB"/>
    <w:rsid w:val="2A70FF35"/>
    <w:rsid w:val="2A7489F5"/>
    <w:rsid w:val="2A782BAF"/>
    <w:rsid w:val="2A7EF5CD"/>
    <w:rsid w:val="2A876ADE"/>
    <w:rsid w:val="2AB47870"/>
    <w:rsid w:val="2ADBA420"/>
    <w:rsid w:val="2ADD846C"/>
    <w:rsid w:val="2B3A3C21"/>
    <w:rsid w:val="2B4EE170"/>
    <w:rsid w:val="2B727CEF"/>
    <w:rsid w:val="2B7F8C88"/>
    <w:rsid w:val="2B8E7A4C"/>
    <w:rsid w:val="2B8FF612"/>
    <w:rsid w:val="2BA70F67"/>
    <w:rsid w:val="2BB583C4"/>
    <w:rsid w:val="2BC4BBC5"/>
    <w:rsid w:val="2BC82110"/>
    <w:rsid w:val="2BDFF2BE"/>
    <w:rsid w:val="2BF15A52"/>
    <w:rsid w:val="2C31A1DD"/>
    <w:rsid w:val="2C4DB1CE"/>
    <w:rsid w:val="2CB83C5B"/>
    <w:rsid w:val="2CF6EDDB"/>
    <w:rsid w:val="2D1BC349"/>
    <w:rsid w:val="2D2BC673"/>
    <w:rsid w:val="2D41BB70"/>
    <w:rsid w:val="2D47E369"/>
    <w:rsid w:val="2D5AD4AD"/>
    <w:rsid w:val="2D6F990A"/>
    <w:rsid w:val="2D767D49"/>
    <w:rsid w:val="2D90F931"/>
    <w:rsid w:val="2D91779C"/>
    <w:rsid w:val="2D9F2FD3"/>
    <w:rsid w:val="2DA0E4F6"/>
    <w:rsid w:val="2DA6911E"/>
    <w:rsid w:val="2DC9CF75"/>
    <w:rsid w:val="2DCDBB3A"/>
    <w:rsid w:val="2DD31C02"/>
    <w:rsid w:val="2E0044C4"/>
    <w:rsid w:val="2E10E1C3"/>
    <w:rsid w:val="2E11928D"/>
    <w:rsid w:val="2E43BAA9"/>
    <w:rsid w:val="2E4C2B44"/>
    <w:rsid w:val="2E4C3A55"/>
    <w:rsid w:val="2E555A8C"/>
    <w:rsid w:val="2E581D66"/>
    <w:rsid w:val="2E7CD19D"/>
    <w:rsid w:val="2E974A47"/>
    <w:rsid w:val="2E9FA075"/>
    <w:rsid w:val="2EE94159"/>
    <w:rsid w:val="2F0C2163"/>
    <w:rsid w:val="2F0C801B"/>
    <w:rsid w:val="2F11DFD2"/>
    <w:rsid w:val="2F28FB14"/>
    <w:rsid w:val="2F3432DE"/>
    <w:rsid w:val="2F3A55A7"/>
    <w:rsid w:val="2F3B0034"/>
    <w:rsid w:val="2F3CB557"/>
    <w:rsid w:val="2F3FBCFB"/>
    <w:rsid w:val="2F48E047"/>
    <w:rsid w:val="2F50633E"/>
    <w:rsid w:val="2F52EE7B"/>
    <w:rsid w:val="2F6E71F8"/>
    <w:rsid w:val="2F7EAB8D"/>
    <w:rsid w:val="2FA6AD8D"/>
    <w:rsid w:val="2FAF9ABD"/>
    <w:rsid w:val="2FC6A313"/>
    <w:rsid w:val="2FEBDB67"/>
    <w:rsid w:val="300A018E"/>
    <w:rsid w:val="3011D586"/>
    <w:rsid w:val="30225293"/>
    <w:rsid w:val="3023225C"/>
    <w:rsid w:val="3026D477"/>
    <w:rsid w:val="304792D8"/>
    <w:rsid w:val="304A3ED8"/>
    <w:rsid w:val="305CC6BB"/>
    <w:rsid w:val="308DEEE8"/>
    <w:rsid w:val="30C2AC61"/>
    <w:rsid w:val="30EEBEDC"/>
    <w:rsid w:val="30FD7DCA"/>
    <w:rsid w:val="31055BFC"/>
    <w:rsid w:val="3142A509"/>
    <w:rsid w:val="3169E017"/>
    <w:rsid w:val="3180B073"/>
    <w:rsid w:val="3183DB17"/>
    <w:rsid w:val="31920CFB"/>
    <w:rsid w:val="31BE686D"/>
    <w:rsid w:val="31CEEB09"/>
    <w:rsid w:val="31D3050B"/>
    <w:rsid w:val="31E3122D"/>
    <w:rsid w:val="31E36339"/>
    <w:rsid w:val="31EDB79B"/>
    <w:rsid w:val="320002FF"/>
    <w:rsid w:val="3215037C"/>
    <w:rsid w:val="322F94B2"/>
    <w:rsid w:val="324F6600"/>
    <w:rsid w:val="327A58F1"/>
    <w:rsid w:val="328A8F3D"/>
    <w:rsid w:val="3296C20E"/>
    <w:rsid w:val="32C0372B"/>
    <w:rsid w:val="32C2A523"/>
    <w:rsid w:val="32D9521D"/>
    <w:rsid w:val="32FD7B43"/>
    <w:rsid w:val="3316F96A"/>
    <w:rsid w:val="335815F9"/>
    <w:rsid w:val="336CA0FD"/>
    <w:rsid w:val="337EE28E"/>
    <w:rsid w:val="337F921C"/>
    <w:rsid w:val="33B145F0"/>
    <w:rsid w:val="33B8EA7A"/>
    <w:rsid w:val="33BEE5DF"/>
    <w:rsid w:val="33D14471"/>
    <w:rsid w:val="33D765AB"/>
    <w:rsid w:val="33EA87DA"/>
    <w:rsid w:val="33F08E08"/>
    <w:rsid w:val="34000B04"/>
    <w:rsid w:val="34050886"/>
    <w:rsid w:val="34126260"/>
    <w:rsid w:val="3421C86C"/>
    <w:rsid w:val="3439B567"/>
    <w:rsid w:val="343CFCBE"/>
    <w:rsid w:val="3440E587"/>
    <w:rsid w:val="344B0110"/>
    <w:rsid w:val="34521CB0"/>
    <w:rsid w:val="345B4C3B"/>
    <w:rsid w:val="34742AFD"/>
    <w:rsid w:val="347A1EB0"/>
    <w:rsid w:val="3491A2A1"/>
    <w:rsid w:val="34943F90"/>
    <w:rsid w:val="34AA094B"/>
    <w:rsid w:val="34BCCB9A"/>
    <w:rsid w:val="34BEB3CA"/>
    <w:rsid w:val="34D2A988"/>
    <w:rsid w:val="34DBCC5A"/>
    <w:rsid w:val="34DBD469"/>
    <w:rsid w:val="34F3E65A"/>
    <w:rsid w:val="3501DB9E"/>
    <w:rsid w:val="351F33D5"/>
    <w:rsid w:val="3540F935"/>
    <w:rsid w:val="3586583B"/>
    <w:rsid w:val="35999524"/>
    <w:rsid w:val="35C82501"/>
    <w:rsid w:val="35D45F65"/>
    <w:rsid w:val="35E3709E"/>
    <w:rsid w:val="35EDCE97"/>
    <w:rsid w:val="35EDED11"/>
    <w:rsid w:val="360AC905"/>
    <w:rsid w:val="3620BB0C"/>
    <w:rsid w:val="3664DF41"/>
    <w:rsid w:val="36654540"/>
    <w:rsid w:val="36728D7A"/>
    <w:rsid w:val="3689403F"/>
    <w:rsid w:val="3689B2E4"/>
    <w:rsid w:val="368DE925"/>
    <w:rsid w:val="368EFB27"/>
    <w:rsid w:val="3691D990"/>
    <w:rsid w:val="369F2A0A"/>
    <w:rsid w:val="36A4B81B"/>
    <w:rsid w:val="36B68350"/>
    <w:rsid w:val="370023F1"/>
    <w:rsid w:val="37014FFD"/>
    <w:rsid w:val="37057FCD"/>
    <w:rsid w:val="3739E4A0"/>
    <w:rsid w:val="373E9970"/>
    <w:rsid w:val="374C4459"/>
    <w:rsid w:val="37525720"/>
    <w:rsid w:val="376DBCB7"/>
    <w:rsid w:val="37724214"/>
    <w:rsid w:val="37798D0F"/>
    <w:rsid w:val="3782A1D2"/>
    <w:rsid w:val="3793255A"/>
    <w:rsid w:val="37B1BF72"/>
    <w:rsid w:val="37C94363"/>
    <w:rsid w:val="37DBAC02"/>
    <w:rsid w:val="37F1EED9"/>
    <w:rsid w:val="382DA3CC"/>
    <w:rsid w:val="384CAB58"/>
    <w:rsid w:val="38633171"/>
    <w:rsid w:val="386C6A12"/>
    <w:rsid w:val="3877E58B"/>
    <w:rsid w:val="388F16AE"/>
    <w:rsid w:val="38A358C8"/>
    <w:rsid w:val="38CC1422"/>
    <w:rsid w:val="38E99A75"/>
    <w:rsid w:val="38FB061E"/>
    <w:rsid w:val="390D268A"/>
    <w:rsid w:val="390F2E84"/>
    <w:rsid w:val="391101D6"/>
    <w:rsid w:val="391B1160"/>
    <w:rsid w:val="391E7233"/>
    <w:rsid w:val="39258DD3"/>
    <w:rsid w:val="3926CD8F"/>
    <w:rsid w:val="39283656"/>
    <w:rsid w:val="393A45AE"/>
    <w:rsid w:val="3953940A"/>
    <w:rsid w:val="39B00C7C"/>
    <w:rsid w:val="39C944E1"/>
    <w:rsid w:val="39C9D9A0"/>
    <w:rsid w:val="39D85C88"/>
    <w:rsid w:val="39DA72CA"/>
    <w:rsid w:val="39DAE3D5"/>
    <w:rsid w:val="39E57412"/>
    <w:rsid w:val="39F1211E"/>
    <w:rsid w:val="3A0279F6"/>
    <w:rsid w:val="3A2349C9"/>
    <w:rsid w:val="3A246C1C"/>
    <w:rsid w:val="3A487B61"/>
    <w:rsid w:val="3A6351E6"/>
    <w:rsid w:val="3A856AD6"/>
    <w:rsid w:val="3A8DF840"/>
    <w:rsid w:val="3A96715D"/>
    <w:rsid w:val="3AC2C697"/>
    <w:rsid w:val="3AD49DF4"/>
    <w:rsid w:val="3AE053AA"/>
    <w:rsid w:val="3AF40A60"/>
    <w:rsid w:val="3B2361FE"/>
    <w:rsid w:val="3B3D03A7"/>
    <w:rsid w:val="3B4524F4"/>
    <w:rsid w:val="3B6327DE"/>
    <w:rsid w:val="3B77B2E2"/>
    <w:rsid w:val="3B78E7F5"/>
    <w:rsid w:val="3BA23EEC"/>
    <w:rsid w:val="3BAAA4B4"/>
    <w:rsid w:val="3BCAB02B"/>
    <w:rsid w:val="3BD61826"/>
    <w:rsid w:val="3BDEF8B4"/>
    <w:rsid w:val="3C0517A6"/>
    <w:rsid w:val="3C25C843"/>
    <w:rsid w:val="3C462D43"/>
    <w:rsid w:val="3C474383"/>
    <w:rsid w:val="3C5612F5"/>
    <w:rsid w:val="3C5D4B3B"/>
    <w:rsid w:val="3C5E96F8"/>
    <w:rsid w:val="3C70132E"/>
    <w:rsid w:val="3C815E22"/>
    <w:rsid w:val="3C8B352C"/>
    <w:rsid w:val="3CA6DFD4"/>
    <w:rsid w:val="3CC20587"/>
    <w:rsid w:val="3CC8BF45"/>
    <w:rsid w:val="3CD6CF0D"/>
    <w:rsid w:val="3CDD4874"/>
    <w:rsid w:val="3CEC304C"/>
    <w:rsid w:val="3CF806F0"/>
    <w:rsid w:val="3D027FFD"/>
    <w:rsid w:val="3D036B76"/>
    <w:rsid w:val="3D13F99F"/>
    <w:rsid w:val="3D1D0D42"/>
    <w:rsid w:val="3D385204"/>
    <w:rsid w:val="3D6287D1"/>
    <w:rsid w:val="3D634A0A"/>
    <w:rsid w:val="3D6F6575"/>
    <w:rsid w:val="3D7E47F1"/>
    <w:rsid w:val="3D8C108E"/>
    <w:rsid w:val="3DA6AD0A"/>
    <w:rsid w:val="3DBD0B98"/>
    <w:rsid w:val="3DD3AA90"/>
    <w:rsid w:val="3DDFF33F"/>
    <w:rsid w:val="3DF63F95"/>
    <w:rsid w:val="3E0BB05E"/>
    <w:rsid w:val="3E4D0673"/>
    <w:rsid w:val="3E6BF769"/>
    <w:rsid w:val="3E7578CD"/>
    <w:rsid w:val="3E86DA66"/>
    <w:rsid w:val="3E89B3E7"/>
    <w:rsid w:val="3E8F83C8"/>
    <w:rsid w:val="3EA5634B"/>
    <w:rsid w:val="3EA8BAFA"/>
    <w:rsid w:val="3EAAB0DA"/>
    <w:rsid w:val="3EABCDAB"/>
    <w:rsid w:val="3EADD17C"/>
    <w:rsid w:val="3EB397B7"/>
    <w:rsid w:val="3EDBAB96"/>
    <w:rsid w:val="3EFB9D21"/>
    <w:rsid w:val="3F0B35D6"/>
    <w:rsid w:val="3F655AB6"/>
    <w:rsid w:val="3F67CD65"/>
    <w:rsid w:val="3F69E280"/>
    <w:rsid w:val="3F828B22"/>
    <w:rsid w:val="3FCAC374"/>
    <w:rsid w:val="3FE83992"/>
    <w:rsid w:val="400FBC6A"/>
    <w:rsid w:val="402CFF5F"/>
    <w:rsid w:val="4032EF97"/>
    <w:rsid w:val="4058AFB3"/>
    <w:rsid w:val="405A49FB"/>
    <w:rsid w:val="406C2F99"/>
    <w:rsid w:val="407AD0FD"/>
    <w:rsid w:val="407F697D"/>
    <w:rsid w:val="4091B568"/>
    <w:rsid w:val="40B70236"/>
    <w:rsid w:val="40D2354E"/>
    <w:rsid w:val="40D49E7E"/>
    <w:rsid w:val="40E72FAF"/>
    <w:rsid w:val="40EEA982"/>
    <w:rsid w:val="4105B2E1"/>
    <w:rsid w:val="4105F982"/>
    <w:rsid w:val="411FE29B"/>
    <w:rsid w:val="4120A6E6"/>
    <w:rsid w:val="412C7EC9"/>
    <w:rsid w:val="412E10CB"/>
    <w:rsid w:val="41385138"/>
    <w:rsid w:val="413B60FF"/>
    <w:rsid w:val="414B63EE"/>
    <w:rsid w:val="4162E0E6"/>
    <w:rsid w:val="41661AEF"/>
    <w:rsid w:val="4194BEB2"/>
    <w:rsid w:val="41A8155B"/>
    <w:rsid w:val="41AF5F79"/>
    <w:rsid w:val="41D5593F"/>
    <w:rsid w:val="423BA404"/>
    <w:rsid w:val="423CAE8A"/>
    <w:rsid w:val="426C4B3D"/>
    <w:rsid w:val="4274592A"/>
    <w:rsid w:val="4288C4C0"/>
    <w:rsid w:val="42956D32"/>
    <w:rsid w:val="429E6F2F"/>
    <w:rsid w:val="42BDF747"/>
    <w:rsid w:val="42D147AB"/>
    <w:rsid w:val="42DAB759"/>
    <w:rsid w:val="42E3C585"/>
    <w:rsid w:val="42E5DC81"/>
    <w:rsid w:val="42EAFF49"/>
    <w:rsid w:val="42F6E4CD"/>
    <w:rsid w:val="430DD879"/>
    <w:rsid w:val="43226536"/>
    <w:rsid w:val="433FEE4F"/>
    <w:rsid w:val="435B71D0"/>
    <w:rsid w:val="4367DF10"/>
    <w:rsid w:val="4378D46E"/>
    <w:rsid w:val="4381DB53"/>
    <w:rsid w:val="43998F47"/>
    <w:rsid w:val="43A70AAF"/>
    <w:rsid w:val="43A86B10"/>
    <w:rsid w:val="43B70A3F"/>
    <w:rsid w:val="43B79D81"/>
    <w:rsid w:val="43C4ACEA"/>
    <w:rsid w:val="43D5C210"/>
    <w:rsid w:val="43E3C381"/>
    <w:rsid w:val="43F2095C"/>
    <w:rsid w:val="44082A73"/>
    <w:rsid w:val="441E6418"/>
    <w:rsid w:val="44532088"/>
    <w:rsid w:val="445B14C7"/>
    <w:rsid w:val="44759D0B"/>
    <w:rsid w:val="44811960"/>
    <w:rsid w:val="44DB38ED"/>
    <w:rsid w:val="44E7003B"/>
    <w:rsid w:val="44F74231"/>
    <w:rsid w:val="4505AAB7"/>
    <w:rsid w:val="451F0B84"/>
    <w:rsid w:val="455638C5"/>
    <w:rsid w:val="456FB4EF"/>
    <w:rsid w:val="45719271"/>
    <w:rsid w:val="4571BDBD"/>
    <w:rsid w:val="4574EBA7"/>
    <w:rsid w:val="45BFAEAA"/>
    <w:rsid w:val="45C05374"/>
    <w:rsid w:val="45F6E528"/>
    <w:rsid w:val="4602FB4A"/>
    <w:rsid w:val="460BBB71"/>
    <w:rsid w:val="460F78F1"/>
    <w:rsid w:val="4619B612"/>
    <w:rsid w:val="462A1EBA"/>
    <w:rsid w:val="467073E7"/>
    <w:rsid w:val="468B53B5"/>
    <w:rsid w:val="469110E8"/>
    <w:rsid w:val="46A3585D"/>
    <w:rsid w:val="46B8282C"/>
    <w:rsid w:val="46D40442"/>
    <w:rsid w:val="46EEAB01"/>
    <w:rsid w:val="471D5CDD"/>
    <w:rsid w:val="478297F0"/>
    <w:rsid w:val="479312AF"/>
    <w:rsid w:val="47B97141"/>
    <w:rsid w:val="47EB2759"/>
    <w:rsid w:val="480749A0"/>
    <w:rsid w:val="48135F72"/>
    <w:rsid w:val="48554C76"/>
    <w:rsid w:val="487F6D0B"/>
    <w:rsid w:val="48A49EE3"/>
    <w:rsid w:val="48A93333"/>
    <w:rsid w:val="48AC8C69"/>
    <w:rsid w:val="48AFBFC1"/>
    <w:rsid w:val="48B734A4"/>
    <w:rsid w:val="48DE774F"/>
    <w:rsid w:val="48E3CBEA"/>
    <w:rsid w:val="48EDCD69"/>
    <w:rsid w:val="48F74F6C"/>
    <w:rsid w:val="49024DB4"/>
    <w:rsid w:val="4914D64A"/>
    <w:rsid w:val="494F71B9"/>
    <w:rsid w:val="495061D7"/>
    <w:rsid w:val="49665C93"/>
    <w:rsid w:val="497D19FD"/>
    <w:rsid w:val="49966DB5"/>
    <w:rsid w:val="499B952E"/>
    <w:rsid w:val="49B1D174"/>
    <w:rsid w:val="49E5F7EF"/>
    <w:rsid w:val="49E815F2"/>
    <w:rsid w:val="49F66DD8"/>
    <w:rsid w:val="4A05193F"/>
    <w:rsid w:val="4A0BF809"/>
    <w:rsid w:val="4A264BC3"/>
    <w:rsid w:val="4A2F7490"/>
    <w:rsid w:val="4A72468B"/>
    <w:rsid w:val="4A7A47B0"/>
    <w:rsid w:val="4A997B47"/>
    <w:rsid w:val="4AA2C987"/>
    <w:rsid w:val="4AAB2E29"/>
    <w:rsid w:val="4AAEEB2E"/>
    <w:rsid w:val="4AB364EC"/>
    <w:rsid w:val="4ACCA0E1"/>
    <w:rsid w:val="4AE88452"/>
    <w:rsid w:val="4B15A729"/>
    <w:rsid w:val="4B243868"/>
    <w:rsid w:val="4B2BECF2"/>
    <w:rsid w:val="4B4B0034"/>
    <w:rsid w:val="4B7102E4"/>
    <w:rsid w:val="4B783B77"/>
    <w:rsid w:val="4B83E653"/>
    <w:rsid w:val="4B9485A4"/>
    <w:rsid w:val="4B9F3A59"/>
    <w:rsid w:val="4BA40306"/>
    <w:rsid w:val="4BA6CAD5"/>
    <w:rsid w:val="4BB21C94"/>
    <w:rsid w:val="4BB35025"/>
    <w:rsid w:val="4BBA2E9E"/>
    <w:rsid w:val="4BD0656E"/>
    <w:rsid w:val="4BD3D967"/>
    <w:rsid w:val="4BD97C28"/>
    <w:rsid w:val="4C0AB382"/>
    <w:rsid w:val="4C161811"/>
    <w:rsid w:val="4C1B6CAC"/>
    <w:rsid w:val="4C1B7BBD"/>
    <w:rsid w:val="4C1D2781"/>
    <w:rsid w:val="4C2A1327"/>
    <w:rsid w:val="4C450A10"/>
    <w:rsid w:val="4C4F7530"/>
    <w:rsid w:val="4C62D89C"/>
    <w:rsid w:val="4C8454B3"/>
    <w:rsid w:val="4CB95728"/>
    <w:rsid w:val="4CD16066"/>
    <w:rsid w:val="4CDD3B84"/>
    <w:rsid w:val="4D0EFC88"/>
    <w:rsid w:val="4D55ECBD"/>
    <w:rsid w:val="4D65C9C2"/>
    <w:rsid w:val="4D7FCAA6"/>
    <w:rsid w:val="4DBFA030"/>
    <w:rsid w:val="4E086214"/>
    <w:rsid w:val="4E0DC1C8"/>
    <w:rsid w:val="4E1B6F54"/>
    <w:rsid w:val="4E1C1DA4"/>
    <w:rsid w:val="4E21FA8E"/>
    <w:rsid w:val="4E8E347C"/>
    <w:rsid w:val="4E92B5B9"/>
    <w:rsid w:val="4E9B9E63"/>
    <w:rsid w:val="4EBB7507"/>
    <w:rsid w:val="4EBE3506"/>
    <w:rsid w:val="4EC5EDCA"/>
    <w:rsid w:val="4ED3D58F"/>
    <w:rsid w:val="4EE21563"/>
    <w:rsid w:val="4EE6AF28"/>
    <w:rsid w:val="4EEA7E6A"/>
    <w:rsid w:val="4EEAE43B"/>
    <w:rsid w:val="4EF9BCE6"/>
    <w:rsid w:val="4F05C9C5"/>
    <w:rsid w:val="4F0A4E75"/>
    <w:rsid w:val="4F0F65C5"/>
    <w:rsid w:val="4F12669E"/>
    <w:rsid w:val="4F1BCDED"/>
    <w:rsid w:val="4F3DC4D3"/>
    <w:rsid w:val="4F6E5CE9"/>
    <w:rsid w:val="4F9919B0"/>
    <w:rsid w:val="4FB9C48A"/>
    <w:rsid w:val="4FBA0D82"/>
    <w:rsid w:val="4FE1C045"/>
    <w:rsid w:val="4FE72B7C"/>
    <w:rsid w:val="4FE7E30E"/>
    <w:rsid w:val="4FF2364F"/>
    <w:rsid w:val="4FF66DAE"/>
    <w:rsid w:val="5026EC7C"/>
    <w:rsid w:val="50376EC4"/>
    <w:rsid w:val="5041E25E"/>
    <w:rsid w:val="50520B20"/>
    <w:rsid w:val="5056E57D"/>
    <w:rsid w:val="505C58FA"/>
    <w:rsid w:val="5061BE2B"/>
    <w:rsid w:val="5094675A"/>
    <w:rsid w:val="509663E7"/>
    <w:rsid w:val="509FDE0D"/>
    <w:rsid w:val="509FEFEA"/>
    <w:rsid w:val="50ADD439"/>
    <w:rsid w:val="50B3D9F4"/>
    <w:rsid w:val="50B78EF5"/>
    <w:rsid w:val="50B839E3"/>
    <w:rsid w:val="50EAC950"/>
    <w:rsid w:val="50FD844A"/>
    <w:rsid w:val="511FDB96"/>
    <w:rsid w:val="512B77C0"/>
    <w:rsid w:val="513BE265"/>
    <w:rsid w:val="5157C5D6"/>
    <w:rsid w:val="515A9FB9"/>
    <w:rsid w:val="5176E9E6"/>
    <w:rsid w:val="51846C00"/>
    <w:rsid w:val="5198F0A3"/>
    <w:rsid w:val="51D33F25"/>
    <w:rsid w:val="51F762CE"/>
    <w:rsid w:val="51FF5689"/>
    <w:rsid w:val="52011BF6"/>
    <w:rsid w:val="52064E7D"/>
    <w:rsid w:val="52536EAF"/>
    <w:rsid w:val="525DCD97"/>
    <w:rsid w:val="52711510"/>
    <w:rsid w:val="52926A7A"/>
    <w:rsid w:val="529E18AB"/>
    <w:rsid w:val="52AB90FC"/>
    <w:rsid w:val="52B830AF"/>
    <w:rsid w:val="52B83DA5"/>
    <w:rsid w:val="52B84D55"/>
    <w:rsid w:val="52F95B0C"/>
    <w:rsid w:val="5323FC43"/>
    <w:rsid w:val="53427774"/>
    <w:rsid w:val="536F2D59"/>
    <w:rsid w:val="536FBA1A"/>
    <w:rsid w:val="5376AF86"/>
    <w:rsid w:val="53995EED"/>
    <w:rsid w:val="539EC5FD"/>
    <w:rsid w:val="53A8486D"/>
    <w:rsid w:val="53E87234"/>
    <w:rsid w:val="53EB9192"/>
    <w:rsid w:val="53EF3F10"/>
    <w:rsid w:val="53F6E020"/>
    <w:rsid w:val="53FCA427"/>
    <w:rsid w:val="540F006B"/>
    <w:rsid w:val="541CBC60"/>
    <w:rsid w:val="5421DAD8"/>
    <w:rsid w:val="54227DDC"/>
    <w:rsid w:val="54363A67"/>
    <w:rsid w:val="5441EF99"/>
    <w:rsid w:val="544A0236"/>
    <w:rsid w:val="54C349EE"/>
    <w:rsid w:val="54DE47D5"/>
    <w:rsid w:val="54F0A568"/>
    <w:rsid w:val="54F4CAE0"/>
    <w:rsid w:val="54FBF15B"/>
    <w:rsid w:val="55145571"/>
    <w:rsid w:val="551B94F7"/>
    <w:rsid w:val="551D49AE"/>
    <w:rsid w:val="552AFBDF"/>
    <w:rsid w:val="5536F74B"/>
    <w:rsid w:val="5549E5F0"/>
    <w:rsid w:val="55517A9F"/>
    <w:rsid w:val="5567D87D"/>
    <w:rsid w:val="557FBDF2"/>
    <w:rsid w:val="55808C59"/>
    <w:rsid w:val="55837B3C"/>
    <w:rsid w:val="558B0F71"/>
    <w:rsid w:val="558EF2F7"/>
    <w:rsid w:val="55AD0657"/>
    <w:rsid w:val="55BD9053"/>
    <w:rsid w:val="55C773A7"/>
    <w:rsid w:val="55F7E083"/>
    <w:rsid w:val="55FFF544"/>
    <w:rsid w:val="560F5388"/>
    <w:rsid w:val="5621A4D0"/>
    <w:rsid w:val="563CE0BC"/>
    <w:rsid w:val="564BA5C9"/>
    <w:rsid w:val="56533969"/>
    <w:rsid w:val="565B9D05"/>
    <w:rsid w:val="56633201"/>
    <w:rsid w:val="5676BF5C"/>
    <w:rsid w:val="567F436B"/>
    <w:rsid w:val="568F3E36"/>
    <w:rsid w:val="5697FB85"/>
    <w:rsid w:val="56B123E2"/>
    <w:rsid w:val="56B8B8BC"/>
    <w:rsid w:val="56BA0A22"/>
    <w:rsid w:val="56BDCC54"/>
    <w:rsid w:val="56DFE92F"/>
    <w:rsid w:val="56E0433E"/>
    <w:rsid w:val="57094FFF"/>
    <w:rsid w:val="57397593"/>
    <w:rsid w:val="574E71CA"/>
    <w:rsid w:val="5751BC92"/>
    <w:rsid w:val="57738EFC"/>
    <w:rsid w:val="5779905B"/>
    <w:rsid w:val="578197AD"/>
    <w:rsid w:val="578BBE78"/>
    <w:rsid w:val="578FE423"/>
    <w:rsid w:val="57B0C6D9"/>
    <w:rsid w:val="57E8B2BF"/>
    <w:rsid w:val="57EBF923"/>
    <w:rsid w:val="57EECC5E"/>
    <w:rsid w:val="57F77132"/>
    <w:rsid w:val="58358109"/>
    <w:rsid w:val="583D3698"/>
    <w:rsid w:val="5851AF2F"/>
    <w:rsid w:val="5861FD78"/>
    <w:rsid w:val="588E10AF"/>
    <w:rsid w:val="58A09F2C"/>
    <w:rsid w:val="58ABFF42"/>
    <w:rsid w:val="58CDFF38"/>
    <w:rsid w:val="58E39C43"/>
    <w:rsid w:val="58F8EFE1"/>
    <w:rsid w:val="58F99E11"/>
    <w:rsid w:val="5928EE5B"/>
    <w:rsid w:val="594B5BD7"/>
    <w:rsid w:val="59609E07"/>
    <w:rsid w:val="596E7AC8"/>
    <w:rsid w:val="5992E8B4"/>
    <w:rsid w:val="59B1B8F8"/>
    <w:rsid w:val="59BD08E3"/>
    <w:rsid w:val="59BF859C"/>
    <w:rsid w:val="59D0A5F5"/>
    <w:rsid w:val="59DDC2E7"/>
    <w:rsid w:val="59E683A3"/>
    <w:rsid w:val="59F56D16"/>
    <w:rsid w:val="59FBF39C"/>
    <w:rsid w:val="5A038876"/>
    <w:rsid w:val="5A359F88"/>
    <w:rsid w:val="5A3C6F8D"/>
    <w:rsid w:val="5A509F8A"/>
    <w:rsid w:val="5A53FD7C"/>
    <w:rsid w:val="5A5E8094"/>
    <w:rsid w:val="5A711655"/>
    <w:rsid w:val="5AAB77B9"/>
    <w:rsid w:val="5ABBFF6C"/>
    <w:rsid w:val="5ADC8797"/>
    <w:rsid w:val="5B0695A2"/>
    <w:rsid w:val="5B14BF3D"/>
    <w:rsid w:val="5B290B50"/>
    <w:rsid w:val="5B34397F"/>
    <w:rsid w:val="5B4EA573"/>
    <w:rsid w:val="5B7A7D6B"/>
    <w:rsid w:val="5B943A86"/>
    <w:rsid w:val="5BA470D2"/>
    <w:rsid w:val="5BB6AE54"/>
    <w:rsid w:val="5BB89096"/>
    <w:rsid w:val="5BD014FF"/>
    <w:rsid w:val="5BE8C92F"/>
    <w:rsid w:val="5BEC6FEB"/>
    <w:rsid w:val="5BFA50F5"/>
    <w:rsid w:val="5C08342B"/>
    <w:rsid w:val="5C221074"/>
    <w:rsid w:val="5C2A5D79"/>
    <w:rsid w:val="5C34A36A"/>
    <w:rsid w:val="5C4D017E"/>
    <w:rsid w:val="5C521AE2"/>
    <w:rsid w:val="5C75BB39"/>
    <w:rsid w:val="5CCA4B69"/>
    <w:rsid w:val="5CCE1243"/>
    <w:rsid w:val="5CE9AF3F"/>
    <w:rsid w:val="5D42E2C8"/>
    <w:rsid w:val="5D486508"/>
    <w:rsid w:val="5D61BDA8"/>
    <w:rsid w:val="5D6FE663"/>
    <w:rsid w:val="5D79906F"/>
    <w:rsid w:val="5D88404C"/>
    <w:rsid w:val="5D8A1E9E"/>
    <w:rsid w:val="5DA300ED"/>
    <w:rsid w:val="5DA59457"/>
    <w:rsid w:val="5DB0F8DD"/>
    <w:rsid w:val="5DE38F52"/>
    <w:rsid w:val="5E1ECCFA"/>
    <w:rsid w:val="5E21C071"/>
    <w:rsid w:val="5E3E3664"/>
    <w:rsid w:val="5E52B446"/>
    <w:rsid w:val="5E655B1B"/>
    <w:rsid w:val="5E8137F7"/>
    <w:rsid w:val="5EE43569"/>
    <w:rsid w:val="5F0DAA62"/>
    <w:rsid w:val="5F1CC145"/>
    <w:rsid w:val="5F3C8D7F"/>
    <w:rsid w:val="5F446223"/>
    <w:rsid w:val="5F4A32A7"/>
    <w:rsid w:val="5F4B8FB5"/>
    <w:rsid w:val="5F5F8645"/>
    <w:rsid w:val="5F619286"/>
    <w:rsid w:val="5F72D993"/>
    <w:rsid w:val="5F7EA0E1"/>
    <w:rsid w:val="5F7F8C83"/>
    <w:rsid w:val="5F84A240"/>
    <w:rsid w:val="5FC493EF"/>
    <w:rsid w:val="5FC69898"/>
    <w:rsid w:val="60027BA9"/>
    <w:rsid w:val="60027F4B"/>
    <w:rsid w:val="600C8C4D"/>
    <w:rsid w:val="6028E802"/>
    <w:rsid w:val="602F9EA8"/>
    <w:rsid w:val="603C0A31"/>
    <w:rsid w:val="604092EE"/>
    <w:rsid w:val="60606E4E"/>
    <w:rsid w:val="6062DF75"/>
    <w:rsid w:val="606D6932"/>
    <w:rsid w:val="609347F2"/>
    <w:rsid w:val="60A71997"/>
    <w:rsid w:val="60B25329"/>
    <w:rsid w:val="60CDC218"/>
    <w:rsid w:val="60CF2A17"/>
    <w:rsid w:val="60F0351A"/>
    <w:rsid w:val="60F3C6C2"/>
    <w:rsid w:val="610B5C7E"/>
    <w:rsid w:val="61133E15"/>
    <w:rsid w:val="613ACC30"/>
    <w:rsid w:val="614815D6"/>
    <w:rsid w:val="61571C16"/>
    <w:rsid w:val="615CAEC9"/>
    <w:rsid w:val="61606450"/>
    <w:rsid w:val="616369DC"/>
    <w:rsid w:val="618258D7"/>
    <w:rsid w:val="61A4DFAC"/>
    <w:rsid w:val="61C35349"/>
    <w:rsid w:val="61E16380"/>
    <w:rsid w:val="62148291"/>
    <w:rsid w:val="62173DE5"/>
    <w:rsid w:val="6234F2F5"/>
    <w:rsid w:val="6242E9F8"/>
    <w:rsid w:val="62465705"/>
    <w:rsid w:val="624B6C12"/>
    <w:rsid w:val="62A36AE5"/>
    <w:rsid w:val="62A3E4EE"/>
    <w:rsid w:val="62BCAE58"/>
    <w:rsid w:val="62EAC1D5"/>
    <w:rsid w:val="6313C09F"/>
    <w:rsid w:val="63165EC9"/>
    <w:rsid w:val="633A200D"/>
    <w:rsid w:val="634D908F"/>
    <w:rsid w:val="637B6C90"/>
    <w:rsid w:val="639C4F5C"/>
    <w:rsid w:val="63A9792C"/>
    <w:rsid w:val="63B052F2"/>
    <w:rsid w:val="63B86CE7"/>
    <w:rsid w:val="63CB46F7"/>
    <w:rsid w:val="63CDAFB1"/>
    <w:rsid w:val="63D36EE9"/>
    <w:rsid w:val="63DEBA59"/>
    <w:rsid w:val="63F8D279"/>
    <w:rsid w:val="64133D8B"/>
    <w:rsid w:val="6414BAA3"/>
    <w:rsid w:val="641AC5BA"/>
    <w:rsid w:val="642EEF96"/>
    <w:rsid w:val="644ADED7"/>
    <w:rsid w:val="645F8D67"/>
    <w:rsid w:val="6478E276"/>
    <w:rsid w:val="648A1D4D"/>
    <w:rsid w:val="648E0E7E"/>
    <w:rsid w:val="649B149C"/>
    <w:rsid w:val="64A5A597"/>
    <w:rsid w:val="64BF9B2E"/>
    <w:rsid w:val="64CBF17F"/>
    <w:rsid w:val="64CEFBCC"/>
    <w:rsid w:val="64FD812F"/>
    <w:rsid w:val="650C843D"/>
    <w:rsid w:val="652B7AE9"/>
    <w:rsid w:val="652BB0E2"/>
    <w:rsid w:val="6532A5E6"/>
    <w:rsid w:val="653366A4"/>
    <w:rsid w:val="6533DF71"/>
    <w:rsid w:val="6548C7DB"/>
    <w:rsid w:val="65671758"/>
    <w:rsid w:val="65737A37"/>
    <w:rsid w:val="657A8ABA"/>
    <w:rsid w:val="6581C606"/>
    <w:rsid w:val="65935231"/>
    <w:rsid w:val="6594A2DA"/>
    <w:rsid w:val="65A516C1"/>
    <w:rsid w:val="65C291E3"/>
    <w:rsid w:val="65F7DE3E"/>
    <w:rsid w:val="65F81B05"/>
    <w:rsid w:val="66018ED3"/>
    <w:rsid w:val="660EA3D5"/>
    <w:rsid w:val="6614B2D7"/>
    <w:rsid w:val="6618D9D4"/>
    <w:rsid w:val="66200809"/>
    <w:rsid w:val="6620EF61"/>
    <w:rsid w:val="6625EDAE"/>
    <w:rsid w:val="6633D573"/>
    <w:rsid w:val="665BF58F"/>
    <w:rsid w:val="66A4B7B6"/>
    <w:rsid w:val="66BAC99C"/>
    <w:rsid w:val="66C307B9"/>
    <w:rsid w:val="66CFAFD2"/>
    <w:rsid w:val="66D3F1F9"/>
    <w:rsid w:val="66E52533"/>
    <w:rsid w:val="66EDA9B9"/>
    <w:rsid w:val="670C2E14"/>
    <w:rsid w:val="67165B1B"/>
    <w:rsid w:val="6721BA2E"/>
    <w:rsid w:val="6766E808"/>
    <w:rsid w:val="678743EE"/>
    <w:rsid w:val="67B0B163"/>
    <w:rsid w:val="67B6E561"/>
    <w:rsid w:val="67ECE25C"/>
    <w:rsid w:val="67F663CB"/>
    <w:rsid w:val="6825DE09"/>
    <w:rsid w:val="685D1EA8"/>
    <w:rsid w:val="686FC07F"/>
    <w:rsid w:val="689649A3"/>
    <w:rsid w:val="68973ACE"/>
    <w:rsid w:val="689A24EF"/>
    <w:rsid w:val="68B22B7C"/>
    <w:rsid w:val="68D63037"/>
    <w:rsid w:val="68F9FE15"/>
    <w:rsid w:val="6938109E"/>
    <w:rsid w:val="693BB7A3"/>
    <w:rsid w:val="694A5B15"/>
    <w:rsid w:val="694C5399"/>
    <w:rsid w:val="6952EC32"/>
    <w:rsid w:val="695FD35D"/>
    <w:rsid w:val="69631338"/>
    <w:rsid w:val="69657BF6"/>
    <w:rsid w:val="69783747"/>
    <w:rsid w:val="697FA8C5"/>
    <w:rsid w:val="6984EF23"/>
    <w:rsid w:val="6998EFA8"/>
    <w:rsid w:val="69A85163"/>
    <w:rsid w:val="69BCBD8C"/>
    <w:rsid w:val="69CF56A9"/>
    <w:rsid w:val="69D295E2"/>
    <w:rsid w:val="69E1A59D"/>
    <w:rsid w:val="69FE02D4"/>
    <w:rsid w:val="6A2EDA11"/>
    <w:rsid w:val="6A321A04"/>
    <w:rsid w:val="6A363082"/>
    <w:rsid w:val="6A40DAF5"/>
    <w:rsid w:val="6A5F5F87"/>
    <w:rsid w:val="6A648805"/>
    <w:rsid w:val="6A734207"/>
    <w:rsid w:val="6A7D9FD3"/>
    <w:rsid w:val="6A83FC27"/>
    <w:rsid w:val="6A84D7EF"/>
    <w:rsid w:val="6AD7AC79"/>
    <w:rsid w:val="6ADB3827"/>
    <w:rsid w:val="6AE4424C"/>
    <w:rsid w:val="6AE823FA"/>
    <w:rsid w:val="6AF29953"/>
    <w:rsid w:val="6B0ABDEE"/>
    <w:rsid w:val="6B224143"/>
    <w:rsid w:val="6B4CE494"/>
    <w:rsid w:val="6B7DB22B"/>
    <w:rsid w:val="6B879799"/>
    <w:rsid w:val="6BBB64D7"/>
    <w:rsid w:val="6BCD5755"/>
    <w:rsid w:val="6BE07B6A"/>
    <w:rsid w:val="6BFA19E9"/>
    <w:rsid w:val="6C4D9613"/>
    <w:rsid w:val="6C745948"/>
    <w:rsid w:val="6C88CB7F"/>
    <w:rsid w:val="6C9BBCE8"/>
    <w:rsid w:val="6CD537C9"/>
    <w:rsid w:val="6CDAA756"/>
    <w:rsid w:val="6CEA7BB2"/>
    <w:rsid w:val="6D292A40"/>
    <w:rsid w:val="6D2A0B20"/>
    <w:rsid w:val="6D3D7162"/>
    <w:rsid w:val="6D4255ED"/>
    <w:rsid w:val="6D5910D0"/>
    <w:rsid w:val="6D91A0CB"/>
    <w:rsid w:val="6D99A48F"/>
    <w:rsid w:val="6DA46E68"/>
    <w:rsid w:val="6DA6519C"/>
    <w:rsid w:val="6DA6CAF0"/>
    <w:rsid w:val="6DCBF2F3"/>
    <w:rsid w:val="6DD1BC6B"/>
    <w:rsid w:val="6DD369E2"/>
    <w:rsid w:val="6DE70A57"/>
    <w:rsid w:val="6E1123C6"/>
    <w:rsid w:val="6E310AC2"/>
    <w:rsid w:val="6E36F495"/>
    <w:rsid w:val="6E3876BD"/>
    <w:rsid w:val="6E38ED19"/>
    <w:rsid w:val="6E473C72"/>
    <w:rsid w:val="6E6B8844"/>
    <w:rsid w:val="6E883D84"/>
    <w:rsid w:val="6E88FA1A"/>
    <w:rsid w:val="6E895031"/>
    <w:rsid w:val="6EB45D06"/>
    <w:rsid w:val="6ED9903F"/>
    <w:rsid w:val="6EE1FF12"/>
    <w:rsid w:val="6EEFAA21"/>
    <w:rsid w:val="6F013374"/>
    <w:rsid w:val="6F0F8B5A"/>
    <w:rsid w:val="6F2CCC13"/>
    <w:rsid w:val="6F42379F"/>
    <w:rsid w:val="6F486724"/>
    <w:rsid w:val="6F4E4287"/>
    <w:rsid w:val="6F620D07"/>
    <w:rsid w:val="6F8276AB"/>
    <w:rsid w:val="6F8DEE80"/>
    <w:rsid w:val="6F9DBF37"/>
    <w:rsid w:val="6FB178E0"/>
    <w:rsid w:val="6FC6442F"/>
    <w:rsid w:val="6FD71711"/>
    <w:rsid w:val="6FF86BC9"/>
    <w:rsid w:val="703F0BCC"/>
    <w:rsid w:val="70445362"/>
    <w:rsid w:val="705A1B25"/>
    <w:rsid w:val="707DCF73"/>
    <w:rsid w:val="708B7A82"/>
    <w:rsid w:val="708BC70C"/>
    <w:rsid w:val="708ED5FA"/>
    <w:rsid w:val="70AB5BBB"/>
    <w:rsid w:val="70BB2B34"/>
    <w:rsid w:val="70E648F3"/>
    <w:rsid w:val="70FEB280"/>
    <w:rsid w:val="710245DA"/>
    <w:rsid w:val="710C2B24"/>
    <w:rsid w:val="712C71D0"/>
    <w:rsid w:val="71377A01"/>
    <w:rsid w:val="71505962"/>
    <w:rsid w:val="71512CAE"/>
    <w:rsid w:val="7161675B"/>
    <w:rsid w:val="7168A055"/>
    <w:rsid w:val="71947A0D"/>
    <w:rsid w:val="71DADC2D"/>
    <w:rsid w:val="720B2FA2"/>
    <w:rsid w:val="72199FD4"/>
    <w:rsid w:val="72274AE3"/>
    <w:rsid w:val="722AA65B"/>
    <w:rsid w:val="722B518A"/>
    <w:rsid w:val="72669586"/>
    <w:rsid w:val="728007E6"/>
    <w:rsid w:val="729C74C6"/>
    <w:rsid w:val="72A81B82"/>
    <w:rsid w:val="72B576C3"/>
    <w:rsid w:val="72BB5C69"/>
    <w:rsid w:val="72D060C2"/>
    <w:rsid w:val="72EC22AA"/>
    <w:rsid w:val="72F86273"/>
    <w:rsid w:val="730470B6"/>
    <w:rsid w:val="730F2378"/>
    <w:rsid w:val="7310CFDF"/>
    <w:rsid w:val="733304A0"/>
    <w:rsid w:val="7345BCCC"/>
    <w:rsid w:val="735BAEA7"/>
    <w:rsid w:val="736A1261"/>
    <w:rsid w:val="73708207"/>
    <w:rsid w:val="73815406"/>
    <w:rsid w:val="738AAF80"/>
    <w:rsid w:val="73964500"/>
    <w:rsid w:val="73A24492"/>
    <w:rsid w:val="73A74E79"/>
    <w:rsid w:val="73B62060"/>
    <w:rsid w:val="73C721EB"/>
    <w:rsid w:val="73D41A47"/>
    <w:rsid w:val="73D654B4"/>
    <w:rsid w:val="73E16AC1"/>
    <w:rsid w:val="73E2F5A9"/>
    <w:rsid w:val="73ECF311"/>
    <w:rsid w:val="740641CD"/>
    <w:rsid w:val="74159320"/>
    <w:rsid w:val="74179CF8"/>
    <w:rsid w:val="741BD847"/>
    <w:rsid w:val="741CBAC0"/>
    <w:rsid w:val="742F554E"/>
    <w:rsid w:val="74568B7A"/>
    <w:rsid w:val="746A6F81"/>
    <w:rsid w:val="746BB473"/>
    <w:rsid w:val="746D51F8"/>
    <w:rsid w:val="7488CD70"/>
    <w:rsid w:val="74A82E9D"/>
    <w:rsid w:val="74D0407A"/>
    <w:rsid w:val="74D52DB4"/>
    <w:rsid w:val="74EB9E22"/>
    <w:rsid w:val="74F77F08"/>
    <w:rsid w:val="74FA59BA"/>
    <w:rsid w:val="7505E2C2"/>
    <w:rsid w:val="7508B6FB"/>
    <w:rsid w:val="7524274D"/>
    <w:rsid w:val="752432C5"/>
    <w:rsid w:val="75351D05"/>
    <w:rsid w:val="75A2C2F9"/>
    <w:rsid w:val="75C6AECE"/>
    <w:rsid w:val="7626DA4C"/>
    <w:rsid w:val="7628DE1D"/>
    <w:rsid w:val="76348E62"/>
    <w:rsid w:val="763CE1B3"/>
    <w:rsid w:val="765D5217"/>
    <w:rsid w:val="765F022D"/>
    <w:rsid w:val="766D6C5F"/>
    <w:rsid w:val="7670FE15"/>
    <w:rsid w:val="7674E614"/>
    <w:rsid w:val="76876E83"/>
    <w:rsid w:val="76934F69"/>
    <w:rsid w:val="769F62FB"/>
    <w:rsid w:val="76BCE395"/>
    <w:rsid w:val="76C2CE95"/>
    <w:rsid w:val="76D18796"/>
    <w:rsid w:val="7711445B"/>
    <w:rsid w:val="772493D3"/>
    <w:rsid w:val="7728E017"/>
    <w:rsid w:val="773496F6"/>
    <w:rsid w:val="773F4E78"/>
    <w:rsid w:val="774D33E2"/>
    <w:rsid w:val="77627F2F"/>
    <w:rsid w:val="77933D0F"/>
    <w:rsid w:val="77995194"/>
    <w:rsid w:val="779A45CB"/>
    <w:rsid w:val="77B98890"/>
    <w:rsid w:val="77BFFA0F"/>
    <w:rsid w:val="77C1A8B5"/>
    <w:rsid w:val="77CDA848"/>
    <w:rsid w:val="77D5569C"/>
    <w:rsid w:val="77D8B214"/>
    <w:rsid w:val="78152004"/>
    <w:rsid w:val="78365916"/>
    <w:rsid w:val="7853C6A6"/>
    <w:rsid w:val="7858B3F6"/>
    <w:rsid w:val="7862364F"/>
    <w:rsid w:val="787B957E"/>
    <w:rsid w:val="78810BF0"/>
    <w:rsid w:val="78899183"/>
    <w:rsid w:val="78968C67"/>
    <w:rsid w:val="78AB9F1D"/>
    <w:rsid w:val="78AF4436"/>
    <w:rsid w:val="78B8A972"/>
    <w:rsid w:val="78E73E40"/>
    <w:rsid w:val="78E90443"/>
    <w:rsid w:val="7913B9B3"/>
    <w:rsid w:val="79173D09"/>
    <w:rsid w:val="79748275"/>
    <w:rsid w:val="798466EA"/>
    <w:rsid w:val="7988BE9A"/>
    <w:rsid w:val="799F17AC"/>
    <w:rsid w:val="79A89ED7"/>
    <w:rsid w:val="79AEAF59"/>
    <w:rsid w:val="79B98CD8"/>
    <w:rsid w:val="79BE07EF"/>
    <w:rsid w:val="79C17D99"/>
    <w:rsid w:val="79C2186F"/>
    <w:rsid w:val="79D05510"/>
    <w:rsid w:val="79D80CF8"/>
    <w:rsid w:val="79DC281E"/>
    <w:rsid w:val="7A16D8FF"/>
    <w:rsid w:val="7A58CA39"/>
    <w:rsid w:val="7A5C51CF"/>
    <w:rsid w:val="7A5E8CF9"/>
    <w:rsid w:val="7A7695AB"/>
    <w:rsid w:val="7A7E335C"/>
    <w:rsid w:val="7A821BEC"/>
    <w:rsid w:val="7AB1A62C"/>
    <w:rsid w:val="7ABF6BB4"/>
    <w:rsid w:val="7AF80EF4"/>
    <w:rsid w:val="7B0CF75E"/>
    <w:rsid w:val="7B209D3C"/>
    <w:rsid w:val="7B246027"/>
    <w:rsid w:val="7B2A2662"/>
    <w:rsid w:val="7B5A8730"/>
    <w:rsid w:val="7B80F306"/>
    <w:rsid w:val="7B81C333"/>
    <w:rsid w:val="7BA48FC5"/>
    <w:rsid w:val="7BB2D0BA"/>
    <w:rsid w:val="7BB33640"/>
    <w:rsid w:val="7BC09F9A"/>
    <w:rsid w:val="7BC1BC36"/>
    <w:rsid w:val="7BC73D59"/>
    <w:rsid w:val="7BD67501"/>
    <w:rsid w:val="7BD9D799"/>
    <w:rsid w:val="7BE7A402"/>
    <w:rsid w:val="7C4D768D"/>
    <w:rsid w:val="7C788FC1"/>
    <w:rsid w:val="7C81F453"/>
    <w:rsid w:val="7C8508A4"/>
    <w:rsid w:val="7C8E4295"/>
    <w:rsid w:val="7C9519D8"/>
    <w:rsid w:val="7CBEA8C5"/>
    <w:rsid w:val="7CC5C9A9"/>
    <w:rsid w:val="7CCB9169"/>
    <w:rsid w:val="7CD8C24D"/>
    <w:rsid w:val="7CE368E2"/>
    <w:rsid w:val="7D0516A5"/>
    <w:rsid w:val="7D20CBE7"/>
    <w:rsid w:val="7D78D9B8"/>
    <w:rsid w:val="7D805C00"/>
    <w:rsid w:val="7D8D64BC"/>
    <w:rsid w:val="7DA540BD"/>
    <w:rsid w:val="7DA5CD4B"/>
    <w:rsid w:val="7DA9482D"/>
    <w:rsid w:val="7DB51199"/>
    <w:rsid w:val="7DD1C0B3"/>
    <w:rsid w:val="7DD9AE39"/>
    <w:rsid w:val="7DF29BB2"/>
    <w:rsid w:val="7E17404C"/>
    <w:rsid w:val="7E20665F"/>
    <w:rsid w:val="7E247C86"/>
    <w:rsid w:val="7E26F672"/>
    <w:rsid w:val="7E49F8E8"/>
    <w:rsid w:val="7E59B812"/>
    <w:rsid w:val="7E5C5452"/>
    <w:rsid w:val="7E9CEF7A"/>
    <w:rsid w:val="7EAF9941"/>
    <w:rsid w:val="7EC3082A"/>
    <w:rsid w:val="7EC6E7EC"/>
    <w:rsid w:val="7ECD2841"/>
    <w:rsid w:val="7EDC3087"/>
    <w:rsid w:val="7EFD94E4"/>
    <w:rsid w:val="7F0A71CE"/>
    <w:rsid w:val="7F19673C"/>
    <w:rsid w:val="7F1F44C4"/>
    <w:rsid w:val="7F25AF24"/>
    <w:rsid w:val="7F2EC55E"/>
    <w:rsid w:val="7F2ED92D"/>
    <w:rsid w:val="7F3B3E41"/>
    <w:rsid w:val="7F3F7E50"/>
    <w:rsid w:val="7F67E567"/>
    <w:rsid w:val="7F6D9114"/>
    <w:rsid w:val="7FA89382"/>
    <w:rsid w:val="7FB5DDE6"/>
    <w:rsid w:val="7FD8BB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08342B"/>
  <w15:chartTrackingRefBased/>
  <w15:docId w15:val="{071D6AAC-8875-4C92-A53B-B91CC60CD0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pPr>
      <w:ind w:left="720"/>
      <w:contextualSpacing/>
    </w:p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9579739">
      <w:bodyDiv w:val="1"/>
      <w:marLeft w:val="0"/>
      <w:marRight w:val="0"/>
      <w:marTop w:val="0"/>
      <w:marBottom w:val="0"/>
      <w:divBdr>
        <w:top w:val="none" w:sz="0" w:space="0" w:color="auto"/>
        <w:left w:val="none" w:sz="0" w:space="0" w:color="auto"/>
        <w:bottom w:val="none" w:sz="0" w:space="0" w:color="auto"/>
        <w:right w:val="none" w:sz="0" w:space="0" w:color="auto"/>
      </w:divBdr>
    </w:div>
    <w:div w:id="16024935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otomac.edu/top-advantages-of-traditional-education/"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usergeneratededucation.wordpress.com/2011/06/13/the-flipped-classroom-model-a-full-picture/"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inkedin.com/pulse/10-advatages-classroom-training-marty-schumacher"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qle.sumdu.edu.ua/images/2017/presentations/Blended_Learning.pdf" TargetMode="External"/><Relationship Id="R9523a3f1c2904c01" Type="http://schemas.microsoft.com/office/2019/09/relationships/intelligence" Target="intelligence.xml"/><Relationship Id="rId4" Type="http://schemas.openxmlformats.org/officeDocument/2006/relationships/webSettings" Target="webSettings.xml"/><Relationship Id="rId9" Type="http://schemas.openxmlformats.org/officeDocument/2006/relationships/hyperlink" Target="https://www.bmu.edu.in/social/online-learning-vs-classroom-learning-the-pros-and-con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2620</Words>
  <Characters>14935</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Caroline Dore (2112020)</dc:creator>
  <cp:keywords/>
  <dc:description/>
  <cp:lastModifiedBy>Jade Caroline Dore</cp:lastModifiedBy>
  <cp:revision>2</cp:revision>
  <dcterms:created xsi:type="dcterms:W3CDTF">2021-11-28T18:41:00Z</dcterms:created>
  <dcterms:modified xsi:type="dcterms:W3CDTF">2021-11-28T18:41:00Z</dcterms:modified>
</cp:coreProperties>
</file>