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486658" w14:textId="77777777" w:rsidR="002E18DD" w:rsidRDefault="002E18DD" w:rsidP="00B040D5">
      <w:pPr>
        <w:jc w:val="center"/>
        <w:rPr>
          <w:rFonts w:ascii="Alasassy Caps" w:hAnsi="Alasassy Caps" w:cs="Arial"/>
          <w:color w:val="000000" w:themeColor="text1"/>
          <w:sz w:val="30"/>
          <w:szCs w:val="30"/>
          <w:u w:val="single"/>
        </w:rPr>
      </w:pPr>
    </w:p>
    <w:p w14:paraId="36BBA1C7" w14:textId="77777777" w:rsidR="002E18DD" w:rsidRDefault="002E18DD" w:rsidP="00B040D5">
      <w:pPr>
        <w:jc w:val="center"/>
        <w:rPr>
          <w:rFonts w:ascii="Alasassy Caps" w:hAnsi="Alasassy Caps" w:cs="Arial"/>
          <w:color w:val="000000" w:themeColor="text1"/>
          <w:sz w:val="30"/>
          <w:szCs w:val="30"/>
          <w:u w:val="single"/>
        </w:rPr>
      </w:pPr>
    </w:p>
    <w:p w14:paraId="6E70E1B3" w14:textId="77777777" w:rsidR="002E18DD" w:rsidRDefault="002E18DD" w:rsidP="00B040D5">
      <w:pPr>
        <w:jc w:val="center"/>
        <w:rPr>
          <w:rFonts w:ascii="Alasassy Caps" w:hAnsi="Alasassy Caps" w:cs="Arial"/>
          <w:color w:val="000000" w:themeColor="text1"/>
          <w:sz w:val="30"/>
          <w:szCs w:val="30"/>
          <w:u w:val="single"/>
        </w:rPr>
      </w:pPr>
    </w:p>
    <w:p w14:paraId="4D2CDE26" w14:textId="77777777" w:rsidR="002E18DD" w:rsidRDefault="002E18DD" w:rsidP="00B040D5">
      <w:pPr>
        <w:jc w:val="center"/>
        <w:rPr>
          <w:rFonts w:ascii="Alasassy Caps" w:hAnsi="Alasassy Caps" w:cs="Arial"/>
          <w:color w:val="000000" w:themeColor="text1"/>
          <w:sz w:val="30"/>
          <w:szCs w:val="30"/>
          <w:u w:val="single"/>
        </w:rPr>
      </w:pPr>
    </w:p>
    <w:p w14:paraId="0CACCCB8" w14:textId="4E65F523" w:rsidR="002E18DD" w:rsidRPr="002E18DD" w:rsidRDefault="002E18DD" w:rsidP="00B040D5">
      <w:pPr>
        <w:jc w:val="center"/>
        <w:rPr>
          <w:rFonts w:ascii="Arial" w:hAnsi="Arial" w:cs="Arial"/>
          <w:color w:val="000000" w:themeColor="text1"/>
          <w:sz w:val="22"/>
          <w:szCs w:val="22"/>
        </w:rPr>
      </w:pPr>
      <w:r w:rsidRPr="002E18DD">
        <w:rPr>
          <w:rFonts w:ascii="Arial" w:hAnsi="Arial" w:cs="Arial"/>
          <w:color w:val="000000" w:themeColor="text1"/>
          <w:sz w:val="22"/>
          <w:szCs w:val="22"/>
        </w:rPr>
        <w:t xml:space="preserve">Name: Laiba </w:t>
      </w:r>
      <w:proofErr w:type="spellStart"/>
      <w:r w:rsidRPr="002E18DD">
        <w:rPr>
          <w:rFonts w:ascii="Arial" w:hAnsi="Arial" w:cs="Arial"/>
          <w:color w:val="000000" w:themeColor="text1"/>
          <w:sz w:val="22"/>
          <w:szCs w:val="22"/>
        </w:rPr>
        <w:t>Zafran</w:t>
      </w:r>
      <w:proofErr w:type="spellEnd"/>
    </w:p>
    <w:p w14:paraId="4041621A" w14:textId="2373AED1" w:rsidR="002E18DD" w:rsidRPr="002E18DD" w:rsidRDefault="002E18DD" w:rsidP="00B040D5">
      <w:pPr>
        <w:jc w:val="center"/>
        <w:rPr>
          <w:rFonts w:ascii="Arial" w:hAnsi="Arial" w:cs="Arial"/>
          <w:color w:val="000000" w:themeColor="text1"/>
          <w:sz w:val="22"/>
          <w:szCs w:val="22"/>
        </w:rPr>
      </w:pPr>
      <w:r w:rsidRPr="002E18DD">
        <w:rPr>
          <w:rFonts w:ascii="Arial" w:hAnsi="Arial" w:cs="Arial"/>
          <w:color w:val="000000" w:themeColor="text1"/>
          <w:sz w:val="22"/>
          <w:szCs w:val="22"/>
        </w:rPr>
        <w:t>Student number: 2421654</w:t>
      </w:r>
    </w:p>
    <w:p w14:paraId="1232EF51" w14:textId="103F2318" w:rsidR="002E18DD" w:rsidRPr="002E18DD" w:rsidRDefault="002E18DD" w:rsidP="00B040D5">
      <w:pPr>
        <w:jc w:val="center"/>
        <w:rPr>
          <w:rFonts w:ascii="Arial" w:hAnsi="Arial" w:cs="Arial"/>
          <w:color w:val="000000" w:themeColor="text1"/>
          <w:sz w:val="22"/>
          <w:szCs w:val="22"/>
        </w:rPr>
      </w:pPr>
      <w:r w:rsidRPr="002E18DD">
        <w:rPr>
          <w:rFonts w:ascii="Arial" w:hAnsi="Arial" w:cs="Arial"/>
          <w:color w:val="000000" w:themeColor="text1"/>
          <w:sz w:val="22"/>
          <w:szCs w:val="22"/>
        </w:rPr>
        <w:t>Module code: BMHP5014</w:t>
      </w:r>
    </w:p>
    <w:p w14:paraId="0739CC96" w14:textId="593829BD" w:rsidR="002E18DD" w:rsidRPr="002E18DD" w:rsidRDefault="002E18DD" w:rsidP="00B040D5">
      <w:pPr>
        <w:jc w:val="center"/>
        <w:rPr>
          <w:rFonts w:ascii="Arial" w:hAnsi="Arial" w:cs="Arial"/>
          <w:color w:val="000000" w:themeColor="text1"/>
          <w:sz w:val="22"/>
          <w:szCs w:val="22"/>
        </w:rPr>
      </w:pPr>
      <w:r w:rsidRPr="002E18DD">
        <w:rPr>
          <w:rFonts w:ascii="Arial" w:hAnsi="Arial" w:cs="Arial"/>
          <w:color w:val="000000" w:themeColor="text1"/>
          <w:sz w:val="22"/>
          <w:szCs w:val="22"/>
        </w:rPr>
        <w:t>Title</w:t>
      </w:r>
      <w:r>
        <w:rPr>
          <w:rFonts w:ascii="Arial" w:hAnsi="Arial" w:cs="Arial"/>
          <w:color w:val="000000" w:themeColor="text1"/>
          <w:sz w:val="22"/>
          <w:szCs w:val="22"/>
        </w:rPr>
        <w:t>: C</w:t>
      </w:r>
      <w:r w:rsidRPr="002E18DD">
        <w:rPr>
          <w:rFonts w:ascii="Arial" w:hAnsi="Arial" w:cs="Arial"/>
          <w:color w:val="000000" w:themeColor="text1"/>
          <w:sz w:val="22"/>
          <w:szCs w:val="22"/>
        </w:rPr>
        <w:t xml:space="preserve">areConnect: </w:t>
      </w:r>
      <w:r>
        <w:rPr>
          <w:rFonts w:ascii="Arial" w:hAnsi="Arial" w:cs="Arial"/>
          <w:color w:val="000000" w:themeColor="text1"/>
          <w:sz w:val="22"/>
          <w:szCs w:val="22"/>
        </w:rPr>
        <w:t xml:space="preserve">Bridging </w:t>
      </w:r>
      <w:r w:rsidRPr="002E18DD">
        <w:rPr>
          <w:rFonts w:ascii="Arial" w:hAnsi="Arial" w:cs="Arial"/>
          <w:color w:val="000000" w:themeColor="text1"/>
          <w:sz w:val="22"/>
          <w:szCs w:val="22"/>
        </w:rPr>
        <w:t>the digital health gap</w:t>
      </w:r>
    </w:p>
    <w:p w14:paraId="417B9AC3" w14:textId="12DE703F" w:rsidR="002E18DD" w:rsidRPr="002E18DD" w:rsidRDefault="002E18DD" w:rsidP="00B040D5">
      <w:pPr>
        <w:jc w:val="center"/>
        <w:rPr>
          <w:rFonts w:ascii="Arial" w:hAnsi="Arial" w:cs="Arial"/>
          <w:color w:val="000000" w:themeColor="text1"/>
          <w:sz w:val="22"/>
          <w:szCs w:val="22"/>
        </w:rPr>
      </w:pPr>
      <w:r w:rsidRPr="002E18DD">
        <w:rPr>
          <w:rFonts w:ascii="Arial" w:hAnsi="Arial" w:cs="Arial"/>
          <w:color w:val="000000" w:themeColor="text1"/>
          <w:sz w:val="22"/>
          <w:szCs w:val="22"/>
        </w:rPr>
        <w:t>Assignment title</w:t>
      </w:r>
      <w:r>
        <w:rPr>
          <w:rFonts w:ascii="Arial" w:hAnsi="Arial" w:cs="Arial"/>
          <w:color w:val="000000" w:themeColor="text1"/>
          <w:sz w:val="22"/>
          <w:szCs w:val="22"/>
        </w:rPr>
        <w:t xml:space="preserve">: </w:t>
      </w:r>
      <w:r w:rsidRPr="002E18DD">
        <w:rPr>
          <w:rFonts w:ascii="Arial" w:hAnsi="Arial" w:cs="Arial"/>
          <w:color w:val="000000" w:themeColor="text1"/>
          <w:sz w:val="22"/>
          <w:szCs w:val="22"/>
        </w:rPr>
        <w:t xml:space="preserve">component 2: written Assignment (report) </w:t>
      </w:r>
    </w:p>
    <w:p w14:paraId="2E01EE7B" w14:textId="77777777" w:rsidR="002E18DD" w:rsidRPr="002E18DD" w:rsidRDefault="002E18DD" w:rsidP="00B040D5">
      <w:pPr>
        <w:jc w:val="center"/>
        <w:rPr>
          <w:rFonts w:ascii="Arial" w:hAnsi="Arial" w:cs="Arial"/>
          <w:color w:val="000000" w:themeColor="text1"/>
          <w:sz w:val="22"/>
          <w:szCs w:val="22"/>
        </w:rPr>
      </w:pPr>
    </w:p>
    <w:p w14:paraId="33BC2227" w14:textId="77777777" w:rsidR="002E18DD" w:rsidRDefault="002E18DD" w:rsidP="00B040D5">
      <w:pPr>
        <w:jc w:val="center"/>
        <w:rPr>
          <w:rFonts w:ascii="Alasassy Caps" w:hAnsi="Alasassy Caps" w:cs="Arial"/>
          <w:color w:val="000000" w:themeColor="text1"/>
          <w:sz w:val="30"/>
          <w:szCs w:val="30"/>
          <w:u w:val="single"/>
        </w:rPr>
      </w:pPr>
    </w:p>
    <w:p w14:paraId="17374FDF" w14:textId="77777777" w:rsidR="002E18DD" w:rsidRDefault="002E18DD" w:rsidP="00B040D5">
      <w:pPr>
        <w:jc w:val="center"/>
        <w:rPr>
          <w:rFonts w:ascii="Alasassy Caps" w:hAnsi="Alasassy Caps" w:cs="Arial"/>
          <w:color w:val="000000" w:themeColor="text1"/>
          <w:sz w:val="30"/>
          <w:szCs w:val="30"/>
          <w:u w:val="single"/>
        </w:rPr>
      </w:pPr>
    </w:p>
    <w:p w14:paraId="530C05FB" w14:textId="77777777" w:rsidR="002E18DD" w:rsidRDefault="002E18DD" w:rsidP="00B040D5">
      <w:pPr>
        <w:jc w:val="center"/>
        <w:rPr>
          <w:rFonts w:ascii="Alasassy Caps" w:hAnsi="Alasassy Caps" w:cs="Arial"/>
          <w:color w:val="000000" w:themeColor="text1"/>
          <w:sz w:val="30"/>
          <w:szCs w:val="30"/>
          <w:u w:val="single"/>
        </w:rPr>
      </w:pPr>
    </w:p>
    <w:p w14:paraId="48702863" w14:textId="77777777" w:rsidR="002E18DD" w:rsidRDefault="002E18DD" w:rsidP="00B040D5">
      <w:pPr>
        <w:jc w:val="center"/>
        <w:rPr>
          <w:rFonts w:ascii="Alasassy Caps" w:hAnsi="Alasassy Caps" w:cs="Arial"/>
          <w:color w:val="000000" w:themeColor="text1"/>
          <w:sz w:val="30"/>
          <w:szCs w:val="30"/>
          <w:u w:val="single"/>
        </w:rPr>
      </w:pPr>
    </w:p>
    <w:p w14:paraId="163EA656" w14:textId="77777777" w:rsidR="002E18DD" w:rsidRDefault="002E18DD" w:rsidP="00B040D5">
      <w:pPr>
        <w:jc w:val="center"/>
        <w:rPr>
          <w:rFonts w:ascii="Alasassy Caps" w:hAnsi="Alasassy Caps" w:cs="Arial"/>
          <w:color w:val="000000" w:themeColor="text1"/>
          <w:sz w:val="30"/>
          <w:szCs w:val="30"/>
          <w:u w:val="single"/>
        </w:rPr>
      </w:pPr>
    </w:p>
    <w:p w14:paraId="556FCABC" w14:textId="77777777" w:rsidR="002E18DD" w:rsidRDefault="002E18DD" w:rsidP="00B040D5">
      <w:pPr>
        <w:jc w:val="center"/>
        <w:rPr>
          <w:rFonts w:ascii="Alasassy Caps" w:hAnsi="Alasassy Caps" w:cs="Arial"/>
          <w:color w:val="000000" w:themeColor="text1"/>
          <w:sz w:val="30"/>
          <w:szCs w:val="30"/>
          <w:u w:val="single"/>
        </w:rPr>
      </w:pPr>
    </w:p>
    <w:p w14:paraId="628B5AF9" w14:textId="77777777" w:rsidR="002E18DD" w:rsidRDefault="002E18DD" w:rsidP="00B040D5">
      <w:pPr>
        <w:jc w:val="center"/>
        <w:rPr>
          <w:rFonts w:ascii="Alasassy Caps" w:hAnsi="Alasassy Caps" w:cs="Arial"/>
          <w:color w:val="000000" w:themeColor="text1"/>
          <w:sz w:val="30"/>
          <w:szCs w:val="30"/>
          <w:u w:val="single"/>
        </w:rPr>
      </w:pPr>
    </w:p>
    <w:p w14:paraId="5632583A" w14:textId="77777777" w:rsidR="002E18DD" w:rsidRDefault="002E18DD" w:rsidP="00B040D5">
      <w:pPr>
        <w:jc w:val="center"/>
        <w:rPr>
          <w:rFonts w:ascii="Alasassy Caps" w:hAnsi="Alasassy Caps" w:cs="Arial"/>
          <w:color w:val="000000" w:themeColor="text1"/>
          <w:sz w:val="30"/>
          <w:szCs w:val="30"/>
          <w:u w:val="single"/>
        </w:rPr>
      </w:pPr>
    </w:p>
    <w:p w14:paraId="27AFD748" w14:textId="77777777" w:rsidR="002E18DD" w:rsidRDefault="002E18DD" w:rsidP="00B040D5">
      <w:pPr>
        <w:jc w:val="center"/>
        <w:rPr>
          <w:rFonts w:ascii="Alasassy Caps" w:hAnsi="Alasassy Caps" w:cs="Arial"/>
          <w:color w:val="000000" w:themeColor="text1"/>
          <w:sz w:val="30"/>
          <w:szCs w:val="30"/>
          <w:u w:val="single"/>
        </w:rPr>
      </w:pPr>
    </w:p>
    <w:p w14:paraId="543702D0" w14:textId="77777777" w:rsidR="002E18DD" w:rsidRDefault="002E18DD" w:rsidP="00B040D5">
      <w:pPr>
        <w:jc w:val="center"/>
        <w:rPr>
          <w:rFonts w:ascii="Alasassy Caps" w:hAnsi="Alasassy Caps" w:cs="Arial"/>
          <w:color w:val="000000" w:themeColor="text1"/>
          <w:sz w:val="30"/>
          <w:szCs w:val="30"/>
          <w:u w:val="single"/>
        </w:rPr>
      </w:pPr>
    </w:p>
    <w:p w14:paraId="3FF7FC42" w14:textId="77777777" w:rsidR="002E18DD" w:rsidRDefault="002E18DD" w:rsidP="00B040D5">
      <w:pPr>
        <w:jc w:val="center"/>
        <w:rPr>
          <w:rFonts w:ascii="Alasassy Caps" w:hAnsi="Alasassy Caps" w:cs="Arial"/>
          <w:color w:val="000000" w:themeColor="text1"/>
          <w:sz w:val="30"/>
          <w:szCs w:val="30"/>
          <w:u w:val="single"/>
        </w:rPr>
      </w:pPr>
    </w:p>
    <w:p w14:paraId="24ADEF11" w14:textId="77777777" w:rsidR="002E18DD" w:rsidRDefault="002E18DD" w:rsidP="00B040D5">
      <w:pPr>
        <w:jc w:val="center"/>
        <w:rPr>
          <w:rFonts w:ascii="Alasassy Caps" w:hAnsi="Alasassy Caps" w:cs="Arial"/>
          <w:color w:val="000000" w:themeColor="text1"/>
          <w:sz w:val="30"/>
          <w:szCs w:val="30"/>
          <w:u w:val="single"/>
        </w:rPr>
      </w:pPr>
    </w:p>
    <w:p w14:paraId="3C1E4A8B" w14:textId="77777777" w:rsidR="002E18DD" w:rsidRDefault="002E18DD" w:rsidP="00B040D5">
      <w:pPr>
        <w:jc w:val="center"/>
        <w:rPr>
          <w:rFonts w:ascii="Alasassy Caps" w:hAnsi="Alasassy Caps" w:cs="Arial"/>
          <w:color w:val="000000" w:themeColor="text1"/>
          <w:sz w:val="30"/>
          <w:szCs w:val="30"/>
          <w:u w:val="single"/>
        </w:rPr>
      </w:pPr>
    </w:p>
    <w:p w14:paraId="6DF78FB1" w14:textId="77777777" w:rsidR="002E18DD" w:rsidRDefault="002E18DD" w:rsidP="002E18DD">
      <w:pPr>
        <w:rPr>
          <w:rFonts w:ascii="Alasassy Caps" w:hAnsi="Alasassy Caps" w:cs="Arial"/>
          <w:color w:val="000000" w:themeColor="text1"/>
          <w:sz w:val="30"/>
          <w:szCs w:val="30"/>
          <w:u w:val="single"/>
        </w:rPr>
      </w:pPr>
    </w:p>
    <w:p w14:paraId="285E2C7D" w14:textId="61009240" w:rsidR="00E62017" w:rsidRPr="00D97B06" w:rsidRDefault="00401FE3" w:rsidP="00B040D5">
      <w:pPr>
        <w:jc w:val="center"/>
        <w:rPr>
          <w:rFonts w:ascii="Alasassy Caps" w:hAnsi="Alasassy Caps" w:cs="Arial"/>
          <w:color w:val="000000" w:themeColor="text1"/>
          <w:sz w:val="30"/>
          <w:szCs w:val="30"/>
          <w:u w:val="single"/>
        </w:rPr>
      </w:pPr>
      <w:r w:rsidRPr="00D97B06">
        <w:rPr>
          <w:rFonts w:ascii="Alasassy Caps" w:hAnsi="Alasassy Caps" w:cs="Arial"/>
          <w:color w:val="000000" w:themeColor="text1"/>
          <w:sz w:val="30"/>
          <w:szCs w:val="30"/>
          <w:u w:val="single"/>
        </w:rPr>
        <w:lastRenderedPageBreak/>
        <w:t>CareConnect: Bridging the Digital Health Gap</w:t>
      </w:r>
    </w:p>
    <w:p w14:paraId="082C94D7" w14:textId="37DE7CE4" w:rsidR="0010421F" w:rsidRPr="002726C1" w:rsidRDefault="00E62017" w:rsidP="00B040D5">
      <w:pPr>
        <w:jc w:val="center"/>
        <w:rPr>
          <w:rFonts w:ascii="Arial" w:hAnsi="Arial" w:cs="Arial"/>
        </w:rPr>
      </w:pPr>
      <w:r w:rsidRPr="00E62017">
        <w:rPr>
          <mc:AlternateContent>
            <mc:Choice Requires="w16se">
              <w:rFonts w:ascii="Arial" w:hAnsi="Arial" w:cs="Arial"/>
            </mc:Choice>
            <mc:Fallback>
              <w:rFonts w:ascii="Apple Color Emoji" w:eastAsia="Apple Color Emoji" w:hAnsi="Apple Color Emoji" w:cs="Apple Color Emoji"/>
            </mc:Fallback>
          </mc:AlternateContent>
          <w:sz w:val="52"/>
          <w:szCs w:val="52"/>
        </w:rPr>
        <mc:AlternateContent>
          <mc:Choice Requires="w16se">
            <w16se:symEx w16se:font="Apple Color Emoji" w16se:char="1F4F1"/>
          </mc:Choice>
          <mc:Fallback>
            <w:t>📱</w:t>
          </mc:Fallback>
        </mc:AlternateContent>
      </w:r>
    </w:p>
    <w:p w14:paraId="4FD257CB" w14:textId="3CC47EA4" w:rsidR="0010421F" w:rsidRDefault="0010421F" w:rsidP="00401FE3"/>
    <w:tbl>
      <w:tblPr>
        <w:tblStyle w:val="TableGrid"/>
        <w:tblpPr w:leftFromText="180" w:rightFromText="180" w:vertAnchor="text" w:horzAnchor="margin" w:tblpY="1439"/>
        <w:tblW w:w="9338" w:type="dxa"/>
        <w:tblLook w:val="04A0" w:firstRow="1" w:lastRow="0" w:firstColumn="1" w:lastColumn="0" w:noHBand="0" w:noVBand="1"/>
      </w:tblPr>
      <w:tblGrid>
        <w:gridCol w:w="3112"/>
        <w:gridCol w:w="3113"/>
        <w:gridCol w:w="3113"/>
      </w:tblGrid>
      <w:tr w:rsidR="00BC4790" w14:paraId="3D58802B" w14:textId="77777777" w:rsidTr="00BC4790">
        <w:trPr>
          <w:trHeight w:val="5943"/>
        </w:trPr>
        <w:tc>
          <w:tcPr>
            <w:tcW w:w="3112" w:type="dxa"/>
          </w:tcPr>
          <w:p w14:paraId="58D7CC26" w14:textId="77777777" w:rsidR="00BC4790" w:rsidRPr="00272D20" w:rsidRDefault="00BC4790" w:rsidP="00BC4790">
            <w:pPr>
              <w:jc w:val="center"/>
              <w:rPr>
                <w:sz w:val="22"/>
                <w:szCs w:val="22"/>
              </w:rPr>
            </w:pPr>
            <w:r w:rsidRPr="00272D20">
              <w:rPr>
                <w:sz w:val="22"/>
                <w:szCs w:val="22"/>
              </w:rPr>
              <w:t>The PROBLEM</w:t>
            </w:r>
          </w:p>
          <w:p w14:paraId="69BFAFF5" w14:textId="77777777" w:rsidR="00BC4790" w:rsidRPr="00272D20" w:rsidRDefault="00BC4790" w:rsidP="00BC4790">
            <w:pPr>
              <w:jc w:val="center"/>
              <w:rPr>
                <w:sz w:val="22"/>
                <w:szCs w:val="22"/>
              </w:rPr>
            </w:pPr>
          </w:p>
          <w:p w14:paraId="79CE4841" w14:textId="77777777" w:rsidR="00BC4790" w:rsidRPr="00272D20" w:rsidRDefault="00BC4790" w:rsidP="00BC4790">
            <w:pPr>
              <w:jc w:val="center"/>
              <w:rPr>
                <w:rFonts w:ascii="Arial" w:hAnsi="Arial" w:cs="Arial"/>
                <w:color w:val="000000" w:themeColor="text1"/>
                <w:sz w:val="22"/>
                <w:szCs w:val="22"/>
              </w:rPr>
            </w:pPr>
            <w:r w:rsidRPr="00272D20">
              <w:rPr>
                <w:rFonts w:ascii="Arial" w:hAnsi="Arial" w:cs="Arial"/>
                <w:color w:val="000000" w:themeColor="text1"/>
                <w:sz w:val="22"/>
                <w:szCs w:val="22"/>
              </w:rPr>
              <w:t>The field of digital health is growing, but certain groups are not included</w:t>
            </w:r>
          </w:p>
          <w:p w14:paraId="79B6E849" w14:textId="77777777" w:rsidR="00BC4790" w:rsidRPr="00272D20" w:rsidRDefault="00BC4790" w:rsidP="00BC4790">
            <w:pPr>
              <w:rPr>
                <w:rFonts w:ascii="Arial" w:hAnsi="Arial" w:cs="Arial"/>
                <w:color w:val="000000" w:themeColor="text1"/>
                <w:sz w:val="22"/>
                <w:szCs w:val="22"/>
              </w:rPr>
            </w:pPr>
          </w:p>
          <w:p w14:paraId="78FA3054" w14:textId="77777777" w:rsidR="00BC4790" w:rsidRPr="00272D20" w:rsidRDefault="00BC4790" w:rsidP="00BC4790">
            <w:pPr>
              <w:rPr>
                <w:rFonts w:ascii="Arial" w:hAnsi="Arial" w:cs="Arial"/>
                <w:color w:val="000000" w:themeColor="text1"/>
                <w:sz w:val="22"/>
                <w:szCs w:val="22"/>
              </w:rPr>
            </w:pPr>
          </w:p>
          <w:p w14:paraId="311CF171" w14:textId="77777777" w:rsidR="00BC4790" w:rsidRPr="00272D20" w:rsidRDefault="00BC4790" w:rsidP="00BC4790">
            <w:pPr>
              <w:jc w:val="center"/>
              <w:rPr>
                <w:rFonts w:ascii="Arial" w:hAnsi="Arial" w:cs="Arial"/>
                <w:color w:val="000000" w:themeColor="text1"/>
                <w:sz w:val="22"/>
                <w:szCs w:val="22"/>
              </w:rPr>
            </w:pPr>
            <w:r w:rsidRPr="00272D20">
              <w:rPr>
                <w:rFonts w:ascii="Arial" w:hAnsi="Arial" w:cs="Arial"/>
                <w:color w:val="000000" w:themeColor="text1"/>
                <w:sz w:val="22"/>
                <w:szCs w:val="22"/>
              </w:rPr>
              <w:t>AFFECTED:</w:t>
            </w:r>
          </w:p>
          <w:p w14:paraId="3E673752" w14:textId="77777777" w:rsidR="00BC4790" w:rsidRPr="00272D20" w:rsidRDefault="00BC4790" w:rsidP="00BC4790">
            <w:pPr>
              <w:jc w:val="center"/>
              <w:rPr>
                <w:rFonts w:ascii="Arial" w:hAnsi="Arial" w:cs="Arial"/>
                <w:color w:val="000000" w:themeColor="text1"/>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1F9D3"/>
                </mc:Choice>
                <mc:Fallback>
                  <w:t>🧓</w:t>
                </mc:Fallback>
              </mc:AlternateContent>
            </w: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1F3FD"/>
                </mc:Choice>
                <mc:Fallback>
                  <w:t>🏽</w:t>
                </mc:Fallback>
              </mc:AlternateContent>
            </w:r>
            <w:r w:rsidRPr="00272D20">
              <w:rPr>
                <w:rFonts w:ascii="Arial" w:hAnsi="Arial" w:cs="Arial"/>
                <w:color w:val="000000" w:themeColor="text1"/>
                <w:sz w:val="22"/>
                <w:szCs w:val="22"/>
              </w:rPr>
              <w:t xml:space="preserve"> Older adults</w:t>
            </w:r>
          </w:p>
          <w:p w14:paraId="18C21245" w14:textId="77777777" w:rsidR="00BC4790" w:rsidRPr="00272D20" w:rsidRDefault="00BC4790" w:rsidP="00BC4790">
            <w:pPr>
              <w:jc w:val="center"/>
              <w:rPr>
                <w:rFonts w:ascii="Arial" w:hAnsi="Arial" w:cs="Arial"/>
                <w:color w:val="000000" w:themeColor="text1"/>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267F"/>
                </mc:Choice>
                <mc:Fallback>
                  <w:t>♿</w:t>
                </mc:Fallback>
              </mc:AlternateContent>
            </w:r>
            <w:r w:rsidRPr="00272D20">
              <w:rPr>
                <w:rFonts w:ascii="Arial" w:hAnsi="Arial" w:cs="Arial"/>
                <w:color w:val="000000" w:themeColor="text1"/>
                <w:sz w:val="22"/>
                <w:szCs w:val="22"/>
              </w:rPr>
              <w:t>️ Disabilities</w:t>
            </w:r>
          </w:p>
          <w:p w14:paraId="68438D7F" w14:textId="77777777" w:rsidR="00BC4790" w:rsidRPr="00272D20" w:rsidRDefault="00BC4790" w:rsidP="00BC4790">
            <w:pPr>
              <w:jc w:val="center"/>
              <w:rPr>
                <w:rFonts w:ascii="Arial" w:hAnsi="Arial" w:cs="Arial"/>
                <w:color w:val="000000" w:themeColor="text1"/>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1F3E0"/>
                </mc:Choice>
                <mc:Fallback>
                  <w:t>🏠</w:t>
                </mc:Fallback>
              </mc:AlternateContent>
            </w:r>
            <w:r w:rsidRPr="00272D20">
              <w:rPr>
                <w:rFonts w:ascii="Arial" w:hAnsi="Arial" w:cs="Arial"/>
                <w:color w:val="000000" w:themeColor="text1"/>
                <w:sz w:val="22"/>
                <w:szCs w:val="22"/>
              </w:rPr>
              <w:t xml:space="preserve"> Rural areas</w:t>
            </w:r>
          </w:p>
          <w:p w14:paraId="02983654" w14:textId="77777777" w:rsidR="00BC4790" w:rsidRPr="00272D20" w:rsidRDefault="00BC4790" w:rsidP="00BC4790">
            <w:pPr>
              <w:jc w:val="center"/>
              <w:rPr>
                <w:rFonts w:ascii="Arial" w:hAnsi="Arial" w:cs="Arial"/>
                <w:color w:val="000000" w:themeColor="text1"/>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color w:val="000000" w:themeColor="text1"/>
                <w:sz w:val="22"/>
                <w:szCs w:val="22"/>
              </w:rPr>
              <mc:AlternateContent>
                <mc:Choice Requires="w16se">
                  <w16se:symEx w16se:font="Apple Color Emoji" w16se:char="1F4B7"/>
                </mc:Choice>
                <mc:Fallback>
                  <w:t>💷</w:t>
                </mc:Fallback>
              </mc:AlternateContent>
            </w:r>
            <w:r w:rsidRPr="00272D20">
              <w:rPr>
                <w:rFonts w:ascii="Arial" w:hAnsi="Arial" w:cs="Arial"/>
                <w:color w:val="000000" w:themeColor="text1"/>
                <w:sz w:val="22"/>
                <w:szCs w:val="22"/>
              </w:rPr>
              <w:t xml:space="preserve"> Low income</w:t>
            </w:r>
          </w:p>
          <w:p w14:paraId="2468EB4A" w14:textId="77777777" w:rsidR="00BC4790" w:rsidRPr="00272D20" w:rsidRDefault="00BC4790" w:rsidP="00BC4790">
            <w:pPr>
              <w:jc w:val="center"/>
              <w:rPr>
                <w:rFonts w:ascii="Arial" w:hAnsi="Arial" w:cs="Arial"/>
                <w:color w:val="000000" w:themeColor="text1"/>
                <w:sz w:val="22"/>
                <w:szCs w:val="22"/>
              </w:rPr>
            </w:pPr>
          </w:p>
          <w:p w14:paraId="68174741" w14:textId="77777777" w:rsidR="00BC4790" w:rsidRPr="00272D20" w:rsidRDefault="00BC4790" w:rsidP="00BC4790">
            <w:pPr>
              <w:jc w:val="center"/>
              <w:rPr>
                <w:rFonts w:ascii="Arial" w:hAnsi="Arial" w:cs="Arial"/>
                <w:color w:val="000000" w:themeColor="text1"/>
                <w:sz w:val="22"/>
                <w:szCs w:val="22"/>
              </w:rPr>
            </w:pPr>
            <w:r w:rsidRPr="00272D20">
              <w:rPr>
                <w:rFonts w:ascii="Arial" w:hAnsi="Arial" w:cs="Arial"/>
                <w:color w:val="000000" w:themeColor="text1"/>
                <w:sz w:val="22"/>
                <w:szCs w:val="22"/>
              </w:rPr>
              <w:t>Barriers:</w:t>
            </w:r>
          </w:p>
          <w:p w14:paraId="6015837E" w14:textId="77777777" w:rsidR="00BC4790" w:rsidRPr="00272D20" w:rsidRDefault="00BC4790" w:rsidP="00BC4790">
            <w:pPr>
              <w:jc w:val="center"/>
              <w:rPr>
                <w:rFonts w:ascii="Arial" w:hAnsi="Arial" w:cs="Arial"/>
                <w:color w:val="000000" w:themeColor="text1"/>
                <w:sz w:val="22"/>
                <w:szCs w:val="22"/>
              </w:rPr>
            </w:pPr>
          </w:p>
          <w:p w14:paraId="346274C8" w14:textId="77777777" w:rsidR="00BC4790" w:rsidRPr="00272D20" w:rsidRDefault="00BC4790" w:rsidP="00BC4790">
            <w:pPr>
              <w:jc w:val="center"/>
              <w:rPr>
                <w:rFonts w:ascii="Arial" w:hAnsi="Arial" w:cs="Arial"/>
                <w:color w:val="000000" w:themeColor="text1"/>
                <w:sz w:val="22"/>
                <w:szCs w:val="22"/>
              </w:rPr>
            </w:pPr>
            <w:r w:rsidRPr="00272D20">
              <w:rPr>
                <w:rFonts w:ascii="Arial" w:hAnsi="Arial" w:cs="Arial"/>
                <w:color w:val="000000" w:themeColor="text1"/>
                <w:sz w:val="22"/>
                <w:szCs w:val="22"/>
              </w:rPr>
              <w:t>-Digital skills</w:t>
            </w:r>
          </w:p>
          <w:p w14:paraId="4026E7BC" w14:textId="77777777" w:rsidR="00BC4790" w:rsidRPr="00272D20" w:rsidRDefault="00BC4790" w:rsidP="00BC4790">
            <w:pPr>
              <w:jc w:val="center"/>
              <w:rPr>
                <w:rFonts w:ascii="Arial" w:hAnsi="Arial" w:cs="Arial"/>
                <w:color w:val="000000" w:themeColor="text1"/>
                <w:sz w:val="22"/>
                <w:szCs w:val="22"/>
              </w:rPr>
            </w:pPr>
            <w:r w:rsidRPr="00272D20">
              <w:rPr>
                <w:rFonts w:ascii="Arial" w:hAnsi="Arial" w:cs="Arial"/>
                <w:color w:val="000000" w:themeColor="text1"/>
                <w:sz w:val="22"/>
                <w:szCs w:val="22"/>
              </w:rPr>
              <w:t xml:space="preserve">-Internet </w:t>
            </w:r>
          </w:p>
          <w:p w14:paraId="2F94F149" w14:textId="77777777" w:rsidR="00BC4790" w:rsidRPr="00272D20" w:rsidRDefault="00BC4790" w:rsidP="00BC4790">
            <w:pPr>
              <w:jc w:val="center"/>
              <w:rPr>
                <w:rFonts w:ascii="Arial" w:hAnsi="Arial" w:cs="Arial"/>
                <w:color w:val="000000" w:themeColor="text1"/>
                <w:sz w:val="22"/>
                <w:szCs w:val="22"/>
              </w:rPr>
            </w:pPr>
            <w:r w:rsidRPr="00272D20">
              <w:rPr>
                <w:rFonts w:ascii="Arial" w:hAnsi="Arial" w:cs="Arial"/>
                <w:color w:val="000000" w:themeColor="text1"/>
                <w:sz w:val="22"/>
                <w:szCs w:val="22"/>
              </w:rPr>
              <w:t>-Health literacy</w:t>
            </w:r>
          </w:p>
          <w:p w14:paraId="7FF95D20" w14:textId="77777777" w:rsidR="00BC4790" w:rsidRPr="00272D20" w:rsidRDefault="00BC4790" w:rsidP="00BC4790">
            <w:pPr>
              <w:jc w:val="center"/>
              <w:rPr>
                <w:rFonts w:ascii="Arial" w:hAnsi="Arial" w:cs="Arial"/>
                <w:color w:val="000000" w:themeColor="text1"/>
                <w:sz w:val="22"/>
                <w:szCs w:val="22"/>
              </w:rPr>
            </w:pPr>
          </w:p>
          <w:p w14:paraId="1C768C23" w14:textId="77777777" w:rsidR="00BC4790" w:rsidRPr="00272D20" w:rsidRDefault="00BC4790" w:rsidP="00BC4790">
            <w:pPr>
              <w:rPr>
                <w:sz w:val="22"/>
                <w:szCs w:val="22"/>
              </w:rPr>
            </w:pPr>
            <w:proofErr w:type="spellStart"/>
            <w:r w:rsidRPr="00272D20">
              <w:rPr>
                <w:sz w:val="22"/>
                <w:szCs w:val="22"/>
              </w:rPr>
              <w:t>Corscadden</w:t>
            </w:r>
            <w:proofErr w:type="spellEnd"/>
            <w:r w:rsidRPr="00272D20">
              <w:rPr>
                <w:sz w:val="22"/>
                <w:szCs w:val="22"/>
              </w:rPr>
              <w:t xml:space="preserve"> et al (2018)</w:t>
            </w:r>
          </w:p>
        </w:tc>
        <w:tc>
          <w:tcPr>
            <w:tcW w:w="3113" w:type="dxa"/>
          </w:tcPr>
          <w:p w14:paraId="0AEAE9C5" w14:textId="20F87664" w:rsidR="00BC4790" w:rsidRPr="00272D20" w:rsidRDefault="00BC4790" w:rsidP="00BC4790">
            <w:pPr>
              <w:jc w:val="center"/>
              <w:rPr>
                <w:rFonts w:ascii="Arial" w:hAnsi="Arial" w:cs="Arial"/>
                <w:sz w:val="22"/>
                <w:szCs w:val="22"/>
              </w:rPr>
            </w:pPr>
            <w:r w:rsidRPr="00272D20">
              <w:rPr>
                <w:rFonts w:ascii="Arial" w:hAnsi="Arial" w:cs="Arial"/>
                <w:sz w:val="22"/>
                <w:szCs w:val="22"/>
              </w:rPr>
              <w:t>The INNOVATION</w:t>
            </w:r>
          </w:p>
          <w:p w14:paraId="7116CFE1" w14:textId="7CCE7E88" w:rsidR="00BC4790" w:rsidRPr="00272D20" w:rsidRDefault="00BC4790" w:rsidP="00BC4790">
            <w:pPr>
              <w:rPr>
                <w:rFonts w:ascii="Arial" w:hAnsi="Arial" w:cs="Arial"/>
                <w:sz w:val="22"/>
                <w:szCs w:val="22"/>
              </w:rPr>
            </w:pPr>
          </w:p>
          <w:p w14:paraId="1331D61D" w14:textId="6CDF4FBB" w:rsidR="00BC4790" w:rsidRPr="00272D20" w:rsidRDefault="00BC4790" w:rsidP="00BC4790">
            <w:pPr>
              <w:jc w:val="center"/>
              <w:rPr>
                <w:rFonts w:ascii="Arial" w:hAnsi="Arial" w:cs="Arial"/>
                <w:sz w:val="22"/>
                <w:szCs w:val="22"/>
              </w:rPr>
            </w:pPr>
            <w:r w:rsidRPr="00272D20">
              <w:rPr>
                <w:rFonts w:ascii="Arial" w:hAnsi="Arial" w:cs="Arial"/>
                <w:sz w:val="22"/>
                <w:szCs w:val="22"/>
              </w:rPr>
              <w:t>CareConnect combines technology with human support</w:t>
            </w:r>
          </w:p>
          <w:p w14:paraId="79EFD53F" w14:textId="59726C85" w:rsidR="00BC4790" w:rsidRPr="00272D20" w:rsidRDefault="00BC4790" w:rsidP="00BC4790">
            <w:pPr>
              <w:rPr>
                <w:rFonts w:ascii="Arial" w:hAnsi="Arial" w:cs="Arial"/>
                <w:sz w:val="22"/>
                <w:szCs w:val="22"/>
              </w:rPr>
            </w:pPr>
          </w:p>
          <w:p w14:paraId="00D4D35E" w14:textId="2AA7AA60" w:rsidR="00BC4790" w:rsidRPr="00272D20" w:rsidRDefault="00BC4790" w:rsidP="00BC4790">
            <w:pPr>
              <w:jc w:val="center"/>
              <w:rPr>
                <w:rFonts w:ascii="Arial" w:hAnsi="Arial" w:cs="Arial"/>
                <w:sz w:val="22"/>
                <w:szCs w:val="22"/>
              </w:rPr>
            </w:pPr>
            <w:r w:rsidRPr="00272D20">
              <w:rPr>
                <w:rFonts w:ascii="Arial" w:hAnsi="Arial" w:cs="Arial"/>
                <w:sz w:val="22"/>
                <w:szCs w:val="22"/>
              </w:rPr>
              <w:t>How it works:</w:t>
            </w:r>
          </w:p>
          <w:p w14:paraId="7FBD6BD3" w14:textId="55D139A9" w:rsidR="00BC4790" w:rsidRPr="00272D20" w:rsidRDefault="00BC4790" w:rsidP="00BC4790">
            <w:pPr>
              <w:jc w:val="center"/>
              <w:rPr>
                <w:rFonts w:ascii="Arial" w:hAnsi="Arial" w:cs="Arial"/>
                <w:sz w:val="22"/>
                <w:szCs w:val="22"/>
              </w:rPr>
            </w:pPr>
          </w:p>
          <w:p w14:paraId="20DE8414" w14:textId="5BD8DD9B" w:rsidR="00BC4790" w:rsidRPr="00272D20" w:rsidRDefault="00BC4790" w:rsidP="00BC4790">
            <w:pPr>
              <w:jc w:val="center"/>
              <w:rPr>
                <w:rFonts w:ascii="Arial" w:hAnsi="Arial" w:cs="Arial"/>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sz w:val="22"/>
                <w:szCs w:val="22"/>
              </w:rPr>
              <mc:AlternateContent>
                <mc:Choice Requires="w16se">
                  <w16se:symEx w16se:font="Apple Color Emoji" w16se:char="1F4F1"/>
                </mc:Choice>
                <mc:Fallback>
                  <w:t>📱</w:t>
                </mc:Fallback>
              </mc:AlternateContent>
            </w:r>
            <w:r w:rsidRPr="00272D20">
              <w:rPr>
                <w:rFonts w:ascii="Arial" w:hAnsi="Arial" w:cs="Arial"/>
                <w:sz w:val="22"/>
                <w:szCs w:val="22"/>
              </w:rPr>
              <w:t>Digital champions</w:t>
            </w:r>
          </w:p>
          <w:p w14:paraId="137DAD0A" w14:textId="77417D0A" w:rsidR="00BC4790" w:rsidRPr="00272D20" w:rsidRDefault="00BC4790" w:rsidP="00BC4790">
            <w:pPr>
              <w:jc w:val="center"/>
              <w:rPr>
                <w:rFonts w:ascii="Arial" w:hAnsi="Arial" w:cs="Arial"/>
                <w:sz w:val="22"/>
                <w:szCs w:val="22"/>
              </w:rPr>
            </w:pPr>
          </w:p>
          <w:p w14:paraId="57640DD5" w14:textId="03105507" w:rsidR="00BC4790" w:rsidRPr="00272D20" w:rsidRDefault="00BC4790" w:rsidP="00BC4790">
            <w:pPr>
              <w:jc w:val="center"/>
              <w:rPr>
                <w:rFonts w:ascii="Arial" w:hAnsi="Arial" w:cs="Arial"/>
                <w:sz w:val="22"/>
                <w:szCs w:val="22"/>
              </w:rPr>
            </w:pPr>
          </w:p>
          <w:p w14:paraId="34737CDF" w14:textId="5C8C1E53" w:rsidR="00BC4790" w:rsidRPr="00272D20" w:rsidRDefault="00BC4790" w:rsidP="00BC4790">
            <w:pPr>
              <w:jc w:val="center"/>
              <w:rPr>
                <w:rFonts w:ascii="Arial" w:hAnsi="Arial" w:cs="Arial"/>
                <w:sz w:val="22"/>
                <w:szCs w:val="22"/>
              </w:rPr>
            </w:pPr>
          </w:p>
          <w:p w14:paraId="4D8A3E58" w14:textId="77777777" w:rsidR="00BC4790" w:rsidRPr="00272D20" w:rsidRDefault="00BC4790" w:rsidP="00BC4790">
            <w:pPr>
              <w:jc w:val="center"/>
              <w:rPr>
                <w:rFonts w:ascii="Arial" w:hAnsi="Arial" w:cs="Arial"/>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sz w:val="22"/>
                <w:szCs w:val="22"/>
              </w:rPr>
              <mc:AlternateContent>
                <mc:Choice Requires="w16se">
                  <w16se:symEx w16se:font="Apple Color Emoji" w16se:char="1F3E5"/>
                </mc:Choice>
                <mc:Fallback>
                  <w:t>🏥</w:t>
                </mc:Fallback>
              </mc:AlternateContent>
            </w:r>
            <w:r w:rsidRPr="00272D20">
              <w:rPr>
                <w:rFonts w:ascii="Arial" w:hAnsi="Arial" w:cs="Arial"/>
                <w:sz w:val="22"/>
                <w:szCs w:val="22"/>
              </w:rPr>
              <w:t>Community workshops</w:t>
            </w:r>
          </w:p>
          <w:p w14:paraId="4B868CCF" w14:textId="77777777" w:rsidR="00BC4790" w:rsidRPr="00272D20" w:rsidRDefault="00BC4790" w:rsidP="00BC4790">
            <w:pPr>
              <w:jc w:val="center"/>
              <w:rPr>
                <w:rFonts w:ascii="Arial" w:hAnsi="Arial" w:cs="Arial"/>
                <w:sz w:val="22"/>
                <w:szCs w:val="22"/>
              </w:rPr>
            </w:pPr>
          </w:p>
          <w:p w14:paraId="03D4CF0C" w14:textId="77777777" w:rsidR="00BC4790" w:rsidRPr="00272D20" w:rsidRDefault="00BC4790" w:rsidP="00BC4790">
            <w:pPr>
              <w:jc w:val="center"/>
              <w:rPr>
                <w:rFonts w:ascii="Arial" w:hAnsi="Arial" w:cs="Arial"/>
                <w:sz w:val="22"/>
                <w:szCs w:val="22"/>
              </w:rPr>
            </w:pPr>
          </w:p>
          <w:p w14:paraId="1617BDC7" w14:textId="77777777" w:rsidR="00BC4790" w:rsidRPr="00272D20" w:rsidRDefault="00BC4790" w:rsidP="00BC4790">
            <w:pPr>
              <w:jc w:val="center"/>
              <w:rPr>
                <w:rFonts w:ascii="Arial" w:hAnsi="Arial" w:cs="Arial"/>
                <w:sz w:val="22"/>
                <w:szCs w:val="22"/>
              </w:rPr>
            </w:pPr>
          </w:p>
          <w:p w14:paraId="27D83A89" w14:textId="77777777" w:rsidR="00BC4790" w:rsidRPr="00272D20" w:rsidRDefault="00BC4790" w:rsidP="00BC4790">
            <w:pPr>
              <w:jc w:val="center"/>
              <w:rPr>
                <w:sz w:val="22"/>
                <w:szCs w:val="22"/>
              </w:rPr>
            </w:pPr>
            <w:r w:rsidRPr="00272D20">
              <w:rPr>
                <mc:AlternateContent>
                  <mc:Choice Requires="w16se">
                    <w:rFonts w:ascii="Arial" w:hAnsi="Arial" w:cs="Arial"/>
                  </mc:Choice>
                  <mc:Fallback>
                    <w:rFonts w:ascii="Apple Color Emoji" w:eastAsia="Apple Color Emoji" w:hAnsi="Apple Color Emoji" w:cs="Apple Color Emoji"/>
                  </mc:Fallback>
                </mc:AlternateContent>
                <w:sz w:val="22"/>
                <w:szCs w:val="22"/>
              </w:rPr>
              <mc:AlternateContent>
                <mc:Choice Requires="w16se">
                  <w16se:symEx w16se:font="Apple Color Emoji" w16se:char="1F91D"/>
                </mc:Choice>
                <mc:Fallback>
                  <w:t>🤝</w:t>
                </mc:Fallback>
              </mc:AlternateContent>
            </w:r>
            <w:r w:rsidRPr="00272D20">
              <w:rPr>
                <w:rFonts w:ascii="Arial" w:hAnsi="Arial" w:cs="Arial"/>
                <w:sz w:val="22"/>
                <w:szCs w:val="22"/>
              </w:rPr>
              <w:t>NHS and local partnerships</w:t>
            </w:r>
          </w:p>
          <w:p w14:paraId="2D4A58F0" w14:textId="77777777" w:rsidR="00BC4790" w:rsidRPr="00272D20" w:rsidRDefault="00BC4790" w:rsidP="00BC4790">
            <w:pPr>
              <w:rPr>
                <w:sz w:val="22"/>
                <w:szCs w:val="22"/>
              </w:rPr>
            </w:pPr>
          </w:p>
        </w:tc>
        <w:tc>
          <w:tcPr>
            <w:tcW w:w="3113" w:type="dxa"/>
          </w:tcPr>
          <w:p w14:paraId="1842A763" w14:textId="418C5647" w:rsidR="00BC4790" w:rsidRPr="00272D20" w:rsidRDefault="00BC4790" w:rsidP="00BC4790">
            <w:pPr>
              <w:jc w:val="center"/>
              <w:rPr>
                <w:rFonts w:ascii="Arial" w:hAnsi="Arial" w:cs="Arial"/>
                <w:sz w:val="22"/>
                <w:szCs w:val="22"/>
              </w:rPr>
            </w:pPr>
            <w:r w:rsidRPr="00272D20">
              <w:rPr>
                <w:rFonts w:ascii="Arial" w:hAnsi="Arial" w:cs="Arial"/>
                <w:sz w:val="22"/>
                <w:szCs w:val="22"/>
              </w:rPr>
              <w:t>The EXPECTED IMPACT</w:t>
            </w:r>
          </w:p>
          <w:p w14:paraId="501C3D48" w14:textId="30F934EC" w:rsidR="00BC4790" w:rsidRPr="00272D20" w:rsidRDefault="00BC4790" w:rsidP="00BC4790">
            <w:pPr>
              <w:jc w:val="center"/>
              <w:rPr>
                <w:rFonts w:ascii="Arial" w:hAnsi="Arial" w:cs="Arial"/>
                <w:sz w:val="22"/>
                <w:szCs w:val="22"/>
              </w:rPr>
            </w:pPr>
          </w:p>
          <w:p w14:paraId="6667D576" w14:textId="0767BC9A" w:rsidR="00BC4790" w:rsidRPr="00272D20" w:rsidRDefault="00BC4790" w:rsidP="00BC4790">
            <w:pPr>
              <w:jc w:val="center"/>
              <w:rPr>
                <w:rFonts w:ascii="Arial" w:hAnsi="Arial" w:cs="Arial"/>
                <w:sz w:val="22"/>
                <w:szCs w:val="22"/>
              </w:rPr>
            </w:pPr>
            <w:r w:rsidRPr="00272D20">
              <w:rPr>
                <w:rFonts w:ascii="Arial" w:hAnsi="Arial" w:cs="Arial"/>
                <w:sz w:val="22"/>
                <w:szCs w:val="22"/>
              </w:rPr>
              <w:t>For patients:</w:t>
            </w:r>
          </w:p>
          <w:p w14:paraId="3874F5B2" w14:textId="6FE0D6E5" w:rsidR="00BC4790" w:rsidRPr="00272D20" w:rsidRDefault="00BC4790" w:rsidP="00BC4790">
            <w:pPr>
              <w:jc w:val="center"/>
              <w:rPr>
                <w:rFonts w:ascii="Arial" w:hAnsi="Arial" w:cs="Arial"/>
                <w:sz w:val="22"/>
                <w:szCs w:val="22"/>
              </w:rPr>
            </w:pPr>
            <w:r w:rsidRPr="00272D20">
              <w:rPr>
                <w:rFonts w:ascii="Apple Color Emoji" w:hAnsi="Apple Color Emoji" w:cs="Apple Color Emoji"/>
                <w:sz w:val="22"/>
                <w:szCs w:val="22"/>
              </w:rPr>
              <w:t>✅</w:t>
            </w:r>
            <w:r w:rsidRPr="00272D20">
              <w:rPr>
                <w:rFonts w:ascii="Arial" w:hAnsi="Arial" w:cs="Arial"/>
                <w:sz w:val="22"/>
                <w:szCs w:val="22"/>
              </w:rPr>
              <w:t>Better access</w:t>
            </w:r>
          </w:p>
          <w:p w14:paraId="7A0281BB" w14:textId="739E1159" w:rsidR="00BC4790" w:rsidRPr="00272D20" w:rsidRDefault="00BC4790" w:rsidP="00BC4790">
            <w:pPr>
              <w:jc w:val="center"/>
              <w:rPr>
                <w:rFonts w:ascii="Arial" w:hAnsi="Arial" w:cs="Arial"/>
                <w:sz w:val="22"/>
                <w:szCs w:val="22"/>
              </w:rPr>
            </w:pPr>
            <w:r w:rsidRPr="00272D20">
              <w:rPr>
                <w:rFonts w:ascii="Apple Color Emoji" w:hAnsi="Apple Color Emoji" w:cs="Apple Color Emoji"/>
                <w:sz w:val="22"/>
                <w:szCs w:val="22"/>
              </w:rPr>
              <w:t>✅</w:t>
            </w:r>
            <w:r w:rsidRPr="00272D20">
              <w:rPr>
                <w:rFonts w:ascii="Arial" w:hAnsi="Arial" w:cs="Arial"/>
                <w:sz w:val="22"/>
                <w:szCs w:val="22"/>
              </w:rPr>
              <w:t>Confidence</w:t>
            </w:r>
          </w:p>
          <w:p w14:paraId="4D37DB7E" w14:textId="77777777" w:rsidR="00BC4790" w:rsidRPr="00272D20" w:rsidRDefault="00BC4790" w:rsidP="00BC4790">
            <w:pPr>
              <w:jc w:val="center"/>
              <w:rPr>
                <w:rFonts w:ascii="Arial" w:hAnsi="Arial" w:cs="Arial"/>
                <w:sz w:val="22"/>
                <w:szCs w:val="22"/>
              </w:rPr>
            </w:pPr>
            <w:r w:rsidRPr="00272D20">
              <w:rPr>
                <w:rFonts w:ascii="Apple Color Emoji" w:hAnsi="Apple Color Emoji" w:cs="Apple Color Emoji"/>
                <w:sz w:val="22"/>
                <w:szCs w:val="22"/>
              </w:rPr>
              <w:t>✅</w:t>
            </w:r>
            <w:r w:rsidRPr="00272D20">
              <w:rPr>
                <w:rFonts w:ascii="Arial" w:hAnsi="Arial" w:cs="Arial"/>
                <w:sz w:val="22"/>
                <w:szCs w:val="22"/>
              </w:rPr>
              <w:t>Independence</w:t>
            </w:r>
          </w:p>
          <w:p w14:paraId="72EC54A6" w14:textId="10A16A98" w:rsidR="00BC4790" w:rsidRPr="00272D20" w:rsidRDefault="00BC4790" w:rsidP="00BC4790">
            <w:pPr>
              <w:jc w:val="center"/>
              <w:rPr>
                <w:rFonts w:ascii="Cambria" w:hAnsi="Cambria"/>
                <w:sz w:val="22"/>
                <w:szCs w:val="22"/>
              </w:rPr>
            </w:pPr>
          </w:p>
          <w:p w14:paraId="6F786960" w14:textId="4A66992F" w:rsidR="00BC4790" w:rsidRPr="00272D20" w:rsidRDefault="00BC4790" w:rsidP="00BC4790">
            <w:pPr>
              <w:jc w:val="center"/>
              <w:rPr>
                <w:rFonts w:ascii="Arial" w:hAnsi="Arial" w:cs="Arial"/>
                <w:sz w:val="22"/>
                <w:szCs w:val="22"/>
              </w:rPr>
            </w:pPr>
            <w:r w:rsidRPr="00272D20">
              <w:rPr>
                <w:rFonts w:ascii="Arial" w:hAnsi="Arial" w:cs="Arial"/>
                <w:sz w:val="22"/>
                <w:szCs w:val="22"/>
              </w:rPr>
              <w:t>For NHS:</w:t>
            </w:r>
          </w:p>
          <w:p w14:paraId="796F787D" w14:textId="56C2953F" w:rsidR="00BC4790" w:rsidRPr="00272D20" w:rsidRDefault="00BC4790" w:rsidP="00BC4790">
            <w:pPr>
              <w:jc w:val="center"/>
              <w:rPr>
                <w:sz w:val="22"/>
                <w:szCs w:val="22"/>
              </w:rPr>
            </w:pPr>
            <w:r w:rsidRPr="00272D20">
              <w:rPr>
                <w:rFonts w:ascii="Apple Color Emoji" w:hAnsi="Apple Color Emoji"/>
                <w:sz w:val="22"/>
                <w:szCs w:val="22"/>
              </w:rPr>
              <w:t>✅</w:t>
            </w:r>
            <w:r w:rsidRPr="00272D20">
              <w:rPr>
                <w:sz w:val="22"/>
                <w:szCs w:val="22"/>
              </w:rPr>
              <w:t>Reduced pressure</w:t>
            </w:r>
          </w:p>
          <w:p w14:paraId="446E53EA" w14:textId="38541DED" w:rsidR="00BC4790" w:rsidRPr="00272D20" w:rsidRDefault="00BC4790" w:rsidP="00BC4790">
            <w:pPr>
              <w:jc w:val="center"/>
              <w:rPr>
                <w:sz w:val="22"/>
                <w:szCs w:val="22"/>
              </w:rPr>
            </w:pPr>
            <w:r w:rsidRPr="00272D20">
              <w:rPr>
                <w:rFonts w:ascii="Apple Color Emoji" w:hAnsi="Apple Color Emoji"/>
                <w:sz w:val="22"/>
                <w:szCs w:val="22"/>
              </w:rPr>
              <w:t>✅</w:t>
            </w:r>
            <w:r w:rsidRPr="00272D20">
              <w:rPr>
                <w:sz w:val="22"/>
                <w:szCs w:val="22"/>
              </w:rPr>
              <w:t xml:space="preserve">Prevention </w:t>
            </w:r>
          </w:p>
          <w:p w14:paraId="5795FF43" w14:textId="4E868C55" w:rsidR="00BC4790" w:rsidRPr="00272D20" w:rsidRDefault="00BC4790" w:rsidP="00BC4790">
            <w:pPr>
              <w:jc w:val="center"/>
              <w:rPr>
                <w:sz w:val="22"/>
                <w:szCs w:val="22"/>
              </w:rPr>
            </w:pPr>
            <w:r w:rsidRPr="00272D20">
              <w:rPr>
                <w:rFonts w:ascii="Apple Color Emoji" w:hAnsi="Apple Color Emoji"/>
                <w:sz w:val="22"/>
                <w:szCs w:val="22"/>
              </w:rPr>
              <w:t>✅</w:t>
            </w:r>
            <w:r w:rsidRPr="00272D20">
              <w:rPr>
                <w:sz w:val="22"/>
                <w:szCs w:val="22"/>
              </w:rPr>
              <w:t>Better use of service</w:t>
            </w:r>
          </w:p>
          <w:p w14:paraId="306EA394" w14:textId="2E79538E" w:rsidR="00BC4790" w:rsidRPr="00272D20" w:rsidRDefault="00BC4790" w:rsidP="00BC4790">
            <w:pPr>
              <w:jc w:val="center"/>
              <w:rPr>
                <w:sz w:val="22"/>
                <w:szCs w:val="22"/>
              </w:rPr>
            </w:pPr>
          </w:p>
          <w:p w14:paraId="1F86305F" w14:textId="4EAADED4" w:rsidR="00BC4790" w:rsidRPr="00272D20" w:rsidRDefault="00BC4790" w:rsidP="00BC4790">
            <w:pPr>
              <w:jc w:val="center"/>
              <w:rPr>
                <w:sz w:val="22"/>
                <w:szCs w:val="22"/>
              </w:rPr>
            </w:pPr>
          </w:p>
          <w:p w14:paraId="79FA6A8D" w14:textId="6F987017" w:rsidR="00BC4790" w:rsidRPr="00272D20" w:rsidRDefault="00BC4790" w:rsidP="00BC4790">
            <w:pPr>
              <w:jc w:val="center"/>
              <w:rPr>
                <w:sz w:val="22"/>
                <w:szCs w:val="22"/>
              </w:rPr>
            </w:pPr>
          </w:p>
          <w:p w14:paraId="16D68C5A" w14:textId="01D3C324" w:rsidR="00BC4790" w:rsidRPr="00272D20" w:rsidRDefault="00BC4790" w:rsidP="00BC4790">
            <w:pPr>
              <w:jc w:val="center"/>
              <w:rPr>
                <w:sz w:val="22"/>
                <w:szCs w:val="22"/>
              </w:rPr>
            </w:pPr>
          </w:p>
          <w:p w14:paraId="3FD3062D" w14:textId="13FFA80B" w:rsidR="00BC4790" w:rsidRPr="00272D20" w:rsidRDefault="00BC4790" w:rsidP="00BC4790">
            <w:pPr>
              <w:jc w:val="center"/>
              <w:rPr>
                <w:sz w:val="22"/>
                <w:szCs w:val="22"/>
              </w:rPr>
            </w:pPr>
            <w:r w:rsidRPr="00272D20">
              <w:rPr>
                <w:sz w:val="22"/>
                <w:szCs w:val="22"/>
              </w:rPr>
              <w:t>For community:</w:t>
            </w:r>
          </w:p>
          <w:p w14:paraId="1DA0D001" w14:textId="507182A1" w:rsidR="00BC4790" w:rsidRPr="00272D20" w:rsidRDefault="00BC4790" w:rsidP="00BC4790">
            <w:pPr>
              <w:jc w:val="center"/>
              <w:rPr>
                <w:rFonts w:ascii="Arial" w:hAnsi="Arial" w:cs="Arial"/>
                <w:sz w:val="22"/>
                <w:szCs w:val="22"/>
              </w:rPr>
            </w:pPr>
            <w:r w:rsidRPr="00272D20">
              <w:rPr>
                <w:rFonts w:ascii="Apple Color Emoji" w:hAnsi="Apple Color Emoji"/>
                <w:sz w:val="22"/>
                <w:szCs w:val="22"/>
              </w:rPr>
              <w:t>✅</w:t>
            </w:r>
            <w:r w:rsidRPr="00272D20">
              <w:rPr>
                <w:sz w:val="22"/>
                <w:szCs w:val="22"/>
              </w:rPr>
              <w:t xml:space="preserve">Less inequality </w:t>
            </w:r>
          </w:p>
        </w:tc>
      </w:tr>
    </w:tbl>
    <w:p w14:paraId="1FA4F249" w14:textId="75E3DFCC" w:rsidR="001B01B6" w:rsidRPr="006D222F" w:rsidRDefault="00001DC1" w:rsidP="00401FE3">
      <w:pPr>
        <w:rPr>
          <w:rFonts w:ascii="Arial" w:hAnsi="Arial" w:cs="Arial"/>
          <w:sz w:val="22"/>
          <w:szCs w:val="22"/>
        </w:rPr>
      </w:pPr>
      <w:r w:rsidRPr="00272D20">
        <w:rPr>
          <w:rFonts w:ascii="Arial" w:hAnsi="Arial" w:cs="Arial"/>
          <w:sz w:val="22"/>
          <w:szCs w:val="22"/>
        </w:rPr>
        <w:t>Making it easier for people to use digital healthcare services from the NHS by offering help from the community, teaching people about these services, and working together with others.</w:t>
      </w:r>
    </w:p>
    <w:p w14:paraId="74E09EBF" w14:textId="0C9D7600" w:rsidR="00401FE3" w:rsidRPr="00115BEA" w:rsidRDefault="00401FE3" w:rsidP="00401FE3">
      <w:pPr>
        <w:rPr>
          <w:rFonts w:ascii="Arial" w:hAnsi="Arial" w:cs="Arial"/>
        </w:rPr>
      </w:pPr>
    </w:p>
    <w:p w14:paraId="5F48435D" w14:textId="0A0AA57E" w:rsidR="00401FE3" w:rsidRPr="00272D20" w:rsidRDefault="0037261D">
      <w:pPr>
        <w:rPr>
          <w:sz w:val="22"/>
          <w:szCs w:val="22"/>
        </w:rPr>
      </w:pPr>
      <w:r w:rsidRPr="00272D20">
        <w:rPr>
          <w:sz w:val="22"/>
          <w:szCs w:val="22"/>
        </w:rPr>
        <w:t>W</w:t>
      </w:r>
      <w:r w:rsidR="003B4739" w:rsidRPr="00272D20">
        <w:rPr>
          <w:sz w:val="22"/>
          <w:szCs w:val="22"/>
        </w:rPr>
        <w:t xml:space="preserve">hy is </w:t>
      </w:r>
      <w:r w:rsidR="00514CA4" w:rsidRPr="00272D20">
        <w:rPr>
          <w:sz w:val="22"/>
          <w:szCs w:val="22"/>
        </w:rPr>
        <w:t>CareC</w:t>
      </w:r>
      <w:r w:rsidR="00FF29D9" w:rsidRPr="00272D20">
        <w:rPr>
          <w:sz w:val="22"/>
          <w:szCs w:val="22"/>
        </w:rPr>
        <w:t xml:space="preserve">onnect </w:t>
      </w:r>
      <w:r w:rsidR="0059427A" w:rsidRPr="00272D20">
        <w:rPr>
          <w:sz w:val="22"/>
          <w:szCs w:val="22"/>
        </w:rPr>
        <w:t>innovative</w:t>
      </w:r>
      <w:r w:rsidR="00C73230" w:rsidRPr="00272D20">
        <w:rPr>
          <w:sz w:val="22"/>
          <w:szCs w:val="22"/>
        </w:rPr>
        <w:t>?</w:t>
      </w:r>
    </w:p>
    <w:p w14:paraId="44122A9F" w14:textId="5D9B7589" w:rsidR="00B06F81" w:rsidRPr="00272D20" w:rsidRDefault="00477D6F">
      <w:pPr>
        <w:rPr>
          <w:sz w:val="22"/>
          <w:szCs w:val="22"/>
        </w:rPr>
      </w:pPr>
      <w:r w:rsidRPr="00272D20">
        <w:rPr>
          <w:sz w:val="22"/>
          <w:szCs w:val="22"/>
        </w:rPr>
        <w:t>Tradi</w:t>
      </w:r>
      <w:r w:rsidR="002A701B" w:rsidRPr="00272D20">
        <w:rPr>
          <w:sz w:val="22"/>
          <w:szCs w:val="22"/>
        </w:rPr>
        <w:t>tional appr</w:t>
      </w:r>
      <w:r w:rsidR="002B4EF5" w:rsidRPr="00272D20">
        <w:rPr>
          <w:sz w:val="22"/>
          <w:szCs w:val="22"/>
        </w:rPr>
        <w:t>o</w:t>
      </w:r>
      <w:r w:rsidR="00D93E38" w:rsidRPr="00272D20">
        <w:rPr>
          <w:sz w:val="22"/>
          <w:szCs w:val="22"/>
        </w:rPr>
        <w:t>ach</w:t>
      </w:r>
      <w:r w:rsidR="009438F5" w:rsidRPr="00272D20">
        <w:rPr>
          <w:sz w:val="22"/>
          <w:szCs w:val="22"/>
        </w:rPr>
        <w:t>:</w:t>
      </w:r>
    </w:p>
    <w:p w14:paraId="4B39B1EC" w14:textId="364F54F7" w:rsidR="00FC4690" w:rsidRPr="00272D20" w:rsidRDefault="00721BBC">
      <w:pPr>
        <w:rPr>
          <w:sz w:val="22"/>
          <w:szCs w:val="22"/>
        </w:rPr>
      </w:pPr>
      <w:r w:rsidRPr="00272D20">
        <w:rPr>
          <w:rFonts w:ascii="Apple Color Emoji" w:hAnsi="Apple Color Emoji"/>
          <w:sz w:val="22"/>
          <w:szCs w:val="22"/>
        </w:rPr>
        <w:t>❌</w:t>
      </w:r>
      <w:r w:rsidR="007A5A02" w:rsidRPr="00272D20">
        <w:rPr>
          <w:sz w:val="22"/>
          <w:szCs w:val="22"/>
        </w:rPr>
        <w:t>Pat</w:t>
      </w:r>
      <w:r w:rsidR="00752B9D" w:rsidRPr="00272D20">
        <w:rPr>
          <w:sz w:val="22"/>
          <w:szCs w:val="22"/>
        </w:rPr>
        <w:t xml:space="preserve">ients </w:t>
      </w:r>
      <w:r w:rsidR="0017448F" w:rsidRPr="00272D20">
        <w:rPr>
          <w:sz w:val="22"/>
          <w:szCs w:val="22"/>
        </w:rPr>
        <w:t>expected</w:t>
      </w:r>
      <w:r w:rsidR="00DD0989" w:rsidRPr="00272D20">
        <w:rPr>
          <w:sz w:val="22"/>
          <w:szCs w:val="22"/>
        </w:rPr>
        <w:t xml:space="preserve"> to use dig</w:t>
      </w:r>
      <w:r w:rsidR="00441910" w:rsidRPr="00272D20">
        <w:rPr>
          <w:sz w:val="22"/>
          <w:szCs w:val="22"/>
        </w:rPr>
        <w:t>ital hea</w:t>
      </w:r>
      <w:r w:rsidR="00125278" w:rsidRPr="00272D20">
        <w:rPr>
          <w:sz w:val="22"/>
          <w:szCs w:val="22"/>
        </w:rPr>
        <w:t>l</w:t>
      </w:r>
      <w:r w:rsidR="00335C5E" w:rsidRPr="00272D20">
        <w:rPr>
          <w:sz w:val="22"/>
          <w:szCs w:val="22"/>
        </w:rPr>
        <w:t>thcare</w:t>
      </w:r>
      <w:r w:rsidR="00A033A0" w:rsidRPr="00272D20">
        <w:rPr>
          <w:sz w:val="22"/>
          <w:szCs w:val="22"/>
        </w:rPr>
        <w:t xml:space="preserve"> indep</w:t>
      </w:r>
      <w:r w:rsidR="005B7D3B" w:rsidRPr="00272D20">
        <w:rPr>
          <w:sz w:val="22"/>
          <w:szCs w:val="22"/>
        </w:rPr>
        <w:t>end</w:t>
      </w:r>
      <w:r w:rsidR="00AB7CB0" w:rsidRPr="00272D20">
        <w:rPr>
          <w:sz w:val="22"/>
          <w:szCs w:val="22"/>
        </w:rPr>
        <w:t>ently</w:t>
      </w:r>
    </w:p>
    <w:p w14:paraId="78975DC4" w14:textId="2C3151D5" w:rsidR="009438F5" w:rsidRPr="00272D20" w:rsidRDefault="00AB7CB0">
      <w:pPr>
        <w:rPr>
          <w:sz w:val="22"/>
          <w:szCs w:val="22"/>
        </w:rPr>
      </w:pPr>
      <w:r w:rsidRPr="00272D20">
        <w:rPr>
          <w:sz w:val="22"/>
          <w:szCs w:val="22"/>
        </w:rPr>
        <w:t xml:space="preserve"> </w:t>
      </w:r>
      <w:r w:rsidR="008A57E8" w:rsidRPr="00272D20">
        <w:rPr>
          <w:sz w:val="22"/>
          <w:szCs w:val="22"/>
        </w:rPr>
        <w:t>Care</w:t>
      </w:r>
      <w:r w:rsidR="00B57774" w:rsidRPr="00272D20">
        <w:rPr>
          <w:sz w:val="22"/>
          <w:szCs w:val="22"/>
        </w:rPr>
        <w:t>C</w:t>
      </w:r>
      <w:r w:rsidR="00672918" w:rsidRPr="00272D20">
        <w:rPr>
          <w:sz w:val="22"/>
          <w:szCs w:val="22"/>
        </w:rPr>
        <w:t xml:space="preserve">onnect </w:t>
      </w:r>
      <w:r w:rsidR="006F2787" w:rsidRPr="00272D20">
        <w:rPr>
          <w:sz w:val="22"/>
          <w:szCs w:val="22"/>
        </w:rPr>
        <w:t>a</w:t>
      </w:r>
      <w:r w:rsidR="00537163" w:rsidRPr="00272D20">
        <w:rPr>
          <w:sz w:val="22"/>
          <w:szCs w:val="22"/>
        </w:rPr>
        <w:t>pproach</w:t>
      </w:r>
      <w:r w:rsidR="00DE2717" w:rsidRPr="00272D20">
        <w:rPr>
          <w:sz w:val="22"/>
          <w:szCs w:val="22"/>
        </w:rPr>
        <w:t>:</w:t>
      </w:r>
    </w:p>
    <w:p w14:paraId="524F7FAF" w14:textId="624ED9F9" w:rsidR="00386988" w:rsidRDefault="009F4466">
      <w:pPr>
        <w:rPr>
          <w:sz w:val="22"/>
          <w:szCs w:val="22"/>
        </w:rPr>
      </w:pPr>
      <w:r w:rsidRPr="00272D20">
        <w:rPr>
          <w:rFonts w:ascii="Apple Color Emoji" w:hAnsi="Apple Color Emoji"/>
          <w:sz w:val="22"/>
          <w:szCs w:val="22"/>
        </w:rPr>
        <w:t>✅</w:t>
      </w:r>
      <w:r w:rsidR="00DE2717" w:rsidRPr="00272D20">
        <w:rPr>
          <w:sz w:val="22"/>
          <w:szCs w:val="22"/>
        </w:rPr>
        <w:t>Tech</w:t>
      </w:r>
      <w:r w:rsidR="00795B75" w:rsidRPr="00272D20">
        <w:rPr>
          <w:sz w:val="22"/>
          <w:szCs w:val="22"/>
        </w:rPr>
        <w:t xml:space="preserve">nology </w:t>
      </w:r>
      <w:r w:rsidR="004A4264" w:rsidRPr="00272D20">
        <w:rPr>
          <w:sz w:val="22"/>
          <w:szCs w:val="22"/>
        </w:rPr>
        <w:t>+ co</w:t>
      </w:r>
      <w:r w:rsidR="00D220F5" w:rsidRPr="00272D20">
        <w:rPr>
          <w:sz w:val="22"/>
          <w:szCs w:val="22"/>
        </w:rPr>
        <w:t>mmunity suppor</w:t>
      </w:r>
      <w:r w:rsidR="00386988" w:rsidRPr="00272D20">
        <w:rPr>
          <w:sz w:val="22"/>
          <w:szCs w:val="22"/>
        </w:rPr>
        <w:t>t</w:t>
      </w:r>
      <w:r w:rsidR="00606F65" w:rsidRPr="00272D20">
        <w:rPr>
          <w:sz w:val="22"/>
          <w:szCs w:val="22"/>
        </w:rPr>
        <w:t xml:space="preserve"> + perso</w:t>
      </w:r>
      <w:r w:rsidR="008506DD" w:rsidRPr="00272D20">
        <w:rPr>
          <w:sz w:val="22"/>
          <w:szCs w:val="22"/>
        </w:rPr>
        <w:t xml:space="preserve">n centered care </w:t>
      </w:r>
    </w:p>
    <w:p w14:paraId="15F5844D" w14:textId="2795C867" w:rsidR="00163D88" w:rsidRPr="00272D20" w:rsidRDefault="00163D88">
      <w:pPr>
        <w:rPr>
          <w:sz w:val="22"/>
          <w:szCs w:val="22"/>
        </w:rPr>
      </w:pPr>
    </w:p>
    <w:p w14:paraId="766C93E5" w14:textId="0D258072" w:rsidR="00892235" w:rsidRPr="00D409CA" w:rsidRDefault="00BF4198" w:rsidP="004B197E">
      <w:pPr>
        <w:rPr>
          <w:rFonts w:ascii="Arial" w:hAnsi="Arial" w:cs="Arial"/>
        </w:rPr>
      </w:pPr>
      <w:r>
        <w:rPr>
          <w:rFonts w:ascii="Arial" w:hAnsi="Arial" w:cs="Arial"/>
          <w:noProof/>
        </w:rPr>
        <w:lastRenderedPageBreak/>
        <mc:AlternateContent>
          <mc:Choice Requires="wps">
            <w:drawing>
              <wp:anchor distT="45720" distB="45720" distL="114300" distR="114300" simplePos="0" relativeHeight="251660288" behindDoc="0" locked="0" layoutInCell="1" allowOverlap="1" wp14:anchorId="67967F51" wp14:editId="6301003B">
                <wp:simplePos x="0" y="0"/>
                <wp:positionH relativeFrom="column">
                  <wp:posOffset>1083945</wp:posOffset>
                </wp:positionH>
                <wp:positionV relativeFrom="paragraph">
                  <wp:posOffset>0</wp:posOffset>
                </wp:positionV>
                <wp:extent cx="1236345" cy="478155"/>
                <wp:effectExtent l="0" t="0" r="8255" b="17145"/>
                <wp:wrapSquare wrapText="bothSides"/>
                <wp:docPr id="821300871" name="Text Box 3"/>
                <wp:cNvGraphicFramePr/>
                <a:graphic xmlns:a="http://schemas.openxmlformats.org/drawingml/2006/main">
                  <a:graphicData uri="http://schemas.microsoft.com/office/word/2010/wordprocessingShape">
                    <wps:wsp>
                      <wps:cNvSpPr txBox="1"/>
                      <wps:spPr>
                        <a:xfrm>
                          <a:off x="0" y="0"/>
                          <a:ext cx="1236345" cy="478155"/>
                        </a:xfrm>
                        <a:prstGeom prst="rect">
                          <a:avLst/>
                        </a:prstGeom>
                        <a:solidFill>
                          <a:prstClr val="white"/>
                        </a:solidFill>
                        <a:ln w="6350">
                          <a:solidFill>
                            <a:prstClr val="black"/>
                          </a:solidFill>
                        </a:ln>
                      </wps:spPr>
                      <wps:txbx>
                        <w:txbxContent>
                          <w:p w14:paraId="3587F96E" w14:textId="77777777" w:rsidR="00213187" w:rsidRPr="00CD57EB" w:rsidRDefault="00213187" w:rsidP="00642FC8">
                            <w:pPr>
                              <w:rPr>
                                <w:rFonts w:ascii="Arial" w:hAnsi="Arial" w:cs="Arial"/>
                                <w:color w:val="000000" w:themeColor="text1"/>
                                <w:sz w:val="22"/>
                                <w:szCs w:val="22"/>
                              </w:rPr>
                            </w:pPr>
                            <w:r w:rsidRPr="00CD57EB">
                              <w:rPr>
                                <w:rFonts w:ascii="Arial" w:hAnsi="Arial" w:cs="Arial"/>
                                <w:color w:val="000000" w:themeColor="text1"/>
                                <w:sz w:val="22"/>
                                <w:szCs w:val="22"/>
                              </w:rPr>
                              <w:t xml:space="preserve">Developing a new solution </w:t>
                            </w:r>
                          </w:p>
                          <w:p w14:paraId="08D2CF2D" w14:textId="30C94C7C" w:rsidR="00213187" w:rsidRPr="00213187" w:rsidRDefault="00213187">
                            <w:pPr>
                              <w:rPr>
                                <w:color w:val="000000" w:themeColor="text1"/>
                              </w:rPr>
                            </w:pPr>
                          </w:p>
                          <w:p w14:paraId="17F16844" w14:textId="77777777" w:rsidR="00CC61B6" w:rsidRDefault="00CC61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967F51" id="_x0000_t202" coordsize="21600,21600" o:spt="202" path="m,l,21600r21600,l21600,xe">
                <v:stroke joinstyle="miter"/>
                <v:path gradientshapeok="t" o:connecttype="rect"/>
              </v:shapetype>
              <v:shape id="Text Box 3" o:spid="_x0000_s1026" type="#_x0000_t202" style="position:absolute;margin-left:85.35pt;margin-top:0;width:97.35pt;height:37.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slIwMQIAAHwEAAAOAAAAZHJzL2Uyb0RvYy54bWysVE1v2zAMvQ/YfxB0X5zvtkacIkuRYUDR&#13;&#10;FkiHnhVZjoXJoiYpsbNfP0p2vtqdhl1kSo96Ih9Jz+6bSpG9sE6Czuig16dEaA651NuM/nhdfbml&#13;&#10;xHmmc6ZAi4wehKP388+fZrVJxRBKULmwBEm0S2uT0dJ7kyaJ46WomOuBERrBAmzFPG7tNsktq5G9&#13;&#10;Usmw358mNdjcWODCOTx9aEE6j/xFIbh/LgonPFEZxdh8XG1cN2FN5jOWbi0zpeRdGOwfoqiY1Pjo&#13;&#10;ieqBeUZ2Vn6gqiS34KDwPQ5VAkUhuYg5YDaD/rts1iUzIuaC4jhzksn9P1r+tF+bF0t88xUaLGAQ&#13;&#10;pDYudXgY8mkKW4UvRkoQRwkPJ9lE4wkPl4aj6Wg8oYQjNr65HUwmgSY53zbW+W8CKhKMjFosS1SL&#13;&#10;7R+db12PLuExB0rmK6lU2ARgqSzZMyxhXUovOvIrL6VJndHpaNKPxFfYFcNGMf7zIwMGqzTGfM49&#13;&#10;WL7ZNJ0gG8gPqJOFtoWc4SuJkT0y51+YxZ5BaXAO/DMuhQIMBjqLkhLs77+dB38sJaKU1NiDGXW/&#13;&#10;dswKStR3jUW+G4zHoWnjZjy5GeLGXiKbS0TvqiWgRgOcOMOjGfy9OpqFheoNx2URXkWIaY5vZ9Qf&#13;&#10;zaVvJwPHjYvFIjphmxrmH/Xa8EB9rMhr88as6erpsROe4NitLH1X1tY33NSw2HkoZKx5ELhVtdMd&#13;&#10;Wzx2TTeOYYYu99Hr/NOY/wEAAP//AwBQSwMEFAAGAAgAAAAhAPFyttvfAAAADAEAAA8AAABkcnMv&#13;&#10;ZG93bnJldi54bWxMj81OwzAQhO9IvIO1SNyoQ0MTlMap+BES4kbJhZsbb5MIex3ZbhPenuUEl5VG&#13;&#10;szs7X71bnBVnDHH0pOB2lYFA6rwZqVfQfrzc3IOISZPR1hMq+MYIu+byotaV8TO943mfesEhFCut&#13;&#10;YEhpqqSM3YBOx5WfkNg7+uB0Yhl6aYKeOdxZuc6yQjo9En8Y9IRPA3Zf+5NT8Fo8pk9szZvJ17mf&#13;&#10;W9mFo41KXV8tz1seD1sQCZf0dwG/DNwfGi528CcyUVjWZVbyqgLGYjsvNncgDgrKTQ6yqeV/iOYH&#13;&#10;AAD//wMAUEsBAi0AFAAGAAgAAAAhALaDOJL+AAAA4QEAABMAAAAAAAAAAAAAAAAAAAAAAFtDb250&#13;&#10;ZW50X1R5cGVzXS54bWxQSwECLQAUAAYACAAAACEAOP0h/9YAAACUAQAACwAAAAAAAAAAAAAAAAAv&#13;&#10;AQAAX3JlbHMvLnJlbHNQSwECLQAUAAYACAAAACEAMbJSMDECAAB8BAAADgAAAAAAAAAAAAAAAAAu&#13;&#10;AgAAZHJzL2Uyb0RvYy54bWxQSwECLQAUAAYACAAAACEA8XK2298AAAAMAQAADwAAAAAAAAAAAAAA&#13;&#10;AACLBAAAZHJzL2Rvd25yZXYueG1sUEsFBgAAAAAEAAQA8wAAAJcFAAAAAA==&#13;&#10;" strokeweight=".5pt">
                <v:textbox>
                  <w:txbxContent>
                    <w:p w14:paraId="3587F96E" w14:textId="77777777" w:rsidR="00213187" w:rsidRPr="00CD57EB" w:rsidRDefault="00213187" w:rsidP="00642FC8">
                      <w:pPr>
                        <w:rPr>
                          <w:rFonts w:ascii="Arial" w:hAnsi="Arial" w:cs="Arial"/>
                          <w:color w:val="000000" w:themeColor="text1"/>
                          <w:sz w:val="22"/>
                          <w:szCs w:val="22"/>
                        </w:rPr>
                      </w:pPr>
                      <w:r w:rsidRPr="00CD57EB">
                        <w:rPr>
                          <w:rFonts w:ascii="Arial" w:hAnsi="Arial" w:cs="Arial"/>
                          <w:color w:val="000000" w:themeColor="text1"/>
                          <w:sz w:val="22"/>
                          <w:szCs w:val="22"/>
                        </w:rPr>
                        <w:t xml:space="preserve">Developing a new solution </w:t>
                      </w:r>
                    </w:p>
                    <w:p w14:paraId="08D2CF2D" w14:textId="30C94C7C" w:rsidR="00213187" w:rsidRPr="00213187" w:rsidRDefault="00213187">
                      <w:pPr>
                        <w:rPr>
                          <w:color w:val="000000" w:themeColor="text1"/>
                        </w:rPr>
                      </w:pPr>
                    </w:p>
                    <w:p w14:paraId="17F16844" w14:textId="77777777" w:rsidR="00CC61B6" w:rsidRDefault="00CC61B6"/>
                  </w:txbxContent>
                </v:textbox>
                <w10:wrap type="square"/>
              </v:shape>
            </w:pict>
          </mc:Fallback>
        </mc:AlternateContent>
      </w:r>
      <w:r w:rsidR="00D045FF">
        <w:rPr>
          <w:noProof/>
        </w:rPr>
        <mc:AlternateContent>
          <mc:Choice Requires="wps">
            <w:drawing>
              <wp:anchor distT="45720" distB="45720" distL="114300" distR="114300" simplePos="0" relativeHeight="251667456" behindDoc="0" locked="0" layoutInCell="1" allowOverlap="1" wp14:anchorId="06ADCD9A" wp14:editId="36879337">
                <wp:simplePos x="0" y="0"/>
                <wp:positionH relativeFrom="column">
                  <wp:posOffset>5267325</wp:posOffset>
                </wp:positionH>
                <wp:positionV relativeFrom="paragraph">
                  <wp:posOffset>0</wp:posOffset>
                </wp:positionV>
                <wp:extent cx="1146175" cy="1132840"/>
                <wp:effectExtent l="0" t="0" r="9525" b="10160"/>
                <wp:wrapSquare wrapText="bothSides"/>
                <wp:docPr id="712735568" name="Text Box 6"/>
                <wp:cNvGraphicFramePr/>
                <a:graphic xmlns:a="http://schemas.openxmlformats.org/drawingml/2006/main">
                  <a:graphicData uri="http://schemas.microsoft.com/office/word/2010/wordprocessingShape">
                    <wps:wsp>
                      <wps:cNvSpPr txBox="1"/>
                      <wps:spPr>
                        <a:xfrm>
                          <a:off x="0" y="0"/>
                          <a:ext cx="1146175" cy="1132840"/>
                        </a:xfrm>
                        <a:prstGeom prst="rect">
                          <a:avLst/>
                        </a:prstGeom>
                        <a:solidFill>
                          <a:prstClr val="white"/>
                        </a:solidFill>
                        <a:ln w="6350">
                          <a:solidFill>
                            <a:prstClr val="black"/>
                          </a:solidFill>
                        </a:ln>
                      </wps:spPr>
                      <wps:txbx>
                        <w:txbxContent>
                          <w:p w14:paraId="126D8794" w14:textId="281349A8" w:rsidR="001F5F6A" w:rsidRPr="00594027" w:rsidRDefault="00C50258">
                            <w:pPr>
                              <w:rPr>
                                <w:rFonts w:ascii="Arial" w:hAnsi="Arial" w:cs="Arial"/>
                                <w:sz w:val="22"/>
                                <w:szCs w:val="22"/>
                              </w:rPr>
                            </w:pPr>
                            <w:r w:rsidRPr="00594027">
                              <w:rPr>
                                <w:rFonts w:ascii="Arial" w:hAnsi="Arial" w:cs="Arial"/>
                                <w:sz w:val="22"/>
                                <w:szCs w:val="22"/>
                              </w:rPr>
                              <w:t>Impro</w:t>
                            </w:r>
                            <w:r w:rsidR="00EC06EE" w:rsidRPr="00594027">
                              <w:rPr>
                                <w:rFonts w:ascii="Arial" w:hAnsi="Arial" w:cs="Arial"/>
                                <w:sz w:val="22"/>
                                <w:szCs w:val="22"/>
                              </w:rPr>
                              <w:t xml:space="preserve">ving patient </w:t>
                            </w:r>
                            <w:r w:rsidR="007A3A90" w:rsidRPr="00594027">
                              <w:rPr>
                                <w:rFonts w:ascii="Arial" w:hAnsi="Arial" w:cs="Arial"/>
                                <w:sz w:val="22"/>
                                <w:szCs w:val="22"/>
                              </w:rPr>
                              <w:t xml:space="preserve">outcomes </w:t>
                            </w:r>
                            <w:r w:rsidR="007105F1" w:rsidRPr="00594027">
                              <w:rPr>
                                <w:rFonts w:ascii="Arial" w:hAnsi="Arial" w:cs="Arial"/>
                                <w:sz w:val="22"/>
                                <w:szCs w:val="22"/>
                              </w:rPr>
                              <w:t>and reducing in</w:t>
                            </w:r>
                            <w:r w:rsidR="001D41A1" w:rsidRPr="00594027">
                              <w:rPr>
                                <w:rFonts w:ascii="Arial" w:hAnsi="Arial" w:cs="Arial"/>
                                <w:sz w:val="22"/>
                                <w:szCs w:val="22"/>
                              </w:rPr>
                              <w:t>eq</w:t>
                            </w:r>
                            <w:r w:rsidR="00EA0653" w:rsidRPr="00594027">
                              <w:rPr>
                                <w:rFonts w:ascii="Arial" w:hAnsi="Arial" w:cs="Arial"/>
                                <w:sz w:val="22"/>
                                <w:szCs w:val="22"/>
                              </w:rPr>
                              <w:t xml:space="preserve">ualities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DCD9A" id="Text Box 6" o:spid="_x0000_s1027" type="#_x0000_t202" style="position:absolute;margin-left:414.75pt;margin-top:0;width:90.25pt;height:89.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YsWNgIAAIQEAAAOAAAAZHJzL2Uyb0RvYy54bWysVE1v2zAMvQ/YfxB0XxynSdoGcYosRYYB&#13;&#10;QVsgHXpWZCkWJouapMTOfv0o5bvdadhFJkXqkXwkPX5oa022wnkFpqB5p0uJMBxKZdYF/fE6/3JH&#13;&#10;iQ/MlEyDEQXdCU8fJp8/jRs7Ej2oQJfCEQQxftTYglYh2FGWeV6JmvkOWGHQKMHVLKDq1lnpWIPo&#13;&#10;tc563e4wa8CV1gEX3uPt495IJwlfSsHDs5ReBKILirmFdLp0ruKZTcZstHbMVoof0mD/kEXNlMGg&#13;&#10;J6hHFhjZOPUBqlbcgQcZOhzqDKRUXKQasJq8+66aZcWsSLUgOd6eaPL/D5Y/bZf2xZHQfoUWGxgJ&#13;&#10;aawfebyM9bTS1fGLmRK0I4W7E22iDYTHR3l/mN8OKOFoy/Ob3l0/EZudn1vnwzcBNYlCQR32JdHF&#13;&#10;tgsfMCS6Hl1iNA9alXOldVSiYaYd2TLsYVOpIGKS+OLKSxvSFHR4M+gm4CvbFcJKM/7zIwLiaYOw&#13;&#10;5+KjFNpVS1R5QcwKyh3y5WA/St7yucIEF8yHF+ZwdpAi3IfwjIfUgDnBQaKkAvf7b/fRH1uKVkoa&#13;&#10;nMWC+l8b5gQl+rvBZt/nfWSUhKT0B7c9VNylZXVpMZt6BkhVjptneRKjf9BHUTqo33BtpjEqmpjh&#13;&#10;GLug4SjOwn5DcO24mE6TE46rZWFhlpZH6GNjXts35uyhrQEn4gmOU8tG77q7940vDUw3AaRKrY88&#13;&#10;71k90I+jnvp7WMu4S5d68jr/PCZ/AAAA//8DAFBLAwQUAAYACAAAACEA4nTdHd8AAAAOAQAADwAA&#13;&#10;AGRycy9kb3ducmV2LnhtbExPTU/DMAy9I/EfIiNxY8k6GKVrOvEhJMSN0Qu3rPHaisSpmmwt/x7v&#13;&#10;BBfrWc9+H+V29k6ccIx9IA3LhQKB1ATbU6uh/ny9yUHEZMgaFwg1/GCEbXV5UZrChok+8LRLrWAR&#13;&#10;ioXR0KU0FFLGpkNv4iIMSMwdwuhN4nVspR3NxOLeyUyptfSmJ3bozIDPHTbfu6PX8LZ+Sl9Y23e7&#13;&#10;ylZhqmUzHlzU+vpqftnweNyASDinvw84d+D8UHGwfTiSjcJpyLOHOz7VwLXOtFoqRntG9/ktyKqU&#13;&#10;/2tUvwAAAP//AwBQSwECLQAUAAYACAAAACEAtoM4kv4AAADhAQAAEwAAAAAAAAAAAAAAAAAAAAAA&#13;&#10;W0NvbnRlbnRfVHlwZXNdLnhtbFBLAQItABQABgAIAAAAIQA4/SH/1gAAAJQBAAALAAAAAAAAAAAA&#13;&#10;AAAAAC8BAABfcmVscy8ucmVsc1BLAQItABQABgAIAAAAIQDjvYsWNgIAAIQEAAAOAAAAAAAAAAAA&#13;&#10;AAAAAC4CAABkcnMvZTJvRG9jLnhtbFBLAQItABQABgAIAAAAIQDidN0d3wAAAA4BAAAPAAAAAAAA&#13;&#10;AAAAAAAAAJAEAABkcnMvZG93bnJldi54bWxQSwUGAAAAAAQABADzAAAAnAUAAAAA&#13;&#10;" strokeweight=".5pt">
                <v:textbox>
                  <w:txbxContent>
                    <w:p w14:paraId="126D8794" w14:textId="281349A8" w:rsidR="001F5F6A" w:rsidRPr="00594027" w:rsidRDefault="00C50258">
                      <w:pPr>
                        <w:rPr>
                          <w:rFonts w:ascii="Arial" w:hAnsi="Arial" w:cs="Arial"/>
                          <w:sz w:val="22"/>
                          <w:szCs w:val="22"/>
                        </w:rPr>
                      </w:pPr>
                      <w:r w:rsidRPr="00594027">
                        <w:rPr>
                          <w:rFonts w:ascii="Arial" w:hAnsi="Arial" w:cs="Arial"/>
                          <w:sz w:val="22"/>
                          <w:szCs w:val="22"/>
                        </w:rPr>
                        <w:t>Impro</w:t>
                      </w:r>
                      <w:r w:rsidR="00EC06EE" w:rsidRPr="00594027">
                        <w:rPr>
                          <w:rFonts w:ascii="Arial" w:hAnsi="Arial" w:cs="Arial"/>
                          <w:sz w:val="22"/>
                          <w:szCs w:val="22"/>
                        </w:rPr>
                        <w:t xml:space="preserve">ving patient </w:t>
                      </w:r>
                      <w:r w:rsidR="007A3A90" w:rsidRPr="00594027">
                        <w:rPr>
                          <w:rFonts w:ascii="Arial" w:hAnsi="Arial" w:cs="Arial"/>
                          <w:sz w:val="22"/>
                          <w:szCs w:val="22"/>
                        </w:rPr>
                        <w:t xml:space="preserve">outcomes </w:t>
                      </w:r>
                      <w:r w:rsidR="007105F1" w:rsidRPr="00594027">
                        <w:rPr>
                          <w:rFonts w:ascii="Arial" w:hAnsi="Arial" w:cs="Arial"/>
                          <w:sz w:val="22"/>
                          <w:szCs w:val="22"/>
                        </w:rPr>
                        <w:t>and reducing in</w:t>
                      </w:r>
                      <w:r w:rsidR="001D41A1" w:rsidRPr="00594027">
                        <w:rPr>
                          <w:rFonts w:ascii="Arial" w:hAnsi="Arial" w:cs="Arial"/>
                          <w:sz w:val="22"/>
                          <w:szCs w:val="22"/>
                        </w:rPr>
                        <w:t>eq</w:t>
                      </w:r>
                      <w:r w:rsidR="00EA0653" w:rsidRPr="00594027">
                        <w:rPr>
                          <w:rFonts w:ascii="Arial" w:hAnsi="Arial" w:cs="Arial"/>
                          <w:sz w:val="22"/>
                          <w:szCs w:val="22"/>
                        </w:rPr>
                        <w:t xml:space="preserve">ualities </w:t>
                      </w:r>
                    </w:p>
                  </w:txbxContent>
                </v:textbox>
                <w10:wrap type="square"/>
              </v:shape>
            </w:pict>
          </mc:Fallback>
        </mc:AlternateContent>
      </w:r>
      <w:r w:rsidR="00D045FF">
        <w:rPr>
          <w:noProof/>
        </w:rPr>
        <mc:AlternateContent>
          <mc:Choice Requires="wps">
            <w:drawing>
              <wp:anchor distT="0" distB="0" distL="114300" distR="114300" simplePos="0" relativeHeight="251666432" behindDoc="0" locked="0" layoutInCell="1" allowOverlap="1" wp14:anchorId="06D5002E" wp14:editId="261476F4">
                <wp:simplePos x="0" y="0"/>
                <wp:positionH relativeFrom="column">
                  <wp:posOffset>4617988</wp:posOffset>
                </wp:positionH>
                <wp:positionV relativeFrom="paragraph">
                  <wp:posOffset>-5080</wp:posOffset>
                </wp:positionV>
                <wp:extent cx="468630" cy="231775"/>
                <wp:effectExtent l="12700" t="38100" r="13970" b="34925"/>
                <wp:wrapNone/>
                <wp:docPr id="2031581198" name="Arrow: Right 2"/>
                <wp:cNvGraphicFramePr/>
                <a:graphic xmlns:a="http://schemas.openxmlformats.org/drawingml/2006/main">
                  <a:graphicData uri="http://schemas.microsoft.com/office/word/2010/wordprocessingShape">
                    <wps:wsp>
                      <wps:cNvSpPr/>
                      <wps:spPr>
                        <a:xfrm>
                          <a:off x="0" y="0"/>
                          <a:ext cx="468630" cy="2317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8D1A48" w14:textId="77777777" w:rsidR="00322791" w:rsidRPr="00387C84" w:rsidRDefault="00322791" w:rsidP="00387C8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D5002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8" type="#_x0000_t13" style="position:absolute;margin-left:363.6pt;margin-top:-.4pt;width:36.9pt;height:1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HmbbQIAACoFAAAOAAAAZHJzL2Uyb0RvYy54bWysVE1v2zAMvQ/YfxB0X22n6ceCOkXQosOA&#13;&#10;og3WDj0rshQbkEWNUuJkv36U7DhFW+ww7GJTIvlEPT7q6nrXGrZV6BuwJS9Ocs6UlVA1dl3yn893&#13;&#10;Xy4580HYShiwquR75fn1/POnq87N1ARqMJVCRiDWzzpX8joEN8syL2vVCn8CTllyasBWBFriOqtQ&#13;&#10;dITemmyS5+dZB1g5BKm8p93b3snnCV9rJcOj1l4FZkpOtYX0xfRdxW82vxKzNQpXN3IoQ/xDFa1o&#13;&#10;LB06Qt2KINgGm3dQbSMRPOhwIqHNQOtGqnQHuk2Rv7nNUy2cSnchcrwbafL/D1Y+bJ/cEomGzvmZ&#13;&#10;JzPeYqexjX+qj+0SWfuRLLULTNLm9Pzy/JQoleSanBYXF2eRzOyY7NCHbwpaFo2SY7OuwwIRukSU&#13;&#10;2N770CccAin7WESywt6oWIexP5RmTUXHTlJ20oe6Mci2gjorpFQ2FL2rFpXqt4uzPE8tpqrGjFRj&#13;&#10;AozIujFmxB4AovbeY/e1DvExVSV5jcn53wrrk8eMdDLYMCa3jQX8CMDQrYaT+/gDST01kaWwW+2I&#13;&#10;m0gNRcadFVT7JTKEXu7eybuGenAvfFgKJH1T22hmwyN9tIGu5DBYnNWAvz/aj/EkO/Jy1tG8lNz/&#13;&#10;2ghUnJnvlgT5tZhO44ClxfTsYkILfO1ZvfbYTXsD1LiCXgcnkxnjgzmYGqF9odFexFPJJayks0su&#13;&#10;Ax4WN6GfY3ocpFosUhgNlRPh3j45GcEjz1Fdz7sXgW4QYiAFP8BhtsTsjRL72JhpYbEJoJsk0yOv&#13;&#10;QwdoIJOUhscjTvzrdYo6PnHzPwAAAP//AwBQSwMEFAAGAAgAAAAhAAmZm0TjAAAADQEAAA8AAABk&#13;&#10;cnMvZG93bnJldi54bWxMj0FLw0AQhe+C/2EZwZvdbURT0myKthUspQfTgtdpsibB7GzIbpP4752e&#13;&#10;9DIwvDdv3peuJtuKwfS+caRhPlMgDBWubKjScDq+PSxA+IBUYuvIaPgxHlbZ7U2KSelG+jBDHirB&#13;&#10;IeQT1FCH0CVS+qI2Fv3MdYZY+3K9xcBrX8myx5HDbSsjpZ6lxYb4Q42dWdem+M4vVsP+fXvCYTep&#13;&#10;Y25H3OzWh+3n60Hr+7tps+TxsgQRzBT+LuDKwP0h42Jnd6HSi1ZDHMURWzVcMVhfqDkDnjU8PsUg&#13;&#10;s1T+p8h+AQAA//8DAFBLAQItABQABgAIAAAAIQC2gziS/gAAAOEBAAATAAAAAAAAAAAAAAAAAAAA&#13;&#10;AABbQ29udGVudF9UeXBlc10ueG1sUEsBAi0AFAAGAAgAAAAhADj9If/WAAAAlAEAAAsAAAAAAAAA&#13;&#10;AAAAAAAALwEAAF9yZWxzLy5yZWxzUEsBAi0AFAAGAAgAAAAhAD7weZttAgAAKgUAAA4AAAAAAAAA&#13;&#10;AAAAAAAALgIAAGRycy9lMm9Eb2MueG1sUEsBAi0AFAAGAAgAAAAhAAmZm0TjAAAADQEAAA8AAAAA&#13;&#10;AAAAAAAAAAAAxwQAAGRycy9kb3ducmV2LnhtbFBLBQYAAAAABAAEAPMAAADXBQAAAAA=&#13;&#10;" adj="16259" fillcolor="#156082 [3204]" strokecolor="#030e13 [484]" strokeweight="1.5pt">
                <v:textbox>
                  <w:txbxContent>
                    <w:p w14:paraId="2E8D1A48" w14:textId="77777777" w:rsidR="00322791" w:rsidRPr="00387C84" w:rsidRDefault="00322791" w:rsidP="00387C84">
                      <w:pPr>
                        <w:jc w:val="center"/>
                        <w:rPr>
                          <w:color w:val="000000" w:themeColor="text1"/>
                        </w:rPr>
                      </w:pPr>
                    </w:p>
                  </w:txbxContent>
                </v:textbox>
              </v:shape>
            </w:pict>
          </mc:Fallback>
        </mc:AlternateContent>
      </w:r>
      <w:r w:rsidR="00384714">
        <w:rPr>
          <w:noProof/>
        </w:rPr>
        <mc:AlternateContent>
          <mc:Choice Requires="wps">
            <w:drawing>
              <wp:anchor distT="45720" distB="45720" distL="114300" distR="114300" simplePos="0" relativeHeight="251664384" behindDoc="0" locked="0" layoutInCell="1" allowOverlap="1" wp14:anchorId="2FAEB29A" wp14:editId="77720EAF">
                <wp:simplePos x="0" y="0"/>
                <wp:positionH relativeFrom="column">
                  <wp:posOffset>2961533</wp:posOffset>
                </wp:positionH>
                <wp:positionV relativeFrom="paragraph">
                  <wp:posOffset>393</wp:posOffset>
                </wp:positionV>
                <wp:extent cx="1532255" cy="708025"/>
                <wp:effectExtent l="0" t="0" r="17145" b="15875"/>
                <wp:wrapSquare wrapText="bothSides"/>
                <wp:docPr id="1861675907" name="Text Box 5"/>
                <wp:cNvGraphicFramePr/>
                <a:graphic xmlns:a="http://schemas.openxmlformats.org/drawingml/2006/main">
                  <a:graphicData uri="http://schemas.microsoft.com/office/word/2010/wordprocessingShape">
                    <wps:wsp>
                      <wps:cNvSpPr txBox="1"/>
                      <wps:spPr>
                        <a:xfrm>
                          <a:off x="0" y="0"/>
                          <a:ext cx="1532255" cy="708025"/>
                        </a:xfrm>
                        <a:prstGeom prst="rect">
                          <a:avLst/>
                        </a:prstGeom>
                        <a:solidFill>
                          <a:prstClr val="white"/>
                        </a:solidFill>
                        <a:ln w="6350">
                          <a:solidFill>
                            <a:prstClr val="black"/>
                          </a:solidFill>
                        </a:ln>
                      </wps:spPr>
                      <wps:txbx>
                        <w:txbxContent>
                          <w:p w14:paraId="6E007AA3" w14:textId="0D34D01D" w:rsidR="000216AA" w:rsidRPr="00272D20" w:rsidRDefault="000216AA">
                            <w:pPr>
                              <w:rPr>
                                <w:rFonts w:ascii="Arial" w:hAnsi="Arial" w:cs="Arial"/>
                                <w:sz w:val="22"/>
                                <w:szCs w:val="22"/>
                              </w:rPr>
                            </w:pPr>
                            <w:r w:rsidRPr="00272D20">
                              <w:rPr>
                                <w:rFonts w:ascii="Arial" w:hAnsi="Arial" w:cs="Arial"/>
                                <w:sz w:val="22"/>
                                <w:szCs w:val="22"/>
                              </w:rPr>
                              <w:t>Turn</w:t>
                            </w:r>
                            <w:r w:rsidR="004F00B0" w:rsidRPr="00272D20">
                              <w:rPr>
                                <w:rFonts w:ascii="Arial" w:hAnsi="Arial" w:cs="Arial"/>
                                <w:sz w:val="22"/>
                                <w:szCs w:val="22"/>
                              </w:rPr>
                              <w:t xml:space="preserve">ing the idea </w:t>
                            </w:r>
                            <w:r w:rsidR="004E5420" w:rsidRPr="00272D20">
                              <w:rPr>
                                <w:rFonts w:ascii="Arial" w:hAnsi="Arial" w:cs="Arial"/>
                                <w:sz w:val="22"/>
                                <w:szCs w:val="22"/>
                              </w:rPr>
                              <w:t>into pract</w:t>
                            </w:r>
                            <w:r w:rsidR="00FE0BCD" w:rsidRPr="00272D20">
                              <w:rPr>
                                <w:rFonts w:ascii="Arial" w:hAnsi="Arial" w:cs="Arial"/>
                                <w:sz w:val="22"/>
                                <w:szCs w:val="22"/>
                              </w:rPr>
                              <w:t>ice</w:t>
                            </w:r>
                            <w:r w:rsidR="00C35A51" w:rsidRPr="00272D20">
                              <w:rPr>
                                <w:rFonts w:ascii="Arial" w:hAnsi="Arial" w:cs="Arial"/>
                                <w:sz w:val="22"/>
                                <w:szCs w:val="22"/>
                              </w:rPr>
                              <w:t xml:space="preserve"> </w:t>
                            </w:r>
                            <w:r w:rsidR="009A24CB" w:rsidRPr="00272D20">
                              <w:rPr>
                                <w:rFonts w:ascii="Arial" w:hAnsi="Arial" w:cs="Arial"/>
                                <w:sz w:val="22"/>
                                <w:szCs w:val="22"/>
                              </w:rPr>
                              <w:t>Value</w:t>
                            </w:r>
                            <w:r w:rsidR="00E8422B" w:rsidRPr="00272D20">
                              <w:rPr>
                                <w:rFonts w:ascii="Arial" w:hAnsi="Arial" w:cs="Arial"/>
                                <w:sz w:val="22"/>
                                <w:szCs w:val="22"/>
                              </w:rPr>
                              <w:t xml:space="preserve"> Cre</w:t>
                            </w:r>
                            <w:r w:rsidR="00ED399D" w:rsidRPr="00272D20">
                              <w:rPr>
                                <w:rFonts w:ascii="Arial" w:hAnsi="Arial" w:cs="Arial"/>
                                <w:sz w:val="22"/>
                                <w:szCs w:val="22"/>
                              </w:rPr>
                              <w: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EB29A" id="Text Box 5" o:spid="_x0000_s1029" type="#_x0000_t202" style="position:absolute;margin-left:233.2pt;margin-top:.05pt;width:120.65pt;height:55.7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cLJNwIAAIMEAAAOAAAAZHJzL2Uyb0RvYy54bWysVNtu2zAMfR+wfxD0vti5uJcgTpGlyDAg&#13;&#10;aAukQ58VWY6FyaImKbGzrx+lxLm0exr2IlM61BF5SHry0NaK7IR1EnRO+72UEqE5FFJvcvrjdfHl&#13;&#10;jhLnmS6YAi1yuheOPkw/f5o0ZiwGUIEqhCVIot24MTmtvDfjJHG8EjVzPTBCI1iCrZnHrd0khWUN&#13;&#10;stcqGaTpTdKALYwFLpzD08cDSKeRvywF989l6YQnKqcYm4+rjes6rMl0wsYby0wl+TEM9g9R1Exq&#13;&#10;fPRE9cg8I1srP1DVkltwUPoehzqBspRcxBwwm376LptVxYyIuaA4zpxkcv+Plj/tVubFEt9+hRYL&#13;&#10;GARpjBs7PAz5tKWtwxcjJYijhPuTbKL1hIdL2XAwyDJKOGK36V06yAJNcr5trPPfBNQkGDm1WJao&#13;&#10;FtstnT+4di7hMQdKFgupVNgEYK4s2TEsYVNJL47kV15KkyanN8MsjcRX2BXDWjH+8yMDBqs0xnzO&#13;&#10;PVi+XbdEFjkddrqsodijXBYOneQMX0gMcMmcf2EWWwcVwnHwz7iUCjAmOFqUVGB//+08+GNFEaWk&#13;&#10;wVbMqfu1ZVZQor5rrPV9fzQKvRs3o+x2gBt7iawvEb2t54BS9XHwDI9m8PeqM0sL9RtOzSy8ihDT&#13;&#10;HN/Oqe/MuT8MCE4dF7NZdMJuNcwv9crwQN0V5rV9Y9Ycy+qxIZ6ga1o2flfdg2+4qWG29VDKWPqg&#13;&#10;80HVo/zY6bF5jlMZRulyH73O/47pHwAAAP//AwBQSwMEFAAGAAgAAAAhAEm/FN7gAAAADQEAAA8A&#13;&#10;AABkcnMvZG93bnJldi54bWxMj0trwzAQhO+F/gexhd4a2UmQi2M59EGg9NbEl94Ua2Ob6mEkJXb+&#13;&#10;fTen9rIwfLuzM9V2toZdMMTBOwn5IgOGrvV6cJ2E5rB7egYWk3JaGe9QwhUjbOv7u0qV2k/uCy/7&#13;&#10;1DEycbFUEvqUxpLz2PZoVVz4ER2xkw9WJZKh4zqoicyt4cssE9yqwdGHXo341mP7sz9bCR/iNX1j&#13;&#10;oz/1arnyU8PbcDJRyseH+X1D42UDLOGc/i7g1oHyQ03Bjv7sdGRGwlqINa3eACNcZEUB7EgyzwXw&#13;&#10;uuL/W9S/AAAA//8DAFBLAQItABQABgAIAAAAIQC2gziS/gAAAOEBAAATAAAAAAAAAAAAAAAAAAAA&#13;&#10;AABbQ29udGVudF9UeXBlc10ueG1sUEsBAi0AFAAGAAgAAAAhADj9If/WAAAAlAEAAAsAAAAAAAAA&#13;&#10;AAAAAAAALwEAAF9yZWxzLy5yZWxzUEsBAi0AFAAGAAgAAAAhAJqxwsk3AgAAgwQAAA4AAAAAAAAA&#13;&#10;AAAAAAAALgIAAGRycy9lMm9Eb2MueG1sUEsBAi0AFAAGAAgAAAAhAEm/FN7gAAAADQEAAA8AAAAA&#13;&#10;AAAAAAAAAAAAkQQAAGRycy9kb3ducmV2LnhtbFBLBQYAAAAABAAEAPMAAACeBQAAAAA=&#13;&#10;" strokeweight=".5pt">
                <v:textbox>
                  <w:txbxContent>
                    <w:p w14:paraId="6E007AA3" w14:textId="0D34D01D" w:rsidR="000216AA" w:rsidRPr="00272D20" w:rsidRDefault="000216AA">
                      <w:pPr>
                        <w:rPr>
                          <w:rFonts w:ascii="Arial" w:hAnsi="Arial" w:cs="Arial"/>
                          <w:sz w:val="22"/>
                          <w:szCs w:val="22"/>
                        </w:rPr>
                      </w:pPr>
                      <w:r w:rsidRPr="00272D20">
                        <w:rPr>
                          <w:rFonts w:ascii="Arial" w:hAnsi="Arial" w:cs="Arial"/>
                          <w:sz w:val="22"/>
                          <w:szCs w:val="22"/>
                        </w:rPr>
                        <w:t>Turn</w:t>
                      </w:r>
                      <w:r w:rsidR="004F00B0" w:rsidRPr="00272D20">
                        <w:rPr>
                          <w:rFonts w:ascii="Arial" w:hAnsi="Arial" w:cs="Arial"/>
                          <w:sz w:val="22"/>
                          <w:szCs w:val="22"/>
                        </w:rPr>
                        <w:t xml:space="preserve">ing the idea </w:t>
                      </w:r>
                      <w:r w:rsidR="004E5420" w:rsidRPr="00272D20">
                        <w:rPr>
                          <w:rFonts w:ascii="Arial" w:hAnsi="Arial" w:cs="Arial"/>
                          <w:sz w:val="22"/>
                          <w:szCs w:val="22"/>
                        </w:rPr>
                        <w:t>into pract</w:t>
                      </w:r>
                      <w:r w:rsidR="00FE0BCD" w:rsidRPr="00272D20">
                        <w:rPr>
                          <w:rFonts w:ascii="Arial" w:hAnsi="Arial" w:cs="Arial"/>
                          <w:sz w:val="22"/>
                          <w:szCs w:val="22"/>
                        </w:rPr>
                        <w:t>ice</w:t>
                      </w:r>
                      <w:r w:rsidR="00C35A51" w:rsidRPr="00272D20">
                        <w:rPr>
                          <w:rFonts w:ascii="Arial" w:hAnsi="Arial" w:cs="Arial"/>
                          <w:sz w:val="22"/>
                          <w:szCs w:val="22"/>
                        </w:rPr>
                        <w:t xml:space="preserve"> </w:t>
                      </w:r>
                      <w:r w:rsidR="009A24CB" w:rsidRPr="00272D20">
                        <w:rPr>
                          <w:rFonts w:ascii="Arial" w:hAnsi="Arial" w:cs="Arial"/>
                          <w:sz w:val="22"/>
                          <w:szCs w:val="22"/>
                        </w:rPr>
                        <w:t>Value</w:t>
                      </w:r>
                      <w:r w:rsidR="00E8422B" w:rsidRPr="00272D20">
                        <w:rPr>
                          <w:rFonts w:ascii="Arial" w:hAnsi="Arial" w:cs="Arial"/>
                          <w:sz w:val="22"/>
                          <w:szCs w:val="22"/>
                        </w:rPr>
                        <w:t xml:space="preserve"> Cre</w:t>
                      </w:r>
                      <w:r w:rsidR="00ED399D" w:rsidRPr="00272D20">
                        <w:rPr>
                          <w:rFonts w:ascii="Arial" w:hAnsi="Arial" w:cs="Arial"/>
                          <w:sz w:val="22"/>
                          <w:szCs w:val="22"/>
                        </w:rPr>
                        <w:t>ation</w:t>
                      </w:r>
                    </w:p>
                  </w:txbxContent>
                </v:textbox>
                <w10:wrap type="square"/>
              </v:shape>
            </w:pict>
          </mc:Fallback>
        </mc:AlternateContent>
      </w:r>
      <w:r w:rsidR="00384714">
        <w:rPr>
          <w:noProof/>
        </w:rPr>
        <mc:AlternateContent>
          <mc:Choice Requires="wps">
            <w:drawing>
              <wp:anchor distT="0" distB="0" distL="114300" distR="114300" simplePos="0" relativeHeight="251663360" behindDoc="0" locked="0" layoutInCell="1" allowOverlap="1" wp14:anchorId="1B2DC64D" wp14:editId="27F13C75">
                <wp:simplePos x="0" y="0"/>
                <wp:positionH relativeFrom="column">
                  <wp:posOffset>2407795</wp:posOffset>
                </wp:positionH>
                <wp:positionV relativeFrom="paragraph">
                  <wp:posOffset>-4445</wp:posOffset>
                </wp:positionV>
                <wp:extent cx="468630" cy="231775"/>
                <wp:effectExtent l="12700" t="38100" r="13970" b="34925"/>
                <wp:wrapNone/>
                <wp:docPr id="2031766474" name="Arrow: Right 2"/>
                <wp:cNvGraphicFramePr/>
                <a:graphic xmlns:a="http://schemas.openxmlformats.org/drawingml/2006/main">
                  <a:graphicData uri="http://schemas.microsoft.com/office/word/2010/wordprocessingShape">
                    <wps:wsp>
                      <wps:cNvSpPr/>
                      <wps:spPr>
                        <a:xfrm>
                          <a:off x="0" y="0"/>
                          <a:ext cx="468630" cy="2317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572F48" w14:textId="77777777" w:rsidR="00912E7B" w:rsidRPr="00387C84" w:rsidRDefault="00912E7B" w:rsidP="00387C8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DC64D" id="_x0000_s1030" type="#_x0000_t13" style="position:absolute;margin-left:189.6pt;margin-top:-.35pt;width:36.9pt;height:1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sioBbQIAACoFAAAOAAAAZHJzL2Uyb0RvYy54bWysVE1v2zAMvQ/YfxB0X22n6ceCOkXQosOA&#13;&#10;og3WDj0rshQbkEWNUuJkv36U7DhFW+ww7GJLIvlIPT7q6nrXGrZV6BuwJS9Ocs6UlVA1dl3yn893&#13;&#10;Xy4580HYShiwquR75fn1/POnq87N1ARqMJVCRiDWzzpX8joEN8syL2vVCn8CTlkyasBWBNriOqtQ&#13;&#10;dITemmyS5+dZB1g5BKm8p9Pb3sjnCV9rJcOj1l4FZkpOtYX0xfRdxW82vxKzNQpXN3IoQ/xDFa1o&#13;&#10;LCUdoW5FEGyDzTuotpEIHnQ4kdBmoHUjVboD3abI39zmqRZOpbsQOd6NNPn/Bysftk9uiURD5/zM&#13;&#10;0zLeYqexjX+qj+0SWfuRLLULTNLh9Pzy/JQolWSanBYXF2eRzOwY7NCHbwpaFhclx2ZdhwUidIko&#13;&#10;sb33oQ84OFL0sYi0CnujYh3G/lCaNRWlnaTopA91Y5BtBXVWSKlsKHpTLSrVHxdneZ5aTFWNEanG&#13;&#10;BBiRdWPMiD0ARO29x+5rHfxjqEryGoPzvxXWB48RKTPYMAa3jQX8CMDQrYbMvf+BpJ6ayFLYrXbE&#13;&#10;DXUkesaTFVT7JTKEXu7eybuGenAvfFgKJH1T22hmwyN9tIGu5DCsOKsBf390Hv1JdmTlrKN5Kbn/&#13;&#10;tRGoODPfLQnyazGdxgFLm+nZxYQ2+Nqyem2xm/YGqHEFvQ5OpmX0D+aw1AjtC432ImYlk7CScpdc&#13;&#10;BjxsbkI/x/Q4SLVYJDcaKifCvX1yMoJHnqO6nncvAt0gxEAKfoDDbInZGyX2vjHSwmITQDdJpkde&#13;&#10;hw7QQCYpDY9HnPjX++R1fOLmfwAAAP//AwBQSwMEFAAGAAgAAAAhAMHxKcfkAAAADQEAAA8AAABk&#13;&#10;cnMvZG93bnJldi54bWxMj0FPwkAQhe8m/ofNmHiDrSACpVuigInEcLCQcB26a9vYnW26S1v/veNJ&#13;&#10;L5NM3ps370vWg61FZ1pfOVLwMI5AGMqdrqhQcDq+jhYgfEDSWDsyCr6Nh3V6e5NgrF1PH6bLQiE4&#13;&#10;hHyMCsoQmlhKn5fGoh+7xhBrn661GHhtC6lb7Dnc1nISRU/SYkX8ocTGbEqTf2VXq+D9bXfCbj9E&#13;&#10;x8z2uN1vDrvzy0Gp+7thu+LxvAIRzBD+LuCXgftDysUu7krai1rBdL6csFXBaA6C9cfZlAEvLMwW&#13;&#10;INNE/qdIfwAAAP//AwBQSwECLQAUAAYACAAAACEAtoM4kv4AAADhAQAAEwAAAAAAAAAAAAAAAAAA&#13;&#10;AAAAW0NvbnRlbnRfVHlwZXNdLnhtbFBLAQItABQABgAIAAAAIQA4/SH/1gAAAJQBAAALAAAAAAAA&#13;&#10;AAAAAAAAAC8BAABfcmVscy8ucmVsc1BLAQItABQABgAIAAAAIQBIsioBbQIAACoFAAAOAAAAAAAA&#13;&#10;AAAAAAAAAC4CAABkcnMvZTJvRG9jLnhtbFBLAQItABQABgAIAAAAIQDB8SnH5AAAAA0BAAAPAAAA&#13;&#10;AAAAAAAAAAAAAMcEAABkcnMvZG93bnJldi54bWxQSwUGAAAAAAQABADzAAAA2AUAAAAA&#13;&#10;" adj="16259" fillcolor="#156082 [3204]" strokecolor="#030e13 [484]" strokeweight="1.5pt">
                <v:textbox>
                  <w:txbxContent>
                    <w:p w14:paraId="19572F48" w14:textId="77777777" w:rsidR="00912E7B" w:rsidRPr="00387C84" w:rsidRDefault="00912E7B" w:rsidP="00387C84">
                      <w:pPr>
                        <w:jc w:val="center"/>
                        <w:rPr>
                          <w:color w:val="000000" w:themeColor="text1"/>
                        </w:rPr>
                      </w:pPr>
                    </w:p>
                  </w:txbxContent>
                </v:textbox>
              </v:shape>
            </w:pict>
          </mc:Fallback>
        </mc:AlternateContent>
      </w:r>
      <w:r w:rsidR="00384714">
        <w:rPr>
          <w:noProof/>
        </w:rPr>
        <mc:AlternateContent>
          <mc:Choice Requires="wps">
            <w:drawing>
              <wp:anchor distT="0" distB="0" distL="114300" distR="114300" simplePos="0" relativeHeight="251659264" behindDoc="0" locked="0" layoutInCell="1" allowOverlap="1" wp14:anchorId="568192F4" wp14:editId="43A4DFC6">
                <wp:simplePos x="0" y="0"/>
                <wp:positionH relativeFrom="column">
                  <wp:posOffset>514743</wp:posOffset>
                </wp:positionH>
                <wp:positionV relativeFrom="paragraph">
                  <wp:posOffset>-98</wp:posOffset>
                </wp:positionV>
                <wp:extent cx="468630" cy="231775"/>
                <wp:effectExtent l="12700" t="38100" r="13970" b="34925"/>
                <wp:wrapNone/>
                <wp:docPr id="1942128214" name="Arrow: Right 2"/>
                <wp:cNvGraphicFramePr/>
                <a:graphic xmlns:a="http://schemas.openxmlformats.org/drawingml/2006/main">
                  <a:graphicData uri="http://schemas.microsoft.com/office/word/2010/wordprocessingShape">
                    <wps:wsp>
                      <wps:cNvSpPr/>
                      <wps:spPr>
                        <a:xfrm>
                          <a:off x="0" y="0"/>
                          <a:ext cx="468630" cy="23177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DD94799" w14:textId="77777777" w:rsidR="00387C84" w:rsidRPr="00387C84" w:rsidRDefault="00387C84" w:rsidP="00387C84">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192F4" id="_x0000_s1031" type="#_x0000_t13" style="position:absolute;margin-left:40.55pt;margin-top:0;width:36.9pt;height:1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0OKMbQIAACoFAAAOAAAAZHJzL2Uyb0RvYy54bWysVE1v2zAMvQ/YfxB0X22n6ceCOkXQosOA&#13;&#10;og3WDj0rshQbkEWNUuJkv36U7DhFW+ww7GJLIvlIPT7q6nrXGrZV6BuwJS9Ocs6UlVA1dl3yn893&#13;&#10;Xy4580HYShiwquR75fn1/POnq87N1ARqMJVCRiDWzzpX8joEN8syL2vVCn8CTlkyasBWBNriOqtQ&#13;&#10;dITemmyS5+dZB1g5BKm8p9Pb3sjnCV9rJcOj1l4FZkpOtYX0xfRdxW82vxKzNQpXN3IoQ/xDFa1o&#13;&#10;LCUdoW5FEGyDzTuotpEIHnQ4kdBmoHUjVboD3abI39zmqRZOpbsQOd6NNPn/Bysftk9uiURD5/zM&#13;&#10;0zLeYqexjX+qj+0SWfuRLLULTNLh9Pzy/JQolWSanBYXF2eRzOwY7NCHbwpaFhclx2ZdhwUidIko&#13;&#10;sb33oQ84OFL0sYi0CnujYh3G/lCaNRWlnaTopA91Y5BtBXVWSKlsKHpTLSrVHxdneZ5aTFWNEanG&#13;&#10;BBiRdWPMiD0ARO29x+5rHfxjqEryGoPzvxXWB48RKTPYMAa3jQX8CMDQrYbMvf+BpJ6ayFLYrXbE&#13;&#10;TclTA+LJCqr9EhlCL3fv5F1DPbgXPiwFkr6pbTSz4ZE+2kBXchhWnNWAvz86j/4kO7Jy1tG8lNz/&#13;&#10;2ghUnJnvlgT5tZhO44ClzfTsYkIbfG1ZvbbYTXsD1LiCXgcn0zL6B3NYaoT2hUZ7EbOSSVhJuUsu&#13;&#10;Ax42N6GfY3ocpFoskhsNlRPh3j45GcEjz1Fdz7sXgW4QYiAFP8BhtsTsjRJ73xhpYbEJoJsk0yOv&#13;&#10;QwdoIJOUhscjTvzrffI6PnHzPwAAAP//AwBQSwMEFAAGAAgAAAAhAOH95x/iAAAACwEAAA8AAABk&#13;&#10;cnMvZG93bnJldi54bWxMj0FPwkAQhe8m/ofNmHiTbVUIlk6JAiYSw8FCwnXoDm1jd7fpLm399y4n&#13;&#10;vUwyeW/evC9djroRPXeutgYhnkQg2BRW1aZEOOzfH+YgnCejqLGGEX7YwTK7vUkpUXYwX9znvhQh&#13;&#10;xLiEECrv20RKV1SsyU1syyZoZ9tp8mHtSqk6GkK4buRjFM2kptqEDxW1vKq4+M4vGuHzY3OgfjtG&#13;&#10;+1wPtN6udpvj2w7x/m5cL8J4XYDwPPq/C7gyhP6QhWInezHKiQZhHsfBiRCorur0+QXECeFpNgWZ&#13;&#10;pfI/Q/YLAAD//wMAUEsBAi0AFAAGAAgAAAAhALaDOJL+AAAA4QEAABMAAAAAAAAAAAAAAAAAAAAA&#13;&#10;AFtDb250ZW50X1R5cGVzXS54bWxQSwECLQAUAAYACAAAACEAOP0h/9YAAACUAQAACwAAAAAAAAAA&#13;&#10;AAAAAAAvAQAAX3JlbHMvLnJlbHNQSwECLQAUAAYACAAAACEAntDijG0CAAAqBQAADgAAAAAAAAAA&#13;&#10;AAAAAAAuAgAAZHJzL2Uyb0RvYy54bWxQSwECLQAUAAYACAAAACEA4f3nH+IAAAALAQAADwAAAAAA&#13;&#10;AAAAAAAAAADHBAAAZHJzL2Rvd25yZXYueG1sUEsFBgAAAAAEAAQA8wAAANYFAAAAAA==&#13;&#10;" adj="16259" fillcolor="#156082 [3204]" strokecolor="#030e13 [484]" strokeweight="1.5pt">
                <v:textbox>
                  <w:txbxContent>
                    <w:p w14:paraId="6DD94799" w14:textId="77777777" w:rsidR="00387C84" w:rsidRPr="00387C84" w:rsidRDefault="00387C84" w:rsidP="00387C84">
                      <w:pPr>
                        <w:jc w:val="center"/>
                        <w:rPr>
                          <w:color w:val="000000" w:themeColor="text1"/>
                        </w:rPr>
                      </w:pPr>
                    </w:p>
                  </w:txbxContent>
                </v:textbox>
              </v:shape>
            </w:pict>
          </mc:Fallback>
        </mc:AlternateContent>
      </w:r>
      <w:r w:rsidR="00C35176">
        <w:rPr>
          <w:noProof/>
        </w:rPr>
        <mc:AlternateContent>
          <mc:Choice Requires="wps">
            <w:drawing>
              <wp:anchor distT="45720" distB="45720" distL="114300" distR="114300" simplePos="0" relativeHeight="251661312" behindDoc="0" locked="0" layoutInCell="1" allowOverlap="1" wp14:anchorId="003A6DD1" wp14:editId="53A9E59E">
                <wp:simplePos x="0" y="0"/>
                <wp:positionH relativeFrom="column">
                  <wp:posOffset>-438150</wp:posOffset>
                </wp:positionH>
                <wp:positionV relativeFrom="paragraph">
                  <wp:posOffset>0</wp:posOffset>
                </wp:positionV>
                <wp:extent cx="824230" cy="334645"/>
                <wp:effectExtent l="0" t="0" r="13970" b="8255"/>
                <wp:wrapSquare wrapText="bothSides"/>
                <wp:docPr id="187412019" name="Text Box 4"/>
                <wp:cNvGraphicFramePr/>
                <a:graphic xmlns:a="http://schemas.openxmlformats.org/drawingml/2006/main">
                  <a:graphicData uri="http://schemas.microsoft.com/office/word/2010/wordprocessingShape">
                    <wps:wsp>
                      <wps:cNvSpPr txBox="1"/>
                      <wps:spPr>
                        <a:xfrm>
                          <a:off x="0" y="0"/>
                          <a:ext cx="824230" cy="334645"/>
                        </a:xfrm>
                        <a:prstGeom prst="rect">
                          <a:avLst/>
                        </a:prstGeom>
                        <a:solidFill>
                          <a:prstClr val="white"/>
                        </a:solidFill>
                        <a:ln w="6350">
                          <a:solidFill>
                            <a:prstClr val="black"/>
                          </a:solidFill>
                        </a:ln>
                      </wps:spPr>
                      <wps:txbx>
                        <w:txbxContent>
                          <w:p w14:paraId="33E45C74" w14:textId="19C76464" w:rsidR="00D16B2B" w:rsidRPr="00B3254A" w:rsidRDefault="00D16B2B">
                            <w:pPr>
                              <w:rPr>
                                <w:rFonts w:ascii="Arial" w:hAnsi="Arial" w:cs="Arial"/>
                                <w:sz w:val="22"/>
                                <w:szCs w:val="22"/>
                              </w:rPr>
                            </w:pPr>
                            <w:r w:rsidRPr="00B3254A">
                              <w:rPr>
                                <w:rFonts w:ascii="Arial" w:hAnsi="Arial" w:cs="Arial"/>
                                <w:sz w:val="22"/>
                                <w:szCs w:val="22"/>
                              </w:rPr>
                              <w:t>Cre</w:t>
                            </w:r>
                            <w:r w:rsidR="00F14AB3" w:rsidRPr="00B3254A">
                              <w:rPr>
                                <w:rFonts w:ascii="Arial" w:hAnsi="Arial" w:cs="Arial"/>
                                <w:sz w:val="22"/>
                                <w:szCs w:val="22"/>
                              </w:rPr>
                              <w:t>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3A6DD1" id="Text Box 4" o:spid="_x0000_s1032" type="#_x0000_t202" style="position:absolute;margin-left:-34.5pt;margin-top:0;width:64.9pt;height:26.3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kkc6NQIAAIIEAAAOAAAAZHJzL2Uyb0RvYy54bWysVE2P2jAQvVfqf7B8L+Ej0C0irCgrqkpo&#13;&#10;dyW22rNxHGLV8bi2IaG/vmOT8LHbU9WLmfGbPM+8mWF231SKHIR1EnRGB70+JUJzyKXeZfTHy+rT&#13;&#10;HSXOM50zBVpk9CgcvZ9//DCrzVQMoQSVC0uQRLtpbTJaem+mSeJ4KSrmemCERrAAWzGPrt0luWU1&#13;&#10;slcqGfb7k6QGmxsLXDiHtw8nkM4jf1EI7p+KwglPVEYxNx9PG89tOJP5jE13lplS8jYN9g9ZVExq&#13;&#10;fPRM9cA8I3sr31FVkltwUPgehyqBopBcxBqwmkH/TTWbkhkRa0FxnDnL5P4fLX88bMyzJb75Cg02&#13;&#10;MAhSGzd1eBnqaQpbhV/MlCCOEh7PsonGE46Xd8N0OEKEIzQapZN0HFiSy8fGOv9NQEWCkVGLXYli&#13;&#10;scPa+VNoFxLecqBkvpJKBScAS2XJgWEH61J60ZLfRClN6oxORuN+JL7Bbhi2ivGf7xkwWaUx50vp&#13;&#10;wfLNtiEyR+JOli3kR1TLwmmQnOEriQmumfPPzOLkoAy4Df4Jj0IB5gStRUkJ9vff7kM8NhRRSmqc&#13;&#10;xIy6X3tmBSXqu8ZWfxmkaRjd6KTjz0N07DWyvUb0vloCSjXAvTM8miHeq84sLFSvuDSL8CpCTHN8&#13;&#10;O6O+M5f+tB+4dFwsFjEIh9Uwv9YbwwN115iX5pVZ07bV4zw8QjezbPqmu6fY8KWGxd5DIWPrg84n&#13;&#10;VVv5cdDj8LRLGTbp2o9Rl7+O+R8AAAD//wMAUEsDBBQABgAIAAAAIQAXyTOE3gAAAAsBAAAPAAAA&#13;&#10;ZHJzL2Rvd25yZXYueG1sTI9LT8MwEITvSPwHa5G4tQ6pCDTNpuIhJMStJRdubrxNovoR2W4T/j3L&#13;&#10;CS4jrUYzO1+1na0RFwpx8A7hbpmBINd6PbgOofl8WzyCiEk5rYx3hPBNEbb19VWlSu0nt6PLPnWC&#13;&#10;S1wsFUKf0lhKGduerIpLP5Jj7+iDVYnP0Ekd1MTl1sg8ywpp1eD4Q69GeumpPe3PFuG9eE5f1OgP&#13;&#10;vcpXfmpkG44mIt7ezK8blqcNiERz+kvALwPvh5qHHfzZ6SgMwqJYM1BCYGW7yJjmgHCfP4CsK/mf&#13;&#10;of4BAAD//wMAUEsBAi0AFAAGAAgAAAAhALaDOJL+AAAA4QEAABMAAAAAAAAAAAAAAAAAAAAAAFtD&#13;&#10;b250ZW50X1R5cGVzXS54bWxQSwECLQAUAAYACAAAACEAOP0h/9YAAACUAQAACwAAAAAAAAAAAAAA&#13;&#10;AAAvAQAAX3JlbHMvLnJlbHNQSwECLQAUAAYACAAAACEAkJJHOjUCAACCBAAADgAAAAAAAAAAAAAA&#13;&#10;AAAuAgAAZHJzL2Uyb0RvYy54bWxQSwECLQAUAAYACAAAACEAF8kzhN4AAAALAQAADwAAAAAAAAAA&#13;&#10;AAAAAACPBAAAZHJzL2Rvd25yZXYueG1sUEsFBgAAAAAEAAQA8wAAAJoFAAAAAA==&#13;&#10;" strokeweight=".5pt">
                <v:textbox>
                  <w:txbxContent>
                    <w:p w14:paraId="33E45C74" w14:textId="19C76464" w:rsidR="00D16B2B" w:rsidRPr="00B3254A" w:rsidRDefault="00D16B2B">
                      <w:pPr>
                        <w:rPr>
                          <w:rFonts w:ascii="Arial" w:hAnsi="Arial" w:cs="Arial"/>
                          <w:sz w:val="22"/>
                          <w:szCs w:val="22"/>
                        </w:rPr>
                      </w:pPr>
                      <w:r w:rsidRPr="00B3254A">
                        <w:rPr>
                          <w:rFonts w:ascii="Arial" w:hAnsi="Arial" w:cs="Arial"/>
                          <w:sz w:val="22"/>
                          <w:szCs w:val="22"/>
                        </w:rPr>
                        <w:t>Cre</w:t>
                      </w:r>
                      <w:r w:rsidR="00F14AB3" w:rsidRPr="00B3254A">
                        <w:rPr>
                          <w:rFonts w:ascii="Arial" w:hAnsi="Arial" w:cs="Arial"/>
                          <w:sz w:val="22"/>
                          <w:szCs w:val="22"/>
                        </w:rPr>
                        <w:t>ativity</w:t>
                      </w:r>
                    </w:p>
                  </w:txbxContent>
                </v:textbox>
                <w10:wrap type="square"/>
              </v:shape>
            </w:pict>
          </mc:Fallback>
        </mc:AlternateContent>
      </w:r>
      <w:r w:rsidR="00031B7F">
        <w:t xml:space="preserve"> </w:t>
      </w:r>
      <w:r w:rsidR="00892235">
        <w:rPr>
          <w:rFonts w:ascii="Apple Color Emoji" w:hAnsi="Apple Color Emoji"/>
        </w:rPr>
        <w:t xml:space="preserve">  </w:t>
      </w:r>
    </w:p>
    <w:p w14:paraId="056ED3EA" w14:textId="1B7F0043" w:rsidR="00163A7B" w:rsidRDefault="00163A7B"/>
    <w:p w14:paraId="257B0058" w14:textId="3A69400A" w:rsidR="00E05123" w:rsidRDefault="00E05123"/>
    <w:p w14:paraId="6FAF62F4" w14:textId="6D2C3573" w:rsidR="00F15364" w:rsidRDefault="00F15364"/>
    <w:p w14:paraId="32715E2F" w14:textId="3BDC4504" w:rsidR="00F15364" w:rsidRPr="0024027A" w:rsidRDefault="00F15364" w:rsidP="00B47F5D">
      <w:pPr>
        <w:rPr>
          <w:rFonts w:ascii="Arial" w:hAnsi="Arial" w:cs="Arial"/>
          <w:sz w:val="22"/>
          <w:szCs w:val="22"/>
        </w:rPr>
      </w:pPr>
      <w:r w:rsidRPr="0024027A">
        <w:rPr>
          <w:rFonts w:ascii="Arial" w:hAnsi="Arial" w:cs="Arial"/>
          <w:sz w:val="22"/>
          <w:szCs w:val="22"/>
        </w:rPr>
        <w:t>IMPLEMENTATION TIMELINE</w:t>
      </w:r>
    </w:p>
    <w:p w14:paraId="42370DC3" w14:textId="0248D9FC" w:rsidR="00F15364" w:rsidRPr="0024027A" w:rsidRDefault="00F15364" w:rsidP="00321383">
      <w:pPr>
        <w:jc w:val="center"/>
        <w:rPr>
          <w:rFonts w:ascii="Arial" w:hAnsi="Arial" w:cs="Arial"/>
          <w:sz w:val="22"/>
          <w:szCs w:val="22"/>
        </w:rPr>
      </w:pPr>
    </w:p>
    <w:p w14:paraId="5517BFC4" w14:textId="055BD0C6" w:rsidR="00F15364" w:rsidRPr="0024027A" w:rsidRDefault="00F15364" w:rsidP="00B47F5D">
      <w:pPr>
        <w:rPr>
          <w:rFonts w:ascii="Arial" w:hAnsi="Arial" w:cs="Arial"/>
          <w:sz w:val="22"/>
          <w:szCs w:val="22"/>
        </w:rPr>
      </w:pPr>
      <w:r w:rsidRPr="0024027A">
        <w:rPr>
          <w:rFonts w:ascii="Arial" w:hAnsi="Arial" w:cs="Arial"/>
          <w:sz w:val="22"/>
          <w:szCs w:val="22"/>
        </w:rPr>
        <w:t>Month 1–3</w:t>
      </w:r>
    </w:p>
    <w:p w14:paraId="0B249873" w14:textId="7E51EFC9" w:rsidR="00F15364" w:rsidRPr="0024027A" w:rsidRDefault="001E3BBE" w:rsidP="00B47F5D">
      <w:pPr>
        <w:rPr>
          <w:rFonts w:ascii="Arial" w:hAnsi="Arial" w:cs="Arial"/>
          <w:sz w:val="22"/>
          <w:szCs w:val="22"/>
        </w:rPr>
      </w:pPr>
      <w:r>
        <w:rPr>
          <w:noProof/>
        </w:rPr>
        <mc:AlternateContent>
          <mc:Choice Requires="wps">
            <w:drawing>
              <wp:anchor distT="45720" distB="45720" distL="114300" distR="114300" simplePos="0" relativeHeight="251668480" behindDoc="0" locked="0" layoutInCell="1" allowOverlap="1" wp14:anchorId="6A90B29D" wp14:editId="4BC7C3FD">
                <wp:simplePos x="0" y="0"/>
                <wp:positionH relativeFrom="column">
                  <wp:posOffset>2880995</wp:posOffset>
                </wp:positionH>
                <wp:positionV relativeFrom="paragraph">
                  <wp:posOffset>213360</wp:posOffset>
                </wp:positionV>
                <wp:extent cx="3532505" cy="1440815"/>
                <wp:effectExtent l="0" t="0" r="10795" b="6985"/>
                <wp:wrapSquare wrapText="bothSides"/>
                <wp:docPr id="1644190024" name="Text Box 1"/>
                <wp:cNvGraphicFramePr/>
                <a:graphic xmlns:a="http://schemas.openxmlformats.org/drawingml/2006/main">
                  <a:graphicData uri="http://schemas.microsoft.com/office/word/2010/wordprocessingShape">
                    <wps:wsp>
                      <wps:cNvSpPr txBox="1"/>
                      <wps:spPr>
                        <a:xfrm>
                          <a:off x="0" y="0"/>
                          <a:ext cx="3532505" cy="1440815"/>
                        </a:xfrm>
                        <a:prstGeom prst="rect">
                          <a:avLst/>
                        </a:prstGeom>
                        <a:solidFill>
                          <a:prstClr val="white"/>
                        </a:solidFill>
                        <a:ln w="6350">
                          <a:solidFill>
                            <a:prstClr val="black"/>
                          </a:solidFill>
                        </a:ln>
                      </wps:spPr>
                      <wps:txbx>
                        <w:txbxContent>
                          <w:p w14:paraId="30A1DB55" w14:textId="77777777" w:rsidR="00CF2B98" w:rsidRPr="007C62D7" w:rsidRDefault="00CF2B98" w:rsidP="00CF2B98">
                            <w:pPr>
                              <w:rPr>
                                <w:rFonts w:ascii="Arial" w:hAnsi="Arial" w:cs="Arial"/>
                                <w:sz w:val="22"/>
                                <w:szCs w:val="22"/>
                              </w:rPr>
                            </w:pPr>
                            <w:r w:rsidRPr="007C62D7">
                              <w:rPr>
                                <w:rFonts w:ascii="Arial" w:hAnsi="Arial" w:cs="Arial"/>
                                <w:sz w:val="22"/>
                                <w:szCs w:val="22"/>
                              </w:rPr>
                              <w:t xml:space="preserve">Digital healthcare needs to be available to all people, not just those who are already familiar with using digital tools. </w:t>
                            </w:r>
                          </w:p>
                          <w:p w14:paraId="4C6812B0" w14:textId="77777777" w:rsidR="00CF2B98" w:rsidRPr="007C62D7" w:rsidRDefault="00CF2B98" w:rsidP="00CF2B98">
                            <w:pPr>
                              <w:rPr>
                                <w:rFonts w:ascii="Arial" w:hAnsi="Arial" w:cs="Arial"/>
                                <w:sz w:val="22"/>
                                <w:szCs w:val="22"/>
                              </w:rPr>
                            </w:pPr>
                          </w:p>
                          <w:p w14:paraId="011FAD59" w14:textId="4FA1B65D" w:rsidR="004765EA" w:rsidRPr="007C62D7" w:rsidRDefault="00CF2B98">
                            <w:pPr>
                              <w:rPr>
                                <w:rFonts w:ascii="Arial" w:hAnsi="Arial" w:cs="Arial"/>
                                <w:sz w:val="22"/>
                                <w:szCs w:val="22"/>
                              </w:rPr>
                            </w:pPr>
                            <w:r w:rsidRPr="007C62D7">
                              <w:rPr>
                                <w:rFonts w:ascii="Arial" w:hAnsi="Arial" w:cs="Arial"/>
                                <w:sz w:val="22"/>
                                <w:szCs w:val="22"/>
                              </w:rPr>
                              <w:t xml:space="preserve">CareConnect promotes a more inclusive, preventative, and </w:t>
                            </w:r>
                            <w:proofErr w:type="spellStart"/>
                            <w:r w:rsidRPr="007C62D7">
                              <w:rPr>
                                <w:rFonts w:ascii="Arial" w:hAnsi="Arial" w:cs="Arial"/>
                                <w:sz w:val="22"/>
                                <w:szCs w:val="22"/>
                              </w:rPr>
                              <w:t>person-centred</w:t>
                            </w:r>
                            <w:proofErr w:type="spellEnd"/>
                            <w:r w:rsidRPr="007C62D7">
                              <w:rPr>
                                <w:rFonts w:ascii="Arial" w:hAnsi="Arial" w:cs="Arial"/>
                                <w:sz w:val="22"/>
                                <w:szCs w:val="22"/>
                              </w:rPr>
                              <w:t xml:space="preserve"> NHS.</w:t>
                            </w:r>
                          </w:p>
                          <w:p w14:paraId="2277B856" w14:textId="77777777" w:rsidR="00D5194E" w:rsidRPr="007C62D7" w:rsidRDefault="00D5194E">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0B29D" id="Text Box 1" o:spid="_x0000_s1033" type="#_x0000_t202" style="position:absolute;margin-left:226.85pt;margin-top:16.8pt;width:278.15pt;height:113.4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7rUrNwIAAIQEAAAOAAAAZHJzL2Uyb0RvYy54bWysVNtu2zAMfR+wfxD0vti59WLEKbIUGQYE&#13;&#10;bYF06LMiy7EwWdQkJXb29aOUOJd2T8NeFFKHPiIPyUwe2lqRnbBOgs5pv5dSIjSHQupNTn+8Lr7c&#13;&#10;UeI80wVToEVO98LRh+nnT5PGZGIAFahCWIIk2mWNyWnlvcmSxPFK1Mz1wAiNYAm2Zh5du0kKyxpk&#13;&#10;r1UySNObpAFbGAtcOIe3jweQTiN/WQrun8vSCU9UTjE3H08bz3U4k+mEZRvLTCX5MQ32D1nUTGp8&#13;&#10;9ET1yDwjWys/UNWSW3BQ+h6HOoGylFzEGrCafvqumlXFjIi1oDjOnGRy/4+WP+1W5sUS336FFhsY&#13;&#10;BGmMyxxehnra0tbhFzMliKOE+5NsovWE4+VwPByM0zElHLH+aJTe9ceBJzl/bqzz3wTUJBg5tdiX&#13;&#10;KBfbLZ0/hHYh4TUHShYLqVRwAjBXluwY9rCppBdH8qsopUmT05vhOI3EV9gVw1ox/vMjAyarNOZ8&#13;&#10;Lj5Yvl23RBY5ve2EWUOxR70sHEbJGb6QmOCSOf/CLM4OSoT74J/xKBVgTnC0KKnA/v7bfYjHliJK&#13;&#10;SYOzmFP3a8usoER919js+yAqDm90RuPbATr2EllfInpbzwGl6uPmGR7NEO9VZ5YW6jdcm1l4FSGm&#13;&#10;Ob6dU9+Zc3/YEFw7LmazGITjaphf6pXhgbprzGv7xqw5ttXjRDxBN7Use9fdQ2z4UsNs66GUsfVB&#13;&#10;54OqR/lx1OPwHNcy7NKlH6POfx7TPwAAAP//AwBQSwMEFAAGAAgAAAAhAMcArpfjAAAAEAEAAA8A&#13;&#10;AABkcnMvZG93bnJldi54bWxMj0tPwzAQhO9I/AdrkbhRuzENVRqn4iEkxI2SCzc33iZR/Yhitwn/&#13;&#10;nu2JXlZa7czsfOV2dpadcYx98AqWCwEMfRNM71sF9ff7wxpYTNobbYNHBb8YYVvd3pS6MGHyX3je&#13;&#10;pZZRiI+FVtClNBScx6ZDp+MiDOjpdgij04nWseVm1BOFO8szIXLudO/pQ6cHfO2wOe5OTsFH/pJ+&#13;&#10;sDafRmYyTDVvxoONSt3fzW8bGs8bYAnn9O+ACwP1h4qK7cPJm8isgseVfCKpAilzYBeBWApC3CvI&#13;&#10;crECXpX8GqT6AwAA//8DAFBLAQItABQABgAIAAAAIQC2gziS/gAAAOEBAAATAAAAAAAAAAAAAAAA&#13;&#10;AAAAAABbQ29udGVudF9UeXBlc10ueG1sUEsBAi0AFAAGAAgAAAAhADj9If/WAAAAlAEAAAsAAAAA&#13;&#10;AAAAAAAAAAAALwEAAF9yZWxzLy5yZWxzUEsBAi0AFAAGAAgAAAAhAFfutSs3AgAAhAQAAA4AAAAA&#13;&#10;AAAAAAAAAAAALgIAAGRycy9lMm9Eb2MueG1sUEsBAi0AFAAGAAgAAAAhAMcArpfjAAAAEAEAAA8A&#13;&#10;AAAAAAAAAAAAAAAAkQQAAGRycy9kb3ducmV2LnhtbFBLBQYAAAAABAAEAPMAAAChBQAAAAA=&#13;&#10;" strokeweight=".5pt">
                <v:textbox>
                  <w:txbxContent>
                    <w:p w14:paraId="30A1DB55" w14:textId="77777777" w:rsidR="00CF2B98" w:rsidRPr="007C62D7" w:rsidRDefault="00CF2B98" w:rsidP="00CF2B98">
                      <w:pPr>
                        <w:rPr>
                          <w:rFonts w:ascii="Arial" w:hAnsi="Arial" w:cs="Arial"/>
                          <w:sz w:val="22"/>
                          <w:szCs w:val="22"/>
                        </w:rPr>
                      </w:pPr>
                      <w:r w:rsidRPr="007C62D7">
                        <w:rPr>
                          <w:rFonts w:ascii="Arial" w:hAnsi="Arial" w:cs="Arial"/>
                          <w:sz w:val="22"/>
                          <w:szCs w:val="22"/>
                        </w:rPr>
                        <w:t xml:space="preserve">Digital healthcare needs to be available to all people, not just those who are already familiar with using digital tools. </w:t>
                      </w:r>
                    </w:p>
                    <w:p w14:paraId="4C6812B0" w14:textId="77777777" w:rsidR="00CF2B98" w:rsidRPr="007C62D7" w:rsidRDefault="00CF2B98" w:rsidP="00CF2B98">
                      <w:pPr>
                        <w:rPr>
                          <w:rFonts w:ascii="Arial" w:hAnsi="Arial" w:cs="Arial"/>
                          <w:sz w:val="22"/>
                          <w:szCs w:val="22"/>
                        </w:rPr>
                      </w:pPr>
                    </w:p>
                    <w:p w14:paraId="011FAD59" w14:textId="4FA1B65D" w:rsidR="004765EA" w:rsidRPr="007C62D7" w:rsidRDefault="00CF2B98">
                      <w:pPr>
                        <w:rPr>
                          <w:rFonts w:ascii="Arial" w:hAnsi="Arial" w:cs="Arial"/>
                          <w:sz w:val="22"/>
                          <w:szCs w:val="22"/>
                        </w:rPr>
                      </w:pPr>
                      <w:r w:rsidRPr="007C62D7">
                        <w:rPr>
                          <w:rFonts w:ascii="Arial" w:hAnsi="Arial" w:cs="Arial"/>
                          <w:sz w:val="22"/>
                          <w:szCs w:val="22"/>
                        </w:rPr>
                        <w:t xml:space="preserve">CareConnect promotes a more inclusive, preventative, and </w:t>
                      </w:r>
                      <w:proofErr w:type="spellStart"/>
                      <w:r w:rsidRPr="007C62D7">
                        <w:rPr>
                          <w:rFonts w:ascii="Arial" w:hAnsi="Arial" w:cs="Arial"/>
                          <w:sz w:val="22"/>
                          <w:szCs w:val="22"/>
                        </w:rPr>
                        <w:t>person-centred</w:t>
                      </w:r>
                      <w:proofErr w:type="spellEnd"/>
                      <w:r w:rsidRPr="007C62D7">
                        <w:rPr>
                          <w:rFonts w:ascii="Arial" w:hAnsi="Arial" w:cs="Arial"/>
                          <w:sz w:val="22"/>
                          <w:szCs w:val="22"/>
                        </w:rPr>
                        <w:t xml:space="preserve"> NHS.</w:t>
                      </w:r>
                    </w:p>
                    <w:p w14:paraId="2277B856" w14:textId="77777777" w:rsidR="00D5194E" w:rsidRPr="007C62D7" w:rsidRDefault="00D5194E">
                      <w:pPr>
                        <w:rPr>
                          <w:rFonts w:ascii="Arial" w:hAnsi="Arial" w:cs="Arial"/>
                          <w:sz w:val="22"/>
                          <w:szCs w:val="22"/>
                        </w:rPr>
                      </w:pPr>
                    </w:p>
                  </w:txbxContent>
                </v:textbox>
                <w10:wrap type="square"/>
              </v:shape>
            </w:pict>
          </mc:Fallback>
        </mc:AlternateContent>
      </w:r>
      <w:r w:rsidR="00F15364" w:rsidRPr="0024027A">
        <w:rPr>
          <w:rFonts w:ascii="Arial" w:hAnsi="Arial" w:cs="Arial"/>
          <w:sz w:val="22"/>
          <w:szCs w:val="22"/>
        </w:rPr>
        <w:t>Identify community needs</w:t>
      </w:r>
    </w:p>
    <w:p w14:paraId="15F929E1" w14:textId="696888F6" w:rsidR="00F15364" w:rsidRPr="0024027A" w:rsidRDefault="00F15364" w:rsidP="00B47F5D">
      <w:pPr>
        <w:rPr>
          <w:rFonts w:ascii="Arial" w:hAnsi="Arial" w:cs="Arial"/>
          <w:sz w:val="22"/>
          <w:szCs w:val="22"/>
        </w:rPr>
      </w:pPr>
      <w:r w:rsidRPr="0024027A">
        <w:rPr>
          <w:rFonts w:ascii="Arial" w:hAnsi="Arial" w:cs="Arial"/>
          <w:sz w:val="22"/>
          <w:szCs w:val="22"/>
        </w:rPr>
        <w:t>Train Digital Health Champions</w:t>
      </w:r>
    </w:p>
    <w:p w14:paraId="2A8ED615" w14:textId="737C3032" w:rsidR="00F15364" w:rsidRPr="0024027A" w:rsidRDefault="00F15364" w:rsidP="00B47F5D">
      <w:pPr>
        <w:rPr>
          <w:rFonts w:ascii="Arial" w:hAnsi="Arial" w:cs="Arial"/>
          <w:sz w:val="22"/>
          <w:szCs w:val="22"/>
        </w:rPr>
      </w:pPr>
      <w:r w:rsidRPr="0024027A">
        <w:rPr>
          <w:rFonts w:ascii="Arial" w:hAnsi="Arial" w:cs="Arial"/>
          <w:sz w:val="22"/>
          <w:szCs w:val="22"/>
        </w:rPr>
        <w:t>Create resources</w:t>
      </w:r>
    </w:p>
    <w:p w14:paraId="5825F3AE" w14:textId="728DF0FD" w:rsidR="00F15364" w:rsidRPr="0024027A" w:rsidRDefault="00F15364" w:rsidP="00B47F5D">
      <w:pPr>
        <w:rPr>
          <w:rFonts w:ascii="Arial" w:hAnsi="Arial" w:cs="Arial"/>
          <w:sz w:val="22"/>
          <w:szCs w:val="22"/>
        </w:rPr>
      </w:pPr>
      <w:r w:rsidRPr="0024027A">
        <w:rPr>
          <w:rFonts w:ascii="Arial" w:hAnsi="Arial" w:cs="Arial"/>
          <w:sz w:val="22"/>
          <w:szCs w:val="22"/>
        </w:rPr>
        <w:t>↓</w:t>
      </w:r>
    </w:p>
    <w:p w14:paraId="43022DE8" w14:textId="19CD2212" w:rsidR="00F15364" w:rsidRPr="0024027A" w:rsidRDefault="00F15364" w:rsidP="00B47F5D">
      <w:pPr>
        <w:rPr>
          <w:rFonts w:ascii="Arial" w:hAnsi="Arial" w:cs="Arial"/>
          <w:sz w:val="22"/>
          <w:szCs w:val="22"/>
        </w:rPr>
      </w:pPr>
      <w:r w:rsidRPr="0024027A">
        <w:rPr>
          <w:rFonts w:ascii="Arial" w:hAnsi="Arial" w:cs="Arial"/>
          <w:sz w:val="22"/>
          <w:szCs w:val="22"/>
        </w:rPr>
        <w:t>Month 4–6</w:t>
      </w:r>
    </w:p>
    <w:p w14:paraId="45A7F300" w14:textId="746496AF" w:rsidR="00F15364" w:rsidRPr="0024027A" w:rsidRDefault="00F15364" w:rsidP="00B47F5D">
      <w:pPr>
        <w:rPr>
          <w:rFonts w:ascii="Arial" w:hAnsi="Arial" w:cs="Arial"/>
          <w:sz w:val="22"/>
          <w:szCs w:val="22"/>
        </w:rPr>
      </w:pPr>
      <w:r w:rsidRPr="0024027A">
        <w:rPr>
          <w:rFonts w:ascii="Arial" w:hAnsi="Arial" w:cs="Arial"/>
          <w:sz w:val="22"/>
          <w:szCs w:val="22"/>
        </w:rPr>
        <w:t>Deliver workshops</w:t>
      </w:r>
    </w:p>
    <w:p w14:paraId="5722190C" w14:textId="30A92B82" w:rsidR="00F15364" w:rsidRPr="0024027A" w:rsidRDefault="00F15364" w:rsidP="00B47F5D">
      <w:pPr>
        <w:rPr>
          <w:rFonts w:ascii="Arial" w:hAnsi="Arial" w:cs="Arial"/>
          <w:sz w:val="22"/>
          <w:szCs w:val="22"/>
        </w:rPr>
      </w:pPr>
      <w:r w:rsidRPr="0024027A">
        <w:rPr>
          <w:rFonts w:ascii="Arial" w:hAnsi="Arial" w:cs="Arial"/>
          <w:sz w:val="22"/>
          <w:szCs w:val="22"/>
        </w:rPr>
        <w:t>Support patients individually</w:t>
      </w:r>
    </w:p>
    <w:p w14:paraId="01B442B7" w14:textId="5A70FD23" w:rsidR="00F15364" w:rsidRPr="0024027A" w:rsidRDefault="00F15364" w:rsidP="00B47F5D">
      <w:pPr>
        <w:rPr>
          <w:rFonts w:ascii="Arial" w:hAnsi="Arial" w:cs="Arial"/>
          <w:sz w:val="22"/>
          <w:szCs w:val="22"/>
        </w:rPr>
      </w:pPr>
      <w:r w:rsidRPr="0024027A">
        <w:rPr>
          <w:rFonts w:ascii="Arial" w:hAnsi="Arial" w:cs="Arial"/>
          <w:sz w:val="22"/>
          <w:szCs w:val="22"/>
        </w:rPr>
        <w:t>Collect feedback</w:t>
      </w:r>
    </w:p>
    <w:p w14:paraId="7B7020D9" w14:textId="24768A97" w:rsidR="00F15364" w:rsidRPr="0024027A" w:rsidRDefault="0024027A" w:rsidP="00B47F5D">
      <w:pPr>
        <w:rPr>
          <w:rFonts w:ascii="Arial" w:hAnsi="Arial" w:cs="Arial"/>
          <w:sz w:val="22"/>
          <w:szCs w:val="22"/>
        </w:rPr>
      </w:pPr>
      <w:r w:rsidRPr="0024027A">
        <w:rPr>
          <w:rFonts w:ascii="Arial" w:hAnsi="Arial" w:cs="Arial"/>
          <w:sz w:val="22"/>
          <w:szCs w:val="22"/>
        </w:rPr>
        <w:t>↓</w:t>
      </w:r>
    </w:p>
    <w:p w14:paraId="17A911C8" w14:textId="42F3AB90" w:rsidR="00F15364" w:rsidRPr="0024027A" w:rsidRDefault="00F15364" w:rsidP="00B47F5D">
      <w:pPr>
        <w:rPr>
          <w:rFonts w:ascii="Arial" w:hAnsi="Arial" w:cs="Arial"/>
          <w:sz w:val="22"/>
          <w:szCs w:val="22"/>
        </w:rPr>
      </w:pPr>
      <w:r w:rsidRPr="0024027A">
        <w:rPr>
          <w:rFonts w:ascii="Arial" w:hAnsi="Arial" w:cs="Arial"/>
          <w:sz w:val="22"/>
          <w:szCs w:val="22"/>
        </w:rPr>
        <w:t>Month 7–12</w:t>
      </w:r>
    </w:p>
    <w:p w14:paraId="4C1BF41B" w14:textId="61F737EC" w:rsidR="00F15364" w:rsidRPr="0024027A" w:rsidRDefault="00F15364" w:rsidP="00B47F5D">
      <w:pPr>
        <w:rPr>
          <w:rFonts w:ascii="Arial" w:hAnsi="Arial" w:cs="Arial"/>
          <w:sz w:val="22"/>
          <w:szCs w:val="22"/>
        </w:rPr>
      </w:pPr>
      <w:r w:rsidRPr="0024027A">
        <w:rPr>
          <w:rFonts w:ascii="Arial" w:hAnsi="Arial" w:cs="Arial"/>
          <w:sz w:val="22"/>
          <w:szCs w:val="22"/>
        </w:rPr>
        <w:t>Evaluate outcomes</w:t>
      </w:r>
    </w:p>
    <w:p w14:paraId="67709077" w14:textId="5CFFF486" w:rsidR="00F15364" w:rsidRPr="0024027A" w:rsidRDefault="00F15364" w:rsidP="00B47F5D">
      <w:pPr>
        <w:rPr>
          <w:rFonts w:ascii="Arial" w:hAnsi="Arial" w:cs="Arial"/>
          <w:sz w:val="22"/>
          <w:szCs w:val="22"/>
        </w:rPr>
      </w:pPr>
      <w:r w:rsidRPr="0024027A">
        <w:rPr>
          <w:rFonts w:ascii="Arial" w:hAnsi="Arial" w:cs="Arial"/>
          <w:sz w:val="22"/>
          <w:szCs w:val="22"/>
        </w:rPr>
        <w:t>Improve service</w:t>
      </w:r>
    </w:p>
    <w:p w14:paraId="221AEC87" w14:textId="258778D0" w:rsidR="00F15364" w:rsidRDefault="00F15364" w:rsidP="00B47F5D">
      <w:pPr>
        <w:rPr>
          <w:rFonts w:ascii="Arial" w:hAnsi="Arial" w:cs="Arial"/>
          <w:sz w:val="22"/>
          <w:szCs w:val="22"/>
        </w:rPr>
      </w:pPr>
      <w:r w:rsidRPr="0024027A">
        <w:rPr>
          <w:rFonts w:ascii="Arial" w:hAnsi="Arial" w:cs="Arial"/>
          <w:sz w:val="22"/>
          <w:szCs w:val="22"/>
        </w:rPr>
        <w:t xml:space="preserve">Expand </w:t>
      </w:r>
      <w:proofErr w:type="spellStart"/>
      <w:r w:rsidRPr="0024027A">
        <w:rPr>
          <w:rFonts w:ascii="Arial" w:hAnsi="Arial" w:cs="Arial"/>
          <w:sz w:val="22"/>
          <w:szCs w:val="22"/>
        </w:rPr>
        <w:t>programme</w:t>
      </w:r>
      <w:proofErr w:type="spellEnd"/>
    </w:p>
    <w:p w14:paraId="18EEA102" w14:textId="17D4C2FA" w:rsidR="008769F3" w:rsidRDefault="008769F3" w:rsidP="00191398">
      <w:pPr>
        <w:jc w:val="center"/>
        <w:rPr>
          <w:rFonts w:ascii="Arial" w:hAnsi="Arial" w:cs="Arial"/>
          <w:sz w:val="22"/>
          <w:szCs w:val="22"/>
        </w:rPr>
      </w:pPr>
    </w:p>
    <w:p w14:paraId="1072ED6C" w14:textId="3F19546A" w:rsidR="00787966" w:rsidRPr="00787966" w:rsidRDefault="003541C7" w:rsidP="008B116C">
      <w:pPr>
        <w:rPr>
          <w:rFonts w:ascii="Arial" w:hAnsi="Arial" w:cs="Arial"/>
          <w:sz w:val="22"/>
          <w:szCs w:val="22"/>
        </w:rPr>
      </w:pPr>
      <w:r>
        <w:rPr>
          <mc:AlternateContent>
            <mc:Choice Requires="w16se">
              <w:rFonts w:ascii="Arial" w:hAnsi="Arial" w:cs="Arial"/>
            </mc:Choice>
            <mc:Fallback>
              <w:rFonts w:ascii="Apple Color Emoji" w:eastAsia="Apple Color Emoji" w:hAnsi="Apple Color Emoji" w:cs="Apple Color Emoji"/>
            </mc:Fallback>
          </mc:AlternateContent>
          <w:sz w:val="22"/>
          <w:szCs w:val="22"/>
        </w:rPr>
        <mc:AlternateContent>
          <mc:Choice Requires="w16se">
            <w16se:symEx w16se:font="Apple Color Emoji" w16se:char="1F4CA"/>
          </mc:Choice>
          <mc:Fallback>
            <w:t>📊</w:t>
          </mc:Fallback>
        </mc:AlternateContent>
      </w:r>
      <w:r w:rsidR="00787966" w:rsidRPr="00787966">
        <w:rPr>
          <w:rFonts w:ascii="Arial" w:hAnsi="Arial" w:cs="Arial"/>
          <w:sz w:val="22"/>
          <w:szCs w:val="22"/>
        </w:rPr>
        <w:t>Increased use of NHS digital services</w:t>
      </w:r>
    </w:p>
    <w:p w14:paraId="240AF62B" w14:textId="493FA8DB" w:rsidR="00787966" w:rsidRPr="00787966" w:rsidRDefault="00787966" w:rsidP="008B116C">
      <w:pPr>
        <w:rPr>
          <w:rFonts w:ascii="Arial" w:hAnsi="Arial" w:cs="Arial"/>
          <w:sz w:val="22"/>
          <w:szCs w:val="22"/>
        </w:rPr>
      </w:pPr>
      <w:r w:rsidRPr="00787966">
        <w:rPr>
          <w:rFonts w:ascii="Arial" w:hAnsi="Arial" w:cs="Arial"/>
          <w:sz w:val="22"/>
          <w:szCs w:val="22"/>
        </w:rPr>
        <w:t>Improved patient confidence</w:t>
      </w:r>
      <w:r w:rsidR="008B116C">
        <w:rPr>
          <w:rFonts w:ascii="Arial" w:hAnsi="Arial" w:cs="Arial"/>
          <w:sz w:val="22"/>
          <w:szCs w:val="22"/>
        </w:rPr>
        <w:t xml:space="preserve">.                                        </w:t>
      </w:r>
      <w:r w:rsidR="001A2B0D">
        <w:rPr>
          <w:rFonts w:ascii="Arial" w:hAnsi="Arial" w:cs="Arial"/>
          <w:sz w:val="22"/>
          <w:szCs w:val="22"/>
        </w:rPr>
        <w:t xml:space="preserve">                                  </w:t>
      </w:r>
    </w:p>
    <w:p w14:paraId="5392905C" w14:textId="4AE2889D" w:rsidR="00787966" w:rsidRPr="00787966" w:rsidRDefault="00787966" w:rsidP="008B116C">
      <w:pPr>
        <w:rPr>
          <w:rFonts w:ascii="Arial" w:hAnsi="Arial" w:cs="Arial"/>
          <w:sz w:val="22"/>
          <w:szCs w:val="22"/>
        </w:rPr>
      </w:pPr>
      <w:r w:rsidRPr="00787966">
        <w:rPr>
          <w:rFonts w:ascii="Arial" w:hAnsi="Arial" w:cs="Arial"/>
          <w:sz w:val="22"/>
          <w:szCs w:val="22"/>
        </w:rPr>
        <w:t>Patient satisfaction feedback</w:t>
      </w:r>
    </w:p>
    <w:p w14:paraId="0837E0E9" w14:textId="0BB7B85D" w:rsidR="00AB4E87" w:rsidRPr="0086385F" w:rsidRDefault="00787966" w:rsidP="00E70DB0">
      <w:pPr>
        <w:rPr>
          <w:rFonts w:ascii="Arial" w:hAnsi="Arial" w:cs="Arial"/>
          <w:sz w:val="22"/>
          <w:szCs w:val="22"/>
        </w:rPr>
      </w:pPr>
      <w:r w:rsidRPr="00787966">
        <w:rPr>
          <w:rFonts w:ascii="Arial" w:hAnsi="Arial" w:cs="Arial"/>
          <w:sz w:val="22"/>
          <w:szCs w:val="22"/>
        </w:rPr>
        <w:t>Reduced barriers to healthcare access</w:t>
      </w:r>
    </w:p>
    <w:p w14:paraId="37B5F474" w14:textId="6A8833C6" w:rsidR="00BF7C77" w:rsidRPr="0086385F" w:rsidRDefault="00BF7C77" w:rsidP="00BF7C77">
      <w:pPr>
        <w:jc w:val="center"/>
        <w:rPr>
          <w:rFonts w:ascii="Arial" w:hAnsi="Arial" w:cs="Arial"/>
          <w:b/>
          <w:bCs/>
          <w:sz w:val="22"/>
          <w:szCs w:val="22"/>
        </w:rPr>
      </w:pPr>
      <w:r w:rsidRPr="0086385F">
        <w:rPr>
          <w:rFonts w:ascii="Arial" w:hAnsi="Arial" w:cs="Arial"/>
          <w:b/>
          <w:bCs/>
          <w:sz w:val="22"/>
          <w:szCs w:val="22"/>
        </w:rPr>
        <w:t xml:space="preserve">Why is CareConnect Needed Now? </w:t>
      </w:r>
    </w:p>
    <w:p w14:paraId="5A6FD0D8" w14:textId="0083354D" w:rsidR="00BF7C77" w:rsidRPr="007C62D7" w:rsidRDefault="00BF7C77" w:rsidP="00BF7C77">
      <w:pPr>
        <w:jc w:val="center"/>
        <w:rPr>
          <w:rFonts w:ascii="Arial" w:hAnsi="Arial" w:cs="Arial"/>
          <w:sz w:val="22"/>
          <w:szCs w:val="22"/>
        </w:rPr>
      </w:pPr>
      <w:r w:rsidRPr="007C62D7">
        <w:rPr>
          <w:rFonts w:ascii="Arial" w:hAnsi="Arial" w:cs="Arial"/>
          <w:sz w:val="22"/>
          <w:szCs w:val="22"/>
        </w:rPr>
        <w:t xml:space="preserve">The NHS is becoming more reliant on digital healthcare solutions; nevertheless, it is essential that the digital transformation process includes all groups, especially those who are more vulnerable, to ensure no one is left behind. </w:t>
      </w:r>
    </w:p>
    <w:p w14:paraId="75A5546E" w14:textId="77777777" w:rsidR="009058BD" w:rsidRDefault="00BF7C77" w:rsidP="009058BD">
      <w:pPr>
        <w:jc w:val="center"/>
        <w:rPr>
          <w:rFonts w:ascii="Arial" w:hAnsi="Arial" w:cs="Arial"/>
          <w:sz w:val="22"/>
          <w:szCs w:val="22"/>
        </w:rPr>
      </w:pPr>
      <w:r w:rsidRPr="007C62D7">
        <w:rPr>
          <w:rFonts w:ascii="Arial" w:hAnsi="Arial" w:cs="Arial"/>
          <w:sz w:val="22"/>
          <w:szCs w:val="22"/>
        </w:rPr>
        <w:lastRenderedPageBreak/>
        <w:t xml:space="preserve">Increasing demands on health services, a growing elderly population, and a higher need for care call for new solutions that enhance access to services and promote prevention and early action. </w:t>
      </w:r>
    </w:p>
    <w:p w14:paraId="3D26110E" w14:textId="0903E643" w:rsidR="004C3139" w:rsidRPr="007C62D7" w:rsidRDefault="004C3139" w:rsidP="009058BD">
      <w:pPr>
        <w:jc w:val="center"/>
        <w:rPr>
          <w:rFonts w:ascii="Arial" w:hAnsi="Arial" w:cs="Arial"/>
          <w:sz w:val="22"/>
          <w:szCs w:val="22"/>
        </w:rPr>
      </w:pPr>
      <w:r>
        <w:rPr>
          <w:rFonts w:ascii="Arial" w:hAnsi="Arial" w:cs="Arial"/>
          <w:noProof/>
          <w:sz w:val="22"/>
          <w:szCs w:val="22"/>
        </w:rPr>
        <mc:AlternateContent>
          <mc:Choice Requires="wps">
            <w:drawing>
              <wp:anchor distT="45720" distB="45720" distL="114300" distR="114300" simplePos="0" relativeHeight="251701248" behindDoc="0" locked="0" layoutInCell="1" allowOverlap="1" wp14:anchorId="271577A3" wp14:editId="339B3CA8">
                <wp:simplePos x="0" y="0"/>
                <wp:positionH relativeFrom="column">
                  <wp:posOffset>3143972</wp:posOffset>
                </wp:positionH>
                <wp:positionV relativeFrom="paragraph">
                  <wp:posOffset>2921652</wp:posOffset>
                </wp:positionV>
                <wp:extent cx="1615440" cy="550545"/>
                <wp:effectExtent l="0" t="0" r="10160" b="8255"/>
                <wp:wrapSquare wrapText="bothSides"/>
                <wp:docPr id="1843966243" name="Text Box 10"/>
                <wp:cNvGraphicFramePr/>
                <a:graphic xmlns:a="http://schemas.openxmlformats.org/drawingml/2006/main">
                  <a:graphicData uri="http://schemas.microsoft.com/office/word/2010/wordprocessingShape">
                    <wps:wsp>
                      <wps:cNvSpPr txBox="1"/>
                      <wps:spPr>
                        <a:xfrm>
                          <a:off x="0" y="0"/>
                          <a:ext cx="1615440" cy="550545"/>
                        </a:xfrm>
                        <a:prstGeom prst="rect">
                          <a:avLst/>
                        </a:prstGeom>
                        <a:solidFill>
                          <a:prstClr val="white"/>
                        </a:solidFill>
                        <a:ln w="6350">
                          <a:solidFill>
                            <a:prstClr val="black"/>
                          </a:solidFill>
                        </a:ln>
                      </wps:spPr>
                      <wps:txbx>
                        <w:txbxContent>
                          <w:p w14:paraId="1A7DC7D2" w14:textId="77777777" w:rsidR="004C3139" w:rsidRDefault="004C3139">
                            <w:r>
                              <w:t xml:space="preserve">Translated and accessible resources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577A3" id="Text Box 10" o:spid="_x0000_s1034" type="#_x0000_t202" style="position:absolute;left:0;text-align:left;margin-left:247.55pt;margin-top:230.05pt;width:127.2pt;height:43.3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tPQxNAIAAIMEAAAOAAAAZHJzL2Uyb0RvYy54bWysVFFv2jAQfp+0/2D5fQQYYW1EqBgV0yTU&#13;&#10;VqJTn43jEGuOz7MNCfv1OzukQLunaS/O2d/58913d5ndtbUiB2GdBJ3T0WBIidAcCql3Of3xvPp0&#13;&#10;Q4nzTBdMgRY5PQpH7+YfP8wak4kxVKAKYQmSaJc1JqeV9yZLEscrUTM3ACM0giXYmnnc2l1SWNYg&#13;&#10;e62S8XA4TRqwhbHAhXN4et+BdB75y1Jw/1iWTniicoqx+bjauG7DmsxnLNtZZirJT2Gwf4iiZlLj&#13;&#10;o69U98wzsrfyHVUtuQUHpR9wqBMoS8lFzAGzGQ3fZLOpmBExFxTHmVeZ3P+j5Q+HjXmyxLdfocUC&#13;&#10;BkEa4zKHhyGftrR1+GKkBHGU8Pgqm2g94eHSdJROJghxxNJ0mE7SQJOcbxvr/DcBNQlGTi2WJarF&#13;&#10;DmvnO9feJTzmQMliJZUKmwAslSUHhiVsKunFifzKS2nS5HT6OR1G4ivsimGrGP/5ngGDVRpjPuce&#13;&#10;LN9uWyKLnN70umyhOKJcFrpOcoavJAa4Zs4/MYutgzLgOPhHXEoFGBOcLEoqsL//dh78saKIUtJg&#13;&#10;K+bU/dozKyhR3zXW+nYU1fVxM0m/jPENe4lsLxG9r5eAUo1w8AyPZvD3qjdLC/ULTs0ivIoQ0xzf&#13;&#10;zqnvzaXvBgSnjovFIjphtxrm13pjeKDuC/PcvjBrTmX12BAP0Dcty95Ut/MNNzUs9h5KGUsfdO5U&#13;&#10;PcmPnR6b5zSVYZQu99Hr/O+Y/wEAAP//AwBQSwMEFAAGAAgAAAAhAIpNnqLhAAAAEAEAAA8AAABk&#13;&#10;cnMvZG93bnJldi54bWxMT01PwzAMvSPxHyIjcWPpvsromk58CAntxuiFW9Z4bUXiVEm2ln+POcHF&#13;&#10;erafn98rd5Oz4oIh9p4UzGcZCKTGm55aBfXH690GREyajLaeUME3RthV11elLowf6R0vh9QKFqFY&#13;&#10;aAVdSkMhZWw6dDrO/IDEu5MPTiduQytN0COLOysXWZZLp3viD50e8LnD5utwdgre8qf0ibXZm+Vi&#13;&#10;6cdaNuFko1K3N9PLlsvjFkTCKf1dwG8G9g8VGzv6M5korILVw3rOVAZ5xoAZ9zwCcVSwXuUbkFUp&#13;&#10;/wepfgAAAP//AwBQSwECLQAUAAYACAAAACEAtoM4kv4AAADhAQAAEwAAAAAAAAAAAAAAAAAAAAAA&#13;&#10;W0NvbnRlbnRfVHlwZXNdLnhtbFBLAQItABQABgAIAAAAIQA4/SH/1gAAAJQBAAALAAAAAAAAAAAA&#13;&#10;AAAAAC8BAABfcmVscy8ucmVsc1BLAQItABQABgAIAAAAIQAFtPQxNAIAAIMEAAAOAAAAAAAAAAAA&#13;&#10;AAAAAC4CAABkcnMvZTJvRG9jLnhtbFBLAQItABQABgAIAAAAIQCKTZ6i4QAAABABAAAPAAAAAAAA&#13;&#10;AAAAAAAAAI4EAABkcnMvZG93bnJldi54bWxQSwUGAAAAAAQABADzAAAAnAUAAAAA&#13;&#10;" strokeweight=".5pt">
                <v:textbox>
                  <w:txbxContent>
                    <w:p w14:paraId="1A7DC7D2" w14:textId="77777777" w:rsidR="004C3139" w:rsidRDefault="004C3139">
                      <w:r>
                        <w:t xml:space="preserve">Translated and accessible resources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9200" behindDoc="0" locked="0" layoutInCell="1" allowOverlap="1" wp14:anchorId="31390EFB" wp14:editId="5FA8B679">
                <wp:simplePos x="0" y="0"/>
                <wp:positionH relativeFrom="column">
                  <wp:posOffset>3143885</wp:posOffset>
                </wp:positionH>
                <wp:positionV relativeFrom="paragraph">
                  <wp:posOffset>1782445</wp:posOffset>
                </wp:positionV>
                <wp:extent cx="2454910" cy="939165"/>
                <wp:effectExtent l="0" t="0" r="8890" b="13335"/>
                <wp:wrapSquare wrapText="bothSides"/>
                <wp:docPr id="1591202007" name="Text Box 8"/>
                <wp:cNvGraphicFramePr/>
                <a:graphic xmlns:a="http://schemas.openxmlformats.org/drawingml/2006/main">
                  <a:graphicData uri="http://schemas.microsoft.com/office/word/2010/wordprocessingShape">
                    <wps:wsp>
                      <wps:cNvSpPr txBox="1"/>
                      <wps:spPr>
                        <a:xfrm>
                          <a:off x="0" y="0"/>
                          <a:ext cx="2454910" cy="939165"/>
                        </a:xfrm>
                        <a:prstGeom prst="rect">
                          <a:avLst/>
                        </a:prstGeom>
                        <a:solidFill>
                          <a:prstClr val="white"/>
                        </a:solidFill>
                        <a:ln w="6350">
                          <a:solidFill>
                            <a:prstClr val="black"/>
                          </a:solidFill>
                        </a:ln>
                      </wps:spPr>
                      <wps:txbx>
                        <w:txbxContent>
                          <w:p w14:paraId="2122A230" w14:textId="77777777" w:rsidR="004C3139" w:rsidRDefault="004C3139">
                            <w:r>
                              <w:t xml:space="preserve">Devices can be addressed by providing community access points and alternative support options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90EFB" id="Text Box 8" o:spid="_x0000_s1035" type="#_x0000_t202" style="position:absolute;left:0;text-align:left;margin-left:247.55pt;margin-top:140.35pt;width:193.3pt;height:73.9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v6hzNgIAAIMEAAAOAAAAZHJzL2Uyb0RvYy54bWysVE2P2jAQvVfqf7B8LyEs0IIIK8qKqhLa&#13;&#10;XYmt9mwch1h1PK5tSOiv79gkfOz2VPViZvwmzzNvZpjdN5UiB2GdBJ3RtNenRGgOudS7jP54WX36&#13;&#10;QonzTOdMgRYZPQpH7+cfP8xqMxUDKEHlwhIk0W5am4yW3ptpkjheioq5HhihESzAVsyja3dJblmN&#13;&#10;7JVKBv3+OKnB5sYCF87h7cMJpPPIXxSC+6eicMITlVHMzcfTxnMbzmQ+Y9OdZaaUvE2D/UMWFZMa&#13;&#10;Hz1TPTDPyN7Kd1SV5BYcFL7HoUqgKCQXsQasJu2/qWZTMiNiLSiOM2eZ3P+j5Y+HjXm2xDdfocEG&#13;&#10;BkFq46YOL0M9TWGr8IuZEsRRwuNZNtF4wvFyMBwNJylCHLHJ3SQdjwJNcvnaWOe/CahIMDJqsS1R&#13;&#10;LXZYO38K7ULCYw6UzFdSqeAEYKksOTBsYV1KL1rymyilSZ3R8d2oH4lvsBuGrWL853sGTFZpzPlS&#13;&#10;e7B8s22IzLGqTpct5EeUy8JpkpzhK4kJrpnzz8zi6KAMuA7+CY9CAeYErUVJCfb33+5DPHYUUUpq&#13;&#10;HMWMul97ZgUl6rvGXk/S4TDMbnSGo88DdOw1sr1G9L5aAkqV4uIZHs0Q71VnFhaqV9yaRXgVIaY5&#13;&#10;vp1R35lLf1oQ3DouFosYhNNqmF/rjeGBumvMS/PKrGnb6nEgHqEbWjZ9091TbPhSw2LvoZCx9UHn&#13;&#10;k6qt/DjpcXjarQyrdO3HqMt/x/wPAAAA//8DAFBLAwQUAAYACAAAACEAl3fjceEAAAAQAQAADwAA&#13;&#10;AGRycy9kb3ducmV2LnhtbExPyU7DMBC9I/EP1iBxo05SCCaNU7EICfVGyYWbG0+TCC+R7Tbh7xlO&#13;&#10;cBnN6L15S71drGFnDHH0TkK+yoCh67weXS+h/Xi9EcBiUk4r4x1K+MYI2+byolaV9rN7x/M+9YxE&#13;&#10;XKyUhCGlqeI8dgNaFVd+QkfY0QerEp2h5zqomcSt4UWWldyq0ZHDoCZ8HrD72p+shLfyKX1iq3d6&#13;&#10;Xaz93PIuHE2U8vpqednQeNwAS7ikvw/47UD5oaFgB39yOjIj4fbhLieqhEJk98CIIUROy4GgQpTA&#13;&#10;m5r/L9L8AAAA//8DAFBLAQItABQABgAIAAAAIQC2gziS/gAAAOEBAAATAAAAAAAAAAAAAAAAAAAA&#13;&#10;AABbQ29udGVudF9UeXBlc10ueG1sUEsBAi0AFAAGAAgAAAAhADj9If/WAAAAlAEAAAsAAAAAAAAA&#13;&#10;AAAAAAAALwEAAF9yZWxzLy5yZWxzUEsBAi0AFAAGAAgAAAAhALe/qHM2AgAAgwQAAA4AAAAAAAAA&#13;&#10;AAAAAAAALgIAAGRycy9lMm9Eb2MueG1sUEsBAi0AFAAGAAgAAAAhAJd343HhAAAAEAEAAA8AAAAA&#13;&#10;AAAAAAAAAAAAkAQAAGRycy9kb3ducmV2LnhtbFBLBQYAAAAABAAEAPMAAACeBQAAAAA=&#13;&#10;" strokeweight=".5pt">
                <v:textbox>
                  <w:txbxContent>
                    <w:p w14:paraId="2122A230" w14:textId="77777777" w:rsidR="004C3139" w:rsidRDefault="004C3139">
                      <w:r>
                        <w:t xml:space="preserve">Devices can be addressed by providing community access points and alternative support options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7152" behindDoc="0" locked="0" layoutInCell="1" allowOverlap="1" wp14:anchorId="71BF332B" wp14:editId="3771DA44">
                <wp:simplePos x="0" y="0"/>
                <wp:positionH relativeFrom="column">
                  <wp:posOffset>3143885</wp:posOffset>
                </wp:positionH>
                <wp:positionV relativeFrom="paragraph">
                  <wp:posOffset>1106170</wp:posOffset>
                </wp:positionV>
                <wp:extent cx="1352550" cy="550545"/>
                <wp:effectExtent l="0" t="0" r="19050" b="8255"/>
                <wp:wrapSquare wrapText="bothSides"/>
                <wp:docPr id="1912364596" name="Text Box 6"/>
                <wp:cNvGraphicFramePr/>
                <a:graphic xmlns:a="http://schemas.openxmlformats.org/drawingml/2006/main">
                  <a:graphicData uri="http://schemas.microsoft.com/office/word/2010/wordprocessingShape">
                    <wps:wsp>
                      <wps:cNvSpPr txBox="1"/>
                      <wps:spPr>
                        <a:xfrm>
                          <a:off x="0" y="0"/>
                          <a:ext cx="1352550" cy="550545"/>
                        </a:xfrm>
                        <a:prstGeom prst="rect">
                          <a:avLst/>
                        </a:prstGeom>
                        <a:solidFill>
                          <a:prstClr val="white"/>
                        </a:solidFill>
                        <a:ln w="6350">
                          <a:solidFill>
                            <a:prstClr val="black"/>
                          </a:solidFill>
                        </a:ln>
                      </wps:spPr>
                      <wps:txbx>
                        <w:txbxContent>
                          <w:p w14:paraId="03ABC158" w14:textId="77777777" w:rsidR="004C3139" w:rsidRDefault="004C3139">
                            <w:r>
                              <w:t>One to one digital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F332B" id="_x0000_s1036" type="#_x0000_t202" style="position:absolute;left:0;text-align:left;margin-left:247.55pt;margin-top:87.1pt;width:106.5pt;height:43.35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6hvMQIAAIQEAAAOAAAAZHJzL2Uyb0RvYy54bWysVE1v2zAMvQ/YfxB0X5ykcdcZcYosRYYB&#13;&#10;RVsgHXpWZCkWJouapMTOfv0oxflYO+ww7CJTIvVEPj56ets1muyE8wpMSUeDISXCcKiU2ZT02/Py&#13;&#10;ww0lPjBTMQ1GlHQvPL2dvX83bW0hxlCDroQjCGJ80dqS1iHYIss8r0XD/ACsMOiU4BoWcOs2WeVY&#13;&#10;i+iNzsbD4XXWgqusAy68x9O7g5POEr6UgodHKb0IRJcUcwtpdWldxzWbTVmxcczWivdpsH/IomHK&#13;&#10;4KMnqDsWGNk69QaqUdyBBxkGHJoMpFRcpBqwmtHwVTWrmlmRakFyvD3R5P8fLH/YreyTI6H7DB02&#13;&#10;MBLSWl94PIz1dNI18YuZEvQjhfsTbaILhMdLV/k4z9HF0YdGPskjTHa+bZ0PXwQ0JBolddiWxBbb&#13;&#10;3ftwCD2GxMc8aFUtldZxEx0L7ciOYQvbWgXRg/8WpQ1pS3p9hWn8HWGtGf/+FgGT1QZzPtcerdCt&#13;&#10;O6IqLDEpJR6todojXw4OUvKWLxVmeM98eGIOtYM84DyER1ykBkwKeouSGtzPP53HeGwpeilpUYsl&#13;&#10;9T+2zAlK9FeDzf40mkyieNNmkn8c48ZdetaXHrNtFoBcjXDyLE9mjA/6aEoHzQuOzTy+ii5mOL5d&#13;&#10;0nA0F+EwITh2XMznKQjlalm4NyvLI/SxM8/dC3O272tARTzAUbWseNXeQ2y8aWC+DSBV6v2Z1Z5/&#13;&#10;lHpSTz+WcZYu9ynq/POY/QIAAP//AwBQSwMEFAAGAAgAAAAhAFDWjNTiAAAAEAEAAA8AAABkcnMv&#13;&#10;ZG93bnJldi54bWxMT8lOwzAQvSPxD9YgcaN205K2aZyKRZUQN0ou3Nx4mkR4iWy3CX/P9ASXkWbe&#13;&#10;m7eUu8kadsEQe+8kzGcCGLrG6961EurP/cMaWEzKaWW8Qwk/GGFX3d6UqtB+dB94OaSWkYiLhZLQ&#13;&#10;pTQUnMemQ6vizA/oCDv5YFWiNbRcBzWSuDU8EyLnVvWOHDo14EuHzffhbCW85c/pC2v9rhfZwo81&#13;&#10;b8LJRCnv76bXLY2nLbCEU/r7gGsHyg8VBTv6s9ORGQnLzeOcqASslhkwYqzEmi5HCVkuNsCrkv8v&#13;&#10;Uv0CAAD//wMAUEsBAi0AFAAGAAgAAAAhALaDOJL+AAAA4QEAABMAAAAAAAAAAAAAAAAAAAAAAFtD&#13;&#10;b250ZW50X1R5cGVzXS54bWxQSwECLQAUAAYACAAAACEAOP0h/9YAAACUAQAACwAAAAAAAAAAAAAA&#13;&#10;AAAvAQAAX3JlbHMvLnJlbHNQSwECLQAUAAYACAAAACEAWS+obzECAACEBAAADgAAAAAAAAAAAAAA&#13;&#10;AAAuAgAAZHJzL2Uyb0RvYy54bWxQSwECLQAUAAYACAAAACEAUNaM1OIAAAAQAQAADwAAAAAAAAAA&#13;&#10;AAAAAACLBAAAZHJzL2Rvd25yZXYueG1sUEsFBgAAAAAEAAQA8wAAAJoFAAAAAA==&#13;&#10;" strokeweight=".5pt">
                <v:textbox>
                  <w:txbxContent>
                    <w:p w14:paraId="03ABC158" w14:textId="77777777" w:rsidR="004C3139" w:rsidRDefault="004C3139">
                      <w:r>
                        <w:t>One to one digital support</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6128" behindDoc="0" locked="0" layoutInCell="1" allowOverlap="1" wp14:anchorId="542DFD6C" wp14:editId="035FFA3F">
                <wp:simplePos x="0" y="0"/>
                <wp:positionH relativeFrom="column">
                  <wp:posOffset>1151890</wp:posOffset>
                </wp:positionH>
                <wp:positionV relativeFrom="paragraph">
                  <wp:posOffset>1106170</wp:posOffset>
                </wp:positionV>
                <wp:extent cx="1628140" cy="550545"/>
                <wp:effectExtent l="0" t="0" r="10160" b="8255"/>
                <wp:wrapSquare wrapText="bothSides"/>
                <wp:docPr id="646208071" name="Text Box 5"/>
                <wp:cNvGraphicFramePr/>
                <a:graphic xmlns:a="http://schemas.openxmlformats.org/drawingml/2006/main">
                  <a:graphicData uri="http://schemas.microsoft.com/office/word/2010/wordprocessingShape">
                    <wps:wsp>
                      <wps:cNvSpPr txBox="1"/>
                      <wps:spPr>
                        <a:xfrm rot="10800000" flipH="1" flipV="1">
                          <a:off x="0" y="0"/>
                          <a:ext cx="1628140" cy="550545"/>
                        </a:xfrm>
                        <a:prstGeom prst="rect">
                          <a:avLst/>
                        </a:prstGeom>
                        <a:solidFill>
                          <a:prstClr val="white"/>
                        </a:solidFill>
                        <a:ln w="6350">
                          <a:solidFill>
                            <a:prstClr val="black"/>
                          </a:solidFill>
                        </a:ln>
                      </wps:spPr>
                      <wps:txbx>
                        <w:txbxContent>
                          <w:p w14:paraId="7B779119" w14:textId="77777777" w:rsidR="004C3139" w:rsidRDefault="004C3139">
                            <w:r>
                              <w:t xml:space="preserve"> Low confidence using technology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2DFD6C" id="_x0000_s1037" type="#_x0000_t202" style="position:absolute;left:0;text-align:left;margin-left:90.7pt;margin-top:87.1pt;width:128.2pt;height:43.35pt;rotation:180;flip:x y;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HPJRSQIAAKcEAAAOAAAAZHJzL2Uyb0RvYy54bWysVMFuGjEQvVfqP1i+l10oUIpYIkpEWylK&#13;&#10;IpE2Z+O1Watej2sbdsnXd+wFQpKeqnKwxp63b2bezDC7amtN9sJ5Baag/V5OiTAcSmW2Bf3xsPow&#13;&#10;ocQHZkqmwYiCHoSnV/P372aNnYoBVKBL4QiSGD9tbEGrEOw0yzyvRM18D6ww6JTgahbw6rZZ6ViD&#13;&#10;7LXOBnk+zhpwpXXAhff4et056TzxSyl4uJPSi0B0QTG3kE6Xzk08s/mMTbeO2UrxYxrsH7KomTIY&#13;&#10;9Ex1zQIjO6feUNWKO/AgQ49DnYGUiotUA1bTz19Vs66YFakWFMfbs0z+/9Hy2/3a3jsS2i/QYgOj&#13;&#10;II31U4+PsZ5Wupo4QN36+SSPP0qkVvZbxCbrZ7QiFIshSIGAw1lZ0QbCI+94MOkP0cXRNxrlo+Eo&#13;&#10;Rsq6APFr63z4KqAm0Siow84lVra/8aGDniAR7kGrcqW0Pn271I7sGXa5qVQQR/IXKG1IU9Dxx1Ge&#13;&#10;iF/4IvWZYaMZ//WWAZPVBnN+lidaod20RJVY4lm7DZQHlDSphiV7y1cK+W+YD/fM4XjhI65MuMND&#13;&#10;asCk4GhRUoF7+tt7xGPX0UtJg+NaUP97x5ygRH83OA+f+8Mob0iX4ejTAC/u0rO59JhdvQTUCluI&#13;&#10;2SUz4oM+mdJB/YibtYhR0cUMx9gFDSdzGbolws3kYrFIIJxoy8KNWVt+momo60P7yJw99jXgRNzC&#13;&#10;abDZ9FV7O2zsqYHFLoBUqfdR6E7Vo/64DWl6jpsb1+3ynlDP/y/zPwAAAP//AwBQSwMEFAAGAAgA&#13;&#10;AAAhABXW0rDkAAAAEAEAAA8AAABkcnMvZG93bnJldi54bWxMT01vwjAMvU/iP0RG2mUaKaWjXWmK&#13;&#10;prFJXGHTtGNoTFvRJFWSQuHXzzttF8tPfn4fxXrUHTuj8601AuazCBiayqrW1AI+P94fM2A+SKNk&#13;&#10;Zw0KuKKHdTm5K2Su7MXs8LwPNSMR43MpoAmhzzn3VYNa+pnt0dDtaJ2WgaCruXLyQuK643EULbmW&#13;&#10;rSGHRvb42mB12g9agHKb6+7t6XuR6frWP6Tb4fblUIj76bhZ0XhZAQs4hr8P+O1A+aGkYAc7GOVZ&#13;&#10;RzibJ0SlJU1iYMRIFik1OgiIl9Ez8LLg/4uUPwAAAP//AwBQSwECLQAUAAYACAAAACEAtoM4kv4A&#13;&#10;AADhAQAAEwAAAAAAAAAAAAAAAAAAAAAAW0NvbnRlbnRfVHlwZXNdLnhtbFBLAQItABQABgAIAAAA&#13;&#10;IQA4/SH/1gAAAJQBAAALAAAAAAAAAAAAAAAAAC8BAABfcmVscy8ucmVsc1BLAQItABQABgAIAAAA&#13;&#10;IQD6HPJRSQIAAKcEAAAOAAAAAAAAAAAAAAAAAC4CAABkcnMvZTJvRG9jLnhtbFBLAQItABQABgAI&#13;&#10;AAAAIQAV1tKw5AAAABABAAAPAAAAAAAAAAAAAAAAAKMEAABkcnMvZG93bnJldi54bWxQSwUGAAAA&#13;&#10;AAQABADzAAAAtAUAAAAA&#13;&#10;" strokeweight=".5pt">
                <v:textbox>
                  <w:txbxContent>
                    <w:p w14:paraId="7B779119" w14:textId="77777777" w:rsidR="004C3139" w:rsidRDefault="004C3139">
                      <w:r>
                        <w:t xml:space="preserve"> Low confidence using technology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3056" behindDoc="0" locked="0" layoutInCell="1" allowOverlap="1" wp14:anchorId="140FE67B" wp14:editId="4109BAE0">
                <wp:simplePos x="0" y="0"/>
                <wp:positionH relativeFrom="column">
                  <wp:posOffset>1665805</wp:posOffset>
                </wp:positionH>
                <wp:positionV relativeFrom="paragraph">
                  <wp:posOffset>607782</wp:posOffset>
                </wp:positionV>
                <wp:extent cx="858520" cy="360045"/>
                <wp:effectExtent l="0" t="0" r="17780" b="8255"/>
                <wp:wrapSquare wrapText="bothSides"/>
                <wp:docPr id="1298696048" name="Text Box 2"/>
                <wp:cNvGraphicFramePr/>
                <a:graphic xmlns:a="http://schemas.openxmlformats.org/drawingml/2006/main">
                  <a:graphicData uri="http://schemas.microsoft.com/office/word/2010/wordprocessingShape">
                    <wps:wsp>
                      <wps:cNvSpPr txBox="1"/>
                      <wps:spPr>
                        <a:xfrm>
                          <a:off x="0" y="0"/>
                          <a:ext cx="858520" cy="360045"/>
                        </a:xfrm>
                        <a:prstGeom prst="rect">
                          <a:avLst/>
                        </a:prstGeom>
                        <a:solidFill>
                          <a:prstClr val="white"/>
                        </a:solidFill>
                        <a:ln w="6350">
                          <a:solidFill>
                            <a:prstClr val="black"/>
                          </a:solidFill>
                        </a:ln>
                      </wps:spPr>
                      <wps:txbx>
                        <w:txbxContent>
                          <w:p w14:paraId="50E2905F" w14:textId="77777777" w:rsidR="004C3139" w:rsidRDefault="004C3139">
                            <w:r>
                              <w:t xml:space="preserve">Challenge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0FE67B" id="Text Box 2" o:spid="_x0000_s1038" type="#_x0000_t202" style="position:absolute;left:0;text-align:left;margin-left:131.15pt;margin-top:47.85pt;width:67.6pt;height:28.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swojNQIAAIMEAAAOAAAAZHJzL2Uyb0RvYy54bWysVE2P2jAQvVfqf7B8LwksUIoIK8qKqhLa&#13;&#10;XYmt9mwch1h1PK5tSOiv79gJX7s9Vb04Y7/x88ybmczum0qRg7BOgs5ov5dSIjSHXOpdRn+8rD5N&#13;&#10;KHGe6Zwp0CKjR+Ho/fzjh1ltpmIAJahcWIIk2k1rk9HSezNNEsdLUTHXAyM0ggXYinnc2l2SW1Yj&#13;&#10;e6WSQZqOkxpsbixw4RyePrQgnUf+ohDcPxWFE56ojGJsPq42rtuwJvMZm+4sM6XkXRjsH6KomNT4&#13;&#10;6JnqgXlG9la+o6okt+Cg8D0OVQJFIbmIOWA2/fRNNpuSGRFzQXGcOcvk/h8tfzxszLMlvvkKDRYw&#13;&#10;CFIbN3V4GPJpCluFL0ZKEEcJj2fZROMJx8PJaDIaIMIRuhun6XAUWJLLZWOd/yagIsHIqMWqRLHY&#13;&#10;Ye1863pyCW85UDJfSaXCJgBLZcmBYQXrUnrRkd94KU3qjI7vRmkkvsFuGLaK8Z/vGTBYpTHmS+rB&#13;&#10;8s22ITJHWQYnXbaQH1EuC20nOcNXEiNcM+efmcXWQR1wHPwTLoUCDAo6i5IS7O+/nQd/rCiilNTY&#13;&#10;ihl1v/bMCkrUd421/tIfDkPvxs1w9Dloba+R7TWi99USUKs+Dp7h0Qz+Xp3MwkL1ilOzCK8ixDTH&#13;&#10;tzPqT+bStwOCU8fFYhGdsFsN82u9MTxQnyrz0rwya7q6emyIRzg1LZu+KW/rG25qWOw9FDLWPgjd&#13;&#10;qtrpj50eu6ebyjBK1/vodfl3zP8AAAD//wMAUEsDBBQABgAIAAAAIQAUAdjk4wAAAA8BAAAPAAAA&#13;&#10;ZHJzL2Rvd25yZXYueG1sTI9LT8MwEITvSPwHa5G4UQeHpDSNU/EQEuJGyYWbG2+TCD8i223Cv2c5&#13;&#10;wWWl1X4zO1PvFmvYGUMcvZNwu8qAoeu8Hl0vof14ubkHFpNyWhnvUMI3Rtg1lxe1qrSf3Tue96ln&#13;&#10;ZOJipSQMKU0V57Eb0Kq48hM6uh19sCrRGnqug5rJ3BousqzkVo2OPgxqwqcBu6/9yUp4LR/TJ7b6&#13;&#10;Teci93PLu3A0Ucrrq+V5S+NhCyzhkv4U8NuB8kNDwQ7+5HRkRoIoRU6ohE2xBkZAvlkXwA5EFuIO&#13;&#10;eFPz/z2aHwAAAP//AwBQSwECLQAUAAYACAAAACEAtoM4kv4AAADhAQAAEwAAAAAAAAAAAAAAAAAA&#13;&#10;AAAAW0NvbnRlbnRfVHlwZXNdLnhtbFBLAQItABQABgAIAAAAIQA4/SH/1gAAAJQBAAALAAAAAAAA&#13;&#10;AAAAAAAAAC8BAABfcmVscy8ucmVsc1BLAQItABQABgAIAAAAIQCBswojNQIAAIMEAAAOAAAAAAAA&#13;&#10;AAAAAAAAAC4CAABkcnMvZTJvRG9jLnhtbFBLAQItABQABgAIAAAAIQAUAdjk4wAAAA8BAAAPAAAA&#13;&#10;AAAAAAAAAAAAAI8EAABkcnMvZG93bnJldi54bWxQSwUGAAAAAAQABADzAAAAnwUAAAAA&#13;&#10;" strokeweight=".5pt">
                <v:textbox>
                  <w:txbxContent>
                    <w:p w14:paraId="50E2905F" w14:textId="77777777" w:rsidR="004C3139" w:rsidRDefault="004C3139">
                      <w:r>
                        <w:t xml:space="preserve">Challenge </w:t>
                      </w:r>
                    </w:p>
                  </w:txbxContent>
                </v:textbox>
                <w10:wrap type="square"/>
              </v:shape>
            </w:pict>
          </mc:Fallback>
        </mc:AlternateContent>
      </w:r>
      <w:r>
        <w:rPr>
          <w:rFonts w:ascii="Arial" w:hAnsi="Arial" w:cs="Arial"/>
          <w:noProof/>
          <w:sz w:val="22"/>
          <w:szCs w:val="22"/>
        </w:rPr>
        <mc:AlternateContent>
          <mc:Choice Requires="wps">
            <w:drawing>
              <wp:anchor distT="45720" distB="45720" distL="114300" distR="114300" simplePos="0" relativeHeight="251694080" behindDoc="0" locked="0" layoutInCell="1" allowOverlap="1" wp14:anchorId="2D52F413" wp14:editId="626A486E">
                <wp:simplePos x="0" y="0"/>
                <wp:positionH relativeFrom="column">
                  <wp:posOffset>3392787</wp:posOffset>
                </wp:positionH>
                <wp:positionV relativeFrom="paragraph">
                  <wp:posOffset>624153</wp:posOffset>
                </wp:positionV>
                <wp:extent cx="955675" cy="360045"/>
                <wp:effectExtent l="0" t="0" r="9525" b="8255"/>
                <wp:wrapSquare wrapText="bothSides"/>
                <wp:docPr id="574757017" name="Text Box 3"/>
                <wp:cNvGraphicFramePr/>
                <a:graphic xmlns:a="http://schemas.openxmlformats.org/drawingml/2006/main">
                  <a:graphicData uri="http://schemas.microsoft.com/office/word/2010/wordprocessingShape">
                    <wps:wsp>
                      <wps:cNvSpPr txBox="1"/>
                      <wps:spPr>
                        <a:xfrm>
                          <a:off x="0" y="0"/>
                          <a:ext cx="955675" cy="360045"/>
                        </a:xfrm>
                        <a:prstGeom prst="rect">
                          <a:avLst/>
                        </a:prstGeom>
                        <a:solidFill>
                          <a:prstClr val="white"/>
                        </a:solidFill>
                        <a:ln w="6350">
                          <a:solidFill>
                            <a:prstClr val="black"/>
                          </a:solidFill>
                        </a:ln>
                      </wps:spPr>
                      <wps:txbx>
                        <w:txbxContent>
                          <w:p w14:paraId="309BEE88" w14:textId="77777777" w:rsidR="004C3139" w:rsidRDefault="004C3139">
                            <w:r>
                              <w:t>Solution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2F413" id="_x0000_s1039" type="#_x0000_t202" style="position:absolute;left:0;text-align:left;margin-left:267.15pt;margin-top:49.15pt;width:75.25pt;height:28.3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tjCQNgIAAIMEAAAOAAAAZHJzL2Uyb0RvYy54bWysVE1v2zAMvQ/YfxB0X+x8tjXiFFmKDAOC&#13;&#10;tkA69KzIcixMFjVJiZ39+lFKnCbtTsMuCqlHP5GPZKb3ba3IXlgnQee030spEZpDIfU2pz9ell9u&#13;&#10;KXGe6YIp0CKnB+Ho/ezzp2ljMjGAClQhLEES7bLG5LTy3mRJ4nglauZ6YIRGsARbM4+u3SaFZQ2y&#13;&#10;1yoZpOkkacAWxgIXzuHtwxGks8hfloL7p7J0whOVU8zNx9PGcxPOZDZl2dYyU0l+SoP9QxY1kxof&#13;&#10;PVM9MM/IzsoPVLXkFhyUvsehTqAsJRexBqymn76rZl0xI2ItKI4zZ5nc/6Plj/u1ebbEt1+hxQYG&#13;&#10;QRrjMoeXoZ62tHX4xUwJ4ijh4SybaD3heHk3Hk9uxpRwhIaTNB2NA0vy9rGxzn8TUJNg5NRiV6JY&#13;&#10;bL9y/hjahYS3HChZLKVSwQnAQlmyZ9jBppJenMivopQmTU4nw3Eaia+wK4aNYvznRwZMVmnM+a30&#13;&#10;YPl20xJZoCzDTpcNFAeUy8JxkpzhS4kZrpjzz8zi6KBCuA7+CY9SASYFJ4uSCuzvv92HeOwoopQ0&#13;&#10;OIo5db92zApK1HeNvb7rj0ZhdqMzGt8M0LGXyOYS0bt6AahVHxfP8GiGeK86s7RQv+LWzMOrCDHN&#13;&#10;8e2c+s5c+OOC4NZxMZ/HIJxWw/xKrw0P1F1nXtpXZs2prx4H4hG6oWXZu/YeY8OXGuY7D6WMvQ9C&#13;&#10;H1U96Y+THqfntJVhlS79GPX23zH7AwAA//8DAFBLAwQUAAYACAAAACEAGt0eOeIAAAAPAQAADwAA&#13;&#10;AGRycy9kb3ducmV2LnhtbEyPT0/DMAzF70h8h8hI3FjKulalazrxR0iIG6MXblnjtRWNUyXZWr49&#13;&#10;5sQutiz//PxetVvsKM7ow+BIwf0qAYHUOjNQp6D5fL0rQISoyejRESr4wQC7+vqq0qVxM33geR87&#13;&#10;wSIUSq2gj3EqpQxtj1aHlZuQeHd03urIo++k8XpmcTvKdZLk0uqB+EOvJ3zusf3en6yCt/wpfmFj&#13;&#10;3k26Tt3cyNYfx6DU7c3ysuXyuAURcYn/F/CXgf1DzcYO7kQmiFFBlm5SRhU8FNwZyIsNBzowmWUJ&#13;&#10;yLqSlznqXwAAAP//AwBQSwECLQAUAAYACAAAACEAtoM4kv4AAADhAQAAEwAAAAAAAAAAAAAAAAAA&#13;&#10;AAAAW0NvbnRlbnRfVHlwZXNdLnhtbFBLAQItABQABgAIAAAAIQA4/SH/1gAAAJQBAAALAAAAAAAA&#13;&#10;AAAAAAAAAC8BAABfcmVscy8ucmVsc1BLAQItABQABgAIAAAAIQDTtjCQNgIAAIMEAAAOAAAAAAAA&#13;&#10;AAAAAAAAAC4CAABkcnMvZTJvRG9jLnhtbFBLAQItABQABgAIAAAAIQAa3R454gAAAA8BAAAPAAAA&#13;&#10;AAAAAAAAAAAAAJAEAABkcnMvZG93bnJldi54bWxQSwUGAAAAAAQABADzAAAAnwUAAAAA&#13;&#10;" strokeweight=".5pt">
                <v:textbox>
                  <w:txbxContent>
                    <w:p w14:paraId="309BEE88" w14:textId="77777777" w:rsidR="004C3139" w:rsidRDefault="004C3139">
                      <w:r>
                        <w:t>Solution</w:t>
                      </w:r>
                    </w:p>
                  </w:txbxContent>
                </v:textbox>
                <w10:wrap type="square"/>
              </v:shape>
            </w:pict>
          </mc:Fallback>
        </mc:AlternateContent>
      </w:r>
      <w:r>
        <w:rPr>
          <w:rFonts w:ascii="Arial" w:hAnsi="Arial" w:cs="Arial"/>
          <w:noProof/>
          <w:sz w:val="22"/>
          <w:szCs w:val="22"/>
        </w:rPr>
        <mc:AlternateContent>
          <mc:Choice Requires="wps">
            <w:drawing>
              <wp:anchor distT="0" distB="0" distL="114300" distR="114300" simplePos="0" relativeHeight="251695104" behindDoc="0" locked="0" layoutInCell="1" allowOverlap="1" wp14:anchorId="22698166" wp14:editId="4495ECF0">
                <wp:simplePos x="0" y="0"/>
                <wp:positionH relativeFrom="column">
                  <wp:posOffset>2943225</wp:posOffset>
                </wp:positionH>
                <wp:positionV relativeFrom="paragraph">
                  <wp:posOffset>542290</wp:posOffset>
                </wp:positionV>
                <wp:extent cx="45085" cy="4083050"/>
                <wp:effectExtent l="12700" t="12700" r="18415" b="19050"/>
                <wp:wrapNone/>
                <wp:docPr id="383784534" name="Straight Arrow Connector 4"/>
                <wp:cNvGraphicFramePr/>
                <a:graphic xmlns:a="http://schemas.openxmlformats.org/drawingml/2006/main">
                  <a:graphicData uri="http://schemas.microsoft.com/office/word/2010/wordprocessingShape">
                    <wps:wsp>
                      <wps:cNvCnPr/>
                      <wps:spPr>
                        <a:xfrm>
                          <a:off x="0" y="0"/>
                          <a:ext cx="45085" cy="4083050"/>
                        </a:xfrm>
                        <a:prstGeom prst="straightConnector1">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74087A" id="_x0000_t32" coordsize="21600,21600" o:spt="32" o:oned="t" path="m,l21600,21600e" filled="f">
                <v:path arrowok="t" fillok="f" o:connecttype="none"/>
                <o:lock v:ext="edit" shapetype="t"/>
              </v:shapetype>
              <v:shape id="Straight Arrow Connector 4" o:spid="_x0000_s1026" type="#_x0000_t32" style="position:absolute;margin-left:231.75pt;margin-top:42.7pt;width:3.55pt;height:32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CFNArgEAAKYDAAAOAAAAZHJzL2Uyb0RvYy54bWysU02P0zAQvSPxHyzfadKyRVXUdA9dLRcE&#13;&#10;Kz5+gNcZN5ZsjzU2TfrvmbhtigCBhPbieGy/N2/eTLb3o3fiCJQshlYuF7UUEDR2Nhxa+e3r45uN&#13;&#10;FCmr0CmHAVp5giTvd69fbYfYwAp7dB2QYJKQmiG2ss85NlWVdA9epQVGCHxpkLzKHNKh6kgNzO5d&#13;&#10;tarrd9WA1EVCDSnx6cP5Uu4KvzGg8ydjEmThWsnaclmprM/TWu22qjmQir3VFxnqP1R4ZQMnnake&#13;&#10;VFbiO9nfqLzVhAlNXmj0FRpjNZQauJpl/Us1X3oVodTC5qQ425RejlZ/PO7DE7ENQ0xNik80VTEa&#13;&#10;8tOX9YmxmHWazYIxC82Hd+t6s5ZC881dvXlbr4uZ1Q0cKeX3gF5Mm1amTMoe+rzHELgtSMtimDp+&#13;&#10;SJnTM/AK4OAmpuzyycGkx4XPYITtOP2qoMucwN6ROCrusNIaQl5OXWW+8nqCGevcDKz/Dby8n6BQ&#13;&#10;ZmgGnzX/NeuMKJkx5BnsbUD6U/Y8XiWb8/urA+e6JwuesTuVNhVreBhKhZfBnabt57jAb7/X7gcA&#13;&#10;AAD//wMAUEsDBBQABgAIAAAAIQBPMZQk4gAAAA8BAAAPAAAAZHJzL2Rvd25yZXYueG1sTE87T8Mw&#13;&#10;EN6R+A/WIbFRm5KmIY1TVUUdYKigMDA68ZFExA9iNwn/nmOC5aRP9z2L7Wx6NuIQOmcl3C4EMLS1&#13;&#10;051tJLy9Hm4yYCEqq1XvLEr4xgDb8vKiULl2k33B8RQbRiY25EpCG6PPOQ91i0aFhfNo6ffhBqMi&#13;&#10;waHhelATmZueL4VIuVGdpYRWedy3WH+ezkbCXj/5+2P3Zd7HQxJ2lX72j2KS8vpqftjQ2W2ARZzj&#13;&#10;nwJ+N1B/KKlY5c5WB9ZLSNK7FVElZKsEGBGStUiBVRLWyywBXhb8/47yBwAA//8DAFBLAQItABQA&#13;&#10;BgAIAAAAIQC2gziS/gAAAOEBAAATAAAAAAAAAAAAAAAAAAAAAABbQ29udGVudF9UeXBlc10ueG1s&#13;&#10;UEsBAi0AFAAGAAgAAAAhADj9If/WAAAAlAEAAAsAAAAAAAAAAAAAAAAALwEAAF9yZWxzLy5yZWxz&#13;&#10;UEsBAi0AFAAGAAgAAAAhAOwIU0CuAQAApgMAAA4AAAAAAAAAAAAAAAAALgIAAGRycy9lMm9Eb2Mu&#13;&#10;eG1sUEsBAi0AFAAGAAgAAAAhAE8xlCTiAAAADwEAAA8AAAAAAAAAAAAAAAAACAQAAGRycy9kb3du&#13;&#10;cmV2LnhtbFBLBQYAAAAABAAEAPMAAAAXBQAAAAA=&#13;&#10;" strokecolor="#156082 [3204]" strokeweight="1.5pt">
                <v:stroke joinstyle="miter"/>
              </v:shape>
            </w:pict>
          </mc:Fallback>
        </mc:AlternateContent>
      </w:r>
      <w:r w:rsidRPr="007C62D7">
        <w:rPr>
          <w:rFonts w:ascii="Arial" w:hAnsi="Arial" w:cs="Arial"/>
          <w:sz w:val="22"/>
          <w:szCs w:val="22"/>
        </w:rPr>
        <w:t>(NHS England, 2022)</w:t>
      </w:r>
    </w:p>
    <w:p w14:paraId="64A53420" w14:textId="77149FD5" w:rsidR="004C3139" w:rsidRDefault="004C3139" w:rsidP="00BF7C77">
      <w:pPr>
        <w:jc w:val="center"/>
        <w:rPr>
          <w:rFonts w:ascii="Arial" w:hAnsi="Arial" w:cs="Arial"/>
          <w:sz w:val="22"/>
          <w:szCs w:val="22"/>
        </w:rPr>
      </w:pPr>
    </w:p>
    <w:p w14:paraId="59951B17" w14:textId="14E18E2B" w:rsidR="004C3139" w:rsidRPr="007C62D7" w:rsidRDefault="004C3139" w:rsidP="00BF7C77">
      <w:pPr>
        <w:jc w:val="center"/>
        <w:rPr>
          <w:rFonts w:ascii="Arial" w:hAnsi="Arial" w:cs="Arial"/>
          <w:sz w:val="22"/>
          <w:szCs w:val="22"/>
        </w:rPr>
      </w:pPr>
    </w:p>
    <w:p w14:paraId="74D296A9" w14:textId="74FEE689" w:rsidR="000860AA" w:rsidRDefault="000860AA" w:rsidP="00433204">
      <w:pPr>
        <w:jc w:val="center"/>
        <w:rPr>
          <w:rFonts w:ascii="Arial" w:hAnsi="Arial" w:cs="Arial"/>
          <w:sz w:val="22"/>
          <w:szCs w:val="22"/>
        </w:rPr>
      </w:pPr>
    </w:p>
    <w:p w14:paraId="1CDDB338" w14:textId="503ABD2D" w:rsidR="004C3139" w:rsidRPr="007C62D7" w:rsidRDefault="00405406" w:rsidP="009851E6">
      <w:pPr>
        <w:jc w:val="center"/>
        <w:rPr>
          <w:rFonts w:ascii="Arial" w:hAnsi="Arial" w:cs="Arial"/>
          <w:sz w:val="22"/>
          <w:szCs w:val="22"/>
        </w:rPr>
      </w:pPr>
      <w:r>
        <w:rPr>
          <w:rFonts w:ascii="Arial" w:hAnsi="Arial" w:cs="Arial"/>
          <w:noProof/>
          <w:sz w:val="22"/>
          <w:szCs w:val="22"/>
        </w:rPr>
        <mc:AlternateContent>
          <mc:Choice Requires="wps">
            <w:drawing>
              <wp:anchor distT="45720" distB="45720" distL="114300" distR="114300" simplePos="0" relativeHeight="251705344" behindDoc="0" locked="0" layoutInCell="1" allowOverlap="1" wp14:anchorId="0C4DF589" wp14:editId="07490AA9">
                <wp:simplePos x="0" y="0"/>
                <wp:positionH relativeFrom="column">
                  <wp:posOffset>3962400</wp:posOffset>
                </wp:positionH>
                <wp:positionV relativeFrom="paragraph">
                  <wp:posOffset>5923915</wp:posOffset>
                </wp:positionV>
                <wp:extent cx="1733550" cy="386715"/>
                <wp:effectExtent l="0" t="0" r="19050" b="6985"/>
                <wp:wrapSquare wrapText="bothSides"/>
                <wp:docPr id="781076359" name="Text Box 1"/>
                <wp:cNvGraphicFramePr/>
                <a:graphic xmlns:a="http://schemas.openxmlformats.org/drawingml/2006/main">
                  <a:graphicData uri="http://schemas.microsoft.com/office/word/2010/wordprocessingShape">
                    <wps:wsp>
                      <wps:cNvSpPr txBox="1"/>
                      <wps:spPr>
                        <a:xfrm>
                          <a:off x="0" y="0"/>
                          <a:ext cx="1733550" cy="386715"/>
                        </a:xfrm>
                        <a:prstGeom prst="rect">
                          <a:avLst/>
                        </a:prstGeom>
                        <a:solidFill>
                          <a:prstClr val="white"/>
                        </a:solidFill>
                        <a:ln w="6350">
                          <a:solidFill>
                            <a:prstClr val="black"/>
                          </a:solidFill>
                        </a:ln>
                      </wps:spPr>
                      <wps:txbx>
                        <w:txbxContent>
                          <w:p w14:paraId="51CD4F58" w14:textId="052C84EE" w:rsidR="00ED5AFA" w:rsidRDefault="00ED5AFA">
                            <w:r>
                              <w:t xml:space="preserve">(Swan surgery, </w:t>
                            </w:r>
                            <w:r w:rsidR="00405406">
                              <w:t>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4DF589" id="_x0000_s1040" type="#_x0000_t202" style="position:absolute;left:0;text-align:left;margin-left:312pt;margin-top:466.45pt;width:136.5pt;height:30.45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s2bMwIAAIQEAAAOAAAAZHJzL2Uyb0RvYy54bWysVE1v2zAMvQ/YfxB0X5zvtkGcIkuRYUDQ&#13;&#10;FkiHnhVZjoXJoiYpsbNfP0q2k6wddhh2kSk96ol8JD2/r0tFjsI6CTqlg16fEqE5ZFLvU/rtZf3p&#13;&#10;lhLnmc6YAi1SehKO3i8+fphXZiaGUIDKhCVIot2sMiktvDezJHG8ECVzPTBCI5iDLZnHrd0nmWUV&#13;&#10;spcqGfb706QCmxkLXDiHpw8NSBeRP88F90957oQnKqUYm4+rjesurMlizmZ7y0wheRsG+4coSiY1&#13;&#10;PnqmemCekYOV76hKyS04yH2PQ5lAnksuYg6YzaD/JpttwYyIuaA4zpxlcv+Plj8et+bZEl9/hhoL&#13;&#10;GASpjJs5PAz51LktwxcjJYijhKezbKL2hIdLN6PRZIIQR2x0O70ZTAJNcrltrPNfBJQkGCm1WJao&#13;&#10;FjtunG9cO5fwmAMls7VUKmwCsFKWHBmWsCqkFy35b15Kkyql0xGG8XeGnWL8+3sGDFZpjPmSe7B8&#13;&#10;vauJzDDFcSfMDrIT6mWhaSVn+FpihBvm/DOz2DuoA86Df8IlV4BBQWtRUoD9+afz4I8lRZSSCnsx&#13;&#10;pe7HgVlBifqqsdh3g/E4NG/cjCc3Q9zYa2R3jehDuQLUaoCTZ3g0g79XnZlbKF9xbJbhVYSY5vh2&#13;&#10;Sn1nrnwzITh2XCyX0Qnb1TC/0VvDA3VXmZf6lVnT1tVjRzxC17Vs9qa8jW+4qWF58JDLWPsgdKNq&#13;&#10;qz+2euyedizDLF3vo9fl57H4BQAA//8DAFBLAwQUAAYACAAAACEAhqkUQ+MAAAAQAQAADwAAAGRy&#13;&#10;cy9kb3ducmV2LnhtbEyPT0/DMAzF70h8h8hI3FhKi0rbNZ34IyTEjdELt6zx2orGqZJsLd8ec4KL&#13;&#10;JT/bz+9X71Y7iTP6MDpScLtJQCB1zozUK2g/Xm4KECFqMnpyhAq+McCuubyodWXcQu943sdesAmF&#13;&#10;SisYYpwrKUM3oNVh42Yknh2dtzpy63tpvF7Y3E4yTZJcWj0Sfxj0jE8Ddl/7k1Xwmj/GT2zNm8nS&#13;&#10;zC2t7PxxCkpdX63PWy4PWxAR1/h3Ab8MnB8aDnZwJzJBTAry9I6BooIyS0sQvFGU96wcWCmzAmRT&#13;&#10;y/8gzQ8AAAD//wMAUEsBAi0AFAAGAAgAAAAhALaDOJL+AAAA4QEAABMAAAAAAAAAAAAAAAAAAAAA&#13;&#10;AFtDb250ZW50X1R5cGVzXS54bWxQSwECLQAUAAYACAAAACEAOP0h/9YAAACUAQAACwAAAAAAAAAA&#13;&#10;AAAAAAAvAQAAX3JlbHMvLnJlbHNQSwECLQAUAAYACAAAACEAzTbNmzMCAACEBAAADgAAAAAAAAAA&#13;&#10;AAAAAAAuAgAAZHJzL2Uyb0RvYy54bWxQSwECLQAUAAYACAAAACEAhqkUQ+MAAAAQAQAADwAAAAAA&#13;&#10;AAAAAAAAAACNBAAAZHJzL2Rvd25yZXYueG1sUEsFBgAAAAAEAAQA8wAAAJ0FAAAAAA==&#13;&#10;" strokeweight=".5pt">
                <v:textbox>
                  <w:txbxContent>
                    <w:p w14:paraId="51CD4F58" w14:textId="052C84EE" w:rsidR="00ED5AFA" w:rsidRDefault="00ED5AFA">
                      <w:r>
                        <w:t xml:space="preserve">(Swan surgery, </w:t>
                      </w:r>
                      <w:r w:rsidR="00405406">
                        <w:t>2026)</w:t>
                      </w:r>
                    </w:p>
                  </w:txbxContent>
                </v:textbox>
                <w10:wrap type="square"/>
              </v:shape>
            </w:pict>
          </mc:Fallback>
        </mc:AlternateContent>
      </w:r>
      <w:r w:rsidR="00466BCB">
        <w:rPr>
          <w:noProof/>
        </w:rPr>
        <w:drawing>
          <wp:anchor distT="0" distB="0" distL="114300" distR="114300" simplePos="0" relativeHeight="251704320" behindDoc="0" locked="0" layoutInCell="1" allowOverlap="1" wp14:anchorId="40C0E0CC" wp14:editId="0B8D2714">
            <wp:simplePos x="0" y="0"/>
            <wp:positionH relativeFrom="column">
              <wp:posOffset>1858645</wp:posOffset>
            </wp:positionH>
            <wp:positionV relativeFrom="paragraph">
              <wp:posOffset>3980815</wp:posOffset>
            </wp:positionV>
            <wp:extent cx="2488461" cy="2139315"/>
            <wp:effectExtent l="0" t="0" r="0" b="0"/>
            <wp:wrapTopAndBottom/>
            <wp:docPr id="4140789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078987" name=""/>
                    <pic:cNvPicPr/>
                  </pic:nvPicPr>
                  <pic:blipFill>
                    <a:blip r:embed="rId6"/>
                    <a:stretch>
                      <a:fillRect/>
                    </a:stretch>
                  </pic:blipFill>
                  <pic:spPr>
                    <a:xfrm>
                      <a:off x="0" y="0"/>
                      <a:ext cx="2488461" cy="2139315"/>
                    </a:xfrm>
                    <a:prstGeom prst="rect">
                      <a:avLst/>
                    </a:prstGeom>
                  </pic:spPr>
                </pic:pic>
              </a:graphicData>
            </a:graphic>
            <wp14:sizeRelH relativeFrom="margin">
              <wp14:pctWidth>0</wp14:pctWidth>
            </wp14:sizeRelH>
            <wp14:sizeRelV relativeFrom="margin">
              <wp14:pctHeight>0</wp14:pctHeight>
            </wp14:sizeRelV>
          </wp:anchor>
        </w:drawing>
      </w:r>
      <w:r w:rsidR="00D91137">
        <w:rPr>
          <w:rFonts w:ascii="Arial" w:hAnsi="Arial" w:cs="Arial"/>
          <w:noProof/>
          <w:sz w:val="22"/>
          <w:szCs w:val="22"/>
        </w:rPr>
        <mc:AlternateContent>
          <mc:Choice Requires="wps">
            <w:drawing>
              <wp:anchor distT="45720" distB="45720" distL="114300" distR="114300" simplePos="0" relativeHeight="251702272" behindDoc="0" locked="0" layoutInCell="1" allowOverlap="1" wp14:anchorId="786918A7" wp14:editId="7F392B80">
                <wp:simplePos x="0" y="0"/>
                <wp:positionH relativeFrom="column">
                  <wp:posOffset>1184910</wp:posOffset>
                </wp:positionH>
                <wp:positionV relativeFrom="paragraph">
                  <wp:posOffset>2597150</wp:posOffset>
                </wp:positionV>
                <wp:extent cx="1602740" cy="412750"/>
                <wp:effectExtent l="0" t="0" r="10160" b="19050"/>
                <wp:wrapSquare wrapText="bothSides"/>
                <wp:docPr id="2054586561" name="Text Box 11"/>
                <wp:cNvGraphicFramePr/>
                <a:graphic xmlns:a="http://schemas.openxmlformats.org/drawingml/2006/main">
                  <a:graphicData uri="http://schemas.microsoft.com/office/word/2010/wordprocessingShape">
                    <wps:wsp>
                      <wps:cNvSpPr txBox="1"/>
                      <wps:spPr>
                        <a:xfrm>
                          <a:off x="0" y="0"/>
                          <a:ext cx="1602740" cy="412750"/>
                        </a:xfrm>
                        <a:prstGeom prst="rect">
                          <a:avLst/>
                        </a:prstGeom>
                        <a:solidFill>
                          <a:prstClr val="white"/>
                        </a:solidFill>
                        <a:ln w="6350">
                          <a:solidFill>
                            <a:prstClr val="black"/>
                          </a:solidFill>
                        </a:ln>
                      </wps:spPr>
                      <wps:txbx>
                        <w:txbxContent>
                          <w:p w14:paraId="483D1C18" w14:textId="77777777" w:rsidR="004C3139" w:rsidRDefault="004C3139">
                            <w:r>
                              <w:t>Resistance to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918A7" id="Text Box 11" o:spid="_x0000_s1041" type="#_x0000_t202" style="position:absolute;left:0;text-align:left;margin-left:93.3pt;margin-top:204.5pt;width:126.2pt;height:3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EmvUNAIAAIQEAAAOAAAAZHJzL2Uyb0RvYy54bWysVFGP2jAMfp+0/xDlfRQYcLeKcmKcmCah&#13;&#10;u5O46Z5DmtBoaZwlgZb9+jmBArub9jDtJbVj57P92e70rq012QvnFZiCDnp9SoThUCqzLei35+WH&#13;&#10;W0p8YKZkGowo6EF4ejd7/27a2FwMoQJdCkcQxPi8sQWtQrB5lnleiZr5Hlhh0CjB1Syg6rZZ6ViD&#13;&#10;6LXOhv3+JGvAldYBF97j7f3RSGcJX0rBw6OUXgSiC4q5hXS6dG7imc2mLN86ZivFT2mwf8iiZspg&#13;&#10;0DPUPQuM7Jx6A1Ur7sCDDD0OdQZSKi5SDVjNoP+qmnXFrEi1IDnenmny/w+WP+zX9smR0H6GFhsY&#13;&#10;CWmszz1exnpa6er4xUwJ2pHCw5k20QbC46NJf3gzQhNH22gwvBknXrPLa+t8+CKgJlEoqMO2JLbY&#13;&#10;fuUDRkTXziUG86BVuVRaRyUaFtqRPcMWNpUKIuaIL37z0oY0BZ18xNB/R9hoxr+/RUA8bRD2UnuU&#13;&#10;QrtpiSqxxHFHzAbKA/Ll4DhK3vKlwgxXzIcn5nB2kAfch/CIh9SAScFJoqQC9/NP99EfW4pWShqc&#13;&#10;xYL6HzvmBCX6q8FmfxqMIr0hKaPxzRAVd23ZXFvMrl4AcjXAzbM8idE/6E6UDuoXXJt5jIomZjjG&#13;&#10;LmjoxEU4bgiuHRfzeXLCcbUsrMza8gjddea5fWHOnvoacCIeoJtalr9q79E3vjQw3wWQKvU+En1k&#13;&#10;9cQ/jnpq8Gkt4y5d68nr8vOY/QIAAP//AwBQSwMEFAAGAAgAAAAhAAnabZfgAAAAEAEAAA8AAABk&#13;&#10;cnMvZG93bnJldi54bWxMT8tOwzAQvCPxD9YicaN2myiUNE7FQ0iIW0su3Nx4m0T1I7LdJvw92xNc&#13;&#10;VjPa2dmZajtbwy4Y4uCdhOVCAEPXej24TkLz9f6wBhaTcloZ71DCD0bY1rc3lSq1n9wOL/vUMTJx&#13;&#10;sVQS+pTGkvPY9mhVXPgRHe2OPliViIaO66AmMreGr4QouFWDow+9GvG1x/a0P1sJH8VL+sZGf+ps&#13;&#10;lfmp4W04mijl/d38tqHxvAGWcE5/F3DtQPmhpmAHf3Y6MkN8XRQklZCLJ2pGijy7ggOBx1wAryv+&#13;&#10;v0j9CwAA//8DAFBLAQItABQABgAIAAAAIQC2gziS/gAAAOEBAAATAAAAAAAAAAAAAAAAAAAAAABb&#13;&#10;Q29udGVudF9UeXBlc10ueG1sUEsBAi0AFAAGAAgAAAAhADj9If/WAAAAlAEAAAsAAAAAAAAAAAAA&#13;&#10;AAAALwEAAF9yZWxzLy5yZWxzUEsBAi0AFAAGAAgAAAAhAGISa9Q0AgAAhAQAAA4AAAAAAAAAAAAA&#13;&#10;AAAALgIAAGRycy9lMm9Eb2MueG1sUEsBAi0AFAAGAAgAAAAhAAnabZfgAAAAEAEAAA8AAAAAAAAA&#13;&#10;AAAAAAAAjgQAAGRycy9kb3ducmV2LnhtbFBLBQYAAAAABAAEAPMAAACbBQAAAAA=&#13;&#10;" strokeweight=".5pt">
                <v:textbox>
                  <w:txbxContent>
                    <w:p w14:paraId="483D1C18" w14:textId="77777777" w:rsidR="004C3139" w:rsidRDefault="004C3139">
                      <w:r>
                        <w:t>Resistance to change</w:t>
                      </w:r>
                    </w:p>
                  </w:txbxContent>
                </v:textbox>
                <w10:wrap type="square"/>
              </v:shape>
            </w:pict>
          </mc:Fallback>
        </mc:AlternateContent>
      </w:r>
      <w:r w:rsidR="00960E43">
        <w:rPr>
          <w:rFonts w:ascii="Arial" w:hAnsi="Arial" w:cs="Arial"/>
          <w:noProof/>
          <w:sz w:val="22"/>
          <w:szCs w:val="22"/>
        </w:rPr>
        <mc:AlternateContent>
          <mc:Choice Requires="wps">
            <w:drawing>
              <wp:anchor distT="45720" distB="45720" distL="114300" distR="114300" simplePos="0" relativeHeight="251700224" behindDoc="0" locked="0" layoutInCell="1" allowOverlap="1" wp14:anchorId="51776927" wp14:editId="63827580">
                <wp:simplePos x="0" y="0"/>
                <wp:positionH relativeFrom="column">
                  <wp:posOffset>1421164</wp:posOffset>
                </wp:positionH>
                <wp:positionV relativeFrom="paragraph">
                  <wp:posOffset>1847215</wp:posOffset>
                </wp:positionV>
                <wp:extent cx="1365250" cy="274955"/>
                <wp:effectExtent l="0" t="0" r="19050" b="17145"/>
                <wp:wrapSquare wrapText="bothSides"/>
                <wp:docPr id="1581823609" name="Text Box 9"/>
                <wp:cNvGraphicFramePr/>
                <a:graphic xmlns:a="http://schemas.openxmlformats.org/drawingml/2006/main">
                  <a:graphicData uri="http://schemas.microsoft.com/office/word/2010/wordprocessingShape">
                    <wps:wsp>
                      <wps:cNvSpPr txBox="1"/>
                      <wps:spPr>
                        <a:xfrm>
                          <a:off x="0" y="0"/>
                          <a:ext cx="1365250" cy="274955"/>
                        </a:xfrm>
                        <a:prstGeom prst="rect">
                          <a:avLst/>
                        </a:prstGeom>
                        <a:solidFill>
                          <a:prstClr val="white"/>
                        </a:solidFill>
                        <a:ln w="6350">
                          <a:solidFill>
                            <a:prstClr val="black"/>
                          </a:solidFill>
                        </a:ln>
                      </wps:spPr>
                      <wps:txbx>
                        <w:txbxContent>
                          <w:p w14:paraId="2EF598D1" w14:textId="77777777" w:rsidR="004C3139" w:rsidRDefault="004C3139">
                            <w:r>
                              <w:t>Language barriers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76927" id="Text Box 9" o:spid="_x0000_s1042" type="#_x0000_t202" style="position:absolute;left:0;text-align:left;margin-left:111.9pt;margin-top:145.45pt;width:107.5pt;height:21.6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qwGNAIAAIQEAAAOAAAAZHJzL2Uyb0RvYy54bWysVFFv2jAQfp+0/2D5fQQo0DYiVIyKaRJq&#13;&#10;K9Gpz8ZxiDXH59mGhP36nZ2Esnbaw7QX5+zv/Pnuu7vM75pKkaOwToLO6GgwpERoDrnU+4x+e15/&#13;&#10;uqHEeaZzpkCLjJ6Eo3eLjx/mtUnFGEpQubAESbRLa5PR0nuTJonjpaiYG4ARGsECbMU8bu0+yS2r&#13;&#10;kb1SyXg4nCU12NxY4MI5PL1vQbqI/EUhuH8sCic8URnF2HxcbVx3YU0Wc5buLTOl5F0Y7B+iqJjU&#13;&#10;+OiZ6p55Rg5WvqOqJLfgoPADDlUCRSG5iDlgNqPhm2y2JTMi5oLiOHOWyf0/Wv5w3JonS3zzGRos&#13;&#10;YBCkNi51eBjyaQpbhS9GShBHCU9n2UTjCQ+XrmbT8RQhjtj4enI7nQaa5PW2sc5/EVCRYGTUYlmi&#13;&#10;Wuy4cb517V3CYw6UzNdSqbAJwEpZcmRYwrqUXnTkv3kpTeqMzq4wjL8z7BTj398zYLBKY8yvuQfL&#13;&#10;N7uGyBxTnPXC7CA/oV4W2lZyhq8lRrhhzj8xi72DOuA8+EdcCgUYFHQWJSXYn386D/5YUkQpqbEX&#13;&#10;M+p+HJgVlKivGot9O5pMQvPGzWR6PcaNvUR2l4g+VCtArUY4eYZHM/h71ZuFheoFx2YZXkWIaY5v&#13;&#10;Z9T35sq3E4Jjx8VyGZ2wXQ3zG701PFD3lXluXpg1XV09dsQD9F3L0jflbX3DTQ3Lg4dCxtoHoVtV&#13;&#10;O/2x1WP3dGMZZulyH71efx6LXwAAAP//AwBQSwMEFAAGAAgAAAAhAAQ2Rx3hAAAAEAEAAA8AAABk&#13;&#10;cnMvZG93bnJldi54bWxMj8tOwzAQRfdI/IM1SOyoU7uq2jROxUNIiB0lG3ZuPE2i+hHZbhP+nmEF&#13;&#10;m9E875xb7Wdn2RVjGoJXsFwUwNC3wQy+U9B8vj5sgKWsvdE2eFTwjQn29e1NpUsTJv+B10PuGIn4&#13;&#10;VGoFfc5jyXlqe3Q6LcKInmanEJ3OVMaOm6gnEneWi6JYc6cHTx96PeJzj+35cHEK3tZP+Qsb826k&#13;&#10;kGFqeBtPNil1fze/7Cg87oBlnPPfBfx6IH6oCewYLt4kZhUIIYk/U7IttsBoYyU31DkqkHIlgNcV&#13;&#10;/2+k/gEAAP//AwBQSwECLQAUAAYACAAAACEAtoM4kv4AAADhAQAAEwAAAAAAAAAAAAAAAAAAAAAA&#13;&#10;W0NvbnRlbnRfVHlwZXNdLnhtbFBLAQItABQABgAIAAAAIQA4/SH/1gAAAJQBAAALAAAAAAAAAAAA&#13;&#10;AAAAAC8BAABfcmVscy8ucmVsc1BLAQItABQABgAIAAAAIQCVbqwGNAIAAIQEAAAOAAAAAAAAAAAA&#13;&#10;AAAAAC4CAABkcnMvZTJvRG9jLnhtbFBLAQItABQABgAIAAAAIQAENkcd4QAAABABAAAPAAAAAAAA&#13;&#10;AAAAAAAAAI4EAABkcnMvZG93bnJldi54bWxQSwUGAAAAAAQABADzAAAAnAUAAAAA&#13;&#10;" strokeweight=".5pt">
                <v:textbox>
                  <w:txbxContent>
                    <w:p w14:paraId="2EF598D1" w14:textId="77777777" w:rsidR="004C3139" w:rsidRDefault="004C3139">
                      <w:r>
                        <w:t>Language barriers</w:t>
                      </w:r>
                    </w:p>
                  </w:txbxContent>
                </v:textbox>
                <w10:wrap type="square"/>
              </v:shape>
            </w:pict>
          </mc:Fallback>
        </mc:AlternateContent>
      </w:r>
      <w:r w:rsidR="00960E43">
        <w:rPr>
          <w:rFonts w:ascii="Arial" w:hAnsi="Arial" w:cs="Arial"/>
          <w:noProof/>
          <w:sz w:val="22"/>
          <w:szCs w:val="22"/>
        </w:rPr>
        <mc:AlternateContent>
          <mc:Choice Requires="wps">
            <w:drawing>
              <wp:anchor distT="45720" distB="45720" distL="114300" distR="114300" simplePos="0" relativeHeight="251698176" behindDoc="0" locked="0" layoutInCell="1" allowOverlap="1" wp14:anchorId="2FC4C126" wp14:editId="0C216BCC">
                <wp:simplePos x="0" y="0"/>
                <wp:positionH relativeFrom="column">
                  <wp:posOffset>1151890</wp:posOffset>
                </wp:positionH>
                <wp:positionV relativeFrom="paragraph">
                  <wp:posOffset>852889</wp:posOffset>
                </wp:positionV>
                <wp:extent cx="1700530" cy="488315"/>
                <wp:effectExtent l="0" t="0" r="13970" b="6985"/>
                <wp:wrapSquare wrapText="bothSides"/>
                <wp:docPr id="2038203987" name="Text Box 7"/>
                <wp:cNvGraphicFramePr/>
                <a:graphic xmlns:a="http://schemas.openxmlformats.org/drawingml/2006/main">
                  <a:graphicData uri="http://schemas.microsoft.com/office/word/2010/wordprocessingShape">
                    <wps:wsp>
                      <wps:cNvSpPr txBox="1"/>
                      <wps:spPr>
                        <a:xfrm>
                          <a:off x="0" y="0"/>
                          <a:ext cx="1700530" cy="488315"/>
                        </a:xfrm>
                        <a:prstGeom prst="rect">
                          <a:avLst/>
                        </a:prstGeom>
                        <a:solidFill>
                          <a:prstClr val="white"/>
                        </a:solidFill>
                        <a:ln w="6350">
                          <a:solidFill>
                            <a:prstClr val="black"/>
                          </a:solidFill>
                        </a:ln>
                      </wps:spPr>
                      <wps:txbx>
                        <w:txbxContent>
                          <w:p w14:paraId="5A8E1759" w14:textId="77777777" w:rsidR="004C3139" w:rsidRDefault="004C3139">
                            <w:r>
                              <w:t>Limited access to the internet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4C126" id="Text Box 7" o:spid="_x0000_s1043" type="#_x0000_t202" style="position:absolute;left:0;text-align:left;margin-left:90.7pt;margin-top:67.15pt;width:133.9pt;height:38.4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GeHMNQIAAIQEAAAOAAAAZHJzL2Uyb0RvYy54bWysVE1v2zAMvQ/YfxB0X+x8takRp8hSZBhQ&#13;&#10;tAXSoWdFlmNhsqhJSuzs149S4ny0Ow27yJQe9UQ+kp7et7UiO2GdBJ3Tfi+lRGgOhdSbnP54XX6Z&#13;&#10;UOI80wVToEVO98LR+9nnT9PGZGIAFahCWIIk2mWNyWnlvcmSxPFK1Mz1wAiNYAm2Zh63dpMUljXI&#13;&#10;XqtkkKY3SQO2MBa4cA5PHw4gnUX+shTcP5elE56onGJsPq42ruuwJrMpyzaWmUryYxjsH6KomdT4&#13;&#10;6InqgXlGtlZ+oKolt+Cg9D0OdQJlKbmIOWA2/fRdNquKGRFzQXGcOcnk/h8tf9qtzIslvv0KLRYw&#13;&#10;CNIYlzk8DPm0pa3DFyMliKOE+5NsovWEh0u3aToeIsQRG00mw/440CTn28Y6/01ATYKRU4tliWqx&#13;&#10;3aPzB9fOJTzmQMliKZUKmwAslCU7hiVsKunFkfzKS2nS5PRmOE4j8RV2xbBWjP/8yIDBKo0xn3MP&#13;&#10;lm/XLZFFSLETZg3FHvWycGglZ/hSYoSPzPkXZrF3UAecB/+MS6kAg4KjRUkF9vffzoM/lhRRShrs&#13;&#10;xZy6X1tmBSXqu8Zi3/VHo9C8cTMa3w5wYy+R9SWit/UCUKs+Tp7h0Qz+XnVmaaF+w7GZh1cRYprj&#13;&#10;2zn1nbnwhwnBseNiPo9O2K6G+Ue9MjxQd5V5bd+YNce6euyIJ+i6lmXvynvwDTc1zLceShlrH4Q+&#13;&#10;qHrUH1s9ds9xLMMsXe6j1/nnMfsDAAD//wMAUEsDBBQABgAIAAAAIQDDCT1X4QAAABABAAAPAAAA&#13;&#10;ZHJzL2Rvd25yZXYueG1sTE/JTsMwEL0j9R+sqcSNOnGiqqRxKhYhIW6UXLi58TSJ8BLZbhP+nuEE&#13;&#10;l9E8zZu31IfFGnbFEEfvJOSbDBi6zuvR9RLaj5e7HbCYlNPKeIcSvjHCoVnd1KrSfnbveD2mnpGI&#13;&#10;i5WSMKQ0VZzHbkCr4sZP6Oh29sGqRDD0XAc1k7g1XGTZlls1OnIY1IRPA3Zfx4uV8Lp9TJ/Y6jdd&#13;&#10;iMLPLe/C2UQpb9fL857Gwx5YwiX9fcBvB8oPDQU7+YvTkRnCu7wkKi1FWQAjRlneC2AnCSLPBfCm&#13;&#10;5v+LND8AAAD//wMAUEsBAi0AFAAGAAgAAAAhALaDOJL+AAAA4QEAABMAAAAAAAAAAAAAAAAAAAAA&#13;&#10;AFtDb250ZW50X1R5cGVzXS54bWxQSwECLQAUAAYACAAAACEAOP0h/9YAAACUAQAACwAAAAAAAAAA&#13;&#10;AAAAAAAvAQAAX3JlbHMvLnJlbHNQSwECLQAUAAYACAAAACEAlxnhzDUCAACEBAAADgAAAAAAAAAA&#13;&#10;AAAAAAAuAgAAZHJzL2Uyb0RvYy54bWxQSwECLQAUAAYACAAAACEAwwk9V+EAAAAQAQAADwAAAAAA&#13;&#10;AAAAAAAAAACPBAAAZHJzL2Rvd25yZXYueG1sUEsFBgAAAAAEAAQA8wAAAJ0FAAAAAA==&#13;&#10;" strokeweight=".5pt">
                <v:textbox>
                  <w:txbxContent>
                    <w:p w14:paraId="5A8E1759" w14:textId="77777777" w:rsidR="004C3139" w:rsidRDefault="004C3139">
                      <w:r>
                        <w:t>Limited access to the internet</w:t>
                      </w:r>
                    </w:p>
                  </w:txbxContent>
                </v:textbox>
                <w10:wrap type="square"/>
              </v:shape>
            </w:pict>
          </mc:Fallback>
        </mc:AlternateContent>
      </w:r>
      <w:r w:rsidR="004C3139">
        <w:rPr>
          <w:rFonts w:ascii="Arial" w:hAnsi="Arial" w:cs="Arial"/>
          <w:noProof/>
          <w:sz w:val="22"/>
          <w:szCs w:val="22"/>
        </w:rPr>
        <mc:AlternateContent>
          <mc:Choice Requires="wps">
            <w:drawing>
              <wp:anchor distT="45720" distB="45720" distL="114300" distR="114300" simplePos="0" relativeHeight="251679744" behindDoc="0" locked="0" layoutInCell="1" allowOverlap="1" wp14:anchorId="5A03D4CF" wp14:editId="22B193FD">
                <wp:simplePos x="0" y="0"/>
                <wp:positionH relativeFrom="column">
                  <wp:posOffset>3144625</wp:posOffset>
                </wp:positionH>
                <wp:positionV relativeFrom="paragraph">
                  <wp:posOffset>2493373</wp:posOffset>
                </wp:positionV>
                <wp:extent cx="2004060" cy="723265"/>
                <wp:effectExtent l="0" t="0" r="15240" b="13335"/>
                <wp:wrapSquare wrapText="bothSides"/>
                <wp:docPr id="1746241046" name="Text Box 12"/>
                <wp:cNvGraphicFramePr/>
                <a:graphic xmlns:a="http://schemas.openxmlformats.org/drawingml/2006/main">
                  <a:graphicData uri="http://schemas.microsoft.com/office/word/2010/wordprocessingShape">
                    <wps:wsp>
                      <wps:cNvSpPr txBox="1"/>
                      <wps:spPr>
                        <a:xfrm>
                          <a:off x="0" y="0"/>
                          <a:ext cx="2004060" cy="723265"/>
                        </a:xfrm>
                        <a:prstGeom prst="rect">
                          <a:avLst/>
                        </a:prstGeom>
                        <a:solidFill>
                          <a:prstClr val="white"/>
                        </a:solidFill>
                        <a:ln w="6350">
                          <a:solidFill>
                            <a:prstClr val="black"/>
                          </a:solidFill>
                        </a:ln>
                      </wps:spPr>
                      <wps:txbx>
                        <w:txbxContent>
                          <w:p w14:paraId="6A19A619" w14:textId="1C4F727C" w:rsidR="001A1CA7" w:rsidRDefault="001A1CA7">
                            <w:r>
                              <w:t>Demonstrations and ongoing encouragement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03D4CF" id="Text Box 12" o:spid="_x0000_s1044" type="#_x0000_t202" style="position:absolute;left:0;text-align:left;margin-left:247.6pt;margin-top:196.35pt;width:157.8pt;height:56.9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Z8cWNgIAAIQEAAAOAAAAZHJzL2Uyb0RvYy54bWysVN9v2jAQfp+0/8Hy+0igQFtEqBgV0yTU&#13;&#10;VqJTn43jEGuOz7MNCfvrd3YIP9o9TXsxd/4un+++u2P60FSK7IV1EnRG+72UEqE55FJvM/rjdfnl&#13;&#10;jhLnmc6ZAi0yehCOPsw+f5rWZiIGUILKhSVIot2kNhktvTeTJHG8FBVzPTBCI1iArZhH126T3LIa&#13;&#10;2SuVDNJ0nNRgc2OBC+fw9rEF6SzyF4Xg/rkonPBEZRRz8/G08dyEM5lN2WRrmSklP6bB/iGLikmN&#13;&#10;j56oHplnZGflB6pKcgsOCt/jUCVQFJKLWANW00/fVbMumRGxFhTHmZNM7v/R8qf92rxY4puv0GAD&#13;&#10;gyC1cROHl6GeprBV+MVMCeIo4eEkm2g84XiJfRimY4Q4YreDm8F4FGiS89fGOv9NQEWCkVGLbYlq&#13;&#10;sf3K+Ta0CwmPOVAyX0qlghOAhbJkz7CFdSm9OJJfRSlN6oyOb0ZpJL7Crhg2ivGfHxkwWaUx53Pt&#13;&#10;wfLNpiEyR13uOmE2kB9QLwvtKDnDlxIzXDHnX5jF2UEdcB/8Mx6FAkwKjhYlJdjff7sP8dhSRCmp&#13;&#10;cRYz6n7tmBWUqO8am33fHw7D8EZnOLodoGMvkc0lonfVAlCrPm6e4dEM8V51ZmGhesO1mYdXEWKa&#13;&#10;49sZ9Z258O2G4NpxMZ/HIBxXw/xKrw0P1F1nXps3Zs2xrx4n4gm6qWWTd+1tY8OXGuY7D4WMvQ9C&#13;&#10;t6oe9cdRj9NzXMuwS5d+jDr/ecz+AAAA//8DAFBLAwQUAAYACAAAACEABa63VOQAAAAQAQAADwAA&#13;&#10;AGRycy9kb3ducmV2LnhtbEyPS0/DMBCE70j8B2uRuFG7CQ1tGqfiISTUGyUXbm68TSL8iGy3Cf+e&#13;&#10;5QSXlVY7MztftZutYRcMcfBOwnIhgKFrvR5cJ6H5eL1bA4tJOa2MdyjhGyPs6uurSpXaT+4dL4fU&#13;&#10;MQpxsVQS+pTGkvPY9mhVXPgRHd1OPliVaA0d10FNFG4Nz4QouFWDow+9GvG5x/brcLYS3oqn9ImN&#13;&#10;3us8y/3U8DacTJTy9mZ+2dJ43AJLOKc/B/wyUH+oqdjRn52OzEi436wykkrIN9kDMFKsl4KIjhJW&#13;&#10;oiiA1xX/D1L/AAAA//8DAFBLAQItABQABgAIAAAAIQC2gziS/gAAAOEBAAATAAAAAAAAAAAAAAAA&#13;&#10;AAAAAABbQ29udGVudF9UeXBlc10ueG1sUEsBAi0AFAAGAAgAAAAhADj9If/WAAAAlAEAAAsAAAAA&#13;&#10;AAAAAAAAAAAALwEAAF9yZWxzLy5yZWxzUEsBAi0AFAAGAAgAAAAhAL1nxxY2AgAAhAQAAA4AAAAA&#13;&#10;AAAAAAAAAAAALgIAAGRycy9lMm9Eb2MueG1sUEsBAi0AFAAGAAgAAAAhAAWut1TkAAAAEAEAAA8A&#13;&#10;AAAAAAAAAAAAAAAAkAQAAGRycy9kb3ducmV2LnhtbFBLBQYAAAAABAAEAPMAAAChBQAAAAA=&#13;&#10;" strokeweight=".5pt">
                <v:textbox>
                  <w:txbxContent>
                    <w:p w14:paraId="6A19A619" w14:textId="1C4F727C" w:rsidR="001A1CA7" w:rsidRDefault="001A1CA7">
                      <w:r>
                        <w:t>Demonstrations and ongoing encouragement</w:t>
                      </w:r>
                    </w:p>
                  </w:txbxContent>
                </v:textbox>
                <w10:wrap type="square"/>
              </v:shape>
            </w:pict>
          </mc:Fallback>
        </mc:AlternateContent>
      </w:r>
      <w:r w:rsidR="000860AA">
        <w:rPr>
          <w:rFonts w:ascii="Arial" w:hAnsi="Arial" w:cs="Arial"/>
          <w:sz w:val="22"/>
          <w:szCs w:val="22"/>
        </w:rPr>
        <w:br w:type="page"/>
      </w:r>
    </w:p>
    <w:p w14:paraId="41419151" w14:textId="025790AF" w:rsidR="000860AA" w:rsidRDefault="00082C11">
      <w:pPr>
        <w:rPr>
          <w:rFonts w:ascii="Arial" w:hAnsi="Arial" w:cs="Arial"/>
          <w:sz w:val="22"/>
          <w:szCs w:val="22"/>
          <w:u w:val="single"/>
        </w:rPr>
      </w:pPr>
      <w:r w:rsidRPr="00894B49">
        <w:rPr>
          <w:rFonts w:ascii="Arial" w:hAnsi="Arial" w:cs="Arial"/>
          <w:sz w:val="22"/>
          <w:szCs w:val="22"/>
          <w:u w:val="single"/>
        </w:rPr>
        <w:lastRenderedPageBreak/>
        <w:t>Written pitch</w:t>
      </w:r>
    </w:p>
    <w:p w14:paraId="45EEF95F" w14:textId="49C46AF2" w:rsidR="000B4B84" w:rsidRPr="000B4B84" w:rsidRDefault="00AC57A5" w:rsidP="000B4B84">
      <w:pPr>
        <w:jc w:val="center"/>
        <w:rPr>
          <w:rFonts w:ascii="Arial" w:hAnsi="Arial" w:cs="Arial"/>
          <w:b/>
          <w:bCs/>
          <w:sz w:val="22"/>
          <w:szCs w:val="22"/>
          <w:u w:val="single"/>
        </w:rPr>
      </w:pPr>
      <w:r w:rsidRPr="00AC57A5">
        <w:rPr>
          <w:rFonts w:ascii="Arial" w:hAnsi="Arial" w:cs="Arial"/>
          <w:b/>
          <w:bCs/>
          <w:sz w:val="22"/>
          <w:szCs w:val="22"/>
          <w:u w:val="single"/>
        </w:rPr>
        <w:t>Introductio</w:t>
      </w:r>
      <w:r>
        <w:rPr>
          <w:rFonts w:ascii="Arial" w:hAnsi="Arial" w:cs="Arial"/>
          <w:b/>
          <w:bCs/>
          <w:sz w:val="22"/>
          <w:szCs w:val="22"/>
          <w:u w:val="single"/>
        </w:rPr>
        <w:t>n</w:t>
      </w:r>
      <w:r w:rsidR="00A33F05" w:rsidRPr="00F04DE8">
        <w:rPr>
          <w:rFonts w:ascii="Arial" w:hAnsi="Arial" w:cs="Arial"/>
          <w:sz w:val="22"/>
          <w:szCs w:val="22"/>
        </w:rPr>
        <w:t>.</w:t>
      </w:r>
    </w:p>
    <w:p w14:paraId="22706E3B" w14:textId="77777777" w:rsidR="000B4B84" w:rsidRPr="000B4B84" w:rsidRDefault="000B4B84" w:rsidP="000B4B84">
      <w:pPr>
        <w:rPr>
          <w:rFonts w:ascii="Arial" w:hAnsi="Arial" w:cs="Arial"/>
          <w:sz w:val="22"/>
          <w:szCs w:val="22"/>
        </w:rPr>
      </w:pPr>
      <w:r w:rsidRPr="000B4B84">
        <w:rPr>
          <w:rFonts w:ascii="Arial" w:hAnsi="Arial" w:cs="Arial"/>
          <w:sz w:val="22"/>
          <w:szCs w:val="22"/>
        </w:rPr>
        <w:t xml:space="preserve">Good morning, and thanks for taking the time to read my proposal. Today, I’m excited to share CareConnect, a new community-focused program that aims to make digital health services more accessible and help reduce health care gaps for those who need it most. As the NHS keeps adding more digital services like the NHS App, online booking for appointments, and virtual consultations, many patients are finding it easier and quicker to get the care they need. However, not everyone has the skills, confidence, or tools needed to use these services properly, which means some of the most vulnerable people might be left out. </w:t>
      </w:r>
    </w:p>
    <w:p w14:paraId="4E4190B9" w14:textId="77777777" w:rsidR="000B4B84" w:rsidRPr="000B4B84" w:rsidRDefault="000B4B84" w:rsidP="000B4B84">
      <w:pPr>
        <w:rPr>
          <w:rFonts w:ascii="Arial" w:hAnsi="Arial" w:cs="Arial"/>
          <w:sz w:val="22"/>
          <w:szCs w:val="22"/>
        </w:rPr>
      </w:pPr>
      <w:r w:rsidRPr="000B4B84">
        <w:rPr>
          <w:rFonts w:ascii="Arial" w:hAnsi="Arial" w:cs="Arial"/>
          <w:sz w:val="22"/>
          <w:szCs w:val="22"/>
        </w:rPr>
        <w:t>Studies indicate that older people, those with disabilities, individuals with ongoing health issues, low-income families, migrants, and people in rural areas still face major difficulties in getting access to healthcare services. These barriers involve not knowing much about using technology, not having easy access to it, having trouble with languages, facing financial problems, and struggling to understand complicated healthcare processes (</w:t>
      </w:r>
      <w:proofErr w:type="spellStart"/>
      <w:r w:rsidRPr="000B4B84">
        <w:rPr>
          <w:rFonts w:ascii="Arial" w:hAnsi="Arial" w:cs="Arial"/>
          <w:sz w:val="22"/>
          <w:szCs w:val="22"/>
        </w:rPr>
        <w:t>Corscadden</w:t>
      </w:r>
      <w:proofErr w:type="spellEnd"/>
      <w:r w:rsidRPr="000B4B84">
        <w:rPr>
          <w:rFonts w:ascii="Arial" w:hAnsi="Arial" w:cs="Arial"/>
          <w:sz w:val="22"/>
          <w:szCs w:val="22"/>
        </w:rPr>
        <w:t xml:space="preserve"> et al., 2018). </w:t>
      </w:r>
    </w:p>
    <w:p w14:paraId="226D3CE5" w14:textId="3A77CD55" w:rsidR="007239C6" w:rsidRDefault="000B4B84">
      <w:pPr>
        <w:rPr>
          <w:rFonts w:ascii="Arial" w:hAnsi="Arial" w:cs="Arial"/>
          <w:sz w:val="22"/>
          <w:szCs w:val="22"/>
        </w:rPr>
      </w:pPr>
      <w:r w:rsidRPr="000B4B84">
        <w:rPr>
          <w:rFonts w:ascii="Arial" w:hAnsi="Arial" w:cs="Arial"/>
          <w:sz w:val="22"/>
          <w:szCs w:val="22"/>
        </w:rPr>
        <w:t>CareConnect tackles these challenges by mixing NHS digital tools with help from the community, tailored advice, and working together with partners. The program helps the NHS achieve its goal of lowering health differences, encouraging prevention, and offering more joined-up, patient-focused care by boosting people's confidence and access to digital healthcare services.</w:t>
      </w:r>
    </w:p>
    <w:p w14:paraId="000B149F" w14:textId="365AB1E1" w:rsidR="000814C3" w:rsidRDefault="004D7988" w:rsidP="00837EFB">
      <w:pPr>
        <w:jc w:val="center"/>
        <w:rPr>
          <w:rFonts w:ascii="Arial" w:hAnsi="Arial" w:cs="Arial"/>
          <w:b/>
          <w:bCs/>
          <w:sz w:val="22"/>
          <w:szCs w:val="22"/>
          <w:u w:val="single"/>
        </w:rPr>
      </w:pPr>
      <w:r w:rsidRPr="004D7988">
        <w:rPr>
          <w:rFonts w:ascii="Arial" w:hAnsi="Arial" w:cs="Arial"/>
          <w:b/>
          <w:bCs/>
          <w:sz w:val="22"/>
          <w:szCs w:val="22"/>
          <w:u w:val="single"/>
        </w:rPr>
        <w:t>CareConnect innovation</w:t>
      </w:r>
    </w:p>
    <w:p w14:paraId="6556F833" w14:textId="77777777" w:rsidR="002E18DD" w:rsidRPr="002E18DD" w:rsidRDefault="002E18DD" w:rsidP="002E18DD">
      <w:pPr>
        <w:rPr>
          <w:rFonts w:ascii="Arial" w:hAnsi="Arial" w:cs="Arial"/>
          <w:sz w:val="22"/>
          <w:szCs w:val="22"/>
        </w:rPr>
      </w:pPr>
      <w:r w:rsidRPr="002E18DD">
        <w:rPr>
          <w:rFonts w:ascii="Arial" w:hAnsi="Arial" w:cs="Arial"/>
          <w:sz w:val="22"/>
          <w:szCs w:val="22"/>
        </w:rPr>
        <w:t>CareConnect is a new community-based program that helps improve access to healthcare for people who are more at risk by offering digital health support, education, and working with partners. Good digital healthcare works because of both good technology and because people feel confident, learn how to use the tools, and get help when they need it (</w:t>
      </w:r>
      <w:proofErr w:type="spellStart"/>
      <w:r w:rsidRPr="002E18DD">
        <w:rPr>
          <w:rFonts w:ascii="Arial" w:hAnsi="Arial" w:cs="Arial"/>
          <w:sz w:val="22"/>
          <w:szCs w:val="22"/>
        </w:rPr>
        <w:t>Eberhardt</w:t>
      </w:r>
      <w:proofErr w:type="spellEnd"/>
      <w:r w:rsidRPr="002E18DD">
        <w:rPr>
          <w:rFonts w:ascii="Arial" w:hAnsi="Arial" w:cs="Arial"/>
          <w:sz w:val="22"/>
          <w:szCs w:val="22"/>
        </w:rPr>
        <w:t xml:space="preserve"> et al., 2025). </w:t>
      </w:r>
    </w:p>
    <w:p w14:paraId="547CA14E" w14:textId="77777777" w:rsidR="002E18DD" w:rsidRPr="002E18DD" w:rsidRDefault="002E18DD" w:rsidP="002E18DD">
      <w:pPr>
        <w:rPr>
          <w:rFonts w:ascii="Arial" w:hAnsi="Arial" w:cs="Arial"/>
          <w:sz w:val="22"/>
          <w:szCs w:val="22"/>
        </w:rPr>
      </w:pPr>
      <w:r w:rsidRPr="002E18DD">
        <w:rPr>
          <w:rFonts w:ascii="Arial" w:hAnsi="Arial" w:cs="Arial"/>
          <w:sz w:val="22"/>
          <w:szCs w:val="22"/>
        </w:rPr>
        <w:t xml:space="preserve">The program would bring in Digital Health Champions who will be based at GP surgeries, community centers, libraries, and voluntary organizations. They would offer one-on-one help and group sessions to assist people in using NHS digital tools, like the NHS App, booking appointments online, getting repeat prescriptions, and having virtual consultations. Educational materials will be offered in various languages and easy-to-use formats to help people from different backgrounds. </w:t>
      </w:r>
    </w:p>
    <w:p w14:paraId="4C4512F0" w14:textId="77777777" w:rsidR="002E18DD" w:rsidRPr="002E18DD" w:rsidRDefault="002E18DD" w:rsidP="002E18DD">
      <w:pPr>
        <w:rPr>
          <w:rFonts w:ascii="Arial" w:hAnsi="Arial" w:cs="Arial"/>
          <w:sz w:val="22"/>
          <w:szCs w:val="22"/>
        </w:rPr>
      </w:pPr>
      <w:r w:rsidRPr="002E18DD">
        <w:rPr>
          <w:rFonts w:ascii="Arial" w:hAnsi="Arial" w:cs="Arial"/>
          <w:sz w:val="22"/>
          <w:szCs w:val="22"/>
        </w:rPr>
        <w:t>CareConnect shows creativity by mixing digital tools with in-person community help, instead of making patients use digital healthcare on their own (</w:t>
      </w:r>
      <w:proofErr w:type="spellStart"/>
      <w:r w:rsidRPr="002E18DD">
        <w:rPr>
          <w:rFonts w:ascii="Arial" w:hAnsi="Arial" w:cs="Arial"/>
          <w:sz w:val="22"/>
          <w:szCs w:val="22"/>
        </w:rPr>
        <w:t>Backåberg</w:t>
      </w:r>
      <w:proofErr w:type="spellEnd"/>
      <w:r w:rsidRPr="002E18DD">
        <w:rPr>
          <w:rFonts w:ascii="Arial" w:hAnsi="Arial" w:cs="Arial"/>
          <w:sz w:val="22"/>
          <w:szCs w:val="22"/>
        </w:rPr>
        <w:t xml:space="preserve"> et al., 2025). This helps stop problems before they start, acts early when issues appear, and makes patients more active in taking care of their health. </w:t>
      </w:r>
    </w:p>
    <w:p w14:paraId="0DBA78EB" w14:textId="10F466B8" w:rsidR="002E18DD" w:rsidRPr="002E18DD" w:rsidRDefault="002E18DD" w:rsidP="002E18DD">
      <w:pPr>
        <w:rPr>
          <w:rFonts w:ascii="Arial" w:hAnsi="Arial" w:cs="Arial"/>
          <w:sz w:val="22"/>
          <w:szCs w:val="22"/>
        </w:rPr>
      </w:pPr>
      <w:r w:rsidRPr="002E18DD">
        <w:rPr>
          <w:rFonts w:ascii="Arial" w:hAnsi="Arial" w:cs="Arial"/>
          <w:sz w:val="22"/>
          <w:szCs w:val="22"/>
        </w:rPr>
        <w:t xml:space="preserve">This program helps by making people more confident with technology, giving them better access to medical care, and making it easier for those who are already struggling to get the support they need. It could also help reduce missed appointments, make better use of digital </w:t>
      </w:r>
      <w:r w:rsidRPr="002E18DD">
        <w:rPr>
          <w:rFonts w:ascii="Arial" w:hAnsi="Arial" w:cs="Arial"/>
          <w:sz w:val="22"/>
          <w:szCs w:val="22"/>
        </w:rPr>
        <w:lastRenderedPageBreak/>
        <w:t>services provided by the NHS, and let healthcare workers spend more time caring for patients, which helps create a more inclusive and patient-centered healthcare system (NHS England, 2024).</w:t>
      </w:r>
    </w:p>
    <w:p w14:paraId="7BA2AB7C" w14:textId="06CF6FAF" w:rsidR="000860AA" w:rsidRPr="00837EFB" w:rsidRDefault="00484EA8" w:rsidP="00433204">
      <w:pPr>
        <w:jc w:val="center"/>
        <w:rPr>
          <w:rFonts w:ascii="Arial" w:hAnsi="Arial" w:cs="Arial"/>
          <w:b/>
          <w:bCs/>
          <w:sz w:val="22"/>
          <w:szCs w:val="22"/>
          <w:u w:val="single"/>
        </w:rPr>
      </w:pPr>
      <w:r w:rsidRPr="00837EFB">
        <w:rPr>
          <w:rFonts w:ascii="Arial" w:hAnsi="Arial" w:cs="Arial"/>
          <w:b/>
          <w:bCs/>
          <w:sz w:val="22"/>
          <w:szCs w:val="22"/>
          <w:u w:val="single"/>
        </w:rPr>
        <w:t>Implemen</w:t>
      </w:r>
      <w:r w:rsidR="002A6DA8" w:rsidRPr="00837EFB">
        <w:rPr>
          <w:rFonts w:ascii="Arial" w:hAnsi="Arial" w:cs="Arial"/>
          <w:b/>
          <w:bCs/>
          <w:sz w:val="22"/>
          <w:szCs w:val="22"/>
          <w:u w:val="single"/>
        </w:rPr>
        <w:t xml:space="preserve">tation and </w:t>
      </w:r>
      <w:r w:rsidR="00837EFB" w:rsidRPr="00837EFB">
        <w:rPr>
          <w:rFonts w:ascii="Arial" w:hAnsi="Arial" w:cs="Arial"/>
          <w:b/>
          <w:bCs/>
          <w:sz w:val="22"/>
          <w:szCs w:val="22"/>
          <w:u w:val="single"/>
        </w:rPr>
        <w:t>S</w:t>
      </w:r>
      <w:r w:rsidR="002A6DA8" w:rsidRPr="00837EFB">
        <w:rPr>
          <w:rFonts w:ascii="Arial" w:hAnsi="Arial" w:cs="Arial"/>
          <w:b/>
          <w:bCs/>
          <w:sz w:val="22"/>
          <w:szCs w:val="22"/>
          <w:u w:val="single"/>
        </w:rPr>
        <w:t xml:space="preserve">takeholder </w:t>
      </w:r>
      <w:r w:rsidR="00837EFB" w:rsidRPr="00837EFB">
        <w:rPr>
          <w:rFonts w:ascii="Arial" w:hAnsi="Arial" w:cs="Arial"/>
          <w:b/>
          <w:bCs/>
          <w:sz w:val="22"/>
          <w:szCs w:val="22"/>
          <w:u w:val="single"/>
        </w:rPr>
        <w:t xml:space="preserve">involvement </w:t>
      </w:r>
    </w:p>
    <w:p w14:paraId="53529920" w14:textId="1407DF52" w:rsidR="00C4783F" w:rsidRPr="002E18DD" w:rsidRDefault="00C4783F" w:rsidP="00C4783F">
      <w:pPr>
        <w:rPr>
          <w:rFonts w:ascii="Arial" w:hAnsi="Arial" w:cs="Arial"/>
          <w:sz w:val="22"/>
          <w:szCs w:val="22"/>
        </w:rPr>
      </w:pPr>
      <w:r w:rsidRPr="00C4783F">
        <w:rPr>
          <w:rFonts w:ascii="Arial" w:hAnsi="Arial" w:cs="Arial"/>
          <w:sz w:val="22"/>
          <w:szCs w:val="22"/>
        </w:rPr>
        <w:t xml:space="preserve">For CareConnect to achieve success, it is crucial that healthcare providers, local authorities, voluntary </w:t>
      </w:r>
      <w:proofErr w:type="spellStart"/>
      <w:r w:rsidRPr="00C4783F">
        <w:rPr>
          <w:rFonts w:ascii="Arial" w:hAnsi="Arial" w:cs="Arial"/>
          <w:sz w:val="22"/>
          <w:szCs w:val="22"/>
        </w:rPr>
        <w:t>organisations</w:t>
      </w:r>
      <w:proofErr w:type="spellEnd"/>
      <w:r w:rsidRPr="00C4783F">
        <w:rPr>
          <w:rFonts w:ascii="Arial" w:hAnsi="Arial" w:cs="Arial"/>
          <w:sz w:val="22"/>
          <w:szCs w:val="22"/>
        </w:rPr>
        <w:t xml:space="preserve">, and community groups work together effectively. The </w:t>
      </w:r>
      <w:proofErr w:type="spellStart"/>
      <w:r w:rsidRPr="00C4783F">
        <w:rPr>
          <w:rFonts w:ascii="Arial" w:hAnsi="Arial" w:cs="Arial"/>
          <w:sz w:val="22"/>
          <w:szCs w:val="22"/>
        </w:rPr>
        <w:t>programme</w:t>
      </w:r>
      <w:proofErr w:type="spellEnd"/>
      <w:r w:rsidRPr="00C4783F">
        <w:rPr>
          <w:rFonts w:ascii="Arial" w:hAnsi="Arial" w:cs="Arial"/>
          <w:sz w:val="22"/>
          <w:szCs w:val="22"/>
        </w:rPr>
        <w:t xml:space="preserve"> will first be launched as a six-month pilot in one local NHS Integrated Care System (ICS), enabling an assessment of its effectiveness before it is rolled out to other regions. </w:t>
      </w:r>
      <w:r w:rsidR="002E18DD">
        <w:rPr>
          <w:rFonts w:ascii="Arial" w:hAnsi="Arial" w:cs="Arial"/>
          <w:sz w:val="22"/>
          <w:szCs w:val="22"/>
        </w:rPr>
        <w:t xml:space="preserve"> </w:t>
      </w:r>
      <w:r w:rsidR="002E18DD" w:rsidRPr="002E18DD">
        <w:rPr>
          <w:rFonts w:ascii="Arial" w:hAnsi="Arial" w:cs="Arial"/>
          <w:sz w:val="22"/>
          <w:szCs w:val="22"/>
        </w:rPr>
        <w:t xml:space="preserve">The </w:t>
      </w:r>
      <w:proofErr w:type="spellStart"/>
      <w:r w:rsidR="002E18DD" w:rsidRPr="002E18DD">
        <w:rPr>
          <w:rFonts w:ascii="Arial" w:hAnsi="Arial" w:cs="Arial"/>
          <w:sz w:val="22"/>
          <w:szCs w:val="22"/>
        </w:rPr>
        <w:t>programme</w:t>
      </w:r>
      <w:proofErr w:type="spellEnd"/>
      <w:r w:rsidR="002E18DD" w:rsidRPr="002E18DD">
        <w:rPr>
          <w:rFonts w:ascii="Arial" w:hAnsi="Arial" w:cs="Arial"/>
          <w:sz w:val="22"/>
          <w:szCs w:val="22"/>
        </w:rPr>
        <w:t xml:space="preserve"> will first be tested in one NHS Integrated Care System (ICS) before being rolled out more broadly.</w:t>
      </w:r>
    </w:p>
    <w:p w14:paraId="22C9469B" w14:textId="1149FD4D" w:rsidR="00C4783F" w:rsidRPr="00C4783F" w:rsidRDefault="00C4783F" w:rsidP="00C4783F">
      <w:pPr>
        <w:rPr>
          <w:rFonts w:ascii="Arial" w:hAnsi="Arial" w:cs="Arial"/>
          <w:sz w:val="22"/>
          <w:szCs w:val="22"/>
        </w:rPr>
      </w:pPr>
      <w:r w:rsidRPr="00C4783F">
        <w:rPr>
          <w:rFonts w:ascii="Arial" w:hAnsi="Arial" w:cs="Arial"/>
          <w:sz w:val="22"/>
          <w:szCs w:val="22"/>
        </w:rPr>
        <w:t xml:space="preserve">The process of implementation will start by locating communities that face the most significant issues of digital exclusion and health disparities, relying on local public health </w:t>
      </w:r>
      <w:r w:rsidR="002E18DD" w:rsidRPr="00C4783F">
        <w:rPr>
          <w:rFonts w:ascii="Arial" w:hAnsi="Arial" w:cs="Arial"/>
          <w:sz w:val="22"/>
          <w:szCs w:val="22"/>
        </w:rPr>
        <w:t>data. These</w:t>
      </w:r>
      <w:r w:rsidRPr="00C4783F">
        <w:rPr>
          <w:rFonts w:ascii="Arial" w:hAnsi="Arial" w:cs="Arial"/>
          <w:sz w:val="22"/>
          <w:szCs w:val="22"/>
        </w:rPr>
        <w:t xml:space="preserve"> champions would offer hands-on assistance to people who face challenges in using digital healthcare services. The training will emphasize digital skills, effective communication, safeguarding practices, equality and diversity, and </w:t>
      </w:r>
      <w:proofErr w:type="spellStart"/>
      <w:r w:rsidRPr="00C4783F">
        <w:rPr>
          <w:rFonts w:ascii="Arial" w:hAnsi="Arial" w:cs="Arial"/>
          <w:sz w:val="22"/>
          <w:szCs w:val="22"/>
        </w:rPr>
        <w:t>person-centred</w:t>
      </w:r>
      <w:proofErr w:type="spellEnd"/>
      <w:r w:rsidRPr="00C4783F">
        <w:rPr>
          <w:rFonts w:ascii="Arial" w:hAnsi="Arial" w:cs="Arial"/>
          <w:sz w:val="22"/>
          <w:szCs w:val="22"/>
        </w:rPr>
        <w:t xml:space="preserve"> care to guarantee that support provided is </w:t>
      </w:r>
      <w:r w:rsidR="000C158D" w:rsidRPr="00C4783F">
        <w:rPr>
          <w:rFonts w:ascii="Arial" w:hAnsi="Arial" w:cs="Arial"/>
          <w:sz w:val="22"/>
          <w:szCs w:val="22"/>
        </w:rPr>
        <w:t>secure</w:t>
      </w:r>
      <w:r w:rsidR="003A6296" w:rsidRPr="00455B9D">
        <w:rPr>
          <w:rFonts w:ascii="Arial" w:eastAsia="Times New Roman" w:hAnsi="Arial" w:cs="Arial"/>
          <w:color w:val="000000"/>
          <w:sz w:val="22"/>
          <w:szCs w:val="22"/>
        </w:rPr>
        <w:t xml:space="preserve"> (NHS England, 2024).</w:t>
      </w:r>
      <w:r w:rsidR="000C158D">
        <w:rPr>
          <w:rFonts w:ascii="Arial" w:hAnsi="Arial" w:cs="Arial"/>
          <w:sz w:val="22"/>
          <w:szCs w:val="22"/>
        </w:rPr>
        <w:t xml:space="preserve"> inclusive</w:t>
      </w:r>
      <w:r w:rsidRPr="00C4783F">
        <w:rPr>
          <w:rFonts w:ascii="Arial" w:hAnsi="Arial" w:cs="Arial"/>
          <w:sz w:val="22"/>
          <w:szCs w:val="22"/>
        </w:rPr>
        <w:t xml:space="preserve">, and tailored to meet the specific needs of each individual. </w:t>
      </w:r>
    </w:p>
    <w:p w14:paraId="1EA663F4" w14:textId="30CF1403" w:rsidR="00C4783F" w:rsidRPr="00C4783F" w:rsidRDefault="00C4783F" w:rsidP="00C4783F">
      <w:pPr>
        <w:rPr>
          <w:rFonts w:ascii="Arial" w:hAnsi="Arial" w:cs="Arial"/>
          <w:sz w:val="22"/>
          <w:szCs w:val="22"/>
        </w:rPr>
      </w:pPr>
      <w:r w:rsidRPr="00C4783F">
        <w:rPr>
          <w:rFonts w:ascii="Arial" w:hAnsi="Arial" w:cs="Arial"/>
          <w:sz w:val="22"/>
          <w:szCs w:val="22"/>
        </w:rPr>
        <w:t>CareConnect would also utilize existing NHS digital platforms, such as the NHS App, online consultation systems, and electronic appointment services, which means that major investment in new technology would not be necessary</w:t>
      </w:r>
      <w:r w:rsidR="002E18DD">
        <w:rPr>
          <w:rFonts w:ascii="Arial" w:hAnsi="Arial" w:cs="Arial"/>
          <w:sz w:val="22"/>
          <w:szCs w:val="22"/>
        </w:rPr>
        <w:t>. Workshop would be delivered in accessible community venues, helping</w:t>
      </w:r>
      <w:r w:rsidRPr="00C4783F">
        <w:rPr>
          <w:rFonts w:ascii="Arial" w:hAnsi="Arial" w:cs="Arial"/>
          <w:sz w:val="22"/>
          <w:szCs w:val="22"/>
        </w:rPr>
        <w:t xml:space="preserve"> to make the service more accessible for those who are more vulnerable. Information will be provided in various languages, simplified formats, and accessible digital tools to cater to the different requirements of local communities. </w:t>
      </w:r>
    </w:p>
    <w:p w14:paraId="175704A2" w14:textId="133F7A27" w:rsidR="00F15364" w:rsidRDefault="00C4783F" w:rsidP="00484F8E">
      <w:pPr>
        <w:rPr>
          <w:rFonts w:ascii="Arial" w:hAnsi="Arial" w:cs="Arial"/>
          <w:sz w:val="22"/>
          <w:szCs w:val="22"/>
        </w:rPr>
      </w:pPr>
      <w:r w:rsidRPr="00C4783F">
        <w:rPr>
          <w:rFonts w:ascii="Arial" w:hAnsi="Arial" w:cs="Arial"/>
          <w:sz w:val="22"/>
          <w:szCs w:val="22"/>
        </w:rPr>
        <w:t xml:space="preserve">The effectiveness of CareConnect relies on collaboration and mutual accountability among different organizations. The program brings together healthcare professionals, local authorities, voluntary organizations, and individuals who use services to promote coordinated care and aligns with the NHS focus on prevention, teamwork, and addressing health inequalities. </w:t>
      </w:r>
    </w:p>
    <w:p w14:paraId="27BCBF36" w14:textId="77777777" w:rsidR="00730D60" w:rsidRPr="008E26AF" w:rsidRDefault="00730D60" w:rsidP="00730D60">
      <w:pPr>
        <w:rPr>
          <w:rFonts w:ascii="Arial" w:hAnsi="Arial" w:cs="Arial"/>
          <w:b/>
          <w:bCs/>
          <w:sz w:val="22"/>
          <w:szCs w:val="22"/>
          <w:u w:val="single"/>
        </w:rPr>
      </w:pPr>
      <w:r w:rsidRPr="008E26AF">
        <w:rPr>
          <w:rFonts w:ascii="Arial" w:hAnsi="Arial" w:cs="Arial"/>
          <w:b/>
          <w:bCs/>
          <w:sz w:val="22"/>
          <w:szCs w:val="22"/>
          <w:u w:val="single"/>
        </w:rPr>
        <w:t xml:space="preserve">Expected Benefits and Value Creation </w:t>
      </w:r>
    </w:p>
    <w:p w14:paraId="0F003B5C" w14:textId="77777777" w:rsidR="00730D60" w:rsidRPr="00730D60" w:rsidRDefault="00730D60" w:rsidP="00730D60">
      <w:pPr>
        <w:rPr>
          <w:rFonts w:ascii="Arial" w:hAnsi="Arial" w:cs="Arial"/>
          <w:sz w:val="22"/>
          <w:szCs w:val="22"/>
        </w:rPr>
      </w:pPr>
      <w:r w:rsidRPr="00730D60">
        <w:rPr>
          <w:rFonts w:ascii="Arial" w:hAnsi="Arial" w:cs="Arial"/>
          <w:sz w:val="22"/>
          <w:szCs w:val="22"/>
        </w:rPr>
        <w:t xml:space="preserve">The success of CareConnect is reflected not just in the growing use of digital healthcare services, but also in the broader benefits it brings to patients, healthcare professionals, and the NHS. The project is designed to help patients feel more confident in using digital services, enhance their ability to access healthcare, promote earlier medical intervention, and lessen the sense of loneliness they may experience while seeking health support. Individuals who had difficulty in booking appointments or accessing online consultations would get helpful assistance, enabling them to gain greater independence in handling their own healthcare matters. </w:t>
      </w:r>
    </w:p>
    <w:p w14:paraId="16F1E981" w14:textId="77777777" w:rsidR="00730D60" w:rsidRPr="00730D60" w:rsidRDefault="00730D60" w:rsidP="00730D60">
      <w:pPr>
        <w:rPr>
          <w:rFonts w:ascii="Arial" w:hAnsi="Arial" w:cs="Arial"/>
          <w:sz w:val="22"/>
          <w:szCs w:val="22"/>
        </w:rPr>
      </w:pPr>
      <w:r w:rsidRPr="00730D60">
        <w:rPr>
          <w:rFonts w:ascii="Arial" w:hAnsi="Arial" w:cs="Arial"/>
          <w:sz w:val="22"/>
          <w:szCs w:val="22"/>
        </w:rPr>
        <w:t xml:space="preserve">For healthcare professionals, enhancing digital interaction with patients can help alleviate the administrative burden caused by missed appointments, frequent phone calls, and unnecessary in-person visits. This would enable healthcare professionals to dedicate more time to providing direct care to patients while ensuring that the quality and safety of care remain at a high level. </w:t>
      </w:r>
      <w:r w:rsidRPr="00730D60">
        <w:rPr>
          <w:rFonts w:ascii="Arial" w:hAnsi="Arial" w:cs="Arial"/>
          <w:sz w:val="22"/>
          <w:szCs w:val="22"/>
        </w:rPr>
        <w:lastRenderedPageBreak/>
        <w:t xml:space="preserve">Helping patients get access to services sooner can also help prevent unnecessary worsening of long-term health conditions, which in turn can lead to better results for patients. </w:t>
      </w:r>
    </w:p>
    <w:p w14:paraId="5997AC5D" w14:textId="053DF374" w:rsidR="00730D60" w:rsidRPr="00730D60" w:rsidRDefault="00730D60" w:rsidP="00730D60">
      <w:pPr>
        <w:rPr>
          <w:rFonts w:ascii="Arial" w:hAnsi="Arial" w:cs="Arial"/>
          <w:sz w:val="22"/>
          <w:szCs w:val="22"/>
        </w:rPr>
      </w:pPr>
      <w:r w:rsidRPr="00730D60">
        <w:rPr>
          <w:rFonts w:ascii="Arial" w:hAnsi="Arial" w:cs="Arial"/>
          <w:sz w:val="22"/>
          <w:szCs w:val="22"/>
        </w:rPr>
        <w:t xml:space="preserve">From an organizational standpoint, CareConnect aligns with several key priorities of the NHS, such as reducing health inequalities, enhancing digital inclusion, encouraging preventive healthcare, and providing more integrated care within community settings. By utilizing existing NHS digital systems more effectively instead of creating new technologies, the project offers a cost-efficient approach that enhances service delivery and makes optimal use of current resources. </w:t>
      </w:r>
    </w:p>
    <w:p w14:paraId="2ABC55F6" w14:textId="77777777" w:rsidR="00730D60" w:rsidRDefault="00730D60" w:rsidP="00730D60">
      <w:pPr>
        <w:rPr>
          <w:rFonts w:ascii="Arial" w:hAnsi="Arial" w:cs="Arial"/>
          <w:sz w:val="22"/>
          <w:szCs w:val="22"/>
        </w:rPr>
      </w:pPr>
      <w:r w:rsidRPr="008E26AF">
        <w:rPr>
          <w:rFonts w:ascii="Arial" w:hAnsi="Arial" w:cs="Arial"/>
          <w:b/>
          <w:bCs/>
          <w:sz w:val="22"/>
          <w:szCs w:val="22"/>
          <w:u w:val="single"/>
        </w:rPr>
        <w:t xml:space="preserve">Evaluation and Measuring Success </w:t>
      </w:r>
    </w:p>
    <w:p w14:paraId="434E8893" w14:textId="77777777" w:rsidR="002E18DD" w:rsidRPr="002E18DD" w:rsidRDefault="002E18DD" w:rsidP="002E18DD">
      <w:pPr>
        <w:rPr>
          <w:rFonts w:ascii="Arial" w:hAnsi="Arial" w:cs="Arial"/>
          <w:sz w:val="22"/>
          <w:szCs w:val="22"/>
        </w:rPr>
      </w:pPr>
      <w:r w:rsidRPr="002E18DD">
        <w:rPr>
          <w:rFonts w:ascii="Arial" w:hAnsi="Arial" w:cs="Arial"/>
          <w:sz w:val="22"/>
          <w:szCs w:val="22"/>
        </w:rPr>
        <w:t xml:space="preserve">To measure how well CareConnect works, we will keep checking on it regularly during the pilot program. Quantitative data would look at results like how many people attended Digital Health Champion sessions, how many more people signed up for the NHS App, how much better online appointment bookings became, how fewer people missed their appointments, and how satisfied patients were with the services. Surveys taken before and after someone takes part in the program will check how confident they feel about using digital healthcare services. </w:t>
      </w:r>
    </w:p>
    <w:p w14:paraId="036FFE01" w14:textId="36DA4F76" w:rsidR="002E18DD" w:rsidRPr="002E18DD" w:rsidRDefault="002E18DD" w:rsidP="00730D60">
      <w:pPr>
        <w:rPr>
          <w:rFonts w:ascii="Arial" w:hAnsi="Arial" w:cs="Arial"/>
          <w:sz w:val="22"/>
          <w:szCs w:val="22"/>
        </w:rPr>
      </w:pPr>
      <w:r w:rsidRPr="002E18DD">
        <w:rPr>
          <w:rFonts w:ascii="Arial" w:hAnsi="Arial" w:cs="Arial"/>
          <w:sz w:val="22"/>
          <w:szCs w:val="22"/>
        </w:rPr>
        <w:t>Feedback from patients, healthcare workers, and community groups can give important information about people's experiences and help find ways to improve the service. Regular checks would help the program stay in line with what the community needs and keep improving its quality over time (Engle et al., 2021). If the pilot works well, it might be rolled out to other NHS Integrated Care Systems, and the results will help shape how it's implemented more widely.</w:t>
      </w:r>
    </w:p>
    <w:p w14:paraId="5A3FAA37" w14:textId="77777777" w:rsidR="002E18DD" w:rsidRDefault="00527623" w:rsidP="002E18DD">
      <w:pPr>
        <w:rPr>
          <w:rFonts w:ascii="Arial" w:hAnsi="Arial" w:cs="Arial"/>
          <w:b/>
          <w:bCs/>
          <w:sz w:val="22"/>
          <w:szCs w:val="22"/>
          <w:u w:val="single"/>
        </w:rPr>
      </w:pPr>
      <w:r w:rsidRPr="008E26AF">
        <w:rPr>
          <w:rFonts w:ascii="Arial" w:hAnsi="Arial" w:cs="Arial"/>
          <w:b/>
          <w:bCs/>
          <w:sz w:val="22"/>
          <w:szCs w:val="22"/>
          <w:u w:val="single"/>
        </w:rPr>
        <w:t>Challenges and Risk Management</w:t>
      </w:r>
      <w:r w:rsidR="002E18DD">
        <w:rPr>
          <w:rFonts w:ascii="Arial" w:hAnsi="Arial" w:cs="Arial"/>
          <w:b/>
          <w:bCs/>
          <w:sz w:val="22"/>
          <w:szCs w:val="22"/>
          <w:u w:val="single"/>
        </w:rPr>
        <w:t>:</w:t>
      </w:r>
    </w:p>
    <w:p w14:paraId="17D69748" w14:textId="3F271AE5" w:rsidR="002E18DD" w:rsidRPr="002E18DD" w:rsidRDefault="002E18DD" w:rsidP="002E18DD">
      <w:pPr>
        <w:rPr>
          <w:rFonts w:ascii="Arial" w:hAnsi="Arial" w:cs="Arial"/>
          <w:sz w:val="22"/>
          <w:szCs w:val="22"/>
        </w:rPr>
      </w:pPr>
      <w:r w:rsidRPr="002E18DD">
        <w:rPr>
          <w:rFonts w:ascii="Arial" w:hAnsi="Arial" w:cs="Arial"/>
          <w:sz w:val="22"/>
          <w:szCs w:val="22"/>
        </w:rPr>
        <w:t xml:space="preserve">CareConnect may face several implementation challenges. To keep having enough Digital Health Champions, we need continuous money, teaching, and help. Some rural areas might not have good internet connections, which can make digital healthcare services less effective. </w:t>
      </w:r>
    </w:p>
    <w:p w14:paraId="1E765B7B" w14:textId="77777777" w:rsidR="002E18DD" w:rsidRPr="002E18DD" w:rsidRDefault="002E18DD" w:rsidP="002E18DD">
      <w:pPr>
        <w:rPr>
          <w:rFonts w:ascii="Arial" w:hAnsi="Arial" w:cs="Arial"/>
          <w:sz w:val="22"/>
          <w:szCs w:val="22"/>
        </w:rPr>
      </w:pPr>
      <w:r w:rsidRPr="002E18DD">
        <w:rPr>
          <w:rFonts w:ascii="Arial" w:hAnsi="Arial" w:cs="Arial"/>
          <w:sz w:val="22"/>
          <w:szCs w:val="22"/>
        </w:rPr>
        <w:t xml:space="preserve">It's also important that digital healthcare works along with, not instead of, in-person care, because some patients still need to visit a doctor in person due to their medical situation or their own choice. To keep things safe, every Digital Health Champion will get training on protecting data, keeping information private, ensuring fairness, and following NHS rules as well as the rules set by the General Data Protection Regulation (GDPR). </w:t>
      </w:r>
    </w:p>
    <w:p w14:paraId="512A17DA" w14:textId="77745040" w:rsidR="002E18DD" w:rsidRPr="002E18DD" w:rsidRDefault="002E18DD" w:rsidP="00527623">
      <w:pPr>
        <w:rPr>
          <w:rFonts w:ascii="Arial" w:hAnsi="Arial" w:cs="Arial"/>
          <w:sz w:val="22"/>
          <w:szCs w:val="22"/>
        </w:rPr>
      </w:pPr>
      <w:r w:rsidRPr="002E18DD">
        <w:rPr>
          <w:rFonts w:ascii="Arial" w:hAnsi="Arial" w:cs="Arial"/>
          <w:sz w:val="22"/>
          <w:szCs w:val="22"/>
        </w:rPr>
        <w:t>Even though some money would be needed up front for training, learning materials, running the program, better internet access, fewer missed check-ups, and helping catch problems early, these improvements could save money eventually. This makes CareConnect a good and affordable choice for the NHS to keep using over time.</w:t>
      </w:r>
    </w:p>
    <w:p w14:paraId="3033B35E" w14:textId="77777777" w:rsidR="00527623" w:rsidRPr="008E26AF" w:rsidRDefault="00527623" w:rsidP="00527623">
      <w:pPr>
        <w:rPr>
          <w:rFonts w:ascii="Arial" w:hAnsi="Arial" w:cs="Arial"/>
          <w:b/>
          <w:bCs/>
          <w:sz w:val="22"/>
          <w:szCs w:val="22"/>
          <w:u w:val="single"/>
        </w:rPr>
      </w:pPr>
      <w:r w:rsidRPr="008E26AF">
        <w:rPr>
          <w:rFonts w:ascii="Arial" w:hAnsi="Arial" w:cs="Arial"/>
          <w:b/>
          <w:bCs/>
          <w:sz w:val="22"/>
          <w:szCs w:val="22"/>
          <w:u w:val="single"/>
        </w:rPr>
        <w:t xml:space="preserve">Conclusion </w:t>
      </w:r>
    </w:p>
    <w:p w14:paraId="4A74F437" w14:textId="77777777" w:rsidR="00527623" w:rsidRPr="00527623" w:rsidRDefault="00527623" w:rsidP="00527623">
      <w:pPr>
        <w:rPr>
          <w:rFonts w:ascii="Arial" w:hAnsi="Arial" w:cs="Arial"/>
          <w:sz w:val="22"/>
          <w:szCs w:val="22"/>
        </w:rPr>
      </w:pPr>
      <w:r w:rsidRPr="00527623">
        <w:rPr>
          <w:rFonts w:ascii="Arial" w:hAnsi="Arial" w:cs="Arial"/>
          <w:sz w:val="22"/>
          <w:szCs w:val="22"/>
        </w:rPr>
        <w:t xml:space="preserve">CareConnect shows how creativity and innovation can work together to tackle one of the NHS's biggest challenges: making sure digital healthcare is available to everyone. The project does not introduce new technology but instead helps people make better use of existing digital services </w:t>
      </w:r>
      <w:r w:rsidRPr="00527623">
        <w:rPr>
          <w:rFonts w:ascii="Arial" w:hAnsi="Arial" w:cs="Arial"/>
          <w:sz w:val="22"/>
          <w:szCs w:val="22"/>
        </w:rPr>
        <w:lastRenderedPageBreak/>
        <w:t xml:space="preserve">through community involvement, learning opportunities, and tailored support. This method acknowledges that lowering health disparities depends on both advancements in technology and the availability of human assistance. </w:t>
      </w:r>
    </w:p>
    <w:p w14:paraId="5D666AF8" w14:textId="332A57F4" w:rsidR="00D663BA" w:rsidRDefault="00527623" w:rsidP="00730D60">
      <w:pPr>
        <w:rPr>
          <w:rFonts w:ascii="Arial" w:hAnsi="Arial" w:cs="Arial"/>
          <w:sz w:val="22"/>
          <w:szCs w:val="22"/>
        </w:rPr>
      </w:pPr>
      <w:r w:rsidRPr="00527623">
        <w:rPr>
          <w:rFonts w:ascii="Arial" w:hAnsi="Arial" w:cs="Arial"/>
          <w:sz w:val="22"/>
          <w:szCs w:val="22"/>
        </w:rPr>
        <w:t xml:space="preserve">By supporting vulnerable communities in accessing healthcare with more confidence, CareConnect encourages prevention, earlier treatment, increased independence, and more personalized care. The initiative closely matches the NHS goals of working together across different areas, adopting digital improvements, and decreasing health inequalities, all while using current resources in a cost-effective way. </w:t>
      </w:r>
    </w:p>
    <w:p w14:paraId="57D7044B" w14:textId="77777777" w:rsidR="00D21510" w:rsidRDefault="00D21510" w:rsidP="00730D60">
      <w:pPr>
        <w:rPr>
          <w:rFonts w:ascii="Arial" w:hAnsi="Arial" w:cs="Arial"/>
          <w:sz w:val="22"/>
          <w:szCs w:val="22"/>
        </w:rPr>
      </w:pPr>
    </w:p>
    <w:p w14:paraId="26BB8EB7" w14:textId="77777777" w:rsidR="002E18DD" w:rsidRDefault="002E18DD" w:rsidP="00730D60">
      <w:pPr>
        <w:rPr>
          <w:rFonts w:ascii="Arial" w:hAnsi="Arial" w:cs="Arial"/>
          <w:sz w:val="22"/>
          <w:szCs w:val="22"/>
        </w:rPr>
      </w:pPr>
    </w:p>
    <w:p w14:paraId="429F30D8" w14:textId="77777777" w:rsidR="002E18DD" w:rsidRDefault="002E18DD" w:rsidP="00730D60">
      <w:pPr>
        <w:rPr>
          <w:rFonts w:ascii="Arial" w:hAnsi="Arial" w:cs="Arial"/>
          <w:sz w:val="22"/>
          <w:szCs w:val="22"/>
        </w:rPr>
      </w:pPr>
    </w:p>
    <w:p w14:paraId="03C365EE" w14:textId="77777777" w:rsidR="007D528A" w:rsidRPr="007D528A" w:rsidRDefault="007D528A" w:rsidP="00484F8E">
      <w:pPr>
        <w:rPr>
          <w:rFonts w:ascii="Arial" w:hAnsi="Arial" w:cs="Arial"/>
          <w:sz w:val="22"/>
          <w:szCs w:val="22"/>
        </w:rPr>
      </w:pPr>
    </w:p>
    <w:sectPr w:rsidR="007D528A" w:rsidRPr="007D528A" w:rsidSect="004467EF">
      <w:pgSz w:w="12240" w:h="15840"/>
      <w:pgMar w:top="1440" w:right="1440" w:bottom="1440" w:left="1440" w:header="720" w:footer="720" w:gutter="0"/>
      <w:pgBorders w:offsetFrom="page">
        <w:top w:val="threeDEngrave" w:sz="6" w:space="24" w:color="98C6FB"/>
        <w:left w:val="threeDEngrave" w:sz="6" w:space="24" w:color="98C6FB"/>
        <w:bottom w:val="threeDEngrave" w:sz="6" w:space="24" w:color="98C6FB"/>
        <w:right w:val="threeDEngrave" w:sz="6" w:space="24" w:color="98C6FB"/>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7C19B92" w14:textId="77777777" w:rsidR="00530669" w:rsidRDefault="00530669" w:rsidP="009937ED">
      <w:pPr>
        <w:spacing w:after="0" w:line="240" w:lineRule="auto"/>
      </w:pPr>
      <w:r>
        <w:separator/>
      </w:r>
    </w:p>
  </w:endnote>
  <w:endnote w:type="continuationSeparator" w:id="0">
    <w:p w14:paraId="2C916F1D" w14:textId="77777777" w:rsidR="00530669" w:rsidRDefault="00530669" w:rsidP="009937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lasassy Caps">
    <w:panose1 w:val="00000000000000000000"/>
    <w:charset w:val="00"/>
    <w:family w:val="auto"/>
    <w:pitch w:val="variable"/>
    <w:sig w:usb0="A00002FF" w:usb1="4000A0DB" w:usb2="00000000" w:usb3="00000000" w:csb0="0000019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4B3083D" w14:textId="77777777" w:rsidR="00530669" w:rsidRDefault="00530669" w:rsidP="009937ED">
      <w:pPr>
        <w:spacing w:after="0" w:line="240" w:lineRule="auto"/>
      </w:pPr>
      <w:r>
        <w:separator/>
      </w:r>
    </w:p>
  </w:footnote>
  <w:footnote w:type="continuationSeparator" w:id="0">
    <w:p w14:paraId="18AADD08" w14:textId="77777777" w:rsidR="00530669" w:rsidRDefault="00530669" w:rsidP="009937ED">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E3"/>
    <w:rsid w:val="00001DC1"/>
    <w:rsid w:val="00005F03"/>
    <w:rsid w:val="00007E4A"/>
    <w:rsid w:val="000149D2"/>
    <w:rsid w:val="000179FA"/>
    <w:rsid w:val="000204C5"/>
    <w:rsid w:val="000216AA"/>
    <w:rsid w:val="00031B7F"/>
    <w:rsid w:val="00037FD8"/>
    <w:rsid w:val="0004117F"/>
    <w:rsid w:val="00041478"/>
    <w:rsid w:val="0005284E"/>
    <w:rsid w:val="000544BD"/>
    <w:rsid w:val="00057DF9"/>
    <w:rsid w:val="00070FE8"/>
    <w:rsid w:val="00072FC6"/>
    <w:rsid w:val="00073EAB"/>
    <w:rsid w:val="000814C3"/>
    <w:rsid w:val="00082C11"/>
    <w:rsid w:val="000860AA"/>
    <w:rsid w:val="000876B3"/>
    <w:rsid w:val="00091ABA"/>
    <w:rsid w:val="00093146"/>
    <w:rsid w:val="000A3A45"/>
    <w:rsid w:val="000A52C6"/>
    <w:rsid w:val="000A5F05"/>
    <w:rsid w:val="000B40C7"/>
    <w:rsid w:val="000B4B84"/>
    <w:rsid w:val="000C01AF"/>
    <w:rsid w:val="000C158D"/>
    <w:rsid w:val="000C6C42"/>
    <w:rsid w:val="000F1128"/>
    <w:rsid w:val="000F2107"/>
    <w:rsid w:val="000F3BE2"/>
    <w:rsid w:val="0010421F"/>
    <w:rsid w:val="0010608E"/>
    <w:rsid w:val="001155D7"/>
    <w:rsid w:val="00115BEA"/>
    <w:rsid w:val="00115E1C"/>
    <w:rsid w:val="001170CA"/>
    <w:rsid w:val="001173BD"/>
    <w:rsid w:val="00121AA4"/>
    <w:rsid w:val="00125278"/>
    <w:rsid w:val="0013366D"/>
    <w:rsid w:val="00133895"/>
    <w:rsid w:val="00134E85"/>
    <w:rsid w:val="00135CFE"/>
    <w:rsid w:val="0014266B"/>
    <w:rsid w:val="00145E37"/>
    <w:rsid w:val="00163A7B"/>
    <w:rsid w:val="00163D88"/>
    <w:rsid w:val="0016635D"/>
    <w:rsid w:val="00171221"/>
    <w:rsid w:val="00171E30"/>
    <w:rsid w:val="0017448F"/>
    <w:rsid w:val="0017777B"/>
    <w:rsid w:val="001806B6"/>
    <w:rsid w:val="00181D2D"/>
    <w:rsid w:val="00191398"/>
    <w:rsid w:val="0019311D"/>
    <w:rsid w:val="001938B4"/>
    <w:rsid w:val="00193F9A"/>
    <w:rsid w:val="00194046"/>
    <w:rsid w:val="001A1CA7"/>
    <w:rsid w:val="001A27D3"/>
    <w:rsid w:val="001A2B0D"/>
    <w:rsid w:val="001A7620"/>
    <w:rsid w:val="001B01B6"/>
    <w:rsid w:val="001B231A"/>
    <w:rsid w:val="001B260E"/>
    <w:rsid w:val="001D1644"/>
    <w:rsid w:val="001D372B"/>
    <w:rsid w:val="001D39AF"/>
    <w:rsid w:val="001D41A1"/>
    <w:rsid w:val="001D66D3"/>
    <w:rsid w:val="001D7509"/>
    <w:rsid w:val="001E3BBE"/>
    <w:rsid w:val="001E3E23"/>
    <w:rsid w:val="001E4DB0"/>
    <w:rsid w:val="001E5C64"/>
    <w:rsid w:val="001F0501"/>
    <w:rsid w:val="001F5F6A"/>
    <w:rsid w:val="002100CE"/>
    <w:rsid w:val="00213187"/>
    <w:rsid w:val="00214281"/>
    <w:rsid w:val="0021509B"/>
    <w:rsid w:val="00221F58"/>
    <w:rsid w:val="00222C20"/>
    <w:rsid w:val="002276AA"/>
    <w:rsid w:val="00232B6B"/>
    <w:rsid w:val="002337EF"/>
    <w:rsid w:val="00233E56"/>
    <w:rsid w:val="0024027A"/>
    <w:rsid w:val="00240503"/>
    <w:rsid w:val="00242160"/>
    <w:rsid w:val="002456CF"/>
    <w:rsid w:val="00245EF1"/>
    <w:rsid w:val="00253D30"/>
    <w:rsid w:val="0025594F"/>
    <w:rsid w:val="0025786F"/>
    <w:rsid w:val="00260A44"/>
    <w:rsid w:val="00263875"/>
    <w:rsid w:val="00271BE3"/>
    <w:rsid w:val="002726C1"/>
    <w:rsid w:val="00272D20"/>
    <w:rsid w:val="00276339"/>
    <w:rsid w:val="00280871"/>
    <w:rsid w:val="00280B63"/>
    <w:rsid w:val="00281986"/>
    <w:rsid w:val="00285BA3"/>
    <w:rsid w:val="0029354D"/>
    <w:rsid w:val="002944C1"/>
    <w:rsid w:val="002A2B9E"/>
    <w:rsid w:val="002A64C6"/>
    <w:rsid w:val="002A6DA8"/>
    <w:rsid w:val="002A701B"/>
    <w:rsid w:val="002B1821"/>
    <w:rsid w:val="002B1BB5"/>
    <w:rsid w:val="002B2A41"/>
    <w:rsid w:val="002B3E87"/>
    <w:rsid w:val="002B4EF5"/>
    <w:rsid w:val="002B7DEA"/>
    <w:rsid w:val="002C7975"/>
    <w:rsid w:val="002E18DD"/>
    <w:rsid w:val="002E65C1"/>
    <w:rsid w:val="002F26F1"/>
    <w:rsid w:val="002F3F5B"/>
    <w:rsid w:val="00301088"/>
    <w:rsid w:val="003021A7"/>
    <w:rsid w:val="003050C2"/>
    <w:rsid w:val="00305E13"/>
    <w:rsid w:val="00315D4A"/>
    <w:rsid w:val="00321383"/>
    <w:rsid w:val="00322791"/>
    <w:rsid w:val="00327502"/>
    <w:rsid w:val="0033225D"/>
    <w:rsid w:val="00335C5E"/>
    <w:rsid w:val="0034512E"/>
    <w:rsid w:val="00346386"/>
    <w:rsid w:val="003476EA"/>
    <w:rsid w:val="00352694"/>
    <w:rsid w:val="003531E9"/>
    <w:rsid w:val="003541C7"/>
    <w:rsid w:val="0037261D"/>
    <w:rsid w:val="00375B5A"/>
    <w:rsid w:val="0038411D"/>
    <w:rsid w:val="00384714"/>
    <w:rsid w:val="00386988"/>
    <w:rsid w:val="00387C84"/>
    <w:rsid w:val="003A1165"/>
    <w:rsid w:val="003A6296"/>
    <w:rsid w:val="003A76D9"/>
    <w:rsid w:val="003B4739"/>
    <w:rsid w:val="003C0B0A"/>
    <w:rsid w:val="003C190D"/>
    <w:rsid w:val="003D7BBA"/>
    <w:rsid w:val="003E1C7B"/>
    <w:rsid w:val="003E4AB0"/>
    <w:rsid w:val="003F1A41"/>
    <w:rsid w:val="00401FE3"/>
    <w:rsid w:val="00405406"/>
    <w:rsid w:val="0041042D"/>
    <w:rsid w:val="00425840"/>
    <w:rsid w:val="00427174"/>
    <w:rsid w:val="00433204"/>
    <w:rsid w:val="004367E8"/>
    <w:rsid w:val="00436A50"/>
    <w:rsid w:val="004375A1"/>
    <w:rsid w:val="00441910"/>
    <w:rsid w:val="004424FC"/>
    <w:rsid w:val="004467EF"/>
    <w:rsid w:val="00453833"/>
    <w:rsid w:val="00455B9D"/>
    <w:rsid w:val="004646B0"/>
    <w:rsid w:val="00466BCB"/>
    <w:rsid w:val="0047346B"/>
    <w:rsid w:val="00475B88"/>
    <w:rsid w:val="004765EA"/>
    <w:rsid w:val="004777AB"/>
    <w:rsid w:val="00477D6F"/>
    <w:rsid w:val="00483B4B"/>
    <w:rsid w:val="00484EA8"/>
    <w:rsid w:val="00484F8E"/>
    <w:rsid w:val="00491D44"/>
    <w:rsid w:val="00494E5E"/>
    <w:rsid w:val="004A0175"/>
    <w:rsid w:val="004A4264"/>
    <w:rsid w:val="004B4EA9"/>
    <w:rsid w:val="004B591A"/>
    <w:rsid w:val="004C0D1F"/>
    <w:rsid w:val="004C3139"/>
    <w:rsid w:val="004D383E"/>
    <w:rsid w:val="004D70AA"/>
    <w:rsid w:val="004D7988"/>
    <w:rsid w:val="004E2215"/>
    <w:rsid w:val="004E29B9"/>
    <w:rsid w:val="004E323B"/>
    <w:rsid w:val="004E5420"/>
    <w:rsid w:val="004F00B0"/>
    <w:rsid w:val="005046EA"/>
    <w:rsid w:val="0050582E"/>
    <w:rsid w:val="00507024"/>
    <w:rsid w:val="00514CA4"/>
    <w:rsid w:val="005211C5"/>
    <w:rsid w:val="00521AC2"/>
    <w:rsid w:val="00521C6D"/>
    <w:rsid w:val="00527623"/>
    <w:rsid w:val="0052770E"/>
    <w:rsid w:val="00530669"/>
    <w:rsid w:val="00534570"/>
    <w:rsid w:val="00537163"/>
    <w:rsid w:val="00553501"/>
    <w:rsid w:val="0056089F"/>
    <w:rsid w:val="00561952"/>
    <w:rsid w:val="00564304"/>
    <w:rsid w:val="00571A64"/>
    <w:rsid w:val="0058259A"/>
    <w:rsid w:val="00587AEB"/>
    <w:rsid w:val="005907C3"/>
    <w:rsid w:val="005937E7"/>
    <w:rsid w:val="00594027"/>
    <w:rsid w:val="0059427A"/>
    <w:rsid w:val="005A00CA"/>
    <w:rsid w:val="005A4C26"/>
    <w:rsid w:val="005B4A69"/>
    <w:rsid w:val="005B71C9"/>
    <w:rsid w:val="005B7D3B"/>
    <w:rsid w:val="005C57D1"/>
    <w:rsid w:val="005D2739"/>
    <w:rsid w:val="005D4133"/>
    <w:rsid w:val="005D5AAC"/>
    <w:rsid w:val="005E2F0D"/>
    <w:rsid w:val="005F3BAC"/>
    <w:rsid w:val="00601FF7"/>
    <w:rsid w:val="00606F65"/>
    <w:rsid w:val="00614778"/>
    <w:rsid w:val="0062503C"/>
    <w:rsid w:val="006302EC"/>
    <w:rsid w:val="00631D2F"/>
    <w:rsid w:val="00634FF9"/>
    <w:rsid w:val="00644ED2"/>
    <w:rsid w:val="006547E3"/>
    <w:rsid w:val="006559AA"/>
    <w:rsid w:val="006627C1"/>
    <w:rsid w:val="00662C79"/>
    <w:rsid w:val="00672918"/>
    <w:rsid w:val="00673269"/>
    <w:rsid w:val="006813E4"/>
    <w:rsid w:val="00694C76"/>
    <w:rsid w:val="006972EA"/>
    <w:rsid w:val="006A2A3D"/>
    <w:rsid w:val="006B3C09"/>
    <w:rsid w:val="006B5CED"/>
    <w:rsid w:val="006C1324"/>
    <w:rsid w:val="006C1D14"/>
    <w:rsid w:val="006D222F"/>
    <w:rsid w:val="006D3F04"/>
    <w:rsid w:val="006E0768"/>
    <w:rsid w:val="006E6281"/>
    <w:rsid w:val="006F0528"/>
    <w:rsid w:val="006F2787"/>
    <w:rsid w:val="006F3901"/>
    <w:rsid w:val="006F4979"/>
    <w:rsid w:val="006F5582"/>
    <w:rsid w:val="006F6122"/>
    <w:rsid w:val="006F7BCE"/>
    <w:rsid w:val="00700A6C"/>
    <w:rsid w:val="007026DE"/>
    <w:rsid w:val="0070372B"/>
    <w:rsid w:val="007105F1"/>
    <w:rsid w:val="00721BBC"/>
    <w:rsid w:val="007239C6"/>
    <w:rsid w:val="00730D60"/>
    <w:rsid w:val="0073489F"/>
    <w:rsid w:val="00744C8F"/>
    <w:rsid w:val="0075165D"/>
    <w:rsid w:val="00752ADA"/>
    <w:rsid w:val="00752B9D"/>
    <w:rsid w:val="0077361C"/>
    <w:rsid w:val="00775E4B"/>
    <w:rsid w:val="007761AA"/>
    <w:rsid w:val="007876D5"/>
    <w:rsid w:val="00787966"/>
    <w:rsid w:val="00795783"/>
    <w:rsid w:val="00795B75"/>
    <w:rsid w:val="007A3A90"/>
    <w:rsid w:val="007A4C70"/>
    <w:rsid w:val="007A5A02"/>
    <w:rsid w:val="007C280C"/>
    <w:rsid w:val="007C511D"/>
    <w:rsid w:val="007C5BDA"/>
    <w:rsid w:val="007C62D7"/>
    <w:rsid w:val="007D0CA4"/>
    <w:rsid w:val="007D1E91"/>
    <w:rsid w:val="007D3D15"/>
    <w:rsid w:val="007D42C1"/>
    <w:rsid w:val="007D528A"/>
    <w:rsid w:val="007F1AEB"/>
    <w:rsid w:val="007F4ED5"/>
    <w:rsid w:val="008071EB"/>
    <w:rsid w:val="008244CF"/>
    <w:rsid w:val="00825D56"/>
    <w:rsid w:val="00826306"/>
    <w:rsid w:val="00830EB1"/>
    <w:rsid w:val="00832EE2"/>
    <w:rsid w:val="00835C12"/>
    <w:rsid w:val="00836AB8"/>
    <w:rsid w:val="00837EFB"/>
    <w:rsid w:val="00843AC5"/>
    <w:rsid w:val="0085060D"/>
    <w:rsid w:val="008506DD"/>
    <w:rsid w:val="00850EB4"/>
    <w:rsid w:val="00854694"/>
    <w:rsid w:val="008601E2"/>
    <w:rsid w:val="0086385F"/>
    <w:rsid w:val="00863D30"/>
    <w:rsid w:val="00865E74"/>
    <w:rsid w:val="0087335A"/>
    <w:rsid w:val="00875FC6"/>
    <w:rsid w:val="008769F3"/>
    <w:rsid w:val="00886E0D"/>
    <w:rsid w:val="00892235"/>
    <w:rsid w:val="008932F3"/>
    <w:rsid w:val="00893E6D"/>
    <w:rsid w:val="00894B49"/>
    <w:rsid w:val="00895BA3"/>
    <w:rsid w:val="008A4EE7"/>
    <w:rsid w:val="008A57E8"/>
    <w:rsid w:val="008B116C"/>
    <w:rsid w:val="008B1FC8"/>
    <w:rsid w:val="008B2465"/>
    <w:rsid w:val="008D7EDC"/>
    <w:rsid w:val="008E26AF"/>
    <w:rsid w:val="008E5693"/>
    <w:rsid w:val="008E6F10"/>
    <w:rsid w:val="008F4AC9"/>
    <w:rsid w:val="00900574"/>
    <w:rsid w:val="009058BD"/>
    <w:rsid w:val="00912E7B"/>
    <w:rsid w:val="00915FAB"/>
    <w:rsid w:val="00922E9D"/>
    <w:rsid w:val="00923BD6"/>
    <w:rsid w:val="0092672E"/>
    <w:rsid w:val="00930F11"/>
    <w:rsid w:val="00933DD8"/>
    <w:rsid w:val="0093509D"/>
    <w:rsid w:val="009356E5"/>
    <w:rsid w:val="00937069"/>
    <w:rsid w:val="00937CD9"/>
    <w:rsid w:val="009438F5"/>
    <w:rsid w:val="00952B9C"/>
    <w:rsid w:val="00960E43"/>
    <w:rsid w:val="0096222C"/>
    <w:rsid w:val="00967C47"/>
    <w:rsid w:val="00972957"/>
    <w:rsid w:val="00976D1D"/>
    <w:rsid w:val="0099278E"/>
    <w:rsid w:val="009937ED"/>
    <w:rsid w:val="00993A51"/>
    <w:rsid w:val="009A24CB"/>
    <w:rsid w:val="009B538E"/>
    <w:rsid w:val="009C4FCD"/>
    <w:rsid w:val="009D59D8"/>
    <w:rsid w:val="009D6959"/>
    <w:rsid w:val="009E14D6"/>
    <w:rsid w:val="009E536C"/>
    <w:rsid w:val="009F2FB7"/>
    <w:rsid w:val="009F4466"/>
    <w:rsid w:val="009F5762"/>
    <w:rsid w:val="009F7752"/>
    <w:rsid w:val="009F7BDE"/>
    <w:rsid w:val="00A033A0"/>
    <w:rsid w:val="00A042D5"/>
    <w:rsid w:val="00A14B90"/>
    <w:rsid w:val="00A160AC"/>
    <w:rsid w:val="00A33F05"/>
    <w:rsid w:val="00A475AA"/>
    <w:rsid w:val="00A51040"/>
    <w:rsid w:val="00A5259C"/>
    <w:rsid w:val="00A5791B"/>
    <w:rsid w:val="00A63B33"/>
    <w:rsid w:val="00A6514B"/>
    <w:rsid w:val="00A6632C"/>
    <w:rsid w:val="00A67AC2"/>
    <w:rsid w:val="00AA7441"/>
    <w:rsid w:val="00AB4E87"/>
    <w:rsid w:val="00AB7CB0"/>
    <w:rsid w:val="00AC0516"/>
    <w:rsid w:val="00AC1CE1"/>
    <w:rsid w:val="00AC5617"/>
    <w:rsid w:val="00AC57A5"/>
    <w:rsid w:val="00AD125E"/>
    <w:rsid w:val="00AD5D3E"/>
    <w:rsid w:val="00AE7BF8"/>
    <w:rsid w:val="00AF1BCD"/>
    <w:rsid w:val="00AF46CB"/>
    <w:rsid w:val="00B040D5"/>
    <w:rsid w:val="00B06F81"/>
    <w:rsid w:val="00B118D9"/>
    <w:rsid w:val="00B12C5D"/>
    <w:rsid w:val="00B134D1"/>
    <w:rsid w:val="00B1399D"/>
    <w:rsid w:val="00B15753"/>
    <w:rsid w:val="00B161A4"/>
    <w:rsid w:val="00B2109A"/>
    <w:rsid w:val="00B242DE"/>
    <w:rsid w:val="00B247F7"/>
    <w:rsid w:val="00B25B2B"/>
    <w:rsid w:val="00B3254A"/>
    <w:rsid w:val="00B35D65"/>
    <w:rsid w:val="00B436F9"/>
    <w:rsid w:val="00B4525F"/>
    <w:rsid w:val="00B470EA"/>
    <w:rsid w:val="00B47604"/>
    <w:rsid w:val="00B47F5D"/>
    <w:rsid w:val="00B51413"/>
    <w:rsid w:val="00B52432"/>
    <w:rsid w:val="00B564A2"/>
    <w:rsid w:val="00B57774"/>
    <w:rsid w:val="00B736E8"/>
    <w:rsid w:val="00B773DF"/>
    <w:rsid w:val="00B865C7"/>
    <w:rsid w:val="00B90C39"/>
    <w:rsid w:val="00B91080"/>
    <w:rsid w:val="00BA321B"/>
    <w:rsid w:val="00BC0790"/>
    <w:rsid w:val="00BC0C86"/>
    <w:rsid w:val="00BC11EA"/>
    <w:rsid w:val="00BC4790"/>
    <w:rsid w:val="00BD1B33"/>
    <w:rsid w:val="00BD58FF"/>
    <w:rsid w:val="00BE0151"/>
    <w:rsid w:val="00BE568F"/>
    <w:rsid w:val="00BF4198"/>
    <w:rsid w:val="00BF4AA9"/>
    <w:rsid w:val="00BF7C77"/>
    <w:rsid w:val="00C113F9"/>
    <w:rsid w:val="00C16781"/>
    <w:rsid w:val="00C33679"/>
    <w:rsid w:val="00C35176"/>
    <w:rsid w:val="00C35186"/>
    <w:rsid w:val="00C35A51"/>
    <w:rsid w:val="00C409DC"/>
    <w:rsid w:val="00C453A4"/>
    <w:rsid w:val="00C4783F"/>
    <w:rsid w:val="00C50258"/>
    <w:rsid w:val="00C51DED"/>
    <w:rsid w:val="00C555D2"/>
    <w:rsid w:val="00C616D3"/>
    <w:rsid w:val="00C73230"/>
    <w:rsid w:val="00C7478C"/>
    <w:rsid w:val="00C80A53"/>
    <w:rsid w:val="00C9148A"/>
    <w:rsid w:val="00C9199F"/>
    <w:rsid w:val="00C957DA"/>
    <w:rsid w:val="00C96B68"/>
    <w:rsid w:val="00CA7955"/>
    <w:rsid w:val="00CB2C32"/>
    <w:rsid w:val="00CB7959"/>
    <w:rsid w:val="00CC1806"/>
    <w:rsid w:val="00CC5ECB"/>
    <w:rsid w:val="00CC61B6"/>
    <w:rsid w:val="00CD57EB"/>
    <w:rsid w:val="00CE0597"/>
    <w:rsid w:val="00CF2B98"/>
    <w:rsid w:val="00CF625F"/>
    <w:rsid w:val="00CF799D"/>
    <w:rsid w:val="00D045FF"/>
    <w:rsid w:val="00D06BE1"/>
    <w:rsid w:val="00D12051"/>
    <w:rsid w:val="00D13C14"/>
    <w:rsid w:val="00D15538"/>
    <w:rsid w:val="00D16B2B"/>
    <w:rsid w:val="00D208D0"/>
    <w:rsid w:val="00D21510"/>
    <w:rsid w:val="00D220F5"/>
    <w:rsid w:val="00D26450"/>
    <w:rsid w:val="00D30098"/>
    <w:rsid w:val="00D318D4"/>
    <w:rsid w:val="00D32195"/>
    <w:rsid w:val="00D409CA"/>
    <w:rsid w:val="00D4321A"/>
    <w:rsid w:val="00D45CF4"/>
    <w:rsid w:val="00D45E31"/>
    <w:rsid w:val="00D5194E"/>
    <w:rsid w:val="00D534EF"/>
    <w:rsid w:val="00D55360"/>
    <w:rsid w:val="00D56BE1"/>
    <w:rsid w:val="00D663BA"/>
    <w:rsid w:val="00D7280E"/>
    <w:rsid w:val="00D758A5"/>
    <w:rsid w:val="00D76FA3"/>
    <w:rsid w:val="00D8606C"/>
    <w:rsid w:val="00D87ABC"/>
    <w:rsid w:val="00D91137"/>
    <w:rsid w:val="00D93E38"/>
    <w:rsid w:val="00D97AD8"/>
    <w:rsid w:val="00D97B06"/>
    <w:rsid w:val="00DA2465"/>
    <w:rsid w:val="00DC4FA7"/>
    <w:rsid w:val="00DD0989"/>
    <w:rsid w:val="00DD4AB8"/>
    <w:rsid w:val="00DE2717"/>
    <w:rsid w:val="00DE2E5A"/>
    <w:rsid w:val="00DE3DD9"/>
    <w:rsid w:val="00DE5D05"/>
    <w:rsid w:val="00DF3F36"/>
    <w:rsid w:val="00DF66E4"/>
    <w:rsid w:val="00E02154"/>
    <w:rsid w:val="00E05123"/>
    <w:rsid w:val="00E06B3A"/>
    <w:rsid w:val="00E1006F"/>
    <w:rsid w:val="00E109FC"/>
    <w:rsid w:val="00E10B8F"/>
    <w:rsid w:val="00E10EB3"/>
    <w:rsid w:val="00E16BB4"/>
    <w:rsid w:val="00E238B0"/>
    <w:rsid w:val="00E243C3"/>
    <w:rsid w:val="00E27109"/>
    <w:rsid w:val="00E319CA"/>
    <w:rsid w:val="00E32489"/>
    <w:rsid w:val="00E40109"/>
    <w:rsid w:val="00E407A1"/>
    <w:rsid w:val="00E4099A"/>
    <w:rsid w:val="00E41029"/>
    <w:rsid w:val="00E4374B"/>
    <w:rsid w:val="00E47FC5"/>
    <w:rsid w:val="00E62017"/>
    <w:rsid w:val="00E62FFC"/>
    <w:rsid w:val="00E8422B"/>
    <w:rsid w:val="00E84CEC"/>
    <w:rsid w:val="00E92B91"/>
    <w:rsid w:val="00EA0653"/>
    <w:rsid w:val="00EA13C4"/>
    <w:rsid w:val="00EA1E30"/>
    <w:rsid w:val="00EA5BA0"/>
    <w:rsid w:val="00EB2F1A"/>
    <w:rsid w:val="00EC06EE"/>
    <w:rsid w:val="00EC3195"/>
    <w:rsid w:val="00EC48EB"/>
    <w:rsid w:val="00ED399D"/>
    <w:rsid w:val="00ED5AFA"/>
    <w:rsid w:val="00ED61C6"/>
    <w:rsid w:val="00EF1C68"/>
    <w:rsid w:val="00F04DE8"/>
    <w:rsid w:val="00F06154"/>
    <w:rsid w:val="00F1025A"/>
    <w:rsid w:val="00F1278E"/>
    <w:rsid w:val="00F14AB3"/>
    <w:rsid w:val="00F15364"/>
    <w:rsid w:val="00F21C84"/>
    <w:rsid w:val="00F441C9"/>
    <w:rsid w:val="00F47A75"/>
    <w:rsid w:val="00F5502D"/>
    <w:rsid w:val="00F55784"/>
    <w:rsid w:val="00F65888"/>
    <w:rsid w:val="00F679C0"/>
    <w:rsid w:val="00F706AC"/>
    <w:rsid w:val="00F70891"/>
    <w:rsid w:val="00F72F89"/>
    <w:rsid w:val="00F84F76"/>
    <w:rsid w:val="00F911DB"/>
    <w:rsid w:val="00F94EC3"/>
    <w:rsid w:val="00F95BD2"/>
    <w:rsid w:val="00FA19B0"/>
    <w:rsid w:val="00FA3D92"/>
    <w:rsid w:val="00FA5907"/>
    <w:rsid w:val="00FA7865"/>
    <w:rsid w:val="00FB4D04"/>
    <w:rsid w:val="00FB6C12"/>
    <w:rsid w:val="00FC4690"/>
    <w:rsid w:val="00FC7AEE"/>
    <w:rsid w:val="00FD271F"/>
    <w:rsid w:val="00FE0153"/>
    <w:rsid w:val="00FE041B"/>
    <w:rsid w:val="00FE0BCD"/>
    <w:rsid w:val="00FE50E2"/>
    <w:rsid w:val="00FF29D9"/>
    <w:rsid w:val="00FF3216"/>
    <w:rsid w:val="00FF3C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E03751"/>
  <w15:chartTrackingRefBased/>
  <w15:docId w15:val="{0F93D895-DFA2-3B4A-A1BB-35301E0D0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E31"/>
  </w:style>
  <w:style w:type="paragraph" w:styleId="Heading1">
    <w:name w:val="heading 1"/>
    <w:basedOn w:val="Normal"/>
    <w:next w:val="Normal"/>
    <w:link w:val="Heading1Char"/>
    <w:uiPriority w:val="9"/>
    <w:qFormat/>
    <w:rsid w:val="00401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1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1F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1F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1F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1F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1F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1F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1F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F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1F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1F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1F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1F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1F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1F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1F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1FE3"/>
    <w:rPr>
      <w:rFonts w:eastAsiaTheme="majorEastAsia" w:cstheme="majorBidi"/>
      <w:color w:val="272727" w:themeColor="text1" w:themeTint="D8"/>
    </w:rPr>
  </w:style>
  <w:style w:type="paragraph" w:styleId="Title">
    <w:name w:val="Title"/>
    <w:basedOn w:val="Normal"/>
    <w:next w:val="Normal"/>
    <w:link w:val="TitleChar"/>
    <w:uiPriority w:val="10"/>
    <w:qFormat/>
    <w:rsid w:val="00401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1F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1F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1F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1FE3"/>
    <w:pPr>
      <w:spacing w:before="160"/>
      <w:jc w:val="center"/>
    </w:pPr>
    <w:rPr>
      <w:i/>
      <w:iCs/>
      <w:color w:val="404040" w:themeColor="text1" w:themeTint="BF"/>
    </w:rPr>
  </w:style>
  <w:style w:type="character" w:customStyle="1" w:styleId="QuoteChar">
    <w:name w:val="Quote Char"/>
    <w:basedOn w:val="DefaultParagraphFont"/>
    <w:link w:val="Quote"/>
    <w:uiPriority w:val="29"/>
    <w:rsid w:val="00401FE3"/>
    <w:rPr>
      <w:i/>
      <w:iCs/>
      <w:color w:val="404040" w:themeColor="text1" w:themeTint="BF"/>
    </w:rPr>
  </w:style>
  <w:style w:type="paragraph" w:styleId="ListParagraph">
    <w:name w:val="List Paragraph"/>
    <w:basedOn w:val="Normal"/>
    <w:uiPriority w:val="34"/>
    <w:qFormat/>
    <w:rsid w:val="00401FE3"/>
    <w:pPr>
      <w:ind w:left="720"/>
      <w:contextualSpacing/>
    </w:pPr>
  </w:style>
  <w:style w:type="character" w:styleId="IntenseEmphasis">
    <w:name w:val="Intense Emphasis"/>
    <w:basedOn w:val="DefaultParagraphFont"/>
    <w:uiPriority w:val="21"/>
    <w:qFormat/>
    <w:rsid w:val="00401FE3"/>
    <w:rPr>
      <w:i/>
      <w:iCs/>
      <w:color w:val="0F4761" w:themeColor="accent1" w:themeShade="BF"/>
    </w:rPr>
  </w:style>
  <w:style w:type="paragraph" w:styleId="IntenseQuote">
    <w:name w:val="Intense Quote"/>
    <w:basedOn w:val="Normal"/>
    <w:next w:val="Normal"/>
    <w:link w:val="IntenseQuoteChar"/>
    <w:uiPriority w:val="30"/>
    <w:qFormat/>
    <w:rsid w:val="00401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1FE3"/>
    <w:rPr>
      <w:i/>
      <w:iCs/>
      <w:color w:val="0F4761" w:themeColor="accent1" w:themeShade="BF"/>
    </w:rPr>
  </w:style>
  <w:style w:type="character" w:styleId="IntenseReference">
    <w:name w:val="Intense Reference"/>
    <w:basedOn w:val="DefaultParagraphFont"/>
    <w:uiPriority w:val="32"/>
    <w:qFormat/>
    <w:rsid w:val="00401FE3"/>
    <w:rPr>
      <w:b/>
      <w:bCs/>
      <w:smallCaps/>
      <w:color w:val="0F4761" w:themeColor="accent1" w:themeShade="BF"/>
      <w:spacing w:val="5"/>
    </w:rPr>
  </w:style>
  <w:style w:type="paragraph" w:styleId="Header">
    <w:name w:val="header"/>
    <w:basedOn w:val="Normal"/>
    <w:link w:val="HeaderChar"/>
    <w:uiPriority w:val="99"/>
    <w:unhideWhenUsed/>
    <w:rsid w:val="009937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7ED"/>
  </w:style>
  <w:style w:type="paragraph" w:styleId="Footer">
    <w:name w:val="footer"/>
    <w:basedOn w:val="Normal"/>
    <w:link w:val="FooterChar"/>
    <w:uiPriority w:val="99"/>
    <w:unhideWhenUsed/>
    <w:rsid w:val="009937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7ED"/>
  </w:style>
  <w:style w:type="table" w:styleId="TableGrid">
    <w:name w:val="Table Grid"/>
    <w:basedOn w:val="TableNormal"/>
    <w:uiPriority w:val="39"/>
    <w:rsid w:val="001A7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mpara">
    <w:name w:val="sm_para"/>
    <w:basedOn w:val="DefaultParagraphFont"/>
    <w:rsid w:val="00AA7441"/>
  </w:style>
  <w:style w:type="character" w:customStyle="1" w:styleId="smsyn">
    <w:name w:val="sm_syn"/>
    <w:basedOn w:val="DefaultParagraphFont"/>
    <w:rsid w:val="00AA7441"/>
  </w:style>
  <w:style w:type="character" w:customStyle="1" w:styleId="apple-converted-space">
    <w:name w:val="apple-converted-space"/>
    <w:basedOn w:val="DefaultParagraphFont"/>
    <w:rsid w:val="00D21510"/>
  </w:style>
  <w:style w:type="character" w:styleId="Emphasis">
    <w:name w:val="Emphasis"/>
    <w:basedOn w:val="DefaultParagraphFont"/>
    <w:uiPriority w:val="20"/>
    <w:qFormat/>
    <w:rsid w:val="00D21510"/>
    <w:rPr>
      <w:i/>
      <w:iCs/>
    </w:rPr>
  </w:style>
  <w:style w:type="character" w:styleId="Hyperlink">
    <w:name w:val="Hyperlink"/>
    <w:basedOn w:val="DefaultParagraphFont"/>
    <w:uiPriority w:val="99"/>
    <w:unhideWhenUsed/>
    <w:rsid w:val="00D21510"/>
    <w:rPr>
      <w:color w:val="0000FF"/>
      <w:u w:val="single"/>
    </w:rPr>
  </w:style>
  <w:style w:type="character" w:styleId="FollowedHyperlink">
    <w:name w:val="FollowedHyperlink"/>
    <w:basedOn w:val="DefaultParagraphFont"/>
    <w:uiPriority w:val="99"/>
    <w:semiHidden/>
    <w:unhideWhenUsed/>
    <w:rsid w:val="007026DE"/>
    <w:rPr>
      <w:color w:val="96607D" w:themeColor="followedHyperlink"/>
      <w:u w:val="single"/>
    </w:rPr>
  </w:style>
  <w:style w:type="paragraph" w:customStyle="1" w:styleId="p1">
    <w:name w:val="p1"/>
    <w:basedOn w:val="Normal"/>
    <w:rsid w:val="00922E9D"/>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922E9D"/>
    <w:rPr>
      <w:rFonts w:ascii="UICTFontTextStyleBody" w:hAnsi="UICTFontTextStyleBody" w:hint="default"/>
      <w:b w:val="0"/>
      <w:bCs w:val="0"/>
      <w:i w:val="0"/>
      <w:iCs w:val="0"/>
      <w:sz w:val="26"/>
      <w:szCs w:val="26"/>
    </w:rPr>
  </w:style>
  <w:style w:type="character" w:customStyle="1" w:styleId="s2">
    <w:name w:val="s2"/>
    <w:basedOn w:val="DefaultParagraphFont"/>
    <w:rsid w:val="00922E9D"/>
    <w:rPr>
      <w:rFonts w:ascii="UICTFontTextStyleItalicBody" w:hAnsi="UICTFontTextStyleItalicBody" w:hint="default"/>
      <w:b w:val="0"/>
      <w:bCs w:val="0"/>
      <w:i/>
      <w:iCs/>
      <w:sz w:val="26"/>
      <w:szCs w:val="26"/>
    </w:rPr>
  </w:style>
  <w:style w:type="character" w:styleId="UnresolvedMention">
    <w:name w:val="Unresolved Mention"/>
    <w:basedOn w:val="DefaultParagraphFont"/>
    <w:uiPriority w:val="99"/>
    <w:semiHidden/>
    <w:unhideWhenUsed/>
    <w:rsid w:val="00922E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356</TotalTime>
  <Pages>8</Pages>
  <Words>1803</Words>
  <Characters>10279</Characters>
  <Application>Microsoft Office Word</Application>
  <DocSecurity>0</DocSecurity>
  <Lines>85</Lines>
  <Paragraphs>24</Paragraphs>
  <ScaleCrop>false</ScaleCrop>
  <Company/>
  <LinksUpToDate>false</LinksUpToDate>
  <CharactersWithSpaces>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Laiba Zafran (2421654)</dc:creator>
  <cp:keywords/>
  <dc:description/>
  <cp:lastModifiedBy>Laiba Zafran (2421654)</cp:lastModifiedBy>
  <cp:revision>100</cp:revision>
  <dcterms:created xsi:type="dcterms:W3CDTF">2026-07-15T11:29:00Z</dcterms:created>
  <dcterms:modified xsi:type="dcterms:W3CDTF">2026-07-19T02:04:00Z</dcterms:modified>
</cp:coreProperties>
</file>