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A8FBF" w14:textId="5E2869A6" w:rsidR="00127E9D" w:rsidRDefault="00127E9D" w:rsidP="00C27769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Robert Barn</w:t>
      </w:r>
    </w:p>
    <w:p w14:paraId="0B583D62" w14:textId="60B11F1B" w:rsidR="00127E9D" w:rsidRDefault="00127E9D" w:rsidP="00C27769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2004050</w:t>
      </w:r>
    </w:p>
    <w:p w14:paraId="13F4993A" w14:textId="77777777" w:rsidR="00127E9D" w:rsidRDefault="00127E9D" w:rsidP="00C27769">
      <w:pPr>
        <w:spacing w:after="0"/>
        <w:jc w:val="center"/>
        <w:rPr>
          <w:rFonts w:ascii="Arial" w:hAnsi="Arial" w:cs="Arial"/>
        </w:rPr>
      </w:pPr>
    </w:p>
    <w:p w14:paraId="18D526CA" w14:textId="533784F5" w:rsidR="00A364B4" w:rsidRPr="002C25E0" w:rsidRDefault="00C27769" w:rsidP="00C27769">
      <w:pPr>
        <w:spacing w:after="0"/>
        <w:jc w:val="center"/>
        <w:rPr>
          <w:rFonts w:ascii="Arial" w:hAnsi="Arial" w:cs="Arial"/>
        </w:rPr>
      </w:pPr>
      <w:r w:rsidRPr="002C25E0">
        <w:rPr>
          <w:rFonts w:ascii="Arial" w:hAnsi="Arial" w:cs="Arial"/>
        </w:rPr>
        <w:t xml:space="preserve">ECAD 6009 </w:t>
      </w:r>
    </w:p>
    <w:p w14:paraId="38B857C7" w14:textId="77777777" w:rsidR="00C27769" w:rsidRPr="002C25E0" w:rsidRDefault="00C27769" w:rsidP="00C27769">
      <w:pPr>
        <w:spacing w:after="0"/>
        <w:jc w:val="center"/>
        <w:rPr>
          <w:rFonts w:ascii="Arial" w:hAnsi="Arial" w:cs="Arial"/>
        </w:rPr>
      </w:pPr>
    </w:p>
    <w:p w14:paraId="6050148E" w14:textId="0C83AABE" w:rsidR="00C27769" w:rsidRPr="002C25E0" w:rsidRDefault="00C27769" w:rsidP="00C27769">
      <w:pPr>
        <w:spacing w:after="0"/>
        <w:jc w:val="center"/>
        <w:rPr>
          <w:rFonts w:ascii="Arial" w:hAnsi="Arial" w:cs="Arial"/>
        </w:rPr>
      </w:pPr>
      <w:r w:rsidRPr="002C25E0">
        <w:rPr>
          <w:rFonts w:ascii="Arial" w:hAnsi="Arial" w:cs="Arial"/>
        </w:rPr>
        <w:t>Reference list.</w:t>
      </w:r>
    </w:p>
    <w:p w14:paraId="09E91199" w14:textId="722DE192" w:rsidR="00C27769" w:rsidRPr="002C25E0" w:rsidRDefault="00C27769" w:rsidP="00C27769">
      <w:pPr>
        <w:spacing w:after="0"/>
        <w:rPr>
          <w:rFonts w:ascii="Arial" w:hAnsi="Arial" w:cs="Arial"/>
        </w:rPr>
      </w:pPr>
    </w:p>
    <w:p w14:paraId="611102DE" w14:textId="77777777" w:rsidR="002C25E0" w:rsidRPr="002C25E0" w:rsidRDefault="002C25E0" w:rsidP="002C25E0">
      <w:pPr>
        <w:spacing w:after="0"/>
        <w:rPr>
          <w:rFonts w:ascii="Arial" w:hAnsi="Arial" w:cs="Arial"/>
        </w:rPr>
      </w:pPr>
      <w:r w:rsidRPr="002C25E0">
        <w:rPr>
          <w:rFonts w:ascii="Arial" w:hAnsi="Arial" w:cs="Arial"/>
        </w:rPr>
        <w:t xml:space="preserve">BERA (2018) </w:t>
      </w:r>
      <w:r w:rsidRPr="002C25E0">
        <w:rPr>
          <w:rFonts w:ascii="Arial" w:hAnsi="Arial" w:cs="Arial"/>
          <w:i/>
          <w:iCs/>
        </w:rPr>
        <w:t xml:space="preserve">Ethical Guidelines for Educational Research. Vol 4. </w:t>
      </w:r>
      <w:r w:rsidRPr="002C25E0">
        <w:rPr>
          <w:rFonts w:ascii="Arial" w:hAnsi="Arial" w:cs="Arial"/>
        </w:rPr>
        <w:t xml:space="preserve">Available at: </w:t>
      </w:r>
      <w:hyperlink r:id="rId9" w:history="1">
        <w:r w:rsidRPr="002C25E0">
          <w:rPr>
            <w:rStyle w:val="Hyperlink"/>
            <w:rFonts w:ascii="Arial" w:hAnsi="Arial" w:cs="Arial"/>
            <w:color w:val="auto"/>
          </w:rPr>
          <w:t>Ethical Guidelines for Educational Research, fourth edition (2018) | BERA</w:t>
        </w:r>
      </w:hyperlink>
      <w:r w:rsidRPr="002C25E0">
        <w:rPr>
          <w:rFonts w:ascii="Arial" w:hAnsi="Arial" w:cs="Arial"/>
        </w:rPr>
        <w:t xml:space="preserve"> (Accessed 12 May 2023).</w:t>
      </w:r>
    </w:p>
    <w:p w14:paraId="3B77AEBA" w14:textId="77777777" w:rsidR="002C25E0" w:rsidRPr="002C25E0" w:rsidRDefault="002C25E0" w:rsidP="002C25E0">
      <w:pPr>
        <w:spacing w:after="0"/>
        <w:rPr>
          <w:rFonts w:ascii="Arial" w:hAnsi="Arial" w:cs="Arial"/>
        </w:rPr>
      </w:pPr>
    </w:p>
    <w:p w14:paraId="511F762E" w14:textId="759EBC5A" w:rsidR="00507F68" w:rsidRPr="00161B27" w:rsidRDefault="00507F68" w:rsidP="008B2AC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Brown, P (2013) </w:t>
      </w:r>
      <w:r w:rsidR="00950E25">
        <w:rPr>
          <w:rFonts w:ascii="Arial" w:hAnsi="Arial" w:cs="Arial"/>
        </w:rPr>
        <w:t xml:space="preserve">‘Education, Opportunity and the Prospect of Social Mobility’. </w:t>
      </w:r>
      <w:r w:rsidR="00161B27" w:rsidRPr="00161B27">
        <w:rPr>
          <w:rFonts w:ascii="Arial" w:hAnsi="Arial" w:cs="Arial"/>
          <w:i/>
          <w:iCs/>
        </w:rPr>
        <w:t>British Journal of Sociology of Education</w:t>
      </w:r>
      <w:r w:rsidR="00161B27">
        <w:rPr>
          <w:rFonts w:ascii="Arial" w:hAnsi="Arial" w:cs="Arial"/>
          <w:i/>
          <w:iCs/>
        </w:rPr>
        <w:t xml:space="preserve">. </w:t>
      </w:r>
      <w:r w:rsidR="009910FB">
        <w:rPr>
          <w:rFonts w:ascii="Arial" w:hAnsi="Arial" w:cs="Arial"/>
        </w:rPr>
        <w:t>34(5-6), pp. 678-700.</w:t>
      </w:r>
    </w:p>
    <w:p w14:paraId="54E0A411" w14:textId="77777777" w:rsidR="00507F68" w:rsidRDefault="00507F68" w:rsidP="008B2AC4">
      <w:pPr>
        <w:spacing w:after="0"/>
        <w:rPr>
          <w:rFonts w:ascii="Arial" w:hAnsi="Arial" w:cs="Arial"/>
        </w:rPr>
      </w:pPr>
    </w:p>
    <w:p w14:paraId="00C9568C" w14:textId="3F05998E" w:rsidR="008B2AC4" w:rsidRDefault="008B2AC4" w:rsidP="008B2AC4">
      <w:pPr>
        <w:spacing w:after="0"/>
        <w:rPr>
          <w:rFonts w:ascii="Arial" w:hAnsi="Arial" w:cs="Arial"/>
        </w:rPr>
      </w:pPr>
      <w:r w:rsidRPr="002C25E0">
        <w:rPr>
          <w:rFonts w:ascii="Arial" w:hAnsi="Arial" w:cs="Arial"/>
        </w:rPr>
        <w:t xml:space="preserve">Christensen, J (2016) ‘A Critical Reflection of Bronfenbrenner’s Developmental Ecology Model’. </w:t>
      </w:r>
      <w:r w:rsidRPr="002C25E0">
        <w:rPr>
          <w:rFonts w:ascii="Arial" w:hAnsi="Arial" w:cs="Arial"/>
          <w:i/>
          <w:iCs/>
        </w:rPr>
        <w:t xml:space="preserve">Problems of Education in the 21st century. </w:t>
      </w:r>
      <w:r w:rsidRPr="002C25E0">
        <w:rPr>
          <w:rFonts w:ascii="Arial" w:hAnsi="Arial" w:cs="Arial"/>
        </w:rPr>
        <w:t>69 pp. 22-28.</w:t>
      </w:r>
    </w:p>
    <w:p w14:paraId="2D836BB4" w14:textId="77777777" w:rsidR="008B2AC4" w:rsidRPr="002C25E0" w:rsidRDefault="008B2AC4" w:rsidP="008B2AC4">
      <w:pPr>
        <w:spacing w:after="0"/>
        <w:rPr>
          <w:rFonts w:ascii="Arial" w:hAnsi="Arial" w:cs="Arial"/>
        </w:rPr>
      </w:pPr>
    </w:p>
    <w:p w14:paraId="4E86FD18" w14:textId="77777777" w:rsidR="008B2AC4" w:rsidRPr="002C25E0" w:rsidRDefault="008B2AC4" w:rsidP="008B2AC4">
      <w:pPr>
        <w:spacing w:after="0"/>
        <w:rPr>
          <w:rFonts w:ascii="Arial" w:hAnsi="Arial" w:cs="Arial"/>
        </w:rPr>
      </w:pPr>
      <w:r w:rsidRPr="002C25E0">
        <w:rPr>
          <w:rFonts w:ascii="Arial" w:hAnsi="Arial" w:cs="Arial"/>
        </w:rPr>
        <w:t xml:space="preserve">Engle P.L and Black, M.M (2008) ‘The Effect of Poverty on Child Development and Educational Outcomes’. </w:t>
      </w:r>
      <w:r w:rsidRPr="002C25E0">
        <w:rPr>
          <w:rFonts w:ascii="Arial" w:hAnsi="Arial" w:cs="Arial"/>
          <w:i/>
          <w:iCs/>
        </w:rPr>
        <w:t xml:space="preserve">Annals of the New York Academy of Sciences. </w:t>
      </w:r>
      <w:r w:rsidRPr="002C25E0">
        <w:rPr>
          <w:rFonts w:ascii="Arial" w:hAnsi="Arial" w:cs="Arial"/>
        </w:rPr>
        <w:t>1136 (1) pp. 243-256.</w:t>
      </w:r>
    </w:p>
    <w:p w14:paraId="011935BF" w14:textId="77777777" w:rsidR="004D6F3A" w:rsidRPr="002C25E0" w:rsidRDefault="004D6F3A" w:rsidP="00C27769">
      <w:pPr>
        <w:spacing w:after="0"/>
        <w:rPr>
          <w:rFonts w:ascii="Arial" w:hAnsi="Arial" w:cs="Arial"/>
        </w:rPr>
      </w:pPr>
    </w:p>
    <w:p w14:paraId="2A14D36D" w14:textId="77777777" w:rsidR="008B2AC4" w:rsidRDefault="008B2AC4" w:rsidP="008B2AC4">
      <w:pPr>
        <w:spacing w:after="0"/>
        <w:rPr>
          <w:rFonts w:ascii="Arial" w:hAnsi="Arial" w:cs="Arial"/>
        </w:rPr>
      </w:pPr>
      <w:r w:rsidRPr="002C25E0">
        <w:rPr>
          <w:rFonts w:ascii="Arial" w:hAnsi="Arial" w:cs="Arial"/>
        </w:rPr>
        <w:t xml:space="preserve">Leonard, J (2011) ‘Using Bronfenbrenner’s Ecological </w:t>
      </w:r>
      <w:proofErr w:type="gramStart"/>
      <w:r w:rsidRPr="002C25E0">
        <w:rPr>
          <w:rFonts w:ascii="Arial" w:hAnsi="Arial" w:cs="Arial"/>
        </w:rPr>
        <w:t>Theory  to</w:t>
      </w:r>
      <w:proofErr w:type="gramEnd"/>
      <w:r w:rsidRPr="002C25E0">
        <w:rPr>
          <w:rFonts w:ascii="Arial" w:hAnsi="Arial" w:cs="Arial"/>
        </w:rPr>
        <w:t xml:space="preserve"> Understand  Community Partnerships:  A Historical Case  Study of One Urban  High School’. </w:t>
      </w:r>
      <w:r w:rsidRPr="002C25E0">
        <w:rPr>
          <w:rFonts w:ascii="Arial" w:hAnsi="Arial" w:cs="Arial"/>
          <w:i/>
          <w:iCs/>
        </w:rPr>
        <w:t xml:space="preserve">Urban Education. </w:t>
      </w:r>
      <w:r w:rsidRPr="002C25E0">
        <w:rPr>
          <w:rFonts w:ascii="Arial" w:hAnsi="Arial" w:cs="Arial"/>
        </w:rPr>
        <w:t>46(5) pp. 987-1010.</w:t>
      </w:r>
    </w:p>
    <w:p w14:paraId="176CC267" w14:textId="77777777" w:rsidR="008B2AC4" w:rsidRPr="002C25E0" w:rsidRDefault="008B2AC4" w:rsidP="008B2AC4">
      <w:pPr>
        <w:spacing w:after="0"/>
        <w:rPr>
          <w:rFonts w:ascii="Arial" w:hAnsi="Arial" w:cs="Arial"/>
        </w:rPr>
      </w:pPr>
    </w:p>
    <w:p w14:paraId="42B1376F" w14:textId="77777777" w:rsidR="008B2AC4" w:rsidRDefault="008B2AC4" w:rsidP="008B2AC4">
      <w:pPr>
        <w:spacing w:after="0"/>
        <w:rPr>
          <w:rFonts w:ascii="Arial" w:hAnsi="Arial" w:cs="Arial"/>
        </w:rPr>
      </w:pPr>
      <w:r w:rsidRPr="002C25E0">
        <w:rPr>
          <w:rFonts w:ascii="Arial" w:hAnsi="Arial" w:cs="Arial"/>
        </w:rPr>
        <w:t xml:space="preserve">McLeod, S (2018) </w:t>
      </w:r>
      <w:proofErr w:type="spellStart"/>
      <w:r w:rsidRPr="002C25E0">
        <w:rPr>
          <w:rFonts w:ascii="Arial" w:hAnsi="Arial" w:cs="Arial"/>
          <w:i/>
          <w:iCs/>
        </w:rPr>
        <w:t>Maslows</w:t>
      </w:r>
      <w:proofErr w:type="spellEnd"/>
      <w:r w:rsidRPr="002C25E0">
        <w:rPr>
          <w:rFonts w:ascii="Arial" w:hAnsi="Arial" w:cs="Arial"/>
          <w:i/>
          <w:iCs/>
        </w:rPr>
        <w:t xml:space="preserve"> Hierarchy of Needs. </w:t>
      </w:r>
      <w:r w:rsidRPr="002C25E0">
        <w:rPr>
          <w:rFonts w:ascii="Arial" w:hAnsi="Arial" w:cs="Arial"/>
        </w:rPr>
        <w:t xml:space="preserve">Available at: </w:t>
      </w:r>
      <w:hyperlink r:id="rId10" w:history="1">
        <w:r w:rsidRPr="002C25E0">
          <w:rPr>
            <w:rStyle w:val="Hyperlink"/>
            <w:rFonts w:ascii="Arial" w:hAnsi="Arial" w:cs="Arial"/>
          </w:rPr>
          <w:t>Maslow's Hierarchy of Needs (canadacollege.edu)</w:t>
        </w:r>
      </w:hyperlink>
      <w:r w:rsidRPr="002C25E0">
        <w:rPr>
          <w:rFonts w:ascii="Arial" w:hAnsi="Arial" w:cs="Arial"/>
        </w:rPr>
        <w:t xml:space="preserve"> (Accessed: 12 May 2023).</w:t>
      </w:r>
    </w:p>
    <w:p w14:paraId="77C05958" w14:textId="77777777" w:rsidR="008B2AC4" w:rsidRPr="002C25E0" w:rsidRDefault="008B2AC4" w:rsidP="008B2AC4">
      <w:pPr>
        <w:spacing w:after="0"/>
        <w:rPr>
          <w:rFonts w:ascii="Arial" w:hAnsi="Arial" w:cs="Arial"/>
        </w:rPr>
      </w:pPr>
    </w:p>
    <w:p w14:paraId="2F8EA02E" w14:textId="77777777" w:rsidR="002C25E0" w:rsidRDefault="002C25E0" w:rsidP="002C25E0">
      <w:pPr>
        <w:spacing w:after="0"/>
        <w:rPr>
          <w:rFonts w:ascii="Arial" w:hAnsi="Arial" w:cs="Arial"/>
        </w:rPr>
      </w:pPr>
      <w:r w:rsidRPr="002C25E0">
        <w:rPr>
          <w:rFonts w:ascii="Arial" w:hAnsi="Arial" w:cs="Arial"/>
        </w:rPr>
        <w:t xml:space="preserve">Office for National Statistics (2021) </w:t>
      </w:r>
      <w:r w:rsidRPr="002C25E0">
        <w:rPr>
          <w:rFonts w:ascii="Arial" w:hAnsi="Arial" w:cs="Arial"/>
          <w:i/>
          <w:iCs/>
        </w:rPr>
        <w:t xml:space="preserve">Census 2021. </w:t>
      </w:r>
      <w:r w:rsidRPr="002C25E0">
        <w:rPr>
          <w:rFonts w:ascii="Arial" w:hAnsi="Arial" w:cs="Arial"/>
        </w:rPr>
        <w:t xml:space="preserve">Available at: </w:t>
      </w:r>
      <w:hyperlink r:id="rId11" w:history="1">
        <w:r w:rsidRPr="002C25E0">
          <w:rPr>
            <w:rStyle w:val="Hyperlink"/>
            <w:rFonts w:ascii="Arial" w:hAnsi="Arial" w:cs="Arial"/>
            <w:color w:val="auto"/>
          </w:rPr>
          <w:t>Economic activity status - Census Maps, ONS</w:t>
        </w:r>
      </w:hyperlink>
      <w:r w:rsidRPr="002C25E0">
        <w:rPr>
          <w:rFonts w:ascii="Arial" w:hAnsi="Arial" w:cs="Arial"/>
        </w:rPr>
        <w:t xml:space="preserve"> (Accessed: 12 May 2023).</w:t>
      </w:r>
    </w:p>
    <w:p w14:paraId="7B26E370" w14:textId="77777777" w:rsidR="002C25E0" w:rsidRPr="002C25E0" w:rsidRDefault="002C25E0" w:rsidP="002C25E0">
      <w:pPr>
        <w:spacing w:after="0"/>
        <w:rPr>
          <w:rFonts w:ascii="Arial" w:hAnsi="Arial" w:cs="Arial"/>
        </w:rPr>
      </w:pPr>
    </w:p>
    <w:p w14:paraId="078D75EC" w14:textId="77777777" w:rsidR="00362D53" w:rsidRPr="002C25E0" w:rsidRDefault="00362D53" w:rsidP="00362D53">
      <w:pPr>
        <w:spacing w:after="0"/>
        <w:rPr>
          <w:rFonts w:ascii="Arial" w:hAnsi="Arial" w:cs="Arial"/>
          <w:i/>
          <w:iCs/>
        </w:rPr>
      </w:pPr>
      <w:r w:rsidRPr="002C25E0">
        <w:rPr>
          <w:rFonts w:ascii="Arial" w:hAnsi="Arial" w:cs="Arial"/>
        </w:rPr>
        <w:t xml:space="preserve">Thiele, T et al (2023) ‘Predicting students’ academic performance based on school and socio-demographic </w:t>
      </w:r>
      <w:proofErr w:type="gramStart"/>
      <w:r w:rsidRPr="002C25E0">
        <w:rPr>
          <w:rFonts w:ascii="Arial" w:hAnsi="Arial" w:cs="Arial"/>
        </w:rPr>
        <w:t>characteristics’</w:t>
      </w:r>
      <w:proofErr w:type="gramEnd"/>
      <w:r w:rsidRPr="002C25E0">
        <w:rPr>
          <w:rFonts w:ascii="Arial" w:hAnsi="Arial" w:cs="Arial"/>
        </w:rPr>
        <w:t xml:space="preserve">. </w:t>
      </w:r>
      <w:r w:rsidRPr="002C25E0">
        <w:rPr>
          <w:rFonts w:ascii="Arial" w:hAnsi="Arial" w:cs="Arial"/>
          <w:i/>
          <w:iCs/>
        </w:rPr>
        <w:t xml:space="preserve">Studies in Higher Education, </w:t>
      </w:r>
      <w:r w:rsidRPr="002C25E0">
        <w:rPr>
          <w:rFonts w:ascii="Arial" w:hAnsi="Arial" w:cs="Arial"/>
        </w:rPr>
        <w:t>41 (8), pp. 1424-1446.</w:t>
      </w:r>
    </w:p>
    <w:p w14:paraId="0E6F5D83" w14:textId="77777777" w:rsidR="002C25E0" w:rsidRPr="002C25E0" w:rsidRDefault="002C25E0" w:rsidP="002C25E0">
      <w:pPr>
        <w:spacing w:after="0"/>
        <w:rPr>
          <w:rFonts w:ascii="Arial" w:hAnsi="Arial" w:cs="Arial"/>
        </w:rPr>
      </w:pPr>
    </w:p>
    <w:p w14:paraId="4FD1A00F" w14:textId="1E20B9FC" w:rsidR="00231FCD" w:rsidRPr="00B53246" w:rsidRDefault="00231FCD" w:rsidP="00362D53">
      <w:pPr>
        <w:spacing w:after="0"/>
        <w:rPr>
          <w:rFonts w:ascii="Arial" w:hAnsi="Arial" w:cs="Arial"/>
        </w:rPr>
      </w:pPr>
      <w:r w:rsidRPr="00B53246">
        <w:rPr>
          <w:rFonts w:ascii="Arial" w:hAnsi="Arial" w:cs="Arial"/>
        </w:rPr>
        <w:t>V</w:t>
      </w:r>
      <w:r w:rsidR="00256D43" w:rsidRPr="00B53246">
        <w:rPr>
          <w:rFonts w:ascii="Arial" w:hAnsi="Arial" w:cs="Arial"/>
        </w:rPr>
        <w:t>adi</w:t>
      </w:r>
      <w:r w:rsidRPr="00B53246">
        <w:rPr>
          <w:rFonts w:ascii="Arial" w:hAnsi="Arial" w:cs="Arial"/>
        </w:rPr>
        <w:t>vel</w:t>
      </w:r>
      <w:r w:rsidR="00256D43" w:rsidRPr="00B53246">
        <w:rPr>
          <w:rFonts w:ascii="Arial" w:hAnsi="Arial" w:cs="Arial"/>
        </w:rPr>
        <w:t xml:space="preserve"> et al (2023) ‘</w:t>
      </w:r>
      <w:r w:rsidR="00B53246" w:rsidRPr="00B53246">
        <w:rPr>
          <w:rFonts w:ascii="Arial" w:hAnsi="Arial" w:cs="Arial"/>
        </w:rPr>
        <w:t xml:space="preserve">The Impact of Low Socioeconomic Background on a Child’s Educational Achievements’. </w:t>
      </w:r>
      <w:r w:rsidR="00B53246">
        <w:rPr>
          <w:rFonts w:ascii="Arial" w:hAnsi="Arial" w:cs="Arial"/>
          <w:i/>
          <w:iCs/>
        </w:rPr>
        <w:t xml:space="preserve">Education Research International. </w:t>
      </w:r>
      <w:r w:rsidR="00BF3DCE">
        <w:rPr>
          <w:rFonts w:ascii="Arial" w:hAnsi="Arial" w:cs="Arial"/>
        </w:rPr>
        <w:t xml:space="preserve">2023, pp. </w:t>
      </w:r>
      <w:r w:rsidR="00507F68">
        <w:rPr>
          <w:rFonts w:ascii="Arial" w:hAnsi="Arial" w:cs="Arial"/>
        </w:rPr>
        <w:t>1-11.</w:t>
      </w:r>
    </w:p>
    <w:p w14:paraId="7A1DB347" w14:textId="77777777" w:rsidR="00231FCD" w:rsidRDefault="00231FCD" w:rsidP="00362D53">
      <w:pPr>
        <w:spacing w:after="0"/>
        <w:rPr>
          <w:rFonts w:ascii="Arial" w:hAnsi="Arial" w:cs="Arial"/>
        </w:rPr>
      </w:pPr>
    </w:p>
    <w:p w14:paraId="549792B5" w14:textId="37F62CB3" w:rsidR="00362D53" w:rsidRDefault="00362D53" w:rsidP="00362D53">
      <w:pPr>
        <w:spacing w:after="0"/>
        <w:rPr>
          <w:rFonts w:ascii="Arial" w:hAnsi="Arial" w:cs="Arial"/>
        </w:rPr>
      </w:pPr>
      <w:r w:rsidRPr="002C25E0">
        <w:rPr>
          <w:rFonts w:ascii="Arial" w:hAnsi="Arial" w:cs="Arial"/>
        </w:rPr>
        <w:t xml:space="preserve">Welsh government (2016) </w:t>
      </w:r>
      <w:r w:rsidRPr="002C25E0">
        <w:rPr>
          <w:rFonts w:ascii="Arial" w:hAnsi="Arial" w:cs="Arial"/>
          <w:i/>
          <w:iCs/>
        </w:rPr>
        <w:t xml:space="preserve">Wellbeing of Future Generations Act. </w:t>
      </w:r>
      <w:r w:rsidRPr="002C25E0">
        <w:rPr>
          <w:rFonts w:ascii="Arial" w:hAnsi="Arial" w:cs="Arial"/>
        </w:rPr>
        <w:t xml:space="preserve">Available at: </w:t>
      </w:r>
      <w:hyperlink r:id="rId12" w:history="1">
        <w:r w:rsidRPr="002C25E0">
          <w:rPr>
            <w:rStyle w:val="Hyperlink"/>
            <w:rFonts w:ascii="Arial" w:hAnsi="Arial" w:cs="Arial"/>
          </w:rPr>
          <w:t>Well-being of Future Generations (Wales) Act 2015: the essentials | GOV.WALES</w:t>
        </w:r>
      </w:hyperlink>
      <w:r w:rsidRPr="002C25E0">
        <w:rPr>
          <w:rFonts w:ascii="Arial" w:hAnsi="Arial" w:cs="Arial"/>
        </w:rPr>
        <w:t xml:space="preserve"> (Accessed: 12 May 2023).</w:t>
      </w:r>
    </w:p>
    <w:p w14:paraId="50791D00" w14:textId="77777777" w:rsidR="00362D53" w:rsidRPr="002C25E0" w:rsidRDefault="00362D53" w:rsidP="00362D53">
      <w:pPr>
        <w:spacing w:after="0"/>
        <w:rPr>
          <w:rFonts w:ascii="Arial" w:hAnsi="Arial" w:cs="Arial"/>
        </w:rPr>
      </w:pPr>
    </w:p>
    <w:p w14:paraId="53A05726" w14:textId="702E9E7C" w:rsidR="00A84B55" w:rsidRPr="002C25E0" w:rsidRDefault="00A84B55" w:rsidP="00C27769">
      <w:pPr>
        <w:spacing w:after="0"/>
        <w:rPr>
          <w:rFonts w:ascii="Arial" w:hAnsi="Arial" w:cs="Arial"/>
        </w:rPr>
      </w:pPr>
      <w:r w:rsidRPr="002C25E0">
        <w:rPr>
          <w:rFonts w:ascii="Arial" w:hAnsi="Arial" w:cs="Arial"/>
        </w:rPr>
        <w:t xml:space="preserve">Welsh Government </w:t>
      </w:r>
      <w:r w:rsidR="00FB0A21" w:rsidRPr="002C25E0">
        <w:rPr>
          <w:rFonts w:ascii="Arial" w:hAnsi="Arial" w:cs="Arial"/>
        </w:rPr>
        <w:t>a</w:t>
      </w:r>
      <w:r w:rsidRPr="002C25E0">
        <w:rPr>
          <w:rFonts w:ascii="Arial" w:hAnsi="Arial" w:cs="Arial"/>
        </w:rPr>
        <w:t xml:space="preserve"> (2020) </w:t>
      </w:r>
      <w:r w:rsidRPr="002C25E0">
        <w:rPr>
          <w:rFonts w:ascii="Arial" w:hAnsi="Arial" w:cs="Arial"/>
          <w:i/>
          <w:iCs/>
        </w:rPr>
        <w:t xml:space="preserve">Curriculum for Wales. </w:t>
      </w:r>
      <w:r w:rsidRPr="002C25E0">
        <w:rPr>
          <w:rFonts w:ascii="Arial" w:hAnsi="Arial" w:cs="Arial"/>
        </w:rPr>
        <w:t xml:space="preserve">Available at: </w:t>
      </w:r>
      <w:hyperlink r:id="rId13" w:history="1">
        <w:r w:rsidR="00F40A95" w:rsidRPr="002C25E0">
          <w:rPr>
            <w:rStyle w:val="Hyperlink"/>
            <w:rFonts w:ascii="Arial" w:hAnsi="Arial" w:cs="Arial"/>
            <w:color w:val="auto"/>
          </w:rPr>
          <w:t>Curriculum for Wales - Hwb (</w:t>
        </w:r>
        <w:proofErr w:type="spellStart"/>
        <w:proofErr w:type="gramStart"/>
        <w:r w:rsidR="00F40A95" w:rsidRPr="002C25E0">
          <w:rPr>
            <w:rStyle w:val="Hyperlink"/>
            <w:rFonts w:ascii="Arial" w:hAnsi="Arial" w:cs="Arial"/>
            <w:color w:val="auto"/>
          </w:rPr>
          <w:t>gov.wales</w:t>
        </w:r>
        <w:proofErr w:type="spellEnd"/>
        <w:proofErr w:type="gramEnd"/>
        <w:r w:rsidR="00F40A95" w:rsidRPr="002C25E0">
          <w:rPr>
            <w:rStyle w:val="Hyperlink"/>
            <w:rFonts w:ascii="Arial" w:hAnsi="Arial" w:cs="Arial"/>
            <w:color w:val="auto"/>
          </w:rPr>
          <w:t>)</w:t>
        </w:r>
      </w:hyperlink>
      <w:r w:rsidR="00F40A95" w:rsidRPr="002C25E0">
        <w:rPr>
          <w:rFonts w:ascii="Arial" w:hAnsi="Arial" w:cs="Arial"/>
        </w:rPr>
        <w:t xml:space="preserve"> (Accessed: 12 May 2023).</w:t>
      </w:r>
    </w:p>
    <w:p w14:paraId="70B29577" w14:textId="77777777" w:rsidR="00E6155C" w:rsidRPr="002C25E0" w:rsidRDefault="00E6155C" w:rsidP="00C27769">
      <w:pPr>
        <w:spacing w:after="0"/>
        <w:rPr>
          <w:rFonts w:ascii="Arial" w:hAnsi="Arial" w:cs="Arial"/>
        </w:rPr>
      </w:pPr>
    </w:p>
    <w:p w14:paraId="06140A62" w14:textId="77777777" w:rsidR="00362D53" w:rsidRPr="002C25E0" w:rsidRDefault="00362D53" w:rsidP="00362D53">
      <w:pPr>
        <w:spacing w:after="0"/>
        <w:rPr>
          <w:rFonts w:ascii="Arial" w:hAnsi="Arial" w:cs="Arial"/>
        </w:rPr>
      </w:pPr>
      <w:r w:rsidRPr="002C25E0">
        <w:rPr>
          <w:rFonts w:ascii="Arial" w:hAnsi="Arial" w:cs="Arial"/>
        </w:rPr>
        <w:t xml:space="preserve">Welsh Government b (2020) </w:t>
      </w:r>
      <w:r w:rsidRPr="002C25E0">
        <w:rPr>
          <w:rFonts w:ascii="Arial" w:hAnsi="Arial" w:cs="Arial"/>
          <w:i/>
          <w:iCs/>
        </w:rPr>
        <w:t>A More Equal Wales: the Socio-economic Duty</w:t>
      </w:r>
      <w:r w:rsidRPr="002C25E0">
        <w:rPr>
          <w:rFonts w:ascii="Arial" w:hAnsi="Arial" w:cs="Arial"/>
        </w:rPr>
        <w:t xml:space="preserve">. Available at </w:t>
      </w:r>
      <w:hyperlink r:id="rId14" w:history="1">
        <w:r w:rsidRPr="002C25E0">
          <w:rPr>
            <w:rStyle w:val="Hyperlink"/>
            <w:rFonts w:ascii="Arial" w:hAnsi="Arial" w:cs="Arial"/>
          </w:rPr>
          <w:t>A More Equal Wales: the Socio-economic Duty | GOV.WALES</w:t>
        </w:r>
      </w:hyperlink>
      <w:r w:rsidRPr="002C25E0">
        <w:rPr>
          <w:rFonts w:ascii="Arial" w:hAnsi="Arial" w:cs="Arial"/>
        </w:rPr>
        <w:t xml:space="preserve"> (Accessed: 12 May 2023).</w:t>
      </w:r>
    </w:p>
    <w:p w14:paraId="49DF0DB2" w14:textId="77777777" w:rsidR="00362D53" w:rsidRPr="002C25E0" w:rsidRDefault="00362D53" w:rsidP="00362D53">
      <w:pPr>
        <w:spacing w:after="0"/>
        <w:rPr>
          <w:rFonts w:ascii="Arial" w:hAnsi="Arial" w:cs="Arial"/>
        </w:rPr>
      </w:pPr>
    </w:p>
    <w:p w14:paraId="71CA0393" w14:textId="77777777" w:rsidR="00362D53" w:rsidRDefault="00362D53" w:rsidP="00362D53">
      <w:pPr>
        <w:spacing w:after="0"/>
        <w:rPr>
          <w:rFonts w:ascii="Arial" w:hAnsi="Arial" w:cs="Arial"/>
        </w:rPr>
      </w:pPr>
      <w:r w:rsidRPr="002C25E0">
        <w:rPr>
          <w:rFonts w:ascii="Arial" w:hAnsi="Arial" w:cs="Arial"/>
        </w:rPr>
        <w:t xml:space="preserve">Welsh Government a (2022), </w:t>
      </w:r>
      <w:proofErr w:type="spellStart"/>
      <w:r w:rsidRPr="002C25E0">
        <w:rPr>
          <w:rFonts w:ascii="Arial" w:hAnsi="Arial" w:cs="Arial"/>
          <w:highlight w:val="black"/>
        </w:rPr>
        <w:t>Gelliswick</w:t>
      </w:r>
      <w:proofErr w:type="spellEnd"/>
      <w:r w:rsidRPr="002C25E0">
        <w:rPr>
          <w:rFonts w:ascii="Arial" w:hAnsi="Arial" w:cs="Arial"/>
          <w:highlight w:val="black"/>
        </w:rPr>
        <w:t xml:space="preserve"> Church in Wales Voluntary Controlled Primary School</w:t>
      </w:r>
      <w:r w:rsidRPr="002C25E0">
        <w:rPr>
          <w:rFonts w:ascii="Arial" w:hAnsi="Arial" w:cs="Arial"/>
        </w:rPr>
        <w:t>, Available at</w:t>
      </w:r>
      <w:r w:rsidRPr="00C54B29">
        <w:rPr>
          <w:rFonts w:ascii="Arial" w:hAnsi="Arial" w:cs="Arial"/>
          <w:color w:val="000000" w:themeColor="text1"/>
        </w:rPr>
        <w:t xml:space="preserve">: </w:t>
      </w:r>
      <w:hyperlink r:id="rId15" w:history="1">
        <w:proofErr w:type="spellStart"/>
        <w:r w:rsidRPr="00C54B29">
          <w:rPr>
            <w:rStyle w:val="Hyperlink"/>
            <w:rFonts w:ascii="Arial" w:hAnsi="Arial" w:cs="Arial"/>
            <w:color w:val="000000" w:themeColor="text1"/>
            <w:highlight w:val="black"/>
          </w:rPr>
          <w:t>Gelliswick</w:t>
        </w:r>
        <w:proofErr w:type="spellEnd"/>
        <w:r w:rsidRPr="00C54B29">
          <w:rPr>
            <w:rStyle w:val="Hyperlink"/>
            <w:rFonts w:ascii="Arial" w:hAnsi="Arial" w:cs="Arial"/>
            <w:color w:val="000000" w:themeColor="text1"/>
            <w:highlight w:val="black"/>
          </w:rPr>
          <w:t xml:space="preserve"> Church in Wales Voluntary Controlled Primary School (</w:t>
        </w:r>
        <w:proofErr w:type="spellStart"/>
        <w:r w:rsidRPr="00C54B29">
          <w:rPr>
            <w:rStyle w:val="Hyperlink"/>
            <w:rFonts w:ascii="Arial" w:hAnsi="Arial" w:cs="Arial"/>
            <w:color w:val="000000" w:themeColor="text1"/>
            <w:highlight w:val="black"/>
          </w:rPr>
          <w:t>gov.wales</w:t>
        </w:r>
        <w:proofErr w:type="spellEnd"/>
        <w:r w:rsidRPr="00C54B29">
          <w:rPr>
            <w:rStyle w:val="Hyperlink"/>
            <w:rFonts w:ascii="Arial" w:hAnsi="Arial" w:cs="Arial"/>
            <w:color w:val="000000" w:themeColor="text1"/>
            <w:highlight w:val="black"/>
          </w:rPr>
          <w:t>)</w:t>
        </w:r>
      </w:hyperlink>
      <w:r w:rsidRPr="00C54B29">
        <w:rPr>
          <w:rFonts w:ascii="Arial" w:hAnsi="Arial" w:cs="Arial"/>
          <w:color w:val="000000" w:themeColor="text1"/>
        </w:rPr>
        <w:t xml:space="preserve"> </w:t>
      </w:r>
      <w:r w:rsidRPr="002C25E0">
        <w:rPr>
          <w:rFonts w:ascii="Arial" w:hAnsi="Arial" w:cs="Arial"/>
        </w:rPr>
        <w:t>(Accessed: 12 May 2023).</w:t>
      </w:r>
    </w:p>
    <w:p w14:paraId="180F3539" w14:textId="77777777" w:rsidR="00362D53" w:rsidRDefault="00362D53" w:rsidP="00362D53">
      <w:pPr>
        <w:spacing w:after="0"/>
        <w:rPr>
          <w:rFonts w:ascii="Arial" w:hAnsi="Arial" w:cs="Arial"/>
        </w:rPr>
      </w:pPr>
    </w:p>
    <w:p w14:paraId="29ACE1F8" w14:textId="77777777" w:rsidR="00390978" w:rsidRPr="002C25E0" w:rsidRDefault="00390978" w:rsidP="00390978">
      <w:pPr>
        <w:spacing w:after="0"/>
        <w:rPr>
          <w:rFonts w:ascii="Arial" w:hAnsi="Arial" w:cs="Arial"/>
        </w:rPr>
      </w:pPr>
      <w:r w:rsidRPr="002C25E0">
        <w:rPr>
          <w:rFonts w:ascii="Arial" w:hAnsi="Arial" w:cs="Arial"/>
        </w:rPr>
        <w:t>Welsh Government c (2022) N</w:t>
      </w:r>
      <w:r w:rsidRPr="002C25E0">
        <w:rPr>
          <w:rFonts w:ascii="Arial" w:hAnsi="Arial" w:cs="Arial"/>
          <w:i/>
          <w:iCs/>
        </w:rPr>
        <w:t>umber-of-pupils-in-primary-middle-and-secondary-schools-with-additional-learning-needs-aln-or-special-educational-needs-sen-taught-welsh-as-a-</w:t>
      </w:r>
      <w:proofErr w:type="gramStart"/>
      <w:r w:rsidRPr="002C25E0">
        <w:rPr>
          <w:rFonts w:ascii="Arial" w:hAnsi="Arial" w:cs="Arial"/>
          <w:i/>
          <w:iCs/>
        </w:rPr>
        <w:t>first-language</w:t>
      </w:r>
      <w:proofErr w:type="gramEnd"/>
      <w:r w:rsidRPr="002C25E0">
        <w:rPr>
          <w:rFonts w:ascii="Arial" w:hAnsi="Arial" w:cs="Arial"/>
          <w:i/>
          <w:iCs/>
        </w:rPr>
        <w:t xml:space="preserve">-by-school-february-2022. </w:t>
      </w:r>
      <w:r w:rsidRPr="002C25E0">
        <w:rPr>
          <w:rFonts w:ascii="Arial" w:hAnsi="Arial" w:cs="Arial"/>
        </w:rPr>
        <w:t xml:space="preserve">Available at: </w:t>
      </w:r>
      <w:hyperlink r:id="rId16" w:history="1">
        <w:r w:rsidRPr="002C25E0">
          <w:rPr>
            <w:rStyle w:val="Hyperlink"/>
            <w:rFonts w:ascii="Arial" w:hAnsi="Arial" w:cs="Arial"/>
            <w:color w:val="auto"/>
          </w:rPr>
          <w:t>number-of-pupils-in-primary-middle-and-secondary-schools-with-additional-learning-needs-aln-or-special-educational-needs-sen-taught-welsh-as-a-first-language-by-school-february-2022.ods (live.com)</w:t>
        </w:r>
      </w:hyperlink>
      <w:r w:rsidRPr="002C25E0">
        <w:rPr>
          <w:rFonts w:ascii="Arial" w:hAnsi="Arial" w:cs="Arial"/>
        </w:rPr>
        <w:t xml:space="preserve"> (Accessed: 12 May 2023).</w:t>
      </w:r>
    </w:p>
    <w:p w14:paraId="0B7D1B27" w14:textId="77777777" w:rsidR="00390978" w:rsidRPr="002C25E0" w:rsidRDefault="00390978" w:rsidP="00390978">
      <w:pPr>
        <w:spacing w:after="0"/>
        <w:rPr>
          <w:rFonts w:ascii="Arial" w:hAnsi="Arial" w:cs="Arial"/>
        </w:rPr>
      </w:pPr>
    </w:p>
    <w:p w14:paraId="107919C5" w14:textId="77777777" w:rsidR="00390978" w:rsidRDefault="00390978" w:rsidP="00390978">
      <w:pPr>
        <w:spacing w:after="0"/>
        <w:rPr>
          <w:rFonts w:ascii="Arial" w:hAnsi="Arial" w:cs="Arial"/>
        </w:rPr>
      </w:pPr>
      <w:r w:rsidRPr="002C25E0">
        <w:rPr>
          <w:rFonts w:ascii="Arial" w:hAnsi="Arial" w:cs="Arial"/>
        </w:rPr>
        <w:t xml:space="preserve">Welsh Government d (2022) </w:t>
      </w:r>
      <w:r w:rsidRPr="002C25E0">
        <w:rPr>
          <w:rFonts w:ascii="Arial" w:hAnsi="Arial" w:cs="Arial"/>
          <w:i/>
          <w:iCs/>
        </w:rPr>
        <w:t xml:space="preserve">Schools' census results: February 2022. </w:t>
      </w:r>
      <w:r w:rsidRPr="002C25E0">
        <w:rPr>
          <w:rFonts w:ascii="Arial" w:hAnsi="Arial" w:cs="Arial"/>
        </w:rPr>
        <w:t xml:space="preserve">Available at: </w:t>
      </w:r>
      <w:hyperlink r:id="rId17" w:anchor="104292" w:history="1">
        <w:r w:rsidRPr="002C25E0">
          <w:rPr>
            <w:rStyle w:val="Hyperlink"/>
            <w:rFonts w:ascii="Arial" w:hAnsi="Arial" w:cs="Arial"/>
            <w:color w:val="auto"/>
          </w:rPr>
          <w:t>Schools' census results: February 2022 | GOV.WALES</w:t>
        </w:r>
      </w:hyperlink>
      <w:r w:rsidRPr="002C25E0">
        <w:rPr>
          <w:rFonts w:ascii="Arial" w:hAnsi="Arial" w:cs="Arial"/>
        </w:rPr>
        <w:t xml:space="preserve"> (Accessed 12 May 2023).</w:t>
      </w:r>
    </w:p>
    <w:p w14:paraId="3BF1A755" w14:textId="77777777" w:rsidR="00390978" w:rsidRDefault="00390978" w:rsidP="00390978">
      <w:pPr>
        <w:spacing w:after="0"/>
        <w:rPr>
          <w:rFonts w:ascii="Arial" w:hAnsi="Arial" w:cs="Arial"/>
        </w:rPr>
      </w:pPr>
    </w:p>
    <w:p w14:paraId="6895E596" w14:textId="10DE51B8" w:rsidR="00362D53" w:rsidRPr="002C25E0" w:rsidRDefault="00362D53" w:rsidP="00390978">
      <w:pPr>
        <w:spacing w:after="0"/>
        <w:rPr>
          <w:rFonts w:ascii="Arial" w:hAnsi="Arial" w:cs="Arial"/>
        </w:rPr>
      </w:pPr>
      <w:r w:rsidRPr="002C25E0">
        <w:rPr>
          <w:rFonts w:ascii="Arial" w:hAnsi="Arial" w:cs="Arial"/>
        </w:rPr>
        <w:t xml:space="preserve">Welsh Government e (2022) </w:t>
      </w:r>
      <w:r w:rsidRPr="002C25E0">
        <w:rPr>
          <w:rFonts w:ascii="Arial" w:hAnsi="Arial" w:cs="Arial"/>
          <w:i/>
          <w:iCs/>
        </w:rPr>
        <w:t>Community Focussed Schools.</w:t>
      </w:r>
      <w:r w:rsidRPr="002C25E0">
        <w:rPr>
          <w:rFonts w:ascii="Arial" w:hAnsi="Arial" w:cs="Arial"/>
        </w:rPr>
        <w:t xml:space="preserve"> Available at:  </w:t>
      </w:r>
      <w:hyperlink r:id="rId18" w:history="1">
        <w:r w:rsidRPr="002C25E0">
          <w:rPr>
            <w:rStyle w:val="Hyperlink"/>
            <w:rFonts w:ascii="Arial" w:hAnsi="Arial" w:cs="Arial"/>
          </w:rPr>
          <w:t>Community Focused Schools | GOV.WALES</w:t>
        </w:r>
      </w:hyperlink>
      <w:r w:rsidRPr="002C25E0">
        <w:rPr>
          <w:rFonts w:ascii="Arial" w:hAnsi="Arial" w:cs="Arial"/>
        </w:rPr>
        <w:t xml:space="preserve"> (Accessed: 12 May 2023).</w:t>
      </w:r>
    </w:p>
    <w:p w14:paraId="4D9D40C3" w14:textId="77777777" w:rsidR="00AC1CE7" w:rsidRPr="002C25E0" w:rsidRDefault="00AC1CE7" w:rsidP="00C27769">
      <w:pPr>
        <w:spacing w:after="0"/>
        <w:rPr>
          <w:rFonts w:ascii="Arial" w:hAnsi="Arial" w:cs="Arial"/>
        </w:rPr>
      </w:pPr>
    </w:p>
    <w:p w14:paraId="1193006C" w14:textId="77777777" w:rsidR="00390978" w:rsidRDefault="00390978" w:rsidP="00390978">
      <w:pPr>
        <w:spacing w:after="0"/>
        <w:rPr>
          <w:rFonts w:ascii="Arial" w:hAnsi="Arial" w:cs="Arial"/>
        </w:rPr>
      </w:pPr>
      <w:r w:rsidRPr="002C25E0">
        <w:rPr>
          <w:rFonts w:ascii="Arial" w:hAnsi="Arial" w:cs="Arial"/>
        </w:rPr>
        <w:t xml:space="preserve">Welsh Government (2023) </w:t>
      </w:r>
      <w:r w:rsidRPr="002C25E0">
        <w:rPr>
          <w:rFonts w:ascii="Arial" w:hAnsi="Arial" w:cs="Arial"/>
          <w:i/>
          <w:iCs/>
        </w:rPr>
        <w:t xml:space="preserve">Attendance of pupils in maintained schools: 5 September 2022 to 28 April 2023. </w:t>
      </w:r>
      <w:r w:rsidRPr="002C25E0">
        <w:rPr>
          <w:rFonts w:ascii="Arial" w:hAnsi="Arial" w:cs="Arial"/>
        </w:rPr>
        <w:t xml:space="preserve">Available at: </w:t>
      </w:r>
      <w:hyperlink r:id="rId19" w:history="1">
        <w:r w:rsidRPr="002C25E0">
          <w:rPr>
            <w:rStyle w:val="Hyperlink"/>
            <w:rFonts w:ascii="Arial" w:hAnsi="Arial" w:cs="Arial"/>
            <w:color w:val="auto"/>
          </w:rPr>
          <w:t>Attendance of pupils in maintained schools: 5 September 2022 to 28 April 2023 | GOV.WALES</w:t>
        </w:r>
      </w:hyperlink>
      <w:r w:rsidRPr="002C25E0">
        <w:rPr>
          <w:rFonts w:ascii="Arial" w:hAnsi="Arial" w:cs="Arial"/>
        </w:rPr>
        <w:t xml:space="preserve"> (Accessed: 12 May 2023).</w:t>
      </w:r>
    </w:p>
    <w:p w14:paraId="34C1C7AB" w14:textId="77777777" w:rsidR="00390978" w:rsidRPr="002C25E0" w:rsidRDefault="00390978" w:rsidP="00390978">
      <w:pPr>
        <w:spacing w:after="0"/>
        <w:rPr>
          <w:rFonts w:ascii="Arial" w:hAnsi="Arial" w:cs="Arial"/>
        </w:rPr>
      </w:pPr>
    </w:p>
    <w:p w14:paraId="040E89A4" w14:textId="538435BF" w:rsidR="00AC1CE7" w:rsidRPr="002C25E0" w:rsidRDefault="007854B0" w:rsidP="00C27769">
      <w:pPr>
        <w:spacing w:after="0"/>
        <w:rPr>
          <w:rFonts w:ascii="Arial" w:hAnsi="Arial" w:cs="Arial"/>
        </w:rPr>
      </w:pPr>
      <w:r w:rsidRPr="002C25E0">
        <w:rPr>
          <w:rFonts w:ascii="Arial" w:hAnsi="Arial" w:cs="Arial"/>
        </w:rPr>
        <w:t xml:space="preserve">Ysgol </w:t>
      </w:r>
      <w:proofErr w:type="spellStart"/>
      <w:r w:rsidRPr="002C25E0">
        <w:rPr>
          <w:rFonts w:ascii="Arial" w:hAnsi="Arial" w:cs="Arial"/>
          <w:highlight w:val="black"/>
        </w:rPr>
        <w:t>Gelliswick</w:t>
      </w:r>
      <w:proofErr w:type="spellEnd"/>
      <w:r w:rsidRPr="002C25E0">
        <w:rPr>
          <w:rFonts w:ascii="Arial" w:hAnsi="Arial" w:cs="Arial"/>
          <w:highlight w:val="black"/>
        </w:rPr>
        <w:t xml:space="preserve"> VC Primary</w:t>
      </w:r>
      <w:r w:rsidRPr="002C25E0">
        <w:rPr>
          <w:rFonts w:ascii="Arial" w:hAnsi="Arial" w:cs="Arial"/>
        </w:rPr>
        <w:t xml:space="preserve"> School (</w:t>
      </w:r>
      <w:r w:rsidR="001967CD" w:rsidRPr="002C25E0">
        <w:rPr>
          <w:rFonts w:ascii="Arial" w:hAnsi="Arial" w:cs="Arial"/>
        </w:rPr>
        <w:t>2022</w:t>
      </w:r>
      <w:r w:rsidRPr="002C25E0">
        <w:rPr>
          <w:rFonts w:ascii="Arial" w:hAnsi="Arial" w:cs="Arial"/>
        </w:rPr>
        <w:t>)</w:t>
      </w:r>
      <w:r w:rsidR="001967CD" w:rsidRPr="002C25E0">
        <w:rPr>
          <w:rFonts w:ascii="Arial" w:hAnsi="Arial" w:cs="Arial"/>
        </w:rPr>
        <w:t xml:space="preserve"> </w:t>
      </w:r>
      <w:r w:rsidR="001967CD" w:rsidRPr="002C25E0">
        <w:rPr>
          <w:rFonts w:ascii="Arial" w:hAnsi="Arial" w:cs="Arial"/>
          <w:i/>
          <w:iCs/>
        </w:rPr>
        <w:t>The Lighthouse: Letter to Parents.</w:t>
      </w:r>
      <w:r w:rsidR="001967CD" w:rsidRPr="002C25E0">
        <w:rPr>
          <w:rFonts w:ascii="Arial" w:hAnsi="Arial" w:cs="Arial"/>
        </w:rPr>
        <w:t xml:space="preserve"> Available at: </w:t>
      </w:r>
      <w:hyperlink r:id="rId20" w:history="1">
        <w:r w:rsidR="005A6A9D" w:rsidRPr="002C25E0">
          <w:rPr>
            <w:rStyle w:val="Hyperlink"/>
            <w:rFonts w:ascii="Arial" w:hAnsi="Arial" w:cs="Arial"/>
            <w:color w:val="auto"/>
          </w:rPr>
          <w:t xml:space="preserve">The Lighthouse | </w:t>
        </w:r>
        <w:proofErr w:type="spellStart"/>
        <w:r w:rsidR="005A6A9D" w:rsidRPr="002C25E0">
          <w:rPr>
            <w:rStyle w:val="Hyperlink"/>
            <w:rFonts w:ascii="Arial" w:hAnsi="Arial" w:cs="Arial"/>
            <w:color w:val="auto"/>
            <w:highlight w:val="black"/>
          </w:rPr>
          <w:t>Gelliswick</w:t>
        </w:r>
        <w:proofErr w:type="spellEnd"/>
        <w:r w:rsidR="005A6A9D" w:rsidRPr="002C25E0">
          <w:rPr>
            <w:rStyle w:val="Hyperlink"/>
            <w:rFonts w:ascii="Arial" w:hAnsi="Arial" w:cs="Arial"/>
            <w:color w:val="auto"/>
            <w:highlight w:val="black"/>
          </w:rPr>
          <w:t xml:space="preserve"> VC Primary School</w:t>
        </w:r>
        <w:r w:rsidR="005A6A9D" w:rsidRPr="002C25E0">
          <w:rPr>
            <w:rStyle w:val="Hyperlink"/>
            <w:rFonts w:ascii="Arial" w:hAnsi="Arial" w:cs="Arial"/>
            <w:color w:val="auto"/>
          </w:rPr>
          <w:t xml:space="preserve"> (</w:t>
        </w:r>
        <w:r w:rsidR="005A6A9D" w:rsidRPr="002C25E0">
          <w:rPr>
            <w:rStyle w:val="Hyperlink"/>
            <w:rFonts w:ascii="Arial" w:hAnsi="Arial" w:cs="Arial"/>
            <w:color w:val="auto"/>
            <w:highlight w:val="black"/>
          </w:rPr>
          <w:t>gelliswick</w:t>
        </w:r>
        <w:r w:rsidR="005A6A9D" w:rsidRPr="002C25E0">
          <w:rPr>
            <w:rStyle w:val="Hyperlink"/>
            <w:rFonts w:ascii="Arial" w:hAnsi="Arial" w:cs="Arial"/>
            <w:color w:val="auto"/>
          </w:rPr>
          <w:t>school.co.uk)</w:t>
        </w:r>
      </w:hyperlink>
    </w:p>
    <w:p w14:paraId="421AA851" w14:textId="77777777" w:rsidR="00C51ACC" w:rsidRPr="002C25E0" w:rsidRDefault="00C51ACC" w:rsidP="00C27769">
      <w:pPr>
        <w:spacing w:after="0"/>
        <w:rPr>
          <w:rFonts w:ascii="Arial" w:hAnsi="Arial" w:cs="Arial"/>
        </w:rPr>
      </w:pPr>
    </w:p>
    <w:p w14:paraId="711212C5" w14:textId="77777777" w:rsidR="00362D53" w:rsidRPr="002C25E0" w:rsidRDefault="00362D53" w:rsidP="00362D53">
      <w:pPr>
        <w:spacing w:after="0"/>
        <w:rPr>
          <w:rFonts w:ascii="Arial" w:hAnsi="Arial" w:cs="Arial"/>
        </w:rPr>
      </w:pPr>
      <w:r w:rsidRPr="002C25E0">
        <w:rPr>
          <w:rFonts w:ascii="Arial" w:hAnsi="Arial" w:cs="Arial"/>
        </w:rPr>
        <w:t xml:space="preserve">Ysgol </w:t>
      </w:r>
      <w:proofErr w:type="spellStart"/>
      <w:r w:rsidRPr="002C25E0">
        <w:rPr>
          <w:rFonts w:ascii="Arial" w:hAnsi="Arial" w:cs="Arial"/>
          <w:highlight w:val="black"/>
        </w:rPr>
        <w:t>Gelliswick</w:t>
      </w:r>
      <w:proofErr w:type="spellEnd"/>
      <w:r w:rsidRPr="002C25E0">
        <w:rPr>
          <w:rFonts w:ascii="Arial" w:hAnsi="Arial" w:cs="Arial"/>
          <w:highlight w:val="black"/>
        </w:rPr>
        <w:t xml:space="preserve"> VC Primary</w:t>
      </w:r>
      <w:r w:rsidRPr="002C25E0">
        <w:rPr>
          <w:rFonts w:ascii="Arial" w:hAnsi="Arial" w:cs="Arial"/>
        </w:rPr>
        <w:t xml:space="preserve"> School (no date) </w:t>
      </w:r>
      <w:r w:rsidRPr="002C25E0">
        <w:rPr>
          <w:rFonts w:ascii="Arial" w:hAnsi="Arial" w:cs="Arial"/>
          <w:i/>
          <w:iCs/>
        </w:rPr>
        <w:t xml:space="preserve">Community Engagement. </w:t>
      </w:r>
      <w:r w:rsidRPr="002C25E0">
        <w:rPr>
          <w:rFonts w:ascii="Arial" w:hAnsi="Arial" w:cs="Arial"/>
        </w:rPr>
        <w:t xml:space="preserve">Available at: </w:t>
      </w:r>
      <w:hyperlink r:id="rId21" w:history="1">
        <w:r w:rsidRPr="002C25E0">
          <w:rPr>
            <w:rStyle w:val="Hyperlink"/>
            <w:rFonts w:ascii="Arial" w:hAnsi="Arial" w:cs="Arial"/>
            <w:color w:val="auto"/>
            <w:highlight w:val="black"/>
          </w:rPr>
          <w:t xml:space="preserve">Community | </w:t>
        </w:r>
        <w:proofErr w:type="spellStart"/>
        <w:r w:rsidRPr="002C25E0">
          <w:rPr>
            <w:rStyle w:val="Hyperlink"/>
            <w:rFonts w:ascii="Arial" w:hAnsi="Arial" w:cs="Arial"/>
            <w:color w:val="auto"/>
            <w:highlight w:val="black"/>
          </w:rPr>
          <w:t>Gelliswick</w:t>
        </w:r>
        <w:proofErr w:type="spellEnd"/>
        <w:r w:rsidRPr="002C25E0">
          <w:rPr>
            <w:rStyle w:val="Hyperlink"/>
            <w:rFonts w:ascii="Arial" w:hAnsi="Arial" w:cs="Arial"/>
            <w:color w:val="auto"/>
            <w:highlight w:val="black"/>
          </w:rPr>
          <w:t xml:space="preserve"> VC Primary</w:t>
        </w:r>
        <w:r w:rsidRPr="002C25E0">
          <w:rPr>
            <w:rStyle w:val="Hyperlink"/>
            <w:rFonts w:ascii="Arial" w:hAnsi="Arial" w:cs="Arial"/>
            <w:color w:val="auto"/>
          </w:rPr>
          <w:t xml:space="preserve"> School (</w:t>
        </w:r>
        <w:r w:rsidRPr="002C25E0">
          <w:rPr>
            <w:rStyle w:val="Hyperlink"/>
            <w:rFonts w:ascii="Arial" w:hAnsi="Arial" w:cs="Arial"/>
            <w:color w:val="auto"/>
            <w:highlight w:val="black"/>
          </w:rPr>
          <w:t>gelliswick</w:t>
        </w:r>
        <w:r w:rsidRPr="002C25E0">
          <w:rPr>
            <w:rStyle w:val="Hyperlink"/>
            <w:rFonts w:ascii="Arial" w:hAnsi="Arial" w:cs="Arial"/>
            <w:color w:val="auto"/>
          </w:rPr>
          <w:t>school.co.uk)</w:t>
        </w:r>
      </w:hyperlink>
      <w:r w:rsidRPr="002C25E0">
        <w:rPr>
          <w:rFonts w:ascii="Arial" w:hAnsi="Arial" w:cs="Arial"/>
        </w:rPr>
        <w:t xml:space="preserve"> (Accessed: 12 May 2023.</w:t>
      </w:r>
    </w:p>
    <w:p w14:paraId="53B1572C" w14:textId="77777777" w:rsidR="00D8207C" w:rsidRPr="002C25E0" w:rsidRDefault="00D8207C" w:rsidP="00C27769">
      <w:pPr>
        <w:spacing w:after="0"/>
        <w:rPr>
          <w:rFonts w:ascii="Arial" w:hAnsi="Arial" w:cs="Arial"/>
        </w:rPr>
      </w:pPr>
    </w:p>
    <w:p w14:paraId="63ED449F" w14:textId="30E55574" w:rsidR="00D8207C" w:rsidRPr="002C25E0" w:rsidRDefault="00D8207C" w:rsidP="00C27769">
      <w:pPr>
        <w:spacing w:after="0"/>
        <w:rPr>
          <w:rFonts w:ascii="Arial" w:hAnsi="Arial" w:cs="Arial"/>
        </w:rPr>
      </w:pPr>
      <w:proofErr w:type="spellStart"/>
      <w:r w:rsidRPr="002C25E0">
        <w:rPr>
          <w:rFonts w:ascii="Arial" w:hAnsi="Arial" w:cs="Arial"/>
        </w:rPr>
        <w:t>Yurdakal</w:t>
      </w:r>
      <w:proofErr w:type="spellEnd"/>
      <w:r w:rsidRPr="002C25E0">
        <w:rPr>
          <w:rFonts w:ascii="Arial" w:hAnsi="Arial" w:cs="Arial"/>
        </w:rPr>
        <w:t xml:space="preserve">, </w:t>
      </w:r>
      <w:r w:rsidR="009E735B" w:rsidRPr="002C25E0">
        <w:rPr>
          <w:rFonts w:ascii="Arial" w:hAnsi="Arial" w:cs="Arial"/>
        </w:rPr>
        <w:t>G. and Arar, T. (20</w:t>
      </w:r>
      <w:r w:rsidR="006F2E46" w:rsidRPr="002C25E0">
        <w:rPr>
          <w:rFonts w:ascii="Arial" w:hAnsi="Arial" w:cs="Arial"/>
        </w:rPr>
        <w:t>23) ‘Revisiting Maslow’s hierarchy of needs: Is it still universal content?’</w:t>
      </w:r>
      <w:r w:rsidR="006F2E46" w:rsidRPr="002C25E0">
        <w:rPr>
          <w:rFonts w:ascii="Arial" w:hAnsi="Arial" w:cs="Arial"/>
          <w:i/>
          <w:iCs/>
        </w:rPr>
        <w:t xml:space="preserve">. </w:t>
      </w:r>
      <w:r w:rsidR="004F4F04" w:rsidRPr="002C25E0">
        <w:rPr>
          <w:rFonts w:ascii="Arial" w:hAnsi="Arial" w:cs="Arial"/>
          <w:i/>
          <w:iCs/>
        </w:rPr>
        <w:t xml:space="preserve">Journal of Human </w:t>
      </w:r>
      <w:proofErr w:type="spellStart"/>
      <w:r w:rsidR="004F4F04" w:rsidRPr="002C25E0">
        <w:rPr>
          <w:rFonts w:ascii="Arial" w:hAnsi="Arial" w:cs="Arial"/>
          <w:i/>
          <w:iCs/>
        </w:rPr>
        <w:t>Behavior</w:t>
      </w:r>
      <w:proofErr w:type="spellEnd"/>
      <w:r w:rsidR="004F4F04" w:rsidRPr="002C25E0">
        <w:rPr>
          <w:rFonts w:ascii="Arial" w:hAnsi="Arial" w:cs="Arial"/>
          <w:i/>
          <w:iCs/>
        </w:rPr>
        <w:t xml:space="preserve"> in the Social Environment. </w:t>
      </w:r>
      <w:r w:rsidR="00F43CD7" w:rsidRPr="002C25E0">
        <w:rPr>
          <w:rFonts w:ascii="Arial" w:hAnsi="Arial" w:cs="Arial"/>
        </w:rPr>
        <w:t xml:space="preserve">Available at: </w:t>
      </w:r>
      <w:hyperlink r:id="rId22" w:history="1">
        <w:r w:rsidR="00E92B6E" w:rsidRPr="002C25E0">
          <w:rPr>
            <w:rStyle w:val="Hyperlink"/>
            <w:rFonts w:ascii="Arial" w:hAnsi="Arial" w:cs="Arial"/>
          </w:rPr>
          <w:t>Revisiting Maslow’s hierarchy of needs: Is it still universal content? (uwtsd.ac.uk)</w:t>
        </w:r>
      </w:hyperlink>
      <w:r w:rsidR="00E92B6E" w:rsidRPr="002C25E0">
        <w:rPr>
          <w:rFonts w:ascii="Arial" w:hAnsi="Arial" w:cs="Arial"/>
        </w:rPr>
        <w:t xml:space="preserve"> (Accessed: 12 May 2023).</w:t>
      </w:r>
    </w:p>
    <w:p w14:paraId="016E0122" w14:textId="77777777" w:rsidR="00896822" w:rsidRPr="002C25E0" w:rsidRDefault="00896822" w:rsidP="00C27769">
      <w:pPr>
        <w:spacing w:after="0"/>
        <w:rPr>
          <w:rFonts w:ascii="Arial" w:hAnsi="Arial" w:cs="Arial"/>
        </w:rPr>
      </w:pPr>
    </w:p>
    <w:p w14:paraId="2E3BF3B4" w14:textId="77777777" w:rsidR="000857D6" w:rsidRPr="002C25E0" w:rsidRDefault="000857D6" w:rsidP="00C27769">
      <w:pPr>
        <w:spacing w:after="0"/>
        <w:rPr>
          <w:rFonts w:ascii="Arial" w:hAnsi="Arial" w:cs="Arial"/>
        </w:rPr>
      </w:pPr>
    </w:p>
    <w:p w14:paraId="6FBDE256" w14:textId="77777777" w:rsidR="008604A1" w:rsidRPr="002C25E0" w:rsidRDefault="008604A1" w:rsidP="00C27769">
      <w:pPr>
        <w:spacing w:after="0"/>
        <w:rPr>
          <w:rFonts w:ascii="Arial" w:hAnsi="Arial" w:cs="Arial"/>
        </w:rPr>
      </w:pPr>
    </w:p>
    <w:p w14:paraId="50C9A28B" w14:textId="77777777" w:rsidR="008604A1" w:rsidRPr="002C25E0" w:rsidRDefault="008604A1" w:rsidP="00C27769">
      <w:pPr>
        <w:spacing w:after="0"/>
        <w:rPr>
          <w:rFonts w:ascii="Arial" w:hAnsi="Arial" w:cs="Arial"/>
        </w:rPr>
      </w:pPr>
    </w:p>
    <w:sectPr w:rsidR="008604A1" w:rsidRPr="002C25E0" w:rsidSect="00C2776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E3261" w14:textId="77777777" w:rsidR="00FA6747" w:rsidRDefault="00FA6747" w:rsidP="00C54B29">
      <w:pPr>
        <w:spacing w:after="0" w:line="240" w:lineRule="auto"/>
      </w:pPr>
      <w:r>
        <w:separator/>
      </w:r>
    </w:p>
  </w:endnote>
  <w:endnote w:type="continuationSeparator" w:id="0">
    <w:p w14:paraId="2619B4E0" w14:textId="77777777" w:rsidR="00FA6747" w:rsidRDefault="00FA6747" w:rsidP="00C54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AA108" w14:textId="77777777" w:rsidR="00FA6747" w:rsidRDefault="00FA6747" w:rsidP="00C54B29">
      <w:pPr>
        <w:spacing w:after="0" w:line="240" w:lineRule="auto"/>
      </w:pPr>
      <w:r>
        <w:separator/>
      </w:r>
    </w:p>
  </w:footnote>
  <w:footnote w:type="continuationSeparator" w:id="0">
    <w:p w14:paraId="67275738" w14:textId="77777777" w:rsidR="00FA6747" w:rsidRDefault="00FA6747" w:rsidP="00C54B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BF4"/>
    <w:rsid w:val="000266F8"/>
    <w:rsid w:val="00073118"/>
    <w:rsid w:val="000857D6"/>
    <w:rsid w:val="00102199"/>
    <w:rsid w:val="0011123A"/>
    <w:rsid w:val="00114B80"/>
    <w:rsid w:val="00127E9D"/>
    <w:rsid w:val="00161B27"/>
    <w:rsid w:val="00187388"/>
    <w:rsid w:val="001967CD"/>
    <w:rsid w:val="00231FCD"/>
    <w:rsid w:val="00235CAA"/>
    <w:rsid w:val="00256D43"/>
    <w:rsid w:val="002646CE"/>
    <w:rsid w:val="002C25E0"/>
    <w:rsid w:val="00362D53"/>
    <w:rsid w:val="003836B2"/>
    <w:rsid w:val="003841C5"/>
    <w:rsid w:val="00390978"/>
    <w:rsid w:val="00395191"/>
    <w:rsid w:val="003B10BE"/>
    <w:rsid w:val="00454BB1"/>
    <w:rsid w:val="0047736B"/>
    <w:rsid w:val="004773C9"/>
    <w:rsid w:val="004B3951"/>
    <w:rsid w:val="004D6F3A"/>
    <w:rsid w:val="004D74E4"/>
    <w:rsid w:val="004F4F04"/>
    <w:rsid w:val="00507F68"/>
    <w:rsid w:val="00565354"/>
    <w:rsid w:val="005A17E8"/>
    <w:rsid w:val="005A6A9D"/>
    <w:rsid w:val="00686206"/>
    <w:rsid w:val="00693C13"/>
    <w:rsid w:val="006B49E7"/>
    <w:rsid w:val="006B5951"/>
    <w:rsid w:val="006F2E46"/>
    <w:rsid w:val="007854B0"/>
    <w:rsid w:val="007C3500"/>
    <w:rsid w:val="007D2A44"/>
    <w:rsid w:val="007E47AA"/>
    <w:rsid w:val="00814CCC"/>
    <w:rsid w:val="008604A1"/>
    <w:rsid w:val="00896822"/>
    <w:rsid w:val="008A29EE"/>
    <w:rsid w:val="008B2AC4"/>
    <w:rsid w:val="008E7BF4"/>
    <w:rsid w:val="00901437"/>
    <w:rsid w:val="00927424"/>
    <w:rsid w:val="009308B3"/>
    <w:rsid w:val="0094321C"/>
    <w:rsid w:val="00950E25"/>
    <w:rsid w:val="009521D3"/>
    <w:rsid w:val="00973947"/>
    <w:rsid w:val="00985928"/>
    <w:rsid w:val="009910FB"/>
    <w:rsid w:val="009E735B"/>
    <w:rsid w:val="00A364B4"/>
    <w:rsid w:val="00A84B55"/>
    <w:rsid w:val="00AB4500"/>
    <w:rsid w:val="00AC1CE7"/>
    <w:rsid w:val="00AC4CED"/>
    <w:rsid w:val="00B53246"/>
    <w:rsid w:val="00B81BCB"/>
    <w:rsid w:val="00BC2F08"/>
    <w:rsid w:val="00BD702B"/>
    <w:rsid w:val="00BF3DCE"/>
    <w:rsid w:val="00C27769"/>
    <w:rsid w:val="00C4751B"/>
    <w:rsid w:val="00C51ACC"/>
    <w:rsid w:val="00C54B29"/>
    <w:rsid w:val="00C738E6"/>
    <w:rsid w:val="00CC6FA4"/>
    <w:rsid w:val="00D11691"/>
    <w:rsid w:val="00D46207"/>
    <w:rsid w:val="00D77767"/>
    <w:rsid w:val="00D8207C"/>
    <w:rsid w:val="00DB50BA"/>
    <w:rsid w:val="00DF0E1C"/>
    <w:rsid w:val="00E0163B"/>
    <w:rsid w:val="00E26D3C"/>
    <w:rsid w:val="00E3136C"/>
    <w:rsid w:val="00E6155C"/>
    <w:rsid w:val="00E6464F"/>
    <w:rsid w:val="00E92B6E"/>
    <w:rsid w:val="00EC7D6C"/>
    <w:rsid w:val="00ED07D9"/>
    <w:rsid w:val="00EE7085"/>
    <w:rsid w:val="00F40A95"/>
    <w:rsid w:val="00F43CD7"/>
    <w:rsid w:val="00FA6747"/>
    <w:rsid w:val="00FB0A21"/>
    <w:rsid w:val="00FC6AD4"/>
    <w:rsid w:val="00FE5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66F1E"/>
  <w15:chartTrackingRefBased/>
  <w15:docId w15:val="{D1C080DF-282D-4C75-94B0-E6670C846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D702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54B29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54B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4B29"/>
  </w:style>
  <w:style w:type="paragraph" w:styleId="Footer">
    <w:name w:val="footer"/>
    <w:basedOn w:val="Normal"/>
    <w:link w:val="FooterChar"/>
    <w:uiPriority w:val="99"/>
    <w:unhideWhenUsed/>
    <w:rsid w:val="00C54B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4B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1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hwb.gov.wales/curriculum-for-wales/" TargetMode="External"/><Relationship Id="rId18" Type="http://schemas.openxmlformats.org/officeDocument/2006/relationships/hyperlink" Target="https://www.gov.wales/sites/default/files/pdf-versions/2023/1/5/1673610236/community-focused-schools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gelliswickschool.co.uk/topic/community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gov.wales/sites/default/files/pdf-versions/2023/2/2/1676979458/well-being-future-generations-act-essentials.pdf" TargetMode="External"/><Relationship Id="rId17" Type="http://schemas.openxmlformats.org/officeDocument/2006/relationships/hyperlink" Target="https://www.gov.wales/schools-census-results-february-2022-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view.officeapps.live.com/op/view.aspx?src=https%3A%2F%2Fwww.gov.wales%2Fsites%2Fdefault%2Ffiles%2Fstatistics-and-research%2F2023-04%2Fnumber-of-pupils-in-primary-middle-and-secondary-schools-with-additional-learning-needs-aln-or-special-educational-needs-sen-taught-welsh-as-a-first-language-by-school-february-2022.ods&amp;wdOrigin=BROWSELINK" TargetMode="External"/><Relationship Id="rId20" Type="http://schemas.openxmlformats.org/officeDocument/2006/relationships/hyperlink" Target="https://www.gelliswickschool.co.uk/the-lighthouse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ons.gov.uk/census/maps/choropleth/work/economic-activity-status/economic-activity-status-3a/economically-inactive?msoa=W02000137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mylocalschool.gov.wales/School/6683061?lang=en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canadacollege.edu/dreamers/docs/Maslows-Hierarchy-of-Needs.pdf" TargetMode="External"/><Relationship Id="rId19" Type="http://schemas.openxmlformats.org/officeDocument/2006/relationships/hyperlink" Target="https://www.gov.wales/attendance-pupils-maintained-schools-5-september-2022-28-april-2023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era.ac.uk/publication/ethical-guidelines-for-educational-research-2018" TargetMode="External"/><Relationship Id="rId14" Type="http://schemas.openxmlformats.org/officeDocument/2006/relationships/hyperlink" Target="https://www.gov.wales/sites/default/files/pdf-versions/2021/1/3/1610565121/more-equal-wales-socio-economic-duty.pdf" TargetMode="External"/><Relationship Id="rId22" Type="http://schemas.openxmlformats.org/officeDocument/2006/relationships/hyperlink" Target="https://www-tandfonline-com.ezproxy.uwtsd.ac.uk/doi/pdf/10.1080/10911359.2023.2177227?needAccess=tr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5" ma:contentTypeDescription="Create a new document." ma:contentTypeScope="" ma:versionID="d99b98ca990af82d09e37659403b211a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2d97fcfe4a235223cb26b270ba10849f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b23fa32-4003-4364-bee1-595462966394" xsi:nil="true"/>
  </documentManagement>
</p:properties>
</file>

<file path=customXml/itemProps1.xml><?xml version="1.0" encoding="utf-8"?>
<ds:datastoreItem xmlns:ds="http://schemas.openxmlformats.org/officeDocument/2006/customXml" ds:itemID="{3BC54658-AFE2-4084-A169-337E86E920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CDBD66-AD7A-47E5-AF81-E81BF08C06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00C500-C060-4E87-96AF-3882C2FBE5BF}">
  <ds:schemaRefs>
    <ds:schemaRef ds:uri="http://schemas.microsoft.com/office/2006/metadata/properties"/>
    <ds:schemaRef ds:uri="http://schemas.microsoft.com/office/infopath/2007/PartnerControls"/>
    <ds:schemaRef ds:uri="7b23fa32-4003-4364-bee1-59546296639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2</Pages>
  <Words>809</Words>
  <Characters>4613</Characters>
  <Application>Microsoft Office Word</Application>
  <DocSecurity>0</DocSecurity>
  <Lines>38</Lines>
  <Paragraphs>10</Paragraphs>
  <ScaleCrop>false</ScaleCrop>
  <Company/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</dc:creator>
  <cp:keywords/>
  <dc:description/>
  <cp:lastModifiedBy>Bob</cp:lastModifiedBy>
  <cp:revision>92</cp:revision>
  <dcterms:created xsi:type="dcterms:W3CDTF">2023-05-12T08:51:00Z</dcterms:created>
  <dcterms:modified xsi:type="dcterms:W3CDTF">2023-05-14T09:45:00Z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