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4FD68" w14:textId="77777777" w:rsidR="00C53FAF" w:rsidRPr="00CA193A" w:rsidRDefault="00C53FAF" w:rsidP="00C53FAF">
      <w:pPr>
        <w:rPr>
          <w:rFonts w:ascii="Arial" w:eastAsia="Aptos" w:hAnsi="Arial" w:cs="Arial"/>
          <w:b/>
          <w:bCs/>
          <w:sz w:val="22"/>
          <w:szCs w:val="22"/>
          <w:lang w:val="nl-NL"/>
        </w:rPr>
      </w:pPr>
      <w:r w:rsidRPr="00CA193A">
        <w:rPr>
          <w:rFonts w:ascii="Arial" w:eastAsia="Aptos" w:hAnsi="Arial" w:cs="Arial"/>
          <w:b/>
          <w:bCs/>
          <w:sz w:val="22"/>
          <w:szCs w:val="22"/>
          <w:lang w:val="nl-NL"/>
        </w:rPr>
        <w:t xml:space="preserve">Student name: Lokman </w:t>
      </w:r>
      <w:proofErr w:type="spellStart"/>
      <w:r w:rsidRPr="00CA193A">
        <w:rPr>
          <w:rFonts w:ascii="Arial" w:eastAsia="Aptos" w:hAnsi="Arial" w:cs="Arial"/>
          <w:b/>
          <w:bCs/>
          <w:sz w:val="22"/>
          <w:szCs w:val="22"/>
          <w:lang w:val="nl-NL"/>
        </w:rPr>
        <w:t>khan</w:t>
      </w:r>
      <w:proofErr w:type="spellEnd"/>
    </w:p>
    <w:p w14:paraId="5E3A5EFD" w14:textId="77777777" w:rsidR="00C53FAF" w:rsidRPr="00CA193A" w:rsidRDefault="00C53FAF" w:rsidP="00C53FAF">
      <w:pPr>
        <w:rPr>
          <w:rFonts w:ascii="Arial" w:eastAsia="Aptos" w:hAnsi="Arial" w:cs="Arial"/>
          <w:b/>
          <w:bCs/>
          <w:sz w:val="22"/>
          <w:szCs w:val="22"/>
          <w:lang w:val="nl-NL"/>
        </w:rPr>
      </w:pPr>
      <w:r w:rsidRPr="00CA193A">
        <w:rPr>
          <w:rFonts w:ascii="Arial" w:eastAsia="Aptos" w:hAnsi="Arial" w:cs="Arial"/>
          <w:b/>
          <w:bCs/>
          <w:sz w:val="22"/>
          <w:szCs w:val="22"/>
          <w:lang w:val="nl-NL"/>
        </w:rPr>
        <w:t>Student ID: 2009441</w:t>
      </w:r>
    </w:p>
    <w:p w14:paraId="005AF272" w14:textId="426AD241" w:rsidR="00C53FAF" w:rsidRPr="00CA193A" w:rsidRDefault="00C53FAF" w:rsidP="00C53FAF">
      <w:pPr>
        <w:rPr>
          <w:rFonts w:ascii="Arial" w:eastAsia="Aptos" w:hAnsi="Arial" w:cs="Arial"/>
          <w:b/>
          <w:bCs/>
          <w:sz w:val="22"/>
          <w:szCs w:val="22"/>
        </w:rPr>
      </w:pPr>
      <w:r w:rsidRPr="00CA193A">
        <w:rPr>
          <w:rFonts w:ascii="Arial" w:eastAsia="Aptos" w:hAnsi="Arial" w:cs="Arial"/>
          <w:b/>
          <w:bCs/>
          <w:sz w:val="22"/>
          <w:szCs w:val="22"/>
        </w:rPr>
        <w:t xml:space="preserve">Programme: </w:t>
      </w:r>
      <w:r w:rsidR="00282FE9" w:rsidRPr="00CA193A">
        <w:rPr>
          <w:rFonts w:ascii="Arial" w:eastAsia="Aptos" w:hAnsi="Arial" w:cs="Arial"/>
          <w:b/>
          <w:bCs/>
          <w:sz w:val="22"/>
          <w:szCs w:val="22"/>
        </w:rPr>
        <w:t xml:space="preserve">BA (Hons) Leadership and Management Skills for the Workplace   </w:t>
      </w:r>
    </w:p>
    <w:p w14:paraId="3C13AD6C" w14:textId="3609E5EC" w:rsidR="00C53FAF" w:rsidRPr="00BD2848" w:rsidRDefault="00C53FAF" w:rsidP="00C53FAF">
      <w:pPr>
        <w:rPr>
          <w:rFonts w:ascii="Arial" w:eastAsia="Aptos" w:hAnsi="Arial" w:cs="Arial"/>
          <w:b/>
          <w:bCs/>
          <w:sz w:val="22"/>
          <w:szCs w:val="22"/>
        </w:rPr>
      </w:pPr>
      <w:proofErr w:type="gramStart"/>
      <w:r w:rsidRPr="00BD2848">
        <w:rPr>
          <w:rFonts w:ascii="Arial" w:eastAsia="Aptos" w:hAnsi="Arial" w:cs="Arial"/>
          <w:b/>
          <w:bCs/>
          <w:sz w:val="22"/>
          <w:szCs w:val="22"/>
        </w:rPr>
        <w:t>Module :</w:t>
      </w:r>
      <w:proofErr w:type="gramEnd"/>
      <w:r w:rsidRPr="00BD2848">
        <w:rPr>
          <w:rFonts w:ascii="Arial" w:eastAsia="Aptos" w:hAnsi="Arial" w:cs="Arial"/>
          <w:b/>
          <w:bCs/>
          <w:sz w:val="22"/>
          <w:szCs w:val="22"/>
        </w:rPr>
        <w:t xml:space="preserve"> </w:t>
      </w:r>
      <w:r w:rsidR="00F06D7F" w:rsidRPr="00CA193A">
        <w:rPr>
          <w:rFonts w:ascii="Arial" w:eastAsia="Aptos" w:hAnsi="Arial" w:cs="Arial"/>
          <w:b/>
          <w:bCs/>
          <w:sz w:val="22"/>
          <w:szCs w:val="22"/>
        </w:rPr>
        <w:t xml:space="preserve">Managing Business Information   </w:t>
      </w:r>
    </w:p>
    <w:p w14:paraId="59F0CFF1" w14:textId="7318D465" w:rsidR="00C53FAF" w:rsidRPr="00BD2848" w:rsidRDefault="00C53FAF" w:rsidP="00C53FAF">
      <w:pPr>
        <w:rPr>
          <w:rFonts w:ascii="Arial" w:eastAsia="Aptos" w:hAnsi="Arial" w:cs="Arial"/>
          <w:b/>
          <w:bCs/>
          <w:sz w:val="22"/>
          <w:szCs w:val="22"/>
        </w:rPr>
      </w:pPr>
      <w:r w:rsidRPr="00BD2848">
        <w:rPr>
          <w:rFonts w:ascii="Arial" w:eastAsia="Aptos" w:hAnsi="Arial" w:cs="Arial"/>
          <w:b/>
          <w:bCs/>
          <w:sz w:val="22"/>
          <w:szCs w:val="22"/>
        </w:rPr>
        <w:t xml:space="preserve">Module </w:t>
      </w:r>
      <w:proofErr w:type="gramStart"/>
      <w:r w:rsidRPr="00BD2848">
        <w:rPr>
          <w:rFonts w:ascii="Arial" w:eastAsia="Aptos" w:hAnsi="Arial" w:cs="Arial"/>
          <w:b/>
          <w:bCs/>
          <w:sz w:val="22"/>
          <w:szCs w:val="22"/>
        </w:rPr>
        <w:t>code :</w:t>
      </w:r>
      <w:proofErr w:type="gramEnd"/>
      <w:r w:rsidRPr="00BD2848">
        <w:rPr>
          <w:rFonts w:ascii="Arial" w:eastAsia="Aptos" w:hAnsi="Arial" w:cs="Arial"/>
          <w:b/>
          <w:bCs/>
          <w:sz w:val="22"/>
          <w:szCs w:val="22"/>
        </w:rPr>
        <w:t xml:space="preserve"> </w:t>
      </w:r>
      <w:r w:rsidR="00C80F7E" w:rsidRPr="00CA193A">
        <w:rPr>
          <w:rFonts w:ascii="Arial" w:hAnsi="Arial" w:cs="Arial"/>
          <w:b/>
          <w:sz w:val="22"/>
          <w:szCs w:val="22"/>
        </w:rPr>
        <w:t>LCLM 5004</w:t>
      </w:r>
    </w:p>
    <w:p w14:paraId="06663243" w14:textId="0EEE79C2" w:rsidR="00C53FAF" w:rsidRPr="00CA193A" w:rsidRDefault="00C53FAF" w:rsidP="00A96E95">
      <w:pPr>
        <w:spacing w:before="120" w:after="120"/>
        <w:rPr>
          <w:rFonts w:ascii="Arial" w:hAnsi="Arial" w:cs="Arial"/>
          <w:b/>
          <w:bCs/>
          <w:sz w:val="22"/>
          <w:szCs w:val="22"/>
        </w:rPr>
      </w:pPr>
      <w:r w:rsidRPr="00CA193A">
        <w:rPr>
          <w:rFonts w:ascii="Arial" w:eastAsia="Aptos" w:hAnsi="Arial" w:cs="Arial"/>
          <w:b/>
          <w:bCs/>
          <w:sz w:val="22"/>
          <w:szCs w:val="22"/>
        </w:rPr>
        <w:t>Assignment title:</w:t>
      </w:r>
      <w:r w:rsidRPr="00DC5D8B">
        <w:rPr>
          <w:rFonts w:ascii="Arial" w:eastAsia="Aptos" w:hAnsi="Arial" w:cs="Arial"/>
          <w:b/>
          <w:bCs/>
          <w:sz w:val="22"/>
          <w:szCs w:val="22"/>
        </w:rPr>
        <w:t xml:space="preserve"> </w:t>
      </w:r>
      <w:r w:rsidR="00EF6BB8" w:rsidRPr="00CA193A">
        <w:rPr>
          <w:rFonts w:ascii="Arial" w:hAnsi="Arial" w:cs="Arial"/>
          <w:b/>
          <w:bCs/>
          <w:color w:val="000000" w:themeColor="text1"/>
          <w:sz w:val="22"/>
          <w:szCs w:val="22"/>
        </w:rPr>
        <w:t>Component 2-</w:t>
      </w:r>
      <w:r w:rsidR="00EF6BB8" w:rsidRPr="00CA193A">
        <w:rPr>
          <w:rFonts w:ascii="Arial" w:hAnsi="Arial" w:cs="Arial"/>
          <w:b/>
          <w:bCs/>
          <w:sz w:val="22"/>
          <w:szCs w:val="22"/>
        </w:rPr>
        <w:t xml:space="preserve"> Individual report</w:t>
      </w:r>
      <w:r w:rsidR="00EF6BB8" w:rsidRPr="00CA193A">
        <w:rPr>
          <w:rFonts w:ascii="Arial" w:hAnsi="Arial" w:cs="Arial"/>
          <w:b/>
          <w:bCs/>
          <w:color w:val="000000" w:themeColor="text1"/>
          <w:sz w:val="22"/>
          <w:szCs w:val="22"/>
        </w:rPr>
        <w:t>- Information Systems Improvements</w:t>
      </w:r>
    </w:p>
    <w:p w14:paraId="19A2E26C" w14:textId="1307187F" w:rsidR="00C53FAF" w:rsidRPr="00CA193A" w:rsidRDefault="00114898" w:rsidP="00C53FAF">
      <w:pPr>
        <w:rPr>
          <w:rFonts w:ascii="Arial" w:eastAsia="Aptos" w:hAnsi="Arial" w:cs="Arial"/>
          <w:b/>
          <w:bCs/>
          <w:sz w:val="22"/>
          <w:szCs w:val="22"/>
        </w:rPr>
      </w:pPr>
      <w:proofErr w:type="spellStart"/>
      <w:proofErr w:type="gramStart"/>
      <w:r w:rsidRPr="00DC5D8B">
        <w:rPr>
          <w:rFonts w:ascii="Arial" w:eastAsia="Aptos" w:hAnsi="Arial" w:cs="Arial"/>
          <w:b/>
          <w:bCs/>
          <w:sz w:val="22"/>
          <w:szCs w:val="22"/>
        </w:rPr>
        <w:t>Lecturier</w:t>
      </w:r>
      <w:proofErr w:type="spellEnd"/>
      <w:r w:rsidR="00282FE9" w:rsidRPr="00CA193A">
        <w:rPr>
          <w:rFonts w:ascii="Arial" w:eastAsia="Aptos" w:hAnsi="Arial" w:cs="Arial"/>
          <w:b/>
          <w:bCs/>
          <w:sz w:val="22"/>
          <w:szCs w:val="22"/>
        </w:rPr>
        <w:t xml:space="preserve"> </w:t>
      </w:r>
      <w:r w:rsidR="00C53FAF" w:rsidRPr="00CA193A">
        <w:rPr>
          <w:rFonts w:ascii="Arial" w:eastAsia="Aptos" w:hAnsi="Arial" w:cs="Arial"/>
          <w:b/>
          <w:bCs/>
          <w:sz w:val="22"/>
          <w:szCs w:val="22"/>
        </w:rPr>
        <w:t>:</w:t>
      </w:r>
      <w:proofErr w:type="gramEnd"/>
      <w:r w:rsidR="00282FE9" w:rsidRPr="00CA193A">
        <w:rPr>
          <w:rFonts w:ascii="Arial" w:eastAsia="Aptos" w:hAnsi="Arial" w:cs="Arial"/>
          <w:b/>
          <w:bCs/>
          <w:sz w:val="22"/>
          <w:szCs w:val="22"/>
        </w:rPr>
        <w:t xml:space="preserve"> </w:t>
      </w:r>
      <w:r w:rsidR="00457065" w:rsidRPr="00CA193A">
        <w:rPr>
          <w:rFonts w:ascii="Arial" w:eastAsia="Aptos" w:hAnsi="Arial" w:cs="Arial"/>
          <w:b/>
          <w:bCs/>
          <w:sz w:val="22"/>
          <w:szCs w:val="22"/>
        </w:rPr>
        <w:t xml:space="preserve">Chinomso </w:t>
      </w:r>
      <w:proofErr w:type="spellStart"/>
      <w:r w:rsidR="00A96E95" w:rsidRPr="00CA193A">
        <w:rPr>
          <w:rFonts w:ascii="Arial" w:eastAsia="Aptos" w:hAnsi="Arial" w:cs="Arial"/>
          <w:b/>
          <w:bCs/>
          <w:sz w:val="22"/>
          <w:szCs w:val="22"/>
        </w:rPr>
        <w:t>Nwagoso</w:t>
      </w:r>
      <w:proofErr w:type="spellEnd"/>
    </w:p>
    <w:p w14:paraId="18D517E9" w14:textId="77777777" w:rsidR="00C53FAF" w:rsidRPr="00CA193A" w:rsidRDefault="00C53FAF" w:rsidP="00C53FAF">
      <w:pPr>
        <w:rPr>
          <w:rFonts w:ascii="Arial" w:hAnsi="Arial" w:cs="Arial"/>
          <w:sz w:val="22"/>
          <w:szCs w:val="22"/>
        </w:rPr>
      </w:pPr>
    </w:p>
    <w:p w14:paraId="4884DC91" w14:textId="636CB23A" w:rsidR="005330B7" w:rsidRPr="00CA193A" w:rsidRDefault="005330B7">
      <w:pPr>
        <w:rPr>
          <w:rFonts w:ascii="Arial" w:hAnsi="Arial" w:cs="Arial"/>
          <w:sz w:val="22"/>
          <w:szCs w:val="22"/>
        </w:rPr>
      </w:pPr>
    </w:p>
    <w:p w14:paraId="5BFE38F4" w14:textId="0FBC4519" w:rsidR="005330B7" w:rsidRPr="00CA193A" w:rsidRDefault="00282FE9">
      <w:pPr>
        <w:rPr>
          <w:rFonts w:ascii="Arial" w:hAnsi="Arial" w:cs="Arial"/>
          <w:sz w:val="22"/>
          <w:szCs w:val="22"/>
        </w:rPr>
      </w:pPr>
      <w:r w:rsidRPr="00CA193A">
        <w:rPr>
          <w:rFonts w:ascii="Arial" w:hAnsi="Arial" w:cs="Arial"/>
          <w:sz w:val="22"/>
          <w:szCs w:val="22"/>
        </w:rPr>
        <w:t xml:space="preserve"> </w:t>
      </w:r>
      <w:r w:rsidR="005330B7" w:rsidRPr="00CA193A">
        <w:rPr>
          <w:rFonts w:ascii="Arial" w:hAnsi="Arial" w:cs="Arial"/>
          <w:sz w:val="22"/>
          <w:szCs w:val="22"/>
        </w:rPr>
        <w:br w:type="page"/>
      </w:r>
    </w:p>
    <w:p w14:paraId="2E60F941" w14:textId="4FFC7A44" w:rsidR="00DC5D8B" w:rsidRPr="00DC5D8B" w:rsidRDefault="00DC5D8B" w:rsidP="00DC5D8B">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r w:rsidRPr="00DC5D8B">
        <w:rPr>
          <w:rFonts w:ascii="Arial" w:eastAsia="Times New Roman" w:hAnsi="Arial" w:cs="Arial"/>
          <w:b/>
          <w:bCs/>
          <w:kern w:val="36"/>
          <w:sz w:val="48"/>
          <w:szCs w:val="48"/>
          <w:lang w:eastAsia="en-GB"/>
          <w14:ligatures w14:val="none"/>
        </w:rPr>
        <w:lastRenderedPageBreak/>
        <w:t>Improving Business Performance through Modern Information Systems at AK</w:t>
      </w:r>
      <w:r w:rsidR="00E0660A" w:rsidRPr="0072259C">
        <w:rPr>
          <w:rFonts w:ascii="Arial" w:eastAsia="Times New Roman" w:hAnsi="Arial" w:cs="Arial"/>
          <w:b/>
          <w:bCs/>
          <w:kern w:val="36"/>
          <w:sz w:val="48"/>
          <w:szCs w:val="48"/>
          <w:lang w:eastAsia="en-GB"/>
          <w14:ligatures w14:val="none"/>
        </w:rPr>
        <w:t xml:space="preserve"> </w:t>
      </w:r>
      <w:r w:rsidRPr="00DC5D8B">
        <w:rPr>
          <w:rFonts w:ascii="Arial" w:eastAsia="Times New Roman" w:hAnsi="Arial" w:cs="Arial"/>
          <w:b/>
          <w:bCs/>
          <w:kern w:val="36"/>
          <w:sz w:val="48"/>
          <w:szCs w:val="48"/>
          <w:lang w:eastAsia="en-GB"/>
          <w14:ligatures w14:val="none"/>
        </w:rPr>
        <w:t>Pe</w:t>
      </w:r>
      <w:r w:rsidR="00395AF0" w:rsidRPr="0072259C">
        <w:rPr>
          <w:rFonts w:ascii="Arial" w:eastAsia="Times New Roman" w:hAnsi="Arial" w:cs="Arial"/>
          <w:b/>
          <w:bCs/>
          <w:kern w:val="36"/>
          <w:sz w:val="48"/>
          <w:szCs w:val="48"/>
          <w:lang w:eastAsia="en-GB"/>
          <w14:ligatures w14:val="none"/>
        </w:rPr>
        <w:t xml:space="preserve"> </w:t>
      </w:r>
      <w:r w:rsidRPr="00DC5D8B">
        <w:rPr>
          <w:rFonts w:ascii="Arial" w:eastAsia="Times New Roman" w:hAnsi="Arial" w:cs="Arial"/>
          <w:b/>
          <w:bCs/>
          <w:kern w:val="36"/>
          <w:sz w:val="48"/>
          <w:szCs w:val="48"/>
          <w:lang w:eastAsia="en-GB"/>
          <w14:ligatures w14:val="none"/>
        </w:rPr>
        <w:t>rog Ltd</w:t>
      </w:r>
    </w:p>
    <w:p w14:paraId="5946F898" w14:textId="1561C6EA" w:rsidR="00DC5D8B" w:rsidRPr="00DC5D8B" w:rsidRDefault="00395AF0" w:rsidP="00DC5D8B">
      <w:pPr>
        <w:spacing w:after="0" w:line="240" w:lineRule="auto"/>
        <w:rPr>
          <w:rFonts w:ascii="Arial" w:eastAsia="Times New Roman" w:hAnsi="Arial" w:cs="Arial"/>
          <w:kern w:val="0"/>
          <w:lang w:eastAsia="en-GB"/>
          <w14:ligatures w14:val="none"/>
        </w:rPr>
      </w:pPr>
      <w:r w:rsidRPr="0072259C">
        <w:rPr>
          <w:rFonts w:ascii="Arial" w:eastAsia="Times New Roman" w:hAnsi="Arial" w:cs="Arial"/>
          <w:kern w:val="0"/>
          <w:lang w:eastAsia="en-GB"/>
          <w14:ligatures w14:val="none"/>
        </w:rPr>
        <w:t xml:space="preserve"> </w:t>
      </w:r>
    </w:p>
    <w:p w14:paraId="12BBD216" w14:textId="77777777" w:rsidR="00DC5D8B" w:rsidRPr="00DC5D8B" w:rsidRDefault="00DC5D8B" w:rsidP="00DC5D8B">
      <w:pPr>
        <w:spacing w:before="100" w:beforeAutospacing="1" w:after="100" w:afterAutospacing="1" w:line="240" w:lineRule="auto"/>
        <w:outlineLvl w:val="1"/>
        <w:rPr>
          <w:rFonts w:ascii="Arial" w:eastAsia="Times New Roman" w:hAnsi="Arial" w:cs="Arial"/>
          <w:b/>
          <w:bCs/>
          <w:kern w:val="0"/>
          <w:sz w:val="48"/>
          <w:szCs w:val="48"/>
          <w:lang w:eastAsia="en-GB"/>
          <w14:ligatures w14:val="none"/>
        </w:rPr>
      </w:pPr>
      <w:r w:rsidRPr="00DC5D8B">
        <w:rPr>
          <w:rFonts w:ascii="Arial" w:eastAsia="Times New Roman" w:hAnsi="Arial" w:cs="Arial"/>
          <w:b/>
          <w:bCs/>
          <w:kern w:val="0"/>
          <w:sz w:val="48"/>
          <w:szCs w:val="48"/>
          <w:lang w:eastAsia="en-GB"/>
          <w14:ligatures w14:val="none"/>
        </w:rPr>
        <w:t>Table of Contents</w:t>
      </w:r>
    </w:p>
    <w:p w14:paraId="4A775AED" w14:textId="77777777" w:rsidR="00DC5D8B" w:rsidRPr="00DC5D8B" w:rsidRDefault="00DC5D8B" w:rsidP="00DC5D8B">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DC5D8B">
        <w:rPr>
          <w:rFonts w:ascii="Arial" w:eastAsia="Times New Roman" w:hAnsi="Arial" w:cs="Arial"/>
          <w:b/>
          <w:bCs/>
          <w:kern w:val="0"/>
          <w:lang w:eastAsia="en-GB"/>
          <w14:ligatures w14:val="none"/>
        </w:rPr>
        <w:t>Introduction</w:t>
      </w:r>
      <w:r w:rsidRPr="00DC5D8B">
        <w:rPr>
          <w:rFonts w:ascii="Arial" w:eastAsia="Times New Roman" w:hAnsi="Arial" w:cs="Arial"/>
          <w:kern w:val="0"/>
          <w:lang w:eastAsia="en-GB"/>
          <w14:ligatures w14:val="none"/>
        </w:rPr>
        <w:t xml:space="preserve"> ...................................................................................................................... 2</w:t>
      </w:r>
    </w:p>
    <w:p w14:paraId="5FE81422" w14:textId="77777777" w:rsidR="00DC5D8B" w:rsidRPr="00DC5D8B" w:rsidRDefault="00DC5D8B" w:rsidP="00DC5D8B">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DC5D8B">
        <w:rPr>
          <w:rFonts w:ascii="Arial" w:eastAsia="Times New Roman" w:hAnsi="Arial" w:cs="Arial"/>
          <w:b/>
          <w:bCs/>
          <w:kern w:val="0"/>
          <w:lang w:eastAsia="en-GB"/>
          <w14:ligatures w14:val="none"/>
        </w:rPr>
        <w:t>Evaluation of Existing Systems</w:t>
      </w:r>
      <w:r w:rsidRPr="00DC5D8B">
        <w:rPr>
          <w:rFonts w:ascii="Arial" w:eastAsia="Times New Roman" w:hAnsi="Arial" w:cs="Arial"/>
          <w:kern w:val="0"/>
          <w:lang w:eastAsia="en-GB"/>
          <w14:ligatures w14:val="none"/>
        </w:rPr>
        <w:t xml:space="preserve"> ......................................................................................... 3</w:t>
      </w:r>
      <w:r w:rsidRPr="00DC5D8B">
        <w:rPr>
          <w:rFonts w:ascii="Arial" w:eastAsia="Times New Roman" w:hAnsi="Arial" w:cs="Arial"/>
          <w:kern w:val="0"/>
          <w:lang w:eastAsia="en-GB"/>
          <w14:ligatures w14:val="none"/>
        </w:rPr>
        <w:br/>
        <w:t>2.1 Current Information Systems ........................................................................................... 3</w:t>
      </w:r>
      <w:r w:rsidRPr="00DC5D8B">
        <w:rPr>
          <w:rFonts w:ascii="Arial" w:eastAsia="Times New Roman" w:hAnsi="Arial" w:cs="Arial"/>
          <w:kern w:val="0"/>
          <w:lang w:eastAsia="en-GB"/>
          <w14:ligatures w14:val="none"/>
        </w:rPr>
        <w:br/>
        <w:t>2.2 Inefficiencies and Gaps .................................................................................................... 3</w:t>
      </w:r>
    </w:p>
    <w:p w14:paraId="6559349D" w14:textId="1AB4BBE2" w:rsidR="00DC5D8B" w:rsidRPr="00DC5D8B" w:rsidRDefault="00DC5D8B" w:rsidP="00DC5D8B">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DC5D8B">
        <w:rPr>
          <w:rFonts w:ascii="Arial" w:eastAsia="Times New Roman" w:hAnsi="Arial" w:cs="Arial"/>
          <w:b/>
          <w:bCs/>
          <w:kern w:val="0"/>
          <w:lang w:eastAsia="en-GB"/>
          <w14:ligatures w14:val="none"/>
        </w:rPr>
        <w:t>Recommended Solution</w:t>
      </w:r>
      <w:r w:rsidRPr="00DC5D8B">
        <w:rPr>
          <w:rFonts w:ascii="Arial" w:eastAsia="Times New Roman" w:hAnsi="Arial" w:cs="Arial"/>
          <w:kern w:val="0"/>
          <w:lang w:eastAsia="en-GB"/>
          <w14:ligatures w14:val="none"/>
        </w:rPr>
        <w:t xml:space="preserve"> ................................................................................................... 5</w:t>
      </w:r>
      <w:r w:rsidRPr="00DC5D8B">
        <w:rPr>
          <w:rFonts w:ascii="Arial" w:eastAsia="Times New Roman" w:hAnsi="Arial" w:cs="Arial"/>
          <w:kern w:val="0"/>
          <w:lang w:eastAsia="en-GB"/>
          <w14:ligatures w14:val="none"/>
        </w:rPr>
        <w:br/>
        <w:t>3.1 Proposed Information System .......................................................................................... 5</w:t>
      </w:r>
      <w:r w:rsidRPr="00DC5D8B">
        <w:rPr>
          <w:rFonts w:ascii="Arial" w:eastAsia="Times New Roman" w:hAnsi="Arial" w:cs="Arial"/>
          <w:kern w:val="0"/>
          <w:lang w:eastAsia="en-GB"/>
          <w14:ligatures w14:val="none"/>
        </w:rPr>
        <w:br/>
        <w:t>3.2 Justification for Recommendation .................................................................................... 6</w:t>
      </w:r>
      <w:r w:rsidRPr="00DC5D8B">
        <w:rPr>
          <w:rFonts w:ascii="Arial" w:eastAsia="Times New Roman" w:hAnsi="Arial" w:cs="Arial"/>
          <w:kern w:val="0"/>
          <w:lang w:eastAsia="en-GB"/>
          <w14:ligatures w14:val="none"/>
        </w:rPr>
        <w:br/>
        <w:t>3.3 Benefits to AK</w:t>
      </w:r>
      <w:r w:rsidR="00E0660A" w:rsidRPr="0072259C">
        <w:rPr>
          <w:rFonts w:ascii="Arial" w:eastAsia="Times New Roman" w:hAnsi="Arial" w:cs="Arial"/>
          <w:kern w:val="0"/>
          <w:lang w:eastAsia="en-GB"/>
          <w14:ligatures w14:val="none"/>
        </w:rPr>
        <w:t xml:space="preserve"> </w:t>
      </w:r>
      <w:r w:rsidRPr="00DC5D8B">
        <w:rPr>
          <w:rFonts w:ascii="Arial" w:eastAsia="Times New Roman" w:hAnsi="Arial" w:cs="Arial"/>
          <w:kern w:val="0"/>
          <w:lang w:eastAsia="en-GB"/>
          <w14:ligatures w14:val="none"/>
        </w:rPr>
        <w:t>Pe</w:t>
      </w:r>
      <w:r w:rsidR="00E0660A" w:rsidRPr="0072259C">
        <w:rPr>
          <w:rFonts w:ascii="Arial" w:eastAsia="Times New Roman" w:hAnsi="Arial" w:cs="Arial"/>
          <w:kern w:val="0"/>
          <w:lang w:eastAsia="en-GB"/>
          <w14:ligatures w14:val="none"/>
        </w:rPr>
        <w:t xml:space="preserve"> </w:t>
      </w:r>
      <w:r w:rsidRPr="00DC5D8B">
        <w:rPr>
          <w:rFonts w:ascii="Arial" w:eastAsia="Times New Roman" w:hAnsi="Arial" w:cs="Arial"/>
          <w:kern w:val="0"/>
          <w:lang w:eastAsia="en-GB"/>
          <w14:ligatures w14:val="none"/>
        </w:rPr>
        <w:t>rog Ltd. ................................................................................................. 8</w:t>
      </w:r>
    </w:p>
    <w:p w14:paraId="2A446A31" w14:textId="77777777" w:rsidR="00DC5D8B" w:rsidRPr="00DC5D8B" w:rsidRDefault="00DC5D8B" w:rsidP="00DC5D8B">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DC5D8B">
        <w:rPr>
          <w:rFonts w:ascii="Arial" w:eastAsia="Times New Roman" w:hAnsi="Arial" w:cs="Arial"/>
          <w:b/>
          <w:bCs/>
          <w:kern w:val="0"/>
          <w:lang w:eastAsia="en-GB"/>
          <w14:ligatures w14:val="none"/>
        </w:rPr>
        <w:t>Implementation Plan</w:t>
      </w:r>
      <w:r w:rsidRPr="00DC5D8B">
        <w:rPr>
          <w:rFonts w:ascii="Arial" w:eastAsia="Times New Roman" w:hAnsi="Arial" w:cs="Arial"/>
          <w:kern w:val="0"/>
          <w:lang w:eastAsia="en-GB"/>
          <w14:ligatures w14:val="none"/>
        </w:rPr>
        <w:t xml:space="preserve"> ......................................................................................................... 9</w:t>
      </w:r>
      <w:r w:rsidRPr="00DC5D8B">
        <w:rPr>
          <w:rFonts w:ascii="Arial" w:eastAsia="Times New Roman" w:hAnsi="Arial" w:cs="Arial"/>
          <w:kern w:val="0"/>
          <w:lang w:eastAsia="en-GB"/>
          <w14:ligatures w14:val="none"/>
        </w:rPr>
        <w:br/>
        <w:t>4.1 Key Implementation Steps ............................................................................................... 9</w:t>
      </w:r>
      <w:r w:rsidRPr="00DC5D8B">
        <w:rPr>
          <w:rFonts w:ascii="Arial" w:eastAsia="Times New Roman" w:hAnsi="Arial" w:cs="Arial"/>
          <w:kern w:val="0"/>
          <w:lang w:eastAsia="en-GB"/>
          <w14:ligatures w14:val="none"/>
        </w:rPr>
        <w:br/>
        <w:t>4.2 Integration with Existing Infrastructure ............................................................................ 10</w:t>
      </w:r>
      <w:r w:rsidRPr="00DC5D8B">
        <w:rPr>
          <w:rFonts w:ascii="Arial" w:eastAsia="Times New Roman" w:hAnsi="Arial" w:cs="Arial"/>
          <w:kern w:val="0"/>
          <w:lang w:eastAsia="en-GB"/>
          <w14:ligatures w14:val="none"/>
        </w:rPr>
        <w:br/>
        <w:t>4.3 Potential Challenges and Mitigation ................................................................................ 10</w:t>
      </w:r>
    </w:p>
    <w:p w14:paraId="1DAA96A5" w14:textId="77777777" w:rsidR="00DC5D8B" w:rsidRPr="00DC5D8B" w:rsidRDefault="00DC5D8B" w:rsidP="00DC5D8B">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DC5D8B">
        <w:rPr>
          <w:rFonts w:ascii="Arial" w:eastAsia="Times New Roman" w:hAnsi="Arial" w:cs="Arial"/>
          <w:b/>
          <w:bCs/>
          <w:kern w:val="0"/>
          <w:lang w:eastAsia="en-GB"/>
          <w14:ligatures w14:val="none"/>
        </w:rPr>
        <w:t>Conclusion</w:t>
      </w:r>
      <w:r w:rsidRPr="00DC5D8B">
        <w:rPr>
          <w:rFonts w:ascii="Arial" w:eastAsia="Times New Roman" w:hAnsi="Arial" w:cs="Arial"/>
          <w:kern w:val="0"/>
          <w:lang w:eastAsia="en-GB"/>
          <w14:ligatures w14:val="none"/>
        </w:rPr>
        <w:t xml:space="preserve"> ........................................................................................................................ 11</w:t>
      </w:r>
    </w:p>
    <w:p w14:paraId="3461FE4D" w14:textId="77777777" w:rsidR="00DC5D8B" w:rsidRPr="00DC5D8B" w:rsidRDefault="00DC5D8B" w:rsidP="00DC5D8B">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DC5D8B">
        <w:rPr>
          <w:rFonts w:ascii="Arial" w:eastAsia="Times New Roman" w:hAnsi="Arial" w:cs="Arial"/>
          <w:b/>
          <w:bCs/>
          <w:kern w:val="0"/>
          <w:lang w:eastAsia="en-GB"/>
          <w14:ligatures w14:val="none"/>
        </w:rPr>
        <w:t>References (Harvard Style)</w:t>
      </w:r>
      <w:r w:rsidRPr="00DC5D8B">
        <w:rPr>
          <w:rFonts w:ascii="Arial" w:eastAsia="Times New Roman" w:hAnsi="Arial" w:cs="Arial"/>
          <w:kern w:val="0"/>
          <w:lang w:eastAsia="en-GB"/>
          <w14:ligatures w14:val="none"/>
        </w:rPr>
        <w:t xml:space="preserve"> .............................................................................................. 12</w:t>
      </w:r>
    </w:p>
    <w:p w14:paraId="1C5BB7D4" w14:textId="77777777" w:rsidR="000B1E5B" w:rsidRPr="0072259C" w:rsidRDefault="000B1E5B" w:rsidP="00691CF1">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1B6DC9D2" w14:textId="77777777" w:rsidR="000B1E5B" w:rsidRDefault="000B1E5B">
      <w:pPr>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br w:type="page"/>
      </w:r>
    </w:p>
    <w:p w14:paraId="3C653214" w14:textId="77777777" w:rsidR="00CE635C" w:rsidRPr="00CE635C" w:rsidRDefault="00CE635C" w:rsidP="00CE635C">
      <w:pPr>
        <w:spacing w:before="100" w:beforeAutospacing="1" w:after="100" w:afterAutospacing="1" w:line="240" w:lineRule="auto"/>
        <w:outlineLvl w:val="1"/>
        <w:rPr>
          <w:rFonts w:ascii="Arial" w:eastAsia="Times New Roman" w:hAnsi="Arial" w:cs="Arial"/>
          <w:b/>
          <w:bCs/>
          <w:kern w:val="0"/>
          <w:sz w:val="48"/>
          <w:szCs w:val="48"/>
          <w:lang w:eastAsia="en-GB"/>
          <w14:ligatures w14:val="none"/>
        </w:rPr>
      </w:pPr>
      <w:r w:rsidRPr="00CE635C">
        <w:rPr>
          <w:rFonts w:ascii="Arial" w:eastAsia="Times New Roman" w:hAnsi="Arial" w:cs="Arial"/>
          <w:b/>
          <w:bCs/>
          <w:kern w:val="0"/>
          <w:sz w:val="48"/>
          <w:szCs w:val="48"/>
          <w:lang w:eastAsia="en-GB"/>
          <w14:ligatures w14:val="none"/>
        </w:rPr>
        <w:lastRenderedPageBreak/>
        <w:t>1. Introduction</w:t>
      </w:r>
    </w:p>
    <w:p w14:paraId="113F0116" w14:textId="417C68FC" w:rsidR="00CE635C" w:rsidRPr="00CE635C" w:rsidRDefault="00CE635C" w:rsidP="00CE635C">
      <w:pPr>
        <w:spacing w:before="100" w:beforeAutospacing="1" w:after="100" w:afterAutospacing="1" w:line="240" w:lineRule="auto"/>
        <w:rPr>
          <w:rFonts w:ascii="Arial" w:eastAsia="Times New Roman" w:hAnsi="Arial" w:cs="Arial"/>
          <w:kern w:val="0"/>
          <w:lang w:eastAsia="en-GB"/>
          <w14:ligatures w14:val="none"/>
        </w:rPr>
      </w:pPr>
      <w:r w:rsidRPr="00CE635C">
        <w:rPr>
          <w:rFonts w:ascii="Arial" w:eastAsia="Times New Roman" w:hAnsi="Arial" w:cs="Arial"/>
          <w:kern w:val="0"/>
          <w:lang w:eastAsia="en-GB"/>
          <w14:ligatures w14:val="none"/>
        </w:rPr>
        <w:t>In today’s fast-paced digital economy, businesses rely heavily on robust information systems to streamline operations, enhance productivity, and maintain competitiveness (Laudon and Laudon, 2022). AK</w:t>
      </w:r>
      <w:r w:rsidR="00E0660A" w:rsidRPr="0072259C">
        <w:rPr>
          <w:rFonts w:ascii="Arial" w:eastAsia="Times New Roman" w:hAnsi="Arial" w:cs="Arial"/>
          <w:kern w:val="0"/>
          <w:lang w:eastAsia="en-GB"/>
          <w14:ligatures w14:val="none"/>
        </w:rPr>
        <w:t xml:space="preserve"> </w:t>
      </w:r>
      <w:r w:rsidRPr="00CE635C">
        <w:rPr>
          <w:rFonts w:ascii="Arial" w:eastAsia="Times New Roman" w:hAnsi="Arial" w:cs="Arial"/>
          <w:kern w:val="0"/>
          <w:lang w:eastAsia="en-GB"/>
          <w14:ligatures w14:val="none"/>
        </w:rPr>
        <w:t>Pe</w:t>
      </w:r>
      <w:r w:rsidR="00E0660A" w:rsidRPr="0072259C">
        <w:rPr>
          <w:rFonts w:ascii="Arial" w:eastAsia="Times New Roman" w:hAnsi="Arial" w:cs="Arial"/>
          <w:kern w:val="0"/>
          <w:lang w:eastAsia="en-GB"/>
          <w14:ligatures w14:val="none"/>
        </w:rPr>
        <w:t xml:space="preserve"> </w:t>
      </w:r>
      <w:r w:rsidRPr="00CE635C">
        <w:rPr>
          <w:rFonts w:ascii="Arial" w:eastAsia="Times New Roman" w:hAnsi="Arial" w:cs="Arial"/>
          <w:kern w:val="0"/>
          <w:lang w:eastAsia="en-GB"/>
          <w14:ligatures w14:val="none"/>
        </w:rPr>
        <w:t>rog Ltd., a fast-growing consumer electronics retailer, currently faces serious operational inefficiencies due to outdated and disconnected systems. With 30 physical stores and a rapidly expanding e-commerce platform, the company’s existing manual processes are limiting its ability to manage growth effectively.</w:t>
      </w:r>
    </w:p>
    <w:p w14:paraId="391957F9" w14:textId="77777777" w:rsidR="00CE635C" w:rsidRPr="00CE635C" w:rsidRDefault="00CE635C" w:rsidP="00CE635C">
      <w:pPr>
        <w:spacing w:before="100" w:beforeAutospacing="1" w:after="100" w:afterAutospacing="1" w:line="240" w:lineRule="auto"/>
        <w:rPr>
          <w:rFonts w:ascii="Arial" w:eastAsia="Times New Roman" w:hAnsi="Arial" w:cs="Arial"/>
          <w:kern w:val="0"/>
          <w:lang w:eastAsia="en-GB"/>
          <w14:ligatures w14:val="none"/>
        </w:rPr>
      </w:pPr>
      <w:r w:rsidRPr="00CE635C">
        <w:rPr>
          <w:rFonts w:ascii="Arial" w:eastAsia="Times New Roman" w:hAnsi="Arial" w:cs="Arial"/>
          <w:kern w:val="0"/>
          <w:lang w:eastAsia="en-GB"/>
          <w14:ligatures w14:val="none"/>
        </w:rPr>
        <w:t>The organization is struggling with several key challenges. Its manual inventory system frequently results in stock discrepancies between physical stores and online platforms, causing customer dissatisfaction and financial losses. Additionally, its fragmented customer relationship management (CRM) system prevents the marketing and support teams from accessing unified customer data, leading to poor personalization and slow response times. Decision-making processes are also hindered by reliance on manual spreadsheets that often contain outdated or inaccurate data. Moreover, the company’s lack of proper data protection mechanisms raises compliance concerns under the General Data Protection Regulation (GDPR) (Rainer, Prince and Cegielski, 2023).</w:t>
      </w:r>
    </w:p>
    <w:p w14:paraId="1C50C107" w14:textId="5A39E489" w:rsidR="00CE635C" w:rsidRPr="00CE635C" w:rsidRDefault="00CE635C" w:rsidP="00CE635C">
      <w:pPr>
        <w:spacing w:before="100" w:beforeAutospacing="1" w:after="100" w:afterAutospacing="1" w:line="240" w:lineRule="auto"/>
        <w:rPr>
          <w:rFonts w:ascii="Arial" w:eastAsia="Times New Roman" w:hAnsi="Arial" w:cs="Arial"/>
          <w:kern w:val="0"/>
          <w:lang w:eastAsia="en-GB"/>
          <w14:ligatures w14:val="none"/>
        </w:rPr>
      </w:pPr>
      <w:r w:rsidRPr="00CE635C">
        <w:rPr>
          <w:rFonts w:ascii="Arial" w:eastAsia="Times New Roman" w:hAnsi="Arial" w:cs="Arial"/>
          <w:kern w:val="0"/>
          <w:lang w:eastAsia="en-GB"/>
          <w14:ligatures w14:val="none"/>
        </w:rPr>
        <w:t>Finally, the lack of integration between departments has created operational bottlenecks. Employees are forced to manually transfer data between sales, finance, and inventory systems, resulting in wasted time and increased errors. Recognizing these issues, the CEO of AK</w:t>
      </w:r>
      <w:r w:rsidR="00E0660A" w:rsidRPr="0072259C">
        <w:rPr>
          <w:rFonts w:ascii="Arial" w:eastAsia="Times New Roman" w:hAnsi="Arial" w:cs="Arial"/>
          <w:kern w:val="0"/>
          <w:lang w:eastAsia="en-GB"/>
          <w14:ligatures w14:val="none"/>
        </w:rPr>
        <w:t xml:space="preserve"> </w:t>
      </w:r>
      <w:r w:rsidRPr="00CE635C">
        <w:rPr>
          <w:rFonts w:ascii="Arial" w:eastAsia="Times New Roman" w:hAnsi="Arial" w:cs="Arial"/>
          <w:kern w:val="0"/>
          <w:lang w:eastAsia="en-GB"/>
          <w14:ligatures w14:val="none"/>
        </w:rPr>
        <w:t>Pe</w:t>
      </w:r>
      <w:r w:rsidR="00E0660A" w:rsidRPr="0072259C">
        <w:rPr>
          <w:rFonts w:ascii="Arial" w:eastAsia="Times New Roman" w:hAnsi="Arial" w:cs="Arial"/>
          <w:kern w:val="0"/>
          <w:lang w:eastAsia="en-GB"/>
          <w14:ligatures w14:val="none"/>
        </w:rPr>
        <w:t xml:space="preserve"> </w:t>
      </w:r>
      <w:r w:rsidRPr="00CE635C">
        <w:rPr>
          <w:rFonts w:ascii="Arial" w:eastAsia="Times New Roman" w:hAnsi="Arial" w:cs="Arial"/>
          <w:kern w:val="0"/>
          <w:lang w:eastAsia="en-GB"/>
          <w14:ligatures w14:val="none"/>
        </w:rPr>
        <w:t xml:space="preserve">rog Ltd. has engaged an IT consultancy to propose a modern information system to improve efficiency, decision-making, and customer satisfaction. This report analyses the company’s existing challenges and proposes the implementation of </w:t>
      </w:r>
      <w:r w:rsidRPr="00CE635C">
        <w:rPr>
          <w:rFonts w:ascii="Arial" w:eastAsia="Times New Roman" w:hAnsi="Arial" w:cs="Arial"/>
          <w:b/>
          <w:bCs/>
          <w:kern w:val="0"/>
          <w:lang w:eastAsia="en-GB"/>
          <w14:ligatures w14:val="none"/>
        </w:rPr>
        <w:t>Microsoft Dynamics 365</w:t>
      </w:r>
      <w:r w:rsidRPr="00CE635C">
        <w:rPr>
          <w:rFonts w:ascii="Arial" w:eastAsia="Times New Roman" w:hAnsi="Arial" w:cs="Arial"/>
          <w:kern w:val="0"/>
          <w:lang w:eastAsia="en-GB"/>
          <w14:ligatures w14:val="none"/>
        </w:rPr>
        <w:t xml:space="preserve">, an integrated </w:t>
      </w:r>
      <w:r w:rsidRPr="00CE635C">
        <w:rPr>
          <w:rFonts w:ascii="Arial" w:eastAsia="Times New Roman" w:hAnsi="Arial" w:cs="Arial"/>
          <w:b/>
          <w:bCs/>
          <w:kern w:val="0"/>
          <w:lang w:eastAsia="en-GB"/>
          <w14:ligatures w14:val="none"/>
        </w:rPr>
        <w:t>Enterprise Resource Planning (ERP)</w:t>
      </w:r>
      <w:r w:rsidRPr="00CE635C">
        <w:rPr>
          <w:rFonts w:ascii="Arial" w:eastAsia="Times New Roman" w:hAnsi="Arial" w:cs="Arial"/>
          <w:kern w:val="0"/>
          <w:lang w:eastAsia="en-GB"/>
          <w14:ligatures w14:val="none"/>
        </w:rPr>
        <w:t xml:space="preserve"> and </w:t>
      </w:r>
      <w:r w:rsidRPr="00CE635C">
        <w:rPr>
          <w:rFonts w:ascii="Arial" w:eastAsia="Times New Roman" w:hAnsi="Arial" w:cs="Arial"/>
          <w:b/>
          <w:bCs/>
          <w:kern w:val="0"/>
          <w:lang w:eastAsia="en-GB"/>
          <w14:ligatures w14:val="none"/>
        </w:rPr>
        <w:t>Customer Relationship Management (CRM)</w:t>
      </w:r>
      <w:r w:rsidRPr="00CE635C">
        <w:rPr>
          <w:rFonts w:ascii="Arial" w:eastAsia="Times New Roman" w:hAnsi="Arial" w:cs="Arial"/>
          <w:kern w:val="0"/>
          <w:lang w:eastAsia="en-GB"/>
          <w14:ligatures w14:val="none"/>
        </w:rPr>
        <w:t xml:space="preserve"> solution.</w:t>
      </w:r>
    </w:p>
    <w:p w14:paraId="199F394E" w14:textId="77777777" w:rsidR="000B1E5B" w:rsidRPr="0072259C" w:rsidRDefault="000B1E5B" w:rsidP="00691CF1">
      <w:pPr>
        <w:spacing w:before="100" w:beforeAutospacing="1" w:after="100" w:afterAutospacing="1" w:line="240" w:lineRule="auto"/>
        <w:outlineLvl w:val="1"/>
        <w:rPr>
          <w:rFonts w:ascii="Arial" w:eastAsia="Times New Roman" w:hAnsi="Arial" w:cs="Arial"/>
          <w:b/>
          <w:bCs/>
          <w:kern w:val="0"/>
          <w:lang w:eastAsia="en-GB"/>
          <w14:ligatures w14:val="none"/>
        </w:rPr>
      </w:pPr>
    </w:p>
    <w:p w14:paraId="447F2D7A" w14:textId="77777777" w:rsidR="000B1E5B" w:rsidRPr="0072259C" w:rsidRDefault="000B1E5B">
      <w:pPr>
        <w:rPr>
          <w:rFonts w:ascii="Arial" w:eastAsia="Times New Roman" w:hAnsi="Arial" w:cs="Arial"/>
          <w:b/>
          <w:bCs/>
          <w:kern w:val="0"/>
          <w:lang w:eastAsia="en-GB"/>
          <w14:ligatures w14:val="none"/>
        </w:rPr>
      </w:pPr>
      <w:r w:rsidRPr="0072259C">
        <w:rPr>
          <w:rFonts w:ascii="Arial" w:eastAsia="Times New Roman" w:hAnsi="Arial" w:cs="Arial"/>
          <w:b/>
          <w:bCs/>
          <w:kern w:val="0"/>
          <w:lang w:eastAsia="en-GB"/>
          <w14:ligatures w14:val="none"/>
        </w:rPr>
        <w:br w:type="page"/>
      </w:r>
    </w:p>
    <w:p w14:paraId="14349859" w14:textId="77777777" w:rsidR="00E0660A" w:rsidRPr="00E0660A" w:rsidRDefault="00E0660A" w:rsidP="00E0660A">
      <w:pPr>
        <w:spacing w:before="100" w:beforeAutospacing="1" w:after="100" w:afterAutospacing="1" w:line="240" w:lineRule="auto"/>
        <w:outlineLvl w:val="1"/>
        <w:rPr>
          <w:rFonts w:ascii="Arial" w:eastAsia="Times New Roman" w:hAnsi="Arial" w:cs="Arial"/>
          <w:b/>
          <w:bCs/>
          <w:kern w:val="0"/>
          <w:sz w:val="48"/>
          <w:szCs w:val="48"/>
          <w:lang w:eastAsia="en-GB"/>
          <w14:ligatures w14:val="none"/>
        </w:rPr>
      </w:pPr>
      <w:r w:rsidRPr="00E0660A">
        <w:rPr>
          <w:rFonts w:ascii="Arial" w:eastAsia="Times New Roman" w:hAnsi="Arial" w:cs="Arial"/>
          <w:b/>
          <w:bCs/>
          <w:kern w:val="0"/>
          <w:sz w:val="48"/>
          <w:szCs w:val="48"/>
          <w:lang w:eastAsia="en-GB"/>
          <w14:ligatures w14:val="none"/>
        </w:rPr>
        <w:lastRenderedPageBreak/>
        <w:t>2. Evaluation of Existing Systems</w:t>
      </w:r>
    </w:p>
    <w:p w14:paraId="40C5452E" w14:textId="77777777" w:rsidR="00E0660A" w:rsidRPr="00E0660A" w:rsidRDefault="00E0660A" w:rsidP="00E0660A">
      <w:pPr>
        <w:spacing w:before="100" w:beforeAutospacing="1" w:after="100" w:afterAutospacing="1" w:line="240" w:lineRule="auto"/>
        <w:outlineLvl w:val="2"/>
        <w:rPr>
          <w:rFonts w:ascii="Arial" w:eastAsia="Times New Roman" w:hAnsi="Arial" w:cs="Arial"/>
          <w:b/>
          <w:bCs/>
          <w:kern w:val="0"/>
          <w:lang w:eastAsia="en-GB"/>
          <w14:ligatures w14:val="none"/>
        </w:rPr>
      </w:pPr>
      <w:r w:rsidRPr="00E0660A">
        <w:rPr>
          <w:rFonts w:ascii="Arial" w:eastAsia="Times New Roman" w:hAnsi="Arial" w:cs="Arial"/>
          <w:b/>
          <w:bCs/>
          <w:kern w:val="0"/>
          <w:lang w:eastAsia="en-GB"/>
          <w14:ligatures w14:val="none"/>
        </w:rPr>
        <w:t>2.1 Current Information Systems</w:t>
      </w:r>
    </w:p>
    <w:p w14:paraId="6AFBCE0D" w14:textId="0FD18E69" w:rsidR="00E0660A" w:rsidRPr="00E0660A" w:rsidRDefault="00E0660A" w:rsidP="00E0660A">
      <w:pPr>
        <w:spacing w:before="100" w:beforeAutospacing="1" w:after="100" w:afterAutospacing="1" w:line="240" w:lineRule="auto"/>
        <w:rPr>
          <w:rFonts w:ascii="Arial" w:eastAsia="Times New Roman" w:hAnsi="Arial" w:cs="Arial"/>
          <w:kern w:val="0"/>
          <w:lang w:eastAsia="en-GB"/>
          <w14:ligatures w14:val="none"/>
        </w:rPr>
      </w:pPr>
      <w:r w:rsidRPr="00E0660A">
        <w:rPr>
          <w:rFonts w:ascii="Arial" w:eastAsia="Times New Roman" w:hAnsi="Arial" w:cs="Arial"/>
          <w:kern w:val="0"/>
          <w:lang w:eastAsia="en-GB"/>
          <w14:ligatures w14:val="none"/>
        </w:rPr>
        <w:t>AK</w:t>
      </w:r>
      <w:r w:rsidRPr="0072259C">
        <w:rPr>
          <w:rFonts w:ascii="Arial" w:eastAsia="Times New Roman" w:hAnsi="Arial" w:cs="Arial"/>
          <w:kern w:val="0"/>
          <w:lang w:eastAsia="en-GB"/>
          <w14:ligatures w14:val="none"/>
        </w:rPr>
        <w:t xml:space="preserve"> </w:t>
      </w:r>
      <w:r w:rsidRPr="00E0660A">
        <w:rPr>
          <w:rFonts w:ascii="Arial" w:eastAsia="Times New Roman" w:hAnsi="Arial" w:cs="Arial"/>
          <w:kern w:val="0"/>
          <w:lang w:eastAsia="en-GB"/>
          <w14:ligatures w14:val="none"/>
        </w:rPr>
        <w:t>Pe</w:t>
      </w:r>
      <w:r w:rsidRPr="0072259C">
        <w:rPr>
          <w:rFonts w:ascii="Arial" w:eastAsia="Times New Roman" w:hAnsi="Arial" w:cs="Arial"/>
          <w:kern w:val="0"/>
          <w:lang w:eastAsia="en-GB"/>
          <w14:ligatures w14:val="none"/>
        </w:rPr>
        <w:t xml:space="preserve"> </w:t>
      </w:r>
      <w:r w:rsidRPr="00E0660A">
        <w:rPr>
          <w:rFonts w:ascii="Arial" w:eastAsia="Times New Roman" w:hAnsi="Arial" w:cs="Arial"/>
          <w:kern w:val="0"/>
          <w:lang w:eastAsia="en-GB"/>
          <w14:ligatures w14:val="none"/>
        </w:rPr>
        <w:t>rog Ltd. currently relies on a combination of manual and disconnected systems. Inventory levels are tracked using spreadsheets and locally maintained databases within each store. Sales data from the online platform is consolidated manually at the end of each week, while customer information is distributed across various unlinked systems used by different departments. This lack of integration has resulted in information silos and inefficiencies.</w:t>
      </w:r>
    </w:p>
    <w:p w14:paraId="591CA87B" w14:textId="77777777" w:rsidR="00E0660A" w:rsidRPr="00E0660A" w:rsidRDefault="00E0660A" w:rsidP="00E0660A">
      <w:pPr>
        <w:spacing w:before="100" w:beforeAutospacing="1" w:after="100" w:afterAutospacing="1" w:line="240" w:lineRule="auto"/>
        <w:rPr>
          <w:rFonts w:ascii="Arial" w:eastAsia="Times New Roman" w:hAnsi="Arial" w:cs="Arial"/>
          <w:kern w:val="0"/>
          <w:lang w:eastAsia="en-GB"/>
          <w14:ligatures w14:val="none"/>
        </w:rPr>
      </w:pPr>
      <w:r w:rsidRPr="00E0660A">
        <w:rPr>
          <w:rFonts w:ascii="Arial" w:eastAsia="Times New Roman" w:hAnsi="Arial" w:cs="Arial"/>
          <w:kern w:val="0"/>
          <w:lang w:eastAsia="en-GB"/>
          <w14:ligatures w14:val="none"/>
        </w:rPr>
        <w:t xml:space="preserve">According to Bocij, Greasley and Hickie (2019), organizations that use isolated data systems often face challenges in maintaining data consistency and accuracy, leading to poor decision-making and operational inefficiency. The absence of a centralized database at </w:t>
      </w:r>
      <w:proofErr w:type="spellStart"/>
      <w:r w:rsidRPr="00E0660A">
        <w:rPr>
          <w:rFonts w:ascii="Arial" w:eastAsia="Times New Roman" w:hAnsi="Arial" w:cs="Arial"/>
          <w:kern w:val="0"/>
          <w:lang w:eastAsia="en-GB"/>
          <w14:ligatures w14:val="none"/>
        </w:rPr>
        <w:t>AKPerog</w:t>
      </w:r>
      <w:proofErr w:type="spellEnd"/>
      <w:r w:rsidRPr="00E0660A">
        <w:rPr>
          <w:rFonts w:ascii="Arial" w:eastAsia="Times New Roman" w:hAnsi="Arial" w:cs="Arial"/>
          <w:kern w:val="0"/>
          <w:lang w:eastAsia="en-GB"/>
          <w14:ligatures w14:val="none"/>
        </w:rPr>
        <w:t xml:space="preserve"> Ltd. means employees spend considerable time reconciling inconsistent information between departments, reducing productivity and increasing the likelihood of human error.</w:t>
      </w:r>
    </w:p>
    <w:p w14:paraId="3B7855EB" w14:textId="77777777" w:rsidR="00E0660A" w:rsidRPr="00E0660A" w:rsidRDefault="00E0660A" w:rsidP="00E0660A">
      <w:pPr>
        <w:spacing w:before="100" w:beforeAutospacing="1" w:after="100" w:afterAutospacing="1" w:line="240" w:lineRule="auto"/>
        <w:outlineLvl w:val="2"/>
        <w:rPr>
          <w:rFonts w:ascii="Arial" w:eastAsia="Times New Roman" w:hAnsi="Arial" w:cs="Arial"/>
          <w:b/>
          <w:bCs/>
          <w:kern w:val="0"/>
          <w:lang w:eastAsia="en-GB"/>
          <w14:ligatures w14:val="none"/>
        </w:rPr>
      </w:pPr>
      <w:r w:rsidRPr="00E0660A">
        <w:rPr>
          <w:rFonts w:ascii="Arial" w:eastAsia="Times New Roman" w:hAnsi="Arial" w:cs="Arial"/>
          <w:b/>
          <w:bCs/>
          <w:kern w:val="0"/>
          <w:lang w:eastAsia="en-GB"/>
          <w14:ligatures w14:val="none"/>
        </w:rPr>
        <w:t>2.2 Inefficiencies and Gaps</w:t>
      </w:r>
    </w:p>
    <w:p w14:paraId="1284ED0B" w14:textId="77777777" w:rsidR="00E0660A" w:rsidRPr="00E0660A" w:rsidRDefault="00E0660A" w:rsidP="00E0660A">
      <w:pPr>
        <w:spacing w:before="100" w:beforeAutospacing="1" w:after="100" w:afterAutospacing="1" w:line="240" w:lineRule="auto"/>
        <w:rPr>
          <w:rFonts w:ascii="Arial" w:eastAsia="Times New Roman" w:hAnsi="Arial" w:cs="Arial"/>
          <w:kern w:val="0"/>
          <w:lang w:eastAsia="en-GB"/>
          <w14:ligatures w14:val="none"/>
        </w:rPr>
      </w:pPr>
      <w:r w:rsidRPr="00E0660A">
        <w:rPr>
          <w:rFonts w:ascii="Arial" w:eastAsia="Times New Roman" w:hAnsi="Arial" w:cs="Arial"/>
          <w:b/>
          <w:bCs/>
          <w:kern w:val="0"/>
          <w:lang w:eastAsia="en-GB"/>
          <w14:ligatures w14:val="none"/>
        </w:rPr>
        <w:t>Inventory Management:</w:t>
      </w:r>
      <w:r w:rsidRPr="00E0660A">
        <w:rPr>
          <w:rFonts w:ascii="Arial" w:eastAsia="Times New Roman" w:hAnsi="Arial" w:cs="Arial"/>
          <w:kern w:val="0"/>
          <w:lang w:eastAsia="en-GB"/>
          <w14:ligatures w14:val="none"/>
        </w:rPr>
        <w:br/>
        <w:t>The company’s manual inventory tracking leads to stock discrepancies between stores and online orders. Customers often purchase items online that are no longer available in-store, resulting in cancelled orders, refunds, and loss of trust. Chaffey (2022) emphasizes that in the retail sector, real-time inventory visibility is critical for meeting customer expectations and optimizing supply chain performance.</w:t>
      </w:r>
    </w:p>
    <w:p w14:paraId="10867C37" w14:textId="77777777" w:rsidR="00E0660A" w:rsidRPr="00E0660A" w:rsidRDefault="00E0660A" w:rsidP="00E0660A">
      <w:pPr>
        <w:spacing w:before="100" w:beforeAutospacing="1" w:after="100" w:afterAutospacing="1" w:line="240" w:lineRule="auto"/>
        <w:rPr>
          <w:rFonts w:ascii="Arial" w:eastAsia="Times New Roman" w:hAnsi="Arial" w:cs="Arial"/>
          <w:kern w:val="0"/>
          <w:lang w:eastAsia="en-GB"/>
          <w14:ligatures w14:val="none"/>
        </w:rPr>
      </w:pPr>
      <w:r w:rsidRPr="00E0660A">
        <w:rPr>
          <w:rFonts w:ascii="Arial" w:eastAsia="Times New Roman" w:hAnsi="Arial" w:cs="Arial"/>
          <w:b/>
          <w:bCs/>
          <w:kern w:val="0"/>
          <w:lang w:eastAsia="en-GB"/>
          <w14:ligatures w14:val="none"/>
        </w:rPr>
        <w:t>Customer Relationship Management:</w:t>
      </w:r>
      <w:r w:rsidRPr="00E0660A">
        <w:rPr>
          <w:rFonts w:ascii="Arial" w:eastAsia="Times New Roman" w:hAnsi="Arial" w:cs="Arial"/>
          <w:kern w:val="0"/>
          <w:lang w:eastAsia="en-GB"/>
          <w14:ligatures w14:val="none"/>
        </w:rPr>
        <w:br/>
        <w:t>Customer data is fragmented across several systems, preventing the marketing team from developing targeted promotional campaigns and hindering customer support operations. Without a unified CRM platform, it becomes nearly impossible to create a comprehensive customer profile. Turban, Pollard and Wood (2021) note that effective CRM systems consolidate customer interactions and purchasing data, enhancing personalization and customer retention.</w:t>
      </w:r>
    </w:p>
    <w:p w14:paraId="12580CD2" w14:textId="77777777" w:rsidR="00E0660A" w:rsidRPr="00E0660A" w:rsidRDefault="00E0660A" w:rsidP="00E0660A">
      <w:pPr>
        <w:spacing w:before="100" w:beforeAutospacing="1" w:after="100" w:afterAutospacing="1" w:line="240" w:lineRule="auto"/>
        <w:rPr>
          <w:rFonts w:ascii="Arial" w:eastAsia="Times New Roman" w:hAnsi="Arial" w:cs="Arial"/>
          <w:kern w:val="0"/>
          <w:lang w:eastAsia="en-GB"/>
          <w14:ligatures w14:val="none"/>
        </w:rPr>
      </w:pPr>
      <w:r w:rsidRPr="00E0660A">
        <w:rPr>
          <w:rFonts w:ascii="Arial" w:eastAsia="Times New Roman" w:hAnsi="Arial" w:cs="Arial"/>
          <w:b/>
          <w:bCs/>
          <w:kern w:val="0"/>
          <w:lang w:eastAsia="en-GB"/>
          <w14:ligatures w14:val="none"/>
        </w:rPr>
        <w:t>Decision-Making and Reporting:</w:t>
      </w:r>
      <w:r w:rsidRPr="00E0660A">
        <w:rPr>
          <w:rFonts w:ascii="Arial" w:eastAsia="Times New Roman" w:hAnsi="Arial" w:cs="Arial"/>
          <w:kern w:val="0"/>
          <w:lang w:eastAsia="en-GB"/>
          <w14:ligatures w14:val="none"/>
        </w:rPr>
        <w:br/>
        <w:t>Sales and performance reports are manually prepared using spreadsheets, often based on outdated data. This slows down decision-making and increases the risk of errors. As Laudon and Traver (2020) point out, digital transformation through integrated systems enables businesses to base decisions on real-time analytics, improving strategic responsiveness.</w:t>
      </w:r>
    </w:p>
    <w:p w14:paraId="56F088AA" w14:textId="77777777" w:rsidR="00E0660A" w:rsidRPr="00E0660A" w:rsidRDefault="00E0660A" w:rsidP="00E0660A">
      <w:pPr>
        <w:spacing w:before="100" w:beforeAutospacing="1" w:after="100" w:afterAutospacing="1" w:line="240" w:lineRule="auto"/>
        <w:rPr>
          <w:rFonts w:ascii="Arial" w:eastAsia="Times New Roman" w:hAnsi="Arial" w:cs="Arial"/>
          <w:kern w:val="0"/>
          <w:lang w:eastAsia="en-GB"/>
          <w14:ligatures w14:val="none"/>
        </w:rPr>
      </w:pPr>
      <w:r w:rsidRPr="00E0660A">
        <w:rPr>
          <w:rFonts w:ascii="Arial" w:eastAsia="Times New Roman" w:hAnsi="Arial" w:cs="Arial"/>
          <w:b/>
          <w:bCs/>
          <w:kern w:val="0"/>
          <w:lang w:eastAsia="en-GB"/>
          <w14:ligatures w14:val="none"/>
        </w:rPr>
        <w:t>Data Protection and Security:</w:t>
      </w:r>
      <w:r w:rsidRPr="00E0660A">
        <w:rPr>
          <w:rFonts w:ascii="Arial" w:eastAsia="Times New Roman" w:hAnsi="Arial" w:cs="Arial"/>
          <w:kern w:val="0"/>
          <w:lang w:eastAsia="en-GB"/>
          <w14:ligatures w14:val="none"/>
        </w:rPr>
        <w:br/>
        <w:t>The company’s current data management processes lack secure access controls and encryption, leaving sensitive information vulnerable to unauthorized access. Rainer, Prince and Cegielski (2023) argue that data protection and regulatory compliance are critical for maintaining consumer trust and avoiding legal repercussions, especially under GDPR.</w:t>
      </w:r>
    </w:p>
    <w:p w14:paraId="64B7BA52" w14:textId="1583E69B" w:rsidR="00E0660A" w:rsidRPr="00E0660A" w:rsidRDefault="00E0660A" w:rsidP="00E0660A">
      <w:pPr>
        <w:spacing w:before="100" w:beforeAutospacing="1" w:after="100" w:afterAutospacing="1" w:line="240" w:lineRule="auto"/>
        <w:rPr>
          <w:rFonts w:ascii="Arial" w:eastAsia="Times New Roman" w:hAnsi="Arial" w:cs="Arial"/>
          <w:kern w:val="0"/>
          <w:lang w:eastAsia="en-GB"/>
          <w14:ligatures w14:val="none"/>
        </w:rPr>
      </w:pPr>
      <w:r w:rsidRPr="00E0660A">
        <w:rPr>
          <w:rFonts w:ascii="Arial" w:eastAsia="Times New Roman" w:hAnsi="Arial" w:cs="Arial"/>
          <w:b/>
          <w:bCs/>
          <w:kern w:val="0"/>
          <w:lang w:eastAsia="en-GB"/>
          <w14:ligatures w14:val="none"/>
        </w:rPr>
        <w:lastRenderedPageBreak/>
        <w:t>System Integration:</w:t>
      </w:r>
      <w:r w:rsidRPr="00E0660A">
        <w:rPr>
          <w:rFonts w:ascii="Arial" w:eastAsia="Times New Roman" w:hAnsi="Arial" w:cs="Arial"/>
          <w:kern w:val="0"/>
          <w:lang w:eastAsia="en-GB"/>
          <w14:ligatures w14:val="none"/>
        </w:rPr>
        <w:br/>
        <w:t xml:space="preserve">Departments such as sales, finance, and logistics use different software tools that do not communicate effectively. O’Brien and </w:t>
      </w:r>
      <w:proofErr w:type="spellStart"/>
      <w:r w:rsidRPr="00E0660A">
        <w:rPr>
          <w:rFonts w:ascii="Arial" w:eastAsia="Times New Roman" w:hAnsi="Arial" w:cs="Arial"/>
          <w:kern w:val="0"/>
          <w:lang w:eastAsia="en-GB"/>
          <w14:ligatures w14:val="none"/>
        </w:rPr>
        <w:t>Marakas</w:t>
      </w:r>
      <w:proofErr w:type="spellEnd"/>
      <w:r w:rsidRPr="00E0660A">
        <w:rPr>
          <w:rFonts w:ascii="Arial" w:eastAsia="Times New Roman" w:hAnsi="Arial" w:cs="Arial"/>
          <w:kern w:val="0"/>
          <w:lang w:eastAsia="en-GB"/>
          <w14:ligatures w14:val="none"/>
        </w:rPr>
        <w:t xml:space="preserve"> (2021) highlight that system fragmentation often leads to redundant data entry, wasted time, and operational bottlenecks. This lack of integration is a key factor limiting AK</w:t>
      </w:r>
      <w:r w:rsidRPr="0072259C">
        <w:rPr>
          <w:rFonts w:ascii="Arial" w:eastAsia="Times New Roman" w:hAnsi="Arial" w:cs="Arial"/>
          <w:kern w:val="0"/>
          <w:lang w:eastAsia="en-GB"/>
          <w14:ligatures w14:val="none"/>
        </w:rPr>
        <w:t xml:space="preserve"> </w:t>
      </w:r>
      <w:r w:rsidRPr="00E0660A">
        <w:rPr>
          <w:rFonts w:ascii="Arial" w:eastAsia="Times New Roman" w:hAnsi="Arial" w:cs="Arial"/>
          <w:kern w:val="0"/>
          <w:lang w:eastAsia="en-GB"/>
          <w14:ligatures w14:val="none"/>
        </w:rPr>
        <w:t>Pe</w:t>
      </w:r>
      <w:r w:rsidRPr="0072259C">
        <w:rPr>
          <w:rFonts w:ascii="Arial" w:eastAsia="Times New Roman" w:hAnsi="Arial" w:cs="Arial"/>
          <w:kern w:val="0"/>
          <w:lang w:eastAsia="en-GB"/>
          <w14:ligatures w14:val="none"/>
        </w:rPr>
        <w:t xml:space="preserve"> </w:t>
      </w:r>
      <w:r w:rsidRPr="00E0660A">
        <w:rPr>
          <w:rFonts w:ascii="Arial" w:eastAsia="Times New Roman" w:hAnsi="Arial" w:cs="Arial"/>
          <w:kern w:val="0"/>
          <w:lang w:eastAsia="en-GB"/>
          <w14:ligatures w14:val="none"/>
        </w:rPr>
        <w:t>rog Ltd.’s efficiency and scalability.</w:t>
      </w:r>
    </w:p>
    <w:p w14:paraId="7773D073" w14:textId="77777777" w:rsidR="00E0660A" w:rsidRPr="00E0660A" w:rsidRDefault="00E0660A" w:rsidP="00E0660A">
      <w:pPr>
        <w:spacing w:before="100" w:beforeAutospacing="1" w:after="100" w:afterAutospacing="1" w:line="240" w:lineRule="auto"/>
        <w:rPr>
          <w:rFonts w:ascii="Arial" w:eastAsia="Times New Roman" w:hAnsi="Arial" w:cs="Arial"/>
          <w:kern w:val="0"/>
          <w:lang w:eastAsia="en-GB"/>
          <w14:ligatures w14:val="none"/>
        </w:rPr>
      </w:pPr>
      <w:r w:rsidRPr="00E0660A">
        <w:rPr>
          <w:rFonts w:ascii="Arial" w:eastAsia="Times New Roman" w:hAnsi="Arial" w:cs="Arial"/>
          <w:kern w:val="0"/>
          <w:lang w:eastAsia="en-GB"/>
          <w14:ligatures w14:val="none"/>
        </w:rPr>
        <w:t>Overall, the company’s reliance on manual and fragmented systems prevents it from capitalizing on its growth potential. To remain competitive and customer-focused, a modern, integrated information system is required.</w:t>
      </w:r>
    </w:p>
    <w:p w14:paraId="50E103D4" w14:textId="77777777" w:rsidR="000B1E5B" w:rsidRPr="0072259C" w:rsidRDefault="000B1E5B" w:rsidP="00691CF1">
      <w:pPr>
        <w:spacing w:before="100" w:beforeAutospacing="1" w:after="100" w:afterAutospacing="1" w:line="240" w:lineRule="auto"/>
        <w:outlineLvl w:val="1"/>
        <w:rPr>
          <w:rFonts w:ascii="Arial" w:eastAsia="Times New Roman" w:hAnsi="Arial" w:cs="Arial"/>
          <w:b/>
          <w:bCs/>
          <w:kern w:val="0"/>
          <w:lang w:eastAsia="en-GB"/>
          <w14:ligatures w14:val="none"/>
        </w:rPr>
      </w:pPr>
    </w:p>
    <w:p w14:paraId="77715BF3" w14:textId="77777777" w:rsidR="000B1E5B" w:rsidRPr="0072259C" w:rsidRDefault="000B1E5B">
      <w:pPr>
        <w:rPr>
          <w:rFonts w:ascii="Arial" w:eastAsia="Times New Roman" w:hAnsi="Arial" w:cs="Arial"/>
          <w:b/>
          <w:bCs/>
          <w:kern w:val="0"/>
          <w:lang w:eastAsia="en-GB"/>
          <w14:ligatures w14:val="none"/>
        </w:rPr>
      </w:pPr>
      <w:r w:rsidRPr="0072259C">
        <w:rPr>
          <w:rFonts w:ascii="Arial" w:eastAsia="Times New Roman" w:hAnsi="Arial" w:cs="Arial"/>
          <w:b/>
          <w:bCs/>
          <w:kern w:val="0"/>
          <w:lang w:eastAsia="en-GB"/>
          <w14:ligatures w14:val="none"/>
        </w:rPr>
        <w:br w:type="page"/>
      </w:r>
    </w:p>
    <w:p w14:paraId="325A690E" w14:textId="77777777" w:rsidR="00F07E09" w:rsidRPr="00F07E09" w:rsidRDefault="00F07E09" w:rsidP="00F07E09">
      <w:pPr>
        <w:spacing w:before="100" w:beforeAutospacing="1" w:after="100" w:afterAutospacing="1" w:line="240" w:lineRule="auto"/>
        <w:outlineLvl w:val="1"/>
        <w:rPr>
          <w:rFonts w:ascii="Arial" w:eastAsia="Times New Roman" w:hAnsi="Arial" w:cs="Arial"/>
          <w:b/>
          <w:bCs/>
          <w:kern w:val="0"/>
          <w:sz w:val="48"/>
          <w:szCs w:val="48"/>
          <w:lang w:eastAsia="en-GB"/>
          <w14:ligatures w14:val="none"/>
        </w:rPr>
      </w:pPr>
      <w:r w:rsidRPr="00F07E09">
        <w:rPr>
          <w:rFonts w:ascii="Arial" w:eastAsia="Times New Roman" w:hAnsi="Arial" w:cs="Arial"/>
          <w:b/>
          <w:bCs/>
          <w:kern w:val="0"/>
          <w:sz w:val="48"/>
          <w:szCs w:val="48"/>
          <w:lang w:eastAsia="en-GB"/>
          <w14:ligatures w14:val="none"/>
        </w:rPr>
        <w:lastRenderedPageBreak/>
        <w:t>3. Recommended Solution</w:t>
      </w:r>
    </w:p>
    <w:p w14:paraId="517D098A" w14:textId="77777777" w:rsidR="00F07E09" w:rsidRPr="00F07E09" w:rsidRDefault="00F07E09" w:rsidP="00F07E09">
      <w:pPr>
        <w:spacing w:before="100" w:beforeAutospacing="1" w:after="100" w:afterAutospacing="1" w:line="240" w:lineRule="auto"/>
        <w:outlineLvl w:val="2"/>
        <w:rPr>
          <w:rFonts w:ascii="Arial" w:eastAsia="Times New Roman" w:hAnsi="Arial" w:cs="Arial"/>
          <w:b/>
          <w:bCs/>
          <w:kern w:val="0"/>
          <w:lang w:eastAsia="en-GB"/>
          <w14:ligatures w14:val="none"/>
        </w:rPr>
      </w:pPr>
      <w:r w:rsidRPr="00F07E09">
        <w:rPr>
          <w:rFonts w:ascii="Arial" w:eastAsia="Times New Roman" w:hAnsi="Arial" w:cs="Arial"/>
          <w:b/>
          <w:bCs/>
          <w:kern w:val="0"/>
          <w:lang w:eastAsia="en-GB"/>
          <w14:ligatures w14:val="none"/>
        </w:rPr>
        <w:t>3.1 Proposed Information System</w:t>
      </w:r>
    </w:p>
    <w:p w14:paraId="44E3C99A" w14:textId="22017679" w:rsidR="00F07E09" w:rsidRPr="00F07E09" w:rsidRDefault="00F07E09" w:rsidP="00F07E09">
      <w:pPr>
        <w:spacing w:before="100" w:beforeAutospacing="1" w:after="100" w:afterAutospacing="1" w:line="240" w:lineRule="auto"/>
        <w:rPr>
          <w:rFonts w:ascii="Arial" w:eastAsia="Times New Roman" w:hAnsi="Arial" w:cs="Arial"/>
          <w:kern w:val="0"/>
          <w:lang w:eastAsia="en-GB"/>
          <w14:ligatures w14:val="none"/>
        </w:rPr>
      </w:pPr>
      <w:r w:rsidRPr="00F07E09">
        <w:rPr>
          <w:rFonts w:ascii="Arial" w:eastAsia="Times New Roman" w:hAnsi="Arial" w:cs="Arial"/>
          <w:kern w:val="0"/>
          <w:lang w:eastAsia="en-GB"/>
          <w14:ligatures w14:val="none"/>
        </w:rPr>
        <w:t>To resolve the operational inefficiencies at AK</w:t>
      </w:r>
      <w:r w:rsidRPr="0072259C">
        <w:rPr>
          <w:rFonts w:ascii="Arial" w:eastAsia="Times New Roman" w:hAnsi="Arial" w:cs="Arial"/>
          <w:kern w:val="0"/>
          <w:lang w:eastAsia="en-GB"/>
          <w14:ligatures w14:val="none"/>
        </w:rPr>
        <w:t xml:space="preserve"> </w:t>
      </w:r>
      <w:r w:rsidRPr="00F07E09">
        <w:rPr>
          <w:rFonts w:ascii="Arial" w:eastAsia="Times New Roman" w:hAnsi="Arial" w:cs="Arial"/>
          <w:kern w:val="0"/>
          <w:lang w:eastAsia="en-GB"/>
          <w14:ligatures w14:val="none"/>
        </w:rPr>
        <w:t>Pe</w:t>
      </w:r>
      <w:r w:rsidRPr="0072259C">
        <w:rPr>
          <w:rFonts w:ascii="Arial" w:eastAsia="Times New Roman" w:hAnsi="Arial" w:cs="Arial"/>
          <w:kern w:val="0"/>
          <w:lang w:eastAsia="en-GB"/>
          <w14:ligatures w14:val="none"/>
        </w:rPr>
        <w:t xml:space="preserve"> </w:t>
      </w:r>
      <w:r w:rsidRPr="00F07E09">
        <w:rPr>
          <w:rFonts w:ascii="Arial" w:eastAsia="Times New Roman" w:hAnsi="Arial" w:cs="Arial"/>
          <w:kern w:val="0"/>
          <w:lang w:eastAsia="en-GB"/>
          <w14:ligatures w14:val="none"/>
        </w:rPr>
        <w:t xml:space="preserve">rog Ltd., it is recommended that the company implement </w:t>
      </w:r>
      <w:r w:rsidRPr="00F07E09">
        <w:rPr>
          <w:rFonts w:ascii="Arial" w:eastAsia="Times New Roman" w:hAnsi="Arial" w:cs="Arial"/>
          <w:b/>
          <w:bCs/>
          <w:kern w:val="0"/>
          <w:lang w:eastAsia="en-GB"/>
          <w14:ligatures w14:val="none"/>
        </w:rPr>
        <w:t>Microsoft Dynamics 365</w:t>
      </w:r>
      <w:r w:rsidRPr="00F07E09">
        <w:rPr>
          <w:rFonts w:ascii="Arial" w:eastAsia="Times New Roman" w:hAnsi="Arial" w:cs="Arial"/>
          <w:kern w:val="0"/>
          <w:lang w:eastAsia="en-GB"/>
          <w14:ligatures w14:val="none"/>
        </w:rPr>
        <w:t xml:space="preserve">, a cloud-based integrated </w:t>
      </w:r>
      <w:r w:rsidRPr="00F07E09">
        <w:rPr>
          <w:rFonts w:ascii="Arial" w:eastAsia="Times New Roman" w:hAnsi="Arial" w:cs="Arial"/>
          <w:b/>
          <w:bCs/>
          <w:kern w:val="0"/>
          <w:lang w:eastAsia="en-GB"/>
          <w14:ligatures w14:val="none"/>
        </w:rPr>
        <w:t>ERP and CRM</w:t>
      </w:r>
      <w:r w:rsidRPr="00F07E09">
        <w:rPr>
          <w:rFonts w:ascii="Arial" w:eastAsia="Times New Roman" w:hAnsi="Arial" w:cs="Arial"/>
          <w:kern w:val="0"/>
          <w:lang w:eastAsia="en-GB"/>
          <w14:ligatures w14:val="none"/>
        </w:rPr>
        <w:t xml:space="preserve"> solution. This system will consolidate all core business functions—including finance, inventory management, sales, marketing, and customer service—within a single platform. By centralizing information and automating key processes, the company can enhance coordination, accuracy, and efficiency across departments.</w:t>
      </w:r>
    </w:p>
    <w:p w14:paraId="71B9E3F2" w14:textId="5B7D544D" w:rsidR="00F07E09" w:rsidRPr="00F07E09" w:rsidRDefault="00F07E09" w:rsidP="00F07E09">
      <w:pPr>
        <w:spacing w:before="100" w:beforeAutospacing="1" w:after="100" w:afterAutospacing="1" w:line="240" w:lineRule="auto"/>
        <w:rPr>
          <w:rFonts w:ascii="Arial" w:eastAsia="Times New Roman" w:hAnsi="Arial" w:cs="Arial"/>
          <w:kern w:val="0"/>
          <w:lang w:eastAsia="en-GB"/>
          <w14:ligatures w14:val="none"/>
        </w:rPr>
      </w:pPr>
      <w:r w:rsidRPr="00F07E09">
        <w:rPr>
          <w:rFonts w:ascii="Arial" w:eastAsia="Times New Roman" w:hAnsi="Arial" w:cs="Arial"/>
          <w:kern w:val="0"/>
          <w:lang w:eastAsia="en-GB"/>
          <w14:ligatures w14:val="none"/>
        </w:rPr>
        <w:t>The modular structure of Microsoft Dynamics 365 allows for gradual implementation. AK</w:t>
      </w:r>
      <w:r w:rsidR="0094132D" w:rsidRPr="0072259C">
        <w:rPr>
          <w:rFonts w:ascii="Arial" w:eastAsia="Times New Roman" w:hAnsi="Arial" w:cs="Arial"/>
          <w:kern w:val="0"/>
          <w:lang w:eastAsia="en-GB"/>
          <w14:ligatures w14:val="none"/>
        </w:rPr>
        <w:t xml:space="preserve"> </w:t>
      </w:r>
      <w:r w:rsidRPr="00F07E09">
        <w:rPr>
          <w:rFonts w:ascii="Arial" w:eastAsia="Times New Roman" w:hAnsi="Arial" w:cs="Arial"/>
          <w:kern w:val="0"/>
          <w:lang w:eastAsia="en-GB"/>
          <w14:ligatures w14:val="none"/>
        </w:rPr>
        <w:t>Pe</w:t>
      </w:r>
      <w:r w:rsidR="0094132D" w:rsidRPr="0072259C">
        <w:rPr>
          <w:rFonts w:ascii="Arial" w:eastAsia="Times New Roman" w:hAnsi="Arial" w:cs="Arial"/>
          <w:kern w:val="0"/>
          <w:lang w:eastAsia="en-GB"/>
          <w14:ligatures w14:val="none"/>
        </w:rPr>
        <w:t xml:space="preserve"> </w:t>
      </w:r>
      <w:r w:rsidRPr="00F07E09">
        <w:rPr>
          <w:rFonts w:ascii="Arial" w:eastAsia="Times New Roman" w:hAnsi="Arial" w:cs="Arial"/>
          <w:kern w:val="0"/>
          <w:lang w:eastAsia="en-GB"/>
          <w14:ligatures w14:val="none"/>
        </w:rPr>
        <w:t xml:space="preserve">rog Ltd. can initially deploy </w:t>
      </w:r>
      <w:r w:rsidRPr="00F07E09">
        <w:rPr>
          <w:rFonts w:ascii="Arial" w:eastAsia="Times New Roman" w:hAnsi="Arial" w:cs="Arial"/>
          <w:b/>
          <w:bCs/>
          <w:kern w:val="0"/>
          <w:lang w:eastAsia="en-GB"/>
          <w14:ligatures w14:val="none"/>
        </w:rPr>
        <w:t>Dynamics 365 Business Central</w:t>
      </w:r>
      <w:r w:rsidRPr="00F07E09">
        <w:rPr>
          <w:rFonts w:ascii="Arial" w:eastAsia="Times New Roman" w:hAnsi="Arial" w:cs="Arial"/>
          <w:kern w:val="0"/>
          <w:lang w:eastAsia="en-GB"/>
          <w14:ligatures w14:val="none"/>
        </w:rPr>
        <w:t xml:space="preserve"> to manage financials and inventory while adopting </w:t>
      </w:r>
      <w:r w:rsidRPr="00F07E09">
        <w:rPr>
          <w:rFonts w:ascii="Arial" w:eastAsia="Times New Roman" w:hAnsi="Arial" w:cs="Arial"/>
          <w:b/>
          <w:bCs/>
          <w:kern w:val="0"/>
          <w:lang w:eastAsia="en-GB"/>
          <w14:ligatures w14:val="none"/>
        </w:rPr>
        <w:t>Dynamics 365 Customer Engagement</w:t>
      </w:r>
      <w:r w:rsidRPr="00F07E09">
        <w:rPr>
          <w:rFonts w:ascii="Arial" w:eastAsia="Times New Roman" w:hAnsi="Arial" w:cs="Arial"/>
          <w:kern w:val="0"/>
          <w:lang w:eastAsia="en-GB"/>
          <w14:ligatures w14:val="none"/>
        </w:rPr>
        <w:t xml:space="preserve"> for CRM capabilities. Over time, additional modules such as business intelligence, human resources, or advanced analytics can be integrated as the business expands. Because the system operates on the cloud, it offers scalability, flexibility, and cost-effectiveness by eliminating the need for expensive on-premises infrastructure.</w:t>
      </w:r>
    </w:p>
    <w:p w14:paraId="036AB44D" w14:textId="77777777" w:rsidR="00F07E09" w:rsidRPr="00F07E09" w:rsidRDefault="00F07E09" w:rsidP="00F07E09">
      <w:pPr>
        <w:spacing w:before="100" w:beforeAutospacing="1" w:after="100" w:afterAutospacing="1" w:line="240" w:lineRule="auto"/>
        <w:outlineLvl w:val="2"/>
        <w:rPr>
          <w:rFonts w:ascii="Arial" w:eastAsia="Times New Roman" w:hAnsi="Arial" w:cs="Arial"/>
          <w:b/>
          <w:bCs/>
          <w:kern w:val="0"/>
          <w:lang w:eastAsia="en-GB"/>
          <w14:ligatures w14:val="none"/>
        </w:rPr>
      </w:pPr>
      <w:r w:rsidRPr="00F07E09">
        <w:rPr>
          <w:rFonts w:ascii="Arial" w:eastAsia="Times New Roman" w:hAnsi="Arial" w:cs="Arial"/>
          <w:b/>
          <w:bCs/>
          <w:kern w:val="0"/>
          <w:lang w:eastAsia="en-GB"/>
          <w14:ligatures w14:val="none"/>
        </w:rPr>
        <w:t>3.2 Justification for Recommendation</w:t>
      </w:r>
    </w:p>
    <w:p w14:paraId="2F93AB57" w14:textId="23F29630" w:rsidR="00F07E09" w:rsidRPr="00F07E09" w:rsidRDefault="00F07E09" w:rsidP="00F07E09">
      <w:pPr>
        <w:spacing w:before="100" w:beforeAutospacing="1" w:after="100" w:afterAutospacing="1" w:line="240" w:lineRule="auto"/>
        <w:rPr>
          <w:rFonts w:ascii="Arial" w:eastAsia="Times New Roman" w:hAnsi="Arial" w:cs="Arial"/>
          <w:kern w:val="0"/>
          <w:lang w:eastAsia="en-GB"/>
          <w14:ligatures w14:val="none"/>
        </w:rPr>
      </w:pPr>
      <w:r w:rsidRPr="00F07E09">
        <w:rPr>
          <w:rFonts w:ascii="Arial" w:eastAsia="Times New Roman" w:hAnsi="Arial" w:cs="Arial"/>
          <w:kern w:val="0"/>
          <w:lang w:eastAsia="en-GB"/>
          <w14:ligatures w14:val="none"/>
        </w:rPr>
        <w:t>The recommendation of Microsoft Dynamics 365 is based on its suitability for retail operations, its robust integration capabilities, and its proven track record in improving business performance. One of AK</w:t>
      </w:r>
      <w:r w:rsidRPr="0072259C">
        <w:rPr>
          <w:rFonts w:ascii="Arial" w:eastAsia="Times New Roman" w:hAnsi="Arial" w:cs="Arial"/>
          <w:kern w:val="0"/>
          <w:lang w:eastAsia="en-GB"/>
          <w14:ligatures w14:val="none"/>
        </w:rPr>
        <w:t xml:space="preserve"> </w:t>
      </w:r>
      <w:proofErr w:type="gramStart"/>
      <w:r w:rsidRPr="00F07E09">
        <w:rPr>
          <w:rFonts w:ascii="Arial" w:eastAsia="Times New Roman" w:hAnsi="Arial" w:cs="Arial"/>
          <w:kern w:val="0"/>
          <w:lang w:eastAsia="en-GB"/>
          <w14:ligatures w14:val="none"/>
        </w:rPr>
        <w:t>Pe</w:t>
      </w:r>
      <w:r w:rsidRPr="0072259C">
        <w:rPr>
          <w:rFonts w:ascii="Arial" w:eastAsia="Times New Roman" w:hAnsi="Arial" w:cs="Arial"/>
          <w:kern w:val="0"/>
          <w:lang w:eastAsia="en-GB"/>
          <w14:ligatures w14:val="none"/>
        </w:rPr>
        <w:t xml:space="preserve">  </w:t>
      </w:r>
      <w:r w:rsidRPr="00F07E09">
        <w:rPr>
          <w:rFonts w:ascii="Arial" w:eastAsia="Times New Roman" w:hAnsi="Arial" w:cs="Arial"/>
          <w:kern w:val="0"/>
          <w:lang w:eastAsia="en-GB"/>
          <w14:ligatures w14:val="none"/>
        </w:rPr>
        <w:t>rog</w:t>
      </w:r>
      <w:proofErr w:type="gramEnd"/>
      <w:r w:rsidRPr="00F07E09">
        <w:rPr>
          <w:rFonts w:ascii="Arial" w:eastAsia="Times New Roman" w:hAnsi="Arial" w:cs="Arial"/>
          <w:kern w:val="0"/>
          <w:lang w:eastAsia="en-GB"/>
          <w14:ligatures w14:val="none"/>
        </w:rPr>
        <w:t xml:space="preserve"> Ltd.’s most critical issues is the disconnection between departments. Dynamics 365 provides a unified data environment where information is shared automatically among finance, sales, and inventory systems. For example, when an online order is placed, the system immediately updates stock levels, records the transaction in the financial module, and triggers delivery processing. This integration reduces manual work, improves accuracy, and shortens fulfilment time (Stair and Reynolds, 2021).</w:t>
      </w:r>
    </w:p>
    <w:p w14:paraId="4F20F961" w14:textId="77777777" w:rsidR="00F07E09" w:rsidRPr="00F07E09" w:rsidRDefault="00F07E09" w:rsidP="00F07E09">
      <w:pPr>
        <w:spacing w:before="100" w:beforeAutospacing="1" w:after="100" w:afterAutospacing="1" w:line="240" w:lineRule="auto"/>
        <w:rPr>
          <w:rFonts w:ascii="Arial" w:eastAsia="Times New Roman" w:hAnsi="Arial" w:cs="Arial"/>
          <w:kern w:val="0"/>
          <w:lang w:eastAsia="en-GB"/>
          <w14:ligatures w14:val="none"/>
        </w:rPr>
      </w:pPr>
      <w:r w:rsidRPr="00F07E09">
        <w:rPr>
          <w:rFonts w:ascii="Arial" w:eastAsia="Times New Roman" w:hAnsi="Arial" w:cs="Arial"/>
          <w:kern w:val="0"/>
          <w:lang w:eastAsia="en-GB"/>
          <w14:ligatures w14:val="none"/>
        </w:rPr>
        <w:t xml:space="preserve">Another major justification is the ability of Dynamics 365 to provide </w:t>
      </w:r>
      <w:r w:rsidRPr="00F07E09">
        <w:rPr>
          <w:rFonts w:ascii="Arial" w:eastAsia="Times New Roman" w:hAnsi="Arial" w:cs="Arial"/>
          <w:b/>
          <w:bCs/>
          <w:kern w:val="0"/>
          <w:lang w:eastAsia="en-GB"/>
          <w14:ligatures w14:val="none"/>
        </w:rPr>
        <w:t>real-time analytics and decision support</w:t>
      </w:r>
      <w:r w:rsidRPr="00F07E09">
        <w:rPr>
          <w:rFonts w:ascii="Arial" w:eastAsia="Times New Roman" w:hAnsi="Arial" w:cs="Arial"/>
          <w:kern w:val="0"/>
          <w:lang w:eastAsia="en-GB"/>
          <w14:ligatures w14:val="none"/>
        </w:rPr>
        <w:t>. The company’s current reliance on manual spreadsheets hinders management’s ability to respond quickly to market trends. Dynamics 365 offers interactive dashboards that present up-to-date information on sales performance, customer demand, and inventory status. According to Microsoft (2024), the platform’s built-in Power BI analytics tools allow managers to generate detailed reports instantly, promoting data-driven decision-making.</w:t>
      </w:r>
    </w:p>
    <w:p w14:paraId="3F0BD0BC" w14:textId="5EFB03E7" w:rsidR="00F07E09" w:rsidRPr="00F07E09" w:rsidRDefault="00F07E09" w:rsidP="00F07E09">
      <w:pPr>
        <w:spacing w:before="100" w:beforeAutospacing="1" w:after="100" w:afterAutospacing="1" w:line="240" w:lineRule="auto"/>
        <w:rPr>
          <w:rFonts w:ascii="Arial" w:eastAsia="Times New Roman" w:hAnsi="Arial" w:cs="Arial"/>
          <w:kern w:val="0"/>
          <w:lang w:eastAsia="en-GB"/>
          <w14:ligatures w14:val="none"/>
        </w:rPr>
      </w:pPr>
      <w:r w:rsidRPr="00F07E09">
        <w:rPr>
          <w:rFonts w:ascii="Arial" w:eastAsia="Times New Roman" w:hAnsi="Arial" w:cs="Arial"/>
          <w:kern w:val="0"/>
          <w:lang w:eastAsia="en-GB"/>
          <w14:ligatures w14:val="none"/>
        </w:rPr>
        <w:t>Automation is another significant advantage. Many of AK</w:t>
      </w:r>
      <w:r w:rsidRPr="0072259C">
        <w:rPr>
          <w:rFonts w:ascii="Arial" w:eastAsia="Times New Roman" w:hAnsi="Arial" w:cs="Arial"/>
          <w:kern w:val="0"/>
          <w:lang w:eastAsia="en-GB"/>
          <w14:ligatures w14:val="none"/>
        </w:rPr>
        <w:t xml:space="preserve"> </w:t>
      </w:r>
      <w:r w:rsidRPr="00F07E09">
        <w:rPr>
          <w:rFonts w:ascii="Arial" w:eastAsia="Times New Roman" w:hAnsi="Arial" w:cs="Arial"/>
          <w:kern w:val="0"/>
          <w:lang w:eastAsia="en-GB"/>
          <w14:ligatures w14:val="none"/>
        </w:rPr>
        <w:t>Pe</w:t>
      </w:r>
      <w:r w:rsidRPr="0072259C">
        <w:rPr>
          <w:rFonts w:ascii="Arial" w:eastAsia="Times New Roman" w:hAnsi="Arial" w:cs="Arial"/>
          <w:kern w:val="0"/>
          <w:lang w:eastAsia="en-GB"/>
          <w14:ligatures w14:val="none"/>
        </w:rPr>
        <w:t xml:space="preserve"> </w:t>
      </w:r>
      <w:r w:rsidRPr="00F07E09">
        <w:rPr>
          <w:rFonts w:ascii="Arial" w:eastAsia="Times New Roman" w:hAnsi="Arial" w:cs="Arial"/>
          <w:kern w:val="0"/>
          <w:lang w:eastAsia="en-GB"/>
          <w14:ligatures w14:val="none"/>
        </w:rPr>
        <w:t>rog Ltd.’s processes, such as invoice generation, stock updates, and order tracking, are currently performed manually. With Dynamics 365, these tasks can be automated, minimizing the risk of human error and allowing employees to focus on strategic objectives. As highlighted by Turban, Pollard and Wood (2021), automation in ERP systems enhances productivity and reduces operational costs by streamlining repetitive tasks.</w:t>
      </w:r>
    </w:p>
    <w:p w14:paraId="4353959D" w14:textId="77777777" w:rsidR="00F07E09" w:rsidRPr="00F07E09" w:rsidRDefault="00F07E09" w:rsidP="00F07E09">
      <w:pPr>
        <w:spacing w:before="100" w:beforeAutospacing="1" w:after="100" w:afterAutospacing="1" w:line="240" w:lineRule="auto"/>
        <w:rPr>
          <w:rFonts w:ascii="Arial" w:eastAsia="Times New Roman" w:hAnsi="Arial" w:cs="Arial"/>
          <w:kern w:val="0"/>
          <w:lang w:eastAsia="en-GB"/>
          <w14:ligatures w14:val="none"/>
        </w:rPr>
      </w:pPr>
      <w:r w:rsidRPr="00F07E09">
        <w:rPr>
          <w:rFonts w:ascii="Arial" w:eastAsia="Times New Roman" w:hAnsi="Arial" w:cs="Arial"/>
          <w:kern w:val="0"/>
          <w:lang w:eastAsia="en-GB"/>
          <w14:ligatures w14:val="none"/>
        </w:rPr>
        <w:t xml:space="preserve">Customer relationship management will also be vastly improved. The CRM component of Dynamics 365 provides a comprehensive view of customer </w:t>
      </w:r>
      <w:r w:rsidRPr="00F07E09">
        <w:rPr>
          <w:rFonts w:ascii="Arial" w:eastAsia="Times New Roman" w:hAnsi="Arial" w:cs="Arial"/>
          <w:kern w:val="0"/>
          <w:lang w:eastAsia="en-GB"/>
          <w14:ligatures w14:val="none"/>
        </w:rPr>
        <w:lastRenderedPageBreak/>
        <w:t>interactions and purchase history. This enables the marketing team to design targeted campaigns, improving engagement and loyalty. Furthermore, the customer service team can access complete transaction records to resolve complaints quickly, enhancing the overall customer experience. Gartner (2023) notes that integrated CRM systems play a vital role in strengthening customer retention in competitive retail sectors.</w:t>
      </w:r>
    </w:p>
    <w:p w14:paraId="789F6F4A" w14:textId="2846ECE9" w:rsidR="00F07E09" w:rsidRPr="00F07E09" w:rsidRDefault="00F07E09" w:rsidP="00F07E09">
      <w:pPr>
        <w:spacing w:before="100" w:beforeAutospacing="1" w:after="100" w:afterAutospacing="1" w:line="240" w:lineRule="auto"/>
        <w:rPr>
          <w:rFonts w:ascii="Arial" w:eastAsia="Times New Roman" w:hAnsi="Arial" w:cs="Arial"/>
          <w:kern w:val="0"/>
          <w:lang w:eastAsia="en-GB"/>
          <w14:ligatures w14:val="none"/>
        </w:rPr>
      </w:pPr>
      <w:r w:rsidRPr="00F07E09">
        <w:rPr>
          <w:rFonts w:ascii="Arial" w:eastAsia="Times New Roman" w:hAnsi="Arial" w:cs="Arial"/>
          <w:kern w:val="0"/>
          <w:lang w:eastAsia="en-GB"/>
          <w14:ligatures w14:val="none"/>
        </w:rPr>
        <w:t>Security and compliance considerations further justify this recommendation. AK</w:t>
      </w:r>
      <w:r w:rsidRPr="0072259C">
        <w:rPr>
          <w:rFonts w:ascii="Arial" w:eastAsia="Times New Roman" w:hAnsi="Arial" w:cs="Arial"/>
          <w:kern w:val="0"/>
          <w:lang w:eastAsia="en-GB"/>
          <w14:ligatures w14:val="none"/>
        </w:rPr>
        <w:t xml:space="preserve"> </w:t>
      </w:r>
      <w:r w:rsidRPr="00F07E09">
        <w:rPr>
          <w:rFonts w:ascii="Arial" w:eastAsia="Times New Roman" w:hAnsi="Arial" w:cs="Arial"/>
          <w:kern w:val="0"/>
          <w:lang w:eastAsia="en-GB"/>
          <w14:ligatures w14:val="none"/>
        </w:rPr>
        <w:t>Pe</w:t>
      </w:r>
      <w:r w:rsidRPr="0072259C">
        <w:rPr>
          <w:rFonts w:ascii="Arial" w:eastAsia="Times New Roman" w:hAnsi="Arial" w:cs="Arial"/>
          <w:kern w:val="0"/>
          <w:lang w:eastAsia="en-GB"/>
          <w14:ligatures w14:val="none"/>
        </w:rPr>
        <w:t xml:space="preserve"> </w:t>
      </w:r>
      <w:r w:rsidRPr="00F07E09">
        <w:rPr>
          <w:rFonts w:ascii="Arial" w:eastAsia="Times New Roman" w:hAnsi="Arial" w:cs="Arial"/>
          <w:kern w:val="0"/>
          <w:lang w:eastAsia="en-GB"/>
          <w14:ligatures w14:val="none"/>
        </w:rPr>
        <w:t>rog Ltd. currently lacks adequate data protection, exposing it to GDPR violations. Dynamics 365 offers advanced encryption, secure access controls, and audit trails that ensure compliance with data protection laws. Microsoft (2024) confirms that the platform is built on a secure global cloud infrastructure certified under multiple compliance standards.</w:t>
      </w:r>
    </w:p>
    <w:p w14:paraId="177D601F" w14:textId="2265E7C1" w:rsidR="00F07E09" w:rsidRPr="00F07E09" w:rsidRDefault="00F07E09" w:rsidP="00F07E09">
      <w:pPr>
        <w:spacing w:before="100" w:beforeAutospacing="1" w:after="100" w:afterAutospacing="1" w:line="240" w:lineRule="auto"/>
        <w:rPr>
          <w:rFonts w:ascii="Arial" w:eastAsia="Times New Roman" w:hAnsi="Arial" w:cs="Arial"/>
          <w:kern w:val="0"/>
          <w:lang w:eastAsia="en-GB"/>
          <w14:ligatures w14:val="none"/>
        </w:rPr>
      </w:pPr>
      <w:r w:rsidRPr="00F07E09">
        <w:rPr>
          <w:rFonts w:ascii="Arial" w:eastAsia="Times New Roman" w:hAnsi="Arial" w:cs="Arial"/>
          <w:kern w:val="0"/>
          <w:lang w:eastAsia="en-GB"/>
          <w14:ligatures w14:val="none"/>
        </w:rPr>
        <w:t>The scalability and cost-effectiveness of the system also make it suitable for AK</w:t>
      </w:r>
      <w:r w:rsidRPr="0072259C">
        <w:rPr>
          <w:rFonts w:ascii="Arial" w:eastAsia="Times New Roman" w:hAnsi="Arial" w:cs="Arial"/>
          <w:kern w:val="0"/>
          <w:lang w:eastAsia="en-GB"/>
          <w14:ligatures w14:val="none"/>
        </w:rPr>
        <w:t xml:space="preserve"> </w:t>
      </w:r>
      <w:r w:rsidRPr="00F07E09">
        <w:rPr>
          <w:rFonts w:ascii="Arial" w:eastAsia="Times New Roman" w:hAnsi="Arial" w:cs="Arial"/>
          <w:kern w:val="0"/>
          <w:lang w:eastAsia="en-GB"/>
          <w14:ligatures w14:val="none"/>
        </w:rPr>
        <w:t>Pe</w:t>
      </w:r>
      <w:r w:rsidRPr="0072259C">
        <w:rPr>
          <w:rFonts w:ascii="Arial" w:eastAsia="Times New Roman" w:hAnsi="Arial" w:cs="Arial"/>
          <w:kern w:val="0"/>
          <w:lang w:eastAsia="en-GB"/>
          <w14:ligatures w14:val="none"/>
        </w:rPr>
        <w:t xml:space="preserve"> </w:t>
      </w:r>
      <w:r w:rsidRPr="00F07E09">
        <w:rPr>
          <w:rFonts w:ascii="Arial" w:eastAsia="Times New Roman" w:hAnsi="Arial" w:cs="Arial"/>
          <w:kern w:val="0"/>
          <w:lang w:eastAsia="en-GB"/>
          <w14:ligatures w14:val="none"/>
        </w:rPr>
        <w:t>rog Ltd.’s long-term strategy. As the company grows and potentially opens more stores or expands internationally, Dynamics 365 can easily accommodate additional users and modules without extensive reconfiguration. Cloud deployment also reduces upfront investment, as maintenance, updates, and backups are managed by Microsoft (Laudon and Laudon, 2022). Overall, this solution provides a strong balance of functionality, flexibility, and financial efficiency.</w:t>
      </w:r>
    </w:p>
    <w:p w14:paraId="3FDD5104" w14:textId="42491C66" w:rsidR="00F07E09" w:rsidRPr="00F07E09" w:rsidRDefault="00F07E09" w:rsidP="00F07E09">
      <w:pPr>
        <w:spacing w:before="100" w:beforeAutospacing="1" w:after="100" w:afterAutospacing="1" w:line="240" w:lineRule="auto"/>
        <w:outlineLvl w:val="2"/>
        <w:rPr>
          <w:rFonts w:ascii="Arial" w:eastAsia="Times New Roman" w:hAnsi="Arial" w:cs="Arial"/>
          <w:b/>
          <w:bCs/>
          <w:kern w:val="0"/>
          <w:lang w:eastAsia="en-GB"/>
          <w14:ligatures w14:val="none"/>
        </w:rPr>
      </w:pPr>
      <w:r w:rsidRPr="00F07E09">
        <w:rPr>
          <w:rFonts w:ascii="Arial" w:eastAsia="Times New Roman" w:hAnsi="Arial" w:cs="Arial"/>
          <w:b/>
          <w:bCs/>
          <w:kern w:val="0"/>
          <w:lang w:eastAsia="en-GB"/>
          <w14:ligatures w14:val="none"/>
        </w:rPr>
        <w:t>3.3 Benefits to AK</w:t>
      </w:r>
      <w:r w:rsidRPr="0072259C">
        <w:rPr>
          <w:rFonts w:ascii="Arial" w:eastAsia="Times New Roman" w:hAnsi="Arial" w:cs="Arial"/>
          <w:b/>
          <w:bCs/>
          <w:kern w:val="0"/>
          <w:lang w:eastAsia="en-GB"/>
          <w14:ligatures w14:val="none"/>
        </w:rPr>
        <w:t xml:space="preserve"> </w:t>
      </w:r>
      <w:r w:rsidRPr="00F07E09">
        <w:rPr>
          <w:rFonts w:ascii="Arial" w:eastAsia="Times New Roman" w:hAnsi="Arial" w:cs="Arial"/>
          <w:b/>
          <w:bCs/>
          <w:kern w:val="0"/>
          <w:lang w:eastAsia="en-GB"/>
          <w14:ligatures w14:val="none"/>
        </w:rPr>
        <w:t>Pe</w:t>
      </w:r>
      <w:r w:rsidRPr="0072259C">
        <w:rPr>
          <w:rFonts w:ascii="Arial" w:eastAsia="Times New Roman" w:hAnsi="Arial" w:cs="Arial"/>
          <w:b/>
          <w:bCs/>
          <w:kern w:val="0"/>
          <w:lang w:eastAsia="en-GB"/>
          <w14:ligatures w14:val="none"/>
        </w:rPr>
        <w:t xml:space="preserve"> </w:t>
      </w:r>
      <w:r w:rsidRPr="00F07E09">
        <w:rPr>
          <w:rFonts w:ascii="Arial" w:eastAsia="Times New Roman" w:hAnsi="Arial" w:cs="Arial"/>
          <w:b/>
          <w:bCs/>
          <w:kern w:val="0"/>
          <w:lang w:eastAsia="en-GB"/>
          <w14:ligatures w14:val="none"/>
        </w:rPr>
        <w:t>rog Ltd.</w:t>
      </w:r>
    </w:p>
    <w:p w14:paraId="2879D26F" w14:textId="0CA2E08E" w:rsidR="00F07E09" w:rsidRPr="00F07E09" w:rsidRDefault="00F07E09" w:rsidP="00F07E09">
      <w:pPr>
        <w:spacing w:before="100" w:beforeAutospacing="1" w:after="100" w:afterAutospacing="1" w:line="240" w:lineRule="auto"/>
        <w:rPr>
          <w:rFonts w:ascii="Arial" w:eastAsia="Times New Roman" w:hAnsi="Arial" w:cs="Arial"/>
          <w:kern w:val="0"/>
          <w:lang w:eastAsia="en-GB"/>
          <w14:ligatures w14:val="none"/>
        </w:rPr>
      </w:pPr>
      <w:r w:rsidRPr="00F07E09">
        <w:rPr>
          <w:rFonts w:ascii="Arial" w:eastAsia="Times New Roman" w:hAnsi="Arial" w:cs="Arial"/>
          <w:kern w:val="0"/>
          <w:lang w:eastAsia="en-GB"/>
          <w14:ligatures w14:val="none"/>
        </w:rPr>
        <w:t>Implementing Microsoft Dynamics 365 would bring transformative benefits to AK</w:t>
      </w:r>
      <w:r w:rsidRPr="0072259C">
        <w:rPr>
          <w:rFonts w:ascii="Arial" w:eastAsia="Times New Roman" w:hAnsi="Arial" w:cs="Arial"/>
          <w:kern w:val="0"/>
          <w:lang w:eastAsia="en-GB"/>
          <w14:ligatures w14:val="none"/>
        </w:rPr>
        <w:t xml:space="preserve"> </w:t>
      </w:r>
      <w:r w:rsidRPr="00F07E09">
        <w:rPr>
          <w:rFonts w:ascii="Arial" w:eastAsia="Times New Roman" w:hAnsi="Arial" w:cs="Arial"/>
          <w:kern w:val="0"/>
          <w:lang w:eastAsia="en-GB"/>
          <w14:ligatures w14:val="none"/>
        </w:rPr>
        <w:t>Pe</w:t>
      </w:r>
      <w:r w:rsidRPr="0072259C">
        <w:rPr>
          <w:rFonts w:ascii="Arial" w:eastAsia="Times New Roman" w:hAnsi="Arial" w:cs="Arial"/>
          <w:kern w:val="0"/>
          <w:lang w:eastAsia="en-GB"/>
          <w14:ligatures w14:val="none"/>
        </w:rPr>
        <w:t xml:space="preserve"> </w:t>
      </w:r>
      <w:r w:rsidRPr="00F07E09">
        <w:rPr>
          <w:rFonts w:ascii="Arial" w:eastAsia="Times New Roman" w:hAnsi="Arial" w:cs="Arial"/>
          <w:kern w:val="0"/>
          <w:lang w:eastAsia="en-GB"/>
          <w14:ligatures w14:val="none"/>
        </w:rPr>
        <w:t xml:space="preserve">rog Ltd. The system will deliver </w:t>
      </w:r>
      <w:r w:rsidRPr="00F07E09">
        <w:rPr>
          <w:rFonts w:ascii="Arial" w:eastAsia="Times New Roman" w:hAnsi="Arial" w:cs="Arial"/>
          <w:b/>
          <w:bCs/>
          <w:kern w:val="0"/>
          <w:lang w:eastAsia="en-GB"/>
          <w14:ligatures w14:val="none"/>
        </w:rPr>
        <w:t>accurate, real-time inventory tracking</w:t>
      </w:r>
      <w:r w:rsidRPr="00F07E09">
        <w:rPr>
          <w:rFonts w:ascii="Arial" w:eastAsia="Times New Roman" w:hAnsi="Arial" w:cs="Arial"/>
          <w:kern w:val="0"/>
          <w:lang w:eastAsia="en-GB"/>
          <w14:ligatures w14:val="none"/>
        </w:rPr>
        <w:t xml:space="preserve">, eliminating discrepancies between online and in-store stock levels. This will improve order fulfilment, reduce refunds, and enhance customer trust. Centralized data management will also provide a </w:t>
      </w:r>
      <w:r w:rsidRPr="00F07E09">
        <w:rPr>
          <w:rFonts w:ascii="Arial" w:eastAsia="Times New Roman" w:hAnsi="Arial" w:cs="Arial"/>
          <w:b/>
          <w:bCs/>
          <w:kern w:val="0"/>
          <w:lang w:eastAsia="en-GB"/>
          <w14:ligatures w14:val="none"/>
        </w:rPr>
        <w:t>single source of truth</w:t>
      </w:r>
      <w:r w:rsidRPr="00F07E09">
        <w:rPr>
          <w:rFonts w:ascii="Arial" w:eastAsia="Times New Roman" w:hAnsi="Arial" w:cs="Arial"/>
          <w:kern w:val="0"/>
          <w:lang w:eastAsia="en-GB"/>
          <w14:ligatures w14:val="none"/>
        </w:rPr>
        <w:t xml:space="preserve"> across departments, improving collaboration and operational efficiency.</w:t>
      </w:r>
    </w:p>
    <w:p w14:paraId="648AA6D7" w14:textId="4BBA9431" w:rsidR="00F07E09" w:rsidRPr="00F07E09" w:rsidRDefault="00F07E09" w:rsidP="00F07E09">
      <w:pPr>
        <w:spacing w:before="100" w:beforeAutospacing="1" w:after="100" w:afterAutospacing="1" w:line="240" w:lineRule="auto"/>
        <w:rPr>
          <w:rFonts w:ascii="Arial" w:eastAsia="Times New Roman" w:hAnsi="Arial" w:cs="Arial"/>
          <w:kern w:val="0"/>
          <w:lang w:eastAsia="en-GB"/>
          <w14:ligatures w14:val="none"/>
        </w:rPr>
      </w:pPr>
      <w:r w:rsidRPr="00F07E09">
        <w:rPr>
          <w:rFonts w:ascii="Arial" w:eastAsia="Times New Roman" w:hAnsi="Arial" w:cs="Arial"/>
          <w:kern w:val="0"/>
          <w:lang w:eastAsia="en-GB"/>
          <w14:ligatures w14:val="none"/>
        </w:rPr>
        <w:t xml:space="preserve">Furthermore, </w:t>
      </w:r>
      <w:r w:rsidRPr="00F07E09">
        <w:rPr>
          <w:rFonts w:ascii="Arial" w:eastAsia="Times New Roman" w:hAnsi="Arial" w:cs="Arial"/>
          <w:b/>
          <w:bCs/>
          <w:kern w:val="0"/>
          <w:lang w:eastAsia="en-GB"/>
          <w14:ligatures w14:val="none"/>
        </w:rPr>
        <w:t xml:space="preserve">decision-making will become faster and more </w:t>
      </w:r>
      <w:proofErr w:type="gramStart"/>
      <w:r w:rsidRPr="00F07E09">
        <w:rPr>
          <w:rFonts w:ascii="Arial" w:eastAsia="Times New Roman" w:hAnsi="Arial" w:cs="Arial"/>
          <w:b/>
          <w:bCs/>
          <w:kern w:val="0"/>
          <w:lang w:eastAsia="en-GB"/>
          <w14:ligatures w14:val="none"/>
        </w:rPr>
        <w:t>evidence-based</w:t>
      </w:r>
      <w:proofErr w:type="gramEnd"/>
      <w:r w:rsidRPr="00F07E09">
        <w:rPr>
          <w:rFonts w:ascii="Arial" w:eastAsia="Times New Roman" w:hAnsi="Arial" w:cs="Arial"/>
          <w:kern w:val="0"/>
          <w:lang w:eastAsia="en-GB"/>
          <w14:ligatures w14:val="none"/>
        </w:rPr>
        <w:t xml:space="preserve">. Managers will have immediate access to real-time data analytics, enabling better forecasting and strategic planning. Customer satisfaction will increase through </w:t>
      </w:r>
      <w:r w:rsidRPr="00F07E09">
        <w:rPr>
          <w:rFonts w:ascii="Arial" w:eastAsia="Times New Roman" w:hAnsi="Arial" w:cs="Arial"/>
          <w:b/>
          <w:bCs/>
          <w:kern w:val="0"/>
          <w:lang w:eastAsia="en-GB"/>
          <w14:ligatures w14:val="none"/>
        </w:rPr>
        <w:t>personalized marketing</w:t>
      </w:r>
      <w:r w:rsidRPr="00F07E09">
        <w:rPr>
          <w:rFonts w:ascii="Arial" w:eastAsia="Times New Roman" w:hAnsi="Arial" w:cs="Arial"/>
          <w:kern w:val="0"/>
          <w:lang w:eastAsia="en-GB"/>
          <w14:ligatures w14:val="none"/>
        </w:rPr>
        <w:t xml:space="preserve"> and efficient complaint handling, supported by the integrated CRM system. Finally, enhanced </w:t>
      </w:r>
      <w:r w:rsidRPr="00F07E09">
        <w:rPr>
          <w:rFonts w:ascii="Arial" w:eastAsia="Times New Roman" w:hAnsi="Arial" w:cs="Arial"/>
          <w:b/>
          <w:bCs/>
          <w:kern w:val="0"/>
          <w:lang w:eastAsia="en-GB"/>
          <w14:ligatures w14:val="none"/>
        </w:rPr>
        <w:t>data protection and compliance</w:t>
      </w:r>
      <w:r w:rsidRPr="00F07E09">
        <w:rPr>
          <w:rFonts w:ascii="Arial" w:eastAsia="Times New Roman" w:hAnsi="Arial" w:cs="Arial"/>
          <w:kern w:val="0"/>
          <w:lang w:eastAsia="en-GB"/>
          <w14:ligatures w14:val="none"/>
        </w:rPr>
        <w:t xml:space="preserve"> features will ensure that AK</w:t>
      </w:r>
      <w:r w:rsidRPr="0072259C">
        <w:rPr>
          <w:rFonts w:ascii="Arial" w:eastAsia="Times New Roman" w:hAnsi="Arial" w:cs="Arial"/>
          <w:kern w:val="0"/>
          <w:lang w:eastAsia="en-GB"/>
          <w14:ligatures w14:val="none"/>
        </w:rPr>
        <w:t xml:space="preserve"> </w:t>
      </w:r>
      <w:r w:rsidRPr="00F07E09">
        <w:rPr>
          <w:rFonts w:ascii="Arial" w:eastAsia="Times New Roman" w:hAnsi="Arial" w:cs="Arial"/>
          <w:kern w:val="0"/>
          <w:lang w:eastAsia="en-GB"/>
          <w14:ligatures w14:val="none"/>
        </w:rPr>
        <w:t>Pe</w:t>
      </w:r>
      <w:r w:rsidRPr="0072259C">
        <w:rPr>
          <w:rFonts w:ascii="Arial" w:eastAsia="Times New Roman" w:hAnsi="Arial" w:cs="Arial"/>
          <w:kern w:val="0"/>
          <w:lang w:eastAsia="en-GB"/>
          <w14:ligatures w14:val="none"/>
        </w:rPr>
        <w:t xml:space="preserve"> </w:t>
      </w:r>
      <w:r w:rsidRPr="00F07E09">
        <w:rPr>
          <w:rFonts w:ascii="Arial" w:eastAsia="Times New Roman" w:hAnsi="Arial" w:cs="Arial"/>
          <w:kern w:val="0"/>
          <w:lang w:eastAsia="en-GB"/>
          <w14:ligatures w14:val="none"/>
        </w:rPr>
        <w:t>rog Ltd. meets GDPR requirements, protecting both customers and the company’s reputation.</w:t>
      </w:r>
    </w:p>
    <w:p w14:paraId="2FA4EDEE" w14:textId="77777777" w:rsidR="000B1E5B" w:rsidRPr="0072259C" w:rsidRDefault="000B1E5B" w:rsidP="00691CF1">
      <w:pPr>
        <w:spacing w:before="100" w:beforeAutospacing="1" w:after="100" w:afterAutospacing="1" w:line="240" w:lineRule="auto"/>
        <w:outlineLvl w:val="1"/>
        <w:rPr>
          <w:rFonts w:ascii="Arial" w:eastAsia="Times New Roman" w:hAnsi="Arial" w:cs="Arial"/>
          <w:b/>
          <w:bCs/>
          <w:kern w:val="0"/>
          <w:lang w:eastAsia="en-GB"/>
          <w14:ligatures w14:val="none"/>
        </w:rPr>
      </w:pPr>
    </w:p>
    <w:p w14:paraId="2D6E48A8" w14:textId="77777777" w:rsidR="000B1E5B" w:rsidRPr="0072259C" w:rsidRDefault="000B1E5B">
      <w:pPr>
        <w:rPr>
          <w:rFonts w:ascii="Arial" w:eastAsia="Times New Roman" w:hAnsi="Arial" w:cs="Arial"/>
          <w:b/>
          <w:bCs/>
          <w:kern w:val="0"/>
          <w:lang w:eastAsia="en-GB"/>
          <w14:ligatures w14:val="none"/>
        </w:rPr>
      </w:pPr>
      <w:r w:rsidRPr="0072259C">
        <w:rPr>
          <w:rFonts w:ascii="Arial" w:eastAsia="Times New Roman" w:hAnsi="Arial" w:cs="Arial"/>
          <w:b/>
          <w:bCs/>
          <w:kern w:val="0"/>
          <w:lang w:eastAsia="en-GB"/>
          <w14:ligatures w14:val="none"/>
        </w:rPr>
        <w:br w:type="page"/>
      </w:r>
    </w:p>
    <w:p w14:paraId="084184DF" w14:textId="77777777" w:rsidR="00E569E2" w:rsidRPr="00E569E2" w:rsidRDefault="00E569E2" w:rsidP="00E569E2">
      <w:pPr>
        <w:spacing w:before="100" w:beforeAutospacing="1" w:after="100" w:afterAutospacing="1" w:line="240" w:lineRule="auto"/>
        <w:outlineLvl w:val="1"/>
        <w:rPr>
          <w:rFonts w:ascii="Arial" w:eastAsia="Times New Roman" w:hAnsi="Arial" w:cs="Arial"/>
          <w:b/>
          <w:bCs/>
          <w:kern w:val="0"/>
          <w:sz w:val="48"/>
          <w:szCs w:val="48"/>
          <w:lang w:eastAsia="en-GB"/>
          <w14:ligatures w14:val="none"/>
        </w:rPr>
      </w:pPr>
      <w:r w:rsidRPr="00E569E2">
        <w:rPr>
          <w:rFonts w:ascii="Arial" w:eastAsia="Times New Roman" w:hAnsi="Arial" w:cs="Arial"/>
          <w:b/>
          <w:bCs/>
          <w:kern w:val="0"/>
          <w:sz w:val="48"/>
          <w:szCs w:val="48"/>
          <w:lang w:eastAsia="en-GB"/>
          <w14:ligatures w14:val="none"/>
        </w:rPr>
        <w:lastRenderedPageBreak/>
        <w:t>4. Implementation Plan</w:t>
      </w:r>
    </w:p>
    <w:p w14:paraId="5493206C" w14:textId="77777777" w:rsidR="00E569E2" w:rsidRPr="00E569E2" w:rsidRDefault="00E569E2" w:rsidP="00E569E2">
      <w:pPr>
        <w:spacing w:before="100" w:beforeAutospacing="1" w:after="100" w:afterAutospacing="1" w:line="240" w:lineRule="auto"/>
        <w:outlineLvl w:val="2"/>
        <w:rPr>
          <w:rFonts w:ascii="Arial" w:eastAsia="Times New Roman" w:hAnsi="Arial" w:cs="Arial"/>
          <w:b/>
          <w:bCs/>
          <w:kern w:val="0"/>
          <w:lang w:eastAsia="en-GB"/>
          <w14:ligatures w14:val="none"/>
        </w:rPr>
      </w:pPr>
      <w:r w:rsidRPr="00E569E2">
        <w:rPr>
          <w:rFonts w:ascii="Arial" w:eastAsia="Times New Roman" w:hAnsi="Arial" w:cs="Arial"/>
          <w:b/>
          <w:bCs/>
          <w:kern w:val="0"/>
          <w:lang w:eastAsia="en-GB"/>
          <w14:ligatures w14:val="none"/>
        </w:rPr>
        <w:t>4.1 Key Implementation Steps</w:t>
      </w:r>
    </w:p>
    <w:p w14:paraId="2B4FBF07" w14:textId="77777777" w:rsidR="00E569E2" w:rsidRPr="00E569E2" w:rsidRDefault="00E569E2" w:rsidP="00E569E2">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E569E2">
        <w:rPr>
          <w:rFonts w:ascii="Arial" w:eastAsia="Times New Roman" w:hAnsi="Arial" w:cs="Arial"/>
          <w:b/>
          <w:bCs/>
          <w:kern w:val="0"/>
          <w:lang w:eastAsia="en-GB"/>
          <w14:ligatures w14:val="none"/>
        </w:rPr>
        <w:t>Needs Assessment:</w:t>
      </w:r>
      <w:r w:rsidRPr="00E569E2">
        <w:rPr>
          <w:rFonts w:ascii="Arial" w:eastAsia="Times New Roman" w:hAnsi="Arial" w:cs="Arial"/>
          <w:kern w:val="0"/>
          <w:lang w:eastAsia="en-GB"/>
          <w14:ligatures w14:val="none"/>
        </w:rPr>
        <w:t xml:space="preserve"> Conduct a detailed evaluation of current workflows to identify business requirements and tailor the Dynamics 365 system accordingly.</w:t>
      </w:r>
    </w:p>
    <w:p w14:paraId="2D6049AF" w14:textId="77777777" w:rsidR="00E569E2" w:rsidRPr="00E569E2" w:rsidRDefault="00E569E2" w:rsidP="00E569E2">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E569E2">
        <w:rPr>
          <w:rFonts w:ascii="Arial" w:eastAsia="Times New Roman" w:hAnsi="Arial" w:cs="Arial"/>
          <w:b/>
          <w:bCs/>
          <w:kern w:val="0"/>
          <w:lang w:eastAsia="en-GB"/>
          <w14:ligatures w14:val="none"/>
        </w:rPr>
        <w:t>Data Migration:</w:t>
      </w:r>
      <w:r w:rsidRPr="00E569E2">
        <w:rPr>
          <w:rFonts w:ascii="Arial" w:eastAsia="Times New Roman" w:hAnsi="Arial" w:cs="Arial"/>
          <w:kern w:val="0"/>
          <w:lang w:eastAsia="en-GB"/>
          <w14:ligatures w14:val="none"/>
        </w:rPr>
        <w:t xml:space="preserve"> Clean and migrate existing data from spreadsheets and legacy systems to the new platform.</w:t>
      </w:r>
    </w:p>
    <w:p w14:paraId="61F785C1" w14:textId="77777777" w:rsidR="00E569E2" w:rsidRPr="00E569E2" w:rsidRDefault="00E569E2" w:rsidP="00E569E2">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E569E2">
        <w:rPr>
          <w:rFonts w:ascii="Arial" w:eastAsia="Times New Roman" w:hAnsi="Arial" w:cs="Arial"/>
          <w:b/>
          <w:bCs/>
          <w:kern w:val="0"/>
          <w:lang w:eastAsia="en-GB"/>
          <w14:ligatures w14:val="none"/>
        </w:rPr>
        <w:t>Integration:</w:t>
      </w:r>
      <w:r w:rsidRPr="00E569E2">
        <w:rPr>
          <w:rFonts w:ascii="Arial" w:eastAsia="Times New Roman" w:hAnsi="Arial" w:cs="Arial"/>
          <w:kern w:val="0"/>
          <w:lang w:eastAsia="en-GB"/>
          <w14:ligatures w14:val="none"/>
        </w:rPr>
        <w:t xml:space="preserve"> Connect Dynamics 365 with the company’s e-commerce platform and POS systems for real-time synchronization.</w:t>
      </w:r>
    </w:p>
    <w:p w14:paraId="6FD32C61" w14:textId="77777777" w:rsidR="00E569E2" w:rsidRPr="00E569E2" w:rsidRDefault="00E569E2" w:rsidP="00E569E2">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E569E2">
        <w:rPr>
          <w:rFonts w:ascii="Arial" w:eastAsia="Times New Roman" w:hAnsi="Arial" w:cs="Arial"/>
          <w:b/>
          <w:bCs/>
          <w:kern w:val="0"/>
          <w:lang w:eastAsia="en-GB"/>
          <w14:ligatures w14:val="none"/>
        </w:rPr>
        <w:t>Testing and Pilot Rollout:</w:t>
      </w:r>
      <w:r w:rsidRPr="00E569E2">
        <w:rPr>
          <w:rFonts w:ascii="Arial" w:eastAsia="Times New Roman" w:hAnsi="Arial" w:cs="Arial"/>
          <w:kern w:val="0"/>
          <w:lang w:eastAsia="en-GB"/>
          <w14:ligatures w14:val="none"/>
        </w:rPr>
        <w:t xml:space="preserve"> Test the system in a few stores before company-wide deployment to identify potential issues.</w:t>
      </w:r>
    </w:p>
    <w:p w14:paraId="135A7B54" w14:textId="77777777" w:rsidR="00E569E2" w:rsidRPr="00E569E2" w:rsidRDefault="00E569E2" w:rsidP="00E569E2">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E569E2">
        <w:rPr>
          <w:rFonts w:ascii="Arial" w:eastAsia="Times New Roman" w:hAnsi="Arial" w:cs="Arial"/>
          <w:b/>
          <w:bCs/>
          <w:kern w:val="0"/>
          <w:lang w:eastAsia="en-GB"/>
          <w14:ligatures w14:val="none"/>
        </w:rPr>
        <w:t>Training and Change Management:</w:t>
      </w:r>
      <w:r w:rsidRPr="00E569E2">
        <w:rPr>
          <w:rFonts w:ascii="Arial" w:eastAsia="Times New Roman" w:hAnsi="Arial" w:cs="Arial"/>
          <w:kern w:val="0"/>
          <w:lang w:eastAsia="en-GB"/>
          <w14:ligatures w14:val="none"/>
        </w:rPr>
        <w:t xml:space="preserve"> Provide hands-on training and clear communication to ensure staff acceptance and smooth transition (Kotter, 2012).</w:t>
      </w:r>
    </w:p>
    <w:p w14:paraId="113A032F" w14:textId="77777777" w:rsidR="00E569E2" w:rsidRPr="00E569E2" w:rsidRDefault="00E569E2" w:rsidP="00E569E2">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E569E2">
        <w:rPr>
          <w:rFonts w:ascii="Arial" w:eastAsia="Times New Roman" w:hAnsi="Arial" w:cs="Arial"/>
          <w:b/>
          <w:bCs/>
          <w:kern w:val="0"/>
          <w:lang w:eastAsia="en-GB"/>
          <w14:ligatures w14:val="none"/>
        </w:rPr>
        <w:t>Go-Live and Continuous Support:</w:t>
      </w:r>
      <w:r w:rsidRPr="00E569E2">
        <w:rPr>
          <w:rFonts w:ascii="Arial" w:eastAsia="Times New Roman" w:hAnsi="Arial" w:cs="Arial"/>
          <w:kern w:val="0"/>
          <w:lang w:eastAsia="en-GB"/>
          <w14:ligatures w14:val="none"/>
        </w:rPr>
        <w:t xml:space="preserve"> Launch the system across all branches with ongoing monitoring and technical support.</w:t>
      </w:r>
    </w:p>
    <w:p w14:paraId="7998E85B" w14:textId="77777777" w:rsidR="00E569E2" w:rsidRPr="00E569E2" w:rsidRDefault="00E569E2" w:rsidP="00E569E2">
      <w:pPr>
        <w:spacing w:before="100" w:beforeAutospacing="1" w:after="100" w:afterAutospacing="1" w:line="240" w:lineRule="auto"/>
        <w:outlineLvl w:val="2"/>
        <w:rPr>
          <w:rFonts w:ascii="Arial" w:eastAsia="Times New Roman" w:hAnsi="Arial" w:cs="Arial"/>
          <w:b/>
          <w:bCs/>
          <w:kern w:val="0"/>
          <w:lang w:eastAsia="en-GB"/>
          <w14:ligatures w14:val="none"/>
        </w:rPr>
      </w:pPr>
      <w:r w:rsidRPr="00E569E2">
        <w:rPr>
          <w:rFonts w:ascii="Arial" w:eastAsia="Times New Roman" w:hAnsi="Arial" w:cs="Arial"/>
          <w:b/>
          <w:bCs/>
          <w:kern w:val="0"/>
          <w:lang w:eastAsia="en-GB"/>
          <w14:ligatures w14:val="none"/>
        </w:rPr>
        <w:t>4.2 Integration with Existing Infrastructure</w:t>
      </w:r>
    </w:p>
    <w:p w14:paraId="7A16D36E" w14:textId="448A1626" w:rsidR="00E569E2" w:rsidRPr="00E569E2" w:rsidRDefault="00E569E2" w:rsidP="00E569E2">
      <w:pPr>
        <w:spacing w:before="100" w:beforeAutospacing="1" w:after="100" w:afterAutospacing="1" w:line="240" w:lineRule="auto"/>
        <w:rPr>
          <w:rFonts w:ascii="Arial" w:eastAsia="Times New Roman" w:hAnsi="Arial" w:cs="Arial"/>
          <w:kern w:val="0"/>
          <w:lang w:eastAsia="en-GB"/>
          <w14:ligatures w14:val="none"/>
        </w:rPr>
      </w:pPr>
      <w:r w:rsidRPr="00E569E2">
        <w:rPr>
          <w:rFonts w:ascii="Arial" w:eastAsia="Times New Roman" w:hAnsi="Arial" w:cs="Arial"/>
          <w:kern w:val="0"/>
          <w:lang w:eastAsia="en-GB"/>
          <w14:ligatures w14:val="none"/>
        </w:rPr>
        <w:t>Dynamics 365 integrates seamlessly with online sales platforms such as Shopify and Magento, allowing AK</w:t>
      </w:r>
      <w:r w:rsidRPr="0072259C">
        <w:rPr>
          <w:rFonts w:ascii="Arial" w:eastAsia="Times New Roman" w:hAnsi="Arial" w:cs="Arial"/>
          <w:kern w:val="0"/>
          <w:lang w:eastAsia="en-GB"/>
          <w14:ligatures w14:val="none"/>
        </w:rPr>
        <w:t xml:space="preserve"> </w:t>
      </w:r>
      <w:r w:rsidRPr="00E569E2">
        <w:rPr>
          <w:rFonts w:ascii="Arial" w:eastAsia="Times New Roman" w:hAnsi="Arial" w:cs="Arial"/>
          <w:kern w:val="0"/>
          <w:lang w:eastAsia="en-GB"/>
          <w14:ligatures w14:val="none"/>
        </w:rPr>
        <w:t>Pe</w:t>
      </w:r>
      <w:r w:rsidRPr="0072259C">
        <w:rPr>
          <w:rFonts w:ascii="Arial" w:eastAsia="Times New Roman" w:hAnsi="Arial" w:cs="Arial"/>
          <w:kern w:val="0"/>
          <w:lang w:eastAsia="en-GB"/>
          <w14:ligatures w14:val="none"/>
        </w:rPr>
        <w:t xml:space="preserve"> </w:t>
      </w:r>
      <w:r w:rsidRPr="00E569E2">
        <w:rPr>
          <w:rFonts w:ascii="Arial" w:eastAsia="Times New Roman" w:hAnsi="Arial" w:cs="Arial"/>
          <w:kern w:val="0"/>
          <w:lang w:eastAsia="en-GB"/>
          <w14:ligatures w14:val="none"/>
        </w:rPr>
        <w:t>rog Ltd. to synchronize stock and order data in real time. It also integrates with Microsoft Office 365 and Power BI, providing enhanced collaboration and reporting capabilities. This interoperability ensures that the new system complements the company’s existing digital environment.</w:t>
      </w:r>
    </w:p>
    <w:p w14:paraId="58BA2436" w14:textId="77777777" w:rsidR="00E569E2" w:rsidRPr="00E569E2" w:rsidRDefault="00E569E2" w:rsidP="00E569E2">
      <w:pPr>
        <w:spacing w:before="100" w:beforeAutospacing="1" w:after="100" w:afterAutospacing="1" w:line="240" w:lineRule="auto"/>
        <w:outlineLvl w:val="2"/>
        <w:rPr>
          <w:rFonts w:ascii="Arial" w:eastAsia="Times New Roman" w:hAnsi="Arial" w:cs="Arial"/>
          <w:b/>
          <w:bCs/>
          <w:kern w:val="0"/>
          <w:lang w:eastAsia="en-GB"/>
          <w14:ligatures w14:val="none"/>
        </w:rPr>
      </w:pPr>
      <w:r w:rsidRPr="00E569E2">
        <w:rPr>
          <w:rFonts w:ascii="Arial" w:eastAsia="Times New Roman" w:hAnsi="Arial" w:cs="Arial"/>
          <w:b/>
          <w:bCs/>
          <w:kern w:val="0"/>
          <w:lang w:eastAsia="en-GB"/>
          <w14:ligatures w14:val="none"/>
        </w:rPr>
        <w:t>4.3 Potential Challenges and Mitigation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8"/>
        <w:gridCol w:w="2299"/>
        <w:gridCol w:w="4739"/>
      </w:tblGrid>
      <w:tr w:rsidR="00E569E2" w:rsidRPr="00E569E2" w14:paraId="3EC9015C" w14:textId="77777777">
        <w:trPr>
          <w:tblHeader/>
          <w:tblCellSpacing w:w="15" w:type="dxa"/>
        </w:trPr>
        <w:tc>
          <w:tcPr>
            <w:tcW w:w="0" w:type="auto"/>
            <w:vAlign w:val="center"/>
            <w:hideMark/>
          </w:tcPr>
          <w:p w14:paraId="780C1231" w14:textId="77777777" w:rsidR="00E569E2" w:rsidRPr="00E569E2" w:rsidRDefault="00E569E2" w:rsidP="00E569E2">
            <w:pPr>
              <w:spacing w:after="0" w:line="240" w:lineRule="auto"/>
              <w:jc w:val="center"/>
              <w:rPr>
                <w:rFonts w:ascii="Arial" w:eastAsia="Times New Roman" w:hAnsi="Arial" w:cs="Arial"/>
                <w:b/>
                <w:bCs/>
                <w:kern w:val="0"/>
                <w:lang w:eastAsia="en-GB"/>
                <w14:ligatures w14:val="none"/>
              </w:rPr>
            </w:pPr>
            <w:r w:rsidRPr="00E569E2">
              <w:rPr>
                <w:rFonts w:ascii="Arial" w:eastAsia="Times New Roman" w:hAnsi="Arial" w:cs="Arial"/>
                <w:b/>
                <w:bCs/>
                <w:kern w:val="0"/>
                <w:lang w:eastAsia="en-GB"/>
                <w14:ligatures w14:val="none"/>
              </w:rPr>
              <w:t>Challenge</w:t>
            </w:r>
          </w:p>
        </w:tc>
        <w:tc>
          <w:tcPr>
            <w:tcW w:w="0" w:type="auto"/>
            <w:vAlign w:val="center"/>
            <w:hideMark/>
          </w:tcPr>
          <w:p w14:paraId="0222D532" w14:textId="77777777" w:rsidR="00E569E2" w:rsidRPr="00E569E2" w:rsidRDefault="00E569E2" w:rsidP="00E569E2">
            <w:pPr>
              <w:spacing w:after="0" w:line="240" w:lineRule="auto"/>
              <w:jc w:val="center"/>
              <w:rPr>
                <w:rFonts w:ascii="Arial" w:eastAsia="Times New Roman" w:hAnsi="Arial" w:cs="Arial"/>
                <w:b/>
                <w:bCs/>
                <w:kern w:val="0"/>
                <w:lang w:eastAsia="en-GB"/>
                <w14:ligatures w14:val="none"/>
              </w:rPr>
            </w:pPr>
            <w:r w:rsidRPr="00E569E2">
              <w:rPr>
                <w:rFonts w:ascii="Arial" w:eastAsia="Times New Roman" w:hAnsi="Arial" w:cs="Arial"/>
                <w:b/>
                <w:bCs/>
                <w:kern w:val="0"/>
                <w:lang w:eastAsia="en-GB"/>
                <w14:ligatures w14:val="none"/>
              </w:rPr>
              <w:t>Impact</w:t>
            </w:r>
          </w:p>
        </w:tc>
        <w:tc>
          <w:tcPr>
            <w:tcW w:w="0" w:type="auto"/>
            <w:vAlign w:val="center"/>
            <w:hideMark/>
          </w:tcPr>
          <w:p w14:paraId="0D598827" w14:textId="77777777" w:rsidR="00E569E2" w:rsidRPr="00E569E2" w:rsidRDefault="00E569E2" w:rsidP="00E569E2">
            <w:pPr>
              <w:spacing w:after="0" w:line="240" w:lineRule="auto"/>
              <w:jc w:val="center"/>
              <w:rPr>
                <w:rFonts w:ascii="Arial" w:eastAsia="Times New Roman" w:hAnsi="Arial" w:cs="Arial"/>
                <w:b/>
                <w:bCs/>
                <w:kern w:val="0"/>
                <w:lang w:eastAsia="en-GB"/>
                <w14:ligatures w14:val="none"/>
              </w:rPr>
            </w:pPr>
            <w:r w:rsidRPr="00E569E2">
              <w:rPr>
                <w:rFonts w:ascii="Arial" w:eastAsia="Times New Roman" w:hAnsi="Arial" w:cs="Arial"/>
                <w:b/>
                <w:bCs/>
                <w:kern w:val="0"/>
                <w:lang w:eastAsia="en-GB"/>
                <w14:ligatures w14:val="none"/>
              </w:rPr>
              <w:t>Mitigation Strategy</w:t>
            </w:r>
          </w:p>
        </w:tc>
      </w:tr>
      <w:tr w:rsidR="00E569E2" w:rsidRPr="00E569E2" w14:paraId="2D08BE2F" w14:textId="77777777">
        <w:trPr>
          <w:tblCellSpacing w:w="15" w:type="dxa"/>
        </w:trPr>
        <w:tc>
          <w:tcPr>
            <w:tcW w:w="0" w:type="auto"/>
            <w:vAlign w:val="center"/>
            <w:hideMark/>
          </w:tcPr>
          <w:p w14:paraId="4045F1F3" w14:textId="77777777" w:rsidR="00E569E2" w:rsidRPr="00E569E2" w:rsidRDefault="00E569E2" w:rsidP="00E569E2">
            <w:pPr>
              <w:spacing w:after="0" w:line="240" w:lineRule="auto"/>
              <w:rPr>
                <w:rFonts w:ascii="Arial" w:eastAsia="Times New Roman" w:hAnsi="Arial" w:cs="Arial"/>
                <w:kern w:val="0"/>
                <w:lang w:eastAsia="en-GB"/>
                <w14:ligatures w14:val="none"/>
              </w:rPr>
            </w:pPr>
            <w:r w:rsidRPr="00E569E2">
              <w:rPr>
                <w:rFonts w:ascii="Arial" w:eastAsia="Times New Roman" w:hAnsi="Arial" w:cs="Arial"/>
                <w:kern w:val="0"/>
                <w:lang w:eastAsia="en-GB"/>
                <w14:ligatures w14:val="none"/>
              </w:rPr>
              <w:t>Employee Resistance</w:t>
            </w:r>
          </w:p>
        </w:tc>
        <w:tc>
          <w:tcPr>
            <w:tcW w:w="0" w:type="auto"/>
            <w:vAlign w:val="center"/>
            <w:hideMark/>
          </w:tcPr>
          <w:p w14:paraId="565FD4B6" w14:textId="77777777" w:rsidR="00E569E2" w:rsidRPr="00E569E2" w:rsidRDefault="00E569E2" w:rsidP="00E569E2">
            <w:pPr>
              <w:spacing w:after="0" w:line="240" w:lineRule="auto"/>
              <w:rPr>
                <w:rFonts w:ascii="Arial" w:eastAsia="Times New Roman" w:hAnsi="Arial" w:cs="Arial"/>
                <w:kern w:val="0"/>
                <w:lang w:eastAsia="en-GB"/>
                <w14:ligatures w14:val="none"/>
              </w:rPr>
            </w:pPr>
            <w:r w:rsidRPr="00E569E2">
              <w:rPr>
                <w:rFonts w:ascii="Arial" w:eastAsia="Times New Roman" w:hAnsi="Arial" w:cs="Arial"/>
                <w:kern w:val="0"/>
                <w:lang w:eastAsia="en-GB"/>
                <w14:ligatures w14:val="none"/>
              </w:rPr>
              <w:t>Reduced adoption</w:t>
            </w:r>
          </w:p>
        </w:tc>
        <w:tc>
          <w:tcPr>
            <w:tcW w:w="0" w:type="auto"/>
            <w:vAlign w:val="center"/>
            <w:hideMark/>
          </w:tcPr>
          <w:p w14:paraId="3570375D" w14:textId="77777777" w:rsidR="00E569E2" w:rsidRPr="00E569E2" w:rsidRDefault="00E569E2" w:rsidP="00E569E2">
            <w:pPr>
              <w:spacing w:after="0" w:line="240" w:lineRule="auto"/>
              <w:rPr>
                <w:rFonts w:ascii="Arial" w:eastAsia="Times New Roman" w:hAnsi="Arial" w:cs="Arial"/>
                <w:kern w:val="0"/>
                <w:lang w:eastAsia="en-GB"/>
                <w14:ligatures w14:val="none"/>
              </w:rPr>
            </w:pPr>
            <w:r w:rsidRPr="00E569E2">
              <w:rPr>
                <w:rFonts w:ascii="Arial" w:eastAsia="Times New Roman" w:hAnsi="Arial" w:cs="Arial"/>
                <w:kern w:val="0"/>
                <w:lang w:eastAsia="en-GB"/>
                <w14:ligatures w14:val="none"/>
              </w:rPr>
              <w:t>Early engagement, staff workshops, and incentive programs</w:t>
            </w:r>
          </w:p>
        </w:tc>
      </w:tr>
      <w:tr w:rsidR="00E569E2" w:rsidRPr="00E569E2" w14:paraId="1590DBBE" w14:textId="77777777">
        <w:trPr>
          <w:tblCellSpacing w:w="15" w:type="dxa"/>
        </w:trPr>
        <w:tc>
          <w:tcPr>
            <w:tcW w:w="0" w:type="auto"/>
            <w:vAlign w:val="center"/>
            <w:hideMark/>
          </w:tcPr>
          <w:p w14:paraId="4374CAEB" w14:textId="77777777" w:rsidR="00E569E2" w:rsidRPr="00E569E2" w:rsidRDefault="00E569E2" w:rsidP="00E569E2">
            <w:pPr>
              <w:spacing w:after="0" w:line="240" w:lineRule="auto"/>
              <w:rPr>
                <w:rFonts w:ascii="Arial" w:eastAsia="Times New Roman" w:hAnsi="Arial" w:cs="Arial"/>
                <w:kern w:val="0"/>
                <w:lang w:eastAsia="en-GB"/>
                <w14:ligatures w14:val="none"/>
              </w:rPr>
            </w:pPr>
            <w:r w:rsidRPr="00E569E2">
              <w:rPr>
                <w:rFonts w:ascii="Arial" w:eastAsia="Times New Roman" w:hAnsi="Arial" w:cs="Arial"/>
                <w:kern w:val="0"/>
                <w:lang w:eastAsia="en-GB"/>
                <w14:ligatures w14:val="none"/>
              </w:rPr>
              <w:t>Data Migration Errors</w:t>
            </w:r>
          </w:p>
        </w:tc>
        <w:tc>
          <w:tcPr>
            <w:tcW w:w="0" w:type="auto"/>
            <w:vAlign w:val="center"/>
            <w:hideMark/>
          </w:tcPr>
          <w:p w14:paraId="72997BE6" w14:textId="77777777" w:rsidR="00E569E2" w:rsidRPr="00E569E2" w:rsidRDefault="00E569E2" w:rsidP="00E569E2">
            <w:pPr>
              <w:spacing w:after="0" w:line="240" w:lineRule="auto"/>
              <w:rPr>
                <w:rFonts w:ascii="Arial" w:eastAsia="Times New Roman" w:hAnsi="Arial" w:cs="Arial"/>
                <w:kern w:val="0"/>
                <w:lang w:eastAsia="en-GB"/>
                <w14:ligatures w14:val="none"/>
              </w:rPr>
            </w:pPr>
            <w:r w:rsidRPr="00E569E2">
              <w:rPr>
                <w:rFonts w:ascii="Arial" w:eastAsia="Times New Roman" w:hAnsi="Arial" w:cs="Arial"/>
                <w:kern w:val="0"/>
                <w:lang w:eastAsia="en-GB"/>
                <w14:ligatures w14:val="none"/>
              </w:rPr>
              <w:t>Loss or duplication of data</w:t>
            </w:r>
          </w:p>
        </w:tc>
        <w:tc>
          <w:tcPr>
            <w:tcW w:w="0" w:type="auto"/>
            <w:vAlign w:val="center"/>
            <w:hideMark/>
          </w:tcPr>
          <w:p w14:paraId="0533214B" w14:textId="77777777" w:rsidR="00E569E2" w:rsidRPr="00E569E2" w:rsidRDefault="00E569E2" w:rsidP="00E569E2">
            <w:pPr>
              <w:spacing w:after="0" w:line="240" w:lineRule="auto"/>
              <w:rPr>
                <w:rFonts w:ascii="Arial" w:eastAsia="Times New Roman" w:hAnsi="Arial" w:cs="Arial"/>
                <w:kern w:val="0"/>
                <w:lang w:eastAsia="en-GB"/>
                <w14:ligatures w14:val="none"/>
              </w:rPr>
            </w:pPr>
            <w:r w:rsidRPr="00E569E2">
              <w:rPr>
                <w:rFonts w:ascii="Arial" w:eastAsia="Times New Roman" w:hAnsi="Arial" w:cs="Arial"/>
                <w:kern w:val="0"/>
                <w:lang w:eastAsia="en-GB"/>
                <w14:ligatures w14:val="none"/>
              </w:rPr>
              <w:t>Conduct thorough validation and backups before migration</w:t>
            </w:r>
          </w:p>
        </w:tc>
      </w:tr>
      <w:tr w:rsidR="00E569E2" w:rsidRPr="00E569E2" w14:paraId="4024C90C" w14:textId="77777777">
        <w:trPr>
          <w:tblCellSpacing w:w="15" w:type="dxa"/>
        </w:trPr>
        <w:tc>
          <w:tcPr>
            <w:tcW w:w="0" w:type="auto"/>
            <w:vAlign w:val="center"/>
            <w:hideMark/>
          </w:tcPr>
          <w:p w14:paraId="714AC2EA" w14:textId="77777777" w:rsidR="00E569E2" w:rsidRPr="00E569E2" w:rsidRDefault="00E569E2" w:rsidP="00E569E2">
            <w:pPr>
              <w:spacing w:after="0" w:line="240" w:lineRule="auto"/>
              <w:rPr>
                <w:rFonts w:ascii="Arial" w:eastAsia="Times New Roman" w:hAnsi="Arial" w:cs="Arial"/>
                <w:kern w:val="0"/>
                <w:lang w:eastAsia="en-GB"/>
                <w14:ligatures w14:val="none"/>
              </w:rPr>
            </w:pPr>
            <w:r w:rsidRPr="00E569E2">
              <w:rPr>
                <w:rFonts w:ascii="Arial" w:eastAsia="Times New Roman" w:hAnsi="Arial" w:cs="Arial"/>
                <w:kern w:val="0"/>
                <w:lang w:eastAsia="en-GB"/>
                <w14:ligatures w14:val="none"/>
              </w:rPr>
              <w:t>Cost Overruns</w:t>
            </w:r>
          </w:p>
        </w:tc>
        <w:tc>
          <w:tcPr>
            <w:tcW w:w="0" w:type="auto"/>
            <w:vAlign w:val="center"/>
            <w:hideMark/>
          </w:tcPr>
          <w:p w14:paraId="5C24825E" w14:textId="77777777" w:rsidR="00E569E2" w:rsidRPr="00E569E2" w:rsidRDefault="00E569E2" w:rsidP="00E569E2">
            <w:pPr>
              <w:spacing w:after="0" w:line="240" w:lineRule="auto"/>
              <w:rPr>
                <w:rFonts w:ascii="Arial" w:eastAsia="Times New Roman" w:hAnsi="Arial" w:cs="Arial"/>
                <w:kern w:val="0"/>
                <w:lang w:eastAsia="en-GB"/>
                <w14:ligatures w14:val="none"/>
              </w:rPr>
            </w:pPr>
            <w:r w:rsidRPr="00E569E2">
              <w:rPr>
                <w:rFonts w:ascii="Arial" w:eastAsia="Times New Roman" w:hAnsi="Arial" w:cs="Arial"/>
                <w:kern w:val="0"/>
                <w:lang w:eastAsia="en-GB"/>
                <w14:ligatures w14:val="none"/>
              </w:rPr>
              <w:t>Budget strain</w:t>
            </w:r>
          </w:p>
        </w:tc>
        <w:tc>
          <w:tcPr>
            <w:tcW w:w="0" w:type="auto"/>
            <w:vAlign w:val="center"/>
            <w:hideMark/>
          </w:tcPr>
          <w:p w14:paraId="7FAA379F" w14:textId="77777777" w:rsidR="00E569E2" w:rsidRPr="00E569E2" w:rsidRDefault="00E569E2" w:rsidP="00E569E2">
            <w:pPr>
              <w:spacing w:after="0" w:line="240" w:lineRule="auto"/>
              <w:rPr>
                <w:rFonts w:ascii="Arial" w:eastAsia="Times New Roman" w:hAnsi="Arial" w:cs="Arial"/>
                <w:kern w:val="0"/>
                <w:lang w:eastAsia="en-GB"/>
                <w14:ligatures w14:val="none"/>
              </w:rPr>
            </w:pPr>
            <w:r w:rsidRPr="00E569E2">
              <w:rPr>
                <w:rFonts w:ascii="Arial" w:eastAsia="Times New Roman" w:hAnsi="Arial" w:cs="Arial"/>
                <w:kern w:val="0"/>
                <w:lang w:eastAsia="en-GB"/>
                <w14:ligatures w14:val="none"/>
              </w:rPr>
              <w:t>Use phased rollout and monitor spending</w:t>
            </w:r>
          </w:p>
        </w:tc>
      </w:tr>
      <w:tr w:rsidR="00E569E2" w:rsidRPr="00E569E2" w14:paraId="44643133" w14:textId="77777777">
        <w:trPr>
          <w:tblCellSpacing w:w="15" w:type="dxa"/>
        </w:trPr>
        <w:tc>
          <w:tcPr>
            <w:tcW w:w="0" w:type="auto"/>
            <w:vAlign w:val="center"/>
            <w:hideMark/>
          </w:tcPr>
          <w:p w14:paraId="5E41959E" w14:textId="77777777" w:rsidR="00E569E2" w:rsidRPr="00E569E2" w:rsidRDefault="00E569E2" w:rsidP="00E569E2">
            <w:pPr>
              <w:spacing w:after="0" w:line="240" w:lineRule="auto"/>
              <w:rPr>
                <w:rFonts w:ascii="Arial" w:eastAsia="Times New Roman" w:hAnsi="Arial" w:cs="Arial"/>
                <w:kern w:val="0"/>
                <w:lang w:eastAsia="en-GB"/>
                <w14:ligatures w14:val="none"/>
              </w:rPr>
            </w:pPr>
            <w:r w:rsidRPr="00E569E2">
              <w:rPr>
                <w:rFonts w:ascii="Arial" w:eastAsia="Times New Roman" w:hAnsi="Arial" w:cs="Arial"/>
                <w:kern w:val="0"/>
                <w:lang w:eastAsia="en-GB"/>
                <w14:ligatures w14:val="none"/>
              </w:rPr>
              <w:t>System Downtime</w:t>
            </w:r>
          </w:p>
        </w:tc>
        <w:tc>
          <w:tcPr>
            <w:tcW w:w="0" w:type="auto"/>
            <w:vAlign w:val="center"/>
            <w:hideMark/>
          </w:tcPr>
          <w:p w14:paraId="1515BA73" w14:textId="77777777" w:rsidR="00E569E2" w:rsidRPr="00E569E2" w:rsidRDefault="00E569E2" w:rsidP="00E569E2">
            <w:pPr>
              <w:spacing w:after="0" w:line="240" w:lineRule="auto"/>
              <w:rPr>
                <w:rFonts w:ascii="Arial" w:eastAsia="Times New Roman" w:hAnsi="Arial" w:cs="Arial"/>
                <w:kern w:val="0"/>
                <w:lang w:eastAsia="en-GB"/>
                <w14:ligatures w14:val="none"/>
              </w:rPr>
            </w:pPr>
            <w:r w:rsidRPr="00E569E2">
              <w:rPr>
                <w:rFonts w:ascii="Arial" w:eastAsia="Times New Roman" w:hAnsi="Arial" w:cs="Arial"/>
                <w:kern w:val="0"/>
                <w:lang w:eastAsia="en-GB"/>
                <w14:ligatures w14:val="none"/>
              </w:rPr>
              <w:t>Operational delays</w:t>
            </w:r>
          </w:p>
        </w:tc>
        <w:tc>
          <w:tcPr>
            <w:tcW w:w="0" w:type="auto"/>
            <w:vAlign w:val="center"/>
            <w:hideMark/>
          </w:tcPr>
          <w:p w14:paraId="7D9E7E67" w14:textId="77777777" w:rsidR="00E569E2" w:rsidRPr="00E569E2" w:rsidRDefault="00E569E2" w:rsidP="00E569E2">
            <w:pPr>
              <w:spacing w:after="0" w:line="240" w:lineRule="auto"/>
              <w:rPr>
                <w:rFonts w:ascii="Arial" w:eastAsia="Times New Roman" w:hAnsi="Arial" w:cs="Arial"/>
                <w:kern w:val="0"/>
                <w:lang w:eastAsia="en-GB"/>
                <w14:ligatures w14:val="none"/>
              </w:rPr>
            </w:pPr>
            <w:r w:rsidRPr="00E569E2">
              <w:rPr>
                <w:rFonts w:ascii="Arial" w:eastAsia="Times New Roman" w:hAnsi="Arial" w:cs="Arial"/>
                <w:kern w:val="0"/>
                <w:lang w:eastAsia="en-GB"/>
                <w14:ligatures w14:val="none"/>
              </w:rPr>
              <w:t>Schedule implementation during off-peak periods</w:t>
            </w:r>
          </w:p>
        </w:tc>
      </w:tr>
    </w:tbl>
    <w:p w14:paraId="52C04E10" w14:textId="77777777" w:rsidR="00E569E2" w:rsidRPr="00E569E2" w:rsidRDefault="00E569E2" w:rsidP="00E569E2">
      <w:pPr>
        <w:spacing w:before="100" w:beforeAutospacing="1" w:after="100" w:afterAutospacing="1" w:line="240" w:lineRule="auto"/>
        <w:rPr>
          <w:rFonts w:ascii="Arial" w:eastAsia="Times New Roman" w:hAnsi="Arial" w:cs="Arial"/>
          <w:kern w:val="0"/>
          <w:lang w:eastAsia="en-GB"/>
          <w14:ligatures w14:val="none"/>
        </w:rPr>
      </w:pPr>
      <w:r w:rsidRPr="00E569E2">
        <w:rPr>
          <w:rFonts w:ascii="Arial" w:eastAsia="Times New Roman" w:hAnsi="Arial" w:cs="Arial"/>
          <w:kern w:val="0"/>
          <w:lang w:eastAsia="en-GB"/>
          <w14:ligatures w14:val="none"/>
        </w:rPr>
        <w:t xml:space="preserve">(O’Brien and </w:t>
      </w:r>
      <w:proofErr w:type="spellStart"/>
      <w:r w:rsidRPr="00E569E2">
        <w:rPr>
          <w:rFonts w:ascii="Arial" w:eastAsia="Times New Roman" w:hAnsi="Arial" w:cs="Arial"/>
          <w:kern w:val="0"/>
          <w:lang w:eastAsia="en-GB"/>
          <w14:ligatures w14:val="none"/>
        </w:rPr>
        <w:t>Marakas</w:t>
      </w:r>
      <w:proofErr w:type="spellEnd"/>
      <w:r w:rsidRPr="00E569E2">
        <w:rPr>
          <w:rFonts w:ascii="Arial" w:eastAsia="Times New Roman" w:hAnsi="Arial" w:cs="Arial"/>
          <w:kern w:val="0"/>
          <w:lang w:eastAsia="en-GB"/>
          <w14:ligatures w14:val="none"/>
        </w:rPr>
        <w:t>, 2021)</w:t>
      </w:r>
    </w:p>
    <w:p w14:paraId="67B5BFD1" w14:textId="77777777" w:rsidR="000B1E5B" w:rsidRPr="0072259C" w:rsidRDefault="000B1E5B" w:rsidP="00691CF1">
      <w:pPr>
        <w:spacing w:before="100" w:beforeAutospacing="1" w:after="100" w:afterAutospacing="1" w:line="240" w:lineRule="auto"/>
        <w:outlineLvl w:val="1"/>
        <w:rPr>
          <w:rFonts w:ascii="Arial" w:eastAsia="Times New Roman" w:hAnsi="Arial" w:cs="Arial"/>
          <w:b/>
          <w:bCs/>
          <w:kern w:val="0"/>
          <w:lang w:eastAsia="en-GB"/>
          <w14:ligatures w14:val="none"/>
        </w:rPr>
      </w:pPr>
    </w:p>
    <w:p w14:paraId="2810E710" w14:textId="77777777" w:rsidR="000B1E5B" w:rsidRPr="0072259C" w:rsidRDefault="000B1E5B">
      <w:pPr>
        <w:rPr>
          <w:rFonts w:ascii="Arial" w:eastAsia="Times New Roman" w:hAnsi="Arial" w:cs="Arial"/>
          <w:b/>
          <w:bCs/>
          <w:kern w:val="0"/>
          <w:lang w:eastAsia="en-GB"/>
          <w14:ligatures w14:val="none"/>
        </w:rPr>
      </w:pPr>
      <w:r w:rsidRPr="0072259C">
        <w:rPr>
          <w:rFonts w:ascii="Arial" w:eastAsia="Times New Roman" w:hAnsi="Arial" w:cs="Arial"/>
          <w:b/>
          <w:bCs/>
          <w:kern w:val="0"/>
          <w:lang w:eastAsia="en-GB"/>
          <w14:ligatures w14:val="none"/>
        </w:rPr>
        <w:br w:type="page"/>
      </w:r>
    </w:p>
    <w:p w14:paraId="613BA07D" w14:textId="77777777" w:rsidR="00A65125" w:rsidRPr="00A65125" w:rsidRDefault="00A65125" w:rsidP="00A65125">
      <w:pPr>
        <w:spacing w:before="100" w:beforeAutospacing="1" w:after="100" w:afterAutospacing="1" w:line="240" w:lineRule="auto"/>
        <w:outlineLvl w:val="1"/>
        <w:rPr>
          <w:rFonts w:ascii="Arial" w:eastAsia="Times New Roman" w:hAnsi="Arial" w:cs="Arial"/>
          <w:b/>
          <w:bCs/>
          <w:kern w:val="0"/>
          <w:sz w:val="48"/>
          <w:szCs w:val="48"/>
          <w:lang w:eastAsia="en-GB"/>
          <w14:ligatures w14:val="none"/>
        </w:rPr>
      </w:pPr>
      <w:r w:rsidRPr="00A65125">
        <w:rPr>
          <w:rFonts w:ascii="Arial" w:eastAsia="Times New Roman" w:hAnsi="Arial" w:cs="Arial"/>
          <w:b/>
          <w:bCs/>
          <w:kern w:val="0"/>
          <w:sz w:val="48"/>
          <w:szCs w:val="48"/>
          <w:lang w:eastAsia="en-GB"/>
          <w14:ligatures w14:val="none"/>
        </w:rPr>
        <w:lastRenderedPageBreak/>
        <w:t>5. Conclusion</w:t>
      </w:r>
    </w:p>
    <w:p w14:paraId="4788C9C8" w14:textId="53EBF952" w:rsidR="00A65125" w:rsidRPr="00A65125" w:rsidRDefault="00A65125" w:rsidP="00A65125">
      <w:pPr>
        <w:spacing w:before="100" w:beforeAutospacing="1" w:after="100" w:afterAutospacing="1" w:line="240" w:lineRule="auto"/>
        <w:rPr>
          <w:rFonts w:ascii="Arial" w:eastAsia="Times New Roman" w:hAnsi="Arial" w:cs="Arial"/>
          <w:kern w:val="0"/>
          <w:lang w:eastAsia="en-GB"/>
          <w14:ligatures w14:val="none"/>
        </w:rPr>
      </w:pPr>
      <w:r w:rsidRPr="00A65125">
        <w:rPr>
          <w:rFonts w:ascii="Arial" w:eastAsia="Times New Roman" w:hAnsi="Arial" w:cs="Arial"/>
          <w:kern w:val="0"/>
          <w:lang w:eastAsia="en-GB"/>
          <w14:ligatures w14:val="none"/>
        </w:rPr>
        <w:t>AK</w:t>
      </w:r>
      <w:r w:rsidRPr="0072259C">
        <w:rPr>
          <w:rFonts w:ascii="Arial" w:eastAsia="Times New Roman" w:hAnsi="Arial" w:cs="Arial"/>
          <w:kern w:val="0"/>
          <w:lang w:eastAsia="en-GB"/>
          <w14:ligatures w14:val="none"/>
        </w:rPr>
        <w:t xml:space="preserve"> </w:t>
      </w:r>
      <w:r w:rsidRPr="00A65125">
        <w:rPr>
          <w:rFonts w:ascii="Arial" w:eastAsia="Times New Roman" w:hAnsi="Arial" w:cs="Arial"/>
          <w:kern w:val="0"/>
          <w:lang w:eastAsia="en-GB"/>
          <w14:ligatures w14:val="none"/>
        </w:rPr>
        <w:t>Pe</w:t>
      </w:r>
      <w:r w:rsidRPr="0072259C">
        <w:rPr>
          <w:rFonts w:ascii="Arial" w:eastAsia="Times New Roman" w:hAnsi="Arial" w:cs="Arial"/>
          <w:kern w:val="0"/>
          <w:lang w:eastAsia="en-GB"/>
          <w14:ligatures w14:val="none"/>
        </w:rPr>
        <w:t xml:space="preserve"> </w:t>
      </w:r>
      <w:r w:rsidRPr="00A65125">
        <w:rPr>
          <w:rFonts w:ascii="Arial" w:eastAsia="Times New Roman" w:hAnsi="Arial" w:cs="Arial"/>
          <w:kern w:val="0"/>
          <w:lang w:eastAsia="en-GB"/>
          <w14:ligatures w14:val="none"/>
        </w:rPr>
        <w:t xml:space="preserve">rog Ltd. faces substantial operational challenges due to outdated and disconnected systems. The implementation of </w:t>
      </w:r>
      <w:r w:rsidRPr="00A65125">
        <w:rPr>
          <w:rFonts w:ascii="Arial" w:eastAsia="Times New Roman" w:hAnsi="Arial" w:cs="Arial"/>
          <w:b/>
          <w:bCs/>
          <w:kern w:val="0"/>
          <w:lang w:eastAsia="en-GB"/>
          <w14:ligatures w14:val="none"/>
        </w:rPr>
        <w:t>Microsoft Dynamics 365</w:t>
      </w:r>
      <w:r w:rsidRPr="00A65125">
        <w:rPr>
          <w:rFonts w:ascii="Arial" w:eastAsia="Times New Roman" w:hAnsi="Arial" w:cs="Arial"/>
          <w:kern w:val="0"/>
          <w:lang w:eastAsia="en-GB"/>
          <w14:ligatures w14:val="none"/>
        </w:rPr>
        <w:t xml:space="preserve"> offers a practical and strategic solution to these issues. By integrating ERP and CRM functionalities, the company will achieve real-time visibility, improved efficiency, and enhanced customer satisfaction.</w:t>
      </w:r>
    </w:p>
    <w:p w14:paraId="65B1C67C" w14:textId="117CFFB0" w:rsidR="00A65125" w:rsidRPr="00A65125" w:rsidRDefault="00A65125" w:rsidP="00A65125">
      <w:pPr>
        <w:spacing w:before="100" w:beforeAutospacing="1" w:after="100" w:afterAutospacing="1" w:line="240" w:lineRule="auto"/>
        <w:rPr>
          <w:rFonts w:ascii="Arial" w:eastAsia="Times New Roman" w:hAnsi="Arial" w:cs="Arial"/>
          <w:kern w:val="0"/>
          <w:lang w:eastAsia="en-GB"/>
          <w14:ligatures w14:val="none"/>
        </w:rPr>
      </w:pPr>
      <w:r w:rsidRPr="00A65125">
        <w:rPr>
          <w:rFonts w:ascii="Arial" w:eastAsia="Times New Roman" w:hAnsi="Arial" w:cs="Arial"/>
          <w:kern w:val="0"/>
          <w:lang w:eastAsia="en-GB"/>
          <w14:ligatures w14:val="none"/>
        </w:rPr>
        <w:t>The system will automate routine tasks, strengthen data protection, and support evidence-based decision-making, positioning AK</w:t>
      </w:r>
      <w:r w:rsidRPr="0072259C">
        <w:rPr>
          <w:rFonts w:ascii="Arial" w:eastAsia="Times New Roman" w:hAnsi="Arial" w:cs="Arial"/>
          <w:kern w:val="0"/>
          <w:lang w:eastAsia="en-GB"/>
          <w14:ligatures w14:val="none"/>
        </w:rPr>
        <w:t xml:space="preserve"> </w:t>
      </w:r>
      <w:r w:rsidRPr="00A65125">
        <w:rPr>
          <w:rFonts w:ascii="Arial" w:eastAsia="Times New Roman" w:hAnsi="Arial" w:cs="Arial"/>
          <w:kern w:val="0"/>
          <w:lang w:eastAsia="en-GB"/>
          <w14:ligatures w14:val="none"/>
        </w:rPr>
        <w:t>Pe</w:t>
      </w:r>
      <w:r w:rsidRPr="0072259C">
        <w:rPr>
          <w:rFonts w:ascii="Arial" w:eastAsia="Times New Roman" w:hAnsi="Arial" w:cs="Arial"/>
          <w:kern w:val="0"/>
          <w:lang w:eastAsia="en-GB"/>
          <w14:ligatures w14:val="none"/>
        </w:rPr>
        <w:t xml:space="preserve"> </w:t>
      </w:r>
      <w:r w:rsidRPr="00A65125">
        <w:rPr>
          <w:rFonts w:ascii="Arial" w:eastAsia="Times New Roman" w:hAnsi="Arial" w:cs="Arial"/>
          <w:kern w:val="0"/>
          <w:lang w:eastAsia="en-GB"/>
          <w14:ligatures w14:val="none"/>
        </w:rPr>
        <w:t>rog Ltd. for sustainable growth in an increasingly competitive retail environment. Investing in a modern information system is therefore not just a technological upgrade—it is a strategic imperative for long-term business success.</w:t>
      </w:r>
    </w:p>
    <w:p w14:paraId="7956374E" w14:textId="7FEFE35B" w:rsidR="000B1E5B" w:rsidRPr="0072259C" w:rsidRDefault="00A65125" w:rsidP="00691CF1">
      <w:pPr>
        <w:spacing w:before="100" w:beforeAutospacing="1" w:after="100" w:afterAutospacing="1" w:line="240" w:lineRule="auto"/>
        <w:outlineLvl w:val="1"/>
        <w:rPr>
          <w:rFonts w:ascii="Arial" w:eastAsia="Times New Roman" w:hAnsi="Arial" w:cs="Arial"/>
          <w:b/>
          <w:bCs/>
          <w:kern w:val="0"/>
          <w:lang w:eastAsia="en-GB"/>
          <w14:ligatures w14:val="none"/>
        </w:rPr>
      </w:pPr>
      <w:r w:rsidRPr="0072259C">
        <w:rPr>
          <w:rFonts w:ascii="Arial" w:eastAsia="Times New Roman" w:hAnsi="Arial" w:cs="Arial"/>
          <w:b/>
          <w:bCs/>
          <w:kern w:val="0"/>
          <w:lang w:eastAsia="en-GB"/>
          <w14:ligatures w14:val="none"/>
        </w:rPr>
        <w:t xml:space="preserve"> </w:t>
      </w:r>
    </w:p>
    <w:p w14:paraId="11D05B85" w14:textId="77777777" w:rsidR="000B1E5B" w:rsidRPr="0072259C" w:rsidRDefault="000B1E5B">
      <w:pPr>
        <w:rPr>
          <w:rFonts w:ascii="Arial" w:eastAsia="Times New Roman" w:hAnsi="Arial" w:cs="Arial"/>
          <w:b/>
          <w:bCs/>
          <w:kern w:val="0"/>
          <w:lang w:eastAsia="en-GB"/>
          <w14:ligatures w14:val="none"/>
        </w:rPr>
      </w:pPr>
      <w:r w:rsidRPr="0072259C">
        <w:rPr>
          <w:rFonts w:ascii="Arial" w:eastAsia="Times New Roman" w:hAnsi="Arial" w:cs="Arial"/>
          <w:b/>
          <w:bCs/>
          <w:kern w:val="0"/>
          <w:lang w:eastAsia="en-GB"/>
          <w14:ligatures w14:val="none"/>
        </w:rPr>
        <w:br w:type="page"/>
      </w:r>
    </w:p>
    <w:p w14:paraId="12ED919A" w14:textId="75D68E82" w:rsidR="0094132D" w:rsidRPr="0094132D" w:rsidRDefault="0094132D" w:rsidP="0094132D">
      <w:pPr>
        <w:spacing w:before="100" w:beforeAutospacing="1" w:after="100" w:afterAutospacing="1" w:line="240" w:lineRule="auto"/>
        <w:outlineLvl w:val="2"/>
        <w:rPr>
          <w:rFonts w:ascii="Arial" w:eastAsia="Times New Roman" w:hAnsi="Arial" w:cs="Arial"/>
          <w:b/>
          <w:bCs/>
          <w:kern w:val="0"/>
          <w:sz w:val="48"/>
          <w:szCs w:val="48"/>
          <w:lang w:eastAsia="en-GB"/>
          <w14:ligatures w14:val="none"/>
        </w:rPr>
      </w:pPr>
      <w:r w:rsidRPr="0094132D">
        <w:rPr>
          <w:rFonts w:ascii="Arial" w:eastAsia="Times New Roman" w:hAnsi="Arial" w:cs="Arial"/>
          <w:b/>
          <w:bCs/>
          <w:kern w:val="0"/>
          <w:sz w:val="48"/>
          <w:szCs w:val="48"/>
          <w:lang w:eastAsia="en-GB"/>
          <w14:ligatures w14:val="none"/>
        </w:rPr>
        <w:lastRenderedPageBreak/>
        <w:t xml:space="preserve">References </w:t>
      </w:r>
    </w:p>
    <w:p w14:paraId="3EF78B80" w14:textId="77777777" w:rsidR="0094132D" w:rsidRPr="0094132D" w:rsidRDefault="0094132D" w:rsidP="0094132D">
      <w:pPr>
        <w:spacing w:before="100" w:beforeAutospacing="1" w:after="100" w:afterAutospacing="1" w:line="240" w:lineRule="auto"/>
        <w:rPr>
          <w:rFonts w:ascii="Arial" w:eastAsia="Times New Roman" w:hAnsi="Arial" w:cs="Arial"/>
          <w:kern w:val="0"/>
          <w:lang w:eastAsia="en-GB"/>
          <w14:ligatures w14:val="none"/>
        </w:rPr>
      </w:pPr>
      <w:proofErr w:type="spellStart"/>
      <w:r w:rsidRPr="0094132D">
        <w:rPr>
          <w:rFonts w:ascii="Arial" w:eastAsia="Times New Roman" w:hAnsi="Arial" w:cs="Arial"/>
          <w:kern w:val="0"/>
          <w:lang w:eastAsia="en-GB"/>
          <w14:ligatures w14:val="none"/>
        </w:rPr>
        <w:t>Bocij</w:t>
      </w:r>
      <w:proofErr w:type="spellEnd"/>
      <w:r w:rsidRPr="0094132D">
        <w:rPr>
          <w:rFonts w:ascii="Arial" w:eastAsia="Times New Roman" w:hAnsi="Arial" w:cs="Arial"/>
          <w:kern w:val="0"/>
          <w:lang w:eastAsia="en-GB"/>
          <w14:ligatures w14:val="none"/>
        </w:rPr>
        <w:t xml:space="preserve">, P., Greasley, A. and Hickie, S. (2019) </w:t>
      </w:r>
      <w:r w:rsidRPr="0094132D">
        <w:rPr>
          <w:rFonts w:ascii="Arial" w:eastAsia="Times New Roman" w:hAnsi="Arial" w:cs="Arial"/>
          <w:i/>
          <w:iCs/>
          <w:kern w:val="0"/>
          <w:lang w:eastAsia="en-GB"/>
          <w14:ligatures w14:val="none"/>
        </w:rPr>
        <w:t>Business Information Systems: Technology, Development and Management for the Modern Business</w:t>
      </w:r>
      <w:r w:rsidRPr="0094132D">
        <w:rPr>
          <w:rFonts w:ascii="Arial" w:eastAsia="Times New Roman" w:hAnsi="Arial" w:cs="Arial"/>
          <w:kern w:val="0"/>
          <w:lang w:eastAsia="en-GB"/>
          <w14:ligatures w14:val="none"/>
        </w:rPr>
        <w:t>. 6th ed. Harlow: Pearson Education.</w:t>
      </w:r>
    </w:p>
    <w:p w14:paraId="39AF7D13" w14:textId="77777777" w:rsidR="0094132D" w:rsidRPr="0094132D" w:rsidRDefault="0094132D" w:rsidP="0094132D">
      <w:pPr>
        <w:spacing w:before="100" w:beforeAutospacing="1" w:after="100" w:afterAutospacing="1" w:line="240" w:lineRule="auto"/>
        <w:rPr>
          <w:rFonts w:ascii="Arial" w:eastAsia="Times New Roman" w:hAnsi="Arial" w:cs="Arial"/>
          <w:kern w:val="0"/>
          <w:lang w:eastAsia="en-GB"/>
          <w14:ligatures w14:val="none"/>
        </w:rPr>
      </w:pPr>
      <w:r w:rsidRPr="0094132D">
        <w:rPr>
          <w:rFonts w:ascii="Arial" w:eastAsia="Times New Roman" w:hAnsi="Arial" w:cs="Arial"/>
          <w:kern w:val="0"/>
          <w:lang w:eastAsia="en-GB"/>
          <w14:ligatures w14:val="none"/>
        </w:rPr>
        <w:t xml:space="preserve">Chaffey, D. (2022) </w:t>
      </w:r>
      <w:r w:rsidRPr="0094132D">
        <w:rPr>
          <w:rFonts w:ascii="Arial" w:eastAsia="Times New Roman" w:hAnsi="Arial" w:cs="Arial"/>
          <w:i/>
          <w:iCs/>
          <w:kern w:val="0"/>
          <w:lang w:eastAsia="en-GB"/>
          <w14:ligatures w14:val="none"/>
        </w:rPr>
        <w:t>Digital Business and E-Commerce Management</w:t>
      </w:r>
      <w:r w:rsidRPr="0094132D">
        <w:rPr>
          <w:rFonts w:ascii="Arial" w:eastAsia="Times New Roman" w:hAnsi="Arial" w:cs="Arial"/>
          <w:kern w:val="0"/>
          <w:lang w:eastAsia="en-GB"/>
          <w14:ligatures w14:val="none"/>
        </w:rPr>
        <w:t>. 8th ed. Harlow: Pearson Education.</w:t>
      </w:r>
    </w:p>
    <w:p w14:paraId="1C5E17FF" w14:textId="77777777" w:rsidR="0094132D" w:rsidRPr="0094132D" w:rsidRDefault="0094132D" w:rsidP="0094132D">
      <w:pPr>
        <w:spacing w:before="100" w:beforeAutospacing="1" w:after="100" w:afterAutospacing="1" w:line="240" w:lineRule="auto"/>
        <w:rPr>
          <w:rFonts w:ascii="Arial" w:eastAsia="Times New Roman" w:hAnsi="Arial" w:cs="Arial"/>
          <w:kern w:val="0"/>
          <w:lang w:eastAsia="en-GB"/>
          <w14:ligatures w14:val="none"/>
        </w:rPr>
      </w:pPr>
      <w:r w:rsidRPr="0094132D">
        <w:rPr>
          <w:rFonts w:ascii="Arial" w:eastAsia="Times New Roman" w:hAnsi="Arial" w:cs="Arial"/>
          <w:kern w:val="0"/>
          <w:lang w:eastAsia="en-GB"/>
          <w14:ligatures w14:val="none"/>
        </w:rPr>
        <w:t xml:space="preserve">Gartner (2023) </w:t>
      </w:r>
      <w:r w:rsidRPr="0094132D">
        <w:rPr>
          <w:rFonts w:ascii="Arial" w:eastAsia="Times New Roman" w:hAnsi="Arial" w:cs="Arial"/>
          <w:i/>
          <w:iCs/>
          <w:kern w:val="0"/>
          <w:lang w:eastAsia="en-GB"/>
          <w14:ligatures w14:val="none"/>
        </w:rPr>
        <w:t>Market Guide for ERP Systems in Retail</w:t>
      </w:r>
      <w:r w:rsidRPr="0094132D">
        <w:rPr>
          <w:rFonts w:ascii="Arial" w:eastAsia="Times New Roman" w:hAnsi="Arial" w:cs="Arial"/>
          <w:kern w:val="0"/>
          <w:lang w:eastAsia="en-GB"/>
          <w14:ligatures w14:val="none"/>
        </w:rPr>
        <w:t xml:space="preserve">. Available at: </w:t>
      </w:r>
      <w:hyperlink r:id="rId6" w:tgtFrame="_new" w:history="1">
        <w:r w:rsidRPr="0094132D">
          <w:rPr>
            <w:rFonts w:ascii="Arial" w:eastAsia="Times New Roman" w:hAnsi="Arial" w:cs="Arial"/>
            <w:color w:val="0000FF"/>
            <w:kern w:val="0"/>
            <w:u w:val="single"/>
            <w:lang w:eastAsia="en-GB"/>
            <w14:ligatures w14:val="none"/>
          </w:rPr>
          <w:t>https://www.gartner.com</w:t>
        </w:r>
      </w:hyperlink>
      <w:r w:rsidRPr="0094132D">
        <w:rPr>
          <w:rFonts w:ascii="Arial" w:eastAsia="Times New Roman" w:hAnsi="Arial" w:cs="Arial"/>
          <w:kern w:val="0"/>
          <w:lang w:eastAsia="en-GB"/>
          <w14:ligatures w14:val="none"/>
        </w:rPr>
        <w:t xml:space="preserve"> (Accessed: 3 November 2025).</w:t>
      </w:r>
    </w:p>
    <w:p w14:paraId="60CB6029" w14:textId="77777777" w:rsidR="0094132D" w:rsidRPr="0094132D" w:rsidRDefault="0094132D" w:rsidP="0094132D">
      <w:pPr>
        <w:spacing w:before="100" w:beforeAutospacing="1" w:after="100" w:afterAutospacing="1" w:line="240" w:lineRule="auto"/>
        <w:rPr>
          <w:rFonts w:ascii="Arial" w:eastAsia="Times New Roman" w:hAnsi="Arial" w:cs="Arial"/>
          <w:kern w:val="0"/>
          <w:lang w:eastAsia="en-GB"/>
          <w14:ligatures w14:val="none"/>
        </w:rPr>
      </w:pPr>
      <w:r w:rsidRPr="0094132D">
        <w:rPr>
          <w:rFonts w:ascii="Arial" w:eastAsia="Times New Roman" w:hAnsi="Arial" w:cs="Arial"/>
          <w:kern w:val="0"/>
          <w:lang w:eastAsia="en-GB"/>
          <w14:ligatures w14:val="none"/>
        </w:rPr>
        <w:t xml:space="preserve">Kotter, J.P. (2012) </w:t>
      </w:r>
      <w:r w:rsidRPr="0094132D">
        <w:rPr>
          <w:rFonts w:ascii="Arial" w:eastAsia="Times New Roman" w:hAnsi="Arial" w:cs="Arial"/>
          <w:i/>
          <w:iCs/>
          <w:kern w:val="0"/>
          <w:lang w:eastAsia="en-GB"/>
          <w14:ligatures w14:val="none"/>
        </w:rPr>
        <w:t>Leading Change</w:t>
      </w:r>
      <w:r w:rsidRPr="0094132D">
        <w:rPr>
          <w:rFonts w:ascii="Arial" w:eastAsia="Times New Roman" w:hAnsi="Arial" w:cs="Arial"/>
          <w:kern w:val="0"/>
          <w:lang w:eastAsia="en-GB"/>
          <w14:ligatures w14:val="none"/>
        </w:rPr>
        <w:t>. Boston, MA: Harvard Business Review Press.</w:t>
      </w:r>
    </w:p>
    <w:p w14:paraId="7534EC84" w14:textId="77777777" w:rsidR="0094132D" w:rsidRPr="0094132D" w:rsidRDefault="0094132D" w:rsidP="0094132D">
      <w:pPr>
        <w:spacing w:before="100" w:beforeAutospacing="1" w:after="100" w:afterAutospacing="1" w:line="240" w:lineRule="auto"/>
        <w:rPr>
          <w:rFonts w:ascii="Arial" w:eastAsia="Times New Roman" w:hAnsi="Arial" w:cs="Arial"/>
          <w:kern w:val="0"/>
          <w:lang w:eastAsia="en-GB"/>
          <w14:ligatures w14:val="none"/>
        </w:rPr>
      </w:pPr>
      <w:r w:rsidRPr="0094132D">
        <w:rPr>
          <w:rFonts w:ascii="Arial" w:eastAsia="Times New Roman" w:hAnsi="Arial" w:cs="Arial"/>
          <w:kern w:val="0"/>
          <w:lang w:eastAsia="en-GB"/>
          <w14:ligatures w14:val="none"/>
        </w:rPr>
        <w:t xml:space="preserve">Laudon, K.C. and Laudon, J.P. (2022) </w:t>
      </w:r>
      <w:r w:rsidRPr="0094132D">
        <w:rPr>
          <w:rFonts w:ascii="Arial" w:eastAsia="Times New Roman" w:hAnsi="Arial" w:cs="Arial"/>
          <w:i/>
          <w:iCs/>
          <w:kern w:val="0"/>
          <w:lang w:eastAsia="en-GB"/>
          <w14:ligatures w14:val="none"/>
        </w:rPr>
        <w:t>Management Information Systems: Managing the Digital Firm</w:t>
      </w:r>
      <w:r w:rsidRPr="0094132D">
        <w:rPr>
          <w:rFonts w:ascii="Arial" w:eastAsia="Times New Roman" w:hAnsi="Arial" w:cs="Arial"/>
          <w:kern w:val="0"/>
          <w:lang w:eastAsia="en-GB"/>
          <w14:ligatures w14:val="none"/>
        </w:rPr>
        <w:t>. 17th ed. Harlow: Pearson Education.</w:t>
      </w:r>
    </w:p>
    <w:p w14:paraId="0A628C2D" w14:textId="77777777" w:rsidR="0094132D" w:rsidRPr="0094132D" w:rsidRDefault="0094132D" w:rsidP="0094132D">
      <w:pPr>
        <w:spacing w:before="100" w:beforeAutospacing="1" w:after="100" w:afterAutospacing="1" w:line="240" w:lineRule="auto"/>
        <w:rPr>
          <w:rFonts w:ascii="Arial" w:eastAsia="Times New Roman" w:hAnsi="Arial" w:cs="Arial"/>
          <w:kern w:val="0"/>
          <w:lang w:eastAsia="en-GB"/>
          <w14:ligatures w14:val="none"/>
        </w:rPr>
      </w:pPr>
      <w:r w:rsidRPr="0094132D">
        <w:rPr>
          <w:rFonts w:ascii="Arial" w:eastAsia="Times New Roman" w:hAnsi="Arial" w:cs="Arial"/>
          <w:kern w:val="0"/>
          <w:lang w:eastAsia="en-GB"/>
          <w14:ligatures w14:val="none"/>
        </w:rPr>
        <w:t xml:space="preserve">Laudon, K.C. and Traver, C.G. (2020) </w:t>
      </w:r>
      <w:r w:rsidRPr="0094132D">
        <w:rPr>
          <w:rFonts w:ascii="Arial" w:eastAsia="Times New Roman" w:hAnsi="Arial" w:cs="Arial"/>
          <w:i/>
          <w:iCs/>
          <w:kern w:val="0"/>
          <w:lang w:eastAsia="en-GB"/>
          <w14:ligatures w14:val="none"/>
        </w:rPr>
        <w:t>E-commerce 2020: Business, Technology and Society</w:t>
      </w:r>
      <w:r w:rsidRPr="0094132D">
        <w:rPr>
          <w:rFonts w:ascii="Arial" w:eastAsia="Times New Roman" w:hAnsi="Arial" w:cs="Arial"/>
          <w:kern w:val="0"/>
          <w:lang w:eastAsia="en-GB"/>
          <w14:ligatures w14:val="none"/>
        </w:rPr>
        <w:t>. 16th ed. Harlow: Pearson Education.</w:t>
      </w:r>
    </w:p>
    <w:p w14:paraId="01A85685" w14:textId="77777777" w:rsidR="0094132D" w:rsidRPr="0094132D" w:rsidRDefault="0094132D" w:rsidP="0094132D">
      <w:pPr>
        <w:spacing w:before="100" w:beforeAutospacing="1" w:after="100" w:afterAutospacing="1" w:line="240" w:lineRule="auto"/>
        <w:rPr>
          <w:rFonts w:ascii="Arial" w:eastAsia="Times New Roman" w:hAnsi="Arial" w:cs="Arial"/>
          <w:kern w:val="0"/>
          <w:lang w:eastAsia="en-GB"/>
          <w14:ligatures w14:val="none"/>
        </w:rPr>
      </w:pPr>
      <w:r w:rsidRPr="0094132D">
        <w:rPr>
          <w:rFonts w:ascii="Arial" w:eastAsia="Times New Roman" w:hAnsi="Arial" w:cs="Arial"/>
          <w:kern w:val="0"/>
          <w:lang w:eastAsia="en-GB"/>
          <w14:ligatures w14:val="none"/>
        </w:rPr>
        <w:t xml:space="preserve">Microsoft (2024) </w:t>
      </w:r>
      <w:r w:rsidRPr="0094132D">
        <w:rPr>
          <w:rFonts w:ascii="Arial" w:eastAsia="Times New Roman" w:hAnsi="Arial" w:cs="Arial"/>
          <w:i/>
          <w:iCs/>
          <w:kern w:val="0"/>
          <w:lang w:eastAsia="en-GB"/>
          <w14:ligatures w14:val="none"/>
        </w:rPr>
        <w:t>Microsoft Dynamics 365 Overview</w:t>
      </w:r>
      <w:r w:rsidRPr="0094132D">
        <w:rPr>
          <w:rFonts w:ascii="Arial" w:eastAsia="Times New Roman" w:hAnsi="Arial" w:cs="Arial"/>
          <w:kern w:val="0"/>
          <w:lang w:eastAsia="en-GB"/>
          <w14:ligatures w14:val="none"/>
        </w:rPr>
        <w:t xml:space="preserve">. Available at: </w:t>
      </w:r>
      <w:hyperlink r:id="rId7" w:tgtFrame="_new" w:history="1">
        <w:r w:rsidRPr="0094132D">
          <w:rPr>
            <w:rFonts w:ascii="Arial" w:eastAsia="Times New Roman" w:hAnsi="Arial" w:cs="Arial"/>
            <w:color w:val="0000FF"/>
            <w:kern w:val="0"/>
            <w:u w:val="single"/>
            <w:lang w:eastAsia="en-GB"/>
            <w14:ligatures w14:val="none"/>
          </w:rPr>
          <w:t>https://www.microsoft.com/dynamics365</w:t>
        </w:r>
      </w:hyperlink>
      <w:r w:rsidRPr="0094132D">
        <w:rPr>
          <w:rFonts w:ascii="Arial" w:eastAsia="Times New Roman" w:hAnsi="Arial" w:cs="Arial"/>
          <w:kern w:val="0"/>
          <w:lang w:eastAsia="en-GB"/>
          <w14:ligatures w14:val="none"/>
        </w:rPr>
        <w:t xml:space="preserve"> (Accessed: 3 November 2025).</w:t>
      </w:r>
    </w:p>
    <w:p w14:paraId="320BDA53" w14:textId="77777777" w:rsidR="0094132D" w:rsidRPr="0094132D" w:rsidRDefault="0094132D" w:rsidP="0094132D">
      <w:pPr>
        <w:spacing w:before="100" w:beforeAutospacing="1" w:after="100" w:afterAutospacing="1" w:line="240" w:lineRule="auto"/>
        <w:rPr>
          <w:rFonts w:ascii="Arial" w:eastAsia="Times New Roman" w:hAnsi="Arial" w:cs="Arial"/>
          <w:kern w:val="0"/>
          <w:lang w:eastAsia="en-GB"/>
          <w14:ligatures w14:val="none"/>
        </w:rPr>
      </w:pPr>
      <w:r w:rsidRPr="0094132D">
        <w:rPr>
          <w:rFonts w:ascii="Arial" w:eastAsia="Times New Roman" w:hAnsi="Arial" w:cs="Arial"/>
          <w:kern w:val="0"/>
          <w:lang w:eastAsia="en-GB"/>
          <w14:ligatures w14:val="none"/>
        </w:rPr>
        <w:t xml:space="preserve">O’Brien, J.A. and </w:t>
      </w:r>
      <w:proofErr w:type="spellStart"/>
      <w:r w:rsidRPr="0094132D">
        <w:rPr>
          <w:rFonts w:ascii="Arial" w:eastAsia="Times New Roman" w:hAnsi="Arial" w:cs="Arial"/>
          <w:kern w:val="0"/>
          <w:lang w:eastAsia="en-GB"/>
          <w14:ligatures w14:val="none"/>
        </w:rPr>
        <w:t>Marakas</w:t>
      </w:r>
      <w:proofErr w:type="spellEnd"/>
      <w:r w:rsidRPr="0094132D">
        <w:rPr>
          <w:rFonts w:ascii="Arial" w:eastAsia="Times New Roman" w:hAnsi="Arial" w:cs="Arial"/>
          <w:kern w:val="0"/>
          <w:lang w:eastAsia="en-GB"/>
          <w14:ligatures w14:val="none"/>
        </w:rPr>
        <w:t xml:space="preserve">, G.M. (2021) </w:t>
      </w:r>
      <w:r w:rsidRPr="0094132D">
        <w:rPr>
          <w:rFonts w:ascii="Arial" w:eastAsia="Times New Roman" w:hAnsi="Arial" w:cs="Arial"/>
          <w:i/>
          <w:iCs/>
          <w:kern w:val="0"/>
          <w:lang w:eastAsia="en-GB"/>
          <w14:ligatures w14:val="none"/>
        </w:rPr>
        <w:t>Introduction to Information Systems</w:t>
      </w:r>
      <w:r w:rsidRPr="0094132D">
        <w:rPr>
          <w:rFonts w:ascii="Arial" w:eastAsia="Times New Roman" w:hAnsi="Arial" w:cs="Arial"/>
          <w:kern w:val="0"/>
          <w:lang w:eastAsia="en-GB"/>
          <w14:ligatures w14:val="none"/>
        </w:rPr>
        <w:t>. 17th ed. New York: McGraw-Hill Education.</w:t>
      </w:r>
    </w:p>
    <w:p w14:paraId="0BC369DD" w14:textId="77777777" w:rsidR="0094132D" w:rsidRPr="0094132D" w:rsidRDefault="0094132D" w:rsidP="0094132D">
      <w:pPr>
        <w:spacing w:before="100" w:beforeAutospacing="1" w:after="100" w:afterAutospacing="1" w:line="240" w:lineRule="auto"/>
        <w:rPr>
          <w:rFonts w:ascii="Arial" w:eastAsia="Times New Roman" w:hAnsi="Arial" w:cs="Arial"/>
          <w:kern w:val="0"/>
          <w:lang w:eastAsia="en-GB"/>
          <w14:ligatures w14:val="none"/>
        </w:rPr>
      </w:pPr>
      <w:r w:rsidRPr="0094132D">
        <w:rPr>
          <w:rFonts w:ascii="Arial" w:eastAsia="Times New Roman" w:hAnsi="Arial" w:cs="Arial"/>
          <w:kern w:val="0"/>
          <w:lang w:eastAsia="en-GB"/>
          <w14:ligatures w14:val="none"/>
        </w:rPr>
        <w:t xml:space="preserve">Rainer, R.K., Prince, B. and Cegielski, C. (2023) </w:t>
      </w:r>
      <w:r w:rsidRPr="0094132D">
        <w:rPr>
          <w:rFonts w:ascii="Arial" w:eastAsia="Times New Roman" w:hAnsi="Arial" w:cs="Arial"/>
          <w:i/>
          <w:iCs/>
          <w:kern w:val="0"/>
          <w:lang w:eastAsia="en-GB"/>
          <w14:ligatures w14:val="none"/>
        </w:rPr>
        <w:t>Introduction to Information Systems: Supporting and Transforming Business</w:t>
      </w:r>
      <w:r w:rsidRPr="0094132D">
        <w:rPr>
          <w:rFonts w:ascii="Arial" w:eastAsia="Times New Roman" w:hAnsi="Arial" w:cs="Arial"/>
          <w:kern w:val="0"/>
          <w:lang w:eastAsia="en-GB"/>
          <w14:ligatures w14:val="none"/>
        </w:rPr>
        <w:t>. 10th ed. Hoboken, NJ: Wiley.</w:t>
      </w:r>
    </w:p>
    <w:p w14:paraId="62C0FBBE" w14:textId="77777777" w:rsidR="0094132D" w:rsidRPr="0094132D" w:rsidRDefault="0094132D" w:rsidP="0094132D">
      <w:pPr>
        <w:spacing w:before="100" w:beforeAutospacing="1" w:after="100" w:afterAutospacing="1" w:line="240" w:lineRule="auto"/>
        <w:rPr>
          <w:rFonts w:ascii="Arial" w:eastAsia="Times New Roman" w:hAnsi="Arial" w:cs="Arial"/>
          <w:kern w:val="0"/>
          <w:lang w:eastAsia="en-GB"/>
          <w14:ligatures w14:val="none"/>
        </w:rPr>
      </w:pPr>
      <w:r w:rsidRPr="0094132D">
        <w:rPr>
          <w:rFonts w:ascii="Arial" w:eastAsia="Times New Roman" w:hAnsi="Arial" w:cs="Arial"/>
          <w:kern w:val="0"/>
          <w:lang w:eastAsia="en-GB"/>
          <w14:ligatures w14:val="none"/>
        </w:rPr>
        <w:t xml:space="preserve">Stair, R. and Reynolds, G. (2021) </w:t>
      </w:r>
      <w:r w:rsidRPr="0094132D">
        <w:rPr>
          <w:rFonts w:ascii="Arial" w:eastAsia="Times New Roman" w:hAnsi="Arial" w:cs="Arial"/>
          <w:i/>
          <w:iCs/>
          <w:kern w:val="0"/>
          <w:lang w:eastAsia="en-GB"/>
          <w14:ligatures w14:val="none"/>
        </w:rPr>
        <w:t>Principles of Information Systems</w:t>
      </w:r>
      <w:r w:rsidRPr="0094132D">
        <w:rPr>
          <w:rFonts w:ascii="Arial" w:eastAsia="Times New Roman" w:hAnsi="Arial" w:cs="Arial"/>
          <w:kern w:val="0"/>
          <w:lang w:eastAsia="en-GB"/>
          <w14:ligatures w14:val="none"/>
        </w:rPr>
        <w:t>. 14th ed. Boston, MA: Cengage Learning.</w:t>
      </w:r>
    </w:p>
    <w:p w14:paraId="20868FEA" w14:textId="77777777" w:rsidR="0094132D" w:rsidRPr="0094132D" w:rsidRDefault="0094132D" w:rsidP="0094132D">
      <w:pPr>
        <w:spacing w:before="100" w:beforeAutospacing="1" w:after="100" w:afterAutospacing="1" w:line="240" w:lineRule="auto"/>
        <w:rPr>
          <w:rFonts w:ascii="Arial" w:eastAsia="Times New Roman" w:hAnsi="Arial" w:cs="Arial"/>
          <w:kern w:val="0"/>
          <w:lang w:eastAsia="en-GB"/>
          <w14:ligatures w14:val="none"/>
        </w:rPr>
      </w:pPr>
      <w:r w:rsidRPr="0094132D">
        <w:rPr>
          <w:rFonts w:ascii="Arial" w:eastAsia="Times New Roman" w:hAnsi="Arial" w:cs="Arial"/>
          <w:kern w:val="0"/>
          <w:lang w:eastAsia="en-GB"/>
          <w14:ligatures w14:val="none"/>
        </w:rPr>
        <w:t xml:space="preserve">Turban, E., Pollard, C. and Wood, G. (2021) </w:t>
      </w:r>
      <w:r w:rsidRPr="0094132D">
        <w:rPr>
          <w:rFonts w:ascii="Arial" w:eastAsia="Times New Roman" w:hAnsi="Arial" w:cs="Arial"/>
          <w:i/>
          <w:iCs/>
          <w:kern w:val="0"/>
          <w:lang w:eastAsia="en-GB"/>
          <w14:ligatures w14:val="none"/>
        </w:rPr>
        <w:t>Information Technology for Management: Driving Digital Transformation</w:t>
      </w:r>
      <w:r w:rsidRPr="0094132D">
        <w:rPr>
          <w:rFonts w:ascii="Arial" w:eastAsia="Times New Roman" w:hAnsi="Arial" w:cs="Arial"/>
          <w:kern w:val="0"/>
          <w:lang w:eastAsia="en-GB"/>
          <w14:ligatures w14:val="none"/>
        </w:rPr>
        <w:t>. 12th ed. Hoboken, NJ: Wiley.</w:t>
      </w:r>
    </w:p>
    <w:p w14:paraId="04DFD455" w14:textId="77777777" w:rsidR="000B1E5B" w:rsidRPr="0072259C" w:rsidRDefault="000B1E5B" w:rsidP="00691CF1">
      <w:pPr>
        <w:spacing w:before="100" w:beforeAutospacing="1" w:after="100" w:afterAutospacing="1" w:line="240" w:lineRule="auto"/>
        <w:outlineLvl w:val="1"/>
        <w:rPr>
          <w:rFonts w:ascii="Arial" w:eastAsia="Times New Roman" w:hAnsi="Arial" w:cs="Arial"/>
          <w:b/>
          <w:bCs/>
          <w:kern w:val="0"/>
          <w:lang w:eastAsia="en-GB"/>
          <w14:ligatures w14:val="none"/>
        </w:rPr>
      </w:pPr>
    </w:p>
    <w:p w14:paraId="7A141A65" w14:textId="77777777" w:rsidR="000B1E5B" w:rsidRDefault="000B1E5B">
      <w:pPr>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br w:type="page"/>
      </w:r>
    </w:p>
    <w:p w14:paraId="3E94EEAE" w14:textId="77777777" w:rsidR="005330B7" w:rsidRPr="00CA193A" w:rsidRDefault="005330B7">
      <w:pPr>
        <w:rPr>
          <w:rFonts w:ascii="Arial" w:hAnsi="Arial" w:cs="Arial"/>
          <w:sz w:val="22"/>
          <w:szCs w:val="22"/>
        </w:rPr>
      </w:pPr>
      <w:r w:rsidRPr="00CA193A">
        <w:rPr>
          <w:rFonts w:ascii="Arial" w:hAnsi="Arial" w:cs="Arial"/>
          <w:sz w:val="22"/>
          <w:szCs w:val="22"/>
        </w:rPr>
        <w:br w:type="page"/>
      </w:r>
    </w:p>
    <w:p w14:paraId="0776DEF7" w14:textId="0782C791" w:rsidR="008C71DC" w:rsidRDefault="008C71DC"/>
    <w:sectPr w:rsidR="008C71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1AD4"/>
    <w:multiLevelType w:val="multilevel"/>
    <w:tmpl w:val="F0662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3B315F"/>
    <w:multiLevelType w:val="multilevel"/>
    <w:tmpl w:val="6F465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594A14"/>
    <w:multiLevelType w:val="multilevel"/>
    <w:tmpl w:val="4DF66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5E7A66"/>
    <w:multiLevelType w:val="multilevel"/>
    <w:tmpl w:val="C08EB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E21803"/>
    <w:multiLevelType w:val="multilevel"/>
    <w:tmpl w:val="B1E64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49161C"/>
    <w:multiLevelType w:val="multilevel"/>
    <w:tmpl w:val="EA1CF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A33433"/>
    <w:multiLevelType w:val="multilevel"/>
    <w:tmpl w:val="6A0AA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C14B84"/>
    <w:multiLevelType w:val="multilevel"/>
    <w:tmpl w:val="90300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D39177D"/>
    <w:multiLevelType w:val="multilevel"/>
    <w:tmpl w:val="A266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D35FE3"/>
    <w:multiLevelType w:val="multilevel"/>
    <w:tmpl w:val="CA8A8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73333E"/>
    <w:multiLevelType w:val="multilevel"/>
    <w:tmpl w:val="16EE2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8053053">
    <w:abstractNumId w:val="5"/>
  </w:num>
  <w:num w:numId="2" w16cid:durableId="440682518">
    <w:abstractNumId w:val="8"/>
  </w:num>
  <w:num w:numId="3" w16cid:durableId="1574582740">
    <w:abstractNumId w:val="1"/>
  </w:num>
  <w:num w:numId="4" w16cid:durableId="787628213">
    <w:abstractNumId w:val="10"/>
  </w:num>
  <w:num w:numId="5" w16cid:durableId="1568489140">
    <w:abstractNumId w:val="3"/>
  </w:num>
  <w:num w:numId="6" w16cid:durableId="1923099392">
    <w:abstractNumId w:val="4"/>
  </w:num>
  <w:num w:numId="7" w16cid:durableId="499154608">
    <w:abstractNumId w:val="7"/>
  </w:num>
  <w:num w:numId="8" w16cid:durableId="837504756">
    <w:abstractNumId w:val="0"/>
  </w:num>
  <w:num w:numId="9" w16cid:durableId="228925820">
    <w:abstractNumId w:val="6"/>
  </w:num>
  <w:num w:numId="10" w16cid:durableId="683360488">
    <w:abstractNumId w:val="2"/>
  </w:num>
  <w:num w:numId="11" w16cid:durableId="3973682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1DC"/>
    <w:rsid w:val="000B1E5B"/>
    <w:rsid w:val="000D24BA"/>
    <w:rsid w:val="00114898"/>
    <w:rsid w:val="00173266"/>
    <w:rsid w:val="001A3FA0"/>
    <w:rsid w:val="00247E56"/>
    <w:rsid w:val="00282FE9"/>
    <w:rsid w:val="002A3943"/>
    <w:rsid w:val="00395AF0"/>
    <w:rsid w:val="00457065"/>
    <w:rsid w:val="004D243E"/>
    <w:rsid w:val="005330B7"/>
    <w:rsid w:val="00691CF1"/>
    <w:rsid w:val="0072259C"/>
    <w:rsid w:val="00794CD6"/>
    <w:rsid w:val="008C71DC"/>
    <w:rsid w:val="009308BF"/>
    <w:rsid w:val="0094132D"/>
    <w:rsid w:val="00A50331"/>
    <w:rsid w:val="00A65125"/>
    <w:rsid w:val="00A86B58"/>
    <w:rsid w:val="00A96E95"/>
    <w:rsid w:val="00AE4FE6"/>
    <w:rsid w:val="00B2687B"/>
    <w:rsid w:val="00B54ABC"/>
    <w:rsid w:val="00BD2848"/>
    <w:rsid w:val="00C41B43"/>
    <w:rsid w:val="00C53FAF"/>
    <w:rsid w:val="00C80F7E"/>
    <w:rsid w:val="00CA193A"/>
    <w:rsid w:val="00CE635C"/>
    <w:rsid w:val="00CF1863"/>
    <w:rsid w:val="00DB0145"/>
    <w:rsid w:val="00DC3270"/>
    <w:rsid w:val="00DC5D8B"/>
    <w:rsid w:val="00E0660A"/>
    <w:rsid w:val="00E569E2"/>
    <w:rsid w:val="00E97626"/>
    <w:rsid w:val="00EA31B2"/>
    <w:rsid w:val="00EF6BB8"/>
    <w:rsid w:val="00F06D7F"/>
    <w:rsid w:val="00F07E09"/>
    <w:rsid w:val="00F103A5"/>
    <w:rsid w:val="00F4390E"/>
    <w:rsid w:val="00F528D9"/>
    <w:rsid w:val="00F93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CEB27"/>
  <w15:chartTrackingRefBased/>
  <w15:docId w15:val="{1B6B87DB-FC0B-4809-90D2-51BEBAB83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71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71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71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71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71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71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71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71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71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1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71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71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71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71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71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71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71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71DC"/>
    <w:rPr>
      <w:rFonts w:eastAsiaTheme="majorEastAsia" w:cstheme="majorBidi"/>
      <w:color w:val="272727" w:themeColor="text1" w:themeTint="D8"/>
    </w:rPr>
  </w:style>
  <w:style w:type="paragraph" w:styleId="Title">
    <w:name w:val="Title"/>
    <w:basedOn w:val="Normal"/>
    <w:next w:val="Normal"/>
    <w:link w:val="TitleChar"/>
    <w:uiPriority w:val="10"/>
    <w:qFormat/>
    <w:rsid w:val="008C71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71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71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71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71DC"/>
    <w:pPr>
      <w:spacing w:before="160"/>
      <w:jc w:val="center"/>
    </w:pPr>
    <w:rPr>
      <w:i/>
      <w:iCs/>
      <w:color w:val="404040" w:themeColor="text1" w:themeTint="BF"/>
    </w:rPr>
  </w:style>
  <w:style w:type="character" w:customStyle="1" w:styleId="QuoteChar">
    <w:name w:val="Quote Char"/>
    <w:basedOn w:val="DefaultParagraphFont"/>
    <w:link w:val="Quote"/>
    <w:uiPriority w:val="29"/>
    <w:rsid w:val="008C71DC"/>
    <w:rPr>
      <w:i/>
      <w:iCs/>
      <w:color w:val="404040" w:themeColor="text1" w:themeTint="BF"/>
    </w:rPr>
  </w:style>
  <w:style w:type="paragraph" w:styleId="ListParagraph">
    <w:name w:val="List Paragraph"/>
    <w:basedOn w:val="Normal"/>
    <w:uiPriority w:val="34"/>
    <w:qFormat/>
    <w:rsid w:val="008C71DC"/>
    <w:pPr>
      <w:ind w:left="720"/>
      <w:contextualSpacing/>
    </w:pPr>
  </w:style>
  <w:style w:type="character" w:styleId="IntenseEmphasis">
    <w:name w:val="Intense Emphasis"/>
    <w:basedOn w:val="DefaultParagraphFont"/>
    <w:uiPriority w:val="21"/>
    <w:qFormat/>
    <w:rsid w:val="008C71DC"/>
    <w:rPr>
      <w:i/>
      <w:iCs/>
      <w:color w:val="0F4761" w:themeColor="accent1" w:themeShade="BF"/>
    </w:rPr>
  </w:style>
  <w:style w:type="paragraph" w:styleId="IntenseQuote">
    <w:name w:val="Intense Quote"/>
    <w:basedOn w:val="Normal"/>
    <w:next w:val="Normal"/>
    <w:link w:val="IntenseQuoteChar"/>
    <w:uiPriority w:val="30"/>
    <w:qFormat/>
    <w:rsid w:val="008C71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71DC"/>
    <w:rPr>
      <w:i/>
      <w:iCs/>
      <w:color w:val="0F4761" w:themeColor="accent1" w:themeShade="BF"/>
    </w:rPr>
  </w:style>
  <w:style w:type="character" w:styleId="IntenseReference">
    <w:name w:val="Intense Reference"/>
    <w:basedOn w:val="DefaultParagraphFont"/>
    <w:uiPriority w:val="32"/>
    <w:qFormat/>
    <w:rsid w:val="008C71DC"/>
    <w:rPr>
      <w:b/>
      <w:bCs/>
      <w:smallCaps/>
      <w:color w:val="0F4761" w:themeColor="accent1" w:themeShade="BF"/>
      <w:spacing w:val="5"/>
    </w:rPr>
  </w:style>
  <w:style w:type="paragraph" w:styleId="TOCHeading">
    <w:name w:val="TOC Heading"/>
    <w:basedOn w:val="Heading1"/>
    <w:next w:val="Normal"/>
    <w:uiPriority w:val="39"/>
    <w:unhideWhenUsed/>
    <w:qFormat/>
    <w:rsid w:val="00B2687B"/>
    <w:pPr>
      <w:spacing w:before="240" w:after="0" w:line="259" w:lineRule="auto"/>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microsoft.com/dynamics36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artner.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B59BA-5E8A-415E-88DC-086BFF088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2496</Words>
  <Characters>14228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Lokman Khan</dc:creator>
  <cp:keywords/>
  <dc:description/>
  <cp:lastModifiedBy>Lokman Khan</cp:lastModifiedBy>
  <cp:revision>13</cp:revision>
  <dcterms:created xsi:type="dcterms:W3CDTF">2025-11-03T10:05:00Z</dcterms:created>
  <dcterms:modified xsi:type="dcterms:W3CDTF">2025-11-12T17:50:00Z</dcterms:modified>
</cp:coreProperties>
</file>