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C6D57" w14:textId="4AE63360" w:rsidR="00772D7D" w:rsidRPr="007B1E96" w:rsidRDefault="002D027C" w:rsidP="007B1E96">
      <w:pPr>
        <w:rPr>
          <w:b/>
          <w:bCs/>
          <w:sz w:val="28"/>
          <w:szCs w:val="28"/>
        </w:rPr>
      </w:pPr>
      <w:r w:rsidRPr="002D027C">
        <w:rPr>
          <w:b/>
          <w:bCs/>
          <w:sz w:val="28"/>
          <w:szCs w:val="28"/>
        </w:rPr>
        <w:t>Strategy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50"/>
        <w:gridCol w:w="4246"/>
      </w:tblGrid>
      <w:tr w:rsidR="00AD2F58" w14:paraId="31F47E7C" w14:textId="77777777" w:rsidTr="000315FA">
        <w:tc>
          <w:tcPr>
            <w:tcW w:w="4050" w:type="dxa"/>
          </w:tcPr>
          <w:p w14:paraId="3E9B4CE7" w14:textId="77777777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  <w:p w14:paraId="7590DB78" w14:textId="60E9161F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Aims</w:t>
            </w:r>
          </w:p>
        </w:tc>
        <w:tc>
          <w:tcPr>
            <w:tcW w:w="4246" w:type="dxa"/>
          </w:tcPr>
          <w:p w14:paraId="659131AA" w14:textId="77777777" w:rsidR="00AD2F58" w:rsidRDefault="00AD2F58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  <w:p w14:paraId="51407C7C" w14:textId="314628B5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Objectives </w:t>
            </w:r>
          </w:p>
        </w:tc>
      </w:tr>
      <w:tr w:rsidR="00AD2F58" w14:paraId="5B5D03C4" w14:textId="77777777" w:rsidTr="000315FA">
        <w:tc>
          <w:tcPr>
            <w:tcW w:w="4050" w:type="dxa"/>
          </w:tcPr>
          <w:p w14:paraId="3DD5A2CF" w14:textId="77777777" w:rsidR="00677D7D" w:rsidRDefault="00677D7D" w:rsidP="0032618B">
            <w:pPr>
              <w:rPr>
                <w:rFonts w:cstheme="minorHAnsi"/>
                <w:sz w:val="24"/>
                <w:szCs w:val="24"/>
              </w:rPr>
            </w:pPr>
          </w:p>
          <w:p w14:paraId="65995E5B" w14:textId="41AA5041" w:rsidR="00B8023A" w:rsidRDefault="00532BEC" w:rsidP="0032618B">
            <w:pPr>
              <w:rPr>
                <w:rFonts w:cstheme="minorHAnsi"/>
                <w:sz w:val="24"/>
                <w:szCs w:val="24"/>
              </w:rPr>
            </w:pPr>
            <w:r w:rsidRPr="007B1E96">
              <w:rPr>
                <w:rFonts w:cstheme="minorHAnsi"/>
                <w:sz w:val="24"/>
                <w:szCs w:val="24"/>
              </w:rPr>
              <w:t>Liverpool and surrounding areas</w:t>
            </w:r>
            <w:r w:rsidR="00B8023A">
              <w:rPr>
                <w:rFonts w:cstheme="minorHAnsi"/>
                <w:sz w:val="24"/>
                <w:szCs w:val="24"/>
              </w:rPr>
              <w:t>,</w:t>
            </w:r>
            <w:r w:rsidR="0032618B">
              <w:rPr>
                <w:rFonts w:cstheme="minorHAnsi"/>
                <w:sz w:val="24"/>
                <w:szCs w:val="24"/>
              </w:rPr>
              <w:t xml:space="preserve"> </w:t>
            </w:r>
            <w:r w:rsidRPr="007B1E96">
              <w:rPr>
                <w:rFonts w:cstheme="minorHAnsi"/>
                <w:sz w:val="24"/>
                <w:szCs w:val="24"/>
              </w:rPr>
              <w:t>recently s</w:t>
            </w:r>
            <w:r w:rsidR="00B8023A">
              <w:rPr>
                <w:rFonts w:cstheme="minorHAnsi"/>
                <w:sz w:val="24"/>
                <w:szCs w:val="24"/>
              </w:rPr>
              <w:t>aw</w:t>
            </w:r>
            <w:r w:rsidRPr="007B1E96">
              <w:rPr>
                <w:rFonts w:cstheme="minorHAnsi"/>
                <w:sz w:val="24"/>
                <w:szCs w:val="24"/>
              </w:rPr>
              <w:t xml:space="preserve"> an economic upsurge, resulting in 7.4% </w:t>
            </w:r>
            <w:r w:rsidR="00B8023A">
              <w:rPr>
                <w:rFonts w:cstheme="minorHAnsi"/>
                <w:sz w:val="24"/>
                <w:szCs w:val="24"/>
              </w:rPr>
              <w:t>visitor increase</w:t>
            </w:r>
            <w:r w:rsidRPr="007B1E96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 w:rsidRPr="007B1E96">
              <w:rPr>
                <w:rFonts w:cstheme="minorHAnsi"/>
                <w:sz w:val="24"/>
                <w:szCs w:val="24"/>
              </w:rPr>
              <w:t>InvestLiverpool</w:t>
            </w:r>
            <w:proofErr w:type="spellEnd"/>
            <w:r w:rsidRPr="007B1E96">
              <w:rPr>
                <w:rFonts w:cstheme="minorHAnsi"/>
                <w:sz w:val="24"/>
                <w:szCs w:val="24"/>
              </w:rPr>
              <w:t>)</w:t>
            </w:r>
            <w:r w:rsidR="00B8023A">
              <w:rPr>
                <w:rFonts w:cstheme="minorHAnsi"/>
                <w:sz w:val="24"/>
                <w:szCs w:val="24"/>
              </w:rPr>
              <w:t>.</w:t>
            </w:r>
          </w:p>
          <w:p w14:paraId="0BA521EF" w14:textId="04579F9C" w:rsidR="00532BEC" w:rsidRDefault="00B8023A" w:rsidP="003261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="0017701C">
              <w:rPr>
                <w:rFonts w:cstheme="minorHAnsi"/>
                <w:sz w:val="24"/>
                <w:szCs w:val="24"/>
              </w:rPr>
              <w:t xml:space="preserve">ontinue </w:t>
            </w:r>
            <w:r>
              <w:rPr>
                <w:rFonts w:cstheme="minorHAnsi"/>
                <w:sz w:val="24"/>
                <w:szCs w:val="24"/>
              </w:rPr>
              <w:t>to raise profile.</w:t>
            </w:r>
          </w:p>
        </w:tc>
        <w:tc>
          <w:tcPr>
            <w:tcW w:w="4246" w:type="dxa"/>
          </w:tcPr>
          <w:p w14:paraId="49C91152" w14:textId="77777777" w:rsidR="00677D7D" w:rsidRDefault="00677D7D" w:rsidP="00532BEC">
            <w:pPr>
              <w:rPr>
                <w:rFonts w:cstheme="minorHAnsi"/>
                <w:sz w:val="24"/>
                <w:szCs w:val="24"/>
              </w:rPr>
            </w:pPr>
          </w:p>
          <w:p w14:paraId="04C6B74E" w14:textId="232B28CD" w:rsidR="00532BEC" w:rsidRPr="002D027C" w:rsidRDefault="0032618B" w:rsidP="00532B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532BEC" w:rsidRPr="002D027C">
              <w:rPr>
                <w:rFonts w:cstheme="minorHAnsi"/>
                <w:sz w:val="24"/>
                <w:szCs w:val="24"/>
              </w:rPr>
              <w:t>o increase the annual numbers of tourists</w:t>
            </w:r>
            <w:r>
              <w:rPr>
                <w:rFonts w:cstheme="minorHAnsi"/>
                <w:sz w:val="24"/>
                <w:szCs w:val="24"/>
              </w:rPr>
              <w:t xml:space="preserve">, to </w:t>
            </w:r>
            <w:r w:rsidR="00532BEC" w:rsidRPr="002D027C">
              <w:rPr>
                <w:rFonts w:cstheme="minorHAnsi"/>
                <w:sz w:val="24"/>
                <w:szCs w:val="24"/>
              </w:rPr>
              <w:t>Liverpool’s heritage</w:t>
            </w:r>
            <w:r>
              <w:rPr>
                <w:rFonts w:cstheme="minorHAnsi"/>
                <w:sz w:val="24"/>
                <w:szCs w:val="24"/>
              </w:rPr>
              <w:t xml:space="preserve"> and culture sites,</w:t>
            </w:r>
            <w:r w:rsidR="00532BEC" w:rsidRPr="002D027C">
              <w:rPr>
                <w:rFonts w:cstheme="minorHAnsi"/>
                <w:sz w:val="24"/>
                <w:szCs w:val="24"/>
              </w:rPr>
              <w:t xml:space="preserve"> football stadiums and museums. In addition, the Cholmondeley castle </w:t>
            </w:r>
            <w:r w:rsidRPr="002D027C">
              <w:rPr>
                <w:rFonts w:cstheme="minorHAnsi"/>
                <w:sz w:val="24"/>
                <w:szCs w:val="24"/>
              </w:rPr>
              <w:t>gardens</w:t>
            </w:r>
            <w:r>
              <w:rPr>
                <w:rFonts w:cstheme="minorHAnsi"/>
                <w:sz w:val="24"/>
                <w:szCs w:val="24"/>
              </w:rPr>
              <w:t>’</w:t>
            </w:r>
            <w:r w:rsidR="00532BEC" w:rsidRPr="002D027C">
              <w:rPr>
                <w:rFonts w:cstheme="minorHAnsi"/>
                <w:sz w:val="24"/>
                <w:szCs w:val="24"/>
              </w:rPr>
              <w:t xml:space="preserve"> walks and nature trails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="00532BEC" w:rsidRPr="002D027C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 w:rsidR="00532BEC" w:rsidRPr="002D027C">
              <w:rPr>
                <w:rFonts w:cstheme="minorHAnsi"/>
                <w:sz w:val="24"/>
                <w:szCs w:val="24"/>
              </w:rPr>
              <w:t>CholmondeleyCastle</w:t>
            </w:r>
            <w:proofErr w:type="spellEnd"/>
            <w:r w:rsidR="00532BEC" w:rsidRPr="002D027C">
              <w:rPr>
                <w:rFonts w:cstheme="minorHAnsi"/>
                <w:sz w:val="24"/>
                <w:szCs w:val="24"/>
              </w:rPr>
              <w:t>).</w:t>
            </w:r>
          </w:p>
          <w:p w14:paraId="59137ADB" w14:textId="77777777" w:rsidR="00AD2F58" w:rsidRDefault="00AD2F58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532BEC" w14:paraId="2F1448B8" w14:textId="77777777" w:rsidTr="000315FA">
        <w:tc>
          <w:tcPr>
            <w:tcW w:w="4050" w:type="dxa"/>
          </w:tcPr>
          <w:p w14:paraId="45E61AF4" w14:textId="77777777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  <w:p w14:paraId="45910729" w14:textId="7864E449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Platforms</w:t>
            </w:r>
          </w:p>
        </w:tc>
        <w:tc>
          <w:tcPr>
            <w:tcW w:w="4246" w:type="dxa"/>
          </w:tcPr>
          <w:p w14:paraId="169615AB" w14:textId="77777777" w:rsidR="00532BEC" w:rsidRDefault="00532BEC" w:rsidP="00532BEC">
            <w:pPr>
              <w:rPr>
                <w:rFonts w:cstheme="minorHAnsi"/>
                <w:sz w:val="24"/>
                <w:szCs w:val="24"/>
              </w:rPr>
            </w:pPr>
          </w:p>
          <w:p w14:paraId="67CC98F1" w14:textId="52B3CE17" w:rsidR="00532BEC" w:rsidRPr="002D027C" w:rsidRDefault="00532BEC" w:rsidP="00532B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Outco</w:t>
            </w:r>
            <w:r w:rsidR="007B17F7">
              <w:rPr>
                <w:rFonts w:cstheme="minorHAnsi"/>
                <w:sz w:val="24"/>
                <w:szCs w:val="24"/>
              </w:rPr>
              <w:t xml:space="preserve">me </w:t>
            </w:r>
          </w:p>
        </w:tc>
      </w:tr>
      <w:tr w:rsidR="00532BEC" w14:paraId="41EA3CB1" w14:textId="77777777" w:rsidTr="000315FA">
        <w:tc>
          <w:tcPr>
            <w:tcW w:w="4050" w:type="dxa"/>
          </w:tcPr>
          <w:p w14:paraId="644F44E9" w14:textId="77777777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  <w:p w14:paraId="0FB64B74" w14:textId="2743F3CE" w:rsidR="007B17F7" w:rsidRDefault="00532BEC" w:rsidP="007B17F7">
            <w:pPr>
              <w:rPr>
                <w:sz w:val="24"/>
                <w:szCs w:val="24"/>
              </w:rPr>
            </w:pPr>
            <w:r w:rsidRPr="00532BEC">
              <w:rPr>
                <w:sz w:val="24"/>
                <w:szCs w:val="24"/>
              </w:rPr>
              <w:t xml:space="preserve">According to </w:t>
            </w:r>
            <w:proofErr w:type="spellStart"/>
            <w:r w:rsidR="007B1E96" w:rsidRPr="00532BEC">
              <w:rPr>
                <w:sz w:val="24"/>
                <w:szCs w:val="24"/>
              </w:rPr>
              <w:t>Zarella</w:t>
            </w:r>
            <w:proofErr w:type="spellEnd"/>
            <w:r w:rsidR="007B1E96">
              <w:rPr>
                <w:sz w:val="24"/>
                <w:szCs w:val="24"/>
              </w:rPr>
              <w:t>, (2009)</w:t>
            </w:r>
            <w:r w:rsidRPr="00532BEC">
              <w:rPr>
                <w:sz w:val="24"/>
                <w:szCs w:val="24"/>
              </w:rPr>
              <w:t xml:space="preserve">, the use of </w:t>
            </w:r>
            <w:r w:rsidR="00BB1A41" w:rsidRPr="00532BEC">
              <w:rPr>
                <w:sz w:val="24"/>
                <w:szCs w:val="24"/>
              </w:rPr>
              <w:t>Instagram</w:t>
            </w:r>
            <w:r w:rsidRPr="00532BEC">
              <w:rPr>
                <w:sz w:val="24"/>
                <w:szCs w:val="24"/>
              </w:rPr>
              <w:t>, enabl</w:t>
            </w:r>
            <w:r w:rsidR="00B8023A">
              <w:rPr>
                <w:sz w:val="24"/>
                <w:szCs w:val="24"/>
              </w:rPr>
              <w:t>ing hashtags</w:t>
            </w:r>
            <w:r w:rsidRPr="00532BEC">
              <w:rPr>
                <w:sz w:val="24"/>
                <w:szCs w:val="24"/>
              </w:rPr>
              <w:t xml:space="preserve"> to maximise attention</w:t>
            </w:r>
            <w:r w:rsidR="00B8023A">
              <w:rPr>
                <w:sz w:val="24"/>
                <w:szCs w:val="24"/>
              </w:rPr>
              <w:t xml:space="preserve"> helping</w:t>
            </w:r>
            <w:r w:rsidRPr="00532BEC">
              <w:rPr>
                <w:sz w:val="24"/>
                <w:szCs w:val="24"/>
              </w:rPr>
              <w:t xml:space="preserve"> unify topics, limiting words for full impact.</w:t>
            </w:r>
          </w:p>
          <w:p w14:paraId="27CACC16" w14:textId="11863830" w:rsidR="007B17F7" w:rsidRDefault="007B1E96" w:rsidP="007B17F7">
            <w:pPr>
              <w:rPr>
                <w:rFonts w:cstheme="minorHAnsi"/>
                <w:sz w:val="24"/>
                <w:szCs w:val="24"/>
              </w:rPr>
            </w:pPr>
            <w:r w:rsidRPr="007B17F7">
              <w:rPr>
                <w:rFonts w:cstheme="minorHAnsi"/>
                <w:sz w:val="24"/>
                <w:szCs w:val="24"/>
                <w:shd w:val="clear" w:color="auto" w:fill="FFFFFF"/>
              </w:rPr>
              <w:t>Evans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, (2010),</w:t>
            </w:r>
            <w:r w:rsidR="0017701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noted c</w:t>
            </w:r>
            <w:r w:rsidR="007B17F7" w:rsidRPr="007B17F7">
              <w:rPr>
                <w:rFonts w:cstheme="minorHAnsi"/>
                <w:sz w:val="24"/>
                <w:szCs w:val="24"/>
                <w:shd w:val="clear" w:color="auto" w:fill="FFFFFF"/>
              </w:rPr>
              <w:t>ompanies</w:t>
            </w:r>
            <w:r w:rsidR="0017701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using Facebook,</w:t>
            </w:r>
            <w:r w:rsidR="007B17F7" w:rsidRPr="007B17F7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miss opportunities for making links and tend not to use this as</w:t>
            </w:r>
            <w:bookmarkStart w:id="0" w:name="_GoBack"/>
            <w:bookmarkEnd w:id="0"/>
            <w:r w:rsidR="007B17F7" w:rsidRPr="007B17F7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often as other platforms. The argument put forward is that the company has no control over any hype once posted.</w:t>
            </w:r>
            <w:r w:rsidR="007B17F7" w:rsidRPr="007B17F7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C0855AB" w14:textId="5233942F" w:rsidR="00BB1A41" w:rsidRDefault="00BB1A41" w:rsidP="007B17F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However</w:t>
            </w:r>
            <w:r w:rsidR="007B1E96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</w:rPr>
              <w:t xml:space="preserve"> Maurer</w:t>
            </w:r>
            <w:r w:rsidR="007B1E96">
              <w:rPr>
                <w:rFonts w:cstheme="minorHAnsi"/>
                <w:sz w:val="24"/>
                <w:szCs w:val="24"/>
              </w:rPr>
              <w:t>, (2011),</w:t>
            </w:r>
            <w:r>
              <w:rPr>
                <w:rFonts w:cstheme="minorHAnsi"/>
                <w:sz w:val="24"/>
                <w:szCs w:val="24"/>
              </w:rPr>
              <w:t xml:space="preserve"> argues that the use of Facebook, is a perfecting marketing tool, giving marketers unique advantage to interact with customers and gain valuable feedback.</w:t>
            </w:r>
          </w:p>
          <w:p w14:paraId="7FA34A68" w14:textId="48D344EF" w:rsidR="00BB1A41" w:rsidRPr="007B17F7" w:rsidRDefault="00BB1A41" w:rsidP="007B17F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A608777" w14:textId="2A0423C9" w:rsidR="00532BEC" w:rsidRDefault="00532BEC" w:rsidP="00532BEC">
            <w:pPr>
              <w:rPr>
                <w:sz w:val="24"/>
                <w:szCs w:val="24"/>
              </w:rPr>
            </w:pPr>
          </w:p>
          <w:p w14:paraId="455F2C00" w14:textId="77777777" w:rsidR="007B17F7" w:rsidRPr="00532BEC" w:rsidRDefault="007B17F7" w:rsidP="00532BEC">
            <w:pPr>
              <w:rPr>
                <w:sz w:val="24"/>
                <w:szCs w:val="24"/>
              </w:rPr>
            </w:pPr>
          </w:p>
          <w:p w14:paraId="18B0FFD0" w14:textId="77777777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  <w:p w14:paraId="76D59AF5" w14:textId="59528E1A" w:rsidR="00532BEC" w:rsidRDefault="00532BEC" w:rsidP="00D821FB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46" w:type="dxa"/>
          </w:tcPr>
          <w:p w14:paraId="7C17F027" w14:textId="1E66C64A" w:rsidR="00532BEC" w:rsidRDefault="00532BEC" w:rsidP="00532BEC">
            <w:pPr>
              <w:rPr>
                <w:rFonts w:cstheme="minorHAnsi"/>
                <w:sz w:val="24"/>
                <w:szCs w:val="24"/>
              </w:rPr>
            </w:pPr>
          </w:p>
          <w:p w14:paraId="731B1DB9" w14:textId="77777777" w:rsidR="00005E0E" w:rsidRDefault="0017701C" w:rsidP="00532B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Careful consideration for the correct platform aimed at families. The use of Facebook and Instagram are more conducive, Linked </w:t>
            </w:r>
            <w:r w:rsidR="0049580C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>in being targeted at companies.</w:t>
            </w:r>
          </w:p>
          <w:p w14:paraId="2BDD9AC0" w14:textId="4E60D012" w:rsidR="0017701C" w:rsidRDefault="0017701C" w:rsidP="00532B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196B356" w14:textId="14B6BCE4" w:rsidR="0017701C" w:rsidRDefault="0017701C" w:rsidP="00532B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Considering the coronavirus this has majorly impacted the tourism figures</w:t>
            </w:r>
            <w:r w:rsidR="00056E76">
              <w:rPr>
                <w:rFonts w:cstheme="minorHAnsi"/>
                <w:sz w:val="24"/>
                <w:szCs w:val="24"/>
              </w:rPr>
              <w:t>.</w:t>
            </w:r>
            <w:r w:rsidR="00005E0E">
              <w:rPr>
                <w:rFonts w:cstheme="minorHAnsi"/>
                <w:sz w:val="24"/>
                <w:szCs w:val="24"/>
              </w:rPr>
              <w:t xml:space="preserve"> Resulting in the change in venue for the trip. </w:t>
            </w:r>
            <w:r w:rsidR="00056E76">
              <w:rPr>
                <w:rFonts w:cstheme="minorHAnsi"/>
                <w:sz w:val="24"/>
                <w:szCs w:val="24"/>
              </w:rPr>
              <w:t xml:space="preserve"> </w:t>
            </w:r>
            <w:r w:rsidR="00005E0E">
              <w:rPr>
                <w:rFonts w:cstheme="minorHAnsi"/>
                <w:sz w:val="24"/>
                <w:szCs w:val="24"/>
              </w:rPr>
              <w:t>According to UNWTO, the full impact is too early to estimate, US losses are $30billion and counting. The forecast for Britain and the tourist industry is too soon to forecast, (UNTWO.org).</w:t>
            </w:r>
          </w:p>
          <w:p w14:paraId="22505E0E" w14:textId="77777777" w:rsidR="0017701C" w:rsidRDefault="0017701C" w:rsidP="00532BEC">
            <w:pPr>
              <w:rPr>
                <w:rFonts w:cstheme="minorHAnsi"/>
                <w:sz w:val="24"/>
                <w:szCs w:val="24"/>
              </w:rPr>
            </w:pPr>
          </w:p>
          <w:p w14:paraId="7BA69D37" w14:textId="44F23713" w:rsidR="00BB1A41" w:rsidRPr="002D027C" w:rsidRDefault="00BB1A41" w:rsidP="00532BEC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12B4FE1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7BF8B2A4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4B3CD43C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55C67F16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7CBD12AF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3E168CA1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4C7234AC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560D0B88" w14:textId="77777777" w:rsidR="00056E76" w:rsidRDefault="00056E76" w:rsidP="007B1E96">
      <w:pPr>
        <w:rPr>
          <w:rFonts w:cstheme="minorHAnsi"/>
          <w:b/>
          <w:bCs/>
          <w:sz w:val="24"/>
          <w:szCs w:val="24"/>
        </w:rPr>
      </w:pPr>
    </w:p>
    <w:p w14:paraId="1EFBC21F" w14:textId="54329D4D" w:rsidR="00C82653" w:rsidRPr="00005E0E" w:rsidRDefault="007B1E96">
      <w:pPr>
        <w:rPr>
          <w:rFonts w:cstheme="minorHAnsi"/>
          <w:b/>
          <w:bCs/>
          <w:sz w:val="24"/>
          <w:szCs w:val="24"/>
        </w:rPr>
      </w:pPr>
      <w:r w:rsidRPr="0032618B">
        <w:rPr>
          <w:rFonts w:cstheme="minorHAnsi"/>
          <w:b/>
          <w:bCs/>
          <w:sz w:val="24"/>
          <w:szCs w:val="24"/>
        </w:rPr>
        <w:t>Reference List</w:t>
      </w:r>
    </w:p>
    <w:p w14:paraId="2BD5AC7E" w14:textId="77777777" w:rsidR="00056E76" w:rsidRDefault="00056E76" w:rsidP="007B17F7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3F472A6D" w14:textId="77777777" w:rsidR="00056E76" w:rsidRPr="00005E0E" w:rsidRDefault="00056E76" w:rsidP="00701BE5">
      <w:pPr>
        <w:rPr>
          <w:sz w:val="24"/>
          <w:szCs w:val="24"/>
        </w:rPr>
      </w:pPr>
      <w:r w:rsidRPr="00005E0E">
        <w:rPr>
          <w:sz w:val="24"/>
          <w:szCs w:val="24"/>
        </w:rPr>
        <w:t xml:space="preserve">Cholmondeley Castle, (2020), Cholmondeley Castle Gardens, [Online], </w:t>
      </w:r>
      <w:hyperlink r:id="rId7" w:history="1">
        <w:r w:rsidRPr="00005E0E">
          <w:rPr>
            <w:rStyle w:val="Hyperlink"/>
            <w:sz w:val="24"/>
            <w:szCs w:val="24"/>
          </w:rPr>
          <w:t>www.cholmondeleycastle.com</w:t>
        </w:r>
      </w:hyperlink>
      <w:r w:rsidRPr="00005E0E">
        <w:rPr>
          <w:sz w:val="24"/>
          <w:szCs w:val="24"/>
        </w:rPr>
        <w:t>,  (Accessed 10</w:t>
      </w:r>
      <w:r w:rsidRPr="00005E0E">
        <w:rPr>
          <w:sz w:val="24"/>
          <w:szCs w:val="24"/>
          <w:vertAlign w:val="superscript"/>
        </w:rPr>
        <w:t>th</w:t>
      </w:r>
      <w:r w:rsidRPr="00005E0E">
        <w:rPr>
          <w:sz w:val="24"/>
          <w:szCs w:val="24"/>
        </w:rPr>
        <w:t xml:space="preserve"> March 2020).</w:t>
      </w:r>
    </w:p>
    <w:p w14:paraId="28336A78" w14:textId="77777777" w:rsidR="00056E76" w:rsidRPr="00005E0E" w:rsidRDefault="00056E76" w:rsidP="00BB1A41">
      <w:pPr>
        <w:rPr>
          <w:rFonts w:cs="Arial"/>
          <w:color w:val="222222"/>
          <w:sz w:val="24"/>
          <w:szCs w:val="24"/>
          <w:shd w:val="clear" w:color="auto" w:fill="FFFFFF"/>
        </w:rPr>
      </w:pPr>
      <w:r w:rsidRPr="00005E0E">
        <w:rPr>
          <w:rFonts w:cstheme="minorHAnsi"/>
          <w:sz w:val="24"/>
          <w:szCs w:val="24"/>
          <w:shd w:val="clear" w:color="auto" w:fill="FFFFFF"/>
        </w:rPr>
        <w:t>Evans, L, (2010), </w:t>
      </w:r>
      <w:r w:rsidRPr="00005E0E">
        <w:rPr>
          <w:rFonts w:cstheme="minorHAnsi"/>
          <w:sz w:val="24"/>
          <w:szCs w:val="24"/>
          <w:u w:val="single"/>
          <w:shd w:val="clear" w:color="auto" w:fill="FFFFFF"/>
        </w:rPr>
        <w:t>Social media marketing: strategies for engaging in Facebook, Twitter &amp; other social media</w:t>
      </w:r>
      <w:r w:rsidRPr="00005E0E">
        <w:rPr>
          <w:rFonts w:cstheme="minorHAnsi"/>
          <w:sz w:val="24"/>
          <w:szCs w:val="24"/>
          <w:shd w:val="clear" w:color="auto" w:fill="FFFFFF"/>
        </w:rPr>
        <w:t>, Pearson Education</w:t>
      </w:r>
      <w:r w:rsidRPr="00005E0E">
        <w:rPr>
          <w:rFonts w:cs="Arial"/>
          <w:sz w:val="24"/>
          <w:szCs w:val="24"/>
          <w:shd w:val="clear" w:color="auto" w:fill="FFFFFF"/>
        </w:rPr>
        <w:t>.</w:t>
      </w:r>
      <w:r w:rsidRPr="00005E0E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57885363" w14:textId="77777777" w:rsidR="00056E76" w:rsidRPr="00005E0E" w:rsidRDefault="00056E76" w:rsidP="00772D7D">
      <w:pPr>
        <w:rPr>
          <w:sz w:val="24"/>
          <w:szCs w:val="24"/>
        </w:rPr>
      </w:pPr>
      <w:proofErr w:type="spellStart"/>
      <w:proofErr w:type="gramStart"/>
      <w:r w:rsidRPr="00005E0E">
        <w:rPr>
          <w:sz w:val="24"/>
          <w:szCs w:val="24"/>
        </w:rPr>
        <w:t>Kotler,P</w:t>
      </w:r>
      <w:proofErr w:type="spellEnd"/>
      <w:proofErr w:type="gramEnd"/>
      <w:r w:rsidRPr="00005E0E">
        <w:rPr>
          <w:sz w:val="24"/>
          <w:szCs w:val="24"/>
        </w:rPr>
        <w:t xml:space="preserve"> and Armstrong, G,(2010), </w:t>
      </w:r>
      <w:r w:rsidRPr="00005E0E">
        <w:rPr>
          <w:sz w:val="24"/>
          <w:szCs w:val="24"/>
          <w:u w:val="single"/>
        </w:rPr>
        <w:t>Principles of Marketing</w:t>
      </w:r>
      <w:r w:rsidRPr="00005E0E">
        <w:rPr>
          <w:sz w:val="24"/>
          <w:szCs w:val="24"/>
        </w:rPr>
        <w:t>, (13</w:t>
      </w:r>
      <w:r w:rsidRPr="00005E0E">
        <w:rPr>
          <w:sz w:val="24"/>
          <w:szCs w:val="24"/>
          <w:vertAlign w:val="superscript"/>
        </w:rPr>
        <w:t>th</w:t>
      </w:r>
      <w:r w:rsidRPr="00005E0E">
        <w:rPr>
          <w:sz w:val="24"/>
          <w:szCs w:val="24"/>
        </w:rPr>
        <w:t xml:space="preserve"> Edition), Pearson Education</w:t>
      </w:r>
    </w:p>
    <w:p w14:paraId="23F3D5FB" w14:textId="77777777" w:rsidR="00056E76" w:rsidRPr="00005E0E" w:rsidRDefault="00056E76" w:rsidP="003839A4">
      <w:pPr>
        <w:spacing w:before="240"/>
        <w:rPr>
          <w:sz w:val="24"/>
          <w:szCs w:val="24"/>
        </w:rPr>
      </w:pPr>
      <w:r w:rsidRPr="00005E0E">
        <w:rPr>
          <w:sz w:val="24"/>
          <w:szCs w:val="24"/>
        </w:rPr>
        <w:t xml:space="preserve">Liverpool Tourism Figures, (2020), Annual number of Tourist to Liverpool, [Online], </w:t>
      </w:r>
      <w:hyperlink r:id="rId8" w:history="1">
        <w:r w:rsidRPr="00005E0E">
          <w:rPr>
            <w:rStyle w:val="Hyperlink"/>
            <w:sz w:val="24"/>
            <w:szCs w:val="24"/>
          </w:rPr>
          <w:t>https://investliverpool.com/news</w:t>
        </w:r>
      </w:hyperlink>
      <w:r w:rsidRPr="00005E0E">
        <w:rPr>
          <w:sz w:val="24"/>
          <w:szCs w:val="24"/>
        </w:rPr>
        <w:t>, (Accessed 10</w:t>
      </w:r>
      <w:r w:rsidRPr="00005E0E">
        <w:rPr>
          <w:sz w:val="24"/>
          <w:szCs w:val="24"/>
          <w:vertAlign w:val="superscript"/>
        </w:rPr>
        <w:t>th</w:t>
      </w:r>
      <w:r w:rsidRPr="00005E0E">
        <w:rPr>
          <w:sz w:val="24"/>
          <w:szCs w:val="24"/>
        </w:rPr>
        <w:t xml:space="preserve"> March 2020).</w:t>
      </w:r>
    </w:p>
    <w:p w14:paraId="64131912" w14:textId="4BB5ADD1" w:rsidR="00005E0E" w:rsidRPr="00005E0E" w:rsidRDefault="00056E76" w:rsidP="00BB1A41">
      <w:pPr>
        <w:rPr>
          <w:rFonts w:cstheme="minorHAnsi"/>
          <w:sz w:val="24"/>
          <w:szCs w:val="24"/>
          <w:shd w:val="clear" w:color="auto" w:fill="FFFFFF"/>
        </w:rPr>
      </w:pPr>
      <w:r w:rsidRPr="00005E0E">
        <w:rPr>
          <w:rFonts w:cstheme="minorHAnsi"/>
          <w:sz w:val="24"/>
          <w:szCs w:val="24"/>
          <w:shd w:val="clear" w:color="auto" w:fill="FFFFFF"/>
        </w:rPr>
        <w:t xml:space="preserve">Maurer, C. and </w:t>
      </w:r>
      <w:proofErr w:type="spellStart"/>
      <w:r w:rsidRPr="00005E0E">
        <w:rPr>
          <w:rFonts w:cstheme="minorHAnsi"/>
          <w:sz w:val="24"/>
          <w:szCs w:val="24"/>
          <w:shd w:val="clear" w:color="auto" w:fill="FFFFFF"/>
        </w:rPr>
        <w:t>Wiegmann</w:t>
      </w:r>
      <w:proofErr w:type="spellEnd"/>
      <w:r w:rsidRPr="00005E0E">
        <w:rPr>
          <w:rFonts w:cstheme="minorHAnsi"/>
          <w:sz w:val="24"/>
          <w:szCs w:val="24"/>
          <w:shd w:val="clear" w:color="auto" w:fill="FFFFFF"/>
        </w:rPr>
        <w:t>, R., 2011, January. Effectiveness of advertising on social network sites: a case study on Facebook. In </w:t>
      </w:r>
      <w:r w:rsidRPr="00005E0E">
        <w:rPr>
          <w:rFonts w:cstheme="minorHAnsi"/>
          <w:i/>
          <w:iCs/>
          <w:sz w:val="24"/>
          <w:szCs w:val="24"/>
          <w:shd w:val="clear" w:color="auto" w:fill="FFFFFF"/>
        </w:rPr>
        <w:t>ENTER</w:t>
      </w:r>
      <w:r w:rsidRPr="00005E0E">
        <w:rPr>
          <w:rFonts w:cstheme="minorHAnsi"/>
          <w:sz w:val="24"/>
          <w:szCs w:val="24"/>
          <w:shd w:val="clear" w:color="auto" w:fill="FFFFFF"/>
        </w:rPr>
        <w:t> (pp. 485-498).</w:t>
      </w:r>
    </w:p>
    <w:p w14:paraId="2289BDD2" w14:textId="79F515A1" w:rsidR="00056E76" w:rsidRPr="00005E0E" w:rsidRDefault="00005E0E" w:rsidP="00005E0E">
      <w:pPr>
        <w:ind w:left="720" w:hanging="720"/>
        <w:rPr>
          <w:sz w:val="24"/>
          <w:szCs w:val="24"/>
        </w:rPr>
      </w:pPr>
      <w:r w:rsidRPr="00005E0E">
        <w:rPr>
          <w:sz w:val="24"/>
          <w:szCs w:val="24"/>
        </w:rPr>
        <w:t xml:space="preserve">Tourism and Covid19, (2020), Impact Of Covid19 On Tourism,[Online], </w:t>
      </w:r>
      <w:hyperlink r:id="rId9" w:history="1">
        <w:r w:rsidRPr="00005E0E">
          <w:rPr>
            <w:rStyle w:val="Hyperlink"/>
            <w:sz w:val="24"/>
            <w:szCs w:val="24"/>
          </w:rPr>
          <w:t>https://www.unwto.org/tourism-covid-19-coronavirus</w:t>
        </w:r>
      </w:hyperlink>
      <w:r w:rsidRPr="00005E0E">
        <w:rPr>
          <w:sz w:val="24"/>
          <w:szCs w:val="24"/>
        </w:rPr>
        <w:t>, (Accessed 23</w:t>
      </w:r>
      <w:r w:rsidRPr="00005E0E">
        <w:rPr>
          <w:sz w:val="24"/>
          <w:szCs w:val="24"/>
          <w:vertAlign w:val="superscript"/>
        </w:rPr>
        <w:t>rd</w:t>
      </w:r>
      <w:r w:rsidRPr="00005E0E">
        <w:rPr>
          <w:sz w:val="24"/>
          <w:szCs w:val="24"/>
        </w:rPr>
        <w:t xml:space="preserve"> March 2020).</w:t>
      </w:r>
    </w:p>
    <w:p w14:paraId="1943EB65" w14:textId="77777777" w:rsidR="00056E76" w:rsidRPr="00005E0E" w:rsidRDefault="00056E76" w:rsidP="007B17F7">
      <w:pPr>
        <w:rPr>
          <w:rFonts w:cs="Arial"/>
          <w:color w:val="222222"/>
          <w:sz w:val="24"/>
          <w:szCs w:val="24"/>
          <w:shd w:val="clear" w:color="auto" w:fill="FFFFFF"/>
        </w:rPr>
      </w:pPr>
      <w:proofErr w:type="spellStart"/>
      <w:proofErr w:type="gramStart"/>
      <w:r w:rsidRPr="00005E0E">
        <w:rPr>
          <w:rFonts w:cstheme="minorHAnsi"/>
          <w:sz w:val="24"/>
          <w:szCs w:val="24"/>
          <w:shd w:val="clear" w:color="auto" w:fill="FFFFFF"/>
        </w:rPr>
        <w:t>Zarrella,D</w:t>
      </w:r>
      <w:proofErr w:type="spellEnd"/>
      <w:proofErr w:type="gramEnd"/>
      <w:r w:rsidRPr="00005E0E">
        <w:rPr>
          <w:rFonts w:cstheme="minorHAnsi"/>
          <w:sz w:val="24"/>
          <w:szCs w:val="24"/>
          <w:shd w:val="clear" w:color="auto" w:fill="FFFFFF"/>
        </w:rPr>
        <w:t>, (2009), </w:t>
      </w:r>
      <w:r w:rsidRPr="00005E0E">
        <w:rPr>
          <w:rFonts w:cstheme="minorHAnsi"/>
          <w:sz w:val="24"/>
          <w:szCs w:val="24"/>
          <w:u w:val="single"/>
          <w:shd w:val="clear" w:color="auto" w:fill="FFFFFF"/>
        </w:rPr>
        <w:t xml:space="preserve">The social media marketing book, </w:t>
      </w:r>
      <w:r w:rsidRPr="00005E0E">
        <w:rPr>
          <w:rFonts w:cstheme="minorHAnsi"/>
          <w:sz w:val="24"/>
          <w:szCs w:val="24"/>
          <w:shd w:val="clear" w:color="auto" w:fill="FFFFFF"/>
        </w:rPr>
        <w:t>O'Reilly Media, Inc</w:t>
      </w:r>
      <w:r w:rsidRPr="00005E0E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14:paraId="6EAA0C54" w14:textId="0CA7DCFE" w:rsidR="00BB1A41" w:rsidRDefault="00BB1A41" w:rsidP="007B17F7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1ED5B419" w14:textId="77777777" w:rsidR="00BB1A41" w:rsidRPr="007B17F7" w:rsidRDefault="00BB1A41" w:rsidP="007B17F7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678B4B03" w14:textId="606916DC" w:rsidR="007B17F7" w:rsidRDefault="007B17F7" w:rsidP="007B17F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3A71BFD" w14:textId="77777777" w:rsidR="007B17F7" w:rsidRDefault="007B17F7" w:rsidP="007B17F7">
      <w:pPr>
        <w:rPr>
          <w:b/>
          <w:bCs/>
          <w:sz w:val="28"/>
          <w:szCs w:val="28"/>
        </w:rPr>
      </w:pPr>
    </w:p>
    <w:p w14:paraId="70B5B8B4" w14:textId="77777777" w:rsidR="007616CA" w:rsidRPr="002D027C" w:rsidRDefault="007616CA">
      <w:pPr>
        <w:rPr>
          <w:sz w:val="24"/>
          <w:szCs w:val="24"/>
        </w:rPr>
      </w:pPr>
    </w:p>
    <w:p w14:paraId="067BB3DA" w14:textId="77777777" w:rsidR="007616CA" w:rsidRDefault="007616CA"/>
    <w:sectPr w:rsidR="007616C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7C53D" w14:textId="77777777" w:rsidR="0049580C" w:rsidRDefault="0049580C" w:rsidP="002D027C">
      <w:pPr>
        <w:spacing w:after="0" w:line="240" w:lineRule="auto"/>
      </w:pPr>
      <w:r>
        <w:separator/>
      </w:r>
    </w:p>
  </w:endnote>
  <w:endnote w:type="continuationSeparator" w:id="0">
    <w:p w14:paraId="6EA95D37" w14:textId="77777777" w:rsidR="0049580C" w:rsidRDefault="0049580C" w:rsidP="002D0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88604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1F694D" w14:textId="5D07ACCA" w:rsidR="00056E76" w:rsidRDefault="00056E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58CDA7" w14:textId="77777777" w:rsidR="00056E76" w:rsidRDefault="00056E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61B907" w14:textId="77777777" w:rsidR="0049580C" w:rsidRDefault="0049580C" w:rsidP="002D027C">
      <w:pPr>
        <w:spacing w:after="0" w:line="240" w:lineRule="auto"/>
      </w:pPr>
      <w:r>
        <w:separator/>
      </w:r>
    </w:p>
  </w:footnote>
  <w:footnote w:type="continuationSeparator" w:id="0">
    <w:p w14:paraId="4516485E" w14:textId="77777777" w:rsidR="0049580C" w:rsidRDefault="0049580C" w:rsidP="002D0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99F09" w14:textId="2EC8200B" w:rsidR="0049580C" w:rsidRDefault="0049580C">
    <w:pPr>
      <w:pStyle w:val="Header"/>
    </w:pPr>
    <w:r>
      <w:t>1806963</w:t>
    </w:r>
    <w:r>
      <w:ptab w:relativeTo="margin" w:alignment="center" w:leader="none"/>
    </w:r>
    <w:r>
      <w:t xml:space="preserve">Tracey Davies </w:t>
    </w:r>
    <w:r>
      <w:ptab w:relativeTo="margin" w:alignment="right" w:leader="none"/>
    </w:r>
    <w:r>
      <w:t>Jacqui Jones BMTH5000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30F7D"/>
    <w:multiLevelType w:val="hybridMultilevel"/>
    <w:tmpl w:val="C37AA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1017E"/>
    <w:multiLevelType w:val="hybridMultilevel"/>
    <w:tmpl w:val="D1DC9B5C"/>
    <w:styleLink w:val="ImportedStyle10"/>
    <w:lvl w:ilvl="0" w:tplc="9F38C094">
      <w:start w:val="1"/>
      <w:numFmt w:val="bullet"/>
      <w:lvlText w:val="·"/>
      <w:lvlJc w:val="left"/>
      <w:pPr>
        <w:tabs>
          <w:tab w:val="left" w:pos="1440"/>
          <w:tab w:val="left" w:pos="2160"/>
          <w:tab w:val="left" w:pos="2880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E89B46">
      <w:start w:val="1"/>
      <w:numFmt w:val="bullet"/>
      <w:lvlText w:val="o"/>
      <w:lvlJc w:val="left"/>
      <w:pPr>
        <w:tabs>
          <w:tab w:val="left" w:pos="2160"/>
          <w:tab w:val="left" w:pos="288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9D6BB2C">
      <w:start w:val="1"/>
      <w:numFmt w:val="bullet"/>
      <w:lvlText w:val="▪"/>
      <w:lvlJc w:val="left"/>
      <w:pPr>
        <w:tabs>
          <w:tab w:val="left" w:pos="1440"/>
          <w:tab w:val="left" w:pos="288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B0E1054">
      <w:start w:val="1"/>
      <w:numFmt w:val="bullet"/>
      <w:lvlText w:val="·"/>
      <w:lvlJc w:val="left"/>
      <w:pPr>
        <w:tabs>
          <w:tab w:val="left" w:pos="1440"/>
          <w:tab w:val="left" w:pos="216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E2F17E">
      <w:start w:val="1"/>
      <w:numFmt w:val="bullet"/>
      <w:lvlText w:val="o"/>
      <w:lvlJc w:val="left"/>
      <w:pPr>
        <w:tabs>
          <w:tab w:val="left" w:pos="1440"/>
          <w:tab w:val="left" w:pos="2160"/>
          <w:tab w:val="left" w:pos="288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CAF330">
      <w:start w:val="1"/>
      <w:numFmt w:val="bullet"/>
      <w:lvlText w:val="▪"/>
      <w:lvlJc w:val="left"/>
      <w:pPr>
        <w:tabs>
          <w:tab w:val="left" w:pos="1440"/>
          <w:tab w:val="left" w:pos="2160"/>
          <w:tab w:val="left" w:pos="288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BA22C0C">
      <w:start w:val="1"/>
      <w:numFmt w:val="bullet"/>
      <w:lvlText w:val="·"/>
      <w:lvlJc w:val="left"/>
      <w:pPr>
        <w:tabs>
          <w:tab w:val="left" w:pos="1440"/>
          <w:tab w:val="left" w:pos="2160"/>
          <w:tab w:val="left" w:pos="288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72E5226">
      <w:start w:val="1"/>
      <w:numFmt w:val="bullet"/>
      <w:lvlText w:val="o"/>
      <w:lvlJc w:val="left"/>
      <w:pPr>
        <w:tabs>
          <w:tab w:val="left" w:pos="1440"/>
          <w:tab w:val="left" w:pos="2160"/>
          <w:tab w:val="left" w:pos="288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7A4770">
      <w:start w:val="1"/>
      <w:numFmt w:val="bullet"/>
      <w:lvlText w:val="▪"/>
      <w:lvlJc w:val="left"/>
      <w:pPr>
        <w:tabs>
          <w:tab w:val="left" w:pos="1440"/>
          <w:tab w:val="left" w:pos="2160"/>
          <w:tab w:val="left" w:pos="288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19B483C"/>
    <w:multiLevelType w:val="hybridMultilevel"/>
    <w:tmpl w:val="D1DC9B5C"/>
    <w:numStyleLink w:val="ImportedStyle10"/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6CA"/>
    <w:rsid w:val="00005E0E"/>
    <w:rsid w:val="000315FA"/>
    <w:rsid w:val="0004303A"/>
    <w:rsid w:val="00056E76"/>
    <w:rsid w:val="000847ED"/>
    <w:rsid w:val="000A3BE2"/>
    <w:rsid w:val="000B0D03"/>
    <w:rsid w:val="000E69B6"/>
    <w:rsid w:val="00142D52"/>
    <w:rsid w:val="0017701C"/>
    <w:rsid w:val="001A4AAF"/>
    <w:rsid w:val="001A72ED"/>
    <w:rsid w:val="00244495"/>
    <w:rsid w:val="002556BA"/>
    <w:rsid w:val="00261177"/>
    <w:rsid w:val="002662DB"/>
    <w:rsid w:val="002D027C"/>
    <w:rsid w:val="0032618B"/>
    <w:rsid w:val="0034056D"/>
    <w:rsid w:val="00355C34"/>
    <w:rsid w:val="00374DFD"/>
    <w:rsid w:val="003839A4"/>
    <w:rsid w:val="003A2BED"/>
    <w:rsid w:val="003D678E"/>
    <w:rsid w:val="0047083E"/>
    <w:rsid w:val="0049580C"/>
    <w:rsid w:val="004A79BE"/>
    <w:rsid w:val="004C7FAC"/>
    <w:rsid w:val="004F6CF4"/>
    <w:rsid w:val="00524FEE"/>
    <w:rsid w:val="00532BEC"/>
    <w:rsid w:val="00567386"/>
    <w:rsid w:val="00623694"/>
    <w:rsid w:val="0062645B"/>
    <w:rsid w:val="006570A5"/>
    <w:rsid w:val="00660633"/>
    <w:rsid w:val="00677D7D"/>
    <w:rsid w:val="0068292C"/>
    <w:rsid w:val="00696BFF"/>
    <w:rsid w:val="006A0B0E"/>
    <w:rsid w:val="006E1B0D"/>
    <w:rsid w:val="00701BE5"/>
    <w:rsid w:val="007142A2"/>
    <w:rsid w:val="007234BC"/>
    <w:rsid w:val="007342A9"/>
    <w:rsid w:val="007616CA"/>
    <w:rsid w:val="00772D7D"/>
    <w:rsid w:val="007B17F7"/>
    <w:rsid w:val="007B1E96"/>
    <w:rsid w:val="007C749D"/>
    <w:rsid w:val="00847A03"/>
    <w:rsid w:val="008E13E5"/>
    <w:rsid w:val="00904701"/>
    <w:rsid w:val="00905C1F"/>
    <w:rsid w:val="00972A26"/>
    <w:rsid w:val="009C4225"/>
    <w:rsid w:val="009E33A3"/>
    <w:rsid w:val="009F0A49"/>
    <w:rsid w:val="00A02F5D"/>
    <w:rsid w:val="00A06DFB"/>
    <w:rsid w:val="00AA12F3"/>
    <w:rsid w:val="00AC18AA"/>
    <w:rsid w:val="00AD1634"/>
    <w:rsid w:val="00AD2F58"/>
    <w:rsid w:val="00B24BE2"/>
    <w:rsid w:val="00B45BE2"/>
    <w:rsid w:val="00B463D1"/>
    <w:rsid w:val="00B750D5"/>
    <w:rsid w:val="00B8023A"/>
    <w:rsid w:val="00BB1A41"/>
    <w:rsid w:val="00BB25C8"/>
    <w:rsid w:val="00BC3AD0"/>
    <w:rsid w:val="00BC59CF"/>
    <w:rsid w:val="00BE2BDC"/>
    <w:rsid w:val="00C25DBB"/>
    <w:rsid w:val="00C31696"/>
    <w:rsid w:val="00C454D1"/>
    <w:rsid w:val="00C82653"/>
    <w:rsid w:val="00CC5E1D"/>
    <w:rsid w:val="00CD2178"/>
    <w:rsid w:val="00D06E94"/>
    <w:rsid w:val="00D3779D"/>
    <w:rsid w:val="00D72B7E"/>
    <w:rsid w:val="00D821FB"/>
    <w:rsid w:val="00DD6AB0"/>
    <w:rsid w:val="00DF0E0F"/>
    <w:rsid w:val="00E37458"/>
    <w:rsid w:val="00E41BA0"/>
    <w:rsid w:val="00E63E3D"/>
    <w:rsid w:val="00E913DC"/>
    <w:rsid w:val="00EB356F"/>
    <w:rsid w:val="00F41F03"/>
    <w:rsid w:val="00F63E0A"/>
    <w:rsid w:val="00FA7315"/>
    <w:rsid w:val="00FE33A1"/>
    <w:rsid w:val="00FE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4DE5E"/>
  <w15:chartTrackingRefBased/>
  <w15:docId w15:val="{2F7EDCE6-4F1B-489F-8508-25A61829B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7616C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numbering" w:customStyle="1" w:styleId="ImportedStyle10">
    <w:name w:val="Imported Style 1.0"/>
    <w:rsid w:val="007616CA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E913D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3D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D0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27C"/>
  </w:style>
  <w:style w:type="paragraph" w:styleId="Footer">
    <w:name w:val="footer"/>
    <w:basedOn w:val="Normal"/>
    <w:link w:val="FooterChar"/>
    <w:uiPriority w:val="99"/>
    <w:unhideWhenUsed/>
    <w:rsid w:val="002D0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27C"/>
  </w:style>
  <w:style w:type="paragraph" w:styleId="ListParagraph">
    <w:name w:val="List Paragraph"/>
    <w:basedOn w:val="Normal"/>
    <w:uiPriority w:val="34"/>
    <w:qFormat/>
    <w:rsid w:val="00CC5E1D"/>
    <w:pPr>
      <w:ind w:left="720"/>
      <w:contextualSpacing/>
    </w:pPr>
  </w:style>
  <w:style w:type="table" w:styleId="TableGrid">
    <w:name w:val="Table Grid"/>
    <w:basedOn w:val="TableNormal"/>
    <w:uiPriority w:val="39"/>
    <w:rsid w:val="00AD2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vestliverpool.com/new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holmondeleycastle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wto.org/tourism-covid-19-coronavir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Afifa Zaman</dc:creator>
  <cp:keywords/>
  <dc:description/>
  <cp:lastModifiedBy>Tracey Davies (1806963)</cp:lastModifiedBy>
  <cp:revision>2</cp:revision>
  <cp:lastPrinted>2020-03-15T13:02:00Z</cp:lastPrinted>
  <dcterms:created xsi:type="dcterms:W3CDTF">2020-03-24T16:36:00Z</dcterms:created>
  <dcterms:modified xsi:type="dcterms:W3CDTF">2020-03-24T16:36:00Z</dcterms:modified>
</cp:coreProperties>
</file>