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AB518D" w14:textId="0A9A5D83" w:rsidR="009E5AEF" w:rsidRPr="009E5AEF" w:rsidRDefault="009E5AEF" w:rsidP="009E5AEF">
      <w:r>
        <w:t>Computing Benchmarking Whiteboard</w:t>
      </w:r>
    </w:p>
    <w:p w14:paraId="02648404" w14:textId="77777777" w:rsidR="009E5AEF" w:rsidRPr="009E5AEF" w:rsidRDefault="009E5AEF" w:rsidP="009E5AEF">
      <w:r w:rsidRPr="009E5AEF">
        <w:pict w14:anchorId="1D780250">
          <v:rect id="_x0000_i1157" style="width:0;height:1.5pt" o:hralign="center" o:hrstd="t" o:hr="t" fillcolor="#a0a0a0" stroked="f"/>
        </w:pict>
      </w:r>
    </w:p>
    <w:p w14:paraId="65292F3E" w14:textId="77777777" w:rsidR="009E5AEF" w:rsidRPr="009E5AEF" w:rsidRDefault="009E5AEF" w:rsidP="009E5AEF">
      <w:pPr>
        <w:rPr>
          <w:b/>
          <w:bCs/>
        </w:rPr>
      </w:pPr>
      <w:r w:rsidRPr="009E5AEF">
        <w:rPr>
          <w:b/>
          <w:bCs/>
        </w:rPr>
        <w:t>EDI</w:t>
      </w:r>
    </w:p>
    <w:p w14:paraId="78065AA7" w14:textId="77777777" w:rsidR="009E5AEF" w:rsidRPr="009E5AEF" w:rsidRDefault="009E5AEF" w:rsidP="009E5AEF">
      <w:pPr>
        <w:numPr>
          <w:ilvl w:val="0"/>
          <w:numId w:val="8"/>
        </w:numPr>
      </w:pPr>
      <w:r w:rsidRPr="009E5AEF">
        <w:t>Group work as part of the curriculum where neurodiversity is appropriately supported because of the group's inclusivity</w:t>
      </w:r>
    </w:p>
    <w:p w14:paraId="26D0B68D" w14:textId="77777777" w:rsidR="009E5AEF" w:rsidRPr="009E5AEF" w:rsidRDefault="009E5AEF" w:rsidP="009E5AEF">
      <w:pPr>
        <w:numPr>
          <w:ilvl w:val="0"/>
          <w:numId w:val="8"/>
        </w:numPr>
      </w:pPr>
      <w:r w:rsidRPr="009E5AEF">
        <w:t>LGBTQ+ point of contact for students (consistent with NUS)</w:t>
      </w:r>
    </w:p>
    <w:p w14:paraId="2FF7F8B2" w14:textId="77777777" w:rsidR="009E5AEF" w:rsidRPr="009E5AEF" w:rsidRDefault="009E5AEF" w:rsidP="009E5AEF">
      <w:pPr>
        <w:numPr>
          <w:ilvl w:val="0"/>
          <w:numId w:val="8"/>
        </w:numPr>
      </w:pPr>
      <w:r w:rsidRPr="009E5AEF">
        <w:t>Offered varied assessment types, explicitly aiming to meet different communities</w:t>
      </w:r>
    </w:p>
    <w:p w14:paraId="570C845A" w14:textId="77777777" w:rsidR="009E5AEF" w:rsidRPr="009E5AEF" w:rsidRDefault="009E5AEF" w:rsidP="009E5AEF">
      <w:pPr>
        <w:numPr>
          <w:ilvl w:val="0"/>
          <w:numId w:val="8"/>
        </w:numPr>
      </w:pPr>
      <w:r w:rsidRPr="009E5AEF">
        <w:t>Timetables aim to avoid excessively long sessions in the day when students are fatigued</w:t>
      </w:r>
    </w:p>
    <w:p w14:paraId="163E59AC" w14:textId="77777777" w:rsidR="009E5AEF" w:rsidRPr="009E5AEF" w:rsidRDefault="009E5AEF" w:rsidP="009E5AEF">
      <w:pPr>
        <w:numPr>
          <w:ilvl w:val="0"/>
          <w:numId w:val="8"/>
        </w:numPr>
      </w:pPr>
      <w:r w:rsidRPr="009E5AEF">
        <w:t>Lab sessions with transitions are provided up front, so the students follow through rather than following along</w:t>
      </w:r>
    </w:p>
    <w:p w14:paraId="7102E151" w14:textId="77777777" w:rsidR="009E5AEF" w:rsidRPr="009E5AEF" w:rsidRDefault="009E5AEF" w:rsidP="009E5AEF">
      <w:pPr>
        <w:numPr>
          <w:ilvl w:val="0"/>
          <w:numId w:val="8"/>
        </w:numPr>
      </w:pPr>
      <w:r w:rsidRPr="009E5AEF">
        <w:t>Offer multiple ways for students to demonstrate understanding (e.g. presentation component)</w:t>
      </w:r>
    </w:p>
    <w:p w14:paraId="168AC55B" w14:textId="77777777" w:rsidR="009E5AEF" w:rsidRPr="009E5AEF" w:rsidRDefault="009E5AEF" w:rsidP="009E5AEF">
      <w:pPr>
        <w:numPr>
          <w:ilvl w:val="0"/>
          <w:numId w:val="8"/>
        </w:numPr>
      </w:pPr>
      <w:r w:rsidRPr="009E5AEF">
        <w:t>Making reasonable adjustments where possible to support those with additional needs</w:t>
      </w:r>
    </w:p>
    <w:p w14:paraId="64C2014F" w14:textId="77777777" w:rsidR="009E5AEF" w:rsidRPr="009E5AEF" w:rsidRDefault="009E5AEF" w:rsidP="009E5AEF">
      <w:pPr>
        <w:numPr>
          <w:ilvl w:val="0"/>
          <w:numId w:val="8"/>
        </w:numPr>
      </w:pPr>
      <w:r w:rsidRPr="009E5AEF">
        <w:t>Use anonymous marking where feasible</w:t>
      </w:r>
    </w:p>
    <w:p w14:paraId="01B917F5" w14:textId="77777777" w:rsidR="009E5AEF" w:rsidRPr="009E5AEF" w:rsidRDefault="009E5AEF" w:rsidP="009E5AEF">
      <w:r w:rsidRPr="009E5AEF">
        <w:pict w14:anchorId="1FFD7628">
          <v:rect id="_x0000_i1158" style="width:0;height:1.5pt" o:hralign="center" o:hrstd="t" o:hr="t" fillcolor="#a0a0a0" stroked="f"/>
        </w:pict>
      </w:r>
    </w:p>
    <w:p w14:paraId="34D8C6D4" w14:textId="77777777" w:rsidR="009E5AEF" w:rsidRPr="009E5AEF" w:rsidRDefault="009E5AEF" w:rsidP="009E5AEF">
      <w:pPr>
        <w:rPr>
          <w:b/>
          <w:bCs/>
        </w:rPr>
      </w:pPr>
      <w:r w:rsidRPr="009E5AEF">
        <w:rPr>
          <w:b/>
          <w:bCs/>
        </w:rPr>
        <w:t>Accessibility</w:t>
      </w:r>
    </w:p>
    <w:p w14:paraId="7B508F07" w14:textId="77777777" w:rsidR="009E5AEF" w:rsidRPr="009E5AEF" w:rsidRDefault="009E5AEF" w:rsidP="009E5AEF">
      <w:pPr>
        <w:numPr>
          <w:ilvl w:val="0"/>
          <w:numId w:val="9"/>
        </w:numPr>
      </w:pPr>
      <w:r w:rsidRPr="009E5AEF">
        <w:t>Content directly is built into Engineering modules, working with students and staff to teach accessibility</w:t>
      </w:r>
    </w:p>
    <w:p w14:paraId="5C8BF27B" w14:textId="77777777" w:rsidR="009E5AEF" w:rsidRPr="009E5AEF" w:rsidRDefault="009E5AEF" w:rsidP="009E5AEF">
      <w:pPr>
        <w:numPr>
          <w:ilvl w:val="0"/>
          <w:numId w:val="9"/>
        </w:numPr>
      </w:pPr>
      <w:r w:rsidRPr="009E5AEF">
        <w:t>Teach accessibility as a theoretical educational practice and applications through modules and workshops</w:t>
      </w:r>
    </w:p>
    <w:p w14:paraId="7FE24B18" w14:textId="77777777" w:rsidR="009E5AEF" w:rsidRPr="009E5AEF" w:rsidRDefault="009E5AEF" w:rsidP="009E5AEF">
      <w:pPr>
        <w:numPr>
          <w:ilvl w:val="0"/>
          <w:numId w:val="9"/>
        </w:numPr>
      </w:pPr>
      <w:r w:rsidRPr="009E5AEF">
        <w:t>Avoiding “hidden curriculum” in teaching topics (e.g. CLI, IDE setup and debugging expectations)</w:t>
      </w:r>
    </w:p>
    <w:p w14:paraId="2767E5EF" w14:textId="77777777" w:rsidR="009E5AEF" w:rsidRPr="009E5AEF" w:rsidRDefault="009E5AEF" w:rsidP="009E5AEF">
      <w:pPr>
        <w:numPr>
          <w:ilvl w:val="0"/>
          <w:numId w:val="9"/>
        </w:numPr>
      </w:pPr>
      <w:r w:rsidRPr="009E5AEF">
        <w:t>Provide lecture slides before class</w:t>
      </w:r>
    </w:p>
    <w:p w14:paraId="57ECD25F" w14:textId="77777777" w:rsidR="009E5AEF" w:rsidRPr="009E5AEF" w:rsidRDefault="009E5AEF" w:rsidP="009E5AEF">
      <w:pPr>
        <w:numPr>
          <w:ilvl w:val="0"/>
          <w:numId w:val="9"/>
        </w:numPr>
      </w:pPr>
      <w:r w:rsidRPr="009E5AEF">
        <w:t>Encourage students to consider accessibility guidelines, e.g. captions, transcripts, etc.</w:t>
      </w:r>
    </w:p>
    <w:p w14:paraId="334F6A78" w14:textId="77777777" w:rsidR="009E5AEF" w:rsidRPr="009E5AEF" w:rsidRDefault="009E5AEF" w:rsidP="009E5AEF">
      <w:pPr>
        <w:numPr>
          <w:ilvl w:val="0"/>
          <w:numId w:val="9"/>
        </w:numPr>
      </w:pPr>
      <w:r w:rsidRPr="009E5AEF">
        <w:t>Consult with local accessibility forums / lecturers / tutors</w:t>
      </w:r>
    </w:p>
    <w:p w14:paraId="08B43CE9" w14:textId="77777777" w:rsidR="009E5AEF" w:rsidRPr="009E5AEF" w:rsidRDefault="009E5AEF" w:rsidP="009E5AEF">
      <w:pPr>
        <w:numPr>
          <w:ilvl w:val="0"/>
          <w:numId w:val="9"/>
        </w:numPr>
      </w:pPr>
      <w:r w:rsidRPr="009E5AEF">
        <w:t>Provide podcast versions of lecture content as a supporting material</w:t>
      </w:r>
    </w:p>
    <w:p w14:paraId="05917CC8" w14:textId="77777777" w:rsidR="009E5AEF" w:rsidRPr="009E5AEF" w:rsidRDefault="009E5AEF" w:rsidP="009E5AEF">
      <w:r w:rsidRPr="009E5AEF">
        <w:pict w14:anchorId="59AA8DC2">
          <v:rect id="_x0000_i1159" style="width:0;height:1.5pt" o:hralign="center" o:hrstd="t" o:hr="t" fillcolor="#a0a0a0" stroked="f"/>
        </w:pict>
      </w:r>
    </w:p>
    <w:p w14:paraId="396CB8BB" w14:textId="77777777" w:rsidR="009E5AEF" w:rsidRPr="009E5AEF" w:rsidRDefault="009E5AEF" w:rsidP="009E5AEF">
      <w:pPr>
        <w:rPr>
          <w:b/>
          <w:bCs/>
        </w:rPr>
      </w:pPr>
      <w:r w:rsidRPr="009E5AEF">
        <w:rPr>
          <w:b/>
          <w:bCs/>
        </w:rPr>
        <w:lastRenderedPageBreak/>
        <w:t>ESD (Education for Sustainable Development)</w:t>
      </w:r>
    </w:p>
    <w:p w14:paraId="1AF7C0FE" w14:textId="77777777" w:rsidR="009E5AEF" w:rsidRPr="009E5AEF" w:rsidRDefault="009E5AEF" w:rsidP="009E5AEF">
      <w:pPr>
        <w:numPr>
          <w:ilvl w:val="0"/>
          <w:numId w:val="10"/>
        </w:numPr>
      </w:pPr>
      <w:r w:rsidRPr="009E5AEF">
        <w:t>Initiatives in sustainability in software engineering (e.g. green computing, efficient data storage, etc.)</w:t>
      </w:r>
    </w:p>
    <w:p w14:paraId="2DB388B2" w14:textId="77777777" w:rsidR="009E5AEF" w:rsidRPr="009E5AEF" w:rsidRDefault="009E5AEF" w:rsidP="009E5AEF">
      <w:pPr>
        <w:numPr>
          <w:ilvl w:val="0"/>
          <w:numId w:val="10"/>
        </w:numPr>
      </w:pPr>
      <w:r w:rsidRPr="009E5AEF">
        <w:t>AI and data science modules draw attention to long-term impacts on industry, environment, and society</w:t>
      </w:r>
    </w:p>
    <w:p w14:paraId="5B8FE5E3" w14:textId="77777777" w:rsidR="009E5AEF" w:rsidRPr="009E5AEF" w:rsidRDefault="009E5AEF" w:rsidP="009E5AEF">
      <w:pPr>
        <w:numPr>
          <w:ilvl w:val="0"/>
          <w:numId w:val="10"/>
        </w:numPr>
      </w:pPr>
      <w:r w:rsidRPr="009E5AEF">
        <w:t>Provide formal modules on sustainability focusing on ethical issues and impact assessments</w:t>
      </w:r>
    </w:p>
    <w:p w14:paraId="3A730B69" w14:textId="77777777" w:rsidR="009E5AEF" w:rsidRPr="009E5AEF" w:rsidRDefault="009E5AEF" w:rsidP="009E5AEF">
      <w:pPr>
        <w:numPr>
          <w:ilvl w:val="0"/>
          <w:numId w:val="10"/>
        </w:numPr>
      </w:pPr>
      <w:r w:rsidRPr="009E5AEF">
        <w:t>Ethics embedded within modules rather than as a separate module</w:t>
      </w:r>
    </w:p>
    <w:p w14:paraId="6A897BBB" w14:textId="77777777" w:rsidR="009E5AEF" w:rsidRPr="009E5AEF" w:rsidRDefault="009E5AEF" w:rsidP="009E5AEF">
      <w:pPr>
        <w:numPr>
          <w:ilvl w:val="0"/>
          <w:numId w:val="10"/>
        </w:numPr>
      </w:pPr>
      <w:r w:rsidRPr="009E5AEF">
        <w:t>Discuss power consumption of network infrastructure</w:t>
      </w:r>
    </w:p>
    <w:p w14:paraId="375CA4CD" w14:textId="77777777" w:rsidR="009E5AEF" w:rsidRPr="009E5AEF" w:rsidRDefault="009E5AEF" w:rsidP="009E5AEF">
      <w:pPr>
        <w:numPr>
          <w:ilvl w:val="0"/>
          <w:numId w:val="10"/>
        </w:numPr>
      </w:pPr>
      <w:r w:rsidRPr="009E5AEF">
        <w:t>Introduce frameworks on renewable energy-efficient network design</w:t>
      </w:r>
    </w:p>
    <w:p w14:paraId="782B2D94" w14:textId="77777777" w:rsidR="009E5AEF" w:rsidRPr="009E5AEF" w:rsidRDefault="009E5AEF" w:rsidP="009E5AEF">
      <w:r w:rsidRPr="009E5AEF">
        <w:pict w14:anchorId="7F0D3246">
          <v:rect id="_x0000_i1160" style="width:0;height:1.5pt" o:hralign="center" o:hrstd="t" o:hr="t" fillcolor="#a0a0a0" stroked="f"/>
        </w:pict>
      </w:r>
    </w:p>
    <w:p w14:paraId="2B807031" w14:textId="77777777" w:rsidR="009E5AEF" w:rsidRPr="009E5AEF" w:rsidRDefault="009E5AEF" w:rsidP="009E5AEF">
      <w:pPr>
        <w:rPr>
          <w:b/>
          <w:bCs/>
        </w:rPr>
      </w:pPr>
      <w:r w:rsidRPr="009E5AEF">
        <w:rPr>
          <w:b/>
          <w:bCs/>
        </w:rPr>
        <w:t>Employability &amp; Enterprise</w:t>
      </w:r>
    </w:p>
    <w:p w14:paraId="795CD127" w14:textId="77777777" w:rsidR="009E5AEF" w:rsidRPr="009E5AEF" w:rsidRDefault="009E5AEF" w:rsidP="009E5AEF">
      <w:pPr>
        <w:numPr>
          <w:ilvl w:val="0"/>
          <w:numId w:val="11"/>
        </w:numPr>
      </w:pPr>
      <w:r w:rsidRPr="009E5AEF">
        <w:t>Created an employer/user group (UG)</w:t>
      </w:r>
    </w:p>
    <w:p w14:paraId="78D0BEB3" w14:textId="77777777" w:rsidR="009E5AEF" w:rsidRPr="009E5AEF" w:rsidRDefault="009E5AEF" w:rsidP="009E5AEF">
      <w:pPr>
        <w:numPr>
          <w:ilvl w:val="0"/>
          <w:numId w:val="11"/>
        </w:numPr>
      </w:pPr>
      <w:r w:rsidRPr="009E5AEF">
        <w:t>Run bespoke sessions for industry partners, including MSc for collaboration</w:t>
      </w:r>
    </w:p>
    <w:p w14:paraId="7B30CAD7" w14:textId="77777777" w:rsidR="009E5AEF" w:rsidRPr="009E5AEF" w:rsidRDefault="009E5AEF" w:rsidP="009E5AEF">
      <w:pPr>
        <w:numPr>
          <w:ilvl w:val="0"/>
          <w:numId w:val="11"/>
        </w:numPr>
      </w:pPr>
      <w:r w:rsidRPr="009E5AEF">
        <w:t>Add test scenarios</w:t>
      </w:r>
    </w:p>
    <w:p w14:paraId="19E29703" w14:textId="77777777" w:rsidR="009E5AEF" w:rsidRPr="009E5AEF" w:rsidRDefault="009E5AEF" w:rsidP="009E5AEF">
      <w:pPr>
        <w:numPr>
          <w:ilvl w:val="0"/>
          <w:numId w:val="11"/>
        </w:numPr>
      </w:pPr>
      <w:r w:rsidRPr="009E5AEF">
        <w:t>Setting up guest lectures</w:t>
      </w:r>
    </w:p>
    <w:p w14:paraId="24C82023" w14:textId="77777777" w:rsidR="009E5AEF" w:rsidRPr="009E5AEF" w:rsidRDefault="009E5AEF" w:rsidP="009E5AEF">
      <w:pPr>
        <w:numPr>
          <w:ilvl w:val="0"/>
          <w:numId w:val="11"/>
        </w:numPr>
      </w:pPr>
      <w:r w:rsidRPr="009E5AEF">
        <w:t>Industry mentors for students</w:t>
      </w:r>
    </w:p>
    <w:p w14:paraId="2C85B496" w14:textId="77777777" w:rsidR="009E5AEF" w:rsidRPr="009E5AEF" w:rsidRDefault="009E5AEF" w:rsidP="009E5AEF">
      <w:pPr>
        <w:numPr>
          <w:ilvl w:val="0"/>
          <w:numId w:val="11"/>
        </w:numPr>
      </w:pPr>
      <w:r w:rsidRPr="009E5AEF">
        <w:t>Using industry-standard software or having links to industry-facing tools</w:t>
      </w:r>
    </w:p>
    <w:p w14:paraId="206D981D" w14:textId="77777777" w:rsidR="009E5AEF" w:rsidRPr="009E5AEF" w:rsidRDefault="009E5AEF" w:rsidP="009E5AEF">
      <w:pPr>
        <w:numPr>
          <w:ilvl w:val="0"/>
          <w:numId w:val="11"/>
        </w:numPr>
      </w:pPr>
      <w:r w:rsidRPr="009E5AEF">
        <w:t>Bringing industry-based projects and real-life scenarios into module teaching</w:t>
      </w:r>
    </w:p>
    <w:p w14:paraId="27715E2A" w14:textId="77777777" w:rsidR="009E5AEF" w:rsidRPr="009E5AEF" w:rsidRDefault="009E5AEF" w:rsidP="009E5AEF">
      <w:pPr>
        <w:numPr>
          <w:ilvl w:val="0"/>
          <w:numId w:val="11"/>
        </w:numPr>
      </w:pPr>
      <w:r w:rsidRPr="009E5AEF">
        <w:t>Map labs to certifications</w:t>
      </w:r>
    </w:p>
    <w:p w14:paraId="43362BA1" w14:textId="77777777" w:rsidR="009E5AEF" w:rsidRPr="009E5AEF" w:rsidRDefault="009E5AEF" w:rsidP="009E5AEF">
      <w:pPr>
        <w:numPr>
          <w:ilvl w:val="0"/>
          <w:numId w:val="11"/>
        </w:numPr>
      </w:pPr>
      <w:r w:rsidRPr="009E5AEF">
        <w:t>Invite industry practitioners to discuss current trends</w:t>
      </w:r>
    </w:p>
    <w:p w14:paraId="10348613" w14:textId="77777777" w:rsidR="009E5AEF" w:rsidRPr="009E5AEF" w:rsidRDefault="009E5AEF" w:rsidP="009E5AEF">
      <w:r w:rsidRPr="009E5AEF">
        <w:pict w14:anchorId="384EAFBA">
          <v:rect id="_x0000_i1161" style="width:0;height:1.5pt" o:hralign="center" o:hrstd="t" o:hr="t" fillcolor="#a0a0a0" stroked="f"/>
        </w:pict>
      </w:r>
    </w:p>
    <w:p w14:paraId="4A083E6D" w14:textId="77777777" w:rsidR="009E5AEF" w:rsidRPr="009E5AEF" w:rsidRDefault="009E5AEF" w:rsidP="009E5AEF">
      <w:pPr>
        <w:rPr>
          <w:b/>
          <w:bCs/>
        </w:rPr>
      </w:pPr>
      <w:r w:rsidRPr="009E5AEF">
        <w:rPr>
          <w:b/>
          <w:bCs/>
        </w:rPr>
        <w:t>GAI (Generative AI)</w:t>
      </w:r>
    </w:p>
    <w:p w14:paraId="394FA5ED" w14:textId="77777777" w:rsidR="009E5AEF" w:rsidRPr="009E5AEF" w:rsidRDefault="009E5AEF" w:rsidP="009E5AEF">
      <w:pPr>
        <w:numPr>
          <w:ilvl w:val="0"/>
          <w:numId w:val="12"/>
        </w:numPr>
      </w:pPr>
      <w:r w:rsidRPr="009E5AEF">
        <w:t xml:space="preserve">Developed specific AI pathways for programming within </w:t>
      </w:r>
      <w:proofErr w:type="spellStart"/>
      <w:r w:rsidRPr="009E5AEF">
        <w:t>SwE</w:t>
      </w:r>
      <w:proofErr w:type="spellEnd"/>
    </w:p>
    <w:p w14:paraId="3F9D5621" w14:textId="77777777" w:rsidR="009E5AEF" w:rsidRPr="009E5AEF" w:rsidRDefault="009E5AEF" w:rsidP="009E5AEF">
      <w:pPr>
        <w:numPr>
          <w:ilvl w:val="0"/>
          <w:numId w:val="12"/>
        </w:numPr>
      </w:pPr>
      <w:r w:rsidRPr="009E5AEF">
        <w:t>Introduce generative AI tools in software engineering teaching</w:t>
      </w:r>
    </w:p>
    <w:p w14:paraId="11FE1272" w14:textId="77777777" w:rsidR="009E5AEF" w:rsidRPr="009E5AEF" w:rsidRDefault="009E5AEF" w:rsidP="009E5AEF">
      <w:pPr>
        <w:numPr>
          <w:ilvl w:val="0"/>
          <w:numId w:val="12"/>
        </w:numPr>
      </w:pPr>
      <w:r w:rsidRPr="009E5AEF">
        <w:t>Teach students to evaluate outputs from AI models (e.g. ethical implications)</w:t>
      </w:r>
    </w:p>
    <w:p w14:paraId="5B166CD0" w14:textId="77777777" w:rsidR="009E5AEF" w:rsidRPr="009E5AEF" w:rsidRDefault="009E5AEF" w:rsidP="009E5AEF">
      <w:pPr>
        <w:numPr>
          <w:ilvl w:val="0"/>
          <w:numId w:val="12"/>
        </w:numPr>
      </w:pPr>
      <w:r w:rsidRPr="009E5AEF">
        <w:t>Inclusion of how to use AI tools effectively</w:t>
      </w:r>
    </w:p>
    <w:p w14:paraId="065959C2" w14:textId="77777777" w:rsidR="009E5AEF" w:rsidRPr="009E5AEF" w:rsidRDefault="009E5AEF" w:rsidP="009E5AEF">
      <w:pPr>
        <w:numPr>
          <w:ilvl w:val="0"/>
          <w:numId w:val="12"/>
        </w:numPr>
      </w:pPr>
      <w:r w:rsidRPr="009E5AEF">
        <w:t>Supporting the use of AI in assessments while maintaining integrity</w:t>
      </w:r>
    </w:p>
    <w:p w14:paraId="2CD5140F" w14:textId="77777777" w:rsidR="009E5AEF" w:rsidRPr="009E5AEF" w:rsidRDefault="009E5AEF" w:rsidP="009E5AEF">
      <w:pPr>
        <w:numPr>
          <w:ilvl w:val="0"/>
          <w:numId w:val="12"/>
        </w:numPr>
      </w:pPr>
      <w:r w:rsidRPr="009E5AEF">
        <w:t>Computing ethics modules including AI policy development</w:t>
      </w:r>
    </w:p>
    <w:p w14:paraId="056F6037" w14:textId="77777777" w:rsidR="009E5AEF" w:rsidRPr="009E5AEF" w:rsidRDefault="009E5AEF" w:rsidP="009E5AEF">
      <w:pPr>
        <w:numPr>
          <w:ilvl w:val="0"/>
          <w:numId w:val="12"/>
        </w:numPr>
      </w:pPr>
      <w:r w:rsidRPr="009E5AEF">
        <w:lastRenderedPageBreak/>
        <w:t>Include AI literacy sessions at an early level</w:t>
      </w:r>
    </w:p>
    <w:p w14:paraId="1CCACC83" w14:textId="77777777" w:rsidR="009E5AEF" w:rsidRPr="009E5AEF" w:rsidRDefault="009E5AEF" w:rsidP="009E5AEF">
      <w:pPr>
        <w:numPr>
          <w:ilvl w:val="0"/>
          <w:numId w:val="12"/>
        </w:numPr>
      </w:pPr>
      <w:r w:rsidRPr="009E5AEF">
        <w:t>Critically evaluate the AI outputs</w:t>
      </w:r>
    </w:p>
    <w:p w14:paraId="2B148FB6" w14:textId="77777777" w:rsidR="009E5AEF" w:rsidRPr="009E5AEF" w:rsidRDefault="009E5AEF" w:rsidP="009E5AEF">
      <w:pPr>
        <w:numPr>
          <w:ilvl w:val="0"/>
          <w:numId w:val="12"/>
        </w:numPr>
      </w:pPr>
      <w:r w:rsidRPr="009E5AEF">
        <w:t>Appropriate use of GenAI in class with guidelines</w:t>
      </w:r>
    </w:p>
    <w:p w14:paraId="4EDA15F4" w14:textId="77777777" w:rsidR="009E5AEF" w:rsidRPr="009E5AEF" w:rsidRDefault="009E5AEF" w:rsidP="009E5AEF">
      <w:pPr>
        <w:numPr>
          <w:ilvl w:val="0"/>
          <w:numId w:val="12"/>
        </w:numPr>
      </w:pPr>
      <w:r w:rsidRPr="009E5AEF">
        <w:t>Supporting responsible use of GenAI, e.g. professional assessments</w:t>
      </w:r>
    </w:p>
    <w:p w14:paraId="1F890D81" w14:textId="77777777" w:rsidR="009E5AEF" w:rsidRPr="009E5AEF" w:rsidRDefault="009E5AEF" w:rsidP="009E5AEF">
      <w:pPr>
        <w:numPr>
          <w:ilvl w:val="0"/>
          <w:numId w:val="12"/>
        </w:numPr>
      </w:pPr>
      <w:r w:rsidRPr="009E5AEF">
        <w:t>Clear guidance on ethical use of AI within assessments</w:t>
      </w:r>
    </w:p>
    <w:p w14:paraId="67D7DBDD" w14:textId="77777777" w:rsidR="009E5AEF" w:rsidRPr="009E5AEF" w:rsidRDefault="009E5AEF" w:rsidP="009E5AEF">
      <w:r w:rsidRPr="009E5AEF">
        <w:pict w14:anchorId="3DB835A2">
          <v:rect id="_x0000_i1162" style="width:0;height:1.5pt" o:hralign="center" o:hrstd="t" o:hr="t" fillcolor="#a0a0a0" stroked="f"/>
        </w:pict>
      </w:r>
    </w:p>
    <w:p w14:paraId="13ADFFF8" w14:textId="3C42F45B" w:rsidR="000151FC" w:rsidRPr="00E646FE" w:rsidRDefault="000151FC" w:rsidP="00E646FE"/>
    <w:sectPr w:rsidR="000151FC" w:rsidRPr="00E646FE" w:rsidSect="009E5A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01D1D9A"/>
    <w:multiLevelType w:val="multilevel"/>
    <w:tmpl w:val="B70CC5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6EF51C0"/>
    <w:multiLevelType w:val="multilevel"/>
    <w:tmpl w:val="FA58A7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8F9742C"/>
    <w:multiLevelType w:val="multilevel"/>
    <w:tmpl w:val="0BF2C0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E9908E0"/>
    <w:multiLevelType w:val="multilevel"/>
    <w:tmpl w:val="4686EB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FFF3704"/>
    <w:multiLevelType w:val="multilevel"/>
    <w:tmpl w:val="A91ADE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36104EF"/>
    <w:multiLevelType w:val="multilevel"/>
    <w:tmpl w:val="FCDADE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4551B7F"/>
    <w:multiLevelType w:val="multilevel"/>
    <w:tmpl w:val="F940D3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23F5E0D"/>
    <w:multiLevelType w:val="multilevel"/>
    <w:tmpl w:val="C4D019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3FB5708"/>
    <w:multiLevelType w:val="multilevel"/>
    <w:tmpl w:val="0A0491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30C6B95"/>
    <w:multiLevelType w:val="multilevel"/>
    <w:tmpl w:val="01E4D0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6CC4AED"/>
    <w:multiLevelType w:val="multilevel"/>
    <w:tmpl w:val="6C8CB5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AA43123"/>
    <w:multiLevelType w:val="multilevel"/>
    <w:tmpl w:val="A84E51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FF2384B"/>
    <w:multiLevelType w:val="multilevel"/>
    <w:tmpl w:val="C8AC0E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5369103">
    <w:abstractNumId w:val="6"/>
  </w:num>
  <w:num w:numId="2" w16cid:durableId="1642535506">
    <w:abstractNumId w:val="10"/>
  </w:num>
  <w:num w:numId="3" w16cid:durableId="102656846">
    <w:abstractNumId w:val="11"/>
  </w:num>
  <w:num w:numId="4" w16cid:durableId="825437780">
    <w:abstractNumId w:val="4"/>
  </w:num>
  <w:num w:numId="5" w16cid:durableId="1643802129">
    <w:abstractNumId w:val="12"/>
  </w:num>
  <w:num w:numId="6" w16cid:durableId="1227301944">
    <w:abstractNumId w:val="5"/>
  </w:num>
  <w:num w:numId="7" w16cid:durableId="914969639">
    <w:abstractNumId w:val="1"/>
  </w:num>
  <w:num w:numId="8" w16cid:durableId="847019646">
    <w:abstractNumId w:val="2"/>
  </w:num>
  <w:num w:numId="9" w16cid:durableId="755828870">
    <w:abstractNumId w:val="9"/>
  </w:num>
  <w:num w:numId="10" w16cid:durableId="717437734">
    <w:abstractNumId w:val="0"/>
  </w:num>
  <w:num w:numId="11" w16cid:durableId="1600288147">
    <w:abstractNumId w:val="3"/>
  </w:num>
  <w:num w:numId="12" w16cid:durableId="1894655270">
    <w:abstractNumId w:val="8"/>
  </w:num>
  <w:num w:numId="13" w16cid:durableId="57829100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51FC"/>
    <w:rsid w:val="000151FC"/>
    <w:rsid w:val="00410ED9"/>
    <w:rsid w:val="009E5AEF"/>
    <w:rsid w:val="00D26498"/>
    <w:rsid w:val="00E646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2504CF"/>
  <w15:chartTrackingRefBased/>
  <w15:docId w15:val="{F1992B29-C359-4A81-B6E0-157A82CEA0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151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151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151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151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151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151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151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151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151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151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151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151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151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151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151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151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151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151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151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151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151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151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151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151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151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151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151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151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151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435</Words>
  <Characters>2486</Characters>
  <Application>Microsoft Office Word</Application>
  <DocSecurity>0</DocSecurity>
  <Lines>20</Lines>
  <Paragraphs>5</Paragraphs>
  <ScaleCrop>false</ScaleCrop>
  <Company>University of Wales Trinity Saint David</Company>
  <LinksUpToDate>false</LinksUpToDate>
  <CharactersWithSpaces>2916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Henry Dorling</dc:creator>
  <cp:keywords/>
  <dc:description/>
  <cp:lastModifiedBy>Henry Dorling</cp:lastModifiedBy>
  <cp:revision>4</cp:revision>
  <dcterms:created xsi:type="dcterms:W3CDTF">2026-06-19T14:55:00Z</dcterms:created>
  <dcterms:modified xsi:type="dcterms:W3CDTF">2026-06-19T15:01:00Z</dcterms:modified>
</cp:coreProperties>
</file>