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7486699"/>
        <w:docPartObj>
          <w:docPartGallery w:val="Cover Pages"/>
          <w:docPartUnique/>
        </w:docPartObj>
      </w:sdtPr>
      <w:sdtEndPr>
        <w:rPr>
          <w:noProof/>
        </w:rPr>
      </w:sdtEndPr>
      <w:sdtContent>
        <w:p w14:paraId="501E450B" w14:textId="05A70A7B" w:rsidR="00C8197B" w:rsidRDefault="00C8197B"/>
        <w:p w14:paraId="6F7CB2A3" w14:textId="7E62E2C3" w:rsidR="00AE0BDD" w:rsidRPr="00615D75" w:rsidRDefault="00030680">
          <w:pPr>
            <w:rPr>
              <w:noProof/>
            </w:rPr>
          </w:pPr>
          <w:r>
            <w:rPr>
              <w:noProof/>
            </w:rPr>
            <w:drawing>
              <wp:anchor distT="0" distB="0" distL="114300" distR="114300" simplePos="0" relativeHeight="251663360" behindDoc="0" locked="0" layoutInCell="1" allowOverlap="1" wp14:anchorId="1577B79C" wp14:editId="32A2500C">
                <wp:simplePos x="0" y="0"/>
                <wp:positionH relativeFrom="margin">
                  <wp:align>center</wp:align>
                </wp:positionH>
                <wp:positionV relativeFrom="paragraph">
                  <wp:posOffset>1864360</wp:posOffset>
                </wp:positionV>
                <wp:extent cx="2953162" cy="3781953"/>
                <wp:effectExtent l="0" t="0" r="0" b="9525"/>
                <wp:wrapSquare wrapText="bothSides"/>
                <wp:docPr id="72309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91610" name="Picture 723091610"/>
                        <pic:cNvPicPr/>
                      </pic:nvPicPr>
                      <pic:blipFill>
                        <a:blip r:embed="rId8">
                          <a:extLst>
                            <a:ext uri="{28A0092B-C50C-407E-A947-70E740481C1C}">
                              <a14:useLocalDpi xmlns:a14="http://schemas.microsoft.com/office/drawing/2010/main" val="0"/>
                            </a:ext>
                          </a:extLst>
                        </a:blip>
                        <a:stretch>
                          <a:fillRect/>
                        </a:stretch>
                      </pic:blipFill>
                      <pic:spPr>
                        <a:xfrm>
                          <a:off x="0" y="0"/>
                          <a:ext cx="2953162" cy="3781953"/>
                        </a:xfrm>
                        <a:prstGeom prst="rect">
                          <a:avLst/>
                        </a:prstGeom>
                      </pic:spPr>
                    </pic:pic>
                  </a:graphicData>
                </a:graphic>
              </wp:anchor>
            </w:drawing>
          </w:r>
          <w:r w:rsidR="00661543">
            <w:rPr>
              <w:noProof/>
            </w:rPr>
            <mc:AlternateContent>
              <mc:Choice Requires="wps">
                <w:drawing>
                  <wp:anchor distT="0" distB="0" distL="114300" distR="114300" simplePos="0" relativeHeight="251660288" behindDoc="0" locked="0" layoutInCell="1" allowOverlap="1" wp14:anchorId="79C949AC" wp14:editId="356CD42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419100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419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6E887" w14:textId="6456019F" w:rsidR="00C8197B"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8197B">
                                      <w:rPr>
                                        <w:caps/>
                                        <w:color w:val="0A1D30" w:themeColor="text2" w:themeShade="BF"/>
                                        <w:sz w:val="52"/>
                                        <w:szCs w:val="52"/>
                                      </w:rPr>
                                      <w:t>Construction Portfolio</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143899D" w14:textId="257493E6" w:rsidR="00C8197B" w:rsidRDefault="00C2321C">
                                    <w:pPr>
                                      <w:pStyle w:val="NoSpacing"/>
                                      <w:jc w:val="right"/>
                                      <w:rPr>
                                        <w:smallCaps/>
                                        <w:color w:val="0E2841" w:themeColor="text2"/>
                                        <w:sz w:val="36"/>
                                        <w:szCs w:val="36"/>
                                      </w:rPr>
                                    </w:pPr>
                                    <w:r w:rsidRPr="00030680">
                                      <w:rPr>
                                        <w:smallCaps/>
                                        <w:sz w:val="36"/>
                                        <w:szCs w:val="36"/>
                                      </w:rPr>
                                      <w:t>Construction Materials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79C949AC" id="_x0000_t202" coordsize="21600,21600" o:spt="202" path="m,l,21600r21600,l21600,xe">
                    <v:stroke joinstyle="miter"/>
                    <v:path gradientshapeok="t" o:connecttype="rect"/>
                  </v:shapetype>
                  <v:shape id="Text Box 113" o:spid="_x0000_s1026" type="#_x0000_t202" style="position:absolute;margin-left:0;margin-top:0;width:453pt;height:330pt;z-index:251660288;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IWCXwIAAC4FAAAOAAAAZHJzL2Uyb0RvYy54bWysVN9v2jAQfp+0/8Hy+wi0o9sQoWJUTJNQ&#10;W41OfTaODdEcn3c2JOyv39lJoGJ76bQX5+L77td3d57eNpVhB4W+BJvz0WDImbISitJuc/79afnu&#10;I2c+CFsIA1bl/Kg8v529fTOt3URdwQ5MoZCRE+sntcv5LgQ3yTIvd6oSfgBOWVJqwEoE+sVtVqCo&#10;yXtlsqvh8CarAQuHIJX3dHvXKvks+ddayfCgtVeBmZxTbiGdmM5NPLPZVEy2KNyulF0a4h+yqERp&#10;KejJ1Z0Igu2x/MNVVUoEDzoMJFQZaF1KlWqgakbDi2rWO+FUqoXI8e5Ek/9/buX9Ye0ekYXmMzTU&#10;wEhI7fzE02Wsp9FYxS9lykhPFB5PtKkmMEmX4w/j69GQVJJ070efSE7EZmdzhz58UVCxKOQcqS+J&#10;LnFY+UAhCdpDYjQLy9KY1BtjWZ3zm+vxMBmcNGRhbMSq1OXOzTn1JIWjURFj7DelWVmkCuJFmi+1&#10;MMgOgiZDSKlsSMUnv4SOKE1JvMaww5+zeo1xW0cfGWw4GVelBUzVX6Rd/OhT1i2eiHxRdxRDs2m6&#10;lm6gOFKnEdol8E4uS+rGSvjwKJCmnjpImxwe6NAGiHXoJM52gL/+dh/xNIyk5aymLcq5/7kXqDgz&#10;Xy2NaVy5XsBe2PSC3VcLIPpH9EY4mUQywGB6USNUz7Tg8xiFVMJKipXzTS8uQrvL9EBINZ8nEC2W&#10;E2Fl105G17EbcbaemmeBrhvAQLN7D/1+icnFHLbYaGlhvg+gyzSkkdCWxY5oWso0u90DErf+5X9C&#10;nZ+52W8AAAD//wMAUEsDBBQABgAIAAAAIQD74nNE2wAAAAUBAAAPAAAAZHJzL2Rvd25yZXYueG1s&#10;TI/BTsMwEETvSPyDtUjcqN0KmRLiVFUR4sSBtiCOTrwkUeJ1iN02/D0LF3oZaTSrmbf5avK9OOIY&#10;20AG5jMFAqkKrqXawH73dLMEEZMlZ/tAaOAbI6yKy4vcZi6c6BWP21QLLqGYWQNNSkMmZawa9DbO&#10;woDE2WcYvU1sx1q60Z643PdyoZSW3rbEC40dcNNg1W0P3sBjW3d3yy8dy9vp+aV78+/qY74w5vpq&#10;Wj+ASDil/2P4xWd0KJipDAdyUfQG+JH0p5zdK822NKC1UiCLXJ7TFz8AAAD//wMAUEsBAi0AFAAG&#10;AAgAAAAhALaDOJL+AAAA4QEAABMAAAAAAAAAAAAAAAAAAAAAAFtDb250ZW50X1R5cGVzXS54bWxQ&#10;SwECLQAUAAYACAAAACEAOP0h/9YAAACUAQAACwAAAAAAAAAAAAAAAAAvAQAAX3JlbHMvLnJlbHNQ&#10;SwECLQAUAAYACAAAACEAbySFgl8CAAAuBQAADgAAAAAAAAAAAAAAAAAuAgAAZHJzL2Uyb0RvYy54&#10;bWxQSwECLQAUAAYACAAAACEA++JzRNsAAAAFAQAADwAAAAAAAAAAAAAAAAC5BAAAZHJzL2Rvd25y&#10;ZXYueG1sUEsFBgAAAAAEAAQA8wAAAMEFAAAAAA==&#10;" filled="f" stroked="f" strokeweight=".5pt">
                    <v:textbox inset="0,0,0,0">
                      <w:txbxContent>
                        <w:p w14:paraId="7EF6E887" w14:textId="6456019F" w:rsidR="00C8197B"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8197B">
                                <w:rPr>
                                  <w:caps/>
                                  <w:color w:val="0A1D30" w:themeColor="text2" w:themeShade="BF"/>
                                  <w:sz w:val="52"/>
                                  <w:szCs w:val="52"/>
                                </w:rPr>
                                <w:t>Construction Portfolio</w:t>
                              </w:r>
                            </w:sdtContent>
                          </w:sdt>
                        </w:p>
                        <w:sdt>
                          <w:sdtPr>
                            <w:rPr>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143899D" w14:textId="257493E6" w:rsidR="00C8197B" w:rsidRDefault="00C2321C">
                              <w:pPr>
                                <w:pStyle w:val="NoSpacing"/>
                                <w:jc w:val="right"/>
                                <w:rPr>
                                  <w:smallCaps/>
                                  <w:color w:val="0E2841" w:themeColor="text2"/>
                                  <w:sz w:val="36"/>
                                  <w:szCs w:val="36"/>
                                </w:rPr>
                              </w:pPr>
                              <w:r w:rsidRPr="00030680">
                                <w:rPr>
                                  <w:smallCaps/>
                                  <w:sz w:val="36"/>
                                  <w:szCs w:val="36"/>
                                </w:rPr>
                                <w:t>Construction Materials</w:t>
                              </w:r>
                            </w:p>
                          </w:sdtContent>
                        </w:sdt>
                      </w:txbxContent>
                    </v:textbox>
                    <w10:wrap type="square" anchorx="page" anchory="page"/>
                  </v:shape>
                </w:pict>
              </mc:Fallback>
            </mc:AlternateContent>
          </w:r>
          <w:r w:rsidR="00661543">
            <w:rPr>
              <w:noProof/>
            </w:rPr>
            <mc:AlternateContent>
              <mc:Choice Requires="wps">
                <w:drawing>
                  <wp:anchor distT="0" distB="0" distL="114300" distR="114300" simplePos="0" relativeHeight="251661312" behindDoc="0" locked="0" layoutInCell="1" allowOverlap="1" wp14:anchorId="4E4576EF" wp14:editId="343EB57D">
                    <wp:simplePos x="0" y="0"/>
                    <wp:positionH relativeFrom="page">
                      <wp:posOffset>1134533</wp:posOffset>
                    </wp:positionH>
                    <wp:positionV relativeFrom="margin">
                      <wp:align>bottom</wp:align>
                    </wp:positionV>
                    <wp:extent cx="5753100" cy="533400"/>
                    <wp:effectExtent l="0" t="0" r="13335"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53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D44C405" w14:textId="1BFE4A22" w:rsidR="00C8197B" w:rsidRDefault="00D11004">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6220D140" w14:textId="517E43F3" w:rsidR="00C8197B"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C2321C">
                                      <w:rPr>
                                        <w:caps/>
                                        <w:color w:val="262626" w:themeColor="text1" w:themeTint="D9"/>
                                        <w:sz w:val="20"/>
                                        <w:szCs w:val="20"/>
                                      </w:rPr>
                                      <w:t xml:space="preserve">     </w:t>
                                    </w:r>
                                  </w:sdtContent>
                                </w:sdt>
                              </w:p>
                              <w:p w14:paraId="2008717F" w14:textId="4839294F" w:rsidR="00C8197B"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160C3">
                                      <w:rPr>
                                        <w:color w:val="262626" w:themeColor="text1" w:themeTint="D9"/>
                                        <w:sz w:val="20"/>
                                        <w:szCs w:val="20"/>
                                      </w:rPr>
                                      <w:t xml:space="preserve">     </w:t>
                                    </w:r>
                                  </w:sdtContent>
                                </w:sdt>
                                <w:r w:rsidR="00C8197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E4576EF" id="Text Box 112" o:spid="_x0000_s1027" type="#_x0000_t202" style="position:absolute;margin-left:89.35pt;margin-top:0;width:453pt;height:42pt;z-index:251661312;visibility:visible;mso-wrap-style:square;mso-width-percent:734;mso-height-percent:0;mso-wrap-distance-left:9pt;mso-wrap-distance-top:0;mso-wrap-distance-right:9pt;mso-wrap-distance-bottom:0;mso-position-horizontal:absolute;mso-position-horizontal-relative:page;mso-position-vertical:bottom;mso-position-vertical-relative:margin;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qmuXwIAADQFAAAOAAAAZHJzL2Uyb0RvYy54bWysVN9v2jAQfp+0/8Hy+wiU0U0RoWKtOk1C&#10;bVU69dk4NkRzfN7ZkLC/fmcngarbS6e9OBffd9/99vyqrQ07KPQV2IJPRmPOlJVQVnZb8O9Ptx8+&#10;c+aDsKUwYFXBj8rzq8X7d/PG5eoCdmBKhYxIrM8bV/BdCC7PMi93qhZ+BE5ZUmrAWgT6xW1WomiI&#10;vTbZxXh8mTWApUOQynu6vemUfJH4tVYy3GvtVWCm4BRbSCemcxPPbDEX+RaF21WyD0P8QxS1qCw5&#10;PVHdiCDYHqs/qOpKInjQYSShzkDrSqqUA2UzGb/KZr0TTqVcqDjencrk/x+tvDus3QOy0H6BlhoY&#10;C9I4n3u6jPm0Guv4pUgZ6amEx1PZVBuYpMvZp9l0MiaVJN1sOv1IMtFkZ2uHPnxVULMoFBypLala&#10;4rDyoYMOkOjMwm1lTGqNsawp+OV0Nk4GJw2RGxuxKjW5pzlHnqRwNCpijH1UmlVlSiBepPFS1wbZ&#10;QdBgCCmVDSn3xEvoiNIUxFsMe/w5qrcYd3kMnsGGk3FdWcCU/auwyx9DyLrDU81f5B3F0G5aSvxF&#10;YzdQHqnfCN0qeCdvK2rKSvjwIJBmn/pI+xzu6dAGqPjQS5ztAH/97T7iaSRJy1lDu1Rw/3MvUHFm&#10;vlka1rh4g4CDsBkEu6+vgbowoZfCySSSAQYziBqhfqY1X0YvpBJWkq+CbwbxOnQbTc+EVMtlAtF6&#10;ORFWdu1kpI5NiSP21D4LdP0cBprgOxi2TOSvxrHDRksLy30AXaVZjXXtqtjXm1YzTXv/jMTdf/mf&#10;UOfHbvEbAAD//wMAUEsDBBQABgAIAAAAIQArGSMS2gAAAAgBAAAPAAAAZHJzL2Rvd25yZXYueG1s&#10;TI/fSsMwFMbvBd8hHME7lzhKV2rTMQRFUBC3PUDaHNticlKarOve3rMrvfzxfXx/qu3inZhxikMg&#10;DY8rBQKpDXagTsPx8PJQgIjJkDUuEGq4YIRtfXtTmdKGM33hvE+d4BCKpdHQpzSWUsa2R2/iKoxI&#10;rH2HyZvEOHXSTubM4d7JtVK59GYgbujNiM89tj/7k9fw5rOPOZO79wMdP9futRnyPL9ofX+37J5A&#10;JFzSnxmu83k61LypCSeyUTjmTbFhqwZ+dJVVkTE3GopMgawr+f9A/QsAAP//AwBQSwECLQAUAAYA&#10;CAAAACEAtoM4kv4AAADhAQAAEwAAAAAAAAAAAAAAAAAAAAAAW0NvbnRlbnRfVHlwZXNdLnhtbFBL&#10;AQItABQABgAIAAAAIQA4/SH/1gAAAJQBAAALAAAAAAAAAAAAAAAAAC8BAABfcmVscy8ucmVsc1BL&#10;AQItABQABgAIAAAAIQBp8qmuXwIAADQFAAAOAAAAAAAAAAAAAAAAAC4CAABkcnMvZTJvRG9jLnht&#10;bFBLAQItABQABgAIAAAAIQArGSMS2gAAAAgBAAAPAAAAAAAAAAAAAAAAALk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D44C405" w14:textId="1BFE4A22" w:rsidR="00C8197B" w:rsidRDefault="00D11004">
                              <w:pPr>
                                <w:pStyle w:val="NoSpacing"/>
                                <w:jc w:val="right"/>
                                <w:rPr>
                                  <w:caps/>
                                  <w:color w:val="262626" w:themeColor="text1" w:themeTint="D9"/>
                                  <w:sz w:val="28"/>
                                  <w:szCs w:val="28"/>
                                </w:rPr>
                              </w:pPr>
                              <w:r>
                                <w:rPr>
                                  <w:caps/>
                                  <w:color w:val="262626" w:themeColor="text1" w:themeTint="D9"/>
                                  <w:sz w:val="28"/>
                                  <w:szCs w:val="28"/>
                                </w:rPr>
                                <w:t>Isobel Baldwin-Pritchard 2502740</w:t>
                              </w:r>
                            </w:p>
                          </w:sdtContent>
                        </w:sdt>
                        <w:p w14:paraId="6220D140" w14:textId="517E43F3" w:rsidR="00C8197B"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C2321C">
                                <w:rPr>
                                  <w:caps/>
                                  <w:color w:val="262626" w:themeColor="text1" w:themeTint="D9"/>
                                  <w:sz w:val="20"/>
                                  <w:szCs w:val="20"/>
                                </w:rPr>
                                <w:t xml:space="preserve">     </w:t>
                              </w:r>
                            </w:sdtContent>
                          </w:sdt>
                        </w:p>
                        <w:p w14:paraId="2008717F" w14:textId="4839294F" w:rsidR="00C8197B"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6160C3">
                                <w:rPr>
                                  <w:color w:val="262626" w:themeColor="text1" w:themeTint="D9"/>
                                  <w:sz w:val="20"/>
                                  <w:szCs w:val="20"/>
                                </w:rPr>
                                <w:t xml:space="preserve">     </w:t>
                              </w:r>
                            </w:sdtContent>
                          </w:sdt>
                          <w:r w:rsidR="00C8197B">
                            <w:rPr>
                              <w:color w:val="262626" w:themeColor="text1" w:themeTint="D9"/>
                              <w:sz w:val="20"/>
                              <w:szCs w:val="20"/>
                            </w:rPr>
                            <w:t xml:space="preserve"> </w:t>
                          </w:r>
                        </w:p>
                      </w:txbxContent>
                    </v:textbox>
                    <w10:wrap type="square" anchorx="page" anchory="margin"/>
                  </v:shape>
                </w:pict>
              </mc:Fallback>
            </mc:AlternateContent>
          </w:r>
          <w:r w:rsidR="00C8197B">
            <w:rPr>
              <w:noProof/>
            </w:rPr>
            <mc:AlternateContent>
              <mc:Choice Requires="wps">
                <w:drawing>
                  <wp:anchor distT="0" distB="0" distL="114300" distR="114300" simplePos="0" relativeHeight="251662336" behindDoc="0" locked="0" layoutInCell="1" allowOverlap="1" wp14:anchorId="550E103D" wp14:editId="00676F2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21D39696" w14:textId="5786EA58" w:rsidR="00C8197B" w:rsidRDefault="00F85CF5">
                                    <w:pPr>
                                      <w:pStyle w:val="NoSpacing"/>
                                      <w:jc w:val="right"/>
                                      <w:rPr>
                                        <w:caps/>
                                        <w:color w:val="0A1D30" w:themeColor="text2" w:themeShade="BF"/>
                                        <w:sz w:val="40"/>
                                        <w:szCs w:val="40"/>
                                      </w:rPr>
                                    </w:pPr>
                                    <w:r>
                                      <w:rPr>
                                        <w:caps/>
                                        <w:color w:val="0A1D30" w:themeColor="text2" w:themeShade="BF"/>
                                        <w:sz w:val="40"/>
                                        <w:szCs w:val="40"/>
                                      </w:rPr>
                                      <w:t>26 March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50E103D"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6-03-26T00:00:00Z">
                              <w:dateFormat w:val="dd MMMM yyyy"/>
                              <w:lid w:val="en-GB"/>
                              <w:storeMappedDataAs w:val="dateTime"/>
                              <w:calendar w:val="gregorian"/>
                            </w:date>
                          </w:sdtPr>
                          <w:sdtContent>
                            <w:p w14:paraId="21D39696" w14:textId="5786EA58" w:rsidR="00C8197B" w:rsidRDefault="00F85CF5">
                              <w:pPr>
                                <w:pStyle w:val="NoSpacing"/>
                                <w:jc w:val="right"/>
                                <w:rPr>
                                  <w:caps/>
                                  <w:color w:val="0A1D30" w:themeColor="text2" w:themeShade="BF"/>
                                  <w:sz w:val="40"/>
                                  <w:szCs w:val="40"/>
                                </w:rPr>
                              </w:pPr>
                              <w:r>
                                <w:rPr>
                                  <w:caps/>
                                  <w:color w:val="0A1D30" w:themeColor="text2" w:themeShade="BF"/>
                                  <w:sz w:val="40"/>
                                  <w:szCs w:val="40"/>
                                </w:rPr>
                                <w:t>26 March 2026</w:t>
                              </w:r>
                            </w:p>
                          </w:sdtContent>
                        </w:sdt>
                      </w:txbxContent>
                    </v:textbox>
                    <w10:wrap type="square" anchorx="page" anchory="page"/>
                  </v:shape>
                </w:pict>
              </mc:Fallback>
            </mc:AlternateContent>
          </w:r>
          <w:r w:rsidR="00C8197B">
            <w:rPr>
              <w:noProof/>
            </w:rPr>
            <mc:AlternateContent>
              <mc:Choice Requires="wpg">
                <w:drawing>
                  <wp:anchor distT="0" distB="0" distL="114300" distR="114300" simplePos="0" relativeHeight="251659264" behindDoc="0" locked="0" layoutInCell="1" allowOverlap="1" wp14:anchorId="677CD41E" wp14:editId="007F9DF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rgbClr val="0070C0"/>
                            </a:solidFill>
                          </wpg:grpSpPr>
                          <wps:wsp>
                            <wps:cNvPr id="115" name="Rectangle 115"/>
                            <wps:cNvSpPr/>
                            <wps:spPr>
                              <a:xfrm>
                                <a:off x="0" y="0"/>
                                <a:ext cx="228600" cy="878205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F8819BE"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m3nMQMAAPUKAAAOAAAAZHJzL2Uyb0RvYy54bWzsVltP2zAUfp+0/2D5fSStaCkRKarKQJMq&#10;hoCJZ9dxmmiO7dluU/brd45zaVcqpDFpL+PFtXPun8/56ovLbSXJRlhXapXSwUlMiVBcZ6VapfTb&#10;4/WnCSXOM5UxqZVI6bNw9HL68cNFbRIx1IWWmbAEnCiX1CalhfcmiSLHC1Exd6KNUCDMta2Yh6Nd&#10;RZllNXivZDSM43FUa5sZq7lwDr5eNUI6Df7zXHD/Nc+d8ESmFHLzYbVhXeIaTS9YsrLMFCVv02Bv&#10;yKJipYKgvasr5hlZ2/KFq6rkVjud+xOuq0jneclFqAGqGcQH1dxYvTahllVSr0wPE0B7gNOb3fLb&#10;zY01D+bOAhK1WQEW4YS1bHNb4S9kSbYBsuceMrH1hMPH4XAyjgFYDqLzwelpDIeAKS8A+BdmvPj8&#10;umG0C+u0LLPrUkrMwdnVci4t2TC8yPgsnoc4oL6nFv1WQG2gpdwONfd3qD0UzIhwGS4B1O4sKTPo&#10;+MGIEsUqaO17aDamVlIQ/BjgDJo9uC5xgPNbkJ2cTYbxqKu4uxdjnb8RuiK4SamF+KEH2WbhPMQH&#10;cDoVDAo3i2iG25EqgPrnCLMETQHorpiw889SoEOp7kUOuGBjhFTCHIv+4hjnQvlBIypYJpr7HEHX&#10;dMX1FiH/4BA955B577t1gBzx0ndTeKuPpiLQQG8cv5ZYY9xbhMha+d64KpW2xxxIqKqN3Oh3IDXQ&#10;IEpLnT1D11jdkJAz/LqEi1sw5++YBdaBMQIm9V9hyaWuU6rbHSWFtj+PfUd9aGuQUlIDi6XU/Vgz&#10;KyiRXxQ0fBhJoL1wOB2dDSGG3Zcs9yVqXc01zNcAONvwsEV9L7ttbnX1BIQ7w6ggYopD7JRyb7vD&#10;3DfsCpTNxWwW1IDqDPML9WA4OkdUsTEft0/MmrZ7PTDKre6GjCUHTdzooqXSs7XXeRk6fIdrizcM&#10;PPLYP5n88bHJHx9MPqbszELz744oPS+AIcTMGZhVhAJbBrMFQkGaaFJ/lSUm54MRsCxaQmsfIdOW&#10;kZtmfKeKY8Pa0VA7sA21BDzfqeI/o4rwZIC3Vfi3ad+B+HjbP4cZ3b1Wp78A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Smm3n&#10;MQMAAPU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bAwQAAANwAAAAPAAAAZHJzL2Rvd25yZXYueG1sRE9NS8NA&#10;EL0L/odlhN7spiWGGrstQRSKt6btfciOSTA7G7Jjk/z7bkHwNo/3Odv95Dp1pSG0ng2slgko4srb&#10;lmsD59Pn8wZUEGSLnWcyMFOA/e7xYYu59SMf6VpKrWIIhxwNNCJ9rnWoGnIYlr4njty3HxxKhEOt&#10;7YBjDHedXidJph22HBsa7Om9oeqn/HUG0nWaZjIe207Kr9PrfCk+5qwwZvE0FW+ghCb5F/+5DzbO&#10;X73A/Zl4gd7dAAAA//8DAFBLAQItABQABgAIAAAAIQDb4fbL7gAAAIUBAAATAAAAAAAAAAAAAAAA&#10;AAAAAABbQ29udGVudF9UeXBlc10ueG1sUEsBAi0AFAAGAAgAAAAhAFr0LFu/AAAAFQEAAAsAAAAA&#10;AAAAAAAAAAAAHwEAAF9yZWxzLy5yZWxzUEsBAi0AFAAGAAgAAAAhAJ+9VsDBAAAA3AAAAA8AAAAA&#10;AAAAAAAAAAAABwIAAGRycy9kb3ducmV2LnhtbFBLBQYAAAAAAwADALcAAAD1AgAAAAA=&#10;" filled="f" strokecolor="#0070c0"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yW6wgAAANwAAAAPAAAAZHJzL2Rvd25yZXYueG1sRE9La8JA&#10;EL4X+h+WEbxI3cSASHQjtlAQD7G1xfOQnTwwOxt2V03/fVco9DYf33M229H04kbOd5YVpPMEBHFl&#10;dceNgu+v95cVCB+QNfaWScEPedgWz08bzLW98yfdTqERMYR9jgraEIZcSl+1ZNDP7UAcudo6gyFC&#10;10jt8B7DTS8XSbKUBjuODS0O9NZSdTldjYKynr26VTazezofPs6S+vKYpUpNJ+NuDSLQGP7Ff+69&#10;jvPTJTyeiRfI4hcAAP//AwBQSwECLQAUAAYACAAAACEA2+H2y+4AAACFAQAAEwAAAAAAAAAAAAAA&#10;AAAAAAAAW0NvbnRlbnRfVHlwZXNdLnhtbFBLAQItABQABgAIAAAAIQBa9CxbvwAAABUBAAALAAAA&#10;AAAAAAAAAAAAAB8BAABfcmVscy8ucmVsc1BLAQItABQABgAIAAAAIQCfyyW6wgAAANwAAAAPAAAA&#10;AAAAAAAAAAAAAAcCAABkcnMvZG93bnJldi54bWxQSwUGAAAAAAMAAwC3AAAA9gIAAAAA&#10;" filled="f" strokecolor="#0070c0" strokeweight="1pt">
                      <v:path arrowok="t"/>
                      <o:lock v:ext="edit" aspectratio="t"/>
                    </v:rect>
                    <w10:wrap anchorx="page" anchory="page"/>
                  </v:group>
                </w:pict>
              </mc:Fallback>
            </mc:AlternateContent>
          </w:r>
          <w:r w:rsidR="00C8197B">
            <w:rPr>
              <w:noProof/>
            </w:rPr>
            <w:br w:type="page"/>
          </w:r>
        </w:p>
      </w:sdtContent>
    </w:sdt>
    <w:sdt>
      <w:sdtPr>
        <w:rPr>
          <w:rFonts w:asciiTheme="minorHAnsi" w:eastAsiaTheme="minorHAnsi" w:hAnsiTheme="minorHAnsi" w:cstheme="minorBidi"/>
          <w:color w:val="auto"/>
          <w:kern w:val="2"/>
          <w:sz w:val="22"/>
          <w:szCs w:val="22"/>
          <w:lang w:eastAsia="en-US"/>
          <w14:ligatures w14:val="standardContextual"/>
        </w:rPr>
        <w:id w:val="1182626095"/>
        <w:docPartObj>
          <w:docPartGallery w:val="Table of Contents"/>
          <w:docPartUnique/>
        </w:docPartObj>
      </w:sdtPr>
      <w:sdtEndPr>
        <w:rPr>
          <w:b/>
          <w:bCs/>
        </w:rPr>
      </w:sdtEndPr>
      <w:sdtContent>
        <w:p w14:paraId="4BD87604" w14:textId="74A03FC9" w:rsidR="00615D75" w:rsidRPr="00615D75" w:rsidRDefault="00615D75" w:rsidP="00615D75">
          <w:pPr>
            <w:pStyle w:val="TOCHeading"/>
            <w:rPr>
              <w:rFonts w:asciiTheme="minorHAnsi" w:hAnsiTheme="minorHAnsi"/>
              <w:b/>
              <w:bCs/>
              <w:color w:val="auto"/>
              <w:sz w:val="40"/>
              <w:szCs w:val="40"/>
              <w:u w:val="single"/>
            </w:rPr>
          </w:pPr>
          <w:r w:rsidRPr="00615D75">
            <w:rPr>
              <w:rFonts w:asciiTheme="minorHAnsi" w:hAnsiTheme="minorHAnsi"/>
              <w:b/>
              <w:bCs/>
              <w:color w:val="auto"/>
              <w:sz w:val="40"/>
              <w:szCs w:val="40"/>
              <w:u w:val="single"/>
            </w:rPr>
            <w:t>Contents</w:t>
          </w:r>
        </w:p>
        <w:p w14:paraId="309C68E0" w14:textId="37932CE7" w:rsidR="000C63CD" w:rsidRDefault="00615D75">
          <w:pPr>
            <w:pStyle w:val="TOC1"/>
            <w:tabs>
              <w:tab w:val="right" w:leader="dot" w:pos="9016"/>
            </w:tabs>
            <w:rPr>
              <w:rFonts w:eastAsiaTheme="minorEastAsia"/>
              <w:noProof/>
              <w:sz w:val="24"/>
              <w:szCs w:val="24"/>
              <w:lang w:eastAsia="en-GB"/>
            </w:rPr>
          </w:pPr>
          <w:r w:rsidRPr="00615D75">
            <w:rPr>
              <w:sz w:val="28"/>
              <w:szCs w:val="28"/>
            </w:rPr>
            <w:fldChar w:fldCharType="begin"/>
          </w:r>
          <w:r w:rsidRPr="00615D75">
            <w:rPr>
              <w:sz w:val="28"/>
              <w:szCs w:val="28"/>
            </w:rPr>
            <w:instrText xml:space="preserve"> TOC \o "1-3" \h \z \u </w:instrText>
          </w:r>
          <w:r w:rsidRPr="00615D75">
            <w:rPr>
              <w:sz w:val="28"/>
              <w:szCs w:val="28"/>
            </w:rPr>
            <w:fldChar w:fldCharType="separate"/>
          </w:r>
          <w:hyperlink w:anchor="_Toc233022954" w:history="1">
            <w:r w:rsidR="000C63CD" w:rsidRPr="00BF0082">
              <w:rPr>
                <w:rStyle w:val="Hyperlink"/>
                <w:b/>
                <w:bCs/>
                <w:noProof/>
              </w:rPr>
              <w:t>Introduction</w:t>
            </w:r>
            <w:r w:rsidR="000C63CD">
              <w:rPr>
                <w:noProof/>
                <w:webHidden/>
              </w:rPr>
              <w:tab/>
            </w:r>
            <w:r w:rsidR="000C63CD">
              <w:rPr>
                <w:noProof/>
                <w:webHidden/>
              </w:rPr>
              <w:fldChar w:fldCharType="begin"/>
            </w:r>
            <w:r w:rsidR="000C63CD">
              <w:rPr>
                <w:noProof/>
                <w:webHidden/>
              </w:rPr>
              <w:instrText xml:space="preserve"> PAGEREF _Toc233022954 \h </w:instrText>
            </w:r>
            <w:r w:rsidR="000C63CD">
              <w:rPr>
                <w:noProof/>
                <w:webHidden/>
              </w:rPr>
            </w:r>
            <w:r w:rsidR="000C63CD">
              <w:rPr>
                <w:noProof/>
                <w:webHidden/>
              </w:rPr>
              <w:fldChar w:fldCharType="separate"/>
            </w:r>
            <w:r w:rsidR="000C63CD">
              <w:rPr>
                <w:noProof/>
                <w:webHidden/>
              </w:rPr>
              <w:t>2</w:t>
            </w:r>
            <w:r w:rsidR="000C63CD">
              <w:rPr>
                <w:noProof/>
                <w:webHidden/>
              </w:rPr>
              <w:fldChar w:fldCharType="end"/>
            </w:r>
          </w:hyperlink>
        </w:p>
        <w:p w14:paraId="7B702307" w14:textId="2269CA30" w:rsidR="000C63CD" w:rsidRDefault="000C63CD">
          <w:pPr>
            <w:pStyle w:val="TOC1"/>
            <w:tabs>
              <w:tab w:val="right" w:leader="dot" w:pos="9016"/>
            </w:tabs>
            <w:rPr>
              <w:rFonts w:eastAsiaTheme="minorEastAsia"/>
              <w:noProof/>
              <w:sz w:val="24"/>
              <w:szCs w:val="24"/>
              <w:lang w:eastAsia="en-GB"/>
            </w:rPr>
          </w:pPr>
          <w:hyperlink w:anchor="_Toc233022955" w:history="1">
            <w:r w:rsidRPr="00BF0082">
              <w:rPr>
                <w:rStyle w:val="Hyperlink"/>
                <w:b/>
                <w:bCs/>
                <w:noProof/>
              </w:rPr>
              <w:t>Concrete Framed Building</w:t>
            </w:r>
            <w:r>
              <w:rPr>
                <w:noProof/>
                <w:webHidden/>
              </w:rPr>
              <w:tab/>
            </w:r>
            <w:r>
              <w:rPr>
                <w:noProof/>
                <w:webHidden/>
              </w:rPr>
              <w:fldChar w:fldCharType="begin"/>
            </w:r>
            <w:r>
              <w:rPr>
                <w:noProof/>
                <w:webHidden/>
              </w:rPr>
              <w:instrText xml:space="preserve"> PAGEREF _Toc233022955 \h </w:instrText>
            </w:r>
            <w:r>
              <w:rPr>
                <w:noProof/>
                <w:webHidden/>
              </w:rPr>
            </w:r>
            <w:r>
              <w:rPr>
                <w:noProof/>
                <w:webHidden/>
              </w:rPr>
              <w:fldChar w:fldCharType="separate"/>
            </w:r>
            <w:r>
              <w:rPr>
                <w:noProof/>
                <w:webHidden/>
              </w:rPr>
              <w:t>3</w:t>
            </w:r>
            <w:r>
              <w:rPr>
                <w:noProof/>
                <w:webHidden/>
              </w:rPr>
              <w:fldChar w:fldCharType="end"/>
            </w:r>
          </w:hyperlink>
        </w:p>
        <w:p w14:paraId="17FCC0FA" w14:textId="3EDFDDBA" w:rsidR="000C63CD" w:rsidRDefault="000C63CD">
          <w:pPr>
            <w:pStyle w:val="TOC2"/>
            <w:tabs>
              <w:tab w:val="right" w:leader="dot" w:pos="9016"/>
            </w:tabs>
            <w:rPr>
              <w:rFonts w:eastAsiaTheme="minorEastAsia"/>
              <w:noProof/>
              <w:sz w:val="24"/>
              <w:szCs w:val="24"/>
              <w:lang w:eastAsia="en-GB"/>
            </w:rPr>
          </w:pPr>
          <w:hyperlink w:anchor="_Toc233022956" w:history="1">
            <w:r w:rsidRPr="00BF0082">
              <w:rPr>
                <w:rStyle w:val="Hyperlink"/>
                <w:noProof/>
              </w:rPr>
              <w:t>Building Elements</w:t>
            </w:r>
            <w:r>
              <w:rPr>
                <w:noProof/>
                <w:webHidden/>
              </w:rPr>
              <w:tab/>
            </w:r>
            <w:r>
              <w:rPr>
                <w:noProof/>
                <w:webHidden/>
              </w:rPr>
              <w:fldChar w:fldCharType="begin"/>
            </w:r>
            <w:r>
              <w:rPr>
                <w:noProof/>
                <w:webHidden/>
              </w:rPr>
              <w:instrText xml:space="preserve"> PAGEREF _Toc233022956 \h </w:instrText>
            </w:r>
            <w:r>
              <w:rPr>
                <w:noProof/>
                <w:webHidden/>
              </w:rPr>
            </w:r>
            <w:r>
              <w:rPr>
                <w:noProof/>
                <w:webHidden/>
              </w:rPr>
              <w:fldChar w:fldCharType="separate"/>
            </w:r>
            <w:r>
              <w:rPr>
                <w:noProof/>
                <w:webHidden/>
              </w:rPr>
              <w:t>3</w:t>
            </w:r>
            <w:r>
              <w:rPr>
                <w:noProof/>
                <w:webHidden/>
              </w:rPr>
              <w:fldChar w:fldCharType="end"/>
            </w:r>
          </w:hyperlink>
        </w:p>
        <w:p w14:paraId="5683ECFE" w14:textId="095CDE10" w:rsidR="000C63CD" w:rsidRDefault="000C63CD">
          <w:pPr>
            <w:pStyle w:val="TOC3"/>
            <w:tabs>
              <w:tab w:val="right" w:leader="dot" w:pos="9016"/>
            </w:tabs>
            <w:rPr>
              <w:rFonts w:eastAsiaTheme="minorEastAsia"/>
              <w:noProof/>
              <w:sz w:val="24"/>
              <w:szCs w:val="24"/>
              <w:lang w:eastAsia="en-GB"/>
            </w:rPr>
          </w:pPr>
          <w:hyperlink w:anchor="_Toc233022957" w:history="1">
            <w:r w:rsidRPr="00BF0082">
              <w:rPr>
                <w:rStyle w:val="Hyperlink"/>
                <w:b/>
                <w:bCs/>
                <w:noProof/>
              </w:rPr>
              <w:t>Structural frame and foundation:</w:t>
            </w:r>
            <w:r>
              <w:rPr>
                <w:noProof/>
                <w:webHidden/>
              </w:rPr>
              <w:tab/>
            </w:r>
            <w:r>
              <w:rPr>
                <w:noProof/>
                <w:webHidden/>
              </w:rPr>
              <w:fldChar w:fldCharType="begin"/>
            </w:r>
            <w:r>
              <w:rPr>
                <w:noProof/>
                <w:webHidden/>
              </w:rPr>
              <w:instrText xml:space="preserve"> PAGEREF _Toc233022957 \h </w:instrText>
            </w:r>
            <w:r>
              <w:rPr>
                <w:noProof/>
                <w:webHidden/>
              </w:rPr>
            </w:r>
            <w:r>
              <w:rPr>
                <w:noProof/>
                <w:webHidden/>
              </w:rPr>
              <w:fldChar w:fldCharType="separate"/>
            </w:r>
            <w:r>
              <w:rPr>
                <w:noProof/>
                <w:webHidden/>
              </w:rPr>
              <w:t>3</w:t>
            </w:r>
            <w:r>
              <w:rPr>
                <w:noProof/>
                <w:webHidden/>
              </w:rPr>
              <w:fldChar w:fldCharType="end"/>
            </w:r>
          </w:hyperlink>
        </w:p>
        <w:p w14:paraId="1E27B2A1" w14:textId="3BC66CC7" w:rsidR="000C63CD" w:rsidRDefault="000C63CD">
          <w:pPr>
            <w:pStyle w:val="TOC3"/>
            <w:tabs>
              <w:tab w:val="right" w:leader="dot" w:pos="9016"/>
            </w:tabs>
            <w:rPr>
              <w:rFonts w:eastAsiaTheme="minorEastAsia"/>
              <w:noProof/>
              <w:sz w:val="24"/>
              <w:szCs w:val="24"/>
              <w:lang w:eastAsia="en-GB"/>
            </w:rPr>
          </w:pPr>
          <w:hyperlink w:anchor="_Toc233022958" w:history="1">
            <w:r w:rsidRPr="00BF0082">
              <w:rPr>
                <w:rStyle w:val="Hyperlink"/>
                <w:b/>
                <w:bCs/>
                <w:noProof/>
              </w:rPr>
              <w:t>Exterior cladding and façade:</w:t>
            </w:r>
            <w:r>
              <w:rPr>
                <w:noProof/>
                <w:webHidden/>
              </w:rPr>
              <w:tab/>
            </w:r>
            <w:r>
              <w:rPr>
                <w:noProof/>
                <w:webHidden/>
              </w:rPr>
              <w:fldChar w:fldCharType="begin"/>
            </w:r>
            <w:r>
              <w:rPr>
                <w:noProof/>
                <w:webHidden/>
              </w:rPr>
              <w:instrText xml:space="preserve"> PAGEREF _Toc233022958 \h </w:instrText>
            </w:r>
            <w:r>
              <w:rPr>
                <w:noProof/>
                <w:webHidden/>
              </w:rPr>
            </w:r>
            <w:r>
              <w:rPr>
                <w:noProof/>
                <w:webHidden/>
              </w:rPr>
              <w:fldChar w:fldCharType="separate"/>
            </w:r>
            <w:r>
              <w:rPr>
                <w:noProof/>
                <w:webHidden/>
              </w:rPr>
              <w:t>3</w:t>
            </w:r>
            <w:r>
              <w:rPr>
                <w:noProof/>
                <w:webHidden/>
              </w:rPr>
              <w:fldChar w:fldCharType="end"/>
            </w:r>
          </w:hyperlink>
        </w:p>
        <w:p w14:paraId="73FC829B" w14:textId="4C4E584E" w:rsidR="000C63CD" w:rsidRDefault="000C63CD">
          <w:pPr>
            <w:pStyle w:val="TOC3"/>
            <w:tabs>
              <w:tab w:val="right" w:leader="dot" w:pos="9016"/>
            </w:tabs>
            <w:rPr>
              <w:rFonts w:eastAsiaTheme="minorEastAsia"/>
              <w:noProof/>
              <w:sz w:val="24"/>
              <w:szCs w:val="24"/>
              <w:lang w:eastAsia="en-GB"/>
            </w:rPr>
          </w:pPr>
          <w:hyperlink w:anchor="_Toc233022959" w:history="1">
            <w:r w:rsidRPr="00BF0082">
              <w:rPr>
                <w:rStyle w:val="Hyperlink"/>
                <w:b/>
                <w:bCs/>
                <w:noProof/>
              </w:rPr>
              <w:t>Iconic features:</w:t>
            </w:r>
            <w:r>
              <w:rPr>
                <w:noProof/>
                <w:webHidden/>
              </w:rPr>
              <w:tab/>
            </w:r>
            <w:r>
              <w:rPr>
                <w:noProof/>
                <w:webHidden/>
              </w:rPr>
              <w:fldChar w:fldCharType="begin"/>
            </w:r>
            <w:r>
              <w:rPr>
                <w:noProof/>
                <w:webHidden/>
              </w:rPr>
              <w:instrText xml:space="preserve"> PAGEREF _Toc233022959 \h </w:instrText>
            </w:r>
            <w:r>
              <w:rPr>
                <w:noProof/>
                <w:webHidden/>
              </w:rPr>
            </w:r>
            <w:r>
              <w:rPr>
                <w:noProof/>
                <w:webHidden/>
              </w:rPr>
              <w:fldChar w:fldCharType="separate"/>
            </w:r>
            <w:r>
              <w:rPr>
                <w:noProof/>
                <w:webHidden/>
              </w:rPr>
              <w:t>3</w:t>
            </w:r>
            <w:r>
              <w:rPr>
                <w:noProof/>
                <w:webHidden/>
              </w:rPr>
              <w:fldChar w:fldCharType="end"/>
            </w:r>
          </w:hyperlink>
        </w:p>
        <w:p w14:paraId="392B7663" w14:textId="7EB8983E" w:rsidR="000C63CD" w:rsidRDefault="000C63CD">
          <w:pPr>
            <w:pStyle w:val="TOC3"/>
            <w:tabs>
              <w:tab w:val="right" w:leader="dot" w:pos="9016"/>
            </w:tabs>
            <w:rPr>
              <w:rFonts w:eastAsiaTheme="minorEastAsia"/>
              <w:noProof/>
              <w:sz w:val="24"/>
              <w:szCs w:val="24"/>
              <w:lang w:eastAsia="en-GB"/>
            </w:rPr>
          </w:pPr>
          <w:hyperlink w:anchor="_Toc233022960" w:history="1">
            <w:r w:rsidRPr="00BF0082">
              <w:rPr>
                <w:rStyle w:val="Hyperlink"/>
                <w:b/>
                <w:bCs/>
                <w:noProof/>
              </w:rPr>
              <w:t>Roof and internal structure:</w:t>
            </w:r>
            <w:r>
              <w:rPr>
                <w:noProof/>
                <w:webHidden/>
              </w:rPr>
              <w:tab/>
            </w:r>
            <w:r>
              <w:rPr>
                <w:noProof/>
                <w:webHidden/>
              </w:rPr>
              <w:fldChar w:fldCharType="begin"/>
            </w:r>
            <w:r>
              <w:rPr>
                <w:noProof/>
                <w:webHidden/>
              </w:rPr>
              <w:instrText xml:space="preserve"> PAGEREF _Toc233022960 \h </w:instrText>
            </w:r>
            <w:r>
              <w:rPr>
                <w:noProof/>
                <w:webHidden/>
              </w:rPr>
            </w:r>
            <w:r>
              <w:rPr>
                <w:noProof/>
                <w:webHidden/>
              </w:rPr>
              <w:fldChar w:fldCharType="separate"/>
            </w:r>
            <w:r>
              <w:rPr>
                <w:noProof/>
                <w:webHidden/>
              </w:rPr>
              <w:t>4</w:t>
            </w:r>
            <w:r>
              <w:rPr>
                <w:noProof/>
                <w:webHidden/>
              </w:rPr>
              <w:fldChar w:fldCharType="end"/>
            </w:r>
          </w:hyperlink>
        </w:p>
        <w:p w14:paraId="53697407" w14:textId="6F45783F" w:rsidR="000C63CD" w:rsidRDefault="000C63CD">
          <w:pPr>
            <w:pStyle w:val="TOC1"/>
            <w:tabs>
              <w:tab w:val="right" w:leader="dot" w:pos="9016"/>
            </w:tabs>
            <w:rPr>
              <w:rFonts w:eastAsiaTheme="minorEastAsia"/>
              <w:noProof/>
              <w:sz w:val="24"/>
              <w:szCs w:val="24"/>
              <w:lang w:eastAsia="en-GB"/>
            </w:rPr>
          </w:pPr>
          <w:hyperlink w:anchor="_Toc233022961" w:history="1">
            <w:r w:rsidRPr="00BF0082">
              <w:rPr>
                <w:rStyle w:val="Hyperlink"/>
                <w:b/>
                <w:bCs/>
                <w:noProof/>
              </w:rPr>
              <w:t>Framing Materials</w:t>
            </w:r>
            <w:r>
              <w:rPr>
                <w:noProof/>
                <w:webHidden/>
              </w:rPr>
              <w:tab/>
            </w:r>
            <w:r>
              <w:rPr>
                <w:noProof/>
                <w:webHidden/>
              </w:rPr>
              <w:fldChar w:fldCharType="begin"/>
            </w:r>
            <w:r>
              <w:rPr>
                <w:noProof/>
                <w:webHidden/>
              </w:rPr>
              <w:instrText xml:space="preserve"> PAGEREF _Toc233022961 \h </w:instrText>
            </w:r>
            <w:r>
              <w:rPr>
                <w:noProof/>
                <w:webHidden/>
              </w:rPr>
            </w:r>
            <w:r>
              <w:rPr>
                <w:noProof/>
                <w:webHidden/>
              </w:rPr>
              <w:fldChar w:fldCharType="separate"/>
            </w:r>
            <w:r>
              <w:rPr>
                <w:noProof/>
                <w:webHidden/>
              </w:rPr>
              <w:t>4</w:t>
            </w:r>
            <w:r>
              <w:rPr>
                <w:noProof/>
                <w:webHidden/>
              </w:rPr>
              <w:fldChar w:fldCharType="end"/>
            </w:r>
          </w:hyperlink>
        </w:p>
        <w:p w14:paraId="0F951600" w14:textId="759F2EFE" w:rsidR="000C63CD" w:rsidRDefault="000C63CD">
          <w:pPr>
            <w:pStyle w:val="TOC1"/>
            <w:tabs>
              <w:tab w:val="right" w:leader="dot" w:pos="9016"/>
            </w:tabs>
            <w:rPr>
              <w:rFonts w:eastAsiaTheme="minorEastAsia"/>
              <w:noProof/>
              <w:sz w:val="24"/>
              <w:szCs w:val="24"/>
              <w:lang w:eastAsia="en-GB"/>
            </w:rPr>
          </w:pPr>
          <w:hyperlink w:anchor="_Toc233022962" w:history="1">
            <w:r w:rsidRPr="00BF0082">
              <w:rPr>
                <w:rStyle w:val="Hyperlink"/>
                <w:b/>
                <w:bCs/>
                <w:noProof/>
              </w:rPr>
              <w:t>Production Process</w:t>
            </w:r>
            <w:r>
              <w:rPr>
                <w:noProof/>
                <w:webHidden/>
              </w:rPr>
              <w:tab/>
            </w:r>
            <w:r>
              <w:rPr>
                <w:noProof/>
                <w:webHidden/>
              </w:rPr>
              <w:fldChar w:fldCharType="begin"/>
            </w:r>
            <w:r>
              <w:rPr>
                <w:noProof/>
                <w:webHidden/>
              </w:rPr>
              <w:instrText xml:space="preserve"> PAGEREF _Toc233022962 \h </w:instrText>
            </w:r>
            <w:r>
              <w:rPr>
                <w:noProof/>
                <w:webHidden/>
              </w:rPr>
            </w:r>
            <w:r>
              <w:rPr>
                <w:noProof/>
                <w:webHidden/>
              </w:rPr>
              <w:fldChar w:fldCharType="separate"/>
            </w:r>
            <w:r>
              <w:rPr>
                <w:noProof/>
                <w:webHidden/>
              </w:rPr>
              <w:t>5</w:t>
            </w:r>
            <w:r>
              <w:rPr>
                <w:noProof/>
                <w:webHidden/>
              </w:rPr>
              <w:fldChar w:fldCharType="end"/>
            </w:r>
          </w:hyperlink>
        </w:p>
        <w:p w14:paraId="6579AF3A" w14:textId="430E1BDB" w:rsidR="000C63CD" w:rsidRDefault="000C63CD">
          <w:pPr>
            <w:pStyle w:val="TOC1"/>
            <w:tabs>
              <w:tab w:val="right" w:leader="dot" w:pos="9016"/>
            </w:tabs>
            <w:rPr>
              <w:rFonts w:eastAsiaTheme="minorEastAsia"/>
              <w:noProof/>
              <w:sz w:val="24"/>
              <w:szCs w:val="24"/>
              <w:lang w:eastAsia="en-GB"/>
            </w:rPr>
          </w:pPr>
          <w:hyperlink w:anchor="_Toc233022963" w:history="1">
            <w:r w:rsidRPr="00BF0082">
              <w:rPr>
                <w:rStyle w:val="Hyperlink"/>
                <w:b/>
                <w:bCs/>
                <w:noProof/>
              </w:rPr>
              <w:t>Sieve Analysis</w:t>
            </w:r>
            <w:r>
              <w:rPr>
                <w:noProof/>
                <w:webHidden/>
              </w:rPr>
              <w:tab/>
            </w:r>
            <w:r>
              <w:rPr>
                <w:noProof/>
                <w:webHidden/>
              </w:rPr>
              <w:fldChar w:fldCharType="begin"/>
            </w:r>
            <w:r>
              <w:rPr>
                <w:noProof/>
                <w:webHidden/>
              </w:rPr>
              <w:instrText xml:space="preserve"> PAGEREF _Toc233022963 \h </w:instrText>
            </w:r>
            <w:r>
              <w:rPr>
                <w:noProof/>
                <w:webHidden/>
              </w:rPr>
            </w:r>
            <w:r>
              <w:rPr>
                <w:noProof/>
                <w:webHidden/>
              </w:rPr>
              <w:fldChar w:fldCharType="separate"/>
            </w:r>
            <w:r>
              <w:rPr>
                <w:noProof/>
                <w:webHidden/>
              </w:rPr>
              <w:t>6</w:t>
            </w:r>
            <w:r>
              <w:rPr>
                <w:noProof/>
                <w:webHidden/>
              </w:rPr>
              <w:fldChar w:fldCharType="end"/>
            </w:r>
          </w:hyperlink>
        </w:p>
        <w:p w14:paraId="08442AE0" w14:textId="77F1E2E5" w:rsidR="000C63CD" w:rsidRDefault="000C63CD">
          <w:pPr>
            <w:pStyle w:val="TOC2"/>
            <w:tabs>
              <w:tab w:val="right" w:leader="dot" w:pos="9016"/>
            </w:tabs>
            <w:rPr>
              <w:rFonts w:eastAsiaTheme="minorEastAsia"/>
              <w:noProof/>
              <w:sz w:val="24"/>
              <w:szCs w:val="24"/>
              <w:lang w:eastAsia="en-GB"/>
            </w:rPr>
          </w:pPr>
          <w:hyperlink w:anchor="_Toc233022964" w:history="1">
            <w:r w:rsidRPr="00BF0082">
              <w:rPr>
                <w:rStyle w:val="Hyperlink"/>
                <w:noProof/>
              </w:rPr>
              <w:t>Table</w:t>
            </w:r>
            <w:r>
              <w:rPr>
                <w:noProof/>
                <w:webHidden/>
              </w:rPr>
              <w:tab/>
            </w:r>
            <w:r>
              <w:rPr>
                <w:noProof/>
                <w:webHidden/>
              </w:rPr>
              <w:fldChar w:fldCharType="begin"/>
            </w:r>
            <w:r>
              <w:rPr>
                <w:noProof/>
                <w:webHidden/>
              </w:rPr>
              <w:instrText xml:space="preserve"> PAGEREF _Toc233022964 \h </w:instrText>
            </w:r>
            <w:r>
              <w:rPr>
                <w:noProof/>
                <w:webHidden/>
              </w:rPr>
            </w:r>
            <w:r>
              <w:rPr>
                <w:noProof/>
                <w:webHidden/>
              </w:rPr>
              <w:fldChar w:fldCharType="separate"/>
            </w:r>
            <w:r>
              <w:rPr>
                <w:noProof/>
                <w:webHidden/>
              </w:rPr>
              <w:t>6</w:t>
            </w:r>
            <w:r>
              <w:rPr>
                <w:noProof/>
                <w:webHidden/>
              </w:rPr>
              <w:fldChar w:fldCharType="end"/>
            </w:r>
          </w:hyperlink>
        </w:p>
        <w:p w14:paraId="3A2D8EF2" w14:textId="5F141F13" w:rsidR="000C63CD" w:rsidRDefault="000C63CD">
          <w:pPr>
            <w:pStyle w:val="TOC2"/>
            <w:tabs>
              <w:tab w:val="right" w:leader="dot" w:pos="9016"/>
            </w:tabs>
            <w:rPr>
              <w:rFonts w:eastAsiaTheme="minorEastAsia"/>
              <w:noProof/>
              <w:sz w:val="24"/>
              <w:szCs w:val="24"/>
              <w:lang w:eastAsia="en-GB"/>
            </w:rPr>
          </w:pPr>
          <w:hyperlink w:anchor="_Toc233022965" w:history="1">
            <w:r w:rsidRPr="00BF0082">
              <w:rPr>
                <w:rStyle w:val="Hyperlink"/>
                <w:noProof/>
              </w:rPr>
              <w:t>Graph</w:t>
            </w:r>
            <w:r>
              <w:rPr>
                <w:noProof/>
                <w:webHidden/>
              </w:rPr>
              <w:tab/>
            </w:r>
            <w:r>
              <w:rPr>
                <w:noProof/>
                <w:webHidden/>
              </w:rPr>
              <w:fldChar w:fldCharType="begin"/>
            </w:r>
            <w:r>
              <w:rPr>
                <w:noProof/>
                <w:webHidden/>
              </w:rPr>
              <w:instrText xml:space="preserve"> PAGEREF _Toc233022965 \h </w:instrText>
            </w:r>
            <w:r>
              <w:rPr>
                <w:noProof/>
                <w:webHidden/>
              </w:rPr>
            </w:r>
            <w:r>
              <w:rPr>
                <w:noProof/>
                <w:webHidden/>
              </w:rPr>
              <w:fldChar w:fldCharType="separate"/>
            </w:r>
            <w:r>
              <w:rPr>
                <w:noProof/>
                <w:webHidden/>
              </w:rPr>
              <w:t>7</w:t>
            </w:r>
            <w:r>
              <w:rPr>
                <w:noProof/>
                <w:webHidden/>
              </w:rPr>
              <w:fldChar w:fldCharType="end"/>
            </w:r>
          </w:hyperlink>
        </w:p>
        <w:p w14:paraId="00D19CE7" w14:textId="6BC97436" w:rsidR="000C63CD" w:rsidRDefault="000C63CD">
          <w:pPr>
            <w:pStyle w:val="TOC1"/>
            <w:tabs>
              <w:tab w:val="right" w:leader="dot" w:pos="9016"/>
            </w:tabs>
            <w:rPr>
              <w:rFonts w:eastAsiaTheme="minorEastAsia"/>
              <w:noProof/>
              <w:sz w:val="24"/>
              <w:szCs w:val="24"/>
              <w:lang w:eastAsia="en-GB"/>
            </w:rPr>
          </w:pPr>
          <w:hyperlink w:anchor="_Toc233022966" w:history="1">
            <w:r w:rsidRPr="00BF0082">
              <w:rPr>
                <w:rStyle w:val="Hyperlink"/>
                <w:b/>
                <w:bCs/>
                <w:noProof/>
              </w:rPr>
              <w:t>Conclusion</w:t>
            </w:r>
            <w:r>
              <w:rPr>
                <w:noProof/>
                <w:webHidden/>
              </w:rPr>
              <w:tab/>
            </w:r>
            <w:r>
              <w:rPr>
                <w:noProof/>
                <w:webHidden/>
              </w:rPr>
              <w:fldChar w:fldCharType="begin"/>
            </w:r>
            <w:r>
              <w:rPr>
                <w:noProof/>
                <w:webHidden/>
              </w:rPr>
              <w:instrText xml:space="preserve"> PAGEREF _Toc233022966 \h </w:instrText>
            </w:r>
            <w:r>
              <w:rPr>
                <w:noProof/>
                <w:webHidden/>
              </w:rPr>
            </w:r>
            <w:r>
              <w:rPr>
                <w:noProof/>
                <w:webHidden/>
              </w:rPr>
              <w:fldChar w:fldCharType="separate"/>
            </w:r>
            <w:r>
              <w:rPr>
                <w:noProof/>
                <w:webHidden/>
              </w:rPr>
              <w:t>8</w:t>
            </w:r>
            <w:r>
              <w:rPr>
                <w:noProof/>
                <w:webHidden/>
              </w:rPr>
              <w:fldChar w:fldCharType="end"/>
            </w:r>
          </w:hyperlink>
        </w:p>
        <w:p w14:paraId="047D0C3C" w14:textId="7A82DF72" w:rsidR="000C63CD" w:rsidRDefault="000C63CD">
          <w:pPr>
            <w:pStyle w:val="TOC1"/>
            <w:tabs>
              <w:tab w:val="right" w:leader="dot" w:pos="9016"/>
            </w:tabs>
            <w:rPr>
              <w:rFonts w:eastAsiaTheme="minorEastAsia"/>
              <w:noProof/>
              <w:sz w:val="24"/>
              <w:szCs w:val="24"/>
              <w:lang w:eastAsia="en-GB"/>
            </w:rPr>
          </w:pPr>
          <w:hyperlink w:anchor="_Toc233022967" w:history="1">
            <w:r w:rsidRPr="00BF0082">
              <w:rPr>
                <w:rStyle w:val="Hyperlink"/>
                <w:b/>
                <w:bCs/>
                <w:noProof/>
              </w:rPr>
              <w:t>Reference</w:t>
            </w:r>
            <w:r>
              <w:rPr>
                <w:noProof/>
                <w:webHidden/>
              </w:rPr>
              <w:tab/>
            </w:r>
            <w:r>
              <w:rPr>
                <w:noProof/>
                <w:webHidden/>
              </w:rPr>
              <w:fldChar w:fldCharType="begin"/>
            </w:r>
            <w:r>
              <w:rPr>
                <w:noProof/>
                <w:webHidden/>
              </w:rPr>
              <w:instrText xml:space="preserve"> PAGEREF _Toc233022967 \h </w:instrText>
            </w:r>
            <w:r>
              <w:rPr>
                <w:noProof/>
                <w:webHidden/>
              </w:rPr>
            </w:r>
            <w:r>
              <w:rPr>
                <w:noProof/>
                <w:webHidden/>
              </w:rPr>
              <w:fldChar w:fldCharType="separate"/>
            </w:r>
            <w:r>
              <w:rPr>
                <w:noProof/>
                <w:webHidden/>
              </w:rPr>
              <w:t>9</w:t>
            </w:r>
            <w:r>
              <w:rPr>
                <w:noProof/>
                <w:webHidden/>
              </w:rPr>
              <w:fldChar w:fldCharType="end"/>
            </w:r>
          </w:hyperlink>
        </w:p>
        <w:p w14:paraId="1A35DEC6" w14:textId="4C4B03C2" w:rsidR="00615D75" w:rsidRDefault="00615D75">
          <w:r w:rsidRPr="00615D75">
            <w:rPr>
              <w:b/>
              <w:bCs/>
              <w:sz w:val="28"/>
              <w:szCs w:val="28"/>
            </w:rPr>
            <w:fldChar w:fldCharType="end"/>
          </w:r>
        </w:p>
      </w:sdtContent>
    </w:sdt>
    <w:p w14:paraId="6A32ACB1" w14:textId="77777777" w:rsidR="00AE0BDD" w:rsidRDefault="00AE0BDD">
      <w:pPr>
        <w:rPr>
          <w:sz w:val="28"/>
          <w:szCs w:val="28"/>
          <w:u w:val="single"/>
        </w:rPr>
      </w:pPr>
    </w:p>
    <w:p w14:paraId="70A43464" w14:textId="77777777" w:rsidR="00AE0BDD" w:rsidRDefault="00AE0BDD">
      <w:pPr>
        <w:rPr>
          <w:sz w:val="28"/>
          <w:szCs w:val="28"/>
          <w:u w:val="single"/>
        </w:rPr>
      </w:pPr>
    </w:p>
    <w:p w14:paraId="13636ED0" w14:textId="77777777" w:rsidR="00AE0BDD" w:rsidRDefault="00AE0BDD">
      <w:pPr>
        <w:rPr>
          <w:sz w:val="28"/>
          <w:szCs w:val="28"/>
          <w:u w:val="single"/>
        </w:rPr>
      </w:pPr>
    </w:p>
    <w:p w14:paraId="32EC34F3" w14:textId="77777777" w:rsidR="00AE0BDD" w:rsidRDefault="00AE0BDD">
      <w:pPr>
        <w:rPr>
          <w:sz w:val="28"/>
          <w:szCs w:val="28"/>
          <w:u w:val="single"/>
        </w:rPr>
      </w:pPr>
    </w:p>
    <w:p w14:paraId="73A052D2" w14:textId="77777777" w:rsidR="00AE0BDD" w:rsidRDefault="00AE0BDD">
      <w:pPr>
        <w:rPr>
          <w:sz w:val="28"/>
          <w:szCs w:val="28"/>
          <w:u w:val="single"/>
        </w:rPr>
      </w:pPr>
    </w:p>
    <w:p w14:paraId="6653DB2C" w14:textId="77777777" w:rsidR="00AE0BDD" w:rsidRDefault="00AE0BDD">
      <w:pPr>
        <w:rPr>
          <w:sz w:val="28"/>
          <w:szCs w:val="28"/>
          <w:u w:val="single"/>
        </w:rPr>
      </w:pPr>
    </w:p>
    <w:p w14:paraId="7D28E68C" w14:textId="77777777" w:rsidR="00AE0BDD" w:rsidRDefault="00AE0BDD">
      <w:pPr>
        <w:rPr>
          <w:sz w:val="28"/>
          <w:szCs w:val="28"/>
          <w:u w:val="single"/>
        </w:rPr>
      </w:pPr>
    </w:p>
    <w:p w14:paraId="14404938" w14:textId="77777777" w:rsidR="00AE0BDD" w:rsidRDefault="00AE0BDD">
      <w:pPr>
        <w:rPr>
          <w:sz w:val="28"/>
          <w:szCs w:val="28"/>
          <w:u w:val="single"/>
        </w:rPr>
      </w:pPr>
    </w:p>
    <w:p w14:paraId="6684171F" w14:textId="77777777" w:rsidR="00AE0BDD" w:rsidRDefault="00AE0BDD">
      <w:pPr>
        <w:rPr>
          <w:sz w:val="28"/>
          <w:szCs w:val="28"/>
          <w:u w:val="single"/>
        </w:rPr>
      </w:pPr>
    </w:p>
    <w:p w14:paraId="3A749557" w14:textId="77777777" w:rsidR="00AE0BDD" w:rsidRDefault="00AE0BDD">
      <w:pPr>
        <w:rPr>
          <w:sz w:val="28"/>
          <w:szCs w:val="28"/>
          <w:u w:val="single"/>
        </w:rPr>
      </w:pPr>
    </w:p>
    <w:p w14:paraId="6F314A88" w14:textId="77777777" w:rsidR="00AE0BDD" w:rsidRDefault="00AE0BDD">
      <w:pPr>
        <w:rPr>
          <w:sz w:val="28"/>
          <w:szCs w:val="28"/>
          <w:u w:val="single"/>
        </w:rPr>
      </w:pPr>
    </w:p>
    <w:p w14:paraId="4D9E7BDB" w14:textId="77777777" w:rsidR="00AE0BDD" w:rsidRDefault="00AE0BDD">
      <w:pPr>
        <w:rPr>
          <w:sz w:val="28"/>
          <w:szCs w:val="28"/>
          <w:u w:val="single"/>
        </w:rPr>
      </w:pPr>
    </w:p>
    <w:p w14:paraId="79B1A875" w14:textId="77777777" w:rsidR="00AE0BDD" w:rsidRDefault="00AE0BDD">
      <w:pPr>
        <w:rPr>
          <w:sz w:val="28"/>
          <w:szCs w:val="28"/>
          <w:u w:val="single"/>
        </w:rPr>
      </w:pPr>
    </w:p>
    <w:p w14:paraId="07C10670" w14:textId="77777777" w:rsidR="00AE0BDD" w:rsidRDefault="00AE0BDD">
      <w:pPr>
        <w:rPr>
          <w:sz w:val="28"/>
          <w:szCs w:val="28"/>
          <w:u w:val="single"/>
        </w:rPr>
      </w:pPr>
    </w:p>
    <w:p w14:paraId="25432CC5" w14:textId="77777777" w:rsidR="009A4CD1" w:rsidRDefault="009A4CD1">
      <w:pPr>
        <w:rPr>
          <w:sz w:val="28"/>
          <w:szCs w:val="28"/>
          <w:u w:val="single"/>
        </w:rPr>
      </w:pPr>
    </w:p>
    <w:p w14:paraId="43FF2644" w14:textId="636D4E7D" w:rsidR="00AE0BDD" w:rsidRPr="00FF60ED" w:rsidRDefault="00AE0BDD" w:rsidP="00FF60ED">
      <w:pPr>
        <w:pStyle w:val="Heading1"/>
        <w:rPr>
          <w:b/>
          <w:bCs/>
          <w:color w:val="auto"/>
          <w:u w:val="single"/>
        </w:rPr>
      </w:pPr>
      <w:bookmarkStart w:id="0" w:name="_Toc233022954"/>
      <w:r w:rsidRPr="00FF60ED">
        <w:rPr>
          <w:b/>
          <w:bCs/>
          <w:color w:val="auto"/>
          <w:u w:val="single"/>
        </w:rPr>
        <w:t>Introduction</w:t>
      </w:r>
      <w:bookmarkEnd w:id="0"/>
      <w:r w:rsidRPr="00FF60ED">
        <w:rPr>
          <w:b/>
          <w:bCs/>
          <w:color w:val="auto"/>
          <w:u w:val="single"/>
        </w:rPr>
        <w:t xml:space="preserve"> </w:t>
      </w:r>
    </w:p>
    <w:p w14:paraId="1C0232B6" w14:textId="2DB36C20" w:rsidR="00C2321C" w:rsidRPr="00E54C79" w:rsidRDefault="00C2321C" w:rsidP="00C2321C">
      <w:r w:rsidRPr="00E54C79">
        <w:t>This assignment requires the selection of a concrete</w:t>
      </w:r>
      <w:r w:rsidR="00885E49" w:rsidRPr="00E54C79">
        <w:t xml:space="preserve"> </w:t>
      </w:r>
      <w:r w:rsidRPr="00E54C79">
        <w:t xml:space="preserve">framed building located </w:t>
      </w:r>
      <w:r w:rsidR="00885E49" w:rsidRPr="00E54C79">
        <w:t>in the</w:t>
      </w:r>
      <w:r w:rsidRPr="00E54C79">
        <w:t xml:space="preserve"> UK, supported by independent research. The report will examine the building’s original design concept and construction methodology, focusing specifically on the characteristics and performance of its concrete structural frame.</w:t>
      </w:r>
    </w:p>
    <w:p w14:paraId="1B602B63" w14:textId="3A1DA4BC" w:rsidR="00C2321C" w:rsidRPr="00E54C79" w:rsidRDefault="00C2321C" w:rsidP="00C2321C">
      <w:r w:rsidRPr="00E54C79">
        <w:t xml:space="preserve">The </w:t>
      </w:r>
      <w:r w:rsidR="00885E49" w:rsidRPr="00E54C79">
        <w:t>study</w:t>
      </w:r>
      <w:r w:rsidRPr="00E54C79">
        <w:t xml:space="preserve"> will evaluate the framing material in relation to its strength, durability and resistance to climatic conditions at the construction site. It will also compare concrete framing with steel framing in terms of time, labour, programme and cost implications. Further discussion will consider the frame’s ease of assembly and its adaptability to changes in building form and function throughout its life cycle. The report will also address challenges associated with integrating building services within a concrete frame and the strategies used to resolve these issues. Finally, it will explore the specific technical and practical challenges encountered at the building’s end of life, particularly in relation to demolition.</w:t>
      </w:r>
    </w:p>
    <w:p w14:paraId="6BD00992" w14:textId="77777777" w:rsidR="00885E49" w:rsidRDefault="00885E49" w:rsidP="00C2321C">
      <w:pPr>
        <w:rPr>
          <w:sz w:val="24"/>
          <w:szCs w:val="24"/>
        </w:rPr>
      </w:pPr>
    </w:p>
    <w:p w14:paraId="157AA900" w14:textId="77777777" w:rsidR="00885E49" w:rsidRDefault="00885E49" w:rsidP="00C2321C">
      <w:pPr>
        <w:rPr>
          <w:sz w:val="24"/>
          <w:szCs w:val="24"/>
        </w:rPr>
      </w:pPr>
    </w:p>
    <w:p w14:paraId="534AFE89" w14:textId="77777777" w:rsidR="00885E49" w:rsidRDefault="00885E49" w:rsidP="00C2321C">
      <w:pPr>
        <w:rPr>
          <w:sz w:val="24"/>
          <w:szCs w:val="24"/>
        </w:rPr>
      </w:pPr>
    </w:p>
    <w:p w14:paraId="326AA251" w14:textId="77777777" w:rsidR="00885E49" w:rsidRDefault="00885E49" w:rsidP="00C2321C">
      <w:pPr>
        <w:rPr>
          <w:sz w:val="24"/>
          <w:szCs w:val="24"/>
        </w:rPr>
      </w:pPr>
    </w:p>
    <w:p w14:paraId="5365BBE5" w14:textId="77777777" w:rsidR="00885E49" w:rsidRDefault="00885E49" w:rsidP="00C2321C">
      <w:pPr>
        <w:rPr>
          <w:sz w:val="24"/>
          <w:szCs w:val="24"/>
        </w:rPr>
      </w:pPr>
    </w:p>
    <w:p w14:paraId="1875A014" w14:textId="77777777" w:rsidR="00885E49" w:rsidRDefault="00885E49" w:rsidP="00C2321C">
      <w:pPr>
        <w:rPr>
          <w:sz w:val="24"/>
          <w:szCs w:val="24"/>
        </w:rPr>
      </w:pPr>
    </w:p>
    <w:p w14:paraId="31788C8A" w14:textId="77777777" w:rsidR="00885E49" w:rsidRDefault="00885E49" w:rsidP="00C2321C">
      <w:pPr>
        <w:rPr>
          <w:sz w:val="24"/>
          <w:szCs w:val="24"/>
        </w:rPr>
      </w:pPr>
    </w:p>
    <w:p w14:paraId="3BAB5649" w14:textId="77777777" w:rsidR="00885E49" w:rsidRDefault="00885E49" w:rsidP="00C2321C">
      <w:pPr>
        <w:rPr>
          <w:sz w:val="24"/>
          <w:szCs w:val="24"/>
        </w:rPr>
      </w:pPr>
    </w:p>
    <w:p w14:paraId="7A979BEC" w14:textId="77777777" w:rsidR="00885E49" w:rsidRDefault="00885E49" w:rsidP="00C2321C">
      <w:pPr>
        <w:rPr>
          <w:sz w:val="24"/>
          <w:szCs w:val="24"/>
        </w:rPr>
      </w:pPr>
    </w:p>
    <w:p w14:paraId="7ACF1E8A" w14:textId="77777777" w:rsidR="00885E49" w:rsidRDefault="00885E49" w:rsidP="00C2321C">
      <w:pPr>
        <w:rPr>
          <w:sz w:val="24"/>
          <w:szCs w:val="24"/>
        </w:rPr>
      </w:pPr>
    </w:p>
    <w:p w14:paraId="2AB57E08" w14:textId="77777777" w:rsidR="00885E49" w:rsidRDefault="00885E49" w:rsidP="00C2321C">
      <w:pPr>
        <w:rPr>
          <w:sz w:val="24"/>
          <w:szCs w:val="24"/>
        </w:rPr>
      </w:pPr>
    </w:p>
    <w:p w14:paraId="0C8946F6" w14:textId="77777777" w:rsidR="00885E49" w:rsidRDefault="00885E49" w:rsidP="00C2321C">
      <w:pPr>
        <w:rPr>
          <w:sz w:val="24"/>
          <w:szCs w:val="24"/>
        </w:rPr>
      </w:pPr>
    </w:p>
    <w:p w14:paraId="4146BEAD" w14:textId="77777777" w:rsidR="00885E49" w:rsidRDefault="00885E49" w:rsidP="00C2321C">
      <w:pPr>
        <w:rPr>
          <w:sz w:val="24"/>
          <w:szCs w:val="24"/>
        </w:rPr>
      </w:pPr>
    </w:p>
    <w:p w14:paraId="76E5486F" w14:textId="77777777" w:rsidR="00885E49" w:rsidRDefault="00885E49" w:rsidP="00C2321C">
      <w:pPr>
        <w:rPr>
          <w:sz w:val="24"/>
          <w:szCs w:val="24"/>
        </w:rPr>
      </w:pPr>
    </w:p>
    <w:p w14:paraId="31584339" w14:textId="77777777" w:rsidR="00885E49" w:rsidRDefault="00885E49" w:rsidP="00C2321C">
      <w:pPr>
        <w:rPr>
          <w:sz w:val="24"/>
          <w:szCs w:val="24"/>
        </w:rPr>
      </w:pPr>
    </w:p>
    <w:p w14:paraId="04549218" w14:textId="77777777" w:rsidR="00885E49" w:rsidRDefault="00885E49" w:rsidP="00C2321C">
      <w:pPr>
        <w:rPr>
          <w:sz w:val="24"/>
          <w:szCs w:val="24"/>
        </w:rPr>
      </w:pPr>
    </w:p>
    <w:p w14:paraId="20502424" w14:textId="77777777" w:rsidR="00885E49" w:rsidRDefault="00885E49" w:rsidP="00C2321C">
      <w:pPr>
        <w:rPr>
          <w:sz w:val="24"/>
          <w:szCs w:val="24"/>
        </w:rPr>
      </w:pPr>
    </w:p>
    <w:p w14:paraId="056079CA" w14:textId="77777777" w:rsidR="00885E49" w:rsidRDefault="00885E49" w:rsidP="00C2321C">
      <w:pPr>
        <w:rPr>
          <w:sz w:val="24"/>
          <w:szCs w:val="24"/>
        </w:rPr>
      </w:pPr>
    </w:p>
    <w:p w14:paraId="08C156BE" w14:textId="77777777" w:rsidR="00885E49" w:rsidRDefault="00885E49" w:rsidP="00C2321C">
      <w:pPr>
        <w:rPr>
          <w:sz w:val="24"/>
          <w:szCs w:val="24"/>
        </w:rPr>
      </w:pPr>
    </w:p>
    <w:p w14:paraId="0A728152" w14:textId="0FAA74EA" w:rsidR="00885E49" w:rsidRPr="00FF60ED" w:rsidRDefault="0030672B" w:rsidP="00FF60ED">
      <w:pPr>
        <w:pStyle w:val="Heading1"/>
        <w:rPr>
          <w:b/>
          <w:bCs/>
          <w:color w:val="auto"/>
          <w:u w:val="single"/>
        </w:rPr>
      </w:pPr>
      <w:bookmarkStart w:id="1" w:name="_Toc233022955"/>
      <w:r w:rsidRPr="00FF60ED">
        <w:rPr>
          <w:b/>
          <w:bCs/>
          <w:color w:val="auto"/>
          <w:u w:val="single"/>
        </w:rPr>
        <w:t>Concrete Framed Building</w:t>
      </w:r>
      <w:bookmarkEnd w:id="1"/>
      <w:r w:rsidRPr="00FF60ED">
        <w:rPr>
          <w:b/>
          <w:bCs/>
          <w:color w:val="auto"/>
          <w:u w:val="single"/>
        </w:rPr>
        <w:t xml:space="preserve"> </w:t>
      </w:r>
    </w:p>
    <w:p w14:paraId="6D1CE794" w14:textId="77777777" w:rsidR="003B1CF3" w:rsidRDefault="001B76F7" w:rsidP="00B35F59">
      <w:r w:rsidRPr="001B76F7">
        <w:t xml:space="preserve">For this assignment, I will be focusing on the Royal Liver Building completed in 1911 and located on the iconic Liverpool waterfront. </w:t>
      </w:r>
    </w:p>
    <w:p w14:paraId="4BA5BBBF" w14:textId="1EF0BD69" w:rsidR="00826F66" w:rsidRPr="00BE2606" w:rsidRDefault="00826F66" w:rsidP="00FF60ED">
      <w:pPr>
        <w:pStyle w:val="Heading2"/>
        <w:rPr>
          <w:rFonts w:asciiTheme="minorHAnsi" w:hAnsiTheme="minorHAnsi"/>
          <w:color w:val="auto"/>
          <w:sz w:val="28"/>
          <w:szCs w:val="28"/>
          <w:u w:val="single"/>
        </w:rPr>
      </w:pPr>
      <w:bookmarkStart w:id="2" w:name="_Toc233022956"/>
      <w:r w:rsidRPr="00BE2606">
        <w:rPr>
          <w:rFonts w:asciiTheme="minorHAnsi" w:hAnsiTheme="minorHAnsi"/>
          <w:color w:val="auto"/>
          <w:sz w:val="28"/>
          <w:szCs w:val="28"/>
          <w:u w:val="single"/>
        </w:rPr>
        <w:t>Building Elements</w:t>
      </w:r>
      <w:bookmarkEnd w:id="2"/>
      <w:r w:rsidRPr="00BE2606">
        <w:rPr>
          <w:rFonts w:asciiTheme="minorHAnsi" w:hAnsiTheme="minorHAnsi"/>
          <w:color w:val="auto"/>
          <w:sz w:val="28"/>
          <w:szCs w:val="28"/>
          <w:u w:val="single"/>
        </w:rPr>
        <w:t xml:space="preserve"> </w:t>
      </w:r>
    </w:p>
    <w:p w14:paraId="7006EF2B" w14:textId="74E03154" w:rsidR="00826F66" w:rsidRPr="00E54C79" w:rsidRDefault="00AA5BE1" w:rsidP="00C2321C">
      <w:r w:rsidRPr="00E54C79">
        <w:t xml:space="preserve">For this build the key elements </w:t>
      </w:r>
      <w:r w:rsidR="00BD0C46" w:rsidRPr="00E54C79">
        <w:t>of this structure are</w:t>
      </w:r>
    </w:p>
    <w:p w14:paraId="15B4E990" w14:textId="7B1DF254" w:rsidR="00BD0C46" w:rsidRPr="00E54C79" w:rsidRDefault="00BD0C46" w:rsidP="00E54C79">
      <w:pPr>
        <w:pStyle w:val="Heading3"/>
        <w:rPr>
          <w:b/>
          <w:bCs/>
          <w:color w:val="auto"/>
          <w:sz w:val="24"/>
          <w:szCs w:val="24"/>
        </w:rPr>
      </w:pPr>
      <w:bookmarkStart w:id="3" w:name="_Toc233022957"/>
      <w:r w:rsidRPr="00E54C79">
        <w:rPr>
          <w:b/>
          <w:bCs/>
          <w:color w:val="auto"/>
          <w:sz w:val="24"/>
          <w:szCs w:val="24"/>
        </w:rPr>
        <w:t>Structural frame and foundation</w:t>
      </w:r>
      <w:r w:rsidR="0058597D" w:rsidRPr="00E54C79">
        <w:rPr>
          <w:b/>
          <w:bCs/>
          <w:color w:val="auto"/>
          <w:sz w:val="24"/>
          <w:szCs w:val="24"/>
        </w:rPr>
        <w:t>:</w:t>
      </w:r>
      <w:bookmarkEnd w:id="3"/>
    </w:p>
    <w:p w14:paraId="5A51F04F" w14:textId="549CD9F6" w:rsidR="00680EEC" w:rsidRPr="00E54C79" w:rsidRDefault="00680EEC" w:rsidP="00C2321C">
      <w:r w:rsidRPr="00E54C79">
        <w:t>Re</w:t>
      </w:r>
      <w:r w:rsidR="00B76C05" w:rsidRPr="00E54C79">
        <w:t xml:space="preserve">inforced Concrete: The core innovation was a concrete-and-steel network of beams and columns that supported the weight of the building, allowing for greater height. </w:t>
      </w:r>
    </w:p>
    <w:p w14:paraId="125DF62F" w14:textId="380E0658" w:rsidR="0058597D" w:rsidRPr="00E54C79" w:rsidRDefault="001D01BF" w:rsidP="00C2321C">
      <w:r w:rsidRPr="00E54C79">
        <w:t xml:space="preserve">Deep piled foundation: </w:t>
      </w:r>
      <w:r w:rsidR="00F221BF" w:rsidRPr="00E54C79">
        <w:t>From the top of the Liver Birds that crown each of its two towers, to its base, the buildings stand at a height of 295 feet (90 metres). This was one of the first multi-storey, reinforced concrete, steel-framed buildings in the world, and its revolutionary design means that its granite exterior is simply cladding. The massive weight of the building is supported on concrete piers that were sunk into the bed of the old George’s Dock to a depth of 40 feet.</w:t>
      </w:r>
    </w:p>
    <w:p w14:paraId="32A14D82" w14:textId="21DCC425" w:rsidR="0058597D" w:rsidRPr="00E54C79" w:rsidRDefault="0058597D" w:rsidP="00E54C79">
      <w:pPr>
        <w:pStyle w:val="Heading3"/>
        <w:rPr>
          <w:b/>
          <w:bCs/>
          <w:color w:val="auto"/>
          <w:sz w:val="24"/>
          <w:szCs w:val="24"/>
        </w:rPr>
      </w:pPr>
      <w:bookmarkStart w:id="4" w:name="_Toc233022958"/>
      <w:r w:rsidRPr="00E54C79">
        <w:rPr>
          <w:b/>
          <w:bCs/>
          <w:color w:val="auto"/>
          <w:sz w:val="24"/>
          <w:szCs w:val="24"/>
        </w:rPr>
        <w:t>Exterior cladding and façade:</w:t>
      </w:r>
      <w:bookmarkEnd w:id="4"/>
    </w:p>
    <w:p w14:paraId="370BB567" w14:textId="6F543143" w:rsidR="00461D41" w:rsidRPr="00E54C79" w:rsidRDefault="00461D41" w:rsidP="00461D41">
      <w:r w:rsidRPr="00E54C79">
        <w:t xml:space="preserve">The architect Walter Aubrey Thomas was well known in Liverpool, having </w:t>
      </w:r>
      <w:r w:rsidR="00824C37" w:rsidRPr="00E54C79">
        <w:t>constructed</w:t>
      </w:r>
      <w:r w:rsidRPr="00E54C79">
        <w:t xml:space="preserve"> the State Insurance building and Tower Buildings, </w:t>
      </w:r>
      <w:r w:rsidR="00824C37" w:rsidRPr="00E54C79">
        <w:t>still</w:t>
      </w:r>
      <w:r w:rsidRPr="00E54C79">
        <w:t>, the Liver Building used an innovative form of construction and method of building.</w:t>
      </w:r>
      <w:r w:rsidR="00080F4B">
        <w:t xml:space="preserve"> </w:t>
      </w:r>
    </w:p>
    <w:p w14:paraId="789ACA2C" w14:textId="54BDFF60" w:rsidR="0058597D" w:rsidRPr="00E54C79" w:rsidRDefault="00824C37" w:rsidP="00C2321C">
      <w:r w:rsidRPr="00E54C79">
        <w:t>Erected</w:t>
      </w:r>
      <w:r w:rsidR="00461D41" w:rsidRPr="00E54C79">
        <w:t xml:space="preserve"> using reinforced concrete, faced with a decorative weather screen of granite, the structure utilised an early form of industrialised building with sand, cement and aggregate.  These materials were delivered to the basement, mixed into concrete and then taken to the current working area by electric vertical hoists and a narrow-gauge railway system. In this way each floor was completed on average in just nineteen days.</w:t>
      </w:r>
    </w:p>
    <w:p w14:paraId="3D60573A" w14:textId="5E08D594" w:rsidR="004758F9" w:rsidRPr="00E54C79" w:rsidRDefault="004758F9" w:rsidP="00C2321C">
      <w:r w:rsidRPr="00E54C79">
        <w:t>The Liver Building is</w:t>
      </w:r>
      <w:r w:rsidR="00FB197E" w:rsidRPr="00E54C79">
        <w:t xml:space="preserve"> </w:t>
      </w:r>
      <w:r w:rsidRPr="00E54C79">
        <w:t>know</w:t>
      </w:r>
      <w:r w:rsidR="00FB197E" w:rsidRPr="00E54C79">
        <w:t>n</w:t>
      </w:r>
      <w:r w:rsidRPr="00E54C79">
        <w:t xml:space="preserve"> </w:t>
      </w:r>
      <w:r w:rsidR="00FB197E" w:rsidRPr="00E54C79">
        <w:t>for the</w:t>
      </w:r>
      <w:r w:rsidRPr="00E54C79">
        <w:t xml:space="preserve"> exterior is clad or covered</w:t>
      </w:r>
      <w:r w:rsidR="00FB197E" w:rsidRPr="00E54C79">
        <w:t xml:space="preserve"> </w:t>
      </w:r>
      <w:r w:rsidRPr="00E54C79">
        <w:t>in granite. The granite has a pale shade of brown, unlike the white Portland stone used on the Cunard and Port of Liverpool buildings</w:t>
      </w:r>
      <w:r w:rsidR="00080F4B">
        <w:t xml:space="preserve"> </w:t>
      </w:r>
      <w:r w:rsidR="00080F4B">
        <w:t>(University of Liverpool)</w:t>
      </w:r>
    </w:p>
    <w:p w14:paraId="08AC1258" w14:textId="4C2FB59D" w:rsidR="0058597D" w:rsidRPr="00E54C79" w:rsidRDefault="0058597D" w:rsidP="00E54C79">
      <w:pPr>
        <w:pStyle w:val="Heading3"/>
        <w:rPr>
          <w:b/>
          <w:bCs/>
          <w:color w:val="auto"/>
          <w:sz w:val="24"/>
          <w:szCs w:val="24"/>
        </w:rPr>
      </w:pPr>
      <w:bookmarkStart w:id="5" w:name="_Toc233022959"/>
      <w:r w:rsidRPr="00E54C79">
        <w:rPr>
          <w:b/>
          <w:bCs/>
          <w:color w:val="auto"/>
          <w:sz w:val="24"/>
          <w:szCs w:val="24"/>
        </w:rPr>
        <w:t xml:space="preserve">Iconic </w:t>
      </w:r>
      <w:r w:rsidR="00AA000F" w:rsidRPr="00E54C79">
        <w:rPr>
          <w:b/>
          <w:bCs/>
          <w:color w:val="auto"/>
          <w:sz w:val="24"/>
          <w:szCs w:val="24"/>
        </w:rPr>
        <w:t>f</w:t>
      </w:r>
      <w:r w:rsidRPr="00E54C79">
        <w:rPr>
          <w:b/>
          <w:bCs/>
          <w:color w:val="auto"/>
          <w:sz w:val="24"/>
          <w:szCs w:val="24"/>
        </w:rPr>
        <w:t>eatures:</w:t>
      </w:r>
      <w:bookmarkEnd w:id="5"/>
    </w:p>
    <w:p w14:paraId="006A40C3" w14:textId="730B0D5A" w:rsidR="0058597D" w:rsidRPr="00E54C79" w:rsidRDefault="000F3D89" w:rsidP="00C2321C">
      <w:r w:rsidRPr="00E54C79">
        <w:t xml:space="preserve">When the </w:t>
      </w:r>
      <w:r w:rsidR="004A524D" w:rsidRPr="00E54C79">
        <w:t xml:space="preserve">building was </w:t>
      </w:r>
      <w:r w:rsidR="00571E2E" w:rsidRPr="00E54C79">
        <w:t>completed,</w:t>
      </w:r>
      <w:r w:rsidR="004A524D" w:rsidRPr="00E54C79">
        <w:t xml:space="preserve"> people would describe it as a Skysc</w:t>
      </w:r>
      <w:r w:rsidR="00E35324" w:rsidRPr="00E54C79">
        <w:t>raper which technically it was as this being the tallest building in Europe until 193</w:t>
      </w:r>
      <w:r w:rsidR="00BC3B57" w:rsidRPr="00E54C79">
        <w:t xml:space="preserve">4 and the tallest in the UK until 1961. This building had unusual </w:t>
      </w:r>
      <w:r w:rsidR="009D4AB1" w:rsidRPr="00E54C79">
        <w:t xml:space="preserve">architectural style with Byzantine elements in the towers and a baroque </w:t>
      </w:r>
      <w:r w:rsidR="007D26CC" w:rsidRPr="00E54C79">
        <w:t xml:space="preserve">porch. </w:t>
      </w:r>
    </w:p>
    <w:p w14:paraId="776E0651" w14:textId="77777777" w:rsidR="001C6534" w:rsidRPr="00E54C79" w:rsidRDefault="001C6534" w:rsidP="00C2321C">
      <w:r w:rsidRPr="00E54C79">
        <w:t>The building is crowned by a pair of clock towers with, on the east tower and facing the city, one clock face. On the west tower and overlooking the river, there are faces on three sides. This is so that ships on the river can tell the time from any position. Each clock dial is 25 feet (7.6m) in diameter, and they are set 220 feet above ground.</w:t>
      </w:r>
    </w:p>
    <w:p w14:paraId="4D64C99B" w14:textId="52F558E5" w:rsidR="00F97D1E" w:rsidRPr="00E54C79" w:rsidRDefault="001C6534" w:rsidP="00C2321C">
      <w:r w:rsidRPr="00E54C79">
        <w:t>They are each 2½ feet wider than those on the Big Ben clock tower in London, and each minute hand is an impressive 14 feet long.</w:t>
      </w:r>
    </w:p>
    <w:p w14:paraId="2E9EF3D1" w14:textId="09B9E458" w:rsidR="002970B5" w:rsidRPr="00E54C79" w:rsidRDefault="002970B5" w:rsidP="00C2321C">
      <w:r w:rsidRPr="00E54C79">
        <w:lastRenderedPageBreak/>
        <w:t>Designed by Walter Aubrey Thomas, the building was a revolutionary example of reinforced concrete, designed to be fireproof and structurally sound in a way that influenced future skyscraper construction.</w:t>
      </w:r>
      <w:r w:rsidR="001E5A1C">
        <w:t xml:space="preserve"> </w:t>
      </w:r>
      <w:r w:rsidR="001E5A1C">
        <w:t>(University of Liverpool)</w:t>
      </w:r>
    </w:p>
    <w:p w14:paraId="368696EB" w14:textId="4CC7EE85" w:rsidR="0058597D" w:rsidRPr="00E54C79" w:rsidRDefault="00AA000F" w:rsidP="00E54C79">
      <w:pPr>
        <w:pStyle w:val="Heading3"/>
        <w:rPr>
          <w:b/>
          <w:bCs/>
          <w:color w:val="auto"/>
          <w:sz w:val="24"/>
          <w:szCs w:val="24"/>
        </w:rPr>
      </w:pPr>
      <w:bookmarkStart w:id="6" w:name="_Toc233022960"/>
      <w:r w:rsidRPr="00E54C79">
        <w:rPr>
          <w:b/>
          <w:bCs/>
          <w:color w:val="auto"/>
          <w:sz w:val="24"/>
          <w:szCs w:val="24"/>
        </w:rPr>
        <w:t>Roof and internal structure:</w:t>
      </w:r>
      <w:bookmarkEnd w:id="6"/>
    </w:p>
    <w:p w14:paraId="27A64268" w14:textId="1234B889" w:rsidR="009B3027" w:rsidRPr="00E54C79" w:rsidRDefault="009B3027" w:rsidP="00C2321C">
      <w:r w:rsidRPr="00E54C79">
        <w:t>The design included two 65-foot-square light wells to brighten the interior. The main building had 10 storeys, with four additional stores in each clock tower. The concrete floors were part of the main structure, allowing each floor to be built in about nineteen days. Although the exterior was finished in white granite for weather protection, the reinforced concrete frame carried the building’s weight. The roof reaches 167 ft (50.9 m</w:t>
      </w:r>
      <w:proofErr w:type="gramStart"/>
      <w:r w:rsidRPr="00E54C79">
        <w:t>)</w:t>
      </w:r>
      <w:proofErr w:type="gramEnd"/>
      <w:r w:rsidRPr="00E54C79">
        <w:t xml:space="preserve"> and the twin clock towers rise to 322 ft (98.2 m). </w:t>
      </w:r>
      <w:r w:rsidR="001E5A1C">
        <w:t xml:space="preserve"> (British Heritage) </w:t>
      </w:r>
    </w:p>
    <w:p w14:paraId="5D33AE98" w14:textId="171E3A16" w:rsidR="00FF60ED" w:rsidRPr="00E54C79" w:rsidRDefault="009B3027" w:rsidP="00C2321C">
      <w:r w:rsidRPr="00E54C79">
        <w:t>Each tower has four 25-foot clock faces made by Gent and Co and is topped with the famous copper Liver Birds, designed by Carl Bernard Bartels. One mechanism controls all four clocks, which began operating on 22 June 1911 to celebrate the coronation of King George V. The domes and spires give the building its distinctive Edwardian Baroque style and were designed to withstand harsh maritime weather.</w:t>
      </w:r>
      <w:r w:rsidR="00080F4B">
        <w:t xml:space="preserve"> (Discover Liverpool)</w:t>
      </w:r>
    </w:p>
    <w:p w14:paraId="0F0CA4E0" w14:textId="4B0932F2" w:rsidR="00A97A79" w:rsidRPr="005C7C5E" w:rsidRDefault="005C7C5E" w:rsidP="005C7C5E">
      <w:pPr>
        <w:pStyle w:val="Heading1"/>
        <w:rPr>
          <w:b/>
          <w:bCs/>
          <w:color w:val="auto"/>
          <w:u w:val="single"/>
        </w:rPr>
      </w:pPr>
      <w:bookmarkStart w:id="7" w:name="_Toc233022961"/>
      <w:r w:rsidRPr="005C7C5E">
        <w:rPr>
          <w:b/>
          <w:bCs/>
          <w:color w:val="auto"/>
          <w:u w:val="single"/>
        </w:rPr>
        <w:t>Framing Materials</w:t>
      </w:r>
      <w:bookmarkEnd w:id="7"/>
    </w:p>
    <w:p w14:paraId="355609E9" w14:textId="72E9CD33" w:rsidR="00A07335" w:rsidRDefault="00886A3F" w:rsidP="00C2321C">
      <w:r w:rsidRPr="00886A3F">
        <w:t>During construction of this project reinforcement was installed using steel bars arranged within the formwork to provide structural strength. Once the reinforcement was in place concrete was poured into the mould which was supported by shutters. The concrete was then vibrated to eliminate air pockets and ensure it fully surrounded the steel</w:t>
      </w:r>
      <w:r w:rsidR="00F951F1">
        <w:t xml:space="preserve"> </w:t>
      </w:r>
      <w:r w:rsidRPr="00886A3F">
        <w:t>this process is known as compaction. After pouring, the concrete was left to cure for a specified period to gain sufficient strength. Once curing was complete striking took place during which the formwork was removed</w:t>
      </w:r>
      <w:r>
        <w:t>.</w:t>
      </w:r>
    </w:p>
    <w:p w14:paraId="1FEA6246" w14:textId="6A4AC360" w:rsidR="00E31459" w:rsidRDefault="00FC69AD" w:rsidP="00C2321C">
      <w:r>
        <w:t xml:space="preserve">The </w:t>
      </w:r>
      <w:r w:rsidR="006014B4">
        <w:t>Royal Liver Building took exactly 3 years to construct where it began i</w:t>
      </w:r>
      <w:r w:rsidR="00A60751">
        <w:t xml:space="preserve">n </w:t>
      </w:r>
      <w:r w:rsidR="00727026">
        <w:t>1908,</w:t>
      </w:r>
      <w:r w:rsidR="00A60751">
        <w:t xml:space="preserve"> and it officially opened its doors in 1911. </w:t>
      </w:r>
      <w:r w:rsidR="00727026">
        <w:t xml:space="preserve">(History: Royal Liver Building) </w:t>
      </w:r>
      <w:r w:rsidR="000E5428">
        <w:t xml:space="preserve">It was estimated that </w:t>
      </w:r>
      <w:r w:rsidR="00CD5286">
        <w:t>thousands</w:t>
      </w:r>
      <w:r w:rsidR="000E5428">
        <w:t xml:space="preserve"> of men worked </w:t>
      </w:r>
      <w:r w:rsidR="00CD5286">
        <w:t xml:space="preserve">to build the Royal Liver Building though an exact figure was never recorded </w:t>
      </w:r>
      <w:r w:rsidR="009F52C4">
        <w:t xml:space="preserve">(Royal Liver Building Tour) </w:t>
      </w:r>
    </w:p>
    <w:p w14:paraId="23A9FF75" w14:textId="39A1F426" w:rsidR="00A92DDF" w:rsidRDefault="00A92DDF" w:rsidP="00C2321C">
      <w:r>
        <w:t>The Royal Liver Building wasn’t a very easy building to construct due to its radical use of new technolog</w:t>
      </w:r>
      <w:r w:rsidR="008614CB">
        <w:t xml:space="preserve">y using reinforced concrete </w:t>
      </w:r>
    </w:p>
    <w:p w14:paraId="0B72456A" w14:textId="14FACBC0" w:rsidR="008614CB" w:rsidRDefault="00D8169E" w:rsidP="00C2321C">
      <w:r w:rsidRPr="00D8169E">
        <w:t>Integrating modern building services into the Grade I-listed Royal Liver Building presented significant engineering and heritage conservation challenges, primarily because the 1911 property was one of the world's first reinforced concrete skyscrapers. These problems were successfully overcome through careful master-planning, bespoke equipment design, and collaboration with heritage advisors</w:t>
      </w:r>
      <w:r>
        <w:t xml:space="preserve"> (</w:t>
      </w:r>
      <w:r w:rsidR="001A57AE">
        <w:t>Royal Liver Building Tour)</w:t>
      </w:r>
      <w:r w:rsidR="001A57AE">
        <w:t xml:space="preserve"> </w:t>
      </w:r>
    </w:p>
    <w:p w14:paraId="3ACD2DBD" w14:textId="6B1B3FE6" w:rsidR="001A57AE" w:rsidRDefault="0076631F" w:rsidP="00C2321C">
      <w:r w:rsidRPr="0076631F">
        <w:t xml:space="preserve">Water Heating Corrosion: </w:t>
      </w:r>
      <w:r w:rsidR="0051541C" w:rsidRPr="0051541C">
        <w:t>Liverpool’s water is naturally soft and exceptionally pure, which can cause conventional glass-lined cylinders to deteriorate prematurely and fail. To address this issue, the domestic hot water system was upgraded to duplex stainless steel units, providing superior resistance to this form of corrosion and ensuring long-term reliability.</w:t>
      </w:r>
      <w:r w:rsidR="0051541C">
        <w:t xml:space="preserve"> </w:t>
      </w:r>
      <w:r>
        <w:t>(Kimpton)</w:t>
      </w:r>
    </w:p>
    <w:p w14:paraId="05EB9903" w14:textId="77777777" w:rsidR="00692BF3" w:rsidRDefault="00692BF3" w:rsidP="00C2321C"/>
    <w:p w14:paraId="21D36073" w14:textId="77777777" w:rsidR="00692BF3" w:rsidRDefault="00692BF3" w:rsidP="00C2321C"/>
    <w:p w14:paraId="60150876" w14:textId="29D90B7B" w:rsidR="008C6BDC" w:rsidRDefault="008C6BDC" w:rsidP="00C2321C">
      <w:r w:rsidRPr="00692BF3">
        <w:lastRenderedPageBreak/>
        <w:t>Structural Limitations:</w:t>
      </w:r>
      <w:r w:rsidR="00692BF3" w:rsidRPr="00692BF3">
        <w:t xml:space="preserve"> </w:t>
      </w:r>
      <w:r w:rsidR="00692BF3" w:rsidRPr="00692BF3">
        <w:t>Fitting modern facilities</w:t>
      </w:r>
      <w:r w:rsidR="00692BF3">
        <w:t xml:space="preserve"> </w:t>
      </w:r>
      <w:r w:rsidR="00692BF3" w:rsidRPr="00692BF3">
        <w:t>such as a basement gym and cycle storage</w:t>
      </w:r>
      <w:r w:rsidR="00692BF3">
        <w:t xml:space="preserve"> </w:t>
      </w:r>
      <w:r w:rsidR="00692BF3" w:rsidRPr="00692BF3">
        <w:t>required stripping the basement and creating new drainage, while preserving original exposed concrete. At the ground floor, removing the central circulation core required complex structural re-routing while keeping occupied areas functional.</w:t>
      </w:r>
      <w:r w:rsidR="00692BF3">
        <w:t xml:space="preserve"> (</w:t>
      </w:r>
      <w:r w:rsidR="0024531E" w:rsidRPr="0024531E">
        <w:t>Triton Construction Ltd</w:t>
      </w:r>
      <w:r w:rsidR="0024531E">
        <w:t>)</w:t>
      </w:r>
    </w:p>
    <w:p w14:paraId="27443CD3" w14:textId="49A657BF" w:rsidR="00D34A0C" w:rsidRDefault="001C3F43" w:rsidP="00D34A0C">
      <w:r w:rsidRPr="001C3F43">
        <w:t xml:space="preserve">Façade and Space Management: </w:t>
      </w:r>
      <w:r w:rsidR="00D34A0C" w:rsidRPr="00D34A0C">
        <w:t>To enhance occupant facilities and improve the visitor experience, the internal layout was reconfigured to incorporate a double-height central concourse. External improvements were also undertaken, including a sensitively designed façade and a clocktower lighting scheme by Arup, intended to accentuate the building’s historic features while preserving its architectural character and fabric.</w:t>
      </w:r>
      <w:r w:rsidR="00D34A0C">
        <w:t xml:space="preserve"> (Triton Construction Ltd)</w:t>
      </w:r>
    </w:p>
    <w:p w14:paraId="079A6A03" w14:textId="33697465" w:rsidR="00C61645" w:rsidRPr="00D34A0C" w:rsidRDefault="000235AA" w:rsidP="00D34A0C">
      <w:r>
        <w:t xml:space="preserve">In 1970 the owner of the Royal Liver Building considered demolishing the building due to the aging </w:t>
      </w:r>
      <w:r w:rsidR="00A43D69">
        <w:t xml:space="preserve">of the build and the cost of the repairs that were needed. However, </w:t>
      </w:r>
      <w:r w:rsidR="00DB7673">
        <w:t xml:space="preserve">they opted against demolition and undertook a massive top to bottom refurbishment that </w:t>
      </w:r>
      <w:r w:rsidR="004A7C3E">
        <w:t>saved the landmark (Liverpool Echo)</w:t>
      </w:r>
      <w:r w:rsidR="009F538B">
        <w:t xml:space="preserve"> The </w:t>
      </w:r>
      <w:r w:rsidR="004F5662">
        <w:t>refurbishment</w:t>
      </w:r>
      <w:r w:rsidR="009F538B">
        <w:t xml:space="preserve"> took </w:t>
      </w:r>
      <w:r w:rsidR="00AE02DA">
        <w:t>5 years that concluded around 2022</w:t>
      </w:r>
      <w:r w:rsidR="00C83947">
        <w:t xml:space="preserve"> when it got sold in 2017 </w:t>
      </w:r>
      <w:r w:rsidR="00704625">
        <w:t xml:space="preserve">that </w:t>
      </w:r>
      <w:r w:rsidR="00960FA1">
        <w:t xml:space="preserve">sold for £48million and the Refurbs costed </w:t>
      </w:r>
      <w:r w:rsidR="00C73734">
        <w:t xml:space="preserve">£15million </w:t>
      </w:r>
      <w:r w:rsidR="00AE02DA">
        <w:t xml:space="preserve"> </w:t>
      </w:r>
      <w:r w:rsidR="00C83947">
        <w:t>(ITV News)</w:t>
      </w:r>
      <w:r w:rsidR="00C73734">
        <w:t xml:space="preserve"> (BBC News)</w:t>
      </w:r>
    </w:p>
    <w:p w14:paraId="40A8B7E3" w14:textId="5BC85691" w:rsidR="00053E75" w:rsidRPr="000F30B8" w:rsidRDefault="006627B3" w:rsidP="000F30B8">
      <w:pPr>
        <w:pStyle w:val="Heading1"/>
        <w:rPr>
          <w:b/>
          <w:bCs/>
          <w:color w:val="auto"/>
          <w:u w:val="single"/>
        </w:rPr>
      </w:pPr>
      <w:bookmarkStart w:id="8" w:name="_Toc233022962"/>
      <w:r w:rsidRPr="006627B3">
        <w:rPr>
          <w:b/>
          <w:bCs/>
          <w:color w:val="auto"/>
          <w:u w:val="single"/>
        </w:rPr>
        <w:t>Production Process</w:t>
      </w:r>
      <w:bookmarkEnd w:id="8"/>
    </w:p>
    <w:p w14:paraId="00A307FD" w14:textId="6A9495F5" w:rsidR="009A4CD1" w:rsidRPr="009A4CD1" w:rsidRDefault="009A4CD1" w:rsidP="009A4CD1">
      <w:r>
        <w:t>When construction the Royal Liver Building concrete was made by mixing</w:t>
      </w:r>
      <w:r w:rsidRPr="009A4CD1">
        <w:t xml:space="preserve"> sand, water and coarse aggregate such as river rock or crushed stone along with Portland cement which had been developed in the 1820s and refined by 1900. The process started with dry mixing where the cement and sand were combined first</w:t>
      </w:r>
      <w:r w:rsidR="003762ED">
        <w:t xml:space="preserve"> </w:t>
      </w:r>
      <w:r w:rsidRPr="009A4CD1">
        <w:t>followed by the addition of the coarse aggregate. This was typically done on a wooden platform to ensure the mixture was evenly distributed.</w:t>
      </w:r>
    </w:p>
    <w:p w14:paraId="09762F22" w14:textId="7857B023" w:rsidR="009A4CD1" w:rsidRPr="009A4CD1" w:rsidRDefault="00E54C79" w:rsidP="009A4CD1">
      <w:r>
        <w:t xml:space="preserve">When </w:t>
      </w:r>
      <w:r w:rsidR="009A4CD1" w:rsidRPr="009A4CD1">
        <w:t>water was added carefully. Workers often created a crater in the centre of the dry mixture and poured water into it gradually. Laborers then carried out wet mixing by using shovels to turn the materials repeatedly, making sure all the aggregate was thoroughly coated with cement paste. The goal was to achieve a consistent, thick texture similar to oatmeal.</w:t>
      </w:r>
    </w:p>
    <w:p w14:paraId="711ACD23" w14:textId="6B5BE2C0" w:rsidR="00A07335" w:rsidRDefault="009A4CD1" w:rsidP="006627B3">
      <w:r w:rsidRPr="009A4CD1">
        <w:t>Once mixed, the concrete was placed into wooden forms, also known as formwork and compacted by tamping to remove any trapped air pockets. If reinforced concrete was required, steel rods were inserted at this stage to add strength. Finally, the concrete was left to cure and harden. For large projects, pouring might continue over several days and the curing process could take up to a month to reach full strength.</w:t>
      </w:r>
      <w:r w:rsidR="005A42C8">
        <w:t xml:space="preserve"> (The History: Easy Mix Concrete) </w:t>
      </w:r>
    </w:p>
    <w:p w14:paraId="3D755C2C" w14:textId="77777777" w:rsidR="0051541C" w:rsidRDefault="0051541C" w:rsidP="0024531E"/>
    <w:p w14:paraId="5EB791F3" w14:textId="77777777" w:rsidR="0051541C" w:rsidRDefault="0051541C" w:rsidP="0024531E"/>
    <w:p w14:paraId="64364447" w14:textId="77777777" w:rsidR="0051541C" w:rsidRDefault="0051541C" w:rsidP="0024531E"/>
    <w:p w14:paraId="43774795" w14:textId="77777777" w:rsidR="0051541C" w:rsidRDefault="0051541C" w:rsidP="0024531E"/>
    <w:p w14:paraId="40200F67" w14:textId="77777777" w:rsidR="0051541C" w:rsidRDefault="0051541C" w:rsidP="0024531E"/>
    <w:p w14:paraId="4E263597" w14:textId="77777777" w:rsidR="0051541C" w:rsidRDefault="0051541C" w:rsidP="0024531E"/>
    <w:p w14:paraId="37D0F407" w14:textId="1D4E4E80" w:rsidR="0024531E" w:rsidRDefault="0024531E" w:rsidP="0024531E">
      <w:pPr>
        <w:rPr>
          <w:sz w:val="40"/>
          <w:szCs w:val="40"/>
        </w:rPr>
      </w:pPr>
    </w:p>
    <w:p w14:paraId="08E67583" w14:textId="77777777" w:rsidR="0024531E" w:rsidRDefault="0024531E" w:rsidP="001D6723"/>
    <w:p w14:paraId="10C52DA5" w14:textId="77777777" w:rsidR="0024531E" w:rsidRDefault="0024531E" w:rsidP="0024531E">
      <w:pPr>
        <w:pStyle w:val="Heading1"/>
        <w:rPr>
          <w:b/>
          <w:bCs/>
          <w:color w:val="auto"/>
          <w:u w:val="single"/>
        </w:rPr>
      </w:pPr>
      <w:bookmarkStart w:id="9" w:name="_Toc233022963"/>
      <w:r w:rsidRPr="001143A5">
        <w:rPr>
          <w:b/>
          <w:bCs/>
          <w:color w:val="auto"/>
          <w:u w:val="single"/>
        </w:rPr>
        <w:lastRenderedPageBreak/>
        <w:t>Sieve Analysis</w:t>
      </w:r>
      <w:bookmarkEnd w:id="9"/>
      <w:r w:rsidRPr="001143A5">
        <w:rPr>
          <w:b/>
          <w:bCs/>
          <w:color w:val="auto"/>
          <w:u w:val="single"/>
        </w:rPr>
        <w:t xml:space="preserve"> </w:t>
      </w:r>
    </w:p>
    <w:p w14:paraId="7774D4E0" w14:textId="77777777" w:rsidR="0024531E" w:rsidRPr="00B24C84" w:rsidRDefault="0024531E" w:rsidP="0024531E">
      <w:pPr>
        <w:pStyle w:val="Heading2"/>
        <w:rPr>
          <w:color w:val="auto"/>
          <w:sz w:val="28"/>
          <w:szCs w:val="28"/>
          <w:u w:val="single"/>
        </w:rPr>
      </w:pPr>
      <w:bookmarkStart w:id="10" w:name="_Toc233022964"/>
      <w:r w:rsidRPr="00B24C84">
        <w:rPr>
          <w:color w:val="auto"/>
          <w:sz w:val="28"/>
          <w:szCs w:val="28"/>
          <w:u w:val="single"/>
        </w:rPr>
        <w:t>Table</w:t>
      </w:r>
      <w:bookmarkEnd w:id="10"/>
      <w:r w:rsidRPr="00B24C84">
        <w:rPr>
          <w:color w:val="auto"/>
          <w:sz w:val="28"/>
          <w:szCs w:val="28"/>
          <w:u w:val="single"/>
        </w:rPr>
        <w:t xml:space="preserve"> </w:t>
      </w:r>
    </w:p>
    <w:p w14:paraId="7FB76011" w14:textId="5C0FDCAD" w:rsidR="0024531E" w:rsidRPr="00B24C84" w:rsidRDefault="0024531E" w:rsidP="001D6723">
      <w:r w:rsidRPr="00B24C84">
        <w:t>Original Sample Size:  1250kg</w:t>
      </w:r>
    </w:p>
    <w:tbl>
      <w:tblPr>
        <w:tblStyle w:val="TableGrid"/>
        <w:tblpPr w:leftFromText="180" w:rightFromText="180" w:vertAnchor="text" w:horzAnchor="margin" w:tblpY="-53"/>
        <w:tblW w:w="0" w:type="auto"/>
        <w:tblLayout w:type="fixed"/>
        <w:tblLook w:val="04A0" w:firstRow="1" w:lastRow="0" w:firstColumn="1" w:lastColumn="0" w:noHBand="0" w:noVBand="1"/>
      </w:tblPr>
      <w:tblGrid>
        <w:gridCol w:w="1928"/>
        <w:gridCol w:w="2189"/>
        <w:gridCol w:w="2060"/>
        <w:gridCol w:w="1417"/>
      </w:tblGrid>
      <w:tr w:rsidR="0051541C" w:rsidRPr="00B24C84" w14:paraId="017670DA" w14:textId="77777777" w:rsidTr="0051541C">
        <w:trPr>
          <w:trHeight w:val="494"/>
        </w:trPr>
        <w:tc>
          <w:tcPr>
            <w:tcW w:w="1928" w:type="dxa"/>
          </w:tcPr>
          <w:p w14:paraId="39F9D53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Sieve Size (mm)</w:t>
            </w:r>
          </w:p>
        </w:tc>
        <w:tc>
          <w:tcPr>
            <w:tcW w:w="2189" w:type="dxa"/>
          </w:tcPr>
          <w:p w14:paraId="4075AB7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Mass(g)</w:t>
            </w:r>
          </w:p>
        </w:tc>
        <w:tc>
          <w:tcPr>
            <w:tcW w:w="2060" w:type="dxa"/>
          </w:tcPr>
          <w:p w14:paraId="7D400A88"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 on sieve</w:t>
            </w:r>
          </w:p>
        </w:tc>
        <w:tc>
          <w:tcPr>
            <w:tcW w:w="1417" w:type="dxa"/>
          </w:tcPr>
          <w:p w14:paraId="1CE111D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 Passing</w:t>
            </w:r>
          </w:p>
        </w:tc>
      </w:tr>
      <w:tr w:rsidR="0051541C" w:rsidRPr="00B24C84" w14:paraId="0AA94C02" w14:textId="77777777" w:rsidTr="0051541C">
        <w:trPr>
          <w:trHeight w:val="257"/>
        </w:trPr>
        <w:tc>
          <w:tcPr>
            <w:tcW w:w="1928" w:type="dxa"/>
          </w:tcPr>
          <w:p w14:paraId="37D40575"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125</w:t>
            </w:r>
          </w:p>
        </w:tc>
        <w:tc>
          <w:tcPr>
            <w:tcW w:w="2189" w:type="dxa"/>
          </w:tcPr>
          <w:p w14:paraId="5BE21E1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w:t>
            </w:r>
          </w:p>
        </w:tc>
        <w:tc>
          <w:tcPr>
            <w:tcW w:w="2060" w:type="dxa"/>
          </w:tcPr>
          <w:p w14:paraId="0CA838D6"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w:t>
            </w:r>
          </w:p>
        </w:tc>
        <w:tc>
          <w:tcPr>
            <w:tcW w:w="1417" w:type="dxa"/>
          </w:tcPr>
          <w:p w14:paraId="2C99283C"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100</w:t>
            </w:r>
          </w:p>
        </w:tc>
      </w:tr>
      <w:tr w:rsidR="0051541C" w:rsidRPr="00B24C84" w14:paraId="698C793C" w14:textId="77777777" w:rsidTr="0051541C">
        <w:trPr>
          <w:trHeight w:val="247"/>
        </w:trPr>
        <w:tc>
          <w:tcPr>
            <w:tcW w:w="1928" w:type="dxa"/>
          </w:tcPr>
          <w:p w14:paraId="1BD5A3C6"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75</w:t>
            </w:r>
          </w:p>
        </w:tc>
        <w:tc>
          <w:tcPr>
            <w:tcW w:w="2189" w:type="dxa"/>
          </w:tcPr>
          <w:p w14:paraId="6DF89B8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w:t>
            </w:r>
          </w:p>
        </w:tc>
        <w:tc>
          <w:tcPr>
            <w:tcW w:w="2060" w:type="dxa"/>
          </w:tcPr>
          <w:p w14:paraId="75725CA8"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w:t>
            </w:r>
          </w:p>
        </w:tc>
        <w:tc>
          <w:tcPr>
            <w:tcW w:w="1417" w:type="dxa"/>
          </w:tcPr>
          <w:p w14:paraId="3F598D3F"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100</w:t>
            </w:r>
          </w:p>
        </w:tc>
      </w:tr>
      <w:tr w:rsidR="0051541C" w:rsidRPr="00B24C84" w14:paraId="6FADE94C" w14:textId="77777777" w:rsidTr="0051541C">
        <w:trPr>
          <w:trHeight w:val="247"/>
        </w:trPr>
        <w:tc>
          <w:tcPr>
            <w:tcW w:w="1928" w:type="dxa"/>
          </w:tcPr>
          <w:p w14:paraId="4D13DA5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63</w:t>
            </w:r>
          </w:p>
        </w:tc>
        <w:tc>
          <w:tcPr>
            <w:tcW w:w="2189" w:type="dxa"/>
          </w:tcPr>
          <w:p w14:paraId="0DAC633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w:t>
            </w:r>
          </w:p>
        </w:tc>
        <w:tc>
          <w:tcPr>
            <w:tcW w:w="2060" w:type="dxa"/>
          </w:tcPr>
          <w:p w14:paraId="296741D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w:t>
            </w:r>
          </w:p>
        </w:tc>
        <w:tc>
          <w:tcPr>
            <w:tcW w:w="1417" w:type="dxa"/>
          </w:tcPr>
          <w:p w14:paraId="7955E7E3"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100</w:t>
            </w:r>
          </w:p>
        </w:tc>
      </w:tr>
      <w:tr w:rsidR="0051541C" w:rsidRPr="00B24C84" w14:paraId="43817BF8" w14:textId="77777777" w:rsidTr="0051541C">
        <w:trPr>
          <w:trHeight w:val="257"/>
        </w:trPr>
        <w:tc>
          <w:tcPr>
            <w:tcW w:w="1928" w:type="dxa"/>
          </w:tcPr>
          <w:p w14:paraId="7DDBEFEF"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37.5</w:t>
            </w:r>
          </w:p>
        </w:tc>
        <w:tc>
          <w:tcPr>
            <w:tcW w:w="2189" w:type="dxa"/>
          </w:tcPr>
          <w:p w14:paraId="7990903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120</w:t>
            </w:r>
          </w:p>
        </w:tc>
        <w:tc>
          <w:tcPr>
            <w:tcW w:w="2060" w:type="dxa"/>
          </w:tcPr>
          <w:p w14:paraId="39FA946F"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9.6</w:t>
            </w:r>
          </w:p>
        </w:tc>
        <w:tc>
          <w:tcPr>
            <w:tcW w:w="1417" w:type="dxa"/>
          </w:tcPr>
          <w:p w14:paraId="5D1D2E2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90.4</w:t>
            </w:r>
          </w:p>
        </w:tc>
      </w:tr>
      <w:tr w:rsidR="0051541C" w:rsidRPr="00B24C84" w14:paraId="722E4746" w14:textId="77777777" w:rsidTr="0051541C">
        <w:trPr>
          <w:trHeight w:val="247"/>
        </w:trPr>
        <w:tc>
          <w:tcPr>
            <w:tcW w:w="1928" w:type="dxa"/>
          </w:tcPr>
          <w:p w14:paraId="597DAA17"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20</w:t>
            </w:r>
          </w:p>
        </w:tc>
        <w:tc>
          <w:tcPr>
            <w:tcW w:w="2189" w:type="dxa"/>
          </w:tcPr>
          <w:p w14:paraId="44F31BC2"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137</w:t>
            </w:r>
          </w:p>
        </w:tc>
        <w:tc>
          <w:tcPr>
            <w:tcW w:w="2060" w:type="dxa"/>
          </w:tcPr>
          <w:p w14:paraId="3D7CAE6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10.96</w:t>
            </w:r>
          </w:p>
        </w:tc>
        <w:tc>
          <w:tcPr>
            <w:tcW w:w="1417" w:type="dxa"/>
          </w:tcPr>
          <w:p w14:paraId="733C7A57"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79.44</w:t>
            </w:r>
          </w:p>
        </w:tc>
      </w:tr>
      <w:tr w:rsidR="0051541C" w:rsidRPr="00B24C84" w14:paraId="0E24ECBE" w14:textId="77777777" w:rsidTr="0051541C">
        <w:trPr>
          <w:trHeight w:val="247"/>
        </w:trPr>
        <w:tc>
          <w:tcPr>
            <w:tcW w:w="1928" w:type="dxa"/>
          </w:tcPr>
          <w:p w14:paraId="74714961"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w:t>
            </w:r>
          </w:p>
        </w:tc>
        <w:tc>
          <w:tcPr>
            <w:tcW w:w="2189" w:type="dxa"/>
          </w:tcPr>
          <w:p w14:paraId="3918FF4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143</w:t>
            </w:r>
          </w:p>
        </w:tc>
        <w:tc>
          <w:tcPr>
            <w:tcW w:w="2060" w:type="dxa"/>
          </w:tcPr>
          <w:p w14:paraId="0F0730E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11.44</w:t>
            </w:r>
          </w:p>
        </w:tc>
        <w:tc>
          <w:tcPr>
            <w:tcW w:w="1417" w:type="dxa"/>
          </w:tcPr>
          <w:p w14:paraId="21ECA28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68</w:t>
            </w:r>
          </w:p>
        </w:tc>
      </w:tr>
      <w:tr w:rsidR="0051541C" w:rsidRPr="00B24C84" w14:paraId="41078B41" w14:textId="77777777" w:rsidTr="0051541C">
        <w:trPr>
          <w:trHeight w:val="257"/>
        </w:trPr>
        <w:tc>
          <w:tcPr>
            <w:tcW w:w="1928" w:type="dxa"/>
          </w:tcPr>
          <w:p w14:paraId="399AEF9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6.3</w:t>
            </w:r>
          </w:p>
        </w:tc>
        <w:tc>
          <w:tcPr>
            <w:tcW w:w="2189" w:type="dxa"/>
          </w:tcPr>
          <w:p w14:paraId="07E75BE4"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105</w:t>
            </w:r>
          </w:p>
        </w:tc>
        <w:tc>
          <w:tcPr>
            <w:tcW w:w="2060" w:type="dxa"/>
          </w:tcPr>
          <w:p w14:paraId="51BCE4FC"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8.4</w:t>
            </w:r>
          </w:p>
        </w:tc>
        <w:tc>
          <w:tcPr>
            <w:tcW w:w="1417" w:type="dxa"/>
          </w:tcPr>
          <w:p w14:paraId="56A9895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59.6</w:t>
            </w:r>
          </w:p>
        </w:tc>
      </w:tr>
      <w:tr w:rsidR="0051541C" w:rsidRPr="00B24C84" w14:paraId="74DEBC7D" w14:textId="77777777" w:rsidTr="0051541C">
        <w:trPr>
          <w:trHeight w:val="247"/>
        </w:trPr>
        <w:tc>
          <w:tcPr>
            <w:tcW w:w="1928" w:type="dxa"/>
          </w:tcPr>
          <w:p w14:paraId="5976079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3.35</w:t>
            </w:r>
          </w:p>
        </w:tc>
        <w:tc>
          <w:tcPr>
            <w:tcW w:w="2189" w:type="dxa"/>
          </w:tcPr>
          <w:p w14:paraId="200F0B6C"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45</w:t>
            </w:r>
          </w:p>
        </w:tc>
        <w:tc>
          <w:tcPr>
            <w:tcW w:w="2060" w:type="dxa"/>
          </w:tcPr>
          <w:p w14:paraId="7C35EB9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3.6</w:t>
            </w:r>
          </w:p>
        </w:tc>
        <w:tc>
          <w:tcPr>
            <w:tcW w:w="1417" w:type="dxa"/>
          </w:tcPr>
          <w:p w14:paraId="3B9C43B8"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56</w:t>
            </w:r>
          </w:p>
        </w:tc>
      </w:tr>
      <w:tr w:rsidR="0051541C" w:rsidRPr="00B24C84" w14:paraId="777D2B67" w14:textId="77777777" w:rsidTr="0051541C">
        <w:trPr>
          <w:trHeight w:val="247"/>
        </w:trPr>
        <w:tc>
          <w:tcPr>
            <w:tcW w:w="1928" w:type="dxa"/>
          </w:tcPr>
          <w:p w14:paraId="1FF1EEAA"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2</w:t>
            </w:r>
          </w:p>
        </w:tc>
        <w:tc>
          <w:tcPr>
            <w:tcW w:w="2189" w:type="dxa"/>
          </w:tcPr>
          <w:p w14:paraId="1F5DAEE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130</w:t>
            </w:r>
          </w:p>
        </w:tc>
        <w:tc>
          <w:tcPr>
            <w:tcW w:w="2060" w:type="dxa"/>
          </w:tcPr>
          <w:p w14:paraId="680C724B"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10.4</w:t>
            </w:r>
          </w:p>
        </w:tc>
        <w:tc>
          <w:tcPr>
            <w:tcW w:w="1417" w:type="dxa"/>
          </w:tcPr>
          <w:p w14:paraId="408989E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45.6</w:t>
            </w:r>
          </w:p>
        </w:tc>
      </w:tr>
      <w:tr w:rsidR="0051541C" w:rsidRPr="00B24C84" w14:paraId="097325A5" w14:textId="77777777" w:rsidTr="0051541C">
        <w:trPr>
          <w:trHeight w:val="257"/>
        </w:trPr>
        <w:tc>
          <w:tcPr>
            <w:tcW w:w="1928" w:type="dxa"/>
          </w:tcPr>
          <w:p w14:paraId="17F6F44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1.18</w:t>
            </w:r>
          </w:p>
        </w:tc>
        <w:tc>
          <w:tcPr>
            <w:tcW w:w="2189" w:type="dxa"/>
          </w:tcPr>
          <w:p w14:paraId="7804E907"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63</w:t>
            </w:r>
          </w:p>
        </w:tc>
        <w:tc>
          <w:tcPr>
            <w:tcW w:w="2060" w:type="dxa"/>
          </w:tcPr>
          <w:p w14:paraId="6F6CB112"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5.04</w:t>
            </w:r>
          </w:p>
        </w:tc>
        <w:tc>
          <w:tcPr>
            <w:tcW w:w="1417" w:type="dxa"/>
          </w:tcPr>
          <w:p w14:paraId="37D1DF6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40.56</w:t>
            </w:r>
          </w:p>
        </w:tc>
      </w:tr>
      <w:tr w:rsidR="0051541C" w:rsidRPr="00B24C84" w14:paraId="1A3761FC" w14:textId="77777777" w:rsidTr="0051541C">
        <w:trPr>
          <w:trHeight w:val="247"/>
        </w:trPr>
        <w:tc>
          <w:tcPr>
            <w:tcW w:w="1928" w:type="dxa"/>
          </w:tcPr>
          <w:p w14:paraId="2177CE2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0.6</w:t>
            </w:r>
          </w:p>
        </w:tc>
        <w:tc>
          <w:tcPr>
            <w:tcW w:w="2189" w:type="dxa"/>
          </w:tcPr>
          <w:p w14:paraId="0C2CBC9C"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105</w:t>
            </w:r>
          </w:p>
        </w:tc>
        <w:tc>
          <w:tcPr>
            <w:tcW w:w="2060" w:type="dxa"/>
          </w:tcPr>
          <w:p w14:paraId="2B4C6B9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8.4</w:t>
            </w:r>
          </w:p>
        </w:tc>
        <w:tc>
          <w:tcPr>
            <w:tcW w:w="1417" w:type="dxa"/>
          </w:tcPr>
          <w:p w14:paraId="2DC92FB1"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32.16</w:t>
            </w:r>
          </w:p>
        </w:tc>
      </w:tr>
      <w:tr w:rsidR="0051541C" w:rsidRPr="00B24C84" w14:paraId="7E3E23C1" w14:textId="77777777" w:rsidTr="0051541C">
        <w:trPr>
          <w:trHeight w:val="247"/>
        </w:trPr>
        <w:tc>
          <w:tcPr>
            <w:tcW w:w="1928" w:type="dxa"/>
          </w:tcPr>
          <w:p w14:paraId="59B6BB5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0.3</w:t>
            </w:r>
          </w:p>
        </w:tc>
        <w:tc>
          <w:tcPr>
            <w:tcW w:w="2189" w:type="dxa"/>
          </w:tcPr>
          <w:p w14:paraId="523ECF2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102</w:t>
            </w:r>
          </w:p>
        </w:tc>
        <w:tc>
          <w:tcPr>
            <w:tcW w:w="2060" w:type="dxa"/>
          </w:tcPr>
          <w:p w14:paraId="4E9EDCDF"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8.16</w:t>
            </w:r>
          </w:p>
        </w:tc>
        <w:tc>
          <w:tcPr>
            <w:tcW w:w="1417" w:type="dxa"/>
          </w:tcPr>
          <w:p w14:paraId="3F8C2397"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24</w:t>
            </w:r>
          </w:p>
        </w:tc>
      </w:tr>
      <w:tr w:rsidR="0051541C" w:rsidRPr="00B24C84" w14:paraId="481E1232" w14:textId="77777777" w:rsidTr="0051541C">
        <w:trPr>
          <w:trHeight w:val="257"/>
        </w:trPr>
        <w:tc>
          <w:tcPr>
            <w:tcW w:w="1928" w:type="dxa"/>
          </w:tcPr>
          <w:p w14:paraId="30EEA364"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0.212</w:t>
            </w:r>
          </w:p>
        </w:tc>
        <w:tc>
          <w:tcPr>
            <w:tcW w:w="2189" w:type="dxa"/>
          </w:tcPr>
          <w:p w14:paraId="4DFF0BF8"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109</w:t>
            </w:r>
          </w:p>
        </w:tc>
        <w:tc>
          <w:tcPr>
            <w:tcW w:w="2060" w:type="dxa"/>
          </w:tcPr>
          <w:p w14:paraId="4C7AFE5D"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8.72</w:t>
            </w:r>
          </w:p>
        </w:tc>
        <w:tc>
          <w:tcPr>
            <w:tcW w:w="1417" w:type="dxa"/>
          </w:tcPr>
          <w:p w14:paraId="257D0463"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15.28</w:t>
            </w:r>
          </w:p>
        </w:tc>
      </w:tr>
      <w:tr w:rsidR="0051541C" w:rsidRPr="00B24C84" w14:paraId="71B2F7B3" w14:textId="77777777" w:rsidTr="0051541C">
        <w:trPr>
          <w:trHeight w:val="247"/>
        </w:trPr>
        <w:tc>
          <w:tcPr>
            <w:tcW w:w="1928" w:type="dxa"/>
          </w:tcPr>
          <w:p w14:paraId="44ACE5E6"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0.15</w:t>
            </w:r>
          </w:p>
        </w:tc>
        <w:tc>
          <w:tcPr>
            <w:tcW w:w="2189" w:type="dxa"/>
          </w:tcPr>
          <w:p w14:paraId="37FC8B5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98</w:t>
            </w:r>
          </w:p>
        </w:tc>
        <w:tc>
          <w:tcPr>
            <w:tcW w:w="2060" w:type="dxa"/>
          </w:tcPr>
          <w:p w14:paraId="6E793EF9"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7.84</w:t>
            </w:r>
          </w:p>
        </w:tc>
        <w:tc>
          <w:tcPr>
            <w:tcW w:w="1417" w:type="dxa"/>
          </w:tcPr>
          <w:p w14:paraId="3C71B82A"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7.44</w:t>
            </w:r>
          </w:p>
        </w:tc>
      </w:tr>
      <w:tr w:rsidR="0051541C" w:rsidRPr="00B24C84" w14:paraId="0A08DA2F" w14:textId="77777777" w:rsidTr="0051541C">
        <w:trPr>
          <w:trHeight w:val="257"/>
        </w:trPr>
        <w:tc>
          <w:tcPr>
            <w:tcW w:w="1928" w:type="dxa"/>
          </w:tcPr>
          <w:p w14:paraId="79D5831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0.063</w:t>
            </w:r>
          </w:p>
        </w:tc>
        <w:tc>
          <w:tcPr>
            <w:tcW w:w="2189" w:type="dxa"/>
          </w:tcPr>
          <w:p w14:paraId="0F11F287"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55</w:t>
            </w:r>
          </w:p>
        </w:tc>
        <w:tc>
          <w:tcPr>
            <w:tcW w:w="2060" w:type="dxa"/>
          </w:tcPr>
          <w:p w14:paraId="3E91E64E"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4.4</w:t>
            </w:r>
          </w:p>
        </w:tc>
        <w:tc>
          <w:tcPr>
            <w:tcW w:w="1417" w:type="dxa"/>
          </w:tcPr>
          <w:p w14:paraId="7E3D2030" w14:textId="77777777" w:rsidR="0051541C" w:rsidRPr="00B24C84" w:rsidRDefault="0051541C" w:rsidP="0051541C">
            <w:pPr>
              <w:jc w:val="center"/>
              <w:rPr>
                <w:rFonts w:asciiTheme="minorHAnsi" w:hAnsiTheme="minorHAnsi"/>
                <w:sz w:val="24"/>
                <w:szCs w:val="24"/>
              </w:rPr>
            </w:pPr>
            <w:r w:rsidRPr="00B24C84">
              <w:rPr>
                <w:rFonts w:asciiTheme="minorHAnsi" w:hAnsiTheme="minorHAnsi"/>
                <w:sz w:val="24"/>
                <w:szCs w:val="24"/>
              </w:rPr>
              <w:t>3.04</w:t>
            </w:r>
          </w:p>
        </w:tc>
      </w:tr>
      <w:tr w:rsidR="0051541C" w:rsidRPr="00B24C84" w14:paraId="071FFC69" w14:textId="77777777" w:rsidTr="0051541C">
        <w:trPr>
          <w:trHeight w:val="257"/>
        </w:trPr>
        <w:tc>
          <w:tcPr>
            <w:tcW w:w="1928" w:type="dxa"/>
          </w:tcPr>
          <w:p w14:paraId="10A70396" w14:textId="77777777" w:rsidR="0051541C" w:rsidRPr="00B24C84" w:rsidRDefault="0051541C" w:rsidP="0051541C">
            <w:pPr>
              <w:jc w:val="center"/>
              <w:rPr>
                <w:rFonts w:asciiTheme="minorHAnsi" w:hAnsiTheme="minorHAnsi"/>
                <w:sz w:val="24"/>
                <w:szCs w:val="24"/>
              </w:rPr>
            </w:pPr>
          </w:p>
        </w:tc>
        <w:tc>
          <w:tcPr>
            <w:tcW w:w="2189" w:type="dxa"/>
          </w:tcPr>
          <w:p w14:paraId="7241420B" w14:textId="77777777" w:rsidR="0051541C" w:rsidRPr="00B24C84" w:rsidRDefault="0051541C" w:rsidP="0051541C">
            <w:pPr>
              <w:jc w:val="center"/>
              <w:rPr>
                <w:rFonts w:asciiTheme="minorHAnsi" w:hAnsiTheme="minorHAnsi"/>
                <w:sz w:val="24"/>
                <w:szCs w:val="24"/>
              </w:rPr>
            </w:pPr>
          </w:p>
        </w:tc>
        <w:tc>
          <w:tcPr>
            <w:tcW w:w="2060" w:type="dxa"/>
          </w:tcPr>
          <w:p w14:paraId="4C8F94CF" w14:textId="77777777" w:rsidR="0051541C" w:rsidRPr="00B24C84" w:rsidRDefault="0051541C" w:rsidP="0051541C">
            <w:pPr>
              <w:jc w:val="center"/>
              <w:rPr>
                <w:rFonts w:asciiTheme="minorHAnsi" w:hAnsiTheme="minorHAnsi"/>
                <w:sz w:val="24"/>
                <w:szCs w:val="24"/>
              </w:rPr>
            </w:pPr>
          </w:p>
        </w:tc>
        <w:tc>
          <w:tcPr>
            <w:tcW w:w="1417" w:type="dxa"/>
          </w:tcPr>
          <w:p w14:paraId="3B4CA9EF" w14:textId="77777777" w:rsidR="0051541C" w:rsidRPr="00B24C84" w:rsidRDefault="0051541C" w:rsidP="0051541C">
            <w:pPr>
              <w:jc w:val="center"/>
              <w:rPr>
                <w:rFonts w:asciiTheme="minorHAnsi" w:hAnsiTheme="minorHAnsi"/>
                <w:sz w:val="24"/>
                <w:szCs w:val="24"/>
              </w:rPr>
            </w:pPr>
          </w:p>
        </w:tc>
      </w:tr>
    </w:tbl>
    <w:p w14:paraId="178BD5D0" w14:textId="77777777" w:rsidR="0051541C" w:rsidRDefault="0051541C" w:rsidP="0023203B"/>
    <w:p w14:paraId="226E226F" w14:textId="77777777" w:rsidR="0051541C" w:rsidRDefault="0051541C" w:rsidP="0023203B"/>
    <w:p w14:paraId="08AA531E" w14:textId="77777777" w:rsidR="0051541C" w:rsidRDefault="0051541C" w:rsidP="0023203B"/>
    <w:p w14:paraId="783B845F" w14:textId="77777777" w:rsidR="0051541C" w:rsidRDefault="0051541C" w:rsidP="0023203B"/>
    <w:p w14:paraId="505D82A9" w14:textId="77777777" w:rsidR="0051541C" w:rsidRDefault="0051541C" w:rsidP="0023203B"/>
    <w:p w14:paraId="43D91107" w14:textId="77777777" w:rsidR="0051541C" w:rsidRDefault="0051541C" w:rsidP="0023203B"/>
    <w:p w14:paraId="361EFE93" w14:textId="77777777" w:rsidR="0051541C" w:rsidRDefault="0051541C" w:rsidP="0023203B"/>
    <w:p w14:paraId="05A18B99" w14:textId="77777777" w:rsidR="0051541C" w:rsidRDefault="0051541C" w:rsidP="0023203B"/>
    <w:p w14:paraId="234AC8EB" w14:textId="77777777" w:rsidR="0051541C" w:rsidRDefault="0051541C" w:rsidP="0023203B"/>
    <w:p w14:paraId="4005EE96" w14:textId="77777777" w:rsidR="0051541C" w:rsidRDefault="0051541C" w:rsidP="0023203B"/>
    <w:p w14:paraId="6A07901B" w14:textId="77777777" w:rsidR="0051541C" w:rsidRDefault="0051541C" w:rsidP="0023203B"/>
    <w:p w14:paraId="38AC25C9" w14:textId="77777777" w:rsidR="0051541C" w:rsidRDefault="0051541C" w:rsidP="0023203B"/>
    <w:p w14:paraId="0CEFF6A7" w14:textId="581BB4DC" w:rsidR="0023203B" w:rsidRDefault="0051541C" w:rsidP="0023203B">
      <w:r w:rsidRPr="0023203B">
        <w:t xml:space="preserve"> </w:t>
      </w:r>
      <w:r w:rsidR="0023203B" w:rsidRPr="0023203B">
        <w:t xml:space="preserve">To calculate the percentage </w:t>
      </w:r>
      <w:r w:rsidR="0023203B">
        <w:t>of</w:t>
      </w:r>
      <w:r w:rsidR="0023203B" w:rsidRPr="0023203B">
        <w:t xml:space="preserve"> sieve, I divided the mass on the sieve by the original sample size and multiplied by 100.</w:t>
      </w:r>
      <w:r w:rsidR="0023203B" w:rsidRPr="0023203B">
        <w:br/>
        <w:t>To determine the percentage passing, I subtracted the percentage retained on each sieve from the previous cumulative percentage passing.</w:t>
      </w:r>
    </w:p>
    <w:p w14:paraId="2648B51C" w14:textId="45BBCB7E" w:rsidR="007554C0" w:rsidRDefault="007554C0" w:rsidP="0023203B">
      <w:r>
        <w:t>Coarse Aggregates</w:t>
      </w:r>
      <w:r w:rsidR="007074FC">
        <w:t xml:space="preserve">: 120 + 137 +143 +105 = 505/1250 = </w:t>
      </w:r>
      <w:r w:rsidR="008C0D51">
        <w:t xml:space="preserve">0.404 = 40.4% coarse aggregate </w:t>
      </w:r>
    </w:p>
    <w:p w14:paraId="6C92C266" w14:textId="6E857297" w:rsidR="00AA31CA" w:rsidRDefault="00AA31CA" w:rsidP="0023203B">
      <w:r>
        <w:t>Fine Aggregates</w:t>
      </w:r>
      <w:r w:rsidR="00B24C84">
        <w:t xml:space="preserve">: </w:t>
      </w:r>
      <w:r w:rsidR="00264C25">
        <w:t xml:space="preserve">45 + 130 + </w:t>
      </w:r>
      <w:r w:rsidR="00BE4B9D">
        <w:t>63 + 105 + 102 + 109 + 98 + 55 = 707</w:t>
      </w:r>
      <w:r w:rsidR="007E1456">
        <w:t xml:space="preserve"> / 1250 = 0.5656 = 56.56% </w:t>
      </w:r>
    </w:p>
    <w:p w14:paraId="7E13CA6D" w14:textId="2DAC13D7" w:rsidR="00B24C84" w:rsidRDefault="007E1456" w:rsidP="0023203B">
      <w:r>
        <w:t xml:space="preserve">3.04 by mass </w:t>
      </w:r>
    </w:p>
    <w:p w14:paraId="40685703" w14:textId="77777777" w:rsidR="000C63CD" w:rsidRDefault="000C63CD" w:rsidP="0023203B"/>
    <w:p w14:paraId="0D3DC84C" w14:textId="77777777" w:rsidR="00DD3EDF" w:rsidRDefault="00DD3EDF" w:rsidP="0023203B"/>
    <w:p w14:paraId="40420237" w14:textId="77777777" w:rsidR="00DD3EDF" w:rsidRDefault="00DD3EDF" w:rsidP="0023203B"/>
    <w:p w14:paraId="42256499" w14:textId="77777777" w:rsidR="00DD3EDF" w:rsidRPr="0023203B" w:rsidRDefault="00DD3EDF" w:rsidP="0023203B"/>
    <w:p w14:paraId="79319BA9" w14:textId="21C0E9ED" w:rsidR="00B45566" w:rsidRDefault="00DD3EDF" w:rsidP="00DD3EDF">
      <w:pPr>
        <w:pStyle w:val="Heading2"/>
        <w:rPr>
          <w:sz w:val="28"/>
          <w:szCs w:val="28"/>
          <w:u w:val="single"/>
        </w:rPr>
      </w:pPr>
      <w:bookmarkStart w:id="11" w:name="_Toc233022965"/>
      <w:r w:rsidRPr="00DD3EDF">
        <w:rPr>
          <w:color w:val="auto"/>
          <w:sz w:val="28"/>
          <w:szCs w:val="28"/>
          <w:u w:val="single"/>
        </w:rPr>
        <w:lastRenderedPageBreak/>
        <w:t>Graph</w:t>
      </w:r>
      <w:bookmarkEnd w:id="11"/>
      <w:r w:rsidRPr="00DD3EDF">
        <w:rPr>
          <w:sz w:val="28"/>
          <w:szCs w:val="28"/>
          <w:u w:val="single"/>
        </w:rPr>
        <w:t xml:space="preserve"> </w:t>
      </w:r>
    </w:p>
    <w:p w14:paraId="54E92B75" w14:textId="51CBFD0F" w:rsidR="00E54C79" w:rsidRDefault="00B9621B" w:rsidP="00E4292C">
      <w:r>
        <w:rPr>
          <w:noProof/>
        </w:rPr>
        <mc:AlternateContent>
          <mc:Choice Requires="wpi">
            <w:drawing>
              <wp:anchor distT="0" distB="0" distL="114300" distR="114300" simplePos="0" relativeHeight="251712512" behindDoc="0" locked="0" layoutInCell="1" allowOverlap="1" wp14:anchorId="0CEB5D21" wp14:editId="5F4369BB">
                <wp:simplePos x="0" y="0"/>
                <wp:positionH relativeFrom="column">
                  <wp:posOffset>1353780</wp:posOffset>
                </wp:positionH>
                <wp:positionV relativeFrom="paragraph">
                  <wp:posOffset>2692325</wp:posOffset>
                </wp:positionV>
                <wp:extent cx="147240" cy="276120"/>
                <wp:effectExtent l="38100" t="38100" r="43815" b="48260"/>
                <wp:wrapNone/>
                <wp:docPr id="533105214" name="Ink 34"/>
                <wp:cNvGraphicFramePr/>
                <a:graphic xmlns:a="http://schemas.openxmlformats.org/drawingml/2006/main">
                  <a:graphicData uri="http://schemas.microsoft.com/office/word/2010/wordprocessingInk">
                    <w14:contentPart bwMode="auto" r:id="rId9">
                      <w14:nvContentPartPr>
                        <w14:cNvContentPartPr/>
                      </w14:nvContentPartPr>
                      <w14:xfrm>
                        <a:off x="0" y="0"/>
                        <a:ext cx="147240" cy="276120"/>
                      </w14:xfrm>
                    </w14:contentPart>
                  </a:graphicData>
                </a:graphic>
              </wp:anchor>
            </w:drawing>
          </mc:Choice>
          <mc:Fallback>
            <w:pict>
              <v:shapetype w14:anchorId="229329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4" o:spid="_x0000_s1026" type="#_x0000_t75" style="position:absolute;margin-left:106.1pt;margin-top:211.5pt;width:12.6pt;height:22.7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l0t9zAQAACQMAAA4AAABkcnMvZTJvRG9jLnhtbJxSy27CMBC8V+o/&#10;WL6XPMSjiggciipx6OPQfoDr2MRq7I3WhoS/7yaBAq2qSlystUeendnZ+bK1Fdsp9AZczpNRzJly&#10;EgrjNjl/f3u8u+fMB+EKUYFTOd8rz5eL25t5U2cqhRKqQiEjEuezps55GUKdRZGXpbLCj6BWjkAN&#10;aEWgK26iAkVD7LaK0jieRg1gUSNI5T29rgaQL3p+rZUML1p7FViV82mSkrxwLJCK6WzC2UdXTGIe&#10;LeYi26CoSyMPksQViqwwjgR8U61EEGyL5heVNRLBgw4jCTYCrY1UvR9ylsQ/nK3dZ+cqGcstZhJc&#10;UC68CgzH2fXANS1sRRNonqCgdMQ2AD8w0nj+D2MQvQK5taRnSARVJQKtgy9N7TnDzBQ5x3WRnPS7&#10;3cPJwSuefD1fApRIdLD815dWo+2GTUpYm3MKeN+dfZaqDUzSYzKepWNCJEHprF+DM+aB4djnbLTU&#10;/CLE83sn7GyDF18AAAD//wMAUEsDBBQABgAIAAAAIQAKoIUpPwIAAHQFAAAQAAAAZHJzL2luay9p&#10;bmsxLnhtbLRTy27bMBC8F+g/EOzBF1MiqZctRM6pBgq0QNGkQHNUJMYiIlEGRb/+vktKlmXE6SmF&#10;AD5mucPZ0fLu/tjUaC90J1uVYeZRjIQq2lKqTYZ/P67JAqPO5KrM61aJDJ9Eh+9Xnz/dSfXa1CmM&#10;CBhUZ1dNneHKmG3q+4fDwTsEXqs3Pqc08L+p1x/f8WrIKsWLVNLAld0ZKlplxNFYslSWGS7MkY7n&#10;gfuh3elCjGGL6OJywui8EOtWN7kZGatcKVEjlTeg+w9G5rSFhYR7NkJj1EgomHCPhUm4+LoEID9m&#10;eLLfgcQOlDTYv8359B841285rayAJ3GC0SCpFHuryXeep+/X/lO3W6GNFBebe1OGwAkV/d750xul&#10;RdfWO/tvMNrn9Q4sY5RCWwx3M/+GIW/5wJsP5QNf3uWbiru2Zihv6sNg2thS519rZCOg0Zvt2GOm&#10;A2ILPxjtngOnPCY0IDx+5CzlNOULL1jyya8YuvjM+ax3XTXyPetLv7rI6Fpf2UGWphpNpx4NotH1&#10;qee3cishN5X5Z/JQuMsee+fGS3TthIZKfomXDH9xjxG5zB5wpYR0iaArEQ+jJJrPSDAjYTyjc0wY&#10;ppjOCUtIQhGdL1AYw8QoiuwMEIyEIeYmWFisH68ilDB7ngRkAROLEE9chsvvWfo8wjiBMByNGIkD&#10;WMQcJf3hCf1wJdD2NHY6q+g1cYhxiyaIMdBv4wBZsVYZ3ILsxn42ApCVYSE4FVkQdpzEcRRdvc7R&#10;b2i71V8AAAD//wMAUEsDBBQABgAIAAAAIQBwu+883AAAAAsBAAAPAAAAZHJzL2Rvd25yZXYueG1s&#10;TI9BT8MwDIXvSPyHyEjcWLp0lNE1nSYkdmflwi1tvLaicUqTdeXfY05wtP3e8/eK/eIGMeMUek8a&#10;1qsEBFLjbU+thvfq9WELIkRD1gyeUMM3BtiXtzeFya2/0hvOp9gKDqGQGw1djGMuZWg6dCas/IjE&#10;t7OfnIk8Tq20k7lyuBukSpJMOtMTf+jMiC8dNp+ni9NwSNh9zCJ9kTl6+qir5zmttL6/Ww47EBGX&#10;+CeGX3xGh5KZan8hG8SgQa2VYqmGjUq5FCtU+rQBUfMm2z6CLAv5v0P5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HOl0t9zAQAACQMAAA4AAAAAAAAAAAAA&#10;AAAAPAIAAGRycy9lMm9Eb2MueG1sUEsBAi0AFAAGAAgAAAAhAAqghSk/AgAAdAUAABAAAAAAAAAA&#10;AAAAAAAA2wMAAGRycy9pbmsvaW5rMS54bWxQSwECLQAUAAYACAAAACEAcLvvPNwAAAALAQAADwAA&#10;AAAAAAAAAAAAAABIBgAAZHJzL2Rvd25yZXYueG1sUEsBAi0AFAAGAAgAAAAhAHkYvJ2/AAAAIQEA&#10;ABkAAAAAAAAAAAAAAAAAUQcAAGRycy9fcmVscy9lMm9Eb2MueG1sLnJlbHNQSwUGAAAAAAYABgB4&#10;AQAARwgAAAAA&#10;">
                <v:imagedata r:id="rId10" o:title=""/>
              </v:shape>
            </w:pict>
          </mc:Fallback>
        </mc:AlternateContent>
      </w:r>
      <w:r>
        <w:rPr>
          <w:noProof/>
        </w:rPr>
        <mc:AlternateContent>
          <mc:Choice Requires="wpi">
            <w:drawing>
              <wp:anchor distT="0" distB="0" distL="114300" distR="114300" simplePos="0" relativeHeight="251711488" behindDoc="0" locked="0" layoutInCell="1" allowOverlap="1" wp14:anchorId="237CA3A8" wp14:editId="5D8E7892">
                <wp:simplePos x="0" y="0"/>
                <wp:positionH relativeFrom="column">
                  <wp:posOffset>1500505</wp:posOffset>
                </wp:positionH>
                <wp:positionV relativeFrom="paragraph">
                  <wp:posOffset>2945765</wp:posOffset>
                </wp:positionV>
                <wp:extent cx="3185160" cy="3642360"/>
                <wp:effectExtent l="38100" t="38100" r="34290" b="53340"/>
                <wp:wrapNone/>
                <wp:docPr id="2045994186" name="Ink 33"/>
                <wp:cNvGraphicFramePr/>
                <a:graphic xmlns:a="http://schemas.openxmlformats.org/drawingml/2006/main">
                  <a:graphicData uri="http://schemas.microsoft.com/office/word/2010/wordprocessingInk">
                    <w14:contentPart bwMode="auto" r:id="rId11">
                      <w14:nvContentPartPr>
                        <w14:cNvContentPartPr/>
                      </w14:nvContentPartPr>
                      <w14:xfrm>
                        <a:off x="0" y="0"/>
                        <a:ext cx="3185160" cy="3642360"/>
                      </w14:xfrm>
                    </w14:contentPart>
                  </a:graphicData>
                </a:graphic>
              </wp:anchor>
            </w:drawing>
          </mc:Choice>
          <mc:Fallback>
            <w:pict>
              <v:shape w14:anchorId="50B1B68D" id="Ink 33" o:spid="_x0000_s1026" type="#_x0000_t75" style="position:absolute;margin-left:117.65pt;margin-top:231.45pt;width:251.75pt;height:287.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MIKtzAQAACwMAAA4AAABkcnMvZTJvRG9jLnhtbJxSy27CMBC8V+o/&#10;WL6XEKCojQgciipxaMuh/QDjB7Eae6O1Q+Dvu4FQoFVViYvl3ZFnZ3Y8mW1dyTYagwWf87TX50x7&#10;Ccr6dc4/3p/vHjgLUXglSvA65zsd+Gx6ezNpqkwPoIBSaWRE4kPWVDkvYqyyJAmy0E6EHlTaE2gA&#10;nYhU4jpRKBpid2Uy6PfHSQOoKgSpQ6Du/ADy6Z7fGC3jmzFBR1bmfJwOSF5sL+kjZ3jsrLpOMp2I&#10;bI2iKqzsJIkrFDlhPQn4ppqLKFiN9heVsxIhgIk9CS4BY6zUez/kLO3/cLbwn62rdCRrzCT4qH1c&#10;CozH3e2Ba0a4krNV8wKK0hF1BN4x0nr+D+Mgeg6ydqTnkAjqUkT6DqGwVaA1Z1blHBcqPen3m6eT&#10;gyWefL1eApRI0ln+68nWoGuXTUrYNucU8K4991nqbWSSmsP04T4dEyQJG45HgyEVZ9wHjuOks+XS&#10;+IsYz+tW2tkfnn4BAAD//wMAUEsDBBQABgAIAAAAIQAabA3KMQcAABAUAAAQAAAAZHJzL2luay9p&#10;bmsxLnhtbLRYTW/bRhC9F+h/WLAHXbTyfnPXiJVTAxRo0aJJgfao2LQtxJIMiY6df983M0uaapSi&#10;BxVBKHK58/XmzezQb96+bB7U525/WO+2V41dmEZ12+vdzXp7d9X88eGdzo069Kvtzepht+2umi/d&#10;oXm7/P67N+vtp83DJa4KGrYHuts8XDX3ff94eXHx/Py8ePaL3f7uwhnjL37afvrl52ZZpW662/V2&#10;3cPkYVi63m377qUnZZfrm6vmun8x437ofr972l9342ta2V+/7uj3q+vu3W6/WfWjxvvVdts9qO1q&#10;A7//bFT/5RE3a9i56/aN2qwRsHYLG9qQfyxYWL1cNZPnJ7h4gCeb5uK0zr/+B53vvtZJbnnXprZR&#10;1aWb7jP5dMGYX3479t/2u8du36+7V5gFlPrii7qWZ8ZHgNp3h93DE+WmUZ9XD0+AzBoDWlTb9uIE&#10;IF/rAzZn1Qdcvqlv6twxNDW8KQ4VtJFSQ2r79aYD0TePI8f6AxTT8vt+z+XgjEvaeO3SB2cvbbmM&#10;aZGCmaSisnjQ+XH/dLgf9X3cv/KV34yoSWTP65v+fgTdLIyPI+pTzE/J3nfru/v+X4Vr4Cw9cudE&#10;JTKdVI3k9+72qvmBi1GxpCxwKDmHVlljbVYuxDbOZ7qdaTsz88bQv7m22iozx39cTb2nFW2DzvTb&#10;akcbouInx1uMYiF+A0ESnSjQDooSyfqAROAGTvjIC1F72o6Lo19RV31g1drmusUriB1rtmxX3BSL&#10;8I30hmow6kDeZhUkBnkr0ZF62itKKD5HISEyX7T1KRIKOoZkj6p2IMp/xZzp+Ovt7aHr0apaFxYu&#10;NsvWOyAYTRnyYM2M02AbbTkPihwfQiPvBWQJU67VdQkAfhcKxzEmeEXyQNkHWvVJe48bgdYngZuW&#10;HS2Lbl/q7tBqz1gTRsdk4BUxj1RaQhCZ418dnXZk9QjY6jbLFWXJGgTZqvZIP9NoyIHwaMgLKSc5&#10;Vkme4EF+qhf0IL7UbWKskjgqy4hYRRBUPUUFcgFbmIDW6ppsjdsQz5zvmExcxEL5Dsh3wGWoOzvT&#10;QeqO8j0kuobMgXGQRxGD15zNoDmwgHJhIFE+mUQQbxA8JwCN0IhuWKLIvaIEa4tMSyWyZmhjeAYc&#10;h0xMgQZeVMOUdfJCPBd0JRfCMcKVTeCXSIEqBrgkoBx7T7jjMToVIcH1BpXhzBlocQgvfG6WyERU&#10;qfUoDOl87cy99j3xXMKW+wrbgL+w0DBqKCqOg1DBNi7UKVJVFDTnKspEew4Z1cYyBQELKK5ozli1&#10;T5IDU1njlBeQRd8mk9ze4ty1FUpqsC0wzMNLgBjP2LYwTZS0MK5ZxoImmdriBxRhOOMEiYWwLLkp&#10;fIoEW5upaVXm1l9xBAnkKChSfy56LBCCrqBz5ddKnUYujJqya3pf+WYhwVQugCKS0QLgA9GMenlA&#10;yzszt6xzyS7atlmGhJYaUwS3hVxmppldaObcz6u/J9oXpxwXzjw/HBXfIIhf4hr9yNLxlaQFsbpp&#10;wJvPZOpt0u4qTbMmfEBBWkXzJj5XkKsLZKia45UB5KoADCRGowk47khTz6ppJHXUgWZA2wrbm3o+&#10;NQE7FAYOEVzrg+zVSRqe09RRsrK07wRMtX7Z4VEB7a0nggZHmI0BxyGaZ8yjNZPxks9/HMzWet16&#10;LweVjsXH840A1kfjFxG15DOQDwUNcDgTAo1jqCMd8JUj0xgXPLylIEBlAdvLKIbJiJaBB4fIjQi3&#10;eEh85AWGO/J94nktc6ZlxSmCwisos+WczQLzdVh4ChDloUJAAxgCjDNdpC6CjJsevJLBxKmWYqWh&#10;Aj2aCUCR1DTWBB41aCHYCRrgwJFW4DnEuk9Y4VAJorfOleBxJBjRXdkRiOKp8g6K4BAqAd2DoRdd&#10;tIU3saNQWYugaLRkqMIpT7+1IHG8cYcjyok2A6bzpFSjG6wlcBBymKIwM+MGZ7GMb4XekJcZUwTD&#10;xDk3UipobDxGwQuec6s68ovrG0MmM7sWVhQvYAFAxwFhCGlLDwD0tbYYCwIfTuGK0sAWOIMWG0ye&#10;o+shqBicP1+BOJNwZNvQLCmOsZ8WY6g00E9zpjNGUgBCcw5q61BBp+zoYMyoZ8wcyKbDmg3ndNAH&#10;3y4MHMSXFOiK8hncBEg4DKufPMc7abUgD7KHgYcrlqDEI9KGKypC80RkcfXU+yR/skfCRAboBX9J&#10;UUplAsFILzNWQip51gJxeK7AnMBMqq1YpKVSqukJf2oFYfIiE7Hollp7KDjn2abVjLGQDaNmQPOn&#10;IxVyZz5Q0S/wfV7wfWStoXEA80AlgHXyfUSn6Zj9sXwYTYE4cc2nMHz48CpYgY9PimbAc/g8kgqR&#10;uY6/TzlmabioGpnXfJZKksQcpSfXORpQ6FLm4AO6nY1zmvRZVev4Kyt7ZixXGFLAOZ7UGdUe6R3f&#10;86cSnhL0ppTMP+rr9U8iy78BAAD//wMAUEsDBBQABgAIAAAAIQCokWt74QAAAAwBAAAPAAAAZHJz&#10;L2Rvd25yZXYueG1sTI/LTsMwEEX3SPyDNUhsEHWaNCWEOFWFYItEyaa7aTx5KLEdxW4b/p5hBcvR&#10;HN17brFbzCguNPveWQXrVQSCbO10b1sF1df7YwbCB7QaR2dJwTd52JW3NwXm2l3tJ10OoRUcYn2O&#10;CroQplxKX3dk0K/cRJZ/jZsNBj7nVuoZrxxuRhlH0VYa7C03dDjRa0f1cDgbBVilabVvhmzdH4Np&#10;5mF6ePs4KnV/t+xfQARawh8Mv/qsDiU7ndzZai9GBXGSJowq2GzjZxBMPCUZjzkxGiXZBmRZyP8j&#10;y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wUwgq3MB&#10;AAALAwAADgAAAAAAAAAAAAAAAAA8AgAAZHJzL2Uyb0RvYy54bWxQSwECLQAUAAYACAAAACEAGmwN&#10;yjEHAAAQFAAAEAAAAAAAAAAAAAAAAADbAwAAZHJzL2luay9pbmsxLnhtbFBLAQItABQABgAIAAAA&#10;IQCokWt74QAAAAwBAAAPAAAAAAAAAAAAAAAAADoLAABkcnMvZG93bnJldi54bWxQSwECLQAUAAYA&#10;CAAAACEAeRi8nb8AAAAhAQAAGQAAAAAAAAAAAAAAAABIDAAAZHJzL19yZWxzL2Uyb0RvYy54bWwu&#10;cmVsc1BLBQYAAAAABgAGAHgBAAA+DQAAAAA=&#10;">
                <v:imagedata r:id="rId12" o:title=""/>
              </v:shape>
            </w:pict>
          </mc:Fallback>
        </mc:AlternateContent>
      </w:r>
      <w:r w:rsidR="008918DD">
        <w:rPr>
          <w:noProof/>
        </w:rPr>
        <mc:AlternateContent>
          <mc:Choice Requires="wps">
            <w:drawing>
              <wp:anchor distT="0" distB="0" distL="114300" distR="114300" simplePos="0" relativeHeight="251687936" behindDoc="0" locked="0" layoutInCell="1" allowOverlap="1" wp14:anchorId="5951DFC6" wp14:editId="15DB6F16">
                <wp:simplePos x="0" y="0"/>
                <wp:positionH relativeFrom="column">
                  <wp:posOffset>4594860</wp:posOffset>
                </wp:positionH>
                <wp:positionV relativeFrom="paragraph">
                  <wp:posOffset>6489065</wp:posOffset>
                </wp:positionV>
                <wp:extent cx="129540" cy="114300"/>
                <wp:effectExtent l="0" t="0" r="22860" b="19050"/>
                <wp:wrapNone/>
                <wp:docPr id="1728173075"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3B7663" id="Oval 7" o:spid="_x0000_s1026" style="position:absolute;margin-left:361.8pt;margin-top:510.95pt;width:10.2pt;height:9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TLrl64gAAAA0BAAAPAAAAZHJzL2Rvd25yZXYu&#10;eG1sTI/NTsMwEITvSLyDtUjcqN20SkiIUyEkfqqeWtoDNydZkqjxOordNrw92xMcd+bT7Ey+mmwv&#10;zjj6zpGG+UyBQKpc3VGjYf/5+vAIwgdDtekdoYYf9LAqbm9yk9XuQls870IjOIR8ZjS0IQyZlL5q&#10;0Ro/cwMSe99utCbwOTayHs2Fw20vI6ViaU1H/KE1A760WB13J6vhq0Slko3vYrX+OG7f129mc7Ba&#10;399Nz08gAk7hD4Zrfa4OBXcq3YlqL3oNSbSIGWVDRfMUBCPJcsnzyqu0SFOQRS7/ryh+AQAA//8D&#10;AFBLAQItABQABgAIAAAAIQC2gziS/gAAAOEBAAATAAAAAAAAAAAAAAAAAAAAAABbQ29udGVudF9U&#10;eXBlc10ueG1sUEsBAi0AFAAGAAgAAAAhADj9If/WAAAAlAEAAAsAAAAAAAAAAAAAAAAALwEAAF9y&#10;ZWxzLy5yZWxzUEsBAi0AFAAGAAgAAAAhAMHcl2FiAgAAHwUAAA4AAAAAAAAAAAAAAAAALgIAAGRy&#10;cy9lMm9Eb2MueG1sUEsBAi0AFAAGAAgAAAAhAJMuuXriAAAADQEAAA8AAAAAAAAAAAAAAAAAvAQA&#10;AGRycy9kb3ducmV2LnhtbFBLBQYAAAAABAAEAPMAAADLBQAAAAA=&#10;" fillcolor="#156082 [3204]" strokecolor="#030e13 [484]" strokeweight="1pt">
                <v:stroke joinstyle="miter"/>
              </v:oval>
            </w:pict>
          </mc:Fallback>
        </mc:AlternateContent>
      </w:r>
      <w:r w:rsidR="008918DD">
        <w:rPr>
          <w:noProof/>
        </w:rPr>
        <mc:AlternateContent>
          <mc:Choice Requires="wps">
            <w:drawing>
              <wp:anchor distT="0" distB="0" distL="114300" distR="114300" simplePos="0" relativeHeight="251689984" behindDoc="0" locked="0" layoutInCell="1" allowOverlap="1" wp14:anchorId="02819EF1" wp14:editId="1ED24FEC">
                <wp:simplePos x="0" y="0"/>
                <wp:positionH relativeFrom="column">
                  <wp:posOffset>4419600</wp:posOffset>
                </wp:positionH>
                <wp:positionV relativeFrom="paragraph">
                  <wp:posOffset>6222365</wp:posOffset>
                </wp:positionV>
                <wp:extent cx="129540" cy="114300"/>
                <wp:effectExtent l="0" t="0" r="22860" b="19050"/>
                <wp:wrapNone/>
                <wp:docPr id="482072935"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AA9AD4" id="Oval 7" o:spid="_x0000_s1026" style="position:absolute;margin-left:348pt;margin-top:489.95pt;width:10.2pt;height:9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sjLHH3wAAAAsBAAAPAAAAZHJzL2Rvd25yZXYu&#10;eG1sTI/NTsMwEITvSLyDtUjcqF2EHBLiVAiJn6qnFjhwc+IliRqvo9htw9uznOhxZ0cz35Sr2Q/i&#10;iFPsAxlYLhQIpCa4nloDH+/PN/cgYrLk7BAIDfxghFV1eVHawoUTbfG4S63gEIqFNdClNBZSxqZD&#10;b+MijEj8+w6Tt4nPqZVusicO94O8VUpLb3vihs6O+NRhs98dvIGvGpXKNrHXav22376uX+zm0xtz&#10;fTU/PoBIOKd/M/zhMzpUzFSHA7koBgM617wlGcizPAfBjmyp70DUrLAEsirl+YbqFwAA//8DAFBL&#10;AQItABQABgAIAAAAIQC2gziS/gAAAOEBAAATAAAAAAAAAAAAAAAAAAAAAABbQ29udGVudF9UeXBl&#10;c10ueG1sUEsBAi0AFAAGAAgAAAAhADj9If/WAAAAlAEAAAsAAAAAAAAAAAAAAAAALwEAAF9yZWxz&#10;Ly5yZWxzUEsBAi0AFAAGAAgAAAAhAMHcl2FiAgAAHwUAAA4AAAAAAAAAAAAAAAAALgIAAGRycy9l&#10;Mm9Eb2MueG1sUEsBAi0AFAAGAAgAAAAhAGyMscffAAAACwEAAA8AAAAAAAAAAAAAAAAAvAQAAGRy&#10;cy9kb3ducmV2LnhtbFBLBQYAAAAABAAEAPMAAADIBQAAAAA=&#10;" fillcolor="#156082 [3204]" strokecolor="#030e13 [484]" strokeweight="1pt">
                <v:stroke joinstyle="miter"/>
              </v:oval>
            </w:pict>
          </mc:Fallback>
        </mc:AlternateContent>
      </w:r>
      <w:r w:rsidR="001E4BF2">
        <w:rPr>
          <w:noProof/>
        </w:rPr>
        <mc:AlternateContent>
          <mc:Choice Requires="wps">
            <w:drawing>
              <wp:anchor distT="0" distB="0" distL="114300" distR="114300" simplePos="0" relativeHeight="251692032" behindDoc="0" locked="0" layoutInCell="1" allowOverlap="1" wp14:anchorId="3D1FCAC0" wp14:editId="2DE65BDB">
                <wp:simplePos x="0" y="0"/>
                <wp:positionH relativeFrom="column">
                  <wp:posOffset>4053840</wp:posOffset>
                </wp:positionH>
                <wp:positionV relativeFrom="paragraph">
                  <wp:posOffset>5894705</wp:posOffset>
                </wp:positionV>
                <wp:extent cx="129540" cy="114300"/>
                <wp:effectExtent l="0" t="0" r="22860" b="19050"/>
                <wp:wrapNone/>
                <wp:docPr id="521205805"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32455C" id="Oval 7" o:spid="_x0000_s1026" style="position:absolute;margin-left:319.2pt;margin-top:464.15pt;width:10.2pt;height:9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Vr1eg4QAAAAsBAAAPAAAAZHJzL2Rvd25yZXYu&#10;eG1sTI9NT8MwDIbvSPyHyEjcWMI6SilNJ4TEx7TTBjvs5jamrdYkVZNt5d9jTnC0/ej18xbLyfbi&#10;RGPovNNwO1MgyNXedK7R8PnxcpOBCBGdwd470vBNAZbl5UWBufFnt6HTNjaCQ1zIUUMb45BLGeqW&#10;LIaZH8jx7cuPFiOPYyPNiGcOt72cK5VKi53jDy0O9NxSfdgerYZ9RUrdr0OXqtX7YfO2esX1zmp9&#10;fTU9PYKINMU/GH71WR1Kdqr80Zkgeg1pki0Y1fAwzxIQTKR3GZepeLNIE5BlIf93KH8AAAD//wMA&#10;UEsBAi0AFAAGAAgAAAAhALaDOJL+AAAA4QEAABMAAAAAAAAAAAAAAAAAAAAAAFtDb250ZW50X1R5&#10;cGVzXS54bWxQSwECLQAUAAYACAAAACEAOP0h/9YAAACUAQAACwAAAAAAAAAAAAAAAAAvAQAAX3Jl&#10;bHMvLnJlbHNQSwECLQAUAAYACAAAACEAwdyXYWICAAAfBQAADgAAAAAAAAAAAAAAAAAuAgAAZHJz&#10;L2Uyb0RvYy54bWxQSwECLQAUAAYACAAAACEAVa9XoOEAAAALAQAADwAAAAAAAAAAAAAAAAC8BAAA&#10;ZHJzL2Rvd25yZXYueG1sUEsFBgAAAAAEAAQA8wAAAMoFAAAAAA==&#10;" fillcolor="#156082 [3204]" strokecolor="#030e13 [484]" strokeweight="1pt">
                <v:stroke joinstyle="miter"/>
              </v:oval>
            </w:pict>
          </mc:Fallback>
        </mc:AlternateContent>
      </w:r>
      <w:r w:rsidR="00564232">
        <w:rPr>
          <w:noProof/>
        </w:rPr>
        <mc:AlternateContent>
          <mc:Choice Requires="wps">
            <w:drawing>
              <wp:anchor distT="0" distB="0" distL="114300" distR="114300" simplePos="0" relativeHeight="251683840" behindDoc="0" locked="0" layoutInCell="1" allowOverlap="1" wp14:anchorId="2DBB0F15" wp14:editId="48E46A1B">
                <wp:simplePos x="0" y="0"/>
                <wp:positionH relativeFrom="column">
                  <wp:posOffset>3886200</wp:posOffset>
                </wp:positionH>
                <wp:positionV relativeFrom="paragraph">
                  <wp:posOffset>5544185</wp:posOffset>
                </wp:positionV>
                <wp:extent cx="129540" cy="114300"/>
                <wp:effectExtent l="0" t="0" r="22860" b="19050"/>
                <wp:wrapNone/>
                <wp:docPr id="1469700469"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A7E419" id="Oval 7" o:spid="_x0000_s1026" style="position:absolute;margin-left:306pt;margin-top:436.55pt;width:10.2pt;height: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yV9sw4QAAAAsBAAAPAAAAZHJzL2Rvd25yZXYu&#10;eG1sTI/BTsMwEETvSPyDtUjcqO0UpSXEqRAS0KqnFjhw2yRLEjVeR7Hbhr+vOcFxdkazb/LVZHtx&#10;otF3jg3omQJBXLm648bAx/vL3RKED8g19o7JwA95WBXXVzlmtTvzjk770IhYwj5DA20IQyalr1qy&#10;6GduII7etxsthijHRtYjnmO57WWiVCotdhw/tDjQc0vVYX+0Br5KUmqx9V2qNuvD7m3zittPa8zt&#10;zfT0CCLQFP7C8Isf0aGITKU7cu1FbyDVSdwSDCwXcw0iJtJ5cg+ijJcHrUEWufy/obgAAAD//wMA&#10;UEsBAi0AFAAGAAgAAAAhALaDOJL+AAAA4QEAABMAAAAAAAAAAAAAAAAAAAAAAFtDb250ZW50X1R5&#10;cGVzXS54bWxQSwECLQAUAAYACAAAACEAOP0h/9YAAACUAQAACwAAAAAAAAAAAAAAAAAvAQAAX3Jl&#10;bHMvLnJlbHNQSwECLQAUAAYACAAAACEAwdyXYWICAAAfBQAADgAAAAAAAAAAAAAAAAAuAgAAZHJz&#10;L2Uyb0RvYy54bWxQSwECLQAUAAYACAAAACEAslfbMOEAAAALAQAADwAAAAAAAAAAAAAAAAC8BAAA&#10;ZHJzL2Rvd25yZXYueG1sUEsFBgAAAAAEAAQA8wAAAMoFAAAAAA==&#10;" fillcolor="#156082 [3204]" strokecolor="#030e13 [484]" strokeweight="1pt">
                <v:stroke joinstyle="miter"/>
              </v:oval>
            </w:pict>
          </mc:Fallback>
        </mc:AlternateContent>
      </w:r>
      <w:r w:rsidR="00557F16">
        <w:rPr>
          <w:noProof/>
        </w:rPr>
        <mc:AlternateContent>
          <mc:Choice Requires="wps">
            <w:drawing>
              <wp:anchor distT="0" distB="0" distL="114300" distR="114300" simplePos="0" relativeHeight="251681792" behindDoc="0" locked="0" layoutInCell="1" allowOverlap="1" wp14:anchorId="0D8CD316" wp14:editId="4D6B16CF">
                <wp:simplePos x="0" y="0"/>
                <wp:positionH relativeFrom="column">
                  <wp:posOffset>3619500</wp:posOffset>
                </wp:positionH>
                <wp:positionV relativeFrom="paragraph">
                  <wp:posOffset>5292725</wp:posOffset>
                </wp:positionV>
                <wp:extent cx="129540" cy="114300"/>
                <wp:effectExtent l="0" t="0" r="22860" b="19050"/>
                <wp:wrapNone/>
                <wp:docPr id="868058758"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8EAE4A" id="Oval 7" o:spid="_x0000_s1026" style="position:absolute;margin-left:285pt;margin-top:416.75pt;width:10.2pt;height:9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bceHh4QAAAAsBAAAPAAAAZHJzL2Rvd25yZXYu&#10;eG1sTI/NTsMwEITvSLyDtUjcqF2K2xLiVAiJn6qnFjhw28RLEjW2o9htw9uzPcFxdkaz3+Sr0XXi&#10;SENsgzcwnSgQ5KtgW18b+Hh/vlmCiAm9xS54MvBDEVbF5UWOmQ0nv6XjLtWCS3zM0ECTUp9JGauG&#10;HMZJ6Mmz9x0Gh4nlUEs74InLXSdvlZpLh63nDw329NRQtd8dnIGvkpRabGI7V+u3/fZ1/YKbT2fM&#10;9dX4+AAi0Zj+wnDGZ3QomKkMB2+j6AzoheItycByNtMgOKHv1R2Iki96qkEWufy/ofgFAAD//wMA&#10;UEsBAi0AFAAGAAgAAAAhALaDOJL+AAAA4QEAABMAAAAAAAAAAAAAAAAAAAAAAFtDb250ZW50X1R5&#10;cGVzXS54bWxQSwECLQAUAAYACAAAACEAOP0h/9YAAACUAQAACwAAAAAAAAAAAAAAAAAvAQAAX3Jl&#10;bHMvLnJlbHNQSwECLQAUAAYACAAAACEAwdyXYWICAAAfBQAADgAAAAAAAAAAAAAAAAAuAgAAZHJz&#10;L2Uyb0RvYy54bWxQSwECLQAUAAYACAAAACEAm3Hh4eEAAAALAQAADwAAAAAAAAAAAAAAAAC8BAAA&#10;ZHJzL2Rvd25yZXYueG1sUEsFBgAAAAAEAAQA8wAAAMoFAAAAAA==&#10;" fillcolor="#156082 [3204]" strokecolor="#030e13 [484]" strokeweight="1pt">
                <v:stroke joinstyle="miter"/>
              </v:oval>
            </w:pict>
          </mc:Fallback>
        </mc:AlternateContent>
      </w:r>
      <w:r w:rsidR="00A30579">
        <w:rPr>
          <w:noProof/>
        </w:rPr>
        <mc:AlternateContent>
          <mc:Choice Requires="wps">
            <w:drawing>
              <wp:anchor distT="0" distB="0" distL="114300" distR="114300" simplePos="0" relativeHeight="251679744" behindDoc="0" locked="0" layoutInCell="1" allowOverlap="1" wp14:anchorId="6B968A87" wp14:editId="14BB23B8">
                <wp:simplePos x="0" y="0"/>
                <wp:positionH relativeFrom="column">
                  <wp:posOffset>3177540</wp:posOffset>
                </wp:positionH>
                <wp:positionV relativeFrom="paragraph">
                  <wp:posOffset>4942205</wp:posOffset>
                </wp:positionV>
                <wp:extent cx="129540" cy="114300"/>
                <wp:effectExtent l="0" t="0" r="22860" b="19050"/>
                <wp:wrapNone/>
                <wp:docPr id="979545172"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D6F7C9" id="Oval 7" o:spid="_x0000_s1026" style="position:absolute;margin-left:250.2pt;margin-top:389.15pt;width:10.2pt;height:9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23lW64QAAAAsBAAAPAAAAZHJzL2Rvd25yZXYu&#10;eG1sTI9NT8MwDIbvSPyHyEjcWMLG2lGaTgiJj2mnDXbYLW1MW61xqibbyr/HO8HR9qPXz5svR9eJ&#10;Ew6h9aThfqJAIFXetlRr+Pp8vVuACNGQNZ0n1PCDAZbF9VVuMuvPtMHTNtaCQyhkRkMTY59JGaoG&#10;nQkT3yPx7dsPzkQeh1rawZw53HVyqlQinWmJPzSmx5cGq8P26DTsS1QqXYc2UauPw+Z99WbWO6f1&#10;7c34/AQi4hj/YLjoszoU7FT6I9kgOg1zpR4Y1ZCmixkIJuZTxWVK3jwmM5BFLv93KH4BAAD//wMA&#10;UEsBAi0AFAAGAAgAAAAhALaDOJL+AAAA4QEAABMAAAAAAAAAAAAAAAAAAAAAAFtDb250ZW50X1R5&#10;cGVzXS54bWxQSwECLQAUAAYACAAAACEAOP0h/9YAAACUAQAACwAAAAAAAAAAAAAAAAAvAQAAX3Jl&#10;bHMvLnJlbHNQSwECLQAUAAYACAAAACEAwdyXYWICAAAfBQAADgAAAAAAAAAAAAAAAAAuAgAAZHJz&#10;L2Uyb0RvYy54bWxQSwECLQAUAAYACAAAACEAdt5VuuEAAAALAQAADwAAAAAAAAAAAAAAAAC8BAAA&#10;ZHJzL2Rvd25yZXYueG1sUEsFBgAAAAAEAAQA8wAAAMoFAAAAAA==&#10;" fillcolor="#156082 [3204]" strokecolor="#030e13 [484]" strokeweight="1pt">
                <v:stroke joinstyle="miter"/>
              </v:oval>
            </w:pict>
          </mc:Fallback>
        </mc:AlternateContent>
      </w:r>
      <w:r w:rsidR="00A30579">
        <w:rPr>
          <w:noProof/>
        </w:rPr>
        <mc:AlternateContent>
          <mc:Choice Requires="wps">
            <w:drawing>
              <wp:anchor distT="0" distB="0" distL="114300" distR="114300" simplePos="0" relativeHeight="251677696" behindDoc="0" locked="0" layoutInCell="1" allowOverlap="1" wp14:anchorId="22E0BD7C" wp14:editId="10D116FA">
                <wp:simplePos x="0" y="0"/>
                <wp:positionH relativeFrom="column">
                  <wp:posOffset>2865120</wp:posOffset>
                </wp:positionH>
                <wp:positionV relativeFrom="paragraph">
                  <wp:posOffset>4705985</wp:posOffset>
                </wp:positionV>
                <wp:extent cx="129540" cy="114300"/>
                <wp:effectExtent l="0" t="0" r="22860" b="19050"/>
                <wp:wrapNone/>
                <wp:docPr id="2066932781"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B608A1" id="Oval 7" o:spid="_x0000_s1026" style="position:absolute;margin-left:225.6pt;margin-top:370.55pt;width:10.2pt;height:9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ARChXo4QAAAAsBAAAPAAAAZHJzL2Rvd25yZXYu&#10;eG1sTI9NT8MwDIbvSPyHyEjcWJKpa6E0nRASH9NOG3Dg5ramrdY4VZNt5d8TTnC0/ej18xbr2Q7i&#10;RJPvHRvQCwWCuHZNz62B97enm1sQPiA3ODgmA9/kYV1eXhSYN+7MOzrtQytiCPscDXQhjLmUvu7I&#10;ol+4kTjevtxkMcRxamUz4TmG20EulUqlxZ7jhw5HeuyoPuyP1sBnRUplW9+navN62L1snnH7YY25&#10;vpof7kEEmsMfDL/6UR3K6FS5IzdeDAaSlV5G1ECWaA0iEkmmUxBV3KzuNMiykP87lD8AAAD//wMA&#10;UEsBAi0AFAAGAAgAAAAhALaDOJL+AAAA4QEAABMAAAAAAAAAAAAAAAAAAAAAAFtDb250ZW50X1R5&#10;cGVzXS54bWxQSwECLQAUAAYACAAAACEAOP0h/9YAAACUAQAACwAAAAAAAAAAAAAAAAAvAQAAX3Jl&#10;bHMvLnJlbHNQSwECLQAUAAYACAAAACEAwdyXYWICAAAfBQAADgAAAAAAAAAAAAAAAAAuAgAAZHJz&#10;L2Uyb0RvYy54bWxQSwECLQAUAAYACAAAACEAEQoV6OEAAAALAQAADwAAAAAAAAAAAAAAAAC8BAAA&#10;ZHJzL2Rvd25yZXYueG1sUEsFBgAAAAAEAAQA8wAAAMoFAAAAAA==&#10;" fillcolor="#156082 [3204]" strokecolor="#030e13 [484]" strokeweight="1pt">
                <v:stroke joinstyle="miter"/>
              </v:oval>
            </w:pict>
          </mc:Fallback>
        </mc:AlternateContent>
      </w:r>
      <w:r w:rsidR="00237B50">
        <w:rPr>
          <w:noProof/>
        </w:rPr>
        <mc:AlternateContent>
          <mc:Choice Requires="wps">
            <w:drawing>
              <wp:anchor distT="0" distB="0" distL="114300" distR="114300" simplePos="0" relativeHeight="251675648" behindDoc="0" locked="0" layoutInCell="1" allowOverlap="1" wp14:anchorId="4FBC94CA" wp14:editId="15B1FF86">
                <wp:simplePos x="0" y="0"/>
                <wp:positionH relativeFrom="column">
                  <wp:posOffset>2636520</wp:posOffset>
                </wp:positionH>
                <wp:positionV relativeFrom="paragraph">
                  <wp:posOffset>4538345</wp:posOffset>
                </wp:positionV>
                <wp:extent cx="129540" cy="114300"/>
                <wp:effectExtent l="0" t="0" r="22860" b="19050"/>
                <wp:wrapNone/>
                <wp:docPr id="1089091166"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E3A3D1" id="Oval 7" o:spid="_x0000_s1026" style="position:absolute;margin-left:207.6pt;margin-top:357.35pt;width:10.2pt;height:9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DNtB9S4QAAAAsBAAAPAAAAZHJzL2Rvd25yZXYu&#10;eG1sTI9NT4NAEIbvJv6HzZh4s7tQCgZZGmPiR9NTqx68LTACKTtL2G2L/97xVI8z8+Sd5y3Wsx3E&#10;CSffO9IQLRQIpNo1PbUaPt6f7+5B+GCoMYMj1PCDHtbl9VVh8sadaYenfWgFh5DPjYYuhDGX0tcd&#10;WuMXbkTi27ebrAk8Tq1sJnPmcDvIWKlUWtMTf+jMiE8d1of90Wr4qlCpbOv7VG3eDrvXzYvZflqt&#10;b2/mxwcQAedwgeFPn9WhZKfKHanxYtCQRKuYUQ1ZlGQgmEiWqxRExZtlnIEsC/m/Q/kLAAD//wMA&#10;UEsBAi0AFAAGAAgAAAAhALaDOJL+AAAA4QEAABMAAAAAAAAAAAAAAAAAAAAAAFtDb250ZW50X1R5&#10;cGVzXS54bWxQSwECLQAUAAYACAAAACEAOP0h/9YAAACUAQAACwAAAAAAAAAAAAAAAAAvAQAAX3Jl&#10;bHMvLnJlbHNQSwECLQAUAAYACAAAACEAwdyXYWICAAAfBQAADgAAAAAAAAAAAAAAAAAuAgAAZHJz&#10;L2Uyb0RvYy54bWxQSwECLQAUAAYACAAAACEAzbQfUuEAAAALAQAADwAAAAAAAAAAAAAAAAC8BAAA&#10;ZHJzL2Rvd25yZXYueG1sUEsFBgAAAAAEAAQA8wAAAMoFAAAAAA==&#10;" fillcolor="#156082 [3204]" strokecolor="#030e13 [484]" strokeweight="1pt">
                <v:stroke joinstyle="miter"/>
              </v:oval>
            </w:pict>
          </mc:Fallback>
        </mc:AlternateContent>
      </w:r>
      <w:r w:rsidR="00C93BA6">
        <w:rPr>
          <w:noProof/>
        </w:rPr>
        <mc:AlternateContent>
          <mc:Choice Requires="wps">
            <w:drawing>
              <wp:anchor distT="0" distB="0" distL="114300" distR="114300" simplePos="0" relativeHeight="251673600" behindDoc="0" locked="0" layoutInCell="1" allowOverlap="1" wp14:anchorId="6F4881EB" wp14:editId="22822309">
                <wp:simplePos x="0" y="0"/>
                <wp:positionH relativeFrom="column">
                  <wp:posOffset>2484120</wp:posOffset>
                </wp:positionH>
                <wp:positionV relativeFrom="paragraph">
                  <wp:posOffset>4081145</wp:posOffset>
                </wp:positionV>
                <wp:extent cx="129540" cy="114300"/>
                <wp:effectExtent l="0" t="0" r="22860" b="19050"/>
                <wp:wrapNone/>
                <wp:docPr id="166102227"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E5DA17" id="Oval 7" o:spid="_x0000_s1026" style="position:absolute;margin-left:195.6pt;margin-top:321.35pt;width:10.2pt;height:9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Avvjzk4QAAAAsBAAAPAAAAZHJzL2Rvd25yZXYu&#10;eG1sTI9NT8MwDIbvSPyHyEjcWNIytVCaTgiJj2mnDThwcxvTVmucqsm28u8Jp3G0/ej185ar2Q7i&#10;SJPvHWtIFgoEceNMz62Gj/fnmzsQPiAbHByThh/ysKouL0osjDvxlo670IoYwr5ADV0IYyGlbzqy&#10;6BduJI63bzdZDHGcWmkmPMVwO8hUqUxa7Dl+6HCkp46a/e5gNXzVpFS+8X2m1m/77ev6BTefVuvr&#10;q/nxAUSgOZxh+NOP6lBFp9od2HgxaLi9T9KIasiWaQ4iEsskyUDUcZOpHGRVyv8dql8AAAD//wMA&#10;UEsBAi0AFAAGAAgAAAAhALaDOJL+AAAA4QEAABMAAAAAAAAAAAAAAAAAAAAAAFtDb250ZW50X1R5&#10;cGVzXS54bWxQSwECLQAUAAYACAAAACEAOP0h/9YAAACUAQAACwAAAAAAAAAAAAAAAAAvAQAAX3Jl&#10;bHMvLnJlbHNQSwECLQAUAAYACAAAACEAwdyXYWICAAAfBQAADgAAAAAAAAAAAAAAAAAuAgAAZHJz&#10;L2Uyb0RvYy54bWxQSwECLQAUAAYACAAAACEAL7485OEAAAALAQAADwAAAAAAAAAAAAAAAAC8BAAA&#10;ZHJzL2Rvd25yZXYueG1sUEsFBgAAAAAEAAQA8wAAAMo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71552" behindDoc="0" locked="0" layoutInCell="1" allowOverlap="1" wp14:anchorId="610D4689" wp14:editId="55C32E06">
                <wp:simplePos x="0" y="0"/>
                <wp:positionH relativeFrom="column">
                  <wp:posOffset>2133600</wp:posOffset>
                </wp:positionH>
                <wp:positionV relativeFrom="paragraph">
                  <wp:posOffset>3710305</wp:posOffset>
                </wp:positionV>
                <wp:extent cx="129540" cy="114300"/>
                <wp:effectExtent l="0" t="0" r="22860" b="19050"/>
                <wp:wrapNone/>
                <wp:docPr id="982139474"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9F97FA" id="Oval 7" o:spid="_x0000_s1026" style="position:absolute;margin-left:168pt;margin-top:292.15pt;width:10.2pt;height:9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DFBD9J4QAAAAsBAAAPAAAAZHJzL2Rvd25yZXYu&#10;eG1sTI/NTsMwEITvSLyDtUjcqE3TmirEqRASP1VPLXDgtomXJGq8jmK3DW+POcFxNKOZb4r15Hpx&#10;ojF0ng3czhQI4trbjhsD729PNysQISJb7D2TgW8KsC4vLwrMrT/zjk772IhUwiFHA22MQy5lqFty&#10;GGZ+IE7elx8dxiTHRtoRz6nc9XKulJYOO04LLQ702FJ92B+dgc+KlLrbhk6rzeth97J5xu2HM+b6&#10;anq4BxFpin9h+MVP6FAmpsof2QbRG8gynb5EA8vVIgOREtlSL0BUBrSaZyDLQv7/UP4AAAD//wMA&#10;UEsBAi0AFAAGAAgAAAAhALaDOJL+AAAA4QEAABMAAAAAAAAAAAAAAAAAAAAAAFtDb250ZW50X1R5&#10;cGVzXS54bWxQSwECLQAUAAYACAAAACEAOP0h/9YAAACUAQAACwAAAAAAAAAAAAAAAAAvAQAAX3Jl&#10;bHMvLnJlbHNQSwECLQAUAAYACAAAACEAwdyXYWICAAAfBQAADgAAAAAAAAAAAAAAAAAuAgAAZHJz&#10;L2Uyb0RvYy54bWxQSwECLQAUAAYACAAAACEAxQQ/SeEAAAALAQAADwAAAAAAAAAAAAAAAAC8BAAA&#10;ZHJzL2Rvd25yZXYueG1sUEsFBgAAAAAEAAQA8wAAAMo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7456" behindDoc="0" locked="0" layoutInCell="1" allowOverlap="1" wp14:anchorId="35A0E836" wp14:editId="4156F83C">
                <wp:simplePos x="0" y="0"/>
                <wp:positionH relativeFrom="column">
                  <wp:posOffset>1790700</wp:posOffset>
                </wp:positionH>
                <wp:positionV relativeFrom="paragraph">
                  <wp:posOffset>3512185</wp:posOffset>
                </wp:positionV>
                <wp:extent cx="129540" cy="114300"/>
                <wp:effectExtent l="0" t="0" r="22860" b="19050"/>
                <wp:wrapNone/>
                <wp:docPr id="1556223802"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9504AA" id="Oval 7" o:spid="_x0000_s1026" style="position:absolute;margin-left:141pt;margin-top:276.55pt;width:10.2pt;height:9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CImR+j4gAAAAsBAAAPAAAAZHJzL2Rvd25yZXYu&#10;eG1sTI9LT8MwEITvSPwHa5G4UTspfSiNUyEkHlVPLXDobRMvSdR4HcVuG/495lSOszOa/SZfj7YT&#10;Zxp861hDMlEgiCtnWq41fH68PCxB+IBssHNMGn7Iw7q4vckxM+7COzrvQy1iCfsMNTQh9JmUvmrI&#10;op+4njh6326wGKIcamkGvMRy28lUqbm02HL80GBPzw1Vx/3JajiUpNRi69u52rwfd2+bV9x+Wa3v&#10;78anFYhAY7iG4Q8/okMRmUp3YuNFpyFdpnFL0DCbTRMQMTFV6SOIMl4WSQKyyOX/DcUvAAAA//8D&#10;AFBLAQItABQABgAIAAAAIQC2gziS/gAAAOEBAAATAAAAAAAAAAAAAAAAAAAAAABbQ29udGVudF9U&#10;eXBlc10ueG1sUEsBAi0AFAAGAAgAAAAhADj9If/WAAAAlAEAAAsAAAAAAAAAAAAAAAAALwEAAF9y&#10;ZWxzLy5yZWxzUEsBAi0AFAAGAAgAAAAhAMHcl2FiAgAAHwUAAA4AAAAAAAAAAAAAAAAALgIAAGRy&#10;cy9lMm9Eb2MueG1sUEsBAi0AFAAGAAgAAAAhAIiZH6PiAAAACwEAAA8AAAAAAAAAAAAAAAAAvAQA&#10;AGRycy9kb3ducmV2LnhtbFBLBQYAAAAABAAEAPMAAADLBQ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4384" behindDoc="0" locked="0" layoutInCell="1" allowOverlap="1" wp14:anchorId="1929D584" wp14:editId="61E79073">
                <wp:simplePos x="0" y="0"/>
                <wp:positionH relativeFrom="column">
                  <wp:posOffset>1447800</wp:posOffset>
                </wp:positionH>
                <wp:positionV relativeFrom="paragraph">
                  <wp:posOffset>2861945</wp:posOffset>
                </wp:positionV>
                <wp:extent cx="121920" cy="129540"/>
                <wp:effectExtent l="0" t="0" r="11430" b="22860"/>
                <wp:wrapNone/>
                <wp:docPr id="1004189364" name="Oval 6"/>
                <wp:cNvGraphicFramePr/>
                <a:graphic xmlns:a="http://schemas.openxmlformats.org/drawingml/2006/main">
                  <a:graphicData uri="http://schemas.microsoft.com/office/word/2010/wordprocessingShape">
                    <wps:wsp>
                      <wps:cNvSpPr/>
                      <wps:spPr>
                        <a:xfrm>
                          <a:off x="0" y="0"/>
                          <a:ext cx="121920" cy="1295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9E0C70" id="Oval 6" o:spid="_x0000_s1026" style="position:absolute;margin-left:114pt;margin-top:225.35pt;width:9.6pt;height:10.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4TXAIAABUFAAAOAAAAZHJzL2Uyb0RvYy54bWysVMFu2zAMvQ/YPwi6r7aDdluDOkXQosOA&#10;oi3aDj0rshQLkEWNUuJkXz9KdpxiLXYYdpElkXwknx91cbnrLNsqDAZczauTkjPlJDTGrWv+4/nm&#10;01fOQhSuERacqvleBX65+PjhovdzNYMWbKOQEYgL897XvI3Rz4siyFZ1IpyAV46MGrATkY64LhoU&#10;PaF3tpiV5eeiB2w8glQh0O31YOSLjK+1kvFe66AiszWn2mJeMa+rtBaLCzFfo/CtkWMZ4h+q6IRx&#10;lHSCuhZRsA2aN1CdkQgBdDyR0BWgtZEq90DdVOUf3Ty1wqvcC5ET/ERT+H+w8m775B+QaOh9mAfa&#10;pi52Grv0pfrYLpO1n8hSu8gkXVaz6nxGlEoyVbPzs9NMZnEM9hjiNwUdS5uaK2uND6kdMRfb2xAp&#10;J3kfvOhwrCDv4t6q5Gzdo9LMNJRzlqOzONSVRbYV9FuFlMrFajC1olHDdXVWloeSpoicMgMmZG2s&#10;nbBHgCS8t9hDraN/ClVZW1Nw+bfChuApImcGF6fgzjjA9wAsdTVmHvwPJA3UJJZW0OwfkCEMyg5e&#10;3hii+1aE+CCQpEx/iMYz3tOiLfQ1h3HHWQv467375E8KIytnPY1GzcPPjUDFmf3uSHvn1Sn9bBbz&#10;4fTsS1IBvrasXlvcprsC+k0VPQRe5m3yj/aw1QjdC03xMmUlk3CSctdcRjwcruIwsvQOSLVcZjea&#10;Hy/irXvyMoEnVpOWnncvAv2ouUhivYPDGL3R3eCbIh0sNxG0yaI88jryTbOXhTO+E2m4X5+z1/E1&#10;W/wGAAD//wMAUEsDBBQABgAIAAAAIQDL+rU+4QAAAAsBAAAPAAAAZHJzL2Rvd25yZXYueG1sTI/B&#10;TsMwEETvSPyDtZW4IOrEKiRK41QIqTcuNFW5urFJosRrEztt4OtZTnCcndHsm3K32JFdzBR6hxLS&#10;dQLMYON0j62EY71/yIGFqFCr0aGR8GUC7Krbm1IV2l3xzVwOsWVUgqFQEroYfcF5aDpjVVg7b5C8&#10;DzdZFUlOLdeTulK5HblIkiduVY/0oVPevHSmGQ6zlZAP97PfT8spfvd17V8/T8N7ZqW8Wy3PW2DR&#10;LPEvDL/4hA4VMZ3djDqwUYIQOW2JEjaPSQaMEmKTCWBnumRpCrwq+f8N1Q8AAAD//wMAUEsBAi0A&#10;FAAGAAgAAAAhALaDOJL+AAAA4QEAABMAAAAAAAAAAAAAAAAAAAAAAFtDb250ZW50X1R5cGVzXS54&#10;bWxQSwECLQAUAAYACAAAACEAOP0h/9YAAACUAQAACwAAAAAAAAAAAAAAAAAvAQAAX3JlbHMvLnJl&#10;bHNQSwECLQAUAAYACAAAACEAK1DOE1wCAAAVBQAADgAAAAAAAAAAAAAAAAAuAgAAZHJzL2Uyb0Rv&#10;Yy54bWxQSwECLQAUAAYACAAAACEAy/q1PuEAAAALAQAADwAAAAAAAAAAAAAAAAC2BAAAZHJzL2Rv&#10;d25yZXYueG1sUEsFBgAAAAAEAAQA8wAAAMQ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5408" behindDoc="0" locked="0" layoutInCell="1" allowOverlap="1" wp14:anchorId="3E57488B" wp14:editId="2F5E7DDA">
                <wp:simplePos x="0" y="0"/>
                <wp:positionH relativeFrom="column">
                  <wp:posOffset>1485900</wp:posOffset>
                </wp:positionH>
                <wp:positionV relativeFrom="paragraph">
                  <wp:posOffset>3357245</wp:posOffset>
                </wp:positionV>
                <wp:extent cx="129540" cy="114300"/>
                <wp:effectExtent l="0" t="0" r="22860" b="19050"/>
                <wp:wrapNone/>
                <wp:docPr id="1859772977"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12C9D" id="Oval 7" o:spid="_x0000_s1026" style="position:absolute;margin-left:117pt;margin-top:264.35pt;width:10.2pt;height:9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B+OTJW4QAAAAsBAAAPAAAAZHJzL2Rvd25yZXYu&#10;eG1sTI/NTsMwEITvSLyDtUjcqE1IkyrEqRASP1VPLXDgtomXJGpsR7HbhrdnOcFxdkaz35Tr2Q7i&#10;RFPovdNwu1AgyDXe9K7V8P72dLMCESI6g4N3pOGbAqyry4sSC+PPbkenfWwFl7hQoIYuxrGQMjQd&#10;WQwLP5Jj78tPFiPLqZVmwjOX20EmSmXSYu/4Q4cjPXbUHPZHq+GzJqXybegztXk97F42z7j9sFpf&#10;X80P9yAizfEvDL/4jA4VM9X+6EwQg4bkLuUtUcMyWeUgOJEs0xREzZc0y0FWpfy/ofoBAAD//wMA&#10;UEsBAi0AFAAGAAgAAAAhALaDOJL+AAAA4QEAABMAAAAAAAAAAAAAAAAAAAAAAFtDb250ZW50X1R5&#10;cGVzXS54bWxQSwECLQAUAAYACAAAACEAOP0h/9YAAACUAQAACwAAAAAAAAAAAAAAAAAvAQAAX3Jl&#10;bHMvLnJlbHNQSwECLQAUAAYACAAAACEAwdyXYWICAAAfBQAADgAAAAAAAAAAAAAAAAAuAgAAZHJz&#10;L2Uyb0RvYy54bWxQSwECLQAUAAYACAAAACEAfjkyVuEAAAALAQAADwAAAAAAAAAAAAAAAAC8BAAA&#10;ZHJzL2Rvd25yZXYueG1sUEsFBgAAAAAEAAQA8wAAAMoFAAAAAA==&#10;" fillcolor="#156082 [3204]" strokecolor="#030e13 [484]" strokeweight="1pt">
                <v:stroke joinstyle="miter"/>
              </v:oval>
            </w:pict>
          </mc:Fallback>
        </mc:AlternateContent>
      </w:r>
      <w:r w:rsidR="005109A3">
        <w:rPr>
          <w:noProof/>
        </w:rPr>
        <mc:AlternateContent>
          <mc:Choice Requires="wps">
            <w:drawing>
              <wp:anchor distT="0" distB="0" distL="114300" distR="114300" simplePos="0" relativeHeight="251669504" behindDoc="0" locked="0" layoutInCell="1" allowOverlap="1" wp14:anchorId="488CA015" wp14:editId="55E616C6">
                <wp:simplePos x="0" y="0"/>
                <wp:positionH relativeFrom="column">
                  <wp:posOffset>-1192213</wp:posOffset>
                </wp:positionH>
                <wp:positionV relativeFrom="paragraph">
                  <wp:posOffset>1197293</wp:posOffset>
                </wp:positionV>
                <wp:extent cx="129540" cy="114300"/>
                <wp:effectExtent l="0" t="0" r="22860" b="19050"/>
                <wp:wrapNone/>
                <wp:docPr id="1960009834" name="Oval 7"/>
                <wp:cNvGraphicFramePr/>
                <a:graphic xmlns:a="http://schemas.openxmlformats.org/drawingml/2006/main">
                  <a:graphicData uri="http://schemas.microsoft.com/office/word/2010/wordprocessingShape">
                    <wps:wsp>
                      <wps:cNvSpPr/>
                      <wps:spPr>
                        <a:xfrm flipV="1">
                          <a:off x="0" y="0"/>
                          <a:ext cx="129540" cy="1143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51FB85" id="Oval 7" o:spid="_x0000_s1026" style="position:absolute;margin-left:-93.9pt;margin-top:94.3pt;width:10.2pt;height:9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JdhYgIAAB8FAAAOAAAAZHJzL2Uyb0RvYy54bWysVFFP2zAQfp+0/2D5fSTpyjYqUlSBmCYh&#10;qICNZ+PYxJLj885u0+7X7+ykAQ20h2kvlu27++7u83c+Pdt1lm0VBgOu5tVRyZlyEhrjnmr+/f7y&#10;wxfOQhSuERacqvleBX62fP/utPcLNYMWbKOQEYgLi97XvI3RL4oiyFZ1IhyBV46MGrATkY74VDQo&#10;ekLvbDEry09FD9h4BKlCoNuLwciXGV9rJeON1kFFZmtOtcW8Yl4f01osT8XiCYVvjRzLEP9QRSeM&#10;o6QT1IWIgm3QvILqjEQIoOORhK4ArY1UuQfqpir/6OauFV7lXoic4Ceawv+DldfbO79GoqH3YRFo&#10;m7rYaeyYtsb/oDfNfVGlbJdp20+0qV1kki6r2cnxnMiVZKqq+ccy01oMMAnOY4hfFXQsbWquLCGH&#10;1JhYiO1ViJSdvA9edHiuJe/i3qrkbN2t0sw0lHOWo7NM1LlFthX0wEJK5eJQcGhFo4br6ricSpoi&#10;csoMmJC1sXbCHgGSBF9jD7WO/ilUZZVNweXfChuCp4icGVycgjvjAN8CsNTVmHnwP5A0UJNYeoRm&#10;v0aGMGg8eHlpiO4rEeJaIImaXogGNd7Qoi30NYdxx1kL+Out++RPWiMrZz0NSc3Dz41AxZn95kiF&#10;J9U8PXzMh/nx5xkd8KXl8aXFbbpzoGeq6EvwMm+Tf7SHrUboHmieVykrmYSTlLvmMuLhcB6H4aUf&#10;QarVKrvRJHkRr9ydlwe5Ji3d7x4E+lFzkcR6DYeBeqW7wTe9h4PVJoI2WZTPvI580xRm4Yw/Rhrz&#10;l+fs9fyvLX8DAAD//wMAUEsDBBQABgAIAAAAIQAFJxJw4QAAAA0BAAAPAAAAZHJzL2Rvd25yZXYu&#10;eG1sTI/NTsMwEITvSLyDtUjcUjsVcqIQp0JI/FQ9tcCB2yZZkqjxOordNrw95gTH0Yxmvik3ix3F&#10;mWY/ODaQrhQI4sa1A3cG3t+ekhyED8gtjo7JwDd52FTXVyUWrbvwns6H0IlYwr5AA30IUyGlb3qy&#10;6FduIo7el5sthijnTrYzXmK5HeVaKS0tDhwXepzosafmeDhZA581KZXt/KDV9vW4f9k+4+7DGnN7&#10;szzcgwi0hL8w/OJHdKgiU+1O3HoxGkjSPIvsITp5rkHESJLq7A5EbWCttAZZlfL/i+oHAAD//wMA&#10;UEsBAi0AFAAGAAgAAAAhALaDOJL+AAAA4QEAABMAAAAAAAAAAAAAAAAAAAAAAFtDb250ZW50X1R5&#10;cGVzXS54bWxQSwECLQAUAAYACAAAACEAOP0h/9YAAACUAQAACwAAAAAAAAAAAAAAAAAvAQAAX3Jl&#10;bHMvLnJlbHNQSwECLQAUAAYACAAAACEAwdyXYWICAAAfBQAADgAAAAAAAAAAAAAAAAAuAgAAZHJz&#10;L2Uyb0RvYy54bWxQSwECLQAUAAYACAAAACEABScScOEAAAANAQAADwAAAAAAAAAAAAAAAAC8BAAA&#10;ZHJzL2Rvd25yZXYueG1sUEsFBgAAAAAEAAQA8wAAAMoFAAAAAA==&#10;" fillcolor="#156082 [3204]" strokecolor="#030e13 [484]" strokeweight="1pt">
                <v:stroke joinstyle="miter"/>
              </v:oval>
            </w:pict>
          </mc:Fallback>
        </mc:AlternateContent>
      </w:r>
      <w:r w:rsidR="00DD3EDF" w:rsidRPr="00DD3EDF">
        <w:rPr>
          <w:noProof/>
        </w:rPr>
        <w:drawing>
          <wp:inline distT="0" distB="0" distL="0" distR="0" wp14:anchorId="0DC05D4C" wp14:editId="04029A17">
            <wp:extent cx="8539480" cy="6156540"/>
            <wp:effectExtent l="0" t="8573" r="5398" b="5397"/>
            <wp:docPr id="193885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854608" name=""/>
                    <pic:cNvPicPr/>
                  </pic:nvPicPr>
                  <pic:blipFill>
                    <a:blip r:embed="rId13"/>
                    <a:stretch>
                      <a:fillRect/>
                    </a:stretch>
                  </pic:blipFill>
                  <pic:spPr>
                    <a:xfrm rot="5400000">
                      <a:off x="0" y="0"/>
                      <a:ext cx="8610815" cy="6207969"/>
                    </a:xfrm>
                    <a:prstGeom prst="rect">
                      <a:avLst/>
                    </a:prstGeom>
                  </pic:spPr>
                </pic:pic>
              </a:graphicData>
            </a:graphic>
          </wp:inline>
        </w:drawing>
      </w:r>
    </w:p>
    <w:p w14:paraId="37F1662C" w14:textId="473C74C2" w:rsidR="005E1F7B" w:rsidRDefault="009B2360" w:rsidP="009B2360">
      <w:pPr>
        <w:pStyle w:val="Heading1"/>
        <w:rPr>
          <w:b/>
          <w:bCs/>
          <w:color w:val="auto"/>
          <w:u w:val="single"/>
        </w:rPr>
      </w:pPr>
      <w:bookmarkStart w:id="12" w:name="_Toc233022966"/>
      <w:r>
        <w:rPr>
          <w:b/>
          <w:bCs/>
          <w:color w:val="auto"/>
          <w:u w:val="single"/>
        </w:rPr>
        <w:lastRenderedPageBreak/>
        <w:t>Conclusion</w:t>
      </w:r>
      <w:bookmarkEnd w:id="12"/>
      <w:r w:rsidR="005E1F7B">
        <w:rPr>
          <w:b/>
          <w:bCs/>
          <w:color w:val="auto"/>
          <w:u w:val="single"/>
        </w:rPr>
        <w:t xml:space="preserve"> </w:t>
      </w:r>
    </w:p>
    <w:p w14:paraId="0473453F" w14:textId="77777777" w:rsidR="00971445" w:rsidRPr="00971445" w:rsidRDefault="00971445" w:rsidP="00971445">
      <w:r w:rsidRPr="00971445">
        <w:t>In conclusion, the Royal Liver Building is a key example of early reinforced concrete construction that helped shape modern building techniques. Completed in 1911, it showed how a concrete-and-steel frame with deep foundations could support tall structures while allowing the exterior to act as non-structural cladding.</w:t>
      </w:r>
    </w:p>
    <w:p w14:paraId="55342986" w14:textId="77777777" w:rsidR="00971445" w:rsidRPr="00971445" w:rsidRDefault="00971445" w:rsidP="00971445">
      <w:r w:rsidRPr="00971445">
        <w:t>Its granite façade and efficient, industrial-style construction methods improved building speed and influenced future developments. Combined with its iconic design features, the building demonstrates how engineering strength and architectural style can work together.</w:t>
      </w:r>
    </w:p>
    <w:p w14:paraId="4D29D6E4" w14:textId="39B95623" w:rsidR="00971445" w:rsidRPr="00971445" w:rsidRDefault="00971445" w:rsidP="00971445">
      <w:r>
        <w:t xml:space="preserve">As an overall statement </w:t>
      </w:r>
      <w:r w:rsidRPr="00971445">
        <w:t>i</w:t>
      </w:r>
      <w:r w:rsidR="00AE2008">
        <w:t>t</w:t>
      </w:r>
      <w:r w:rsidRPr="00971445">
        <w:t xml:space="preserve"> highlights the importance of reinforced concrete in advancing modern construction.</w:t>
      </w:r>
    </w:p>
    <w:p w14:paraId="0D40AEC3" w14:textId="77777777" w:rsidR="009A4CD1" w:rsidRDefault="009A4CD1" w:rsidP="009A4CD1"/>
    <w:p w14:paraId="4C2C215D" w14:textId="77777777" w:rsidR="009A4CD1" w:rsidRDefault="009A4CD1" w:rsidP="009A4CD1"/>
    <w:p w14:paraId="010F5106" w14:textId="77777777" w:rsidR="00652021" w:rsidRDefault="00652021" w:rsidP="009A4CD1"/>
    <w:p w14:paraId="05839983" w14:textId="77777777" w:rsidR="00652021" w:rsidRDefault="00652021" w:rsidP="009A4CD1"/>
    <w:p w14:paraId="46BF9AF3" w14:textId="77777777" w:rsidR="00652021" w:rsidRDefault="00652021" w:rsidP="009A4CD1"/>
    <w:p w14:paraId="0A3A159E" w14:textId="77777777" w:rsidR="00652021" w:rsidRDefault="00652021" w:rsidP="009A4CD1"/>
    <w:p w14:paraId="42228C6F" w14:textId="77777777" w:rsidR="00652021" w:rsidRDefault="00652021" w:rsidP="009A4CD1"/>
    <w:p w14:paraId="27A2A782" w14:textId="77777777" w:rsidR="00652021" w:rsidRDefault="00652021" w:rsidP="009A4CD1"/>
    <w:p w14:paraId="2C2C1491" w14:textId="77777777" w:rsidR="00652021" w:rsidRDefault="00652021" w:rsidP="009A4CD1"/>
    <w:p w14:paraId="704857EC" w14:textId="77777777" w:rsidR="00652021" w:rsidRDefault="00652021" w:rsidP="009A4CD1"/>
    <w:p w14:paraId="4ECFEDB3" w14:textId="77777777" w:rsidR="00652021" w:rsidRDefault="00652021" w:rsidP="009A4CD1"/>
    <w:p w14:paraId="687FEB3D" w14:textId="77777777" w:rsidR="00652021" w:rsidRDefault="00652021" w:rsidP="009A4CD1"/>
    <w:p w14:paraId="5B389B16" w14:textId="77777777" w:rsidR="00652021" w:rsidRDefault="00652021" w:rsidP="009A4CD1"/>
    <w:p w14:paraId="3BC5A266" w14:textId="77777777" w:rsidR="00652021" w:rsidRDefault="00652021" w:rsidP="009A4CD1"/>
    <w:p w14:paraId="43875F31" w14:textId="77777777" w:rsidR="00080F4B" w:rsidRDefault="00080F4B" w:rsidP="009A4CD1"/>
    <w:p w14:paraId="494D3C51" w14:textId="77777777" w:rsidR="00080F4B" w:rsidRDefault="00080F4B" w:rsidP="009A4CD1"/>
    <w:p w14:paraId="01133716" w14:textId="77777777" w:rsidR="00080F4B" w:rsidRDefault="00080F4B" w:rsidP="009A4CD1"/>
    <w:p w14:paraId="5D54C37A" w14:textId="77777777" w:rsidR="00080F4B" w:rsidRDefault="00080F4B" w:rsidP="009A4CD1"/>
    <w:p w14:paraId="6F0BF361" w14:textId="77777777" w:rsidR="00080F4B" w:rsidRDefault="00080F4B" w:rsidP="009A4CD1"/>
    <w:p w14:paraId="59AAB751" w14:textId="77777777" w:rsidR="00080F4B" w:rsidRDefault="00080F4B" w:rsidP="009A4CD1"/>
    <w:p w14:paraId="15CADCF8" w14:textId="77777777" w:rsidR="00652021" w:rsidRPr="009A4CD1" w:rsidRDefault="00652021" w:rsidP="009A4CD1"/>
    <w:p w14:paraId="4F239BC0" w14:textId="6119E667" w:rsidR="00A97A79" w:rsidRPr="009C6465" w:rsidRDefault="009B2360" w:rsidP="009C6465">
      <w:pPr>
        <w:pStyle w:val="Heading1"/>
        <w:rPr>
          <w:b/>
          <w:bCs/>
          <w:color w:val="auto"/>
          <w:u w:val="single"/>
        </w:rPr>
      </w:pPr>
      <w:bookmarkStart w:id="13" w:name="_Toc233022967"/>
      <w:r>
        <w:rPr>
          <w:b/>
          <w:bCs/>
          <w:color w:val="auto"/>
          <w:u w:val="single"/>
        </w:rPr>
        <w:lastRenderedPageBreak/>
        <w:t>R</w:t>
      </w:r>
      <w:r w:rsidR="00A97A79" w:rsidRPr="009C6465">
        <w:rPr>
          <w:b/>
          <w:bCs/>
          <w:color w:val="auto"/>
          <w:u w:val="single"/>
        </w:rPr>
        <w:t>eferenc</w:t>
      </w:r>
      <w:r w:rsidR="009A4CD1">
        <w:rPr>
          <w:b/>
          <w:bCs/>
          <w:color w:val="auto"/>
          <w:u w:val="single"/>
        </w:rPr>
        <w:t>e</w:t>
      </w:r>
      <w:bookmarkEnd w:id="13"/>
    </w:p>
    <w:p w14:paraId="07C694C8" w14:textId="0C3EAD8B" w:rsidR="00F221BF" w:rsidRPr="00B107B8" w:rsidRDefault="00F221BF" w:rsidP="00C61071">
      <w:pPr>
        <w:rPr>
          <w:sz w:val="24"/>
          <w:szCs w:val="24"/>
          <w:u w:val="single"/>
        </w:rPr>
      </w:pPr>
      <w:r w:rsidRPr="00B107B8">
        <w:rPr>
          <w:sz w:val="24"/>
          <w:szCs w:val="24"/>
          <w:u w:val="single"/>
        </w:rPr>
        <w:t>Building Elements</w:t>
      </w:r>
      <w:r w:rsidR="00B107B8" w:rsidRPr="00B107B8">
        <w:rPr>
          <w:sz w:val="24"/>
          <w:szCs w:val="24"/>
          <w:u w:val="single"/>
        </w:rPr>
        <w:t xml:space="preserve"> – Page 3 &amp; 4</w:t>
      </w:r>
    </w:p>
    <w:p w14:paraId="30C159EC" w14:textId="483ECE00" w:rsidR="00A97A79" w:rsidRPr="00B107B8" w:rsidRDefault="00F221BF" w:rsidP="00C61071">
      <w:pPr>
        <w:rPr>
          <w:sz w:val="24"/>
          <w:szCs w:val="24"/>
        </w:rPr>
      </w:pPr>
      <w:hyperlink r:id="rId14" w:anchor=":~:text=From%20the%20top%20of%20the,a%20depth%20of%2040%20feet." w:history="1">
        <w:r w:rsidRPr="00B107B8">
          <w:rPr>
            <w:rStyle w:val="Hyperlink"/>
            <w:sz w:val="24"/>
            <w:szCs w:val="24"/>
          </w:rPr>
          <w:t>The Liver Building Birds and Their True Designer: Discover Liverpool</w:t>
        </w:r>
      </w:hyperlink>
    </w:p>
    <w:p w14:paraId="1FCFF17A" w14:textId="0568497D" w:rsidR="00AE0BDD" w:rsidRPr="00B107B8" w:rsidRDefault="00461D41" w:rsidP="00C61071">
      <w:pPr>
        <w:rPr>
          <w:sz w:val="24"/>
          <w:szCs w:val="24"/>
          <w:u w:val="single"/>
        </w:rPr>
      </w:pPr>
      <w:r w:rsidRPr="00B107B8">
        <w:rPr>
          <w:sz w:val="24"/>
          <w:szCs w:val="24"/>
          <w:u w:val="single"/>
        </w:rPr>
        <w:t>Exterior cladding and façade</w:t>
      </w:r>
      <w:r w:rsidR="00B107B8" w:rsidRPr="00B107B8">
        <w:rPr>
          <w:sz w:val="24"/>
          <w:szCs w:val="24"/>
          <w:u w:val="single"/>
        </w:rPr>
        <w:t xml:space="preserve"> – Page 3</w:t>
      </w:r>
    </w:p>
    <w:p w14:paraId="474B4FAB" w14:textId="025ED8A4" w:rsidR="00461D41" w:rsidRPr="00B107B8" w:rsidRDefault="00C61071" w:rsidP="00C61071">
      <w:pPr>
        <w:rPr>
          <w:sz w:val="24"/>
          <w:szCs w:val="24"/>
          <w:u w:val="single"/>
        </w:rPr>
      </w:pPr>
      <w:hyperlink r:id="rId15" w:anchor=":~:text=the%20most%20ambitious.-,The%20architect%20Walter%20Aubrey%20Thomas%20was%20well%20known%20in%20Liverpool,architecture%20from%20across%20the%20Atlantic." w:history="1">
        <w:r w:rsidRPr="00B107B8">
          <w:rPr>
            <w:rStyle w:val="Hyperlink"/>
            <w:sz w:val="24"/>
            <w:szCs w:val="24"/>
          </w:rPr>
          <w:t>The Liverpool View: From the top of the Royal Liver Building - News - University of Liverpool</w:t>
        </w:r>
      </w:hyperlink>
    </w:p>
    <w:p w14:paraId="269922A2" w14:textId="38021BEC" w:rsidR="00B40D03" w:rsidRPr="00B107B8" w:rsidRDefault="00B40D03" w:rsidP="00C61071">
      <w:pPr>
        <w:rPr>
          <w:sz w:val="24"/>
          <w:szCs w:val="24"/>
          <w:u w:val="single"/>
        </w:rPr>
      </w:pPr>
      <w:hyperlink r:id="rId16" w:anchor=":~:text=The%20Liver%20Building%20is%20one,part%20of%20its%20unique%20character." w:history="1">
        <w:r w:rsidRPr="00B107B8">
          <w:rPr>
            <w:rStyle w:val="Hyperlink"/>
            <w:sz w:val="24"/>
            <w:szCs w:val="24"/>
          </w:rPr>
          <w:t xml:space="preserve">Hidden Facts about the Liverpool Liver Building and the </w:t>
        </w:r>
        <w:r w:rsidR="001B3853" w:rsidRPr="00B107B8">
          <w:rPr>
            <w:rStyle w:val="Hyperlink"/>
            <w:sz w:val="24"/>
            <w:szCs w:val="24"/>
          </w:rPr>
          <w:t>Liver</w:t>
        </w:r>
        <w:r w:rsidRPr="00B107B8">
          <w:rPr>
            <w:rStyle w:val="Hyperlink"/>
            <w:sz w:val="24"/>
            <w:szCs w:val="24"/>
          </w:rPr>
          <w:t xml:space="preserve"> Birds</w:t>
        </w:r>
      </w:hyperlink>
    </w:p>
    <w:p w14:paraId="2C7C7277" w14:textId="262BC6AA" w:rsidR="00571E2E" w:rsidRPr="00B107B8" w:rsidRDefault="00571E2E" w:rsidP="00571E2E">
      <w:pPr>
        <w:rPr>
          <w:sz w:val="24"/>
          <w:szCs w:val="24"/>
          <w:u w:val="single"/>
        </w:rPr>
      </w:pPr>
      <w:r w:rsidRPr="00B107B8">
        <w:rPr>
          <w:sz w:val="24"/>
          <w:szCs w:val="24"/>
          <w:u w:val="single"/>
        </w:rPr>
        <w:t>Iconic features</w:t>
      </w:r>
      <w:r w:rsidR="00B107B8" w:rsidRPr="00B107B8">
        <w:rPr>
          <w:sz w:val="24"/>
          <w:szCs w:val="24"/>
          <w:u w:val="single"/>
        </w:rPr>
        <w:t xml:space="preserve"> – Page 3</w:t>
      </w:r>
    </w:p>
    <w:p w14:paraId="0C8A30BD" w14:textId="6E89E33C" w:rsidR="00571E2E" w:rsidRPr="00B107B8" w:rsidRDefault="001B3853" w:rsidP="00C61071">
      <w:pPr>
        <w:rPr>
          <w:sz w:val="24"/>
          <w:szCs w:val="24"/>
          <w:u w:val="single"/>
        </w:rPr>
      </w:pPr>
      <w:hyperlink r:id="rId17" w:anchor=":~:text=Kingdom%20until%201961%E2%80%B3-,When%20completed%20the%20building%20was%20described%20in%20the%20press%20as,and%20then%20drifted%20into%20obscurity." w:history="1">
        <w:r w:rsidRPr="00B107B8">
          <w:rPr>
            <w:rStyle w:val="Hyperlink"/>
            <w:sz w:val="24"/>
            <w:szCs w:val="24"/>
          </w:rPr>
          <w:t>The Liverpool View: From the top of the Royal Liver Building - News - University of Liverpool</w:t>
        </w:r>
      </w:hyperlink>
    </w:p>
    <w:p w14:paraId="51303E05" w14:textId="5CAF7DB9" w:rsidR="001B3853" w:rsidRPr="00B107B8" w:rsidRDefault="006E02D5" w:rsidP="00C61071">
      <w:pPr>
        <w:rPr>
          <w:sz w:val="24"/>
          <w:szCs w:val="24"/>
          <w:u w:val="single"/>
        </w:rPr>
      </w:pPr>
      <w:hyperlink r:id="rId18" w:anchor=":~:text=This%20is%20so%20that%20ships,an%20impressive%2014%20feet%20long." w:history="1">
        <w:r w:rsidRPr="00B107B8">
          <w:rPr>
            <w:rStyle w:val="Hyperlink"/>
            <w:sz w:val="24"/>
            <w:szCs w:val="24"/>
          </w:rPr>
          <w:t>The Liver Building Birds and Their True Designer: Discover Liverpool</w:t>
        </w:r>
      </w:hyperlink>
    </w:p>
    <w:p w14:paraId="46980F42" w14:textId="51301F9B" w:rsidR="00987092" w:rsidRPr="00B107B8" w:rsidRDefault="00987092" w:rsidP="00C61071">
      <w:pPr>
        <w:rPr>
          <w:sz w:val="24"/>
          <w:szCs w:val="24"/>
          <w:u w:val="single"/>
        </w:rPr>
      </w:pPr>
      <w:r w:rsidRPr="00B107B8">
        <w:rPr>
          <w:sz w:val="24"/>
          <w:szCs w:val="24"/>
          <w:u w:val="single"/>
        </w:rPr>
        <w:t xml:space="preserve">Roof </w:t>
      </w:r>
      <w:r w:rsidR="00B107B8" w:rsidRPr="00B107B8">
        <w:rPr>
          <w:sz w:val="24"/>
          <w:szCs w:val="24"/>
          <w:u w:val="single"/>
        </w:rPr>
        <w:t>– Page 4</w:t>
      </w:r>
    </w:p>
    <w:p w14:paraId="0A155F90" w14:textId="7C867260" w:rsidR="00987092" w:rsidRPr="00B107B8" w:rsidRDefault="00987092" w:rsidP="00C61071">
      <w:pPr>
        <w:rPr>
          <w:sz w:val="24"/>
          <w:szCs w:val="24"/>
          <w:u w:val="single"/>
        </w:rPr>
      </w:pPr>
      <w:hyperlink r:id="rId19" w:history="1">
        <w:r w:rsidRPr="00B107B8">
          <w:rPr>
            <w:rStyle w:val="Hyperlink"/>
            <w:sz w:val="24"/>
            <w:szCs w:val="24"/>
          </w:rPr>
          <w:t>Royal Liver Building | British Heritage</w:t>
        </w:r>
      </w:hyperlink>
    </w:p>
    <w:p w14:paraId="03EB154E" w14:textId="1556703A" w:rsidR="00987092" w:rsidRDefault="00B92FEC" w:rsidP="00C61071">
      <w:pPr>
        <w:rPr>
          <w:sz w:val="24"/>
          <w:szCs w:val="24"/>
        </w:rPr>
      </w:pPr>
      <w:hyperlink r:id="rId20" w:history="1">
        <w:r w:rsidRPr="00B107B8">
          <w:rPr>
            <w:rStyle w:val="Hyperlink"/>
            <w:sz w:val="24"/>
            <w:szCs w:val="24"/>
          </w:rPr>
          <w:t>Royal Liver Building (Liverpool)</w:t>
        </w:r>
      </w:hyperlink>
    </w:p>
    <w:p w14:paraId="590AE893" w14:textId="05378C09" w:rsidR="00727026" w:rsidRPr="00727026" w:rsidRDefault="00727026" w:rsidP="00C61071">
      <w:pPr>
        <w:rPr>
          <w:sz w:val="24"/>
          <w:szCs w:val="24"/>
          <w:u w:val="single"/>
        </w:rPr>
      </w:pPr>
      <w:r w:rsidRPr="00727026">
        <w:rPr>
          <w:sz w:val="24"/>
          <w:szCs w:val="24"/>
          <w:u w:val="single"/>
        </w:rPr>
        <w:t>Framing Materials – Page 4</w:t>
      </w:r>
      <w:r w:rsidR="0024531E">
        <w:rPr>
          <w:sz w:val="24"/>
          <w:szCs w:val="24"/>
          <w:u w:val="single"/>
        </w:rPr>
        <w:t xml:space="preserve"> &amp; 5</w:t>
      </w:r>
    </w:p>
    <w:p w14:paraId="4D8C73CD" w14:textId="0767E015" w:rsidR="00727026" w:rsidRDefault="00727026" w:rsidP="00C61071">
      <w:pPr>
        <w:rPr>
          <w:sz w:val="24"/>
          <w:szCs w:val="24"/>
        </w:rPr>
      </w:pPr>
      <w:hyperlink r:id="rId21" w:history="1">
        <w:r w:rsidRPr="00727026">
          <w:rPr>
            <w:rStyle w:val="Hyperlink"/>
            <w:sz w:val="24"/>
            <w:szCs w:val="24"/>
          </w:rPr>
          <w:t>History | Royal Liver Building : Royal Liver Building</w:t>
        </w:r>
      </w:hyperlink>
    </w:p>
    <w:p w14:paraId="1D5A8BCA" w14:textId="4CB86BE8" w:rsidR="009F52C4" w:rsidRDefault="009F52C4" w:rsidP="00C61071">
      <w:pPr>
        <w:rPr>
          <w:sz w:val="24"/>
          <w:szCs w:val="24"/>
        </w:rPr>
      </w:pPr>
      <w:hyperlink r:id="rId22" w:history="1">
        <w:r w:rsidRPr="009F52C4">
          <w:rPr>
            <w:rStyle w:val="Hyperlink"/>
            <w:sz w:val="24"/>
            <w:szCs w:val="24"/>
          </w:rPr>
          <w:t>Royal Liver Building 360 Tower Tours and Visitor Experience Liverpool : Royal Liver Building</w:t>
        </w:r>
      </w:hyperlink>
      <w:r>
        <w:rPr>
          <w:sz w:val="24"/>
          <w:szCs w:val="24"/>
        </w:rPr>
        <w:t xml:space="preserve"> </w:t>
      </w:r>
    </w:p>
    <w:p w14:paraId="55F58032" w14:textId="11CD1B3C" w:rsidR="0076631F" w:rsidRDefault="0076631F" w:rsidP="00C61071">
      <w:pPr>
        <w:rPr>
          <w:sz w:val="24"/>
          <w:szCs w:val="24"/>
        </w:rPr>
      </w:pPr>
      <w:hyperlink r:id="rId23" w:history="1">
        <w:r w:rsidRPr="0076631F">
          <w:rPr>
            <w:rStyle w:val="Hyperlink"/>
            <w:sz w:val="24"/>
            <w:szCs w:val="24"/>
          </w:rPr>
          <w:t>Domestic Hot Water System Upgrade Liver Building | Kimpton</w:t>
        </w:r>
      </w:hyperlink>
    </w:p>
    <w:p w14:paraId="7342A491" w14:textId="5D1D94F8" w:rsidR="0024531E" w:rsidRDefault="0024531E" w:rsidP="00C61071">
      <w:pPr>
        <w:rPr>
          <w:sz w:val="24"/>
          <w:szCs w:val="24"/>
        </w:rPr>
      </w:pPr>
      <w:hyperlink r:id="rId24" w:history="1">
        <w:r w:rsidRPr="0024531E">
          <w:rPr>
            <w:rStyle w:val="Hyperlink"/>
            <w:sz w:val="24"/>
            <w:szCs w:val="24"/>
          </w:rPr>
          <w:t>THE ROYAL LIVER BUILDING – Triton Construction Ltd</w:t>
        </w:r>
      </w:hyperlink>
    </w:p>
    <w:p w14:paraId="6D14FC83" w14:textId="5B380C1A" w:rsidR="004A7C3E" w:rsidRDefault="004A7C3E" w:rsidP="00C61071">
      <w:pPr>
        <w:rPr>
          <w:sz w:val="24"/>
          <w:szCs w:val="24"/>
        </w:rPr>
      </w:pPr>
      <w:hyperlink r:id="rId25" w:history="1">
        <w:r w:rsidRPr="004A7C3E">
          <w:rPr>
            <w:rStyle w:val="Hyperlink"/>
            <w:sz w:val="24"/>
            <w:szCs w:val="24"/>
          </w:rPr>
          <w:t>Liverpool's iconic Liver Building and how it changed the face of our city forever - Liverpool Echo</w:t>
        </w:r>
      </w:hyperlink>
    </w:p>
    <w:p w14:paraId="5136924E" w14:textId="3DA4B115" w:rsidR="00C83947" w:rsidRDefault="00C83947" w:rsidP="00C61071">
      <w:pPr>
        <w:rPr>
          <w:sz w:val="24"/>
          <w:szCs w:val="24"/>
        </w:rPr>
      </w:pPr>
      <w:hyperlink r:id="rId26" w:history="1">
        <w:r w:rsidRPr="00C83947">
          <w:rPr>
            <w:rStyle w:val="Hyperlink"/>
            <w:sz w:val="24"/>
            <w:szCs w:val="24"/>
          </w:rPr>
          <w:t>Liverpool's iconic Liver Building up for sale for the second time in its history | ITV News Granada</w:t>
        </w:r>
      </w:hyperlink>
    </w:p>
    <w:p w14:paraId="58E1AA80" w14:textId="50458BF6" w:rsidR="00C73734" w:rsidRPr="00B107B8" w:rsidRDefault="00C73734" w:rsidP="00C61071">
      <w:pPr>
        <w:rPr>
          <w:sz w:val="24"/>
          <w:szCs w:val="24"/>
        </w:rPr>
      </w:pPr>
      <w:hyperlink r:id="rId27" w:history="1">
        <w:r w:rsidRPr="00C73734">
          <w:rPr>
            <w:rStyle w:val="Hyperlink"/>
            <w:sz w:val="24"/>
            <w:szCs w:val="24"/>
          </w:rPr>
          <w:t>Liverpool waterfront Royal Liver Building sold for £48m - BBC News</w:t>
        </w:r>
      </w:hyperlink>
    </w:p>
    <w:p w14:paraId="1804FEA8" w14:textId="45220D1D" w:rsidR="009A4CD1" w:rsidRPr="00B107B8" w:rsidRDefault="009A4CD1" w:rsidP="00C61071">
      <w:pPr>
        <w:rPr>
          <w:sz w:val="24"/>
          <w:szCs w:val="24"/>
          <w:u w:val="single"/>
        </w:rPr>
      </w:pPr>
      <w:r w:rsidRPr="00B107B8">
        <w:rPr>
          <w:sz w:val="24"/>
          <w:szCs w:val="24"/>
          <w:u w:val="single"/>
        </w:rPr>
        <w:t xml:space="preserve">Production Process </w:t>
      </w:r>
      <w:r w:rsidR="00B107B8" w:rsidRPr="00B107B8">
        <w:rPr>
          <w:sz w:val="24"/>
          <w:szCs w:val="24"/>
          <w:u w:val="single"/>
        </w:rPr>
        <w:t>– Page 4</w:t>
      </w:r>
    </w:p>
    <w:p w14:paraId="0D3B1D2E" w14:textId="3F14C9BA" w:rsidR="009A4CD1" w:rsidRPr="00B107B8" w:rsidRDefault="009A4CD1" w:rsidP="00C61071">
      <w:pPr>
        <w:rPr>
          <w:sz w:val="24"/>
          <w:szCs w:val="24"/>
          <w:u w:val="single"/>
        </w:rPr>
      </w:pPr>
      <w:hyperlink r:id="rId28" w:anchor=":~:text=The%20history%20of%20modern%20concrete,factory%20at%20a%20similar%20time." w:history="1">
        <w:r w:rsidRPr="00B107B8">
          <w:rPr>
            <w:rStyle w:val="Hyperlink"/>
            <w:sz w:val="24"/>
            <w:szCs w:val="24"/>
          </w:rPr>
          <w:t xml:space="preserve">THE HISTORY OF CONCRETE: CONCRETE THROUGH THE AGES | </w:t>
        </w:r>
        <w:proofErr w:type="spellStart"/>
        <w:r w:rsidRPr="00B107B8">
          <w:rPr>
            <w:rStyle w:val="Hyperlink"/>
            <w:sz w:val="24"/>
            <w:szCs w:val="24"/>
          </w:rPr>
          <w:t>EasyMix</w:t>
        </w:r>
        <w:proofErr w:type="spellEnd"/>
        <w:r w:rsidRPr="00B107B8">
          <w:rPr>
            <w:rStyle w:val="Hyperlink"/>
            <w:sz w:val="24"/>
            <w:szCs w:val="24"/>
          </w:rPr>
          <w:t xml:space="preserve"> Concrete</w:t>
        </w:r>
      </w:hyperlink>
    </w:p>
    <w:p w14:paraId="6BBE44F0" w14:textId="77777777" w:rsidR="009A4CD1" w:rsidRPr="00B92FEC" w:rsidRDefault="009A4CD1" w:rsidP="00C61071">
      <w:pPr>
        <w:rPr>
          <w:sz w:val="24"/>
          <w:szCs w:val="24"/>
          <w:u w:val="single"/>
        </w:rPr>
      </w:pPr>
    </w:p>
    <w:sectPr w:rsidR="009A4CD1" w:rsidRPr="00B92FEC" w:rsidSect="00590FDF">
      <w:head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D27D4" w14:textId="77777777" w:rsidR="00396900" w:rsidRDefault="00396900" w:rsidP="00C5786A">
      <w:pPr>
        <w:spacing w:after="0" w:line="240" w:lineRule="auto"/>
      </w:pPr>
      <w:r>
        <w:separator/>
      </w:r>
    </w:p>
  </w:endnote>
  <w:endnote w:type="continuationSeparator" w:id="0">
    <w:p w14:paraId="573B0CB3" w14:textId="77777777" w:rsidR="00396900" w:rsidRDefault="00396900" w:rsidP="00C57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96109" w14:textId="77777777" w:rsidR="00396900" w:rsidRDefault="00396900" w:rsidP="00C5786A">
      <w:pPr>
        <w:spacing w:after="0" w:line="240" w:lineRule="auto"/>
      </w:pPr>
      <w:r>
        <w:separator/>
      </w:r>
    </w:p>
  </w:footnote>
  <w:footnote w:type="continuationSeparator" w:id="0">
    <w:p w14:paraId="2F6EFFAC" w14:textId="77777777" w:rsidR="00396900" w:rsidRDefault="00396900" w:rsidP="00C57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957696"/>
      <w:docPartObj>
        <w:docPartGallery w:val="Page Numbers (Top of Page)"/>
        <w:docPartUnique/>
      </w:docPartObj>
    </w:sdtPr>
    <w:sdtContent>
      <w:p w14:paraId="6ECA1E97" w14:textId="542365C9" w:rsidR="00C5786A" w:rsidRDefault="00C5786A">
        <w:pPr>
          <w:pStyle w:val="Header"/>
          <w:jc w:val="center"/>
        </w:pPr>
        <w:r>
          <w:fldChar w:fldCharType="begin"/>
        </w:r>
        <w:r>
          <w:instrText>PAGE   \* MERGEFORMAT</w:instrText>
        </w:r>
        <w:r>
          <w:fldChar w:fldCharType="separate"/>
        </w:r>
        <w:r>
          <w:t>2</w:t>
        </w:r>
        <w:r>
          <w:fldChar w:fldCharType="end"/>
        </w:r>
      </w:p>
    </w:sdtContent>
  </w:sdt>
  <w:p w14:paraId="64033B05" w14:textId="77777777" w:rsidR="00C5786A" w:rsidRDefault="00C578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4F0"/>
    <w:rsid w:val="00020EB7"/>
    <w:rsid w:val="000235AA"/>
    <w:rsid w:val="00030680"/>
    <w:rsid w:val="00034D5B"/>
    <w:rsid w:val="00040B0F"/>
    <w:rsid w:val="00053E75"/>
    <w:rsid w:val="000614FE"/>
    <w:rsid w:val="00067D78"/>
    <w:rsid w:val="00080F4B"/>
    <w:rsid w:val="000C63CD"/>
    <w:rsid w:val="000E5428"/>
    <w:rsid w:val="000E71FF"/>
    <w:rsid w:val="000F30B8"/>
    <w:rsid w:val="000F3D89"/>
    <w:rsid w:val="00113EC4"/>
    <w:rsid w:val="001143A5"/>
    <w:rsid w:val="0013345C"/>
    <w:rsid w:val="00167288"/>
    <w:rsid w:val="001A57AE"/>
    <w:rsid w:val="001B3853"/>
    <w:rsid w:val="001B76F7"/>
    <w:rsid w:val="001C3F43"/>
    <w:rsid w:val="001C6534"/>
    <w:rsid w:val="001D01BF"/>
    <w:rsid w:val="001D6723"/>
    <w:rsid w:val="001E4BF2"/>
    <w:rsid w:val="001E5A1C"/>
    <w:rsid w:val="001F541D"/>
    <w:rsid w:val="00216CC0"/>
    <w:rsid w:val="0023203B"/>
    <w:rsid w:val="00237B50"/>
    <w:rsid w:val="0024531E"/>
    <w:rsid w:val="002528B1"/>
    <w:rsid w:val="00264C25"/>
    <w:rsid w:val="002970B5"/>
    <w:rsid w:val="002C63E2"/>
    <w:rsid w:val="002C7E36"/>
    <w:rsid w:val="002F0C2B"/>
    <w:rsid w:val="0030672B"/>
    <w:rsid w:val="003762ED"/>
    <w:rsid w:val="00396900"/>
    <w:rsid w:val="003B1CF3"/>
    <w:rsid w:val="00461D41"/>
    <w:rsid w:val="004758F9"/>
    <w:rsid w:val="00495BE0"/>
    <w:rsid w:val="004A524D"/>
    <w:rsid w:val="004A7C3E"/>
    <w:rsid w:val="004B0B42"/>
    <w:rsid w:val="004C5F37"/>
    <w:rsid w:val="004E1C00"/>
    <w:rsid w:val="004F0D80"/>
    <w:rsid w:val="004F5662"/>
    <w:rsid w:val="004F77A0"/>
    <w:rsid w:val="005044F0"/>
    <w:rsid w:val="005109A3"/>
    <w:rsid w:val="0051541C"/>
    <w:rsid w:val="00557F16"/>
    <w:rsid w:val="0056038B"/>
    <w:rsid w:val="00564232"/>
    <w:rsid w:val="00571E2E"/>
    <w:rsid w:val="005818C9"/>
    <w:rsid w:val="0058597D"/>
    <w:rsid w:val="00590FDF"/>
    <w:rsid w:val="005A42C8"/>
    <w:rsid w:val="005B5059"/>
    <w:rsid w:val="005C7C5E"/>
    <w:rsid w:val="005E185E"/>
    <w:rsid w:val="005E1F7B"/>
    <w:rsid w:val="006014B4"/>
    <w:rsid w:val="00601F8C"/>
    <w:rsid w:val="00615D75"/>
    <w:rsid w:val="006160C3"/>
    <w:rsid w:val="00652021"/>
    <w:rsid w:val="00653679"/>
    <w:rsid w:val="00661543"/>
    <w:rsid w:val="00661D91"/>
    <w:rsid w:val="006627B3"/>
    <w:rsid w:val="00680EEC"/>
    <w:rsid w:val="00692BF3"/>
    <w:rsid w:val="006950B9"/>
    <w:rsid w:val="006E0123"/>
    <w:rsid w:val="006E02D5"/>
    <w:rsid w:val="00704625"/>
    <w:rsid w:val="007074FC"/>
    <w:rsid w:val="00727026"/>
    <w:rsid w:val="007554C0"/>
    <w:rsid w:val="007619DC"/>
    <w:rsid w:val="0076631F"/>
    <w:rsid w:val="00796E9C"/>
    <w:rsid w:val="007A2B45"/>
    <w:rsid w:val="007D26CC"/>
    <w:rsid w:val="007E1456"/>
    <w:rsid w:val="00801C42"/>
    <w:rsid w:val="00824C37"/>
    <w:rsid w:val="00826F66"/>
    <w:rsid w:val="008614CB"/>
    <w:rsid w:val="00885E49"/>
    <w:rsid w:val="00886A3F"/>
    <w:rsid w:val="008918DD"/>
    <w:rsid w:val="008C0D51"/>
    <w:rsid w:val="008C6BDC"/>
    <w:rsid w:val="0090385E"/>
    <w:rsid w:val="00936A6A"/>
    <w:rsid w:val="00944897"/>
    <w:rsid w:val="00960FA1"/>
    <w:rsid w:val="00971445"/>
    <w:rsid w:val="009757E1"/>
    <w:rsid w:val="00987092"/>
    <w:rsid w:val="009A4CD1"/>
    <w:rsid w:val="009B095D"/>
    <w:rsid w:val="009B2360"/>
    <w:rsid w:val="009B3027"/>
    <w:rsid w:val="009C6465"/>
    <w:rsid w:val="009D4AB1"/>
    <w:rsid w:val="009F52C4"/>
    <w:rsid w:val="009F538B"/>
    <w:rsid w:val="00A07335"/>
    <w:rsid w:val="00A1359A"/>
    <w:rsid w:val="00A22AD8"/>
    <w:rsid w:val="00A30579"/>
    <w:rsid w:val="00A43D69"/>
    <w:rsid w:val="00A60751"/>
    <w:rsid w:val="00A82BAF"/>
    <w:rsid w:val="00A92DDF"/>
    <w:rsid w:val="00A97A79"/>
    <w:rsid w:val="00AA000F"/>
    <w:rsid w:val="00AA31CA"/>
    <w:rsid w:val="00AA5BE1"/>
    <w:rsid w:val="00AD7E43"/>
    <w:rsid w:val="00AE02DA"/>
    <w:rsid w:val="00AE0BDD"/>
    <w:rsid w:val="00AE2008"/>
    <w:rsid w:val="00AF5BB3"/>
    <w:rsid w:val="00B107B8"/>
    <w:rsid w:val="00B24C84"/>
    <w:rsid w:val="00B33023"/>
    <w:rsid w:val="00B35F59"/>
    <w:rsid w:val="00B40D03"/>
    <w:rsid w:val="00B45566"/>
    <w:rsid w:val="00B63331"/>
    <w:rsid w:val="00B714DA"/>
    <w:rsid w:val="00B76C05"/>
    <w:rsid w:val="00B92B03"/>
    <w:rsid w:val="00B92FEC"/>
    <w:rsid w:val="00B9621B"/>
    <w:rsid w:val="00BC3B57"/>
    <w:rsid w:val="00BD0C46"/>
    <w:rsid w:val="00BE2606"/>
    <w:rsid w:val="00BE4B9D"/>
    <w:rsid w:val="00C13C6C"/>
    <w:rsid w:val="00C17082"/>
    <w:rsid w:val="00C2321C"/>
    <w:rsid w:val="00C51B36"/>
    <w:rsid w:val="00C5786A"/>
    <w:rsid w:val="00C61071"/>
    <w:rsid w:val="00C61645"/>
    <w:rsid w:val="00C73734"/>
    <w:rsid w:val="00C73FA3"/>
    <w:rsid w:val="00C8197B"/>
    <w:rsid w:val="00C83947"/>
    <w:rsid w:val="00C85D81"/>
    <w:rsid w:val="00C86365"/>
    <w:rsid w:val="00C863F1"/>
    <w:rsid w:val="00C93830"/>
    <w:rsid w:val="00C93BA6"/>
    <w:rsid w:val="00CD5286"/>
    <w:rsid w:val="00D03DCA"/>
    <w:rsid w:val="00D11004"/>
    <w:rsid w:val="00D34A0C"/>
    <w:rsid w:val="00D40558"/>
    <w:rsid w:val="00D60D60"/>
    <w:rsid w:val="00D8169E"/>
    <w:rsid w:val="00D8544B"/>
    <w:rsid w:val="00D93BB4"/>
    <w:rsid w:val="00DA3F78"/>
    <w:rsid w:val="00DA6C6B"/>
    <w:rsid w:val="00DB7673"/>
    <w:rsid w:val="00DD2964"/>
    <w:rsid w:val="00DD3EDF"/>
    <w:rsid w:val="00DE286F"/>
    <w:rsid w:val="00DE4DA7"/>
    <w:rsid w:val="00E115C8"/>
    <w:rsid w:val="00E11EFF"/>
    <w:rsid w:val="00E22F39"/>
    <w:rsid w:val="00E31459"/>
    <w:rsid w:val="00E35324"/>
    <w:rsid w:val="00E40569"/>
    <w:rsid w:val="00E4292C"/>
    <w:rsid w:val="00E54BBD"/>
    <w:rsid w:val="00E54C79"/>
    <w:rsid w:val="00E664B8"/>
    <w:rsid w:val="00E97143"/>
    <w:rsid w:val="00EC1F63"/>
    <w:rsid w:val="00EE227F"/>
    <w:rsid w:val="00F0413D"/>
    <w:rsid w:val="00F221BF"/>
    <w:rsid w:val="00F6598E"/>
    <w:rsid w:val="00F85CF5"/>
    <w:rsid w:val="00F93617"/>
    <w:rsid w:val="00F951F1"/>
    <w:rsid w:val="00F97D1E"/>
    <w:rsid w:val="00FB197E"/>
    <w:rsid w:val="00FC5574"/>
    <w:rsid w:val="00FC69AD"/>
    <w:rsid w:val="00FE62C7"/>
    <w:rsid w:val="00FF1CB2"/>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D3A40"/>
  <w15:chartTrackingRefBased/>
  <w15:docId w15:val="{3275BCFC-1E4C-4DB6-B486-EEF5778F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4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44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44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44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44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4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4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4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44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44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4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4F0"/>
    <w:rPr>
      <w:rFonts w:eastAsiaTheme="majorEastAsia" w:cstheme="majorBidi"/>
      <w:color w:val="272727" w:themeColor="text1" w:themeTint="D8"/>
    </w:rPr>
  </w:style>
  <w:style w:type="paragraph" w:styleId="Title">
    <w:name w:val="Title"/>
    <w:basedOn w:val="Normal"/>
    <w:next w:val="Normal"/>
    <w:link w:val="TitleChar"/>
    <w:uiPriority w:val="10"/>
    <w:qFormat/>
    <w:rsid w:val="00504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4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4F0"/>
    <w:pPr>
      <w:spacing w:before="160"/>
      <w:jc w:val="center"/>
    </w:pPr>
    <w:rPr>
      <w:i/>
      <w:iCs/>
      <w:color w:val="404040" w:themeColor="text1" w:themeTint="BF"/>
    </w:rPr>
  </w:style>
  <w:style w:type="character" w:customStyle="1" w:styleId="QuoteChar">
    <w:name w:val="Quote Char"/>
    <w:basedOn w:val="DefaultParagraphFont"/>
    <w:link w:val="Quote"/>
    <w:uiPriority w:val="29"/>
    <w:rsid w:val="005044F0"/>
    <w:rPr>
      <w:i/>
      <w:iCs/>
      <w:color w:val="404040" w:themeColor="text1" w:themeTint="BF"/>
    </w:rPr>
  </w:style>
  <w:style w:type="paragraph" w:styleId="ListParagraph">
    <w:name w:val="List Paragraph"/>
    <w:basedOn w:val="Normal"/>
    <w:uiPriority w:val="34"/>
    <w:qFormat/>
    <w:rsid w:val="005044F0"/>
    <w:pPr>
      <w:ind w:left="720"/>
      <w:contextualSpacing/>
    </w:pPr>
  </w:style>
  <w:style w:type="character" w:styleId="IntenseEmphasis">
    <w:name w:val="Intense Emphasis"/>
    <w:basedOn w:val="DefaultParagraphFont"/>
    <w:uiPriority w:val="21"/>
    <w:qFormat/>
    <w:rsid w:val="005044F0"/>
    <w:rPr>
      <w:i/>
      <w:iCs/>
      <w:color w:val="0F4761" w:themeColor="accent1" w:themeShade="BF"/>
    </w:rPr>
  </w:style>
  <w:style w:type="paragraph" w:styleId="IntenseQuote">
    <w:name w:val="Intense Quote"/>
    <w:basedOn w:val="Normal"/>
    <w:next w:val="Normal"/>
    <w:link w:val="IntenseQuoteChar"/>
    <w:uiPriority w:val="30"/>
    <w:qFormat/>
    <w:rsid w:val="00504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44F0"/>
    <w:rPr>
      <w:i/>
      <w:iCs/>
      <w:color w:val="0F4761" w:themeColor="accent1" w:themeShade="BF"/>
    </w:rPr>
  </w:style>
  <w:style w:type="character" w:styleId="IntenseReference">
    <w:name w:val="Intense Reference"/>
    <w:basedOn w:val="DefaultParagraphFont"/>
    <w:uiPriority w:val="32"/>
    <w:qFormat/>
    <w:rsid w:val="005044F0"/>
    <w:rPr>
      <w:b/>
      <w:bCs/>
      <w:smallCaps/>
      <w:color w:val="0F4761" w:themeColor="accent1" w:themeShade="BF"/>
      <w:spacing w:val="5"/>
    </w:rPr>
  </w:style>
  <w:style w:type="paragraph" w:styleId="NoSpacing">
    <w:name w:val="No Spacing"/>
    <w:link w:val="NoSpacingChar"/>
    <w:uiPriority w:val="1"/>
    <w:qFormat/>
    <w:rsid w:val="00590FD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90FDF"/>
    <w:rPr>
      <w:rFonts w:eastAsiaTheme="minorEastAsia"/>
      <w:kern w:val="0"/>
      <w:lang w:eastAsia="en-GB"/>
      <w14:ligatures w14:val="none"/>
    </w:rPr>
  </w:style>
  <w:style w:type="character" w:styleId="Hyperlink">
    <w:name w:val="Hyperlink"/>
    <w:basedOn w:val="DefaultParagraphFont"/>
    <w:uiPriority w:val="99"/>
    <w:unhideWhenUsed/>
    <w:rsid w:val="00F221BF"/>
    <w:rPr>
      <w:color w:val="467886" w:themeColor="hyperlink"/>
      <w:u w:val="single"/>
    </w:rPr>
  </w:style>
  <w:style w:type="character" w:styleId="UnresolvedMention">
    <w:name w:val="Unresolved Mention"/>
    <w:basedOn w:val="DefaultParagraphFont"/>
    <w:uiPriority w:val="99"/>
    <w:semiHidden/>
    <w:unhideWhenUsed/>
    <w:rsid w:val="00F221BF"/>
    <w:rPr>
      <w:color w:val="605E5C"/>
      <w:shd w:val="clear" w:color="auto" w:fill="E1DFDD"/>
    </w:rPr>
  </w:style>
  <w:style w:type="table" w:styleId="TableGrid">
    <w:name w:val="Table Grid"/>
    <w:basedOn w:val="TableNormal"/>
    <w:uiPriority w:val="59"/>
    <w:rsid w:val="00053E7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7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86A"/>
  </w:style>
  <w:style w:type="paragraph" w:styleId="Footer">
    <w:name w:val="footer"/>
    <w:basedOn w:val="Normal"/>
    <w:link w:val="FooterChar"/>
    <w:uiPriority w:val="99"/>
    <w:unhideWhenUsed/>
    <w:rsid w:val="00C57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86A"/>
  </w:style>
  <w:style w:type="paragraph" w:styleId="TOCHeading">
    <w:name w:val="TOC Heading"/>
    <w:basedOn w:val="Heading1"/>
    <w:next w:val="Normal"/>
    <w:uiPriority w:val="39"/>
    <w:unhideWhenUsed/>
    <w:qFormat/>
    <w:rsid w:val="00615D7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15D75"/>
    <w:pPr>
      <w:spacing w:after="100"/>
    </w:pPr>
  </w:style>
  <w:style w:type="paragraph" w:styleId="TOC2">
    <w:name w:val="toc 2"/>
    <w:basedOn w:val="Normal"/>
    <w:next w:val="Normal"/>
    <w:autoRedefine/>
    <w:uiPriority w:val="39"/>
    <w:unhideWhenUsed/>
    <w:rsid w:val="00615D75"/>
    <w:pPr>
      <w:spacing w:after="100"/>
      <w:ind w:left="220"/>
    </w:pPr>
  </w:style>
  <w:style w:type="paragraph" w:styleId="TOC3">
    <w:name w:val="toc 3"/>
    <w:basedOn w:val="Normal"/>
    <w:next w:val="Normal"/>
    <w:autoRedefine/>
    <w:uiPriority w:val="39"/>
    <w:unhideWhenUsed/>
    <w:rsid w:val="00E54C79"/>
    <w:pPr>
      <w:spacing w:after="100"/>
      <w:ind w:left="440"/>
    </w:pPr>
  </w:style>
  <w:style w:type="paragraph" w:styleId="NormalWeb">
    <w:name w:val="Normal (Web)"/>
    <w:basedOn w:val="Normal"/>
    <w:uiPriority w:val="99"/>
    <w:semiHidden/>
    <w:unhideWhenUsed/>
    <w:rsid w:val="0051541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discover-liverpool.com/local-history-stories-to-read/the-liver-building-birds-and-their-true-designer/" TargetMode="External"/><Relationship Id="rId26" Type="http://schemas.openxmlformats.org/officeDocument/2006/relationships/hyperlink" Target="https://www.itv.com/news/granada/2022-03-15/iconic-liver-building-up-for-sale-for-second-time-in-its-history" TargetMode="External"/><Relationship Id="rId3" Type="http://schemas.openxmlformats.org/officeDocument/2006/relationships/styles" Target="styles.xml"/><Relationship Id="rId21" Type="http://schemas.openxmlformats.org/officeDocument/2006/relationships/hyperlink" Target="https://liverbuildingtour.com/history/"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news.liverpool.ac.uk/2013/10/07/the-liverpool-view-from-the-top-of-the-royal-liver-building/" TargetMode="External"/><Relationship Id="rId25" Type="http://schemas.openxmlformats.org/officeDocument/2006/relationships/hyperlink" Target="https://www.liverpoolecho.co.uk/news/liverpool-news/liverpools-iconic-liver-building-how-23383773" TargetMode="External"/><Relationship Id="rId2" Type="http://schemas.openxmlformats.org/officeDocument/2006/relationships/customXml" Target="../customXml/item2.xml"/><Relationship Id="rId16" Type="http://schemas.openxmlformats.org/officeDocument/2006/relationships/hyperlink" Target="https://www.aidan.co.uk/liverpool-liver-building/" TargetMode="External"/><Relationship Id="rId20" Type="http://schemas.openxmlformats.org/officeDocument/2006/relationships/hyperlink" Target="https://www.mycityhunt.co.uk/cities/liverpool-gb-10519/poi/royal-liver-building-36607?utm_source=chatgpt.co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www.tritonconstruction.co.uk/projects/the-royal-liver-building-liverpool/" TargetMode="External"/><Relationship Id="rId5" Type="http://schemas.openxmlformats.org/officeDocument/2006/relationships/webSettings" Target="webSettings.xml"/><Relationship Id="rId15" Type="http://schemas.openxmlformats.org/officeDocument/2006/relationships/hyperlink" Target="https://news.liverpool.ac.uk/2013/10/07/the-liverpool-view-from-the-top-of-the-royal-liver-building/" TargetMode="External"/><Relationship Id="rId23" Type="http://schemas.openxmlformats.org/officeDocument/2006/relationships/hyperlink" Target="https://www.kimpton.co.uk/case-studies/liver-building-domestic-hot-water-upgrade/" TargetMode="External"/><Relationship Id="rId28" Type="http://schemas.openxmlformats.org/officeDocument/2006/relationships/hyperlink" Target="https://www.easymix-concrete.co.uk/news/the-history-of-concrete-through-the-ages/" TargetMode="External"/><Relationship Id="rId10" Type="http://schemas.openxmlformats.org/officeDocument/2006/relationships/image" Target="media/image2.emf"/><Relationship Id="rId19" Type="http://schemas.openxmlformats.org/officeDocument/2006/relationships/hyperlink" Target="https://britishheritage.org/en/royal-liver-building?utm_source=chatgpt.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discover-liverpool.com/local-history-stories-to-read/the-liver-building-birds-and-their-true-designer/" TargetMode="External"/><Relationship Id="rId22" Type="http://schemas.openxmlformats.org/officeDocument/2006/relationships/hyperlink" Target="https://liverbuildingtour.com/?fbclid=IwY2xjawSl8vtleHRuA2FlbQIxMABicmlkETE3TGdESVNtd3dOU1VuNVB1c3J0YwZhcHBfaWQQMjIyMDM5MTc4ODIwMDg5MgABHoBBrgoFnG0z5Z4EprOe0cRap6_HbKQ-OB5stsvzs6-M5-ElVv_jfBGf8MG8_aem_t4kn0Yc6apmfdd0UALr_hQ" TargetMode="External"/><Relationship Id="rId27" Type="http://schemas.openxmlformats.org/officeDocument/2006/relationships/hyperlink" Target="https://www.bbc.co.uk/news/uk-england-merseyside-38905858" TargetMode="External"/><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6T21:20:28.392"/>
    </inkml:context>
    <inkml:brush xml:id="br0">
      <inkml:brushProperty name="width" value="0.035" units="cm"/>
      <inkml:brushProperty name="height" value="0.035" units="cm"/>
    </inkml:brush>
  </inkml:definitions>
  <inkml:trace contextRef="#ctx0" brushRef="#br0">409 767 24575,'-3'-46'0,"-1"0"0,-17-70 0,8 46 0,10 56 0,0 0 0,-1 1 0,-1-1 0,0 1 0,0 0 0,-1 1 0,-10-16 0,-3-8 0,15 27 0,-1 0 0,0 0 0,0 1 0,-12-15 0,-51-63 0,62 77 0,-1-1 0,0 1 0,-1 1 0,0-1 0,-1 1 0,1 1 0,-1 0 0,-20-12 0,17 11-170,1 0-1,-1 0 0,2-1 1,-1-1-1,1 0 0,0 0 1,-10-15-1,10 12-6655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6T21:19:56.640"/>
    </inkml:context>
    <inkml:brush xml:id="br0">
      <inkml:brushProperty name="width" value="0.035" units="cm"/>
      <inkml:brushProperty name="height" value="0.035" units="cm"/>
    </inkml:brush>
  </inkml:definitions>
  <inkml:trace contextRef="#ctx0" brushRef="#br0">8847 10118 24575,'-7'-1'0,"0"0"0,-1-1 0,1 0 0,0-1 0,1 1 0,-14-8 0,-7-2 0,15 8 0,-2-1 0,0 1 0,1-2 0,0 0 0,0 0 0,0-1 0,-20-16 0,-34-26 0,47 35 0,-35-30 0,30 20 0,2-1 0,1-1 0,1-1 0,-18-30 0,33 47 0,0 0 0,0-1 0,1 1 0,0-1 0,0 0 0,2 0 0,-4-16 0,-5-42 0,8 41 0,-1 0 0,-1 0 0,-1 0 0,-1 1 0,-14-28 0,15 39-1365,1 0-5461</inkml:trace>
  <inkml:trace contextRef="#ctx0" brushRef="#br0" timeOffset="2724.25">7325 8509 24575,'10'1'0,"1"-1"0,-1 2 0,0-1 0,0 1 0,0 1 0,0 0 0,0 0 0,-1 1 0,1 1 0,15 9 0,-2 1 0,-1 2 0,35 34 0,-36-33 0,1-1 0,36 20 0,-36-23 0,0 1 0,39 34 0,-47-37 0,0-1 0,1 0 0,0-1 0,1-1 0,0 0 0,26 10 0,20 10 0,-52-22 0,1 0 0,-1 1 0,0 1 0,0-1 0,9 13 0,26 23 0,-35-38 0,-1 1 0,-1 1 0,1 0 0,-1 0 0,-1 0 0,1 1 0,-1 1 0,-1-1 0,0 1 0,0 0 0,-1 0 0,0 1 0,-1-1 0,5 19 0,-1 4 0,1 0 0,19 43 0,-1-5 0,-11-9-1365,-11-45-5461</inkml:trace>
  <inkml:trace contextRef="#ctx0" brushRef="#br0" timeOffset="5605.59">7345 8445 24575,'-1'-4'0,"0"1"0,0-1 0,0 0 0,-1 1 0,0-1 0,1 1 0,-1-1 0,-4-4 0,-4-9 0,-42-123 0,30 81 0,19 48 0,-1-1 0,0 1 0,-1 0 0,0 0 0,-10-15 0,3 7 0,-17-35 0,-3-4 0,23 43 0,0 1 0,-1 0 0,-1 1 0,0 0 0,-19-16 0,20 19 0,0-1 0,1 0 0,0 0 0,1-1 0,-9-17 0,-9-12 0,-30-54 0,0 29 0,-9-13 0,52 51-1365,10 14-5461</inkml:trace>
  <inkml:trace contextRef="#ctx0" brushRef="#br0" timeOffset="7767.38">6055 6731 24575,'7'2'0,"0"0"0,0 0 0,0 1 0,0 0 0,-1 0 0,1 1 0,-1 0 0,10 7 0,5 3 0,0 1 0,-1 2 0,0 0 0,-1 1 0,-1 0 0,26 37 0,89 139 0,-6-21 0,-91-112 0,-29-48 0,0 0 0,0-1 0,1 0 0,1 0 0,0-1 0,0 0 0,21 18 0,-14-16 5,27 29 0,-20-17-1380,-14-16-5451</inkml:trace>
  <inkml:trace contextRef="#ctx0" brushRef="#br0" timeOffset="10096.02">5928 6793 24575,'-178'-159'0,"98"90"0,-41-28 0,107 86 0,-1 1 0,-30-16 0,-9-5 0,-253-162 0,292 184 0,1 0 0,0-1 0,0 0 0,1-1 0,0 0 0,1-1 0,0 0 0,1-1 0,1-1 0,-10-15 0,-97-156 0,99 149-1365,14 20-5461</inkml:trace>
  <inkml:trace contextRef="#ctx0" brushRef="#br0" timeOffset="12261.77">4636 5650 24575,'0'-2'0,"-1"-1"0,0 0 0,1 1 0,-1-1 0,0 1 0,0-1 0,-1 1 0,1-1 0,0 1 0,-1 0 0,0 0 0,1 0 0,-1 0 0,0 0 0,0 0 0,0 0 0,0 1 0,0-1 0,-1 0 0,1 1 0,-3-2 0,-11-5 0,-1 0 0,-18-6 0,12 5 0,10 3 0,1-1 0,0-1 0,0 0 0,1 0 0,0-1 0,1-1 0,-1 0 0,-14-19 0,20 24 0,-1 0 0,0 0 0,1 1 0,-2 0 0,1 0 0,-9-4 0,9 5 0,0 0 0,0 0 0,1 0 0,0-1 0,-1 1 0,2-2 0,-1 1 0,0 0 0,-6-9 0,-2-7 0,8 11 0,0 1 0,-1 0 0,0 0 0,0 1 0,0-1 0,-1 1 0,0 1 0,-1-1 0,-10-6 0,-46-32-158,2-2 0,-108-108 0,125 113-733,26 23-5935</inkml:trace>
  <inkml:trace contextRef="#ctx0" brushRef="#br0" timeOffset="13503.52">3810 4952 24575,'-4'-7'0,"-4"-2"0,-1-8 0,-6-3 0,-9-14 0,-13-8 0,-8-3 0,-8 1 0,-1 2 0,1 0 0,6 4 0,4 5 0,5 4 0,6 8 0,8 3 0,5 4 0,2 6 0,3 3-8191</inkml:trace>
  <inkml:trace contextRef="#ctx0" brushRef="#br0" timeOffset="16404.32">3261 4486 24575,'-5'-92'0,"-4"0"0,-31-133 0,12 78 0,26 131 0,-1 0 0,-1 1 0,-1-1 0,0 1 0,0 0 0,-2 0 0,0 1 0,-1 0 0,0 0 0,-12-15 0,3 6 0,2 0 0,0-1 0,-21-50 0,-18-30 0,19 53 0,21 33 0,2-1 0,0 0 0,-12-26 0,14 24 0,-2 0 0,-1 0 0,0 1 0,-21-24 0,-19-27 0,25 27 0,0-1 0,-51-62 0,-32-26 0,101 122 0,-1 1 0,0 0 0,-16-10 0,-22-20 0,43 34 0,-96-103 0,85 88 0,2 1 0,0-2 0,-20-38 0,24 41 0,0 0 0,-21-25 0,19 28 0,1-2 0,-15-26 0,20 31 5,-1 1 0,0 0-1,-1 0 1,0 1 0,-1 1 0,0-1-1,-21-15 1,-16-17-1408,36 32-5423</inkml:trace>
  <inkml:trace contextRef="#ctx0" brushRef="#br0" timeOffset="20667.14">0 0 24575,'0'900'0,"1"-880"0,1 0 0,8 31 0,-1 1 0,2 4-682,27 88-1,-32-124-6143</inkml:trace>
  <inkml:trace contextRef="#ctx0" brushRef="#br0" timeOffset="23437.04">1016 1819 24575,'-21'-1'0,"1"-1"0,-28-6 0,4 0 0,13 3 0,-21-1 0,0-3 0,-92-29 0,129 32 0,0 0 0,1-1 0,1 0 0,-1-2 0,-20-15 0,5 3 0,-33-17 0,60 37 0,-22-12 0,18 10 0,1 1 0,-1-2 0,0 1 0,1-1 0,0 1 0,0-2 0,0 1 0,-4-5 0,-59-79 0,49 67 0,-21-31 0,0-2 0,30 44-1365,0 1-5461</inkml:trace>
  <inkml:trace contextRef="#ctx0" brushRef="#br0" timeOffset="26156.95">1102 1884 24575,'12'1'0,"-1"0"0,1 0 0,-1 1 0,0 1 0,0 0 0,16 6 0,64 34 0,-3 0 0,-68-34 0,-1 0 0,-1 2 0,35 25 0,10 7 0,-34-27 0,-6-3 0,28 21 0,-38-25 0,0 0 0,0 0 0,1-1 0,18 7 0,-11-5-99,16 6 215,45 27 0,-72-36-283,1 0 1,-1 1-1,0 0 1,0 1 0,-1 0-1,0 0 1,-1 1-1,9 13 1,-6-5-6660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CFF9EA-682E-46E4-AD17-325FAE95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Construction Portfolio</vt:lpstr>
    </vt:vector>
  </TitlesOfParts>
  <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Portfolio</dc:title>
  <dc:subject>Construction Materials</dc:subject>
  <dc:creator>Isobel Baldwin-Pritchard 2502740</dc:creator>
  <cp:keywords/>
  <dc:description/>
  <cp:lastModifiedBy>Isobel Baldwin-Pritchard</cp:lastModifiedBy>
  <cp:revision>39</cp:revision>
  <dcterms:created xsi:type="dcterms:W3CDTF">2026-06-22T10:39:00Z</dcterms:created>
  <dcterms:modified xsi:type="dcterms:W3CDTF">2026-06-22T11:15:00Z</dcterms:modified>
</cp:coreProperties>
</file>