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0406" w14:textId="1B6CB232" w:rsidR="00FE3364" w:rsidRDefault="00CE3538" w:rsidP="00FE3364">
      <w:pPr>
        <w:jc w:val="center"/>
        <w:rPr>
          <w:b/>
          <w:bCs/>
          <w:lang w:val="en-US"/>
        </w:rPr>
      </w:pPr>
      <w:r>
        <w:rPr>
          <w:u w:val="single"/>
        </w:rPr>
        <w:t>Evie Divetta: 2100114</w:t>
      </w:r>
      <w:r>
        <w:rPr>
          <w:u w:val="single"/>
        </w:rPr>
        <w:br/>
      </w:r>
      <w:r>
        <w:rPr>
          <w:u w:val="single"/>
        </w:rPr>
        <w:br/>
      </w:r>
      <w:r w:rsidR="00B92960" w:rsidRPr="00FE3364">
        <w:rPr>
          <w:u w:val="single"/>
        </w:rPr>
        <w:t>A critical evaluation and the Word count (or Equivalent to 5000 identification of next teaching equivalent): words</w:t>
      </w:r>
      <w:r w:rsidR="00FE3364" w:rsidRPr="00FE3364">
        <w:rPr>
          <w:u w:val="single"/>
        </w:rPr>
        <w:t xml:space="preserve"> </w:t>
      </w:r>
      <w:r w:rsidR="00B92960" w:rsidRPr="00FE3364">
        <w:rPr>
          <w:u w:val="single"/>
        </w:rPr>
        <w:t>and learning steps focusing on a case study of an individual learner or a group of learners, based on an observed critical incident.</w:t>
      </w:r>
      <w:r w:rsidR="00B92960">
        <w:rPr>
          <w:b/>
          <w:bCs/>
          <w:lang w:val="en-US"/>
        </w:rPr>
        <w:br/>
      </w:r>
    </w:p>
    <w:p w14:paraId="420F6B93" w14:textId="7E0E1CCA" w:rsidR="00901231" w:rsidRPr="00EE4B8E" w:rsidRDefault="00B92960" w:rsidP="00FE3364">
      <w:pPr>
        <w:rPr>
          <w:lang w:val="en-US"/>
        </w:rPr>
      </w:pPr>
      <w:r>
        <w:rPr>
          <w:b/>
          <w:bCs/>
          <w:lang w:val="en-US"/>
        </w:rPr>
        <w:br/>
      </w:r>
      <w:r w:rsidR="00E52F9C">
        <w:rPr>
          <w:b/>
          <w:bCs/>
          <w:lang w:val="en-US"/>
        </w:rPr>
        <w:t>Introduction:</w:t>
      </w:r>
      <w:r w:rsidR="00C735CB">
        <w:rPr>
          <w:b/>
          <w:bCs/>
          <w:lang w:val="en-US"/>
        </w:rPr>
        <w:br/>
      </w:r>
      <w:r w:rsidR="00E52F9C">
        <w:rPr>
          <w:b/>
          <w:bCs/>
          <w:lang w:val="en-US"/>
        </w:rPr>
        <w:br/>
      </w:r>
      <w:r w:rsidR="00F93D74">
        <w:rPr>
          <w:lang w:val="en-US"/>
        </w:rPr>
        <w:t xml:space="preserve">This assignment sets out to </w:t>
      </w:r>
      <w:r w:rsidR="00184136">
        <w:rPr>
          <w:lang w:val="en-US"/>
        </w:rPr>
        <w:t xml:space="preserve">evaluate a critical incident observed </w:t>
      </w:r>
      <w:r w:rsidR="00D062A4">
        <w:rPr>
          <w:lang w:val="en-US"/>
        </w:rPr>
        <w:t>by drawing u</w:t>
      </w:r>
      <w:r w:rsidR="00CC6747">
        <w:rPr>
          <w:lang w:val="en-US"/>
        </w:rPr>
        <w:t>pon</w:t>
      </w:r>
      <w:r w:rsidR="00184136">
        <w:rPr>
          <w:lang w:val="en-US"/>
        </w:rPr>
        <w:t xml:space="preserve"> wider literature in order to </w:t>
      </w:r>
      <w:r w:rsidR="00B061B9">
        <w:rPr>
          <w:lang w:val="en-US"/>
        </w:rPr>
        <w:t>engage in reflective practice</w:t>
      </w:r>
      <w:r w:rsidR="00FA01C0">
        <w:rPr>
          <w:lang w:val="en-US"/>
        </w:rPr>
        <w:t xml:space="preserve"> and develop professional</w:t>
      </w:r>
      <w:r w:rsidR="003E40E2">
        <w:rPr>
          <w:lang w:val="en-US"/>
        </w:rPr>
        <w:t xml:space="preserve"> </w:t>
      </w:r>
      <w:r w:rsidR="00B16FDD">
        <w:rPr>
          <w:lang w:val="en-US"/>
        </w:rPr>
        <w:t>pedagogy</w:t>
      </w:r>
      <w:r w:rsidR="00280EB2">
        <w:rPr>
          <w:lang w:val="en-US"/>
        </w:rPr>
        <w:t>.</w:t>
      </w:r>
      <w:r w:rsidR="00110137">
        <w:rPr>
          <w:lang w:val="en-US"/>
        </w:rPr>
        <w:t xml:space="preserve"> This critical evaluation</w:t>
      </w:r>
      <w:r w:rsidR="00E46800">
        <w:rPr>
          <w:lang w:val="en-US"/>
        </w:rPr>
        <w:t xml:space="preserve"> begins the</w:t>
      </w:r>
      <w:r w:rsidR="00205936">
        <w:rPr>
          <w:lang w:val="en-US"/>
        </w:rPr>
        <w:t xml:space="preserve"> development of </w:t>
      </w:r>
      <w:r w:rsidR="00D932CA">
        <w:rPr>
          <w:lang w:val="en-US"/>
        </w:rPr>
        <w:t xml:space="preserve">personal teaching </w:t>
      </w:r>
      <w:r w:rsidR="00CC6747">
        <w:rPr>
          <w:lang w:val="en-US"/>
        </w:rPr>
        <w:t>philosophy</w:t>
      </w:r>
      <w:r w:rsidR="00B061B9">
        <w:rPr>
          <w:lang w:val="en-US"/>
        </w:rPr>
        <w:t xml:space="preserve"> </w:t>
      </w:r>
      <w:r w:rsidR="00F66AD1">
        <w:rPr>
          <w:lang w:val="en-US"/>
        </w:rPr>
        <w:t>and</w:t>
      </w:r>
      <w:r w:rsidR="00381FDD">
        <w:rPr>
          <w:lang w:val="en-US"/>
        </w:rPr>
        <w:t xml:space="preserve"> encourages</w:t>
      </w:r>
      <w:r w:rsidR="00086BC1">
        <w:rPr>
          <w:lang w:val="en-US"/>
        </w:rPr>
        <w:t xml:space="preserve"> an understanding of the connection</w:t>
      </w:r>
      <w:r w:rsidR="008D2A9B">
        <w:rPr>
          <w:lang w:val="en-US"/>
        </w:rPr>
        <w:t xml:space="preserve"> between incidents</w:t>
      </w:r>
      <w:r w:rsidR="00FA01C0">
        <w:rPr>
          <w:lang w:val="en-US"/>
        </w:rPr>
        <w:t xml:space="preserve"> and reflection</w:t>
      </w:r>
      <w:r w:rsidR="00086BC1">
        <w:rPr>
          <w:lang w:val="en-US"/>
        </w:rPr>
        <w:t xml:space="preserve"> to the teaching standards. </w:t>
      </w:r>
      <w:r w:rsidR="00B16FDD">
        <w:rPr>
          <w:lang w:val="en-US"/>
        </w:rPr>
        <w:t xml:space="preserve">This assignment will focus upon </w:t>
      </w:r>
      <w:r w:rsidR="00DE3E79">
        <w:rPr>
          <w:lang w:val="en-US"/>
        </w:rPr>
        <w:t>learning theory and behavioral management strateg</w:t>
      </w:r>
      <w:r w:rsidR="00C156D0">
        <w:rPr>
          <w:lang w:val="en-US"/>
        </w:rPr>
        <w:t xml:space="preserve">ies </w:t>
      </w:r>
      <w:r w:rsidR="00407514">
        <w:rPr>
          <w:lang w:val="en-US"/>
        </w:rPr>
        <w:t>which provide</w:t>
      </w:r>
      <w:r w:rsidR="009B2B88">
        <w:rPr>
          <w:lang w:val="en-US"/>
        </w:rPr>
        <w:t xml:space="preserve"> </w:t>
      </w:r>
      <w:r w:rsidR="00407514">
        <w:rPr>
          <w:lang w:val="en-US"/>
        </w:rPr>
        <w:t>explanation as to why child</w:t>
      </w:r>
      <w:r w:rsidR="00D16C62">
        <w:rPr>
          <w:lang w:val="en-US"/>
        </w:rPr>
        <w:t xml:space="preserve"> </w:t>
      </w:r>
      <w:r w:rsidR="00365279">
        <w:rPr>
          <w:lang w:val="en-US"/>
        </w:rPr>
        <w:t xml:space="preserve">A </w:t>
      </w:r>
      <w:r w:rsidR="00D16C62">
        <w:rPr>
          <w:lang w:val="en-US"/>
        </w:rPr>
        <w:t xml:space="preserve">may </w:t>
      </w:r>
      <w:r w:rsidR="00365279">
        <w:rPr>
          <w:lang w:val="en-US"/>
        </w:rPr>
        <w:t>have found</w:t>
      </w:r>
      <w:r w:rsidR="00D16C62">
        <w:rPr>
          <w:lang w:val="en-US"/>
        </w:rPr>
        <w:t xml:space="preserve"> themselves disengaged within the classroom, </w:t>
      </w:r>
      <w:r w:rsidR="00C9478A">
        <w:rPr>
          <w:lang w:val="en-US"/>
        </w:rPr>
        <w:t xml:space="preserve">and </w:t>
      </w:r>
      <w:r w:rsidR="001B38E6">
        <w:rPr>
          <w:lang w:val="en-US"/>
        </w:rPr>
        <w:t xml:space="preserve">consequentially </w:t>
      </w:r>
      <w:r w:rsidR="00C9478A">
        <w:rPr>
          <w:lang w:val="en-US"/>
        </w:rPr>
        <w:t>engage</w:t>
      </w:r>
      <w:r w:rsidR="00365279">
        <w:rPr>
          <w:lang w:val="en-US"/>
        </w:rPr>
        <w:t>d</w:t>
      </w:r>
      <w:r w:rsidR="00C9478A">
        <w:rPr>
          <w:lang w:val="en-US"/>
        </w:rPr>
        <w:t xml:space="preserve"> </w:t>
      </w:r>
      <w:r w:rsidR="00256D72">
        <w:rPr>
          <w:lang w:val="en-US"/>
        </w:rPr>
        <w:t>in adverse behaviors</w:t>
      </w:r>
      <w:r w:rsidR="001B38E6">
        <w:rPr>
          <w:lang w:val="en-US"/>
        </w:rPr>
        <w:t>.</w:t>
      </w:r>
      <w:r w:rsidR="00720F79">
        <w:rPr>
          <w:lang w:val="en-US"/>
        </w:rPr>
        <w:t xml:space="preserve"> This essay </w:t>
      </w:r>
      <w:r w:rsidR="00496E12">
        <w:rPr>
          <w:lang w:val="en-US"/>
        </w:rPr>
        <w:t>utilizes existing literature</w:t>
      </w:r>
      <w:r w:rsidR="00720F79">
        <w:rPr>
          <w:lang w:val="en-US"/>
        </w:rPr>
        <w:t xml:space="preserve"> that can provide meaning to what was observed </w:t>
      </w:r>
      <w:r w:rsidR="00CB4828">
        <w:rPr>
          <w:lang w:val="en-US"/>
        </w:rPr>
        <w:t>and</w:t>
      </w:r>
      <w:r w:rsidR="00720F79">
        <w:rPr>
          <w:lang w:val="en-US"/>
        </w:rPr>
        <w:t xml:space="preserve"> touch upon contrasting and complementary </w:t>
      </w:r>
      <w:r w:rsidR="006F56A9">
        <w:rPr>
          <w:lang w:val="en-US"/>
        </w:rPr>
        <w:t>information.</w:t>
      </w:r>
      <w:r w:rsidR="00B10448">
        <w:rPr>
          <w:lang w:val="en-US"/>
        </w:rPr>
        <w:t xml:space="preserve"> </w:t>
      </w:r>
      <w:r w:rsidR="00090609">
        <w:rPr>
          <w:lang w:val="en-US"/>
        </w:rPr>
        <w:t xml:space="preserve">By engaging with theory, next steps in </w:t>
      </w:r>
      <w:r w:rsidR="00B47E42">
        <w:rPr>
          <w:lang w:val="en-US"/>
        </w:rPr>
        <w:t>my personal teaching practice will be presented</w:t>
      </w:r>
      <w:r w:rsidR="00B31B4B">
        <w:rPr>
          <w:lang w:val="en-US"/>
        </w:rPr>
        <w:t xml:space="preserve">, highlighting the </w:t>
      </w:r>
      <w:r w:rsidR="00F22FED">
        <w:rPr>
          <w:lang w:val="en-US"/>
        </w:rPr>
        <w:t xml:space="preserve">lessons learned that will inform my own philosophy. Additionally, </w:t>
      </w:r>
      <w:r w:rsidR="00BA75F0">
        <w:rPr>
          <w:lang w:val="en-US"/>
        </w:rPr>
        <w:t xml:space="preserve">recommendations as to how </w:t>
      </w:r>
      <w:r w:rsidR="00B369F9">
        <w:rPr>
          <w:lang w:val="en-US"/>
        </w:rPr>
        <w:t xml:space="preserve">child A could be given opportunity to </w:t>
      </w:r>
      <w:r w:rsidR="00267621">
        <w:rPr>
          <w:lang w:val="en-US"/>
        </w:rPr>
        <w:t xml:space="preserve">evidence </w:t>
      </w:r>
      <w:r w:rsidR="00F522E6">
        <w:rPr>
          <w:lang w:val="en-US"/>
        </w:rPr>
        <w:t xml:space="preserve">some of the curriculum </w:t>
      </w:r>
      <w:r w:rsidR="007A2F7E">
        <w:rPr>
          <w:lang w:val="en-US"/>
        </w:rPr>
        <w:t xml:space="preserve">purposes that </w:t>
      </w:r>
      <w:r w:rsidR="00F522E6">
        <w:rPr>
          <w:lang w:val="en-US"/>
        </w:rPr>
        <w:t>they</w:t>
      </w:r>
      <w:r w:rsidR="00733921">
        <w:rPr>
          <w:lang w:val="en-US"/>
        </w:rPr>
        <w:t xml:space="preserve"> seem to</w:t>
      </w:r>
      <w:r w:rsidR="00F522E6">
        <w:rPr>
          <w:lang w:val="en-US"/>
        </w:rPr>
        <w:t xml:space="preserve"> lack in </w:t>
      </w:r>
      <w:r w:rsidR="00B567EB">
        <w:rPr>
          <w:lang w:val="en-US"/>
        </w:rPr>
        <w:t>are presented.</w:t>
      </w:r>
      <w:r w:rsidR="007A2F7E">
        <w:rPr>
          <w:lang w:val="en-US"/>
        </w:rPr>
        <w:t xml:space="preserve"> </w:t>
      </w:r>
      <w:r w:rsidR="006736FD" w:rsidRPr="00EE4B8E">
        <w:rPr>
          <w:lang w:val="en-US"/>
        </w:rPr>
        <w:t>Tripp (2012)</w:t>
      </w:r>
      <w:r w:rsidR="00DD78C8" w:rsidRPr="00EE4B8E">
        <w:rPr>
          <w:lang w:val="en-US"/>
        </w:rPr>
        <w:t xml:space="preserve"> </w:t>
      </w:r>
      <w:r w:rsidR="000639D7" w:rsidRPr="00EE4B8E">
        <w:rPr>
          <w:lang w:val="en-US"/>
        </w:rPr>
        <w:t>defines</w:t>
      </w:r>
      <w:r w:rsidR="00DD78C8" w:rsidRPr="00EE4B8E">
        <w:rPr>
          <w:lang w:val="en-US"/>
        </w:rPr>
        <w:t xml:space="preserve"> a</w:t>
      </w:r>
      <w:r w:rsidR="00757E64" w:rsidRPr="00EE4B8E">
        <w:rPr>
          <w:lang w:val="en-US"/>
        </w:rPr>
        <w:t xml:space="preserve"> critical incident</w:t>
      </w:r>
      <w:r w:rsidR="000639D7" w:rsidRPr="00EE4B8E">
        <w:rPr>
          <w:lang w:val="en-US"/>
        </w:rPr>
        <w:t xml:space="preserve"> as</w:t>
      </w:r>
      <w:r w:rsidR="003B6633" w:rsidRPr="00EE4B8E">
        <w:rPr>
          <w:lang w:val="en-US"/>
        </w:rPr>
        <w:t xml:space="preserve"> be</w:t>
      </w:r>
      <w:r w:rsidR="000639D7" w:rsidRPr="00EE4B8E">
        <w:rPr>
          <w:lang w:val="en-US"/>
        </w:rPr>
        <w:t>ing</w:t>
      </w:r>
      <w:r w:rsidR="003B6633" w:rsidRPr="00EE4B8E">
        <w:rPr>
          <w:lang w:val="en-US"/>
        </w:rPr>
        <w:t xml:space="preserve"> anything that typically occurs within the classroom</w:t>
      </w:r>
      <w:r w:rsidR="00BF1A99" w:rsidRPr="00EE4B8E">
        <w:rPr>
          <w:lang w:val="en-US"/>
        </w:rPr>
        <w:t xml:space="preserve"> but h</w:t>
      </w:r>
      <w:r w:rsidR="00BE289B" w:rsidRPr="00EE4B8E">
        <w:rPr>
          <w:lang w:val="en-US"/>
        </w:rPr>
        <w:t xml:space="preserve">as </w:t>
      </w:r>
      <w:r w:rsidR="00A1560D" w:rsidRPr="00EE4B8E">
        <w:rPr>
          <w:lang w:val="en-US"/>
        </w:rPr>
        <w:t>underlying meaning and depth</w:t>
      </w:r>
      <w:r w:rsidR="00E56077" w:rsidRPr="00EE4B8E">
        <w:rPr>
          <w:lang w:val="en-US"/>
        </w:rPr>
        <w:t xml:space="preserve"> to discover, which can provide understanding of the motives of the</w:t>
      </w:r>
      <w:r w:rsidR="000859E9" w:rsidRPr="00EE4B8E">
        <w:rPr>
          <w:lang w:val="en-US"/>
        </w:rPr>
        <w:t xml:space="preserve"> event</w:t>
      </w:r>
      <w:r w:rsidR="00C27C84" w:rsidRPr="00EE4B8E">
        <w:rPr>
          <w:lang w:val="en-US"/>
        </w:rPr>
        <w:t xml:space="preserve"> and form the basis for further reflection.</w:t>
      </w:r>
      <w:r w:rsidR="000859E9" w:rsidRPr="00EE4B8E">
        <w:rPr>
          <w:lang w:val="en-US"/>
        </w:rPr>
        <w:t xml:space="preserve"> It is th</w:t>
      </w:r>
      <w:r w:rsidR="00B5293A" w:rsidRPr="00EE4B8E">
        <w:rPr>
          <w:lang w:val="en-US"/>
        </w:rPr>
        <w:t>e</w:t>
      </w:r>
      <w:r w:rsidR="000859E9" w:rsidRPr="00EE4B8E">
        <w:rPr>
          <w:lang w:val="en-US"/>
        </w:rPr>
        <w:t xml:space="preserve"> investigation into why the even</w:t>
      </w:r>
      <w:r w:rsidR="008E0F2E" w:rsidRPr="00EE4B8E">
        <w:rPr>
          <w:lang w:val="en-US"/>
        </w:rPr>
        <w:t xml:space="preserve">t </w:t>
      </w:r>
      <w:r w:rsidR="002E4D04" w:rsidRPr="00EE4B8E">
        <w:rPr>
          <w:lang w:val="en-US"/>
        </w:rPr>
        <w:t>occurred and</w:t>
      </w:r>
      <w:r w:rsidR="008E0F2E" w:rsidRPr="00EE4B8E">
        <w:rPr>
          <w:lang w:val="en-US"/>
        </w:rPr>
        <w:t xml:space="preserve"> contemplating surrounding literature </w:t>
      </w:r>
      <w:r w:rsidR="00F755F3" w:rsidRPr="00EE4B8E">
        <w:rPr>
          <w:lang w:val="en-US"/>
        </w:rPr>
        <w:t xml:space="preserve">and theory which makes the event ‘critical’. A critical incident can often be </w:t>
      </w:r>
      <w:r w:rsidR="005F4386" w:rsidRPr="00EE4B8E">
        <w:rPr>
          <w:lang w:val="en-US"/>
        </w:rPr>
        <w:t xml:space="preserve">identified as </w:t>
      </w:r>
      <w:r w:rsidR="004B2E2E" w:rsidRPr="00EE4B8E">
        <w:rPr>
          <w:lang w:val="en-US"/>
        </w:rPr>
        <w:t xml:space="preserve">a turning point within the classroom </w:t>
      </w:r>
      <w:r w:rsidR="00C735CB" w:rsidRPr="00EE4B8E">
        <w:rPr>
          <w:lang w:val="en-US"/>
        </w:rPr>
        <w:t>dynamic</w:t>
      </w:r>
      <w:r w:rsidR="00FF769F" w:rsidRPr="00EE4B8E">
        <w:rPr>
          <w:lang w:val="en-US"/>
        </w:rPr>
        <w:t xml:space="preserve">, or an occurrence that brings with it some consequential </w:t>
      </w:r>
      <w:r w:rsidR="005F57BD" w:rsidRPr="00EE4B8E">
        <w:rPr>
          <w:lang w:val="en-US"/>
        </w:rPr>
        <w:t>action.</w:t>
      </w:r>
    </w:p>
    <w:p w14:paraId="38088A4B" w14:textId="77777777" w:rsidR="00901231" w:rsidRPr="00EE4B8E" w:rsidRDefault="00901231">
      <w:pPr>
        <w:rPr>
          <w:b/>
          <w:bCs/>
          <w:lang w:val="en-US"/>
        </w:rPr>
      </w:pPr>
    </w:p>
    <w:p w14:paraId="47544279" w14:textId="5F79A04B" w:rsidR="0043136D" w:rsidRDefault="003F7ED5">
      <w:pPr>
        <w:rPr>
          <w:lang w:val="en-US"/>
        </w:rPr>
      </w:pPr>
      <w:r>
        <w:rPr>
          <w:b/>
          <w:bCs/>
          <w:lang w:val="en-US"/>
        </w:rPr>
        <w:br/>
      </w:r>
      <w:r w:rsidR="00974164" w:rsidRPr="00EE4B8E">
        <w:rPr>
          <w:b/>
          <w:bCs/>
          <w:lang w:val="en-US"/>
        </w:rPr>
        <w:t>Role of critical reflection:</w:t>
      </w:r>
      <w:r w:rsidR="00DD5548" w:rsidRPr="00EE4B8E">
        <w:rPr>
          <w:lang w:val="en-US"/>
        </w:rPr>
        <w:t xml:space="preserve"> </w:t>
      </w:r>
      <w:r w:rsidR="00974164" w:rsidRPr="00EE4B8E">
        <w:rPr>
          <w:lang w:val="en-US"/>
        </w:rPr>
        <w:br/>
      </w:r>
      <w:r w:rsidR="00974164" w:rsidRPr="00EE4B8E">
        <w:rPr>
          <w:lang w:val="en-US"/>
        </w:rPr>
        <w:br/>
      </w:r>
      <w:r w:rsidR="002441DD" w:rsidRPr="00EE4B8E">
        <w:rPr>
          <w:lang w:val="en-US"/>
        </w:rPr>
        <w:t>Zwo</w:t>
      </w:r>
      <w:r w:rsidR="00713F34" w:rsidRPr="00EE4B8E">
        <w:rPr>
          <w:lang w:val="en-US"/>
        </w:rPr>
        <w:t>zdiak-</w:t>
      </w:r>
      <w:r w:rsidR="00FE3100" w:rsidRPr="00EE4B8E">
        <w:rPr>
          <w:lang w:val="en-US"/>
        </w:rPr>
        <w:t>Myers</w:t>
      </w:r>
      <w:r w:rsidR="008570F0" w:rsidRPr="00EE4B8E">
        <w:rPr>
          <w:lang w:val="en-US"/>
        </w:rPr>
        <w:t xml:space="preserve"> </w:t>
      </w:r>
      <w:r w:rsidR="00713F34" w:rsidRPr="00EE4B8E">
        <w:rPr>
          <w:lang w:val="en-US"/>
        </w:rPr>
        <w:t>(201</w:t>
      </w:r>
      <w:r w:rsidR="002F7DCE" w:rsidRPr="00EE4B8E">
        <w:rPr>
          <w:lang w:val="en-US"/>
        </w:rPr>
        <w:t>2</w:t>
      </w:r>
      <w:r w:rsidR="00713F34" w:rsidRPr="00EE4B8E">
        <w:rPr>
          <w:lang w:val="en-US"/>
        </w:rPr>
        <w:t>)</w:t>
      </w:r>
      <w:r w:rsidR="00FE3100" w:rsidRPr="00EE4B8E">
        <w:rPr>
          <w:lang w:val="en-US"/>
        </w:rPr>
        <w:t xml:space="preserve"> term</w:t>
      </w:r>
      <w:r w:rsidR="002F7DCE" w:rsidRPr="00EE4B8E">
        <w:rPr>
          <w:lang w:val="en-US"/>
        </w:rPr>
        <w:t>s</w:t>
      </w:r>
      <w:r w:rsidR="00FE3100" w:rsidRPr="00EE4B8E">
        <w:rPr>
          <w:lang w:val="en-US"/>
        </w:rPr>
        <w:t xml:space="preserve"> critical reflection as being the process in which teachers re-evaluate or begin to further evaluate their actions and ideologies that inform their teaching philosophies for the purpose of developing professionally.</w:t>
      </w:r>
      <w:r w:rsidR="0045442D" w:rsidRPr="00EE4B8E">
        <w:rPr>
          <w:lang w:val="en-US"/>
        </w:rPr>
        <w:t xml:space="preserve"> They </w:t>
      </w:r>
      <w:r w:rsidR="00A86AB8" w:rsidRPr="00EE4B8E">
        <w:rPr>
          <w:lang w:val="en-US"/>
        </w:rPr>
        <w:t xml:space="preserve">provide a framework of reflective practice </w:t>
      </w:r>
      <w:r w:rsidR="00F25740" w:rsidRPr="00EE4B8E">
        <w:rPr>
          <w:lang w:val="en-US"/>
        </w:rPr>
        <w:t>which encompasses</w:t>
      </w:r>
      <w:r w:rsidR="00A86AB8" w:rsidRPr="00EE4B8E">
        <w:rPr>
          <w:lang w:val="en-US"/>
        </w:rPr>
        <w:t xml:space="preserve"> </w:t>
      </w:r>
      <w:r w:rsidR="007B1AA8" w:rsidRPr="00EE4B8E">
        <w:rPr>
          <w:lang w:val="en-US"/>
        </w:rPr>
        <w:t>nine</w:t>
      </w:r>
      <w:r w:rsidR="00A86AB8" w:rsidRPr="00EE4B8E">
        <w:rPr>
          <w:lang w:val="en-US"/>
        </w:rPr>
        <w:t xml:space="preserve"> dimensions</w:t>
      </w:r>
      <w:r w:rsidR="001E150C" w:rsidRPr="00EE4B8E">
        <w:rPr>
          <w:lang w:val="en-US"/>
        </w:rPr>
        <w:t xml:space="preserve"> </w:t>
      </w:r>
      <w:r w:rsidR="00F25740" w:rsidRPr="00EE4B8E">
        <w:rPr>
          <w:lang w:val="en-US"/>
        </w:rPr>
        <w:t>that</w:t>
      </w:r>
      <w:r w:rsidR="001E150C" w:rsidRPr="00EE4B8E">
        <w:rPr>
          <w:lang w:val="en-US"/>
        </w:rPr>
        <w:t xml:space="preserve"> </w:t>
      </w:r>
      <w:r w:rsidR="00BE5452" w:rsidRPr="00EE4B8E">
        <w:rPr>
          <w:lang w:val="en-US"/>
        </w:rPr>
        <w:t>integrate</w:t>
      </w:r>
      <w:r w:rsidR="00955436" w:rsidRPr="00EE4B8E">
        <w:rPr>
          <w:lang w:val="en-US"/>
        </w:rPr>
        <w:t xml:space="preserve"> </w:t>
      </w:r>
      <w:r w:rsidR="00BE5452" w:rsidRPr="00EE4B8E">
        <w:rPr>
          <w:lang w:val="en-US"/>
        </w:rPr>
        <w:t xml:space="preserve">the ideas of </w:t>
      </w:r>
      <w:r w:rsidR="00EF124E" w:rsidRPr="00EE4B8E">
        <w:rPr>
          <w:lang w:val="en-US"/>
        </w:rPr>
        <w:t>key theorists such as</w:t>
      </w:r>
      <w:r w:rsidR="001E150C" w:rsidRPr="00EE4B8E">
        <w:rPr>
          <w:lang w:val="en-US"/>
        </w:rPr>
        <w:t xml:space="preserve"> Dewey</w:t>
      </w:r>
      <w:r w:rsidR="00421C86" w:rsidRPr="00EE4B8E">
        <w:rPr>
          <w:lang w:val="en-US"/>
        </w:rPr>
        <w:t xml:space="preserve"> (1933)</w:t>
      </w:r>
      <w:r w:rsidR="0034497F" w:rsidRPr="00EE4B8E">
        <w:rPr>
          <w:lang w:val="en-US"/>
        </w:rPr>
        <w:t xml:space="preserve"> and Brookfield</w:t>
      </w:r>
      <w:r w:rsidR="00D9092C" w:rsidRPr="00EE4B8E">
        <w:rPr>
          <w:lang w:val="en-US"/>
        </w:rPr>
        <w:t xml:space="preserve"> (1995)</w:t>
      </w:r>
      <w:r w:rsidR="00293E8B" w:rsidRPr="00EE4B8E">
        <w:rPr>
          <w:lang w:val="en-US"/>
        </w:rPr>
        <w:t xml:space="preserve"> cited in </w:t>
      </w:r>
      <w:r w:rsidR="001D174A" w:rsidRPr="00EE4B8E">
        <w:rPr>
          <w:lang w:val="en-US"/>
        </w:rPr>
        <w:t>McGregor and Cartwright (2011)</w:t>
      </w:r>
      <w:r w:rsidR="00D9092C" w:rsidRPr="00EE4B8E">
        <w:rPr>
          <w:lang w:val="en-US"/>
        </w:rPr>
        <w:t xml:space="preserve">. Dewey (1933) </w:t>
      </w:r>
      <w:r w:rsidR="007B1AA8" w:rsidRPr="00EE4B8E">
        <w:rPr>
          <w:lang w:val="en-US"/>
        </w:rPr>
        <w:t>identified</w:t>
      </w:r>
      <w:r w:rsidR="00BA1641" w:rsidRPr="00EE4B8E">
        <w:rPr>
          <w:lang w:val="en-US"/>
        </w:rPr>
        <w:t xml:space="preserve"> </w:t>
      </w:r>
      <w:r w:rsidR="007B1AA8" w:rsidRPr="00EE4B8E">
        <w:rPr>
          <w:lang w:val="en-US"/>
        </w:rPr>
        <w:t>three</w:t>
      </w:r>
      <w:r w:rsidR="00BA1641" w:rsidRPr="00EE4B8E">
        <w:rPr>
          <w:lang w:val="en-US"/>
        </w:rPr>
        <w:t xml:space="preserve"> attributes of a</w:t>
      </w:r>
      <w:r w:rsidR="00CB609D" w:rsidRPr="00EE4B8E">
        <w:rPr>
          <w:lang w:val="en-US"/>
        </w:rPr>
        <w:t xml:space="preserve"> </w:t>
      </w:r>
      <w:r w:rsidR="00D350B6" w:rsidRPr="00EE4B8E">
        <w:rPr>
          <w:lang w:val="en-US"/>
        </w:rPr>
        <w:t>‘</w:t>
      </w:r>
      <w:r w:rsidR="00CB609D" w:rsidRPr="00EE4B8E">
        <w:rPr>
          <w:lang w:val="en-US"/>
        </w:rPr>
        <w:t>thinking teacher</w:t>
      </w:r>
      <w:r w:rsidR="00D350B6" w:rsidRPr="00EE4B8E">
        <w:rPr>
          <w:lang w:val="en-US"/>
        </w:rPr>
        <w:t>’</w:t>
      </w:r>
      <w:r w:rsidR="003509A3" w:rsidRPr="00EE4B8E">
        <w:rPr>
          <w:lang w:val="en-US"/>
        </w:rPr>
        <w:t xml:space="preserve"> which are</w:t>
      </w:r>
      <w:r w:rsidR="00751642" w:rsidRPr="00EE4B8E">
        <w:rPr>
          <w:lang w:val="en-US"/>
        </w:rPr>
        <w:t xml:space="preserve"> </w:t>
      </w:r>
      <w:r w:rsidR="00ED195C" w:rsidRPr="00EE4B8E">
        <w:rPr>
          <w:lang w:val="en-US"/>
        </w:rPr>
        <w:t>open</w:t>
      </w:r>
      <w:r w:rsidR="00CB609D" w:rsidRPr="00EE4B8E">
        <w:rPr>
          <w:lang w:val="en-US"/>
        </w:rPr>
        <w:t xml:space="preserve"> mindedness,</w:t>
      </w:r>
      <w:r w:rsidR="00E37EDC" w:rsidRPr="00EE4B8E">
        <w:rPr>
          <w:lang w:val="en-US"/>
        </w:rPr>
        <w:t xml:space="preserve"> whole heartedness</w:t>
      </w:r>
      <w:r w:rsidR="00751642" w:rsidRPr="00EE4B8E">
        <w:rPr>
          <w:lang w:val="en-US"/>
        </w:rPr>
        <w:t>,</w:t>
      </w:r>
      <w:r w:rsidR="00E37EDC" w:rsidRPr="00EE4B8E">
        <w:rPr>
          <w:lang w:val="en-US"/>
        </w:rPr>
        <w:t xml:space="preserve"> and responsibility</w:t>
      </w:r>
      <w:r w:rsidR="00751642" w:rsidRPr="00EE4B8E">
        <w:rPr>
          <w:lang w:val="en-US"/>
        </w:rPr>
        <w:t xml:space="preserve"> which</w:t>
      </w:r>
      <w:r w:rsidR="00C24710" w:rsidRPr="00EE4B8E">
        <w:rPr>
          <w:lang w:val="en-US"/>
        </w:rPr>
        <w:t xml:space="preserve"> when practiced</w:t>
      </w:r>
      <w:r w:rsidR="00751642" w:rsidRPr="00EE4B8E">
        <w:rPr>
          <w:lang w:val="en-US"/>
        </w:rPr>
        <w:t xml:space="preserve"> together create a reflective practitioner.</w:t>
      </w:r>
      <w:r w:rsidR="003E68BD" w:rsidRPr="00EE4B8E">
        <w:rPr>
          <w:lang w:val="en-US"/>
        </w:rPr>
        <w:t xml:space="preserve"> </w:t>
      </w:r>
      <w:r w:rsidR="001D0281" w:rsidRPr="00EE4B8E">
        <w:rPr>
          <w:lang w:val="en-US"/>
        </w:rPr>
        <w:t xml:space="preserve">Additionally, </w:t>
      </w:r>
      <w:r w:rsidR="003E68BD" w:rsidRPr="00EE4B8E">
        <w:rPr>
          <w:lang w:val="en-US"/>
        </w:rPr>
        <w:t>Brookfield (1995)</w:t>
      </w:r>
      <w:r w:rsidR="001D0281" w:rsidRPr="00EE4B8E">
        <w:rPr>
          <w:lang w:val="en-US"/>
        </w:rPr>
        <w:t xml:space="preserve"> provides</w:t>
      </w:r>
      <w:r w:rsidR="00D15791" w:rsidRPr="00EE4B8E">
        <w:rPr>
          <w:lang w:val="en-US"/>
        </w:rPr>
        <w:t xml:space="preserve"> a</w:t>
      </w:r>
      <w:r w:rsidR="00A06753" w:rsidRPr="00EE4B8E">
        <w:rPr>
          <w:lang w:val="en-US"/>
        </w:rPr>
        <w:t xml:space="preserve">n alternative </w:t>
      </w:r>
      <w:r w:rsidR="00D15791" w:rsidRPr="00EE4B8E">
        <w:rPr>
          <w:lang w:val="en-US"/>
        </w:rPr>
        <w:t>‘lenses’</w:t>
      </w:r>
      <w:r w:rsidR="005E4DEB" w:rsidRPr="00EE4B8E">
        <w:rPr>
          <w:lang w:val="en-US"/>
        </w:rPr>
        <w:t xml:space="preserve"> model in which classroom occurrences can be viewed </w:t>
      </w:r>
      <w:r w:rsidR="00182359" w:rsidRPr="00EE4B8E">
        <w:rPr>
          <w:lang w:val="en-US"/>
        </w:rPr>
        <w:t>through the</w:t>
      </w:r>
      <w:r w:rsidR="0004208E" w:rsidRPr="00EE4B8E">
        <w:rPr>
          <w:lang w:val="en-US"/>
        </w:rPr>
        <w:t xml:space="preserve"> </w:t>
      </w:r>
      <w:r w:rsidR="00A06753" w:rsidRPr="00EE4B8E">
        <w:rPr>
          <w:lang w:val="en-US"/>
        </w:rPr>
        <w:t>differing</w:t>
      </w:r>
      <w:r w:rsidR="00182359" w:rsidRPr="00EE4B8E">
        <w:rPr>
          <w:lang w:val="en-US"/>
        </w:rPr>
        <w:t xml:space="preserve"> perceptual </w:t>
      </w:r>
      <w:r w:rsidR="00DC6B92" w:rsidRPr="00EE4B8E">
        <w:rPr>
          <w:lang w:val="en-US"/>
        </w:rPr>
        <w:t>lens</w:t>
      </w:r>
      <w:r w:rsidR="00182359" w:rsidRPr="00EE4B8E">
        <w:rPr>
          <w:lang w:val="en-US"/>
        </w:rPr>
        <w:t xml:space="preserve"> of </w:t>
      </w:r>
      <w:r w:rsidR="00A83525" w:rsidRPr="00EE4B8E">
        <w:rPr>
          <w:lang w:val="en-US"/>
        </w:rPr>
        <w:t>oneself</w:t>
      </w:r>
      <w:r w:rsidR="00182359" w:rsidRPr="00EE4B8E">
        <w:rPr>
          <w:lang w:val="en-US"/>
        </w:rPr>
        <w:t>, the learner,</w:t>
      </w:r>
      <w:r w:rsidR="003562D2" w:rsidRPr="00EE4B8E">
        <w:rPr>
          <w:lang w:val="en-US"/>
        </w:rPr>
        <w:t xml:space="preserve"> colleagues</w:t>
      </w:r>
      <w:r w:rsidR="00036F3D" w:rsidRPr="00EE4B8E">
        <w:rPr>
          <w:lang w:val="en-US"/>
        </w:rPr>
        <w:t>,</w:t>
      </w:r>
      <w:r w:rsidR="003562D2" w:rsidRPr="00EE4B8E">
        <w:rPr>
          <w:lang w:val="en-US"/>
        </w:rPr>
        <w:t xml:space="preserve"> and academia</w:t>
      </w:r>
      <w:r w:rsidR="0004208E" w:rsidRPr="00EE4B8E">
        <w:rPr>
          <w:lang w:val="en-US"/>
        </w:rPr>
        <w:t xml:space="preserve"> to gain a</w:t>
      </w:r>
      <w:r w:rsidR="00E44BE7" w:rsidRPr="00EE4B8E">
        <w:rPr>
          <w:lang w:val="en-US"/>
        </w:rPr>
        <w:t xml:space="preserve"> holistic understanding of </w:t>
      </w:r>
      <w:r w:rsidR="00616D9A" w:rsidRPr="00EE4B8E">
        <w:rPr>
          <w:lang w:val="en-US"/>
        </w:rPr>
        <w:t>the experience.</w:t>
      </w:r>
      <w:r w:rsidR="00EA2C3F" w:rsidRPr="00EE4B8E">
        <w:rPr>
          <w:lang w:val="en-US"/>
        </w:rPr>
        <w:t xml:space="preserve"> </w:t>
      </w:r>
      <w:r w:rsidR="00021708" w:rsidRPr="00EE4B8E">
        <w:rPr>
          <w:lang w:val="en-US"/>
        </w:rPr>
        <w:t>Furthermore,</w:t>
      </w:r>
      <w:r w:rsidR="004006B0" w:rsidRPr="00EE4B8E">
        <w:rPr>
          <w:lang w:val="en-US"/>
        </w:rPr>
        <w:t xml:space="preserve"> </w:t>
      </w:r>
      <w:r w:rsidR="00DF3A7A" w:rsidRPr="00EE4B8E">
        <w:rPr>
          <w:lang w:val="en-US"/>
        </w:rPr>
        <w:t xml:space="preserve">some reflective models </w:t>
      </w:r>
      <w:r w:rsidR="00D17956" w:rsidRPr="00EE4B8E">
        <w:rPr>
          <w:lang w:val="en-US"/>
        </w:rPr>
        <w:t xml:space="preserve">complement each other and draw on </w:t>
      </w:r>
      <w:r w:rsidR="00FA7888" w:rsidRPr="00EE4B8E">
        <w:rPr>
          <w:lang w:val="en-US"/>
        </w:rPr>
        <w:t>similar</w:t>
      </w:r>
      <w:r w:rsidR="00D17956" w:rsidRPr="00EE4B8E">
        <w:rPr>
          <w:lang w:val="en-US"/>
        </w:rPr>
        <w:t xml:space="preserve"> stages such as Kolb</w:t>
      </w:r>
      <w:r w:rsidR="00E10B58" w:rsidRPr="00EE4B8E">
        <w:rPr>
          <w:lang w:val="en-US"/>
        </w:rPr>
        <w:t xml:space="preserve"> (19</w:t>
      </w:r>
      <w:r w:rsidR="00346C14" w:rsidRPr="00EE4B8E">
        <w:rPr>
          <w:lang w:val="en-US"/>
        </w:rPr>
        <w:t>7</w:t>
      </w:r>
      <w:r w:rsidR="00E10B58" w:rsidRPr="00EE4B8E">
        <w:rPr>
          <w:lang w:val="en-US"/>
        </w:rPr>
        <w:t>4) cited in</w:t>
      </w:r>
      <w:r w:rsidR="00A94FAF" w:rsidRPr="00EE4B8E">
        <w:rPr>
          <w:lang w:val="en-US"/>
        </w:rPr>
        <w:t xml:space="preserve"> McLeod (2017) </w:t>
      </w:r>
      <w:r w:rsidR="00D17956" w:rsidRPr="00EE4B8E">
        <w:rPr>
          <w:lang w:val="en-US"/>
        </w:rPr>
        <w:t>and Tripp</w:t>
      </w:r>
      <w:r w:rsidR="0023096B" w:rsidRPr="00EE4B8E">
        <w:rPr>
          <w:lang w:val="en-US"/>
        </w:rPr>
        <w:t xml:space="preserve"> (2012). </w:t>
      </w:r>
      <w:r w:rsidR="0041446C" w:rsidRPr="00EE4B8E">
        <w:rPr>
          <w:lang w:val="en-US"/>
        </w:rPr>
        <w:t xml:space="preserve">Both </w:t>
      </w:r>
      <w:r w:rsidR="00700563" w:rsidRPr="00EE4B8E">
        <w:rPr>
          <w:lang w:val="en-US"/>
        </w:rPr>
        <w:t>utilize four stages</w:t>
      </w:r>
      <w:r w:rsidR="00655F42" w:rsidRPr="00EE4B8E">
        <w:rPr>
          <w:lang w:val="en-US"/>
        </w:rPr>
        <w:t xml:space="preserve"> </w:t>
      </w:r>
      <w:r w:rsidR="00170D43" w:rsidRPr="00EE4B8E">
        <w:rPr>
          <w:lang w:val="en-US"/>
        </w:rPr>
        <w:t xml:space="preserve">and </w:t>
      </w:r>
      <w:r w:rsidR="00351838" w:rsidRPr="00EE4B8E">
        <w:rPr>
          <w:lang w:val="en-US"/>
        </w:rPr>
        <w:t xml:space="preserve">firstly </w:t>
      </w:r>
      <w:r w:rsidR="0041446C" w:rsidRPr="00EE4B8E">
        <w:rPr>
          <w:lang w:val="en-US"/>
        </w:rPr>
        <w:t xml:space="preserve">acknowledge the </w:t>
      </w:r>
      <w:r w:rsidR="00320207" w:rsidRPr="00EE4B8E">
        <w:rPr>
          <w:lang w:val="en-US"/>
        </w:rPr>
        <w:t xml:space="preserve">importance of seeing an event and describing what happened, </w:t>
      </w:r>
      <w:r w:rsidR="001047AB" w:rsidRPr="00EE4B8E">
        <w:rPr>
          <w:lang w:val="en-US"/>
        </w:rPr>
        <w:t>then consequently</w:t>
      </w:r>
      <w:r w:rsidR="008D78AC" w:rsidRPr="00EE4B8E">
        <w:rPr>
          <w:lang w:val="en-US"/>
        </w:rPr>
        <w:t xml:space="preserve"> </w:t>
      </w:r>
      <w:r w:rsidR="00662931" w:rsidRPr="00EE4B8E">
        <w:rPr>
          <w:lang w:val="en-US"/>
        </w:rPr>
        <w:t>analyz</w:t>
      </w:r>
      <w:r w:rsidR="008D78AC" w:rsidRPr="00EE4B8E">
        <w:rPr>
          <w:lang w:val="en-US"/>
        </w:rPr>
        <w:t>ing</w:t>
      </w:r>
      <w:r w:rsidR="00662931" w:rsidRPr="00EE4B8E">
        <w:rPr>
          <w:lang w:val="en-US"/>
        </w:rPr>
        <w:t xml:space="preserve"> </w:t>
      </w:r>
      <w:r w:rsidR="008D78AC" w:rsidRPr="00EE4B8E">
        <w:rPr>
          <w:lang w:val="en-US"/>
        </w:rPr>
        <w:t>these</w:t>
      </w:r>
      <w:r w:rsidR="009140D8" w:rsidRPr="00EE4B8E">
        <w:rPr>
          <w:lang w:val="en-US"/>
        </w:rPr>
        <w:t xml:space="preserve"> observations</w:t>
      </w:r>
      <w:r w:rsidR="00CA08A5" w:rsidRPr="00EE4B8E">
        <w:rPr>
          <w:lang w:val="en-US"/>
        </w:rPr>
        <w:t xml:space="preserve"> using own understanding and</w:t>
      </w:r>
      <w:r w:rsidR="00CA08A5">
        <w:rPr>
          <w:lang w:val="en-US"/>
        </w:rPr>
        <w:t xml:space="preserve"> wider reading</w:t>
      </w:r>
      <w:r w:rsidR="00802072">
        <w:rPr>
          <w:lang w:val="en-US"/>
        </w:rPr>
        <w:t>/perspectives</w:t>
      </w:r>
      <w:r w:rsidR="0029624D">
        <w:rPr>
          <w:lang w:val="en-US"/>
        </w:rPr>
        <w:t xml:space="preserve"> to make sense</w:t>
      </w:r>
      <w:r w:rsidR="00565283">
        <w:rPr>
          <w:lang w:val="en-US"/>
        </w:rPr>
        <w:t xml:space="preserve"> of the event</w:t>
      </w:r>
      <w:r w:rsidR="009B42F5">
        <w:rPr>
          <w:lang w:val="en-US"/>
        </w:rPr>
        <w:t>. N</w:t>
      </w:r>
      <w:r w:rsidR="001047AB">
        <w:rPr>
          <w:lang w:val="en-US"/>
        </w:rPr>
        <w:t xml:space="preserve">ext </w:t>
      </w:r>
      <w:r w:rsidR="00625401">
        <w:rPr>
          <w:lang w:val="en-US"/>
        </w:rPr>
        <w:t xml:space="preserve">you </w:t>
      </w:r>
      <w:r w:rsidR="0051374D">
        <w:rPr>
          <w:lang w:val="en-US"/>
        </w:rPr>
        <w:t>tak</w:t>
      </w:r>
      <w:r w:rsidR="00625401">
        <w:rPr>
          <w:lang w:val="en-US"/>
        </w:rPr>
        <w:t xml:space="preserve">e </w:t>
      </w:r>
      <w:r w:rsidR="0051374D">
        <w:rPr>
          <w:lang w:val="en-US"/>
        </w:rPr>
        <w:t xml:space="preserve">what you learned from the experience by planning new strategies until you finally put them into practice and continue to develop professionally. </w:t>
      </w:r>
      <w:r w:rsidR="000A0B30">
        <w:rPr>
          <w:lang w:val="en-US"/>
        </w:rPr>
        <w:br/>
      </w:r>
      <w:r w:rsidR="00540C66">
        <w:rPr>
          <w:lang w:val="en-US"/>
        </w:rPr>
        <w:t>A</w:t>
      </w:r>
      <w:r w:rsidR="00545E9D">
        <w:rPr>
          <w:lang w:val="en-US"/>
        </w:rPr>
        <w:t xml:space="preserve">s is evident, </w:t>
      </w:r>
      <w:r w:rsidR="00982C81">
        <w:rPr>
          <w:lang w:val="en-US"/>
        </w:rPr>
        <w:t>t</w:t>
      </w:r>
      <w:r w:rsidR="00FD3D14">
        <w:rPr>
          <w:lang w:val="en-US"/>
        </w:rPr>
        <w:t xml:space="preserve">here are </w:t>
      </w:r>
      <w:r w:rsidR="007D46AF">
        <w:rPr>
          <w:lang w:val="en-US"/>
        </w:rPr>
        <w:t>numerous</w:t>
      </w:r>
      <w:r w:rsidR="00FD3D14">
        <w:rPr>
          <w:lang w:val="en-US"/>
        </w:rPr>
        <w:t xml:space="preserve"> </w:t>
      </w:r>
      <w:r w:rsidR="00F12422">
        <w:rPr>
          <w:lang w:val="en-US"/>
        </w:rPr>
        <w:t>methods</w:t>
      </w:r>
      <w:r w:rsidR="005800D7">
        <w:rPr>
          <w:lang w:val="en-US"/>
        </w:rPr>
        <w:t xml:space="preserve"> that </w:t>
      </w:r>
      <w:r w:rsidR="007B5D36">
        <w:rPr>
          <w:lang w:val="en-US"/>
        </w:rPr>
        <w:t xml:space="preserve">can </w:t>
      </w:r>
      <w:r w:rsidR="005800D7">
        <w:rPr>
          <w:lang w:val="en-US"/>
        </w:rPr>
        <w:t>conceptualize incidents</w:t>
      </w:r>
      <w:r w:rsidR="00F12422">
        <w:rPr>
          <w:lang w:val="en-US"/>
        </w:rPr>
        <w:t xml:space="preserve"> </w:t>
      </w:r>
      <w:r w:rsidR="004A2897">
        <w:rPr>
          <w:lang w:val="en-US"/>
        </w:rPr>
        <w:t>and</w:t>
      </w:r>
      <w:r w:rsidR="00F12422">
        <w:rPr>
          <w:lang w:val="en-US"/>
        </w:rPr>
        <w:t xml:space="preserve"> </w:t>
      </w:r>
      <w:r w:rsidR="00165EB6">
        <w:rPr>
          <w:lang w:val="en-US"/>
        </w:rPr>
        <w:t xml:space="preserve">can </w:t>
      </w:r>
      <w:r w:rsidR="005A7549">
        <w:rPr>
          <w:lang w:val="en-US"/>
        </w:rPr>
        <w:t>be</w:t>
      </w:r>
      <w:r w:rsidR="004E7251">
        <w:rPr>
          <w:lang w:val="en-US"/>
        </w:rPr>
        <w:t xml:space="preserve"> applied</w:t>
      </w:r>
      <w:r w:rsidR="00F12422">
        <w:rPr>
          <w:lang w:val="en-US"/>
        </w:rPr>
        <w:t xml:space="preserve"> to </w:t>
      </w:r>
      <w:r w:rsidR="003A5B01">
        <w:rPr>
          <w:lang w:val="en-US"/>
        </w:rPr>
        <w:lastRenderedPageBreak/>
        <w:t>inform reflective</w:t>
      </w:r>
      <w:r w:rsidR="00376699">
        <w:rPr>
          <w:lang w:val="en-US"/>
        </w:rPr>
        <w:t xml:space="preserve"> teaching</w:t>
      </w:r>
      <w:r w:rsidR="003A5B01">
        <w:rPr>
          <w:lang w:val="en-US"/>
        </w:rPr>
        <w:t xml:space="preserve"> </w:t>
      </w:r>
      <w:r w:rsidR="00F047CD">
        <w:rPr>
          <w:lang w:val="en-US"/>
        </w:rPr>
        <w:t>practice;</w:t>
      </w:r>
      <w:r w:rsidR="007D46AF">
        <w:rPr>
          <w:lang w:val="en-US"/>
        </w:rPr>
        <w:t xml:space="preserve"> howeve</w:t>
      </w:r>
      <w:r w:rsidR="007D46AF" w:rsidRPr="005F3D69">
        <w:rPr>
          <w:lang w:val="en-US"/>
        </w:rPr>
        <w:t>r</w:t>
      </w:r>
      <w:r w:rsidR="004A2897" w:rsidRPr="00006EC4">
        <w:rPr>
          <w:lang w:val="en-US"/>
        </w:rPr>
        <w:t>,</w:t>
      </w:r>
      <w:r w:rsidR="007D46AF" w:rsidRPr="00006EC4">
        <w:rPr>
          <w:lang w:val="en-US"/>
        </w:rPr>
        <w:t xml:space="preserve"> </w:t>
      </w:r>
      <w:r w:rsidR="001663FA" w:rsidRPr="00006EC4">
        <w:rPr>
          <w:lang w:val="en-US"/>
        </w:rPr>
        <w:t>Tripp</w:t>
      </w:r>
      <w:r w:rsidR="001C5E86" w:rsidRPr="00006EC4">
        <w:rPr>
          <w:lang w:val="en-US"/>
        </w:rPr>
        <w:t xml:space="preserve"> (2012)</w:t>
      </w:r>
      <w:r w:rsidR="00AE4F20" w:rsidRPr="005F3D69">
        <w:rPr>
          <w:lang w:val="en-US"/>
        </w:rPr>
        <w:t xml:space="preserve"> and his</w:t>
      </w:r>
      <w:r w:rsidR="00C3353B" w:rsidRPr="005F3D69">
        <w:rPr>
          <w:lang w:val="en-US"/>
        </w:rPr>
        <w:t xml:space="preserve"> </w:t>
      </w:r>
      <w:r w:rsidR="00165EB6" w:rsidRPr="005F3D69">
        <w:rPr>
          <w:lang w:val="en-US"/>
        </w:rPr>
        <w:t>critical incident methodology</w:t>
      </w:r>
      <w:r w:rsidR="00F73366" w:rsidRPr="005F3D69">
        <w:rPr>
          <w:lang w:val="en-US"/>
        </w:rPr>
        <w:t xml:space="preserve"> </w:t>
      </w:r>
      <w:r w:rsidR="00C3353B">
        <w:rPr>
          <w:lang w:val="en-US"/>
        </w:rPr>
        <w:t>i</w:t>
      </w:r>
      <w:r w:rsidR="00404058">
        <w:rPr>
          <w:lang w:val="en-US"/>
        </w:rPr>
        <w:t>s utilized within this assignment</w:t>
      </w:r>
      <w:r w:rsidR="00DF15E3">
        <w:rPr>
          <w:lang w:val="en-US"/>
        </w:rPr>
        <w:t xml:space="preserve"> to provide a basi</w:t>
      </w:r>
      <w:r w:rsidR="00FE0542">
        <w:rPr>
          <w:lang w:val="en-US"/>
        </w:rPr>
        <w:t>s</w:t>
      </w:r>
      <w:r w:rsidR="00DF15E3">
        <w:rPr>
          <w:lang w:val="en-US"/>
        </w:rPr>
        <w:t xml:space="preserve"> for reflection. </w:t>
      </w:r>
      <w:r w:rsidR="0031730B">
        <w:rPr>
          <w:lang w:val="en-US"/>
        </w:rPr>
        <w:t xml:space="preserve">As touched upon, </w:t>
      </w:r>
      <w:r w:rsidR="00DF15E3">
        <w:rPr>
          <w:lang w:val="en-US"/>
        </w:rPr>
        <w:t xml:space="preserve">Tripp </w:t>
      </w:r>
      <w:r w:rsidR="001663FA">
        <w:rPr>
          <w:lang w:val="en-US"/>
        </w:rPr>
        <w:t>believed critical reflection takes place via two</w:t>
      </w:r>
      <w:r w:rsidR="00210358">
        <w:rPr>
          <w:lang w:val="en-US"/>
        </w:rPr>
        <w:t xml:space="preserve"> main</w:t>
      </w:r>
      <w:r w:rsidR="001663FA">
        <w:rPr>
          <w:lang w:val="en-US"/>
        </w:rPr>
        <w:t xml:space="preserve"> stages</w:t>
      </w:r>
      <w:r w:rsidR="00CD37E5">
        <w:rPr>
          <w:lang w:val="en-US"/>
        </w:rPr>
        <w:t xml:space="preserve"> within a </w:t>
      </w:r>
      <w:r w:rsidR="00BE58E6">
        <w:rPr>
          <w:lang w:val="en-US"/>
        </w:rPr>
        <w:t xml:space="preserve">four sectioned </w:t>
      </w:r>
      <w:r w:rsidR="00210358">
        <w:rPr>
          <w:lang w:val="en-US"/>
        </w:rPr>
        <w:t>model and</w:t>
      </w:r>
      <w:r w:rsidR="009A7CFC">
        <w:rPr>
          <w:lang w:val="en-US"/>
        </w:rPr>
        <w:t xml:space="preserve"> allows teachers to gain an understanding of the motives and structures </w:t>
      </w:r>
      <w:r w:rsidR="007C66DE">
        <w:rPr>
          <w:lang w:val="en-US"/>
        </w:rPr>
        <w:t>behind occurrences in the classroom</w:t>
      </w:r>
      <w:r w:rsidR="001663FA">
        <w:rPr>
          <w:lang w:val="en-US"/>
        </w:rPr>
        <w:t xml:space="preserve">. It firstly begins with identifying </w:t>
      </w:r>
      <w:r w:rsidR="007C66DE">
        <w:rPr>
          <w:lang w:val="en-US"/>
        </w:rPr>
        <w:t>‘</w:t>
      </w:r>
      <w:r w:rsidR="001663FA">
        <w:rPr>
          <w:lang w:val="en-US"/>
        </w:rPr>
        <w:t>what</w:t>
      </w:r>
      <w:r w:rsidR="007C66DE">
        <w:rPr>
          <w:lang w:val="en-US"/>
        </w:rPr>
        <w:t>’</w:t>
      </w:r>
      <w:r w:rsidR="001663FA">
        <w:rPr>
          <w:lang w:val="en-US"/>
        </w:rPr>
        <w:t xml:space="preserve"> is happening and then </w:t>
      </w:r>
      <w:r w:rsidR="007C66DE">
        <w:rPr>
          <w:lang w:val="en-US"/>
        </w:rPr>
        <w:t>investigating</w:t>
      </w:r>
      <w:r w:rsidR="001663FA">
        <w:rPr>
          <w:lang w:val="en-US"/>
        </w:rPr>
        <w:t xml:space="preserve"> </w:t>
      </w:r>
      <w:r w:rsidR="007C66DE">
        <w:rPr>
          <w:lang w:val="en-US"/>
        </w:rPr>
        <w:t>‘</w:t>
      </w:r>
      <w:r w:rsidR="001663FA">
        <w:rPr>
          <w:lang w:val="en-US"/>
        </w:rPr>
        <w:t>why</w:t>
      </w:r>
      <w:r w:rsidR="007C66DE">
        <w:rPr>
          <w:lang w:val="en-US"/>
        </w:rPr>
        <w:t>’</w:t>
      </w:r>
      <w:r w:rsidR="001663FA">
        <w:rPr>
          <w:lang w:val="en-US"/>
        </w:rPr>
        <w:t xml:space="preserve"> i</w:t>
      </w:r>
      <w:r w:rsidR="007C66DE">
        <w:rPr>
          <w:lang w:val="en-US"/>
        </w:rPr>
        <w:t xml:space="preserve">t could be </w:t>
      </w:r>
      <w:r w:rsidR="001663FA">
        <w:rPr>
          <w:lang w:val="en-US"/>
        </w:rPr>
        <w:t xml:space="preserve">happening. </w:t>
      </w:r>
      <w:r w:rsidR="001D7C0A">
        <w:rPr>
          <w:lang w:val="en-US"/>
        </w:rPr>
        <w:t>Throu</w:t>
      </w:r>
      <w:r w:rsidR="007359AD">
        <w:rPr>
          <w:lang w:val="en-US"/>
        </w:rPr>
        <w:t>gh</w:t>
      </w:r>
      <w:r w:rsidR="001D7C0A">
        <w:rPr>
          <w:lang w:val="en-US"/>
        </w:rPr>
        <w:t xml:space="preserve"> the </w:t>
      </w:r>
      <w:r w:rsidR="007C66DE">
        <w:rPr>
          <w:lang w:val="en-US"/>
        </w:rPr>
        <w:t>analy</w:t>
      </w:r>
      <w:r w:rsidR="007359AD">
        <w:rPr>
          <w:lang w:val="en-US"/>
        </w:rPr>
        <w:t>sis of</w:t>
      </w:r>
      <w:r w:rsidR="007C66DE">
        <w:rPr>
          <w:lang w:val="en-US"/>
        </w:rPr>
        <w:t xml:space="preserve"> </w:t>
      </w:r>
      <w:r w:rsidR="009A7CFC">
        <w:rPr>
          <w:lang w:val="en-US"/>
        </w:rPr>
        <w:t>existing literature</w:t>
      </w:r>
      <w:r w:rsidR="007C66DE">
        <w:rPr>
          <w:lang w:val="en-US"/>
        </w:rPr>
        <w:t>,</w:t>
      </w:r>
      <w:r w:rsidR="007359AD">
        <w:rPr>
          <w:lang w:val="en-US"/>
        </w:rPr>
        <w:t xml:space="preserve"> </w:t>
      </w:r>
      <w:r w:rsidR="007C66DE">
        <w:rPr>
          <w:lang w:val="en-US"/>
        </w:rPr>
        <w:t xml:space="preserve">alternative </w:t>
      </w:r>
      <w:r w:rsidR="000E6FF1">
        <w:rPr>
          <w:lang w:val="en-US"/>
        </w:rPr>
        <w:t>theories</w:t>
      </w:r>
      <w:r w:rsidR="007C66DE">
        <w:rPr>
          <w:lang w:val="en-US"/>
        </w:rPr>
        <w:t xml:space="preserve"> </w:t>
      </w:r>
      <w:r w:rsidR="007359AD">
        <w:rPr>
          <w:lang w:val="en-US"/>
        </w:rPr>
        <w:t xml:space="preserve">and </w:t>
      </w:r>
      <w:r w:rsidR="00DA2C4C">
        <w:rPr>
          <w:lang w:val="en-US"/>
        </w:rPr>
        <w:t>underpinnings of events can be explored</w:t>
      </w:r>
      <w:r w:rsidR="00ED7A9E">
        <w:rPr>
          <w:lang w:val="en-US"/>
        </w:rPr>
        <w:t xml:space="preserve">, resulting in </w:t>
      </w:r>
      <w:r w:rsidR="009A7CFC">
        <w:rPr>
          <w:lang w:val="en-US"/>
        </w:rPr>
        <w:t xml:space="preserve">plans </w:t>
      </w:r>
      <w:r w:rsidR="00ED7A9E">
        <w:rPr>
          <w:lang w:val="en-US"/>
        </w:rPr>
        <w:t xml:space="preserve">to </w:t>
      </w:r>
      <w:r w:rsidR="009A7CFC">
        <w:rPr>
          <w:lang w:val="en-US"/>
        </w:rPr>
        <w:t>be made that</w:t>
      </w:r>
      <w:r w:rsidR="00ED7A9E">
        <w:rPr>
          <w:lang w:val="en-US"/>
        </w:rPr>
        <w:t xml:space="preserve"> can</w:t>
      </w:r>
      <w:r w:rsidR="009A7CFC">
        <w:rPr>
          <w:lang w:val="en-US"/>
        </w:rPr>
        <w:t xml:space="preserve"> help develop and progress teaching practices</w:t>
      </w:r>
      <w:r w:rsidR="007D4507">
        <w:rPr>
          <w:lang w:val="en-US"/>
        </w:rPr>
        <w:t xml:space="preserve"> and professional judgement.</w:t>
      </w:r>
      <w:r w:rsidR="00BF69B2">
        <w:rPr>
          <w:lang w:val="en-US"/>
        </w:rPr>
        <w:t xml:space="preserve"> </w:t>
      </w:r>
      <w:r w:rsidR="00764F79">
        <w:rPr>
          <w:lang w:val="en-US"/>
        </w:rPr>
        <w:t>By practicing critical reflection</w:t>
      </w:r>
      <w:r w:rsidR="006410E1">
        <w:rPr>
          <w:lang w:val="en-US"/>
        </w:rPr>
        <w:t xml:space="preserve"> teachers are broadening their</w:t>
      </w:r>
      <w:r w:rsidR="00B22903">
        <w:rPr>
          <w:lang w:val="en-US"/>
        </w:rPr>
        <w:t xml:space="preserve"> ability to recognize, describe</w:t>
      </w:r>
      <w:r w:rsidR="00A55245">
        <w:rPr>
          <w:lang w:val="en-US"/>
        </w:rPr>
        <w:t>,</w:t>
      </w:r>
      <w:r w:rsidR="00B22903">
        <w:rPr>
          <w:lang w:val="en-US"/>
        </w:rPr>
        <w:t xml:space="preserve"> and understand events in the hopes to </w:t>
      </w:r>
      <w:r w:rsidR="00765D23">
        <w:rPr>
          <w:lang w:val="en-US"/>
        </w:rPr>
        <w:t>exploit</w:t>
      </w:r>
      <w:r w:rsidR="003823CD">
        <w:rPr>
          <w:lang w:val="en-US"/>
        </w:rPr>
        <w:t xml:space="preserve"> the strategies that work and consider alternative</w:t>
      </w:r>
      <w:r w:rsidR="00741910">
        <w:rPr>
          <w:lang w:val="en-US"/>
        </w:rPr>
        <w:t>s for those that do not</w:t>
      </w:r>
      <w:r w:rsidR="00E761B6">
        <w:rPr>
          <w:lang w:val="en-US"/>
        </w:rPr>
        <w:t>, a</w:t>
      </w:r>
      <w:r w:rsidR="00F54112">
        <w:rPr>
          <w:lang w:val="en-US"/>
        </w:rPr>
        <w:t xml:space="preserve"> skill set he termed</w:t>
      </w:r>
      <w:r w:rsidR="00B73404">
        <w:rPr>
          <w:lang w:val="en-US"/>
        </w:rPr>
        <w:t xml:space="preserve"> ‘diagnostic teaching’.</w:t>
      </w:r>
      <w:r w:rsidR="006717CD">
        <w:rPr>
          <w:lang w:val="en-US"/>
        </w:rPr>
        <w:t xml:space="preserve"> </w:t>
      </w:r>
      <w:r w:rsidR="00B2783C">
        <w:rPr>
          <w:lang w:val="en-US"/>
        </w:rPr>
        <w:t>R</w:t>
      </w:r>
      <w:r w:rsidR="007C66DE">
        <w:rPr>
          <w:lang w:val="en-US"/>
        </w:rPr>
        <w:t>eflecting on experiences in the classroom</w:t>
      </w:r>
      <w:r w:rsidR="00B2783C">
        <w:rPr>
          <w:lang w:val="en-US"/>
        </w:rPr>
        <w:t xml:space="preserve"> </w:t>
      </w:r>
      <w:r w:rsidR="00F9254F">
        <w:rPr>
          <w:lang w:val="en-US"/>
        </w:rPr>
        <w:t xml:space="preserve">is pivotal as it </w:t>
      </w:r>
      <w:r w:rsidR="00B2783C">
        <w:rPr>
          <w:lang w:val="en-US"/>
        </w:rPr>
        <w:t xml:space="preserve">allows </w:t>
      </w:r>
      <w:r w:rsidR="007C66DE" w:rsidRPr="005F3D69">
        <w:rPr>
          <w:lang w:val="en-US"/>
        </w:rPr>
        <w:t xml:space="preserve">teachers </w:t>
      </w:r>
      <w:r w:rsidR="00B2783C" w:rsidRPr="005F3D69">
        <w:rPr>
          <w:lang w:val="en-US"/>
        </w:rPr>
        <w:t>to</w:t>
      </w:r>
      <w:r w:rsidR="007C66DE" w:rsidRPr="005F3D69">
        <w:rPr>
          <w:lang w:val="en-US"/>
        </w:rPr>
        <w:t xml:space="preserve"> </w:t>
      </w:r>
      <w:r w:rsidR="00C771FB">
        <w:rPr>
          <w:lang w:val="en-US"/>
        </w:rPr>
        <w:t xml:space="preserve">share </w:t>
      </w:r>
      <w:r w:rsidR="00424B96" w:rsidRPr="005F3D69">
        <w:rPr>
          <w:lang w:val="en-US"/>
        </w:rPr>
        <w:t xml:space="preserve">their findings </w:t>
      </w:r>
      <w:r w:rsidR="007C66DE" w:rsidRPr="005F3D69">
        <w:rPr>
          <w:lang w:val="en-US"/>
        </w:rPr>
        <w:t xml:space="preserve">with one another and provide </w:t>
      </w:r>
      <w:r w:rsidR="007B35B6" w:rsidRPr="005F3D69">
        <w:rPr>
          <w:lang w:val="en-US"/>
        </w:rPr>
        <w:t xml:space="preserve">differing </w:t>
      </w:r>
      <w:r w:rsidR="007C66DE" w:rsidRPr="005F3D69">
        <w:rPr>
          <w:lang w:val="en-US"/>
        </w:rPr>
        <w:t>interpretation and advice</w:t>
      </w:r>
      <w:r w:rsidR="009F142B" w:rsidRPr="005F3D69">
        <w:rPr>
          <w:lang w:val="en-US"/>
        </w:rPr>
        <w:t xml:space="preserve">. </w:t>
      </w:r>
      <w:r w:rsidR="00EB36AC" w:rsidRPr="005F3D69">
        <w:rPr>
          <w:lang w:val="en-US"/>
        </w:rPr>
        <w:t xml:space="preserve">These </w:t>
      </w:r>
      <w:r w:rsidR="002B4663" w:rsidRPr="005F3D69">
        <w:rPr>
          <w:lang w:val="en-US"/>
        </w:rPr>
        <w:t>experiences lend room for implementing new techniques</w:t>
      </w:r>
      <w:r w:rsidR="00372D7E" w:rsidRPr="005F3D69">
        <w:rPr>
          <w:lang w:val="en-US"/>
        </w:rPr>
        <w:t xml:space="preserve"> that provide</w:t>
      </w:r>
      <w:r w:rsidR="00362266">
        <w:rPr>
          <w:lang w:val="en-US"/>
        </w:rPr>
        <w:t>s</w:t>
      </w:r>
      <w:r w:rsidR="00372D7E" w:rsidRPr="005F3D69">
        <w:rPr>
          <w:lang w:val="en-US"/>
        </w:rPr>
        <w:t xml:space="preserve"> </w:t>
      </w:r>
      <w:r w:rsidR="00924BE8">
        <w:rPr>
          <w:lang w:val="en-US"/>
        </w:rPr>
        <w:t xml:space="preserve">evidence of </w:t>
      </w:r>
      <w:r w:rsidR="00B95B46">
        <w:rPr>
          <w:lang w:val="en-US"/>
        </w:rPr>
        <w:t xml:space="preserve">the </w:t>
      </w:r>
      <w:r w:rsidR="00372D7E" w:rsidRPr="005F3D69">
        <w:rPr>
          <w:lang w:val="en-US"/>
        </w:rPr>
        <w:t>innovative</w:t>
      </w:r>
      <w:r w:rsidR="001E268E">
        <w:rPr>
          <w:lang w:val="en-US"/>
        </w:rPr>
        <w:t xml:space="preserve"> and collaborative</w:t>
      </w:r>
      <w:r w:rsidR="00372D7E" w:rsidRPr="005F3D69">
        <w:rPr>
          <w:lang w:val="en-US"/>
        </w:rPr>
        <w:t xml:space="preserve"> element</w:t>
      </w:r>
      <w:r w:rsidR="000E02A1">
        <w:rPr>
          <w:lang w:val="en-US"/>
        </w:rPr>
        <w:t>s</w:t>
      </w:r>
      <w:r w:rsidR="00372D7E" w:rsidRPr="005F3D69">
        <w:rPr>
          <w:lang w:val="en-US"/>
        </w:rPr>
        <w:t xml:space="preserve"> </w:t>
      </w:r>
      <w:r w:rsidR="000E02A1">
        <w:rPr>
          <w:lang w:val="en-US"/>
        </w:rPr>
        <w:t>of</w:t>
      </w:r>
      <w:r w:rsidR="00372D7E" w:rsidRPr="005F3D69">
        <w:rPr>
          <w:lang w:val="en-US"/>
        </w:rPr>
        <w:t xml:space="preserve"> </w:t>
      </w:r>
      <w:r w:rsidR="00240889" w:rsidRPr="005F3D69">
        <w:rPr>
          <w:lang w:val="en-US"/>
        </w:rPr>
        <w:t xml:space="preserve">teaching </w:t>
      </w:r>
      <w:r w:rsidR="00B95B46">
        <w:rPr>
          <w:lang w:val="en-US"/>
        </w:rPr>
        <w:t>standards in Wales</w:t>
      </w:r>
      <w:r w:rsidR="00240889" w:rsidRPr="005F3D69">
        <w:rPr>
          <w:lang w:val="en-US"/>
        </w:rPr>
        <w:t xml:space="preserve">. </w:t>
      </w:r>
      <w:r w:rsidR="00270809" w:rsidRPr="005F3D69">
        <w:rPr>
          <w:lang w:val="en-US"/>
        </w:rPr>
        <w:t>Furthermore</w:t>
      </w:r>
      <w:r w:rsidR="00270195" w:rsidRPr="005F3D69">
        <w:rPr>
          <w:lang w:val="en-US"/>
        </w:rPr>
        <w:t xml:space="preserve">, </w:t>
      </w:r>
      <w:r w:rsidR="00D12CBA" w:rsidRPr="005F3D69">
        <w:rPr>
          <w:lang w:val="en-US"/>
        </w:rPr>
        <w:t>Zwozdiak- Myers</w:t>
      </w:r>
      <w:r w:rsidR="005421EB">
        <w:rPr>
          <w:lang w:val="en-US"/>
        </w:rPr>
        <w:t xml:space="preserve"> (2012)</w:t>
      </w:r>
      <w:r w:rsidR="00D12CBA" w:rsidRPr="005F3D69">
        <w:rPr>
          <w:lang w:val="en-US"/>
        </w:rPr>
        <w:t xml:space="preserve"> </w:t>
      </w:r>
      <w:r w:rsidR="0054583B" w:rsidRPr="005F3D69">
        <w:rPr>
          <w:lang w:val="en-US"/>
        </w:rPr>
        <w:t xml:space="preserve">highlights how </w:t>
      </w:r>
      <w:r w:rsidR="00D12CBA" w:rsidRPr="005F3D69">
        <w:rPr>
          <w:lang w:val="en-US"/>
        </w:rPr>
        <w:t>en</w:t>
      </w:r>
      <w:r w:rsidR="00E30B7D" w:rsidRPr="005F3D69">
        <w:rPr>
          <w:lang w:val="en-US"/>
        </w:rPr>
        <w:t>gaging</w:t>
      </w:r>
      <w:r w:rsidR="00D12CBA" w:rsidRPr="005F3D69">
        <w:rPr>
          <w:lang w:val="en-US"/>
        </w:rPr>
        <w:t xml:space="preserve"> in </w:t>
      </w:r>
      <w:r w:rsidR="0054583B" w:rsidRPr="005F3D69">
        <w:rPr>
          <w:lang w:val="en-US"/>
        </w:rPr>
        <w:t>reflection allows t</w:t>
      </w:r>
      <w:r w:rsidR="00E972E0" w:rsidRPr="005F3D69">
        <w:rPr>
          <w:lang w:val="en-US"/>
        </w:rPr>
        <w:t>he</w:t>
      </w:r>
      <w:r w:rsidR="0054583B" w:rsidRPr="005F3D69">
        <w:rPr>
          <w:lang w:val="en-US"/>
        </w:rPr>
        <w:t xml:space="preserve"> </w:t>
      </w:r>
      <w:r w:rsidR="00295F38" w:rsidRPr="005F3D69">
        <w:rPr>
          <w:lang w:val="en-US"/>
        </w:rPr>
        <w:t xml:space="preserve">transition </w:t>
      </w:r>
      <w:r w:rsidR="00E972E0" w:rsidRPr="005F3D69">
        <w:rPr>
          <w:lang w:val="en-US"/>
        </w:rPr>
        <w:t xml:space="preserve">of </w:t>
      </w:r>
      <w:r w:rsidR="00F57459" w:rsidRPr="005F3D69">
        <w:rPr>
          <w:lang w:val="en-US"/>
        </w:rPr>
        <w:t xml:space="preserve">acquired </w:t>
      </w:r>
      <w:r w:rsidR="00295F38" w:rsidRPr="005F3D69">
        <w:rPr>
          <w:lang w:val="en-US"/>
        </w:rPr>
        <w:t>pedag</w:t>
      </w:r>
      <w:r w:rsidR="00F57459" w:rsidRPr="005F3D69">
        <w:rPr>
          <w:lang w:val="en-US"/>
        </w:rPr>
        <w:t>ogical knowledge into practice</w:t>
      </w:r>
      <w:r w:rsidR="00E972E0" w:rsidRPr="005F3D69">
        <w:rPr>
          <w:lang w:val="en-US"/>
        </w:rPr>
        <w:t>,</w:t>
      </w:r>
      <w:r w:rsidR="00F57459" w:rsidRPr="005F3D69">
        <w:rPr>
          <w:lang w:val="en-US"/>
        </w:rPr>
        <w:t xml:space="preserve"> </w:t>
      </w:r>
      <w:r w:rsidR="00993CDA" w:rsidRPr="005F3D69">
        <w:rPr>
          <w:lang w:val="en-US"/>
        </w:rPr>
        <w:t xml:space="preserve">by becoming an </w:t>
      </w:r>
      <w:r w:rsidR="00F57459" w:rsidRPr="005F3D69">
        <w:rPr>
          <w:lang w:val="en-US"/>
        </w:rPr>
        <w:t>effective decision maker</w:t>
      </w:r>
      <w:r w:rsidR="00591182" w:rsidRPr="005F3D69">
        <w:rPr>
          <w:lang w:val="en-US"/>
        </w:rPr>
        <w:t xml:space="preserve"> informed by</w:t>
      </w:r>
      <w:r w:rsidR="00732F7D" w:rsidRPr="005F3D69">
        <w:rPr>
          <w:lang w:val="en-US"/>
        </w:rPr>
        <w:t xml:space="preserve"> wider readings and research</w:t>
      </w:r>
      <w:r w:rsidR="00E972E0" w:rsidRPr="005F3D69">
        <w:rPr>
          <w:lang w:val="en-US"/>
        </w:rPr>
        <w:t>. This</w:t>
      </w:r>
      <w:r w:rsidR="00933BE4" w:rsidRPr="005F3D69">
        <w:rPr>
          <w:lang w:val="en-US"/>
        </w:rPr>
        <w:t xml:space="preserve"> again</w:t>
      </w:r>
      <w:r w:rsidR="00E30B7D" w:rsidRPr="005F3D69">
        <w:rPr>
          <w:lang w:val="en-US"/>
        </w:rPr>
        <w:t xml:space="preserve"> a</w:t>
      </w:r>
      <w:r w:rsidR="0093500D" w:rsidRPr="005F3D69">
        <w:rPr>
          <w:lang w:val="en-US"/>
        </w:rPr>
        <w:t>dvocat</w:t>
      </w:r>
      <w:r w:rsidR="00E30B7D" w:rsidRPr="005F3D69">
        <w:rPr>
          <w:lang w:val="en-US"/>
        </w:rPr>
        <w:t>es</w:t>
      </w:r>
      <w:r w:rsidR="0093500D" w:rsidRPr="005F3D69">
        <w:rPr>
          <w:lang w:val="en-US"/>
        </w:rPr>
        <w:t xml:space="preserve"> the</w:t>
      </w:r>
      <w:r w:rsidR="00A00ACA" w:rsidRPr="005F3D69">
        <w:rPr>
          <w:lang w:val="en-US"/>
        </w:rPr>
        <w:t xml:space="preserve"> </w:t>
      </w:r>
      <w:r w:rsidR="00E30B7D" w:rsidRPr="005F3D69">
        <w:rPr>
          <w:lang w:val="en-US"/>
        </w:rPr>
        <w:t xml:space="preserve">teaching </w:t>
      </w:r>
      <w:r w:rsidR="00A00ACA" w:rsidRPr="005F3D69">
        <w:rPr>
          <w:lang w:val="en-US"/>
        </w:rPr>
        <w:t xml:space="preserve">standards </w:t>
      </w:r>
      <w:r w:rsidR="004D48DE" w:rsidRPr="005F3D69">
        <w:rPr>
          <w:lang w:val="en-US"/>
        </w:rPr>
        <w:t>of pedagogy</w:t>
      </w:r>
      <w:r w:rsidR="006E1EB6">
        <w:rPr>
          <w:lang w:val="en-US"/>
        </w:rPr>
        <w:t>, leadership</w:t>
      </w:r>
      <w:r w:rsidR="004D48DE" w:rsidRPr="005F3D69">
        <w:rPr>
          <w:lang w:val="en-US"/>
        </w:rPr>
        <w:t xml:space="preserve"> and professional learning.</w:t>
      </w:r>
      <w:r w:rsidR="0093500D" w:rsidRPr="005F3D69">
        <w:rPr>
          <w:lang w:val="en-US"/>
        </w:rPr>
        <w:t xml:space="preserve"> </w:t>
      </w:r>
      <w:r w:rsidR="006135C2" w:rsidRPr="005F3D69">
        <w:rPr>
          <w:lang w:val="en-US"/>
        </w:rPr>
        <w:t xml:space="preserve">Reflection is a vital </w:t>
      </w:r>
      <w:r w:rsidR="005D7851" w:rsidRPr="005F3D69">
        <w:rPr>
          <w:lang w:val="en-US"/>
        </w:rPr>
        <w:t xml:space="preserve">concept that is mentioned continuously within the new curriculum for </w:t>
      </w:r>
      <w:r w:rsidR="006727F6" w:rsidRPr="005F3D69">
        <w:rPr>
          <w:lang w:val="en-US"/>
        </w:rPr>
        <w:t>W</w:t>
      </w:r>
      <w:r w:rsidR="005D7851" w:rsidRPr="005F3D69">
        <w:rPr>
          <w:lang w:val="en-US"/>
        </w:rPr>
        <w:t>ales</w:t>
      </w:r>
      <w:r w:rsidR="005D7851">
        <w:rPr>
          <w:lang w:val="en-US"/>
        </w:rPr>
        <w:t xml:space="preserve"> legislation</w:t>
      </w:r>
      <w:r w:rsidR="00C809DF">
        <w:rPr>
          <w:lang w:val="en-US"/>
        </w:rPr>
        <w:t>, particularly in re</w:t>
      </w:r>
      <w:r w:rsidR="00FF351B">
        <w:rPr>
          <w:lang w:val="en-US"/>
        </w:rPr>
        <w:t>lation</w:t>
      </w:r>
      <w:r w:rsidR="00C809DF">
        <w:rPr>
          <w:lang w:val="en-US"/>
        </w:rPr>
        <w:t xml:space="preserve"> to teaching standards. </w:t>
      </w:r>
      <w:r w:rsidR="0062565F">
        <w:rPr>
          <w:lang w:val="en-US"/>
        </w:rPr>
        <w:t>Teachers are expected t</w:t>
      </w:r>
      <w:r w:rsidR="00C809DF">
        <w:rPr>
          <w:lang w:val="en-US"/>
        </w:rPr>
        <w:t xml:space="preserve">o show evidence of reflective practice </w:t>
      </w:r>
      <w:r w:rsidR="00E1519D">
        <w:rPr>
          <w:lang w:val="en-US"/>
        </w:rPr>
        <w:t>within the</w:t>
      </w:r>
      <w:r w:rsidR="00D31CB6">
        <w:rPr>
          <w:lang w:val="en-US"/>
        </w:rPr>
        <w:t>ir</w:t>
      </w:r>
      <w:r w:rsidR="00E1519D">
        <w:rPr>
          <w:lang w:val="en-US"/>
        </w:rPr>
        <w:t xml:space="preserve"> professional learning passport</w:t>
      </w:r>
      <w:r w:rsidR="00C809DF">
        <w:rPr>
          <w:lang w:val="en-US"/>
        </w:rPr>
        <w:t xml:space="preserve">, to uphold reflection on the latest </w:t>
      </w:r>
      <w:r w:rsidR="00C809DF" w:rsidRPr="00EE4B8E">
        <w:rPr>
          <w:lang w:val="en-US"/>
        </w:rPr>
        <w:t>theories</w:t>
      </w:r>
      <w:r w:rsidR="00D31CB6" w:rsidRPr="00EE4B8E">
        <w:rPr>
          <w:lang w:val="en-US"/>
        </w:rPr>
        <w:t xml:space="preserve"> to inform practice</w:t>
      </w:r>
      <w:r w:rsidR="00F109F9" w:rsidRPr="00EE4B8E">
        <w:rPr>
          <w:lang w:val="en-US"/>
        </w:rPr>
        <w:t>,</w:t>
      </w:r>
      <w:r w:rsidR="00611DAE" w:rsidRPr="00EE4B8E">
        <w:rPr>
          <w:lang w:val="en-US"/>
        </w:rPr>
        <w:t xml:space="preserve"> and</w:t>
      </w:r>
      <w:r w:rsidR="00F109F9" w:rsidRPr="00EE4B8E">
        <w:rPr>
          <w:lang w:val="en-US"/>
        </w:rPr>
        <w:t xml:space="preserve"> </w:t>
      </w:r>
      <w:r w:rsidR="006727F6" w:rsidRPr="00EE4B8E">
        <w:rPr>
          <w:lang w:val="en-US"/>
        </w:rPr>
        <w:t xml:space="preserve">to reflect </w:t>
      </w:r>
      <w:r w:rsidR="00F109F9" w:rsidRPr="00EE4B8E">
        <w:rPr>
          <w:lang w:val="en-US"/>
        </w:rPr>
        <w:t>o</w:t>
      </w:r>
      <w:r w:rsidR="003A6FA8" w:rsidRPr="00EE4B8E">
        <w:rPr>
          <w:lang w:val="en-US"/>
        </w:rPr>
        <w:t>n their own</w:t>
      </w:r>
      <w:r w:rsidR="00F109F9" w:rsidRPr="00EE4B8E">
        <w:rPr>
          <w:lang w:val="en-US"/>
        </w:rPr>
        <w:t xml:space="preserve"> values and feedback </w:t>
      </w:r>
      <w:r w:rsidR="000B23A6" w:rsidRPr="00EE4B8E">
        <w:rPr>
          <w:lang w:val="en-US"/>
        </w:rPr>
        <w:t>from colleagues and pupils</w:t>
      </w:r>
      <w:r w:rsidR="00EA2C3F" w:rsidRPr="00EE4B8E">
        <w:rPr>
          <w:lang w:val="en-US"/>
        </w:rPr>
        <w:t xml:space="preserve"> (Welsh Government, 2017).</w:t>
      </w:r>
      <w:r w:rsidR="00812BF9" w:rsidRPr="00EE4B8E">
        <w:rPr>
          <w:lang w:val="en-US"/>
        </w:rPr>
        <w:t xml:space="preserve"> Th</w:t>
      </w:r>
      <w:r w:rsidR="00EA2C3F" w:rsidRPr="00EE4B8E">
        <w:rPr>
          <w:lang w:val="en-US"/>
        </w:rPr>
        <w:t>erefore,</w:t>
      </w:r>
      <w:r w:rsidR="00812BF9" w:rsidRPr="00EE4B8E">
        <w:rPr>
          <w:lang w:val="en-US"/>
        </w:rPr>
        <w:t xml:space="preserve"> being a skilled reflective practitioner is </w:t>
      </w:r>
      <w:r w:rsidR="00D15A97" w:rsidRPr="00EE4B8E">
        <w:rPr>
          <w:lang w:val="en-US"/>
        </w:rPr>
        <w:t xml:space="preserve">very much relevant </w:t>
      </w:r>
      <w:r w:rsidR="005E69E0" w:rsidRPr="00EE4B8E">
        <w:rPr>
          <w:lang w:val="en-US"/>
        </w:rPr>
        <w:t>to</w:t>
      </w:r>
      <w:r w:rsidR="00D15A97" w:rsidRPr="00EE4B8E">
        <w:rPr>
          <w:lang w:val="en-US"/>
        </w:rPr>
        <w:t xml:space="preserve"> the teaching profession. </w:t>
      </w:r>
      <w:r w:rsidR="00565033" w:rsidRPr="00EE4B8E">
        <w:rPr>
          <w:lang w:val="en-US"/>
        </w:rPr>
        <w:br/>
      </w:r>
      <w:r w:rsidR="00565033" w:rsidRPr="00EE4B8E">
        <w:rPr>
          <w:lang w:val="en-US"/>
        </w:rPr>
        <w:br/>
      </w:r>
      <w:r w:rsidR="00426FA3">
        <w:rPr>
          <w:b/>
          <w:bCs/>
          <w:lang w:val="en-US"/>
        </w:rPr>
        <w:br/>
      </w:r>
      <w:r>
        <w:rPr>
          <w:b/>
          <w:bCs/>
          <w:lang w:val="en-US"/>
        </w:rPr>
        <w:br/>
      </w:r>
      <w:r w:rsidR="00565033" w:rsidRPr="00EE4B8E">
        <w:rPr>
          <w:b/>
          <w:bCs/>
          <w:lang w:val="en-US"/>
        </w:rPr>
        <w:t>Observation school context:</w:t>
      </w:r>
      <w:r w:rsidR="00331B07" w:rsidRPr="00EE4B8E">
        <w:rPr>
          <w:lang w:val="en-US"/>
        </w:rPr>
        <w:br/>
      </w:r>
      <w:r w:rsidR="0043136D" w:rsidRPr="00EE4B8E">
        <w:rPr>
          <w:lang w:val="en-US"/>
        </w:rPr>
        <w:br/>
      </w:r>
      <w:r w:rsidR="00CA60A5" w:rsidRPr="00EE4B8E">
        <w:rPr>
          <w:lang w:val="en-US"/>
        </w:rPr>
        <w:t xml:space="preserve">This observation took place in </w:t>
      </w:r>
      <w:r w:rsidR="002664D4" w:rsidRPr="00EE4B8E">
        <w:rPr>
          <w:lang w:val="en-US"/>
        </w:rPr>
        <w:t>an English medium primary school in a small village in the Bridgend area</w:t>
      </w:r>
      <w:r w:rsidR="006A4FAC" w:rsidRPr="00EE4B8E">
        <w:rPr>
          <w:lang w:val="en-US"/>
        </w:rPr>
        <w:t>,</w:t>
      </w:r>
      <w:r w:rsidR="002664D4" w:rsidRPr="00EE4B8E">
        <w:rPr>
          <w:lang w:val="en-US"/>
        </w:rPr>
        <w:t xml:space="preserve"> which</w:t>
      </w:r>
      <w:r w:rsidR="00846454" w:rsidRPr="00EE4B8E">
        <w:rPr>
          <w:lang w:val="en-US"/>
        </w:rPr>
        <w:t xml:space="preserve"> is</w:t>
      </w:r>
      <w:r w:rsidR="00531E77" w:rsidRPr="00EE4B8E">
        <w:rPr>
          <w:lang w:val="en-US"/>
        </w:rPr>
        <w:t xml:space="preserve"> home to </w:t>
      </w:r>
      <w:r w:rsidR="00FF028E" w:rsidRPr="00EE4B8E">
        <w:rPr>
          <w:lang w:val="en-US"/>
        </w:rPr>
        <w:t>approximately 400 pupils</w:t>
      </w:r>
      <w:r w:rsidR="00E55CE1" w:rsidRPr="00EE4B8E">
        <w:rPr>
          <w:lang w:val="en-US"/>
        </w:rPr>
        <w:t xml:space="preserve"> aged from </w:t>
      </w:r>
      <w:r w:rsidR="005D6310" w:rsidRPr="00EE4B8E">
        <w:rPr>
          <w:lang w:val="en-US"/>
        </w:rPr>
        <w:t>3-11</w:t>
      </w:r>
      <w:r w:rsidR="006A4FAC" w:rsidRPr="00EE4B8E">
        <w:rPr>
          <w:lang w:val="en-US"/>
        </w:rPr>
        <w:t xml:space="preserve"> and</w:t>
      </w:r>
      <w:r w:rsidR="00336F23" w:rsidRPr="00EE4B8E">
        <w:rPr>
          <w:lang w:val="en-US"/>
        </w:rPr>
        <w:t xml:space="preserve"> </w:t>
      </w:r>
      <w:r w:rsidR="00A7466A" w:rsidRPr="00EE4B8E">
        <w:rPr>
          <w:lang w:val="en-US"/>
        </w:rPr>
        <w:t xml:space="preserve">which </w:t>
      </w:r>
      <w:r w:rsidR="00644F5B" w:rsidRPr="00EE4B8E">
        <w:rPr>
          <w:lang w:val="en-US"/>
        </w:rPr>
        <w:t>serves a varied catchment area</w:t>
      </w:r>
      <w:r w:rsidR="00336F23" w:rsidRPr="00EE4B8E">
        <w:rPr>
          <w:lang w:val="en-US"/>
        </w:rPr>
        <w:t>.</w:t>
      </w:r>
      <w:r w:rsidR="004318CF" w:rsidRPr="00EE4B8E">
        <w:rPr>
          <w:lang w:val="en-US"/>
        </w:rPr>
        <w:t xml:space="preserve"> The school</w:t>
      </w:r>
      <w:r w:rsidR="00C07D98" w:rsidRPr="00EE4B8E">
        <w:rPr>
          <w:lang w:val="en-US"/>
        </w:rPr>
        <w:t xml:space="preserve"> was rebuilt</w:t>
      </w:r>
      <w:r w:rsidR="00ED2522" w:rsidRPr="00EE4B8E">
        <w:rPr>
          <w:lang w:val="en-US"/>
        </w:rPr>
        <w:t xml:space="preserve"> recently</w:t>
      </w:r>
      <w:r w:rsidR="009D032A" w:rsidRPr="00EE4B8E">
        <w:rPr>
          <w:lang w:val="en-US"/>
        </w:rPr>
        <w:t xml:space="preserve"> in a different </w:t>
      </w:r>
      <w:r w:rsidR="00F021BD" w:rsidRPr="00EE4B8E">
        <w:rPr>
          <w:lang w:val="en-US"/>
        </w:rPr>
        <w:t xml:space="preserve">area </w:t>
      </w:r>
      <w:r w:rsidR="004D694B" w:rsidRPr="00EE4B8E">
        <w:rPr>
          <w:lang w:val="en-US"/>
        </w:rPr>
        <w:t xml:space="preserve">from its previous site </w:t>
      </w:r>
      <w:r w:rsidR="00C63F53" w:rsidRPr="00EE4B8E">
        <w:rPr>
          <w:lang w:val="en-US"/>
        </w:rPr>
        <w:t xml:space="preserve">which only had half of the pupils it does currently. </w:t>
      </w:r>
      <w:r w:rsidR="00644F5B" w:rsidRPr="00EE4B8E">
        <w:rPr>
          <w:lang w:val="en-US"/>
        </w:rPr>
        <w:t xml:space="preserve">No pupils within the school have a statement of </w:t>
      </w:r>
      <w:r w:rsidR="0004553A" w:rsidRPr="00EE4B8E">
        <w:rPr>
          <w:lang w:val="en-US"/>
        </w:rPr>
        <w:t>additional learning needs</w:t>
      </w:r>
      <w:r w:rsidR="00644F5B" w:rsidRPr="00EE4B8E">
        <w:rPr>
          <w:lang w:val="en-US"/>
        </w:rPr>
        <w:t>, however</w:t>
      </w:r>
      <w:r w:rsidR="00E4028B" w:rsidRPr="00EE4B8E">
        <w:rPr>
          <w:lang w:val="en-US"/>
        </w:rPr>
        <w:t xml:space="preserve"> </w:t>
      </w:r>
      <w:r w:rsidR="00663BAB" w:rsidRPr="00EE4B8E">
        <w:rPr>
          <w:lang w:val="en-US"/>
        </w:rPr>
        <w:t>16% of</w:t>
      </w:r>
      <w:r w:rsidR="00644F5B" w:rsidRPr="00EE4B8E">
        <w:rPr>
          <w:lang w:val="en-US"/>
        </w:rPr>
        <w:t xml:space="preserve"> </w:t>
      </w:r>
      <w:r w:rsidR="00663BAB" w:rsidRPr="00EE4B8E">
        <w:rPr>
          <w:lang w:val="en-US"/>
        </w:rPr>
        <w:t>p</w:t>
      </w:r>
      <w:r w:rsidR="00644F5B" w:rsidRPr="00EE4B8E">
        <w:rPr>
          <w:lang w:val="en-US"/>
        </w:rPr>
        <w:t xml:space="preserve">upils receive </w:t>
      </w:r>
      <w:r w:rsidR="00055708" w:rsidRPr="00EE4B8E">
        <w:rPr>
          <w:lang w:val="en-US"/>
        </w:rPr>
        <w:t>extra support for additional learning needs</w:t>
      </w:r>
      <w:r w:rsidR="00663BAB" w:rsidRPr="00EE4B8E">
        <w:rPr>
          <w:lang w:val="en-US"/>
        </w:rPr>
        <w:t xml:space="preserve"> following change</w:t>
      </w:r>
      <w:r w:rsidR="00256EEE" w:rsidRPr="00EE4B8E">
        <w:rPr>
          <w:lang w:val="en-US"/>
        </w:rPr>
        <w:t>s</w:t>
      </w:r>
      <w:r w:rsidR="00663BAB" w:rsidRPr="00EE4B8E">
        <w:rPr>
          <w:lang w:val="en-US"/>
        </w:rPr>
        <w:t xml:space="preserve"> to the ALN reform</w:t>
      </w:r>
      <w:r w:rsidR="00055708" w:rsidRPr="00EE4B8E">
        <w:rPr>
          <w:lang w:val="en-US"/>
        </w:rPr>
        <w:t>.</w:t>
      </w:r>
      <w:r w:rsidR="000E75C1" w:rsidRPr="00EE4B8E">
        <w:rPr>
          <w:lang w:val="en-US"/>
        </w:rPr>
        <w:t xml:space="preserve"> The school also has a </w:t>
      </w:r>
      <w:r w:rsidR="00A02078" w:rsidRPr="00EE4B8E">
        <w:rPr>
          <w:lang w:val="en-US"/>
        </w:rPr>
        <w:t>35</w:t>
      </w:r>
      <w:r w:rsidR="000E75C1" w:rsidRPr="00EE4B8E">
        <w:rPr>
          <w:lang w:val="en-US"/>
        </w:rPr>
        <w:t xml:space="preserve">% proportion </w:t>
      </w:r>
      <w:r w:rsidR="00ED349C" w:rsidRPr="00EE4B8E">
        <w:rPr>
          <w:lang w:val="en-US"/>
        </w:rPr>
        <w:t>of children entitled to free school meals which is</w:t>
      </w:r>
      <w:r w:rsidR="00B03946" w:rsidRPr="00EE4B8E">
        <w:rPr>
          <w:lang w:val="en-US"/>
        </w:rPr>
        <w:t xml:space="preserve"> considerably higher than the primary average </w:t>
      </w:r>
      <w:r w:rsidR="000340AE" w:rsidRPr="00EE4B8E">
        <w:rPr>
          <w:lang w:val="en-US"/>
        </w:rPr>
        <w:t>of 22.9%</w:t>
      </w:r>
      <w:r w:rsidR="00F72CD0" w:rsidRPr="00EE4B8E">
        <w:rPr>
          <w:lang w:val="en-US"/>
        </w:rPr>
        <w:t xml:space="preserve"> in Wales</w:t>
      </w:r>
      <w:r w:rsidR="00FA0618" w:rsidRPr="00EE4B8E">
        <w:rPr>
          <w:lang w:val="en-US"/>
        </w:rPr>
        <w:t xml:space="preserve"> (Welsh government, 2021).</w:t>
      </w:r>
      <w:r w:rsidR="00B1549F" w:rsidRPr="00EE4B8E">
        <w:rPr>
          <w:lang w:val="en-US"/>
        </w:rPr>
        <w:t xml:space="preserve"> </w:t>
      </w:r>
      <w:r w:rsidR="00011C9D" w:rsidRPr="00EE4B8E">
        <w:rPr>
          <w:lang w:val="en-US"/>
        </w:rPr>
        <w:t>The sch</w:t>
      </w:r>
      <w:r w:rsidR="00A317D7" w:rsidRPr="00EE4B8E">
        <w:rPr>
          <w:lang w:val="en-US"/>
        </w:rPr>
        <w:t>ool comprises of</w:t>
      </w:r>
      <w:r w:rsidR="008F6FC8" w:rsidRPr="00EE4B8E">
        <w:rPr>
          <w:lang w:val="en-US"/>
        </w:rPr>
        <w:t xml:space="preserve"> </w:t>
      </w:r>
      <w:r w:rsidR="002A6C60" w:rsidRPr="00EE4B8E">
        <w:rPr>
          <w:lang w:val="en-US"/>
        </w:rPr>
        <w:t xml:space="preserve">12 single age classes, and </w:t>
      </w:r>
      <w:r w:rsidR="00B05A00" w:rsidRPr="00EE4B8E">
        <w:rPr>
          <w:lang w:val="en-US"/>
        </w:rPr>
        <w:t xml:space="preserve">4 mixed age classes </w:t>
      </w:r>
      <w:r w:rsidR="001E3D38" w:rsidRPr="00EE4B8E">
        <w:rPr>
          <w:lang w:val="en-US"/>
        </w:rPr>
        <w:t xml:space="preserve">made up </w:t>
      </w:r>
      <w:r w:rsidR="00B05A00" w:rsidRPr="00EE4B8E">
        <w:rPr>
          <w:lang w:val="en-US"/>
        </w:rPr>
        <w:t>of nursery/reception and year 5/6.</w:t>
      </w:r>
    </w:p>
    <w:p w14:paraId="044DF988" w14:textId="49AA8593" w:rsidR="00BE76CA" w:rsidRDefault="00331B07">
      <w:pPr>
        <w:rPr>
          <w:b/>
          <w:bCs/>
          <w:lang w:val="en-US"/>
        </w:rPr>
      </w:pPr>
      <w:r>
        <w:rPr>
          <w:lang w:val="en-US"/>
        </w:rPr>
        <w:br/>
      </w:r>
      <w:r w:rsidR="00426FA3">
        <w:rPr>
          <w:b/>
          <w:bCs/>
          <w:lang w:val="en-US"/>
        </w:rPr>
        <w:br/>
      </w:r>
      <w:r w:rsidR="003F7ED5">
        <w:rPr>
          <w:b/>
          <w:bCs/>
          <w:lang w:val="en-US"/>
        </w:rPr>
        <w:br/>
      </w:r>
      <w:r w:rsidR="001B20EC" w:rsidRPr="001B20EC">
        <w:rPr>
          <w:b/>
          <w:bCs/>
          <w:lang w:val="en-US"/>
        </w:rPr>
        <w:t>Critical incident</w:t>
      </w:r>
      <w:r w:rsidR="001B20EC">
        <w:rPr>
          <w:b/>
          <w:bCs/>
          <w:lang w:val="en-US"/>
        </w:rPr>
        <w:t>:</w:t>
      </w:r>
      <w:r w:rsidR="00E57CAD">
        <w:rPr>
          <w:b/>
          <w:bCs/>
          <w:lang w:val="en-US"/>
        </w:rPr>
        <w:br/>
      </w:r>
      <w:r w:rsidR="00E57CAD">
        <w:rPr>
          <w:b/>
          <w:bCs/>
          <w:lang w:val="en-US"/>
        </w:rPr>
        <w:br/>
      </w:r>
      <w:r w:rsidR="00E57CAD">
        <w:rPr>
          <w:lang w:val="en-US"/>
        </w:rPr>
        <w:t>Upon child A’s return into class</w:t>
      </w:r>
      <w:r w:rsidR="0053790B">
        <w:rPr>
          <w:lang w:val="en-US"/>
        </w:rPr>
        <w:t xml:space="preserve"> from </w:t>
      </w:r>
      <w:r w:rsidR="00523389">
        <w:rPr>
          <w:lang w:val="en-US"/>
        </w:rPr>
        <w:t>their</w:t>
      </w:r>
      <w:r w:rsidR="0053790B">
        <w:rPr>
          <w:lang w:val="en-US"/>
        </w:rPr>
        <w:t xml:space="preserve"> CAMHS intervention</w:t>
      </w:r>
      <w:r w:rsidR="00E57CAD">
        <w:rPr>
          <w:lang w:val="en-US"/>
        </w:rPr>
        <w:t xml:space="preserve">, they became distressed when doing their mathematics work at the table, huffing and puffing and sighing out loud. Another child’s 1:1 provided help, however, child A remained disengaged, rolling a piece of blue tac and a pencil in </w:t>
      </w:r>
      <w:r w:rsidR="00547EC3">
        <w:rPr>
          <w:lang w:val="en-US"/>
        </w:rPr>
        <w:t>their</w:t>
      </w:r>
      <w:r w:rsidR="00E57CAD">
        <w:rPr>
          <w:lang w:val="en-US"/>
        </w:rPr>
        <w:t xml:space="preserve"> hands. The child shortly became tearful and shouted ‘’I don’t know’’, ‘’it</w:t>
      </w:r>
      <w:r w:rsidR="0053790B">
        <w:rPr>
          <w:lang w:val="en-US"/>
        </w:rPr>
        <w:t>’</w:t>
      </w:r>
      <w:r w:rsidR="00E57CAD">
        <w:rPr>
          <w:lang w:val="en-US"/>
        </w:rPr>
        <w:t xml:space="preserve">s too hard’’ then pushed </w:t>
      </w:r>
      <w:r w:rsidR="009E28F5">
        <w:rPr>
          <w:lang w:val="en-US"/>
        </w:rPr>
        <w:t xml:space="preserve">their </w:t>
      </w:r>
      <w:r w:rsidR="00E57CAD">
        <w:rPr>
          <w:lang w:val="en-US"/>
        </w:rPr>
        <w:t xml:space="preserve">seat and walked to sit in the story corner alone. The child was left to calm down </w:t>
      </w:r>
      <w:r w:rsidR="00E57CAD" w:rsidRPr="00562302">
        <w:rPr>
          <w:lang w:val="en-US"/>
        </w:rPr>
        <w:t xml:space="preserve">without </w:t>
      </w:r>
      <w:r w:rsidR="00E57CAD" w:rsidRPr="00570C43">
        <w:rPr>
          <w:lang w:val="en-US"/>
        </w:rPr>
        <w:t xml:space="preserve">addressing </w:t>
      </w:r>
      <w:r w:rsidR="005F1175" w:rsidRPr="00570C43">
        <w:rPr>
          <w:lang w:val="en-US"/>
        </w:rPr>
        <w:t>their</w:t>
      </w:r>
      <w:r w:rsidR="00E57CAD" w:rsidRPr="00570C43">
        <w:rPr>
          <w:lang w:val="en-US"/>
        </w:rPr>
        <w:t xml:space="preserve"> </w:t>
      </w:r>
      <w:r w:rsidR="00666F09" w:rsidRPr="00570C43">
        <w:rPr>
          <w:lang w:val="en-US"/>
        </w:rPr>
        <w:t>behavior</w:t>
      </w:r>
      <w:r w:rsidR="00E57CAD" w:rsidRPr="00570C43">
        <w:rPr>
          <w:lang w:val="en-US"/>
        </w:rPr>
        <w:t xml:space="preserve">, and upon return was given lots of praise and encouragement. </w:t>
      </w:r>
      <w:r w:rsidR="001A1C7A" w:rsidRPr="00570C43">
        <w:rPr>
          <w:lang w:val="en-US"/>
        </w:rPr>
        <w:t xml:space="preserve">This </w:t>
      </w:r>
      <w:r w:rsidR="001A1C7A" w:rsidRPr="00570C43">
        <w:rPr>
          <w:lang w:val="en-US"/>
        </w:rPr>
        <w:lastRenderedPageBreak/>
        <w:t xml:space="preserve">incident </w:t>
      </w:r>
      <w:r w:rsidR="00B417A0" w:rsidRPr="00570C43">
        <w:rPr>
          <w:lang w:val="en-US"/>
        </w:rPr>
        <w:t>specifically link</w:t>
      </w:r>
      <w:r w:rsidR="001D19D3" w:rsidRPr="00570C43">
        <w:rPr>
          <w:lang w:val="en-US"/>
        </w:rPr>
        <w:t>s</w:t>
      </w:r>
      <w:r w:rsidR="00B417A0" w:rsidRPr="00570C43">
        <w:rPr>
          <w:lang w:val="en-US"/>
        </w:rPr>
        <w:t xml:space="preserve"> to the</w:t>
      </w:r>
      <w:r w:rsidR="0020722B" w:rsidRPr="00570C43">
        <w:rPr>
          <w:lang w:val="en-US"/>
        </w:rPr>
        <w:t xml:space="preserve"> ‘ambitious and capable learners’ purpose of the curriculum</w:t>
      </w:r>
      <w:r w:rsidR="00B87545">
        <w:rPr>
          <w:lang w:val="en-US"/>
        </w:rPr>
        <w:t xml:space="preserve"> (Donaldson, 2015)</w:t>
      </w:r>
      <w:r w:rsidR="0020722B" w:rsidRPr="00570C43">
        <w:rPr>
          <w:lang w:val="en-US"/>
        </w:rPr>
        <w:t xml:space="preserve">, as this child was not able to </w:t>
      </w:r>
      <w:r w:rsidR="00A8055F" w:rsidRPr="00570C43">
        <w:rPr>
          <w:lang w:val="en-US"/>
        </w:rPr>
        <w:t>display understanding</w:t>
      </w:r>
      <w:r w:rsidR="009B1AFE" w:rsidRPr="00570C43">
        <w:rPr>
          <w:lang w:val="en-US"/>
        </w:rPr>
        <w:t xml:space="preserve"> or interpretation of mathematical concepts</w:t>
      </w:r>
      <w:r w:rsidR="00551559" w:rsidRPr="00570C43">
        <w:rPr>
          <w:lang w:val="en-US"/>
        </w:rPr>
        <w:t xml:space="preserve">, </w:t>
      </w:r>
      <w:r w:rsidR="001D19D3" w:rsidRPr="00570C43">
        <w:rPr>
          <w:lang w:val="en-US"/>
        </w:rPr>
        <w:t>nor</w:t>
      </w:r>
      <w:r w:rsidR="00551559" w:rsidRPr="00570C43">
        <w:rPr>
          <w:lang w:val="en-US"/>
        </w:rPr>
        <w:t xml:space="preserve"> did </w:t>
      </w:r>
      <w:r w:rsidR="00A51A46" w:rsidRPr="00570C43">
        <w:rPr>
          <w:lang w:val="en-US"/>
        </w:rPr>
        <w:t xml:space="preserve">they </w:t>
      </w:r>
      <w:r w:rsidR="00551559" w:rsidRPr="00570C43">
        <w:rPr>
          <w:lang w:val="en-US"/>
        </w:rPr>
        <w:t xml:space="preserve">enjoy the challenging work set for </w:t>
      </w:r>
      <w:r w:rsidR="00B40973" w:rsidRPr="00570C43">
        <w:rPr>
          <w:lang w:val="en-US"/>
        </w:rPr>
        <w:t>them</w:t>
      </w:r>
      <w:r w:rsidR="008A4597" w:rsidRPr="00570C43">
        <w:rPr>
          <w:lang w:val="en-US"/>
        </w:rPr>
        <w:t xml:space="preserve">. In addition, </w:t>
      </w:r>
      <w:r w:rsidR="0054584E" w:rsidRPr="00570C43">
        <w:rPr>
          <w:lang w:val="en-US"/>
        </w:rPr>
        <w:t xml:space="preserve">it did not seem that </w:t>
      </w:r>
      <w:r w:rsidR="001F45A2" w:rsidRPr="00570C43">
        <w:rPr>
          <w:lang w:val="en-US"/>
        </w:rPr>
        <w:t>they</w:t>
      </w:r>
      <w:r w:rsidR="0054584E" w:rsidRPr="00570C43">
        <w:rPr>
          <w:lang w:val="en-US"/>
        </w:rPr>
        <w:t xml:space="preserve"> could effectively communicate </w:t>
      </w:r>
      <w:r w:rsidR="001F1DAF" w:rsidRPr="00570C43">
        <w:rPr>
          <w:lang w:val="en-US"/>
        </w:rPr>
        <w:t xml:space="preserve">their </w:t>
      </w:r>
      <w:r w:rsidR="0054584E" w:rsidRPr="00570C43">
        <w:rPr>
          <w:lang w:val="en-US"/>
        </w:rPr>
        <w:t>feelings</w:t>
      </w:r>
      <w:r w:rsidR="00B74D58" w:rsidRPr="00570C43">
        <w:rPr>
          <w:lang w:val="en-US"/>
        </w:rPr>
        <w:t xml:space="preserve"> of this frustration either</w:t>
      </w:r>
      <w:r w:rsidR="00551559" w:rsidRPr="00570C43">
        <w:rPr>
          <w:lang w:val="en-US"/>
        </w:rPr>
        <w:t>.</w:t>
      </w:r>
      <w:r w:rsidR="00F36CA9" w:rsidRPr="00570C43">
        <w:rPr>
          <w:lang w:val="en-US"/>
        </w:rPr>
        <w:t xml:space="preserve"> Additionally</w:t>
      </w:r>
      <w:r w:rsidR="00D02BCE" w:rsidRPr="00570C43">
        <w:rPr>
          <w:lang w:val="en-US"/>
        </w:rPr>
        <w:t>, the purpose ‘healthy, confident individuals’</w:t>
      </w:r>
      <w:r w:rsidR="00F9017C" w:rsidRPr="00570C43">
        <w:rPr>
          <w:lang w:val="en-US"/>
        </w:rPr>
        <w:t xml:space="preserve"> holds association</w:t>
      </w:r>
      <w:r w:rsidR="005C1B83" w:rsidRPr="00570C43">
        <w:rPr>
          <w:lang w:val="en-US"/>
        </w:rPr>
        <w:t xml:space="preserve"> as</w:t>
      </w:r>
      <w:r w:rsidR="00F9017C" w:rsidRPr="00570C43">
        <w:rPr>
          <w:lang w:val="en-US"/>
        </w:rPr>
        <w:t xml:space="preserve"> the child did not appear to </w:t>
      </w:r>
      <w:r w:rsidR="0082109C" w:rsidRPr="00570C43">
        <w:rPr>
          <w:lang w:val="en-US"/>
        </w:rPr>
        <w:t xml:space="preserve">show </w:t>
      </w:r>
      <w:r w:rsidR="00F9017C" w:rsidRPr="00570C43">
        <w:rPr>
          <w:lang w:val="en-US"/>
        </w:rPr>
        <w:t xml:space="preserve">confidence </w:t>
      </w:r>
      <w:r w:rsidR="0082109C" w:rsidRPr="00570C43">
        <w:rPr>
          <w:lang w:val="en-US"/>
        </w:rPr>
        <w:t>or resilience.</w:t>
      </w:r>
      <w:r w:rsidR="008B6A7C" w:rsidRPr="00570C43">
        <w:rPr>
          <w:lang w:val="en-US"/>
        </w:rPr>
        <w:t xml:space="preserve"> They did not seem to acquire the skills to overcome their ch</w:t>
      </w:r>
      <w:r w:rsidR="009B74B2" w:rsidRPr="00570C43">
        <w:rPr>
          <w:lang w:val="en-US"/>
        </w:rPr>
        <w:t>allenge effectively or independently,</w:t>
      </w:r>
      <w:r w:rsidR="00C3500F" w:rsidRPr="00570C43">
        <w:rPr>
          <w:lang w:val="en-US"/>
        </w:rPr>
        <w:t xml:space="preserve"> and their ability to form positive relationships could be questioned due to the way they </w:t>
      </w:r>
      <w:r w:rsidR="00085D9B" w:rsidRPr="00570C43">
        <w:rPr>
          <w:lang w:val="en-US"/>
        </w:rPr>
        <w:t>responded to the teaching assistant and the negative environment they created for their peers.</w:t>
      </w:r>
      <w:r w:rsidR="00551559" w:rsidRPr="00570C43">
        <w:rPr>
          <w:lang w:val="en-US"/>
        </w:rPr>
        <w:t xml:space="preserve"> </w:t>
      </w:r>
      <w:r w:rsidR="004448A3" w:rsidRPr="00570C43">
        <w:rPr>
          <w:lang w:val="en-US"/>
        </w:rPr>
        <w:t>Furthermore</w:t>
      </w:r>
      <w:r w:rsidR="00490B97" w:rsidRPr="00570C43">
        <w:rPr>
          <w:lang w:val="en-US"/>
        </w:rPr>
        <w:t>,</w:t>
      </w:r>
      <w:r w:rsidR="00551559" w:rsidRPr="00570C43">
        <w:rPr>
          <w:lang w:val="en-US"/>
        </w:rPr>
        <w:t xml:space="preserve"> this led to further </w:t>
      </w:r>
      <w:r w:rsidR="00422BAF" w:rsidRPr="00570C43">
        <w:rPr>
          <w:lang w:val="en-US"/>
        </w:rPr>
        <w:t>investigation into why the child did not engage with their work</w:t>
      </w:r>
      <w:r w:rsidR="00015924" w:rsidRPr="00570C43">
        <w:rPr>
          <w:lang w:val="en-US"/>
        </w:rPr>
        <w:t xml:space="preserve"> and</w:t>
      </w:r>
      <w:r w:rsidR="00CC7F8D" w:rsidRPr="00570C43">
        <w:rPr>
          <w:lang w:val="en-US"/>
        </w:rPr>
        <w:t xml:space="preserve"> why th</w:t>
      </w:r>
      <w:r w:rsidR="000F4B0F" w:rsidRPr="00570C43">
        <w:rPr>
          <w:lang w:val="en-US"/>
        </w:rPr>
        <w:t>is resulted in</w:t>
      </w:r>
      <w:r w:rsidR="000F4B0F" w:rsidRPr="00562302">
        <w:rPr>
          <w:lang w:val="en-US"/>
        </w:rPr>
        <w:t xml:space="preserve"> </w:t>
      </w:r>
      <w:r w:rsidR="004448A3" w:rsidRPr="00562302">
        <w:rPr>
          <w:lang w:val="en-US"/>
        </w:rPr>
        <w:t xml:space="preserve">inappropriate </w:t>
      </w:r>
      <w:r w:rsidR="004448A3" w:rsidRPr="000606AE">
        <w:rPr>
          <w:lang w:val="en-US"/>
        </w:rPr>
        <w:t>behavior</w:t>
      </w:r>
      <w:r w:rsidR="000F4B0F" w:rsidRPr="000606AE">
        <w:rPr>
          <w:lang w:val="en-US"/>
        </w:rPr>
        <w:t>.</w:t>
      </w:r>
      <w:r w:rsidR="00F84A6D" w:rsidRPr="000606AE">
        <w:rPr>
          <w:lang w:val="en-US"/>
        </w:rPr>
        <w:t xml:space="preserve"> </w:t>
      </w:r>
      <w:r w:rsidR="00B332F6" w:rsidRPr="000606AE">
        <w:rPr>
          <w:lang w:val="en-US"/>
        </w:rPr>
        <w:t>Consequently</w:t>
      </w:r>
      <w:r w:rsidR="00940D35" w:rsidRPr="0070671E">
        <w:rPr>
          <w:lang w:val="en-US"/>
        </w:rPr>
        <w:t>, d</w:t>
      </w:r>
      <w:r w:rsidR="00F84A6D" w:rsidRPr="0070671E">
        <w:rPr>
          <w:lang w:val="en-US"/>
        </w:rPr>
        <w:t xml:space="preserve">iscussion of </w:t>
      </w:r>
      <w:r w:rsidR="00CB0045" w:rsidRPr="0070671E">
        <w:rPr>
          <w:lang w:val="en-US"/>
        </w:rPr>
        <w:t xml:space="preserve">alternative strategies </w:t>
      </w:r>
      <w:r w:rsidR="00F84A6D" w:rsidRPr="0070671E">
        <w:rPr>
          <w:lang w:val="en-US"/>
        </w:rPr>
        <w:t>for this child</w:t>
      </w:r>
      <w:r w:rsidR="007D052A" w:rsidRPr="0070671E">
        <w:rPr>
          <w:lang w:val="en-US"/>
        </w:rPr>
        <w:t xml:space="preserve"> </w:t>
      </w:r>
      <w:r w:rsidR="00F84A6D" w:rsidRPr="0070671E">
        <w:rPr>
          <w:lang w:val="en-US"/>
        </w:rPr>
        <w:t xml:space="preserve">who is already understood to have </w:t>
      </w:r>
      <w:r w:rsidR="007D052A" w:rsidRPr="0070671E">
        <w:rPr>
          <w:lang w:val="en-US"/>
        </w:rPr>
        <w:t>some mental health</w:t>
      </w:r>
      <w:r w:rsidR="004B2C20" w:rsidRPr="0070671E">
        <w:rPr>
          <w:lang w:val="en-US"/>
        </w:rPr>
        <w:t xml:space="preserve"> issues </w:t>
      </w:r>
      <w:r w:rsidR="001E0652" w:rsidRPr="0070671E">
        <w:rPr>
          <w:lang w:val="en-US"/>
        </w:rPr>
        <w:t>is considered</w:t>
      </w:r>
      <w:r w:rsidR="007D052A" w:rsidRPr="0070671E">
        <w:rPr>
          <w:lang w:val="en-US"/>
        </w:rPr>
        <w:t>,</w:t>
      </w:r>
      <w:r w:rsidR="001E0652" w:rsidRPr="0070671E">
        <w:rPr>
          <w:lang w:val="en-US"/>
        </w:rPr>
        <w:t xml:space="preserve"> a</w:t>
      </w:r>
      <w:r w:rsidR="00190A2F" w:rsidRPr="0070671E">
        <w:rPr>
          <w:lang w:val="en-US"/>
        </w:rPr>
        <w:t>s well as</w:t>
      </w:r>
      <w:r w:rsidR="001E0652" w:rsidRPr="0070671E">
        <w:rPr>
          <w:lang w:val="en-US"/>
        </w:rPr>
        <w:t xml:space="preserve"> what </w:t>
      </w:r>
      <w:r w:rsidR="000606AE" w:rsidRPr="0070671E">
        <w:rPr>
          <w:lang w:val="en-US"/>
        </w:rPr>
        <w:t>other</w:t>
      </w:r>
      <w:r w:rsidR="00163FB1" w:rsidRPr="0070671E">
        <w:rPr>
          <w:lang w:val="en-US"/>
        </w:rPr>
        <w:t xml:space="preserve"> behavioral strategies exists</w:t>
      </w:r>
      <w:r w:rsidR="002E7FD1" w:rsidRPr="0070671E">
        <w:rPr>
          <w:lang w:val="en-US"/>
        </w:rPr>
        <w:t xml:space="preserve"> and could be effective</w:t>
      </w:r>
      <w:r w:rsidR="00163FB1" w:rsidRPr="0070671E">
        <w:rPr>
          <w:lang w:val="en-US"/>
        </w:rPr>
        <w:t>.</w:t>
      </w:r>
      <w:r w:rsidR="002E7FD1" w:rsidRPr="00562302">
        <w:rPr>
          <w:lang w:val="en-US"/>
        </w:rPr>
        <w:t xml:space="preserve"> Moreover, t</w:t>
      </w:r>
      <w:r w:rsidR="000374D7">
        <w:rPr>
          <w:lang w:val="en-US"/>
        </w:rPr>
        <w:t>h</w:t>
      </w:r>
      <w:r w:rsidR="004C5C68" w:rsidRPr="00562302">
        <w:rPr>
          <w:lang w:val="en-US"/>
        </w:rPr>
        <w:t>rough</w:t>
      </w:r>
      <w:r w:rsidR="000F4B0F" w:rsidRPr="00562302">
        <w:rPr>
          <w:lang w:val="en-US"/>
        </w:rPr>
        <w:t xml:space="preserve"> </w:t>
      </w:r>
      <w:r w:rsidR="00650E7D" w:rsidRPr="00562302">
        <w:rPr>
          <w:lang w:val="en-US"/>
        </w:rPr>
        <w:t xml:space="preserve">Investigation into </w:t>
      </w:r>
      <w:r w:rsidR="000571C9" w:rsidRPr="00562302">
        <w:rPr>
          <w:lang w:val="en-US"/>
        </w:rPr>
        <w:t>different areas of learning</w:t>
      </w:r>
      <w:r w:rsidR="00F1211E" w:rsidRPr="00562302">
        <w:rPr>
          <w:lang w:val="en-US"/>
        </w:rPr>
        <w:t xml:space="preserve"> and behavioral strategies</w:t>
      </w:r>
      <w:r w:rsidR="00F451A1" w:rsidRPr="00562302">
        <w:rPr>
          <w:lang w:val="en-US"/>
        </w:rPr>
        <w:t>,</w:t>
      </w:r>
      <w:r w:rsidR="00F1211E" w:rsidRPr="00562302">
        <w:rPr>
          <w:lang w:val="en-US"/>
        </w:rPr>
        <w:t xml:space="preserve"> </w:t>
      </w:r>
      <w:r w:rsidR="00015924" w:rsidRPr="00562302">
        <w:rPr>
          <w:lang w:val="en-US"/>
        </w:rPr>
        <w:t xml:space="preserve">what </w:t>
      </w:r>
      <w:r w:rsidR="00483406" w:rsidRPr="00562302">
        <w:rPr>
          <w:lang w:val="en-US"/>
        </w:rPr>
        <w:t xml:space="preserve">could be implemented </w:t>
      </w:r>
      <w:r w:rsidR="00D53EF4">
        <w:rPr>
          <w:lang w:val="en-US"/>
        </w:rPr>
        <w:t>to enable</w:t>
      </w:r>
      <w:r w:rsidR="00483406" w:rsidRPr="00562302">
        <w:rPr>
          <w:lang w:val="en-US"/>
        </w:rPr>
        <w:t xml:space="preserve"> this child to show evidence of th</w:t>
      </w:r>
      <w:r w:rsidR="00650E7D" w:rsidRPr="00562302">
        <w:rPr>
          <w:lang w:val="en-US"/>
        </w:rPr>
        <w:t>ese</w:t>
      </w:r>
      <w:r w:rsidR="00483406" w:rsidRPr="00562302">
        <w:rPr>
          <w:lang w:val="en-US"/>
        </w:rPr>
        <w:t xml:space="preserve"> purpose</w:t>
      </w:r>
      <w:r w:rsidR="00650E7D" w:rsidRPr="00562302">
        <w:rPr>
          <w:lang w:val="en-US"/>
        </w:rPr>
        <w:t>s</w:t>
      </w:r>
      <w:r w:rsidR="008447F3" w:rsidRPr="00562302">
        <w:rPr>
          <w:lang w:val="en-US"/>
        </w:rPr>
        <w:t xml:space="preserve"> they possibly struggle with</w:t>
      </w:r>
      <w:r w:rsidR="009459CF" w:rsidRPr="00562302">
        <w:rPr>
          <w:lang w:val="en-US"/>
        </w:rPr>
        <w:t xml:space="preserve"> is debated.</w:t>
      </w:r>
      <w:r w:rsidR="001B20EC">
        <w:rPr>
          <w:b/>
          <w:bCs/>
          <w:lang w:val="en-US"/>
        </w:rPr>
        <w:br/>
      </w:r>
      <w:r w:rsidR="001B20EC">
        <w:rPr>
          <w:b/>
          <w:bCs/>
          <w:lang w:val="en-US"/>
        </w:rPr>
        <w:br/>
      </w:r>
    </w:p>
    <w:p w14:paraId="6993B566" w14:textId="796C4989" w:rsidR="00846682" w:rsidRPr="00846682" w:rsidRDefault="003F7ED5" w:rsidP="00846682">
      <w:pPr>
        <w:rPr>
          <w:b/>
          <w:bCs/>
          <w:lang w:val="en-US"/>
        </w:rPr>
      </w:pPr>
      <w:r>
        <w:rPr>
          <w:b/>
          <w:bCs/>
          <w:lang w:val="en-US"/>
        </w:rPr>
        <w:br/>
      </w:r>
      <w:r w:rsidR="001B20EC">
        <w:rPr>
          <w:b/>
          <w:bCs/>
          <w:lang w:val="en-US"/>
        </w:rPr>
        <w:t>Literature review:</w:t>
      </w:r>
    </w:p>
    <w:p w14:paraId="220FCBB2" w14:textId="77777777" w:rsidR="00846682" w:rsidRPr="00846682" w:rsidRDefault="00846682" w:rsidP="00846682">
      <w:pPr>
        <w:rPr>
          <w:lang w:val="en-US"/>
        </w:rPr>
      </w:pPr>
      <w:r w:rsidRPr="00846682">
        <w:rPr>
          <w:lang w:val="en-US"/>
        </w:rPr>
        <w:t xml:space="preserve">Literature suggests that a reason children disengage in their work may be due to a lack of understanding. Constructivist Piaget (1970) cited in Schunk (2012) believed that learners solely construct their own learning experiences, and that learning takes place when pupils can contextualize topics to fit with pre-existing understandings. He believed that this understanding involves mental structures called schemas, which are these pre-existing pieces of knowledge that need to be continuously added to in order to progress intellectually and make sense of new information. When the process of ‘accommodation’, by which schemas are broadened is not functioning, then children do not retain new information as it isn’t fitting with their existing knowledge of the topic. Piaget believed the more experiences you have, the more information you construct. This suggests that if a child experiences disruption to their learning experience, then this could result in gaps in their schemas, resulting in a barrier to acquire new knowledge which subsequently would cause confusion and possibly emotional responses. </w:t>
      </w:r>
    </w:p>
    <w:p w14:paraId="30916F76" w14:textId="1BF96895" w:rsidR="00846682" w:rsidRPr="00846682" w:rsidRDefault="00846682" w:rsidP="00846682">
      <w:pPr>
        <w:rPr>
          <w:lang w:val="en-US"/>
        </w:rPr>
      </w:pPr>
      <w:r w:rsidRPr="00846682">
        <w:rPr>
          <w:lang w:val="en-US"/>
        </w:rPr>
        <w:t>Alternatively, social constructivist Vygotsky (1978) cited in Taylor and MacKenney (2008) suggests that a child’s lack of engagement and understanding is not due to internal cognitive processes but is instead a consequence of them not working within the zone of proximal development (ZPD). The ZPD is the stage at which a child can do work with the help of a more knowledgeable other (MKO) and is considered the point where learning will most effectively occur. Above or below this ZPD will be either too challenging or not challenging enough, which both hinder a child’s ability to learn. To summarize, this suggests that if a child is receiving help from a MKO but is still unable to do the work, then they have not understood the prior lesson in order to move on and are not in the ZPD in relation to the topic. This could suggest that the work is not suitable for the child’s academic ability.</w:t>
      </w:r>
      <w:r>
        <w:rPr>
          <w:lang w:val="en-US"/>
        </w:rPr>
        <w:t xml:space="preserve"> </w:t>
      </w:r>
      <w:r w:rsidRPr="00846682">
        <w:rPr>
          <w:lang w:val="en-US"/>
        </w:rPr>
        <w:t xml:space="preserve">This idea contradicts thoughts of Piaget as he believed that work must be challenging for children so as they can learn by making sense of it themselves, and that learning is a lone process. In contrast, Vygotsky believed that learning is a social event whereby children co-construct their learning together, suggesting that collaborative work is a great teaching technique to allow children to better understand their work. </w:t>
      </w:r>
    </w:p>
    <w:p w14:paraId="566DD663" w14:textId="2447EA51" w:rsidR="00846682" w:rsidRPr="00846682" w:rsidRDefault="00846682" w:rsidP="00846682">
      <w:pPr>
        <w:rPr>
          <w:lang w:val="en-US"/>
        </w:rPr>
      </w:pPr>
      <w:r w:rsidRPr="00846682">
        <w:rPr>
          <w:lang w:val="en-US"/>
        </w:rPr>
        <w:t xml:space="preserve">Additionally, the humanist school of thought would in fact argue that setting work that is too challenging can have a hindering effect on children’s learning which will be discussed later. Holt </w:t>
      </w:r>
      <w:r w:rsidRPr="00846682">
        <w:rPr>
          <w:lang w:val="en-US"/>
        </w:rPr>
        <w:lastRenderedPageBreak/>
        <w:t>(1984) challenges Vygotsky’s notion of a MKO, suggesting that over-helping from staff and an over dependency on adult approval can result in children becoming interdependent and more opportunity for failure. However, if schools were to adopt this way of thinking, then it is possible that children who receive a lot of support in other areas of their life, may find this transition of independence in the classroom difficult which may manifest itself in disruptive behaviors. Holt also addresses how children have a fear of failure, and that schools can instill this fear by putting pressure on children that can take the form of overly challenging work, which results in disinterest in learning and a lack of confidence</w:t>
      </w:r>
      <w:r w:rsidRPr="002B6E86">
        <w:rPr>
          <w:lang w:val="en-US"/>
        </w:rPr>
        <w:t xml:space="preserve">. </w:t>
      </w:r>
      <w:r w:rsidR="00132A31" w:rsidRPr="002B6E86">
        <w:rPr>
          <w:lang w:val="en-US"/>
        </w:rPr>
        <w:t xml:space="preserve">He also touches upon </w:t>
      </w:r>
      <w:r w:rsidRPr="002B6E86">
        <w:rPr>
          <w:lang w:val="en-US"/>
        </w:rPr>
        <w:t>that when a child in unable to adapt to their environment it causes emotional instability. This would suggest an ever-greater effect on someone who already suffered with emotional and behavioral issues. When faced with work, a child in this instance is said to display one of two potential outcomes. They either become withdrawn and avoid engagement or they lash out in anger and protest. Either way the learning experience and confidence of the child is damaged.</w:t>
      </w:r>
      <w:r w:rsidRPr="00846682">
        <w:rPr>
          <w:lang w:val="en-US"/>
        </w:rPr>
        <w:t xml:space="preserve"> </w:t>
      </w:r>
    </w:p>
    <w:p w14:paraId="4EC6699B" w14:textId="77777777" w:rsidR="00846682" w:rsidRPr="00846682" w:rsidRDefault="00846682" w:rsidP="00846682">
      <w:pPr>
        <w:rPr>
          <w:lang w:val="en-US"/>
        </w:rPr>
      </w:pPr>
      <w:r w:rsidRPr="00846682">
        <w:rPr>
          <w:lang w:val="en-US"/>
        </w:rPr>
        <w:t xml:space="preserve">An additional possibility for a child’s disengagement and distress in class is due to developmental delay. Aubrey and Riley (2016) present how Piaget discovered that children who were unable to understand the concept of conservation (volume, mass and number) also struggled to multi-task. Furthermore, additional learning needs such as attention deficit hyperactivity disorder (ADHD) correspond significantly with disengagement. ADHD encompasses symptoms such as inattentiveness, restlessness, hyperactivity, and underdeveloped social and learning skills. Pritchard (2009) states that children with ADHD may fidget, are easily distracted, and get out of their seats and walk around the classroom. All of which result in hindrance to their learning and were features of the critical incident observed. </w:t>
      </w:r>
    </w:p>
    <w:p w14:paraId="2CCE50C0" w14:textId="6CF7D69C" w:rsidR="00846682" w:rsidRPr="00846682" w:rsidRDefault="00846682" w:rsidP="00846682">
      <w:pPr>
        <w:rPr>
          <w:lang w:val="en-US"/>
        </w:rPr>
      </w:pPr>
      <w:r w:rsidRPr="00846682">
        <w:rPr>
          <w:lang w:val="en-US"/>
        </w:rPr>
        <w:t>A child’s disengagement can be further understood by a lack of motivation and interest in the classroom topic. Piaget believed that a child’s curiosity is the driving force of learning. This suggests that for a child to be fully engaged in their work they must be interested in it and have a desire to learn more for their own benefit (Mooney, 2000 cited in Aubrey and Riley, 2016). This point additionally links with Glasser (1998) cited in Mustafa and Mustafa (2016) who highlighted that children’s freedom to have input in their own learning is pivotal, likewise to the central principle of humanistic learning theory, choice (Johnson, 2014). Glasser</w:t>
      </w:r>
      <w:r w:rsidR="009904BA">
        <w:rPr>
          <w:lang w:val="en-US"/>
        </w:rPr>
        <w:t xml:space="preserve"> (19</w:t>
      </w:r>
      <w:r w:rsidR="008E5BE3">
        <w:rPr>
          <w:lang w:val="en-US"/>
        </w:rPr>
        <w:t>98)</w:t>
      </w:r>
      <w:r w:rsidRPr="00846682">
        <w:rPr>
          <w:lang w:val="en-US"/>
        </w:rPr>
        <w:t xml:space="preserve"> believed within his choice theory, that children are motivated by five needs that must be met in order to attain good behavior and attitudes in the classroom. In addition to freedom, power is an important element to give over to children in their learning. Giving them opportunities to be in control of activities within the class and making them feel they have an important role is said to promote their engagement in lessons. Additionally, the need for lessons to be fun, promoting laughter, collaboration, and a desire to be involved is believed to be crucial in children’s learning experience. This theory suggests that if lessons lack these features, then higher levels of disengagement and unwanted behavior are more probable. </w:t>
      </w:r>
    </w:p>
    <w:p w14:paraId="041975F6" w14:textId="1B649C74" w:rsidR="007932BA" w:rsidRPr="00846682" w:rsidRDefault="00846682" w:rsidP="00846682">
      <w:pPr>
        <w:rPr>
          <w:lang w:val="en-US"/>
        </w:rPr>
      </w:pPr>
      <w:r w:rsidRPr="00846682">
        <w:rPr>
          <w:lang w:val="en-US"/>
        </w:rPr>
        <w:t>Moreover, considering Glasser’s notion of unwanted behaviors lends reasoning to suggest that children may engage in adverse behavi</w:t>
      </w:r>
      <w:r w:rsidRPr="00F10F11">
        <w:rPr>
          <w:lang w:val="en-US"/>
        </w:rPr>
        <w:t>ors towards work depending on the effectiveness of classroom behavior strategies.</w:t>
      </w:r>
      <w:r w:rsidRPr="00846682">
        <w:rPr>
          <w:lang w:val="en-US"/>
        </w:rPr>
        <w:t xml:space="preserve"> In other words, they may become disengaged because they can get away with doing so. This critical incident highlights a behaviorist approach to behavior management, whereby focus is put on recognizing and praising positive behavior whilst ignoring the disruptive behavior. Applied behavioral analysis (ABA) provides rationale for this approach and is based upon the premise that if you show attention to unwanted behaviors then they will continue. Therefore, instead good behaviors</w:t>
      </w:r>
      <w:r w:rsidR="00116F96">
        <w:rPr>
          <w:lang w:val="en-US"/>
        </w:rPr>
        <w:t xml:space="preserve"> a</w:t>
      </w:r>
      <w:r w:rsidR="006A3BB7">
        <w:rPr>
          <w:lang w:val="en-US"/>
        </w:rPr>
        <w:t>re only shown acknowledgment</w:t>
      </w:r>
      <w:r w:rsidRPr="00846682">
        <w:rPr>
          <w:lang w:val="en-US"/>
        </w:rPr>
        <w:t xml:space="preserve"> in the hopes the child will recognize that </w:t>
      </w:r>
      <w:r w:rsidR="00BF6E21">
        <w:rPr>
          <w:lang w:val="en-US"/>
        </w:rPr>
        <w:t xml:space="preserve">positive </w:t>
      </w:r>
      <w:r w:rsidRPr="00846682">
        <w:rPr>
          <w:lang w:val="en-US"/>
        </w:rPr>
        <w:t xml:space="preserve">behavior is paired with positive reinforcement, and positive outcomes are better than </w:t>
      </w:r>
      <w:r w:rsidRPr="00846682">
        <w:rPr>
          <w:lang w:val="en-US"/>
        </w:rPr>
        <w:lastRenderedPageBreak/>
        <w:t>engaging in adverse behaviors (Barbera, Rasmussen and Sundberg, 2007). This pairing of positive reinforcement is one avenue of operant conditioning, whereby a behavior is reduced or excelled depending on the consequence applied to it (Staddon and Cerutti, 2002).</w:t>
      </w:r>
      <w:r w:rsidR="005362B7">
        <w:rPr>
          <w:lang w:val="en-US"/>
        </w:rPr>
        <w:t xml:space="preserve"> </w:t>
      </w:r>
      <w:r w:rsidRPr="00846682">
        <w:rPr>
          <w:lang w:val="en-US"/>
        </w:rPr>
        <w:t xml:space="preserve"> In addition, this idea of ignoring the bad behavior and rewarding the good links to Canter (1989) who termed the assertive discipline model of behavior management.  He believed that to ‘catch students being good’ and to reinforce good behavior before punishing the bad was a sign of effective teaching. He too agrees with the ABA principle that to focus solely on negative behavior teaches pupils that being bad gains you attention, and so should be used as a last resort. </w:t>
      </w:r>
      <w:r w:rsidR="005362B7">
        <w:rPr>
          <w:lang w:val="en-US"/>
        </w:rPr>
        <w:br/>
      </w:r>
      <w:r w:rsidRPr="00846682">
        <w:rPr>
          <w:lang w:val="en-US"/>
        </w:rPr>
        <w:t>However, Canter</w:t>
      </w:r>
      <w:r w:rsidR="008E5BE3">
        <w:rPr>
          <w:lang w:val="en-US"/>
        </w:rPr>
        <w:t xml:space="preserve"> (1989)</w:t>
      </w:r>
      <w:r w:rsidRPr="00846682">
        <w:rPr>
          <w:lang w:val="en-US"/>
        </w:rPr>
        <w:t xml:space="preserve"> equally acknowledges that when a child is ignoring warnings and the rules of the classroom discipline </w:t>
      </w:r>
      <w:r w:rsidRPr="008F730E">
        <w:rPr>
          <w:lang w:val="en-US"/>
        </w:rPr>
        <w:t>plan, then consequences to behavior are appropriate and things cannot be ignored. This suggests that to solely use positive reinforcement may not necessarily address the problem behavior</w:t>
      </w:r>
      <w:r w:rsidR="00F84ABA" w:rsidRPr="008F730E">
        <w:rPr>
          <w:lang w:val="en-US"/>
        </w:rPr>
        <w:t>.</w:t>
      </w:r>
      <w:r w:rsidR="00677222" w:rsidRPr="008F730E">
        <w:t xml:space="preserve"> </w:t>
      </w:r>
      <w:r w:rsidR="00677222" w:rsidRPr="008F730E">
        <w:rPr>
          <w:lang w:val="en-US"/>
        </w:rPr>
        <w:t>If</w:t>
      </w:r>
      <w:r w:rsidR="00677222" w:rsidRPr="00677222">
        <w:rPr>
          <w:lang w:val="en-US"/>
        </w:rPr>
        <w:t xml:space="preserve"> a child is receiving no punishment for their</w:t>
      </w:r>
      <w:r w:rsidR="0079616D">
        <w:rPr>
          <w:lang w:val="en-US"/>
        </w:rPr>
        <w:t xml:space="preserve"> bad</w:t>
      </w:r>
      <w:r w:rsidR="00677222" w:rsidRPr="00677222">
        <w:rPr>
          <w:lang w:val="en-US"/>
        </w:rPr>
        <w:t xml:space="preserve"> behaviors, but is rewarded when they exhibit good, is this stopping the bad behavior?</w:t>
      </w:r>
      <w:r w:rsidR="00F84ABA">
        <w:rPr>
          <w:lang w:val="en-US"/>
        </w:rPr>
        <w:t xml:space="preserve"> </w:t>
      </w:r>
      <w:r w:rsidR="00720FD0">
        <w:rPr>
          <w:lang w:val="en-US"/>
        </w:rPr>
        <w:t>Therefore,</w:t>
      </w:r>
      <w:r w:rsidR="00720FD0" w:rsidRPr="00846682">
        <w:rPr>
          <w:lang w:val="en-US"/>
        </w:rPr>
        <w:t xml:space="preserve"> a</w:t>
      </w:r>
      <w:r w:rsidRPr="00846682">
        <w:rPr>
          <w:lang w:val="en-US"/>
        </w:rPr>
        <w:t xml:space="preserve"> need to provide consequence</w:t>
      </w:r>
      <w:r w:rsidR="00B5751C">
        <w:rPr>
          <w:lang w:val="en-US"/>
        </w:rPr>
        <w:t>/punishment</w:t>
      </w:r>
      <w:r w:rsidRPr="00846682">
        <w:rPr>
          <w:lang w:val="en-US"/>
        </w:rPr>
        <w:t xml:space="preserve"> to initial behaviors </w:t>
      </w:r>
      <w:r w:rsidR="00E364E3">
        <w:rPr>
          <w:lang w:val="en-US"/>
        </w:rPr>
        <w:t xml:space="preserve">could be </w:t>
      </w:r>
      <w:r w:rsidRPr="00846682">
        <w:rPr>
          <w:lang w:val="en-US"/>
        </w:rPr>
        <w:t>necessary</w:t>
      </w:r>
      <w:r w:rsidR="00E364E3">
        <w:rPr>
          <w:lang w:val="en-US"/>
        </w:rPr>
        <w:t xml:space="preserve"> to </w:t>
      </w:r>
      <w:r w:rsidR="005328D1">
        <w:rPr>
          <w:lang w:val="en-US"/>
        </w:rPr>
        <w:t>maintain pupils</w:t>
      </w:r>
      <w:r w:rsidR="001F06BE">
        <w:rPr>
          <w:lang w:val="en-US"/>
        </w:rPr>
        <w:t>’</w:t>
      </w:r>
      <w:r w:rsidR="005328D1">
        <w:rPr>
          <w:lang w:val="en-US"/>
        </w:rPr>
        <w:t xml:space="preserve"> engagement and </w:t>
      </w:r>
      <w:r w:rsidR="004504CE">
        <w:rPr>
          <w:lang w:val="en-US"/>
        </w:rPr>
        <w:t xml:space="preserve">keep poor behaviors to a minimum. </w:t>
      </w:r>
      <w:r w:rsidR="004F0871">
        <w:rPr>
          <w:lang w:val="en-US"/>
        </w:rPr>
        <w:t>Canter</w:t>
      </w:r>
      <w:r w:rsidR="008E5BE3">
        <w:rPr>
          <w:lang w:val="en-US"/>
        </w:rPr>
        <w:t xml:space="preserve"> (1989) </w:t>
      </w:r>
      <w:r w:rsidR="004F0871">
        <w:rPr>
          <w:lang w:val="en-US"/>
        </w:rPr>
        <w:t xml:space="preserve">believes that </w:t>
      </w:r>
      <w:r w:rsidR="00632E26">
        <w:rPr>
          <w:lang w:val="en-US"/>
        </w:rPr>
        <w:t>it is vital a classroom has an established discipline plan</w:t>
      </w:r>
      <w:r w:rsidR="0035084C">
        <w:rPr>
          <w:lang w:val="en-US"/>
        </w:rPr>
        <w:t xml:space="preserve"> created by the teacher,</w:t>
      </w:r>
      <w:r w:rsidR="00632E26">
        <w:rPr>
          <w:lang w:val="en-US"/>
        </w:rPr>
        <w:t xml:space="preserve"> so that children are made aware of the clear expectations in the classroom, as well as the appropriate </w:t>
      </w:r>
      <w:r w:rsidR="00580F8B">
        <w:rPr>
          <w:lang w:val="en-US"/>
        </w:rPr>
        <w:t>consequences of misbehaving.</w:t>
      </w:r>
      <w:r w:rsidR="001E70A4">
        <w:rPr>
          <w:lang w:val="en-US"/>
        </w:rPr>
        <w:t xml:space="preserve"> He expresses </w:t>
      </w:r>
      <w:r w:rsidR="008601E8">
        <w:rPr>
          <w:lang w:val="en-US"/>
        </w:rPr>
        <w:t>the difficulty of thinking on the spot of an effective strategy</w:t>
      </w:r>
      <w:r w:rsidR="00621925">
        <w:rPr>
          <w:lang w:val="en-US"/>
        </w:rPr>
        <w:t xml:space="preserve"> if you have nothing to refer to</w:t>
      </w:r>
      <w:r w:rsidR="00E60C49">
        <w:rPr>
          <w:lang w:val="en-US"/>
        </w:rPr>
        <w:t xml:space="preserve">, as well as </w:t>
      </w:r>
      <w:r w:rsidR="00D93DA3">
        <w:rPr>
          <w:lang w:val="en-US"/>
        </w:rPr>
        <w:t>the probability of being inconsistent</w:t>
      </w:r>
      <w:r w:rsidR="0065466E">
        <w:rPr>
          <w:lang w:val="en-US"/>
        </w:rPr>
        <w:t xml:space="preserve"> </w:t>
      </w:r>
      <w:r w:rsidR="00B250AD">
        <w:rPr>
          <w:lang w:val="en-US"/>
        </w:rPr>
        <w:t>which may result in consequences becoming meaningless.</w:t>
      </w:r>
      <w:r w:rsidR="00F94B28">
        <w:rPr>
          <w:lang w:val="en-US"/>
        </w:rPr>
        <w:t xml:space="preserve"> The</w:t>
      </w:r>
      <w:r w:rsidR="00F94B28" w:rsidRPr="00A34F68">
        <w:rPr>
          <w:lang w:val="en-US"/>
        </w:rPr>
        <w:t>refore</w:t>
      </w:r>
      <w:r w:rsidR="00510BF1" w:rsidRPr="00A34F68">
        <w:rPr>
          <w:lang w:val="en-US"/>
        </w:rPr>
        <w:t>,</w:t>
      </w:r>
      <w:r w:rsidR="00F94B28" w:rsidRPr="00A34F68">
        <w:rPr>
          <w:lang w:val="en-US"/>
        </w:rPr>
        <w:t xml:space="preserve"> a</w:t>
      </w:r>
      <w:r w:rsidR="006A26BF" w:rsidRPr="00A34F68">
        <w:rPr>
          <w:lang w:val="en-US"/>
        </w:rPr>
        <w:t>nother</w:t>
      </w:r>
      <w:r w:rsidR="00F94B28" w:rsidRPr="00A34F68">
        <w:rPr>
          <w:lang w:val="en-US"/>
        </w:rPr>
        <w:t xml:space="preserve"> reason a child may not be engaged with their work</w:t>
      </w:r>
      <w:r w:rsidR="000E0175" w:rsidRPr="00A34F68">
        <w:rPr>
          <w:lang w:val="en-US"/>
        </w:rPr>
        <w:t xml:space="preserve"> or misbehave</w:t>
      </w:r>
      <w:r w:rsidR="00507C93" w:rsidRPr="00A34F68">
        <w:rPr>
          <w:lang w:val="en-US"/>
        </w:rPr>
        <w:t>,</w:t>
      </w:r>
      <w:r w:rsidR="00F94B28" w:rsidRPr="00A34F68">
        <w:rPr>
          <w:lang w:val="en-US"/>
        </w:rPr>
        <w:t xml:space="preserve"> </w:t>
      </w:r>
      <w:r w:rsidR="00961458" w:rsidRPr="00A34F68">
        <w:rPr>
          <w:lang w:val="en-US"/>
        </w:rPr>
        <w:t xml:space="preserve">is because they are not aware of the rules of the classroom </w:t>
      </w:r>
      <w:r w:rsidR="003E6DD7" w:rsidRPr="00A34F68">
        <w:rPr>
          <w:lang w:val="en-US"/>
        </w:rPr>
        <w:t xml:space="preserve">or </w:t>
      </w:r>
      <w:r w:rsidR="00961458" w:rsidRPr="00A34F68">
        <w:rPr>
          <w:lang w:val="en-US"/>
        </w:rPr>
        <w:t xml:space="preserve">what is expected of them </w:t>
      </w:r>
      <w:r w:rsidR="006A26BF" w:rsidRPr="00A34F68">
        <w:rPr>
          <w:lang w:val="en-US"/>
        </w:rPr>
        <w:t xml:space="preserve">by the teacher </w:t>
      </w:r>
      <w:r w:rsidR="00961458" w:rsidRPr="00A34F68">
        <w:rPr>
          <w:lang w:val="en-US"/>
        </w:rPr>
        <w:t>to succeed.</w:t>
      </w:r>
      <w:r w:rsidR="00961458">
        <w:rPr>
          <w:lang w:val="en-US"/>
        </w:rPr>
        <w:t xml:space="preserve"> </w:t>
      </w:r>
      <w:r w:rsidR="00216A17">
        <w:rPr>
          <w:lang w:val="en-US"/>
        </w:rPr>
        <w:t xml:space="preserve">However, </w:t>
      </w:r>
      <w:r w:rsidR="003348CC">
        <w:rPr>
          <w:lang w:val="en-US"/>
        </w:rPr>
        <w:t xml:space="preserve">the </w:t>
      </w:r>
      <w:r w:rsidR="009D3C25">
        <w:rPr>
          <w:lang w:val="en-US"/>
        </w:rPr>
        <w:t>appropriate</w:t>
      </w:r>
      <w:r w:rsidR="003348CC">
        <w:rPr>
          <w:lang w:val="en-US"/>
        </w:rPr>
        <w:t xml:space="preserve"> consequence and process of </w:t>
      </w:r>
      <w:r w:rsidR="0085485F">
        <w:rPr>
          <w:lang w:val="en-US"/>
        </w:rPr>
        <w:t xml:space="preserve">creating classroom rules contrasts </w:t>
      </w:r>
      <w:r w:rsidR="00F90A21">
        <w:rPr>
          <w:lang w:val="en-US"/>
        </w:rPr>
        <w:t>between many approaches to discipline</w:t>
      </w:r>
      <w:r w:rsidR="0050120D">
        <w:rPr>
          <w:lang w:val="en-US"/>
        </w:rPr>
        <w:t xml:space="preserve">, allowing for </w:t>
      </w:r>
      <w:r w:rsidR="00FB17A5">
        <w:rPr>
          <w:lang w:val="en-US"/>
        </w:rPr>
        <w:t>questioning of their effectiveness</w:t>
      </w:r>
      <w:r w:rsidR="00F90A21">
        <w:rPr>
          <w:lang w:val="en-US"/>
        </w:rPr>
        <w:t xml:space="preserve">. </w:t>
      </w:r>
      <w:r w:rsidR="00E4174D">
        <w:rPr>
          <w:lang w:val="en-US"/>
        </w:rPr>
        <w:t>In opposition</w:t>
      </w:r>
      <w:r w:rsidR="0085485F">
        <w:rPr>
          <w:lang w:val="en-US"/>
        </w:rPr>
        <w:t xml:space="preserve"> to assertive discipline theory,</w:t>
      </w:r>
      <w:r w:rsidR="00AB0E10">
        <w:rPr>
          <w:lang w:val="en-US"/>
        </w:rPr>
        <w:t xml:space="preserve"> reality theory by Glasser</w:t>
      </w:r>
      <w:r w:rsidR="00AB0E10" w:rsidRPr="00AB0E10">
        <w:rPr>
          <w:lang w:val="en-US"/>
        </w:rPr>
        <w:t xml:space="preserve"> (1998) cited in </w:t>
      </w:r>
      <w:r w:rsidR="00A40B12">
        <w:rPr>
          <w:lang w:val="en-US"/>
        </w:rPr>
        <w:t>Louis</w:t>
      </w:r>
      <w:r w:rsidR="00AB0E10" w:rsidRPr="00AB0E10">
        <w:rPr>
          <w:lang w:val="en-US"/>
        </w:rPr>
        <w:t xml:space="preserve"> (20</w:t>
      </w:r>
      <w:r w:rsidR="00A40B12">
        <w:rPr>
          <w:lang w:val="en-US"/>
        </w:rPr>
        <w:t>09</w:t>
      </w:r>
      <w:r w:rsidR="00AB0E10" w:rsidRPr="00AB0E10">
        <w:rPr>
          <w:lang w:val="en-US"/>
        </w:rPr>
        <w:t>)</w:t>
      </w:r>
      <w:r w:rsidR="00E4174D">
        <w:rPr>
          <w:lang w:val="en-US"/>
        </w:rPr>
        <w:t xml:space="preserve"> </w:t>
      </w:r>
      <w:r w:rsidR="00A40B12">
        <w:rPr>
          <w:lang w:val="en-US"/>
        </w:rPr>
        <w:t xml:space="preserve">highlights how children should be involved in </w:t>
      </w:r>
      <w:r w:rsidR="00D57A0C">
        <w:rPr>
          <w:lang w:val="en-US"/>
        </w:rPr>
        <w:t>making choices in a variety of contexts within the class</w:t>
      </w:r>
      <w:r w:rsidR="000D3440">
        <w:rPr>
          <w:lang w:val="en-US"/>
        </w:rPr>
        <w:t>, including setting expectations</w:t>
      </w:r>
      <w:r w:rsidR="00B30EED">
        <w:rPr>
          <w:lang w:val="en-US"/>
        </w:rPr>
        <w:t xml:space="preserve"> and boundaries</w:t>
      </w:r>
      <w:r w:rsidR="000D3440">
        <w:rPr>
          <w:lang w:val="en-US"/>
        </w:rPr>
        <w:t>.</w:t>
      </w:r>
      <w:r w:rsidR="005D6FFE">
        <w:rPr>
          <w:lang w:val="en-US"/>
        </w:rPr>
        <w:t xml:space="preserve"> </w:t>
      </w:r>
      <w:r w:rsidR="001B1F4A">
        <w:rPr>
          <w:lang w:val="en-US"/>
        </w:rPr>
        <w:t xml:space="preserve">In </w:t>
      </w:r>
      <w:r w:rsidR="00B30EED">
        <w:rPr>
          <w:lang w:val="en-US"/>
        </w:rPr>
        <w:t xml:space="preserve">additional </w:t>
      </w:r>
      <w:r w:rsidR="001B1F4A">
        <w:rPr>
          <w:lang w:val="en-US"/>
        </w:rPr>
        <w:t xml:space="preserve">contrast, </w:t>
      </w:r>
      <w:r w:rsidR="007522A4">
        <w:rPr>
          <w:lang w:val="en-US"/>
        </w:rPr>
        <w:t xml:space="preserve">Canter (1989) </w:t>
      </w:r>
      <w:r w:rsidR="00B30EED">
        <w:rPr>
          <w:lang w:val="en-US"/>
        </w:rPr>
        <w:t>suggests that</w:t>
      </w:r>
      <w:r w:rsidR="00662F9D">
        <w:rPr>
          <w:lang w:val="en-US"/>
        </w:rPr>
        <w:t xml:space="preserve"> a classroom should operate with a maximum of five consequences for behavior ranging </w:t>
      </w:r>
      <w:r w:rsidR="00591665">
        <w:rPr>
          <w:lang w:val="en-US"/>
        </w:rPr>
        <w:t>from warning</w:t>
      </w:r>
      <w:r w:rsidR="00EB7323">
        <w:rPr>
          <w:lang w:val="en-US"/>
        </w:rPr>
        <w:t xml:space="preserve"> to timeout, to calling parents. However, logical consequence </w:t>
      </w:r>
      <w:r w:rsidR="00A835D1">
        <w:rPr>
          <w:lang w:val="en-US"/>
        </w:rPr>
        <w:t xml:space="preserve">model termed by Dreikurs (1968) </w:t>
      </w:r>
      <w:r w:rsidR="00911F4C">
        <w:rPr>
          <w:lang w:val="en-US"/>
        </w:rPr>
        <w:t>cited in</w:t>
      </w:r>
      <w:r w:rsidR="001C08A4">
        <w:rPr>
          <w:lang w:val="en-US"/>
        </w:rPr>
        <w:t xml:space="preserve"> Soheili et al</w:t>
      </w:r>
      <w:r w:rsidR="00AD4ECF">
        <w:rPr>
          <w:lang w:val="en-US"/>
        </w:rPr>
        <w:t xml:space="preserve"> (2015)</w:t>
      </w:r>
      <w:r w:rsidR="001C08A4">
        <w:rPr>
          <w:lang w:val="en-US"/>
        </w:rPr>
        <w:t xml:space="preserve"> </w:t>
      </w:r>
      <w:r w:rsidR="00A835D1">
        <w:rPr>
          <w:lang w:val="en-US"/>
        </w:rPr>
        <w:t xml:space="preserve">would not agree with this </w:t>
      </w:r>
      <w:r w:rsidR="00CD5608">
        <w:rPr>
          <w:lang w:val="en-US"/>
        </w:rPr>
        <w:t>effectiveness and</w:t>
      </w:r>
      <w:r w:rsidR="00A835D1">
        <w:rPr>
          <w:lang w:val="en-US"/>
        </w:rPr>
        <w:t xml:space="preserve"> argue</w:t>
      </w:r>
      <w:r w:rsidR="008C7632">
        <w:rPr>
          <w:lang w:val="en-US"/>
        </w:rPr>
        <w:t>s</w:t>
      </w:r>
      <w:r w:rsidR="00A835D1">
        <w:rPr>
          <w:lang w:val="en-US"/>
        </w:rPr>
        <w:t xml:space="preserve"> that for a consequence to be impactful it needs to be specific</w:t>
      </w:r>
      <w:r w:rsidR="00B72132">
        <w:rPr>
          <w:lang w:val="en-US"/>
        </w:rPr>
        <w:t>ally related</w:t>
      </w:r>
      <w:r w:rsidR="00A835D1">
        <w:rPr>
          <w:lang w:val="en-US"/>
        </w:rPr>
        <w:t xml:space="preserve"> to the behavior exhibited and not just a blanket punishment. </w:t>
      </w:r>
      <w:r w:rsidR="007522A4">
        <w:rPr>
          <w:lang w:val="en-US"/>
        </w:rPr>
        <w:t xml:space="preserve"> </w:t>
      </w:r>
      <w:r w:rsidR="00326112">
        <w:rPr>
          <w:lang w:val="en-US"/>
        </w:rPr>
        <w:t>He too, like Glasser</w:t>
      </w:r>
      <w:r w:rsidR="001B2CC5">
        <w:rPr>
          <w:lang w:val="en-US"/>
        </w:rPr>
        <w:t xml:space="preserve"> (1998)</w:t>
      </w:r>
      <w:r w:rsidR="00326112">
        <w:rPr>
          <w:lang w:val="en-US"/>
        </w:rPr>
        <w:t xml:space="preserve"> believed that </w:t>
      </w:r>
      <w:r w:rsidR="00610A9E">
        <w:rPr>
          <w:lang w:val="en-US"/>
        </w:rPr>
        <w:t>choice should be imple</w:t>
      </w:r>
      <w:r w:rsidR="007E41A2">
        <w:rPr>
          <w:lang w:val="en-US"/>
        </w:rPr>
        <w:t>mented</w:t>
      </w:r>
      <w:r w:rsidR="0022208A">
        <w:rPr>
          <w:lang w:val="en-US"/>
        </w:rPr>
        <w:t xml:space="preserve"> into routines</w:t>
      </w:r>
      <w:r w:rsidR="007E41A2">
        <w:rPr>
          <w:lang w:val="en-US"/>
        </w:rPr>
        <w:t>, and s</w:t>
      </w:r>
      <w:r w:rsidR="000F0ED4">
        <w:rPr>
          <w:lang w:val="en-US"/>
        </w:rPr>
        <w:t>o</w:t>
      </w:r>
      <w:r w:rsidR="007E41A2">
        <w:rPr>
          <w:lang w:val="en-US"/>
        </w:rPr>
        <w:t xml:space="preserve"> reasonable consequences for behaviors are said to be discussed with pupils</w:t>
      </w:r>
      <w:r w:rsidR="002D2B05">
        <w:rPr>
          <w:lang w:val="en-US"/>
        </w:rPr>
        <w:t xml:space="preserve"> in order </w:t>
      </w:r>
      <w:r w:rsidR="00806E8D">
        <w:rPr>
          <w:lang w:val="en-US"/>
        </w:rPr>
        <w:t xml:space="preserve">to </w:t>
      </w:r>
      <w:r w:rsidR="005723B3">
        <w:rPr>
          <w:lang w:val="en-US"/>
        </w:rPr>
        <w:t xml:space="preserve">achieve positive relationships and </w:t>
      </w:r>
      <w:r w:rsidR="0022600A">
        <w:rPr>
          <w:lang w:val="en-US"/>
        </w:rPr>
        <w:t>good behavioral standards</w:t>
      </w:r>
      <w:r w:rsidR="002C7EA0">
        <w:rPr>
          <w:lang w:val="en-US"/>
        </w:rPr>
        <w:t>,</w:t>
      </w:r>
      <w:r w:rsidR="00BB2ADF">
        <w:rPr>
          <w:lang w:val="en-US"/>
        </w:rPr>
        <w:t xml:space="preserve"> both of which support</w:t>
      </w:r>
      <w:r w:rsidR="002C7EA0">
        <w:rPr>
          <w:lang w:val="en-US"/>
        </w:rPr>
        <w:t xml:space="preserve"> children’s engagement in</w:t>
      </w:r>
      <w:r w:rsidR="00D71964">
        <w:rPr>
          <w:lang w:val="en-US"/>
        </w:rPr>
        <w:t xml:space="preserve"> class.</w:t>
      </w:r>
    </w:p>
    <w:p w14:paraId="015BCDED" w14:textId="6233F61C" w:rsidR="00846682" w:rsidRPr="00846682" w:rsidRDefault="00846682" w:rsidP="00846682">
      <w:pPr>
        <w:rPr>
          <w:lang w:val="en-US"/>
        </w:rPr>
      </w:pPr>
    </w:p>
    <w:p w14:paraId="431668A0" w14:textId="71642A69" w:rsidR="007A126C" w:rsidRPr="00FD256D" w:rsidRDefault="003F7ED5" w:rsidP="00DC39FB">
      <w:pPr>
        <w:rPr>
          <w:lang w:val="en-US"/>
        </w:rPr>
      </w:pPr>
      <w:r>
        <w:rPr>
          <w:b/>
          <w:bCs/>
          <w:lang w:val="en-US"/>
        </w:rPr>
        <w:br/>
      </w:r>
      <w:r w:rsidR="00D15911">
        <w:rPr>
          <w:b/>
          <w:bCs/>
          <w:lang w:val="en-US"/>
        </w:rPr>
        <w:t>Reflection:</w:t>
      </w:r>
      <w:r w:rsidR="00F209A3">
        <w:rPr>
          <w:b/>
          <w:bCs/>
          <w:lang w:val="en-US"/>
        </w:rPr>
        <w:br/>
      </w:r>
      <w:r w:rsidR="002B7EE0">
        <w:rPr>
          <w:lang w:val="en-US"/>
        </w:rPr>
        <w:br/>
      </w:r>
      <w:r w:rsidR="002B7EE0" w:rsidRPr="002B7EE0">
        <w:rPr>
          <w:lang w:val="en-US"/>
        </w:rPr>
        <w:t>Engaging in Tripp’s (2012) critical incident methodology phases of observation, analys</w:t>
      </w:r>
      <w:r w:rsidR="00DE4029">
        <w:rPr>
          <w:lang w:val="en-US"/>
        </w:rPr>
        <w:t>is</w:t>
      </w:r>
      <w:r w:rsidR="002B7EE0" w:rsidRPr="002B7EE0">
        <w:rPr>
          <w:lang w:val="en-US"/>
        </w:rPr>
        <w:t>, plan and develop, allows for further reflection into the events that unfolded during my observation. Specifically, how wider literature is relevant to what I witnessed and what could be done differently to try to support the child to achieve the 2 of the 4 purposes identified that they seem to struggle with.  Firstly, this CI relates to Piaget</w:t>
      </w:r>
      <w:r w:rsidR="0011784D">
        <w:rPr>
          <w:lang w:val="en-US"/>
        </w:rPr>
        <w:t xml:space="preserve"> (1970) and his</w:t>
      </w:r>
      <w:r w:rsidR="002B7EE0" w:rsidRPr="002B7EE0">
        <w:rPr>
          <w:lang w:val="en-US"/>
        </w:rPr>
        <w:t xml:space="preserve"> work on schemas as child A misses the first 30 minutes of their numeracy lesson twice a week to attend CAMHS interventions, which means they encounter gaps in their knowledge. A recommendation moving forward could be for the teacher to alternate the structure of their days. This would mean the child is not repetitively missing the same AOLE which is leading to frustration upon their return. This has highlighted the possible pitfalls of </w:t>
      </w:r>
      <w:r w:rsidR="002B7EE0" w:rsidRPr="002B7EE0">
        <w:rPr>
          <w:lang w:val="en-US"/>
        </w:rPr>
        <w:lastRenderedPageBreak/>
        <w:t>sticking to a strict daily structure, as well as the importance of obtaining understanding within pupils so that pre-existing knowledge can be applied to different context, advocating an ‘ambitious and capable learner’.  I do however disagree with Piaget’s notion of challenge being fundamental in learning, as this observation lends evidence to its hinderance to a child’s well-being and confidence. In my opinion, focus needs to be on realistic expectations that gently push children’s progress. This approach may have facilitated a better understanding of mathematical concepts and problem-solving skills in the child to again work towards the 4 purposes of the curriculum.</w:t>
      </w:r>
      <w:r w:rsidR="00944D8B">
        <w:rPr>
          <w:lang w:val="en-US"/>
        </w:rPr>
        <w:br/>
      </w:r>
      <w:r w:rsidR="00944D8B">
        <w:rPr>
          <w:lang w:val="en-US"/>
        </w:rPr>
        <w:br/>
      </w:r>
      <w:r w:rsidR="002B7EE0" w:rsidRPr="002B7EE0">
        <w:rPr>
          <w:lang w:val="en-US"/>
        </w:rPr>
        <w:t>Secondly,</w:t>
      </w:r>
      <w:r w:rsidR="004750D1">
        <w:rPr>
          <w:lang w:val="en-US"/>
        </w:rPr>
        <w:t xml:space="preserve"> </w:t>
      </w:r>
      <w:r w:rsidR="00996F26">
        <w:rPr>
          <w:lang w:val="en-US"/>
        </w:rPr>
        <w:t>I believe there is overlap</w:t>
      </w:r>
      <w:r w:rsidR="00426FA3">
        <w:rPr>
          <w:lang w:val="en-US"/>
        </w:rPr>
        <w:t xml:space="preserve"> as opposed to contrast</w:t>
      </w:r>
      <w:r w:rsidR="00996F26">
        <w:rPr>
          <w:lang w:val="en-US"/>
        </w:rPr>
        <w:t xml:space="preserve"> between cognitive structure reasoning, and</w:t>
      </w:r>
      <w:r w:rsidR="006E3CCE">
        <w:rPr>
          <w:lang w:val="en-US"/>
        </w:rPr>
        <w:t xml:space="preserve"> environmental reasoning</w:t>
      </w:r>
      <w:r w:rsidR="00EC78B5">
        <w:rPr>
          <w:lang w:val="en-US"/>
        </w:rPr>
        <w:t xml:space="preserve"> as to why the child was not engaged.</w:t>
      </w:r>
      <w:r w:rsidR="002B7EE0" w:rsidRPr="002B7EE0">
        <w:rPr>
          <w:lang w:val="en-US"/>
        </w:rPr>
        <w:t xml:space="preserve"> </w:t>
      </w:r>
      <w:r w:rsidR="00EC78B5">
        <w:rPr>
          <w:lang w:val="en-US"/>
        </w:rPr>
        <w:t>D</w:t>
      </w:r>
      <w:r w:rsidR="002B7EE0" w:rsidRPr="002B7EE0">
        <w:rPr>
          <w:lang w:val="en-US"/>
        </w:rPr>
        <w:t>rawing upon Vygotsky</w:t>
      </w:r>
      <w:r w:rsidR="0040562A">
        <w:rPr>
          <w:lang w:val="en-US"/>
        </w:rPr>
        <w:t xml:space="preserve"> (1978)</w:t>
      </w:r>
      <w:r w:rsidR="002B7EE0" w:rsidRPr="002B7EE0">
        <w:rPr>
          <w:lang w:val="en-US"/>
        </w:rPr>
        <w:t xml:space="preserve">, child A was not engaging in appropriate work to facilitate learning as they could not focus even with the help of a teaching assistant. This suggested to me that the work may need further differentiating as the child was at a clear lower ability to their peers. Recaps of previous learning objectives may be beneficial as they may require a slower pace to progress. If implemented this could promote confidence as well as eventual enjoyment in attainable challenge. Differentiation is something that will be of </w:t>
      </w:r>
      <w:r w:rsidR="0021644A" w:rsidRPr="002B7EE0">
        <w:rPr>
          <w:lang w:val="en-US"/>
        </w:rPr>
        <w:t>focus</w:t>
      </w:r>
      <w:r w:rsidR="002B7EE0" w:rsidRPr="002B7EE0">
        <w:rPr>
          <w:lang w:val="en-US"/>
        </w:rPr>
        <w:t xml:space="preserve"> within my own teaching philosophy, as it is evident the scope of abilities one class can contain. I also agree with Vygotsky that to provide opportunity for collaboration amongst pupils deepens learning experience and enthusiasm. </w:t>
      </w:r>
      <w:r w:rsidR="00D1025A">
        <w:rPr>
          <w:lang w:val="en-US"/>
        </w:rPr>
        <w:t>It is also more likely that Glasser</w:t>
      </w:r>
      <w:r w:rsidR="0040562A">
        <w:rPr>
          <w:lang w:val="en-US"/>
        </w:rPr>
        <w:t xml:space="preserve"> (1998)</w:t>
      </w:r>
      <w:r w:rsidR="00D1025A">
        <w:rPr>
          <w:lang w:val="en-US"/>
        </w:rPr>
        <w:t xml:space="preserve"> </w:t>
      </w:r>
      <w:r w:rsidR="004F7D3F">
        <w:rPr>
          <w:lang w:val="en-US"/>
        </w:rPr>
        <w:t xml:space="preserve">need for fun will be achieved when children are working together. </w:t>
      </w:r>
      <w:r w:rsidR="002B7EE0" w:rsidRPr="002B7EE0">
        <w:rPr>
          <w:lang w:val="en-US"/>
        </w:rPr>
        <w:t>Perhaps the teacher could</w:t>
      </w:r>
      <w:r w:rsidR="002662AA">
        <w:rPr>
          <w:lang w:val="en-US"/>
        </w:rPr>
        <w:t xml:space="preserve"> have</w:t>
      </w:r>
      <w:r w:rsidR="002B7EE0" w:rsidRPr="002B7EE0">
        <w:rPr>
          <w:lang w:val="en-US"/>
        </w:rPr>
        <w:t xml:space="preserve"> </w:t>
      </w:r>
      <w:r w:rsidR="00A41D39" w:rsidRPr="002B7EE0">
        <w:rPr>
          <w:lang w:val="en-US"/>
        </w:rPr>
        <w:t>utilize</w:t>
      </w:r>
      <w:r w:rsidR="002662AA">
        <w:rPr>
          <w:lang w:val="en-US"/>
        </w:rPr>
        <w:t>d</w:t>
      </w:r>
      <w:r w:rsidR="002B7EE0" w:rsidRPr="002B7EE0">
        <w:rPr>
          <w:lang w:val="en-US"/>
        </w:rPr>
        <w:t xml:space="preserve"> various strategies such as pair and group work.</w:t>
      </w:r>
      <w:r w:rsidR="00756F36">
        <w:rPr>
          <w:lang w:val="en-US"/>
        </w:rPr>
        <w:t xml:space="preserve"> </w:t>
      </w:r>
      <w:r w:rsidR="00872F6D">
        <w:rPr>
          <w:lang w:val="en-US"/>
        </w:rPr>
        <w:t xml:space="preserve">Additionally, </w:t>
      </w:r>
      <w:r w:rsidR="002B7EE0" w:rsidRPr="002B7EE0">
        <w:rPr>
          <w:lang w:val="en-US"/>
        </w:rPr>
        <w:t xml:space="preserve">In my judgement, Holt’s comment of overhelping encouraging dependency as a means of explanation for the CI is not as relevant to child A. I believe the issue may instead be that they cannot adapt to the transition of receiving so much support in their intervention time, to then the expectance of independent working. This frustration then manifests itself into the lashing out and defeatist </w:t>
      </w:r>
      <w:r w:rsidR="007158BA" w:rsidRPr="002B7EE0">
        <w:rPr>
          <w:lang w:val="en-US"/>
        </w:rPr>
        <w:t>behavior</w:t>
      </w:r>
      <w:r w:rsidR="002B7EE0" w:rsidRPr="002B7EE0">
        <w:rPr>
          <w:lang w:val="en-US"/>
        </w:rPr>
        <w:t>. Upon reflection, the teacher could ask the class LSO to provide support to the child for the first 15 minutes once they have returned, in hopes to close the abrupt gap between dependency and independency. This highlighted to me that not all children can be expected to learn in the same way. Additional support is critical for this child to gain resilience and to support effective communication of their feelings, so as they are working towards being ‘healthy, confident, and capable’.</w:t>
      </w:r>
      <w:r w:rsidR="00570C43">
        <w:rPr>
          <w:lang w:val="en-US"/>
        </w:rPr>
        <w:br/>
      </w:r>
      <w:r w:rsidR="00944D8B">
        <w:rPr>
          <w:lang w:val="en-US"/>
        </w:rPr>
        <w:br/>
      </w:r>
      <w:r w:rsidR="00872F6D">
        <w:rPr>
          <w:lang w:val="en-US"/>
        </w:rPr>
        <w:t xml:space="preserve">Moreover, </w:t>
      </w:r>
      <w:r w:rsidR="002B7EE0" w:rsidRPr="002B7EE0">
        <w:rPr>
          <w:lang w:val="en-US"/>
        </w:rPr>
        <w:t>Piaget</w:t>
      </w:r>
      <w:r w:rsidR="00A96F28">
        <w:rPr>
          <w:lang w:val="en-US"/>
        </w:rPr>
        <w:t>’s (1970)</w:t>
      </w:r>
      <w:r w:rsidR="002B7EE0" w:rsidRPr="002B7EE0">
        <w:rPr>
          <w:lang w:val="en-US"/>
        </w:rPr>
        <w:t xml:space="preserve"> notion of an inability to multi-task can be applied here as the child may not have been able to focus after part taking in emotion evoking activities and discussion within their CAMHS time. Additionally, child A was scheduled for observation by the ALN and behavior teams, so the concept of ADHD is very plausible. If they did receive a diagnosis, then a specific timetable would be beneficial for this child. They could take part in shorter, 20-minute focused tasks followed by allowance into the calm corner or to play learning games so as they are not overloaded. Additionally, in my experience, maintaining eye contact, keeping instructions short and </w:t>
      </w:r>
      <w:r w:rsidR="007158BA" w:rsidRPr="002B7EE0">
        <w:rPr>
          <w:lang w:val="en-US"/>
        </w:rPr>
        <w:t>utilizing</w:t>
      </w:r>
      <w:r w:rsidR="002B7EE0" w:rsidRPr="002B7EE0">
        <w:rPr>
          <w:lang w:val="en-US"/>
        </w:rPr>
        <w:t xml:space="preserve"> a consistent behavi</w:t>
      </w:r>
      <w:r w:rsidR="008B05F2">
        <w:rPr>
          <w:lang w:val="en-US"/>
        </w:rPr>
        <w:t>or</w:t>
      </w:r>
      <w:r w:rsidR="002B7EE0" w:rsidRPr="002B7EE0">
        <w:rPr>
          <w:lang w:val="en-US"/>
        </w:rPr>
        <w:t xml:space="preserve"> plan would be vital. Moving forward I will ensure I have a calm corner within my classroom so that pupils who need time out can do so and feel safe. I will also remain vigilant to the needs of my children, and if I feel someone may benefit from additional </w:t>
      </w:r>
      <w:r w:rsidR="008B05F2" w:rsidRPr="002B7EE0">
        <w:rPr>
          <w:lang w:val="en-US"/>
        </w:rPr>
        <w:t>intervention,</w:t>
      </w:r>
      <w:r w:rsidR="002B7EE0" w:rsidRPr="002B7EE0">
        <w:rPr>
          <w:lang w:val="en-US"/>
        </w:rPr>
        <w:t xml:space="preserve"> I will ensure I enquire about possible support.</w:t>
      </w:r>
      <w:r w:rsidR="00A96F28">
        <w:rPr>
          <w:lang w:val="en-US"/>
        </w:rPr>
        <w:t xml:space="preserve"> </w:t>
      </w:r>
      <w:r w:rsidR="005D0232">
        <w:rPr>
          <w:lang w:val="en-US"/>
        </w:rPr>
        <w:t xml:space="preserve">Furthermore, </w:t>
      </w:r>
      <w:r w:rsidR="00D62A0F" w:rsidRPr="00CC0354">
        <w:rPr>
          <w:lang w:val="en-US"/>
        </w:rPr>
        <w:t>In terms of behavior plans</w:t>
      </w:r>
      <w:r w:rsidR="00D84621" w:rsidRPr="00CC0354">
        <w:rPr>
          <w:lang w:val="en-US"/>
        </w:rPr>
        <w:t>, I will util</w:t>
      </w:r>
      <w:r w:rsidR="00825AD0" w:rsidRPr="00CC0354">
        <w:rPr>
          <w:lang w:val="en-US"/>
        </w:rPr>
        <w:t xml:space="preserve">ize a combination of assertive theory and choice </w:t>
      </w:r>
      <w:r w:rsidR="00CC0354" w:rsidRPr="00CC0354">
        <w:rPr>
          <w:lang w:val="en-US"/>
        </w:rPr>
        <w:t>theory</w:t>
      </w:r>
      <w:r w:rsidR="009E488F">
        <w:rPr>
          <w:lang w:val="en-US"/>
        </w:rPr>
        <w:t xml:space="preserve"> in my own practice</w:t>
      </w:r>
      <w:r w:rsidR="00CC0354" w:rsidRPr="00CC0354">
        <w:rPr>
          <w:lang w:val="en-US"/>
        </w:rPr>
        <w:t>,</w:t>
      </w:r>
      <w:r w:rsidR="00D20725" w:rsidRPr="00CC0354">
        <w:rPr>
          <w:lang w:val="en-US"/>
        </w:rPr>
        <w:t xml:space="preserve"> so the children feel they have invested into the classroom expectations.</w:t>
      </w:r>
      <w:r w:rsidR="00BF27D6" w:rsidRPr="00CC0354">
        <w:rPr>
          <w:lang w:val="en-US"/>
        </w:rPr>
        <w:t xml:space="preserve"> The behaviorist technique adopted by the staff did not seem to be </w:t>
      </w:r>
      <w:r w:rsidR="00D20725" w:rsidRPr="00CC0354">
        <w:rPr>
          <w:lang w:val="en-US"/>
        </w:rPr>
        <w:t>effective in reducing the problem behavior.</w:t>
      </w:r>
      <w:r w:rsidR="003B7586" w:rsidRPr="00CC0354">
        <w:rPr>
          <w:lang w:val="en-US"/>
        </w:rPr>
        <w:t xml:space="preserve"> Therefore, in hindsight I would recommen</w:t>
      </w:r>
      <w:r w:rsidR="008501D4" w:rsidRPr="00CC0354">
        <w:rPr>
          <w:lang w:val="en-US"/>
        </w:rPr>
        <w:t>d drawing upon a logical consequence approach</w:t>
      </w:r>
      <w:r w:rsidR="00D245D2">
        <w:rPr>
          <w:lang w:val="en-US"/>
        </w:rPr>
        <w:t xml:space="preserve"> (Dreikurs, 1968)</w:t>
      </w:r>
      <w:r w:rsidR="00CA3FEC">
        <w:rPr>
          <w:lang w:val="en-US"/>
        </w:rPr>
        <w:t>,</w:t>
      </w:r>
      <w:r w:rsidR="008501D4" w:rsidRPr="00CC0354">
        <w:rPr>
          <w:lang w:val="en-US"/>
        </w:rPr>
        <w:t xml:space="preserve"> whereby the teacher can discuss</w:t>
      </w:r>
      <w:r w:rsidR="00585AFE" w:rsidRPr="00CC0354">
        <w:rPr>
          <w:lang w:val="en-US"/>
        </w:rPr>
        <w:t xml:space="preserve"> with the child</w:t>
      </w:r>
      <w:r w:rsidR="003F2633" w:rsidRPr="00CC0354">
        <w:rPr>
          <w:lang w:val="en-US"/>
        </w:rPr>
        <w:t xml:space="preserve"> </w:t>
      </w:r>
      <w:r w:rsidR="002968E1" w:rsidRPr="00CC0354">
        <w:rPr>
          <w:lang w:val="en-US"/>
        </w:rPr>
        <w:t xml:space="preserve">fair consequences, </w:t>
      </w:r>
      <w:r w:rsidR="0030288E" w:rsidRPr="00CC0354">
        <w:rPr>
          <w:lang w:val="en-US"/>
        </w:rPr>
        <w:t xml:space="preserve">and what could be put in place to help them when they feel themselves getting distressed. </w:t>
      </w:r>
      <w:r w:rsidR="008B184A" w:rsidRPr="00CC0354">
        <w:rPr>
          <w:lang w:val="en-US"/>
        </w:rPr>
        <w:t>This will promote</w:t>
      </w:r>
      <w:r w:rsidR="00960304" w:rsidRPr="00CC0354">
        <w:rPr>
          <w:lang w:val="en-US"/>
        </w:rPr>
        <w:t xml:space="preserve"> </w:t>
      </w:r>
      <w:r w:rsidR="00660777" w:rsidRPr="00CC0354">
        <w:rPr>
          <w:lang w:val="en-US"/>
        </w:rPr>
        <w:t xml:space="preserve">effective communication of feelings </w:t>
      </w:r>
      <w:r w:rsidR="00960304" w:rsidRPr="00CC0354">
        <w:rPr>
          <w:lang w:val="en-US"/>
        </w:rPr>
        <w:t xml:space="preserve">and positive relationships </w:t>
      </w:r>
      <w:r w:rsidR="00660777" w:rsidRPr="00CC0354">
        <w:rPr>
          <w:lang w:val="en-US"/>
        </w:rPr>
        <w:t>to</w:t>
      </w:r>
      <w:r w:rsidR="00960304" w:rsidRPr="00CC0354">
        <w:rPr>
          <w:lang w:val="en-US"/>
        </w:rPr>
        <w:t xml:space="preserve"> again</w:t>
      </w:r>
      <w:r w:rsidR="00660777" w:rsidRPr="00CC0354">
        <w:rPr>
          <w:lang w:val="en-US"/>
        </w:rPr>
        <w:t xml:space="preserve"> get a step closer to</w:t>
      </w:r>
      <w:r w:rsidR="00960304" w:rsidRPr="00CC0354">
        <w:rPr>
          <w:lang w:val="en-US"/>
        </w:rPr>
        <w:t xml:space="preserve"> becoming a ‘healthy</w:t>
      </w:r>
      <w:r w:rsidR="0029063F" w:rsidRPr="00CC0354">
        <w:rPr>
          <w:lang w:val="en-US"/>
        </w:rPr>
        <w:t>, confident</w:t>
      </w:r>
      <w:r w:rsidR="00FB5B1A">
        <w:rPr>
          <w:lang w:val="en-US"/>
        </w:rPr>
        <w:t>’</w:t>
      </w:r>
      <w:r w:rsidR="0029063F" w:rsidRPr="00CC0354">
        <w:rPr>
          <w:lang w:val="en-US"/>
        </w:rPr>
        <w:t xml:space="preserve"> </w:t>
      </w:r>
      <w:r w:rsidR="00960304" w:rsidRPr="00CC0354">
        <w:rPr>
          <w:lang w:val="en-US"/>
        </w:rPr>
        <w:t>individual.</w:t>
      </w:r>
      <w:r w:rsidR="00960304">
        <w:rPr>
          <w:lang w:val="en-US"/>
        </w:rPr>
        <w:t xml:space="preserve"> </w:t>
      </w:r>
      <w:r w:rsidR="00660777">
        <w:rPr>
          <w:lang w:val="en-US"/>
        </w:rPr>
        <w:t xml:space="preserve"> </w:t>
      </w:r>
      <w:r w:rsidR="00CE3538">
        <w:rPr>
          <w:b/>
          <w:bCs/>
          <w:lang w:val="en-US"/>
        </w:rPr>
        <w:br/>
      </w:r>
      <w:r w:rsidR="00D15911">
        <w:rPr>
          <w:b/>
          <w:bCs/>
          <w:lang w:val="en-US"/>
        </w:rPr>
        <w:lastRenderedPageBreak/>
        <w:t>Conclusion:</w:t>
      </w:r>
      <w:r w:rsidR="00676907">
        <w:rPr>
          <w:b/>
          <w:bCs/>
          <w:lang w:val="en-US"/>
        </w:rPr>
        <w:br/>
      </w:r>
      <w:r w:rsidR="00676907">
        <w:rPr>
          <w:b/>
          <w:bCs/>
          <w:lang w:val="en-US"/>
        </w:rPr>
        <w:br/>
      </w:r>
      <w:r w:rsidR="0052419D">
        <w:rPr>
          <w:lang w:val="en-US"/>
        </w:rPr>
        <w:t>This experience has presented how i</w:t>
      </w:r>
      <w:r w:rsidR="00BF2658">
        <w:rPr>
          <w:lang w:val="en-US"/>
        </w:rPr>
        <w:t>t is imperative as a teacher that we engage in reflection as it is easy to become complacent with your strategies, and not reali</w:t>
      </w:r>
      <w:r w:rsidR="00455965">
        <w:rPr>
          <w:lang w:val="en-US"/>
        </w:rPr>
        <w:t xml:space="preserve">ze they have lost their effectiveness. </w:t>
      </w:r>
      <w:r w:rsidR="005E6C6F">
        <w:rPr>
          <w:lang w:val="en-US"/>
        </w:rPr>
        <w:t xml:space="preserve">Welsh Government (2017) highlights how </w:t>
      </w:r>
      <w:r w:rsidR="001475CC">
        <w:rPr>
          <w:lang w:val="en-US"/>
        </w:rPr>
        <w:t xml:space="preserve">self-reflection is pivotal in professional </w:t>
      </w:r>
      <w:r w:rsidR="007B2BC0">
        <w:rPr>
          <w:lang w:val="en-US"/>
        </w:rPr>
        <w:t>learning</w:t>
      </w:r>
      <w:r w:rsidR="001475CC">
        <w:rPr>
          <w:lang w:val="en-US"/>
        </w:rPr>
        <w:t xml:space="preserve"> to push yourself as a teacher </w:t>
      </w:r>
      <w:r w:rsidR="00020BD8">
        <w:rPr>
          <w:lang w:val="en-US"/>
        </w:rPr>
        <w:t xml:space="preserve">and to create an optimal learning environment for pupils. </w:t>
      </w:r>
      <w:r w:rsidR="00A54773">
        <w:rPr>
          <w:lang w:val="en-US"/>
        </w:rPr>
        <w:t xml:space="preserve">Reflection is found within </w:t>
      </w:r>
      <w:r w:rsidR="00AC312B">
        <w:rPr>
          <w:lang w:val="en-US"/>
        </w:rPr>
        <w:t>all</w:t>
      </w:r>
      <w:r w:rsidR="00A54773">
        <w:rPr>
          <w:lang w:val="en-US"/>
        </w:rPr>
        <w:t xml:space="preserve"> the teaching standards</w:t>
      </w:r>
      <w:r w:rsidR="00D66691">
        <w:rPr>
          <w:lang w:val="en-US"/>
        </w:rPr>
        <w:t>. W</w:t>
      </w:r>
      <w:r w:rsidR="00A54773">
        <w:rPr>
          <w:lang w:val="en-US"/>
        </w:rPr>
        <w:t xml:space="preserve">hen collaborating about </w:t>
      </w:r>
      <w:r w:rsidR="00B74E19">
        <w:rPr>
          <w:lang w:val="en-US"/>
        </w:rPr>
        <w:t>new</w:t>
      </w:r>
      <w:r w:rsidR="00AC312B">
        <w:rPr>
          <w:lang w:val="en-US"/>
        </w:rPr>
        <w:t xml:space="preserve"> classroom</w:t>
      </w:r>
      <w:r w:rsidR="00B74E19">
        <w:rPr>
          <w:lang w:val="en-US"/>
        </w:rPr>
        <w:t xml:space="preserve"> techniques, when </w:t>
      </w:r>
      <w:r w:rsidR="005E7C18">
        <w:rPr>
          <w:lang w:val="en-US"/>
        </w:rPr>
        <w:t>using new resources to promote innovation</w:t>
      </w:r>
      <w:r w:rsidR="00B74E19">
        <w:rPr>
          <w:lang w:val="en-US"/>
        </w:rPr>
        <w:t xml:space="preserve">, when </w:t>
      </w:r>
      <w:r w:rsidR="00C75B8F">
        <w:rPr>
          <w:lang w:val="en-US"/>
        </w:rPr>
        <w:t>trying different assessment strategies</w:t>
      </w:r>
      <w:r w:rsidR="00945A5E">
        <w:rPr>
          <w:lang w:val="en-US"/>
        </w:rPr>
        <w:t xml:space="preserve"> within </w:t>
      </w:r>
      <w:r w:rsidR="003758AD">
        <w:rPr>
          <w:lang w:val="en-US"/>
        </w:rPr>
        <w:t>your pedagogy</w:t>
      </w:r>
      <w:r w:rsidR="00C13318">
        <w:rPr>
          <w:lang w:val="en-US"/>
        </w:rPr>
        <w:t xml:space="preserve">, and when </w:t>
      </w:r>
      <w:r w:rsidR="00C828AE">
        <w:rPr>
          <w:lang w:val="en-US"/>
        </w:rPr>
        <w:t>fostering the school’s vision</w:t>
      </w:r>
      <w:r w:rsidR="0032530B">
        <w:rPr>
          <w:lang w:val="en-US"/>
        </w:rPr>
        <w:t xml:space="preserve"> within your role as a leader. </w:t>
      </w:r>
      <w:r w:rsidR="00455965">
        <w:rPr>
          <w:lang w:val="en-US"/>
        </w:rPr>
        <w:t>By observing this CI and engaging in Tripp (2012) reflective process</w:t>
      </w:r>
      <w:r w:rsidR="00CD2BE4">
        <w:rPr>
          <w:lang w:val="en-US"/>
        </w:rPr>
        <w:t>, I have obtained the understanding that</w:t>
      </w:r>
      <w:r w:rsidR="00ED0BAC">
        <w:rPr>
          <w:lang w:val="en-US"/>
        </w:rPr>
        <w:t xml:space="preserve"> children may become disengaged</w:t>
      </w:r>
      <w:r w:rsidR="0075379E">
        <w:rPr>
          <w:lang w:val="en-US"/>
        </w:rPr>
        <w:t xml:space="preserve"> and exhibit challenging behavior due to many explanations, all of which seem to overlap in this instance.</w:t>
      </w:r>
      <w:r w:rsidR="00510F01">
        <w:rPr>
          <w:lang w:val="en-US"/>
        </w:rPr>
        <w:t xml:space="preserve"> For this reason, </w:t>
      </w:r>
      <w:r w:rsidR="003B455E">
        <w:rPr>
          <w:lang w:val="en-US"/>
        </w:rPr>
        <w:t>it could be suggested that teaching</w:t>
      </w:r>
      <w:r w:rsidR="00510F01">
        <w:rPr>
          <w:lang w:val="en-US"/>
        </w:rPr>
        <w:t xml:space="preserve"> is a profession based upon trial and error. Children have individual needs a</w:t>
      </w:r>
      <w:r w:rsidR="00806FD7">
        <w:rPr>
          <w:lang w:val="en-US"/>
        </w:rPr>
        <w:t xml:space="preserve">nd so </w:t>
      </w:r>
      <w:r w:rsidR="00CA3098">
        <w:rPr>
          <w:lang w:val="en-US"/>
        </w:rPr>
        <w:t>techniques need to be adapted in accordance, which means that there may not be a ‘blanket’</w:t>
      </w:r>
      <w:r w:rsidR="001E30E0">
        <w:rPr>
          <w:lang w:val="en-US"/>
        </w:rPr>
        <w:t xml:space="preserve"> approach to take in </w:t>
      </w:r>
      <w:r w:rsidR="00DC6A43">
        <w:rPr>
          <w:lang w:val="en-US"/>
        </w:rPr>
        <w:t xml:space="preserve">every </w:t>
      </w:r>
      <w:r w:rsidR="001E30E0">
        <w:rPr>
          <w:lang w:val="en-US"/>
        </w:rPr>
        <w:t xml:space="preserve">classroom. </w:t>
      </w:r>
      <w:r w:rsidR="005D007E">
        <w:rPr>
          <w:lang w:val="en-US"/>
        </w:rPr>
        <w:t xml:space="preserve">However, having knowledge of the theories and evidence that exists allows for you as a teacher to try different </w:t>
      </w:r>
      <w:r w:rsidR="00B22C1F">
        <w:rPr>
          <w:lang w:val="en-US"/>
        </w:rPr>
        <w:t>techniques</w:t>
      </w:r>
      <w:r w:rsidR="00AD452B">
        <w:rPr>
          <w:lang w:val="en-US"/>
        </w:rPr>
        <w:t>,</w:t>
      </w:r>
      <w:r w:rsidR="00C748B2">
        <w:rPr>
          <w:lang w:val="en-US"/>
        </w:rPr>
        <w:t xml:space="preserve"> until your classroom is </w:t>
      </w:r>
      <w:r w:rsidR="00A12469">
        <w:rPr>
          <w:lang w:val="en-US"/>
        </w:rPr>
        <w:t>operating</w:t>
      </w:r>
      <w:r w:rsidR="00C748B2">
        <w:rPr>
          <w:lang w:val="en-US"/>
        </w:rPr>
        <w:t xml:space="preserve"> as you would like. </w:t>
      </w:r>
      <w:r w:rsidR="00DC0ECA">
        <w:rPr>
          <w:lang w:val="en-US"/>
        </w:rPr>
        <w:t xml:space="preserve">I believe this essay’s reflection </w:t>
      </w:r>
      <w:r w:rsidR="008F7589">
        <w:rPr>
          <w:lang w:val="en-US"/>
        </w:rPr>
        <w:t>sub section</w:t>
      </w:r>
      <w:r w:rsidR="001D6E8C">
        <w:rPr>
          <w:lang w:val="en-US"/>
        </w:rPr>
        <w:t xml:space="preserve"> has highlighted the importance and affects of reflecting.</w:t>
      </w:r>
      <w:r w:rsidR="00001A61">
        <w:rPr>
          <w:lang w:val="en-US"/>
        </w:rPr>
        <w:t xml:space="preserve"> Taking the time to evaluate </w:t>
      </w:r>
      <w:r w:rsidR="0023635B">
        <w:rPr>
          <w:lang w:val="en-US"/>
        </w:rPr>
        <w:t>the event allowed for possible</w:t>
      </w:r>
      <w:r w:rsidR="00AA4625">
        <w:rPr>
          <w:lang w:val="en-US"/>
        </w:rPr>
        <w:t xml:space="preserve"> alternative</w:t>
      </w:r>
      <w:r w:rsidR="0023635B">
        <w:rPr>
          <w:lang w:val="en-US"/>
        </w:rPr>
        <w:t xml:space="preserve"> recommendations</w:t>
      </w:r>
      <w:r w:rsidR="00AA4625">
        <w:rPr>
          <w:lang w:val="en-US"/>
        </w:rPr>
        <w:t>,</w:t>
      </w:r>
      <w:r w:rsidR="0023635B">
        <w:rPr>
          <w:lang w:val="en-US"/>
        </w:rPr>
        <w:t xml:space="preserve"> so as the child may better evidence </w:t>
      </w:r>
      <w:r w:rsidR="004B07F0">
        <w:rPr>
          <w:lang w:val="en-US"/>
        </w:rPr>
        <w:t xml:space="preserve">2 of the 4 purposes of the curriculum focused upon. </w:t>
      </w:r>
      <w:r w:rsidR="00974992">
        <w:rPr>
          <w:lang w:val="en-US"/>
        </w:rPr>
        <w:t xml:space="preserve">The main </w:t>
      </w:r>
      <w:r w:rsidR="00344747">
        <w:rPr>
          <w:lang w:val="en-US"/>
        </w:rPr>
        <w:t xml:space="preserve">points </w:t>
      </w:r>
      <w:r w:rsidR="006464E9">
        <w:rPr>
          <w:lang w:val="en-US"/>
        </w:rPr>
        <w:t xml:space="preserve">I have </w:t>
      </w:r>
      <w:r w:rsidR="00344747">
        <w:rPr>
          <w:lang w:val="en-US"/>
        </w:rPr>
        <w:t xml:space="preserve">taken </w:t>
      </w:r>
      <w:r w:rsidR="007778CB">
        <w:rPr>
          <w:lang w:val="en-US"/>
        </w:rPr>
        <w:t xml:space="preserve">from this </w:t>
      </w:r>
      <w:r w:rsidR="00344747">
        <w:rPr>
          <w:lang w:val="en-US"/>
        </w:rPr>
        <w:t xml:space="preserve">reflection </w:t>
      </w:r>
      <w:r w:rsidR="007778CB">
        <w:rPr>
          <w:lang w:val="en-US"/>
        </w:rPr>
        <w:t>to move</w:t>
      </w:r>
      <w:r w:rsidR="00344747">
        <w:rPr>
          <w:lang w:val="en-US"/>
        </w:rPr>
        <w:t xml:space="preserve"> forward </w:t>
      </w:r>
      <w:r w:rsidR="007778CB">
        <w:rPr>
          <w:lang w:val="en-US"/>
        </w:rPr>
        <w:t xml:space="preserve">in this profession </w:t>
      </w:r>
      <w:r w:rsidR="00F212A0">
        <w:rPr>
          <w:lang w:val="en-US"/>
        </w:rPr>
        <w:t xml:space="preserve">are </w:t>
      </w:r>
      <w:r w:rsidR="00344747">
        <w:rPr>
          <w:lang w:val="en-US"/>
        </w:rPr>
        <w:t>the importance of differentiation</w:t>
      </w:r>
      <w:r w:rsidR="0015788C">
        <w:rPr>
          <w:lang w:val="en-US"/>
        </w:rPr>
        <w:t xml:space="preserve"> and</w:t>
      </w:r>
      <w:r w:rsidR="00913E73">
        <w:rPr>
          <w:lang w:val="en-US"/>
        </w:rPr>
        <w:t xml:space="preserve"> knowing your </w:t>
      </w:r>
      <w:r w:rsidR="00E547BA">
        <w:rPr>
          <w:lang w:val="en-US"/>
        </w:rPr>
        <w:t>pupils’</w:t>
      </w:r>
      <w:r w:rsidR="00913E73">
        <w:rPr>
          <w:lang w:val="en-US"/>
        </w:rPr>
        <w:t xml:space="preserve"> circumstances</w:t>
      </w:r>
      <w:r w:rsidR="00344747">
        <w:rPr>
          <w:lang w:val="en-US"/>
        </w:rPr>
        <w:t>,</w:t>
      </w:r>
      <w:r w:rsidR="00A87540">
        <w:rPr>
          <w:lang w:val="en-US"/>
        </w:rPr>
        <w:t xml:space="preserve"> </w:t>
      </w:r>
      <w:r w:rsidR="00240A5C">
        <w:rPr>
          <w:lang w:val="en-US"/>
        </w:rPr>
        <w:t xml:space="preserve">and </w:t>
      </w:r>
      <w:r w:rsidR="00A87540">
        <w:rPr>
          <w:lang w:val="en-US"/>
        </w:rPr>
        <w:t xml:space="preserve">the </w:t>
      </w:r>
      <w:r w:rsidR="00240A5C">
        <w:rPr>
          <w:lang w:val="en-US"/>
        </w:rPr>
        <w:t>asset of</w:t>
      </w:r>
      <w:r w:rsidR="00A87540">
        <w:rPr>
          <w:lang w:val="en-US"/>
        </w:rPr>
        <w:t xml:space="preserve"> </w:t>
      </w:r>
      <w:r w:rsidR="00D60212">
        <w:rPr>
          <w:lang w:val="en-US"/>
        </w:rPr>
        <w:t xml:space="preserve">giving power to children so they have a say in how the classroom operates and choice in what they learn. </w:t>
      </w:r>
      <w:r w:rsidR="003F43D6">
        <w:rPr>
          <w:lang w:val="en-US"/>
        </w:rPr>
        <w:t xml:space="preserve">Also, </w:t>
      </w:r>
      <w:r w:rsidR="00164F1C">
        <w:rPr>
          <w:lang w:val="en-US"/>
        </w:rPr>
        <w:t xml:space="preserve">to use a </w:t>
      </w:r>
      <w:r w:rsidR="006D7405">
        <w:rPr>
          <w:lang w:val="en-US"/>
        </w:rPr>
        <w:t>mixture of a</w:t>
      </w:r>
      <w:r w:rsidR="00C95C08">
        <w:rPr>
          <w:lang w:val="en-US"/>
        </w:rPr>
        <w:t xml:space="preserve"> generic </w:t>
      </w:r>
      <w:r w:rsidR="006D7405">
        <w:rPr>
          <w:lang w:val="en-US"/>
        </w:rPr>
        <w:t xml:space="preserve">discipline plan as well as </w:t>
      </w:r>
      <w:r w:rsidR="00C95C08">
        <w:rPr>
          <w:lang w:val="en-US"/>
        </w:rPr>
        <w:t xml:space="preserve">one </w:t>
      </w:r>
      <w:r w:rsidR="00691312">
        <w:rPr>
          <w:lang w:val="en-US"/>
        </w:rPr>
        <w:t>with specific consequence to behaviors</w:t>
      </w:r>
      <w:r w:rsidR="00B6143A">
        <w:rPr>
          <w:lang w:val="en-US"/>
        </w:rPr>
        <w:t xml:space="preserve"> so children </w:t>
      </w:r>
      <w:r w:rsidR="00667864">
        <w:rPr>
          <w:lang w:val="en-US"/>
        </w:rPr>
        <w:t>understand what is expected</w:t>
      </w:r>
      <w:r w:rsidR="002A53D8">
        <w:rPr>
          <w:lang w:val="en-US"/>
        </w:rPr>
        <w:t xml:space="preserve">, </w:t>
      </w:r>
      <w:r w:rsidR="005A17B2">
        <w:rPr>
          <w:lang w:val="en-US"/>
        </w:rPr>
        <w:t xml:space="preserve">and </w:t>
      </w:r>
      <w:r w:rsidR="002F63C6">
        <w:rPr>
          <w:lang w:val="en-US"/>
        </w:rPr>
        <w:t>most importantly to not be afraid to try new approaches</w:t>
      </w:r>
      <w:r w:rsidR="00667864">
        <w:rPr>
          <w:lang w:val="en-US"/>
        </w:rPr>
        <w:t xml:space="preserve"> to </w:t>
      </w:r>
      <w:r w:rsidR="00C11089">
        <w:rPr>
          <w:lang w:val="en-US"/>
        </w:rPr>
        <w:t xml:space="preserve">improve </w:t>
      </w:r>
      <w:r w:rsidR="000451A0">
        <w:rPr>
          <w:lang w:val="en-US"/>
        </w:rPr>
        <w:t xml:space="preserve">the teaching experience. </w:t>
      </w:r>
    </w:p>
    <w:p w14:paraId="3BB7A1C3" w14:textId="3A1708BB" w:rsidR="007A126C" w:rsidRPr="000451A0" w:rsidRDefault="000451A0" w:rsidP="00DC39FB">
      <w:pPr>
        <w:rPr>
          <w:lang w:val="en-US"/>
        </w:rPr>
      </w:pPr>
      <w:r w:rsidRPr="000451A0">
        <w:rPr>
          <w:lang w:val="en-US"/>
        </w:rPr>
        <w:t>(</w:t>
      </w:r>
      <w:r w:rsidR="003F7ED5">
        <w:rPr>
          <w:lang w:val="en-US"/>
        </w:rPr>
        <w:t>4010</w:t>
      </w:r>
      <w:r w:rsidRPr="000451A0">
        <w:rPr>
          <w:lang w:val="en-US"/>
        </w:rPr>
        <w:t>)</w:t>
      </w:r>
    </w:p>
    <w:p w14:paraId="488B2165" w14:textId="77777777" w:rsidR="007A126C" w:rsidRDefault="007A126C" w:rsidP="00DC39FB">
      <w:pPr>
        <w:rPr>
          <w:b/>
          <w:bCs/>
          <w:lang w:val="en-US"/>
        </w:rPr>
      </w:pPr>
    </w:p>
    <w:p w14:paraId="6A0268E9" w14:textId="77777777" w:rsidR="007A126C" w:rsidRDefault="007A126C" w:rsidP="00DC39FB">
      <w:pPr>
        <w:rPr>
          <w:b/>
          <w:bCs/>
          <w:lang w:val="en-US"/>
        </w:rPr>
      </w:pPr>
    </w:p>
    <w:p w14:paraId="2DCFDC20" w14:textId="77777777" w:rsidR="007A126C" w:rsidRDefault="007A126C" w:rsidP="00DC39FB">
      <w:pPr>
        <w:rPr>
          <w:b/>
          <w:bCs/>
          <w:lang w:val="en-US"/>
        </w:rPr>
      </w:pPr>
    </w:p>
    <w:p w14:paraId="1DD6B43C" w14:textId="77777777" w:rsidR="007A126C" w:rsidRDefault="007A126C" w:rsidP="00DC39FB">
      <w:pPr>
        <w:rPr>
          <w:b/>
          <w:bCs/>
          <w:lang w:val="en-US"/>
        </w:rPr>
      </w:pPr>
    </w:p>
    <w:p w14:paraId="6B8FB83B" w14:textId="77777777" w:rsidR="007A126C" w:rsidRDefault="007A126C" w:rsidP="00DC39FB">
      <w:pPr>
        <w:rPr>
          <w:b/>
          <w:bCs/>
          <w:lang w:val="en-US"/>
        </w:rPr>
      </w:pPr>
    </w:p>
    <w:p w14:paraId="0446ADA4" w14:textId="77777777" w:rsidR="007A126C" w:rsidRDefault="007A126C" w:rsidP="00DC39FB">
      <w:pPr>
        <w:rPr>
          <w:b/>
          <w:bCs/>
          <w:lang w:val="en-US"/>
        </w:rPr>
      </w:pPr>
    </w:p>
    <w:p w14:paraId="1D436049" w14:textId="77777777" w:rsidR="007A126C" w:rsidRDefault="007A126C" w:rsidP="00DC39FB">
      <w:pPr>
        <w:rPr>
          <w:b/>
          <w:bCs/>
          <w:lang w:val="en-US"/>
        </w:rPr>
      </w:pPr>
    </w:p>
    <w:p w14:paraId="4E682C4C" w14:textId="77777777" w:rsidR="007A126C" w:rsidRDefault="007A126C" w:rsidP="00DC39FB">
      <w:pPr>
        <w:rPr>
          <w:b/>
          <w:bCs/>
          <w:lang w:val="en-US"/>
        </w:rPr>
      </w:pPr>
    </w:p>
    <w:p w14:paraId="59631563" w14:textId="32E8D010" w:rsidR="007A126C" w:rsidRDefault="007A126C" w:rsidP="00DC39FB">
      <w:pPr>
        <w:rPr>
          <w:b/>
          <w:bCs/>
          <w:lang w:val="en-US"/>
        </w:rPr>
      </w:pPr>
    </w:p>
    <w:p w14:paraId="0D23EFA6" w14:textId="77777777" w:rsidR="000451A0" w:rsidRDefault="000451A0" w:rsidP="002B347F">
      <w:pPr>
        <w:rPr>
          <w:b/>
          <w:bCs/>
          <w:sz w:val="24"/>
          <w:szCs w:val="24"/>
          <w:lang w:val="en-US"/>
        </w:rPr>
      </w:pPr>
    </w:p>
    <w:p w14:paraId="362FEE1D" w14:textId="77777777" w:rsidR="000451A0" w:rsidRDefault="000451A0" w:rsidP="002B347F">
      <w:pPr>
        <w:rPr>
          <w:b/>
          <w:bCs/>
          <w:sz w:val="24"/>
          <w:szCs w:val="24"/>
          <w:lang w:val="en-US"/>
        </w:rPr>
      </w:pPr>
    </w:p>
    <w:p w14:paraId="7B413D86" w14:textId="77777777" w:rsidR="000451A0" w:rsidRDefault="000451A0" w:rsidP="002B347F">
      <w:pPr>
        <w:rPr>
          <w:b/>
          <w:bCs/>
          <w:sz w:val="24"/>
          <w:szCs w:val="24"/>
          <w:lang w:val="en-US"/>
        </w:rPr>
      </w:pPr>
    </w:p>
    <w:p w14:paraId="4EDDA1EB" w14:textId="77777777" w:rsidR="000451A0" w:rsidRDefault="000451A0" w:rsidP="002B347F">
      <w:pPr>
        <w:rPr>
          <w:b/>
          <w:bCs/>
          <w:sz w:val="24"/>
          <w:szCs w:val="24"/>
          <w:lang w:val="en-US"/>
        </w:rPr>
      </w:pPr>
    </w:p>
    <w:p w14:paraId="28F4F7F5" w14:textId="628793CB" w:rsidR="003F7ED5" w:rsidRDefault="00676907" w:rsidP="002B347F">
      <w:pPr>
        <w:rPr>
          <w:b/>
          <w:bCs/>
          <w:sz w:val="24"/>
          <w:szCs w:val="24"/>
          <w:lang w:val="en-US"/>
        </w:rPr>
      </w:pPr>
      <w:r w:rsidRPr="001A1437">
        <w:rPr>
          <w:b/>
          <w:bCs/>
          <w:sz w:val="24"/>
          <w:szCs w:val="24"/>
          <w:lang w:val="en-US"/>
        </w:rPr>
        <w:lastRenderedPageBreak/>
        <w:t>References:</w:t>
      </w:r>
      <w:r w:rsidR="0070173B" w:rsidRPr="001A1437">
        <w:rPr>
          <w:b/>
          <w:bCs/>
          <w:sz w:val="24"/>
          <w:szCs w:val="24"/>
          <w:lang w:val="en-US"/>
        </w:rPr>
        <w:br/>
      </w:r>
      <w:r w:rsidR="0070173B" w:rsidRPr="001A1437">
        <w:rPr>
          <w:b/>
          <w:bCs/>
          <w:sz w:val="24"/>
          <w:szCs w:val="24"/>
          <w:lang w:val="en-US"/>
        </w:rPr>
        <w:br/>
      </w:r>
      <w:r w:rsidR="0070173B" w:rsidRPr="001A1437">
        <w:rPr>
          <w:sz w:val="24"/>
          <w:szCs w:val="24"/>
          <w:lang w:val="en-US"/>
        </w:rPr>
        <w:t>Aubrey, K. and Riley, A. (201</w:t>
      </w:r>
      <w:r w:rsidR="00B533C8" w:rsidRPr="001A1437">
        <w:rPr>
          <w:sz w:val="24"/>
          <w:szCs w:val="24"/>
          <w:lang w:val="en-US"/>
        </w:rPr>
        <w:t>6</w:t>
      </w:r>
      <w:r w:rsidR="0070173B" w:rsidRPr="001A1437">
        <w:rPr>
          <w:sz w:val="24"/>
          <w:szCs w:val="24"/>
          <w:lang w:val="en-US"/>
        </w:rPr>
        <w:t xml:space="preserve">) </w:t>
      </w:r>
      <w:r w:rsidR="0070173B" w:rsidRPr="001A1437">
        <w:rPr>
          <w:i/>
          <w:iCs/>
          <w:sz w:val="24"/>
          <w:szCs w:val="24"/>
          <w:lang w:val="en-US"/>
        </w:rPr>
        <w:t xml:space="preserve">Understanding </w:t>
      </w:r>
      <w:r w:rsidR="00DB1CB1" w:rsidRPr="001A1437">
        <w:rPr>
          <w:i/>
          <w:iCs/>
          <w:sz w:val="24"/>
          <w:szCs w:val="24"/>
          <w:lang w:val="en-US"/>
        </w:rPr>
        <w:t>&amp; Using Education Theories</w:t>
      </w:r>
      <w:r w:rsidR="00DB1CB1" w:rsidRPr="001A1437">
        <w:rPr>
          <w:sz w:val="24"/>
          <w:szCs w:val="24"/>
          <w:lang w:val="en-US"/>
        </w:rPr>
        <w:t>.</w:t>
      </w:r>
      <w:r w:rsidR="00D6200C" w:rsidRPr="001A1437">
        <w:rPr>
          <w:sz w:val="24"/>
          <w:szCs w:val="24"/>
          <w:lang w:val="en-US"/>
        </w:rPr>
        <w:t xml:space="preserve"> </w:t>
      </w:r>
      <w:r w:rsidR="00144DB2" w:rsidRPr="001A1437">
        <w:rPr>
          <w:sz w:val="24"/>
          <w:szCs w:val="24"/>
          <w:lang w:val="en-US"/>
        </w:rPr>
        <w:t xml:space="preserve">London: </w:t>
      </w:r>
      <w:r w:rsidR="00D6200C" w:rsidRPr="001A1437">
        <w:rPr>
          <w:sz w:val="24"/>
          <w:szCs w:val="24"/>
          <w:lang w:val="en-US"/>
        </w:rPr>
        <w:t>Sage Publications Ltd</w:t>
      </w:r>
      <w:r w:rsidR="00FE6965" w:rsidRPr="001A1437">
        <w:rPr>
          <w:sz w:val="24"/>
          <w:szCs w:val="24"/>
          <w:lang w:val="en-US"/>
        </w:rPr>
        <w:br/>
      </w:r>
      <w:r w:rsidR="00FE6965" w:rsidRPr="001A1437">
        <w:rPr>
          <w:sz w:val="24"/>
          <w:szCs w:val="24"/>
          <w:lang w:val="en-US"/>
        </w:rPr>
        <w:br/>
        <w:t>Barbera, M. L</w:t>
      </w:r>
      <w:r w:rsidR="002B38A7" w:rsidRPr="001A1437">
        <w:rPr>
          <w:sz w:val="24"/>
          <w:szCs w:val="24"/>
          <w:lang w:val="en-US"/>
        </w:rPr>
        <w:t xml:space="preserve">, </w:t>
      </w:r>
      <w:r w:rsidR="0041626C" w:rsidRPr="001A1437">
        <w:rPr>
          <w:sz w:val="24"/>
          <w:szCs w:val="24"/>
          <w:lang w:val="en-US"/>
        </w:rPr>
        <w:t>Rasmussen, T. and Sun</w:t>
      </w:r>
      <w:r w:rsidR="007317C7" w:rsidRPr="001A1437">
        <w:rPr>
          <w:sz w:val="24"/>
          <w:szCs w:val="24"/>
          <w:lang w:val="en-US"/>
        </w:rPr>
        <w:t>d</w:t>
      </w:r>
      <w:r w:rsidR="0041626C" w:rsidRPr="001A1437">
        <w:rPr>
          <w:sz w:val="24"/>
          <w:szCs w:val="24"/>
          <w:lang w:val="en-US"/>
        </w:rPr>
        <w:t>berg</w:t>
      </w:r>
      <w:r w:rsidR="00164AC5" w:rsidRPr="001A1437">
        <w:rPr>
          <w:sz w:val="24"/>
          <w:szCs w:val="24"/>
          <w:lang w:val="en-US"/>
        </w:rPr>
        <w:t>, M.L. (2007)</w:t>
      </w:r>
      <w:r w:rsidR="00AB5E1A" w:rsidRPr="001A1437">
        <w:rPr>
          <w:sz w:val="24"/>
          <w:szCs w:val="24"/>
          <w:lang w:val="en-US"/>
        </w:rPr>
        <w:t xml:space="preserve"> </w:t>
      </w:r>
      <w:r w:rsidR="00AB5E1A" w:rsidRPr="001A1437">
        <w:rPr>
          <w:i/>
          <w:iCs/>
          <w:sz w:val="24"/>
          <w:szCs w:val="24"/>
          <w:lang w:val="en-US"/>
        </w:rPr>
        <w:t>The verbal behavior approach</w:t>
      </w:r>
      <w:r w:rsidR="00AB5E1A" w:rsidRPr="001A1437">
        <w:rPr>
          <w:sz w:val="24"/>
          <w:szCs w:val="24"/>
          <w:lang w:val="en-US"/>
        </w:rPr>
        <w:t>.</w:t>
      </w:r>
      <w:r w:rsidR="00F63229" w:rsidRPr="001A1437">
        <w:rPr>
          <w:sz w:val="24"/>
          <w:szCs w:val="24"/>
          <w:lang w:val="en-US"/>
        </w:rPr>
        <w:t xml:space="preserve"> London:</w:t>
      </w:r>
      <w:r w:rsidR="007C66E3" w:rsidRPr="001A1437">
        <w:rPr>
          <w:sz w:val="24"/>
          <w:szCs w:val="24"/>
          <w:lang w:val="en-US"/>
        </w:rPr>
        <w:t xml:space="preserve"> Jessica Kingsley Publishers.</w:t>
      </w:r>
      <w:r w:rsidRPr="001A1437">
        <w:rPr>
          <w:b/>
          <w:bCs/>
          <w:sz w:val="24"/>
          <w:szCs w:val="24"/>
          <w:lang w:val="en-US"/>
        </w:rPr>
        <w:br/>
      </w:r>
      <w:r w:rsidR="00294764" w:rsidRPr="001A1437">
        <w:rPr>
          <w:sz w:val="24"/>
          <w:szCs w:val="24"/>
          <w:lang w:val="en-US"/>
        </w:rPr>
        <w:br/>
        <w:t>Canter, L. (</w:t>
      </w:r>
      <w:r w:rsidR="00B71A30" w:rsidRPr="001A1437">
        <w:rPr>
          <w:sz w:val="24"/>
          <w:szCs w:val="24"/>
          <w:lang w:val="en-US"/>
        </w:rPr>
        <w:t>1989) ‘Assertive Discipline: More than Names on the Board and Marbles in a Jar’,</w:t>
      </w:r>
      <w:r w:rsidR="003643CD" w:rsidRPr="001A1437">
        <w:rPr>
          <w:sz w:val="24"/>
          <w:szCs w:val="24"/>
          <w:lang w:val="en-US"/>
        </w:rPr>
        <w:t xml:space="preserve"> </w:t>
      </w:r>
      <w:r w:rsidR="00FE4083" w:rsidRPr="001A1437">
        <w:rPr>
          <w:i/>
          <w:iCs/>
          <w:sz w:val="24"/>
          <w:szCs w:val="24"/>
          <w:lang w:val="en-US"/>
        </w:rPr>
        <w:t>The P</w:t>
      </w:r>
      <w:r w:rsidR="005D475B" w:rsidRPr="001A1437">
        <w:rPr>
          <w:i/>
          <w:iCs/>
          <w:sz w:val="24"/>
          <w:szCs w:val="24"/>
          <w:lang w:val="en-US"/>
        </w:rPr>
        <w:t>hi Delta Kappan,</w:t>
      </w:r>
      <w:r w:rsidR="005D475B" w:rsidRPr="001A1437">
        <w:rPr>
          <w:sz w:val="24"/>
          <w:szCs w:val="24"/>
          <w:lang w:val="en-US"/>
        </w:rPr>
        <w:t xml:space="preserve"> vol. 71, pp.57-61 [Online]</w:t>
      </w:r>
      <w:r w:rsidR="00B75621" w:rsidRPr="001A1437">
        <w:rPr>
          <w:sz w:val="24"/>
          <w:szCs w:val="24"/>
          <w:lang w:val="en-US"/>
        </w:rPr>
        <w:t xml:space="preserve">. Available at </w:t>
      </w:r>
      <w:hyperlink r:id="rId5" w:history="1">
        <w:r w:rsidR="00B75621" w:rsidRPr="001A1437">
          <w:rPr>
            <w:rStyle w:val="Hyperlink"/>
            <w:sz w:val="24"/>
            <w:szCs w:val="24"/>
            <w:lang w:val="en-US"/>
          </w:rPr>
          <w:t>http://bottemabeutel.com/wp-content/uploads/2014/01/Canter_Assertive-Discipline.pdf</w:t>
        </w:r>
      </w:hyperlink>
      <w:r w:rsidR="00294764" w:rsidRPr="001A1437">
        <w:rPr>
          <w:sz w:val="24"/>
          <w:szCs w:val="24"/>
          <w:lang w:val="en-US"/>
        </w:rPr>
        <w:t xml:space="preserve"> </w:t>
      </w:r>
      <w:r w:rsidR="00B75621" w:rsidRPr="001A1437">
        <w:rPr>
          <w:sz w:val="24"/>
          <w:szCs w:val="24"/>
          <w:lang w:val="en-US"/>
        </w:rPr>
        <w:t xml:space="preserve">(Accessed </w:t>
      </w:r>
      <w:r w:rsidR="008C6D6F" w:rsidRPr="001A1437">
        <w:rPr>
          <w:sz w:val="24"/>
          <w:szCs w:val="24"/>
          <w:lang w:val="en-US"/>
        </w:rPr>
        <w:t>14 October 2021).</w:t>
      </w:r>
      <w:r w:rsidR="00F85F86">
        <w:rPr>
          <w:sz w:val="24"/>
          <w:szCs w:val="24"/>
          <w:lang w:val="en-US"/>
        </w:rPr>
        <w:br/>
      </w:r>
      <w:r w:rsidR="00F85F86">
        <w:rPr>
          <w:sz w:val="24"/>
          <w:szCs w:val="24"/>
          <w:lang w:val="en-US"/>
        </w:rPr>
        <w:br/>
        <w:t>Donaldson</w:t>
      </w:r>
      <w:r w:rsidR="00302417">
        <w:rPr>
          <w:sz w:val="24"/>
          <w:szCs w:val="24"/>
          <w:lang w:val="en-US"/>
        </w:rPr>
        <w:t xml:space="preserve">, G. (2015) </w:t>
      </w:r>
      <w:r w:rsidR="00302417" w:rsidRPr="005A3D6A">
        <w:rPr>
          <w:i/>
          <w:iCs/>
          <w:sz w:val="24"/>
          <w:szCs w:val="24"/>
          <w:lang w:val="en-US"/>
        </w:rPr>
        <w:t>Successful Futures</w:t>
      </w:r>
      <w:r w:rsidR="005A3D6A">
        <w:rPr>
          <w:i/>
          <w:iCs/>
          <w:sz w:val="24"/>
          <w:szCs w:val="24"/>
          <w:lang w:val="en-US"/>
        </w:rPr>
        <w:t xml:space="preserve"> </w:t>
      </w:r>
      <w:r w:rsidR="005A3D6A" w:rsidRPr="00043E70">
        <w:rPr>
          <w:sz w:val="24"/>
          <w:szCs w:val="24"/>
          <w:lang w:val="en-US"/>
        </w:rPr>
        <w:t>[Online]</w:t>
      </w:r>
      <w:r w:rsidR="00043E70" w:rsidRPr="00043E70">
        <w:rPr>
          <w:sz w:val="24"/>
          <w:szCs w:val="24"/>
          <w:lang w:val="en-US"/>
        </w:rPr>
        <w:t xml:space="preserve">. Available at </w:t>
      </w:r>
      <w:hyperlink r:id="rId6" w:history="1">
        <w:r w:rsidR="00043E70" w:rsidRPr="00C14EE6">
          <w:rPr>
            <w:rStyle w:val="Hyperlink"/>
            <w:sz w:val="24"/>
            <w:szCs w:val="24"/>
            <w:lang w:val="en-US"/>
          </w:rPr>
          <w:t>https://gov.wales/sites/default/files/publications/2018-03/successful-futures.pdf</w:t>
        </w:r>
      </w:hyperlink>
      <w:r w:rsidR="007E1863">
        <w:rPr>
          <w:sz w:val="24"/>
          <w:szCs w:val="24"/>
          <w:lang w:val="en-US"/>
        </w:rPr>
        <w:t xml:space="preserve"> </w:t>
      </w:r>
      <w:r w:rsidR="00043E70">
        <w:rPr>
          <w:sz w:val="24"/>
          <w:szCs w:val="24"/>
          <w:lang w:val="en-US"/>
        </w:rPr>
        <w:t>(Accessed 25 October 2021).</w:t>
      </w:r>
      <w:r w:rsidR="00EC4537" w:rsidRPr="001A1437">
        <w:rPr>
          <w:sz w:val="24"/>
          <w:szCs w:val="24"/>
          <w:lang w:val="en-US"/>
        </w:rPr>
        <w:br/>
      </w:r>
      <w:r w:rsidR="00294764" w:rsidRPr="001A1437">
        <w:rPr>
          <w:sz w:val="24"/>
          <w:szCs w:val="24"/>
          <w:lang w:val="en-US"/>
        </w:rPr>
        <w:br/>
      </w:r>
      <w:r w:rsidR="00EC4537" w:rsidRPr="001A1437">
        <w:rPr>
          <w:sz w:val="24"/>
          <w:szCs w:val="24"/>
          <w:lang w:val="en-US"/>
        </w:rPr>
        <w:t>Holt</w:t>
      </w:r>
      <w:r w:rsidR="00C914FA" w:rsidRPr="001A1437">
        <w:rPr>
          <w:sz w:val="24"/>
          <w:szCs w:val="24"/>
          <w:lang w:val="en-US"/>
        </w:rPr>
        <w:t>, J. (1</w:t>
      </w:r>
      <w:r w:rsidR="00C71DAC" w:rsidRPr="001A1437">
        <w:rPr>
          <w:sz w:val="24"/>
          <w:szCs w:val="24"/>
          <w:lang w:val="en-US"/>
        </w:rPr>
        <w:t xml:space="preserve">984) </w:t>
      </w:r>
      <w:r w:rsidR="00C71DAC" w:rsidRPr="001A1437">
        <w:rPr>
          <w:i/>
          <w:iCs/>
          <w:sz w:val="24"/>
          <w:szCs w:val="24"/>
          <w:lang w:val="en-US"/>
        </w:rPr>
        <w:t>How Children Fail.</w:t>
      </w:r>
      <w:r w:rsidR="00C71DAC" w:rsidRPr="001A1437">
        <w:rPr>
          <w:sz w:val="24"/>
          <w:szCs w:val="24"/>
          <w:lang w:val="en-US"/>
        </w:rPr>
        <w:t xml:space="preserve"> Penguin</w:t>
      </w:r>
      <w:r w:rsidR="00277845" w:rsidRPr="001A1437">
        <w:rPr>
          <w:sz w:val="24"/>
          <w:szCs w:val="24"/>
          <w:lang w:val="en-US"/>
        </w:rPr>
        <w:br/>
      </w:r>
      <w:r w:rsidR="00277845" w:rsidRPr="001A1437">
        <w:rPr>
          <w:sz w:val="24"/>
          <w:szCs w:val="24"/>
          <w:lang w:val="en-US"/>
        </w:rPr>
        <w:br/>
        <w:t>Johnson, A. (</w:t>
      </w:r>
      <w:r w:rsidR="004A3A71" w:rsidRPr="001A1437">
        <w:rPr>
          <w:sz w:val="24"/>
          <w:szCs w:val="24"/>
          <w:lang w:val="en-US"/>
        </w:rPr>
        <w:t>2014</w:t>
      </w:r>
      <w:r w:rsidR="00277845" w:rsidRPr="001A1437">
        <w:rPr>
          <w:sz w:val="24"/>
          <w:szCs w:val="24"/>
          <w:lang w:val="en-US"/>
        </w:rPr>
        <w:t xml:space="preserve">) </w:t>
      </w:r>
      <w:r w:rsidR="00C0678A" w:rsidRPr="001A1437">
        <w:rPr>
          <w:sz w:val="24"/>
          <w:szCs w:val="24"/>
          <w:lang w:val="en-US"/>
        </w:rPr>
        <w:t>‘</w:t>
      </w:r>
      <w:r w:rsidR="000632D8" w:rsidRPr="001A1437">
        <w:rPr>
          <w:sz w:val="24"/>
          <w:szCs w:val="24"/>
          <w:lang w:val="en-US"/>
        </w:rPr>
        <w:t>Humanistic Learning Theory</w:t>
      </w:r>
      <w:r w:rsidR="00C0678A" w:rsidRPr="001A1437">
        <w:rPr>
          <w:sz w:val="24"/>
          <w:szCs w:val="24"/>
          <w:lang w:val="en-US"/>
        </w:rPr>
        <w:t>’</w:t>
      </w:r>
      <w:r w:rsidR="001C64DE" w:rsidRPr="001A1437">
        <w:rPr>
          <w:sz w:val="24"/>
          <w:szCs w:val="24"/>
          <w:lang w:val="en-US"/>
        </w:rPr>
        <w:t xml:space="preserve">, </w:t>
      </w:r>
      <w:r w:rsidR="001C64DE" w:rsidRPr="001A1437">
        <w:rPr>
          <w:i/>
          <w:iCs/>
          <w:sz w:val="24"/>
          <w:szCs w:val="24"/>
          <w:lang w:val="en-US"/>
        </w:rPr>
        <w:t>Education psychology</w:t>
      </w:r>
      <w:r w:rsidR="000632D8" w:rsidRPr="001A1437">
        <w:rPr>
          <w:sz w:val="24"/>
          <w:szCs w:val="24"/>
          <w:lang w:val="en-US"/>
        </w:rPr>
        <w:t xml:space="preserve"> </w:t>
      </w:r>
      <w:r w:rsidR="00CE4521" w:rsidRPr="001A1437">
        <w:rPr>
          <w:sz w:val="24"/>
          <w:szCs w:val="24"/>
          <w:lang w:val="en-US"/>
        </w:rPr>
        <w:t xml:space="preserve">[Online]. Available at </w:t>
      </w:r>
      <w:hyperlink r:id="rId7" w:history="1">
        <w:r w:rsidR="00916BAB" w:rsidRPr="001A1437">
          <w:rPr>
            <w:rStyle w:val="Hyperlink"/>
            <w:sz w:val="24"/>
            <w:szCs w:val="24"/>
            <w:lang w:val="en-US"/>
          </w:rPr>
          <w:t>https://www.academia.edu/12149470/HUMANISTIC_LEARNING_THEORY</w:t>
        </w:r>
      </w:hyperlink>
      <w:r w:rsidR="00916BAB" w:rsidRPr="001A1437">
        <w:rPr>
          <w:sz w:val="24"/>
          <w:szCs w:val="24"/>
          <w:lang w:val="en-US"/>
        </w:rPr>
        <w:t xml:space="preserve"> </w:t>
      </w:r>
      <w:r w:rsidR="00CE4521" w:rsidRPr="001A1437">
        <w:rPr>
          <w:sz w:val="24"/>
          <w:szCs w:val="24"/>
          <w:lang w:val="en-US"/>
        </w:rPr>
        <w:t>(Accessed 12 October 2021).</w:t>
      </w:r>
      <w:r w:rsidR="00962D24">
        <w:rPr>
          <w:sz w:val="24"/>
          <w:szCs w:val="24"/>
          <w:lang w:val="en-US"/>
        </w:rPr>
        <w:br/>
      </w:r>
      <w:r w:rsidR="00962D24">
        <w:rPr>
          <w:sz w:val="24"/>
          <w:szCs w:val="24"/>
          <w:lang w:val="en-US"/>
        </w:rPr>
        <w:br/>
        <w:t>Louis,</w:t>
      </w:r>
      <w:r w:rsidR="0054676B">
        <w:rPr>
          <w:sz w:val="24"/>
          <w:szCs w:val="24"/>
          <w:lang w:val="en-US"/>
        </w:rPr>
        <w:t xml:space="preserve"> G. W. (2009) ‘</w:t>
      </w:r>
      <w:r w:rsidR="0054676B" w:rsidRPr="0054676B">
        <w:rPr>
          <w:sz w:val="24"/>
          <w:szCs w:val="24"/>
          <w:lang w:val="en-US"/>
        </w:rPr>
        <w:t xml:space="preserve">Using Glasser's Choice Theory </w:t>
      </w:r>
      <w:r w:rsidR="00A4154A" w:rsidRPr="0054676B">
        <w:rPr>
          <w:sz w:val="24"/>
          <w:szCs w:val="24"/>
          <w:lang w:val="en-US"/>
        </w:rPr>
        <w:t>to</w:t>
      </w:r>
      <w:r w:rsidR="0054676B" w:rsidRPr="0054676B">
        <w:rPr>
          <w:sz w:val="24"/>
          <w:szCs w:val="24"/>
          <w:lang w:val="en-US"/>
        </w:rPr>
        <w:t xml:space="preserve"> Understand Vygotsky</w:t>
      </w:r>
      <w:r w:rsidR="0054676B">
        <w:rPr>
          <w:sz w:val="24"/>
          <w:szCs w:val="24"/>
          <w:lang w:val="en-US"/>
        </w:rPr>
        <w:t xml:space="preserve">’, </w:t>
      </w:r>
      <w:r w:rsidR="0054676B" w:rsidRPr="002F6EA4">
        <w:rPr>
          <w:i/>
          <w:iCs/>
          <w:sz w:val="24"/>
          <w:szCs w:val="24"/>
          <w:lang w:val="en-US"/>
        </w:rPr>
        <w:t>International journal of reality therapy,</w:t>
      </w:r>
      <w:r w:rsidR="0054676B">
        <w:rPr>
          <w:sz w:val="24"/>
          <w:szCs w:val="24"/>
          <w:lang w:val="en-US"/>
        </w:rPr>
        <w:t xml:space="preserve"> vol.</w:t>
      </w:r>
      <w:r w:rsidR="002F6EA4">
        <w:rPr>
          <w:sz w:val="24"/>
          <w:szCs w:val="24"/>
          <w:lang w:val="en-US"/>
        </w:rPr>
        <w:t xml:space="preserve"> 28. no.2, pp. 20-23 [Online]. Available at </w:t>
      </w:r>
      <w:hyperlink r:id="rId8" w:history="1">
        <w:r w:rsidR="00A4154A" w:rsidRPr="009B001A">
          <w:rPr>
            <w:rStyle w:val="Hyperlink"/>
            <w:sz w:val="24"/>
            <w:szCs w:val="24"/>
            <w:lang w:val="en-US"/>
          </w:rPr>
          <w:t>https://www.proquest.com/docview/214441946?pq-origsite=gscholar&amp;fromopenview=true</w:t>
        </w:r>
      </w:hyperlink>
      <w:r w:rsidR="00A4154A">
        <w:rPr>
          <w:sz w:val="24"/>
          <w:szCs w:val="24"/>
          <w:lang w:val="en-US"/>
        </w:rPr>
        <w:t xml:space="preserve"> (Accessed 18 October 2021).</w:t>
      </w:r>
      <w:r w:rsidR="00C8159F" w:rsidRPr="001A1437">
        <w:rPr>
          <w:sz w:val="24"/>
          <w:szCs w:val="24"/>
          <w:lang w:val="en-US"/>
        </w:rPr>
        <w:br/>
      </w:r>
      <w:r w:rsidR="00916BAB" w:rsidRPr="001A1437">
        <w:rPr>
          <w:sz w:val="24"/>
          <w:szCs w:val="24"/>
          <w:lang w:val="en-US"/>
        </w:rPr>
        <w:br/>
      </w:r>
      <w:r w:rsidR="006C4AA4" w:rsidRPr="001A1437">
        <w:rPr>
          <w:sz w:val="24"/>
          <w:szCs w:val="24"/>
          <w:lang w:val="en-US"/>
        </w:rPr>
        <w:t>McGregor, D. and Cartwright, L</w:t>
      </w:r>
      <w:r w:rsidR="00464D99" w:rsidRPr="001A1437">
        <w:rPr>
          <w:sz w:val="24"/>
          <w:szCs w:val="24"/>
          <w:lang w:val="en-US"/>
        </w:rPr>
        <w:t>.</w:t>
      </w:r>
      <w:r w:rsidR="006C4AA4" w:rsidRPr="001A1437">
        <w:rPr>
          <w:sz w:val="24"/>
          <w:szCs w:val="24"/>
          <w:lang w:val="en-US"/>
        </w:rPr>
        <w:t xml:space="preserve"> (2011) </w:t>
      </w:r>
      <w:r w:rsidR="006C4AA4" w:rsidRPr="001A1437">
        <w:rPr>
          <w:i/>
          <w:iCs/>
          <w:sz w:val="24"/>
          <w:szCs w:val="24"/>
          <w:lang w:val="en-US"/>
        </w:rPr>
        <w:t>Developing Reflective Practice: A guide for beginning teachers</w:t>
      </w:r>
      <w:r w:rsidR="006C4AA4" w:rsidRPr="001A1437">
        <w:rPr>
          <w:sz w:val="24"/>
          <w:szCs w:val="24"/>
          <w:lang w:val="en-US"/>
        </w:rPr>
        <w:t>. Berkshire: Open University Press.</w:t>
      </w:r>
      <w:r w:rsidR="00916BAB" w:rsidRPr="001A1437">
        <w:rPr>
          <w:sz w:val="24"/>
          <w:szCs w:val="24"/>
          <w:lang w:val="en-US"/>
        </w:rPr>
        <w:br/>
      </w:r>
      <w:r w:rsidR="00916BAB" w:rsidRPr="001A1437">
        <w:rPr>
          <w:sz w:val="24"/>
          <w:szCs w:val="24"/>
          <w:lang w:val="en-US"/>
        </w:rPr>
        <w:br/>
      </w:r>
      <w:r w:rsidR="00E64E8A" w:rsidRPr="001A1437">
        <w:rPr>
          <w:sz w:val="24"/>
          <w:szCs w:val="24"/>
          <w:lang w:val="en-US"/>
        </w:rPr>
        <w:t>Mcleod, S</w:t>
      </w:r>
      <w:r w:rsidR="00464D99" w:rsidRPr="001A1437">
        <w:rPr>
          <w:sz w:val="24"/>
          <w:szCs w:val="24"/>
          <w:lang w:val="en-US"/>
        </w:rPr>
        <w:t>.</w:t>
      </w:r>
      <w:r w:rsidR="00DC39FB" w:rsidRPr="001A1437">
        <w:rPr>
          <w:sz w:val="24"/>
          <w:szCs w:val="24"/>
          <w:lang w:val="en-US"/>
        </w:rPr>
        <w:t xml:space="preserve"> (2017) </w:t>
      </w:r>
      <w:r w:rsidR="00DC39FB" w:rsidRPr="001A1437">
        <w:rPr>
          <w:i/>
          <w:iCs/>
          <w:sz w:val="24"/>
          <w:szCs w:val="24"/>
          <w:lang w:val="en-US"/>
        </w:rPr>
        <w:t>Kolb's Learning Styles and Experiential Learning Cycle</w:t>
      </w:r>
      <w:r w:rsidR="00F2069B" w:rsidRPr="001A1437">
        <w:rPr>
          <w:sz w:val="24"/>
          <w:szCs w:val="24"/>
          <w:lang w:val="en-US"/>
        </w:rPr>
        <w:t xml:space="preserve"> [Online]. Available at </w:t>
      </w:r>
      <w:hyperlink r:id="rId9" w:history="1">
        <w:r w:rsidR="00EE772A" w:rsidRPr="001A1437">
          <w:rPr>
            <w:rStyle w:val="Hyperlink"/>
            <w:sz w:val="24"/>
            <w:szCs w:val="24"/>
            <w:lang w:val="en-US"/>
          </w:rPr>
          <w:t>https://www.simplypsychology.org/learning-kolb.html</w:t>
        </w:r>
      </w:hyperlink>
      <w:r w:rsidR="00EE772A" w:rsidRPr="001A1437">
        <w:rPr>
          <w:sz w:val="24"/>
          <w:szCs w:val="24"/>
          <w:lang w:val="en-US"/>
        </w:rPr>
        <w:t xml:space="preserve"> </w:t>
      </w:r>
      <w:r w:rsidR="003406CD" w:rsidRPr="001A1437">
        <w:rPr>
          <w:sz w:val="24"/>
          <w:szCs w:val="24"/>
          <w:lang w:val="en-US"/>
        </w:rPr>
        <w:t>(Accessed 08 October 2021).</w:t>
      </w:r>
      <w:r w:rsidR="001D1BA2" w:rsidRPr="001A1437">
        <w:rPr>
          <w:sz w:val="24"/>
          <w:szCs w:val="24"/>
          <w:lang w:val="en-US"/>
        </w:rPr>
        <w:br/>
      </w:r>
      <w:r w:rsidR="007A126C" w:rsidRPr="001A1437">
        <w:rPr>
          <w:sz w:val="24"/>
          <w:szCs w:val="24"/>
          <w:lang w:val="en-US"/>
        </w:rPr>
        <w:br/>
      </w:r>
      <w:r w:rsidR="006A08D5" w:rsidRPr="001A1437">
        <w:rPr>
          <w:sz w:val="24"/>
          <w:szCs w:val="24"/>
          <w:lang w:val="en-US"/>
        </w:rPr>
        <w:t>Mustafa, K.</w:t>
      </w:r>
      <w:r w:rsidR="00D27BC5" w:rsidRPr="001A1437">
        <w:rPr>
          <w:sz w:val="24"/>
          <w:szCs w:val="24"/>
          <w:lang w:val="en-US"/>
        </w:rPr>
        <w:t xml:space="preserve"> </w:t>
      </w:r>
      <w:r w:rsidR="006A08D5" w:rsidRPr="001A1437">
        <w:rPr>
          <w:sz w:val="24"/>
          <w:szCs w:val="24"/>
          <w:lang w:val="en-US"/>
        </w:rPr>
        <w:t>and Mustafa, P</w:t>
      </w:r>
      <w:r w:rsidR="00464D99" w:rsidRPr="001A1437">
        <w:rPr>
          <w:sz w:val="24"/>
          <w:szCs w:val="24"/>
          <w:lang w:val="en-US"/>
        </w:rPr>
        <w:t>.</w:t>
      </w:r>
      <w:r w:rsidR="006A08D5" w:rsidRPr="001A1437">
        <w:rPr>
          <w:sz w:val="24"/>
          <w:szCs w:val="24"/>
          <w:lang w:val="en-US"/>
        </w:rPr>
        <w:t xml:space="preserve"> (2016) ‘</w:t>
      </w:r>
      <w:r w:rsidR="002723F6" w:rsidRPr="001A1437">
        <w:rPr>
          <w:sz w:val="24"/>
          <w:szCs w:val="24"/>
          <w:lang w:val="en-US"/>
        </w:rPr>
        <w:t>Analysis of Social and Emotional Loneliness According to Glasser’s Basic Needs’</w:t>
      </w:r>
      <w:r w:rsidR="00AA1739" w:rsidRPr="001A1437">
        <w:rPr>
          <w:sz w:val="24"/>
          <w:szCs w:val="24"/>
          <w:lang w:val="en-US"/>
        </w:rPr>
        <w:t>,</w:t>
      </w:r>
      <w:r w:rsidR="002723F6" w:rsidRPr="001A1437">
        <w:rPr>
          <w:sz w:val="24"/>
          <w:szCs w:val="24"/>
          <w:lang w:val="en-US"/>
        </w:rPr>
        <w:t xml:space="preserve"> </w:t>
      </w:r>
      <w:r w:rsidR="002723F6" w:rsidRPr="001A1437">
        <w:rPr>
          <w:i/>
          <w:iCs/>
          <w:sz w:val="24"/>
          <w:szCs w:val="24"/>
          <w:lang w:val="en-US"/>
        </w:rPr>
        <w:t xml:space="preserve">Educational Process: International Journal, </w:t>
      </w:r>
      <w:r w:rsidR="002723F6" w:rsidRPr="001A1437">
        <w:rPr>
          <w:sz w:val="24"/>
          <w:szCs w:val="24"/>
          <w:lang w:val="en-US"/>
        </w:rPr>
        <w:t>vol. 5</w:t>
      </w:r>
      <w:r w:rsidR="005C12CD" w:rsidRPr="001A1437">
        <w:rPr>
          <w:sz w:val="24"/>
          <w:szCs w:val="24"/>
          <w:lang w:val="en-US"/>
        </w:rPr>
        <w:t xml:space="preserve">, </w:t>
      </w:r>
      <w:r w:rsidR="00AA1739" w:rsidRPr="001A1437">
        <w:rPr>
          <w:sz w:val="24"/>
          <w:szCs w:val="24"/>
          <w:lang w:val="en-US"/>
        </w:rPr>
        <w:t>pp.</w:t>
      </w:r>
      <w:r w:rsidR="005C12CD" w:rsidRPr="001A1437">
        <w:rPr>
          <w:sz w:val="24"/>
          <w:szCs w:val="24"/>
          <w:lang w:val="en-US"/>
        </w:rPr>
        <w:t xml:space="preserve"> 128-138</w:t>
      </w:r>
      <w:r w:rsidR="00D9690B" w:rsidRPr="001A1437">
        <w:rPr>
          <w:sz w:val="24"/>
          <w:szCs w:val="24"/>
          <w:lang w:val="en-US"/>
        </w:rPr>
        <w:t xml:space="preserve"> [Online]</w:t>
      </w:r>
      <w:r w:rsidR="005C12CD" w:rsidRPr="001A1437">
        <w:rPr>
          <w:sz w:val="24"/>
          <w:szCs w:val="24"/>
          <w:lang w:val="en-US"/>
        </w:rPr>
        <w:t xml:space="preserve">. Available at </w:t>
      </w:r>
      <w:hyperlink r:id="rId10" w:history="1">
        <w:r w:rsidR="005C12CD" w:rsidRPr="001A1437">
          <w:rPr>
            <w:rStyle w:val="Hyperlink"/>
            <w:sz w:val="24"/>
            <w:szCs w:val="24"/>
            <w:lang w:val="en-US"/>
          </w:rPr>
          <w:t>https://www.proquest.com/docview/2378144856?accountid=130472&amp;pq-origsite=primo</w:t>
        </w:r>
      </w:hyperlink>
      <w:r w:rsidR="005C12CD" w:rsidRPr="001A1437">
        <w:rPr>
          <w:sz w:val="24"/>
          <w:szCs w:val="24"/>
          <w:lang w:val="en-US"/>
        </w:rPr>
        <w:t xml:space="preserve"> (Accessed 11 October 2021).</w:t>
      </w:r>
      <w:r w:rsidR="001D1BA2" w:rsidRPr="001A1437">
        <w:rPr>
          <w:sz w:val="24"/>
          <w:szCs w:val="24"/>
          <w:lang w:val="en-US"/>
        </w:rPr>
        <w:br/>
      </w:r>
      <w:r w:rsidR="00E001CA" w:rsidRPr="001A1437">
        <w:rPr>
          <w:sz w:val="24"/>
          <w:szCs w:val="24"/>
          <w:lang w:val="en-US"/>
        </w:rPr>
        <w:br/>
        <w:t>Pritchard</w:t>
      </w:r>
      <w:r w:rsidR="00E41BA5" w:rsidRPr="001A1437">
        <w:rPr>
          <w:sz w:val="24"/>
          <w:szCs w:val="24"/>
          <w:lang w:val="en-US"/>
        </w:rPr>
        <w:t>, A. (</w:t>
      </w:r>
      <w:r w:rsidR="00E9762D" w:rsidRPr="001A1437">
        <w:rPr>
          <w:sz w:val="24"/>
          <w:szCs w:val="24"/>
          <w:lang w:val="en-US"/>
        </w:rPr>
        <w:t xml:space="preserve">2009) </w:t>
      </w:r>
      <w:r w:rsidR="00420055" w:rsidRPr="001A1437">
        <w:rPr>
          <w:i/>
          <w:iCs/>
          <w:sz w:val="24"/>
          <w:szCs w:val="24"/>
          <w:lang w:val="en-US"/>
        </w:rPr>
        <w:t>Ways of learning: Learning theories and learning styles in the classroom</w:t>
      </w:r>
      <w:r w:rsidR="007F58F7" w:rsidRPr="001A1437">
        <w:rPr>
          <w:i/>
          <w:iCs/>
          <w:sz w:val="24"/>
          <w:szCs w:val="24"/>
          <w:lang w:val="en-US"/>
        </w:rPr>
        <w:t xml:space="preserve">. </w:t>
      </w:r>
      <w:r w:rsidR="007F58F7" w:rsidRPr="001A1437">
        <w:rPr>
          <w:sz w:val="24"/>
          <w:szCs w:val="24"/>
          <w:lang w:val="en-US"/>
        </w:rPr>
        <w:t>Oxon: Routledge</w:t>
      </w:r>
      <w:r w:rsidR="000E4965" w:rsidRPr="001A1437">
        <w:rPr>
          <w:sz w:val="24"/>
          <w:szCs w:val="24"/>
          <w:lang w:val="en-US"/>
        </w:rPr>
        <w:t>.</w:t>
      </w:r>
      <w:r w:rsidR="007F58F7" w:rsidRPr="001A1437">
        <w:rPr>
          <w:sz w:val="24"/>
          <w:szCs w:val="24"/>
          <w:lang w:val="en-US"/>
        </w:rPr>
        <w:br/>
      </w:r>
      <w:r w:rsidR="0092738E" w:rsidRPr="001A1437">
        <w:rPr>
          <w:sz w:val="24"/>
          <w:szCs w:val="24"/>
          <w:lang w:val="en-US"/>
        </w:rPr>
        <w:br/>
        <w:t>Schunk, D</w:t>
      </w:r>
      <w:r w:rsidR="000B7D5C" w:rsidRPr="001A1437">
        <w:rPr>
          <w:sz w:val="24"/>
          <w:szCs w:val="24"/>
          <w:lang w:val="en-US"/>
        </w:rPr>
        <w:t>. H</w:t>
      </w:r>
      <w:r w:rsidR="002B4C22" w:rsidRPr="001A1437">
        <w:rPr>
          <w:sz w:val="24"/>
          <w:szCs w:val="24"/>
          <w:lang w:val="en-US"/>
        </w:rPr>
        <w:t xml:space="preserve">. (2012) </w:t>
      </w:r>
      <w:r w:rsidR="002B4C22" w:rsidRPr="001A1437">
        <w:rPr>
          <w:i/>
          <w:iCs/>
          <w:sz w:val="24"/>
          <w:szCs w:val="24"/>
          <w:lang w:val="en-US"/>
        </w:rPr>
        <w:t>Learning Theories: An Educational Perspective</w:t>
      </w:r>
      <w:r w:rsidR="00FA134B" w:rsidRPr="001A1437">
        <w:rPr>
          <w:sz w:val="24"/>
          <w:szCs w:val="24"/>
          <w:lang w:val="en-US"/>
        </w:rPr>
        <w:t xml:space="preserve">. Boston: Pearson </w:t>
      </w:r>
      <w:r w:rsidR="00FA134B" w:rsidRPr="001A1437">
        <w:rPr>
          <w:sz w:val="24"/>
          <w:szCs w:val="24"/>
          <w:lang w:val="en-US"/>
        </w:rPr>
        <w:lastRenderedPageBreak/>
        <w:t>Education, Inc.</w:t>
      </w:r>
      <w:r w:rsidR="00317C61">
        <w:rPr>
          <w:sz w:val="24"/>
          <w:szCs w:val="24"/>
          <w:lang w:val="en-US"/>
        </w:rPr>
        <w:br/>
      </w:r>
      <w:r w:rsidR="00317C61">
        <w:rPr>
          <w:sz w:val="24"/>
          <w:szCs w:val="24"/>
          <w:lang w:val="en-US"/>
        </w:rPr>
        <w:br/>
      </w:r>
      <w:r w:rsidR="00AD4ECF">
        <w:rPr>
          <w:sz w:val="24"/>
          <w:szCs w:val="24"/>
          <w:lang w:val="en-US"/>
        </w:rPr>
        <w:t>So</w:t>
      </w:r>
      <w:r w:rsidR="00DE5A92">
        <w:rPr>
          <w:sz w:val="24"/>
          <w:szCs w:val="24"/>
          <w:lang w:val="en-US"/>
        </w:rPr>
        <w:t xml:space="preserve">heili, F., Alizadeh, H., Murphy, J. M., </w:t>
      </w:r>
      <w:r w:rsidR="00E744F6">
        <w:rPr>
          <w:sz w:val="24"/>
          <w:szCs w:val="24"/>
          <w:lang w:val="en-US"/>
        </w:rPr>
        <w:t xml:space="preserve">Bajestani, </w:t>
      </w:r>
      <w:r w:rsidR="00113476">
        <w:rPr>
          <w:sz w:val="24"/>
          <w:szCs w:val="24"/>
          <w:lang w:val="en-US"/>
        </w:rPr>
        <w:t>S</w:t>
      </w:r>
      <w:r w:rsidR="00E744F6">
        <w:rPr>
          <w:sz w:val="24"/>
          <w:szCs w:val="24"/>
          <w:lang w:val="en-US"/>
        </w:rPr>
        <w:t xml:space="preserve">. </w:t>
      </w:r>
      <w:r w:rsidR="00113476">
        <w:rPr>
          <w:sz w:val="24"/>
          <w:szCs w:val="24"/>
          <w:lang w:val="en-US"/>
        </w:rPr>
        <w:t>H</w:t>
      </w:r>
      <w:r w:rsidR="00E744F6">
        <w:rPr>
          <w:sz w:val="24"/>
          <w:szCs w:val="24"/>
          <w:lang w:val="en-US"/>
        </w:rPr>
        <w:t>. and Fergus</w:t>
      </w:r>
      <w:r w:rsidR="00806006">
        <w:rPr>
          <w:sz w:val="24"/>
          <w:szCs w:val="24"/>
          <w:lang w:val="en-US"/>
        </w:rPr>
        <w:t>on, D. E</w:t>
      </w:r>
      <w:r w:rsidR="00113476">
        <w:rPr>
          <w:sz w:val="24"/>
          <w:szCs w:val="24"/>
          <w:lang w:val="en-US"/>
        </w:rPr>
        <w:t>. (2015) ‘</w:t>
      </w:r>
      <w:r w:rsidR="00113476" w:rsidRPr="00113476">
        <w:rPr>
          <w:sz w:val="24"/>
          <w:szCs w:val="24"/>
          <w:lang w:val="en-US"/>
        </w:rPr>
        <w:t>Teachers as Leaders: The Impact of Adler-Dreikurs Classroom Management Techniques on Students’ Perceptions of the Classroom Environment and on Academic Achievement</w:t>
      </w:r>
      <w:r w:rsidR="00113476">
        <w:rPr>
          <w:sz w:val="24"/>
          <w:szCs w:val="24"/>
          <w:lang w:val="en-US"/>
        </w:rPr>
        <w:t xml:space="preserve">’, </w:t>
      </w:r>
      <w:r w:rsidR="00113476" w:rsidRPr="001B0AC6">
        <w:rPr>
          <w:i/>
          <w:iCs/>
          <w:sz w:val="24"/>
          <w:szCs w:val="24"/>
          <w:lang w:val="en-US"/>
        </w:rPr>
        <w:t>The Journal of Individual Psychology</w:t>
      </w:r>
      <w:r w:rsidR="00113476">
        <w:rPr>
          <w:sz w:val="24"/>
          <w:szCs w:val="24"/>
          <w:lang w:val="en-US"/>
        </w:rPr>
        <w:t xml:space="preserve">, </w:t>
      </w:r>
      <w:r w:rsidR="00F649E2">
        <w:rPr>
          <w:sz w:val="24"/>
          <w:szCs w:val="24"/>
          <w:lang w:val="en-US"/>
        </w:rPr>
        <w:t>vol 71, no.4, pp. 440-461</w:t>
      </w:r>
      <w:r w:rsidR="001B0AC6">
        <w:rPr>
          <w:sz w:val="24"/>
          <w:szCs w:val="24"/>
          <w:lang w:val="en-US"/>
        </w:rPr>
        <w:t xml:space="preserve"> [Online]. Available at </w:t>
      </w:r>
      <w:hyperlink r:id="rId11" w:history="1">
        <w:r w:rsidR="001B0AC6" w:rsidRPr="009B001A">
          <w:rPr>
            <w:rStyle w:val="Hyperlink"/>
            <w:sz w:val="24"/>
            <w:szCs w:val="24"/>
            <w:lang w:val="en-US"/>
          </w:rPr>
          <w:t>https://muse.jhu.edu/article/609027/summary</w:t>
        </w:r>
      </w:hyperlink>
      <w:r w:rsidR="00317C61">
        <w:rPr>
          <w:sz w:val="24"/>
          <w:szCs w:val="24"/>
          <w:lang w:val="en-US"/>
        </w:rPr>
        <w:t xml:space="preserve"> </w:t>
      </w:r>
      <w:r w:rsidR="001B0AC6">
        <w:rPr>
          <w:sz w:val="24"/>
          <w:szCs w:val="24"/>
          <w:lang w:val="en-US"/>
        </w:rPr>
        <w:t xml:space="preserve"> (Accessed 18 October 2021).</w:t>
      </w:r>
      <w:r w:rsidR="003E5EBE" w:rsidRPr="001A1437">
        <w:rPr>
          <w:sz w:val="24"/>
          <w:szCs w:val="24"/>
          <w:lang w:val="en-US"/>
        </w:rPr>
        <w:br/>
      </w:r>
      <w:r w:rsidR="003E5EBE" w:rsidRPr="001A1437">
        <w:rPr>
          <w:sz w:val="24"/>
          <w:szCs w:val="24"/>
          <w:lang w:val="en-US"/>
        </w:rPr>
        <w:br/>
        <w:t>Staddon,</w:t>
      </w:r>
      <w:r w:rsidR="00564A29" w:rsidRPr="001A1437">
        <w:rPr>
          <w:sz w:val="24"/>
          <w:szCs w:val="24"/>
          <w:lang w:val="en-US"/>
        </w:rPr>
        <w:t xml:space="preserve"> J.</w:t>
      </w:r>
      <w:r w:rsidR="005A1A9B" w:rsidRPr="001A1437">
        <w:rPr>
          <w:sz w:val="24"/>
          <w:szCs w:val="24"/>
          <w:lang w:val="en-US"/>
        </w:rPr>
        <w:t xml:space="preserve"> E. R. and Cerutti, D. T. (2002) ‘Operant Conditioning’</w:t>
      </w:r>
      <w:r w:rsidR="00C026A2" w:rsidRPr="001A1437">
        <w:rPr>
          <w:sz w:val="24"/>
          <w:szCs w:val="24"/>
          <w:lang w:val="en-US"/>
        </w:rPr>
        <w:t xml:space="preserve">, </w:t>
      </w:r>
      <w:r w:rsidR="00D821DE" w:rsidRPr="001A1437">
        <w:rPr>
          <w:i/>
          <w:iCs/>
          <w:sz w:val="24"/>
          <w:szCs w:val="24"/>
          <w:lang w:val="en-US"/>
        </w:rPr>
        <w:t>Annual Review of Psychology</w:t>
      </w:r>
      <w:r w:rsidR="00D821DE" w:rsidRPr="001A1437">
        <w:rPr>
          <w:sz w:val="24"/>
          <w:szCs w:val="24"/>
          <w:lang w:val="en-US"/>
        </w:rPr>
        <w:t>, Vol. 55, pp. 115-144</w:t>
      </w:r>
      <w:r w:rsidR="004953AB" w:rsidRPr="001A1437">
        <w:rPr>
          <w:sz w:val="24"/>
          <w:szCs w:val="24"/>
          <w:lang w:val="en-US"/>
        </w:rPr>
        <w:t xml:space="preserve"> [Online]. Available at </w:t>
      </w:r>
      <w:hyperlink r:id="rId12" w:history="1">
        <w:r w:rsidR="004953AB" w:rsidRPr="001A1437">
          <w:rPr>
            <w:rStyle w:val="Hyperlink"/>
            <w:sz w:val="24"/>
            <w:szCs w:val="24"/>
            <w:lang w:val="en-US"/>
          </w:rPr>
          <w:t>https://www.annualreviews.org/doi/10.1146/annurev.psych.54.101601.145124?url_ver=Z39.88-2003&amp;rfr_id=ori%3Arid%3Acrossref.org&amp;rfr_dat=cr_pub%3Dpubmed</w:t>
        </w:r>
      </w:hyperlink>
      <w:r w:rsidR="004953AB" w:rsidRPr="001A1437">
        <w:rPr>
          <w:sz w:val="24"/>
          <w:szCs w:val="24"/>
          <w:lang w:val="en-US"/>
        </w:rPr>
        <w:t xml:space="preserve"> (Accessed 14 October 2021).</w:t>
      </w:r>
      <w:r w:rsidR="0092738E" w:rsidRPr="001A1437">
        <w:rPr>
          <w:sz w:val="24"/>
          <w:szCs w:val="24"/>
          <w:lang w:val="en-US"/>
        </w:rPr>
        <w:br/>
      </w:r>
      <w:r w:rsidR="00173C96" w:rsidRPr="001A1437">
        <w:rPr>
          <w:sz w:val="24"/>
          <w:szCs w:val="24"/>
          <w:lang w:val="en-US"/>
        </w:rPr>
        <w:br/>
        <w:t>Taylor, G. R. and MacKenney, L. (2008)</w:t>
      </w:r>
      <w:r w:rsidR="004474D7" w:rsidRPr="001A1437">
        <w:rPr>
          <w:sz w:val="24"/>
          <w:szCs w:val="24"/>
          <w:lang w:val="en-US"/>
        </w:rPr>
        <w:t xml:space="preserve"> </w:t>
      </w:r>
      <w:r w:rsidR="004474D7" w:rsidRPr="001A1437">
        <w:rPr>
          <w:i/>
          <w:iCs/>
          <w:sz w:val="24"/>
          <w:szCs w:val="24"/>
          <w:lang w:val="en-US"/>
        </w:rPr>
        <w:t xml:space="preserve">Improving Human Learning in the </w:t>
      </w:r>
      <w:r w:rsidR="009B5834" w:rsidRPr="001A1437">
        <w:rPr>
          <w:i/>
          <w:iCs/>
          <w:sz w:val="24"/>
          <w:szCs w:val="24"/>
          <w:lang w:val="en-US"/>
        </w:rPr>
        <w:t>Classroom</w:t>
      </w:r>
      <w:r w:rsidR="00E81D06" w:rsidRPr="001A1437">
        <w:rPr>
          <w:sz w:val="24"/>
          <w:szCs w:val="24"/>
          <w:lang w:val="en-US"/>
        </w:rPr>
        <w:t xml:space="preserve"> [Online]. Available at </w:t>
      </w:r>
      <w:hyperlink r:id="rId13" w:history="1">
        <w:r w:rsidR="000E4965" w:rsidRPr="001A1437">
          <w:rPr>
            <w:rStyle w:val="Hyperlink"/>
            <w:sz w:val="24"/>
            <w:szCs w:val="24"/>
            <w:lang w:val="en-US"/>
          </w:rPr>
          <w:t>https://ebookcentral.proquest.com/lib/trinity/detail.action?docID=483806&amp;pq-origsite=primo</w:t>
        </w:r>
      </w:hyperlink>
      <w:r w:rsidR="000E4965" w:rsidRPr="001A1437">
        <w:rPr>
          <w:sz w:val="24"/>
          <w:szCs w:val="24"/>
          <w:lang w:val="en-US"/>
        </w:rPr>
        <w:t xml:space="preserve"> (Accessed 11 October 2021).</w:t>
      </w:r>
      <w:r w:rsidR="00173C96" w:rsidRPr="001A1437">
        <w:rPr>
          <w:sz w:val="24"/>
          <w:szCs w:val="24"/>
          <w:lang w:val="en-US"/>
        </w:rPr>
        <w:br/>
      </w:r>
      <w:r w:rsidR="007F58F7" w:rsidRPr="001A1437">
        <w:rPr>
          <w:sz w:val="24"/>
          <w:szCs w:val="24"/>
          <w:lang w:val="en-US"/>
        </w:rPr>
        <w:br/>
      </w:r>
      <w:r w:rsidR="001F1FD5" w:rsidRPr="001A1437">
        <w:rPr>
          <w:sz w:val="24"/>
          <w:szCs w:val="24"/>
          <w:lang w:val="en-US"/>
        </w:rPr>
        <w:t>Tripp, D</w:t>
      </w:r>
      <w:r w:rsidR="00464D99" w:rsidRPr="001A1437">
        <w:rPr>
          <w:sz w:val="24"/>
          <w:szCs w:val="24"/>
          <w:lang w:val="en-US"/>
        </w:rPr>
        <w:t>.</w:t>
      </w:r>
      <w:r w:rsidR="001F1FD5" w:rsidRPr="001A1437">
        <w:rPr>
          <w:sz w:val="24"/>
          <w:szCs w:val="24"/>
          <w:lang w:val="en-US"/>
        </w:rPr>
        <w:t xml:space="preserve"> (2012) </w:t>
      </w:r>
      <w:r w:rsidR="001F1FD5" w:rsidRPr="001A1437">
        <w:rPr>
          <w:i/>
          <w:iCs/>
          <w:sz w:val="24"/>
          <w:szCs w:val="24"/>
          <w:lang w:val="en-US"/>
        </w:rPr>
        <w:t>Critical Incidents In Teaching: Developing Professional Judgement</w:t>
      </w:r>
      <w:r w:rsidR="002B5997" w:rsidRPr="001A1437">
        <w:rPr>
          <w:i/>
          <w:iCs/>
          <w:sz w:val="24"/>
          <w:szCs w:val="24"/>
          <w:lang w:val="en-US"/>
        </w:rPr>
        <w:t xml:space="preserve"> </w:t>
      </w:r>
      <w:r w:rsidR="002B5997" w:rsidRPr="001A1437">
        <w:rPr>
          <w:sz w:val="24"/>
          <w:szCs w:val="24"/>
          <w:lang w:val="en-US"/>
        </w:rPr>
        <w:t xml:space="preserve">[Online]. Available at </w:t>
      </w:r>
      <w:hyperlink r:id="rId14" w:history="1">
        <w:r w:rsidR="00FC0798" w:rsidRPr="001A1437">
          <w:rPr>
            <w:rStyle w:val="Hyperlink"/>
            <w:sz w:val="24"/>
            <w:szCs w:val="24"/>
            <w:lang w:val="en-US"/>
          </w:rPr>
          <w:t>https://ebookcentral.proquest.com/lib/trinity/reader.action?docID=958710</w:t>
        </w:r>
      </w:hyperlink>
      <w:r w:rsidR="00FC0798" w:rsidRPr="001A1437">
        <w:rPr>
          <w:sz w:val="24"/>
          <w:szCs w:val="24"/>
          <w:lang w:val="en-US"/>
        </w:rPr>
        <w:t xml:space="preserve"> (Accessed </w:t>
      </w:r>
      <w:r w:rsidR="007A126C" w:rsidRPr="001A1437">
        <w:rPr>
          <w:sz w:val="24"/>
          <w:szCs w:val="24"/>
          <w:lang w:val="en-US"/>
        </w:rPr>
        <w:t>30 September</w:t>
      </w:r>
      <w:r w:rsidR="00FC0798" w:rsidRPr="001A1437">
        <w:rPr>
          <w:sz w:val="24"/>
          <w:szCs w:val="24"/>
          <w:lang w:val="en-US"/>
        </w:rPr>
        <w:t xml:space="preserve"> 2021).</w:t>
      </w:r>
      <w:r w:rsidR="0003454D" w:rsidRPr="001A1437">
        <w:rPr>
          <w:sz w:val="24"/>
          <w:szCs w:val="24"/>
          <w:lang w:val="en-US"/>
        </w:rPr>
        <w:br/>
      </w:r>
      <w:r w:rsidR="0046610B" w:rsidRPr="001A1437">
        <w:rPr>
          <w:sz w:val="24"/>
          <w:szCs w:val="24"/>
          <w:lang w:val="en-US"/>
        </w:rPr>
        <w:br/>
      </w:r>
      <w:r w:rsidR="00A14955" w:rsidRPr="001A1437">
        <w:rPr>
          <w:sz w:val="24"/>
          <w:szCs w:val="24"/>
          <w:lang w:val="en-US"/>
        </w:rPr>
        <w:t xml:space="preserve">Welsh Government (2017) </w:t>
      </w:r>
      <w:r w:rsidR="002B347F" w:rsidRPr="001A1437">
        <w:rPr>
          <w:i/>
          <w:iCs/>
          <w:sz w:val="24"/>
          <w:szCs w:val="24"/>
          <w:lang w:val="en-US"/>
        </w:rPr>
        <w:t>Professional standards for further education teachers and work-based learning practitioners in Wales</w:t>
      </w:r>
      <w:r w:rsidR="00AD7596" w:rsidRPr="001A1437">
        <w:rPr>
          <w:sz w:val="24"/>
          <w:szCs w:val="24"/>
          <w:lang w:val="en-US"/>
        </w:rPr>
        <w:t xml:space="preserve"> [Online]. Available at </w:t>
      </w:r>
      <w:hyperlink r:id="rId15" w:history="1">
        <w:r w:rsidR="00AD7596" w:rsidRPr="001A1437">
          <w:rPr>
            <w:color w:val="0000FF"/>
            <w:sz w:val="24"/>
            <w:szCs w:val="24"/>
            <w:u w:val="single"/>
          </w:rPr>
          <w:t>professional-standards-further-education-teachers-work-based-learning-practitioners-wales.pdf (gov.wales)</w:t>
        </w:r>
      </w:hyperlink>
      <w:r w:rsidR="00F362C2" w:rsidRPr="001A1437">
        <w:rPr>
          <w:sz w:val="24"/>
          <w:szCs w:val="24"/>
        </w:rPr>
        <w:t xml:space="preserve"> (Accessed</w:t>
      </w:r>
      <w:r w:rsidR="00C83BB1" w:rsidRPr="001A1437">
        <w:rPr>
          <w:sz w:val="24"/>
          <w:szCs w:val="24"/>
        </w:rPr>
        <w:t xml:space="preserve"> 06 October 2021).</w:t>
      </w:r>
      <w:r w:rsidR="005E4C36" w:rsidRPr="001A1437">
        <w:rPr>
          <w:sz w:val="24"/>
          <w:szCs w:val="24"/>
        </w:rPr>
        <w:br/>
      </w:r>
      <w:r w:rsidR="005E4C36" w:rsidRPr="001A1437">
        <w:rPr>
          <w:sz w:val="24"/>
          <w:szCs w:val="24"/>
        </w:rPr>
        <w:br/>
        <w:t xml:space="preserve">Welsh Government (2021) </w:t>
      </w:r>
      <w:r w:rsidR="00F271F3" w:rsidRPr="001A1437">
        <w:rPr>
          <w:i/>
          <w:iCs/>
          <w:sz w:val="24"/>
          <w:szCs w:val="24"/>
        </w:rPr>
        <w:t xml:space="preserve">School’s census results: April 2021 </w:t>
      </w:r>
      <w:r w:rsidR="00F271F3" w:rsidRPr="001A1437">
        <w:rPr>
          <w:sz w:val="24"/>
          <w:szCs w:val="24"/>
        </w:rPr>
        <w:t xml:space="preserve">[Online]. Available at </w:t>
      </w:r>
      <w:hyperlink r:id="rId16" w:anchor="section-79145" w:history="1">
        <w:r w:rsidR="00F271F3" w:rsidRPr="001A1437">
          <w:rPr>
            <w:rStyle w:val="Hyperlink"/>
            <w:sz w:val="24"/>
            <w:szCs w:val="24"/>
          </w:rPr>
          <w:t>https://gov.wales/schools-census-results-april-2021-html#section-79145</w:t>
        </w:r>
      </w:hyperlink>
      <w:r w:rsidR="00F271F3" w:rsidRPr="001A1437">
        <w:rPr>
          <w:sz w:val="24"/>
          <w:szCs w:val="24"/>
        </w:rPr>
        <w:t xml:space="preserve"> (Accessed</w:t>
      </w:r>
      <w:r w:rsidR="0077735E" w:rsidRPr="001A1437">
        <w:rPr>
          <w:sz w:val="24"/>
          <w:szCs w:val="24"/>
        </w:rPr>
        <w:t xml:space="preserve"> 04 October 2021). </w:t>
      </w:r>
      <w:r w:rsidR="00A922A2" w:rsidRPr="001A1437">
        <w:rPr>
          <w:sz w:val="24"/>
          <w:szCs w:val="24"/>
          <w:lang w:val="en-US"/>
        </w:rPr>
        <w:br/>
      </w:r>
      <w:r w:rsidR="002B347F" w:rsidRPr="001A1437">
        <w:rPr>
          <w:sz w:val="24"/>
          <w:szCs w:val="24"/>
          <w:lang w:val="en-US"/>
        </w:rPr>
        <w:br/>
      </w:r>
      <w:r w:rsidR="0046610B" w:rsidRPr="001A1437">
        <w:rPr>
          <w:sz w:val="24"/>
          <w:szCs w:val="24"/>
          <w:lang w:val="en-US"/>
        </w:rPr>
        <w:t>Zwozdiak-Myers, P</w:t>
      </w:r>
      <w:r w:rsidR="00464D99" w:rsidRPr="001A1437">
        <w:rPr>
          <w:sz w:val="24"/>
          <w:szCs w:val="24"/>
          <w:lang w:val="en-US"/>
        </w:rPr>
        <w:t>.</w:t>
      </w:r>
      <w:r w:rsidR="0046610B" w:rsidRPr="001A1437">
        <w:rPr>
          <w:sz w:val="24"/>
          <w:szCs w:val="24"/>
          <w:lang w:val="en-US"/>
        </w:rPr>
        <w:t xml:space="preserve"> (</w:t>
      </w:r>
      <w:r w:rsidR="00233484" w:rsidRPr="001A1437">
        <w:rPr>
          <w:sz w:val="24"/>
          <w:szCs w:val="24"/>
          <w:lang w:val="en-US"/>
        </w:rPr>
        <w:t xml:space="preserve">2012) </w:t>
      </w:r>
      <w:r w:rsidR="00D443AA" w:rsidRPr="001A1437">
        <w:rPr>
          <w:i/>
          <w:iCs/>
          <w:sz w:val="24"/>
          <w:szCs w:val="24"/>
          <w:lang w:val="en-US"/>
        </w:rPr>
        <w:t>The teacher’s reflective practice handbook: Becoming an extended professional through capturing evidence-informed practice</w:t>
      </w:r>
      <w:r w:rsidR="007D081E" w:rsidRPr="001A1437">
        <w:rPr>
          <w:sz w:val="24"/>
          <w:szCs w:val="24"/>
          <w:lang w:val="en-US"/>
        </w:rPr>
        <w:t xml:space="preserve">. </w:t>
      </w:r>
      <w:r w:rsidR="00D443AA" w:rsidRPr="001A1437">
        <w:rPr>
          <w:sz w:val="24"/>
          <w:szCs w:val="24"/>
          <w:lang w:val="en-US"/>
        </w:rPr>
        <w:t>Oxon: Routledge</w:t>
      </w:r>
      <w:r w:rsidR="00EE772A" w:rsidRPr="001A1437">
        <w:rPr>
          <w:sz w:val="24"/>
          <w:szCs w:val="24"/>
          <w:lang w:val="en-US"/>
        </w:rPr>
        <w:t>.</w:t>
      </w:r>
      <w:r w:rsidR="0003454D" w:rsidRPr="001A1437">
        <w:rPr>
          <w:sz w:val="24"/>
          <w:szCs w:val="24"/>
          <w:lang w:val="en-US"/>
        </w:rPr>
        <w:br/>
      </w:r>
      <w:r w:rsidR="007C7940" w:rsidRPr="001A1437">
        <w:rPr>
          <w:sz w:val="24"/>
          <w:szCs w:val="24"/>
          <w:lang w:val="en-US"/>
        </w:rPr>
        <w:br/>
      </w:r>
      <w:r w:rsidR="007C7940" w:rsidRPr="001A1437">
        <w:rPr>
          <w:sz w:val="24"/>
          <w:szCs w:val="24"/>
          <w:lang w:val="en-US"/>
        </w:rPr>
        <w:br/>
      </w:r>
    </w:p>
    <w:p w14:paraId="207C4EF5" w14:textId="77777777" w:rsidR="003F7ED5" w:rsidRDefault="003F7ED5" w:rsidP="002B347F">
      <w:pPr>
        <w:rPr>
          <w:b/>
          <w:bCs/>
          <w:sz w:val="24"/>
          <w:szCs w:val="24"/>
          <w:lang w:val="en-US"/>
        </w:rPr>
      </w:pPr>
    </w:p>
    <w:p w14:paraId="4D5F64F0" w14:textId="77777777" w:rsidR="003F7ED5" w:rsidRDefault="003F7ED5" w:rsidP="002B347F">
      <w:pPr>
        <w:rPr>
          <w:b/>
          <w:bCs/>
          <w:sz w:val="24"/>
          <w:szCs w:val="24"/>
          <w:lang w:val="en-US"/>
        </w:rPr>
      </w:pPr>
    </w:p>
    <w:p w14:paraId="04C580FE" w14:textId="77777777" w:rsidR="003F7ED5" w:rsidRDefault="003F7ED5" w:rsidP="002B347F">
      <w:pPr>
        <w:rPr>
          <w:b/>
          <w:bCs/>
          <w:sz w:val="24"/>
          <w:szCs w:val="24"/>
          <w:lang w:val="en-US"/>
        </w:rPr>
      </w:pPr>
    </w:p>
    <w:p w14:paraId="5156A795" w14:textId="6C122776" w:rsidR="00F57320" w:rsidRPr="00F57320" w:rsidRDefault="00043E70" w:rsidP="00F57320">
      <w:pPr>
        <w:jc w:val="both"/>
        <w:rPr>
          <w:rFonts w:eastAsia="Times New Roman" w:cs="Times New Roman"/>
          <w:b/>
          <w:sz w:val="24"/>
          <w:szCs w:val="24"/>
          <w:lang w:val="cy-GB" w:eastAsia="cy-GB"/>
        </w:rPr>
      </w:pPr>
      <w:r>
        <w:rPr>
          <w:b/>
          <w:bCs/>
          <w:sz w:val="24"/>
          <w:szCs w:val="24"/>
          <w:lang w:val="en-US"/>
        </w:rPr>
        <w:lastRenderedPageBreak/>
        <w:br/>
      </w:r>
      <w:r w:rsidR="007C7940" w:rsidRPr="001A1437">
        <w:rPr>
          <w:b/>
          <w:bCs/>
          <w:sz w:val="24"/>
          <w:szCs w:val="24"/>
          <w:lang w:val="en-US"/>
        </w:rPr>
        <w:t>Appendices:</w:t>
      </w:r>
      <w:r w:rsidR="00F57320">
        <w:rPr>
          <w:b/>
          <w:bCs/>
          <w:sz w:val="24"/>
          <w:szCs w:val="24"/>
          <w:lang w:val="en-US"/>
        </w:rPr>
        <w:t xml:space="preserve"> </w:t>
      </w:r>
      <w:r w:rsidR="00F57320">
        <w:rPr>
          <w:b/>
          <w:bCs/>
          <w:sz w:val="24"/>
          <w:szCs w:val="24"/>
          <w:lang w:val="en-US"/>
        </w:rPr>
        <w:br/>
      </w:r>
    </w:p>
    <w:p w14:paraId="0467E7E2" w14:textId="77777777" w:rsidR="00F57320" w:rsidRPr="00F57320" w:rsidRDefault="00F57320" w:rsidP="00F57320">
      <w:pPr>
        <w:widowControl w:val="0"/>
        <w:autoSpaceDE w:val="0"/>
        <w:autoSpaceDN w:val="0"/>
        <w:adjustRightInd w:val="0"/>
        <w:spacing w:after="0" w:line="240" w:lineRule="auto"/>
        <w:rPr>
          <w:rFonts w:eastAsia="Times New Roman" w:cs="Times New Roman"/>
          <w:sz w:val="16"/>
          <w:szCs w:val="16"/>
          <w:lang w:val="cy-GB" w:eastAsia="cy-GB"/>
        </w:rPr>
      </w:pPr>
    </w:p>
    <w:p w14:paraId="21377A08" w14:textId="77777777" w:rsidR="00F57320" w:rsidRPr="00F57320" w:rsidRDefault="00F57320" w:rsidP="00F57320">
      <w:pPr>
        <w:widowControl w:val="0"/>
        <w:autoSpaceDE w:val="0"/>
        <w:autoSpaceDN w:val="0"/>
        <w:adjustRightInd w:val="0"/>
        <w:spacing w:after="0" w:line="240" w:lineRule="auto"/>
        <w:rPr>
          <w:rFonts w:eastAsia="Times New Roman" w:cs="Times New Roman"/>
          <w:b/>
          <w:bCs/>
          <w:lang w:val="cy-GB" w:eastAsia="cy-GB"/>
        </w:rPr>
      </w:pPr>
      <w:r w:rsidRPr="00F57320">
        <w:rPr>
          <w:rFonts w:eastAsia="Times New Roman" w:cs="Times New Roman"/>
          <w:b/>
          <w:bCs/>
          <w:lang w:val="cy-GB" w:eastAsia="cy-GB"/>
        </w:rPr>
        <w:t>Record 1</w:t>
      </w:r>
    </w:p>
    <w:tbl>
      <w:tblPr>
        <w:tblStyle w:val="TableGrid"/>
        <w:tblW w:w="0" w:type="auto"/>
        <w:tblLook w:val="04A0" w:firstRow="1" w:lastRow="0" w:firstColumn="1" w:lastColumn="0" w:noHBand="0" w:noVBand="1"/>
      </w:tblPr>
      <w:tblGrid>
        <w:gridCol w:w="9016"/>
      </w:tblGrid>
      <w:tr w:rsidR="00F57320" w:rsidRPr="00F57320" w14:paraId="036FA39A" w14:textId="77777777" w:rsidTr="00BE601E">
        <w:tc>
          <w:tcPr>
            <w:tcW w:w="0" w:type="auto"/>
          </w:tcPr>
          <w:p w14:paraId="68514FD5" w14:textId="77777777" w:rsidR="00F57320" w:rsidRPr="00F57320" w:rsidRDefault="00F57320" w:rsidP="00F57320">
            <w:pPr>
              <w:widowControl w:val="0"/>
              <w:autoSpaceDE w:val="0"/>
              <w:autoSpaceDN w:val="0"/>
              <w:adjustRightInd w:val="0"/>
              <w:rPr>
                <w:rFonts w:eastAsia="Times New Roman" w:cstheme="minorHAnsi"/>
                <w:sz w:val="24"/>
                <w:szCs w:val="24"/>
                <w:lang w:val="cy-GB" w:eastAsia="cy-GB"/>
              </w:rPr>
            </w:pPr>
            <w:r w:rsidRPr="00F57320">
              <w:rPr>
                <w:rFonts w:eastAsia="Times New Roman"/>
                <w:sz w:val="24"/>
                <w:szCs w:val="24"/>
                <w:lang w:val="cy-GB" w:eastAsia="cy-GB"/>
              </w:rPr>
              <w:t>Date and time, year group</w:t>
            </w:r>
            <w:r w:rsidRPr="00F57320">
              <w:rPr>
                <w:rFonts w:ascii="Comic Sans MS" w:eastAsia="Times New Roman" w:hAnsi="Comic Sans MS"/>
                <w:sz w:val="24"/>
                <w:szCs w:val="24"/>
                <w:lang w:val="cy-GB" w:eastAsia="cy-GB"/>
              </w:rPr>
              <w:t xml:space="preserve">: </w:t>
            </w:r>
            <w:r w:rsidRPr="00F57320">
              <w:rPr>
                <w:rFonts w:eastAsia="Times New Roman" w:cstheme="minorHAnsi"/>
                <w:sz w:val="24"/>
                <w:szCs w:val="24"/>
                <w:lang w:val="cy-GB" w:eastAsia="cy-GB"/>
              </w:rPr>
              <w:t xml:space="preserve"> 22.09.21, Blwydden 4</w:t>
            </w:r>
          </w:p>
          <w:p w14:paraId="127090CC"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2DAC6AE3" w14:textId="77777777" w:rsidTr="00BE601E">
        <w:trPr>
          <w:trHeight w:val="1739"/>
        </w:trPr>
        <w:tc>
          <w:tcPr>
            <w:tcW w:w="0" w:type="auto"/>
          </w:tcPr>
          <w:p w14:paraId="6CE3F4FA"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b/>
                <w:bCs/>
                <w:sz w:val="24"/>
                <w:szCs w:val="24"/>
                <w:lang w:val="cy-GB" w:eastAsia="cy-GB"/>
              </w:rPr>
              <w:t>Where and When:</w:t>
            </w:r>
            <w:r w:rsidRPr="00F57320">
              <w:rPr>
                <w:rFonts w:eastAsia="Times New Roman"/>
                <w:sz w:val="24"/>
                <w:szCs w:val="24"/>
                <w:lang w:val="cy-GB" w:eastAsia="cy-GB"/>
              </w:rPr>
              <w:t xml:space="preserve"> </w:t>
            </w:r>
          </w:p>
          <w:p w14:paraId="003A1735" w14:textId="77777777" w:rsidR="00F57320" w:rsidRPr="00F57320" w:rsidRDefault="00F57320" w:rsidP="00F57320">
            <w:pPr>
              <w:widowControl w:val="0"/>
              <w:numPr>
                <w:ilvl w:val="0"/>
                <w:numId w:val="1"/>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In the morning after the child’s CAHMS Intervention.</w:t>
            </w:r>
          </w:p>
          <w:p w14:paraId="4F98ED72" w14:textId="77777777" w:rsidR="00F57320" w:rsidRPr="00F57320" w:rsidRDefault="00F57320" w:rsidP="00F57320">
            <w:pPr>
              <w:widowControl w:val="0"/>
              <w:numPr>
                <w:ilvl w:val="0"/>
                <w:numId w:val="1"/>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Maths lesson on ‘one less than and more than’.</w:t>
            </w:r>
          </w:p>
          <w:p w14:paraId="38DA1A2A" w14:textId="77777777" w:rsidR="00F57320" w:rsidRPr="00F57320" w:rsidRDefault="00F57320" w:rsidP="00F57320">
            <w:pPr>
              <w:widowControl w:val="0"/>
              <w:numPr>
                <w:ilvl w:val="0"/>
                <w:numId w:val="1"/>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In the classroom, working at tables.</w:t>
            </w:r>
          </w:p>
          <w:p w14:paraId="222A86C4" w14:textId="77777777" w:rsidR="00F57320" w:rsidRPr="00F57320" w:rsidRDefault="00F57320" w:rsidP="00F57320">
            <w:pPr>
              <w:widowControl w:val="0"/>
              <w:numPr>
                <w:ilvl w:val="0"/>
                <w:numId w:val="1"/>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Independent working</w:t>
            </w:r>
          </w:p>
          <w:p w14:paraId="5480C7F2"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6B837856"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77D293EE" w14:textId="77777777" w:rsidTr="00BE601E">
        <w:tc>
          <w:tcPr>
            <w:tcW w:w="0" w:type="auto"/>
          </w:tcPr>
          <w:p w14:paraId="4A8D52D1" w14:textId="77777777" w:rsidR="00F57320" w:rsidRPr="00F57320" w:rsidRDefault="00F57320" w:rsidP="00F57320">
            <w:pPr>
              <w:widowControl w:val="0"/>
              <w:autoSpaceDE w:val="0"/>
              <w:autoSpaceDN w:val="0"/>
              <w:adjustRightInd w:val="0"/>
              <w:rPr>
                <w:rFonts w:eastAsia="Times New Roman"/>
                <w:sz w:val="24"/>
                <w:szCs w:val="24"/>
                <w:lang w:val="en-US" w:eastAsia="cy-GB"/>
              </w:rPr>
            </w:pPr>
            <w:r w:rsidRPr="00F57320">
              <w:rPr>
                <w:rFonts w:eastAsia="Times New Roman"/>
                <w:b/>
                <w:bCs/>
                <w:sz w:val="24"/>
                <w:szCs w:val="24"/>
                <w:lang w:val="en-US" w:eastAsia="cy-GB"/>
              </w:rPr>
              <w:t>What happened:</w:t>
            </w:r>
          </w:p>
          <w:p w14:paraId="2AAEF94A" w14:textId="77777777" w:rsidR="00F57320" w:rsidRPr="00F57320" w:rsidRDefault="00F57320" w:rsidP="00F57320">
            <w:pPr>
              <w:widowControl w:val="0"/>
              <w:autoSpaceDE w:val="0"/>
              <w:autoSpaceDN w:val="0"/>
              <w:adjustRightInd w:val="0"/>
              <w:rPr>
                <w:rFonts w:eastAsia="Times New Roman"/>
                <w:b/>
                <w:bCs/>
                <w:sz w:val="24"/>
                <w:szCs w:val="24"/>
                <w:lang w:val="en-US" w:eastAsia="cy-GB"/>
              </w:rPr>
            </w:pPr>
          </w:p>
          <w:p w14:paraId="159E4BCD" w14:textId="77777777" w:rsidR="00F57320" w:rsidRPr="00F57320" w:rsidRDefault="00F57320" w:rsidP="00F57320">
            <w:pPr>
              <w:widowControl w:val="0"/>
              <w:autoSpaceDE w:val="0"/>
              <w:autoSpaceDN w:val="0"/>
              <w:adjustRightInd w:val="0"/>
              <w:rPr>
                <w:rFonts w:eastAsia="Times New Roman"/>
                <w:sz w:val="24"/>
                <w:szCs w:val="24"/>
                <w:lang w:eastAsia="cy-GB"/>
              </w:rPr>
            </w:pPr>
            <w:r w:rsidRPr="00F57320">
              <w:rPr>
                <w:rFonts w:eastAsia="Times New Roman"/>
                <w:sz w:val="24"/>
                <w:szCs w:val="24"/>
                <w:lang w:val="en-US" w:eastAsia="cy-GB"/>
              </w:rPr>
              <w:t xml:space="preserve">Upon child As return into class, they became distressed when doing their mathematics work at the table, huffing and puffing and sighing out loud. Another child’s 1:1 provided help, however, child A remained disengaged, rolling a piece of blue tac and a pencil in his hands. The child shortly became tearful and shouted ‘’I don’t know’’, ‘’its too hard’’ then pushed his seat and walked to sit in the story corner alone. The child was left to calm down without addressing his outburst, and upon return was given lots of praise and encouragement. </w:t>
            </w:r>
          </w:p>
          <w:p w14:paraId="74CEA89F" w14:textId="77777777" w:rsidR="00F57320" w:rsidRPr="00F57320" w:rsidRDefault="00F57320" w:rsidP="00F57320">
            <w:pPr>
              <w:widowControl w:val="0"/>
              <w:autoSpaceDE w:val="0"/>
              <w:autoSpaceDN w:val="0"/>
              <w:adjustRightInd w:val="0"/>
              <w:rPr>
                <w:rFonts w:eastAsia="Times New Roman"/>
                <w:bCs/>
                <w:sz w:val="24"/>
                <w:szCs w:val="24"/>
                <w:lang w:val="cy-GB" w:eastAsia="cy-GB"/>
              </w:rPr>
            </w:pPr>
          </w:p>
          <w:p w14:paraId="3727E1F6"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10145A22"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43E6E12D" w14:textId="77777777" w:rsidTr="00BE601E">
        <w:tc>
          <w:tcPr>
            <w:tcW w:w="0" w:type="auto"/>
          </w:tcPr>
          <w:p w14:paraId="6481F989"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r w:rsidRPr="00F57320">
              <w:rPr>
                <w:rFonts w:eastAsia="Times New Roman"/>
                <w:b/>
                <w:sz w:val="24"/>
                <w:szCs w:val="24"/>
                <w:lang w:val="en-US" w:eastAsia="cy-GB"/>
              </w:rPr>
              <w:t xml:space="preserve">Areas of possible exploration: </w:t>
            </w:r>
            <w:r w:rsidRPr="00F57320">
              <w:rPr>
                <w:rFonts w:eastAsia="Times New Roman"/>
                <w:bCs/>
                <w:sz w:val="24"/>
                <w:szCs w:val="24"/>
                <w:lang w:val="en-US" w:eastAsia="cy-GB"/>
              </w:rPr>
              <w:t>what you think could be” under the hood” in these incidents? What avenues of research could you consider?</w:t>
            </w:r>
            <w:r w:rsidRPr="00F57320">
              <w:rPr>
                <w:rFonts w:eastAsia="Times New Roman"/>
                <w:bCs/>
                <w:sz w:val="24"/>
                <w:szCs w:val="24"/>
                <w:lang w:val="en-US" w:eastAsia="cy-GB"/>
              </w:rPr>
              <w:br/>
            </w:r>
            <w:r w:rsidRPr="00F57320">
              <w:rPr>
                <w:rFonts w:eastAsia="Times New Roman"/>
                <w:b/>
                <w:bCs/>
                <w:sz w:val="24"/>
                <w:szCs w:val="24"/>
                <w:lang w:eastAsia="cy-GB"/>
              </w:rPr>
              <w:br/>
            </w:r>
            <w:r w:rsidRPr="00F57320">
              <w:rPr>
                <w:rFonts w:eastAsia="Times New Roman"/>
                <w:bCs/>
                <w:sz w:val="24"/>
                <w:szCs w:val="24"/>
                <w:lang w:eastAsia="cy-GB"/>
              </w:rPr>
              <w:t>What can learning theories tell us about</w:t>
            </w:r>
            <w:r w:rsidRPr="00F57320">
              <w:rPr>
                <w:rFonts w:eastAsia="Times New Roman"/>
                <w:b/>
                <w:sz w:val="24"/>
                <w:szCs w:val="24"/>
                <w:lang w:eastAsia="cy-GB"/>
              </w:rPr>
              <w:t xml:space="preserve"> why child A became distressed and engaged in poor behaviour? How can this be avoided? How could this disruption effect the child’s Learning?</w:t>
            </w:r>
            <w:r w:rsidRPr="00F57320">
              <w:rPr>
                <w:rFonts w:eastAsia="Times New Roman"/>
                <w:b/>
                <w:sz w:val="24"/>
                <w:szCs w:val="24"/>
                <w:lang w:eastAsia="cy-GB"/>
              </w:rPr>
              <w:br/>
            </w:r>
          </w:p>
          <w:p w14:paraId="694EE225" w14:textId="77777777" w:rsidR="00F57320" w:rsidRPr="00F57320" w:rsidRDefault="00F57320" w:rsidP="00F57320">
            <w:pPr>
              <w:widowControl w:val="0"/>
              <w:numPr>
                <w:ilvl w:val="0"/>
                <w:numId w:val="4"/>
              </w:numPr>
              <w:autoSpaceDE w:val="0"/>
              <w:autoSpaceDN w:val="0"/>
              <w:adjustRightInd w:val="0"/>
              <w:rPr>
                <w:rFonts w:eastAsia="Times New Roman"/>
                <w:b/>
                <w:sz w:val="24"/>
                <w:szCs w:val="24"/>
                <w:lang w:eastAsia="cy-GB"/>
              </w:rPr>
            </w:pPr>
            <w:r w:rsidRPr="00F57320">
              <w:rPr>
                <w:rFonts w:eastAsia="Times New Roman"/>
                <w:b/>
                <w:bCs/>
                <w:sz w:val="24"/>
                <w:szCs w:val="24"/>
                <w:lang w:val="cy-GB" w:eastAsia="cy-GB"/>
              </w:rPr>
              <w:t>Humanism: HOLT: A fear of failure= unable to adapt to environment= emotional instability</w:t>
            </w:r>
            <w:r w:rsidRPr="00F57320">
              <w:rPr>
                <w:rFonts w:eastAsia="Times New Roman"/>
                <w:sz w:val="24"/>
                <w:szCs w:val="24"/>
                <w:lang w:val="cy-GB" w:eastAsia="cy-GB"/>
              </w:rPr>
              <w:t xml:space="preserve">- Child A did 1 of 2 things, he acted out as a result of not being able to complete the work. If this behaviour was repetitive for this child, then his learning and understanding is going to be hindered in class. </w:t>
            </w:r>
          </w:p>
          <w:p w14:paraId="12469C6E" w14:textId="77777777" w:rsidR="00F57320" w:rsidRPr="00F57320" w:rsidRDefault="00F57320" w:rsidP="00F57320">
            <w:pPr>
              <w:widowControl w:val="0"/>
              <w:numPr>
                <w:ilvl w:val="0"/>
                <w:numId w:val="2"/>
              </w:numPr>
              <w:autoSpaceDE w:val="0"/>
              <w:autoSpaceDN w:val="0"/>
              <w:adjustRightInd w:val="0"/>
              <w:rPr>
                <w:rFonts w:eastAsia="Times New Roman"/>
                <w:b/>
                <w:bCs/>
                <w:sz w:val="24"/>
                <w:szCs w:val="24"/>
                <w:lang w:val="cy-GB" w:eastAsia="cy-GB"/>
              </w:rPr>
            </w:pPr>
            <w:r w:rsidRPr="00F57320">
              <w:rPr>
                <w:rFonts w:eastAsia="Times New Roman"/>
                <w:b/>
                <w:bCs/>
                <w:sz w:val="24"/>
                <w:szCs w:val="24"/>
                <w:lang w:val="cy-GB" w:eastAsia="cy-GB"/>
              </w:rPr>
              <w:t xml:space="preserve">Humanism: Believe that over-helping of teachers encourages dependency- </w:t>
            </w:r>
            <w:r w:rsidRPr="00F57320">
              <w:rPr>
                <w:rFonts w:eastAsia="Times New Roman"/>
                <w:sz w:val="24"/>
                <w:szCs w:val="24"/>
                <w:lang w:val="cy-GB" w:eastAsia="cy-GB"/>
              </w:rPr>
              <w:t xml:space="preserve">Perhaps this is happening too often with child A, and they are becoming so reliant on the help of others that they lose their patience when they are asked to work independently. </w:t>
            </w:r>
          </w:p>
          <w:p w14:paraId="39EBEC85" w14:textId="77777777" w:rsidR="00F57320" w:rsidRPr="00F57320" w:rsidRDefault="00F57320" w:rsidP="00F57320">
            <w:pPr>
              <w:widowControl w:val="0"/>
              <w:numPr>
                <w:ilvl w:val="0"/>
                <w:numId w:val="2"/>
              </w:numPr>
              <w:autoSpaceDE w:val="0"/>
              <w:autoSpaceDN w:val="0"/>
              <w:adjustRightInd w:val="0"/>
              <w:rPr>
                <w:rFonts w:eastAsia="Times New Roman"/>
                <w:b/>
                <w:bCs/>
                <w:sz w:val="24"/>
                <w:szCs w:val="24"/>
                <w:lang w:val="cy-GB" w:eastAsia="cy-GB"/>
              </w:rPr>
            </w:pPr>
            <w:r w:rsidRPr="00F57320">
              <w:rPr>
                <w:rFonts w:eastAsia="Times New Roman"/>
                <w:b/>
                <w:bCs/>
                <w:sz w:val="24"/>
                <w:szCs w:val="24"/>
                <w:lang w:val="cy-GB" w:eastAsia="cy-GB"/>
              </w:rPr>
              <w:t xml:space="preserve">Constructivism: Vgotsky: A child should be working within the ZPD for effective learning- </w:t>
            </w:r>
            <w:r w:rsidRPr="00F57320">
              <w:rPr>
                <w:rFonts w:eastAsia="Times New Roman"/>
                <w:sz w:val="24"/>
                <w:szCs w:val="24"/>
                <w:lang w:val="cy-GB" w:eastAsia="cy-GB"/>
              </w:rPr>
              <w:t>Child A didnt seem to be able to do the work even with a MKO. This could suggest he was working at a level too challenging for him, which led to frustration.</w:t>
            </w:r>
          </w:p>
          <w:p w14:paraId="2ADD8BE0" w14:textId="77777777" w:rsidR="00F57320" w:rsidRPr="00F57320" w:rsidRDefault="00F57320" w:rsidP="00F57320">
            <w:pPr>
              <w:widowControl w:val="0"/>
              <w:numPr>
                <w:ilvl w:val="0"/>
                <w:numId w:val="2"/>
              </w:numPr>
              <w:autoSpaceDE w:val="0"/>
              <w:autoSpaceDN w:val="0"/>
              <w:adjustRightInd w:val="0"/>
              <w:rPr>
                <w:rFonts w:eastAsia="Times New Roman"/>
                <w:b/>
                <w:bCs/>
                <w:sz w:val="24"/>
                <w:szCs w:val="24"/>
                <w:lang w:val="cy-GB" w:eastAsia="cy-GB"/>
              </w:rPr>
            </w:pPr>
            <w:r w:rsidRPr="00F57320">
              <w:rPr>
                <w:rFonts w:eastAsia="Times New Roman"/>
                <w:b/>
                <w:bCs/>
                <w:sz w:val="24"/>
                <w:szCs w:val="24"/>
                <w:lang w:val="cy-GB" w:eastAsia="cy-GB"/>
              </w:rPr>
              <w:t xml:space="preserve">Constructivism: Piaget: schemas = understanding- </w:t>
            </w:r>
            <w:r w:rsidRPr="00F57320">
              <w:rPr>
                <w:rFonts w:eastAsia="Times New Roman"/>
                <w:sz w:val="24"/>
                <w:szCs w:val="24"/>
                <w:lang w:val="cy-GB" w:eastAsia="cy-GB"/>
              </w:rPr>
              <w:t xml:space="preserve">Perhaps there is a lack of </w:t>
            </w:r>
            <w:r w:rsidRPr="00F57320">
              <w:rPr>
                <w:rFonts w:eastAsia="Times New Roman"/>
                <w:sz w:val="24"/>
                <w:szCs w:val="24"/>
                <w:lang w:val="cy-GB" w:eastAsia="cy-GB"/>
              </w:rPr>
              <w:lastRenderedPageBreak/>
              <w:t>understanding with the child because they have not developed their schemas inolving the maths topic. Failure of accomodation of new information, would lead the child to be confused by their work as they can’t make sense of it. They may be unable to make connections with their pre-existing knowledge and new information given to them. As the child has meetings for 30 mins in the morning twice a week, they often miss out on their maths lesson- explains a lack of understanding as they aren’t present.</w:t>
            </w:r>
          </w:p>
          <w:p w14:paraId="104BD6E3" w14:textId="77777777" w:rsidR="00F57320" w:rsidRPr="00F57320" w:rsidRDefault="00F57320" w:rsidP="00F57320">
            <w:pPr>
              <w:widowControl w:val="0"/>
              <w:autoSpaceDE w:val="0"/>
              <w:autoSpaceDN w:val="0"/>
              <w:adjustRightInd w:val="0"/>
              <w:ind w:left="360"/>
              <w:rPr>
                <w:rFonts w:eastAsia="Times New Roman"/>
                <w:sz w:val="24"/>
                <w:szCs w:val="24"/>
                <w:lang w:val="cy-GB" w:eastAsia="cy-GB"/>
              </w:rPr>
            </w:pPr>
          </w:p>
          <w:p w14:paraId="487F7305" w14:textId="77777777" w:rsidR="00F57320" w:rsidRPr="00F57320" w:rsidRDefault="00F57320" w:rsidP="00F57320">
            <w:pPr>
              <w:widowControl w:val="0"/>
              <w:autoSpaceDE w:val="0"/>
              <w:autoSpaceDN w:val="0"/>
              <w:adjustRightInd w:val="0"/>
              <w:ind w:left="360"/>
              <w:rPr>
                <w:rFonts w:eastAsia="Times New Roman"/>
                <w:b/>
                <w:bCs/>
                <w:sz w:val="24"/>
                <w:szCs w:val="24"/>
                <w:lang w:val="cy-GB" w:eastAsia="cy-GB"/>
              </w:rPr>
            </w:pPr>
            <w:r w:rsidRPr="00F57320">
              <w:rPr>
                <w:rFonts w:eastAsia="Times New Roman"/>
                <w:sz w:val="24"/>
                <w:szCs w:val="24"/>
                <w:lang w:val="cy-GB" w:eastAsia="cy-GB"/>
              </w:rPr>
              <w:t>What can behaviour theories tell us about</w:t>
            </w:r>
            <w:r w:rsidRPr="00F57320">
              <w:rPr>
                <w:rFonts w:eastAsia="Times New Roman"/>
                <w:b/>
                <w:bCs/>
                <w:sz w:val="24"/>
                <w:szCs w:val="24"/>
                <w:lang w:val="cy-GB" w:eastAsia="cy-GB"/>
              </w:rPr>
              <w:t xml:space="preserve"> why child A may have engaged in poor behaviour?</w:t>
            </w:r>
            <w:r w:rsidRPr="00F57320">
              <w:rPr>
                <w:rFonts w:eastAsia="Times New Roman"/>
                <w:b/>
                <w:bCs/>
                <w:sz w:val="24"/>
                <w:szCs w:val="24"/>
                <w:lang w:val="cy-GB" w:eastAsia="cy-GB"/>
              </w:rPr>
              <w:br/>
            </w:r>
          </w:p>
          <w:p w14:paraId="5C6C5544" w14:textId="77777777" w:rsidR="00F57320" w:rsidRPr="00F57320" w:rsidRDefault="00F57320" w:rsidP="00F57320">
            <w:pPr>
              <w:widowControl w:val="0"/>
              <w:numPr>
                <w:ilvl w:val="0"/>
                <w:numId w:val="3"/>
              </w:numPr>
              <w:autoSpaceDE w:val="0"/>
              <w:autoSpaceDN w:val="0"/>
              <w:adjustRightInd w:val="0"/>
              <w:rPr>
                <w:rFonts w:eastAsia="Times New Roman"/>
                <w:sz w:val="24"/>
                <w:szCs w:val="24"/>
                <w:lang w:val="cy-GB" w:eastAsia="cy-GB"/>
              </w:rPr>
            </w:pPr>
            <w:r w:rsidRPr="00F57320">
              <w:rPr>
                <w:rFonts w:eastAsia="Times New Roman"/>
                <w:b/>
                <w:bCs/>
                <w:sz w:val="24"/>
                <w:szCs w:val="24"/>
                <w:lang w:val="cy-GB" w:eastAsia="cy-GB"/>
              </w:rPr>
              <w:t xml:space="preserve">Glasser’s reality theory: 5 needs- </w:t>
            </w:r>
            <w:r w:rsidRPr="00F57320">
              <w:rPr>
                <w:rFonts w:eastAsia="Times New Roman"/>
                <w:sz w:val="24"/>
                <w:szCs w:val="24"/>
                <w:lang w:val="cy-GB" w:eastAsia="cy-GB"/>
              </w:rPr>
              <w:t>The child expressed no power or freedom when it came to this maths work. They were not asked what they wanted to engage in or giving responsibilities to provide incentive. It is additionally questionable if the activity could be considered ‘fun’, as for alot of children maths is not considered fun. The task also involved them sitting down at the table quietly doing continuous writing of equations. Potentially 3 of the 5 needs were not met in this activity, and Glasser says this will result in poor behaviours occuring.</w:t>
            </w:r>
          </w:p>
          <w:p w14:paraId="430FF25C" w14:textId="77777777" w:rsidR="00F57320" w:rsidRPr="00F57320" w:rsidRDefault="00F57320" w:rsidP="00F57320">
            <w:pPr>
              <w:widowControl w:val="0"/>
              <w:numPr>
                <w:ilvl w:val="0"/>
                <w:numId w:val="3"/>
              </w:numPr>
              <w:autoSpaceDE w:val="0"/>
              <w:autoSpaceDN w:val="0"/>
              <w:adjustRightInd w:val="0"/>
              <w:rPr>
                <w:rFonts w:eastAsia="Times New Roman"/>
                <w:sz w:val="24"/>
                <w:szCs w:val="24"/>
                <w:lang w:val="cy-GB" w:eastAsia="cy-GB"/>
              </w:rPr>
            </w:pPr>
            <w:r w:rsidRPr="00F57320">
              <w:rPr>
                <w:rFonts w:eastAsia="Times New Roman"/>
                <w:b/>
                <w:bCs/>
                <w:sz w:val="24"/>
                <w:szCs w:val="24"/>
                <w:lang w:val="cy-GB" w:eastAsia="cy-GB"/>
              </w:rPr>
              <w:t>Assertive Discipline theory (Lee Canter)-</w:t>
            </w:r>
            <w:r w:rsidRPr="00F57320">
              <w:rPr>
                <w:rFonts w:eastAsia="Times New Roman"/>
                <w:sz w:val="24"/>
                <w:szCs w:val="24"/>
                <w:lang w:val="cy-GB" w:eastAsia="cy-GB"/>
              </w:rPr>
              <w:t xml:space="preserve"> The child did not recieve a reaction from the TA at his initial behaviour, she just let him walk away. Upon his return he was given praise. This alligns with this theory. Is it possible that with this child, there may be a need to respond to the primary behaviour in order for it to stop? If the child knows that he can be defiant and will not recieve reprussions aslong as he comes back to his work, then this may be why he continues to do so. </w:t>
            </w:r>
            <w:r w:rsidRPr="00F57320">
              <w:rPr>
                <w:rFonts w:eastAsia="Times New Roman"/>
                <w:b/>
                <w:bCs/>
                <w:sz w:val="24"/>
                <w:szCs w:val="24"/>
                <w:lang w:val="cy-GB" w:eastAsia="cy-GB"/>
              </w:rPr>
              <w:t>This could lead on to questioning/researching if there are alternative behavioural strategies that would be more appropriate?</w:t>
            </w:r>
          </w:p>
          <w:p w14:paraId="55D19966"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64F6C00F"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p>
          <w:p w14:paraId="6932EFC4"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r w:rsidRPr="00F57320">
              <w:rPr>
                <w:rFonts w:eastAsia="Times New Roman"/>
                <w:b/>
                <w:bCs/>
                <w:sz w:val="24"/>
                <w:szCs w:val="24"/>
                <w:lang w:val="cy-GB" w:eastAsia="cy-GB"/>
              </w:rPr>
              <w:t xml:space="preserve">From this literature made me think : Does this child recieve enough support within their class? What other provisions could be in place to help manage his emotional instability/behaviour? Research into CAHMS/ ELSA and other behavioural management? </w:t>
            </w:r>
          </w:p>
          <w:p w14:paraId="622516C1"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6882DAF6" w14:textId="77777777" w:rsidTr="00BE601E">
        <w:tc>
          <w:tcPr>
            <w:tcW w:w="0" w:type="auto"/>
          </w:tcPr>
          <w:p w14:paraId="0B5946E1" w14:textId="77777777" w:rsidR="00F57320" w:rsidRPr="00F57320" w:rsidRDefault="00F57320" w:rsidP="00F57320">
            <w:pPr>
              <w:widowControl w:val="0"/>
              <w:autoSpaceDE w:val="0"/>
              <w:autoSpaceDN w:val="0"/>
              <w:adjustRightInd w:val="0"/>
              <w:rPr>
                <w:rFonts w:eastAsia="Times New Roman"/>
                <w:bCs/>
                <w:sz w:val="24"/>
                <w:szCs w:val="24"/>
                <w:lang w:eastAsia="cy-GB"/>
              </w:rPr>
            </w:pPr>
            <w:r w:rsidRPr="00F57320">
              <w:rPr>
                <w:rFonts w:eastAsia="Times New Roman"/>
                <w:b/>
                <w:sz w:val="24"/>
                <w:szCs w:val="24"/>
                <w:lang w:val="en-US" w:eastAsia="cy-GB"/>
              </w:rPr>
              <w:lastRenderedPageBreak/>
              <w:t xml:space="preserve">Notes: </w:t>
            </w:r>
            <w:r w:rsidRPr="00F57320">
              <w:rPr>
                <w:rFonts w:eastAsia="Times New Roman"/>
                <w:bCs/>
                <w:sz w:val="24"/>
                <w:szCs w:val="24"/>
                <w:lang w:val="en-US" w:eastAsia="cy-GB"/>
              </w:rPr>
              <w:t>any details you can note (is it a busy environment, is it after lunch, are there lots of distractions, are directions made explicit - the more you can refer to the better here)</w:t>
            </w:r>
            <w:r w:rsidRPr="00F57320">
              <w:rPr>
                <w:rFonts w:eastAsia="Times New Roman"/>
                <w:bCs/>
                <w:sz w:val="24"/>
                <w:szCs w:val="24"/>
                <w:lang w:val="en-US" w:eastAsia="cy-GB"/>
              </w:rPr>
              <w:br/>
            </w:r>
            <w:r w:rsidRPr="00F57320">
              <w:rPr>
                <w:rFonts w:eastAsia="Times New Roman"/>
                <w:bCs/>
                <w:sz w:val="24"/>
                <w:szCs w:val="24"/>
                <w:lang w:val="en-US" w:eastAsia="cy-GB"/>
              </w:rPr>
              <w:br/>
              <w:t xml:space="preserve">Child is potentially going to be observed for multiple ALNs as well as behavioral issues. </w:t>
            </w:r>
          </w:p>
          <w:p w14:paraId="7B00DCCF" w14:textId="77777777" w:rsidR="00F57320" w:rsidRPr="00F57320" w:rsidRDefault="00F57320" w:rsidP="00F57320">
            <w:pPr>
              <w:widowControl w:val="0"/>
              <w:autoSpaceDE w:val="0"/>
              <w:autoSpaceDN w:val="0"/>
              <w:adjustRightInd w:val="0"/>
              <w:rPr>
                <w:rFonts w:eastAsia="Times New Roman"/>
                <w:bCs/>
                <w:sz w:val="24"/>
                <w:szCs w:val="24"/>
                <w:lang w:val="cy-GB" w:eastAsia="cy-GB"/>
              </w:rPr>
            </w:pPr>
            <w:r w:rsidRPr="00F57320">
              <w:rPr>
                <w:rFonts w:eastAsia="Times New Roman"/>
                <w:bCs/>
                <w:sz w:val="24"/>
                <w:szCs w:val="24"/>
                <w:lang w:val="cy-GB" w:eastAsia="cy-GB"/>
              </w:rPr>
              <w:t xml:space="preserve">Child goes twice a week -only support he receives </w:t>
            </w:r>
          </w:p>
          <w:p w14:paraId="6B23DE71" w14:textId="77777777" w:rsidR="00F57320" w:rsidRPr="00F57320" w:rsidRDefault="00F57320" w:rsidP="00F57320">
            <w:pPr>
              <w:widowControl w:val="0"/>
              <w:autoSpaceDE w:val="0"/>
              <w:autoSpaceDN w:val="0"/>
              <w:adjustRightInd w:val="0"/>
              <w:rPr>
                <w:rFonts w:eastAsia="Times New Roman"/>
                <w:bCs/>
                <w:sz w:val="24"/>
                <w:szCs w:val="24"/>
                <w:lang w:val="cy-GB" w:eastAsia="cy-GB"/>
              </w:rPr>
            </w:pPr>
            <w:r w:rsidRPr="00F57320">
              <w:rPr>
                <w:rFonts w:eastAsia="Times New Roman"/>
                <w:bCs/>
                <w:sz w:val="24"/>
                <w:szCs w:val="24"/>
                <w:lang w:val="cy-GB" w:eastAsia="cy-GB"/>
              </w:rPr>
              <w:t>Does not have a 1:1 behavioural support.</w:t>
            </w:r>
          </w:p>
          <w:p w14:paraId="5A198EF5"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218E3B3A"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bl>
    <w:p w14:paraId="7F1706B9"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3169F4F9"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48E7C168"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7DF3A186"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06887D5B"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19D493CE" w14:textId="77777777" w:rsid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r>
        <w:rPr>
          <w:rFonts w:eastAsia="Times New Roman" w:cs="Times New Roman"/>
          <w:b/>
          <w:bCs/>
          <w:sz w:val="24"/>
          <w:szCs w:val="24"/>
          <w:lang w:val="cy-GB" w:eastAsia="cy-GB"/>
        </w:rPr>
        <w:br/>
      </w:r>
    </w:p>
    <w:p w14:paraId="344B7FE7" w14:textId="64292746"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r w:rsidRPr="00F57320">
        <w:rPr>
          <w:rFonts w:eastAsia="Times New Roman" w:cs="Times New Roman"/>
          <w:b/>
          <w:bCs/>
          <w:sz w:val="24"/>
          <w:szCs w:val="24"/>
          <w:lang w:val="cy-GB" w:eastAsia="cy-GB"/>
        </w:rPr>
        <w:t>Record 2</w:t>
      </w:r>
    </w:p>
    <w:tbl>
      <w:tblPr>
        <w:tblStyle w:val="TableGrid"/>
        <w:tblW w:w="0" w:type="auto"/>
        <w:tblLook w:val="04A0" w:firstRow="1" w:lastRow="0" w:firstColumn="1" w:lastColumn="0" w:noHBand="0" w:noVBand="1"/>
      </w:tblPr>
      <w:tblGrid>
        <w:gridCol w:w="8926"/>
      </w:tblGrid>
      <w:tr w:rsidR="00F57320" w:rsidRPr="00F57320" w14:paraId="1238EBE1" w14:textId="77777777" w:rsidTr="00BE601E">
        <w:tc>
          <w:tcPr>
            <w:tcW w:w="8926" w:type="dxa"/>
          </w:tcPr>
          <w:p w14:paraId="4F768E2B"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Date and time, year group: blwydden 4,  22.09.21</w:t>
            </w:r>
          </w:p>
        </w:tc>
      </w:tr>
      <w:tr w:rsidR="00F57320" w:rsidRPr="00F57320" w14:paraId="29234251" w14:textId="77777777" w:rsidTr="00BE601E">
        <w:tc>
          <w:tcPr>
            <w:tcW w:w="8926" w:type="dxa"/>
          </w:tcPr>
          <w:p w14:paraId="2CBDCB90"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b/>
                <w:bCs/>
                <w:sz w:val="24"/>
                <w:szCs w:val="24"/>
                <w:lang w:val="cy-GB" w:eastAsia="cy-GB"/>
              </w:rPr>
              <w:t>Where and When:</w:t>
            </w:r>
            <w:r w:rsidRPr="00F57320">
              <w:rPr>
                <w:rFonts w:eastAsia="Times New Roman"/>
                <w:sz w:val="24"/>
                <w:szCs w:val="24"/>
                <w:lang w:val="cy-GB" w:eastAsia="cy-GB"/>
              </w:rPr>
              <w:t xml:space="preserve"> Context of the observation – subject/AOLE, general classroom context</w:t>
            </w:r>
          </w:p>
          <w:p w14:paraId="08372F54"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481F5F17" w14:textId="77777777" w:rsidR="00F57320" w:rsidRPr="00F57320" w:rsidRDefault="00F57320" w:rsidP="00F57320">
            <w:pPr>
              <w:widowControl w:val="0"/>
              <w:numPr>
                <w:ilvl w:val="0"/>
                <w:numId w:val="6"/>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Afternoon, after dinner</w:t>
            </w:r>
          </w:p>
          <w:p w14:paraId="768FCA52" w14:textId="77777777" w:rsidR="00F57320" w:rsidRPr="00F57320" w:rsidRDefault="00F57320" w:rsidP="00F57320">
            <w:pPr>
              <w:widowControl w:val="0"/>
              <w:numPr>
                <w:ilvl w:val="0"/>
                <w:numId w:val="6"/>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In the classroom </w:t>
            </w:r>
          </w:p>
          <w:p w14:paraId="0551AB3F" w14:textId="77777777" w:rsidR="00F57320" w:rsidRPr="00F57320" w:rsidRDefault="00F57320" w:rsidP="00F57320">
            <w:pPr>
              <w:widowControl w:val="0"/>
              <w:numPr>
                <w:ilvl w:val="0"/>
                <w:numId w:val="6"/>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Children had been engaged in science AOL.</w:t>
            </w:r>
          </w:p>
        </w:tc>
      </w:tr>
      <w:tr w:rsidR="00F57320" w:rsidRPr="00F57320" w14:paraId="1442F21D" w14:textId="77777777" w:rsidTr="00BE601E">
        <w:tc>
          <w:tcPr>
            <w:tcW w:w="8926" w:type="dxa"/>
          </w:tcPr>
          <w:p w14:paraId="48B3DA44" w14:textId="77777777" w:rsidR="00F57320" w:rsidRPr="00F57320" w:rsidRDefault="00F57320" w:rsidP="00F57320">
            <w:pPr>
              <w:widowControl w:val="0"/>
              <w:autoSpaceDE w:val="0"/>
              <w:autoSpaceDN w:val="0"/>
              <w:adjustRightInd w:val="0"/>
              <w:rPr>
                <w:rFonts w:eastAsia="Times New Roman"/>
                <w:b/>
                <w:bCs/>
                <w:sz w:val="24"/>
                <w:szCs w:val="24"/>
                <w:lang w:eastAsia="cy-GB"/>
              </w:rPr>
            </w:pPr>
            <w:r w:rsidRPr="00F57320">
              <w:rPr>
                <w:rFonts w:eastAsia="Times New Roman"/>
                <w:b/>
                <w:bCs/>
                <w:sz w:val="24"/>
                <w:szCs w:val="24"/>
                <w:lang w:val="en-US" w:eastAsia="cy-GB"/>
              </w:rPr>
              <w:t xml:space="preserve">What happened: </w:t>
            </w:r>
          </w:p>
          <w:p w14:paraId="36C94F6D" w14:textId="77777777" w:rsidR="00F57320" w:rsidRPr="00F57320" w:rsidRDefault="00F57320" w:rsidP="00F57320">
            <w:pPr>
              <w:widowControl w:val="0"/>
              <w:autoSpaceDE w:val="0"/>
              <w:autoSpaceDN w:val="0"/>
              <w:adjustRightInd w:val="0"/>
              <w:rPr>
                <w:rFonts w:eastAsia="Times New Roman"/>
                <w:bCs/>
                <w:sz w:val="24"/>
                <w:szCs w:val="24"/>
                <w:lang w:val="en-US" w:eastAsia="cy-GB"/>
              </w:rPr>
            </w:pPr>
          </w:p>
          <w:p w14:paraId="63F8D193" w14:textId="77777777" w:rsidR="00F57320" w:rsidRPr="00F57320" w:rsidRDefault="00F57320" w:rsidP="00F57320">
            <w:pPr>
              <w:widowControl w:val="0"/>
              <w:autoSpaceDE w:val="0"/>
              <w:autoSpaceDN w:val="0"/>
              <w:adjustRightInd w:val="0"/>
              <w:rPr>
                <w:rFonts w:eastAsia="Times New Roman"/>
                <w:bCs/>
                <w:sz w:val="24"/>
                <w:szCs w:val="24"/>
                <w:lang w:val="en-US" w:eastAsia="cy-GB"/>
              </w:rPr>
            </w:pPr>
            <w:r w:rsidRPr="00F57320">
              <w:rPr>
                <w:rFonts w:eastAsia="Times New Roman"/>
                <w:bCs/>
                <w:sz w:val="24"/>
                <w:szCs w:val="24"/>
                <w:lang w:val="en-US" w:eastAsia="cy-GB"/>
              </w:rPr>
              <w:t>The classroom was very noisy as they came to the end of their task. They were asked to tidy up but not everyone listened. The teacher then shouted “Owls, Owls!”. To which the class responded “Yes, yes!”</w:t>
            </w:r>
          </w:p>
          <w:p w14:paraId="5B8CF175" w14:textId="77777777" w:rsidR="00F57320" w:rsidRPr="00F57320" w:rsidRDefault="00F57320" w:rsidP="00F57320">
            <w:pPr>
              <w:widowControl w:val="0"/>
              <w:autoSpaceDE w:val="0"/>
              <w:autoSpaceDN w:val="0"/>
              <w:adjustRightInd w:val="0"/>
              <w:rPr>
                <w:rFonts w:eastAsia="Times New Roman"/>
                <w:bCs/>
                <w:sz w:val="24"/>
                <w:szCs w:val="24"/>
                <w:lang w:val="cy-GB" w:eastAsia="cy-GB"/>
              </w:rPr>
            </w:pPr>
          </w:p>
          <w:p w14:paraId="4917F569"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372EAA2B"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2E7AD679" w14:textId="77777777" w:rsidTr="00BE601E">
        <w:tc>
          <w:tcPr>
            <w:tcW w:w="8926" w:type="dxa"/>
          </w:tcPr>
          <w:p w14:paraId="674F08BE" w14:textId="77777777" w:rsidR="00F57320" w:rsidRPr="00F57320" w:rsidRDefault="00F57320" w:rsidP="00F57320">
            <w:pPr>
              <w:widowControl w:val="0"/>
              <w:autoSpaceDE w:val="0"/>
              <w:autoSpaceDN w:val="0"/>
              <w:adjustRightInd w:val="0"/>
              <w:rPr>
                <w:rFonts w:eastAsia="Times New Roman"/>
                <w:b/>
                <w:sz w:val="24"/>
                <w:szCs w:val="24"/>
                <w:lang w:eastAsia="cy-GB"/>
              </w:rPr>
            </w:pPr>
            <w:r w:rsidRPr="00F57320">
              <w:rPr>
                <w:rFonts w:eastAsia="Times New Roman"/>
                <w:b/>
                <w:sz w:val="24"/>
                <w:szCs w:val="24"/>
                <w:lang w:val="en-US" w:eastAsia="cy-GB"/>
              </w:rPr>
              <w:t xml:space="preserve">Areas of possible exploration: </w:t>
            </w:r>
          </w:p>
          <w:p w14:paraId="5E0F426E"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p>
          <w:p w14:paraId="0A7454E6"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r w:rsidRPr="00F57320">
              <w:rPr>
                <w:rFonts w:eastAsia="Times New Roman"/>
                <w:b/>
                <w:bCs/>
                <w:sz w:val="24"/>
                <w:szCs w:val="24"/>
                <w:lang w:val="cy-GB" w:eastAsia="cy-GB"/>
              </w:rPr>
              <w:t>How did the teacher get their attention? How did the children know what to say?</w:t>
            </w:r>
          </w:p>
          <w:p w14:paraId="2BE9B45A"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r w:rsidRPr="00F57320">
              <w:rPr>
                <w:rFonts w:eastAsia="Times New Roman"/>
                <w:sz w:val="24"/>
                <w:szCs w:val="24"/>
                <w:lang w:val="cy-GB" w:eastAsia="cy-GB"/>
              </w:rPr>
              <w:t xml:space="preserve">This links to </w:t>
            </w:r>
            <w:r w:rsidRPr="00F57320">
              <w:rPr>
                <w:rFonts w:eastAsia="Times New Roman"/>
                <w:b/>
                <w:bCs/>
                <w:sz w:val="24"/>
                <w:szCs w:val="24"/>
                <w:lang w:val="cy-GB" w:eastAsia="cy-GB"/>
              </w:rPr>
              <w:t xml:space="preserve">Behavourism and Behaviourist behaviour management- </w:t>
            </w:r>
          </w:p>
          <w:p w14:paraId="3FB8AE65"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Look into conditioning- the teacher at one point must’ve paired the phrases together aswell as being quite and giving her their attention. </w:t>
            </w:r>
          </w:p>
          <w:p w14:paraId="2B074065"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Does the classroom adopt a behavourist school of thinking?- examples of </w:t>
            </w:r>
            <w:r w:rsidRPr="00F57320">
              <w:rPr>
                <w:rFonts w:eastAsia="Times New Roman"/>
                <w:b/>
                <w:bCs/>
                <w:sz w:val="24"/>
                <w:szCs w:val="24"/>
                <w:lang w:val="cy-GB" w:eastAsia="cy-GB"/>
              </w:rPr>
              <w:t xml:space="preserve">positive reinforcement </w:t>
            </w:r>
            <w:r w:rsidRPr="00F57320">
              <w:rPr>
                <w:rFonts w:eastAsia="Times New Roman"/>
                <w:sz w:val="24"/>
                <w:szCs w:val="24"/>
                <w:lang w:val="cy-GB" w:eastAsia="cy-GB"/>
              </w:rPr>
              <w:t>throughout the day e.g. superstars that get to play interactive games &amp; secret student where one person is chosen at the beginning of the day, their behaviour is monitored throughout the day to see if they deserve to choose a prize, so it suggests they do!</w:t>
            </w:r>
          </w:p>
          <w:p w14:paraId="503E2527" w14:textId="77777777" w:rsidR="00F57320" w:rsidRPr="00F57320" w:rsidRDefault="00F57320" w:rsidP="00F57320">
            <w:pPr>
              <w:widowControl w:val="0"/>
              <w:autoSpaceDE w:val="0"/>
              <w:autoSpaceDN w:val="0"/>
              <w:adjustRightInd w:val="0"/>
              <w:rPr>
                <w:rFonts w:eastAsia="Times New Roman"/>
                <w:b/>
                <w:bCs/>
                <w:sz w:val="24"/>
                <w:szCs w:val="24"/>
                <w:lang w:val="cy-GB" w:eastAsia="cy-GB"/>
              </w:rPr>
            </w:pPr>
          </w:p>
          <w:p w14:paraId="7B24276D"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Possible research into strategies that teachers can utilise to get children’s attention and establish routines. What other behavioural theories exist that may contradict bxh theory, and could be effective to implement in own philosophies?</w:t>
            </w:r>
          </w:p>
          <w:p w14:paraId="35096DC5"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Including: </w:t>
            </w:r>
            <w:r w:rsidRPr="00F57320">
              <w:rPr>
                <w:rFonts w:eastAsia="Times New Roman"/>
                <w:b/>
                <w:bCs/>
                <w:sz w:val="24"/>
                <w:szCs w:val="24"/>
                <w:lang w:val="cy-GB" w:eastAsia="cy-GB"/>
              </w:rPr>
              <w:t>reality theory, assertive discipline &amp; logical consequence</w:t>
            </w:r>
          </w:p>
          <w:p w14:paraId="45C4EB11"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02B7C7F2" w14:textId="77777777" w:rsidTr="00BE601E">
        <w:tc>
          <w:tcPr>
            <w:tcW w:w="8926" w:type="dxa"/>
          </w:tcPr>
          <w:p w14:paraId="3982BDFE" w14:textId="77777777" w:rsidR="00F57320" w:rsidRPr="00F57320" w:rsidRDefault="00F57320" w:rsidP="00F57320">
            <w:pPr>
              <w:widowControl w:val="0"/>
              <w:autoSpaceDE w:val="0"/>
              <w:autoSpaceDN w:val="0"/>
              <w:adjustRightInd w:val="0"/>
              <w:rPr>
                <w:rFonts w:eastAsia="Times New Roman"/>
                <w:bCs/>
                <w:sz w:val="24"/>
                <w:szCs w:val="24"/>
                <w:lang w:eastAsia="cy-GB"/>
              </w:rPr>
            </w:pPr>
            <w:r w:rsidRPr="00F57320">
              <w:rPr>
                <w:rFonts w:eastAsia="Times New Roman"/>
                <w:b/>
                <w:sz w:val="24"/>
                <w:szCs w:val="24"/>
                <w:lang w:val="en-US" w:eastAsia="cy-GB"/>
              </w:rPr>
              <w:t xml:space="preserve">Notes: </w:t>
            </w:r>
            <w:r w:rsidRPr="00F57320">
              <w:rPr>
                <w:rFonts w:eastAsia="Times New Roman"/>
                <w:bCs/>
                <w:sz w:val="24"/>
                <w:szCs w:val="24"/>
                <w:lang w:val="en-US" w:eastAsia="cy-GB"/>
              </w:rPr>
              <w:t>any details you can note (is it a busy environment, is it after lunch, are there lots of distractions, are directions made explicit - the more you can refer to the better here)</w:t>
            </w:r>
          </w:p>
          <w:p w14:paraId="67BF9189"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3B3F33EC"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bl>
    <w:p w14:paraId="5F7E2EE8" w14:textId="77777777" w:rsidR="00F57320" w:rsidRPr="00F57320" w:rsidRDefault="00F57320" w:rsidP="00F57320">
      <w:pPr>
        <w:widowControl w:val="0"/>
        <w:autoSpaceDE w:val="0"/>
        <w:autoSpaceDN w:val="0"/>
        <w:adjustRightInd w:val="0"/>
        <w:spacing w:after="0" w:line="240" w:lineRule="auto"/>
        <w:rPr>
          <w:rFonts w:eastAsia="Times New Roman" w:cs="Times New Roman"/>
          <w:sz w:val="24"/>
          <w:szCs w:val="24"/>
          <w:lang w:val="cy-GB" w:eastAsia="cy-GB"/>
        </w:rPr>
      </w:pPr>
    </w:p>
    <w:p w14:paraId="06DA69A1" w14:textId="77777777" w:rsidR="00F57320" w:rsidRPr="00F57320" w:rsidRDefault="00F57320" w:rsidP="00F57320">
      <w:pPr>
        <w:widowControl w:val="0"/>
        <w:autoSpaceDE w:val="0"/>
        <w:autoSpaceDN w:val="0"/>
        <w:adjustRightInd w:val="0"/>
        <w:spacing w:after="0" w:line="240" w:lineRule="auto"/>
        <w:rPr>
          <w:rFonts w:eastAsia="Times New Roman" w:cstheme="minorHAnsi"/>
          <w:sz w:val="24"/>
          <w:szCs w:val="24"/>
          <w:lang w:val="cy-GB" w:eastAsia="cy-GB"/>
        </w:rPr>
      </w:pPr>
    </w:p>
    <w:p w14:paraId="04130CD3"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69DFAB21"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44B4FED5"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6EA11628"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34DBE223"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727F17E0"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10C3F14D"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480CD371"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p>
    <w:p w14:paraId="2F185FEE" w14:textId="77777777" w:rsidR="00F57320" w:rsidRPr="00F57320" w:rsidRDefault="00F57320" w:rsidP="00F57320">
      <w:pPr>
        <w:widowControl w:val="0"/>
        <w:autoSpaceDE w:val="0"/>
        <w:autoSpaceDN w:val="0"/>
        <w:adjustRightInd w:val="0"/>
        <w:spacing w:after="0" w:line="240" w:lineRule="auto"/>
        <w:rPr>
          <w:rFonts w:eastAsia="Times New Roman" w:cs="Times New Roman"/>
          <w:b/>
          <w:bCs/>
          <w:sz w:val="24"/>
          <w:szCs w:val="24"/>
          <w:lang w:val="cy-GB" w:eastAsia="cy-GB"/>
        </w:rPr>
      </w:pPr>
      <w:r w:rsidRPr="00F57320">
        <w:rPr>
          <w:rFonts w:eastAsia="Times New Roman" w:cs="Times New Roman"/>
          <w:b/>
          <w:bCs/>
          <w:sz w:val="24"/>
          <w:szCs w:val="24"/>
          <w:lang w:val="cy-GB" w:eastAsia="cy-GB"/>
        </w:rPr>
        <w:t>Record 3</w:t>
      </w:r>
    </w:p>
    <w:tbl>
      <w:tblPr>
        <w:tblStyle w:val="TableGrid"/>
        <w:tblW w:w="0" w:type="auto"/>
        <w:tblLook w:val="04A0" w:firstRow="1" w:lastRow="0" w:firstColumn="1" w:lastColumn="0" w:noHBand="0" w:noVBand="1"/>
      </w:tblPr>
      <w:tblGrid>
        <w:gridCol w:w="8926"/>
      </w:tblGrid>
      <w:tr w:rsidR="00F57320" w:rsidRPr="00F57320" w14:paraId="037ECFDE" w14:textId="77777777" w:rsidTr="00BE601E">
        <w:tc>
          <w:tcPr>
            <w:tcW w:w="8926" w:type="dxa"/>
          </w:tcPr>
          <w:p w14:paraId="55250B0C"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Date and time, year group:. Year 4, 23.09.21</w:t>
            </w:r>
          </w:p>
          <w:p w14:paraId="0925A02F"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576735BE" w14:textId="77777777" w:rsidTr="00BE601E">
        <w:tc>
          <w:tcPr>
            <w:tcW w:w="8926" w:type="dxa"/>
          </w:tcPr>
          <w:p w14:paraId="32F9323E"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b/>
                <w:bCs/>
                <w:sz w:val="24"/>
                <w:szCs w:val="24"/>
                <w:lang w:val="cy-GB" w:eastAsia="cy-GB"/>
              </w:rPr>
              <w:t>Where and When:</w:t>
            </w:r>
            <w:r w:rsidRPr="00F57320">
              <w:rPr>
                <w:rFonts w:eastAsia="Times New Roman"/>
                <w:sz w:val="24"/>
                <w:szCs w:val="24"/>
                <w:lang w:val="cy-GB" w:eastAsia="cy-GB"/>
              </w:rPr>
              <w:t xml:space="preserve"> Context of the observation – subject/AOLE, general classroom context</w:t>
            </w:r>
          </w:p>
          <w:p w14:paraId="1D095003" w14:textId="77777777" w:rsidR="00F57320" w:rsidRPr="00F57320" w:rsidRDefault="00F57320" w:rsidP="00F57320">
            <w:pPr>
              <w:widowControl w:val="0"/>
              <w:numPr>
                <w:ilvl w:val="0"/>
                <w:numId w:val="5"/>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Literacy lesson after breaktime</w:t>
            </w:r>
          </w:p>
          <w:p w14:paraId="094F549E" w14:textId="77777777" w:rsidR="00F57320" w:rsidRPr="00F57320" w:rsidRDefault="00F57320" w:rsidP="00F57320">
            <w:pPr>
              <w:widowControl w:val="0"/>
              <w:numPr>
                <w:ilvl w:val="0"/>
                <w:numId w:val="5"/>
              </w:numPr>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In the classroom doing whole class activties.</w:t>
            </w:r>
          </w:p>
          <w:p w14:paraId="436DD67D"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67CA4FE0"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4FD92249" w14:textId="77777777" w:rsidTr="00BE601E">
        <w:tc>
          <w:tcPr>
            <w:tcW w:w="8926" w:type="dxa"/>
          </w:tcPr>
          <w:p w14:paraId="2D858D0C" w14:textId="77777777" w:rsidR="00F57320" w:rsidRPr="00F57320" w:rsidRDefault="00F57320" w:rsidP="00F57320">
            <w:pPr>
              <w:widowControl w:val="0"/>
              <w:autoSpaceDE w:val="0"/>
              <w:autoSpaceDN w:val="0"/>
              <w:adjustRightInd w:val="0"/>
              <w:rPr>
                <w:rFonts w:eastAsia="Times New Roman"/>
                <w:b/>
                <w:bCs/>
                <w:sz w:val="24"/>
                <w:szCs w:val="24"/>
                <w:lang w:eastAsia="cy-GB"/>
              </w:rPr>
            </w:pPr>
            <w:r w:rsidRPr="00F57320">
              <w:rPr>
                <w:rFonts w:eastAsia="Times New Roman"/>
                <w:b/>
                <w:bCs/>
                <w:sz w:val="24"/>
                <w:szCs w:val="24"/>
                <w:lang w:val="en-US" w:eastAsia="cy-GB"/>
              </w:rPr>
              <w:t xml:space="preserve">What happened: </w:t>
            </w:r>
          </w:p>
          <w:p w14:paraId="7780C2B9" w14:textId="77777777" w:rsidR="00F57320" w:rsidRPr="00F57320" w:rsidRDefault="00F57320" w:rsidP="00F57320">
            <w:pPr>
              <w:widowControl w:val="0"/>
              <w:autoSpaceDE w:val="0"/>
              <w:autoSpaceDN w:val="0"/>
              <w:adjustRightInd w:val="0"/>
              <w:rPr>
                <w:rFonts w:eastAsia="Times New Roman"/>
                <w:bCs/>
                <w:sz w:val="24"/>
                <w:szCs w:val="24"/>
                <w:lang w:val="en-US" w:eastAsia="cy-GB"/>
              </w:rPr>
            </w:pPr>
          </w:p>
          <w:p w14:paraId="21BB2A58"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bCs/>
                <w:sz w:val="24"/>
                <w:szCs w:val="24"/>
                <w:lang w:val="en-US" w:eastAsia="cy-GB"/>
              </w:rPr>
              <w:t xml:space="preserve">A child was about to shout out the answer during their English lesson. The teacher could see this behavior about to happen, therefore, they stopped it by saying “I know you know the answer, and well done you’re so clever, but I’m going to ask someone else because we don’t shout out do we?”. </w:t>
            </w:r>
          </w:p>
          <w:p w14:paraId="2454449E"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r w:rsidR="00F57320" w:rsidRPr="00F57320" w14:paraId="646990A2" w14:textId="77777777" w:rsidTr="00BE601E">
        <w:tc>
          <w:tcPr>
            <w:tcW w:w="8926" w:type="dxa"/>
          </w:tcPr>
          <w:p w14:paraId="58052FE5" w14:textId="77777777" w:rsidR="00F57320" w:rsidRPr="00F57320" w:rsidRDefault="00F57320" w:rsidP="00F57320">
            <w:pPr>
              <w:widowControl w:val="0"/>
              <w:autoSpaceDE w:val="0"/>
              <w:autoSpaceDN w:val="0"/>
              <w:adjustRightInd w:val="0"/>
              <w:rPr>
                <w:rFonts w:eastAsia="Times New Roman"/>
                <w:b/>
                <w:sz w:val="24"/>
                <w:szCs w:val="24"/>
                <w:lang w:eastAsia="cy-GB"/>
              </w:rPr>
            </w:pPr>
            <w:r w:rsidRPr="00F57320">
              <w:rPr>
                <w:rFonts w:eastAsia="Times New Roman"/>
                <w:b/>
                <w:sz w:val="24"/>
                <w:szCs w:val="24"/>
                <w:lang w:val="en-US" w:eastAsia="cy-GB"/>
              </w:rPr>
              <w:t xml:space="preserve">Areas of possible exploration: </w:t>
            </w:r>
          </w:p>
          <w:p w14:paraId="5A0B5B2D"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00B5B846"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The teacher was asserting her position in the classroom. She was promoting a hands up approach in the classroom, and promoting their class rules. – evidence of: </w:t>
            </w:r>
            <w:r w:rsidRPr="00F57320">
              <w:rPr>
                <w:rFonts w:eastAsia="Times New Roman"/>
                <w:b/>
                <w:bCs/>
                <w:sz w:val="24"/>
                <w:szCs w:val="24"/>
                <w:lang w:val="cy-GB" w:eastAsia="cy-GB"/>
              </w:rPr>
              <w:t>assertive discipline behavioural approach.</w:t>
            </w:r>
          </w:p>
          <w:p w14:paraId="566B109F" w14:textId="77777777" w:rsidR="00F57320" w:rsidRPr="00F57320" w:rsidRDefault="00F57320" w:rsidP="00F57320">
            <w:pPr>
              <w:widowControl w:val="0"/>
              <w:autoSpaceDE w:val="0"/>
              <w:autoSpaceDN w:val="0"/>
              <w:adjustRightInd w:val="0"/>
              <w:rPr>
                <w:rFonts w:eastAsia="Times New Roman"/>
                <w:sz w:val="24"/>
                <w:szCs w:val="24"/>
                <w:lang w:val="cy-GB" w:eastAsia="cy-GB"/>
              </w:rPr>
            </w:pPr>
            <w:r w:rsidRPr="00F57320">
              <w:rPr>
                <w:rFonts w:eastAsia="Times New Roman"/>
                <w:sz w:val="24"/>
                <w:szCs w:val="24"/>
                <w:lang w:val="cy-GB" w:eastAsia="cy-GB"/>
              </w:rPr>
              <w:t xml:space="preserve">Questioning the advantages of having set rules defined by the teacher- is this approach adopted by all?- No- </w:t>
            </w:r>
            <w:r w:rsidRPr="00F57320">
              <w:rPr>
                <w:rFonts w:eastAsia="Times New Roman"/>
                <w:b/>
                <w:bCs/>
                <w:sz w:val="24"/>
                <w:szCs w:val="24"/>
                <w:lang w:val="cy-GB" w:eastAsia="cy-GB"/>
              </w:rPr>
              <w:t xml:space="preserve">reality theory </w:t>
            </w:r>
            <w:r w:rsidRPr="00F57320">
              <w:rPr>
                <w:rFonts w:eastAsia="Times New Roman"/>
                <w:sz w:val="24"/>
                <w:szCs w:val="24"/>
                <w:lang w:val="cy-GB" w:eastAsia="cy-GB"/>
              </w:rPr>
              <w:t xml:space="preserve">supports the idea of children being involved in making the rules. Again- </w:t>
            </w:r>
            <w:r w:rsidRPr="00F57320">
              <w:rPr>
                <w:rFonts w:eastAsia="Times New Roman"/>
                <w:b/>
                <w:bCs/>
                <w:sz w:val="24"/>
                <w:szCs w:val="24"/>
                <w:lang w:val="cy-GB" w:eastAsia="cy-GB"/>
              </w:rPr>
              <w:t>what</w:t>
            </w:r>
            <w:r w:rsidRPr="00F57320">
              <w:rPr>
                <w:rFonts w:eastAsia="Times New Roman"/>
                <w:sz w:val="24"/>
                <w:szCs w:val="24"/>
                <w:lang w:val="cy-GB" w:eastAsia="cy-GB"/>
              </w:rPr>
              <w:t xml:space="preserve"> </w:t>
            </w:r>
            <w:r w:rsidRPr="00F57320">
              <w:rPr>
                <w:rFonts w:eastAsia="Times New Roman"/>
                <w:b/>
                <w:bCs/>
                <w:sz w:val="24"/>
                <w:szCs w:val="24"/>
                <w:lang w:val="cy-GB" w:eastAsia="cy-GB"/>
              </w:rPr>
              <w:t>does evidence suggest is the most effective classroom behavioural  strategy?</w:t>
            </w:r>
          </w:p>
        </w:tc>
      </w:tr>
      <w:tr w:rsidR="00F57320" w:rsidRPr="00F57320" w14:paraId="0CE41035" w14:textId="77777777" w:rsidTr="00BE601E">
        <w:tc>
          <w:tcPr>
            <w:tcW w:w="8926" w:type="dxa"/>
          </w:tcPr>
          <w:p w14:paraId="40DE793C" w14:textId="77777777" w:rsidR="00F57320" w:rsidRPr="00F57320" w:rsidRDefault="00F57320" w:rsidP="00F57320">
            <w:pPr>
              <w:widowControl w:val="0"/>
              <w:autoSpaceDE w:val="0"/>
              <w:autoSpaceDN w:val="0"/>
              <w:adjustRightInd w:val="0"/>
              <w:rPr>
                <w:rFonts w:eastAsia="Times New Roman"/>
                <w:bCs/>
                <w:sz w:val="24"/>
                <w:szCs w:val="24"/>
                <w:lang w:eastAsia="cy-GB"/>
              </w:rPr>
            </w:pPr>
            <w:r w:rsidRPr="00F57320">
              <w:rPr>
                <w:rFonts w:eastAsia="Times New Roman"/>
                <w:b/>
                <w:sz w:val="24"/>
                <w:szCs w:val="24"/>
                <w:lang w:val="en-US" w:eastAsia="cy-GB"/>
              </w:rPr>
              <w:t xml:space="preserve">Notes: </w:t>
            </w:r>
            <w:r w:rsidRPr="00F57320">
              <w:rPr>
                <w:rFonts w:eastAsia="Times New Roman"/>
                <w:bCs/>
                <w:sz w:val="24"/>
                <w:szCs w:val="24"/>
                <w:lang w:val="en-US" w:eastAsia="cy-GB"/>
              </w:rPr>
              <w:t>any details you can note (is it a busy environment, is it after lunch, are there lots of distractions, are directions made explicit - the more you can refer to the better here)</w:t>
            </w:r>
          </w:p>
          <w:p w14:paraId="31DDB93B" w14:textId="77777777" w:rsidR="00F57320" w:rsidRPr="00F57320" w:rsidRDefault="00F57320" w:rsidP="00F57320">
            <w:pPr>
              <w:widowControl w:val="0"/>
              <w:autoSpaceDE w:val="0"/>
              <w:autoSpaceDN w:val="0"/>
              <w:adjustRightInd w:val="0"/>
              <w:rPr>
                <w:rFonts w:eastAsia="Times New Roman"/>
                <w:bCs/>
                <w:sz w:val="24"/>
                <w:szCs w:val="24"/>
                <w:lang w:val="cy-GB" w:eastAsia="cy-GB"/>
              </w:rPr>
            </w:pPr>
          </w:p>
          <w:p w14:paraId="2217DC62"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086E6E2D" w14:textId="77777777" w:rsidR="00F57320" w:rsidRPr="00F57320" w:rsidRDefault="00F57320" w:rsidP="00F57320">
            <w:pPr>
              <w:widowControl w:val="0"/>
              <w:autoSpaceDE w:val="0"/>
              <w:autoSpaceDN w:val="0"/>
              <w:adjustRightInd w:val="0"/>
              <w:rPr>
                <w:rFonts w:eastAsia="Times New Roman"/>
                <w:sz w:val="24"/>
                <w:szCs w:val="24"/>
                <w:lang w:val="cy-GB" w:eastAsia="cy-GB"/>
              </w:rPr>
            </w:pPr>
          </w:p>
          <w:p w14:paraId="0F856E45" w14:textId="77777777" w:rsidR="00F57320" w:rsidRPr="00F57320" w:rsidRDefault="00F57320" w:rsidP="00F57320">
            <w:pPr>
              <w:widowControl w:val="0"/>
              <w:autoSpaceDE w:val="0"/>
              <w:autoSpaceDN w:val="0"/>
              <w:adjustRightInd w:val="0"/>
              <w:rPr>
                <w:rFonts w:eastAsia="Times New Roman"/>
                <w:sz w:val="24"/>
                <w:szCs w:val="24"/>
                <w:lang w:val="cy-GB" w:eastAsia="cy-GB"/>
              </w:rPr>
            </w:pPr>
          </w:p>
        </w:tc>
      </w:tr>
    </w:tbl>
    <w:p w14:paraId="244E6B24"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6F710C28"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5EEC50B1"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2AE08160"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01D00902"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24F64FFE"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18679AF2"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59AFEDF6" w14:textId="77777777" w:rsidR="00F57320" w:rsidRPr="00F57320" w:rsidRDefault="00F57320" w:rsidP="00F57320">
      <w:pPr>
        <w:widowControl w:val="0"/>
        <w:tabs>
          <w:tab w:val="left" w:pos="945"/>
        </w:tabs>
        <w:autoSpaceDE w:val="0"/>
        <w:autoSpaceDN w:val="0"/>
        <w:adjustRightInd w:val="0"/>
        <w:spacing w:after="0" w:line="240" w:lineRule="auto"/>
        <w:rPr>
          <w:rFonts w:eastAsia="Times New Roman" w:cstheme="minorHAnsi"/>
          <w:lang w:val="cy-GB" w:eastAsia="cy-GB"/>
        </w:rPr>
      </w:pPr>
    </w:p>
    <w:p w14:paraId="4D48CB1C" w14:textId="77777777" w:rsidR="00F57320" w:rsidRPr="00F57320" w:rsidRDefault="00F57320" w:rsidP="00F57320">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4DC3A258" w14:textId="7CA4DBB7" w:rsidR="005B23B7" w:rsidRPr="001A1437" w:rsidRDefault="005B23B7" w:rsidP="002B347F">
      <w:pPr>
        <w:rPr>
          <w:sz w:val="24"/>
          <w:szCs w:val="24"/>
          <w:lang w:val="en-US"/>
        </w:rPr>
      </w:pPr>
    </w:p>
    <w:sectPr w:rsidR="005B23B7" w:rsidRPr="001A14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B09AF"/>
    <w:multiLevelType w:val="hybridMultilevel"/>
    <w:tmpl w:val="62E20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A0F00"/>
    <w:multiLevelType w:val="hybridMultilevel"/>
    <w:tmpl w:val="4382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00B46"/>
    <w:multiLevelType w:val="hybridMultilevel"/>
    <w:tmpl w:val="4336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E80657"/>
    <w:multiLevelType w:val="hybridMultilevel"/>
    <w:tmpl w:val="BA3E5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37047A"/>
    <w:multiLevelType w:val="hybridMultilevel"/>
    <w:tmpl w:val="C7E2E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FA1A85"/>
    <w:multiLevelType w:val="hybridMultilevel"/>
    <w:tmpl w:val="16D68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64"/>
    <w:rsid w:val="00001A61"/>
    <w:rsid w:val="00006EC4"/>
    <w:rsid w:val="00011C9D"/>
    <w:rsid w:val="00015924"/>
    <w:rsid w:val="00020BD8"/>
    <w:rsid w:val="00021708"/>
    <w:rsid w:val="00024189"/>
    <w:rsid w:val="00027345"/>
    <w:rsid w:val="00033880"/>
    <w:rsid w:val="000340AE"/>
    <w:rsid w:val="0003454D"/>
    <w:rsid w:val="00036F3D"/>
    <w:rsid w:val="000374D7"/>
    <w:rsid w:val="0004208E"/>
    <w:rsid w:val="00042978"/>
    <w:rsid w:val="00043E70"/>
    <w:rsid w:val="00044F65"/>
    <w:rsid w:val="000451A0"/>
    <w:rsid w:val="0004553A"/>
    <w:rsid w:val="00055708"/>
    <w:rsid w:val="000559F6"/>
    <w:rsid w:val="00056CD7"/>
    <w:rsid w:val="000571C9"/>
    <w:rsid w:val="000606AE"/>
    <w:rsid w:val="000632D8"/>
    <w:rsid w:val="000639D7"/>
    <w:rsid w:val="00075403"/>
    <w:rsid w:val="000859E9"/>
    <w:rsid w:val="00085D9B"/>
    <w:rsid w:val="00086BC1"/>
    <w:rsid w:val="00090609"/>
    <w:rsid w:val="00096048"/>
    <w:rsid w:val="000A0B30"/>
    <w:rsid w:val="000B23A6"/>
    <w:rsid w:val="000B7D5C"/>
    <w:rsid w:val="000C5571"/>
    <w:rsid w:val="000D3440"/>
    <w:rsid w:val="000D66B3"/>
    <w:rsid w:val="000E0175"/>
    <w:rsid w:val="000E02A1"/>
    <w:rsid w:val="000E4965"/>
    <w:rsid w:val="000E6FF1"/>
    <w:rsid w:val="000E75C1"/>
    <w:rsid w:val="000F0ED4"/>
    <w:rsid w:val="000F4B0F"/>
    <w:rsid w:val="001047AB"/>
    <w:rsid w:val="00110137"/>
    <w:rsid w:val="00113476"/>
    <w:rsid w:val="00116F96"/>
    <w:rsid w:val="0011784D"/>
    <w:rsid w:val="0012250C"/>
    <w:rsid w:val="00132A31"/>
    <w:rsid w:val="00144DB2"/>
    <w:rsid w:val="001475CC"/>
    <w:rsid w:val="0015788C"/>
    <w:rsid w:val="001628C9"/>
    <w:rsid w:val="00162F0F"/>
    <w:rsid w:val="00163FB1"/>
    <w:rsid w:val="00164AC5"/>
    <w:rsid w:val="00164F1C"/>
    <w:rsid w:val="00165EB6"/>
    <w:rsid w:val="001663FA"/>
    <w:rsid w:val="00170D43"/>
    <w:rsid w:val="001719DF"/>
    <w:rsid w:val="00173C96"/>
    <w:rsid w:val="00175987"/>
    <w:rsid w:val="0018165D"/>
    <w:rsid w:val="00182359"/>
    <w:rsid w:val="00184136"/>
    <w:rsid w:val="00190A2F"/>
    <w:rsid w:val="001A1437"/>
    <w:rsid w:val="001A1C7A"/>
    <w:rsid w:val="001B0AC6"/>
    <w:rsid w:val="001B1F4A"/>
    <w:rsid w:val="001B20EC"/>
    <w:rsid w:val="001B2CC5"/>
    <w:rsid w:val="001B38E6"/>
    <w:rsid w:val="001C08A4"/>
    <w:rsid w:val="001C5E86"/>
    <w:rsid w:val="001C64DE"/>
    <w:rsid w:val="001D0281"/>
    <w:rsid w:val="001D174A"/>
    <w:rsid w:val="001D19D3"/>
    <w:rsid w:val="001D1BA2"/>
    <w:rsid w:val="001D6E8C"/>
    <w:rsid w:val="001D7C0A"/>
    <w:rsid w:val="001E0652"/>
    <w:rsid w:val="001E150C"/>
    <w:rsid w:val="001E268E"/>
    <w:rsid w:val="001E30E0"/>
    <w:rsid w:val="001E3D38"/>
    <w:rsid w:val="001E70A4"/>
    <w:rsid w:val="001F06BE"/>
    <w:rsid w:val="001F1DAF"/>
    <w:rsid w:val="001F1FD5"/>
    <w:rsid w:val="001F45A2"/>
    <w:rsid w:val="00205936"/>
    <w:rsid w:val="0020722B"/>
    <w:rsid w:val="002076ED"/>
    <w:rsid w:val="00210358"/>
    <w:rsid w:val="00211B2C"/>
    <w:rsid w:val="0021644A"/>
    <w:rsid w:val="00216A17"/>
    <w:rsid w:val="002176BE"/>
    <w:rsid w:val="0022208A"/>
    <w:rsid w:val="0022600A"/>
    <w:rsid w:val="0023096B"/>
    <w:rsid w:val="00233484"/>
    <w:rsid w:val="0023635B"/>
    <w:rsid w:val="00240889"/>
    <w:rsid w:val="00240A5C"/>
    <w:rsid w:val="00243381"/>
    <w:rsid w:val="002441DD"/>
    <w:rsid w:val="002543C3"/>
    <w:rsid w:val="00256D72"/>
    <w:rsid w:val="00256EEE"/>
    <w:rsid w:val="002578B3"/>
    <w:rsid w:val="002662AA"/>
    <w:rsid w:val="002664D4"/>
    <w:rsid w:val="00267621"/>
    <w:rsid w:val="00270195"/>
    <w:rsid w:val="00270809"/>
    <w:rsid w:val="002723F6"/>
    <w:rsid w:val="002771A5"/>
    <w:rsid w:val="00277845"/>
    <w:rsid w:val="00280EB2"/>
    <w:rsid w:val="0029063F"/>
    <w:rsid w:val="0029361E"/>
    <w:rsid w:val="00293E8B"/>
    <w:rsid w:val="00294764"/>
    <w:rsid w:val="00295F38"/>
    <w:rsid w:val="0029624D"/>
    <w:rsid w:val="002968E1"/>
    <w:rsid w:val="002A1E3B"/>
    <w:rsid w:val="002A53D8"/>
    <w:rsid w:val="002A6C60"/>
    <w:rsid w:val="002B0DB3"/>
    <w:rsid w:val="002B2E58"/>
    <w:rsid w:val="002B347F"/>
    <w:rsid w:val="002B38A7"/>
    <w:rsid w:val="002B4663"/>
    <w:rsid w:val="002B4C22"/>
    <w:rsid w:val="002B5997"/>
    <w:rsid w:val="002B6E86"/>
    <w:rsid w:val="002B7EE0"/>
    <w:rsid w:val="002C42DD"/>
    <w:rsid w:val="002C6F6D"/>
    <w:rsid w:val="002C7EA0"/>
    <w:rsid w:val="002D2B05"/>
    <w:rsid w:val="002E4D04"/>
    <w:rsid w:val="002E7FD1"/>
    <w:rsid w:val="002F63C6"/>
    <w:rsid w:val="002F6EA4"/>
    <w:rsid w:val="002F7DCE"/>
    <w:rsid w:val="00302417"/>
    <w:rsid w:val="0030288E"/>
    <w:rsid w:val="00304DFB"/>
    <w:rsid w:val="003139FD"/>
    <w:rsid w:val="0031730B"/>
    <w:rsid w:val="00317C61"/>
    <w:rsid w:val="00320207"/>
    <w:rsid w:val="0032530B"/>
    <w:rsid w:val="00325D73"/>
    <w:rsid w:val="00326112"/>
    <w:rsid w:val="00326D14"/>
    <w:rsid w:val="00331B07"/>
    <w:rsid w:val="00333D20"/>
    <w:rsid w:val="0033444E"/>
    <w:rsid w:val="003348CC"/>
    <w:rsid w:val="00336F23"/>
    <w:rsid w:val="003406CD"/>
    <w:rsid w:val="00344747"/>
    <w:rsid w:val="0034497F"/>
    <w:rsid w:val="00346C14"/>
    <w:rsid w:val="0035084C"/>
    <w:rsid w:val="003509A3"/>
    <w:rsid w:val="00351838"/>
    <w:rsid w:val="003562D2"/>
    <w:rsid w:val="00362266"/>
    <w:rsid w:val="003643CD"/>
    <w:rsid w:val="00365279"/>
    <w:rsid w:val="00372D7E"/>
    <w:rsid w:val="003758AD"/>
    <w:rsid w:val="00376699"/>
    <w:rsid w:val="00381FDD"/>
    <w:rsid w:val="003823CD"/>
    <w:rsid w:val="00384E4B"/>
    <w:rsid w:val="00385614"/>
    <w:rsid w:val="00390D42"/>
    <w:rsid w:val="00392D68"/>
    <w:rsid w:val="0039749B"/>
    <w:rsid w:val="003A0364"/>
    <w:rsid w:val="003A5B01"/>
    <w:rsid w:val="003A6FA8"/>
    <w:rsid w:val="003B455E"/>
    <w:rsid w:val="003B6633"/>
    <w:rsid w:val="003B7586"/>
    <w:rsid w:val="003C2A86"/>
    <w:rsid w:val="003C4DEB"/>
    <w:rsid w:val="003D335B"/>
    <w:rsid w:val="003D4573"/>
    <w:rsid w:val="003E088D"/>
    <w:rsid w:val="003E1E8A"/>
    <w:rsid w:val="003E40E2"/>
    <w:rsid w:val="003E5EBE"/>
    <w:rsid w:val="003E68BD"/>
    <w:rsid w:val="003E6DD7"/>
    <w:rsid w:val="003F2633"/>
    <w:rsid w:val="003F4214"/>
    <w:rsid w:val="003F43D6"/>
    <w:rsid w:val="003F58E9"/>
    <w:rsid w:val="003F626D"/>
    <w:rsid w:val="003F7ED5"/>
    <w:rsid w:val="004006B0"/>
    <w:rsid w:val="004013C8"/>
    <w:rsid w:val="00404058"/>
    <w:rsid w:val="0040562A"/>
    <w:rsid w:val="00407514"/>
    <w:rsid w:val="00411E64"/>
    <w:rsid w:val="0041446C"/>
    <w:rsid w:val="0041626C"/>
    <w:rsid w:val="00420055"/>
    <w:rsid w:val="00421C86"/>
    <w:rsid w:val="00422BAF"/>
    <w:rsid w:val="00424B96"/>
    <w:rsid w:val="00426FA3"/>
    <w:rsid w:val="004277E3"/>
    <w:rsid w:val="004311E7"/>
    <w:rsid w:val="0043136D"/>
    <w:rsid w:val="004318CF"/>
    <w:rsid w:val="00432EFC"/>
    <w:rsid w:val="004448A3"/>
    <w:rsid w:val="004474D7"/>
    <w:rsid w:val="004504CE"/>
    <w:rsid w:val="0045442D"/>
    <w:rsid w:val="00455965"/>
    <w:rsid w:val="00456607"/>
    <w:rsid w:val="00464D99"/>
    <w:rsid w:val="0046610B"/>
    <w:rsid w:val="004750D1"/>
    <w:rsid w:val="00483406"/>
    <w:rsid w:val="00485AC2"/>
    <w:rsid w:val="00487DE8"/>
    <w:rsid w:val="00490B97"/>
    <w:rsid w:val="00491459"/>
    <w:rsid w:val="004953AB"/>
    <w:rsid w:val="00495FD0"/>
    <w:rsid w:val="00496E12"/>
    <w:rsid w:val="004A2897"/>
    <w:rsid w:val="004A2900"/>
    <w:rsid w:val="004A3A71"/>
    <w:rsid w:val="004B07F0"/>
    <w:rsid w:val="004B1405"/>
    <w:rsid w:val="004B2C20"/>
    <w:rsid w:val="004B2E2E"/>
    <w:rsid w:val="004C5C68"/>
    <w:rsid w:val="004C68EE"/>
    <w:rsid w:val="004D1318"/>
    <w:rsid w:val="004D48DE"/>
    <w:rsid w:val="004D58E9"/>
    <w:rsid w:val="004D694B"/>
    <w:rsid w:val="004E7251"/>
    <w:rsid w:val="004F0871"/>
    <w:rsid w:val="004F7D3F"/>
    <w:rsid w:val="0050120D"/>
    <w:rsid w:val="00501CE3"/>
    <w:rsid w:val="00507C93"/>
    <w:rsid w:val="00510BF1"/>
    <w:rsid w:val="00510F01"/>
    <w:rsid w:val="0051374D"/>
    <w:rsid w:val="00514D23"/>
    <w:rsid w:val="00523389"/>
    <w:rsid w:val="0052419D"/>
    <w:rsid w:val="00531E77"/>
    <w:rsid w:val="005328D1"/>
    <w:rsid w:val="00532F9E"/>
    <w:rsid w:val="005362B7"/>
    <w:rsid w:val="00536318"/>
    <w:rsid w:val="005366D7"/>
    <w:rsid w:val="0053790B"/>
    <w:rsid w:val="00537A3A"/>
    <w:rsid w:val="00540C66"/>
    <w:rsid w:val="0054204B"/>
    <w:rsid w:val="005421EB"/>
    <w:rsid w:val="0054583B"/>
    <w:rsid w:val="0054584E"/>
    <w:rsid w:val="00545E9D"/>
    <w:rsid w:val="0054676B"/>
    <w:rsid w:val="00547EC3"/>
    <w:rsid w:val="00551559"/>
    <w:rsid w:val="00556C94"/>
    <w:rsid w:val="00562302"/>
    <w:rsid w:val="00564A29"/>
    <w:rsid w:val="00565033"/>
    <w:rsid w:val="00565283"/>
    <w:rsid w:val="00566266"/>
    <w:rsid w:val="00570C43"/>
    <w:rsid w:val="005723B3"/>
    <w:rsid w:val="005800D7"/>
    <w:rsid w:val="00580F8B"/>
    <w:rsid w:val="00585AFE"/>
    <w:rsid w:val="00591182"/>
    <w:rsid w:val="00591665"/>
    <w:rsid w:val="00592DD2"/>
    <w:rsid w:val="00593A3B"/>
    <w:rsid w:val="005A17B2"/>
    <w:rsid w:val="005A1A9B"/>
    <w:rsid w:val="005A3D6A"/>
    <w:rsid w:val="005A67D3"/>
    <w:rsid w:val="005A7549"/>
    <w:rsid w:val="005B23B7"/>
    <w:rsid w:val="005C12CD"/>
    <w:rsid w:val="005C1B83"/>
    <w:rsid w:val="005C41DF"/>
    <w:rsid w:val="005C749F"/>
    <w:rsid w:val="005D007E"/>
    <w:rsid w:val="005D0232"/>
    <w:rsid w:val="005D1890"/>
    <w:rsid w:val="005D475B"/>
    <w:rsid w:val="005D6310"/>
    <w:rsid w:val="005D6FFE"/>
    <w:rsid w:val="005D7851"/>
    <w:rsid w:val="005E4153"/>
    <w:rsid w:val="005E4C36"/>
    <w:rsid w:val="005E4DEB"/>
    <w:rsid w:val="005E69E0"/>
    <w:rsid w:val="005E6C6F"/>
    <w:rsid w:val="005E7C18"/>
    <w:rsid w:val="005F1175"/>
    <w:rsid w:val="005F3D69"/>
    <w:rsid w:val="005F4386"/>
    <w:rsid w:val="005F57BD"/>
    <w:rsid w:val="00605730"/>
    <w:rsid w:val="00607468"/>
    <w:rsid w:val="00610A9E"/>
    <w:rsid w:val="00611DAE"/>
    <w:rsid w:val="006135C2"/>
    <w:rsid w:val="0061480E"/>
    <w:rsid w:val="00616D9A"/>
    <w:rsid w:val="00621925"/>
    <w:rsid w:val="0062247B"/>
    <w:rsid w:val="006250AC"/>
    <w:rsid w:val="00625401"/>
    <w:rsid w:val="0062565F"/>
    <w:rsid w:val="00632E26"/>
    <w:rsid w:val="006347F6"/>
    <w:rsid w:val="00636189"/>
    <w:rsid w:val="006410E1"/>
    <w:rsid w:val="00644F5B"/>
    <w:rsid w:val="006464E9"/>
    <w:rsid w:val="006474EE"/>
    <w:rsid w:val="00650E7D"/>
    <w:rsid w:val="0065466E"/>
    <w:rsid w:val="00655F42"/>
    <w:rsid w:val="00660777"/>
    <w:rsid w:val="0066275D"/>
    <w:rsid w:val="00662931"/>
    <w:rsid w:val="00662F9D"/>
    <w:rsid w:val="00663BAB"/>
    <w:rsid w:val="00666F09"/>
    <w:rsid w:val="00667864"/>
    <w:rsid w:val="006717CD"/>
    <w:rsid w:val="006727F6"/>
    <w:rsid w:val="006736FD"/>
    <w:rsid w:val="00676907"/>
    <w:rsid w:val="00677222"/>
    <w:rsid w:val="00677CF2"/>
    <w:rsid w:val="00691312"/>
    <w:rsid w:val="00696E0B"/>
    <w:rsid w:val="006A08D5"/>
    <w:rsid w:val="006A26BF"/>
    <w:rsid w:val="006A3BB7"/>
    <w:rsid w:val="006A4FAC"/>
    <w:rsid w:val="006A5418"/>
    <w:rsid w:val="006A710A"/>
    <w:rsid w:val="006B091F"/>
    <w:rsid w:val="006B1616"/>
    <w:rsid w:val="006C4AA4"/>
    <w:rsid w:val="006C74D8"/>
    <w:rsid w:val="006D4D38"/>
    <w:rsid w:val="006D5587"/>
    <w:rsid w:val="006D7405"/>
    <w:rsid w:val="006E1EB6"/>
    <w:rsid w:val="006E3CCE"/>
    <w:rsid w:val="006F56A9"/>
    <w:rsid w:val="00700563"/>
    <w:rsid w:val="0070173B"/>
    <w:rsid w:val="0070671E"/>
    <w:rsid w:val="00713F34"/>
    <w:rsid w:val="007158BA"/>
    <w:rsid w:val="007206F3"/>
    <w:rsid w:val="00720F79"/>
    <w:rsid w:val="00720FD0"/>
    <w:rsid w:val="007317C7"/>
    <w:rsid w:val="00732F7D"/>
    <w:rsid w:val="00733921"/>
    <w:rsid w:val="007359AD"/>
    <w:rsid w:val="00741910"/>
    <w:rsid w:val="00745422"/>
    <w:rsid w:val="00751642"/>
    <w:rsid w:val="007522A4"/>
    <w:rsid w:val="0075379E"/>
    <w:rsid w:val="00756F36"/>
    <w:rsid w:val="00757E64"/>
    <w:rsid w:val="0076337C"/>
    <w:rsid w:val="00764F79"/>
    <w:rsid w:val="00765D23"/>
    <w:rsid w:val="00771DF2"/>
    <w:rsid w:val="00774337"/>
    <w:rsid w:val="00774CCC"/>
    <w:rsid w:val="0077735E"/>
    <w:rsid w:val="007778CB"/>
    <w:rsid w:val="007932BA"/>
    <w:rsid w:val="0079616D"/>
    <w:rsid w:val="007A126C"/>
    <w:rsid w:val="007A2F7E"/>
    <w:rsid w:val="007B0B60"/>
    <w:rsid w:val="007B1AA8"/>
    <w:rsid w:val="007B2BC0"/>
    <w:rsid w:val="007B2D0C"/>
    <w:rsid w:val="007B2D70"/>
    <w:rsid w:val="007B35B6"/>
    <w:rsid w:val="007B5D36"/>
    <w:rsid w:val="007C66DE"/>
    <w:rsid w:val="007C66E3"/>
    <w:rsid w:val="007C7940"/>
    <w:rsid w:val="007D052A"/>
    <w:rsid w:val="007D081E"/>
    <w:rsid w:val="007D2AAC"/>
    <w:rsid w:val="007D4507"/>
    <w:rsid w:val="007D46AF"/>
    <w:rsid w:val="007E1863"/>
    <w:rsid w:val="007E41A2"/>
    <w:rsid w:val="007F58F7"/>
    <w:rsid w:val="00802072"/>
    <w:rsid w:val="00802EEB"/>
    <w:rsid w:val="00806006"/>
    <w:rsid w:val="00806E8D"/>
    <w:rsid w:val="00806FD7"/>
    <w:rsid w:val="00812BF9"/>
    <w:rsid w:val="0082109C"/>
    <w:rsid w:val="00825AD0"/>
    <w:rsid w:val="00844709"/>
    <w:rsid w:val="008447F3"/>
    <w:rsid w:val="00846454"/>
    <w:rsid w:val="00846682"/>
    <w:rsid w:val="008501D4"/>
    <w:rsid w:val="0085485F"/>
    <w:rsid w:val="00855FD1"/>
    <w:rsid w:val="008570F0"/>
    <w:rsid w:val="00857A45"/>
    <w:rsid w:val="008601E8"/>
    <w:rsid w:val="0086046F"/>
    <w:rsid w:val="00872F6D"/>
    <w:rsid w:val="0089555C"/>
    <w:rsid w:val="008A4597"/>
    <w:rsid w:val="008A7D19"/>
    <w:rsid w:val="008B05F2"/>
    <w:rsid w:val="008B184A"/>
    <w:rsid w:val="008B2C38"/>
    <w:rsid w:val="008B6A7C"/>
    <w:rsid w:val="008C1AB7"/>
    <w:rsid w:val="008C6D6F"/>
    <w:rsid w:val="008C7632"/>
    <w:rsid w:val="008D02B8"/>
    <w:rsid w:val="008D2A9B"/>
    <w:rsid w:val="008D34F1"/>
    <w:rsid w:val="008D78AC"/>
    <w:rsid w:val="008E0F2E"/>
    <w:rsid w:val="008E16FD"/>
    <w:rsid w:val="008E5BE3"/>
    <w:rsid w:val="008F153E"/>
    <w:rsid w:val="008F674A"/>
    <w:rsid w:val="008F6FC8"/>
    <w:rsid w:val="008F730E"/>
    <w:rsid w:val="008F7589"/>
    <w:rsid w:val="00900610"/>
    <w:rsid w:val="00901231"/>
    <w:rsid w:val="009052E0"/>
    <w:rsid w:val="00911F4C"/>
    <w:rsid w:val="00913E73"/>
    <w:rsid w:val="009140D8"/>
    <w:rsid w:val="00916BAB"/>
    <w:rsid w:val="00924BE8"/>
    <w:rsid w:val="0092738E"/>
    <w:rsid w:val="00933BE4"/>
    <w:rsid w:val="0093500D"/>
    <w:rsid w:val="00940D35"/>
    <w:rsid w:val="00944D8B"/>
    <w:rsid w:val="009459CF"/>
    <w:rsid w:val="00945A5E"/>
    <w:rsid w:val="00951035"/>
    <w:rsid w:val="00951B3E"/>
    <w:rsid w:val="00955436"/>
    <w:rsid w:val="00960304"/>
    <w:rsid w:val="00961458"/>
    <w:rsid w:val="00962D24"/>
    <w:rsid w:val="0096476D"/>
    <w:rsid w:val="009657ED"/>
    <w:rsid w:val="00972B39"/>
    <w:rsid w:val="00974164"/>
    <w:rsid w:val="00974992"/>
    <w:rsid w:val="00982C81"/>
    <w:rsid w:val="009904BA"/>
    <w:rsid w:val="0099184F"/>
    <w:rsid w:val="00993CDA"/>
    <w:rsid w:val="00996F26"/>
    <w:rsid w:val="009A0FA2"/>
    <w:rsid w:val="009A419C"/>
    <w:rsid w:val="009A6A22"/>
    <w:rsid w:val="009A7A32"/>
    <w:rsid w:val="009A7CFC"/>
    <w:rsid w:val="009B1AFE"/>
    <w:rsid w:val="009B2B88"/>
    <w:rsid w:val="009B42F5"/>
    <w:rsid w:val="009B5834"/>
    <w:rsid w:val="009B74B2"/>
    <w:rsid w:val="009D032A"/>
    <w:rsid w:val="009D3C25"/>
    <w:rsid w:val="009D6A1F"/>
    <w:rsid w:val="009E28F5"/>
    <w:rsid w:val="009E488F"/>
    <w:rsid w:val="009E7974"/>
    <w:rsid w:val="009F142B"/>
    <w:rsid w:val="00A00ACA"/>
    <w:rsid w:val="00A02078"/>
    <w:rsid w:val="00A06753"/>
    <w:rsid w:val="00A12469"/>
    <w:rsid w:val="00A14955"/>
    <w:rsid w:val="00A1560D"/>
    <w:rsid w:val="00A21CAD"/>
    <w:rsid w:val="00A317D7"/>
    <w:rsid w:val="00A32D78"/>
    <w:rsid w:val="00A34F68"/>
    <w:rsid w:val="00A40AC0"/>
    <w:rsid w:val="00A40B12"/>
    <w:rsid w:val="00A4154A"/>
    <w:rsid w:val="00A41D39"/>
    <w:rsid w:val="00A51A46"/>
    <w:rsid w:val="00A54773"/>
    <w:rsid w:val="00A55245"/>
    <w:rsid w:val="00A7466A"/>
    <w:rsid w:val="00A8055F"/>
    <w:rsid w:val="00A83525"/>
    <w:rsid w:val="00A835D1"/>
    <w:rsid w:val="00A86AB8"/>
    <w:rsid w:val="00A87540"/>
    <w:rsid w:val="00A922A2"/>
    <w:rsid w:val="00A94FAF"/>
    <w:rsid w:val="00A96F28"/>
    <w:rsid w:val="00AA1739"/>
    <w:rsid w:val="00AA3C92"/>
    <w:rsid w:val="00AA4625"/>
    <w:rsid w:val="00AB0E10"/>
    <w:rsid w:val="00AB5E1A"/>
    <w:rsid w:val="00AC312B"/>
    <w:rsid w:val="00AD452B"/>
    <w:rsid w:val="00AD4AA2"/>
    <w:rsid w:val="00AD4D19"/>
    <w:rsid w:val="00AD4ECF"/>
    <w:rsid w:val="00AD699F"/>
    <w:rsid w:val="00AD7596"/>
    <w:rsid w:val="00AE4F20"/>
    <w:rsid w:val="00AE7B48"/>
    <w:rsid w:val="00B03946"/>
    <w:rsid w:val="00B05A00"/>
    <w:rsid w:val="00B061B9"/>
    <w:rsid w:val="00B06737"/>
    <w:rsid w:val="00B10448"/>
    <w:rsid w:val="00B12DB1"/>
    <w:rsid w:val="00B1549F"/>
    <w:rsid w:val="00B16FDD"/>
    <w:rsid w:val="00B22903"/>
    <w:rsid w:val="00B22C1F"/>
    <w:rsid w:val="00B250AD"/>
    <w:rsid w:val="00B2783C"/>
    <w:rsid w:val="00B30EED"/>
    <w:rsid w:val="00B31B4B"/>
    <w:rsid w:val="00B332F6"/>
    <w:rsid w:val="00B333BE"/>
    <w:rsid w:val="00B369F9"/>
    <w:rsid w:val="00B40973"/>
    <w:rsid w:val="00B417A0"/>
    <w:rsid w:val="00B4312D"/>
    <w:rsid w:val="00B444DA"/>
    <w:rsid w:val="00B47E42"/>
    <w:rsid w:val="00B5293A"/>
    <w:rsid w:val="00B52E0F"/>
    <w:rsid w:val="00B533C8"/>
    <w:rsid w:val="00B567EB"/>
    <w:rsid w:val="00B5751C"/>
    <w:rsid w:val="00B6143A"/>
    <w:rsid w:val="00B61EAA"/>
    <w:rsid w:val="00B67910"/>
    <w:rsid w:val="00B71A30"/>
    <w:rsid w:val="00B72132"/>
    <w:rsid w:val="00B73404"/>
    <w:rsid w:val="00B74D58"/>
    <w:rsid w:val="00B74E19"/>
    <w:rsid w:val="00B75621"/>
    <w:rsid w:val="00B87545"/>
    <w:rsid w:val="00B92960"/>
    <w:rsid w:val="00B95759"/>
    <w:rsid w:val="00B95B46"/>
    <w:rsid w:val="00BA1641"/>
    <w:rsid w:val="00BA75F0"/>
    <w:rsid w:val="00BB0AC3"/>
    <w:rsid w:val="00BB2ADF"/>
    <w:rsid w:val="00BC3D9B"/>
    <w:rsid w:val="00BC5438"/>
    <w:rsid w:val="00BD406A"/>
    <w:rsid w:val="00BE289B"/>
    <w:rsid w:val="00BE5452"/>
    <w:rsid w:val="00BE58E6"/>
    <w:rsid w:val="00BE76CA"/>
    <w:rsid w:val="00BF1A99"/>
    <w:rsid w:val="00BF2658"/>
    <w:rsid w:val="00BF27D6"/>
    <w:rsid w:val="00BF69B2"/>
    <w:rsid w:val="00BF6E21"/>
    <w:rsid w:val="00C00BDB"/>
    <w:rsid w:val="00C026A2"/>
    <w:rsid w:val="00C0678A"/>
    <w:rsid w:val="00C07D98"/>
    <w:rsid w:val="00C11089"/>
    <w:rsid w:val="00C13318"/>
    <w:rsid w:val="00C156D0"/>
    <w:rsid w:val="00C1625B"/>
    <w:rsid w:val="00C21F15"/>
    <w:rsid w:val="00C24710"/>
    <w:rsid w:val="00C27C84"/>
    <w:rsid w:val="00C3353B"/>
    <w:rsid w:val="00C3500F"/>
    <w:rsid w:val="00C5294D"/>
    <w:rsid w:val="00C546D7"/>
    <w:rsid w:val="00C5754D"/>
    <w:rsid w:val="00C63F53"/>
    <w:rsid w:val="00C66AC5"/>
    <w:rsid w:val="00C71DAC"/>
    <w:rsid w:val="00C735CB"/>
    <w:rsid w:val="00C74591"/>
    <w:rsid w:val="00C748B2"/>
    <w:rsid w:val="00C75B8F"/>
    <w:rsid w:val="00C771FB"/>
    <w:rsid w:val="00C809DF"/>
    <w:rsid w:val="00C8159F"/>
    <w:rsid w:val="00C828AE"/>
    <w:rsid w:val="00C83BB1"/>
    <w:rsid w:val="00C914FA"/>
    <w:rsid w:val="00C93ECA"/>
    <w:rsid w:val="00C9478A"/>
    <w:rsid w:val="00C95C08"/>
    <w:rsid w:val="00CA08A5"/>
    <w:rsid w:val="00CA1CD1"/>
    <w:rsid w:val="00CA3098"/>
    <w:rsid w:val="00CA3FEC"/>
    <w:rsid w:val="00CA60A5"/>
    <w:rsid w:val="00CB0045"/>
    <w:rsid w:val="00CB28F3"/>
    <w:rsid w:val="00CB4828"/>
    <w:rsid w:val="00CB609D"/>
    <w:rsid w:val="00CC0354"/>
    <w:rsid w:val="00CC51BF"/>
    <w:rsid w:val="00CC6747"/>
    <w:rsid w:val="00CC7F8D"/>
    <w:rsid w:val="00CD2BE4"/>
    <w:rsid w:val="00CD37E5"/>
    <w:rsid w:val="00CD5608"/>
    <w:rsid w:val="00CE003E"/>
    <w:rsid w:val="00CE3538"/>
    <w:rsid w:val="00CE4521"/>
    <w:rsid w:val="00CF623F"/>
    <w:rsid w:val="00D02BCE"/>
    <w:rsid w:val="00D062A4"/>
    <w:rsid w:val="00D1025A"/>
    <w:rsid w:val="00D12CBA"/>
    <w:rsid w:val="00D15791"/>
    <w:rsid w:val="00D15911"/>
    <w:rsid w:val="00D15A97"/>
    <w:rsid w:val="00D16C62"/>
    <w:rsid w:val="00D17956"/>
    <w:rsid w:val="00D20725"/>
    <w:rsid w:val="00D23ED0"/>
    <w:rsid w:val="00D245D2"/>
    <w:rsid w:val="00D27BC5"/>
    <w:rsid w:val="00D31CB6"/>
    <w:rsid w:val="00D350B6"/>
    <w:rsid w:val="00D3716A"/>
    <w:rsid w:val="00D443AA"/>
    <w:rsid w:val="00D53EF4"/>
    <w:rsid w:val="00D54CFD"/>
    <w:rsid w:val="00D570F4"/>
    <w:rsid w:val="00D57A0C"/>
    <w:rsid w:val="00D60212"/>
    <w:rsid w:val="00D6200C"/>
    <w:rsid w:val="00D62A0F"/>
    <w:rsid w:val="00D66691"/>
    <w:rsid w:val="00D66CB3"/>
    <w:rsid w:val="00D71964"/>
    <w:rsid w:val="00D71CBC"/>
    <w:rsid w:val="00D821DE"/>
    <w:rsid w:val="00D84621"/>
    <w:rsid w:val="00D9092C"/>
    <w:rsid w:val="00D932CA"/>
    <w:rsid w:val="00D93DA3"/>
    <w:rsid w:val="00D94F4B"/>
    <w:rsid w:val="00D9690B"/>
    <w:rsid w:val="00DA0897"/>
    <w:rsid w:val="00DA2C4C"/>
    <w:rsid w:val="00DB1CB1"/>
    <w:rsid w:val="00DB2252"/>
    <w:rsid w:val="00DB31C1"/>
    <w:rsid w:val="00DC0ECA"/>
    <w:rsid w:val="00DC39FB"/>
    <w:rsid w:val="00DC6A43"/>
    <w:rsid w:val="00DC6B92"/>
    <w:rsid w:val="00DD5548"/>
    <w:rsid w:val="00DD78C8"/>
    <w:rsid w:val="00DE2EB5"/>
    <w:rsid w:val="00DE3E79"/>
    <w:rsid w:val="00DE4029"/>
    <w:rsid w:val="00DE5A92"/>
    <w:rsid w:val="00DF15E3"/>
    <w:rsid w:val="00DF3A7A"/>
    <w:rsid w:val="00DF60CB"/>
    <w:rsid w:val="00DF6F45"/>
    <w:rsid w:val="00E001CA"/>
    <w:rsid w:val="00E10B58"/>
    <w:rsid w:val="00E1519D"/>
    <w:rsid w:val="00E21E28"/>
    <w:rsid w:val="00E30B7D"/>
    <w:rsid w:val="00E364E3"/>
    <w:rsid w:val="00E37EDC"/>
    <w:rsid w:val="00E4028B"/>
    <w:rsid w:val="00E40DED"/>
    <w:rsid w:val="00E4174D"/>
    <w:rsid w:val="00E41BA5"/>
    <w:rsid w:val="00E43AE5"/>
    <w:rsid w:val="00E44BE7"/>
    <w:rsid w:val="00E45112"/>
    <w:rsid w:val="00E46800"/>
    <w:rsid w:val="00E50702"/>
    <w:rsid w:val="00E52F9C"/>
    <w:rsid w:val="00E547BA"/>
    <w:rsid w:val="00E55CE1"/>
    <w:rsid w:val="00E56077"/>
    <w:rsid w:val="00E57CAD"/>
    <w:rsid w:val="00E60C49"/>
    <w:rsid w:val="00E64E8A"/>
    <w:rsid w:val="00E744F6"/>
    <w:rsid w:val="00E761B6"/>
    <w:rsid w:val="00E81D06"/>
    <w:rsid w:val="00E838AB"/>
    <w:rsid w:val="00E84B5F"/>
    <w:rsid w:val="00E970B4"/>
    <w:rsid w:val="00E972E0"/>
    <w:rsid w:val="00E9762D"/>
    <w:rsid w:val="00EA2C3F"/>
    <w:rsid w:val="00EB36AC"/>
    <w:rsid w:val="00EB46C7"/>
    <w:rsid w:val="00EB7323"/>
    <w:rsid w:val="00EC13EB"/>
    <w:rsid w:val="00EC4537"/>
    <w:rsid w:val="00EC78B5"/>
    <w:rsid w:val="00ED0BAC"/>
    <w:rsid w:val="00ED195C"/>
    <w:rsid w:val="00ED2522"/>
    <w:rsid w:val="00ED349C"/>
    <w:rsid w:val="00ED5BED"/>
    <w:rsid w:val="00ED76D2"/>
    <w:rsid w:val="00ED7A9E"/>
    <w:rsid w:val="00EE4B8E"/>
    <w:rsid w:val="00EE772A"/>
    <w:rsid w:val="00EF124E"/>
    <w:rsid w:val="00F021BD"/>
    <w:rsid w:val="00F047CD"/>
    <w:rsid w:val="00F109F9"/>
    <w:rsid w:val="00F10F11"/>
    <w:rsid w:val="00F1211E"/>
    <w:rsid w:val="00F12422"/>
    <w:rsid w:val="00F2069B"/>
    <w:rsid w:val="00F209A3"/>
    <w:rsid w:val="00F212A0"/>
    <w:rsid w:val="00F22FED"/>
    <w:rsid w:val="00F25740"/>
    <w:rsid w:val="00F271F3"/>
    <w:rsid w:val="00F32C65"/>
    <w:rsid w:val="00F362C2"/>
    <w:rsid w:val="00F36CA9"/>
    <w:rsid w:val="00F4375D"/>
    <w:rsid w:val="00F451A1"/>
    <w:rsid w:val="00F522E6"/>
    <w:rsid w:val="00F5274B"/>
    <w:rsid w:val="00F54112"/>
    <w:rsid w:val="00F57320"/>
    <w:rsid w:val="00F57459"/>
    <w:rsid w:val="00F63229"/>
    <w:rsid w:val="00F649E2"/>
    <w:rsid w:val="00F66AD1"/>
    <w:rsid w:val="00F72CD0"/>
    <w:rsid w:val="00F73366"/>
    <w:rsid w:val="00F755F3"/>
    <w:rsid w:val="00F84A6D"/>
    <w:rsid w:val="00F84ABA"/>
    <w:rsid w:val="00F85F86"/>
    <w:rsid w:val="00F9017C"/>
    <w:rsid w:val="00F90A21"/>
    <w:rsid w:val="00F9254F"/>
    <w:rsid w:val="00F93D74"/>
    <w:rsid w:val="00F94B28"/>
    <w:rsid w:val="00FA01C0"/>
    <w:rsid w:val="00FA0618"/>
    <w:rsid w:val="00FA134B"/>
    <w:rsid w:val="00FA68C2"/>
    <w:rsid w:val="00FA7888"/>
    <w:rsid w:val="00FB0E5F"/>
    <w:rsid w:val="00FB17A5"/>
    <w:rsid w:val="00FB5B1A"/>
    <w:rsid w:val="00FC0798"/>
    <w:rsid w:val="00FC152C"/>
    <w:rsid w:val="00FC7C7A"/>
    <w:rsid w:val="00FD256D"/>
    <w:rsid w:val="00FD3D14"/>
    <w:rsid w:val="00FE0542"/>
    <w:rsid w:val="00FE3100"/>
    <w:rsid w:val="00FE3364"/>
    <w:rsid w:val="00FE4083"/>
    <w:rsid w:val="00FE6965"/>
    <w:rsid w:val="00FF028E"/>
    <w:rsid w:val="00FF351B"/>
    <w:rsid w:val="00FF42D1"/>
    <w:rsid w:val="00FF7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15415"/>
  <w15:chartTrackingRefBased/>
  <w15:docId w15:val="{9F14439D-ECE7-41DD-87BA-BD800605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9CF"/>
    <w:pPr>
      <w:ind w:left="720"/>
      <w:contextualSpacing/>
    </w:pPr>
  </w:style>
  <w:style w:type="character" w:styleId="Hyperlink">
    <w:name w:val="Hyperlink"/>
    <w:basedOn w:val="DefaultParagraphFont"/>
    <w:uiPriority w:val="99"/>
    <w:unhideWhenUsed/>
    <w:rsid w:val="005C12CD"/>
    <w:rPr>
      <w:color w:val="0563C1" w:themeColor="hyperlink"/>
      <w:u w:val="single"/>
    </w:rPr>
  </w:style>
  <w:style w:type="character" w:styleId="UnresolvedMention">
    <w:name w:val="Unresolved Mention"/>
    <w:basedOn w:val="DefaultParagraphFont"/>
    <w:uiPriority w:val="99"/>
    <w:semiHidden/>
    <w:unhideWhenUsed/>
    <w:rsid w:val="005C12CD"/>
    <w:rPr>
      <w:color w:val="605E5C"/>
      <w:shd w:val="clear" w:color="auto" w:fill="E1DFDD"/>
    </w:rPr>
  </w:style>
  <w:style w:type="character" w:styleId="FollowedHyperlink">
    <w:name w:val="FollowedHyperlink"/>
    <w:basedOn w:val="DefaultParagraphFont"/>
    <w:uiPriority w:val="99"/>
    <w:semiHidden/>
    <w:unhideWhenUsed/>
    <w:rsid w:val="00A40B12"/>
    <w:rPr>
      <w:color w:val="954F72" w:themeColor="followedHyperlink"/>
      <w:u w:val="single"/>
    </w:rPr>
  </w:style>
  <w:style w:type="table" w:styleId="TableGrid">
    <w:name w:val="Table Grid"/>
    <w:basedOn w:val="TableNormal"/>
    <w:uiPriority w:val="39"/>
    <w:rsid w:val="00F573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53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214441946?pq-origsite=gscholar&amp;fromopenview=true" TargetMode="External"/><Relationship Id="rId13" Type="http://schemas.openxmlformats.org/officeDocument/2006/relationships/hyperlink" Target="https://ebookcentral.proquest.com/lib/trinity/detail.action?docID=483806&amp;pq-origsite=prim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cademia.edu/12149470/HUMANISTIC_LEARNING_THEORY" TargetMode="External"/><Relationship Id="rId12" Type="http://schemas.openxmlformats.org/officeDocument/2006/relationships/hyperlink" Target="https://www.annualreviews.org/doi/10.1146/annurev.psych.54.101601.145124?url_ver=Z39.88-2003&amp;rfr_id=ori%3Arid%3Acrossref.org&amp;rfr_dat=cr_pub%3Dpubm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chools-census-results-april-2021-html" TargetMode="External"/><Relationship Id="rId1" Type="http://schemas.openxmlformats.org/officeDocument/2006/relationships/numbering" Target="numbering.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https://muse.jhu.edu/article/609027/summary" TargetMode="External"/><Relationship Id="rId5" Type="http://schemas.openxmlformats.org/officeDocument/2006/relationships/hyperlink" Target="http://bottemabeutel.com/wp-content/uploads/2014/01/Canter_Assertive-Discipline.pdf" TargetMode="External"/><Relationship Id="rId15" Type="http://schemas.openxmlformats.org/officeDocument/2006/relationships/hyperlink" Target="https://hwb.gov.wales/api/storage/460a740a-7bf1-4c7b-b4ae-348ae380879b/professional-standards-further-education-teachers-work-based-learning-practitioners-wales.pdf" TargetMode="External"/><Relationship Id="rId10" Type="http://schemas.openxmlformats.org/officeDocument/2006/relationships/hyperlink" Target="https://www.proquest.com/docview/2378144856?accountid=130472&amp;pq-origsite=primo" TargetMode="External"/><Relationship Id="rId4" Type="http://schemas.openxmlformats.org/officeDocument/2006/relationships/webSettings" Target="webSettings.xml"/><Relationship Id="rId9" Type="http://schemas.openxmlformats.org/officeDocument/2006/relationships/hyperlink" Target="https://www.simplypsychology.org/learning-kolb.html" TargetMode="External"/><Relationship Id="rId14" Type="http://schemas.openxmlformats.org/officeDocument/2006/relationships/hyperlink" Target="https://ebookcentral.proquest.com/lib/trinity/reader.action?docID=9587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1451</TotalTime>
  <Pages>13</Pages>
  <Words>5749</Words>
  <Characters>32772</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Evie Francesca Divetta (2100114)</dc:creator>
  <cp:keywords/>
  <dc:description/>
  <cp:lastModifiedBy>Evie Francesca Divetta (2100114)</cp:lastModifiedBy>
  <cp:revision>827</cp:revision>
  <dcterms:created xsi:type="dcterms:W3CDTF">2021-09-27T08:45:00Z</dcterms:created>
  <dcterms:modified xsi:type="dcterms:W3CDTF">2021-10-25T12:06:00Z</dcterms:modified>
</cp:coreProperties>
</file>