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7B94B" w14:textId="77777777" w:rsidR="007A0777" w:rsidRDefault="007A0777" w:rsidP="007A0777">
      <w:pPr>
        <w:rPr>
          <w:rFonts w:ascii="Times New Roman" w:hAnsi="Times New Roman" w:cs="Times New Roman"/>
          <w:b/>
          <w:bCs/>
          <w:sz w:val="48"/>
          <w:szCs w:val="48"/>
        </w:rPr>
      </w:pPr>
      <w:r>
        <w:rPr>
          <w:rFonts w:ascii="Arial-BoldMT" w:eastAsia="Times New Roman" w:hAnsi="Arial-BoldMT" w:cs="Times New Roman"/>
          <w:b/>
          <w:bCs/>
          <w:color w:val="000000"/>
        </w:rPr>
        <w:t xml:space="preserve">              </w:t>
      </w:r>
      <w:r>
        <w:rPr>
          <w:rFonts w:ascii="Times New Roman" w:hAnsi="Times New Roman" w:cs="Times New Roman"/>
          <w:b/>
          <w:bCs/>
          <w:sz w:val="48"/>
          <w:szCs w:val="48"/>
        </w:rPr>
        <w:t>Data Handling and Business Intelligence</w:t>
      </w:r>
    </w:p>
    <w:p w14:paraId="1D0C5860" w14:textId="77777777" w:rsidR="007A0777" w:rsidRDefault="007A0777" w:rsidP="007A0777">
      <w:pPr>
        <w:jc w:val="center"/>
        <w:rPr>
          <w:rFonts w:ascii="Times New Roman" w:hAnsi="Times New Roman" w:cs="Times New Roman"/>
          <w:sz w:val="44"/>
          <w:szCs w:val="44"/>
        </w:rPr>
      </w:pPr>
      <w:r w:rsidRPr="004C73B3">
        <w:rPr>
          <w:rFonts w:ascii="Times New Roman" w:hAnsi="Times New Roman" w:cs="Times New Roman"/>
          <w:sz w:val="44"/>
          <w:szCs w:val="44"/>
        </w:rPr>
        <w:t>(</w:t>
      </w:r>
      <w:r>
        <w:rPr>
          <w:rFonts w:ascii="Times New Roman" w:hAnsi="Times New Roman" w:cs="Times New Roman"/>
          <w:sz w:val="44"/>
          <w:szCs w:val="44"/>
        </w:rPr>
        <w:t>LCBB5000</w:t>
      </w:r>
      <w:r w:rsidRPr="004C73B3">
        <w:rPr>
          <w:rFonts w:ascii="Times New Roman" w:hAnsi="Times New Roman" w:cs="Times New Roman"/>
          <w:sz w:val="44"/>
          <w:szCs w:val="44"/>
        </w:rPr>
        <w:t>)</w:t>
      </w:r>
    </w:p>
    <w:p w14:paraId="7DA72473" w14:textId="77777777" w:rsidR="007A0777" w:rsidRDefault="007A0777" w:rsidP="007A0777">
      <w:pPr>
        <w:jc w:val="center"/>
        <w:rPr>
          <w:rFonts w:ascii="Times New Roman" w:hAnsi="Times New Roman" w:cs="Times New Roman"/>
          <w:sz w:val="44"/>
          <w:szCs w:val="44"/>
        </w:rPr>
      </w:pPr>
    </w:p>
    <w:p w14:paraId="102E5E38" w14:textId="77777777" w:rsidR="007A0777" w:rsidRDefault="007A0777" w:rsidP="007A0777">
      <w:pPr>
        <w:jc w:val="center"/>
        <w:rPr>
          <w:rFonts w:ascii="Times New Roman" w:hAnsi="Times New Roman" w:cs="Times New Roman"/>
          <w:sz w:val="44"/>
          <w:szCs w:val="44"/>
        </w:rPr>
      </w:pPr>
    </w:p>
    <w:p w14:paraId="5DE1495B" w14:textId="77777777" w:rsidR="007A0777" w:rsidRDefault="007A0777" w:rsidP="007A0777">
      <w:pPr>
        <w:jc w:val="center"/>
        <w:rPr>
          <w:rFonts w:ascii="Times New Roman" w:hAnsi="Times New Roman" w:cs="Times New Roman"/>
          <w:sz w:val="44"/>
          <w:szCs w:val="44"/>
        </w:rPr>
      </w:pPr>
    </w:p>
    <w:p w14:paraId="26C81F0C" w14:textId="77777777" w:rsidR="007A0777" w:rsidRDefault="007A0777" w:rsidP="007A0777">
      <w:pPr>
        <w:jc w:val="center"/>
        <w:rPr>
          <w:rFonts w:ascii="Times New Roman" w:hAnsi="Times New Roman" w:cs="Times New Roman"/>
          <w:sz w:val="44"/>
          <w:szCs w:val="44"/>
        </w:rPr>
      </w:pPr>
    </w:p>
    <w:p w14:paraId="665BD3EB" w14:textId="7420B9F9" w:rsidR="007A0777" w:rsidRDefault="007A0777" w:rsidP="007A0777">
      <w:pPr>
        <w:jc w:val="center"/>
        <w:rPr>
          <w:rFonts w:ascii="Times New Roman" w:hAnsi="Times New Roman" w:cs="Times New Roman"/>
          <w:b/>
          <w:bCs/>
          <w:sz w:val="44"/>
          <w:szCs w:val="44"/>
        </w:rPr>
      </w:pPr>
      <w:r>
        <w:rPr>
          <w:rFonts w:ascii="Times New Roman" w:hAnsi="Times New Roman" w:cs="Times New Roman"/>
          <w:b/>
          <w:bCs/>
          <w:sz w:val="44"/>
          <w:szCs w:val="44"/>
        </w:rPr>
        <w:t xml:space="preserve">Assessment </w:t>
      </w:r>
      <w:proofErr w:type="gramStart"/>
      <w:r>
        <w:rPr>
          <w:rFonts w:ascii="Times New Roman" w:hAnsi="Times New Roman" w:cs="Times New Roman"/>
          <w:b/>
          <w:bCs/>
          <w:sz w:val="44"/>
          <w:szCs w:val="44"/>
        </w:rPr>
        <w:t>2</w:t>
      </w:r>
      <w:proofErr w:type="gramEnd"/>
    </w:p>
    <w:p w14:paraId="6BDDBFED" w14:textId="305DA1C8" w:rsidR="007A0777" w:rsidRPr="007A0777" w:rsidRDefault="007A0777" w:rsidP="007A0777">
      <w:pPr>
        <w:spacing w:after="0" w:line="240" w:lineRule="auto"/>
        <w:jc w:val="center"/>
        <w:rPr>
          <w:rFonts w:ascii="Times New Roman" w:eastAsia="Times New Roman" w:hAnsi="Times New Roman" w:cs="Times New Roman"/>
          <w:b/>
          <w:bCs/>
          <w:color w:val="000000"/>
          <w:sz w:val="40"/>
          <w:szCs w:val="40"/>
        </w:rPr>
      </w:pPr>
      <w:r w:rsidRPr="007A0777">
        <w:rPr>
          <w:rFonts w:ascii="Times New Roman" w:eastAsia="Times New Roman" w:hAnsi="Times New Roman" w:cs="Times New Roman"/>
          <w:b/>
          <w:bCs/>
          <w:color w:val="000000"/>
          <w:sz w:val="40"/>
          <w:szCs w:val="40"/>
        </w:rPr>
        <w:t>Concepts and Principles by using Predictive Analytic Software</w:t>
      </w:r>
      <w:r w:rsidRPr="004C73B3">
        <w:rPr>
          <w:rFonts w:ascii="Times New Roman" w:hAnsi="Times New Roman" w:cs="Times New Roman"/>
          <w:b/>
          <w:bCs/>
          <w:sz w:val="44"/>
          <w:szCs w:val="44"/>
        </w:rPr>
        <w:br/>
      </w:r>
      <w:r w:rsidRPr="004C73B3">
        <w:rPr>
          <w:rFonts w:ascii="Times New Roman" w:hAnsi="Times New Roman" w:cs="Times New Roman"/>
          <w:sz w:val="24"/>
          <w:szCs w:val="24"/>
        </w:rPr>
        <w:t>(</w:t>
      </w:r>
      <w:r>
        <w:rPr>
          <w:rFonts w:ascii="Times New Roman" w:hAnsi="Times New Roman" w:cs="Times New Roman"/>
          <w:sz w:val="24"/>
          <w:szCs w:val="24"/>
        </w:rPr>
        <w:t>Part 1-1750w; Part 2-</w:t>
      </w:r>
      <w:r w:rsidRPr="004C73B3">
        <w:rPr>
          <w:rFonts w:ascii="Times New Roman" w:hAnsi="Times New Roman" w:cs="Times New Roman"/>
          <w:sz w:val="24"/>
          <w:szCs w:val="24"/>
        </w:rPr>
        <w:t xml:space="preserve"> </w:t>
      </w:r>
      <w:r>
        <w:rPr>
          <w:rFonts w:ascii="Times New Roman" w:hAnsi="Times New Roman" w:cs="Times New Roman"/>
          <w:sz w:val="24"/>
          <w:szCs w:val="24"/>
        </w:rPr>
        <w:t>1250 w</w:t>
      </w:r>
      <w:r w:rsidRPr="004C73B3">
        <w:rPr>
          <w:rFonts w:ascii="Times New Roman" w:hAnsi="Times New Roman" w:cs="Times New Roman"/>
          <w:sz w:val="24"/>
          <w:szCs w:val="24"/>
        </w:rPr>
        <w:t>)</w:t>
      </w:r>
    </w:p>
    <w:p w14:paraId="3518D3F8" w14:textId="77777777" w:rsidR="007A0777" w:rsidRDefault="007A0777" w:rsidP="007A0777"/>
    <w:p w14:paraId="1488A817" w14:textId="77777777" w:rsidR="007A0777" w:rsidRDefault="007A0777" w:rsidP="007A0777"/>
    <w:p w14:paraId="59A52969" w14:textId="77777777" w:rsidR="007A0777" w:rsidRDefault="007A0777" w:rsidP="007A0777"/>
    <w:p w14:paraId="30327DAF" w14:textId="77777777" w:rsidR="007A0777" w:rsidRDefault="007A0777" w:rsidP="007A0777"/>
    <w:p w14:paraId="1C0C6291" w14:textId="77777777" w:rsidR="007A0777" w:rsidRDefault="007A0777" w:rsidP="007A0777"/>
    <w:p w14:paraId="222E0CCD" w14:textId="77777777" w:rsidR="007A0777" w:rsidRDefault="007A0777" w:rsidP="007A0777"/>
    <w:p w14:paraId="5BADC9D2" w14:textId="77777777" w:rsidR="007A0777" w:rsidRDefault="007A0777" w:rsidP="007A0777"/>
    <w:p w14:paraId="352463B8" w14:textId="77777777" w:rsidR="007A0777" w:rsidRDefault="007A0777" w:rsidP="007A0777"/>
    <w:p w14:paraId="501248EF" w14:textId="77777777" w:rsidR="007A0777" w:rsidRDefault="007A0777" w:rsidP="007A0777"/>
    <w:p w14:paraId="6884D06A" w14:textId="77777777" w:rsidR="007A0777" w:rsidRDefault="007A0777" w:rsidP="007A0777"/>
    <w:p w14:paraId="4A3C594F" w14:textId="77777777" w:rsidR="007A0777" w:rsidRDefault="007A0777" w:rsidP="007A0777"/>
    <w:p w14:paraId="083B0DA2" w14:textId="77777777" w:rsidR="007A0777" w:rsidRPr="00A7781B" w:rsidRDefault="007A0777" w:rsidP="007A0777">
      <w:pPr>
        <w:rPr>
          <w:rFonts w:ascii="Times New Roman" w:hAnsi="Times New Roman" w:cs="Times New Roman"/>
          <w:b/>
          <w:bCs/>
          <w:sz w:val="32"/>
          <w:szCs w:val="32"/>
        </w:rPr>
      </w:pPr>
      <w:r w:rsidRPr="004C73B3">
        <w:rPr>
          <w:rFonts w:ascii="Times New Roman" w:hAnsi="Times New Roman" w:cs="Times New Roman"/>
          <w:b/>
          <w:bCs/>
          <w:sz w:val="32"/>
          <w:szCs w:val="32"/>
        </w:rPr>
        <w:t>Student name:</w:t>
      </w:r>
      <w:r>
        <w:rPr>
          <w:rFonts w:ascii="Times New Roman" w:hAnsi="Times New Roman" w:cs="Times New Roman"/>
          <w:b/>
          <w:bCs/>
          <w:sz w:val="32"/>
          <w:szCs w:val="32"/>
        </w:rPr>
        <w:t xml:space="preserve">                                                                Lecturer name:</w:t>
      </w:r>
      <w:r>
        <w:br/>
      </w:r>
      <w:r w:rsidRPr="004C73B3">
        <w:rPr>
          <w:rFonts w:ascii="Times New Roman" w:hAnsi="Times New Roman" w:cs="Times New Roman"/>
          <w:b/>
          <w:bCs/>
          <w:sz w:val="28"/>
          <w:szCs w:val="28"/>
        </w:rPr>
        <w:t>Angela Celac (2023256)</w:t>
      </w:r>
      <w:r>
        <w:rPr>
          <w:rFonts w:ascii="Times New Roman" w:hAnsi="Times New Roman" w:cs="Times New Roman"/>
          <w:b/>
          <w:bCs/>
          <w:sz w:val="28"/>
          <w:szCs w:val="28"/>
        </w:rPr>
        <w:t xml:space="preserve">                                                          Anupam Mazumdar</w:t>
      </w:r>
    </w:p>
    <w:p w14:paraId="5C86C2D6" w14:textId="77777777" w:rsidR="007A0777" w:rsidRDefault="007A0777" w:rsidP="007A0777">
      <w:pPr>
        <w:rPr>
          <w:rFonts w:ascii="Times New Roman" w:hAnsi="Times New Roman" w:cs="Times New Roman"/>
          <w:sz w:val="24"/>
          <w:szCs w:val="24"/>
        </w:rPr>
      </w:pPr>
      <w:r>
        <w:rPr>
          <w:rFonts w:ascii="Times New Roman" w:hAnsi="Times New Roman" w:cs="Times New Roman"/>
          <w:sz w:val="24"/>
          <w:szCs w:val="24"/>
        </w:rPr>
        <w:t xml:space="preserve">                                                                   </w:t>
      </w:r>
      <w:r w:rsidRPr="004C73B3">
        <w:rPr>
          <w:rFonts w:ascii="Times New Roman" w:hAnsi="Times New Roman" w:cs="Times New Roman"/>
          <w:sz w:val="24"/>
          <w:szCs w:val="24"/>
        </w:rPr>
        <w:t xml:space="preserve">   Submission date:</w:t>
      </w:r>
    </w:p>
    <w:p w14:paraId="38ED746B" w14:textId="1A55552E" w:rsidR="007A0777" w:rsidRDefault="007A0777" w:rsidP="007A0777">
      <w:pPr>
        <w:rPr>
          <w:rFonts w:ascii="Times New Roman" w:hAnsi="Times New Roman" w:cs="Times New Roman"/>
          <w:sz w:val="24"/>
          <w:szCs w:val="24"/>
        </w:rPr>
      </w:pPr>
      <w:r>
        <w:rPr>
          <w:rFonts w:ascii="Times New Roman" w:hAnsi="Times New Roman" w:cs="Times New Roman"/>
          <w:sz w:val="24"/>
          <w:szCs w:val="24"/>
        </w:rPr>
        <w:t xml:space="preserve">                                                                           13.05.2022</w:t>
      </w:r>
    </w:p>
    <w:sdt>
      <w:sdtPr>
        <w:id w:val="193940272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7937717" w14:textId="490A658B" w:rsidR="00723BE7" w:rsidRDefault="00723BE7">
          <w:pPr>
            <w:pStyle w:val="TOCHeading"/>
            <w:rPr>
              <w:rFonts w:ascii="Times New Roman" w:hAnsi="Times New Roman" w:cs="Times New Roman"/>
              <w:b/>
              <w:bCs/>
              <w:u w:val="single"/>
            </w:rPr>
          </w:pPr>
          <w:r>
            <w:t xml:space="preserve">                                             </w:t>
          </w:r>
          <w:r w:rsidRPr="00723BE7">
            <w:rPr>
              <w:rFonts w:ascii="Times New Roman" w:hAnsi="Times New Roman" w:cs="Times New Roman"/>
              <w:b/>
              <w:bCs/>
              <w:u w:val="single"/>
            </w:rPr>
            <w:t>Table of Contents</w:t>
          </w:r>
        </w:p>
        <w:p w14:paraId="2964D3E4" w14:textId="77777777" w:rsidR="00723BE7" w:rsidRPr="00723BE7" w:rsidRDefault="00723BE7" w:rsidP="00723BE7"/>
        <w:p w14:paraId="482492F8" w14:textId="03F2129C" w:rsidR="00723BE7" w:rsidRDefault="00723BE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3378036" w:history="1">
            <w:r w:rsidRPr="00C17598">
              <w:rPr>
                <w:rStyle w:val="Hyperlink"/>
                <w:rFonts w:ascii="Times New Roman" w:hAnsi="Times New Roman" w:cs="Times New Roman"/>
                <w:b/>
                <w:bCs/>
                <w:noProof/>
              </w:rPr>
              <w:t>INTRODUCION</w:t>
            </w:r>
            <w:r>
              <w:rPr>
                <w:noProof/>
                <w:webHidden/>
              </w:rPr>
              <w:tab/>
            </w:r>
            <w:r>
              <w:rPr>
                <w:noProof/>
                <w:webHidden/>
              </w:rPr>
              <w:fldChar w:fldCharType="begin"/>
            </w:r>
            <w:r>
              <w:rPr>
                <w:noProof/>
                <w:webHidden/>
              </w:rPr>
              <w:instrText xml:space="preserve"> PAGEREF _Toc103378036 \h </w:instrText>
            </w:r>
            <w:r>
              <w:rPr>
                <w:noProof/>
                <w:webHidden/>
              </w:rPr>
            </w:r>
            <w:r>
              <w:rPr>
                <w:noProof/>
                <w:webHidden/>
              </w:rPr>
              <w:fldChar w:fldCharType="separate"/>
            </w:r>
            <w:r>
              <w:rPr>
                <w:noProof/>
                <w:webHidden/>
              </w:rPr>
              <w:t>3</w:t>
            </w:r>
            <w:r>
              <w:rPr>
                <w:noProof/>
                <w:webHidden/>
              </w:rPr>
              <w:fldChar w:fldCharType="end"/>
            </w:r>
          </w:hyperlink>
        </w:p>
        <w:p w14:paraId="3E270863" w14:textId="23B0791A" w:rsidR="00723BE7" w:rsidRDefault="00723BE7">
          <w:pPr>
            <w:pStyle w:val="TOC1"/>
            <w:tabs>
              <w:tab w:val="right" w:leader="dot" w:pos="9350"/>
            </w:tabs>
            <w:rPr>
              <w:rFonts w:eastAsiaTheme="minorEastAsia"/>
              <w:noProof/>
            </w:rPr>
          </w:pPr>
          <w:hyperlink w:anchor="_Toc103378037" w:history="1">
            <w:r w:rsidRPr="00C17598">
              <w:rPr>
                <w:rStyle w:val="Hyperlink"/>
                <w:rFonts w:ascii="Times New Roman" w:hAnsi="Times New Roman" w:cs="Times New Roman"/>
                <w:b/>
                <w:bCs/>
                <w:noProof/>
              </w:rPr>
              <w:t>MAIN BODY</w:t>
            </w:r>
            <w:r>
              <w:rPr>
                <w:noProof/>
                <w:webHidden/>
              </w:rPr>
              <w:tab/>
            </w:r>
            <w:r>
              <w:rPr>
                <w:noProof/>
                <w:webHidden/>
              </w:rPr>
              <w:fldChar w:fldCharType="begin"/>
            </w:r>
            <w:r>
              <w:rPr>
                <w:noProof/>
                <w:webHidden/>
              </w:rPr>
              <w:instrText xml:space="preserve"> PAGEREF _Toc103378037 \h </w:instrText>
            </w:r>
            <w:r>
              <w:rPr>
                <w:noProof/>
                <w:webHidden/>
              </w:rPr>
            </w:r>
            <w:r>
              <w:rPr>
                <w:noProof/>
                <w:webHidden/>
              </w:rPr>
              <w:fldChar w:fldCharType="separate"/>
            </w:r>
            <w:r>
              <w:rPr>
                <w:noProof/>
                <w:webHidden/>
              </w:rPr>
              <w:t>3</w:t>
            </w:r>
            <w:r>
              <w:rPr>
                <w:noProof/>
                <w:webHidden/>
              </w:rPr>
              <w:fldChar w:fldCharType="end"/>
            </w:r>
          </w:hyperlink>
        </w:p>
        <w:p w14:paraId="7A79A510" w14:textId="64032916" w:rsidR="00723BE7" w:rsidRDefault="00723BE7">
          <w:pPr>
            <w:pStyle w:val="TOC2"/>
            <w:tabs>
              <w:tab w:val="right" w:leader="dot" w:pos="9350"/>
            </w:tabs>
            <w:rPr>
              <w:rFonts w:eastAsiaTheme="minorEastAsia"/>
              <w:noProof/>
            </w:rPr>
          </w:pPr>
          <w:hyperlink w:anchor="_Toc103378038" w:history="1">
            <w:r w:rsidRPr="00C17598">
              <w:rPr>
                <w:rStyle w:val="Hyperlink"/>
                <w:rFonts w:ascii="Times New Roman" w:hAnsi="Times New Roman" w:cs="Times New Roman"/>
                <w:b/>
                <w:bCs/>
                <w:noProof/>
              </w:rPr>
              <w:t>PART1</w:t>
            </w:r>
            <w:r>
              <w:rPr>
                <w:noProof/>
                <w:webHidden/>
              </w:rPr>
              <w:tab/>
            </w:r>
            <w:r>
              <w:rPr>
                <w:noProof/>
                <w:webHidden/>
              </w:rPr>
              <w:fldChar w:fldCharType="begin"/>
            </w:r>
            <w:r>
              <w:rPr>
                <w:noProof/>
                <w:webHidden/>
              </w:rPr>
              <w:instrText xml:space="preserve"> PAGEREF _Toc103378038 \h </w:instrText>
            </w:r>
            <w:r>
              <w:rPr>
                <w:noProof/>
                <w:webHidden/>
              </w:rPr>
            </w:r>
            <w:r>
              <w:rPr>
                <w:noProof/>
                <w:webHidden/>
              </w:rPr>
              <w:fldChar w:fldCharType="separate"/>
            </w:r>
            <w:r>
              <w:rPr>
                <w:noProof/>
                <w:webHidden/>
              </w:rPr>
              <w:t>3</w:t>
            </w:r>
            <w:r>
              <w:rPr>
                <w:noProof/>
                <w:webHidden/>
              </w:rPr>
              <w:fldChar w:fldCharType="end"/>
            </w:r>
          </w:hyperlink>
        </w:p>
        <w:p w14:paraId="27BE549E" w14:textId="340B5CB3" w:rsidR="00723BE7" w:rsidRDefault="00723BE7">
          <w:pPr>
            <w:pStyle w:val="TOC3"/>
            <w:tabs>
              <w:tab w:val="right" w:leader="dot" w:pos="9350"/>
            </w:tabs>
            <w:rPr>
              <w:rFonts w:eastAsiaTheme="minorEastAsia"/>
              <w:noProof/>
            </w:rPr>
          </w:pPr>
          <w:hyperlink w:anchor="_Toc103378039" w:history="1">
            <w:r w:rsidRPr="00C17598">
              <w:rPr>
                <w:rStyle w:val="Hyperlink"/>
                <w:rFonts w:ascii="Times New Roman" w:hAnsi="Times New Roman" w:cs="Times New Roman"/>
                <w:noProof/>
              </w:rPr>
              <w:t>Pre-processing data using Excel</w:t>
            </w:r>
            <w:r>
              <w:rPr>
                <w:noProof/>
                <w:webHidden/>
              </w:rPr>
              <w:tab/>
            </w:r>
            <w:r>
              <w:rPr>
                <w:noProof/>
                <w:webHidden/>
              </w:rPr>
              <w:fldChar w:fldCharType="begin"/>
            </w:r>
            <w:r>
              <w:rPr>
                <w:noProof/>
                <w:webHidden/>
              </w:rPr>
              <w:instrText xml:space="preserve"> PAGEREF _Toc103378039 \h </w:instrText>
            </w:r>
            <w:r>
              <w:rPr>
                <w:noProof/>
                <w:webHidden/>
              </w:rPr>
            </w:r>
            <w:r>
              <w:rPr>
                <w:noProof/>
                <w:webHidden/>
              </w:rPr>
              <w:fldChar w:fldCharType="separate"/>
            </w:r>
            <w:r>
              <w:rPr>
                <w:noProof/>
                <w:webHidden/>
              </w:rPr>
              <w:t>3</w:t>
            </w:r>
            <w:r>
              <w:rPr>
                <w:noProof/>
                <w:webHidden/>
              </w:rPr>
              <w:fldChar w:fldCharType="end"/>
            </w:r>
          </w:hyperlink>
        </w:p>
        <w:p w14:paraId="4BC10A57" w14:textId="26D5F0F2" w:rsidR="00723BE7" w:rsidRDefault="00723BE7">
          <w:pPr>
            <w:pStyle w:val="TOC3"/>
            <w:tabs>
              <w:tab w:val="right" w:leader="dot" w:pos="9350"/>
            </w:tabs>
            <w:rPr>
              <w:rFonts w:eastAsiaTheme="minorEastAsia"/>
              <w:noProof/>
            </w:rPr>
          </w:pPr>
          <w:hyperlink w:anchor="_Toc103378040" w:history="1">
            <w:r w:rsidRPr="00C17598">
              <w:rPr>
                <w:rStyle w:val="Hyperlink"/>
                <w:rFonts w:ascii="Times New Roman" w:hAnsi="Times New Roman" w:cs="Times New Roman"/>
                <w:noProof/>
              </w:rPr>
              <w:t>Analyzing and visualizing data</w:t>
            </w:r>
            <w:r>
              <w:rPr>
                <w:noProof/>
                <w:webHidden/>
              </w:rPr>
              <w:tab/>
            </w:r>
            <w:r>
              <w:rPr>
                <w:noProof/>
                <w:webHidden/>
              </w:rPr>
              <w:fldChar w:fldCharType="begin"/>
            </w:r>
            <w:r>
              <w:rPr>
                <w:noProof/>
                <w:webHidden/>
              </w:rPr>
              <w:instrText xml:space="preserve"> PAGEREF _Toc103378040 \h </w:instrText>
            </w:r>
            <w:r>
              <w:rPr>
                <w:noProof/>
                <w:webHidden/>
              </w:rPr>
            </w:r>
            <w:r>
              <w:rPr>
                <w:noProof/>
                <w:webHidden/>
              </w:rPr>
              <w:fldChar w:fldCharType="separate"/>
            </w:r>
            <w:r>
              <w:rPr>
                <w:noProof/>
                <w:webHidden/>
              </w:rPr>
              <w:t>4</w:t>
            </w:r>
            <w:r>
              <w:rPr>
                <w:noProof/>
                <w:webHidden/>
              </w:rPr>
              <w:fldChar w:fldCharType="end"/>
            </w:r>
          </w:hyperlink>
        </w:p>
        <w:p w14:paraId="47B67662" w14:textId="2907A805" w:rsidR="00723BE7" w:rsidRDefault="00723BE7">
          <w:pPr>
            <w:pStyle w:val="TOC3"/>
            <w:tabs>
              <w:tab w:val="right" w:leader="dot" w:pos="9350"/>
            </w:tabs>
            <w:rPr>
              <w:rFonts w:eastAsiaTheme="minorEastAsia"/>
              <w:noProof/>
            </w:rPr>
          </w:pPr>
          <w:hyperlink w:anchor="_Toc103378041" w:history="1">
            <w:r w:rsidRPr="00C17598">
              <w:rPr>
                <w:rStyle w:val="Hyperlink"/>
                <w:rFonts w:ascii="Times New Roman" w:hAnsi="Times New Roman" w:cs="Times New Roman"/>
                <w:noProof/>
              </w:rPr>
              <w:t>Practical demonstration</w:t>
            </w:r>
            <w:r>
              <w:rPr>
                <w:noProof/>
                <w:webHidden/>
              </w:rPr>
              <w:tab/>
            </w:r>
            <w:r>
              <w:rPr>
                <w:noProof/>
                <w:webHidden/>
              </w:rPr>
              <w:fldChar w:fldCharType="begin"/>
            </w:r>
            <w:r>
              <w:rPr>
                <w:noProof/>
                <w:webHidden/>
              </w:rPr>
              <w:instrText xml:space="preserve"> PAGEREF _Toc103378041 \h </w:instrText>
            </w:r>
            <w:r>
              <w:rPr>
                <w:noProof/>
                <w:webHidden/>
              </w:rPr>
            </w:r>
            <w:r>
              <w:rPr>
                <w:noProof/>
                <w:webHidden/>
              </w:rPr>
              <w:fldChar w:fldCharType="separate"/>
            </w:r>
            <w:r>
              <w:rPr>
                <w:noProof/>
                <w:webHidden/>
              </w:rPr>
              <w:t>4</w:t>
            </w:r>
            <w:r>
              <w:rPr>
                <w:noProof/>
                <w:webHidden/>
              </w:rPr>
              <w:fldChar w:fldCharType="end"/>
            </w:r>
          </w:hyperlink>
        </w:p>
        <w:p w14:paraId="3DE87215" w14:textId="10C129E5" w:rsidR="00723BE7" w:rsidRDefault="00723BE7">
          <w:pPr>
            <w:pStyle w:val="TOC2"/>
            <w:tabs>
              <w:tab w:val="right" w:leader="dot" w:pos="9350"/>
            </w:tabs>
            <w:rPr>
              <w:rFonts w:eastAsiaTheme="minorEastAsia"/>
              <w:noProof/>
            </w:rPr>
          </w:pPr>
          <w:hyperlink w:anchor="_Toc103378042" w:history="1">
            <w:r w:rsidRPr="00C17598">
              <w:rPr>
                <w:rStyle w:val="Hyperlink"/>
                <w:rFonts w:ascii="Times New Roman" w:hAnsi="Times New Roman" w:cs="Times New Roman"/>
                <w:b/>
                <w:bCs/>
                <w:noProof/>
              </w:rPr>
              <w:t>PART 2</w:t>
            </w:r>
            <w:r>
              <w:rPr>
                <w:noProof/>
                <w:webHidden/>
              </w:rPr>
              <w:tab/>
            </w:r>
            <w:r>
              <w:rPr>
                <w:noProof/>
                <w:webHidden/>
              </w:rPr>
              <w:fldChar w:fldCharType="begin"/>
            </w:r>
            <w:r>
              <w:rPr>
                <w:noProof/>
                <w:webHidden/>
              </w:rPr>
              <w:instrText xml:space="preserve"> PAGEREF _Toc103378042 \h </w:instrText>
            </w:r>
            <w:r>
              <w:rPr>
                <w:noProof/>
                <w:webHidden/>
              </w:rPr>
            </w:r>
            <w:r>
              <w:rPr>
                <w:noProof/>
                <w:webHidden/>
              </w:rPr>
              <w:fldChar w:fldCharType="separate"/>
            </w:r>
            <w:r>
              <w:rPr>
                <w:noProof/>
                <w:webHidden/>
              </w:rPr>
              <w:t>7</w:t>
            </w:r>
            <w:r>
              <w:rPr>
                <w:noProof/>
                <w:webHidden/>
              </w:rPr>
              <w:fldChar w:fldCharType="end"/>
            </w:r>
          </w:hyperlink>
        </w:p>
        <w:p w14:paraId="196D595C" w14:textId="47A372DF" w:rsidR="00723BE7" w:rsidRDefault="00723BE7">
          <w:pPr>
            <w:pStyle w:val="TOC3"/>
            <w:tabs>
              <w:tab w:val="right" w:leader="dot" w:pos="9350"/>
            </w:tabs>
            <w:rPr>
              <w:rFonts w:eastAsiaTheme="minorEastAsia"/>
              <w:noProof/>
            </w:rPr>
          </w:pPr>
          <w:hyperlink w:anchor="_Toc103378043" w:history="1">
            <w:r w:rsidRPr="00C17598">
              <w:rPr>
                <w:rStyle w:val="Hyperlink"/>
                <w:rFonts w:ascii="Times New Roman" w:hAnsi="Times New Roman" w:cs="Times New Roman"/>
                <w:noProof/>
              </w:rPr>
              <w:t>1 How many students like vanilla flavour?</w:t>
            </w:r>
            <w:r>
              <w:rPr>
                <w:noProof/>
                <w:webHidden/>
              </w:rPr>
              <w:tab/>
            </w:r>
            <w:r>
              <w:rPr>
                <w:noProof/>
                <w:webHidden/>
              </w:rPr>
              <w:fldChar w:fldCharType="begin"/>
            </w:r>
            <w:r>
              <w:rPr>
                <w:noProof/>
                <w:webHidden/>
              </w:rPr>
              <w:instrText xml:space="preserve"> PAGEREF _Toc103378043 \h </w:instrText>
            </w:r>
            <w:r>
              <w:rPr>
                <w:noProof/>
                <w:webHidden/>
              </w:rPr>
            </w:r>
            <w:r>
              <w:rPr>
                <w:noProof/>
                <w:webHidden/>
              </w:rPr>
              <w:fldChar w:fldCharType="separate"/>
            </w:r>
            <w:r>
              <w:rPr>
                <w:noProof/>
                <w:webHidden/>
              </w:rPr>
              <w:t>7</w:t>
            </w:r>
            <w:r>
              <w:rPr>
                <w:noProof/>
                <w:webHidden/>
              </w:rPr>
              <w:fldChar w:fldCharType="end"/>
            </w:r>
          </w:hyperlink>
        </w:p>
        <w:p w14:paraId="1309EE13" w14:textId="4C687767" w:rsidR="00723BE7" w:rsidRDefault="00723BE7">
          <w:pPr>
            <w:pStyle w:val="TOC3"/>
            <w:tabs>
              <w:tab w:val="right" w:leader="dot" w:pos="9350"/>
            </w:tabs>
            <w:rPr>
              <w:rFonts w:eastAsiaTheme="minorEastAsia"/>
              <w:noProof/>
            </w:rPr>
          </w:pPr>
          <w:hyperlink w:anchor="_Toc103378044" w:history="1">
            <w:r w:rsidRPr="00C17598">
              <w:rPr>
                <w:rStyle w:val="Hyperlink"/>
                <w:rFonts w:ascii="Times New Roman" w:hAnsi="Times New Roman" w:cs="Times New Roman"/>
                <w:noProof/>
              </w:rPr>
              <w:t>2.How many students are Male and Female?</w:t>
            </w:r>
            <w:r>
              <w:rPr>
                <w:noProof/>
                <w:webHidden/>
              </w:rPr>
              <w:tab/>
            </w:r>
            <w:r>
              <w:rPr>
                <w:noProof/>
                <w:webHidden/>
              </w:rPr>
              <w:fldChar w:fldCharType="begin"/>
            </w:r>
            <w:r>
              <w:rPr>
                <w:noProof/>
                <w:webHidden/>
              </w:rPr>
              <w:instrText xml:space="preserve"> PAGEREF _Toc103378044 \h </w:instrText>
            </w:r>
            <w:r>
              <w:rPr>
                <w:noProof/>
                <w:webHidden/>
              </w:rPr>
            </w:r>
            <w:r>
              <w:rPr>
                <w:noProof/>
                <w:webHidden/>
              </w:rPr>
              <w:fldChar w:fldCharType="separate"/>
            </w:r>
            <w:r>
              <w:rPr>
                <w:noProof/>
                <w:webHidden/>
              </w:rPr>
              <w:t>7</w:t>
            </w:r>
            <w:r>
              <w:rPr>
                <w:noProof/>
                <w:webHidden/>
              </w:rPr>
              <w:fldChar w:fldCharType="end"/>
            </w:r>
          </w:hyperlink>
        </w:p>
        <w:p w14:paraId="7EFF0599" w14:textId="651C910A" w:rsidR="00723BE7" w:rsidRDefault="00723BE7">
          <w:pPr>
            <w:pStyle w:val="TOC3"/>
            <w:tabs>
              <w:tab w:val="right" w:leader="dot" w:pos="9350"/>
            </w:tabs>
            <w:rPr>
              <w:rFonts w:eastAsiaTheme="minorEastAsia"/>
              <w:noProof/>
            </w:rPr>
          </w:pPr>
          <w:hyperlink w:anchor="_Toc103378045" w:history="1">
            <w:r w:rsidRPr="00C17598">
              <w:rPr>
                <w:rStyle w:val="Hyperlink"/>
                <w:rFonts w:ascii="Times New Roman" w:hAnsi="Times New Roman" w:cs="Times New Roman"/>
                <w:noProof/>
              </w:rPr>
              <w:t>3 What are the Mean and Median of participants who likes chocolate and strawberry flavor?</w:t>
            </w:r>
            <w:r>
              <w:rPr>
                <w:noProof/>
                <w:webHidden/>
              </w:rPr>
              <w:tab/>
            </w:r>
            <w:r>
              <w:rPr>
                <w:noProof/>
                <w:webHidden/>
              </w:rPr>
              <w:fldChar w:fldCharType="begin"/>
            </w:r>
            <w:r>
              <w:rPr>
                <w:noProof/>
                <w:webHidden/>
              </w:rPr>
              <w:instrText xml:space="preserve"> PAGEREF _Toc103378045 \h </w:instrText>
            </w:r>
            <w:r>
              <w:rPr>
                <w:noProof/>
                <w:webHidden/>
              </w:rPr>
            </w:r>
            <w:r>
              <w:rPr>
                <w:noProof/>
                <w:webHidden/>
              </w:rPr>
              <w:fldChar w:fldCharType="separate"/>
            </w:r>
            <w:r>
              <w:rPr>
                <w:noProof/>
                <w:webHidden/>
              </w:rPr>
              <w:t>8</w:t>
            </w:r>
            <w:r>
              <w:rPr>
                <w:noProof/>
                <w:webHidden/>
              </w:rPr>
              <w:fldChar w:fldCharType="end"/>
            </w:r>
          </w:hyperlink>
        </w:p>
        <w:p w14:paraId="1886AF5A" w14:textId="2040D8E2" w:rsidR="00723BE7" w:rsidRDefault="00723BE7">
          <w:pPr>
            <w:pStyle w:val="TOC3"/>
            <w:tabs>
              <w:tab w:val="right" w:leader="dot" w:pos="9350"/>
            </w:tabs>
            <w:rPr>
              <w:rFonts w:eastAsiaTheme="minorEastAsia"/>
              <w:noProof/>
            </w:rPr>
          </w:pPr>
          <w:hyperlink w:anchor="_Toc103378046" w:history="1">
            <w:r w:rsidRPr="00C17598">
              <w:rPr>
                <w:rStyle w:val="Hyperlink"/>
                <w:rFonts w:ascii="Times New Roman" w:hAnsi="Times New Roman" w:cs="Times New Roman"/>
                <w:i/>
                <w:iCs/>
                <w:noProof/>
              </w:rPr>
              <w:t>a) K-means clustering</w:t>
            </w:r>
            <w:r>
              <w:rPr>
                <w:noProof/>
                <w:webHidden/>
              </w:rPr>
              <w:tab/>
            </w:r>
            <w:r>
              <w:rPr>
                <w:noProof/>
                <w:webHidden/>
              </w:rPr>
              <w:fldChar w:fldCharType="begin"/>
            </w:r>
            <w:r>
              <w:rPr>
                <w:noProof/>
                <w:webHidden/>
              </w:rPr>
              <w:instrText xml:space="preserve"> PAGEREF _Toc103378046 \h </w:instrText>
            </w:r>
            <w:r>
              <w:rPr>
                <w:noProof/>
                <w:webHidden/>
              </w:rPr>
            </w:r>
            <w:r>
              <w:rPr>
                <w:noProof/>
                <w:webHidden/>
              </w:rPr>
              <w:fldChar w:fldCharType="separate"/>
            </w:r>
            <w:r>
              <w:rPr>
                <w:noProof/>
                <w:webHidden/>
              </w:rPr>
              <w:t>11</w:t>
            </w:r>
            <w:r>
              <w:rPr>
                <w:noProof/>
                <w:webHidden/>
              </w:rPr>
              <w:fldChar w:fldCharType="end"/>
            </w:r>
          </w:hyperlink>
        </w:p>
        <w:p w14:paraId="0201D169" w14:textId="74F432D5" w:rsidR="00723BE7" w:rsidRDefault="00723BE7">
          <w:pPr>
            <w:pStyle w:val="TOC3"/>
            <w:tabs>
              <w:tab w:val="right" w:leader="dot" w:pos="9350"/>
            </w:tabs>
            <w:rPr>
              <w:rFonts w:eastAsiaTheme="minorEastAsia"/>
              <w:noProof/>
            </w:rPr>
          </w:pPr>
          <w:hyperlink w:anchor="_Toc103378047" w:history="1">
            <w:r w:rsidRPr="00C17598">
              <w:rPr>
                <w:rStyle w:val="Hyperlink"/>
                <w:rFonts w:ascii="Times New Roman" w:hAnsi="Times New Roman" w:cs="Times New Roman"/>
                <w:i/>
                <w:iCs/>
                <w:noProof/>
              </w:rPr>
              <w:t>b) Data mining</w:t>
            </w:r>
            <w:r>
              <w:rPr>
                <w:noProof/>
                <w:webHidden/>
              </w:rPr>
              <w:tab/>
            </w:r>
            <w:r>
              <w:rPr>
                <w:noProof/>
                <w:webHidden/>
              </w:rPr>
              <w:fldChar w:fldCharType="begin"/>
            </w:r>
            <w:r>
              <w:rPr>
                <w:noProof/>
                <w:webHidden/>
              </w:rPr>
              <w:instrText xml:space="preserve"> PAGEREF _Toc103378047 \h </w:instrText>
            </w:r>
            <w:r>
              <w:rPr>
                <w:noProof/>
                <w:webHidden/>
              </w:rPr>
            </w:r>
            <w:r>
              <w:rPr>
                <w:noProof/>
                <w:webHidden/>
              </w:rPr>
              <w:fldChar w:fldCharType="separate"/>
            </w:r>
            <w:r>
              <w:rPr>
                <w:noProof/>
                <w:webHidden/>
              </w:rPr>
              <w:t>12</w:t>
            </w:r>
            <w:r>
              <w:rPr>
                <w:noProof/>
                <w:webHidden/>
              </w:rPr>
              <w:fldChar w:fldCharType="end"/>
            </w:r>
          </w:hyperlink>
        </w:p>
        <w:p w14:paraId="1ACB6816" w14:textId="523D36C3" w:rsidR="00723BE7" w:rsidRDefault="00723BE7">
          <w:pPr>
            <w:pStyle w:val="TOC3"/>
            <w:tabs>
              <w:tab w:val="right" w:leader="dot" w:pos="9350"/>
            </w:tabs>
            <w:rPr>
              <w:rFonts w:eastAsiaTheme="minorEastAsia"/>
              <w:noProof/>
            </w:rPr>
          </w:pPr>
          <w:hyperlink w:anchor="_Toc103378048" w:history="1">
            <w:r w:rsidRPr="00C17598">
              <w:rPr>
                <w:rStyle w:val="Hyperlink"/>
                <w:rFonts w:ascii="Times New Roman" w:hAnsi="Times New Roman" w:cs="Times New Roman"/>
                <w:i/>
                <w:iCs/>
                <w:noProof/>
              </w:rPr>
              <w:t>c)Differences between SPSS and Excel</w:t>
            </w:r>
            <w:r>
              <w:rPr>
                <w:noProof/>
                <w:webHidden/>
              </w:rPr>
              <w:tab/>
            </w:r>
            <w:r>
              <w:rPr>
                <w:noProof/>
                <w:webHidden/>
              </w:rPr>
              <w:fldChar w:fldCharType="begin"/>
            </w:r>
            <w:r>
              <w:rPr>
                <w:noProof/>
                <w:webHidden/>
              </w:rPr>
              <w:instrText xml:space="preserve"> PAGEREF _Toc103378048 \h </w:instrText>
            </w:r>
            <w:r>
              <w:rPr>
                <w:noProof/>
                <w:webHidden/>
              </w:rPr>
            </w:r>
            <w:r>
              <w:rPr>
                <w:noProof/>
                <w:webHidden/>
              </w:rPr>
              <w:fldChar w:fldCharType="separate"/>
            </w:r>
            <w:r>
              <w:rPr>
                <w:noProof/>
                <w:webHidden/>
              </w:rPr>
              <w:t>14</w:t>
            </w:r>
            <w:r>
              <w:rPr>
                <w:noProof/>
                <w:webHidden/>
              </w:rPr>
              <w:fldChar w:fldCharType="end"/>
            </w:r>
          </w:hyperlink>
        </w:p>
        <w:p w14:paraId="0864DDA7" w14:textId="456E8F3F" w:rsidR="00723BE7" w:rsidRDefault="00723BE7">
          <w:pPr>
            <w:pStyle w:val="TOC1"/>
            <w:tabs>
              <w:tab w:val="right" w:leader="dot" w:pos="9350"/>
            </w:tabs>
            <w:rPr>
              <w:rFonts w:eastAsiaTheme="minorEastAsia"/>
              <w:noProof/>
            </w:rPr>
          </w:pPr>
          <w:hyperlink w:anchor="_Toc103378049" w:history="1">
            <w:r w:rsidRPr="00C1759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_Toc103378049 \h </w:instrText>
            </w:r>
            <w:r>
              <w:rPr>
                <w:noProof/>
                <w:webHidden/>
              </w:rPr>
            </w:r>
            <w:r>
              <w:rPr>
                <w:noProof/>
                <w:webHidden/>
              </w:rPr>
              <w:fldChar w:fldCharType="separate"/>
            </w:r>
            <w:r>
              <w:rPr>
                <w:noProof/>
                <w:webHidden/>
              </w:rPr>
              <w:t>15</w:t>
            </w:r>
            <w:r>
              <w:rPr>
                <w:noProof/>
                <w:webHidden/>
              </w:rPr>
              <w:fldChar w:fldCharType="end"/>
            </w:r>
          </w:hyperlink>
        </w:p>
        <w:p w14:paraId="209808FE" w14:textId="0CE764E9" w:rsidR="00723BE7" w:rsidRDefault="00723BE7">
          <w:pPr>
            <w:pStyle w:val="TOC1"/>
            <w:tabs>
              <w:tab w:val="right" w:leader="dot" w:pos="9350"/>
            </w:tabs>
            <w:rPr>
              <w:rFonts w:eastAsiaTheme="minorEastAsia"/>
              <w:noProof/>
            </w:rPr>
          </w:pPr>
          <w:hyperlink w:anchor="_Toc103378050" w:history="1">
            <w:r w:rsidRPr="00C17598">
              <w:rPr>
                <w:rStyle w:val="Hyperlink"/>
                <w:rFonts w:ascii="Times New Roman" w:hAnsi="Times New Roman" w:cs="Times New Roman"/>
                <w:b/>
                <w:bCs/>
                <w:noProof/>
              </w:rPr>
              <w:t>Bibliography</w:t>
            </w:r>
            <w:r>
              <w:rPr>
                <w:noProof/>
                <w:webHidden/>
              </w:rPr>
              <w:tab/>
            </w:r>
            <w:r>
              <w:rPr>
                <w:noProof/>
                <w:webHidden/>
              </w:rPr>
              <w:fldChar w:fldCharType="begin"/>
            </w:r>
            <w:r>
              <w:rPr>
                <w:noProof/>
                <w:webHidden/>
              </w:rPr>
              <w:instrText xml:space="preserve"> PAGEREF _Toc103378050 \h </w:instrText>
            </w:r>
            <w:r>
              <w:rPr>
                <w:noProof/>
                <w:webHidden/>
              </w:rPr>
            </w:r>
            <w:r>
              <w:rPr>
                <w:noProof/>
                <w:webHidden/>
              </w:rPr>
              <w:fldChar w:fldCharType="separate"/>
            </w:r>
            <w:r>
              <w:rPr>
                <w:noProof/>
                <w:webHidden/>
              </w:rPr>
              <w:t>16</w:t>
            </w:r>
            <w:r>
              <w:rPr>
                <w:noProof/>
                <w:webHidden/>
              </w:rPr>
              <w:fldChar w:fldCharType="end"/>
            </w:r>
          </w:hyperlink>
        </w:p>
        <w:p w14:paraId="6F4CA8D6" w14:textId="039DAA08" w:rsidR="00723BE7" w:rsidRDefault="00723BE7">
          <w:r>
            <w:rPr>
              <w:b/>
              <w:bCs/>
              <w:noProof/>
            </w:rPr>
            <w:fldChar w:fldCharType="end"/>
          </w:r>
        </w:p>
      </w:sdtContent>
    </w:sdt>
    <w:p w14:paraId="6327117A" w14:textId="77777777" w:rsidR="00723BE7" w:rsidRDefault="00723BE7" w:rsidP="0012388A">
      <w:pPr>
        <w:pStyle w:val="Heading1"/>
        <w:spacing w:line="360" w:lineRule="auto"/>
        <w:jc w:val="center"/>
        <w:rPr>
          <w:rFonts w:ascii="Times New Roman" w:hAnsi="Times New Roman" w:cs="Times New Roman"/>
          <w:b/>
          <w:bCs/>
          <w:u w:val="single"/>
        </w:rPr>
      </w:pPr>
    </w:p>
    <w:p w14:paraId="7A02CBE0" w14:textId="77777777" w:rsidR="00723BE7" w:rsidRDefault="00723BE7" w:rsidP="0012388A">
      <w:pPr>
        <w:pStyle w:val="Heading1"/>
        <w:spacing w:line="360" w:lineRule="auto"/>
        <w:jc w:val="center"/>
        <w:rPr>
          <w:rFonts w:ascii="Times New Roman" w:hAnsi="Times New Roman" w:cs="Times New Roman"/>
          <w:b/>
          <w:bCs/>
          <w:u w:val="single"/>
        </w:rPr>
      </w:pPr>
    </w:p>
    <w:p w14:paraId="34342011" w14:textId="77777777" w:rsidR="00723BE7" w:rsidRDefault="00723BE7" w:rsidP="0012388A">
      <w:pPr>
        <w:pStyle w:val="Heading1"/>
        <w:spacing w:line="360" w:lineRule="auto"/>
        <w:jc w:val="center"/>
        <w:rPr>
          <w:rFonts w:ascii="Times New Roman" w:hAnsi="Times New Roman" w:cs="Times New Roman"/>
          <w:b/>
          <w:bCs/>
          <w:u w:val="single"/>
        </w:rPr>
      </w:pPr>
    </w:p>
    <w:p w14:paraId="10E0BE6E" w14:textId="77777777" w:rsidR="00723BE7" w:rsidRDefault="00723BE7" w:rsidP="0012388A">
      <w:pPr>
        <w:pStyle w:val="Heading1"/>
        <w:spacing w:line="360" w:lineRule="auto"/>
        <w:jc w:val="center"/>
        <w:rPr>
          <w:rFonts w:ascii="Times New Roman" w:hAnsi="Times New Roman" w:cs="Times New Roman"/>
          <w:b/>
          <w:bCs/>
          <w:u w:val="single"/>
        </w:rPr>
      </w:pPr>
    </w:p>
    <w:p w14:paraId="3AAEA15E" w14:textId="77777777" w:rsidR="00723BE7" w:rsidRDefault="00723BE7" w:rsidP="0012388A">
      <w:pPr>
        <w:pStyle w:val="Heading1"/>
        <w:spacing w:line="360" w:lineRule="auto"/>
        <w:jc w:val="center"/>
        <w:rPr>
          <w:rFonts w:ascii="Times New Roman" w:hAnsi="Times New Roman" w:cs="Times New Roman"/>
          <w:b/>
          <w:bCs/>
          <w:u w:val="single"/>
        </w:rPr>
      </w:pPr>
    </w:p>
    <w:p w14:paraId="05D74557" w14:textId="1C21A3E1" w:rsidR="00723BE7" w:rsidRDefault="00723BE7" w:rsidP="0012388A">
      <w:pPr>
        <w:pStyle w:val="Heading1"/>
        <w:spacing w:line="360" w:lineRule="auto"/>
        <w:jc w:val="center"/>
        <w:rPr>
          <w:rFonts w:ascii="Times New Roman" w:hAnsi="Times New Roman" w:cs="Times New Roman"/>
          <w:b/>
          <w:bCs/>
          <w:u w:val="single"/>
        </w:rPr>
      </w:pPr>
    </w:p>
    <w:p w14:paraId="51989E3E" w14:textId="77777777" w:rsidR="00723BE7" w:rsidRPr="00723BE7" w:rsidRDefault="00723BE7" w:rsidP="00723BE7"/>
    <w:p w14:paraId="6B89B7C0" w14:textId="42A317DD" w:rsidR="005A4E98" w:rsidRPr="0012388A" w:rsidRDefault="007A0777" w:rsidP="0012388A">
      <w:pPr>
        <w:pStyle w:val="Heading1"/>
        <w:spacing w:line="360" w:lineRule="auto"/>
        <w:jc w:val="center"/>
        <w:rPr>
          <w:rFonts w:ascii="Times New Roman" w:hAnsi="Times New Roman" w:cs="Times New Roman"/>
          <w:b/>
          <w:bCs/>
          <w:u w:val="single"/>
        </w:rPr>
      </w:pPr>
      <w:bookmarkStart w:id="0" w:name="_Toc103378036"/>
      <w:r w:rsidRPr="0012388A">
        <w:rPr>
          <w:rFonts w:ascii="Times New Roman" w:hAnsi="Times New Roman" w:cs="Times New Roman"/>
          <w:b/>
          <w:bCs/>
          <w:u w:val="single"/>
        </w:rPr>
        <w:lastRenderedPageBreak/>
        <w:t>INTRODUCION</w:t>
      </w:r>
      <w:bookmarkEnd w:id="0"/>
    </w:p>
    <w:p w14:paraId="2616A839" w14:textId="081DA6F0" w:rsidR="003756D3" w:rsidRPr="003756D3" w:rsidRDefault="003756D3" w:rsidP="003756D3">
      <w:pPr>
        <w:spacing w:line="360" w:lineRule="auto"/>
        <w:jc w:val="both"/>
        <w:rPr>
          <w:rFonts w:ascii="Times New Roman" w:hAnsi="Times New Roman" w:cs="Times New Roman"/>
          <w:sz w:val="24"/>
          <w:szCs w:val="24"/>
        </w:rPr>
      </w:pPr>
      <w:r w:rsidRPr="003756D3">
        <w:rPr>
          <w:rFonts w:ascii="Times New Roman" w:hAnsi="Times New Roman" w:cs="Times New Roman"/>
          <w:sz w:val="24"/>
          <w:szCs w:val="24"/>
        </w:rPr>
        <w:t xml:space="preserve">The report below is a description and analysis of </w:t>
      </w:r>
      <w:proofErr w:type="gramStart"/>
      <w:r w:rsidRPr="003756D3">
        <w:rPr>
          <w:rFonts w:ascii="Times New Roman" w:hAnsi="Times New Roman" w:cs="Times New Roman"/>
          <w:sz w:val="24"/>
          <w:szCs w:val="24"/>
        </w:rPr>
        <w:t>some of</w:t>
      </w:r>
      <w:proofErr w:type="gramEnd"/>
      <w:r w:rsidRPr="003756D3">
        <w:rPr>
          <w:rFonts w:ascii="Times New Roman" w:hAnsi="Times New Roman" w:cs="Times New Roman"/>
          <w:sz w:val="24"/>
          <w:szCs w:val="24"/>
        </w:rPr>
        <w:t xml:space="preserve"> the most important aspects of smart business. One of the most approached topics in part 1 is the analysis of the data from the analysis projects, namely their preprocessing in Excel, their analysis and visualization. Afterwards, there will be a practical demonstration of the use of </w:t>
      </w:r>
      <w:proofErr w:type="gramStart"/>
      <w:r w:rsidRPr="003756D3">
        <w:rPr>
          <w:rFonts w:ascii="Times New Roman" w:hAnsi="Times New Roman" w:cs="Times New Roman"/>
          <w:sz w:val="24"/>
          <w:szCs w:val="24"/>
        </w:rPr>
        <w:t>some</w:t>
      </w:r>
      <w:proofErr w:type="gramEnd"/>
      <w:r w:rsidRPr="003756D3">
        <w:rPr>
          <w:rFonts w:ascii="Times New Roman" w:hAnsi="Times New Roman" w:cs="Times New Roman"/>
          <w:sz w:val="24"/>
          <w:szCs w:val="24"/>
        </w:rPr>
        <w:t xml:space="preserve"> functions in Excel, and how to use the most important Excel tools to find out the crime and to prove the rate obtained.</w:t>
      </w:r>
      <w:r>
        <w:rPr>
          <w:rFonts w:ascii="Times New Roman" w:hAnsi="Times New Roman" w:cs="Times New Roman"/>
          <w:sz w:val="24"/>
          <w:szCs w:val="24"/>
        </w:rPr>
        <w:t xml:space="preserve"> </w:t>
      </w:r>
      <w:r w:rsidR="0034784B" w:rsidRPr="0034784B">
        <w:rPr>
          <w:rFonts w:ascii="Times New Roman" w:hAnsi="Times New Roman" w:cs="Times New Roman"/>
          <w:sz w:val="24"/>
          <w:szCs w:val="24"/>
        </w:rPr>
        <w:t xml:space="preserve">The second part contains theoretical and practical information based on data on </w:t>
      </w:r>
      <w:proofErr w:type="gramStart"/>
      <w:r w:rsidR="0034784B" w:rsidRPr="0034784B">
        <w:rPr>
          <w:rFonts w:ascii="Times New Roman" w:hAnsi="Times New Roman" w:cs="Times New Roman"/>
          <w:sz w:val="24"/>
          <w:szCs w:val="24"/>
        </w:rPr>
        <w:t>a number of</w:t>
      </w:r>
      <w:proofErr w:type="gramEnd"/>
      <w:r w:rsidR="0034784B" w:rsidRPr="0034784B">
        <w:rPr>
          <w:rFonts w:ascii="Times New Roman" w:hAnsi="Times New Roman" w:cs="Times New Roman"/>
          <w:sz w:val="24"/>
          <w:szCs w:val="24"/>
        </w:rPr>
        <w:t xml:space="preserve"> students and their favorite ice cream, as well as other details about it. The answers obtained will </w:t>
      </w:r>
      <w:proofErr w:type="gramStart"/>
      <w:r w:rsidR="0034784B" w:rsidRPr="0034784B">
        <w:rPr>
          <w:rFonts w:ascii="Times New Roman" w:hAnsi="Times New Roman" w:cs="Times New Roman"/>
          <w:sz w:val="24"/>
          <w:szCs w:val="24"/>
        </w:rPr>
        <w:t>be represented</w:t>
      </w:r>
      <w:proofErr w:type="gramEnd"/>
      <w:r w:rsidR="0034784B" w:rsidRPr="0034784B">
        <w:rPr>
          <w:rFonts w:ascii="Times New Roman" w:hAnsi="Times New Roman" w:cs="Times New Roman"/>
          <w:sz w:val="24"/>
          <w:szCs w:val="24"/>
        </w:rPr>
        <w:t xml:space="preserve"> by </w:t>
      </w:r>
      <w:r w:rsidR="0034784B" w:rsidRPr="0034784B">
        <w:rPr>
          <w:rFonts w:ascii="Times New Roman" w:hAnsi="Times New Roman" w:cs="Times New Roman"/>
          <w:sz w:val="24"/>
          <w:szCs w:val="24"/>
        </w:rPr>
        <w:t>diverse types</w:t>
      </w:r>
      <w:r w:rsidR="0034784B" w:rsidRPr="0034784B">
        <w:rPr>
          <w:rFonts w:ascii="Times New Roman" w:hAnsi="Times New Roman" w:cs="Times New Roman"/>
          <w:sz w:val="24"/>
          <w:szCs w:val="24"/>
        </w:rPr>
        <w:t xml:space="preserve"> of SPSS charts. Later we will discuss </w:t>
      </w:r>
      <w:proofErr w:type="gramStart"/>
      <w:r w:rsidR="0034784B" w:rsidRPr="0034784B">
        <w:rPr>
          <w:rFonts w:ascii="Times New Roman" w:hAnsi="Times New Roman" w:cs="Times New Roman"/>
          <w:sz w:val="24"/>
          <w:szCs w:val="24"/>
        </w:rPr>
        <w:t>some</w:t>
      </w:r>
      <w:proofErr w:type="gramEnd"/>
      <w:r w:rsidR="0034784B" w:rsidRPr="0034784B">
        <w:rPr>
          <w:rFonts w:ascii="Times New Roman" w:hAnsi="Times New Roman" w:cs="Times New Roman"/>
          <w:sz w:val="24"/>
          <w:szCs w:val="24"/>
        </w:rPr>
        <w:t xml:space="preserve"> secondary information about K-mean cluster, data mining and the methods of introduction and text mining and basic techniques. Also, there is a table that includes the advantages and disadvantages of using Excel and SPSS, as well as concluding opinions on their use.</w:t>
      </w:r>
    </w:p>
    <w:p w14:paraId="304B6F3F" w14:textId="6DEB238B" w:rsidR="00552D44" w:rsidRDefault="00552D44" w:rsidP="0012388A">
      <w:pPr>
        <w:pStyle w:val="Heading1"/>
        <w:jc w:val="center"/>
        <w:rPr>
          <w:rFonts w:ascii="Times New Roman" w:hAnsi="Times New Roman" w:cs="Times New Roman"/>
          <w:b/>
          <w:bCs/>
          <w:u w:val="single"/>
        </w:rPr>
      </w:pPr>
      <w:bookmarkStart w:id="1" w:name="_Toc103378037"/>
      <w:r w:rsidRPr="0012388A">
        <w:rPr>
          <w:rFonts w:ascii="Times New Roman" w:hAnsi="Times New Roman" w:cs="Times New Roman"/>
          <w:b/>
          <w:bCs/>
          <w:u w:val="single"/>
        </w:rPr>
        <w:t>MAIN BODY</w:t>
      </w:r>
      <w:bookmarkEnd w:id="1"/>
    </w:p>
    <w:p w14:paraId="70BF8195" w14:textId="1A73C58F" w:rsidR="0012388A" w:rsidRPr="0012388A" w:rsidRDefault="0012388A" w:rsidP="0012388A">
      <w:pPr>
        <w:pStyle w:val="Heading2"/>
        <w:rPr>
          <w:rFonts w:ascii="Times New Roman" w:hAnsi="Times New Roman" w:cs="Times New Roman"/>
          <w:b/>
          <w:bCs/>
        </w:rPr>
      </w:pPr>
      <w:bookmarkStart w:id="2" w:name="_Toc103378038"/>
      <w:r w:rsidRPr="0012388A">
        <w:rPr>
          <w:rFonts w:ascii="Times New Roman" w:hAnsi="Times New Roman" w:cs="Times New Roman"/>
          <w:b/>
          <w:bCs/>
        </w:rPr>
        <w:t>PART1</w:t>
      </w:r>
      <w:bookmarkEnd w:id="2"/>
    </w:p>
    <w:p w14:paraId="5EFCB2BA" w14:textId="1E024918" w:rsidR="007A0777" w:rsidRPr="0012388A" w:rsidRDefault="00162D64" w:rsidP="0012388A">
      <w:pPr>
        <w:pStyle w:val="Heading3"/>
        <w:rPr>
          <w:rFonts w:ascii="Times New Roman" w:hAnsi="Times New Roman" w:cs="Times New Roman"/>
          <w:u w:val="single"/>
        </w:rPr>
      </w:pPr>
      <w:bookmarkStart w:id="3" w:name="_Toc103378039"/>
      <w:r w:rsidRPr="0012388A">
        <w:rPr>
          <w:rFonts w:ascii="Times New Roman" w:hAnsi="Times New Roman" w:cs="Times New Roman"/>
          <w:u w:val="single"/>
        </w:rPr>
        <w:t>Pre-processing data using Excel</w:t>
      </w:r>
      <w:bookmarkEnd w:id="3"/>
    </w:p>
    <w:p w14:paraId="7AF2B9DC" w14:textId="2C02ED96" w:rsidR="00552D44" w:rsidRPr="00552D44" w:rsidRDefault="00162D64" w:rsidP="00552D44">
      <w:pPr>
        <w:spacing w:line="360" w:lineRule="auto"/>
        <w:jc w:val="both"/>
        <w:rPr>
          <w:rFonts w:ascii="Times New Roman" w:hAnsi="Times New Roman" w:cs="Times New Roman"/>
          <w:sz w:val="24"/>
          <w:szCs w:val="24"/>
        </w:rPr>
      </w:pPr>
      <w:r w:rsidRPr="00162D64">
        <w:rPr>
          <w:rFonts w:ascii="Times New Roman" w:hAnsi="Times New Roman" w:cs="Times New Roman"/>
          <w:sz w:val="24"/>
          <w:szCs w:val="24"/>
        </w:rPr>
        <w:t xml:space="preserve">Every analysis project needs preprocessing and data cleaning, and for these processes to be efficient, the right tools need to </w:t>
      </w:r>
      <w:proofErr w:type="gramStart"/>
      <w:r w:rsidRPr="00162D64">
        <w:rPr>
          <w:rFonts w:ascii="Times New Roman" w:hAnsi="Times New Roman" w:cs="Times New Roman"/>
          <w:sz w:val="24"/>
          <w:szCs w:val="24"/>
        </w:rPr>
        <w:t>be used</w:t>
      </w:r>
      <w:proofErr w:type="gramEnd"/>
      <w:r w:rsidRPr="00162D64">
        <w:rPr>
          <w:rFonts w:ascii="Times New Roman" w:hAnsi="Times New Roman" w:cs="Times New Roman"/>
          <w:sz w:val="24"/>
          <w:szCs w:val="24"/>
        </w:rPr>
        <w:t xml:space="preserve">. </w:t>
      </w:r>
      <w:r w:rsidR="009E2B80" w:rsidRPr="009E2B80">
        <w:rPr>
          <w:rFonts w:ascii="Times New Roman" w:hAnsi="Times New Roman" w:cs="Times New Roman"/>
          <w:sz w:val="24"/>
          <w:szCs w:val="24"/>
        </w:rPr>
        <w:t xml:space="preserve">This need dominates </w:t>
      </w:r>
      <w:proofErr w:type="gramStart"/>
      <w:r w:rsidR="009E2B80" w:rsidRPr="009E2B80">
        <w:rPr>
          <w:rFonts w:ascii="Times New Roman" w:hAnsi="Times New Roman" w:cs="Times New Roman"/>
          <w:sz w:val="24"/>
          <w:szCs w:val="24"/>
        </w:rPr>
        <w:t>a lot</w:t>
      </w:r>
      <w:proofErr w:type="gramEnd"/>
      <w:r w:rsidR="009E2B80" w:rsidRPr="009E2B80">
        <w:rPr>
          <w:rFonts w:ascii="Times New Roman" w:hAnsi="Times New Roman" w:cs="Times New Roman"/>
          <w:sz w:val="24"/>
          <w:szCs w:val="24"/>
        </w:rPr>
        <w:t xml:space="preserve"> in the field of industry, because the true potential of these analysis projects becomes visible only after the proper care and cleaning of the data takes place</w:t>
      </w:r>
      <w:r w:rsidR="009C03B8">
        <w:rPr>
          <w:rFonts w:ascii="Times New Roman" w:hAnsi="Times New Roman" w:cs="Times New Roman"/>
          <w:sz w:val="24"/>
          <w:szCs w:val="24"/>
        </w:rPr>
        <w:t xml:space="preserve"> </w:t>
      </w:r>
      <w:sdt>
        <w:sdtPr>
          <w:rPr>
            <w:rFonts w:ascii="Times New Roman" w:hAnsi="Times New Roman" w:cs="Times New Roman"/>
            <w:sz w:val="24"/>
            <w:szCs w:val="24"/>
          </w:rPr>
          <w:id w:val="-1746483898"/>
          <w:citation/>
        </w:sdtPr>
        <w:sdtContent>
          <w:r w:rsidR="009C03B8">
            <w:rPr>
              <w:rFonts w:ascii="Times New Roman" w:hAnsi="Times New Roman" w:cs="Times New Roman"/>
              <w:sz w:val="24"/>
              <w:szCs w:val="24"/>
            </w:rPr>
            <w:fldChar w:fldCharType="begin"/>
          </w:r>
          <w:r w:rsidR="009C03B8">
            <w:rPr>
              <w:rFonts w:ascii="Times New Roman" w:hAnsi="Times New Roman" w:cs="Times New Roman"/>
              <w:sz w:val="24"/>
              <w:szCs w:val="24"/>
            </w:rPr>
            <w:instrText xml:space="preserve"> CITATION She15 \l 1033 </w:instrText>
          </w:r>
          <w:r w:rsidR="009C03B8">
            <w:rPr>
              <w:rFonts w:ascii="Times New Roman" w:hAnsi="Times New Roman" w:cs="Times New Roman"/>
              <w:sz w:val="24"/>
              <w:szCs w:val="24"/>
            </w:rPr>
            <w:fldChar w:fldCharType="separate"/>
          </w:r>
          <w:r w:rsidR="009C03B8" w:rsidRPr="009C03B8">
            <w:rPr>
              <w:rFonts w:ascii="Times New Roman" w:hAnsi="Times New Roman" w:cs="Times New Roman"/>
              <w:noProof/>
              <w:sz w:val="24"/>
              <w:szCs w:val="24"/>
            </w:rPr>
            <w:t>(Sherman, 2015)</w:t>
          </w:r>
          <w:r w:rsidR="009C03B8">
            <w:rPr>
              <w:rFonts w:ascii="Times New Roman" w:hAnsi="Times New Roman" w:cs="Times New Roman"/>
              <w:sz w:val="24"/>
              <w:szCs w:val="24"/>
            </w:rPr>
            <w:fldChar w:fldCharType="end"/>
          </w:r>
        </w:sdtContent>
      </w:sdt>
      <w:r w:rsidR="009E2B80" w:rsidRPr="009E2B80">
        <w:rPr>
          <w:rFonts w:ascii="Times New Roman" w:hAnsi="Times New Roman" w:cs="Times New Roman"/>
          <w:sz w:val="24"/>
          <w:szCs w:val="24"/>
        </w:rPr>
        <w:t>.</w:t>
      </w:r>
      <w:r w:rsidR="009E2B80">
        <w:rPr>
          <w:rFonts w:ascii="Times New Roman" w:hAnsi="Times New Roman" w:cs="Times New Roman"/>
          <w:sz w:val="24"/>
          <w:szCs w:val="24"/>
        </w:rPr>
        <w:t xml:space="preserve"> </w:t>
      </w:r>
      <w:r w:rsidR="002534E7" w:rsidRPr="002534E7">
        <w:rPr>
          <w:rFonts w:ascii="Times New Roman" w:hAnsi="Times New Roman" w:cs="Times New Roman"/>
          <w:sz w:val="24"/>
          <w:szCs w:val="24"/>
        </w:rPr>
        <w:t xml:space="preserve">Excel includes </w:t>
      </w:r>
      <w:proofErr w:type="gramStart"/>
      <w:r w:rsidR="002534E7" w:rsidRPr="002534E7">
        <w:rPr>
          <w:rFonts w:ascii="Times New Roman" w:hAnsi="Times New Roman" w:cs="Times New Roman"/>
          <w:sz w:val="24"/>
          <w:szCs w:val="24"/>
        </w:rPr>
        <w:t>several</w:t>
      </w:r>
      <w:proofErr w:type="gramEnd"/>
      <w:r w:rsidR="002534E7" w:rsidRPr="002534E7">
        <w:rPr>
          <w:rFonts w:ascii="Times New Roman" w:hAnsi="Times New Roman" w:cs="Times New Roman"/>
          <w:sz w:val="24"/>
          <w:szCs w:val="24"/>
        </w:rPr>
        <w:t xml:space="preserve"> functions that might assist you with statistics. There are also </w:t>
      </w:r>
      <w:proofErr w:type="gramStart"/>
      <w:r w:rsidR="002534E7" w:rsidRPr="002534E7">
        <w:rPr>
          <w:rFonts w:ascii="Times New Roman" w:hAnsi="Times New Roman" w:cs="Times New Roman"/>
          <w:sz w:val="24"/>
          <w:szCs w:val="24"/>
        </w:rPr>
        <w:t>numerous</w:t>
      </w:r>
      <w:proofErr w:type="gramEnd"/>
      <w:r w:rsidR="002534E7" w:rsidRPr="002534E7">
        <w:rPr>
          <w:rFonts w:ascii="Times New Roman" w:hAnsi="Times New Roman" w:cs="Times New Roman"/>
          <w:sz w:val="24"/>
          <w:szCs w:val="24"/>
        </w:rPr>
        <w:t xml:space="preserve"> methods for importing and exporting data. The data can also </w:t>
      </w:r>
      <w:proofErr w:type="gramStart"/>
      <w:r w:rsidR="002534E7" w:rsidRPr="002534E7">
        <w:rPr>
          <w:rFonts w:ascii="Times New Roman" w:hAnsi="Times New Roman" w:cs="Times New Roman"/>
          <w:sz w:val="24"/>
          <w:szCs w:val="24"/>
        </w:rPr>
        <w:t>be included</w:t>
      </w:r>
      <w:proofErr w:type="gramEnd"/>
      <w:r w:rsidR="002534E7" w:rsidRPr="002534E7">
        <w:rPr>
          <w:rFonts w:ascii="Times New Roman" w:hAnsi="Times New Roman" w:cs="Times New Roman"/>
          <w:sz w:val="24"/>
          <w:szCs w:val="24"/>
        </w:rPr>
        <w:t xml:space="preserve"> into the workflow.</w:t>
      </w:r>
      <w:r w:rsidR="002534E7">
        <w:rPr>
          <w:rFonts w:ascii="Times New Roman" w:hAnsi="Times New Roman" w:cs="Times New Roman"/>
          <w:sz w:val="24"/>
          <w:szCs w:val="24"/>
        </w:rPr>
        <w:t xml:space="preserve"> </w:t>
      </w:r>
      <w:r w:rsidR="00055287" w:rsidRPr="00055287">
        <w:rPr>
          <w:rFonts w:ascii="Times New Roman" w:hAnsi="Times New Roman" w:cs="Times New Roman"/>
          <w:sz w:val="24"/>
          <w:szCs w:val="24"/>
        </w:rPr>
        <w:t xml:space="preserve">Excel's primary job is to produce and modify data records based on the demands of the users. Excel also allows you to use an external database to </w:t>
      </w:r>
      <w:r w:rsidR="00055287" w:rsidRPr="00055287">
        <w:rPr>
          <w:rFonts w:ascii="Times New Roman" w:hAnsi="Times New Roman" w:cs="Times New Roman"/>
          <w:sz w:val="24"/>
          <w:szCs w:val="24"/>
        </w:rPr>
        <w:t>analyze</w:t>
      </w:r>
      <w:r w:rsidR="00055287" w:rsidRPr="00055287">
        <w:rPr>
          <w:rFonts w:ascii="Times New Roman" w:hAnsi="Times New Roman" w:cs="Times New Roman"/>
          <w:sz w:val="24"/>
          <w:szCs w:val="24"/>
        </w:rPr>
        <w:t xml:space="preserve">, create reports, </w:t>
      </w:r>
      <w:proofErr w:type="gramStart"/>
      <w:r w:rsidR="00055287" w:rsidRPr="00055287">
        <w:rPr>
          <w:rFonts w:ascii="Times New Roman" w:hAnsi="Times New Roman" w:cs="Times New Roman"/>
          <w:sz w:val="24"/>
          <w:szCs w:val="24"/>
        </w:rPr>
        <w:t>and so on</w:t>
      </w:r>
      <w:proofErr w:type="gramEnd"/>
      <w:r w:rsidR="00055287" w:rsidRPr="00055287">
        <w:rPr>
          <w:rFonts w:ascii="Times New Roman" w:hAnsi="Times New Roman" w:cs="Times New Roman"/>
          <w:sz w:val="24"/>
          <w:szCs w:val="24"/>
        </w:rPr>
        <w:t>.</w:t>
      </w:r>
      <w:r w:rsidR="00055287">
        <w:rPr>
          <w:rFonts w:ascii="Times New Roman" w:hAnsi="Times New Roman" w:cs="Times New Roman"/>
          <w:sz w:val="24"/>
          <w:szCs w:val="24"/>
        </w:rPr>
        <w:t xml:space="preserve"> It</w:t>
      </w:r>
      <w:r w:rsidRPr="00162D64">
        <w:rPr>
          <w:rFonts w:ascii="Times New Roman" w:hAnsi="Times New Roman" w:cs="Times New Roman"/>
          <w:sz w:val="24"/>
          <w:szCs w:val="24"/>
        </w:rPr>
        <w:t xml:space="preserve"> </w:t>
      </w:r>
      <w:proofErr w:type="gramStart"/>
      <w:r w:rsidRPr="00162D64">
        <w:rPr>
          <w:rFonts w:ascii="Times New Roman" w:hAnsi="Times New Roman" w:cs="Times New Roman"/>
          <w:sz w:val="24"/>
          <w:szCs w:val="24"/>
        </w:rPr>
        <w:t>is considered to be</w:t>
      </w:r>
      <w:proofErr w:type="gramEnd"/>
      <w:r w:rsidRPr="00162D64">
        <w:rPr>
          <w:rFonts w:ascii="Times New Roman" w:hAnsi="Times New Roman" w:cs="Times New Roman"/>
          <w:sz w:val="24"/>
          <w:szCs w:val="24"/>
        </w:rPr>
        <w:t xml:space="preserve"> the most efficient tool in satisfying and performing these functions.</w:t>
      </w:r>
      <w:r>
        <w:rPr>
          <w:rFonts w:ascii="Times New Roman" w:hAnsi="Times New Roman" w:cs="Times New Roman"/>
          <w:sz w:val="24"/>
          <w:szCs w:val="24"/>
        </w:rPr>
        <w:t xml:space="preserve"> </w:t>
      </w:r>
      <w:r w:rsidR="002534E7" w:rsidRPr="00D425F5">
        <w:rPr>
          <w:rFonts w:ascii="Times New Roman" w:hAnsi="Times New Roman" w:cs="Times New Roman"/>
          <w:sz w:val="24"/>
          <w:szCs w:val="24"/>
        </w:rPr>
        <w:t>To</w:t>
      </w:r>
      <w:r w:rsidR="00D425F5" w:rsidRPr="00D425F5">
        <w:rPr>
          <w:rFonts w:ascii="Times New Roman" w:hAnsi="Times New Roman" w:cs="Times New Roman"/>
          <w:sz w:val="24"/>
          <w:szCs w:val="24"/>
        </w:rPr>
        <w:t xml:space="preserve"> highlight the raw data of a project and to make it easy to understand, analysts can use the preprocessing technique. It </w:t>
      </w:r>
      <w:proofErr w:type="gramStart"/>
      <w:r w:rsidR="00D425F5" w:rsidRPr="00D425F5">
        <w:rPr>
          <w:rFonts w:ascii="Times New Roman" w:hAnsi="Times New Roman" w:cs="Times New Roman"/>
          <w:sz w:val="24"/>
          <w:szCs w:val="24"/>
        </w:rPr>
        <w:t>is proven</w:t>
      </w:r>
      <w:proofErr w:type="gramEnd"/>
      <w:r w:rsidR="00D425F5" w:rsidRPr="00D425F5">
        <w:rPr>
          <w:rFonts w:ascii="Times New Roman" w:hAnsi="Times New Roman" w:cs="Times New Roman"/>
          <w:sz w:val="24"/>
          <w:szCs w:val="24"/>
        </w:rPr>
        <w:t xml:space="preserve"> that data preprocessing is the most effective technique for resolving errors that occur very often among real world data.</w:t>
      </w:r>
      <w:r w:rsidR="00D425F5">
        <w:rPr>
          <w:rFonts w:ascii="Times New Roman" w:hAnsi="Times New Roman" w:cs="Times New Roman"/>
          <w:sz w:val="24"/>
          <w:szCs w:val="24"/>
        </w:rPr>
        <w:t xml:space="preserve"> </w:t>
      </w:r>
      <w:r w:rsidR="00552D44" w:rsidRPr="00552D44">
        <w:rPr>
          <w:rFonts w:ascii="Times New Roman" w:hAnsi="Times New Roman" w:cs="Times New Roman"/>
          <w:sz w:val="24"/>
          <w:szCs w:val="24"/>
        </w:rPr>
        <w:t>To preprocess the data, we need to use the following techniques:</w:t>
      </w:r>
    </w:p>
    <w:p w14:paraId="4CD12E53" w14:textId="77777777" w:rsidR="00552D44" w:rsidRPr="00552D44" w:rsidRDefault="00552D44" w:rsidP="00552D44">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t>We get the data set</w:t>
      </w:r>
    </w:p>
    <w:p w14:paraId="0FEAF44E" w14:textId="77777777" w:rsidR="00552D44" w:rsidRPr="00552D44" w:rsidRDefault="00552D44" w:rsidP="00552D44">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t>We import libraries</w:t>
      </w:r>
    </w:p>
    <w:p w14:paraId="43AB191F" w14:textId="77777777" w:rsidR="00552D44" w:rsidRPr="00552D44" w:rsidRDefault="00552D44" w:rsidP="00552D44">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t>We are importing the data set</w:t>
      </w:r>
    </w:p>
    <w:p w14:paraId="15EF8A5D" w14:textId="77777777" w:rsidR="00552D44" w:rsidRPr="00552D44" w:rsidRDefault="00552D44" w:rsidP="00552D44">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lastRenderedPageBreak/>
        <w:t>We encode categorical data</w:t>
      </w:r>
    </w:p>
    <w:p w14:paraId="219BCBEF" w14:textId="77777777" w:rsidR="00552D44" w:rsidRPr="00552D44" w:rsidRDefault="00552D44" w:rsidP="00552D44">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t>We identify the missing data</w:t>
      </w:r>
    </w:p>
    <w:p w14:paraId="70EB4180" w14:textId="77777777" w:rsidR="00552D44" w:rsidRPr="00552D44" w:rsidRDefault="00552D44" w:rsidP="00552D44">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t>We divide the data set into a training and test set</w:t>
      </w:r>
    </w:p>
    <w:p w14:paraId="7A2121A6" w14:textId="21985E82" w:rsidR="002534E7" w:rsidRPr="002534E7" w:rsidRDefault="00552D44" w:rsidP="002534E7">
      <w:pPr>
        <w:pStyle w:val="ListParagraph"/>
        <w:numPr>
          <w:ilvl w:val="0"/>
          <w:numId w:val="1"/>
        </w:numPr>
        <w:spacing w:line="360" w:lineRule="auto"/>
        <w:jc w:val="both"/>
        <w:rPr>
          <w:rFonts w:ascii="Times New Roman" w:hAnsi="Times New Roman" w:cs="Times New Roman"/>
          <w:sz w:val="24"/>
          <w:szCs w:val="24"/>
        </w:rPr>
      </w:pPr>
      <w:r w:rsidRPr="00552D44">
        <w:rPr>
          <w:rFonts w:ascii="Times New Roman" w:hAnsi="Times New Roman" w:cs="Times New Roman"/>
          <w:sz w:val="24"/>
          <w:szCs w:val="24"/>
        </w:rPr>
        <w:t>We scale the features</w:t>
      </w:r>
      <w:r w:rsidR="009D1F35">
        <w:rPr>
          <w:rFonts w:ascii="Times New Roman" w:hAnsi="Times New Roman" w:cs="Times New Roman"/>
          <w:sz w:val="24"/>
          <w:szCs w:val="24"/>
        </w:rPr>
        <w:t xml:space="preserve"> </w:t>
      </w:r>
      <w:sdt>
        <w:sdtPr>
          <w:rPr>
            <w:rFonts w:ascii="Times New Roman" w:hAnsi="Times New Roman" w:cs="Times New Roman"/>
            <w:sz w:val="24"/>
            <w:szCs w:val="24"/>
          </w:rPr>
          <w:id w:val="300359735"/>
          <w:citation/>
        </w:sdtPr>
        <w:sdtContent>
          <w:r w:rsidR="009D1F35">
            <w:rPr>
              <w:rFonts w:ascii="Times New Roman" w:hAnsi="Times New Roman" w:cs="Times New Roman"/>
              <w:sz w:val="24"/>
              <w:szCs w:val="24"/>
            </w:rPr>
            <w:fldChar w:fldCharType="begin"/>
          </w:r>
          <w:r w:rsidR="009D1F35">
            <w:rPr>
              <w:rFonts w:ascii="Times New Roman" w:hAnsi="Times New Roman" w:cs="Times New Roman"/>
              <w:sz w:val="24"/>
              <w:szCs w:val="24"/>
            </w:rPr>
            <w:instrText xml:space="preserve"> CITATION Lee15 \l 1033 </w:instrText>
          </w:r>
          <w:r w:rsidR="009D1F35">
            <w:rPr>
              <w:rFonts w:ascii="Times New Roman" w:hAnsi="Times New Roman" w:cs="Times New Roman"/>
              <w:sz w:val="24"/>
              <w:szCs w:val="24"/>
            </w:rPr>
            <w:fldChar w:fldCharType="separate"/>
          </w:r>
          <w:r w:rsidR="009D1F35" w:rsidRPr="009D1F35">
            <w:rPr>
              <w:rFonts w:ascii="Times New Roman" w:hAnsi="Times New Roman" w:cs="Times New Roman"/>
              <w:noProof/>
              <w:sz w:val="24"/>
              <w:szCs w:val="24"/>
            </w:rPr>
            <w:t>(Lee &amp; Peters, 2015)</w:t>
          </w:r>
          <w:r w:rsidR="009D1F35">
            <w:rPr>
              <w:rFonts w:ascii="Times New Roman" w:hAnsi="Times New Roman" w:cs="Times New Roman"/>
              <w:sz w:val="24"/>
              <w:szCs w:val="24"/>
            </w:rPr>
            <w:fldChar w:fldCharType="end"/>
          </w:r>
        </w:sdtContent>
      </w:sdt>
      <w:r w:rsidR="009D1F35">
        <w:rPr>
          <w:rFonts w:ascii="Times New Roman" w:hAnsi="Times New Roman" w:cs="Times New Roman"/>
          <w:sz w:val="24"/>
          <w:szCs w:val="24"/>
        </w:rPr>
        <w:t>.</w:t>
      </w:r>
    </w:p>
    <w:p w14:paraId="4A7BD176" w14:textId="6954F91C" w:rsidR="00552D44" w:rsidRPr="0012388A" w:rsidRDefault="00552D44" w:rsidP="0012388A">
      <w:pPr>
        <w:pStyle w:val="Heading3"/>
        <w:rPr>
          <w:rFonts w:ascii="Times New Roman" w:hAnsi="Times New Roman" w:cs="Times New Roman"/>
          <w:u w:val="single"/>
        </w:rPr>
      </w:pPr>
      <w:bookmarkStart w:id="4" w:name="_Toc103378040"/>
      <w:r w:rsidRPr="0012388A">
        <w:rPr>
          <w:rFonts w:ascii="Times New Roman" w:hAnsi="Times New Roman" w:cs="Times New Roman"/>
          <w:u w:val="single"/>
        </w:rPr>
        <w:t>Analyzing and visualizing data</w:t>
      </w:r>
      <w:bookmarkEnd w:id="4"/>
    </w:p>
    <w:p w14:paraId="436D9C64" w14:textId="33774172" w:rsidR="00552D44" w:rsidRDefault="00C9786A" w:rsidP="007379FC">
      <w:pPr>
        <w:spacing w:line="360" w:lineRule="auto"/>
        <w:jc w:val="both"/>
        <w:rPr>
          <w:rFonts w:ascii="Times New Roman" w:hAnsi="Times New Roman" w:cs="Times New Roman"/>
          <w:sz w:val="24"/>
          <w:szCs w:val="24"/>
        </w:rPr>
      </w:pPr>
      <w:r w:rsidRPr="00C9786A">
        <w:rPr>
          <w:rFonts w:ascii="Times New Roman" w:hAnsi="Times New Roman" w:cs="Times New Roman"/>
          <w:sz w:val="24"/>
          <w:szCs w:val="24"/>
        </w:rPr>
        <w:t xml:space="preserve">For analyzing and visualizing data in a project, Excel is the most used solution that offers </w:t>
      </w:r>
      <w:proofErr w:type="gramStart"/>
      <w:r w:rsidRPr="00C9786A">
        <w:rPr>
          <w:rFonts w:ascii="Times New Roman" w:hAnsi="Times New Roman" w:cs="Times New Roman"/>
          <w:sz w:val="24"/>
          <w:szCs w:val="24"/>
        </w:rPr>
        <w:t>good results</w:t>
      </w:r>
      <w:proofErr w:type="gramEnd"/>
      <w:r w:rsidRPr="00C9786A">
        <w:rPr>
          <w:rFonts w:ascii="Times New Roman" w:hAnsi="Times New Roman" w:cs="Times New Roman"/>
          <w:sz w:val="24"/>
          <w:szCs w:val="24"/>
        </w:rPr>
        <w:t xml:space="preserve">. This is </w:t>
      </w:r>
      <w:r w:rsidR="00837F01" w:rsidRPr="00C9786A">
        <w:rPr>
          <w:rFonts w:ascii="Times New Roman" w:hAnsi="Times New Roman" w:cs="Times New Roman"/>
          <w:sz w:val="24"/>
          <w:szCs w:val="24"/>
        </w:rPr>
        <w:t>since</w:t>
      </w:r>
      <w:r w:rsidRPr="00C9786A">
        <w:rPr>
          <w:rFonts w:ascii="Times New Roman" w:hAnsi="Times New Roman" w:cs="Times New Roman"/>
          <w:sz w:val="24"/>
          <w:szCs w:val="24"/>
        </w:rPr>
        <w:t xml:space="preserve"> its current versions allow the analysis of a larger </w:t>
      </w:r>
      <w:r w:rsidR="002123DC" w:rsidRPr="00C9786A">
        <w:rPr>
          <w:rFonts w:ascii="Times New Roman" w:hAnsi="Times New Roman" w:cs="Times New Roman"/>
          <w:sz w:val="24"/>
          <w:szCs w:val="24"/>
        </w:rPr>
        <w:t>amount</w:t>
      </w:r>
      <w:r w:rsidRPr="00C9786A">
        <w:rPr>
          <w:rFonts w:ascii="Times New Roman" w:hAnsi="Times New Roman" w:cs="Times New Roman"/>
          <w:sz w:val="24"/>
          <w:szCs w:val="24"/>
        </w:rPr>
        <w:t xml:space="preserve"> of data with more sophisticated views and logics for business.</w:t>
      </w:r>
      <w:r w:rsidR="005B7BDB">
        <w:rPr>
          <w:rFonts w:ascii="Times New Roman" w:hAnsi="Times New Roman" w:cs="Times New Roman"/>
          <w:sz w:val="24"/>
          <w:szCs w:val="24"/>
        </w:rPr>
        <w:t xml:space="preserve"> </w:t>
      </w:r>
      <w:r w:rsidR="00791327" w:rsidRPr="00791327">
        <w:rPr>
          <w:rFonts w:ascii="Times New Roman" w:hAnsi="Times New Roman" w:cs="Times New Roman"/>
          <w:sz w:val="24"/>
          <w:szCs w:val="24"/>
        </w:rPr>
        <w:t>The data analysis process involves cleaning and modeling the data to support decision making and to identify new useful information.</w:t>
      </w:r>
      <w:r w:rsidR="00791327">
        <w:rPr>
          <w:rFonts w:ascii="Times New Roman" w:hAnsi="Times New Roman" w:cs="Times New Roman"/>
          <w:sz w:val="24"/>
          <w:szCs w:val="24"/>
        </w:rPr>
        <w:t xml:space="preserve"> </w:t>
      </w:r>
      <w:r w:rsidR="007379FC" w:rsidRPr="007379FC">
        <w:rPr>
          <w:rFonts w:ascii="Times New Roman" w:hAnsi="Times New Roman" w:cs="Times New Roman"/>
          <w:sz w:val="24"/>
          <w:szCs w:val="24"/>
        </w:rPr>
        <w:t>The dominant phases in the data analysis process are</w:t>
      </w:r>
      <w:r w:rsidR="007379FC">
        <w:rPr>
          <w:rFonts w:ascii="Times New Roman" w:hAnsi="Times New Roman" w:cs="Times New Roman"/>
          <w:sz w:val="24"/>
          <w:szCs w:val="24"/>
        </w:rPr>
        <w:t xml:space="preserve"> s</w:t>
      </w:r>
      <w:r w:rsidR="007379FC" w:rsidRPr="007379FC">
        <w:rPr>
          <w:rFonts w:ascii="Times New Roman" w:hAnsi="Times New Roman" w:cs="Times New Roman"/>
          <w:sz w:val="24"/>
          <w:szCs w:val="24"/>
        </w:rPr>
        <w:t xml:space="preserve">pecification of </w:t>
      </w:r>
      <w:r w:rsidR="007379FC">
        <w:rPr>
          <w:rFonts w:ascii="Times New Roman" w:hAnsi="Times New Roman" w:cs="Times New Roman"/>
          <w:sz w:val="24"/>
          <w:szCs w:val="24"/>
        </w:rPr>
        <w:t>d</w:t>
      </w:r>
      <w:r w:rsidR="007379FC" w:rsidRPr="007379FC">
        <w:rPr>
          <w:rFonts w:ascii="Times New Roman" w:hAnsi="Times New Roman" w:cs="Times New Roman"/>
          <w:sz w:val="24"/>
          <w:szCs w:val="24"/>
        </w:rPr>
        <w:t xml:space="preserve">ata </w:t>
      </w:r>
      <w:r w:rsidR="007379FC">
        <w:rPr>
          <w:rFonts w:ascii="Times New Roman" w:hAnsi="Times New Roman" w:cs="Times New Roman"/>
          <w:sz w:val="24"/>
          <w:szCs w:val="24"/>
        </w:rPr>
        <w:t>r</w:t>
      </w:r>
      <w:r w:rsidR="007379FC" w:rsidRPr="007379FC">
        <w:rPr>
          <w:rFonts w:ascii="Times New Roman" w:hAnsi="Times New Roman" w:cs="Times New Roman"/>
          <w:sz w:val="24"/>
          <w:szCs w:val="24"/>
        </w:rPr>
        <w:t>equirements</w:t>
      </w:r>
      <w:r w:rsidR="007379FC">
        <w:rPr>
          <w:rFonts w:ascii="Times New Roman" w:hAnsi="Times New Roman" w:cs="Times New Roman"/>
          <w:sz w:val="24"/>
          <w:szCs w:val="24"/>
        </w:rPr>
        <w:t>, d</w:t>
      </w:r>
      <w:r w:rsidR="007379FC" w:rsidRPr="007379FC">
        <w:rPr>
          <w:rFonts w:ascii="Times New Roman" w:hAnsi="Times New Roman" w:cs="Times New Roman"/>
          <w:sz w:val="24"/>
          <w:szCs w:val="24"/>
        </w:rPr>
        <w:t xml:space="preserve">ata </w:t>
      </w:r>
      <w:r w:rsidR="007379FC">
        <w:rPr>
          <w:rFonts w:ascii="Times New Roman" w:hAnsi="Times New Roman" w:cs="Times New Roman"/>
          <w:sz w:val="24"/>
          <w:szCs w:val="24"/>
        </w:rPr>
        <w:t>g</w:t>
      </w:r>
      <w:r w:rsidR="007379FC" w:rsidRPr="007379FC">
        <w:rPr>
          <w:rFonts w:ascii="Times New Roman" w:hAnsi="Times New Roman" w:cs="Times New Roman"/>
          <w:sz w:val="24"/>
          <w:szCs w:val="24"/>
        </w:rPr>
        <w:t xml:space="preserve">athering and </w:t>
      </w:r>
      <w:r w:rsidR="00837F01">
        <w:rPr>
          <w:rFonts w:ascii="Times New Roman" w:hAnsi="Times New Roman" w:cs="Times New Roman"/>
          <w:sz w:val="24"/>
          <w:szCs w:val="24"/>
        </w:rPr>
        <w:t>p</w:t>
      </w:r>
      <w:r w:rsidR="007379FC" w:rsidRPr="007379FC">
        <w:rPr>
          <w:rFonts w:ascii="Times New Roman" w:hAnsi="Times New Roman" w:cs="Times New Roman"/>
          <w:sz w:val="24"/>
          <w:szCs w:val="24"/>
        </w:rPr>
        <w:t>rocessing</w:t>
      </w:r>
      <w:r w:rsidR="007379FC">
        <w:rPr>
          <w:rFonts w:ascii="Times New Roman" w:hAnsi="Times New Roman" w:cs="Times New Roman"/>
          <w:sz w:val="24"/>
          <w:szCs w:val="24"/>
        </w:rPr>
        <w:t xml:space="preserve">, </w:t>
      </w:r>
      <w:r w:rsidR="00837F01">
        <w:rPr>
          <w:rFonts w:ascii="Times New Roman" w:hAnsi="Times New Roman" w:cs="Times New Roman"/>
          <w:sz w:val="24"/>
          <w:szCs w:val="24"/>
        </w:rPr>
        <w:t>c</w:t>
      </w:r>
      <w:r w:rsidR="007379FC" w:rsidRPr="007379FC">
        <w:rPr>
          <w:rFonts w:ascii="Times New Roman" w:hAnsi="Times New Roman" w:cs="Times New Roman"/>
          <w:sz w:val="24"/>
          <w:szCs w:val="24"/>
        </w:rPr>
        <w:t xml:space="preserve">leaning of </w:t>
      </w:r>
      <w:r w:rsidR="00837F01">
        <w:rPr>
          <w:rFonts w:ascii="Times New Roman" w:hAnsi="Times New Roman" w:cs="Times New Roman"/>
          <w:sz w:val="24"/>
          <w:szCs w:val="24"/>
        </w:rPr>
        <w:t>d</w:t>
      </w:r>
      <w:r w:rsidR="007379FC" w:rsidRPr="007379FC">
        <w:rPr>
          <w:rFonts w:ascii="Times New Roman" w:hAnsi="Times New Roman" w:cs="Times New Roman"/>
          <w:sz w:val="24"/>
          <w:szCs w:val="24"/>
        </w:rPr>
        <w:t>ata</w:t>
      </w:r>
      <w:r w:rsidR="007379FC">
        <w:rPr>
          <w:rFonts w:ascii="Times New Roman" w:hAnsi="Times New Roman" w:cs="Times New Roman"/>
          <w:sz w:val="24"/>
          <w:szCs w:val="24"/>
        </w:rPr>
        <w:t xml:space="preserve">, </w:t>
      </w:r>
      <w:r w:rsidR="00837F01">
        <w:rPr>
          <w:rFonts w:ascii="Times New Roman" w:hAnsi="Times New Roman" w:cs="Times New Roman"/>
          <w:sz w:val="24"/>
          <w:szCs w:val="24"/>
        </w:rPr>
        <w:t>c</w:t>
      </w:r>
      <w:r w:rsidR="007379FC" w:rsidRPr="007379FC">
        <w:rPr>
          <w:rFonts w:ascii="Times New Roman" w:hAnsi="Times New Roman" w:cs="Times New Roman"/>
          <w:sz w:val="24"/>
          <w:szCs w:val="24"/>
        </w:rPr>
        <w:t xml:space="preserve">ommunication of </w:t>
      </w:r>
      <w:r w:rsidR="00837F01">
        <w:rPr>
          <w:rFonts w:ascii="Times New Roman" w:hAnsi="Times New Roman" w:cs="Times New Roman"/>
          <w:sz w:val="24"/>
          <w:szCs w:val="24"/>
        </w:rPr>
        <w:t>d</w:t>
      </w:r>
      <w:r w:rsidR="007379FC" w:rsidRPr="007379FC">
        <w:rPr>
          <w:rFonts w:ascii="Times New Roman" w:hAnsi="Times New Roman" w:cs="Times New Roman"/>
          <w:sz w:val="24"/>
          <w:szCs w:val="24"/>
        </w:rPr>
        <w:t xml:space="preserve">ata </w:t>
      </w:r>
      <w:r w:rsidR="00837F01">
        <w:rPr>
          <w:rFonts w:ascii="Times New Roman" w:hAnsi="Times New Roman" w:cs="Times New Roman"/>
          <w:sz w:val="24"/>
          <w:szCs w:val="24"/>
        </w:rPr>
        <w:t>a</w:t>
      </w:r>
      <w:r w:rsidR="007379FC" w:rsidRPr="007379FC">
        <w:rPr>
          <w:rFonts w:ascii="Times New Roman" w:hAnsi="Times New Roman" w:cs="Times New Roman"/>
          <w:sz w:val="24"/>
          <w:szCs w:val="24"/>
        </w:rPr>
        <w:t>nalysis</w:t>
      </w:r>
      <w:r w:rsidR="007379FC">
        <w:rPr>
          <w:rFonts w:ascii="Times New Roman" w:hAnsi="Times New Roman" w:cs="Times New Roman"/>
          <w:sz w:val="24"/>
          <w:szCs w:val="24"/>
        </w:rPr>
        <w:t xml:space="preserve">. </w:t>
      </w:r>
      <w:r w:rsidR="00EC0105" w:rsidRPr="00EC0105">
        <w:rPr>
          <w:rFonts w:ascii="Times New Roman" w:hAnsi="Times New Roman" w:cs="Times New Roman"/>
          <w:sz w:val="24"/>
          <w:szCs w:val="24"/>
        </w:rPr>
        <w:t xml:space="preserve">By using Excel commands correctly, we </w:t>
      </w:r>
      <w:r w:rsidR="002123DC" w:rsidRPr="00EC0105">
        <w:rPr>
          <w:rFonts w:ascii="Times New Roman" w:hAnsi="Times New Roman" w:cs="Times New Roman"/>
          <w:sz w:val="24"/>
          <w:szCs w:val="24"/>
        </w:rPr>
        <w:t>cannot</w:t>
      </w:r>
      <w:r w:rsidR="00EC0105" w:rsidRPr="00EC0105">
        <w:rPr>
          <w:rFonts w:ascii="Times New Roman" w:hAnsi="Times New Roman" w:cs="Times New Roman"/>
          <w:sz w:val="24"/>
          <w:szCs w:val="24"/>
        </w:rPr>
        <w:t xml:space="preserve"> ease the steps of data analysis, at the same time, we can avoid </w:t>
      </w:r>
      <w:proofErr w:type="gramStart"/>
      <w:r w:rsidR="00EC0105" w:rsidRPr="00EC0105">
        <w:rPr>
          <w:rFonts w:ascii="Times New Roman" w:hAnsi="Times New Roman" w:cs="Times New Roman"/>
          <w:sz w:val="24"/>
          <w:szCs w:val="24"/>
        </w:rPr>
        <w:t>many</w:t>
      </w:r>
      <w:proofErr w:type="gramEnd"/>
      <w:r w:rsidR="00EC0105" w:rsidRPr="00EC0105">
        <w:rPr>
          <w:rFonts w:ascii="Times New Roman" w:hAnsi="Times New Roman" w:cs="Times New Roman"/>
          <w:sz w:val="24"/>
          <w:szCs w:val="24"/>
        </w:rPr>
        <w:t xml:space="preserve"> calculations that do not consume time not being so </w:t>
      </w:r>
      <w:r w:rsidR="00837F01">
        <w:rPr>
          <w:rFonts w:ascii="Times New Roman" w:hAnsi="Times New Roman" w:cs="Times New Roman"/>
          <w:sz w:val="24"/>
          <w:szCs w:val="24"/>
        </w:rPr>
        <w:t>important.</w:t>
      </w:r>
      <w:r w:rsidR="00EC0105">
        <w:rPr>
          <w:rFonts w:ascii="Times New Roman" w:hAnsi="Times New Roman" w:cs="Times New Roman"/>
          <w:sz w:val="24"/>
          <w:szCs w:val="24"/>
        </w:rPr>
        <w:t xml:space="preserve"> </w:t>
      </w:r>
      <w:r w:rsidR="005B7BDB" w:rsidRPr="005B7BDB">
        <w:rPr>
          <w:rFonts w:ascii="Times New Roman" w:hAnsi="Times New Roman" w:cs="Times New Roman"/>
          <w:sz w:val="24"/>
          <w:szCs w:val="24"/>
        </w:rPr>
        <w:t xml:space="preserve">Excel data analysis reports can be presented in </w:t>
      </w:r>
      <w:proofErr w:type="gramStart"/>
      <w:r w:rsidR="005B7BDB" w:rsidRPr="005B7BDB">
        <w:rPr>
          <w:rFonts w:ascii="Times New Roman" w:hAnsi="Times New Roman" w:cs="Times New Roman"/>
          <w:sz w:val="24"/>
          <w:szCs w:val="24"/>
        </w:rPr>
        <w:t>different ways</w:t>
      </w:r>
      <w:proofErr w:type="gramEnd"/>
      <w:r w:rsidR="005B7BDB" w:rsidRPr="005B7BDB">
        <w:rPr>
          <w:rFonts w:ascii="Times New Roman" w:hAnsi="Times New Roman" w:cs="Times New Roman"/>
          <w:sz w:val="24"/>
          <w:szCs w:val="24"/>
        </w:rPr>
        <w:t xml:space="preserve">. But if they could </w:t>
      </w:r>
      <w:proofErr w:type="gramStart"/>
      <w:r w:rsidR="005B7BDB" w:rsidRPr="005B7BDB">
        <w:rPr>
          <w:rFonts w:ascii="Times New Roman" w:hAnsi="Times New Roman" w:cs="Times New Roman"/>
          <w:sz w:val="24"/>
          <w:szCs w:val="24"/>
        </w:rPr>
        <w:t>be viewed</w:t>
      </w:r>
      <w:proofErr w:type="gramEnd"/>
      <w:r w:rsidR="005B7BDB" w:rsidRPr="005B7BDB">
        <w:rPr>
          <w:rFonts w:ascii="Times New Roman" w:hAnsi="Times New Roman" w:cs="Times New Roman"/>
          <w:sz w:val="24"/>
          <w:szCs w:val="24"/>
        </w:rPr>
        <w:t xml:space="preserve"> by the public through various diagrams that highlight the main points, the public would understand more quickly the message you want to convey, respectively, and your presentation would get a good image.</w:t>
      </w:r>
      <w:r w:rsidR="005B7BDB">
        <w:rPr>
          <w:rFonts w:ascii="Times New Roman" w:hAnsi="Times New Roman" w:cs="Times New Roman"/>
          <w:sz w:val="24"/>
          <w:szCs w:val="24"/>
        </w:rPr>
        <w:t xml:space="preserve"> </w:t>
      </w:r>
      <w:r w:rsidR="00DC6932" w:rsidRPr="00DC6932">
        <w:rPr>
          <w:rFonts w:ascii="Times New Roman" w:hAnsi="Times New Roman" w:cs="Times New Roman"/>
          <w:sz w:val="24"/>
          <w:szCs w:val="24"/>
        </w:rPr>
        <w:t>Depending on the goal we want to achieve, we can use different data visualization techniques, such as</w:t>
      </w:r>
      <w:r w:rsidR="00DC6932">
        <w:rPr>
          <w:rFonts w:ascii="Times New Roman" w:hAnsi="Times New Roman" w:cs="Times New Roman"/>
          <w:sz w:val="24"/>
          <w:szCs w:val="24"/>
        </w:rPr>
        <w:t xml:space="preserve"> </w:t>
      </w:r>
      <w:r w:rsidR="00DC6932" w:rsidRPr="00DC6932">
        <w:rPr>
          <w:rFonts w:ascii="Times New Roman" w:hAnsi="Times New Roman" w:cs="Times New Roman"/>
          <w:sz w:val="24"/>
          <w:szCs w:val="24"/>
        </w:rPr>
        <w:t>histograms, pie charts, bar graphs, and more</w:t>
      </w:r>
      <w:proofErr w:type="gramStart"/>
      <w:r w:rsidR="00DC6932" w:rsidRPr="00DC6932">
        <w:rPr>
          <w:rFonts w:ascii="Times New Roman" w:hAnsi="Times New Roman" w:cs="Times New Roman"/>
          <w:sz w:val="24"/>
          <w:szCs w:val="24"/>
        </w:rPr>
        <w:t>.</w:t>
      </w:r>
      <w:r w:rsidR="00DC6932">
        <w:rPr>
          <w:rFonts w:ascii="Times New Roman" w:hAnsi="Times New Roman" w:cs="Times New Roman"/>
          <w:sz w:val="24"/>
          <w:szCs w:val="24"/>
        </w:rPr>
        <w:t xml:space="preserve"> </w:t>
      </w:r>
      <w:r w:rsidR="000E6472">
        <w:rPr>
          <w:rFonts w:ascii="Times New Roman" w:hAnsi="Times New Roman" w:cs="Times New Roman"/>
          <w:sz w:val="24"/>
          <w:szCs w:val="24"/>
        </w:rPr>
        <w:t xml:space="preserve"> </w:t>
      </w:r>
      <w:proofErr w:type="gramEnd"/>
      <w:r w:rsidR="000E6472">
        <w:rPr>
          <w:rFonts w:ascii="Times New Roman" w:hAnsi="Times New Roman" w:cs="Times New Roman"/>
          <w:sz w:val="24"/>
          <w:szCs w:val="24"/>
        </w:rPr>
        <w:t>For</w:t>
      </w:r>
      <w:r w:rsidR="000E6472" w:rsidRPr="000E6472">
        <w:rPr>
          <w:rFonts w:ascii="Times New Roman" w:hAnsi="Times New Roman" w:cs="Times New Roman"/>
          <w:sz w:val="24"/>
          <w:szCs w:val="24"/>
        </w:rPr>
        <w:t xml:space="preserve"> </w:t>
      </w:r>
      <w:r w:rsidR="000E6472">
        <w:rPr>
          <w:rFonts w:ascii="Times New Roman" w:hAnsi="Times New Roman" w:cs="Times New Roman"/>
          <w:sz w:val="24"/>
          <w:szCs w:val="24"/>
        </w:rPr>
        <w:t>visualization</w:t>
      </w:r>
      <w:r w:rsidR="000E6472" w:rsidRPr="000E6472">
        <w:rPr>
          <w:rFonts w:ascii="Times New Roman" w:hAnsi="Times New Roman" w:cs="Times New Roman"/>
          <w:sz w:val="24"/>
          <w:szCs w:val="24"/>
        </w:rPr>
        <w:t xml:space="preserve"> in </w:t>
      </w:r>
      <w:r w:rsidR="002123DC" w:rsidRPr="000E6472">
        <w:rPr>
          <w:rFonts w:ascii="Times New Roman" w:hAnsi="Times New Roman" w:cs="Times New Roman"/>
          <w:sz w:val="24"/>
          <w:szCs w:val="24"/>
        </w:rPr>
        <w:t>Excel,</w:t>
      </w:r>
      <w:r w:rsidR="000E6472" w:rsidRPr="000E6472">
        <w:rPr>
          <w:rFonts w:ascii="Times New Roman" w:hAnsi="Times New Roman" w:cs="Times New Roman"/>
          <w:sz w:val="24"/>
          <w:szCs w:val="24"/>
        </w:rPr>
        <w:t xml:space="preserve"> we can follow </w:t>
      </w:r>
      <w:proofErr w:type="gramStart"/>
      <w:r w:rsidR="000E6472" w:rsidRPr="000E6472">
        <w:rPr>
          <w:rFonts w:ascii="Times New Roman" w:hAnsi="Times New Roman" w:cs="Times New Roman"/>
          <w:sz w:val="24"/>
          <w:szCs w:val="24"/>
        </w:rPr>
        <w:t>a few</w:t>
      </w:r>
      <w:proofErr w:type="gramEnd"/>
      <w:r w:rsidR="000E6472" w:rsidRPr="000E6472">
        <w:rPr>
          <w:rFonts w:ascii="Times New Roman" w:hAnsi="Times New Roman" w:cs="Times New Roman"/>
          <w:sz w:val="24"/>
          <w:szCs w:val="24"/>
        </w:rPr>
        <w:t xml:space="preserve"> steps:</w:t>
      </w:r>
    </w:p>
    <w:p w14:paraId="5D932A85" w14:textId="0BD4AED2" w:rsidR="000E6472" w:rsidRPr="002123DC" w:rsidRDefault="000E6472" w:rsidP="002123DC">
      <w:pPr>
        <w:pStyle w:val="ListParagraph"/>
        <w:numPr>
          <w:ilvl w:val="0"/>
          <w:numId w:val="2"/>
        </w:numPr>
        <w:spacing w:line="360" w:lineRule="auto"/>
        <w:jc w:val="both"/>
        <w:rPr>
          <w:rFonts w:ascii="Times New Roman" w:hAnsi="Times New Roman" w:cs="Times New Roman"/>
          <w:sz w:val="24"/>
          <w:szCs w:val="24"/>
        </w:rPr>
      </w:pPr>
      <w:r w:rsidRPr="002123DC">
        <w:rPr>
          <w:rFonts w:ascii="Times New Roman" w:hAnsi="Times New Roman" w:cs="Times New Roman"/>
          <w:sz w:val="24"/>
          <w:szCs w:val="24"/>
        </w:rPr>
        <w:t xml:space="preserve">Access the Excel Spreadsheet and add or select the data to </w:t>
      </w:r>
      <w:proofErr w:type="gramStart"/>
      <w:r w:rsidRPr="002123DC">
        <w:rPr>
          <w:rFonts w:ascii="Times New Roman" w:hAnsi="Times New Roman" w:cs="Times New Roman"/>
          <w:sz w:val="24"/>
          <w:szCs w:val="24"/>
        </w:rPr>
        <w:t>be visualized</w:t>
      </w:r>
      <w:proofErr w:type="gramEnd"/>
      <w:r w:rsidRPr="002123DC">
        <w:rPr>
          <w:rFonts w:ascii="Times New Roman" w:hAnsi="Times New Roman" w:cs="Times New Roman"/>
          <w:sz w:val="24"/>
          <w:szCs w:val="24"/>
        </w:rPr>
        <w:t>.</w:t>
      </w:r>
    </w:p>
    <w:p w14:paraId="5C435F42" w14:textId="410347CC" w:rsidR="000E6472" w:rsidRPr="002123DC" w:rsidRDefault="000E6472" w:rsidP="002123DC">
      <w:pPr>
        <w:pStyle w:val="ListParagraph"/>
        <w:numPr>
          <w:ilvl w:val="0"/>
          <w:numId w:val="2"/>
        </w:numPr>
        <w:spacing w:line="360" w:lineRule="auto"/>
        <w:jc w:val="both"/>
        <w:rPr>
          <w:rFonts w:ascii="Times New Roman" w:hAnsi="Times New Roman" w:cs="Times New Roman"/>
          <w:sz w:val="24"/>
          <w:szCs w:val="24"/>
        </w:rPr>
      </w:pPr>
      <w:r w:rsidRPr="002123DC">
        <w:rPr>
          <w:rFonts w:ascii="Times New Roman" w:hAnsi="Times New Roman" w:cs="Times New Roman"/>
          <w:sz w:val="24"/>
          <w:szCs w:val="24"/>
        </w:rPr>
        <w:t xml:space="preserve">Select the chart from the list of available charts by clicking on the Insert </w:t>
      </w:r>
      <w:r w:rsidR="002123DC" w:rsidRPr="002123DC">
        <w:rPr>
          <w:rFonts w:ascii="Times New Roman" w:hAnsi="Times New Roman" w:cs="Times New Roman"/>
          <w:sz w:val="24"/>
          <w:szCs w:val="24"/>
        </w:rPr>
        <w:t>tab or</w:t>
      </w:r>
      <w:r w:rsidRPr="002123DC">
        <w:rPr>
          <w:rFonts w:ascii="Times New Roman" w:hAnsi="Times New Roman" w:cs="Times New Roman"/>
          <w:sz w:val="24"/>
          <w:szCs w:val="24"/>
        </w:rPr>
        <w:t xml:space="preserve"> create a chart by simply choosing a cell in the Excel data and using the F11 function key.</w:t>
      </w:r>
    </w:p>
    <w:p w14:paraId="6462D873" w14:textId="77777777" w:rsidR="002123DC" w:rsidRPr="002123DC" w:rsidRDefault="002123DC" w:rsidP="002123DC">
      <w:pPr>
        <w:pStyle w:val="ListParagraph"/>
        <w:numPr>
          <w:ilvl w:val="0"/>
          <w:numId w:val="2"/>
        </w:numPr>
        <w:spacing w:line="360" w:lineRule="auto"/>
        <w:jc w:val="both"/>
        <w:rPr>
          <w:rFonts w:ascii="Times New Roman" w:hAnsi="Times New Roman" w:cs="Times New Roman"/>
          <w:sz w:val="24"/>
          <w:szCs w:val="24"/>
        </w:rPr>
      </w:pPr>
      <w:r w:rsidRPr="002123DC">
        <w:rPr>
          <w:rFonts w:ascii="Times New Roman" w:hAnsi="Times New Roman" w:cs="Times New Roman"/>
          <w:sz w:val="24"/>
          <w:szCs w:val="24"/>
        </w:rPr>
        <w:t xml:space="preserve">The data from the excel sheet </w:t>
      </w:r>
      <w:proofErr w:type="gramStart"/>
      <w:r w:rsidRPr="002123DC">
        <w:rPr>
          <w:rFonts w:ascii="Times New Roman" w:hAnsi="Times New Roman" w:cs="Times New Roman"/>
          <w:sz w:val="24"/>
          <w:szCs w:val="24"/>
        </w:rPr>
        <w:t>is used</w:t>
      </w:r>
      <w:proofErr w:type="gramEnd"/>
      <w:r w:rsidRPr="002123DC">
        <w:rPr>
          <w:rFonts w:ascii="Times New Roman" w:hAnsi="Times New Roman" w:cs="Times New Roman"/>
          <w:sz w:val="24"/>
          <w:szCs w:val="24"/>
        </w:rPr>
        <w:t xml:space="preserve"> to create a chart.</w:t>
      </w:r>
    </w:p>
    <w:p w14:paraId="3F169303" w14:textId="5AC5C63C" w:rsidR="002123DC" w:rsidRPr="002123DC" w:rsidRDefault="002123DC" w:rsidP="002123DC">
      <w:pPr>
        <w:pStyle w:val="ListParagraph"/>
        <w:numPr>
          <w:ilvl w:val="0"/>
          <w:numId w:val="2"/>
        </w:numPr>
        <w:spacing w:line="360" w:lineRule="auto"/>
        <w:jc w:val="both"/>
        <w:rPr>
          <w:rFonts w:ascii="Times New Roman" w:hAnsi="Times New Roman" w:cs="Times New Roman"/>
          <w:sz w:val="24"/>
          <w:szCs w:val="24"/>
        </w:rPr>
      </w:pPr>
      <w:r w:rsidRPr="002123DC">
        <w:rPr>
          <w:rFonts w:ascii="Times New Roman" w:hAnsi="Times New Roman" w:cs="Times New Roman"/>
          <w:sz w:val="24"/>
          <w:szCs w:val="24"/>
        </w:rPr>
        <w:t xml:space="preserve">By selecting the design tab, you may design and decorate your chart with </w:t>
      </w:r>
      <w:proofErr w:type="gramStart"/>
      <w:r w:rsidRPr="002123DC">
        <w:rPr>
          <w:rFonts w:ascii="Times New Roman" w:hAnsi="Times New Roman" w:cs="Times New Roman"/>
          <w:sz w:val="24"/>
          <w:szCs w:val="24"/>
        </w:rPr>
        <w:t>various designs</w:t>
      </w:r>
      <w:proofErr w:type="gramEnd"/>
      <w:r w:rsidRPr="002123DC">
        <w:rPr>
          <w:rFonts w:ascii="Times New Roman" w:hAnsi="Times New Roman" w:cs="Times New Roman"/>
          <w:sz w:val="24"/>
          <w:szCs w:val="24"/>
        </w:rPr>
        <w:t xml:space="preserve"> and colors.</w:t>
      </w:r>
    </w:p>
    <w:p w14:paraId="7684FA41" w14:textId="3EAED194" w:rsidR="006265D7" w:rsidRDefault="002123DC" w:rsidP="006265D7">
      <w:pPr>
        <w:pStyle w:val="ListParagraph"/>
        <w:numPr>
          <w:ilvl w:val="0"/>
          <w:numId w:val="2"/>
        </w:numPr>
        <w:spacing w:line="360" w:lineRule="auto"/>
        <w:jc w:val="both"/>
        <w:rPr>
          <w:rFonts w:ascii="Times New Roman" w:hAnsi="Times New Roman" w:cs="Times New Roman"/>
          <w:sz w:val="24"/>
          <w:szCs w:val="24"/>
        </w:rPr>
      </w:pPr>
      <w:r w:rsidRPr="002123DC">
        <w:rPr>
          <w:rFonts w:ascii="Times New Roman" w:hAnsi="Times New Roman" w:cs="Times New Roman"/>
          <w:sz w:val="24"/>
          <w:szCs w:val="24"/>
        </w:rPr>
        <w:t>By clicking on the chart in Excel 2010, you may see the design tab</w:t>
      </w:r>
      <w:r>
        <w:rPr>
          <w:rFonts w:ascii="Times New Roman" w:hAnsi="Times New Roman" w:cs="Times New Roman"/>
          <w:sz w:val="24"/>
          <w:szCs w:val="24"/>
        </w:rPr>
        <w:t xml:space="preserve"> </w:t>
      </w:r>
      <w:sdt>
        <w:sdtPr>
          <w:rPr>
            <w:rFonts w:ascii="Times New Roman" w:hAnsi="Times New Roman" w:cs="Times New Roman"/>
            <w:sz w:val="24"/>
            <w:szCs w:val="24"/>
          </w:rPr>
          <w:id w:val="-103534848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Gee21 \l 1033 </w:instrText>
          </w:r>
          <w:r>
            <w:rPr>
              <w:rFonts w:ascii="Times New Roman" w:hAnsi="Times New Roman" w:cs="Times New Roman"/>
              <w:sz w:val="24"/>
              <w:szCs w:val="24"/>
            </w:rPr>
            <w:fldChar w:fldCharType="separate"/>
          </w:r>
          <w:r w:rsidRPr="002123DC">
            <w:rPr>
              <w:rFonts w:ascii="Times New Roman" w:hAnsi="Times New Roman" w:cs="Times New Roman"/>
              <w:noProof/>
              <w:sz w:val="24"/>
              <w:szCs w:val="24"/>
            </w:rPr>
            <w:t>(GeeksforGeeks, 2021)</w:t>
          </w:r>
          <w:r>
            <w:rPr>
              <w:rFonts w:ascii="Times New Roman" w:hAnsi="Times New Roman" w:cs="Times New Roman"/>
              <w:sz w:val="24"/>
              <w:szCs w:val="24"/>
            </w:rPr>
            <w:fldChar w:fldCharType="end"/>
          </w:r>
        </w:sdtContent>
      </w:sdt>
      <w:r w:rsidRPr="002123DC">
        <w:rPr>
          <w:rFonts w:ascii="Times New Roman" w:hAnsi="Times New Roman" w:cs="Times New Roman"/>
          <w:sz w:val="24"/>
          <w:szCs w:val="24"/>
        </w:rPr>
        <w:t>.</w:t>
      </w:r>
    </w:p>
    <w:p w14:paraId="2EAF4082" w14:textId="69361516" w:rsidR="006265D7" w:rsidRPr="0012388A" w:rsidRDefault="006265D7" w:rsidP="0012388A">
      <w:pPr>
        <w:pStyle w:val="Heading3"/>
        <w:rPr>
          <w:rFonts w:ascii="Times New Roman" w:hAnsi="Times New Roman" w:cs="Times New Roman"/>
          <w:u w:val="single"/>
        </w:rPr>
      </w:pPr>
      <w:bookmarkStart w:id="5" w:name="_Toc103378041"/>
      <w:r w:rsidRPr="0012388A">
        <w:rPr>
          <w:rFonts w:ascii="Times New Roman" w:hAnsi="Times New Roman" w:cs="Times New Roman"/>
          <w:u w:val="single"/>
        </w:rPr>
        <w:t>Practical demonstration</w:t>
      </w:r>
      <w:bookmarkEnd w:id="5"/>
    </w:p>
    <w:p w14:paraId="5AD3D837" w14:textId="6556E0A2" w:rsidR="00A53BD7" w:rsidRPr="00A53BD7" w:rsidRDefault="00A53BD7" w:rsidP="00A53BD7">
      <w:pPr>
        <w:rPr>
          <w:rFonts w:ascii="Times New Roman" w:hAnsi="Times New Roman" w:cs="Times New Roman"/>
          <w:sz w:val="24"/>
          <w:szCs w:val="24"/>
        </w:rPr>
      </w:pPr>
      <w:r w:rsidRPr="00A53BD7">
        <w:rPr>
          <w:rFonts w:ascii="Times New Roman" w:hAnsi="Times New Roman" w:cs="Times New Roman"/>
          <w:sz w:val="24"/>
          <w:szCs w:val="24"/>
        </w:rPr>
        <w:t xml:space="preserve">In the screenshots below it </w:t>
      </w:r>
      <w:proofErr w:type="gramStart"/>
      <w:r w:rsidRPr="00A53BD7">
        <w:rPr>
          <w:rFonts w:ascii="Times New Roman" w:hAnsi="Times New Roman" w:cs="Times New Roman"/>
          <w:sz w:val="24"/>
          <w:szCs w:val="24"/>
        </w:rPr>
        <w:t>is represented</w:t>
      </w:r>
      <w:proofErr w:type="gramEnd"/>
      <w:r w:rsidRPr="00A53BD7">
        <w:rPr>
          <w:rFonts w:ascii="Times New Roman" w:hAnsi="Times New Roman" w:cs="Times New Roman"/>
          <w:sz w:val="24"/>
          <w:szCs w:val="24"/>
        </w:rPr>
        <w:t xml:space="preserve"> </w:t>
      </w:r>
      <w:r w:rsidRPr="00A53BD7">
        <w:rPr>
          <w:rFonts w:ascii="Times New Roman" w:hAnsi="Times New Roman" w:cs="Times New Roman"/>
          <w:sz w:val="24"/>
          <w:szCs w:val="24"/>
        </w:rPr>
        <w:t>using</w:t>
      </w:r>
      <w:r w:rsidRPr="00A53BD7">
        <w:rPr>
          <w:rFonts w:ascii="Times New Roman" w:hAnsi="Times New Roman" w:cs="Times New Roman"/>
          <w:sz w:val="24"/>
          <w:szCs w:val="24"/>
        </w:rPr>
        <w:t xml:space="preserve"> </w:t>
      </w:r>
      <w:r>
        <w:rPr>
          <w:rFonts w:ascii="Times New Roman" w:hAnsi="Times New Roman" w:cs="Times New Roman"/>
          <w:sz w:val="24"/>
          <w:szCs w:val="24"/>
        </w:rPr>
        <w:t xml:space="preserve">of some </w:t>
      </w:r>
      <w:r w:rsidRPr="00A53BD7">
        <w:rPr>
          <w:rFonts w:ascii="Times New Roman" w:hAnsi="Times New Roman" w:cs="Times New Roman"/>
          <w:sz w:val="24"/>
          <w:szCs w:val="24"/>
        </w:rPr>
        <w:t>Excel functions</w:t>
      </w:r>
    </w:p>
    <w:p w14:paraId="53AAE791" w14:textId="02787AB5" w:rsidR="006265D7" w:rsidRPr="006265D7" w:rsidRDefault="006265D7" w:rsidP="006265D7">
      <w:pPr>
        <w:spacing w:line="360" w:lineRule="auto"/>
        <w:jc w:val="both"/>
        <w:rPr>
          <w:rFonts w:ascii="Times New Roman" w:hAnsi="Times New Roman" w:cs="Times New Roman"/>
          <w:sz w:val="24"/>
          <w:szCs w:val="24"/>
        </w:rPr>
      </w:pPr>
      <w:r>
        <w:rPr>
          <w:noProof/>
        </w:rPr>
        <w:lastRenderedPageBreak/>
        <w:drawing>
          <wp:inline distT="0" distB="0" distL="0" distR="0" wp14:anchorId="63081797" wp14:editId="763ECE45">
            <wp:extent cx="5943600" cy="3341370"/>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597EF8AF" w14:textId="627C27CC" w:rsidR="006265D7" w:rsidRDefault="006265D7" w:rsidP="006265D7">
      <w:r>
        <w:rPr>
          <w:noProof/>
        </w:rPr>
        <w:drawing>
          <wp:inline distT="0" distB="0" distL="0" distR="0" wp14:anchorId="30ECDD41" wp14:editId="500FAB54">
            <wp:extent cx="5943600" cy="3341370"/>
            <wp:effectExtent l="0" t="0" r="0" b="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14A5A790" w14:textId="50F494D8" w:rsidR="006265D7" w:rsidRDefault="006265D7" w:rsidP="006265D7">
      <w:r>
        <w:rPr>
          <w:noProof/>
        </w:rPr>
        <w:lastRenderedPageBreak/>
        <w:drawing>
          <wp:inline distT="0" distB="0" distL="0" distR="0" wp14:anchorId="10835FC3" wp14:editId="2F12655D">
            <wp:extent cx="5943600" cy="3341370"/>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51FF152F" w14:textId="41DC896F" w:rsidR="00A53BD7" w:rsidRDefault="00A53BD7" w:rsidP="006265D7"/>
    <w:p w14:paraId="44914D9A" w14:textId="0D93447D" w:rsidR="00A53BD7" w:rsidRDefault="00A53BD7" w:rsidP="00A53BD7">
      <w:pPr>
        <w:jc w:val="both"/>
        <w:rPr>
          <w:rFonts w:ascii="Times New Roman" w:hAnsi="Times New Roman" w:cs="Times New Roman"/>
          <w:sz w:val="24"/>
          <w:szCs w:val="24"/>
        </w:rPr>
      </w:pPr>
      <w:r w:rsidRPr="00A53BD7">
        <w:rPr>
          <w:rFonts w:ascii="Times New Roman" w:hAnsi="Times New Roman" w:cs="Times New Roman"/>
          <w:sz w:val="24"/>
          <w:szCs w:val="24"/>
        </w:rPr>
        <w:t xml:space="preserve">The charts below are a demonstration of the calculations </w:t>
      </w:r>
      <w:proofErr w:type="gramStart"/>
      <w:r w:rsidRPr="00A53BD7">
        <w:rPr>
          <w:rFonts w:ascii="Times New Roman" w:hAnsi="Times New Roman" w:cs="Times New Roman"/>
          <w:sz w:val="24"/>
          <w:szCs w:val="24"/>
        </w:rPr>
        <w:t>in order to</w:t>
      </w:r>
      <w:proofErr w:type="gramEnd"/>
      <w:r w:rsidRPr="00A53BD7">
        <w:rPr>
          <w:rFonts w:ascii="Times New Roman" w:hAnsi="Times New Roman" w:cs="Times New Roman"/>
          <w:sz w:val="24"/>
          <w:szCs w:val="24"/>
        </w:rPr>
        <w:t xml:space="preserve"> find out the total number of crime rates per million.</w:t>
      </w:r>
    </w:p>
    <w:p w14:paraId="65B72668" w14:textId="726B6FB0" w:rsidR="00A53BD7" w:rsidRDefault="006F429E" w:rsidP="006F429E">
      <w:pPr>
        <w:jc w:val="center"/>
        <w:rPr>
          <w:rFonts w:ascii="Times New Roman" w:hAnsi="Times New Roman" w:cs="Times New Roman"/>
          <w:sz w:val="24"/>
          <w:szCs w:val="24"/>
        </w:rPr>
      </w:pPr>
      <w:r>
        <w:rPr>
          <w:noProof/>
        </w:rPr>
        <w:drawing>
          <wp:inline distT="0" distB="0" distL="0" distR="0" wp14:anchorId="1EA89C37" wp14:editId="457DA566">
            <wp:extent cx="4476750" cy="2081213"/>
            <wp:effectExtent l="0" t="0" r="0" b="14605"/>
            <wp:docPr id="1" name="Chart 1">
              <a:extLst xmlns:a="http://schemas.openxmlformats.org/drawingml/2006/main">
                <a:ext uri="{FF2B5EF4-FFF2-40B4-BE49-F238E27FC236}">
                  <a16:creationId xmlns:a16="http://schemas.microsoft.com/office/drawing/2014/main" id="{46653A62-DC7D-FBB1-D9CF-3816D4636E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4BD010F" w14:textId="75AB7362" w:rsidR="006C7C5C" w:rsidRDefault="006C7C5C" w:rsidP="006C7C5C">
      <w:pPr>
        <w:jc w:val="right"/>
        <w:rPr>
          <w:rFonts w:ascii="Times New Roman" w:hAnsi="Times New Roman" w:cs="Times New Roman"/>
          <w:sz w:val="24"/>
          <w:szCs w:val="24"/>
        </w:rPr>
      </w:pPr>
    </w:p>
    <w:p w14:paraId="3FAB0EA1" w14:textId="0E673D81" w:rsidR="006C7C5C" w:rsidRDefault="00690DEA" w:rsidP="006F429E">
      <w:pPr>
        <w:jc w:val="center"/>
        <w:rPr>
          <w:rFonts w:ascii="Times New Roman" w:hAnsi="Times New Roman" w:cs="Times New Roman"/>
          <w:sz w:val="24"/>
          <w:szCs w:val="24"/>
        </w:rPr>
      </w:pPr>
      <w:r>
        <w:rPr>
          <w:noProof/>
        </w:rPr>
        <w:object w:dxaOrig="5175" w:dyaOrig="1180" w14:anchorId="2B9BA4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8.5pt;height:68.25pt" o:ole="">
            <v:imagedata r:id="rId10" o:title=""/>
          </v:shape>
          <o:OLEObject Type="Embed" ProgID="Excel.Sheet.12" ShapeID="_x0000_i1025" DrawAspect="Content" ObjectID="_1713990842" r:id="rId11"/>
        </w:object>
      </w:r>
    </w:p>
    <w:p w14:paraId="6E6AEE09" w14:textId="4D3AB190" w:rsidR="00690DEA" w:rsidRPr="00A53BD7" w:rsidRDefault="00690DEA" w:rsidP="00690DEA">
      <w:pPr>
        <w:spacing w:line="360" w:lineRule="auto"/>
        <w:jc w:val="both"/>
        <w:rPr>
          <w:rFonts w:ascii="Times New Roman" w:hAnsi="Times New Roman" w:cs="Times New Roman"/>
          <w:sz w:val="24"/>
          <w:szCs w:val="24"/>
        </w:rPr>
      </w:pPr>
      <w:r w:rsidRPr="00690DEA">
        <w:rPr>
          <w:rFonts w:ascii="Times New Roman" w:hAnsi="Times New Roman" w:cs="Times New Roman"/>
          <w:sz w:val="24"/>
          <w:szCs w:val="24"/>
        </w:rPr>
        <w:t xml:space="preserve">Using the </w:t>
      </w:r>
      <w:r w:rsidRPr="00690DEA">
        <w:rPr>
          <w:rFonts w:ascii="Times New Roman" w:hAnsi="Times New Roman" w:cs="Times New Roman"/>
          <w:sz w:val="24"/>
          <w:szCs w:val="24"/>
        </w:rPr>
        <w:t>PivotTable,</w:t>
      </w:r>
      <w:r w:rsidRPr="00690DEA">
        <w:rPr>
          <w:rFonts w:ascii="Times New Roman" w:hAnsi="Times New Roman" w:cs="Times New Roman"/>
          <w:sz w:val="24"/>
          <w:szCs w:val="24"/>
        </w:rPr>
        <w:t xml:space="preserve"> we identified that the total number of reported crimes is 4832. As a result, we estimated the total population to be </w:t>
      </w:r>
      <w:proofErr w:type="gramStart"/>
      <w:r w:rsidRPr="00690DEA">
        <w:rPr>
          <w:rFonts w:ascii="Times New Roman" w:hAnsi="Times New Roman" w:cs="Times New Roman"/>
          <w:sz w:val="24"/>
          <w:szCs w:val="24"/>
        </w:rPr>
        <w:t>1,000,000</w:t>
      </w:r>
      <w:proofErr w:type="gramEnd"/>
      <w:r w:rsidRPr="00690DEA">
        <w:rPr>
          <w:rFonts w:ascii="Times New Roman" w:hAnsi="Times New Roman" w:cs="Times New Roman"/>
          <w:sz w:val="24"/>
          <w:szCs w:val="24"/>
        </w:rPr>
        <w:t xml:space="preserve">. Dividing these between them we obtained </w:t>
      </w:r>
      <w:r w:rsidRPr="00690DEA">
        <w:rPr>
          <w:rFonts w:ascii="Times New Roman" w:hAnsi="Times New Roman" w:cs="Times New Roman"/>
          <w:sz w:val="24"/>
          <w:szCs w:val="24"/>
        </w:rPr>
        <w:lastRenderedPageBreak/>
        <w:t>0.004832 which we then multiplied by 100,000. Respectively, the result obtained for the total crime rate is 483.2.</w:t>
      </w:r>
    </w:p>
    <w:p w14:paraId="26B50641" w14:textId="6B6BCB52" w:rsidR="00CB024D" w:rsidRPr="00565DFC" w:rsidRDefault="007E16CA" w:rsidP="007E16CA">
      <w:pPr>
        <w:pStyle w:val="Heading2"/>
        <w:rPr>
          <w:rFonts w:ascii="Times New Roman" w:hAnsi="Times New Roman" w:cs="Times New Roman"/>
          <w:b/>
          <w:bCs/>
        </w:rPr>
      </w:pPr>
      <w:bookmarkStart w:id="6" w:name="_Toc103378042"/>
      <w:r w:rsidRPr="00565DFC">
        <w:rPr>
          <w:rFonts w:ascii="Times New Roman" w:hAnsi="Times New Roman" w:cs="Times New Roman"/>
          <w:b/>
          <w:bCs/>
        </w:rPr>
        <w:t>PART 2</w:t>
      </w:r>
      <w:bookmarkEnd w:id="6"/>
    </w:p>
    <w:p w14:paraId="1DC53B41" w14:textId="17FBCAE9" w:rsidR="00CB024D" w:rsidRPr="00565DFC" w:rsidRDefault="00CB024D" w:rsidP="00565DFC">
      <w:pPr>
        <w:pStyle w:val="Heading3"/>
        <w:rPr>
          <w:rFonts w:ascii="Times New Roman" w:eastAsiaTheme="minorHAnsi" w:hAnsi="Times New Roman" w:cs="Times New Roman"/>
          <w:u w:val="single"/>
        </w:rPr>
      </w:pPr>
      <w:bookmarkStart w:id="7" w:name="_Toc103378043"/>
      <w:r w:rsidRPr="00565DFC">
        <w:rPr>
          <w:rFonts w:ascii="Times New Roman" w:hAnsi="Times New Roman" w:cs="Times New Roman"/>
          <w:u w:val="single"/>
        </w:rPr>
        <w:t>1</w:t>
      </w:r>
      <w:r w:rsidR="00396DB3" w:rsidRPr="00565DFC">
        <w:rPr>
          <w:rFonts w:ascii="Times New Roman" w:hAnsi="Times New Roman" w:cs="Times New Roman"/>
          <w:u w:val="single"/>
        </w:rPr>
        <w:t xml:space="preserve"> </w:t>
      </w:r>
      <w:r w:rsidR="00396DB3" w:rsidRPr="00565DFC">
        <w:rPr>
          <w:rFonts w:ascii="Times New Roman" w:eastAsiaTheme="minorHAnsi" w:hAnsi="Times New Roman" w:cs="Times New Roman"/>
          <w:u w:val="single"/>
        </w:rPr>
        <w:t xml:space="preserve">How </w:t>
      </w:r>
      <w:proofErr w:type="gramStart"/>
      <w:r w:rsidR="00396DB3" w:rsidRPr="00565DFC">
        <w:rPr>
          <w:rFonts w:ascii="Times New Roman" w:eastAsiaTheme="minorHAnsi" w:hAnsi="Times New Roman" w:cs="Times New Roman"/>
          <w:u w:val="single"/>
        </w:rPr>
        <w:t>many</w:t>
      </w:r>
      <w:proofErr w:type="gramEnd"/>
      <w:r w:rsidR="00396DB3" w:rsidRPr="00565DFC">
        <w:rPr>
          <w:rFonts w:ascii="Times New Roman" w:eastAsiaTheme="minorHAnsi" w:hAnsi="Times New Roman" w:cs="Times New Roman"/>
          <w:u w:val="single"/>
        </w:rPr>
        <w:t xml:space="preserve"> students like vanilla </w:t>
      </w:r>
      <w:proofErr w:type="spellStart"/>
      <w:r w:rsidR="00396DB3" w:rsidRPr="00565DFC">
        <w:rPr>
          <w:rFonts w:ascii="Times New Roman" w:eastAsiaTheme="minorHAnsi" w:hAnsi="Times New Roman" w:cs="Times New Roman"/>
          <w:u w:val="single"/>
        </w:rPr>
        <w:t>flavour</w:t>
      </w:r>
      <w:proofErr w:type="spellEnd"/>
      <w:r w:rsidR="00396DB3" w:rsidRPr="00565DFC">
        <w:rPr>
          <w:rFonts w:ascii="Times New Roman" w:eastAsiaTheme="minorHAnsi" w:hAnsi="Times New Roman" w:cs="Times New Roman"/>
          <w:u w:val="single"/>
        </w:rPr>
        <w:t>?</w:t>
      </w:r>
      <w:bookmarkEnd w:id="7"/>
    </w:p>
    <w:p w14:paraId="4884884F" w14:textId="77777777" w:rsidR="00396DB3" w:rsidRPr="00396DB3" w:rsidRDefault="00396DB3" w:rsidP="00396DB3">
      <w:pPr>
        <w:autoSpaceDE w:val="0"/>
        <w:autoSpaceDN w:val="0"/>
        <w:adjustRightInd w:val="0"/>
        <w:spacing w:after="0" w:line="240" w:lineRule="auto"/>
        <w:rPr>
          <w:rFonts w:ascii="Times New Roman" w:hAnsi="Times New Roman" w:cs="Times New Roman"/>
          <w:sz w:val="24"/>
          <w:szCs w:val="24"/>
        </w:rPr>
      </w:pPr>
    </w:p>
    <w:tbl>
      <w:tblPr>
        <w:tblW w:w="6792" w:type="dxa"/>
        <w:tblInd w:w="1290" w:type="dxa"/>
        <w:tblLayout w:type="fixed"/>
        <w:tblCellMar>
          <w:left w:w="0" w:type="dxa"/>
          <w:right w:w="0" w:type="dxa"/>
        </w:tblCellMar>
        <w:tblLook w:val="0000" w:firstRow="0" w:lastRow="0" w:firstColumn="0" w:lastColumn="0" w:noHBand="0" w:noVBand="0"/>
      </w:tblPr>
      <w:tblGrid>
        <w:gridCol w:w="750"/>
        <w:gridCol w:w="1102"/>
        <w:gridCol w:w="1086"/>
        <w:gridCol w:w="1040"/>
        <w:gridCol w:w="1315"/>
        <w:gridCol w:w="1499"/>
      </w:tblGrid>
      <w:tr w:rsidR="00396DB3" w:rsidRPr="00396DB3" w14:paraId="5B999B52" w14:textId="77777777" w:rsidTr="00DB4F4E">
        <w:tblPrEx>
          <w:tblCellMar>
            <w:top w:w="0" w:type="dxa"/>
            <w:bottom w:w="0" w:type="dxa"/>
          </w:tblCellMar>
        </w:tblPrEx>
        <w:trPr>
          <w:cantSplit/>
        </w:trPr>
        <w:tc>
          <w:tcPr>
            <w:tcW w:w="6792" w:type="dxa"/>
            <w:gridSpan w:val="6"/>
            <w:tcBorders>
              <w:top w:val="nil"/>
              <w:left w:val="nil"/>
              <w:bottom w:val="nil"/>
              <w:right w:val="nil"/>
            </w:tcBorders>
            <w:shd w:val="clear" w:color="auto" w:fill="FFFFFF"/>
            <w:vAlign w:val="center"/>
          </w:tcPr>
          <w:p w14:paraId="1F6E0A9B" w14:textId="77777777" w:rsidR="00396DB3" w:rsidRPr="00396DB3" w:rsidRDefault="00396DB3" w:rsidP="00396DB3">
            <w:pPr>
              <w:autoSpaceDE w:val="0"/>
              <w:autoSpaceDN w:val="0"/>
              <w:adjustRightInd w:val="0"/>
              <w:spacing w:after="0" w:line="320" w:lineRule="atLeast"/>
              <w:ind w:left="60" w:right="60"/>
              <w:jc w:val="center"/>
              <w:rPr>
                <w:rFonts w:ascii="Arial" w:hAnsi="Arial" w:cs="Arial"/>
                <w:color w:val="010205"/>
                <w:sz w:val="28"/>
                <w:szCs w:val="28"/>
              </w:rPr>
            </w:pPr>
            <w:proofErr w:type="spellStart"/>
            <w:r w:rsidRPr="00396DB3">
              <w:rPr>
                <w:rFonts w:ascii="Arial" w:hAnsi="Arial" w:cs="Arial"/>
                <w:b/>
                <w:bCs/>
                <w:color w:val="010205"/>
                <w:sz w:val="28"/>
                <w:szCs w:val="28"/>
              </w:rPr>
              <w:t>Favourite</w:t>
            </w:r>
            <w:proofErr w:type="spellEnd"/>
            <w:r w:rsidRPr="00396DB3">
              <w:rPr>
                <w:rFonts w:ascii="Arial" w:hAnsi="Arial" w:cs="Arial"/>
                <w:b/>
                <w:bCs/>
                <w:color w:val="010205"/>
                <w:sz w:val="28"/>
                <w:szCs w:val="28"/>
              </w:rPr>
              <w:t xml:space="preserve"> </w:t>
            </w:r>
            <w:proofErr w:type="spellStart"/>
            <w:r w:rsidRPr="00396DB3">
              <w:rPr>
                <w:rFonts w:ascii="Arial" w:hAnsi="Arial" w:cs="Arial"/>
                <w:b/>
                <w:bCs/>
                <w:color w:val="010205"/>
                <w:sz w:val="28"/>
                <w:szCs w:val="28"/>
              </w:rPr>
              <w:t>flavour</w:t>
            </w:r>
            <w:proofErr w:type="spellEnd"/>
          </w:p>
        </w:tc>
      </w:tr>
      <w:tr w:rsidR="00396DB3" w:rsidRPr="00396DB3" w14:paraId="4C8E11AA" w14:textId="77777777" w:rsidTr="00DB4F4E">
        <w:tblPrEx>
          <w:tblCellMar>
            <w:top w:w="0" w:type="dxa"/>
            <w:bottom w:w="0" w:type="dxa"/>
          </w:tblCellMar>
        </w:tblPrEx>
        <w:trPr>
          <w:cantSplit/>
        </w:trPr>
        <w:tc>
          <w:tcPr>
            <w:tcW w:w="1852" w:type="dxa"/>
            <w:gridSpan w:val="2"/>
            <w:tcBorders>
              <w:top w:val="nil"/>
              <w:left w:val="nil"/>
              <w:bottom w:val="single" w:sz="8" w:space="0" w:color="152935"/>
              <w:right w:val="nil"/>
            </w:tcBorders>
            <w:shd w:val="clear" w:color="auto" w:fill="FFFFFF"/>
            <w:vAlign w:val="bottom"/>
          </w:tcPr>
          <w:p w14:paraId="2EE88FC7" w14:textId="77777777" w:rsidR="00396DB3" w:rsidRPr="00396DB3" w:rsidRDefault="00396DB3" w:rsidP="00396DB3">
            <w:pPr>
              <w:autoSpaceDE w:val="0"/>
              <w:autoSpaceDN w:val="0"/>
              <w:adjustRightInd w:val="0"/>
              <w:spacing w:after="0" w:line="240" w:lineRule="auto"/>
              <w:rPr>
                <w:rFonts w:ascii="Times New Roman" w:hAnsi="Times New Roman" w:cs="Times New Roman"/>
                <w:sz w:val="24"/>
                <w:szCs w:val="24"/>
              </w:rPr>
            </w:pPr>
          </w:p>
        </w:tc>
        <w:tc>
          <w:tcPr>
            <w:tcW w:w="1086" w:type="dxa"/>
            <w:tcBorders>
              <w:top w:val="nil"/>
              <w:left w:val="nil"/>
              <w:bottom w:val="single" w:sz="8" w:space="0" w:color="152935"/>
              <w:right w:val="single" w:sz="8" w:space="0" w:color="E0E0E0"/>
            </w:tcBorders>
            <w:shd w:val="clear" w:color="auto" w:fill="FFFFFF"/>
            <w:vAlign w:val="bottom"/>
          </w:tcPr>
          <w:p w14:paraId="2AE089DB" w14:textId="77777777" w:rsidR="00396DB3" w:rsidRPr="00396DB3" w:rsidRDefault="00396DB3" w:rsidP="00396DB3">
            <w:pPr>
              <w:autoSpaceDE w:val="0"/>
              <w:autoSpaceDN w:val="0"/>
              <w:adjustRightInd w:val="0"/>
              <w:spacing w:after="0" w:line="320" w:lineRule="atLeast"/>
              <w:ind w:left="60" w:right="60"/>
              <w:jc w:val="center"/>
              <w:rPr>
                <w:rFonts w:ascii="Arial" w:hAnsi="Arial" w:cs="Arial"/>
                <w:color w:val="7030A0"/>
                <w:sz w:val="24"/>
                <w:szCs w:val="24"/>
              </w:rPr>
            </w:pPr>
            <w:r w:rsidRPr="00396DB3">
              <w:rPr>
                <w:rFonts w:ascii="Arial" w:hAnsi="Arial" w:cs="Arial"/>
                <w:color w:val="7030A0"/>
                <w:sz w:val="24"/>
                <w:szCs w:val="24"/>
              </w:rPr>
              <w:t>Frequency</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031551C2" w14:textId="77777777" w:rsidR="00396DB3" w:rsidRPr="00396DB3" w:rsidRDefault="00396DB3" w:rsidP="00396DB3">
            <w:pPr>
              <w:autoSpaceDE w:val="0"/>
              <w:autoSpaceDN w:val="0"/>
              <w:adjustRightInd w:val="0"/>
              <w:spacing w:after="0" w:line="320" w:lineRule="atLeast"/>
              <w:ind w:left="60" w:right="60"/>
              <w:jc w:val="center"/>
              <w:rPr>
                <w:rFonts w:ascii="Arial" w:hAnsi="Arial" w:cs="Arial"/>
                <w:color w:val="7030A0"/>
                <w:sz w:val="24"/>
                <w:szCs w:val="24"/>
              </w:rPr>
            </w:pPr>
            <w:r w:rsidRPr="00396DB3">
              <w:rPr>
                <w:rFonts w:ascii="Arial" w:hAnsi="Arial" w:cs="Arial"/>
                <w:color w:val="7030A0"/>
                <w:sz w:val="24"/>
                <w:szCs w:val="24"/>
              </w:rPr>
              <w:t>Percent</w:t>
            </w:r>
          </w:p>
        </w:tc>
        <w:tc>
          <w:tcPr>
            <w:tcW w:w="1315" w:type="dxa"/>
            <w:tcBorders>
              <w:top w:val="nil"/>
              <w:left w:val="single" w:sz="8" w:space="0" w:color="E0E0E0"/>
              <w:bottom w:val="single" w:sz="8" w:space="0" w:color="152935"/>
              <w:right w:val="single" w:sz="8" w:space="0" w:color="E0E0E0"/>
            </w:tcBorders>
            <w:shd w:val="clear" w:color="auto" w:fill="FFFFFF"/>
            <w:vAlign w:val="bottom"/>
          </w:tcPr>
          <w:p w14:paraId="63EE1F9E" w14:textId="77777777" w:rsidR="00396DB3" w:rsidRPr="00396DB3" w:rsidRDefault="00396DB3" w:rsidP="00396DB3">
            <w:pPr>
              <w:autoSpaceDE w:val="0"/>
              <w:autoSpaceDN w:val="0"/>
              <w:adjustRightInd w:val="0"/>
              <w:spacing w:after="0" w:line="320" w:lineRule="atLeast"/>
              <w:ind w:left="60" w:right="60"/>
              <w:jc w:val="center"/>
              <w:rPr>
                <w:rFonts w:ascii="Arial" w:hAnsi="Arial" w:cs="Arial"/>
                <w:color w:val="7030A0"/>
                <w:sz w:val="24"/>
                <w:szCs w:val="24"/>
              </w:rPr>
            </w:pPr>
            <w:r w:rsidRPr="00396DB3">
              <w:rPr>
                <w:rFonts w:ascii="Arial" w:hAnsi="Arial" w:cs="Arial"/>
                <w:color w:val="7030A0"/>
                <w:sz w:val="24"/>
                <w:szCs w:val="24"/>
              </w:rPr>
              <w:t>Valid Percent</w:t>
            </w:r>
          </w:p>
        </w:tc>
        <w:tc>
          <w:tcPr>
            <w:tcW w:w="1499" w:type="dxa"/>
            <w:tcBorders>
              <w:top w:val="nil"/>
              <w:left w:val="single" w:sz="8" w:space="0" w:color="E0E0E0"/>
              <w:bottom w:val="single" w:sz="8" w:space="0" w:color="152935"/>
              <w:right w:val="nil"/>
            </w:tcBorders>
            <w:shd w:val="clear" w:color="auto" w:fill="FFFFFF"/>
            <w:vAlign w:val="bottom"/>
          </w:tcPr>
          <w:p w14:paraId="413FEDAE" w14:textId="77777777" w:rsidR="00396DB3" w:rsidRPr="00396DB3" w:rsidRDefault="00396DB3" w:rsidP="00396DB3">
            <w:pPr>
              <w:autoSpaceDE w:val="0"/>
              <w:autoSpaceDN w:val="0"/>
              <w:adjustRightInd w:val="0"/>
              <w:spacing w:after="0" w:line="320" w:lineRule="atLeast"/>
              <w:ind w:left="60" w:right="60"/>
              <w:jc w:val="center"/>
              <w:rPr>
                <w:rFonts w:ascii="Arial" w:hAnsi="Arial" w:cs="Arial"/>
                <w:color w:val="7030A0"/>
                <w:sz w:val="24"/>
                <w:szCs w:val="24"/>
              </w:rPr>
            </w:pPr>
            <w:r w:rsidRPr="00396DB3">
              <w:rPr>
                <w:rFonts w:ascii="Arial" w:hAnsi="Arial" w:cs="Arial"/>
                <w:color w:val="7030A0"/>
                <w:sz w:val="24"/>
                <w:szCs w:val="24"/>
              </w:rPr>
              <w:t>Cumulative Percent</w:t>
            </w:r>
          </w:p>
        </w:tc>
      </w:tr>
      <w:tr w:rsidR="00396DB3" w:rsidRPr="00396DB3" w14:paraId="7C0E5193" w14:textId="77777777" w:rsidTr="00DB4F4E">
        <w:tblPrEx>
          <w:tblCellMar>
            <w:top w:w="0" w:type="dxa"/>
            <w:bottom w:w="0" w:type="dxa"/>
          </w:tblCellMar>
        </w:tblPrEx>
        <w:trPr>
          <w:cantSplit/>
        </w:trPr>
        <w:tc>
          <w:tcPr>
            <w:tcW w:w="750" w:type="dxa"/>
            <w:vMerge w:val="restart"/>
            <w:tcBorders>
              <w:top w:val="single" w:sz="8" w:space="0" w:color="152935"/>
              <w:left w:val="nil"/>
              <w:bottom w:val="single" w:sz="8" w:space="0" w:color="152935"/>
              <w:right w:val="nil"/>
            </w:tcBorders>
            <w:shd w:val="clear" w:color="auto" w:fill="E0E0E0"/>
          </w:tcPr>
          <w:p w14:paraId="01487E5A" w14:textId="77777777" w:rsidR="00396DB3" w:rsidRPr="00396DB3" w:rsidRDefault="00396DB3" w:rsidP="00396DB3">
            <w:pPr>
              <w:autoSpaceDE w:val="0"/>
              <w:autoSpaceDN w:val="0"/>
              <w:adjustRightInd w:val="0"/>
              <w:spacing w:after="0" w:line="320" w:lineRule="atLeast"/>
              <w:ind w:left="60" w:right="60"/>
              <w:rPr>
                <w:rFonts w:ascii="Arial" w:hAnsi="Arial" w:cs="Arial"/>
                <w:color w:val="7030A0"/>
                <w:sz w:val="24"/>
                <w:szCs w:val="24"/>
              </w:rPr>
            </w:pPr>
            <w:r w:rsidRPr="00396DB3">
              <w:rPr>
                <w:rFonts w:ascii="Arial" w:hAnsi="Arial" w:cs="Arial"/>
                <w:color w:val="7030A0"/>
                <w:sz w:val="24"/>
                <w:szCs w:val="24"/>
              </w:rPr>
              <w:t>Valid</w:t>
            </w:r>
          </w:p>
        </w:tc>
        <w:tc>
          <w:tcPr>
            <w:tcW w:w="1102" w:type="dxa"/>
            <w:tcBorders>
              <w:top w:val="single" w:sz="8" w:space="0" w:color="152935"/>
              <w:left w:val="nil"/>
              <w:bottom w:val="single" w:sz="8" w:space="0" w:color="AEAEAE"/>
              <w:right w:val="nil"/>
            </w:tcBorders>
            <w:shd w:val="clear" w:color="auto" w:fill="E0E0E0"/>
          </w:tcPr>
          <w:p w14:paraId="55240322" w14:textId="77777777" w:rsidR="00396DB3" w:rsidRPr="00396DB3" w:rsidRDefault="00396DB3" w:rsidP="00396DB3">
            <w:pPr>
              <w:autoSpaceDE w:val="0"/>
              <w:autoSpaceDN w:val="0"/>
              <w:adjustRightInd w:val="0"/>
              <w:spacing w:after="0" w:line="320" w:lineRule="atLeast"/>
              <w:ind w:left="60" w:right="60"/>
              <w:rPr>
                <w:rFonts w:ascii="Arial" w:hAnsi="Arial" w:cs="Arial"/>
                <w:color w:val="7030A0"/>
                <w:sz w:val="24"/>
                <w:szCs w:val="24"/>
              </w:rPr>
            </w:pPr>
            <w:proofErr w:type="spellStart"/>
            <w:r w:rsidRPr="00396DB3">
              <w:rPr>
                <w:rFonts w:ascii="Arial" w:hAnsi="Arial" w:cs="Arial"/>
                <w:color w:val="7030A0"/>
                <w:sz w:val="24"/>
                <w:szCs w:val="24"/>
              </w:rPr>
              <w:t>Vanila</w:t>
            </w:r>
            <w:proofErr w:type="spellEnd"/>
          </w:p>
        </w:tc>
        <w:tc>
          <w:tcPr>
            <w:tcW w:w="1086" w:type="dxa"/>
            <w:tcBorders>
              <w:top w:val="single" w:sz="8" w:space="0" w:color="152935"/>
              <w:left w:val="nil"/>
              <w:bottom w:val="single" w:sz="8" w:space="0" w:color="AEAEAE"/>
              <w:right w:val="single" w:sz="8" w:space="0" w:color="E0E0E0"/>
            </w:tcBorders>
            <w:shd w:val="clear" w:color="auto" w:fill="F9F9FB"/>
          </w:tcPr>
          <w:p w14:paraId="61991148" w14:textId="77777777" w:rsidR="00396DB3" w:rsidRPr="00396DB3" w:rsidRDefault="00396DB3" w:rsidP="00396DB3">
            <w:pPr>
              <w:autoSpaceDE w:val="0"/>
              <w:autoSpaceDN w:val="0"/>
              <w:adjustRightInd w:val="0"/>
              <w:spacing w:after="0" w:line="320" w:lineRule="atLeast"/>
              <w:ind w:left="60" w:right="60"/>
              <w:jc w:val="right"/>
              <w:rPr>
                <w:rFonts w:ascii="Arial" w:hAnsi="Arial" w:cs="Arial"/>
                <w:b/>
                <w:bCs/>
                <w:color w:val="FF0000"/>
                <w:sz w:val="24"/>
                <w:szCs w:val="24"/>
              </w:rPr>
            </w:pPr>
            <w:r w:rsidRPr="00396DB3">
              <w:rPr>
                <w:rFonts w:ascii="Arial" w:hAnsi="Arial" w:cs="Arial"/>
                <w:b/>
                <w:bCs/>
                <w:color w:val="FF0000"/>
                <w:sz w:val="24"/>
                <w:szCs w:val="24"/>
              </w:rPr>
              <w:t>95</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4838EBF8"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47.5</w:t>
            </w:r>
          </w:p>
        </w:tc>
        <w:tc>
          <w:tcPr>
            <w:tcW w:w="1315" w:type="dxa"/>
            <w:tcBorders>
              <w:top w:val="single" w:sz="8" w:space="0" w:color="152935"/>
              <w:left w:val="single" w:sz="8" w:space="0" w:color="E0E0E0"/>
              <w:bottom w:val="single" w:sz="8" w:space="0" w:color="AEAEAE"/>
              <w:right w:val="single" w:sz="8" w:space="0" w:color="E0E0E0"/>
            </w:tcBorders>
            <w:shd w:val="clear" w:color="auto" w:fill="F9F9FB"/>
          </w:tcPr>
          <w:p w14:paraId="4AC169C0"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47.5</w:t>
            </w:r>
          </w:p>
        </w:tc>
        <w:tc>
          <w:tcPr>
            <w:tcW w:w="1499" w:type="dxa"/>
            <w:tcBorders>
              <w:top w:val="single" w:sz="8" w:space="0" w:color="152935"/>
              <w:left w:val="single" w:sz="8" w:space="0" w:color="E0E0E0"/>
              <w:bottom w:val="single" w:sz="8" w:space="0" w:color="AEAEAE"/>
              <w:right w:val="nil"/>
            </w:tcBorders>
            <w:shd w:val="clear" w:color="auto" w:fill="F9F9FB"/>
          </w:tcPr>
          <w:p w14:paraId="7902D0B9"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47.5</w:t>
            </w:r>
          </w:p>
        </w:tc>
      </w:tr>
      <w:tr w:rsidR="00396DB3" w:rsidRPr="00396DB3" w14:paraId="33567D8B" w14:textId="77777777" w:rsidTr="00DB4F4E">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4C5C64B8" w14:textId="77777777" w:rsidR="00396DB3" w:rsidRPr="00396DB3" w:rsidRDefault="00396DB3" w:rsidP="00396DB3">
            <w:pPr>
              <w:autoSpaceDE w:val="0"/>
              <w:autoSpaceDN w:val="0"/>
              <w:adjustRightInd w:val="0"/>
              <w:spacing w:after="0" w:line="240" w:lineRule="auto"/>
              <w:rPr>
                <w:rFonts w:ascii="Arial" w:hAnsi="Arial" w:cs="Arial"/>
                <w:color w:val="7030A0"/>
                <w:sz w:val="24"/>
                <w:szCs w:val="24"/>
              </w:rPr>
            </w:pPr>
          </w:p>
        </w:tc>
        <w:tc>
          <w:tcPr>
            <w:tcW w:w="1102" w:type="dxa"/>
            <w:tcBorders>
              <w:top w:val="single" w:sz="8" w:space="0" w:color="AEAEAE"/>
              <w:left w:val="nil"/>
              <w:bottom w:val="single" w:sz="8" w:space="0" w:color="AEAEAE"/>
              <w:right w:val="nil"/>
            </w:tcBorders>
            <w:shd w:val="clear" w:color="auto" w:fill="E0E0E0"/>
          </w:tcPr>
          <w:p w14:paraId="0F90CB7A" w14:textId="77777777" w:rsidR="00396DB3" w:rsidRPr="00396DB3" w:rsidRDefault="00396DB3" w:rsidP="00396DB3">
            <w:pPr>
              <w:autoSpaceDE w:val="0"/>
              <w:autoSpaceDN w:val="0"/>
              <w:adjustRightInd w:val="0"/>
              <w:spacing w:after="0" w:line="320" w:lineRule="atLeast"/>
              <w:ind w:left="60" w:right="60"/>
              <w:rPr>
                <w:rFonts w:ascii="Arial" w:hAnsi="Arial" w:cs="Arial"/>
                <w:color w:val="7030A0"/>
                <w:sz w:val="24"/>
                <w:szCs w:val="24"/>
              </w:rPr>
            </w:pPr>
            <w:r w:rsidRPr="00396DB3">
              <w:rPr>
                <w:rFonts w:ascii="Arial" w:hAnsi="Arial" w:cs="Arial"/>
                <w:color w:val="7030A0"/>
                <w:sz w:val="24"/>
                <w:szCs w:val="24"/>
              </w:rPr>
              <w:t>Chocolate</w:t>
            </w:r>
          </w:p>
        </w:tc>
        <w:tc>
          <w:tcPr>
            <w:tcW w:w="1086" w:type="dxa"/>
            <w:tcBorders>
              <w:top w:val="single" w:sz="8" w:space="0" w:color="AEAEAE"/>
              <w:left w:val="nil"/>
              <w:bottom w:val="single" w:sz="8" w:space="0" w:color="AEAEAE"/>
              <w:right w:val="single" w:sz="8" w:space="0" w:color="E0E0E0"/>
            </w:tcBorders>
            <w:shd w:val="clear" w:color="auto" w:fill="F9F9FB"/>
          </w:tcPr>
          <w:p w14:paraId="40DAB8A0"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47</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1E99989"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23.5</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19B3D438"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23.5</w:t>
            </w:r>
          </w:p>
        </w:tc>
        <w:tc>
          <w:tcPr>
            <w:tcW w:w="1499" w:type="dxa"/>
            <w:tcBorders>
              <w:top w:val="single" w:sz="8" w:space="0" w:color="AEAEAE"/>
              <w:left w:val="single" w:sz="8" w:space="0" w:color="E0E0E0"/>
              <w:bottom w:val="single" w:sz="8" w:space="0" w:color="AEAEAE"/>
              <w:right w:val="nil"/>
            </w:tcBorders>
            <w:shd w:val="clear" w:color="auto" w:fill="F9F9FB"/>
          </w:tcPr>
          <w:p w14:paraId="22E12BB5"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71.0</w:t>
            </w:r>
          </w:p>
        </w:tc>
      </w:tr>
      <w:tr w:rsidR="00396DB3" w:rsidRPr="00396DB3" w14:paraId="1406C0A3" w14:textId="77777777" w:rsidTr="00DB4F4E">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181B1F94" w14:textId="77777777" w:rsidR="00396DB3" w:rsidRPr="00396DB3" w:rsidRDefault="00396DB3" w:rsidP="00396DB3">
            <w:pPr>
              <w:autoSpaceDE w:val="0"/>
              <w:autoSpaceDN w:val="0"/>
              <w:adjustRightInd w:val="0"/>
              <w:spacing w:after="0" w:line="240" w:lineRule="auto"/>
              <w:rPr>
                <w:rFonts w:ascii="Arial" w:hAnsi="Arial" w:cs="Arial"/>
                <w:color w:val="7030A0"/>
                <w:sz w:val="24"/>
                <w:szCs w:val="24"/>
              </w:rPr>
            </w:pPr>
          </w:p>
        </w:tc>
        <w:tc>
          <w:tcPr>
            <w:tcW w:w="1102" w:type="dxa"/>
            <w:tcBorders>
              <w:top w:val="single" w:sz="8" w:space="0" w:color="AEAEAE"/>
              <w:left w:val="nil"/>
              <w:bottom w:val="single" w:sz="8" w:space="0" w:color="AEAEAE"/>
              <w:right w:val="nil"/>
            </w:tcBorders>
            <w:shd w:val="clear" w:color="auto" w:fill="E0E0E0"/>
          </w:tcPr>
          <w:p w14:paraId="639741B0" w14:textId="77777777" w:rsidR="00396DB3" w:rsidRPr="00396DB3" w:rsidRDefault="00396DB3" w:rsidP="00396DB3">
            <w:pPr>
              <w:autoSpaceDE w:val="0"/>
              <w:autoSpaceDN w:val="0"/>
              <w:adjustRightInd w:val="0"/>
              <w:spacing w:after="0" w:line="320" w:lineRule="atLeast"/>
              <w:ind w:left="60" w:right="60"/>
              <w:rPr>
                <w:rFonts w:ascii="Arial" w:hAnsi="Arial" w:cs="Arial"/>
                <w:color w:val="7030A0"/>
                <w:sz w:val="24"/>
                <w:szCs w:val="24"/>
              </w:rPr>
            </w:pPr>
            <w:r w:rsidRPr="00396DB3">
              <w:rPr>
                <w:rFonts w:ascii="Arial" w:hAnsi="Arial" w:cs="Arial"/>
                <w:color w:val="7030A0"/>
                <w:sz w:val="24"/>
                <w:szCs w:val="24"/>
              </w:rPr>
              <w:t>Strawberry</w:t>
            </w:r>
          </w:p>
        </w:tc>
        <w:tc>
          <w:tcPr>
            <w:tcW w:w="1086" w:type="dxa"/>
            <w:tcBorders>
              <w:top w:val="single" w:sz="8" w:space="0" w:color="AEAEAE"/>
              <w:left w:val="nil"/>
              <w:bottom w:val="single" w:sz="8" w:space="0" w:color="AEAEAE"/>
              <w:right w:val="single" w:sz="8" w:space="0" w:color="E0E0E0"/>
            </w:tcBorders>
            <w:shd w:val="clear" w:color="auto" w:fill="F9F9FB"/>
          </w:tcPr>
          <w:p w14:paraId="3CBFDD5F"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58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279C5696"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29.0</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33B28080"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29.0</w:t>
            </w:r>
          </w:p>
        </w:tc>
        <w:tc>
          <w:tcPr>
            <w:tcW w:w="1499" w:type="dxa"/>
            <w:tcBorders>
              <w:top w:val="single" w:sz="8" w:space="0" w:color="AEAEAE"/>
              <w:left w:val="single" w:sz="8" w:space="0" w:color="E0E0E0"/>
              <w:bottom w:val="single" w:sz="8" w:space="0" w:color="AEAEAE"/>
              <w:right w:val="nil"/>
            </w:tcBorders>
            <w:shd w:val="clear" w:color="auto" w:fill="F9F9FB"/>
          </w:tcPr>
          <w:p w14:paraId="61F87754"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100.0</w:t>
            </w:r>
          </w:p>
        </w:tc>
      </w:tr>
      <w:tr w:rsidR="00396DB3" w:rsidRPr="00396DB3" w14:paraId="13412709" w14:textId="77777777" w:rsidTr="00DB4F4E">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6218EF00" w14:textId="77777777" w:rsidR="00396DB3" w:rsidRPr="00396DB3" w:rsidRDefault="00396DB3" w:rsidP="00396DB3">
            <w:pPr>
              <w:autoSpaceDE w:val="0"/>
              <w:autoSpaceDN w:val="0"/>
              <w:adjustRightInd w:val="0"/>
              <w:spacing w:after="0" w:line="240" w:lineRule="auto"/>
              <w:rPr>
                <w:rFonts w:ascii="Arial" w:hAnsi="Arial" w:cs="Arial"/>
                <w:color w:val="7030A0"/>
                <w:sz w:val="24"/>
                <w:szCs w:val="24"/>
              </w:rPr>
            </w:pPr>
          </w:p>
        </w:tc>
        <w:tc>
          <w:tcPr>
            <w:tcW w:w="1102" w:type="dxa"/>
            <w:tcBorders>
              <w:top w:val="single" w:sz="8" w:space="0" w:color="AEAEAE"/>
              <w:left w:val="nil"/>
              <w:bottom w:val="single" w:sz="8" w:space="0" w:color="152935"/>
              <w:right w:val="nil"/>
            </w:tcBorders>
            <w:shd w:val="clear" w:color="auto" w:fill="E0E0E0"/>
          </w:tcPr>
          <w:p w14:paraId="7195BF45" w14:textId="77777777" w:rsidR="00396DB3" w:rsidRPr="00396DB3" w:rsidRDefault="00396DB3" w:rsidP="00396DB3">
            <w:pPr>
              <w:autoSpaceDE w:val="0"/>
              <w:autoSpaceDN w:val="0"/>
              <w:adjustRightInd w:val="0"/>
              <w:spacing w:after="0" w:line="320" w:lineRule="atLeast"/>
              <w:ind w:left="60" w:right="60"/>
              <w:rPr>
                <w:rFonts w:ascii="Arial" w:hAnsi="Arial" w:cs="Arial"/>
                <w:color w:val="7030A0"/>
                <w:sz w:val="24"/>
                <w:szCs w:val="24"/>
              </w:rPr>
            </w:pPr>
            <w:r w:rsidRPr="00396DB3">
              <w:rPr>
                <w:rFonts w:ascii="Arial" w:hAnsi="Arial" w:cs="Arial"/>
                <w:color w:val="7030A0"/>
                <w:sz w:val="24"/>
                <w:szCs w:val="24"/>
              </w:rPr>
              <w:t>Total</w:t>
            </w:r>
          </w:p>
        </w:tc>
        <w:tc>
          <w:tcPr>
            <w:tcW w:w="1086" w:type="dxa"/>
            <w:tcBorders>
              <w:top w:val="single" w:sz="8" w:space="0" w:color="AEAEAE"/>
              <w:left w:val="nil"/>
              <w:bottom w:val="single" w:sz="8" w:space="0" w:color="152935"/>
              <w:right w:val="single" w:sz="8" w:space="0" w:color="E0E0E0"/>
            </w:tcBorders>
            <w:shd w:val="clear" w:color="auto" w:fill="F9F9FB"/>
          </w:tcPr>
          <w:p w14:paraId="18D7A5F7"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200</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2406BDCA"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100.0</w:t>
            </w:r>
          </w:p>
        </w:tc>
        <w:tc>
          <w:tcPr>
            <w:tcW w:w="1315" w:type="dxa"/>
            <w:tcBorders>
              <w:top w:val="single" w:sz="8" w:space="0" w:color="AEAEAE"/>
              <w:left w:val="single" w:sz="8" w:space="0" w:color="E0E0E0"/>
              <w:bottom w:val="single" w:sz="8" w:space="0" w:color="152935"/>
              <w:right w:val="single" w:sz="8" w:space="0" w:color="E0E0E0"/>
            </w:tcBorders>
            <w:shd w:val="clear" w:color="auto" w:fill="F9F9FB"/>
          </w:tcPr>
          <w:p w14:paraId="31ABA5AE" w14:textId="77777777" w:rsidR="00396DB3" w:rsidRPr="00396DB3" w:rsidRDefault="00396DB3" w:rsidP="00396DB3">
            <w:pPr>
              <w:autoSpaceDE w:val="0"/>
              <w:autoSpaceDN w:val="0"/>
              <w:adjustRightInd w:val="0"/>
              <w:spacing w:after="0" w:line="320" w:lineRule="atLeast"/>
              <w:ind w:left="60" w:right="60"/>
              <w:jc w:val="right"/>
              <w:rPr>
                <w:rFonts w:ascii="Arial" w:hAnsi="Arial" w:cs="Arial"/>
                <w:color w:val="C45911" w:themeColor="accent2" w:themeShade="BF"/>
                <w:sz w:val="24"/>
                <w:szCs w:val="24"/>
              </w:rPr>
            </w:pPr>
            <w:r w:rsidRPr="00396DB3">
              <w:rPr>
                <w:rFonts w:ascii="Arial" w:hAnsi="Arial" w:cs="Arial"/>
                <w:color w:val="C45911" w:themeColor="accent2" w:themeShade="BF"/>
                <w:sz w:val="24"/>
                <w:szCs w:val="24"/>
              </w:rPr>
              <w:t>100.0</w:t>
            </w:r>
          </w:p>
        </w:tc>
        <w:tc>
          <w:tcPr>
            <w:tcW w:w="1499" w:type="dxa"/>
            <w:tcBorders>
              <w:top w:val="single" w:sz="8" w:space="0" w:color="AEAEAE"/>
              <w:left w:val="single" w:sz="8" w:space="0" w:color="E0E0E0"/>
              <w:bottom w:val="single" w:sz="8" w:space="0" w:color="152935"/>
              <w:right w:val="nil"/>
            </w:tcBorders>
            <w:shd w:val="clear" w:color="auto" w:fill="F9F9FB"/>
            <w:vAlign w:val="center"/>
          </w:tcPr>
          <w:p w14:paraId="20FFE000" w14:textId="77777777" w:rsidR="00396DB3" w:rsidRPr="00396DB3" w:rsidRDefault="00396DB3" w:rsidP="00396DB3">
            <w:pPr>
              <w:autoSpaceDE w:val="0"/>
              <w:autoSpaceDN w:val="0"/>
              <w:adjustRightInd w:val="0"/>
              <w:spacing w:after="0" w:line="240" w:lineRule="auto"/>
              <w:rPr>
                <w:rFonts w:ascii="Times New Roman" w:hAnsi="Times New Roman" w:cs="Times New Roman"/>
                <w:color w:val="C45911" w:themeColor="accent2" w:themeShade="BF"/>
                <w:sz w:val="24"/>
                <w:szCs w:val="24"/>
              </w:rPr>
            </w:pPr>
          </w:p>
        </w:tc>
      </w:tr>
    </w:tbl>
    <w:p w14:paraId="4EDBACF5" w14:textId="71C02532" w:rsidR="0078686A" w:rsidRPr="0078686A" w:rsidRDefault="00B67F79" w:rsidP="00B67F79">
      <w:pPr>
        <w:autoSpaceDE w:val="0"/>
        <w:autoSpaceDN w:val="0"/>
        <w:adjustRightInd w:val="0"/>
        <w:spacing w:after="0" w:line="400" w:lineRule="atLeast"/>
        <w:rPr>
          <w:rFonts w:ascii="Times New Roman" w:hAnsi="Times New Roman" w:cs="Times New Roman"/>
          <w:sz w:val="24"/>
          <w:szCs w:val="24"/>
        </w:rPr>
      </w:pPr>
      <w:r w:rsidRPr="00B67F79">
        <w:rPr>
          <w:rFonts w:ascii="Times New Roman" w:hAnsi="Times New Roman" w:cs="Times New Roman"/>
          <w:sz w:val="24"/>
          <w:szCs w:val="24"/>
        </w:rPr>
        <w:t xml:space="preserve">Considering that students love </w:t>
      </w:r>
      <w:proofErr w:type="gramStart"/>
      <w:r w:rsidRPr="00B67F79">
        <w:rPr>
          <w:rFonts w:ascii="Times New Roman" w:hAnsi="Times New Roman" w:cs="Times New Roman"/>
          <w:sz w:val="24"/>
          <w:szCs w:val="24"/>
        </w:rPr>
        <w:t>3</w:t>
      </w:r>
      <w:proofErr w:type="gramEnd"/>
      <w:r w:rsidRPr="00B67F79">
        <w:rPr>
          <w:rFonts w:ascii="Times New Roman" w:hAnsi="Times New Roman" w:cs="Times New Roman"/>
          <w:sz w:val="24"/>
          <w:szCs w:val="24"/>
        </w:rPr>
        <w:t xml:space="preserve"> types of ice cream, vanilla, chocolate and strawberry, the table above shows that 95 of the students love vanilla ice cream, and the rest of 200 consume the other 2 types.</w:t>
      </w:r>
    </w:p>
    <w:p w14:paraId="1CFD80CB" w14:textId="77777777" w:rsidR="0078686A" w:rsidRPr="0078686A" w:rsidRDefault="0078686A" w:rsidP="0078686A"/>
    <w:p w14:paraId="0F095380" w14:textId="5A86437B" w:rsidR="00CB024D" w:rsidRPr="00565DFC" w:rsidRDefault="00CB024D" w:rsidP="00565DFC">
      <w:pPr>
        <w:pStyle w:val="Heading3"/>
        <w:rPr>
          <w:rFonts w:ascii="Times New Roman" w:eastAsiaTheme="minorHAnsi" w:hAnsi="Times New Roman" w:cs="Times New Roman"/>
          <w:u w:val="single"/>
        </w:rPr>
      </w:pPr>
      <w:bookmarkStart w:id="8" w:name="_Toc103378044"/>
      <w:r w:rsidRPr="00565DFC">
        <w:rPr>
          <w:rFonts w:ascii="Times New Roman" w:hAnsi="Times New Roman" w:cs="Times New Roman"/>
          <w:u w:val="single"/>
        </w:rPr>
        <w:t>2</w:t>
      </w:r>
      <w:r w:rsidR="00565DFC">
        <w:rPr>
          <w:rFonts w:ascii="Times New Roman" w:hAnsi="Times New Roman" w:cs="Times New Roman"/>
          <w:u w:val="single"/>
        </w:rPr>
        <w:t>.</w:t>
      </w:r>
      <w:r w:rsidR="008B4F37" w:rsidRPr="00565DFC">
        <w:rPr>
          <w:rFonts w:ascii="Times New Roman" w:eastAsiaTheme="minorHAnsi" w:hAnsi="Times New Roman" w:cs="Times New Roman"/>
          <w:u w:val="single"/>
        </w:rPr>
        <w:t xml:space="preserve">How </w:t>
      </w:r>
      <w:proofErr w:type="gramStart"/>
      <w:r w:rsidR="008B4F37" w:rsidRPr="00565DFC">
        <w:rPr>
          <w:rFonts w:ascii="Times New Roman" w:eastAsiaTheme="minorHAnsi" w:hAnsi="Times New Roman" w:cs="Times New Roman"/>
          <w:u w:val="single"/>
        </w:rPr>
        <w:t>many</w:t>
      </w:r>
      <w:proofErr w:type="gramEnd"/>
      <w:r w:rsidR="008B4F37" w:rsidRPr="00565DFC">
        <w:rPr>
          <w:rFonts w:ascii="Times New Roman" w:eastAsiaTheme="minorHAnsi" w:hAnsi="Times New Roman" w:cs="Times New Roman"/>
          <w:u w:val="single"/>
        </w:rPr>
        <w:t xml:space="preserve"> students are Male and Female?</w:t>
      </w:r>
      <w:bookmarkEnd w:id="8"/>
    </w:p>
    <w:p w14:paraId="431C4C60" w14:textId="77777777" w:rsidR="008B4F37" w:rsidRPr="008B4F37" w:rsidRDefault="008B4F37" w:rsidP="008B4F37">
      <w:pPr>
        <w:autoSpaceDE w:val="0"/>
        <w:autoSpaceDN w:val="0"/>
        <w:adjustRightInd w:val="0"/>
        <w:spacing w:after="0" w:line="240" w:lineRule="auto"/>
        <w:rPr>
          <w:rFonts w:ascii="Times New Roman" w:hAnsi="Times New Roman" w:cs="Times New Roman"/>
          <w:sz w:val="24"/>
          <w:szCs w:val="24"/>
        </w:rPr>
      </w:pPr>
    </w:p>
    <w:tbl>
      <w:tblPr>
        <w:tblW w:w="2738" w:type="dxa"/>
        <w:tblInd w:w="3315" w:type="dxa"/>
        <w:tblLayout w:type="fixed"/>
        <w:tblCellMar>
          <w:left w:w="0" w:type="dxa"/>
          <w:right w:w="0" w:type="dxa"/>
        </w:tblCellMar>
        <w:tblLook w:val="0000" w:firstRow="0" w:lastRow="0" w:firstColumn="0" w:lastColumn="0" w:noHBand="0" w:noVBand="0"/>
      </w:tblPr>
      <w:tblGrid>
        <w:gridCol w:w="772"/>
        <w:gridCol w:w="896"/>
        <w:gridCol w:w="1070"/>
      </w:tblGrid>
      <w:tr w:rsidR="008B4F37" w:rsidRPr="008B4F37" w14:paraId="498AA7AB" w14:textId="77777777" w:rsidTr="00B67F79">
        <w:tblPrEx>
          <w:tblCellMar>
            <w:top w:w="0" w:type="dxa"/>
            <w:bottom w:w="0" w:type="dxa"/>
          </w:tblCellMar>
        </w:tblPrEx>
        <w:trPr>
          <w:cantSplit/>
        </w:trPr>
        <w:tc>
          <w:tcPr>
            <w:tcW w:w="2738" w:type="dxa"/>
            <w:gridSpan w:val="3"/>
            <w:tcBorders>
              <w:top w:val="nil"/>
              <w:left w:val="nil"/>
              <w:bottom w:val="nil"/>
              <w:right w:val="nil"/>
            </w:tcBorders>
            <w:shd w:val="clear" w:color="auto" w:fill="FFFFFF"/>
            <w:vAlign w:val="center"/>
          </w:tcPr>
          <w:p w14:paraId="2FAAE11B" w14:textId="77777777" w:rsidR="008B4F37" w:rsidRPr="008B4F37" w:rsidRDefault="008B4F37" w:rsidP="008B4F37">
            <w:pPr>
              <w:autoSpaceDE w:val="0"/>
              <w:autoSpaceDN w:val="0"/>
              <w:adjustRightInd w:val="0"/>
              <w:spacing w:after="0" w:line="320" w:lineRule="atLeast"/>
              <w:ind w:left="60" w:right="60"/>
              <w:jc w:val="center"/>
              <w:rPr>
                <w:rFonts w:ascii="Arial" w:hAnsi="Arial" w:cs="Arial"/>
                <w:color w:val="010205"/>
                <w:sz w:val="28"/>
                <w:szCs w:val="28"/>
              </w:rPr>
            </w:pPr>
            <w:r w:rsidRPr="008B4F37">
              <w:rPr>
                <w:rFonts w:ascii="Arial" w:hAnsi="Arial" w:cs="Arial"/>
                <w:b/>
                <w:bCs/>
                <w:color w:val="010205"/>
                <w:sz w:val="28"/>
                <w:szCs w:val="28"/>
              </w:rPr>
              <w:t>Statistics</w:t>
            </w:r>
          </w:p>
        </w:tc>
      </w:tr>
      <w:tr w:rsidR="008B4F37" w:rsidRPr="008B4F37" w14:paraId="620A85E2" w14:textId="77777777" w:rsidTr="00B67F79">
        <w:tblPrEx>
          <w:tblCellMar>
            <w:top w:w="0" w:type="dxa"/>
            <w:bottom w:w="0" w:type="dxa"/>
          </w:tblCellMar>
        </w:tblPrEx>
        <w:trPr>
          <w:cantSplit/>
        </w:trPr>
        <w:tc>
          <w:tcPr>
            <w:tcW w:w="2738" w:type="dxa"/>
            <w:gridSpan w:val="3"/>
            <w:tcBorders>
              <w:top w:val="nil"/>
              <w:left w:val="nil"/>
              <w:bottom w:val="nil"/>
              <w:right w:val="nil"/>
            </w:tcBorders>
            <w:shd w:val="clear" w:color="auto" w:fill="FFFFFF"/>
            <w:vAlign w:val="bottom"/>
          </w:tcPr>
          <w:p w14:paraId="674F234F" w14:textId="318C32B7" w:rsidR="008B4F37" w:rsidRPr="008B4F37" w:rsidRDefault="00B67F79" w:rsidP="008B4F37">
            <w:pPr>
              <w:autoSpaceDE w:val="0"/>
              <w:autoSpaceDN w:val="0"/>
              <w:adjustRightInd w:val="0"/>
              <w:spacing w:after="0" w:line="320" w:lineRule="atLeast"/>
              <w:rPr>
                <w:rFonts w:ascii="Times New Roman" w:hAnsi="Times New Roman" w:cs="Times New Roman"/>
                <w:sz w:val="24"/>
                <w:szCs w:val="24"/>
              </w:rPr>
            </w:pPr>
            <w:r>
              <w:rPr>
                <w:rFonts w:ascii="Arial" w:hAnsi="Arial" w:cs="Arial"/>
                <w:color w:val="010205"/>
                <w:sz w:val="24"/>
                <w:szCs w:val="24"/>
                <w:shd w:val="clear" w:color="auto" w:fill="FFFFFF"/>
              </w:rPr>
              <w:t xml:space="preserve">     </w:t>
            </w:r>
            <w:r w:rsidR="008B4F37" w:rsidRPr="008B4F37">
              <w:rPr>
                <w:rFonts w:ascii="Arial" w:hAnsi="Arial" w:cs="Arial"/>
                <w:color w:val="010205"/>
                <w:sz w:val="24"/>
                <w:szCs w:val="24"/>
                <w:shd w:val="clear" w:color="auto" w:fill="FFFFFF"/>
              </w:rPr>
              <w:t xml:space="preserve">Gender of students  </w:t>
            </w:r>
          </w:p>
        </w:tc>
      </w:tr>
      <w:tr w:rsidR="008B4F37" w:rsidRPr="008B4F37" w14:paraId="7D3014CD" w14:textId="77777777" w:rsidTr="00B67F79">
        <w:tblPrEx>
          <w:tblCellMar>
            <w:top w:w="0" w:type="dxa"/>
            <w:bottom w:w="0" w:type="dxa"/>
          </w:tblCellMar>
        </w:tblPrEx>
        <w:trPr>
          <w:cantSplit/>
        </w:trPr>
        <w:tc>
          <w:tcPr>
            <w:tcW w:w="772" w:type="dxa"/>
            <w:vMerge w:val="restart"/>
            <w:tcBorders>
              <w:top w:val="nil"/>
              <w:left w:val="nil"/>
              <w:bottom w:val="single" w:sz="8" w:space="0" w:color="152935"/>
              <w:right w:val="nil"/>
            </w:tcBorders>
            <w:shd w:val="clear" w:color="auto" w:fill="E0E0E0"/>
          </w:tcPr>
          <w:p w14:paraId="48BF166D" w14:textId="77777777" w:rsidR="008B4F37" w:rsidRPr="008B4F37" w:rsidRDefault="008B4F37" w:rsidP="008B4F37">
            <w:pPr>
              <w:autoSpaceDE w:val="0"/>
              <w:autoSpaceDN w:val="0"/>
              <w:adjustRightInd w:val="0"/>
              <w:spacing w:after="0" w:line="320" w:lineRule="atLeast"/>
              <w:ind w:left="60" w:right="60"/>
              <w:rPr>
                <w:rFonts w:ascii="Arial" w:hAnsi="Arial" w:cs="Arial"/>
                <w:color w:val="264A60"/>
                <w:sz w:val="24"/>
                <w:szCs w:val="24"/>
              </w:rPr>
            </w:pPr>
            <w:r w:rsidRPr="008B4F37">
              <w:rPr>
                <w:rFonts w:ascii="Arial" w:hAnsi="Arial" w:cs="Arial"/>
                <w:color w:val="264A60"/>
                <w:sz w:val="24"/>
                <w:szCs w:val="24"/>
              </w:rPr>
              <w:t>N</w:t>
            </w:r>
          </w:p>
        </w:tc>
        <w:tc>
          <w:tcPr>
            <w:tcW w:w="896" w:type="dxa"/>
            <w:tcBorders>
              <w:top w:val="nil"/>
              <w:left w:val="nil"/>
              <w:bottom w:val="single" w:sz="8" w:space="0" w:color="AEAEAE"/>
              <w:right w:val="nil"/>
            </w:tcBorders>
            <w:shd w:val="clear" w:color="auto" w:fill="E0E0E0"/>
          </w:tcPr>
          <w:p w14:paraId="65CC3FF1" w14:textId="77777777" w:rsidR="008B4F37" w:rsidRPr="008B4F37" w:rsidRDefault="008B4F37" w:rsidP="008B4F37">
            <w:pPr>
              <w:autoSpaceDE w:val="0"/>
              <w:autoSpaceDN w:val="0"/>
              <w:adjustRightInd w:val="0"/>
              <w:spacing w:after="0" w:line="320" w:lineRule="atLeast"/>
              <w:ind w:left="60" w:right="60"/>
              <w:rPr>
                <w:rFonts w:ascii="Arial" w:hAnsi="Arial" w:cs="Arial"/>
                <w:color w:val="264A60"/>
                <w:sz w:val="24"/>
                <w:szCs w:val="24"/>
              </w:rPr>
            </w:pPr>
            <w:r w:rsidRPr="008B4F37">
              <w:rPr>
                <w:rFonts w:ascii="Arial" w:hAnsi="Arial" w:cs="Arial"/>
                <w:color w:val="264A60"/>
                <w:sz w:val="24"/>
                <w:szCs w:val="24"/>
              </w:rPr>
              <w:t>Valid</w:t>
            </w:r>
          </w:p>
        </w:tc>
        <w:tc>
          <w:tcPr>
            <w:tcW w:w="1070" w:type="dxa"/>
            <w:tcBorders>
              <w:top w:val="nil"/>
              <w:left w:val="nil"/>
              <w:bottom w:val="single" w:sz="8" w:space="0" w:color="AEAEAE"/>
              <w:right w:val="nil"/>
            </w:tcBorders>
            <w:shd w:val="clear" w:color="auto" w:fill="F9F9FB"/>
          </w:tcPr>
          <w:p w14:paraId="67BDF36A"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010205"/>
                <w:sz w:val="24"/>
                <w:szCs w:val="24"/>
              </w:rPr>
            </w:pPr>
            <w:r w:rsidRPr="008B4F37">
              <w:rPr>
                <w:rFonts w:ascii="Arial" w:hAnsi="Arial" w:cs="Arial"/>
                <w:color w:val="010205"/>
                <w:sz w:val="24"/>
                <w:szCs w:val="24"/>
              </w:rPr>
              <w:t>200</w:t>
            </w:r>
          </w:p>
        </w:tc>
      </w:tr>
      <w:tr w:rsidR="008B4F37" w:rsidRPr="008B4F37" w14:paraId="0C2A483A" w14:textId="77777777" w:rsidTr="00B67F79">
        <w:tblPrEx>
          <w:tblCellMar>
            <w:top w:w="0" w:type="dxa"/>
            <w:bottom w:w="0" w:type="dxa"/>
          </w:tblCellMar>
        </w:tblPrEx>
        <w:trPr>
          <w:cantSplit/>
        </w:trPr>
        <w:tc>
          <w:tcPr>
            <w:tcW w:w="772" w:type="dxa"/>
            <w:vMerge/>
            <w:tcBorders>
              <w:top w:val="nil"/>
              <w:left w:val="nil"/>
              <w:bottom w:val="single" w:sz="8" w:space="0" w:color="152935"/>
              <w:right w:val="nil"/>
            </w:tcBorders>
            <w:shd w:val="clear" w:color="auto" w:fill="E0E0E0"/>
          </w:tcPr>
          <w:p w14:paraId="389B00DF" w14:textId="77777777" w:rsidR="008B4F37" w:rsidRPr="008B4F37" w:rsidRDefault="008B4F37" w:rsidP="008B4F37">
            <w:pPr>
              <w:autoSpaceDE w:val="0"/>
              <w:autoSpaceDN w:val="0"/>
              <w:adjustRightInd w:val="0"/>
              <w:spacing w:after="0" w:line="240" w:lineRule="auto"/>
              <w:rPr>
                <w:rFonts w:ascii="Arial" w:hAnsi="Arial" w:cs="Arial"/>
                <w:color w:val="010205"/>
                <w:sz w:val="24"/>
                <w:szCs w:val="24"/>
              </w:rPr>
            </w:pPr>
          </w:p>
        </w:tc>
        <w:tc>
          <w:tcPr>
            <w:tcW w:w="896" w:type="dxa"/>
            <w:tcBorders>
              <w:top w:val="single" w:sz="8" w:space="0" w:color="AEAEAE"/>
              <w:left w:val="nil"/>
              <w:bottom w:val="single" w:sz="8" w:space="0" w:color="152935"/>
              <w:right w:val="nil"/>
            </w:tcBorders>
            <w:shd w:val="clear" w:color="auto" w:fill="E0E0E0"/>
          </w:tcPr>
          <w:p w14:paraId="2D7D435B" w14:textId="77777777" w:rsidR="008B4F37" w:rsidRPr="008B4F37" w:rsidRDefault="008B4F37" w:rsidP="008B4F37">
            <w:pPr>
              <w:autoSpaceDE w:val="0"/>
              <w:autoSpaceDN w:val="0"/>
              <w:adjustRightInd w:val="0"/>
              <w:spacing w:after="0" w:line="320" w:lineRule="atLeast"/>
              <w:ind w:left="60" w:right="60"/>
              <w:rPr>
                <w:rFonts w:ascii="Arial" w:hAnsi="Arial" w:cs="Arial"/>
                <w:color w:val="264A60"/>
                <w:sz w:val="24"/>
                <w:szCs w:val="24"/>
              </w:rPr>
            </w:pPr>
            <w:r w:rsidRPr="008B4F37">
              <w:rPr>
                <w:rFonts w:ascii="Arial" w:hAnsi="Arial" w:cs="Arial"/>
                <w:color w:val="264A60"/>
                <w:sz w:val="24"/>
                <w:szCs w:val="24"/>
              </w:rPr>
              <w:t>Missing</w:t>
            </w:r>
          </w:p>
        </w:tc>
        <w:tc>
          <w:tcPr>
            <w:tcW w:w="1070" w:type="dxa"/>
            <w:tcBorders>
              <w:top w:val="single" w:sz="8" w:space="0" w:color="AEAEAE"/>
              <w:left w:val="nil"/>
              <w:bottom w:val="single" w:sz="8" w:space="0" w:color="152935"/>
              <w:right w:val="nil"/>
            </w:tcBorders>
            <w:shd w:val="clear" w:color="auto" w:fill="F9F9FB"/>
          </w:tcPr>
          <w:p w14:paraId="398DB374"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010205"/>
                <w:sz w:val="24"/>
                <w:szCs w:val="24"/>
              </w:rPr>
            </w:pPr>
            <w:r w:rsidRPr="008B4F37">
              <w:rPr>
                <w:rFonts w:ascii="Arial" w:hAnsi="Arial" w:cs="Arial"/>
                <w:color w:val="010205"/>
                <w:sz w:val="24"/>
                <w:szCs w:val="24"/>
              </w:rPr>
              <w:t>0</w:t>
            </w:r>
          </w:p>
        </w:tc>
      </w:tr>
    </w:tbl>
    <w:p w14:paraId="4D219FCD" w14:textId="77777777" w:rsidR="008B4F37" w:rsidRPr="008B4F37" w:rsidRDefault="008B4F37" w:rsidP="008B4F37">
      <w:pPr>
        <w:autoSpaceDE w:val="0"/>
        <w:autoSpaceDN w:val="0"/>
        <w:adjustRightInd w:val="0"/>
        <w:spacing w:after="0" w:line="400" w:lineRule="atLeast"/>
        <w:rPr>
          <w:rFonts w:ascii="Times New Roman" w:hAnsi="Times New Roman" w:cs="Times New Roman"/>
          <w:sz w:val="24"/>
          <w:szCs w:val="24"/>
        </w:rPr>
      </w:pPr>
    </w:p>
    <w:p w14:paraId="4749FE4A" w14:textId="77777777" w:rsidR="008B4F37" w:rsidRPr="008B4F37" w:rsidRDefault="008B4F37" w:rsidP="008B4F37">
      <w:pPr>
        <w:autoSpaceDE w:val="0"/>
        <w:autoSpaceDN w:val="0"/>
        <w:adjustRightInd w:val="0"/>
        <w:spacing w:after="0" w:line="240" w:lineRule="auto"/>
        <w:rPr>
          <w:rFonts w:ascii="Times New Roman" w:hAnsi="Times New Roman" w:cs="Times New Roman"/>
          <w:sz w:val="24"/>
          <w:szCs w:val="24"/>
        </w:rPr>
      </w:pPr>
    </w:p>
    <w:tbl>
      <w:tblPr>
        <w:tblW w:w="6547" w:type="dxa"/>
        <w:tblInd w:w="1417" w:type="dxa"/>
        <w:tblLayout w:type="fixed"/>
        <w:tblCellMar>
          <w:left w:w="0" w:type="dxa"/>
          <w:right w:w="0" w:type="dxa"/>
        </w:tblCellMar>
        <w:tblLook w:val="0000" w:firstRow="0" w:lastRow="0" w:firstColumn="0" w:lastColumn="0" w:noHBand="0" w:noVBand="0"/>
      </w:tblPr>
      <w:tblGrid>
        <w:gridCol w:w="750"/>
        <w:gridCol w:w="857"/>
        <w:gridCol w:w="1086"/>
        <w:gridCol w:w="1040"/>
        <w:gridCol w:w="1315"/>
        <w:gridCol w:w="1499"/>
      </w:tblGrid>
      <w:tr w:rsidR="008B4F37" w:rsidRPr="008B4F37" w14:paraId="1D555AA8" w14:textId="77777777" w:rsidTr="00B67F79">
        <w:tblPrEx>
          <w:tblCellMar>
            <w:top w:w="0" w:type="dxa"/>
            <w:bottom w:w="0" w:type="dxa"/>
          </w:tblCellMar>
        </w:tblPrEx>
        <w:trPr>
          <w:cantSplit/>
        </w:trPr>
        <w:tc>
          <w:tcPr>
            <w:tcW w:w="6547" w:type="dxa"/>
            <w:gridSpan w:val="6"/>
            <w:tcBorders>
              <w:top w:val="nil"/>
              <w:left w:val="nil"/>
              <w:bottom w:val="nil"/>
              <w:right w:val="nil"/>
            </w:tcBorders>
            <w:shd w:val="clear" w:color="auto" w:fill="FFFFFF"/>
            <w:vAlign w:val="center"/>
          </w:tcPr>
          <w:p w14:paraId="7CAD3EF6" w14:textId="77777777" w:rsidR="008B4F37" w:rsidRPr="008B4F37" w:rsidRDefault="008B4F37" w:rsidP="008B4F37">
            <w:pPr>
              <w:autoSpaceDE w:val="0"/>
              <w:autoSpaceDN w:val="0"/>
              <w:adjustRightInd w:val="0"/>
              <w:spacing w:after="0" w:line="320" w:lineRule="atLeast"/>
              <w:ind w:left="60" w:right="60"/>
              <w:jc w:val="center"/>
              <w:rPr>
                <w:rFonts w:ascii="Arial" w:hAnsi="Arial" w:cs="Arial"/>
                <w:color w:val="010205"/>
                <w:sz w:val="28"/>
                <w:szCs w:val="28"/>
              </w:rPr>
            </w:pPr>
            <w:r w:rsidRPr="008B4F37">
              <w:rPr>
                <w:rFonts w:ascii="Arial" w:hAnsi="Arial" w:cs="Arial"/>
                <w:b/>
                <w:bCs/>
                <w:color w:val="010205"/>
                <w:sz w:val="28"/>
                <w:szCs w:val="28"/>
              </w:rPr>
              <w:t>Gender of students</w:t>
            </w:r>
          </w:p>
        </w:tc>
      </w:tr>
      <w:tr w:rsidR="008B4F37" w:rsidRPr="008B4F37" w14:paraId="4CE36F45" w14:textId="77777777" w:rsidTr="00B67F79">
        <w:tblPrEx>
          <w:tblCellMar>
            <w:top w:w="0" w:type="dxa"/>
            <w:bottom w:w="0" w:type="dxa"/>
          </w:tblCellMar>
        </w:tblPrEx>
        <w:trPr>
          <w:cantSplit/>
        </w:trPr>
        <w:tc>
          <w:tcPr>
            <w:tcW w:w="1607" w:type="dxa"/>
            <w:gridSpan w:val="2"/>
            <w:tcBorders>
              <w:top w:val="nil"/>
              <w:left w:val="nil"/>
              <w:bottom w:val="single" w:sz="8" w:space="0" w:color="152935"/>
              <w:right w:val="nil"/>
            </w:tcBorders>
            <w:shd w:val="clear" w:color="auto" w:fill="FFFFFF"/>
            <w:vAlign w:val="bottom"/>
          </w:tcPr>
          <w:p w14:paraId="6E839919" w14:textId="77777777" w:rsidR="008B4F37" w:rsidRPr="008B4F37" w:rsidRDefault="008B4F37" w:rsidP="008B4F37">
            <w:pPr>
              <w:autoSpaceDE w:val="0"/>
              <w:autoSpaceDN w:val="0"/>
              <w:adjustRightInd w:val="0"/>
              <w:spacing w:after="0" w:line="240" w:lineRule="auto"/>
              <w:rPr>
                <w:rFonts w:ascii="Times New Roman" w:hAnsi="Times New Roman" w:cs="Times New Roman"/>
                <w:color w:val="385623" w:themeColor="accent6" w:themeShade="80"/>
                <w:sz w:val="24"/>
                <w:szCs w:val="24"/>
              </w:rPr>
            </w:pPr>
          </w:p>
        </w:tc>
        <w:tc>
          <w:tcPr>
            <w:tcW w:w="1086" w:type="dxa"/>
            <w:tcBorders>
              <w:top w:val="nil"/>
              <w:left w:val="nil"/>
              <w:bottom w:val="single" w:sz="8" w:space="0" w:color="152935"/>
              <w:right w:val="single" w:sz="8" w:space="0" w:color="E0E0E0"/>
            </w:tcBorders>
            <w:shd w:val="clear" w:color="auto" w:fill="FFFFFF"/>
            <w:vAlign w:val="bottom"/>
          </w:tcPr>
          <w:p w14:paraId="49954B84" w14:textId="77777777" w:rsidR="008B4F37" w:rsidRPr="008B4F37" w:rsidRDefault="008B4F37" w:rsidP="008B4F37">
            <w:pPr>
              <w:autoSpaceDE w:val="0"/>
              <w:autoSpaceDN w:val="0"/>
              <w:adjustRightInd w:val="0"/>
              <w:spacing w:after="0" w:line="320" w:lineRule="atLeast"/>
              <w:ind w:left="60" w:right="60"/>
              <w:jc w:val="center"/>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Frequency</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7F7EF578" w14:textId="77777777" w:rsidR="008B4F37" w:rsidRPr="008B4F37" w:rsidRDefault="008B4F37" w:rsidP="008B4F37">
            <w:pPr>
              <w:autoSpaceDE w:val="0"/>
              <w:autoSpaceDN w:val="0"/>
              <w:adjustRightInd w:val="0"/>
              <w:spacing w:after="0" w:line="320" w:lineRule="atLeast"/>
              <w:ind w:left="60" w:right="60"/>
              <w:jc w:val="center"/>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Percent</w:t>
            </w:r>
          </w:p>
        </w:tc>
        <w:tc>
          <w:tcPr>
            <w:tcW w:w="1315" w:type="dxa"/>
            <w:tcBorders>
              <w:top w:val="nil"/>
              <w:left w:val="single" w:sz="8" w:space="0" w:color="E0E0E0"/>
              <w:bottom w:val="single" w:sz="8" w:space="0" w:color="152935"/>
              <w:right w:val="single" w:sz="8" w:space="0" w:color="E0E0E0"/>
            </w:tcBorders>
            <w:shd w:val="clear" w:color="auto" w:fill="FFFFFF"/>
            <w:vAlign w:val="bottom"/>
          </w:tcPr>
          <w:p w14:paraId="449BF9B9" w14:textId="77777777" w:rsidR="008B4F37" w:rsidRPr="008B4F37" w:rsidRDefault="008B4F37" w:rsidP="008B4F37">
            <w:pPr>
              <w:autoSpaceDE w:val="0"/>
              <w:autoSpaceDN w:val="0"/>
              <w:adjustRightInd w:val="0"/>
              <w:spacing w:after="0" w:line="320" w:lineRule="atLeast"/>
              <w:ind w:left="60" w:right="60"/>
              <w:jc w:val="center"/>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Valid Percent</w:t>
            </w:r>
          </w:p>
        </w:tc>
        <w:tc>
          <w:tcPr>
            <w:tcW w:w="1499" w:type="dxa"/>
            <w:tcBorders>
              <w:top w:val="nil"/>
              <w:left w:val="single" w:sz="8" w:space="0" w:color="E0E0E0"/>
              <w:bottom w:val="single" w:sz="8" w:space="0" w:color="152935"/>
              <w:right w:val="nil"/>
            </w:tcBorders>
            <w:shd w:val="clear" w:color="auto" w:fill="FFFFFF"/>
            <w:vAlign w:val="bottom"/>
          </w:tcPr>
          <w:p w14:paraId="2EC8153C" w14:textId="77777777" w:rsidR="008B4F37" w:rsidRPr="008B4F37" w:rsidRDefault="008B4F37" w:rsidP="008B4F37">
            <w:pPr>
              <w:autoSpaceDE w:val="0"/>
              <w:autoSpaceDN w:val="0"/>
              <w:adjustRightInd w:val="0"/>
              <w:spacing w:after="0" w:line="320" w:lineRule="atLeast"/>
              <w:ind w:left="60" w:right="60"/>
              <w:jc w:val="center"/>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Cumulative Percent</w:t>
            </w:r>
          </w:p>
        </w:tc>
      </w:tr>
      <w:tr w:rsidR="008B4F37" w:rsidRPr="008B4F37" w14:paraId="276AB8E4" w14:textId="77777777" w:rsidTr="00B67F79">
        <w:tblPrEx>
          <w:tblCellMar>
            <w:top w:w="0" w:type="dxa"/>
            <w:bottom w:w="0" w:type="dxa"/>
          </w:tblCellMar>
        </w:tblPrEx>
        <w:trPr>
          <w:cantSplit/>
        </w:trPr>
        <w:tc>
          <w:tcPr>
            <w:tcW w:w="750" w:type="dxa"/>
            <w:vMerge w:val="restart"/>
            <w:tcBorders>
              <w:top w:val="single" w:sz="8" w:space="0" w:color="152935"/>
              <w:left w:val="nil"/>
              <w:bottom w:val="single" w:sz="8" w:space="0" w:color="152935"/>
              <w:right w:val="nil"/>
            </w:tcBorders>
            <w:shd w:val="clear" w:color="auto" w:fill="E0E0E0"/>
          </w:tcPr>
          <w:p w14:paraId="4C30870D" w14:textId="77777777" w:rsidR="008B4F37" w:rsidRPr="008B4F37" w:rsidRDefault="008B4F37" w:rsidP="008B4F37">
            <w:pPr>
              <w:autoSpaceDE w:val="0"/>
              <w:autoSpaceDN w:val="0"/>
              <w:adjustRightInd w:val="0"/>
              <w:spacing w:after="0" w:line="320" w:lineRule="atLeast"/>
              <w:ind w:left="60" w:right="60"/>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Valid</w:t>
            </w:r>
          </w:p>
        </w:tc>
        <w:tc>
          <w:tcPr>
            <w:tcW w:w="857" w:type="dxa"/>
            <w:tcBorders>
              <w:top w:val="single" w:sz="8" w:space="0" w:color="152935"/>
              <w:left w:val="nil"/>
              <w:bottom w:val="single" w:sz="8" w:space="0" w:color="AEAEAE"/>
              <w:right w:val="nil"/>
            </w:tcBorders>
            <w:shd w:val="clear" w:color="auto" w:fill="E0E0E0"/>
          </w:tcPr>
          <w:p w14:paraId="7CB9E785" w14:textId="77777777" w:rsidR="008B4F37" w:rsidRPr="008B4F37" w:rsidRDefault="008B4F37" w:rsidP="008B4F37">
            <w:pPr>
              <w:autoSpaceDE w:val="0"/>
              <w:autoSpaceDN w:val="0"/>
              <w:adjustRightInd w:val="0"/>
              <w:spacing w:after="0" w:line="320" w:lineRule="atLeast"/>
              <w:ind w:left="60" w:right="60"/>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Male</w:t>
            </w:r>
          </w:p>
        </w:tc>
        <w:tc>
          <w:tcPr>
            <w:tcW w:w="1086" w:type="dxa"/>
            <w:tcBorders>
              <w:top w:val="single" w:sz="8" w:space="0" w:color="152935"/>
              <w:left w:val="nil"/>
              <w:bottom w:val="single" w:sz="8" w:space="0" w:color="AEAEAE"/>
              <w:right w:val="single" w:sz="8" w:space="0" w:color="E0E0E0"/>
            </w:tcBorders>
            <w:shd w:val="clear" w:color="auto" w:fill="F9F9FB"/>
          </w:tcPr>
          <w:p w14:paraId="02F3C571" w14:textId="77777777" w:rsidR="008B4F37" w:rsidRPr="008B4F37" w:rsidRDefault="008B4F37" w:rsidP="008B4F37">
            <w:pPr>
              <w:autoSpaceDE w:val="0"/>
              <w:autoSpaceDN w:val="0"/>
              <w:adjustRightInd w:val="0"/>
              <w:spacing w:after="0" w:line="320" w:lineRule="atLeast"/>
              <w:ind w:left="60" w:right="60"/>
              <w:jc w:val="right"/>
              <w:rPr>
                <w:rFonts w:ascii="Arial" w:hAnsi="Arial" w:cs="Arial"/>
                <w:b/>
                <w:bCs/>
                <w:color w:val="FF0000"/>
                <w:sz w:val="24"/>
                <w:szCs w:val="24"/>
              </w:rPr>
            </w:pPr>
            <w:r w:rsidRPr="008B4F37">
              <w:rPr>
                <w:rFonts w:ascii="Arial" w:hAnsi="Arial" w:cs="Arial"/>
                <w:b/>
                <w:bCs/>
                <w:color w:val="FF0000"/>
                <w:sz w:val="24"/>
                <w:szCs w:val="24"/>
              </w:rPr>
              <w:t>91</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CEA37B9"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45.5</w:t>
            </w:r>
          </w:p>
        </w:tc>
        <w:tc>
          <w:tcPr>
            <w:tcW w:w="1315" w:type="dxa"/>
            <w:tcBorders>
              <w:top w:val="single" w:sz="8" w:space="0" w:color="152935"/>
              <w:left w:val="single" w:sz="8" w:space="0" w:color="E0E0E0"/>
              <w:bottom w:val="single" w:sz="8" w:space="0" w:color="AEAEAE"/>
              <w:right w:val="single" w:sz="8" w:space="0" w:color="E0E0E0"/>
            </w:tcBorders>
            <w:shd w:val="clear" w:color="auto" w:fill="F9F9FB"/>
          </w:tcPr>
          <w:p w14:paraId="20688C7A"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45.5</w:t>
            </w:r>
          </w:p>
        </w:tc>
        <w:tc>
          <w:tcPr>
            <w:tcW w:w="1499" w:type="dxa"/>
            <w:tcBorders>
              <w:top w:val="single" w:sz="8" w:space="0" w:color="152935"/>
              <w:left w:val="single" w:sz="8" w:space="0" w:color="E0E0E0"/>
              <w:bottom w:val="single" w:sz="8" w:space="0" w:color="AEAEAE"/>
              <w:right w:val="nil"/>
            </w:tcBorders>
            <w:shd w:val="clear" w:color="auto" w:fill="F9F9FB"/>
          </w:tcPr>
          <w:p w14:paraId="65E1EDC0"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45.5</w:t>
            </w:r>
          </w:p>
        </w:tc>
      </w:tr>
      <w:tr w:rsidR="008B4F37" w:rsidRPr="008B4F37" w14:paraId="2B669E7D" w14:textId="77777777" w:rsidTr="00B67F79">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4443CA03" w14:textId="77777777" w:rsidR="008B4F37" w:rsidRPr="008B4F37" w:rsidRDefault="008B4F37" w:rsidP="008B4F37">
            <w:pPr>
              <w:autoSpaceDE w:val="0"/>
              <w:autoSpaceDN w:val="0"/>
              <w:adjustRightInd w:val="0"/>
              <w:spacing w:after="0" w:line="240" w:lineRule="auto"/>
              <w:rPr>
                <w:rFonts w:ascii="Arial" w:hAnsi="Arial" w:cs="Arial"/>
                <w:color w:val="385623" w:themeColor="accent6" w:themeShade="80"/>
                <w:sz w:val="24"/>
                <w:szCs w:val="24"/>
              </w:rPr>
            </w:pPr>
          </w:p>
        </w:tc>
        <w:tc>
          <w:tcPr>
            <w:tcW w:w="857" w:type="dxa"/>
            <w:tcBorders>
              <w:top w:val="single" w:sz="8" w:space="0" w:color="AEAEAE"/>
              <w:left w:val="nil"/>
              <w:bottom w:val="single" w:sz="8" w:space="0" w:color="AEAEAE"/>
              <w:right w:val="nil"/>
            </w:tcBorders>
            <w:shd w:val="clear" w:color="auto" w:fill="E0E0E0"/>
          </w:tcPr>
          <w:p w14:paraId="77A99DFE" w14:textId="77777777" w:rsidR="008B4F37" w:rsidRPr="008B4F37" w:rsidRDefault="008B4F37" w:rsidP="008B4F37">
            <w:pPr>
              <w:autoSpaceDE w:val="0"/>
              <w:autoSpaceDN w:val="0"/>
              <w:adjustRightInd w:val="0"/>
              <w:spacing w:after="0" w:line="320" w:lineRule="atLeast"/>
              <w:ind w:left="60" w:right="60"/>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Female</w:t>
            </w:r>
          </w:p>
        </w:tc>
        <w:tc>
          <w:tcPr>
            <w:tcW w:w="1086" w:type="dxa"/>
            <w:tcBorders>
              <w:top w:val="single" w:sz="8" w:space="0" w:color="AEAEAE"/>
              <w:left w:val="nil"/>
              <w:bottom w:val="single" w:sz="8" w:space="0" w:color="AEAEAE"/>
              <w:right w:val="single" w:sz="8" w:space="0" w:color="E0E0E0"/>
            </w:tcBorders>
            <w:shd w:val="clear" w:color="auto" w:fill="F9F9FB"/>
          </w:tcPr>
          <w:p w14:paraId="411F0F5C" w14:textId="77777777" w:rsidR="008B4F37" w:rsidRPr="008B4F37" w:rsidRDefault="008B4F37" w:rsidP="008B4F37">
            <w:pPr>
              <w:autoSpaceDE w:val="0"/>
              <w:autoSpaceDN w:val="0"/>
              <w:adjustRightInd w:val="0"/>
              <w:spacing w:after="0" w:line="320" w:lineRule="atLeast"/>
              <w:ind w:left="60" w:right="60"/>
              <w:jc w:val="right"/>
              <w:rPr>
                <w:rFonts w:ascii="Arial" w:hAnsi="Arial" w:cs="Arial"/>
                <w:b/>
                <w:bCs/>
                <w:color w:val="FF0000"/>
                <w:sz w:val="24"/>
                <w:szCs w:val="24"/>
              </w:rPr>
            </w:pPr>
            <w:r w:rsidRPr="008B4F37">
              <w:rPr>
                <w:rFonts w:ascii="Arial" w:hAnsi="Arial" w:cs="Arial"/>
                <w:b/>
                <w:bCs/>
                <w:color w:val="FF0000"/>
                <w:sz w:val="24"/>
                <w:szCs w:val="24"/>
              </w:rPr>
              <w:t>109</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5F9D2073"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54.5</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29F2C86D"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54.5</w:t>
            </w:r>
          </w:p>
        </w:tc>
        <w:tc>
          <w:tcPr>
            <w:tcW w:w="1499" w:type="dxa"/>
            <w:tcBorders>
              <w:top w:val="single" w:sz="8" w:space="0" w:color="AEAEAE"/>
              <w:left w:val="single" w:sz="8" w:space="0" w:color="E0E0E0"/>
              <w:bottom w:val="single" w:sz="8" w:space="0" w:color="AEAEAE"/>
              <w:right w:val="nil"/>
            </w:tcBorders>
            <w:shd w:val="clear" w:color="auto" w:fill="F9F9FB"/>
          </w:tcPr>
          <w:p w14:paraId="61FFBF9C"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100.0</w:t>
            </w:r>
          </w:p>
        </w:tc>
      </w:tr>
      <w:tr w:rsidR="008B4F37" w:rsidRPr="008B4F37" w14:paraId="20424E28" w14:textId="77777777" w:rsidTr="00B67F79">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1ADADA95" w14:textId="77777777" w:rsidR="008B4F37" w:rsidRPr="008B4F37" w:rsidRDefault="008B4F37" w:rsidP="008B4F37">
            <w:pPr>
              <w:autoSpaceDE w:val="0"/>
              <w:autoSpaceDN w:val="0"/>
              <w:adjustRightInd w:val="0"/>
              <w:spacing w:after="0" w:line="240" w:lineRule="auto"/>
              <w:rPr>
                <w:rFonts w:ascii="Arial" w:hAnsi="Arial" w:cs="Arial"/>
                <w:color w:val="385623" w:themeColor="accent6" w:themeShade="80"/>
                <w:sz w:val="24"/>
                <w:szCs w:val="24"/>
              </w:rPr>
            </w:pPr>
          </w:p>
        </w:tc>
        <w:tc>
          <w:tcPr>
            <w:tcW w:w="857" w:type="dxa"/>
            <w:tcBorders>
              <w:top w:val="single" w:sz="8" w:space="0" w:color="AEAEAE"/>
              <w:left w:val="nil"/>
              <w:bottom w:val="single" w:sz="8" w:space="0" w:color="152935"/>
              <w:right w:val="nil"/>
            </w:tcBorders>
            <w:shd w:val="clear" w:color="auto" w:fill="E0E0E0"/>
          </w:tcPr>
          <w:p w14:paraId="5900504F" w14:textId="77777777" w:rsidR="008B4F37" w:rsidRPr="008B4F37" w:rsidRDefault="008B4F37" w:rsidP="008B4F37">
            <w:pPr>
              <w:autoSpaceDE w:val="0"/>
              <w:autoSpaceDN w:val="0"/>
              <w:adjustRightInd w:val="0"/>
              <w:spacing w:after="0" w:line="320" w:lineRule="atLeast"/>
              <w:ind w:left="60" w:right="60"/>
              <w:rPr>
                <w:rFonts w:ascii="Arial" w:hAnsi="Arial" w:cs="Arial"/>
                <w:color w:val="385623" w:themeColor="accent6" w:themeShade="80"/>
                <w:sz w:val="24"/>
                <w:szCs w:val="24"/>
              </w:rPr>
            </w:pPr>
            <w:r w:rsidRPr="008B4F37">
              <w:rPr>
                <w:rFonts w:ascii="Arial" w:hAnsi="Arial" w:cs="Arial"/>
                <w:color w:val="385623" w:themeColor="accent6" w:themeShade="80"/>
                <w:sz w:val="24"/>
                <w:szCs w:val="24"/>
              </w:rPr>
              <w:t>Total</w:t>
            </w:r>
          </w:p>
        </w:tc>
        <w:tc>
          <w:tcPr>
            <w:tcW w:w="1086" w:type="dxa"/>
            <w:tcBorders>
              <w:top w:val="single" w:sz="8" w:space="0" w:color="AEAEAE"/>
              <w:left w:val="nil"/>
              <w:bottom w:val="single" w:sz="8" w:space="0" w:color="152935"/>
              <w:right w:val="single" w:sz="8" w:space="0" w:color="E0E0E0"/>
            </w:tcBorders>
            <w:shd w:val="clear" w:color="auto" w:fill="F9F9FB"/>
          </w:tcPr>
          <w:p w14:paraId="7C15B9CB"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200</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68858B71"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100.0</w:t>
            </w:r>
          </w:p>
        </w:tc>
        <w:tc>
          <w:tcPr>
            <w:tcW w:w="1315" w:type="dxa"/>
            <w:tcBorders>
              <w:top w:val="single" w:sz="8" w:space="0" w:color="AEAEAE"/>
              <w:left w:val="single" w:sz="8" w:space="0" w:color="E0E0E0"/>
              <w:bottom w:val="single" w:sz="8" w:space="0" w:color="152935"/>
              <w:right w:val="single" w:sz="8" w:space="0" w:color="E0E0E0"/>
            </w:tcBorders>
            <w:shd w:val="clear" w:color="auto" w:fill="F9F9FB"/>
          </w:tcPr>
          <w:p w14:paraId="66436110" w14:textId="77777777" w:rsidR="008B4F37" w:rsidRPr="008B4F37" w:rsidRDefault="008B4F37" w:rsidP="008B4F37">
            <w:pPr>
              <w:autoSpaceDE w:val="0"/>
              <w:autoSpaceDN w:val="0"/>
              <w:adjustRightInd w:val="0"/>
              <w:spacing w:after="0" w:line="320" w:lineRule="atLeast"/>
              <w:ind w:left="60" w:right="60"/>
              <w:jc w:val="right"/>
              <w:rPr>
                <w:rFonts w:ascii="Arial" w:hAnsi="Arial" w:cs="Arial"/>
                <w:color w:val="BF8F00" w:themeColor="accent4" w:themeShade="BF"/>
                <w:sz w:val="24"/>
                <w:szCs w:val="24"/>
              </w:rPr>
            </w:pPr>
            <w:r w:rsidRPr="008B4F37">
              <w:rPr>
                <w:rFonts w:ascii="Arial" w:hAnsi="Arial" w:cs="Arial"/>
                <w:color w:val="BF8F00" w:themeColor="accent4" w:themeShade="BF"/>
                <w:sz w:val="24"/>
                <w:szCs w:val="24"/>
              </w:rPr>
              <w:t>100.0</w:t>
            </w:r>
          </w:p>
        </w:tc>
        <w:tc>
          <w:tcPr>
            <w:tcW w:w="1499" w:type="dxa"/>
            <w:tcBorders>
              <w:top w:val="single" w:sz="8" w:space="0" w:color="AEAEAE"/>
              <w:left w:val="single" w:sz="8" w:space="0" w:color="E0E0E0"/>
              <w:bottom w:val="single" w:sz="8" w:space="0" w:color="152935"/>
              <w:right w:val="nil"/>
            </w:tcBorders>
            <w:shd w:val="clear" w:color="auto" w:fill="F9F9FB"/>
            <w:vAlign w:val="center"/>
          </w:tcPr>
          <w:p w14:paraId="41EF9C0C" w14:textId="77777777" w:rsidR="008B4F37" w:rsidRPr="008B4F37" w:rsidRDefault="008B4F37" w:rsidP="008B4F37">
            <w:pPr>
              <w:autoSpaceDE w:val="0"/>
              <w:autoSpaceDN w:val="0"/>
              <w:adjustRightInd w:val="0"/>
              <w:spacing w:after="0" w:line="240" w:lineRule="auto"/>
              <w:rPr>
                <w:rFonts w:ascii="Times New Roman" w:hAnsi="Times New Roman" w:cs="Times New Roman"/>
                <w:color w:val="BF8F00" w:themeColor="accent4" w:themeShade="BF"/>
                <w:sz w:val="24"/>
                <w:szCs w:val="24"/>
              </w:rPr>
            </w:pPr>
          </w:p>
        </w:tc>
      </w:tr>
    </w:tbl>
    <w:p w14:paraId="2ABD072F" w14:textId="7ACF02BD" w:rsidR="008B4F37" w:rsidRPr="008B4F37" w:rsidRDefault="00B67F79" w:rsidP="008B4F37">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noProof/>
          <w:sz w:val="24"/>
          <w:szCs w:val="24"/>
        </w:rPr>
        <w:drawing>
          <wp:inline distT="0" distB="0" distL="0" distR="0" wp14:anchorId="41DDC1AE" wp14:editId="7C2D53A0">
            <wp:extent cx="4323762" cy="2390357"/>
            <wp:effectExtent l="0" t="0" r="635"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4019" cy="2412613"/>
                    </a:xfrm>
                    <a:prstGeom prst="rect">
                      <a:avLst/>
                    </a:prstGeom>
                    <a:noFill/>
                    <a:ln>
                      <a:noFill/>
                    </a:ln>
                  </pic:spPr>
                </pic:pic>
              </a:graphicData>
            </a:graphic>
          </wp:inline>
        </w:drawing>
      </w:r>
    </w:p>
    <w:p w14:paraId="7F2BF334" w14:textId="2FB4D58B" w:rsidR="008B4F37" w:rsidRDefault="008B4F37" w:rsidP="008B4F37">
      <w:pPr>
        <w:autoSpaceDE w:val="0"/>
        <w:autoSpaceDN w:val="0"/>
        <w:adjustRightInd w:val="0"/>
        <w:spacing w:after="0" w:line="240" w:lineRule="auto"/>
        <w:rPr>
          <w:rFonts w:ascii="Times New Roman" w:hAnsi="Times New Roman" w:cs="Times New Roman"/>
          <w:sz w:val="24"/>
          <w:szCs w:val="24"/>
        </w:rPr>
      </w:pPr>
    </w:p>
    <w:p w14:paraId="7B5D3D81" w14:textId="7684F11C" w:rsidR="00DF131D" w:rsidRDefault="00DF131D" w:rsidP="00DF131D">
      <w:pPr>
        <w:autoSpaceDE w:val="0"/>
        <w:autoSpaceDN w:val="0"/>
        <w:adjustRightInd w:val="0"/>
        <w:spacing w:after="0" w:line="240" w:lineRule="auto"/>
        <w:jc w:val="both"/>
        <w:rPr>
          <w:rFonts w:ascii="Times New Roman" w:hAnsi="Times New Roman" w:cs="Times New Roman"/>
          <w:sz w:val="24"/>
          <w:szCs w:val="24"/>
        </w:rPr>
      </w:pPr>
      <w:r w:rsidRPr="00DF131D">
        <w:rPr>
          <w:rFonts w:ascii="Times New Roman" w:hAnsi="Times New Roman" w:cs="Times New Roman"/>
          <w:sz w:val="24"/>
          <w:szCs w:val="24"/>
        </w:rPr>
        <w:t xml:space="preserve">Analyzing the tables below, we notice that the total number of students is </w:t>
      </w:r>
      <w:proofErr w:type="gramStart"/>
      <w:r w:rsidRPr="00DF131D">
        <w:rPr>
          <w:rFonts w:ascii="Times New Roman" w:hAnsi="Times New Roman" w:cs="Times New Roman"/>
          <w:sz w:val="24"/>
          <w:szCs w:val="24"/>
        </w:rPr>
        <w:t>200</w:t>
      </w:r>
      <w:proofErr w:type="gramEnd"/>
      <w:r w:rsidRPr="00DF131D">
        <w:rPr>
          <w:rFonts w:ascii="Times New Roman" w:hAnsi="Times New Roman" w:cs="Times New Roman"/>
          <w:sz w:val="24"/>
          <w:szCs w:val="24"/>
        </w:rPr>
        <w:t xml:space="preserve">. By gender, we can identify that </w:t>
      </w:r>
      <w:proofErr w:type="gramStart"/>
      <w:r w:rsidRPr="00DF131D">
        <w:rPr>
          <w:rFonts w:ascii="Times New Roman" w:hAnsi="Times New Roman" w:cs="Times New Roman"/>
          <w:sz w:val="24"/>
          <w:szCs w:val="24"/>
        </w:rPr>
        <w:t>91</w:t>
      </w:r>
      <w:proofErr w:type="gramEnd"/>
      <w:r w:rsidRPr="00DF131D">
        <w:rPr>
          <w:rFonts w:ascii="Times New Roman" w:hAnsi="Times New Roman" w:cs="Times New Roman"/>
          <w:sz w:val="24"/>
          <w:szCs w:val="24"/>
        </w:rPr>
        <w:t xml:space="preserve"> of them are male and 109 are female.</w:t>
      </w:r>
    </w:p>
    <w:p w14:paraId="4CAF8C96" w14:textId="77777777" w:rsidR="008B4F37" w:rsidRPr="008B4F37" w:rsidRDefault="008B4F37" w:rsidP="008B4F37"/>
    <w:p w14:paraId="76829DC1" w14:textId="07AC3B82" w:rsidR="00334E9B" w:rsidRPr="00565DFC" w:rsidRDefault="00CB024D" w:rsidP="00565DFC">
      <w:pPr>
        <w:pStyle w:val="Heading3"/>
        <w:rPr>
          <w:rFonts w:ascii="Times New Roman" w:eastAsiaTheme="minorHAnsi" w:hAnsi="Times New Roman" w:cs="Times New Roman"/>
          <w:u w:val="single"/>
        </w:rPr>
      </w:pPr>
      <w:bookmarkStart w:id="9" w:name="_Toc103378045"/>
      <w:r w:rsidRPr="00565DFC">
        <w:rPr>
          <w:rFonts w:ascii="Times New Roman" w:hAnsi="Times New Roman" w:cs="Times New Roman"/>
          <w:u w:val="single"/>
        </w:rPr>
        <w:t xml:space="preserve">3 </w:t>
      </w:r>
      <w:r w:rsidR="00334E9B" w:rsidRPr="00565DFC">
        <w:rPr>
          <w:rFonts w:ascii="Times New Roman" w:eastAsiaTheme="minorHAnsi" w:hAnsi="Times New Roman" w:cs="Times New Roman"/>
          <w:u w:val="single"/>
        </w:rPr>
        <w:t xml:space="preserve">What are the Mean and Median of participants who likes chocolate and strawberry </w:t>
      </w:r>
      <w:r w:rsidR="00334E9B" w:rsidRPr="00565DFC">
        <w:rPr>
          <w:rFonts w:ascii="Times New Roman" w:eastAsiaTheme="minorHAnsi" w:hAnsi="Times New Roman" w:cs="Times New Roman"/>
          <w:u w:val="single"/>
        </w:rPr>
        <w:t>flavor</w:t>
      </w:r>
      <w:r w:rsidR="00334E9B" w:rsidRPr="00565DFC">
        <w:rPr>
          <w:rFonts w:ascii="Times New Roman" w:eastAsiaTheme="minorHAnsi" w:hAnsi="Times New Roman" w:cs="Times New Roman"/>
          <w:u w:val="single"/>
        </w:rPr>
        <w:t>?</w:t>
      </w:r>
      <w:bookmarkEnd w:id="9"/>
    </w:p>
    <w:p w14:paraId="0B19F983" w14:textId="77777777" w:rsidR="00DB4F4E" w:rsidRPr="00DB4F4E" w:rsidRDefault="00DB4F4E" w:rsidP="00DB4F4E">
      <w:pPr>
        <w:autoSpaceDE w:val="0"/>
        <w:autoSpaceDN w:val="0"/>
        <w:adjustRightInd w:val="0"/>
        <w:spacing w:after="0" w:line="240" w:lineRule="auto"/>
        <w:rPr>
          <w:rFonts w:ascii="Times New Roman" w:hAnsi="Times New Roman" w:cs="Times New Roman"/>
          <w:sz w:val="24"/>
          <w:szCs w:val="24"/>
        </w:rPr>
      </w:pPr>
    </w:p>
    <w:tbl>
      <w:tblPr>
        <w:tblpPr w:leftFromText="180" w:rightFromText="180" w:horzAnchor="margin" w:tblpXSpec="center" w:tblpY="225"/>
        <w:tblW w:w="5234" w:type="dxa"/>
        <w:tblLayout w:type="fixed"/>
        <w:tblCellMar>
          <w:left w:w="0" w:type="dxa"/>
          <w:right w:w="0" w:type="dxa"/>
        </w:tblCellMar>
        <w:tblLook w:val="0000" w:firstRow="0" w:lastRow="0" w:firstColumn="0" w:lastColumn="0" w:noHBand="0" w:noVBand="0"/>
      </w:tblPr>
      <w:tblGrid>
        <w:gridCol w:w="1475"/>
        <w:gridCol w:w="1713"/>
        <w:gridCol w:w="2046"/>
      </w:tblGrid>
      <w:tr w:rsidR="00DB4F4E" w:rsidRPr="00DB4F4E" w14:paraId="70ADDCED" w14:textId="77777777" w:rsidTr="00DB4F4E">
        <w:tblPrEx>
          <w:tblCellMar>
            <w:top w:w="0" w:type="dxa"/>
            <w:bottom w:w="0" w:type="dxa"/>
          </w:tblCellMar>
        </w:tblPrEx>
        <w:trPr>
          <w:cantSplit/>
          <w:trHeight w:val="627"/>
        </w:trPr>
        <w:tc>
          <w:tcPr>
            <w:tcW w:w="5234" w:type="dxa"/>
            <w:gridSpan w:val="3"/>
            <w:tcBorders>
              <w:top w:val="nil"/>
              <w:left w:val="nil"/>
              <w:bottom w:val="nil"/>
              <w:right w:val="nil"/>
            </w:tcBorders>
            <w:shd w:val="clear" w:color="auto" w:fill="FFFFFF"/>
            <w:vAlign w:val="center"/>
          </w:tcPr>
          <w:p w14:paraId="218A9279" w14:textId="77777777" w:rsidR="00DB4F4E" w:rsidRDefault="00DB4F4E" w:rsidP="00DB4F4E">
            <w:pPr>
              <w:autoSpaceDE w:val="0"/>
              <w:autoSpaceDN w:val="0"/>
              <w:adjustRightInd w:val="0"/>
              <w:spacing w:after="0" w:line="320" w:lineRule="atLeast"/>
              <w:ind w:left="60" w:right="60"/>
              <w:jc w:val="center"/>
              <w:rPr>
                <w:rFonts w:ascii="Arial" w:hAnsi="Arial" w:cs="Arial"/>
                <w:b/>
                <w:bCs/>
                <w:color w:val="010205"/>
                <w:sz w:val="28"/>
                <w:szCs w:val="28"/>
              </w:rPr>
            </w:pPr>
          </w:p>
          <w:p w14:paraId="7E85DE4B" w14:textId="3537321F" w:rsidR="00DB4F4E" w:rsidRPr="00DB4F4E" w:rsidRDefault="00DB4F4E" w:rsidP="00DB4F4E">
            <w:pPr>
              <w:autoSpaceDE w:val="0"/>
              <w:autoSpaceDN w:val="0"/>
              <w:adjustRightInd w:val="0"/>
              <w:spacing w:after="0" w:line="320" w:lineRule="atLeast"/>
              <w:ind w:left="60" w:right="60"/>
              <w:jc w:val="center"/>
              <w:rPr>
                <w:rFonts w:ascii="Arial" w:hAnsi="Arial" w:cs="Arial"/>
                <w:color w:val="010205"/>
                <w:sz w:val="28"/>
                <w:szCs w:val="28"/>
              </w:rPr>
            </w:pPr>
            <w:r w:rsidRPr="00DB4F4E">
              <w:rPr>
                <w:rFonts w:ascii="Arial" w:hAnsi="Arial" w:cs="Arial"/>
                <w:b/>
                <w:bCs/>
                <w:color w:val="010205"/>
                <w:sz w:val="28"/>
                <w:szCs w:val="28"/>
              </w:rPr>
              <w:t>Statistics</w:t>
            </w:r>
          </w:p>
        </w:tc>
      </w:tr>
      <w:tr w:rsidR="00DB4F4E" w:rsidRPr="00DB4F4E" w14:paraId="27270CC2" w14:textId="77777777" w:rsidTr="00DB4F4E">
        <w:tblPrEx>
          <w:tblCellMar>
            <w:top w:w="0" w:type="dxa"/>
            <w:bottom w:w="0" w:type="dxa"/>
          </w:tblCellMar>
        </w:tblPrEx>
        <w:trPr>
          <w:cantSplit/>
          <w:trHeight w:val="306"/>
        </w:trPr>
        <w:tc>
          <w:tcPr>
            <w:tcW w:w="5234" w:type="dxa"/>
            <w:gridSpan w:val="3"/>
            <w:tcBorders>
              <w:top w:val="nil"/>
              <w:left w:val="nil"/>
              <w:bottom w:val="nil"/>
              <w:right w:val="nil"/>
            </w:tcBorders>
            <w:shd w:val="clear" w:color="auto" w:fill="FFFFFF"/>
            <w:vAlign w:val="bottom"/>
          </w:tcPr>
          <w:p w14:paraId="59016FB3" w14:textId="77777777" w:rsidR="00DB4F4E" w:rsidRPr="00DB4F4E" w:rsidRDefault="00DB4F4E" w:rsidP="00DB4F4E">
            <w:pPr>
              <w:autoSpaceDE w:val="0"/>
              <w:autoSpaceDN w:val="0"/>
              <w:adjustRightInd w:val="0"/>
              <w:spacing w:after="0" w:line="320" w:lineRule="atLeast"/>
              <w:rPr>
                <w:rFonts w:ascii="Times New Roman" w:hAnsi="Times New Roman" w:cs="Times New Roman"/>
                <w:sz w:val="24"/>
                <w:szCs w:val="24"/>
              </w:rPr>
            </w:pPr>
            <w:proofErr w:type="spellStart"/>
            <w:r w:rsidRPr="00DB4F4E">
              <w:rPr>
                <w:rFonts w:ascii="Arial" w:hAnsi="Arial" w:cs="Arial"/>
                <w:color w:val="010205"/>
                <w:sz w:val="24"/>
                <w:szCs w:val="24"/>
                <w:shd w:val="clear" w:color="auto" w:fill="FFFFFF"/>
              </w:rPr>
              <w:t>Favourite</w:t>
            </w:r>
            <w:proofErr w:type="spellEnd"/>
            <w:r w:rsidRPr="00DB4F4E">
              <w:rPr>
                <w:rFonts w:ascii="Arial" w:hAnsi="Arial" w:cs="Arial"/>
                <w:color w:val="010205"/>
                <w:sz w:val="24"/>
                <w:szCs w:val="24"/>
                <w:shd w:val="clear" w:color="auto" w:fill="FFFFFF"/>
              </w:rPr>
              <w:t xml:space="preserve"> </w:t>
            </w:r>
            <w:proofErr w:type="spellStart"/>
            <w:r w:rsidRPr="00DB4F4E">
              <w:rPr>
                <w:rFonts w:ascii="Arial" w:hAnsi="Arial" w:cs="Arial"/>
                <w:color w:val="010205"/>
                <w:sz w:val="24"/>
                <w:szCs w:val="24"/>
                <w:shd w:val="clear" w:color="auto" w:fill="FFFFFF"/>
              </w:rPr>
              <w:t>flavour</w:t>
            </w:r>
            <w:proofErr w:type="spellEnd"/>
            <w:r w:rsidRPr="00DB4F4E">
              <w:rPr>
                <w:rFonts w:ascii="Arial" w:hAnsi="Arial" w:cs="Arial"/>
                <w:color w:val="010205"/>
                <w:sz w:val="24"/>
                <w:szCs w:val="24"/>
                <w:shd w:val="clear" w:color="auto" w:fill="FFFFFF"/>
              </w:rPr>
              <w:t xml:space="preserve">  </w:t>
            </w:r>
          </w:p>
        </w:tc>
      </w:tr>
      <w:tr w:rsidR="00DB4F4E" w:rsidRPr="00DB4F4E" w14:paraId="76EE3867" w14:textId="77777777" w:rsidTr="00DB4F4E">
        <w:tblPrEx>
          <w:tblCellMar>
            <w:top w:w="0" w:type="dxa"/>
            <w:bottom w:w="0" w:type="dxa"/>
          </w:tblCellMar>
        </w:tblPrEx>
        <w:trPr>
          <w:cantSplit/>
          <w:trHeight w:val="321"/>
        </w:trPr>
        <w:tc>
          <w:tcPr>
            <w:tcW w:w="1475" w:type="dxa"/>
            <w:vMerge w:val="restart"/>
            <w:tcBorders>
              <w:top w:val="nil"/>
              <w:left w:val="nil"/>
              <w:bottom w:val="single" w:sz="8" w:space="0" w:color="AEAEAE"/>
              <w:right w:val="nil"/>
            </w:tcBorders>
            <w:shd w:val="clear" w:color="auto" w:fill="E0E0E0"/>
          </w:tcPr>
          <w:p w14:paraId="20212314"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N</w:t>
            </w:r>
          </w:p>
        </w:tc>
        <w:tc>
          <w:tcPr>
            <w:tcW w:w="1713" w:type="dxa"/>
            <w:tcBorders>
              <w:top w:val="nil"/>
              <w:left w:val="nil"/>
              <w:bottom w:val="single" w:sz="8" w:space="0" w:color="AEAEAE"/>
              <w:right w:val="nil"/>
            </w:tcBorders>
            <w:shd w:val="clear" w:color="auto" w:fill="E0E0E0"/>
          </w:tcPr>
          <w:p w14:paraId="324B7D60"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Valid</w:t>
            </w:r>
          </w:p>
        </w:tc>
        <w:tc>
          <w:tcPr>
            <w:tcW w:w="2046" w:type="dxa"/>
            <w:tcBorders>
              <w:top w:val="nil"/>
              <w:left w:val="nil"/>
              <w:bottom w:val="single" w:sz="8" w:space="0" w:color="AEAEAE"/>
              <w:right w:val="nil"/>
            </w:tcBorders>
            <w:shd w:val="clear" w:color="auto" w:fill="F9F9FB"/>
          </w:tcPr>
          <w:p w14:paraId="15158DD1" w14:textId="77777777" w:rsidR="00DB4F4E" w:rsidRPr="00DB4F4E" w:rsidRDefault="00DB4F4E" w:rsidP="00DB4F4E">
            <w:pPr>
              <w:autoSpaceDE w:val="0"/>
              <w:autoSpaceDN w:val="0"/>
              <w:adjustRightInd w:val="0"/>
              <w:spacing w:after="0" w:line="320" w:lineRule="atLeast"/>
              <w:ind w:left="60" w:right="60"/>
              <w:jc w:val="right"/>
              <w:rPr>
                <w:rFonts w:ascii="Arial" w:hAnsi="Arial" w:cs="Arial"/>
                <w:color w:val="833C0B" w:themeColor="accent2" w:themeShade="80"/>
                <w:sz w:val="24"/>
                <w:szCs w:val="24"/>
              </w:rPr>
            </w:pPr>
            <w:r w:rsidRPr="00DB4F4E">
              <w:rPr>
                <w:rFonts w:ascii="Arial" w:hAnsi="Arial" w:cs="Arial"/>
                <w:color w:val="833C0B" w:themeColor="accent2" w:themeShade="80"/>
                <w:sz w:val="24"/>
                <w:szCs w:val="24"/>
              </w:rPr>
              <w:t>200</w:t>
            </w:r>
          </w:p>
        </w:tc>
      </w:tr>
      <w:tr w:rsidR="00DB4F4E" w:rsidRPr="00DB4F4E" w14:paraId="069A380E" w14:textId="77777777" w:rsidTr="00DB4F4E">
        <w:tblPrEx>
          <w:tblCellMar>
            <w:top w:w="0" w:type="dxa"/>
            <w:bottom w:w="0" w:type="dxa"/>
          </w:tblCellMar>
        </w:tblPrEx>
        <w:trPr>
          <w:cantSplit/>
          <w:trHeight w:val="642"/>
        </w:trPr>
        <w:tc>
          <w:tcPr>
            <w:tcW w:w="1475" w:type="dxa"/>
            <w:vMerge/>
            <w:tcBorders>
              <w:top w:val="nil"/>
              <w:left w:val="nil"/>
              <w:bottom w:val="single" w:sz="8" w:space="0" w:color="AEAEAE"/>
              <w:right w:val="nil"/>
            </w:tcBorders>
            <w:shd w:val="clear" w:color="auto" w:fill="E0E0E0"/>
          </w:tcPr>
          <w:p w14:paraId="2BF6D170" w14:textId="77777777" w:rsidR="00DB4F4E" w:rsidRPr="00DB4F4E" w:rsidRDefault="00DB4F4E" w:rsidP="00DB4F4E">
            <w:pPr>
              <w:autoSpaceDE w:val="0"/>
              <w:autoSpaceDN w:val="0"/>
              <w:adjustRightInd w:val="0"/>
              <w:spacing w:after="0" w:line="240" w:lineRule="auto"/>
              <w:rPr>
                <w:rFonts w:ascii="Arial" w:hAnsi="Arial" w:cs="Arial"/>
                <w:color w:val="C45911" w:themeColor="accent2" w:themeShade="BF"/>
                <w:sz w:val="24"/>
                <w:szCs w:val="24"/>
              </w:rPr>
            </w:pPr>
          </w:p>
        </w:tc>
        <w:tc>
          <w:tcPr>
            <w:tcW w:w="1713" w:type="dxa"/>
            <w:tcBorders>
              <w:top w:val="single" w:sz="8" w:space="0" w:color="AEAEAE"/>
              <w:left w:val="nil"/>
              <w:bottom w:val="single" w:sz="8" w:space="0" w:color="AEAEAE"/>
              <w:right w:val="nil"/>
            </w:tcBorders>
            <w:shd w:val="clear" w:color="auto" w:fill="E0E0E0"/>
          </w:tcPr>
          <w:p w14:paraId="36CD7FA5"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Missing</w:t>
            </w:r>
          </w:p>
        </w:tc>
        <w:tc>
          <w:tcPr>
            <w:tcW w:w="2046" w:type="dxa"/>
            <w:tcBorders>
              <w:top w:val="single" w:sz="8" w:space="0" w:color="AEAEAE"/>
              <w:left w:val="nil"/>
              <w:bottom w:val="single" w:sz="8" w:space="0" w:color="AEAEAE"/>
              <w:right w:val="nil"/>
            </w:tcBorders>
            <w:shd w:val="clear" w:color="auto" w:fill="F9F9FB"/>
          </w:tcPr>
          <w:p w14:paraId="04A69B23" w14:textId="77777777" w:rsidR="00DB4F4E" w:rsidRPr="00DB4F4E" w:rsidRDefault="00DB4F4E" w:rsidP="00DB4F4E">
            <w:pPr>
              <w:autoSpaceDE w:val="0"/>
              <w:autoSpaceDN w:val="0"/>
              <w:adjustRightInd w:val="0"/>
              <w:spacing w:after="0" w:line="320" w:lineRule="atLeast"/>
              <w:ind w:left="60" w:right="60"/>
              <w:jc w:val="right"/>
              <w:rPr>
                <w:rFonts w:ascii="Arial" w:hAnsi="Arial" w:cs="Arial"/>
                <w:color w:val="833C0B" w:themeColor="accent2" w:themeShade="80"/>
                <w:sz w:val="24"/>
                <w:szCs w:val="24"/>
              </w:rPr>
            </w:pPr>
            <w:r w:rsidRPr="00DB4F4E">
              <w:rPr>
                <w:rFonts w:ascii="Arial" w:hAnsi="Arial" w:cs="Arial"/>
                <w:color w:val="833C0B" w:themeColor="accent2" w:themeShade="80"/>
                <w:sz w:val="24"/>
                <w:szCs w:val="24"/>
              </w:rPr>
              <w:t>0</w:t>
            </w:r>
          </w:p>
        </w:tc>
      </w:tr>
      <w:tr w:rsidR="00DB4F4E" w:rsidRPr="00DB4F4E" w14:paraId="6F2390D1" w14:textId="77777777" w:rsidTr="00DB4F4E">
        <w:tblPrEx>
          <w:tblCellMar>
            <w:top w:w="0" w:type="dxa"/>
            <w:bottom w:w="0" w:type="dxa"/>
          </w:tblCellMar>
        </w:tblPrEx>
        <w:trPr>
          <w:cantSplit/>
          <w:trHeight w:val="306"/>
        </w:trPr>
        <w:tc>
          <w:tcPr>
            <w:tcW w:w="3188" w:type="dxa"/>
            <w:gridSpan w:val="2"/>
            <w:tcBorders>
              <w:top w:val="single" w:sz="8" w:space="0" w:color="AEAEAE"/>
              <w:left w:val="nil"/>
              <w:bottom w:val="single" w:sz="8" w:space="0" w:color="AEAEAE"/>
              <w:right w:val="nil"/>
            </w:tcBorders>
            <w:shd w:val="clear" w:color="auto" w:fill="E0E0E0"/>
          </w:tcPr>
          <w:p w14:paraId="65651640"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Mean</w:t>
            </w:r>
          </w:p>
        </w:tc>
        <w:tc>
          <w:tcPr>
            <w:tcW w:w="2046" w:type="dxa"/>
            <w:tcBorders>
              <w:top w:val="single" w:sz="8" w:space="0" w:color="AEAEAE"/>
              <w:left w:val="nil"/>
              <w:bottom w:val="single" w:sz="8" w:space="0" w:color="AEAEAE"/>
              <w:right w:val="nil"/>
            </w:tcBorders>
            <w:shd w:val="clear" w:color="auto" w:fill="F9F9FB"/>
          </w:tcPr>
          <w:p w14:paraId="721372AF" w14:textId="77777777" w:rsidR="00DB4F4E" w:rsidRPr="00DB4F4E" w:rsidRDefault="00DB4F4E" w:rsidP="00DB4F4E">
            <w:pPr>
              <w:autoSpaceDE w:val="0"/>
              <w:autoSpaceDN w:val="0"/>
              <w:adjustRightInd w:val="0"/>
              <w:spacing w:after="0" w:line="320" w:lineRule="atLeast"/>
              <w:ind w:left="60" w:right="60"/>
              <w:jc w:val="right"/>
              <w:rPr>
                <w:rFonts w:ascii="Arial" w:hAnsi="Arial" w:cs="Arial"/>
                <w:b/>
                <w:bCs/>
                <w:color w:val="FF0000"/>
                <w:sz w:val="24"/>
                <w:szCs w:val="24"/>
              </w:rPr>
            </w:pPr>
            <w:r w:rsidRPr="00DB4F4E">
              <w:rPr>
                <w:rFonts w:ascii="Arial" w:hAnsi="Arial" w:cs="Arial"/>
                <w:b/>
                <w:bCs/>
                <w:color w:val="FF0000"/>
                <w:sz w:val="24"/>
                <w:szCs w:val="24"/>
              </w:rPr>
              <w:t>1.82</w:t>
            </w:r>
          </w:p>
        </w:tc>
      </w:tr>
      <w:tr w:rsidR="00DB4F4E" w:rsidRPr="00DB4F4E" w14:paraId="44FC56D7" w14:textId="77777777" w:rsidTr="00DB4F4E">
        <w:tblPrEx>
          <w:tblCellMar>
            <w:top w:w="0" w:type="dxa"/>
            <w:bottom w:w="0" w:type="dxa"/>
          </w:tblCellMar>
        </w:tblPrEx>
        <w:trPr>
          <w:cantSplit/>
          <w:trHeight w:val="321"/>
        </w:trPr>
        <w:tc>
          <w:tcPr>
            <w:tcW w:w="3188" w:type="dxa"/>
            <w:gridSpan w:val="2"/>
            <w:tcBorders>
              <w:top w:val="single" w:sz="8" w:space="0" w:color="AEAEAE"/>
              <w:left w:val="nil"/>
              <w:bottom w:val="single" w:sz="8" w:space="0" w:color="AEAEAE"/>
              <w:right w:val="nil"/>
            </w:tcBorders>
            <w:shd w:val="clear" w:color="auto" w:fill="E0E0E0"/>
          </w:tcPr>
          <w:p w14:paraId="42779BD6"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Median</w:t>
            </w:r>
          </w:p>
        </w:tc>
        <w:tc>
          <w:tcPr>
            <w:tcW w:w="2046" w:type="dxa"/>
            <w:tcBorders>
              <w:top w:val="single" w:sz="8" w:space="0" w:color="AEAEAE"/>
              <w:left w:val="nil"/>
              <w:bottom w:val="single" w:sz="8" w:space="0" w:color="AEAEAE"/>
              <w:right w:val="nil"/>
            </w:tcBorders>
            <w:shd w:val="clear" w:color="auto" w:fill="F9F9FB"/>
          </w:tcPr>
          <w:p w14:paraId="01A2289A" w14:textId="77777777" w:rsidR="00DB4F4E" w:rsidRPr="00DB4F4E" w:rsidRDefault="00DB4F4E" w:rsidP="00DB4F4E">
            <w:pPr>
              <w:autoSpaceDE w:val="0"/>
              <w:autoSpaceDN w:val="0"/>
              <w:adjustRightInd w:val="0"/>
              <w:spacing w:after="0" w:line="320" w:lineRule="atLeast"/>
              <w:ind w:left="60" w:right="60"/>
              <w:jc w:val="right"/>
              <w:rPr>
                <w:rFonts w:ascii="Arial" w:hAnsi="Arial" w:cs="Arial"/>
                <w:b/>
                <w:bCs/>
                <w:color w:val="FF0000"/>
                <w:sz w:val="24"/>
                <w:szCs w:val="24"/>
              </w:rPr>
            </w:pPr>
            <w:r w:rsidRPr="00DB4F4E">
              <w:rPr>
                <w:rFonts w:ascii="Arial" w:hAnsi="Arial" w:cs="Arial"/>
                <w:b/>
                <w:bCs/>
                <w:color w:val="FF0000"/>
                <w:sz w:val="24"/>
                <w:szCs w:val="24"/>
              </w:rPr>
              <w:t>2.00</w:t>
            </w:r>
          </w:p>
        </w:tc>
      </w:tr>
      <w:tr w:rsidR="00DB4F4E" w:rsidRPr="00DB4F4E" w14:paraId="1B65F900" w14:textId="77777777" w:rsidTr="00DB4F4E">
        <w:tblPrEx>
          <w:tblCellMar>
            <w:top w:w="0" w:type="dxa"/>
            <w:bottom w:w="0" w:type="dxa"/>
          </w:tblCellMar>
        </w:tblPrEx>
        <w:trPr>
          <w:cantSplit/>
          <w:trHeight w:val="321"/>
        </w:trPr>
        <w:tc>
          <w:tcPr>
            <w:tcW w:w="3188" w:type="dxa"/>
            <w:gridSpan w:val="2"/>
            <w:tcBorders>
              <w:top w:val="single" w:sz="8" w:space="0" w:color="AEAEAE"/>
              <w:left w:val="nil"/>
              <w:bottom w:val="single" w:sz="8" w:space="0" w:color="AEAEAE"/>
              <w:right w:val="nil"/>
            </w:tcBorders>
            <w:shd w:val="clear" w:color="auto" w:fill="E0E0E0"/>
          </w:tcPr>
          <w:p w14:paraId="1F9C471B"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Minimum</w:t>
            </w:r>
          </w:p>
        </w:tc>
        <w:tc>
          <w:tcPr>
            <w:tcW w:w="2046" w:type="dxa"/>
            <w:tcBorders>
              <w:top w:val="single" w:sz="8" w:space="0" w:color="AEAEAE"/>
              <w:left w:val="nil"/>
              <w:bottom w:val="single" w:sz="8" w:space="0" w:color="AEAEAE"/>
              <w:right w:val="nil"/>
            </w:tcBorders>
            <w:shd w:val="clear" w:color="auto" w:fill="F9F9FB"/>
          </w:tcPr>
          <w:p w14:paraId="4960A34F" w14:textId="77777777" w:rsidR="00DB4F4E" w:rsidRPr="00DB4F4E" w:rsidRDefault="00DB4F4E" w:rsidP="00DB4F4E">
            <w:pPr>
              <w:autoSpaceDE w:val="0"/>
              <w:autoSpaceDN w:val="0"/>
              <w:adjustRightInd w:val="0"/>
              <w:spacing w:after="0" w:line="320" w:lineRule="atLeast"/>
              <w:ind w:left="60" w:right="60"/>
              <w:jc w:val="right"/>
              <w:rPr>
                <w:rFonts w:ascii="Arial" w:hAnsi="Arial" w:cs="Arial"/>
                <w:color w:val="833C0B" w:themeColor="accent2" w:themeShade="80"/>
                <w:sz w:val="24"/>
                <w:szCs w:val="24"/>
              </w:rPr>
            </w:pPr>
            <w:r w:rsidRPr="00DB4F4E">
              <w:rPr>
                <w:rFonts w:ascii="Arial" w:hAnsi="Arial" w:cs="Arial"/>
                <w:color w:val="833C0B" w:themeColor="accent2" w:themeShade="80"/>
                <w:sz w:val="24"/>
                <w:szCs w:val="24"/>
              </w:rPr>
              <w:t>1</w:t>
            </w:r>
          </w:p>
        </w:tc>
      </w:tr>
      <w:tr w:rsidR="00DB4F4E" w:rsidRPr="00DB4F4E" w14:paraId="4B41908A" w14:textId="77777777" w:rsidTr="00DB4F4E">
        <w:tblPrEx>
          <w:tblCellMar>
            <w:top w:w="0" w:type="dxa"/>
            <w:bottom w:w="0" w:type="dxa"/>
          </w:tblCellMar>
        </w:tblPrEx>
        <w:trPr>
          <w:cantSplit/>
          <w:trHeight w:val="321"/>
        </w:trPr>
        <w:tc>
          <w:tcPr>
            <w:tcW w:w="3188" w:type="dxa"/>
            <w:gridSpan w:val="2"/>
            <w:tcBorders>
              <w:top w:val="single" w:sz="8" w:space="0" w:color="AEAEAE"/>
              <w:left w:val="nil"/>
              <w:bottom w:val="single" w:sz="8" w:space="0" w:color="152935"/>
              <w:right w:val="nil"/>
            </w:tcBorders>
            <w:shd w:val="clear" w:color="auto" w:fill="E0E0E0"/>
          </w:tcPr>
          <w:p w14:paraId="320E2CAC" w14:textId="77777777" w:rsidR="00DB4F4E" w:rsidRPr="00DB4F4E" w:rsidRDefault="00DB4F4E" w:rsidP="00DB4F4E">
            <w:pPr>
              <w:autoSpaceDE w:val="0"/>
              <w:autoSpaceDN w:val="0"/>
              <w:adjustRightInd w:val="0"/>
              <w:spacing w:after="0" w:line="320" w:lineRule="atLeast"/>
              <w:ind w:left="60" w:right="60"/>
              <w:rPr>
                <w:rFonts w:ascii="Arial" w:hAnsi="Arial" w:cs="Arial"/>
                <w:color w:val="C45911" w:themeColor="accent2" w:themeShade="BF"/>
                <w:sz w:val="24"/>
                <w:szCs w:val="24"/>
              </w:rPr>
            </w:pPr>
            <w:r w:rsidRPr="00DB4F4E">
              <w:rPr>
                <w:rFonts w:ascii="Arial" w:hAnsi="Arial" w:cs="Arial"/>
                <w:color w:val="C45911" w:themeColor="accent2" w:themeShade="BF"/>
                <w:sz w:val="24"/>
                <w:szCs w:val="24"/>
              </w:rPr>
              <w:t>Maximum</w:t>
            </w:r>
          </w:p>
        </w:tc>
        <w:tc>
          <w:tcPr>
            <w:tcW w:w="2046" w:type="dxa"/>
            <w:tcBorders>
              <w:top w:val="single" w:sz="8" w:space="0" w:color="AEAEAE"/>
              <w:left w:val="nil"/>
              <w:bottom w:val="single" w:sz="8" w:space="0" w:color="152935"/>
              <w:right w:val="nil"/>
            </w:tcBorders>
            <w:shd w:val="clear" w:color="auto" w:fill="F9F9FB"/>
          </w:tcPr>
          <w:p w14:paraId="64D49ABF" w14:textId="77777777" w:rsidR="00DB4F4E" w:rsidRPr="00DB4F4E" w:rsidRDefault="00DB4F4E" w:rsidP="00DB4F4E">
            <w:pPr>
              <w:autoSpaceDE w:val="0"/>
              <w:autoSpaceDN w:val="0"/>
              <w:adjustRightInd w:val="0"/>
              <w:spacing w:after="0" w:line="320" w:lineRule="atLeast"/>
              <w:ind w:left="60" w:right="60"/>
              <w:jc w:val="right"/>
              <w:rPr>
                <w:rFonts w:ascii="Arial" w:hAnsi="Arial" w:cs="Arial"/>
                <w:color w:val="833C0B" w:themeColor="accent2" w:themeShade="80"/>
                <w:sz w:val="24"/>
                <w:szCs w:val="24"/>
              </w:rPr>
            </w:pPr>
            <w:r w:rsidRPr="00DB4F4E">
              <w:rPr>
                <w:rFonts w:ascii="Arial" w:hAnsi="Arial" w:cs="Arial"/>
                <w:color w:val="833C0B" w:themeColor="accent2" w:themeShade="80"/>
                <w:sz w:val="24"/>
                <w:szCs w:val="24"/>
              </w:rPr>
              <w:t>3</w:t>
            </w:r>
          </w:p>
        </w:tc>
      </w:tr>
    </w:tbl>
    <w:p w14:paraId="2D52E157" w14:textId="77777777" w:rsidR="00DB4F4E" w:rsidRPr="00DB4F4E" w:rsidRDefault="00DB4F4E" w:rsidP="00DB4F4E">
      <w:pPr>
        <w:autoSpaceDE w:val="0"/>
        <w:autoSpaceDN w:val="0"/>
        <w:adjustRightInd w:val="0"/>
        <w:spacing w:after="0" w:line="400" w:lineRule="atLeast"/>
        <w:rPr>
          <w:rFonts w:ascii="Times New Roman" w:hAnsi="Times New Roman" w:cs="Times New Roman"/>
          <w:sz w:val="24"/>
          <w:szCs w:val="24"/>
        </w:rPr>
      </w:pPr>
    </w:p>
    <w:p w14:paraId="75739528" w14:textId="6033726D" w:rsidR="00334E9B" w:rsidRDefault="00334E9B" w:rsidP="00334E9B"/>
    <w:p w14:paraId="30B9A4E7" w14:textId="5CF7FB92" w:rsidR="00DB4F4E" w:rsidRDefault="00DB4F4E" w:rsidP="00334E9B"/>
    <w:p w14:paraId="307AFF16" w14:textId="7998A9CF" w:rsidR="00DB4F4E" w:rsidRDefault="00DB4F4E" w:rsidP="00334E9B"/>
    <w:p w14:paraId="70B75A97" w14:textId="451B3E61" w:rsidR="00DB4F4E" w:rsidRDefault="00DB4F4E" w:rsidP="00334E9B"/>
    <w:p w14:paraId="4134DBE4" w14:textId="23E48CB3" w:rsidR="00DB4F4E" w:rsidRDefault="00DB4F4E" w:rsidP="00334E9B"/>
    <w:p w14:paraId="11F684D3" w14:textId="5DA82A94" w:rsidR="00DB4F4E" w:rsidRDefault="00DB4F4E" w:rsidP="00334E9B"/>
    <w:p w14:paraId="177657B2" w14:textId="320EF8AB" w:rsidR="00AD57A6" w:rsidRDefault="00AD57A6" w:rsidP="00334E9B"/>
    <w:tbl>
      <w:tblPr>
        <w:tblpPr w:leftFromText="180" w:rightFromText="180" w:vertAnchor="text" w:horzAnchor="margin" w:tblpXSpec="center" w:tblpY="353"/>
        <w:tblW w:w="6792" w:type="dxa"/>
        <w:tblLayout w:type="fixed"/>
        <w:tblCellMar>
          <w:left w:w="0" w:type="dxa"/>
          <w:right w:w="0" w:type="dxa"/>
        </w:tblCellMar>
        <w:tblLook w:val="0000" w:firstRow="0" w:lastRow="0" w:firstColumn="0" w:lastColumn="0" w:noHBand="0" w:noVBand="0"/>
      </w:tblPr>
      <w:tblGrid>
        <w:gridCol w:w="750"/>
        <w:gridCol w:w="1102"/>
        <w:gridCol w:w="1086"/>
        <w:gridCol w:w="1040"/>
        <w:gridCol w:w="1315"/>
        <w:gridCol w:w="1499"/>
      </w:tblGrid>
      <w:tr w:rsidR="00AD57A6" w:rsidRPr="00AD57A6" w14:paraId="486A8588" w14:textId="77777777" w:rsidTr="00AD57A6">
        <w:tblPrEx>
          <w:tblCellMar>
            <w:top w:w="0" w:type="dxa"/>
            <w:bottom w:w="0" w:type="dxa"/>
          </w:tblCellMar>
        </w:tblPrEx>
        <w:trPr>
          <w:cantSplit/>
        </w:trPr>
        <w:tc>
          <w:tcPr>
            <w:tcW w:w="6792" w:type="dxa"/>
            <w:gridSpan w:val="6"/>
            <w:tcBorders>
              <w:top w:val="nil"/>
              <w:left w:val="nil"/>
              <w:bottom w:val="nil"/>
              <w:right w:val="nil"/>
            </w:tcBorders>
            <w:shd w:val="clear" w:color="auto" w:fill="FFFFFF"/>
            <w:vAlign w:val="center"/>
          </w:tcPr>
          <w:p w14:paraId="6423B1D8" w14:textId="77777777" w:rsidR="00AD57A6" w:rsidRPr="00AD57A6" w:rsidRDefault="00AD57A6" w:rsidP="00AD57A6">
            <w:pPr>
              <w:autoSpaceDE w:val="0"/>
              <w:autoSpaceDN w:val="0"/>
              <w:adjustRightInd w:val="0"/>
              <w:spacing w:after="0" w:line="320" w:lineRule="atLeast"/>
              <w:ind w:left="60" w:right="60"/>
              <w:jc w:val="center"/>
              <w:rPr>
                <w:rFonts w:ascii="Arial" w:hAnsi="Arial" w:cs="Arial"/>
                <w:color w:val="010205"/>
                <w:sz w:val="28"/>
                <w:szCs w:val="28"/>
              </w:rPr>
            </w:pPr>
            <w:proofErr w:type="spellStart"/>
            <w:r w:rsidRPr="00AD57A6">
              <w:rPr>
                <w:rFonts w:ascii="Arial" w:hAnsi="Arial" w:cs="Arial"/>
                <w:b/>
                <w:bCs/>
                <w:color w:val="010205"/>
                <w:sz w:val="28"/>
                <w:szCs w:val="28"/>
              </w:rPr>
              <w:lastRenderedPageBreak/>
              <w:t>Favourite</w:t>
            </w:r>
            <w:proofErr w:type="spellEnd"/>
            <w:r w:rsidRPr="00AD57A6">
              <w:rPr>
                <w:rFonts w:ascii="Arial" w:hAnsi="Arial" w:cs="Arial"/>
                <w:b/>
                <w:bCs/>
                <w:color w:val="010205"/>
                <w:sz w:val="28"/>
                <w:szCs w:val="28"/>
              </w:rPr>
              <w:t xml:space="preserve"> </w:t>
            </w:r>
            <w:proofErr w:type="spellStart"/>
            <w:r w:rsidRPr="00AD57A6">
              <w:rPr>
                <w:rFonts w:ascii="Arial" w:hAnsi="Arial" w:cs="Arial"/>
                <w:b/>
                <w:bCs/>
                <w:color w:val="010205"/>
                <w:sz w:val="28"/>
                <w:szCs w:val="28"/>
              </w:rPr>
              <w:t>flavour</w:t>
            </w:r>
            <w:proofErr w:type="spellEnd"/>
          </w:p>
        </w:tc>
      </w:tr>
      <w:tr w:rsidR="00AD57A6" w:rsidRPr="00AD57A6" w14:paraId="71D37D6C" w14:textId="77777777" w:rsidTr="00AD57A6">
        <w:tblPrEx>
          <w:tblCellMar>
            <w:top w:w="0" w:type="dxa"/>
            <w:bottom w:w="0" w:type="dxa"/>
          </w:tblCellMar>
        </w:tblPrEx>
        <w:trPr>
          <w:cantSplit/>
        </w:trPr>
        <w:tc>
          <w:tcPr>
            <w:tcW w:w="1852" w:type="dxa"/>
            <w:gridSpan w:val="2"/>
            <w:tcBorders>
              <w:top w:val="nil"/>
              <w:left w:val="nil"/>
              <w:bottom w:val="single" w:sz="8" w:space="0" w:color="152935"/>
              <w:right w:val="nil"/>
            </w:tcBorders>
            <w:shd w:val="clear" w:color="auto" w:fill="FFFFFF"/>
            <w:vAlign w:val="bottom"/>
          </w:tcPr>
          <w:p w14:paraId="399198FC" w14:textId="77777777" w:rsidR="00AD57A6" w:rsidRPr="00AD57A6" w:rsidRDefault="00AD57A6" w:rsidP="00AD57A6">
            <w:pPr>
              <w:autoSpaceDE w:val="0"/>
              <w:autoSpaceDN w:val="0"/>
              <w:adjustRightInd w:val="0"/>
              <w:spacing w:after="0" w:line="240" w:lineRule="auto"/>
              <w:rPr>
                <w:rFonts w:ascii="Times New Roman" w:hAnsi="Times New Roman" w:cs="Times New Roman"/>
                <w:sz w:val="24"/>
                <w:szCs w:val="24"/>
              </w:rPr>
            </w:pPr>
          </w:p>
        </w:tc>
        <w:tc>
          <w:tcPr>
            <w:tcW w:w="1086" w:type="dxa"/>
            <w:tcBorders>
              <w:top w:val="nil"/>
              <w:left w:val="nil"/>
              <w:bottom w:val="single" w:sz="8" w:space="0" w:color="152935"/>
              <w:right w:val="single" w:sz="8" w:space="0" w:color="E0E0E0"/>
            </w:tcBorders>
            <w:shd w:val="clear" w:color="auto" w:fill="FFFFFF"/>
            <w:vAlign w:val="bottom"/>
          </w:tcPr>
          <w:p w14:paraId="21A6C893" w14:textId="77777777" w:rsidR="00AD57A6" w:rsidRPr="00AD57A6" w:rsidRDefault="00AD57A6" w:rsidP="00AD57A6">
            <w:pPr>
              <w:autoSpaceDE w:val="0"/>
              <w:autoSpaceDN w:val="0"/>
              <w:adjustRightInd w:val="0"/>
              <w:spacing w:after="0" w:line="320" w:lineRule="atLeast"/>
              <w:ind w:left="60" w:right="60"/>
              <w:jc w:val="center"/>
              <w:rPr>
                <w:rFonts w:ascii="Arial" w:hAnsi="Arial" w:cs="Arial"/>
                <w:color w:val="264A60"/>
                <w:sz w:val="24"/>
                <w:szCs w:val="24"/>
              </w:rPr>
            </w:pPr>
            <w:r w:rsidRPr="00AD57A6">
              <w:rPr>
                <w:rFonts w:ascii="Arial" w:hAnsi="Arial" w:cs="Arial"/>
                <w:color w:val="264A60"/>
                <w:sz w:val="24"/>
                <w:szCs w:val="24"/>
              </w:rPr>
              <w:t>Frequency</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16697EC1" w14:textId="77777777" w:rsidR="00AD57A6" w:rsidRPr="00AD57A6" w:rsidRDefault="00AD57A6" w:rsidP="00AD57A6">
            <w:pPr>
              <w:autoSpaceDE w:val="0"/>
              <w:autoSpaceDN w:val="0"/>
              <w:adjustRightInd w:val="0"/>
              <w:spacing w:after="0" w:line="320" w:lineRule="atLeast"/>
              <w:ind w:left="60" w:right="60"/>
              <w:jc w:val="center"/>
              <w:rPr>
                <w:rFonts w:ascii="Arial" w:hAnsi="Arial" w:cs="Arial"/>
                <w:color w:val="264A60"/>
                <w:sz w:val="24"/>
                <w:szCs w:val="24"/>
              </w:rPr>
            </w:pPr>
            <w:r w:rsidRPr="00AD57A6">
              <w:rPr>
                <w:rFonts w:ascii="Arial" w:hAnsi="Arial" w:cs="Arial"/>
                <w:color w:val="264A60"/>
                <w:sz w:val="24"/>
                <w:szCs w:val="24"/>
              </w:rPr>
              <w:t>Percent</w:t>
            </w:r>
          </w:p>
        </w:tc>
        <w:tc>
          <w:tcPr>
            <w:tcW w:w="1315" w:type="dxa"/>
            <w:tcBorders>
              <w:top w:val="nil"/>
              <w:left w:val="single" w:sz="8" w:space="0" w:color="E0E0E0"/>
              <w:bottom w:val="single" w:sz="8" w:space="0" w:color="152935"/>
              <w:right w:val="single" w:sz="8" w:space="0" w:color="E0E0E0"/>
            </w:tcBorders>
            <w:shd w:val="clear" w:color="auto" w:fill="FFFFFF"/>
            <w:vAlign w:val="bottom"/>
          </w:tcPr>
          <w:p w14:paraId="6830734C" w14:textId="77777777" w:rsidR="00AD57A6" w:rsidRPr="00AD57A6" w:rsidRDefault="00AD57A6" w:rsidP="00AD57A6">
            <w:pPr>
              <w:autoSpaceDE w:val="0"/>
              <w:autoSpaceDN w:val="0"/>
              <w:adjustRightInd w:val="0"/>
              <w:spacing w:after="0" w:line="320" w:lineRule="atLeast"/>
              <w:ind w:left="60" w:right="60"/>
              <w:jc w:val="center"/>
              <w:rPr>
                <w:rFonts w:ascii="Arial" w:hAnsi="Arial" w:cs="Arial"/>
                <w:color w:val="264A60"/>
                <w:sz w:val="24"/>
                <w:szCs w:val="24"/>
              </w:rPr>
            </w:pPr>
            <w:r w:rsidRPr="00AD57A6">
              <w:rPr>
                <w:rFonts w:ascii="Arial" w:hAnsi="Arial" w:cs="Arial"/>
                <w:color w:val="264A60"/>
                <w:sz w:val="24"/>
                <w:szCs w:val="24"/>
              </w:rPr>
              <w:t>Valid Percent</w:t>
            </w:r>
          </w:p>
        </w:tc>
        <w:tc>
          <w:tcPr>
            <w:tcW w:w="1499" w:type="dxa"/>
            <w:tcBorders>
              <w:top w:val="nil"/>
              <w:left w:val="single" w:sz="8" w:space="0" w:color="E0E0E0"/>
              <w:bottom w:val="single" w:sz="8" w:space="0" w:color="152935"/>
              <w:right w:val="nil"/>
            </w:tcBorders>
            <w:shd w:val="clear" w:color="auto" w:fill="FFFFFF"/>
            <w:vAlign w:val="bottom"/>
          </w:tcPr>
          <w:p w14:paraId="25C42BDD" w14:textId="77777777" w:rsidR="00AD57A6" w:rsidRPr="00AD57A6" w:rsidRDefault="00AD57A6" w:rsidP="00AD57A6">
            <w:pPr>
              <w:autoSpaceDE w:val="0"/>
              <w:autoSpaceDN w:val="0"/>
              <w:adjustRightInd w:val="0"/>
              <w:spacing w:after="0" w:line="320" w:lineRule="atLeast"/>
              <w:ind w:left="60" w:right="60"/>
              <w:jc w:val="center"/>
              <w:rPr>
                <w:rFonts w:ascii="Arial" w:hAnsi="Arial" w:cs="Arial"/>
                <w:color w:val="264A60"/>
                <w:sz w:val="24"/>
                <w:szCs w:val="24"/>
              </w:rPr>
            </w:pPr>
            <w:r w:rsidRPr="00AD57A6">
              <w:rPr>
                <w:rFonts w:ascii="Arial" w:hAnsi="Arial" w:cs="Arial"/>
                <w:color w:val="264A60"/>
                <w:sz w:val="24"/>
                <w:szCs w:val="24"/>
              </w:rPr>
              <w:t>Cumulative Percent</w:t>
            </w:r>
          </w:p>
        </w:tc>
      </w:tr>
      <w:tr w:rsidR="00AD57A6" w:rsidRPr="00AD57A6" w14:paraId="640D4192" w14:textId="77777777" w:rsidTr="00AD57A6">
        <w:tblPrEx>
          <w:tblCellMar>
            <w:top w:w="0" w:type="dxa"/>
            <w:bottom w:w="0" w:type="dxa"/>
          </w:tblCellMar>
        </w:tblPrEx>
        <w:trPr>
          <w:cantSplit/>
        </w:trPr>
        <w:tc>
          <w:tcPr>
            <w:tcW w:w="750" w:type="dxa"/>
            <w:vMerge w:val="restart"/>
            <w:tcBorders>
              <w:top w:val="single" w:sz="8" w:space="0" w:color="152935"/>
              <w:left w:val="nil"/>
              <w:bottom w:val="single" w:sz="8" w:space="0" w:color="152935"/>
              <w:right w:val="nil"/>
            </w:tcBorders>
            <w:shd w:val="clear" w:color="auto" w:fill="E0E0E0"/>
          </w:tcPr>
          <w:p w14:paraId="597F84A8" w14:textId="77777777" w:rsidR="00AD57A6" w:rsidRPr="00AD57A6" w:rsidRDefault="00AD57A6" w:rsidP="00AD57A6">
            <w:pPr>
              <w:autoSpaceDE w:val="0"/>
              <w:autoSpaceDN w:val="0"/>
              <w:adjustRightInd w:val="0"/>
              <w:spacing w:after="0" w:line="320" w:lineRule="atLeast"/>
              <w:ind w:left="60" w:right="60"/>
              <w:rPr>
                <w:rFonts w:ascii="Arial" w:hAnsi="Arial" w:cs="Arial"/>
                <w:color w:val="264A60"/>
                <w:sz w:val="24"/>
                <w:szCs w:val="24"/>
              </w:rPr>
            </w:pPr>
            <w:r w:rsidRPr="00AD57A6">
              <w:rPr>
                <w:rFonts w:ascii="Arial" w:hAnsi="Arial" w:cs="Arial"/>
                <w:color w:val="264A60"/>
                <w:sz w:val="24"/>
                <w:szCs w:val="24"/>
              </w:rPr>
              <w:t>Valid</w:t>
            </w:r>
          </w:p>
        </w:tc>
        <w:tc>
          <w:tcPr>
            <w:tcW w:w="1102" w:type="dxa"/>
            <w:tcBorders>
              <w:top w:val="single" w:sz="8" w:space="0" w:color="152935"/>
              <w:left w:val="nil"/>
              <w:bottom w:val="single" w:sz="8" w:space="0" w:color="AEAEAE"/>
              <w:right w:val="nil"/>
            </w:tcBorders>
            <w:shd w:val="clear" w:color="auto" w:fill="E0E0E0"/>
          </w:tcPr>
          <w:p w14:paraId="0C10F494" w14:textId="77777777" w:rsidR="00AD57A6" w:rsidRPr="00AD57A6" w:rsidRDefault="00AD57A6" w:rsidP="00AD57A6">
            <w:pPr>
              <w:autoSpaceDE w:val="0"/>
              <w:autoSpaceDN w:val="0"/>
              <w:adjustRightInd w:val="0"/>
              <w:spacing w:after="0" w:line="320" w:lineRule="atLeast"/>
              <w:ind w:left="60" w:right="60"/>
              <w:rPr>
                <w:rFonts w:ascii="Arial" w:hAnsi="Arial" w:cs="Arial"/>
                <w:color w:val="264A60"/>
                <w:sz w:val="24"/>
                <w:szCs w:val="24"/>
              </w:rPr>
            </w:pPr>
            <w:proofErr w:type="spellStart"/>
            <w:r w:rsidRPr="00AD57A6">
              <w:rPr>
                <w:rFonts w:ascii="Arial" w:hAnsi="Arial" w:cs="Arial"/>
                <w:color w:val="264A60"/>
                <w:sz w:val="24"/>
                <w:szCs w:val="24"/>
              </w:rPr>
              <w:t>Vanila</w:t>
            </w:r>
            <w:proofErr w:type="spellEnd"/>
          </w:p>
        </w:tc>
        <w:tc>
          <w:tcPr>
            <w:tcW w:w="1086" w:type="dxa"/>
            <w:tcBorders>
              <w:top w:val="single" w:sz="8" w:space="0" w:color="152935"/>
              <w:left w:val="nil"/>
              <w:bottom w:val="single" w:sz="8" w:space="0" w:color="AEAEAE"/>
              <w:right w:val="single" w:sz="8" w:space="0" w:color="E0E0E0"/>
            </w:tcBorders>
            <w:shd w:val="clear" w:color="auto" w:fill="F9F9FB"/>
          </w:tcPr>
          <w:p w14:paraId="0183998D"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95</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30A66A26"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47.5</w:t>
            </w:r>
          </w:p>
        </w:tc>
        <w:tc>
          <w:tcPr>
            <w:tcW w:w="1315" w:type="dxa"/>
            <w:tcBorders>
              <w:top w:val="single" w:sz="8" w:space="0" w:color="152935"/>
              <w:left w:val="single" w:sz="8" w:space="0" w:color="E0E0E0"/>
              <w:bottom w:val="single" w:sz="8" w:space="0" w:color="AEAEAE"/>
              <w:right w:val="single" w:sz="8" w:space="0" w:color="E0E0E0"/>
            </w:tcBorders>
            <w:shd w:val="clear" w:color="auto" w:fill="F9F9FB"/>
          </w:tcPr>
          <w:p w14:paraId="7B4308EC"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47.5</w:t>
            </w:r>
          </w:p>
        </w:tc>
        <w:tc>
          <w:tcPr>
            <w:tcW w:w="1499" w:type="dxa"/>
            <w:tcBorders>
              <w:top w:val="single" w:sz="8" w:space="0" w:color="152935"/>
              <w:left w:val="single" w:sz="8" w:space="0" w:color="E0E0E0"/>
              <w:bottom w:val="single" w:sz="8" w:space="0" w:color="AEAEAE"/>
              <w:right w:val="nil"/>
            </w:tcBorders>
            <w:shd w:val="clear" w:color="auto" w:fill="F9F9FB"/>
          </w:tcPr>
          <w:p w14:paraId="55BA3843"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47.5</w:t>
            </w:r>
          </w:p>
        </w:tc>
      </w:tr>
      <w:tr w:rsidR="00AD57A6" w:rsidRPr="00AD57A6" w14:paraId="3FEE1937" w14:textId="77777777" w:rsidTr="00AD57A6">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6B997912" w14:textId="77777777" w:rsidR="00AD57A6" w:rsidRPr="00AD57A6" w:rsidRDefault="00AD57A6" w:rsidP="00AD57A6">
            <w:pPr>
              <w:autoSpaceDE w:val="0"/>
              <w:autoSpaceDN w:val="0"/>
              <w:adjustRightInd w:val="0"/>
              <w:spacing w:after="0" w:line="240" w:lineRule="auto"/>
              <w:rPr>
                <w:rFonts w:ascii="Arial" w:hAnsi="Arial" w:cs="Arial"/>
                <w:color w:val="010205"/>
                <w:sz w:val="24"/>
                <w:szCs w:val="24"/>
              </w:rPr>
            </w:pPr>
          </w:p>
        </w:tc>
        <w:tc>
          <w:tcPr>
            <w:tcW w:w="1102" w:type="dxa"/>
            <w:tcBorders>
              <w:top w:val="single" w:sz="8" w:space="0" w:color="AEAEAE"/>
              <w:left w:val="nil"/>
              <w:bottom w:val="single" w:sz="8" w:space="0" w:color="AEAEAE"/>
              <w:right w:val="nil"/>
            </w:tcBorders>
            <w:shd w:val="clear" w:color="auto" w:fill="E0E0E0"/>
          </w:tcPr>
          <w:p w14:paraId="79C68B1E" w14:textId="77777777" w:rsidR="00AD57A6" w:rsidRPr="00AD57A6" w:rsidRDefault="00AD57A6" w:rsidP="00AD57A6">
            <w:pPr>
              <w:autoSpaceDE w:val="0"/>
              <w:autoSpaceDN w:val="0"/>
              <w:adjustRightInd w:val="0"/>
              <w:spacing w:after="0" w:line="320" w:lineRule="atLeast"/>
              <w:ind w:left="60" w:right="60"/>
              <w:rPr>
                <w:rFonts w:ascii="Arial" w:hAnsi="Arial" w:cs="Arial"/>
                <w:color w:val="264A60"/>
                <w:sz w:val="24"/>
                <w:szCs w:val="24"/>
              </w:rPr>
            </w:pPr>
            <w:r w:rsidRPr="00AD57A6">
              <w:rPr>
                <w:rFonts w:ascii="Arial" w:hAnsi="Arial" w:cs="Arial"/>
                <w:color w:val="264A60"/>
                <w:sz w:val="24"/>
                <w:szCs w:val="24"/>
              </w:rPr>
              <w:t>Chocolate</w:t>
            </w:r>
          </w:p>
        </w:tc>
        <w:tc>
          <w:tcPr>
            <w:tcW w:w="1086" w:type="dxa"/>
            <w:tcBorders>
              <w:top w:val="single" w:sz="8" w:space="0" w:color="AEAEAE"/>
              <w:left w:val="nil"/>
              <w:bottom w:val="single" w:sz="8" w:space="0" w:color="AEAEAE"/>
              <w:right w:val="single" w:sz="8" w:space="0" w:color="E0E0E0"/>
            </w:tcBorders>
            <w:shd w:val="clear" w:color="auto" w:fill="F9F9FB"/>
          </w:tcPr>
          <w:p w14:paraId="50D3E72C"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47</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6C5864C3"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23.5</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161E8E9E"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23.5</w:t>
            </w:r>
          </w:p>
        </w:tc>
        <w:tc>
          <w:tcPr>
            <w:tcW w:w="1499" w:type="dxa"/>
            <w:tcBorders>
              <w:top w:val="single" w:sz="8" w:space="0" w:color="AEAEAE"/>
              <w:left w:val="single" w:sz="8" w:space="0" w:color="E0E0E0"/>
              <w:bottom w:val="single" w:sz="8" w:space="0" w:color="AEAEAE"/>
              <w:right w:val="nil"/>
            </w:tcBorders>
            <w:shd w:val="clear" w:color="auto" w:fill="F9F9FB"/>
          </w:tcPr>
          <w:p w14:paraId="2D520DF4"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71.0</w:t>
            </w:r>
          </w:p>
        </w:tc>
      </w:tr>
      <w:tr w:rsidR="00AD57A6" w:rsidRPr="00AD57A6" w14:paraId="5A888107" w14:textId="77777777" w:rsidTr="00AD57A6">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2C4A2913" w14:textId="77777777" w:rsidR="00AD57A6" w:rsidRPr="00AD57A6" w:rsidRDefault="00AD57A6" w:rsidP="00AD57A6">
            <w:pPr>
              <w:autoSpaceDE w:val="0"/>
              <w:autoSpaceDN w:val="0"/>
              <w:adjustRightInd w:val="0"/>
              <w:spacing w:after="0" w:line="240" w:lineRule="auto"/>
              <w:rPr>
                <w:rFonts w:ascii="Arial" w:hAnsi="Arial" w:cs="Arial"/>
                <w:color w:val="010205"/>
                <w:sz w:val="24"/>
                <w:szCs w:val="24"/>
              </w:rPr>
            </w:pPr>
          </w:p>
        </w:tc>
        <w:tc>
          <w:tcPr>
            <w:tcW w:w="1102" w:type="dxa"/>
            <w:tcBorders>
              <w:top w:val="single" w:sz="8" w:space="0" w:color="AEAEAE"/>
              <w:left w:val="nil"/>
              <w:bottom w:val="single" w:sz="8" w:space="0" w:color="AEAEAE"/>
              <w:right w:val="nil"/>
            </w:tcBorders>
            <w:shd w:val="clear" w:color="auto" w:fill="E0E0E0"/>
          </w:tcPr>
          <w:p w14:paraId="34168C6E" w14:textId="77777777" w:rsidR="00AD57A6" w:rsidRPr="00AD57A6" w:rsidRDefault="00AD57A6" w:rsidP="00AD57A6">
            <w:pPr>
              <w:autoSpaceDE w:val="0"/>
              <w:autoSpaceDN w:val="0"/>
              <w:adjustRightInd w:val="0"/>
              <w:spacing w:after="0" w:line="320" w:lineRule="atLeast"/>
              <w:ind w:left="60" w:right="60"/>
              <w:rPr>
                <w:rFonts w:ascii="Arial" w:hAnsi="Arial" w:cs="Arial"/>
                <w:color w:val="264A60"/>
                <w:sz w:val="24"/>
                <w:szCs w:val="24"/>
              </w:rPr>
            </w:pPr>
            <w:r w:rsidRPr="00AD57A6">
              <w:rPr>
                <w:rFonts w:ascii="Arial" w:hAnsi="Arial" w:cs="Arial"/>
                <w:color w:val="264A60"/>
                <w:sz w:val="24"/>
                <w:szCs w:val="24"/>
              </w:rPr>
              <w:t>Strawberry</w:t>
            </w:r>
          </w:p>
        </w:tc>
        <w:tc>
          <w:tcPr>
            <w:tcW w:w="1086" w:type="dxa"/>
            <w:tcBorders>
              <w:top w:val="single" w:sz="8" w:space="0" w:color="AEAEAE"/>
              <w:left w:val="nil"/>
              <w:bottom w:val="single" w:sz="8" w:space="0" w:color="AEAEAE"/>
              <w:right w:val="single" w:sz="8" w:space="0" w:color="E0E0E0"/>
            </w:tcBorders>
            <w:shd w:val="clear" w:color="auto" w:fill="F9F9FB"/>
          </w:tcPr>
          <w:p w14:paraId="60161939"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58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4AD28190"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29.0</w:t>
            </w:r>
          </w:p>
        </w:tc>
        <w:tc>
          <w:tcPr>
            <w:tcW w:w="1315" w:type="dxa"/>
            <w:tcBorders>
              <w:top w:val="single" w:sz="8" w:space="0" w:color="AEAEAE"/>
              <w:left w:val="single" w:sz="8" w:space="0" w:color="E0E0E0"/>
              <w:bottom w:val="single" w:sz="8" w:space="0" w:color="AEAEAE"/>
              <w:right w:val="single" w:sz="8" w:space="0" w:color="E0E0E0"/>
            </w:tcBorders>
            <w:shd w:val="clear" w:color="auto" w:fill="F9F9FB"/>
          </w:tcPr>
          <w:p w14:paraId="08C153B2"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29.0</w:t>
            </w:r>
          </w:p>
        </w:tc>
        <w:tc>
          <w:tcPr>
            <w:tcW w:w="1499" w:type="dxa"/>
            <w:tcBorders>
              <w:top w:val="single" w:sz="8" w:space="0" w:color="AEAEAE"/>
              <w:left w:val="single" w:sz="8" w:space="0" w:color="E0E0E0"/>
              <w:bottom w:val="single" w:sz="8" w:space="0" w:color="AEAEAE"/>
              <w:right w:val="nil"/>
            </w:tcBorders>
            <w:shd w:val="clear" w:color="auto" w:fill="F9F9FB"/>
          </w:tcPr>
          <w:p w14:paraId="7BB49A18"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100.0</w:t>
            </w:r>
          </w:p>
        </w:tc>
      </w:tr>
      <w:tr w:rsidR="00AD57A6" w:rsidRPr="00AD57A6" w14:paraId="7301FD38" w14:textId="77777777" w:rsidTr="00AD57A6">
        <w:tblPrEx>
          <w:tblCellMar>
            <w:top w:w="0" w:type="dxa"/>
            <w:bottom w:w="0" w:type="dxa"/>
          </w:tblCellMar>
        </w:tblPrEx>
        <w:trPr>
          <w:cantSplit/>
        </w:trPr>
        <w:tc>
          <w:tcPr>
            <w:tcW w:w="750" w:type="dxa"/>
            <w:vMerge/>
            <w:tcBorders>
              <w:top w:val="single" w:sz="8" w:space="0" w:color="152935"/>
              <w:left w:val="nil"/>
              <w:bottom w:val="single" w:sz="8" w:space="0" w:color="152935"/>
              <w:right w:val="nil"/>
            </w:tcBorders>
            <w:shd w:val="clear" w:color="auto" w:fill="E0E0E0"/>
          </w:tcPr>
          <w:p w14:paraId="41CAE28D" w14:textId="77777777" w:rsidR="00AD57A6" w:rsidRPr="00AD57A6" w:rsidRDefault="00AD57A6" w:rsidP="00AD57A6">
            <w:pPr>
              <w:autoSpaceDE w:val="0"/>
              <w:autoSpaceDN w:val="0"/>
              <w:adjustRightInd w:val="0"/>
              <w:spacing w:after="0" w:line="240" w:lineRule="auto"/>
              <w:rPr>
                <w:rFonts w:ascii="Arial" w:hAnsi="Arial" w:cs="Arial"/>
                <w:color w:val="010205"/>
                <w:sz w:val="24"/>
                <w:szCs w:val="24"/>
              </w:rPr>
            </w:pPr>
          </w:p>
        </w:tc>
        <w:tc>
          <w:tcPr>
            <w:tcW w:w="1102" w:type="dxa"/>
            <w:tcBorders>
              <w:top w:val="single" w:sz="8" w:space="0" w:color="AEAEAE"/>
              <w:left w:val="nil"/>
              <w:bottom w:val="single" w:sz="8" w:space="0" w:color="152935"/>
              <w:right w:val="nil"/>
            </w:tcBorders>
            <w:shd w:val="clear" w:color="auto" w:fill="E0E0E0"/>
          </w:tcPr>
          <w:p w14:paraId="1F62227A" w14:textId="77777777" w:rsidR="00AD57A6" w:rsidRPr="00AD57A6" w:rsidRDefault="00AD57A6" w:rsidP="00AD57A6">
            <w:pPr>
              <w:autoSpaceDE w:val="0"/>
              <w:autoSpaceDN w:val="0"/>
              <w:adjustRightInd w:val="0"/>
              <w:spacing w:after="0" w:line="320" w:lineRule="atLeast"/>
              <w:ind w:left="60" w:right="60"/>
              <w:rPr>
                <w:rFonts w:ascii="Arial" w:hAnsi="Arial" w:cs="Arial"/>
                <w:color w:val="264A60"/>
                <w:sz w:val="24"/>
                <w:szCs w:val="24"/>
              </w:rPr>
            </w:pPr>
            <w:r w:rsidRPr="00AD57A6">
              <w:rPr>
                <w:rFonts w:ascii="Arial" w:hAnsi="Arial" w:cs="Arial"/>
                <w:color w:val="264A60"/>
                <w:sz w:val="24"/>
                <w:szCs w:val="24"/>
              </w:rPr>
              <w:t>Total</w:t>
            </w:r>
          </w:p>
        </w:tc>
        <w:tc>
          <w:tcPr>
            <w:tcW w:w="1086" w:type="dxa"/>
            <w:tcBorders>
              <w:top w:val="single" w:sz="8" w:space="0" w:color="AEAEAE"/>
              <w:left w:val="nil"/>
              <w:bottom w:val="single" w:sz="8" w:space="0" w:color="152935"/>
              <w:right w:val="single" w:sz="8" w:space="0" w:color="E0E0E0"/>
            </w:tcBorders>
            <w:shd w:val="clear" w:color="auto" w:fill="F9F9FB"/>
          </w:tcPr>
          <w:p w14:paraId="12D16157"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200</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058FF0DE"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100.0</w:t>
            </w:r>
          </w:p>
        </w:tc>
        <w:tc>
          <w:tcPr>
            <w:tcW w:w="1315" w:type="dxa"/>
            <w:tcBorders>
              <w:top w:val="single" w:sz="8" w:space="0" w:color="AEAEAE"/>
              <w:left w:val="single" w:sz="8" w:space="0" w:color="E0E0E0"/>
              <w:bottom w:val="single" w:sz="8" w:space="0" w:color="152935"/>
              <w:right w:val="single" w:sz="8" w:space="0" w:color="E0E0E0"/>
            </w:tcBorders>
            <w:shd w:val="clear" w:color="auto" w:fill="F9F9FB"/>
          </w:tcPr>
          <w:p w14:paraId="7E183934" w14:textId="77777777" w:rsidR="00AD57A6" w:rsidRPr="00AD57A6" w:rsidRDefault="00AD57A6" w:rsidP="00AD57A6">
            <w:pPr>
              <w:autoSpaceDE w:val="0"/>
              <w:autoSpaceDN w:val="0"/>
              <w:adjustRightInd w:val="0"/>
              <w:spacing w:after="0" w:line="320" w:lineRule="atLeast"/>
              <w:ind w:left="60" w:right="60"/>
              <w:jc w:val="right"/>
              <w:rPr>
                <w:rFonts w:ascii="Arial" w:hAnsi="Arial" w:cs="Arial"/>
                <w:color w:val="010205"/>
                <w:sz w:val="24"/>
                <w:szCs w:val="24"/>
              </w:rPr>
            </w:pPr>
            <w:r w:rsidRPr="00AD57A6">
              <w:rPr>
                <w:rFonts w:ascii="Arial" w:hAnsi="Arial" w:cs="Arial"/>
                <w:color w:val="010205"/>
                <w:sz w:val="24"/>
                <w:szCs w:val="24"/>
              </w:rPr>
              <w:t>100.0</w:t>
            </w:r>
          </w:p>
        </w:tc>
        <w:tc>
          <w:tcPr>
            <w:tcW w:w="1499" w:type="dxa"/>
            <w:tcBorders>
              <w:top w:val="single" w:sz="8" w:space="0" w:color="AEAEAE"/>
              <w:left w:val="single" w:sz="8" w:space="0" w:color="E0E0E0"/>
              <w:bottom w:val="single" w:sz="8" w:space="0" w:color="152935"/>
              <w:right w:val="nil"/>
            </w:tcBorders>
            <w:shd w:val="clear" w:color="auto" w:fill="F9F9FB"/>
            <w:vAlign w:val="center"/>
          </w:tcPr>
          <w:p w14:paraId="025787D1" w14:textId="77777777" w:rsidR="00AD57A6" w:rsidRPr="00AD57A6" w:rsidRDefault="00AD57A6" w:rsidP="00AD57A6">
            <w:pPr>
              <w:autoSpaceDE w:val="0"/>
              <w:autoSpaceDN w:val="0"/>
              <w:adjustRightInd w:val="0"/>
              <w:spacing w:after="0" w:line="240" w:lineRule="auto"/>
              <w:rPr>
                <w:rFonts w:ascii="Times New Roman" w:hAnsi="Times New Roman" w:cs="Times New Roman"/>
                <w:sz w:val="24"/>
                <w:szCs w:val="24"/>
              </w:rPr>
            </w:pPr>
          </w:p>
        </w:tc>
      </w:tr>
    </w:tbl>
    <w:p w14:paraId="03668A06" w14:textId="0FC9A9C0" w:rsidR="00AD57A6" w:rsidRDefault="00AD57A6" w:rsidP="00334E9B"/>
    <w:p w14:paraId="13D227C3" w14:textId="77777777" w:rsidR="00AD57A6" w:rsidRPr="00AD57A6" w:rsidRDefault="00AD57A6" w:rsidP="00AD57A6">
      <w:pPr>
        <w:autoSpaceDE w:val="0"/>
        <w:autoSpaceDN w:val="0"/>
        <w:adjustRightInd w:val="0"/>
        <w:spacing w:after="0" w:line="240" w:lineRule="auto"/>
        <w:rPr>
          <w:rFonts w:ascii="Times New Roman" w:hAnsi="Times New Roman" w:cs="Times New Roman"/>
          <w:sz w:val="24"/>
          <w:szCs w:val="24"/>
        </w:rPr>
      </w:pPr>
    </w:p>
    <w:p w14:paraId="55093BAA" w14:textId="77777777" w:rsidR="00AD57A6" w:rsidRPr="00AD57A6" w:rsidRDefault="00AD57A6" w:rsidP="00AD57A6">
      <w:pPr>
        <w:autoSpaceDE w:val="0"/>
        <w:autoSpaceDN w:val="0"/>
        <w:adjustRightInd w:val="0"/>
        <w:spacing w:after="0" w:line="400" w:lineRule="atLeast"/>
        <w:rPr>
          <w:rFonts w:ascii="Times New Roman" w:hAnsi="Times New Roman" w:cs="Times New Roman"/>
          <w:sz w:val="24"/>
          <w:szCs w:val="24"/>
        </w:rPr>
      </w:pPr>
    </w:p>
    <w:p w14:paraId="4681EC9D" w14:textId="77777777" w:rsidR="00AD57A6" w:rsidRDefault="00AD57A6" w:rsidP="00334E9B"/>
    <w:p w14:paraId="24399316" w14:textId="4FCC6CFC" w:rsidR="00DB4F4E" w:rsidRDefault="00DB4F4E" w:rsidP="00334E9B"/>
    <w:p w14:paraId="707DF003" w14:textId="77777777" w:rsidR="00DB4F4E" w:rsidRPr="00334E9B" w:rsidRDefault="00DB4F4E" w:rsidP="00334E9B"/>
    <w:p w14:paraId="21FEABD1" w14:textId="77777777" w:rsidR="00AD57A6" w:rsidRDefault="00AD57A6" w:rsidP="00CB024D">
      <w:pPr>
        <w:pStyle w:val="Heading2"/>
      </w:pPr>
    </w:p>
    <w:p w14:paraId="4DDD2BA6" w14:textId="5ED811CD" w:rsidR="00AD57A6" w:rsidRDefault="00AD57A6" w:rsidP="00CB024D">
      <w:pPr>
        <w:pStyle w:val="Heading2"/>
      </w:pPr>
    </w:p>
    <w:p w14:paraId="222FDBB6" w14:textId="210CA0B9" w:rsidR="00C449F4" w:rsidRDefault="00C449F4" w:rsidP="00C449F4"/>
    <w:p w14:paraId="7C7E973F" w14:textId="1F7D3503" w:rsidR="00C449F4" w:rsidRDefault="00C449F4" w:rsidP="00C449F4"/>
    <w:p w14:paraId="6360CFC7" w14:textId="71E93112" w:rsidR="00C449F4" w:rsidRDefault="00C449F4" w:rsidP="00C449F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A9BBAFA" wp14:editId="56DC70C4">
            <wp:extent cx="4095750" cy="2861774"/>
            <wp:effectExtent l="0" t="0" r="0" b="0"/>
            <wp:docPr id="8" name="Picture 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histo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8823" cy="2870908"/>
                    </a:xfrm>
                    <a:prstGeom prst="rect">
                      <a:avLst/>
                    </a:prstGeom>
                    <a:noFill/>
                    <a:ln>
                      <a:noFill/>
                    </a:ln>
                  </pic:spPr>
                </pic:pic>
              </a:graphicData>
            </a:graphic>
          </wp:inline>
        </w:drawing>
      </w:r>
    </w:p>
    <w:p w14:paraId="09D7E61B" w14:textId="41575F3C" w:rsidR="001C7B24" w:rsidRDefault="00F568DC" w:rsidP="001C7B2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1312" behindDoc="0" locked="0" layoutInCell="1" allowOverlap="1" wp14:anchorId="06DD6EA4" wp14:editId="2942897A">
                <wp:simplePos x="0" y="0"/>
                <wp:positionH relativeFrom="column">
                  <wp:posOffset>266700</wp:posOffset>
                </wp:positionH>
                <wp:positionV relativeFrom="paragraph">
                  <wp:posOffset>2133600</wp:posOffset>
                </wp:positionV>
                <wp:extent cx="828675" cy="438150"/>
                <wp:effectExtent l="0" t="0" r="28575" b="19050"/>
                <wp:wrapNone/>
                <wp:docPr id="15" name="Oval 15"/>
                <wp:cNvGraphicFramePr/>
                <a:graphic xmlns:a="http://schemas.openxmlformats.org/drawingml/2006/main">
                  <a:graphicData uri="http://schemas.microsoft.com/office/word/2010/wordprocessingShape">
                    <wps:wsp>
                      <wps:cNvSpPr/>
                      <wps:spPr>
                        <a:xfrm>
                          <a:off x="0" y="0"/>
                          <a:ext cx="828675" cy="43815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21E1724" w14:textId="56B2F1B6" w:rsidR="00F568DC" w:rsidRDefault="00F568DC" w:rsidP="00F568DC">
                            <w:pPr>
                              <w:jc w:val="center"/>
                            </w:pPr>
                            <w:r>
                              <w:t>23,5%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DD6EA4" id="Oval 15" o:spid="_x0000_s1026" style="position:absolute;left:0;text-align:left;margin-left:21pt;margin-top:168pt;width:65.25pt;height:3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" fillcolor="white [3201]" strokecolor="#70ad47 [3209]" strokeweight="1pt">
                <v:stroke joinstyle="miter"/>
                <v:textbox>
                  <w:txbxContent>
                    <w:p w14:paraId="121E1724" w14:textId="56B2F1B6" w:rsidR="00F568DC" w:rsidRDefault="00F568DC" w:rsidP="00F568DC">
                      <w:pPr>
                        <w:jc w:val="center"/>
                      </w:pPr>
                      <w:r>
                        <w:t>23,5%</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45CFFE9D" wp14:editId="42C2AA7B">
                <wp:simplePos x="0" y="0"/>
                <wp:positionH relativeFrom="column">
                  <wp:posOffset>295275</wp:posOffset>
                </wp:positionH>
                <wp:positionV relativeFrom="paragraph">
                  <wp:posOffset>247650</wp:posOffset>
                </wp:positionV>
                <wp:extent cx="819150" cy="447675"/>
                <wp:effectExtent l="0" t="0" r="19050" b="28575"/>
                <wp:wrapNone/>
                <wp:docPr id="16" name="Oval 16"/>
                <wp:cNvGraphicFramePr/>
                <a:graphic xmlns:a="http://schemas.openxmlformats.org/drawingml/2006/main">
                  <a:graphicData uri="http://schemas.microsoft.com/office/word/2010/wordprocessingShape">
                    <wps:wsp>
                      <wps:cNvSpPr/>
                      <wps:spPr>
                        <a:xfrm>
                          <a:off x="0" y="0"/>
                          <a:ext cx="819150" cy="44767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45B8E93" w14:textId="450D1C4E" w:rsidR="00F568DC" w:rsidRDefault="00F568DC" w:rsidP="00F568DC">
                            <w:pPr>
                              <w:jc w:val="center"/>
                            </w:pPr>
                            <w:r>
                              <w:t>29,0%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CFFE9D" id="Oval 16" o:spid="_x0000_s1027" style="position:absolute;left:0;text-align:left;margin-left:23.25pt;margin-top:19.5pt;width:64.5pt;height:3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" fillcolor="white [3201]" strokecolor="#70ad47 [3209]" strokeweight="1pt">
                <v:stroke joinstyle="miter"/>
                <v:textbox>
                  <w:txbxContent>
                    <w:p w14:paraId="445B8E93" w14:textId="450D1C4E" w:rsidR="00F568DC" w:rsidRDefault="00F568DC" w:rsidP="00F568DC">
                      <w:pPr>
                        <w:jc w:val="center"/>
                      </w:pPr>
                      <w:r>
                        <w:t>29,0%</w:t>
                      </w: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E0C403D" wp14:editId="2D473AC0">
                <wp:simplePos x="0" y="0"/>
                <wp:positionH relativeFrom="column">
                  <wp:posOffset>3562350</wp:posOffset>
                </wp:positionH>
                <wp:positionV relativeFrom="paragraph">
                  <wp:posOffset>2057400</wp:posOffset>
                </wp:positionV>
                <wp:extent cx="781050" cy="390525"/>
                <wp:effectExtent l="0" t="0" r="19050" b="28575"/>
                <wp:wrapNone/>
                <wp:docPr id="14" name="Oval 14"/>
                <wp:cNvGraphicFramePr/>
                <a:graphic xmlns:a="http://schemas.openxmlformats.org/drawingml/2006/main">
                  <a:graphicData uri="http://schemas.microsoft.com/office/word/2010/wordprocessingShape">
                    <wps:wsp>
                      <wps:cNvSpPr/>
                      <wps:spPr>
                        <a:xfrm>
                          <a:off x="0" y="0"/>
                          <a:ext cx="781050" cy="3905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7E732B1A" w14:textId="46425C0A" w:rsidR="00F568DC" w:rsidRDefault="00F568DC" w:rsidP="00F568DC">
                            <w:pPr>
                              <w:jc w:val="center"/>
                            </w:pPr>
                            <w:r>
                              <w:t>47,5%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0C403D" id="Oval 14" o:spid="_x0000_s1028" style="position:absolute;left:0;text-align:left;margin-left:280.5pt;margin-top:162pt;width:61.5pt;height:3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" fillcolor="white [3201]" strokecolor="#70ad47 [3209]" strokeweight="1pt">
                <v:stroke joinstyle="miter"/>
                <v:textbox>
                  <w:txbxContent>
                    <w:p w14:paraId="7E732B1A" w14:textId="46425C0A" w:rsidR="00F568DC" w:rsidRDefault="00F568DC" w:rsidP="00F568DC">
                      <w:pPr>
                        <w:jc w:val="center"/>
                      </w:pPr>
                      <w:r>
                        <w:t>47,5%</w:t>
                      </w:r>
                    </w:p>
                  </w:txbxContent>
                </v:textbox>
              </v:oval>
            </w:pict>
          </mc:Fallback>
        </mc:AlternateContent>
      </w:r>
      <w:r w:rsidR="001C7B24">
        <w:rPr>
          <w:rFonts w:ascii="Times New Roman" w:hAnsi="Times New Roman" w:cs="Times New Roman"/>
          <w:noProof/>
          <w:sz w:val="24"/>
          <w:szCs w:val="24"/>
        </w:rPr>
        <w:drawing>
          <wp:inline distT="0" distB="0" distL="0" distR="0" wp14:anchorId="4EE6DDCD" wp14:editId="6282E767">
            <wp:extent cx="5371461" cy="2783840"/>
            <wp:effectExtent l="0" t="0" r="127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1995" cy="2799664"/>
                    </a:xfrm>
                    <a:prstGeom prst="rect">
                      <a:avLst/>
                    </a:prstGeom>
                    <a:noFill/>
                    <a:ln>
                      <a:noFill/>
                    </a:ln>
                  </pic:spPr>
                </pic:pic>
              </a:graphicData>
            </a:graphic>
          </wp:inline>
        </w:drawing>
      </w:r>
    </w:p>
    <w:p w14:paraId="4FED56F7" w14:textId="0D21F059" w:rsidR="00523512" w:rsidRDefault="00523512" w:rsidP="001C7B24">
      <w:pPr>
        <w:autoSpaceDE w:val="0"/>
        <w:autoSpaceDN w:val="0"/>
        <w:adjustRightInd w:val="0"/>
        <w:spacing w:after="0" w:line="240" w:lineRule="auto"/>
        <w:jc w:val="center"/>
        <w:rPr>
          <w:rFonts w:ascii="Times New Roman" w:hAnsi="Times New Roman" w:cs="Times New Roman"/>
          <w:sz w:val="24"/>
          <w:szCs w:val="24"/>
        </w:rPr>
      </w:pPr>
    </w:p>
    <w:p w14:paraId="3B93DA52" w14:textId="77777777" w:rsidR="005B497F" w:rsidRPr="00FC6A37" w:rsidRDefault="005B497F" w:rsidP="005B497F">
      <w:pPr>
        <w:autoSpaceDE w:val="0"/>
        <w:autoSpaceDN w:val="0"/>
        <w:adjustRightInd w:val="0"/>
        <w:spacing w:after="0" w:line="360" w:lineRule="auto"/>
        <w:jc w:val="both"/>
        <w:rPr>
          <w:rFonts w:ascii="Times New Roman" w:hAnsi="Times New Roman" w:cs="Times New Roman"/>
          <w:sz w:val="24"/>
          <w:szCs w:val="24"/>
        </w:rPr>
      </w:pPr>
      <w:r w:rsidRPr="00FC6A37">
        <w:rPr>
          <w:rFonts w:ascii="Times New Roman" w:hAnsi="Times New Roman" w:cs="Times New Roman"/>
          <w:sz w:val="24"/>
          <w:szCs w:val="24"/>
        </w:rPr>
        <w:t xml:space="preserve">In the histograms and charts above, we can identify the participants who love chocolate ice cream (47) and strawberry (58) among the </w:t>
      </w:r>
      <w:proofErr w:type="gramStart"/>
      <w:r w:rsidRPr="00FC6A37">
        <w:rPr>
          <w:rFonts w:ascii="Times New Roman" w:hAnsi="Times New Roman" w:cs="Times New Roman"/>
          <w:sz w:val="24"/>
          <w:szCs w:val="24"/>
        </w:rPr>
        <w:t>200</w:t>
      </w:r>
      <w:proofErr w:type="gramEnd"/>
      <w:r w:rsidRPr="00FC6A37">
        <w:rPr>
          <w:rFonts w:ascii="Times New Roman" w:hAnsi="Times New Roman" w:cs="Times New Roman"/>
          <w:sz w:val="24"/>
          <w:szCs w:val="24"/>
        </w:rPr>
        <w:t xml:space="preserve"> students. Later we notice that the highest percentage prefer vanilla ice cream</w:t>
      </w:r>
      <w:r>
        <w:rPr>
          <w:rFonts w:ascii="Times New Roman" w:hAnsi="Times New Roman" w:cs="Times New Roman"/>
          <w:sz w:val="24"/>
          <w:szCs w:val="24"/>
        </w:rPr>
        <w:t xml:space="preserve"> flavor</w:t>
      </w:r>
      <w:r w:rsidRPr="00FC6A37">
        <w:rPr>
          <w:rFonts w:ascii="Times New Roman" w:hAnsi="Times New Roman" w:cs="Times New Roman"/>
          <w:sz w:val="24"/>
          <w:szCs w:val="24"/>
        </w:rPr>
        <w:t xml:space="preserve"> - 47.5%, after which 29.0% prefer strawberry</w:t>
      </w:r>
      <w:r>
        <w:rPr>
          <w:rFonts w:ascii="Times New Roman" w:hAnsi="Times New Roman" w:cs="Times New Roman"/>
          <w:sz w:val="24"/>
          <w:szCs w:val="24"/>
        </w:rPr>
        <w:t xml:space="preserve"> flavor</w:t>
      </w:r>
      <w:r w:rsidRPr="00FC6A37">
        <w:rPr>
          <w:rFonts w:ascii="Times New Roman" w:hAnsi="Times New Roman" w:cs="Times New Roman"/>
          <w:sz w:val="24"/>
          <w:szCs w:val="24"/>
        </w:rPr>
        <w:t xml:space="preserve"> and 23.5% consume chocolate</w:t>
      </w:r>
      <w:r>
        <w:rPr>
          <w:rFonts w:ascii="Times New Roman" w:hAnsi="Times New Roman" w:cs="Times New Roman"/>
          <w:sz w:val="24"/>
          <w:szCs w:val="24"/>
        </w:rPr>
        <w:t xml:space="preserve"> flavor</w:t>
      </w:r>
      <w:r w:rsidRPr="00FC6A37">
        <w:rPr>
          <w:rFonts w:ascii="Times New Roman" w:hAnsi="Times New Roman" w:cs="Times New Roman"/>
          <w:sz w:val="24"/>
          <w:szCs w:val="24"/>
        </w:rPr>
        <w:t>.</w:t>
      </w:r>
    </w:p>
    <w:p w14:paraId="57D25857" w14:textId="77777777" w:rsidR="005B497F" w:rsidRDefault="005B497F" w:rsidP="001C7B24">
      <w:pPr>
        <w:autoSpaceDE w:val="0"/>
        <w:autoSpaceDN w:val="0"/>
        <w:adjustRightInd w:val="0"/>
        <w:spacing w:after="0" w:line="240" w:lineRule="auto"/>
        <w:jc w:val="center"/>
        <w:rPr>
          <w:rFonts w:ascii="Times New Roman" w:hAnsi="Times New Roman" w:cs="Times New Roman"/>
          <w:sz w:val="24"/>
          <w:szCs w:val="24"/>
        </w:rPr>
      </w:pPr>
    </w:p>
    <w:p w14:paraId="46FA2764" w14:textId="1007D5C2" w:rsidR="00523512" w:rsidRDefault="00523512" w:rsidP="0052351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033AF8" wp14:editId="74364A61">
            <wp:extent cx="5943600" cy="3495675"/>
            <wp:effectExtent l="0" t="0" r="0" b="9525"/>
            <wp:docPr id="17" name="Picture 1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 hist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8245409" w14:textId="7010B8E8" w:rsidR="00523512" w:rsidRDefault="00523512" w:rsidP="0052351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8B879C5" wp14:editId="0E125342">
            <wp:extent cx="5943600" cy="3495675"/>
            <wp:effectExtent l="0" t="0" r="0" b="9525"/>
            <wp:docPr id="18" name="Picture 18"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histo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12A0486B" w14:textId="77777777" w:rsidR="00AD57A6" w:rsidRDefault="00AD57A6" w:rsidP="00CB024D">
      <w:pPr>
        <w:pStyle w:val="Heading2"/>
      </w:pPr>
    </w:p>
    <w:p w14:paraId="303CC361" w14:textId="38E05EC4" w:rsidR="00CB024D" w:rsidRPr="00565DFC" w:rsidRDefault="00CB024D" w:rsidP="00565DFC">
      <w:pPr>
        <w:pStyle w:val="Heading3"/>
        <w:rPr>
          <w:rFonts w:ascii="Times New Roman" w:hAnsi="Times New Roman" w:cs="Times New Roman"/>
          <w:i/>
          <w:iCs/>
          <w:u w:val="single"/>
        </w:rPr>
      </w:pPr>
      <w:bookmarkStart w:id="10" w:name="_Toc103378046"/>
      <w:r w:rsidRPr="00565DFC">
        <w:rPr>
          <w:rFonts w:ascii="Times New Roman" w:hAnsi="Times New Roman" w:cs="Times New Roman"/>
          <w:i/>
          <w:iCs/>
          <w:u w:val="single"/>
        </w:rPr>
        <w:t>a) K-means clustering</w:t>
      </w:r>
      <w:bookmarkEnd w:id="10"/>
    </w:p>
    <w:p w14:paraId="567D28E6" w14:textId="2B926F1E" w:rsidR="00837F01" w:rsidRPr="00FB2C89" w:rsidRDefault="005B0659" w:rsidP="00FB2C89">
      <w:p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 xml:space="preserve">K-means grouping </w:t>
      </w:r>
      <w:proofErr w:type="gramStart"/>
      <w:r w:rsidRPr="00FB2C89">
        <w:rPr>
          <w:rFonts w:ascii="Times New Roman" w:hAnsi="Times New Roman" w:cs="Times New Roman"/>
          <w:sz w:val="24"/>
          <w:szCs w:val="24"/>
        </w:rPr>
        <w:t>is used</w:t>
      </w:r>
      <w:proofErr w:type="gramEnd"/>
      <w:r w:rsidRPr="00FB2C89">
        <w:rPr>
          <w:rFonts w:ascii="Times New Roman" w:hAnsi="Times New Roman" w:cs="Times New Roman"/>
          <w:sz w:val="24"/>
          <w:szCs w:val="24"/>
        </w:rPr>
        <w:t xml:space="preserve"> to solve complex problems and is considered one of the most effective unsupervised machine learning algorithms. </w:t>
      </w:r>
      <w:r w:rsidR="00D13C22" w:rsidRPr="00FB2C89">
        <w:rPr>
          <w:rFonts w:ascii="Times New Roman" w:hAnsi="Times New Roman" w:cs="Times New Roman"/>
          <w:sz w:val="24"/>
          <w:szCs w:val="24"/>
        </w:rPr>
        <w:t xml:space="preserve">K-means clustering attempts to organize similar types of items into clusters. It looks for similarities throughout things and arranges them into clusters. </w:t>
      </w:r>
      <w:r w:rsidR="00864476" w:rsidRPr="00FB2C89">
        <w:rPr>
          <w:rFonts w:ascii="Times New Roman" w:hAnsi="Times New Roman" w:cs="Times New Roman"/>
          <w:sz w:val="24"/>
          <w:szCs w:val="24"/>
        </w:rPr>
        <w:t xml:space="preserve">K-means clustering assigns every data point to the nearest centroid, which are K separate randomly initiated points in the data. The centroid </w:t>
      </w:r>
      <w:proofErr w:type="gramStart"/>
      <w:r w:rsidR="00864476" w:rsidRPr="00FB2C89">
        <w:rPr>
          <w:rFonts w:ascii="Times New Roman" w:hAnsi="Times New Roman" w:cs="Times New Roman"/>
          <w:sz w:val="24"/>
          <w:szCs w:val="24"/>
        </w:rPr>
        <w:t>is shifted</w:t>
      </w:r>
      <w:proofErr w:type="gramEnd"/>
      <w:r w:rsidR="00864476" w:rsidRPr="00FB2C89">
        <w:rPr>
          <w:rFonts w:ascii="Times New Roman" w:hAnsi="Times New Roman" w:cs="Times New Roman"/>
          <w:sz w:val="24"/>
          <w:szCs w:val="24"/>
        </w:rPr>
        <w:t xml:space="preserve"> to the average of all the points assigned to it once each point has been assigned. The process </w:t>
      </w:r>
      <w:proofErr w:type="gramStart"/>
      <w:r w:rsidR="00864476" w:rsidRPr="00FB2C89">
        <w:rPr>
          <w:rFonts w:ascii="Times New Roman" w:hAnsi="Times New Roman" w:cs="Times New Roman"/>
          <w:sz w:val="24"/>
          <w:szCs w:val="24"/>
        </w:rPr>
        <w:t>is then repeated</w:t>
      </w:r>
      <w:proofErr w:type="gramEnd"/>
      <w:r w:rsidR="00864476" w:rsidRPr="00FB2C89">
        <w:rPr>
          <w:rFonts w:ascii="Times New Roman" w:hAnsi="Times New Roman" w:cs="Times New Roman"/>
          <w:sz w:val="24"/>
          <w:szCs w:val="24"/>
        </w:rPr>
        <w:t>, with each point being assigned to its nearest centroid and centroids being shifted to the average of the points assigned to them. When no point's assigned centroid changes, the method is complete</w:t>
      </w:r>
      <w:r w:rsidR="0090449D" w:rsidRPr="00FB2C89">
        <w:rPr>
          <w:rFonts w:ascii="Times New Roman" w:hAnsi="Times New Roman" w:cs="Times New Roman"/>
          <w:sz w:val="24"/>
          <w:szCs w:val="24"/>
        </w:rPr>
        <w:t xml:space="preserve"> </w:t>
      </w:r>
      <w:sdt>
        <w:sdtPr>
          <w:rPr>
            <w:rFonts w:ascii="Times New Roman" w:hAnsi="Times New Roman" w:cs="Times New Roman"/>
            <w:sz w:val="24"/>
            <w:szCs w:val="24"/>
          </w:rPr>
          <w:id w:val="1256023016"/>
          <w:citation/>
        </w:sdtPr>
        <w:sdtContent>
          <w:r w:rsidR="0090449D" w:rsidRPr="00FB2C89">
            <w:rPr>
              <w:rFonts w:ascii="Times New Roman" w:hAnsi="Times New Roman" w:cs="Times New Roman"/>
              <w:sz w:val="24"/>
              <w:szCs w:val="24"/>
            </w:rPr>
            <w:fldChar w:fldCharType="begin"/>
          </w:r>
          <w:r w:rsidR="0090449D" w:rsidRPr="00FB2C89">
            <w:rPr>
              <w:rFonts w:ascii="Times New Roman" w:hAnsi="Times New Roman" w:cs="Times New Roman"/>
              <w:sz w:val="24"/>
              <w:szCs w:val="24"/>
            </w:rPr>
            <w:instrText xml:space="preserve"> CITATION Mah15 \l 1033 </w:instrText>
          </w:r>
          <w:r w:rsidR="0090449D" w:rsidRPr="00FB2C89">
            <w:rPr>
              <w:rFonts w:ascii="Times New Roman" w:hAnsi="Times New Roman" w:cs="Times New Roman"/>
              <w:sz w:val="24"/>
              <w:szCs w:val="24"/>
            </w:rPr>
            <w:fldChar w:fldCharType="separate"/>
          </w:r>
          <w:r w:rsidR="0090449D" w:rsidRPr="00FB2C89">
            <w:rPr>
              <w:rFonts w:ascii="Times New Roman" w:hAnsi="Times New Roman" w:cs="Times New Roman"/>
              <w:noProof/>
              <w:sz w:val="24"/>
              <w:szCs w:val="24"/>
            </w:rPr>
            <w:t>(Maheshwari, 2015)</w:t>
          </w:r>
          <w:r w:rsidR="0090449D" w:rsidRPr="00FB2C89">
            <w:rPr>
              <w:rFonts w:ascii="Times New Roman" w:hAnsi="Times New Roman" w:cs="Times New Roman"/>
              <w:sz w:val="24"/>
              <w:szCs w:val="24"/>
            </w:rPr>
            <w:fldChar w:fldCharType="end"/>
          </w:r>
        </w:sdtContent>
      </w:sdt>
      <w:r w:rsidR="00864476" w:rsidRPr="00FB2C89">
        <w:rPr>
          <w:rFonts w:ascii="Times New Roman" w:hAnsi="Times New Roman" w:cs="Times New Roman"/>
          <w:sz w:val="24"/>
          <w:szCs w:val="24"/>
        </w:rPr>
        <w:t>. The</w:t>
      </w:r>
      <w:r w:rsidR="00D13C22" w:rsidRPr="00FB2C89">
        <w:rPr>
          <w:rFonts w:ascii="Times New Roman" w:hAnsi="Times New Roman" w:cs="Times New Roman"/>
          <w:sz w:val="24"/>
          <w:szCs w:val="24"/>
        </w:rPr>
        <w:t xml:space="preserve"> K-means clustering technique works in </w:t>
      </w:r>
      <w:proofErr w:type="gramStart"/>
      <w:r w:rsidR="00D13C22" w:rsidRPr="00FB2C89">
        <w:rPr>
          <w:rFonts w:ascii="Times New Roman" w:hAnsi="Times New Roman" w:cs="Times New Roman"/>
          <w:sz w:val="24"/>
          <w:szCs w:val="24"/>
        </w:rPr>
        <w:t>3</w:t>
      </w:r>
      <w:proofErr w:type="gramEnd"/>
      <w:r w:rsidR="00D13C22" w:rsidRPr="00FB2C89">
        <w:rPr>
          <w:rFonts w:ascii="Times New Roman" w:hAnsi="Times New Roman" w:cs="Times New Roman"/>
          <w:sz w:val="24"/>
          <w:szCs w:val="24"/>
        </w:rPr>
        <w:t xml:space="preserve"> stages:</w:t>
      </w:r>
    </w:p>
    <w:p w14:paraId="7D96B6BD" w14:textId="77777777" w:rsidR="00D13C22" w:rsidRPr="00FB2C89" w:rsidRDefault="00D13C22" w:rsidP="00FB2C89">
      <w:pPr>
        <w:pStyle w:val="ListParagraph"/>
        <w:numPr>
          <w:ilvl w:val="0"/>
          <w:numId w:val="3"/>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Choosing K values</w:t>
      </w:r>
    </w:p>
    <w:p w14:paraId="19ED5D89" w14:textId="77777777" w:rsidR="00D13C22" w:rsidRPr="00FB2C89" w:rsidRDefault="00D13C22" w:rsidP="00FB2C89">
      <w:pPr>
        <w:pStyle w:val="ListParagraph"/>
        <w:numPr>
          <w:ilvl w:val="0"/>
          <w:numId w:val="3"/>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Centering start</w:t>
      </w:r>
    </w:p>
    <w:p w14:paraId="2F1D6C08" w14:textId="3BB04E58" w:rsidR="00D13C22" w:rsidRDefault="00D13C22" w:rsidP="00FB2C89">
      <w:pPr>
        <w:pStyle w:val="ListParagraph"/>
        <w:numPr>
          <w:ilvl w:val="0"/>
          <w:numId w:val="3"/>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Determining the average for the group</w:t>
      </w:r>
      <w:r w:rsidR="00BE0076" w:rsidRPr="00FB2C89">
        <w:rPr>
          <w:rFonts w:ascii="Times New Roman" w:hAnsi="Times New Roman" w:cs="Times New Roman"/>
          <w:sz w:val="24"/>
          <w:szCs w:val="24"/>
        </w:rPr>
        <w:t xml:space="preserve"> </w:t>
      </w:r>
      <w:sdt>
        <w:sdtPr>
          <w:rPr>
            <w:rFonts w:ascii="Times New Roman" w:hAnsi="Times New Roman" w:cs="Times New Roman"/>
            <w:sz w:val="24"/>
            <w:szCs w:val="24"/>
          </w:rPr>
          <w:id w:val="158283145"/>
          <w:citation/>
        </w:sdtPr>
        <w:sdtEndPr/>
        <w:sdtContent>
          <w:r w:rsidR="00BE0076" w:rsidRPr="00FB2C89">
            <w:rPr>
              <w:rFonts w:ascii="Times New Roman" w:hAnsi="Times New Roman" w:cs="Times New Roman"/>
              <w:sz w:val="24"/>
              <w:szCs w:val="24"/>
            </w:rPr>
            <w:fldChar w:fldCharType="begin"/>
          </w:r>
          <w:r w:rsidR="00BE0076" w:rsidRPr="00FB2C89">
            <w:rPr>
              <w:rFonts w:ascii="Times New Roman" w:hAnsi="Times New Roman" w:cs="Times New Roman"/>
              <w:sz w:val="24"/>
              <w:szCs w:val="24"/>
            </w:rPr>
            <w:instrText xml:space="preserve"> CITATION Lea22 \l 1033 </w:instrText>
          </w:r>
          <w:r w:rsidR="00BE0076" w:rsidRPr="00FB2C89">
            <w:rPr>
              <w:rFonts w:ascii="Times New Roman" w:hAnsi="Times New Roman" w:cs="Times New Roman"/>
              <w:sz w:val="24"/>
              <w:szCs w:val="24"/>
            </w:rPr>
            <w:fldChar w:fldCharType="separate"/>
          </w:r>
          <w:r w:rsidR="00BE0076" w:rsidRPr="00FB2C89">
            <w:rPr>
              <w:rFonts w:ascii="Times New Roman" w:hAnsi="Times New Roman" w:cs="Times New Roman"/>
              <w:noProof/>
              <w:sz w:val="24"/>
              <w:szCs w:val="24"/>
            </w:rPr>
            <w:t>(Learn by Marketing, 2022)</w:t>
          </w:r>
          <w:r w:rsidR="00BE0076" w:rsidRPr="00FB2C89">
            <w:rPr>
              <w:rFonts w:ascii="Times New Roman" w:hAnsi="Times New Roman" w:cs="Times New Roman"/>
              <w:sz w:val="24"/>
              <w:szCs w:val="24"/>
            </w:rPr>
            <w:fldChar w:fldCharType="end"/>
          </w:r>
        </w:sdtContent>
      </w:sdt>
      <w:r w:rsidRPr="00FB2C89">
        <w:rPr>
          <w:rFonts w:ascii="Times New Roman" w:hAnsi="Times New Roman" w:cs="Times New Roman"/>
          <w:sz w:val="24"/>
          <w:szCs w:val="24"/>
        </w:rPr>
        <w:t>.</w:t>
      </w:r>
    </w:p>
    <w:p w14:paraId="75BA46DB" w14:textId="77777777" w:rsidR="00304BAF" w:rsidRPr="00304BAF" w:rsidRDefault="00304BAF" w:rsidP="00304BAF">
      <w:pPr>
        <w:spacing w:line="360" w:lineRule="auto"/>
        <w:jc w:val="both"/>
        <w:rPr>
          <w:rFonts w:ascii="Times New Roman" w:hAnsi="Times New Roman" w:cs="Times New Roman"/>
          <w:sz w:val="24"/>
          <w:szCs w:val="24"/>
        </w:rPr>
      </w:pPr>
    </w:p>
    <w:p w14:paraId="30F8E7DF" w14:textId="6FCB2562" w:rsidR="00304BAF" w:rsidRDefault="00304BAF" w:rsidP="00565DFC">
      <w:pPr>
        <w:pStyle w:val="Heading3"/>
        <w:rPr>
          <w:rFonts w:ascii="Times New Roman" w:hAnsi="Times New Roman" w:cs="Times New Roman"/>
          <w:i/>
          <w:iCs/>
          <w:u w:val="single"/>
        </w:rPr>
      </w:pPr>
    </w:p>
    <w:p w14:paraId="0FEC5BDA" w14:textId="7BBF8885" w:rsidR="00304BAF" w:rsidRDefault="00304BAF" w:rsidP="00304BAF"/>
    <w:p w14:paraId="113BC216" w14:textId="77777777" w:rsidR="00304BAF" w:rsidRPr="00304BAF" w:rsidRDefault="00304BAF" w:rsidP="00304BAF">
      <w:pPr>
        <w:autoSpaceDE w:val="0"/>
        <w:autoSpaceDN w:val="0"/>
        <w:adjustRightInd w:val="0"/>
        <w:spacing w:after="0" w:line="240" w:lineRule="auto"/>
        <w:rPr>
          <w:rFonts w:ascii="Times New Roman" w:hAnsi="Times New Roman" w:cs="Times New Roman"/>
          <w:sz w:val="24"/>
          <w:szCs w:val="24"/>
        </w:rPr>
      </w:pPr>
    </w:p>
    <w:tbl>
      <w:tblPr>
        <w:tblW w:w="3181" w:type="dxa"/>
        <w:tblLayout w:type="fixed"/>
        <w:tblCellMar>
          <w:left w:w="0" w:type="dxa"/>
          <w:right w:w="0" w:type="dxa"/>
        </w:tblCellMar>
        <w:tblLook w:val="0000" w:firstRow="0" w:lastRow="0" w:firstColumn="0" w:lastColumn="0" w:noHBand="0" w:noVBand="0"/>
      </w:tblPr>
      <w:tblGrid>
        <w:gridCol w:w="1101"/>
        <w:gridCol w:w="1040"/>
        <w:gridCol w:w="1040"/>
      </w:tblGrid>
      <w:tr w:rsidR="00304BAF" w:rsidRPr="00304BAF" w14:paraId="34C83870" w14:textId="77777777" w:rsidTr="00304BAF">
        <w:tblPrEx>
          <w:tblCellMar>
            <w:top w:w="0" w:type="dxa"/>
            <w:bottom w:w="0" w:type="dxa"/>
          </w:tblCellMar>
        </w:tblPrEx>
        <w:trPr>
          <w:cantSplit/>
        </w:trPr>
        <w:tc>
          <w:tcPr>
            <w:tcW w:w="3181" w:type="dxa"/>
            <w:gridSpan w:val="3"/>
            <w:tcBorders>
              <w:top w:val="nil"/>
              <w:left w:val="nil"/>
              <w:bottom w:val="nil"/>
              <w:right w:val="nil"/>
            </w:tcBorders>
            <w:shd w:val="clear" w:color="auto" w:fill="FFFFFF"/>
            <w:vAlign w:val="center"/>
          </w:tcPr>
          <w:p w14:paraId="3C917F2A"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010205"/>
                <w:sz w:val="28"/>
                <w:szCs w:val="28"/>
              </w:rPr>
            </w:pPr>
            <w:r w:rsidRPr="00304BAF">
              <w:rPr>
                <w:rFonts w:ascii="Arial" w:hAnsi="Arial" w:cs="Arial"/>
                <w:b/>
                <w:bCs/>
                <w:color w:val="010205"/>
                <w:sz w:val="28"/>
                <w:szCs w:val="28"/>
              </w:rPr>
              <w:t>Initial Cluster Centers</w:t>
            </w:r>
          </w:p>
        </w:tc>
      </w:tr>
      <w:tr w:rsidR="00304BAF" w:rsidRPr="00304BAF" w14:paraId="3DB7B1B6" w14:textId="77777777" w:rsidTr="00304BAF">
        <w:tblPrEx>
          <w:tblCellMar>
            <w:top w:w="0" w:type="dxa"/>
            <w:bottom w:w="0" w:type="dxa"/>
          </w:tblCellMar>
        </w:tblPrEx>
        <w:trPr>
          <w:cantSplit/>
        </w:trPr>
        <w:tc>
          <w:tcPr>
            <w:tcW w:w="1101" w:type="dxa"/>
            <w:vMerge w:val="restart"/>
            <w:tcBorders>
              <w:top w:val="nil"/>
              <w:left w:val="nil"/>
              <w:bottom w:val="nil"/>
              <w:right w:val="nil"/>
            </w:tcBorders>
            <w:shd w:val="clear" w:color="auto" w:fill="FFFFFF"/>
            <w:vAlign w:val="bottom"/>
          </w:tcPr>
          <w:p w14:paraId="0029F3CA" w14:textId="77777777" w:rsidR="00304BAF" w:rsidRPr="00304BAF" w:rsidRDefault="00304BAF" w:rsidP="00304BAF">
            <w:pPr>
              <w:autoSpaceDE w:val="0"/>
              <w:autoSpaceDN w:val="0"/>
              <w:adjustRightInd w:val="0"/>
              <w:spacing w:after="0" w:line="240" w:lineRule="auto"/>
              <w:rPr>
                <w:rFonts w:ascii="Times New Roman" w:hAnsi="Times New Roman" w:cs="Times New Roman"/>
                <w:sz w:val="24"/>
                <w:szCs w:val="24"/>
              </w:rPr>
            </w:pPr>
          </w:p>
        </w:tc>
        <w:tc>
          <w:tcPr>
            <w:tcW w:w="2080" w:type="dxa"/>
            <w:gridSpan w:val="2"/>
            <w:tcBorders>
              <w:top w:val="nil"/>
              <w:left w:val="nil"/>
              <w:bottom w:val="nil"/>
              <w:right w:val="nil"/>
            </w:tcBorders>
            <w:shd w:val="clear" w:color="auto" w:fill="FFFFFF"/>
            <w:vAlign w:val="bottom"/>
          </w:tcPr>
          <w:p w14:paraId="647A2A5A"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Cluster</w:t>
            </w:r>
          </w:p>
        </w:tc>
      </w:tr>
      <w:tr w:rsidR="00304BAF" w:rsidRPr="00304BAF" w14:paraId="3B8DC876" w14:textId="77777777" w:rsidTr="00304BAF">
        <w:tblPrEx>
          <w:tblCellMar>
            <w:top w:w="0" w:type="dxa"/>
            <w:bottom w:w="0" w:type="dxa"/>
          </w:tblCellMar>
        </w:tblPrEx>
        <w:trPr>
          <w:cantSplit/>
        </w:trPr>
        <w:tc>
          <w:tcPr>
            <w:tcW w:w="1101" w:type="dxa"/>
            <w:vMerge/>
            <w:tcBorders>
              <w:top w:val="nil"/>
              <w:left w:val="nil"/>
              <w:bottom w:val="nil"/>
              <w:right w:val="nil"/>
            </w:tcBorders>
            <w:shd w:val="clear" w:color="auto" w:fill="FFFFFF"/>
            <w:vAlign w:val="bottom"/>
          </w:tcPr>
          <w:p w14:paraId="4B297460" w14:textId="77777777" w:rsidR="00304BAF" w:rsidRPr="00304BAF" w:rsidRDefault="00304BAF" w:rsidP="00304BAF">
            <w:pPr>
              <w:autoSpaceDE w:val="0"/>
              <w:autoSpaceDN w:val="0"/>
              <w:adjustRightInd w:val="0"/>
              <w:spacing w:after="0" w:line="240" w:lineRule="auto"/>
              <w:rPr>
                <w:rFonts w:ascii="Arial" w:hAnsi="Arial" w:cs="Arial"/>
                <w:color w:val="264A60"/>
                <w:sz w:val="24"/>
                <w:szCs w:val="24"/>
              </w:rPr>
            </w:pPr>
          </w:p>
        </w:tc>
        <w:tc>
          <w:tcPr>
            <w:tcW w:w="1040" w:type="dxa"/>
            <w:tcBorders>
              <w:top w:val="nil"/>
              <w:left w:val="nil"/>
              <w:bottom w:val="single" w:sz="8" w:space="0" w:color="152935"/>
              <w:right w:val="single" w:sz="8" w:space="0" w:color="E0E0E0"/>
            </w:tcBorders>
            <w:shd w:val="clear" w:color="auto" w:fill="FFFFFF"/>
            <w:vAlign w:val="bottom"/>
          </w:tcPr>
          <w:p w14:paraId="106257E0"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1</w:t>
            </w:r>
          </w:p>
        </w:tc>
        <w:tc>
          <w:tcPr>
            <w:tcW w:w="1040" w:type="dxa"/>
            <w:tcBorders>
              <w:top w:val="nil"/>
              <w:left w:val="single" w:sz="8" w:space="0" w:color="E0E0E0"/>
              <w:bottom w:val="single" w:sz="8" w:space="0" w:color="152935"/>
              <w:right w:val="nil"/>
            </w:tcBorders>
            <w:shd w:val="clear" w:color="auto" w:fill="FFFFFF"/>
            <w:vAlign w:val="bottom"/>
          </w:tcPr>
          <w:p w14:paraId="27D1ED6A"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2</w:t>
            </w:r>
          </w:p>
        </w:tc>
      </w:tr>
      <w:tr w:rsidR="00304BAF" w:rsidRPr="00304BAF" w14:paraId="0B8597E5" w14:textId="77777777" w:rsidTr="00304BAF">
        <w:tblPrEx>
          <w:tblCellMar>
            <w:top w:w="0" w:type="dxa"/>
            <w:bottom w:w="0" w:type="dxa"/>
          </w:tblCellMar>
        </w:tblPrEx>
        <w:trPr>
          <w:cantSplit/>
        </w:trPr>
        <w:tc>
          <w:tcPr>
            <w:tcW w:w="1101" w:type="dxa"/>
            <w:tcBorders>
              <w:top w:val="single" w:sz="8" w:space="0" w:color="152935"/>
              <w:left w:val="nil"/>
              <w:bottom w:val="single" w:sz="8" w:space="0" w:color="AEAEAE"/>
              <w:right w:val="nil"/>
            </w:tcBorders>
            <w:shd w:val="clear" w:color="auto" w:fill="E0E0E0"/>
          </w:tcPr>
          <w:p w14:paraId="49501F3F"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female</w:t>
            </w:r>
          </w:p>
        </w:tc>
        <w:tc>
          <w:tcPr>
            <w:tcW w:w="1040" w:type="dxa"/>
            <w:tcBorders>
              <w:top w:val="single" w:sz="8" w:space="0" w:color="152935"/>
              <w:left w:val="nil"/>
              <w:bottom w:val="single" w:sz="8" w:space="0" w:color="AEAEAE"/>
              <w:right w:val="single" w:sz="8" w:space="0" w:color="E0E0E0"/>
            </w:tcBorders>
            <w:shd w:val="clear" w:color="auto" w:fill="F9F9FB"/>
          </w:tcPr>
          <w:p w14:paraId="21CB9F90"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c>
          <w:tcPr>
            <w:tcW w:w="1040" w:type="dxa"/>
            <w:tcBorders>
              <w:top w:val="single" w:sz="8" w:space="0" w:color="152935"/>
              <w:left w:val="single" w:sz="8" w:space="0" w:color="E0E0E0"/>
              <w:bottom w:val="single" w:sz="8" w:space="0" w:color="AEAEAE"/>
              <w:right w:val="nil"/>
            </w:tcBorders>
            <w:shd w:val="clear" w:color="auto" w:fill="F9F9FB"/>
          </w:tcPr>
          <w:p w14:paraId="1BB50B77"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0</w:t>
            </w:r>
          </w:p>
        </w:tc>
      </w:tr>
      <w:tr w:rsidR="00304BAF" w:rsidRPr="00304BAF" w14:paraId="22C7A42C" w14:textId="77777777" w:rsidTr="00304BAF">
        <w:tblPrEx>
          <w:tblCellMar>
            <w:top w:w="0" w:type="dxa"/>
            <w:bottom w:w="0" w:type="dxa"/>
          </w:tblCellMar>
        </w:tblPrEx>
        <w:trPr>
          <w:cantSplit/>
        </w:trPr>
        <w:tc>
          <w:tcPr>
            <w:tcW w:w="1101" w:type="dxa"/>
            <w:tcBorders>
              <w:top w:val="single" w:sz="8" w:space="0" w:color="AEAEAE"/>
              <w:left w:val="nil"/>
              <w:bottom w:val="single" w:sz="8" w:space="0" w:color="AEAEAE"/>
              <w:right w:val="nil"/>
            </w:tcBorders>
            <w:shd w:val="clear" w:color="auto" w:fill="E0E0E0"/>
          </w:tcPr>
          <w:p w14:paraId="1F20E07E"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proofErr w:type="spellStart"/>
            <w:r w:rsidRPr="00304BAF">
              <w:rPr>
                <w:rFonts w:ascii="Arial" w:hAnsi="Arial" w:cs="Arial"/>
                <w:color w:val="264A60"/>
                <w:sz w:val="24"/>
                <w:szCs w:val="24"/>
              </w:rPr>
              <w:t>ice_cream</w:t>
            </w:r>
            <w:proofErr w:type="spellEnd"/>
          </w:p>
        </w:tc>
        <w:tc>
          <w:tcPr>
            <w:tcW w:w="1040" w:type="dxa"/>
            <w:tcBorders>
              <w:top w:val="single" w:sz="8" w:space="0" w:color="AEAEAE"/>
              <w:left w:val="nil"/>
              <w:bottom w:val="single" w:sz="8" w:space="0" w:color="AEAEAE"/>
              <w:right w:val="single" w:sz="8" w:space="0" w:color="E0E0E0"/>
            </w:tcBorders>
            <w:shd w:val="clear" w:color="auto" w:fill="F9F9FB"/>
          </w:tcPr>
          <w:p w14:paraId="4B51135F"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w:t>
            </w:r>
          </w:p>
        </w:tc>
        <w:tc>
          <w:tcPr>
            <w:tcW w:w="1040" w:type="dxa"/>
            <w:tcBorders>
              <w:top w:val="single" w:sz="8" w:space="0" w:color="AEAEAE"/>
              <w:left w:val="single" w:sz="8" w:space="0" w:color="E0E0E0"/>
              <w:bottom w:val="single" w:sz="8" w:space="0" w:color="AEAEAE"/>
              <w:right w:val="nil"/>
            </w:tcBorders>
            <w:shd w:val="clear" w:color="auto" w:fill="F9F9FB"/>
          </w:tcPr>
          <w:p w14:paraId="0060F5F0"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r>
      <w:tr w:rsidR="00304BAF" w:rsidRPr="00304BAF" w14:paraId="33A42499" w14:textId="77777777" w:rsidTr="00304BAF">
        <w:tblPrEx>
          <w:tblCellMar>
            <w:top w:w="0" w:type="dxa"/>
            <w:bottom w:w="0" w:type="dxa"/>
          </w:tblCellMar>
        </w:tblPrEx>
        <w:trPr>
          <w:cantSplit/>
        </w:trPr>
        <w:tc>
          <w:tcPr>
            <w:tcW w:w="1101" w:type="dxa"/>
            <w:tcBorders>
              <w:top w:val="single" w:sz="8" w:space="0" w:color="AEAEAE"/>
              <w:left w:val="nil"/>
              <w:bottom w:val="single" w:sz="8" w:space="0" w:color="AEAEAE"/>
              <w:right w:val="nil"/>
            </w:tcBorders>
            <w:shd w:val="clear" w:color="auto" w:fill="E0E0E0"/>
          </w:tcPr>
          <w:p w14:paraId="5FF1F75D"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video</w:t>
            </w:r>
          </w:p>
        </w:tc>
        <w:tc>
          <w:tcPr>
            <w:tcW w:w="1040" w:type="dxa"/>
            <w:tcBorders>
              <w:top w:val="single" w:sz="8" w:space="0" w:color="AEAEAE"/>
              <w:left w:val="nil"/>
              <w:bottom w:val="single" w:sz="8" w:space="0" w:color="AEAEAE"/>
              <w:right w:val="single" w:sz="8" w:space="0" w:color="E0E0E0"/>
            </w:tcBorders>
            <w:shd w:val="clear" w:color="auto" w:fill="F9F9FB"/>
          </w:tcPr>
          <w:p w14:paraId="60AB88AB"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29</w:t>
            </w:r>
          </w:p>
        </w:tc>
        <w:tc>
          <w:tcPr>
            <w:tcW w:w="1040" w:type="dxa"/>
            <w:tcBorders>
              <w:top w:val="single" w:sz="8" w:space="0" w:color="AEAEAE"/>
              <w:left w:val="single" w:sz="8" w:space="0" w:color="E0E0E0"/>
              <w:bottom w:val="single" w:sz="8" w:space="0" w:color="AEAEAE"/>
              <w:right w:val="nil"/>
            </w:tcBorders>
            <w:shd w:val="clear" w:color="auto" w:fill="F9F9FB"/>
          </w:tcPr>
          <w:p w14:paraId="2FA6F8D1"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74</w:t>
            </w:r>
          </w:p>
        </w:tc>
      </w:tr>
      <w:tr w:rsidR="00304BAF" w:rsidRPr="00304BAF" w14:paraId="55D58436" w14:textId="77777777" w:rsidTr="00304BAF">
        <w:tblPrEx>
          <w:tblCellMar>
            <w:top w:w="0" w:type="dxa"/>
            <w:bottom w:w="0" w:type="dxa"/>
          </w:tblCellMar>
        </w:tblPrEx>
        <w:trPr>
          <w:cantSplit/>
        </w:trPr>
        <w:tc>
          <w:tcPr>
            <w:tcW w:w="1101" w:type="dxa"/>
            <w:tcBorders>
              <w:top w:val="single" w:sz="8" w:space="0" w:color="AEAEAE"/>
              <w:left w:val="nil"/>
              <w:bottom w:val="single" w:sz="8" w:space="0" w:color="152935"/>
              <w:right w:val="nil"/>
            </w:tcBorders>
            <w:shd w:val="clear" w:color="auto" w:fill="E0E0E0"/>
          </w:tcPr>
          <w:p w14:paraId="3B1CBDAD" w14:textId="58F2E1CA"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puzzle</w:t>
            </w:r>
          </w:p>
        </w:tc>
        <w:tc>
          <w:tcPr>
            <w:tcW w:w="1040" w:type="dxa"/>
            <w:tcBorders>
              <w:top w:val="single" w:sz="8" w:space="0" w:color="AEAEAE"/>
              <w:left w:val="nil"/>
              <w:bottom w:val="single" w:sz="8" w:space="0" w:color="152935"/>
              <w:right w:val="single" w:sz="8" w:space="0" w:color="E0E0E0"/>
            </w:tcBorders>
            <w:shd w:val="clear" w:color="auto" w:fill="F9F9FB"/>
          </w:tcPr>
          <w:p w14:paraId="58A5633F"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26</w:t>
            </w:r>
          </w:p>
        </w:tc>
        <w:tc>
          <w:tcPr>
            <w:tcW w:w="1040" w:type="dxa"/>
            <w:tcBorders>
              <w:top w:val="single" w:sz="8" w:space="0" w:color="AEAEAE"/>
              <w:left w:val="single" w:sz="8" w:space="0" w:color="E0E0E0"/>
              <w:bottom w:val="single" w:sz="8" w:space="0" w:color="152935"/>
              <w:right w:val="nil"/>
            </w:tcBorders>
            <w:shd w:val="clear" w:color="auto" w:fill="F9F9FB"/>
          </w:tcPr>
          <w:p w14:paraId="5BDD5A13"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66</w:t>
            </w:r>
          </w:p>
        </w:tc>
      </w:tr>
    </w:tbl>
    <w:tbl>
      <w:tblPr>
        <w:tblpPr w:leftFromText="180" w:rightFromText="180" w:vertAnchor="text" w:horzAnchor="page" w:tblpX="6241" w:tblpY="-2621"/>
        <w:tblW w:w="3181" w:type="dxa"/>
        <w:tblLayout w:type="fixed"/>
        <w:tblCellMar>
          <w:left w:w="0" w:type="dxa"/>
          <w:right w:w="0" w:type="dxa"/>
        </w:tblCellMar>
        <w:tblLook w:val="0000" w:firstRow="0" w:lastRow="0" w:firstColumn="0" w:lastColumn="0" w:noHBand="0" w:noVBand="0"/>
      </w:tblPr>
      <w:tblGrid>
        <w:gridCol w:w="1101"/>
        <w:gridCol w:w="1040"/>
        <w:gridCol w:w="1040"/>
      </w:tblGrid>
      <w:tr w:rsidR="00304BAF" w:rsidRPr="00304BAF" w14:paraId="726297C0" w14:textId="77777777" w:rsidTr="00304BAF">
        <w:tblPrEx>
          <w:tblCellMar>
            <w:top w:w="0" w:type="dxa"/>
            <w:bottom w:w="0" w:type="dxa"/>
          </w:tblCellMar>
        </w:tblPrEx>
        <w:trPr>
          <w:cantSplit/>
        </w:trPr>
        <w:tc>
          <w:tcPr>
            <w:tcW w:w="3181" w:type="dxa"/>
            <w:gridSpan w:val="3"/>
            <w:tcBorders>
              <w:top w:val="nil"/>
              <w:left w:val="nil"/>
              <w:bottom w:val="nil"/>
              <w:right w:val="nil"/>
            </w:tcBorders>
            <w:shd w:val="clear" w:color="auto" w:fill="FFFFFF"/>
            <w:vAlign w:val="center"/>
          </w:tcPr>
          <w:p w14:paraId="0E2667A3"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010205"/>
                <w:sz w:val="28"/>
                <w:szCs w:val="28"/>
              </w:rPr>
            </w:pPr>
            <w:r w:rsidRPr="00304BAF">
              <w:rPr>
                <w:rFonts w:ascii="Arial" w:hAnsi="Arial" w:cs="Arial"/>
                <w:b/>
                <w:bCs/>
                <w:color w:val="010205"/>
                <w:sz w:val="28"/>
                <w:szCs w:val="28"/>
              </w:rPr>
              <w:t>Final Cluster Centers</w:t>
            </w:r>
          </w:p>
        </w:tc>
      </w:tr>
      <w:tr w:rsidR="00304BAF" w:rsidRPr="00304BAF" w14:paraId="11208E94" w14:textId="77777777" w:rsidTr="00304BAF">
        <w:tblPrEx>
          <w:tblCellMar>
            <w:top w:w="0" w:type="dxa"/>
            <w:bottom w:w="0" w:type="dxa"/>
          </w:tblCellMar>
        </w:tblPrEx>
        <w:trPr>
          <w:cantSplit/>
        </w:trPr>
        <w:tc>
          <w:tcPr>
            <w:tcW w:w="1101" w:type="dxa"/>
            <w:vMerge w:val="restart"/>
            <w:tcBorders>
              <w:top w:val="nil"/>
              <w:left w:val="nil"/>
              <w:bottom w:val="nil"/>
              <w:right w:val="nil"/>
            </w:tcBorders>
            <w:shd w:val="clear" w:color="auto" w:fill="FFFFFF"/>
            <w:vAlign w:val="bottom"/>
          </w:tcPr>
          <w:p w14:paraId="4B64A227" w14:textId="77777777" w:rsidR="00304BAF" w:rsidRPr="00304BAF" w:rsidRDefault="00304BAF" w:rsidP="00304BAF">
            <w:pPr>
              <w:autoSpaceDE w:val="0"/>
              <w:autoSpaceDN w:val="0"/>
              <w:adjustRightInd w:val="0"/>
              <w:spacing w:after="0" w:line="240" w:lineRule="auto"/>
              <w:rPr>
                <w:rFonts w:ascii="Times New Roman" w:hAnsi="Times New Roman" w:cs="Times New Roman"/>
                <w:sz w:val="24"/>
                <w:szCs w:val="24"/>
              </w:rPr>
            </w:pPr>
          </w:p>
        </w:tc>
        <w:tc>
          <w:tcPr>
            <w:tcW w:w="2080" w:type="dxa"/>
            <w:gridSpan w:val="2"/>
            <w:tcBorders>
              <w:top w:val="nil"/>
              <w:left w:val="nil"/>
              <w:bottom w:val="nil"/>
              <w:right w:val="nil"/>
            </w:tcBorders>
            <w:shd w:val="clear" w:color="auto" w:fill="FFFFFF"/>
            <w:vAlign w:val="bottom"/>
          </w:tcPr>
          <w:p w14:paraId="6EAD8051"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Cluster</w:t>
            </w:r>
          </w:p>
        </w:tc>
      </w:tr>
      <w:tr w:rsidR="00304BAF" w:rsidRPr="00304BAF" w14:paraId="5A7BE5DB" w14:textId="77777777" w:rsidTr="00304BAF">
        <w:tblPrEx>
          <w:tblCellMar>
            <w:top w:w="0" w:type="dxa"/>
            <w:bottom w:w="0" w:type="dxa"/>
          </w:tblCellMar>
        </w:tblPrEx>
        <w:trPr>
          <w:cantSplit/>
        </w:trPr>
        <w:tc>
          <w:tcPr>
            <w:tcW w:w="1101" w:type="dxa"/>
            <w:vMerge/>
            <w:tcBorders>
              <w:top w:val="nil"/>
              <w:left w:val="nil"/>
              <w:bottom w:val="nil"/>
              <w:right w:val="nil"/>
            </w:tcBorders>
            <w:shd w:val="clear" w:color="auto" w:fill="FFFFFF"/>
            <w:vAlign w:val="bottom"/>
          </w:tcPr>
          <w:p w14:paraId="290A6DA7" w14:textId="77777777" w:rsidR="00304BAF" w:rsidRPr="00304BAF" w:rsidRDefault="00304BAF" w:rsidP="00304BAF">
            <w:pPr>
              <w:autoSpaceDE w:val="0"/>
              <w:autoSpaceDN w:val="0"/>
              <w:adjustRightInd w:val="0"/>
              <w:spacing w:after="0" w:line="240" w:lineRule="auto"/>
              <w:rPr>
                <w:rFonts w:ascii="Arial" w:hAnsi="Arial" w:cs="Arial"/>
                <w:color w:val="264A60"/>
                <w:sz w:val="24"/>
                <w:szCs w:val="24"/>
              </w:rPr>
            </w:pPr>
          </w:p>
        </w:tc>
        <w:tc>
          <w:tcPr>
            <w:tcW w:w="1040" w:type="dxa"/>
            <w:tcBorders>
              <w:top w:val="nil"/>
              <w:left w:val="nil"/>
              <w:bottom w:val="single" w:sz="8" w:space="0" w:color="152935"/>
              <w:right w:val="single" w:sz="8" w:space="0" w:color="E0E0E0"/>
            </w:tcBorders>
            <w:shd w:val="clear" w:color="auto" w:fill="FFFFFF"/>
            <w:vAlign w:val="bottom"/>
          </w:tcPr>
          <w:p w14:paraId="101D67C1"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1</w:t>
            </w:r>
          </w:p>
        </w:tc>
        <w:tc>
          <w:tcPr>
            <w:tcW w:w="1040" w:type="dxa"/>
            <w:tcBorders>
              <w:top w:val="nil"/>
              <w:left w:val="single" w:sz="8" w:space="0" w:color="E0E0E0"/>
              <w:bottom w:val="single" w:sz="8" w:space="0" w:color="152935"/>
              <w:right w:val="nil"/>
            </w:tcBorders>
            <w:shd w:val="clear" w:color="auto" w:fill="FFFFFF"/>
            <w:vAlign w:val="bottom"/>
          </w:tcPr>
          <w:p w14:paraId="5322008C"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2</w:t>
            </w:r>
          </w:p>
        </w:tc>
      </w:tr>
      <w:tr w:rsidR="00304BAF" w:rsidRPr="00304BAF" w14:paraId="77C1A155" w14:textId="77777777" w:rsidTr="00304BAF">
        <w:tblPrEx>
          <w:tblCellMar>
            <w:top w:w="0" w:type="dxa"/>
            <w:bottom w:w="0" w:type="dxa"/>
          </w:tblCellMar>
        </w:tblPrEx>
        <w:trPr>
          <w:cantSplit/>
        </w:trPr>
        <w:tc>
          <w:tcPr>
            <w:tcW w:w="1101" w:type="dxa"/>
            <w:tcBorders>
              <w:top w:val="single" w:sz="8" w:space="0" w:color="152935"/>
              <w:left w:val="nil"/>
              <w:bottom w:val="single" w:sz="8" w:space="0" w:color="AEAEAE"/>
              <w:right w:val="nil"/>
            </w:tcBorders>
            <w:shd w:val="clear" w:color="auto" w:fill="E0E0E0"/>
          </w:tcPr>
          <w:p w14:paraId="5E2DEB15"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female</w:t>
            </w:r>
          </w:p>
        </w:tc>
        <w:tc>
          <w:tcPr>
            <w:tcW w:w="1040" w:type="dxa"/>
            <w:tcBorders>
              <w:top w:val="single" w:sz="8" w:space="0" w:color="152935"/>
              <w:left w:val="nil"/>
              <w:bottom w:val="single" w:sz="8" w:space="0" w:color="AEAEAE"/>
              <w:right w:val="single" w:sz="8" w:space="0" w:color="E0E0E0"/>
            </w:tcBorders>
            <w:shd w:val="clear" w:color="auto" w:fill="F9F9FB"/>
          </w:tcPr>
          <w:p w14:paraId="22A06D61"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c>
          <w:tcPr>
            <w:tcW w:w="1040" w:type="dxa"/>
            <w:tcBorders>
              <w:top w:val="single" w:sz="8" w:space="0" w:color="152935"/>
              <w:left w:val="single" w:sz="8" w:space="0" w:color="E0E0E0"/>
              <w:bottom w:val="single" w:sz="8" w:space="0" w:color="AEAEAE"/>
              <w:right w:val="nil"/>
            </w:tcBorders>
            <w:shd w:val="clear" w:color="auto" w:fill="F9F9FB"/>
          </w:tcPr>
          <w:p w14:paraId="7F90F987"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r>
      <w:tr w:rsidR="00304BAF" w:rsidRPr="00304BAF" w14:paraId="29FD8A98" w14:textId="77777777" w:rsidTr="00304BAF">
        <w:tblPrEx>
          <w:tblCellMar>
            <w:top w:w="0" w:type="dxa"/>
            <w:bottom w:w="0" w:type="dxa"/>
          </w:tblCellMar>
        </w:tblPrEx>
        <w:trPr>
          <w:cantSplit/>
        </w:trPr>
        <w:tc>
          <w:tcPr>
            <w:tcW w:w="1101" w:type="dxa"/>
            <w:tcBorders>
              <w:top w:val="single" w:sz="8" w:space="0" w:color="AEAEAE"/>
              <w:left w:val="nil"/>
              <w:bottom w:val="single" w:sz="8" w:space="0" w:color="AEAEAE"/>
              <w:right w:val="nil"/>
            </w:tcBorders>
            <w:shd w:val="clear" w:color="auto" w:fill="E0E0E0"/>
          </w:tcPr>
          <w:p w14:paraId="5A572C4B"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proofErr w:type="spellStart"/>
            <w:r w:rsidRPr="00304BAF">
              <w:rPr>
                <w:rFonts w:ascii="Arial" w:hAnsi="Arial" w:cs="Arial"/>
                <w:color w:val="264A60"/>
                <w:sz w:val="24"/>
                <w:szCs w:val="24"/>
              </w:rPr>
              <w:t>ice_cream</w:t>
            </w:r>
            <w:proofErr w:type="spellEnd"/>
          </w:p>
        </w:tc>
        <w:tc>
          <w:tcPr>
            <w:tcW w:w="1040" w:type="dxa"/>
            <w:tcBorders>
              <w:top w:val="single" w:sz="8" w:space="0" w:color="AEAEAE"/>
              <w:left w:val="nil"/>
              <w:bottom w:val="single" w:sz="8" w:space="0" w:color="AEAEAE"/>
              <w:right w:val="single" w:sz="8" w:space="0" w:color="E0E0E0"/>
            </w:tcBorders>
            <w:shd w:val="clear" w:color="auto" w:fill="F9F9FB"/>
          </w:tcPr>
          <w:p w14:paraId="5D4B212C"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w:t>
            </w:r>
          </w:p>
        </w:tc>
        <w:tc>
          <w:tcPr>
            <w:tcW w:w="1040" w:type="dxa"/>
            <w:tcBorders>
              <w:top w:val="single" w:sz="8" w:space="0" w:color="AEAEAE"/>
              <w:left w:val="single" w:sz="8" w:space="0" w:color="E0E0E0"/>
              <w:bottom w:val="single" w:sz="8" w:space="0" w:color="AEAEAE"/>
              <w:right w:val="nil"/>
            </w:tcBorders>
            <w:shd w:val="clear" w:color="auto" w:fill="F9F9FB"/>
          </w:tcPr>
          <w:p w14:paraId="26446C5A"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w:t>
            </w:r>
          </w:p>
        </w:tc>
      </w:tr>
      <w:tr w:rsidR="00304BAF" w:rsidRPr="00304BAF" w14:paraId="1D57C24E" w14:textId="77777777" w:rsidTr="00304BAF">
        <w:tblPrEx>
          <w:tblCellMar>
            <w:top w:w="0" w:type="dxa"/>
            <w:bottom w:w="0" w:type="dxa"/>
          </w:tblCellMar>
        </w:tblPrEx>
        <w:trPr>
          <w:cantSplit/>
        </w:trPr>
        <w:tc>
          <w:tcPr>
            <w:tcW w:w="1101" w:type="dxa"/>
            <w:tcBorders>
              <w:top w:val="single" w:sz="8" w:space="0" w:color="AEAEAE"/>
              <w:left w:val="nil"/>
              <w:bottom w:val="single" w:sz="8" w:space="0" w:color="AEAEAE"/>
              <w:right w:val="nil"/>
            </w:tcBorders>
            <w:shd w:val="clear" w:color="auto" w:fill="E0E0E0"/>
          </w:tcPr>
          <w:p w14:paraId="7EBAB125"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video</w:t>
            </w:r>
          </w:p>
        </w:tc>
        <w:tc>
          <w:tcPr>
            <w:tcW w:w="1040" w:type="dxa"/>
            <w:tcBorders>
              <w:top w:val="single" w:sz="8" w:space="0" w:color="AEAEAE"/>
              <w:left w:val="nil"/>
              <w:bottom w:val="single" w:sz="8" w:space="0" w:color="AEAEAE"/>
              <w:right w:val="single" w:sz="8" w:space="0" w:color="E0E0E0"/>
            </w:tcBorders>
            <w:shd w:val="clear" w:color="auto" w:fill="F9F9FB"/>
          </w:tcPr>
          <w:p w14:paraId="5B2AE707"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45</w:t>
            </w:r>
          </w:p>
        </w:tc>
        <w:tc>
          <w:tcPr>
            <w:tcW w:w="1040" w:type="dxa"/>
            <w:tcBorders>
              <w:top w:val="single" w:sz="8" w:space="0" w:color="AEAEAE"/>
              <w:left w:val="single" w:sz="8" w:space="0" w:color="E0E0E0"/>
              <w:bottom w:val="single" w:sz="8" w:space="0" w:color="AEAEAE"/>
              <w:right w:val="nil"/>
            </w:tcBorders>
            <w:shd w:val="clear" w:color="auto" w:fill="F9F9FB"/>
          </w:tcPr>
          <w:p w14:paraId="17EDEADC"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58</w:t>
            </w:r>
          </w:p>
        </w:tc>
      </w:tr>
      <w:tr w:rsidR="00304BAF" w:rsidRPr="00304BAF" w14:paraId="04B7A0ED" w14:textId="77777777" w:rsidTr="00304BAF">
        <w:tblPrEx>
          <w:tblCellMar>
            <w:top w:w="0" w:type="dxa"/>
            <w:bottom w:w="0" w:type="dxa"/>
          </w:tblCellMar>
        </w:tblPrEx>
        <w:trPr>
          <w:cantSplit/>
        </w:trPr>
        <w:tc>
          <w:tcPr>
            <w:tcW w:w="1101" w:type="dxa"/>
            <w:tcBorders>
              <w:top w:val="single" w:sz="8" w:space="0" w:color="AEAEAE"/>
              <w:left w:val="nil"/>
              <w:bottom w:val="single" w:sz="8" w:space="0" w:color="152935"/>
              <w:right w:val="nil"/>
            </w:tcBorders>
            <w:shd w:val="clear" w:color="auto" w:fill="E0E0E0"/>
          </w:tcPr>
          <w:p w14:paraId="4AC5EFA5"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puzzle</w:t>
            </w:r>
          </w:p>
        </w:tc>
        <w:tc>
          <w:tcPr>
            <w:tcW w:w="1040" w:type="dxa"/>
            <w:tcBorders>
              <w:top w:val="single" w:sz="8" w:space="0" w:color="AEAEAE"/>
              <w:left w:val="nil"/>
              <w:bottom w:val="single" w:sz="8" w:space="0" w:color="152935"/>
              <w:right w:val="single" w:sz="8" w:space="0" w:color="E0E0E0"/>
            </w:tcBorders>
            <w:shd w:val="clear" w:color="auto" w:fill="F9F9FB"/>
          </w:tcPr>
          <w:p w14:paraId="26876775"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44</w:t>
            </w:r>
          </w:p>
        </w:tc>
        <w:tc>
          <w:tcPr>
            <w:tcW w:w="1040" w:type="dxa"/>
            <w:tcBorders>
              <w:top w:val="single" w:sz="8" w:space="0" w:color="AEAEAE"/>
              <w:left w:val="single" w:sz="8" w:space="0" w:color="E0E0E0"/>
              <w:bottom w:val="single" w:sz="8" w:space="0" w:color="152935"/>
              <w:right w:val="nil"/>
            </w:tcBorders>
            <w:shd w:val="clear" w:color="auto" w:fill="F9F9FB"/>
          </w:tcPr>
          <w:p w14:paraId="3398B72A"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60</w:t>
            </w:r>
          </w:p>
        </w:tc>
      </w:tr>
    </w:tbl>
    <w:p w14:paraId="7B3DE860" w14:textId="77777777" w:rsidR="00304BAF" w:rsidRPr="00304BAF" w:rsidRDefault="00304BAF" w:rsidP="00304BAF">
      <w:pPr>
        <w:autoSpaceDE w:val="0"/>
        <w:autoSpaceDN w:val="0"/>
        <w:adjustRightInd w:val="0"/>
        <w:spacing w:after="0" w:line="400" w:lineRule="atLeast"/>
        <w:rPr>
          <w:rFonts w:ascii="Times New Roman" w:hAnsi="Times New Roman" w:cs="Times New Roman"/>
          <w:sz w:val="24"/>
          <w:szCs w:val="24"/>
        </w:rPr>
      </w:pPr>
    </w:p>
    <w:p w14:paraId="52FF9C3C" w14:textId="77777777" w:rsidR="00304BAF" w:rsidRPr="00304BAF" w:rsidRDefault="00304BAF" w:rsidP="00304BAF">
      <w:pPr>
        <w:autoSpaceDE w:val="0"/>
        <w:autoSpaceDN w:val="0"/>
        <w:adjustRightInd w:val="0"/>
        <w:spacing w:after="0" w:line="240" w:lineRule="auto"/>
        <w:rPr>
          <w:rFonts w:ascii="Times New Roman" w:hAnsi="Times New Roman" w:cs="Times New Roman"/>
          <w:sz w:val="24"/>
          <w:szCs w:val="24"/>
        </w:rPr>
      </w:pPr>
    </w:p>
    <w:tbl>
      <w:tblPr>
        <w:tblW w:w="7924" w:type="dxa"/>
        <w:tblLayout w:type="fixed"/>
        <w:tblCellMar>
          <w:left w:w="0" w:type="dxa"/>
          <w:right w:w="0" w:type="dxa"/>
        </w:tblCellMar>
        <w:tblLook w:val="0000" w:firstRow="0" w:lastRow="0" w:firstColumn="0" w:lastColumn="0" w:noHBand="0" w:noVBand="0"/>
      </w:tblPr>
      <w:tblGrid>
        <w:gridCol w:w="1102"/>
        <w:gridCol w:w="1331"/>
        <w:gridCol w:w="1040"/>
        <w:gridCol w:w="1331"/>
        <w:gridCol w:w="1040"/>
        <w:gridCol w:w="1040"/>
        <w:gridCol w:w="1040"/>
      </w:tblGrid>
      <w:tr w:rsidR="00304BAF" w:rsidRPr="00304BAF" w14:paraId="74717AAB" w14:textId="77777777" w:rsidTr="00D83960">
        <w:tblPrEx>
          <w:tblCellMar>
            <w:top w:w="0" w:type="dxa"/>
            <w:bottom w:w="0" w:type="dxa"/>
          </w:tblCellMar>
        </w:tblPrEx>
        <w:trPr>
          <w:cantSplit/>
        </w:trPr>
        <w:tc>
          <w:tcPr>
            <w:tcW w:w="7924" w:type="dxa"/>
            <w:gridSpan w:val="7"/>
            <w:tcBorders>
              <w:top w:val="nil"/>
              <w:left w:val="nil"/>
              <w:bottom w:val="nil"/>
              <w:right w:val="nil"/>
            </w:tcBorders>
            <w:shd w:val="clear" w:color="auto" w:fill="FFFFFF"/>
            <w:vAlign w:val="center"/>
          </w:tcPr>
          <w:p w14:paraId="331980DD"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010205"/>
                <w:sz w:val="28"/>
                <w:szCs w:val="28"/>
              </w:rPr>
            </w:pPr>
            <w:r w:rsidRPr="00304BAF">
              <w:rPr>
                <w:rFonts w:ascii="Arial" w:hAnsi="Arial" w:cs="Arial"/>
                <w:b/>
                <w:bCs/>
                <w:color w:val="010205"/>
                <w:sz w:val="28"/>
                <w:szCs w:val="28"/>
              </w:rPr>
              <w:t>ANOVA</w:t>
            </w:r>
          </w:p>
        </w:tc>
      </w:tr>
      <w:tr w:rsidR="00304BAF" w:rsidRPr="00304BAF" w14:paraId="5A701C67" w14:textId="77777777" w:rsidTr="00D83960">
        <w:tblPrEx>
          <w:tblCellMar>
            <w:top w:w="0" w:type="dxa"/>
            <w:bottom w:w="0" w:type="dxa"/>
          </w:tblCellMar>
        </w:tblPrEx>
        <w:trPr>
          <w:cantSplit/>
        </w:trPr>
        <w:tc>
          <w:tcPr>
            <w:tcW w:w="1102" w:type="dxa"/>
            <w:vMerge w:val="restart"/>
            <w:tcBorders>
              <w:top w:val="nil"/>
              <w:left w:val="nil"/>
              <w:bottom w:val="nil"/>
              <w:right w:val="nil"/>
            </w:tcBorders>
            <w:shd w:val="clear" w:color="auto" w:fill="FFFFFF"/>
            <w:vAlign w:val="bottom"/>
          </w:tcPr>
          <w:p w14:paraId="407BF0E6" w14:textId="77777777" w:rsidR="00304BAF" w:rsidRPr="00304BAF" w:rsidRDefault="00304BAF" w:rsidP="00304BAF">
            <w:pPr>
              <w:autoSpaceDE w:val="0"/>
              <w:autoSpaceDN w:val="0"/>
              <w:adjustRightInd w:val="0"/>
              <w:spacing w:after="0" w:line="240" w:lineRule="auto"/>
              <w:rPr>
                <w:rFonts w:ascii="Times New Roman" w:hAnsi="Times New Roman" w:cs="Times New Roman"/>
                <w:sz w:val="24"/>
                <w:szCs w:val="24"/>
              </w:rPr>
            </w:pPr>
          </w:p>
        </w:tc>
        <w:tc>
          <w:tcPr>
            <w:tcW w:w="2371" w:type="dxa"/>
            <w:gridSpan w:val="2"/>
            <w:tcBorders>
              <w:top w:val="nil"/>
              <w:left w:val="nil"/>
              <w:bottom w:val="nil"/>
              <w:right w:val="single" w:sz="8" w:space="0" w:color="E0E0E0"/>
            </w:tcBorders>
            <w:shd w:val="clear" w:color="auto" w:fill="FFFFFF"/>
            <w:vAlign w:val="bottom"/>
          </w:tcPr>
          <w:p w14:paraId="6DD58E47"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Cluster</w:t>
            </w:r>
          </w:p>
        </w:tc>
        <w:tc>
          <w:tcPr>
            <w:tcW w:w="2371" w:type="dxa"/>
            <w:gridSpan w:val="2"/>
            <w:tcBorders>
              <w:top w:val="nil"/>
              <w:left w:val="single" w:sz="8" w:space="0" w:color="E0E0E0"/>
              <w:bottom w:val="nil"/>
              <w:right w:val="single" w:sz="8" w:space="0" w:color="E0E0E0"/>
            </w:tcBorders>
            <w:shd w:val="clear" w:color="auto" w:fill="FFFFFF"/>
            <w:vAlign w:val="bottom"/>
          </w:tcPr>
          <w:p w14:paraId="34C03B1F"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Error</w:t>
            </w:r>
          </w:p>
        </w:tc>
        <w:tc>
          <w:tcPr>
            <w:tcW w:w="1040" w:type="dxa"/>
            <w:vMerge w:val="restart"/>
            <w:tcBorders>
              <w:top w:val="nil"/>
              <w:left w:val="single" w:sz="8" w:space="0" w:color="E0E0E0"/>
              <w:bottom w:val="nil"/>
              <w:right w:val="single" w:sz="8" w:space="0" w:color="E0E0E0"/>
            </w:tcBorders>
            <w:shd w:val="clear" w:color="auto" w:fill="FFFFFF"/>
            <w:vAlign w:val="bottom"/>
          </w:tcPr>
          <w:p w14:paraId="4DA8DB85"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F</w:t>
            </w:r>
          </w:p>
        </w:tc>
        <w:tc>
          <w:tcPr>
            <w:tcW w:w="1040" w:type="dxa"/>
            <w:vMerge w:val="restart"/>
            <w:tcBorders>
              <w:top w:val="nil"/>
              <w:left w:val="single" w:sz="8" w:space="0" w:color="E0E0E0"/>
              <w:bottom w:val="nil"/>
              <w:right w:val="nil"/>
            </w:tcBorders>
            <w:shd w:val="clear" w:color="auto" w:fill="FFFFFF"/>
            <w:vAlign w:val="bottom"/>
          </w:tcPr>
          <w:p w14:paraId="61FA4D30"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Sig.</w:t>
            </w:r>
          </w:p>
        </w:tc>
      </w:tr>
      <w:tr w:rsidR="00304BAF" w:rsidRPr="00304BAF" w14:paraId="0CA167FB" w14:textId="77777777" w:rsidTr="00D83960">
        <w:tblPrEx>
          <w:tblCellMar>
            <w:top w:w="0" w:type="dxa"/>
            <w:bottom w:w="0" w:type="dxa"/>
          </w:tblCellMar>
        </w:tblPrEx>
        <w:trPr>
          <w:cantSplit/>
        </w:trPr>
        <w:tc>
          <w:tcPr>
            <w:tcW w:w="1102" w:type="dxa"/>
            <w:vMerge/>
            <w:tcBorders>
              <w:top w:val="nil"/>
              <w:left w:val="nil"/>
              <w:bottom w:val="nil"/>
              <w:right w:val="nil"/>
            </w:tcBorders>
            <w:shd w:val="clear" w:color="auto" w:fill="FFFFFF"/>
            <w:vAlign w:val="bottom"/>
          </w:tcPr>
          <w:p w14:paraId="19FE7FD3" w14:textId="77777777" w:rsidR="00304BAF" w:rsidRPr="00304BAF" w:rsidRDefault="00304BAF" w:rsidP="00304BAF">
            <w:pPr>
              <w:autoSpaceDE w:val="0"/>
              <w:autoSpaceDN w:val="0"/>
              <w:adjustRightInd w:val="0"/>
              <w:spacing w:after="0" w:line="240" w:lineRule="auto"/>
              <w:rPr>
                <w:rFonts w:ascii="Arial" w:hAnsi="Arial" w:cs="Arial"/>
                <w:color w:val="264A60"/>
                <w:sz w:val="24"/>
                <w:szCs w:val="24"/>
              </w:rPr>
            </w:pPr>
          </w:p>
        </w:tc>
        <w:tc>
          <w:tcPr>
            <w:tcW w:w="1331" w:type="dxa"/>
            <w:tcBorders>
              <w:top w:val="nil"/>
              <w:left w:val="nil"/>
              <w:bottom w:val="single" w:sz="8" w:space="0" w:color="152935"/>
              <w:right w:val="single" w:sz="8" w:space="0" w:color="E0E0E0"/>
            </w:tcBorders>
            <w:shd w:val="clear" w:color="auto" w:fill="FFFFFF"/>
            <w:vAlign w:val="bottom"/>
          </w:tcPr>
          <w:p w14:paraId="537A846A"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1E36AA48"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304BAF">
              <w:rPr>
                <w:rFonts w:ascii="Arial" w:hAnsi="Arial" w:cs="Arial"/>
                <w:color w:val="264A60"/>
                <w:sz w:val="24"/>
                <w:szCs w:val="24"/>
              </w:rPr>
              <w:t>df</w:t>
            </w:r>
            <w:proofErr w:type="spellEnd"/>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322F427B"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r w:rsidRPr="00304BAF">
              <w:rPr>
                <w:rFonts w:ascii="Arial" w:hAnsi="Arial" w:cs="Arial"/>
                <w:color w:val="264A60"/>
                <w:sz w:val="24"/>
                <w:szCs w:val="24"/>
              </w:rPr>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5A16369C" w14:textId="77777777" w:rsidR="00304BAF" w:rsidRPr="00304BAF" w:rsidRDefault="00304BAF" w:rsidP="00304BAF">
            <w:pPr>
              <w:autoSpaceDE w:val="0"/>
              <w:autoSpaceDN w:val="0"/>
              <w:adjustRightInd w:val="0"/>
              <w:spacing w:after="0" w:line="320" w:lineRule="atLeast"/>
              <w:ind w:left="60" w:right="60"/>
              <w:jc w:val="center"/>
              <w:rPr>
                <w:rFonts w:ascii="Arial" w:hAnsi="Arial" w:cs="Arial"/>
                <w:color w:val="264A60"/>
                <w:sz w:val="24"/>
                <w:szCs w:val="24"/>
              </w:rPr>
            </w:pPr>
            <w:proofErr w:type="spellStart"/>
            <w:r w:rsidRPr="00304BAF">
              <w:rPr>
                <w:rFonts w:ascii="Arial" w:hAnsi="Arial" w:cs="Arial"/>
                <w:color w:val="264A60"/>
                <w:sz w:val="24"/>
                <w:szCs w:val="24"/>
              </w:rPr>
              <w:t>df</w:t>
            </w:r>
            <w:proofErr w:type="spellEnd"/>
          </w:p>
        </w:tc>
        <w:tc>
          <w:tcPr>
            <w:tcW w:w="1040" w:type="dxa"/>
            <w:vMerge/>
            <w:tcBorders>
              <w:top w:val="nil"/>
              <w:left w:val="single" w:sz="8" w:space="0" w:color="E0E0E0"/>
              <w:bottom w:val="nil"/>
              <w:right w:val="single" w:sz="8" w:space="0" w:color="E0E0E0"/>
            </w:tcBorders>
            <w:shd w:val="clear" w:color="auto" w:fill="FFFFFF"/>
            <w:vAlign w:val="bottom"/>
          </w:tcPr>
          <w:p w14:paraId="2139D4EB" w14:textId="77777777" w:rsidR="00304BAF" w:rsidRPr="00304BAF" w:rsidRDefault="00304BAF" w:rsidP="00304BAF">
            <w:pPr>
              <w:autoSpaceDE w:val="0"/>
              <w:autoSpaceDN w:val="0"/>
              <w:adjustRightInd w:val="0"/>
              <w:spacing w:after="0" w:line="240" w:lineRule="auto"/>
              <w:rPr>
                <w:rFonts w:ascii="Arial" w:hAnsi="Arial" w:cs="Arial"/>
                <w:color w:val="264A60"/>
                <w:sz w:val="24"/>
                <w:szCs w:val="24"/>
              </w:rPr>
            </w:pPr>
          </w:p>
        </w:tc>
        <w:tc>
          <w:tcPr>
            <w:tcW w:w="1040" w:type="dxa"/>
            <w:vMerge/>
            <w:tcBorders>
              <w:top w:val="nil"/>
              <w:left w:val="single" w:sz="8" w:space="0" w:color="E0E0E0"/>
              <w:bottom w:val="nil"/>
              <w:right w:val="nil"/>
            </w:tcBorders>
            <w:shd w:val="clear" w:color="auto" w:fill="FFFFFF"/>
            <w:vAlign w:val="bottom"/>
          </w:tcPr>
          <w:p w14:paraId="42A9F178" w14:textId="77777777" w:rsidR="00304BAF" w:rsidRPr="00304BAF" w:rsidRDefault="00304BAF" w:rsidP="00304BAF">
            <w:pPr>
              <w:autoSpaceDE w:val="0"/>
              <w:autoSpaceDN w:val="0"/>
              <w:adjustRightInd w:val="0"/>
              <w:spacing w:after="0" w:line="240" w:lineRule="auto"/>
              <w:rPr>
                <w:rFonts w:ascii="Arial" w:hAnsi="Arial" w:cs="Arial"/>
                <w:color w:val="264A60"/>
                <w:sz w:val="24"/>
                <w:szCs w:val="24"/>
              </w:rPr>
            </w:pPr>
          </w:p>
        </w:tc>
      </w:tr>
      <w:tr w:rsidR="00304BAF" w:rsidRPr="00304BAF" w14:paraId="4255117A" w14:textId="77777777" w:rsidTr="00D83960">
        <w:tblPrEx>
          <w:tblCellMar>
            <w:top w:w="0" w:type="dxa"/>
            <w:bottom w:w="0" w:type="dxa"/>
          </w:tblCellMar>
        </w:tblPrEx>
        <w:trPr>
          <w:cantSplit/>
        </w:trPr>
        <w:tc>
          <w:tcPr>
            <w:tcW w:w="1102" w:type="dxa"/>
            <w:tcBorders>
              <w:top w:val="single" w:sz="8" w:space="0" w:color="152935"/>
              <w:left w:val="nil"/>
              <w:bottom w:val="single" w:sz="8" w:space="0" w:color="AEAEAE"/>
              <w:right w:val="nil"/>
            </w:tcBorders>
            <w:shd w:val="clear" w:color="auto" w:fill="E0E0E0"/>
          </w:tcPr>
          <w:p w14:paraId="271EC46E"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female</w:t>
            </w:r>
          </w:p>
        </w:tc>
        <w:tc>
          <w:tcPr>
            <w:tcW w:w="1331" w:type="dxa"/>
            <w:tcBorders>
              <w:top w:val="single" w:sz="8" w:space="0" w:color="152935"/>
              <w:left w:val="nil"/>
              <w:bottom w:val="single" w:sz="8" w:space="0" w:color="AEAEAE"/>
              <w:right w:val="single" w:sz="8" w:space="0" w:color="E0E0E0"/>
            </w:tcBorders>
            <w:shd w:val="clear" w:color="auto" w:fill="F9F9FB"/>
          </w:tcPr>
          <w:p w14:paraId="626264EF"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.030</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73C70EC5"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c>
          <w:tcPr>
            <w:tcW w:w="1331" w:type="dxa"/>
            <w:tcBorders>
              <w:top w:val="single" w:sz="8" w:space="0" w:color="152935"/>
              <w:left w:val="single" w:sz="8" w:space="0" w:color="E0E0E0"/>
              <w:bottom w:val="single" w:sz="8" w:space="0" w:color="AEAEAE"/>
              <w:right w:val="single" w:sz="8" w:space="0" w:color="E0E0E0"/>
            </w:tcBorders>
            <w:shd w:val="clear" w:color="auto" w:fill="F9F9FB"/>
          </w:tcPr>
          <w:p w14:paraId="368E95A0"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.250</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170EF0EC"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198</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333D4063"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.120</w:t>
            </w:r>
          </w:p>
        </w:tc>
        <w:tc>
          <w:tcPr>
            <w:tcW w:w="1040" w:type="dxa"/>
            <w:tcBorders>
              <w:top w:val="single" w:sz="8" w:space="0" w:color="152935"/>
              <w:left w:val="single" w:sz="8" w:space="0" w:color="E0E0E0"/>
              <w:bottom w:val="single" w:sz="8" w:space="0" w:color="AEAEAE"/>
              <w:right w:val="nil"/>
            </w:tcBorders>
            <w:shd w:val="clear" w:color="auto" w:fill="F9F9FB"/>
          </w:tcPr>
          <w:p w14:paraId="4FDBE7B6"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.729</w:t>
            </w:r>
          </w:p>
        </w:tc>
      </w:tr>
      <w:tr w:rsidR="00304BAF" w:rsidRPr="00304BAF" w14:paraId="288478EC" w14:textId="77777777" w:rsidTr="00D83960">
        <w:tblPrEx>
          <w:tblCellMar>
            <w:top w:w="0" w:type="dxa"/>
            <w:bottom w:w="0" w:type="dxa"/>
          </w:tblCellMar>
        </w:tblPrEx>
        <w:trPr>
          <w:cantSplit/>
        </w:trPr>
        <w:tc>
          <w:tcPr>
            <w:tcW w:w="1102" w:type="dxa"/>
            <w:tcBorders>
              <w:top w:val="single" w:sz="8" w:space="0" w:color="AEAEAE"/>
              <w:left w:val="nil"/>
              <w:bottom w:val="single" w:sz="8" w:space="0" w:color="AEAEAE"/>
              <w:right w:val="nil"/>
            </w:tcBorders>
            <w:shd w:val="clear" w:color="auto" w:fill="E0E0E0"/>
          </w:tcPr>
          <w:p w14:paraId="548C3F6C"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proofErr w:type="spellStart"/>
            <w:r w:rsidRPr="00304BAF">
              <w:rPr>
                <w:rFonts w:ascii="Arial" w:hAnsi="Arial" w:cs="Arial"/>
                <w:color w:val="264A60"/>
                <w:sz w:val="24"/>
                <w:szCs w:val="24"/>
              </w:rPr>
              <w:t>ice_cream</w:t>
            </w:r>
            <w:proofErr w:type="spellEnd"/>
          </w:p>
        </w:tc>
        <w:tc>
          <w:tcPr>
            <w:tcW w:w="1331" w:type="dxa"/>
            <w:tcBorders>
              <w:top w:val="single" w:sz="8" w:space="0" w:color="AEAEAE"/>
              <w:left w:val="nil"/>
              <w:bottom w:val="single" w:sz="8" w:space="0" w:color="AEAEAE"/>
              <w:right w:val="single" w:sz="8" w:space="0" w:color="E0E0E0"/>
            </w:tcBorders>
            <w:shd w:val="clear" w:color="auto" w:fill="F9F9FB"/>
          </w:tcPr>
          <w:p w14:paraId="236A04BA"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3.095</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35441C07"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c>
          <w:tcPr>
            <w:tcW w:w="1331" w:type="dxa"/>
            <w:tcBorders>
              <w:top w:val="single" w:sz="8" w:space="0" w:color="AEAEAE"/>
              <w:left w:val="single" w:sz="8" w:space="0" w:color="E0E0E0"/>
              <w:bottom w:val="single" w:sz="8" w:space="0" w:color="AEAEAE"/>
              <w:right w:val="single" w:sz="8" w:space="0" w:color="E0E0E0"/>
            </w:tcBorders>
            <w:shd w:val="clear" w:color="auto" w:fill="F9F9FB"/>
          </w:tcPr>
          <w:p w14:paraId="10F404D3"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.723</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7C69C2AE"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005E779D"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4.284</w:t>
            </w:r>
          </w:p>
        </w:tc>
        <w:tc>
          <w:tcPr>
            <w:tcW w:w="1040" w:type="dxa"/>
            <w:tcBorders>
              <w:top w:val="single" w:sz="8" w:space="0" w:color="AEAEAE"/>
              <w:left w:val="single" w:sz="8" w:space="0" w:color="E0E0E0"/>
              <w:bottom w:val="single" w:sz="8" w:space="0" w:color="AEAEAE"/>
              <w:right w:val="nil"/>
            </w:tcBorders>
            <w:shd w:val="clear" w:color="auto" w:fill="F9F9FB"/>
          </w:tcPr>
          <w:p w14:paraId="431F72D0"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.040</w:t>
            </w:r>
          </w:p>
        </w:tc>
      </w:tr>
      <w:tr w:rsidR="00304BAF" w:rsidRPr="00304BAF" w14:paraId="3CFA6DC3" w14:textId="77777777" w:rsidTr="00D83960">
        <w:tblPrEx>
          <w:tblCellMar>
            <w:top w:w="0" w:type="dxa"/>
            <w:bottom w:w="0" w:type="dxa"/>
          </w:tblCellMar>
        </w:tblPrEx>
        <w:trPr>
          <w:cantSplit/>
        </w:trPr>
        <w:tc>
          <w:tcPr>
            <w:tcW w:w="1102" w:type="dxa"/>
            <w:tcBorders>
              <w:top w:val="single" w:sz="8" w:space="0" w:color="AEAEAE"/>
              <w:left w:val="nil"/>
              <w:bottom w:val="single" w:sz="8" w:space="0" w:color="AEAEAE"/>
              <w:right w:val="nil"/>
            </w:tcBorders>
            <w:shd w:val="clear" w:color="auto" w:fill="E0E0E0"/>
          </w:tcPr>
          <w:p w14:paraId="7D1FB20C"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video</w:t>
            </w:r>
          </w:p>
        </w:tc>
        <w:tc>
          <w:tcPr>
            <w:tcW w:w="1331" w:type="dxa"/>
            <w:tcBorders>
              <w:top w:val="single" w:sz="8" w:space="0" w:color="AEAEAE"/>
              <w:left w:val="nil"/>
              <w:bottom w:val="single" w:sz="8" w:space="0" w:color="AEAEAE"/>
              <w:right w:val="single" w:sz="8" w:space="0" w:color="E0E0E0"/>
            </w:tcBorders>
            <w:shd w:val="clear" w:color="auto" w:fill="F9F9FB"/>
          </w:tcPr>
          <w:p w14:paraId="43FE7F07"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8700.783</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155C1560"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c>
          <w:tcPr>
            <w:tcW w:w="1331" w:type="dxa"/>
            <w:tcBorders>
              <w:top w:val="single" w:sz="8" w:space="0" w:color="AEAEAE"/>
              <w:left w:val="single" w:sz="8" w:space="0" w:color="E0E0E0"/>
              <w:bottom w:val="single" w:sz="8" w:space="0" w:color="AEAEAE"/>
              <w:right w:val="single" w:sz="8" w:space="0" w:color="E0E0E0"/>
            </w:tcBorders>
            <w:shd w:val="clear" w:color="auto" w:fill="F9F9FB"/>
          </w:tcPr>
          <w:p w14:paraId="08ACB196"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54.579</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64257353"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198</w:t>
            </w:r>
          </w:p>
        </w:tc>
        <w:tc>
          <w:tcPr>
            <w:tcW w:w="1040" w:type="dxa"/>
            <w:tcBorders>
              <w:top w:val="single" w:sz="8" w:space="0" w:color="AEAEAE"/>
              <w:left w:val="single" w:sz="8" w:space="0" w:color="E0E0E0"/>
              <w:bottom w:val="single" w:sz="8" w:space="0" w:color="AEAEAE"/>
              <w:right w:val="single" w:sz="8" w:space="0" w:color="E0E0E0"/>
            </w:tcBorders>
            <w:shd w:val="clear" w:color="auto" w:fill="F9F9FB"/>
          </w:tcPr>
          <w:p w14:paraId="0BC61AF6"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159.415</w:t>
            </w:r>
          </w:p>
        </w:tc>
        <w:tc>
          <w:tcPr>
            <w:tcW w:w="1040" w:type="dxa"/>
            <w:tcBorders>
              <w:top w:val="single" w:sz="8" w:space="0" w:color="AEAEAE"/>
              <w:left w:val="single" w:sz="8" w:space="0" w:color="E0E0E0"/>
              <w:bottom w:val="single" w:sz="8" w:space="0" w:color="AEAEAE"/>
              <w:right w:val="nil"/>
            </w:tcBorders>
            <w:shd w:val="clear" w:color="auto" w:fill="F9F9FB"/>
          </w:tcPr>
          <w:p w14:paraId="4A0500BF"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&lt;.001</w:t>
            </w:r>
          </w:p>
        </w:tc>
      </w:tr>
      <w:tr w:rsidR="00304BAF" w:rsidRPr="00304BAF" w14:paraId="27C504BA" w14:textId="77777777" w:rsidTr="00D83960">
        <w:tblPrEx>
          <w:tblCellMar>
            <w:top w:w="0" w:type="dxa"/>
            <w:bottom w:w="0" w:type="dxa"/>
          </w:tblCellMar>
        </w:tblPrEx>
        <w:trPr>
          <w:cantSplit/>
        </w:trPr>
        <w:tc>
          <w:tcPr>
            <w:tcW w:w="1102" w:type="dxa"/>
            <w:tcBorders>
              <w:top w:val="single" w:sz="8" w:space="0" w:color="AEAEAE"/>
              <w:left w:val="nil"/>
              <w:bottom w:val="single" w:sz="8" w:space="0" w:color="152935"/>
              <w:right w:val="nil"/>
            </w:tcBorders>
            <w:shd w:val="clear" w:color="auto" w:fill="E0E0E0"/>
          </w:tcPr>
          <w:p w14:paraId="6E51AB87" w14:textId="77777777" w:rsidR="00304BAF" w:rsidRPr="00304BAF" w:rsidRDefault="00304BAF" w:rsidP="00304BAF">
            <w:pPr>
              <w:autoSpaceDE w:val="0"/>
              <w:autoSpaceDN w:val="0"/>
              <w:adjustRightInd w:val="0"/>
              <w:spacing w:after="0" w:line="320" w:lineRule="atLeast"/>
              <w:ind w:left="60" w:right="60"/>
              <w:rPr>
                <w:rFonts w:ascii="Arial" w:hAnsi="Arial" w:cs="Arial"/>
                <w:color w:val="264A60"/>
                <w:sz w:val="24"/>
                <w:szCs w:val="24"/>
              </w:rPr>
            </w:pPr>
            <w:r w:rsidRPr="00304BAF">
              <w:rPr>
                <w:rFonts w:ascii="Arial" w:hAnsi="Arial" w:cs="Arial"/>
                <w:color w:val="264A60"/>
                <w:sz w:val="24"/>
                <w:szCs w:val="24"/>
              </w:rPr>
              <w:t>puzzle</w:t>
            </w:r>
          </w:p>
        </w:tc>
        <w:tc>
          <w:tcPr>
            <w:tcW w:w="1331" w:type="dxa"/>
            <w:tcBorders>
              <w:top w:val="single" w:sz="8" w:space="0" w:color="AEAEAE"/>
              <w:left w:val="nil"/>
              <w:bottom w:val="single" w:sz="8" w:space="0" w:color="152935"/>
              <w:right w:val="single" w:sz="8" w:space="0" w:color="E0E0E0"/>
            </w:tcBorders>
            <w:shd w:val="clear" w:color="auto" w:fill="F9F9FB"/>
          </w:tcPr>
          <w:p w14:paraId="4E2E4424"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12815.244</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5FF8FAB5"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w:t>
            </w:r>
          </w:p>
        </w:tc>
        <w:tc>
          <w:tcPr>
            <w:tcW w:w="1331" w:type="dxa"/>
            <w:tcBorders>
              <w:top w:val="single" w:sz="8" w:space="0" w:color="AEAEAE"/>
              <w:left w:val="single" w:sz="8" w:space="0" w:color="E0E0E0"/>
              <w:bottom w:val="single" w:sz="8" w:space="0" w:color="152935"/>
              <w:right w:val="single" w:sz="8" w:space="0" w:color="E0E0E0"/>
            </w:tcBorders>
            <w:shd w:val="clear" w:color="auto" w:fill="F9F9FB"/>
          </w:tcPr>
          <w:p w14:paraId="6DB6E597"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51.116</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1C92CB04"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198</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4683275A"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250.709</w:t>
            </w:r>
          </w:p>
        </w:tc>
        <w:tc>
          <w:tcPr>
            <w:tcW w:w="1040" w:type="dxa"/>
            <w:tcBorders>
              <w:top w:val="single" w:sz="8" w:space="0" w:color="AEAEAE"/>
              <w:left w:val="single" w:sz="8" w:space="0" w:color="E0E0E0"/>
              <w:bottom w:val="single" w:sz="8" w:space="0" w:color="152935"/>
              <w:right w:val="nil"/>
            </w:tcBorders>
            <w:shd w:val="clear" w:color="auto" w:fill="F9F9FB"/>
          </w:tcPr>
          <w:p w14:paraId="30898BCD" w14:textId="77777777" w:rsidR="00304BAF" w:rsidRPr="00304BAF" w:rsidRDefault="00304BAF" w:rsidP="00304BAF">
            <w:pPr>
              <w:autoSpaceDE w:val="0"/>
              <w:autoSpaceDN w:val="0"/>
              <w:adjustRightInd w:val="0"/>
              <w:spacing w:after="0" w:line="320" w:lineRule="atLeast"/>
              <w:ind w:left="60" w:right="60"/>
              <w:jc w:val="right"/>
              <w:rPr>
                <w:rFonts w:ascii="Arial" w:hAnsi="Arial" w:cs="Arial"/>
                <w:color w:val="010205"/>
                <w:sz w:val="24"/>
                <w:szCs w:val="24"/>
              </w:rPr>
            </w:pPr>
            <w:r w:rsidRPr="00304BAF">
              <w:rPr>
                <w:rFonts w:ascii="Arial" w:hAnsi="Arial" w:cs="Arial"/>
                <w:color w:val="010205"/>
                <w:sz w:val="24"/>
                <w:szCs w:val="24"/>
              </w:rPr>
              <w:t>&lt;.001</w:t>
            </w:r>
          </w:p>
        </w:tc>
      </w:tr>
      <w:tr w:rsidR="00304BAF" w:rsidRPr="00304BAF" w14:paraId="29D1B70E" w14:textId="77777777" w:rsidTr="00D83960">
        <w:tblPrEx>
          <w:tblCellMar>
            <w:top w:w="0" w:type="dxa"/>
            <w:bottom w:w="0" w:type="dxa"/>
          </w:tblCellMar>
        </w:tblPrEx>
        <w:trPr>
          <w:cantSplit/>
        </w:trPr>
        <w:tc>
          <w:tcPr>
            <w:tcW w:w="7924" w:type="dxa"/>
            <w:gridSpan w:val="7"/>
            <w:tcBorders>
              <w:top w:val="nil"/>
              <w:left w:val="nil"/>
              <w:bottom w:val="nil"/>
              <w:right w:val="nil"/>
            </w:tcBorders>
            <w:shd w:val="clear" w:color="auto" w:fill="FFFFFF"/>
          </w:tcPr>
          <w:p w14:paraId="4C531176" w14:textId="57100829" w:rsidR="00D83960" w:rsidRPr="00304BAF" w:rsidRDefault="00D83960" w:rsidP="00D83960">
            <w:pPr>
              <w:autoSpaceDE w:val="0"/>
              <w:autoSpaceDN w:val="0"/>
              <w:adjustRightInd w:val="0"/>
              <w:spacing w:after="0" w:line="320" w:lineRule="atLeast"/>
              <w:ind w:left="60" w:right="60"/>
              <w:jc w:val="both"/>
              <w:rPr>
                <w:rFonts w:ascii="Times New Roman" w:hAnsi="Times New Roman" w:cs="Times New Roman"/>
                <w:color w:val="010205"/>
                <w:sz w:val="24"/>
                <w:szCs w:val="24"/>
              </w:rPr>
            </w:pPr>
          </w:p>
        </w:tc>
      </w:tr>
    </w:tbl>
    <w:p w14:paraId="6D687018" w14:textId="4C28A0F7" w:rsidR="00304BAF" w:rsidRPr="00304BAF" w:rsidRDefault="00D83960" w:rsidP="00304BAF">
      <w:pPr>
        <w:autoSpaceDE w:val="0"/>
        <w:autoSpaceDN w:val="0"/>
        <w:adjustRightInd w:val="0"/>
        <w:spacing w:after="0" w:line="400" w:lineRule="atLeast"/>
        <w:rPr>
          <w:rFonts w:ascii="Times New Roman" w:hAnsi="Times New Roman" w:cs="Times New Roman"/>
          <w:sz w:val="24"/>
          <w:szCs w:val="24"/>
        </w:rPr>
      </w:pPr>
      <w:r w:rsidRPr="00D83960">
        <w:rPr>
          <w:rFonts w:ascii="Times New Roman" w:hAnsi="Times New Roman" w:cs="Times New Roman"/>
          <w:sz w:val="24"/>
          <w:szCs w:val="24"/>
        </w:rPr>
        <w:t xml:space="preserve">In addition to these clusters, the data set on the number of students in a school and other details about them were </w:t>
      </w:r>
      <w:proofErr w:type="gramStart"/>
      <w:r w:rsidRPr="00D83960">
        <w:rPr>
          <w:rFonts w:ascii="Times New Roman" w:hAnsi="Times New Roman" w:cs="Times New Roman"/>
          <w:sz w:val="24"/>
          <w:szCs w:val="24"/>
        </w:rPr>
        <w:t>taken into account</w:t>
      </w:r>
      <w:proofErr w:type="gramEnd"/>
      <w:r w:rsidRPr="00D83960">
        <w:rPr>
          <w:rFonts w:ascii="Times New Roman" w:hAnsi="Times New Roman" w:cs="Times New Roman"/>
          <w:sz w:val="24"/>
          <w:szCs w:val="24"/>
        </w:rPr>
        <w:t xml:space="preserve">. We used as variables, the type of students, the type of ice cream, </w:t>
      </w:r>
      <w:r w:rsidRPr="00D83960">
        <w:rPr>
          <w:rFonts w:ascii="Times New Roman" w:hAnsi="Times New Roman" w:cs="Times New Roman"/>
          <w:sz w:val="24"/>
          <w:szCs w:val="24"/>
        </w:rPr>
        <w:t>video,</w:t>
      </w:r>
      <w:r w:rsidRPr="00D83960">
        <w:rPr>
          <w:rFonts w:ascii="Times New Roman" w:hAnsi="Times New Roman" w:cs="Times New Roman"/>
          <w:sz w:val="24"/>
          <w:szCs w:val="24"/>
        </w:rPr>
        <w:t xml:space="preserve"> and puzzle.</w:t>
      </w:r>
      <w:r>
        <w:rPr>
          <w:rFonts w:ascii="Times New Roman" w:hAnsi="Times New Roman" w:cs="Times New Roman"/>
          <w:sz w:val="24"/>
          <w:szCs w:val="24"/>
        </w:rPr>
        <w:t xml:space="preserve"> </w:t>
      </w:r>
      <w:r w:rsidRPr="00D83960">
        <w:rPr>
          <w:rFonts w:ascii="Times New Roman" w:hAnsi="Times New Roman" w:cs="Times New Roman"/>
          <w:sz w:val="24"/>
          <w:szCs w:val="24"/>
        </w:rPr>
        <w:t xml:space="preserve">We can see that in the final cluster the </w:t>
      </w:r>
      <w:r w:rsidRPr="00D83960">
        <w:rPr>
          <w:rFonts w:ascii="Times New Roman" w:hAnsi="Times New Roman" w:cs="Times New Roman"/>
          <w:sz w:val="24"/>
          <w:szCs w:val="24"/>
        </w:rPr>
        <w:t>centroid</w:t>
      </w:r>
      <w:r w:rsidRPr="00D83960">
        <w:rPr>
          <w:rFonts w:ascii="Times New Roman" w:hAnsi="Times New Roman" w:cs="Times New Roman"/>
          <w:sz w:val="24"/>
          <w:szCs w:val="24"/>
        </w:rPr>
        <w:t xml:space="preserve"> </w:t>
      </w:r>
      <w:proofErr w:type="gramStart"/>
      <w:r w:rsidRPr="00D83960">
        <w:rPr>
          <w:rFonts w:ascii="Times New Roman" w:hAnsi="Times New Roman" w:cs="Times New Roman"/>
          <w:sz w:val="24"/>
          <w:szCs w:val="24"/>
        </w:rPr>
        <w:t>2</w:t>
      </w:r>
      <w:proofErr w:type="gramEnd"/>
      <w:r w:rsidRPr="00D83960">
        <w:rPr>
          <w:rFonts w:ascii="Times New Roman" w:hAnsi="Times New Roman" w:cs="Times New Roman"/>
          <w:sz w:val="24"/>
          <w:szCs w:val="24"/>
        </w:rPr>
        <w:t xml:space="preserve"> was changed for gender and ice cream. From 0 to 1 and from 1 to 2. In addition, in the final clusters, </w:t>
      </w:r>
      <w:r w:rsidRPr="00D83960">
        <w:rPr>
          <w:rFonts w:ascii="Times New Roman" w:hAnsi="Times New Roman" w:cs="Times New Roman"/>
          <w:sz w:val="24"/>
          <w:szCs w:val="24"/>
        </w:rPr>
        <w:t>centroids</w:t>
      </w:r>
      <w:r w:rsidRPr="00D83960">
        <w:rPr>
          <w:rFonts w:ascii="Times New Roman" w:hAnsi="Times New Roman" w:cs="Times New Roman"/>
          <w:sz w:val="24"/>
          <w:szCs w:val="24"/>
        </w:rPr>
        <w:t xml:space="preserve"> </w:t>
      </w:r>
      <w:proofErr w:type="gramStart"/>
      <w:r w:rsidRPr="00D83960">
        <w:rPr>
          <w:rFonts w:ascii="Times New Roman" w:hAnsi="Times New Roman" w:cs="Times New Roman"/>
          <w:sz w:val="24"/>
          <w:szCs w:val="24"/>
        </w:rPr>
        <w:t>1</w:t>
      </w:r>
      <w:proofErr w:type="gramEnd"/>
      <w:r w:rsidRPr="00D83960">
        <w:rPr>
          <w:rFonts w:ascii="Times New Roman" w:hAnsi="Times New Roman" w:cs="Times New Roman"/>
          <w:sz w:val="24"/>
          <w:szCs w:val="24"/>
        </w:rPr>
        <w:t xml:space="preserve"> for video and puzzle increased, from 29 to 45 and from 26 to 44. And </w:t>
      </w:r>
      <w:r w:rsidRPr="00D83960">
        <w:rPr>
          <w:rFonts w:ascii="Times New Roman" w:hAnsi="Times New Roman" w:cs="Times New Roman"/>
          <w:sz w:val="24"/>
          <w:szCs w:val="24"/>
        </w:rPr>
        <w:t>centroid</w:t>
      </w:r>
      <w:r w:rsidRPr="00D83960">
        <w:rPr>
          <w:rFonts w:ascii="Times New Roman" w:hAnsi="Times New Roman" w:cs="Times New Roman"/>
          <w:sz w:val="24"/>
          <w:szCs w:val="24"/>
        </w:rPr>
        <w:t xml:space="preserve"> </w:t>
      </w:r>
      <w:proofErr w:type="gramStart"/>
      <w:r w:rsidRPr="00D83960">
        <w:rPr>
          <w:rFonts w:ascii="Times New Roman" w:hAnsi="Times New Roman" w:cs="Times New Roman"/>
          <w:sz w:val="24"/>
          <w:szCs w:val="24"/>
        </w:rPr>
        <w:t>2</w:t>
      </w:r>
      <w:proofErr w:type="gramEnd"/>
      <w:r w:rsidRPr="00D83960">
        <w:rPr>
          <w:rFonts w:ascii="Times New Roman" w:hAnsi="Times New Roman" w:cs="Times New Roman"/>
          <w:sz w:val="24"/>
          <w:szCs w:val="24"/>
        </w:rPr>
        <w:t xml:space="preserve"> for video and puzzle decreased from 74 to 58 and from 66 to 60.</w:t>
      </w:r>
    </w:p>
    <w:p w14:paraId="3142EEAD" w14:textId="77777777" w:rsidR="00304BAF" w:rsidRDefault="00304BAF" w:rsidP="00565DFC">
      <w:pPr>
        <w:pStyle w:val="Heading3"/>
        <w:rPr>
          <w:rFonts w:ascii="Times New Roman" w:hAnsi="Times New Roman" w:cs="Times New Roman"/>
          <w:i/>
          <w:iCs/>
          <w:u w:val="single"/>
        </w:rPr>
      </w:pPr>
    </w:p>
    <w:p w14:paraId="6B4FC3B4" w14:textId="64BC923C" w:rsidR="00D13C22" w:rsidRPr="00565DFC" w:rsidRDefault="00131D6A" w:rsidP="00565DFC">
      <w:pPr>
        <w:pStyle w:val="Heading3"/>
        <w:rPr>
          <w:rFonts w:ascii="Times New Roman" w:hAnsi="Times New Roman" w:cs="Times New Roman"/>
          <w:i/>
          <w:iCs/>
          <w:u w:val="single"/>
        </w:rPr>
      </w:pPr>
      <w:bookmarkStart w:id="11" w:name="_Toc103378047"/>
      <w:r w:rsidRPr="00565DFC">
        <w:rPr>
          <w:rFonts w:ascii="Times New Roman" w:hAnsi="Times New Roman" w:cs="Times New Roman"/>
          <w:i/>
          <w:iCs/>
          <w:u w:val="single"/>
        </w:rPr>
        <w:t>b) Data mining</w:t>
      </w:r>
      <w:bookmarkEnd w:id="11"/>
      <w:r w:rsidRPr="00565DFC">
        <w:rPr>
          <w:rFonts w:ascii="Times New Roman" w:hAnsi="Times New Roman" w:cs="Times New Roman"/>
          <w:i/>
          <w:iCs/>
          <w:u w:val="single"/>
        </w:rPr>
        <w:t xml:space="preserve"> </w:t>
      </w:r>
    </w:p>
    <w:p w14:paraId="432FBC26" w14:textId="43EB0F83" w:rsidR="00B97FBB" w:rsidRPr="00FB2C89" w:rsidRDefault="00131D6A" w:rsidP="00FB2C89">
      <w:p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 xml:space="preserve">Data mining is the process of looking for patterns in large data sets. As a result of this procedure, we can draw helpful inferences about the data. This also provides fresh data regarding the data that we already have. Data mining is a method of obtaining valuable facts or knowledge from a large volume of data. Using various data mining technologies, the barrier among data and intake has </w:t>
      </w:r>
      <w:proofErr w:type="gramStart"/>
      <w:r w:rsidRPr="00FB2C89">
        <w:rPr>
          <w:rFonts w:ascii="Times New Roman" w:hAnsi="Times New Roman" w:cs="Times New Roman"/>
          <w:sz w:val="24"/>
          <w:szCs w:val="24"/>
        </w:rPr>
        <w:t>been decreased</w:t>
      </w:r>
      <w:proofErr w:type="gramEnd"/>
      <w:r w:rsidRPr="00FB2C89">
        <w:rPr>
          <w:rFonts w:ascii="Times New Roman" w:hAnsi="Times New Roman" w:cs="Times New Roman"/>
          <w:sz w:val="24"/>
          <w:szCs w:val="24"/>
        </w:rPr>
        <w:t>. Knowledge discovery from data is another name for this process.</w:t>
      </w:r>
      <w:r w:rsidR="00B97FBB" w:rsidRPr="00FB2C89">
        <w:rPr>
          <w:rFonts w:ascii="Times New Roman" w:hAnsi="Times New Roman" w:cs="Times New Roman"/>
          <w:sz w:val="24"/>
          <w:szCs w:val="24"/>
        </w:rPr>
        <w:t xml:space="preserve"> There are </w:t>
      </w:r>
      <w:proofErr w:type="gramStart"/>
      <w:r w:rsidR="00B97FBB" w:rsidRPr="00FB2C89">
        <w:rPr>
          <w:rFonts w:ascii="Times New Roman" w:hAnsi="Times New Roman" w:cs="Times New Roman"/>
          <w:sz w:val="24"/>
          <w:szCs w:val="24"/>
        </w:rPr>
        <w:t>numerous</w:t>
      </w:r>
      <w:proofErr w:type="gramEnd"/>
      <w:r w:rsidR="00B97FBB" w:rsidRPr="00FB2C89">
        <w:rPr>
          <w:rFonts w:ascii="Times New Roman" w:hAnsi="Times New Roman" w:cs="Times New Roman"/>
          <w:sz w:val="24"/>
          <w:szCs w:val="24"/>
        </w:rPr>
        <w:t xml:space="preserve"> Data Mining methods available, but the most </w:t>
      </w:r>
      <w:r w:rsidR="0076173C" w:rsidRPr="00FB2C89">
        <w:rPr>
          <w:rFonts w:ascii="Times New Roman" w:hAnsi="Times New Roman" w:cs="Times New Roman"/>
          <w:sz w:val="24"/>
          <w:szCs w:val="24"/>
        </w:rPr>
        <w:t>crucial step</w:t>
      </w:r>
      <w:r w:rsidR="00B97FBB" w:rsidRPr="00FB2C89">
        <w:rPr>
          <w:rFonts w:ascii="Times New Roman" w:hAnsi="Times New Roman" w:cs="Times New Roman"/>
          <w:sz w:val="24"/>
          <w:szCs w:val="24"/>
        </w:rPr>
        <w:t xml:space="preserve"> is to choose the right one for </w:t>
      </w:r>
      <w:r w:rsidR="00B97FBB" w:rsidRPr="00FB2C89">
        <w:rPr>
          <w:rFonts w:ascii="Times New Roman" w:hAnsi="Times New Roman" w:cs="Times New Roman"/>
          <w:sz w:val="24"/>
          <w:szCs w:val="24"/>
        </w:rPr>
        <w:lastRenderedPageBreak/>
        <w:t>the job or issue statement. These techniques aid in forecasting the future and making informed judgments. These also aid in the analysis of market trends and the growth of a total profits.</w:t>
      </w:r>
    </w:p>
    <w:p w14:paraId="251234B2" w14:textId="244A0C37" w:rsidR="00131D6A" w:rsidRPr="00FB2C89" w:rsidRDefault="00B97FBB" w:rsidP="00FB2C89">
      <w:pPr>
        <w:spacing w:line="360" w:lineRule="auto"/>
        <w:jc w:val="both"/>
        <w:rPr>
          <w:rFonts w:ascii="Times New Roman" w:hAnsi="Times New Roman" w:cs="Times New Roman"/>
          <w:sz w:val="24"/>
          <w:szCs w:val="24"/>
        </w:rPr>
      </w:pPr>
      <w:proofErr w:type="gramStart"/>
      <w:r w:rsidRPr="00FB2C89">
        <w:rPr>
          <w:rFonts w:ascii="Times New Roman" w:hAnsi="Times New Roman" w:cs="Times New Roman"/>
          <w:sz w:val="24"/>
          <w:szCs w:val="24"/>
        </w:rPr>
        <w:t>Some</w:t>
      </w:r>
      <w:proofErr w:type="gramEnd"/>
      <w:r w:rsidRPr="00FB2C89">
        <w:rPr>
          <w:rFonts w:ascii="Times New Roman" w:hAnsi="Times New Roman" w:cs="Times New Roman"/>
          <w:sz w:val="24"/>
          <w:szCs w:val="24"/>
        </w:rPr>
        <w:t xml:space="preserve"> methods include:</w:t>
      </w:r>
    </w:p>
    <w:p w14:paraId="342F0689" w14:textId="77777777" w:rsidR="00B97FBB" w:rsidRPr="00FB2C89" w:rsidRDefault="00B97FBB" w:rsidP="00FB2C89">
      <w:pPr>
        <w:pStyle w:val="ListParagraph"/>
        <w:numPr>
          <w:ilvl w:val="0"/>
          <w:numId w:val="4"/>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Classification</w:t>
      </w:r>
    </w:p>
    <w:p w14:paraId="0B1A72B1" w14:textId="798E40E5" w:rsidR="00B97FBB" w:rsidRPr="00FB2C89" w:rsidRDefault="00B97FBB" w:rsidP="00FB2C89">
      <w:pPr>
        <w:pStyle w:val="ListParagraph"/>
        <w:numPr>
          <w:ilvl w:val="0"/>
          <w:numId w:val="4"/>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Clustering Analysis</w:t>
      </w:r>
    </w:p>
    <w:p w14:paraId="615C7A8A" w14:textId="3056DD44" w:rsidR="00B97FBB" w:rsidRPr="00FB2C89" w:rsidRDefault="00B97FBB" w:rsidP="00FB2C89">
      <w:pPr>
        <w:pStyle w:val="ListParagraph"/>
        <w:numPr>
          <w:ilvl w:val="0"/>
          <w:numId w:val="4"/>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Association</w:t>
      </w:r>
    </w:p>
    <w:p w14:paraId="10AEA5A7" w14:textId="77777777" w:rsidR="00B97FBB" w:rsidRPr="00FB2C89" w:rsidRDefault="00B97FBB" w:rsidP="00FB2C89">
      <w:pPr>
        <w:pStyle w:val="ListParagraph"/>
        <w:numPr>
          <w:ilvl w:val="0"/>
          <w:numId w:val="4"/>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Prediction</w:t>
      </w:r>
    </w:p>
    <w:p w14:paraId="47C35FAA" w14:textId="537EAE04" w:rsidR="00B97FBB" w:rsidRPr="00FB2C89" w:rsidRDefault="00B97FBB" w:rsidP="00FB2C89">
      <w:pPr>
        <w:pStyle w:val="ListParagraph"/>
        <w:numPr>
          <w:ilvl w:val="0"/>
          <w:numId w:val="4"/>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Decision Trees</w:t>
      </w:r>
    </w:p>
    <w:p w14:paraId="568BE1D0" w14:textId="0338E275" w:rsidR="00B97FBB" w:rsidRPr="00FB2C89" w:rsidRDefault="00B97FBB" w:rsidP="00FB2C89">
      <w:pPr>
        <w:pStyle w:val="ListParagraph"/>
        <w:numPr>
          <w:ilvl w:val="0"/>
          <w:numId w:val="4"/>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Sequential Patterns or Pattern Tracking</w:t>
      </w:r>
      <w:r w:rsidR="005A319B" w:rsidRPr="00FB2C89">
        <w:rPr>
          <w:rFonts w:ascii="Times New Roman" w:hAnsi="Times New Roman" w:cs="Times New Roman"/>
          <w:sz w:val="24"/>
          <w:szCs w:val="24"/>
        </w:rPr>
        <w:t xml:space="preserve"> </w:t>
      </w:r>
      <w:sdt>
        <w:sdtPr>
          <w:rPr>
            <w:rFonts w:ascii="Times New Roman" w:hAnsi="Times New Roman" w:cs="Times New Roman"/>
            <w:sz w:val="24"/>
            <w:szCs w:val="24"/>
          </w:rPr>
          <w:id w:val="-364444301"/>
          <w:citation/>
        </w:sdtPr>
        <w:sdtContent>
          <w:r w:rsidR="005A319B" w:rsidRPr="00FB2C89">
            <w:rPr>
              <w:rFonts w:ascii="Times New Roman" w:hAnsi="Times New Roman" w:cs="Times New Roman"/>
              <w:sz w:val="24"/>
              <w:szCs w:val="24"/>
            </w:rPr>
            <w:fldChar w:fldCharType="begin"/>
          </w:r>
          <w:r w:rsidR="005A319B" w:rsidRPr="00FB2C89">
            <w:rPr>
              <w:rFonts w:ascii="Times New Roman" w:hAnsi="Times New Roman" w:cs="Times New Roman"/>
              <w:sz w:val="24"/>
              <w:szCs w:val="24"/>
            </w:rPr>
            <w:instrText xml:space="preserve"> CITATION Mah15 \l 1033 </w:instrText>
          </w:r>
          <w:r w:rsidR="005A319B" w:rsidRPr="00FB2C89">
            <w:rPr>
              <w:rFonts w:ascii="Times New Roman" w:hAnsi="Times New Roman" w:cs="Times New Roman"/>
              <w:sz w:val="24"/>
              <w:szCs w:val="24"/>
            </w:rPr>
            <w:fldChar w:fldCharType="separate"/>
          </w:r>
          <w:r w:rsidR="005A319B" w:rsidRPr="00FB2C89">
            <w:rPr>
              <w:rFonts w:ascii="Times New Roman" w:hAnsi="Times New Roman" w:cs="Times New Roman"/>
              <w:noProof/>
              <w:sz w:val="24"/>
              <w:szCs w:val="24"/>
            </w:rPr>
            <w:t>(Maheshwari, 2015)</w:t>
          </w:r>
          <w:r w:rsidR="005A319B" w:rsidRPr="00FB2C89">
            <w:rPr>
              <w:rFonts w:ascii="Times New Roman" w:hAnsi="Times New Roman" w:cs="Times New Roman"/>
              <w:sz w:val="24"/>
              <w:szCs w:val="24"/>
            </w:rPr>
            <w:fldChar w:fldCharType="end"/>
          </w:r>
        </w:sdtContent>
      </w:sdt>
      <w:r w:rsidR="005A319B" w:rsidRPr="00FB2C89">
        <w:rPr>
          <w:rFonts w:ascii="Times New Roman" w:hAnsi="Times New Roman" w:cs="Times New Roman"/>
          <w:sz w:val="24"/>
          <w:szCs w:val="24"/>
        </w:rPr>
        <w:t>.</w:t>
      </w:r>
    </w:p>
    <w:p w14:paraId="08A5D924" w14:textId="1A6D399E" w:rsidR="00044337" w:rsidRPr="00FB2C89" w:rsidRDefault="00E4129F" w:rsidP="00FB2C89">
      <w:p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 xml:space="preserve">Mining text is also a process of collecting qualitative information from a particular text. It is a multidisciplinary field, which through its </w:t>
      </w:r>
      <w:proofErr w:type="gramStart"/>
      <w:r w:rsidRPr="00FB2C89">
        <w:rPr>
          <w:rFonts w:ascii="Times New Roman" w:hAnsi="Times New Roman" w:cs="Times New Roman"/>
          <w:sz w:val="24"/>
          <w:szCs w:val="24"/>
        </w:rPr>
        <w:t>tools</w:t>
      </w:r>
      <w:proofErr w:type="gramEnd"/>
      <w:r w:rsidRPr="00FB2C89">
        <w:rPr>
          <w:rFonts w:ascii="Times New Roman" w:hAnsi="Times New Roman" w:cs="Times New Roman"/>
          <w:sz w:val="24"/>
          <w:szCs w:val="24"/>
        </w:rPr>
        <w:t xml:space="preserve"> deals with machine learning, data extraction and other aspects of computational linguistics and statistics.</w:t>
      </w:r>
      <w:r w:rsidR="00CD52E0" w:rsidRPr="00FB2C89">
        <w:rPr>
          <w:rFonts w:ascii="Times New Roman" w:hAnsi="Times New Roman" w:cs="Times New Roman"/>
          <w:sz w:val="24"/>
          <w:szCs w:val="24"/>
        </w:rPr>
        <w:t xml:space="preserve"> There have been </w:t>
      </w:r>
      <w:proofErr w:type="gramStart"/>
      <w:r w:rsidR="00CD52E0" w:rsidRPr="00FB2C89">
        <w:rPr>
          <w:rFonts w:ascii="Times New Roman" w:hAnsi="Times New Roman" w:cs="Times New Roman"/>
          <w:sz w:val="24"/>
          <w:szCs w:val="24"/>
        </w:rPr>
        <w:t>various ways</w:t>
      </w:r>
      <w:proofErr w:type="gramEnd"/>
      <w:r w:rsidR="00CD52E0" w:rsidRPr="00FB2C89">
        <w:rPr>
          <w:rFonts w:ascii="Times New Roman" w:hAnsi="Times New Roman" w:cs="Times New Roman"/>
          <w:sz w:val="24"/>
          <w:szCs w:val="24"/>
        </w:rPr>
        <w:t xml:space="preserve"> established in the past to handle the problem of text mining, which is nothing more than retrieving relevant information based on the user's requirements. In terms of information retrieval, there are </w:t>
      </w:r>
      <w:proofErr w:type="gramStart"/>
      <w:r w:rsidR="00CD52E0" w:rsidRPr="00FB2C89">
        <w:rPr>
          <w:rFonts w:ascii="Times New Roman" w:hAnsi="Times New Roman" w:cs="Times New Roman"/>
          <w:sz w:val="24"/>
          <w:szCs w:val="24"/>
        </w:rPr>
        <w:t>basically four</w:t>
      </w:r>
      <w:proofErr w:type="gramEnd"/>
      <w:r w:rsidR="00CD52E0" w:rsidRPr="00FB2C89">
        <w:rPr>
          <w:rFonts w:ascii="Times New Roman" w:hAnsi="Times New Roman" w:cs="Times New Roman"/>
          <w:sz w:val="24"/>
          <w:szCs w:val="24"/>
        </w:rPr>
        <w:t xml:space="preserve"> approaches:</w:t>
      </w:r>
    </w:p>
    <w:p w14:paraId="40F71DC9" w14:textId="527D585D" w:rsidR="00CD52E0" w:rsidRPr="00FB2C89" w:rsidRDefault="00CD52E0" w:rsidP="00FB2C89">
      <w:pPr>
        <w:pStyle w:val="ListParagraph"/>
        <w:numPr>
          <w:ilvl w:val="0"/>
          <w:numId w:val="5"/>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Term Based Method (TBM)</w:t>
      </w:r>
    </w:p>
    <w:p w14:paraId="6F0E91D8" w14:textId="5759F686" w:rsidR="00CD52E0" w:rsidRPr="00FB2C89" w:rsidRDefault="00CD52E0" w:rsidP="00FB2C89">
      <w:pPr>
        <w:pStyle w:val="ListParagraph"/>
        <w:numPr>
          <w:ilvl w:val="0"/>
          <w:numId w:val="5"/>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Phrase Based Method (PBM)</w:t>
      </w:r>
    </w:p>
    <w:p w14:paraId="553E6368" w14:textId="464BE100" w:rsidR="00CD52E0" w:rsidRPr="00FB2C89" w:rsidRDefault="00CD52E0" w:rsidP="00FB2C89">
      <w:pPr>
        <w:pStyle w:val="ListParagraph"/>
        <w:numPr>
          <w:ilvl w:val="0"/>
          <w:numId w:val="5"/>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Concept Based Method (CBM)</w:t>
      </w:r>
    </w:p>
    <w:p w14:paraId="0D35F929" w14:textId="5B9F54C5" w:rsidR="00B97FBB" w:rsidRPr="00FB2C89" w:rsidRDefault="00CD52E0" w:rsidP="00FB2C89">
      <w:pPr>
        <w:pStyle w:val="ListParagraph"/>
        <w:numPr>
          <w:ilvl w:val="0"/>
          <w:numId w:val="5"/>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Pattern Taxonomy Method (PTM)</w:t>
      </w:r>
    </w:p>
    <w:p w14:paraId="3DE6B3C8" w14:textId="3E6EAB1D" w:rsidR="00B97FBB" w:rsidRDefault="003460E2" w:rsidP="00FB2C89">
      <w:p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 xml:space="preserve">Polysemy and synonymy plague term-based approaches, whereas phrase-based approaches perform better since phrases carry more semantics and are less confusing. From statistical analysis, two terms can have the same frequency. This problem can </w:t>
      </w:r>
      <w:proofErr w:type="gramStart"/>
      <w:r w:rsidRPr="00FB2C89">
        <w:rPr>
          <w:rFonts w:ascii="Times New Roman" w:hAnsi="Times New Roman" w:cs="Times New Roman"/>
          <w:sz w:val="24"/>
          <w:szCs w:val="24"/>
        </w:rPr>
        <w:t>be overcome</w:t>
      </w:r>
      <w:proofErr w:type="gramEnd"/>
      <w:r w:rsidRPr="00FB2C89">
        <w:rPr>
          <w:rFonts w:ascii="Times New Roman" w:hAnsi="Times New Roman" w:cs="Times New Roman"/>
          <w:sz w:val="24"/>
          <w:szCs w:val="24"/>
        </w:rPr>
        <w:t xml:space="preserve"> using a concept-based approach by identifying terms that contribute greater meaning. Pattern taxonomy is created in a pattern-based method to </w:t>
      </w:r>
      <w:proofErr w:type="gramStart"/>
      <w:r w:rsidRPr="00FB2C89">
        <w:rPr>
          <w:rFonts w:ascii="Times New Roman" w:hAnsi="Times New Roman" w:cs="Times New Roman"/>
          <w:sz w:val="24"/>
          <w:szCs w:val="24"/>
        </w:rPr>
        <w:t>handle</w:t>
      </w:r>
      <w:proofErr w:type="gramEnd"/>
      <w:r w:rsidRPr="00FB2C89">
        <w:rPr>
          <w:rFonts w:ascii="Times New Roman" w:hAnsi="Times New Roman" w:cs="Times New Roman"/>
          <w:sz w:val="24"/>
          <w:szCs w:val="24"/>
        </w:rPr>
        <w:t xml:space="preserve"> low-frequency and misunderstanding problems </w:t>
      </w:r>
      <w:sdt>
        <w:sdtPr>
          <w:rPr>
            <w:rFonts w:ascii="Times New Roman" w:hAnsi="Times New Roman" w:cs="Times New Roman"/>
            <w:sz w:val="24"/>
            <w:szCs w:val="24"/>
          </w:rPr>
          <w:id w:val="-1563711259"/>
          <w:citation/>
        </w:sdtPr>
        <w:sdtEndPr/>
        <w:sdtContent>
          <w:r w:rsidRPr="00FB2C89">
            <w:rPr>
              <w:rFonts w:ascii="Times New Roman" w:hAnsi="Times New Roman" w:cs="Times New Roman"/>
              <w:sz w:val="24"/>
              <w:szCs w:val="24"/>
            </w:rPr>
            <w:fldChar w:fldCharType="begin"/>
          </w:r>
          <w:r w:rsidRPr="00FB2C89">
            <w:rPr>
              <w:rFonts w:ascii="Times New Roman" w:hAnsi="Times New Roman" w:cs="Times New Roman"/>
              <w:sz w:val="24"/>
              <w:szCs w:val="24"/>
            </w:rPr>
            <w:instrText xml:space="preserve"> CITATION Gai14 \l 1033 </w:instrText>
          </w:r>
          <w:r w:rsidRPr="00FB2C89">
            <w:rPr>
              <w:rFonts w:ascii="Times New Roman" w:hAnsi="Times New Roman" w:cs="Times New Roman"/>
              <w:sz w:val="24"/>
              <w:szCs w:val="24"/>
            </w:rPr>
            <w:fldChar w:fldCharType="separate"/>
          </w:r>
          <w:r w:rsidRPr="00FB2C89">
            <w:rPr>
              <w:rFonts w:ascii="Times New Roman" w:hAnsi="Times New Roman" w:cs="Times New Roman"/>
              <w:noProof/>
              <w:sz w:val="24"/>
              <w:szCs w:val="24"/>
            </w:rPr>
            <w:t>(Gaikwad &amp; Chaugule, 2014)</w:t>
          </w:r>
          <w:r w:rsidRPr="00FB2C89">
            <w:rPr>
              <w:rFonts w:ascii="Times New Roman" w:hAnsi="Times New Roman" w:cs="Times New Roman"/>
              <w:sz w:val="24"/>
              <w:szCs w:val="24"/>
            </w:rPr>
            <w:fldChar w:fldCharType="end"/>
          </w:r>
        </w:sdtContent>
      </w:sdt>
      <w:r w:rsidRPr="00FB2C89">
        <w:rPr>
          <w:rFonts w:ascii="Times New Roman" w:hAnsi="Times New Roman" w:cs="Times New Roman"/>
          <w:sz w:val="24"/>
          <w:szCs w:val="24"/>
        </w:rPr>
        <w:t>.</w:t>
      </w:r>
    </w:p>
    <w:p w14:paraId="36A75C77" w14:textId="4D930E68" w:rsidR="00723BE7" w:rsidRDefault="00723BE7" w:rsidP="00FB2C89">
      <w:pPr>
        <w:spacing w:line="360" w:lineRule="auto"/>
        <w:jc w:val="both"/>
        <w:rPr>
          <w:rFonts w:ascii="Times New Roman" w:hAnsi="Times New Roman" w:cs="Times New Roman"/>
          <w:sz w:val="24"/>
          <w:szCs w:val="24"/>
        </w:rPr>
      </w:pPr>
    </w:p>
    <w:p w14:paraId="1D9C8912" w14:textId="77777777" w:rsidR="00723BE7" w:rsidRPr="00FB2C89" w:rsidRDefault="00723BE7" w:rsidP="00FB2C89">
      <w:pPr>
        <w:spacing w:line="360" w:lineRule="auto"/>
        <w:jc w:val="both"/>
        <w:rPr>
          <w:rFonts w:ascii="Times New Roman" w:hAnsi="Times New Roman" w:cs="Times New Roman"/>
          <w:sz w:val="24"/>
          <w:szCs w:val="24"/>
        </w:rPr>
      </w:pPr>
    </w:p>
    <w:p w14:paraId="7E5F4A13" w14:textId="280430A5" w:rsidR="008B41E2" w:rsidRDefault="008B41E2" w:rsidP="00565DFC">
      <w:pPr>
        <w:pStyle w:val="Heading3"/>
        <w:rPr>
          <w:rFonts w:ascii="Times New Roman" w:hAnsi="Times New Roman" w:cs="Times New Roman"/>
          <w:i/>
          <w:iCs/>
          <w:u w:val="single"/>
        </w:rPr>
      </w:pPr>
      <w:bookmarkStart w:id="12" w:name="_Toc103378048"/>
      <w:r w:rsidRPr="00565DFC">
        <w:rPr>
          <w:rFonts w:ascii="Times New Roman" w:hAnsi="Times New Roman" w:cs="Times New Roman"/>
          <w:i/>
          <w:iCs/>
          <w:u w:val="single"/>
        </w:rPr>
        <w:lastRenderedPageBreak/>
        <w:t>c)Differences between SPSS and Excel</w:t>
      </w:r>
      <w:bookmarkEnd w:id="12"/>
    </w:p>
    <w:p w14:paraId="43CAF65E" w14:textId="77777777" w:rsidR="00565DFC" w:rsidRPr="00565DFC" w:rsidRDefault="00565DFC" w:rsidP="00565DFC"/>
    <w:tbl>
      <w:tblPr>
        <w:tblStyle w:val="TableGrid"/>
        <w:tblW w:w="9542" w:type="dxa"/>
        <w:tblLook w:val="04A0" w:firstRow="1" w:lastRow="0" w:firstColumn="1" w:lastColumn="0" w:noHBand="0" w:noVBand="1"/>
      </w:tblPr>
      <w:tblGrid>
        <w:gridCol w:w="2385"/>
        <w:gridCol w:w="2385"/>
        <w:gridCol w:w="2386"/>
        <w:gridCol w:w="2386"/>
      </w:tblGrid>
      <w:tr w:rsidR="008B41E2" w14:paraId="7AB7601F" w14:textId="77777777" w:rsidTr="00DC5E81">
        <w:trPr>
          <w:trHeight w:val="503"/>
        </w:trPr>
        <w:tc>
          <w:tcPr>
            <w:tcW w:w="2385" w:type="dxa"/>
          </w:tcPr>
          <w:p w14:paraId="734DEA13" w14:textId="4B738163" w:rsidR="008B41E2" w:rsidRPr="00DC5E81" w:rsidRDefault="008B41E2" w:rsidP="00FB2C89">
            <w:pPr>
              <w:spacing w:line="360" w:lineRule="auto"/>
              <w:jc w:val="center"/>
              <w:rPr>
                <w:rFonts w:ascii="Times New Roman" w:hAnsi="Times New Roman" w:cs="Times New Roman"/>
                <w:b/>
                <w:bCs/>
                <w:color w:val="385623" w:themeColor="accent6" w:themeShade="80"/>
                <w:sz w:val="28"/>
                <w:szCs w:val="28"/>
                <w:u w:val="single"/>
              </w:rPr>
            </w:pPr>
            <w:r w:rsidRPr="00DC5E81">
              <w:rPr>
                <w:rFonts w:ascii="Times New Roman" w:hAnsi="Times New Roman" w:cs="Times New Roman"/>
                <w:b/>
                <w:bCs/>
                <w:color w:val="385623" w:themeColor="accent6" w:themeShade="80"/>
                <w:sz w:val="28"/>
                <w:szCs w:val="28"/>
                <w:u w:val="single"/>
              </w:rPr>
              <w:t>SPSS</w:t>
            </w:r>
          </w:p>
        </w:tc>
        <w:tc>
          <w:tcPr>
            <w:tcW w:w="2385" w:type="dxa"/>
          </w:tcPr>
          <w:p w14:paraId="0F19D6FD" w14:textId="77B5FC3E" w:rsidR="008B41E2" w:rsidRPr="00DC5E81" w:rsidRDefault="008B41E2" w:rsidP="00FB2C89">
            <w:pPr>
              <w:spacing w:line="360" w:lineRule="auto"/>
              <w:jc w:val="center"/>
              <w:rPr>
                <w:rFonts w:ascii="Times New Roman" w:hAnsi="Times New Roman" w:cs="Times New Roman"/>
                <w:b/>
                <w:bCs/>
                <w:color w:val="385623" w:themeColor="accent6" w:themeShade="80"/>
                <w:sz w:val="28"/>
                <w:szCs w:val="28"/>
                <w:u w:val="single"/>
              </w:rPr>
            </w:pPr>
            <w:r w:rsidRPr="00DC5E81">
              <w:rPr>
                <w:rFonts w:ascii="Times New Roman" w:hAnsi="Times New Roman" w:cs="Times New Roman"/>
                <w:b/>
                <w:bCs/>
                <w:color w:val="385623" w:themeColor="accent6" w:themeShade="80"/>
                <w:sz w:val="28"/>
                <w:szCs w:val="28"/>
                <w:u w:val="single"/>
              </w:rPr>
              <w:t>EXCEL</w:t>
            </w:r>
          </w:p>
        </w:tc>
        <w:tc>
          <w:tcPr>
            <w:tcW w:w="2386" w:type="dxa"/>
          </w:tcPr>
          <w:p w14:paraId="6D595397" w14:textId="18B2C4E8" w:rsidR="008B41E2" w:rsidRPr="00DC5E81" w:rsidRDefault="00DC5E81" w:rsidP="00FB2C89">
            <w:pPr>
              <w:spacing w:line="360" w:lineRule="auto"/>
              <w:jc w:val="center"/>
              <w:rPr>
                <w:rFonts w:ascii="Times New Roman" w:hAnsi="Times New Roman" w:cs="Times New Roman"/>
                <w:b/>
                <w:bCs/>
                <w:color w:val="385623" w:themeColor="accent6" w:themeShade="80"/>
                <w:sz w:val="28"/>
                <w:szCs w:val="28"/>
                <w:u w:val="single"/>
              </w:rPr>
            </w:pPr>
            <w:r w:rsidRPr="00DC5E81">
              <w:rPr>
                <w:rFonts w:ascii="Times New Roman" w:hAnsi="Times New Roman" w:cs="Times New Roman"/>
                <w:b/>
                <w:bCs/>
                <w:color w:val="385623" w:themeColor="accent6" w:themeShade="80"/>
                <w:sz w:val="28"/>
                <w:szCs w:val="28"/>
                <w:u w:val="single"/>
              </w:rPr>
              <w:t>SPSS</w:t>
            </w:r>
          </w:p>
        </w:tc>
        <w:tc>
          <w:tcPr>
            <w:tcW w:w="2386" w:type="dxa"/>
          </w:tcPr>
          <w:p w14:paraId="16E8C417" w14:textId="0B8B246B" w:rsidR="008B41E2" w:rsidRPr="00DC5E81" w:rsidRDefault="00DC5E81" w:rsidP="00FB2C89">
            <w:pPr>
              <w:spacing w:line="360" w:lineRule="auto"/>
              <w:jc w:val="center"/>
              <w:rPr>
                <w:rFonts w:ascii="Times New Roman" w:hAnsi="Times New Roman" w:cs="Times New Roman"/>
                <w:b/>
                <w:bCs/>
                <w:color w:val="385623" w:themeColor="accent6" w:themeShade="80"/>
                <w:sz w:val="28"/>
                <w:szCs w:val="28"/>
                <w:u w:val="single"/>
              </w:rPr>
            </w:pPr>
            <w:r w:rsidRPr="00DC5E81">
              <w:rPr>
                <w:rFonts w:ascii="Times New Roman" w:hAnsi="Times New Roman" w:cs="Times New Roman"/>
                <w:b/>
                <w:bCs/>
                <w:color w:val="385623" w:themeColor="accent6" w:themeShade="80"/>
                <w:sz w:val="28"/>
                <w:szCs w:val="28"/>
                <w:u w:val="single"/>
              </w:rPr>
              <w:t>EXCEL</w:t>
            </w:r>
          </w:p>
        </w:tc>
      </w:tr>
      <w:tr w:rsidR="008B41E2" w14:paraId="0B04DF7D" w14:textId="77777777" w:rsidTr="00DC5E81">
        <w:trPr>
          <w:trHeight w:val="530"/>
        </w:trPr>
        <w:tc>
          <w:tcPr>
            <w:tcW w:w="2385" w:type="dxa"/>
          </w:tcPr>
          <w:p w14:paraId="67EF872F" w14:textId="3C815110" w:rsidR="00DC5E81" w:rsidRPr="00DC5E81" w:rsidRDefault="00DC5E81" w:rsidP="00FB2C89">
            <w:pPr>
              <w:spacing w:line="360" w:lineRule="auto"/>
              <w:jc w:val="center"/>
              <w:rPr>
                <w:rFonts w:ascii="Times New Roman" w:hAnsi="Times New Roman" w:cs="Times New Roman"/>
                <w:color w:val="FF0000"/>
                <w:sz w:val="24"/>
                <w:szCs w:val="24"/>
              </w:rPr>
            </w:pPr>
            <w:r w:rsidRPr="00DC5E81">
              <w:rPr>
                <w:rFonts w:ascii="Times New Roman" w:hAnsi="Times New Roman" w:cs="Times New Roman"/>
                <w:color w:val="FF0000"/>
                <w:sz w:val="24"/>
                <w:szCs w:val="24"/>
              </w:rPr>
              <w:t>Advantages</w:t>
            </w:r>
          </w:p>
        </w:tc>
        <w:tc>
          <w:tcPr>
            <w:tcW w:w="2385" w:type="dxa"/>
          </w:tcPr>
          <w:p w14:paraId="6B221513" w14:textId="2B224F85" w:rsidR="008B41E2" w:rsidRPr="00DC5E81" w:rsidRDefault="00DC5E81" w:rsidP="00FB2C89">
            <w:pPr>
              <w:spacing w:line="360" w:lineRule="auto"/>
              <w:jc w:val="center"/>
              <w:rPr>
                <w:rFonts w:ascii="Times New Roman" w:hAnsi="Times New Roman" w:cs="Times New Roman"/>
                <w:color w:val="FF0000"/>
                <w:sz w:val="24"/>
                <w:szCs w:val="24"/>
              </w:rPr>
            </w:pPr>
            <w:r w:rsidRPr="00DC5E81">
              <w:rPr>
                <w:rFonts w:ascii="Times New Roman" w:hAnsi="Times New Roman" w:cs="Times New Roman"/>
                <w:color w:val="FF0000"/>
                <w:sz w:val="24"/>
                <w:szCs w:val="24"/>
              </w:rPr>
              <w:t>Advantages</w:t>
            </w:r>
          </w:p>
        </w:tc>
        <w:tc>
          <w:tcPr>
            <w:tcW w:w="2386" w:type="dxa"/>
          </w:tcPr>
          <w:p w14:paraId="158F7589" w14:textId="4A88BBEA" w:rsidR="008B41E2" w:rsidRPr="00DC5E81" w:rsidRDefault="00DC5E81" w:rsidP="00FB2C89">
            <w:pPr>
              <w:spacing w:line="360" w:lineRule="auto"/>
              <w:jc w:val="center"/>
              <w:rPr>
                <w:rFonts w:ascii="Times New Roman" w:hAnsi="Times New Roman" w:cs="Times New Roman"/>
                <w:color w:val="FF0000"/>
                <w:sz w:val="24"/>
                <w:szCs w:val="24"/>
              </w:rPr>
            </w:pPr>
            <w:r w:rsidRPr="00DC5E81">
              <w:rPr>
                <w:rFonts w:ascii="Times New Roman" w:hAnsi="Times New Roman" w:cs="Times New Roman"/>
                <w:color w:val="FF0000"/>
                <w:sz w:val="24"/>
                <w:szCs w:val="24"/>
              </w:rPr>
              <w:t>Disadvantages</w:t>
            </w:r>
          </w:p>
        </w:tc>
        <w:tc>
          <w:tcPr>
            <w:tcW w:w="2386" w:type="dxa"/>
          </w:tcPr>
          <w:p w14:paraId="3B9CD785" w14:textId="6C9AF7CA" w:rsidR="008B41E2" w:rsidRPr="00DC5E81" w:rsidRDefault="00DC5E81" w:rsidP="00FB2C89">
            <w:pPr>
              <w:spacing w:line="360" w:lineRule="auto"/>
              <w:jc w:val="center"/>
              <w:rPr>
                <w:rFonts w:ascii="Times New Roman" w:hAnsi="Times New Roman" w:cs="Times New Roman"/>
                <w:color w:val="FF0000"/>
                <w:sz w:val="24"/>
                <w:szCs w:val="24"/>
              </w:rPr>
            </w:pPr>
            <w:r w:rsidRPr="00DC5E81">
              <w:rPr>
                <w:rFonts w:ascii="Times New Roman" w:hAnsi="Times New Roman" w:cs="Times New Roman"/>
                <w:color w:val="FF0000"/>
                <w:sz w:val="24"/>
                <w:szCs w:val="24"/>
              </w:rPr>
              <w:t>Disadvantages</w:t>
            </w:r>
          </w:p>
        </w:tc>
      </w:tr>
      <w:tr w:rsidR="008B41E2" w14:paraId="5950D29E" w14:textId="77777777" w:rsidTr="00DC5E81">
        <w:trPr>
          <w:trHeight w:val="701"/>
        </w:trPr>
        <w:tc>
          <w:tcPr>
            <w:tcW w:w="2385" w:type="dxa"/>
          </w:tcPr>
          <w:p w14:paraId="54FE6D8A" w14:textId="6238AEC1" w:rsidR="008B41E2" w:rsidRPr="005965A8" w:rsidRDefault="00DC5E81" w:rsidP="00FB2C89">
            <w:pPr>
              <w:spacing w:line="360" w:lineRule="auto"/>
              <w:rPr>
                <w:rFonts w:ascii="Times New Roman" w:hAnsi="Times New Roman" w:cs="Times New Roman"/>
              </w:rPr>
            </w:pPr>
            <w:r w:rsidRPr="005965A8">
              <w:rPr>
                <w:rFonts w:ascii="Times New Roman" w:hAnsi="Times New Roman" w:cs="Times New Roman"/>
              </w:rPr>
              <w:t xml:space="preserve">SPSS is a powerful statistical </w:t>
            </w:r>
            <w:r w:rsidR="005965A8" w:rsidRPr="005965A8">
              <w:rPr>
                <w:rFonts w:ascii="Times New Roman" w:hAnsi="Times New Roman" w:cs="Times New Roman"/>
              </w:rPr>
              <w:t>program</w:t>
            </w:r>
            <w:r w:rsidRPr="005965A8">
              <w:rPr>
                <w:rFonts w:ascii="Times New Roman" w:hAnsi="Times New Roman" w:cs="Times New Roman"/>
              </w:rPr>
              <w:t>.</w:t>
            </w:r>
          </w:p>
        </w:tc>
        <w:tc>
          <w:tcPr>
            <w:tcW w:w="2385" w:type="dxa"/>
          </w:tcPr>
          <w:p w14:paraId="3FBD2AA3" w14:textId="6C386016" w:rsidR="008B41E2" w:rsidRPr="005965A8" w:rsidRDefault="007C19C8" w:rsidP="00FB2C89">
            <w:pPr>
              <w:spacing w:line="360" w:lineRule="auto"/>
              <w:rPr>
                <w:rFonts w:ascii="Times New Roman" w:hAnsi="Times New Roman" w:cs="Times New Roman"/>
              </w:rPr>
            </w:pPr>
            <w:r w:rsidRPr="005965A8">
              <w:rPr>
                <w:rFonts w:ascii="Times New Roman" w:hAnsi="Times New Roman" w:cs="Times New Roman"/>
              </w:rPr>
              <w:t>Simple to use</w:t>
            </w:r>
          </w:p>
        </w:tc>
        <w:tc>
          <w:tcPr>
            <w:tcW w:w="2386" w:type="dxa"/>
          </w:tcPr>
          <w:p w14:paraId="57199172" w14:textId="423FB6CE" w:rsidR="008B41E2" w:rsidRPr="005965A8" w:rsidRDefault="00241F10" w:rsidP="00FB2C89">
            <w:pPr>
              <w:spacing w:line="360" w:lineRule="auto"/>
              <w:rPr>
                <w:rFonts w:ascii="Times New Roman" w:hAnsi="Times New Roman" w:cs="Times New Roman"/>
              </w:rPr>
            </w:pPr>
            <w:r w:rsidRPr="005965A8">
              <w:rPr>
                <w:rFonts w:ascii="Times New Roman" w:hAnsi="Times New Roman" w:cs="Times New Roman"/>
              </w:rPr>
              <w:t>Purchasing SPSS for students can be costly.</w:t>
            </w:r>
          </w:p>
        </w:tc>
        <w:tc>
          <w:tcPr>
            <w:tcW w:w="2386" w:type="dxa"/>
          </w:tcPr>
          <w:p w14:paraId="0AEDA147" w14:textId="1AA9E882" w:rsidR="008B41E2" w:rsidRPr="005965A8" w:rsidRDefault="002654B3" w:rsidP="00FB2C89">
            <w:pPr>
              <w:spacing w:line="360" w:lineRule="auto"/>
              <w:rPr>
                <w:rFonts w:ascii="Times New Roman" w:hAnsi="Times New Roman" w:cs="Times New Roman"/>
              </w:rPr>
            </w:pPr>
            <w:r w:rsidRPr="005965A8">
              <w:rPr>
                <w:rFonts w:ascii="Times New Roman" w:hAnsi="Times New Roman" w:cs="Times New Roman"/>
              </w:rPr>
              <w:t xml:space="preserve">Data must be numerical, and labels cannot </w:t>
            </w:r>
            <w:proofErr w:type="gramStart"/>
            <w:r w:rsidRPr="005965A8">
              <w:rPr>
                <w:rFonts w:ascii="Times New Roman" w:hAnsi="Times New Roman" w:cs="Times New Roman"/>
              </w:rPr>
              <w:t>be appended</w:t>
            </w:r>
            <w:proofErr w:type="gramEnd"/>
            <w:r w:rsidRPr="005965A8">
              <w:rPr>
                <w:rFonts w:ascii="Times New Roman" w:hAnsi="Times New Roman" w:cs="Times New Roman"/>
              </w:rPr>
              <w:t xml:space="preserve"> to the data's codes.</w:t>
            </w:r>
          </w:p>
        </w:tc>
      </w:tr>
      <w:tr w:rsidR="008B41E2" w14:paraId="7C2F64F0" w14:textId="77777777" w:rsidTr="00DC5E81">
        <w:trPr>
          <w:trHeight w:val="662"/>
        </w:trPr>
        <w:tc>
          <w:tcPr>
            <w:tcW w:w="2385" w:type="dxa"/>
          </w:tcPr>
          <w:p w14:paraId="0CACEF96" w14:textId="3147EBEF" w:rsidR="008B41E2" w:rsidRPr="005965A8" w:rsidRDefault="00241F10" w:rsidP="00FB2C89">
            <w:pPr>
              <w:spacing w:line="360" w:lineRule="auto"/>
              <w:rPr>
                <w:rFonts w:ascii="Times New Roman" w:hAnsi="Times New Roman" w:cs="Times New Roman"/>
              </w:rPr>
            </w:pPr>
            <w:proofErr w:type="gramStart"/>
            <w:r w:rsidRPr="005965A8">
              <w:rPr>
                <w:rFonts w:ascii="Times New Roman" w:hAnsi="Times New Roman" w:cs="Times New Roman"/>
              </w:rPr>
              <w:t>Several</w:t>
            </w:r>
            <w:proofErr w:type="gramEnd"/>
            <w:r w:rsidR="00DC5E81" w:rsidRPr="005965A8">
              <w:rPr>
                <w:rFonts w:ascii="Times New Roman" w:hAnsi="Times New Roman" w:cs="Times New Roman"/>
              </w:rPr>
              <w:t xml:space="preserve"> complicated statistical tests are included as standard.</w:t>
            </w:r>
          </w:p>
        </w:tc>
        <w:tc>
          <w:tcPr>
            <w:tcW w:w="2385" w:type="dxa"/>
          </w:tcPr>
          <w:p w14:paraId="61700E74" w14:textId="563692CE" w:rsidR="008B41E2" w:rsidRPr="005965A8" w:rsidRDefault="005965A8" w:rsidP="00FB2C89">
            <w:pPr>
              <w:spacing w:line="360" w:lineRule="auto"/>
              <w:rPr>
                <w:rFonts w:ascii="Times New Roman" w:hAnsi="Times New Roman" w:cs="Times New Roman"/>
              </w:rPr>
            </w:pPr>
            <w:r w:rsidRPr="005965A8">
              <w:rPr>
                <w:rFonts w:ascii="Times New Roman" w:hAnsi="Times New Roman" w:cs="Times New Roman"/>
              </w:rPr>
              <w:t xml:space="preserve">It permits enormous amounts of data to </w:t>
            </w:r>
            <w:proofErr w:type="gramStart"/>
            <w:r w:rsidRPr="005965A8">
              <w:rPr>
                <w:rFonts w:ascii="Times New Roman" w:hAnsi="Times New Roman" w:cs="Times New Roman"/>
              </w:rPr>
              <w:t>be organized</w:t>
            </w:r>
            <w:proofErr w:type="gramEnd"/>
            <w:r w:rsidRPr="005965A8">
              <w:rPr>
                <w:rFonts w:ascii="Times New Roman" w:hAnsi="Times New Roman" w:cs="Times New Roman"/>
              </w:rPr>
              <w:t>.</w:t>
            </w:r>
          </w:p>
        </w:tc>
        <w:tc>
          <w:tcPr>
            <w:tcW w:w="2386" w:type="dxa"/>
          </w:tcPr>
          <w:p w14:paraId="22E7647D" w14:textId="1E00CAC3" w:rsidR="008B41E2" w:rsidRPr="005965A8" w:rsidRDefault="00241F10" w:rsidP="00FB2C89">
            <w:pPr>
              <w:spacing w:line="360" w:lineRule="auto"/>
              <w:rPr>
                <w:rFonts w:ascii="Times New Roman" w:hAnsi="Times New Roman" w:cs="Times New Roman"/>
              </w:rPr>
            </w:pPr>
            <w:r w:rsidRPr="005965A8">
              <w:rPr>
                <w:rFonts w:ascii="Times New Roman" w:hAnsi="Times New Roman" w:cs="Times New Roman"/>
              </w:rPr>
              <w:t xml:space="preserve">Additional training </w:t>
            </w:r>
            <w:proofErr w:type="gramStart"/>
            <w:r w:rsidRPr="005965A8">
              <w:rPr>
                <w:rFonts w:ascii="Times New Roman" w:hAnsi="Times New Roman" w:cs="Times New Roman"/>
              </w:rPr>
              <w:t>is usually required</w:t>
            </w:r>
            <w:proofErr w:type="gramEnd"/>
            <w:r w:rsidRPr="005965A8">
              <w:rPr>
                <w:rFonts w:ascii="Times New Roman" w:hAnsi="Times New Roman" w:cs="Times New Roman"/>
              </w:rPr>
              <w:t xml:space="preserve"> to fully </w:t>
            </w:r>
            <w:r w:rsidR="005965A8" w:rsidRPr="005965A8">
              <w:rPr>
                <w:rFonts w:ascii="Times New Roman" w:hAnsi="Times New Roman" w:cs="Times New Roman"/>
              </w:rPr>
              <w:t>utilize</w:t>
            </w:r>
            <w:r w:rsidRPr="005965A8">
              <w:rPr>
                <w:rFonts w:ascii="Times New Roman" w:hAnsi="Times New Roman" w:cs="Times New Roman"/>
              </w:rPr>
              <w:t xml:space="preserve"> </w:t>
            </w:r>
            <w:r w:rsidR="005965A8" w:rsidRPr="005965A8">
              <w:rPr>
                <w:rFonts w:ascii="Times New Roman" w:hAnsi="Times New Roman" w:cs="Times New Roman"/>
              </w:rPr>
              <w:t>all</w:t>
            </w:r>
            <w:r w:rsidRPr="005965A8">
              <w:rPr>
                <w:rFonts w:ascii="Times New Roman" w:hAnsi="Times New Roman" w:cs="Times New Roman"/>
              </w:rPr>
              <w:t xml:space="preserve"> the available capabilities.</w:t>
            </w:r>
          </w:p>
        </w:tc>
        <w:tc>
          <w:tcPr>
            <w:tcW w:w="2386" w:type="dxa"/>
          </w:tcPr>
          <w:p w14:paraId="2206DBEA" w14:textId="467A5D8A" w:rsidR="008B41E2" w:rsidRPr="005965A8" w:rsidRDefault="00424030" w:rsidP="00FB2C89">
            <w:pPr>
              <w:spacing w:line="360" w:lineRule="auto"/>
              <w:rPr>
                <w:rFonts w:ascii="Times New Roman" w:hAnsi="Times New Roman" w:cs="Times New Roman"/>
              </w:rPr>
            </w:pPr>
            <w:r w:rsidRPr="005965A8">
              <w:rPr>
                <w:rFonts w:ascii="Times New Roman" w:hAnsi="Times New Roman" w:cs="Times New Roman"/>
              </w:rPr>
              <w:t>The number of statistical tools available is minimal, but they can assist with basic statistical analysis.</w:t>
            </w:r>
          </w:p>
        </w:tc>
      </w:tr>
      <w:tr w:rsidR="008B41E2" w14:paraId="39228435" w14:textId="77777777" w:rsidTr="00DC5E81">
        <w:trPr>
          <w:trHeight w:val="701"/>
        </w:trPr>
        <w:tc>
          <w:tcPr>
            <w:tcW w:w="2385" w:type="dxa"/>
          </w:tcPr>
          <w:p w14:paraId="41404F96" w14:textId="23E82BFD" w:rsidR="008B41E2" w:rsidRPr="005965A8" w:rsidRDefault="00DC5E81" w:rsidP="00FB2C89">
            <w:pPr>
              <w:spacing w:line="360" w:lineRule="auto"/>
              <w:rPr>
                <w:rFonts w:ascii="Times New Roman" w:hAnsi="Times New Roman" w:cs="Times New Roman"/>
              </w:rPr>
            </w:pPr>
            <w:r w:rsidRPr="005965A8">
              <w:rPr>
                <w:rFonts w:ascii="Times New Roman" w:hAnsi="Times New Roman" w:cs="Times New Roman"/>
              </w:rPr>
              <w:t xml:space="preserve">The results are </w:t>
            </w:r>
            <w:r w:rsidR="00241F10" w:rsidRPr="005965A8">
              <w:rPr>
                <w:rFonts w:ascii="Times New Roman" w:hAnsi="Times New Roman" w:cs="Times New Roman"/>
              </w:rPr>
              <w:t>simple</w:t>
            </w:r>
            <w:r w:rsidRPr="005965A8">
              <w:rPr>
                <w:rFonts w:ascii="Times New Roman" w:hAnsi="Times New Roman" w:cs="Times New Roman"/>
              </w:rPr>
              <w:t xml:space="preserve"> to interpret.</w:t>
            </w:r>
          </w:p>
        </w:tc>
        <w:tc>
          <w:tcPr>
            <w:tcW w:w="2385" w:type="dxa"/>
          </w:tcPr>
          <w:p w14:paraId="5B3A05D5" w14:textId="0C49CC0C" w:rsidR="008B41E2" w:rsidRPr="005965A8" w:rsidRDefault="005965A8" w:rsidP="00FB2C89">
            <w:pPr>
              <w:spacing w:line="360" w:lineRule="auto"/>
              <w:rPr>
                <w:rFonts w:ascii="Times New Roman" w:hAnsi="Times New Roman" w:cs="Times New Roman"/>
              </w:rPr>
            </w:pPr>
            <w:r w:rsidRPr="005965A8">
              <w:rPr>
                <w:rFonts w:ascii="Times New Roman" w:hAnsi="Times New Roman" w:cs="Times New Roman"/>
              </w:rPr>
              <w:t>It enables the creation of professional-looking 3-D graphic effects.</w:t>
            </w:r>
          </w:p>
        </w:tc>
        <w:tc>
          <w:tcPr>
            <w:tcW w:w="2386" w:type="dxa"/>
          </w:tcPr>
          <w:p w14:paraId="5BFE9C23" w14:textId="1935C555" w:rsidR="008B41E2" w:rsidRPr="005965A8" w:rsidRDefault="00241F10" w:rsidP="00FB2C89">
            <w:pPr>
              <w:spacing w:line="360" w:lineRule="auto"/>
              <w:rPr>
                <w:rFonts w:ascii="Times New Roman" w:hAnsi="Times New Roman" w:cs="Times New Roman"/>
              </w:rPr>
            </w:pPr>
            <w:r w:rsidRPr="005965A8">
              <w:rPr>
                <w:rFonts w:ascii="Times New Roman" w:hAnsi="Times New Roman" w:cs="Times New Roman"/>
              </w:rPr>
              <w:t>The graphing features are not as straightforward as those in Microsoft Excel.</w:t>
            </w:r>
          </w:p>
        </w:tc>
        <w:tc>
          <w:tcPr>
            <w:tcW w:w="2386" w:type="dxa"/>
          </w:tcPr>
          <w:p w14:paraId="51B8C9CC" w14:textId="0E0D94BA" w:rsidR="008B41E2" w:rsidRPr="005965A8" w:rsidRDefault="00424030" w:rsidP="00FB2C89">
            <w:pPr>
              <w:spacing w:line="360" w:lineRule="auto"/>
              <w:rPr>
                <w:rFonts w:ascii="Times New Roman" w:hAnsi="Times New Roman" w:cs="Times New Roman"/>
              </w:rPr>
            </w:pPr>
            <w:proofErr w:type="gramStart"/>
            <w:r w:rsidRPr="005965A8">
              <w:rPr>
                <w:rFonts w:ascii="Times New Roman" w:hAnsi="Times New Roman" w:cs="Times New Roman"/>
              </w:rPr>
              <w:t>Many</w:t>
            </w:r>
            <w:proofErr w:type="gramEnd"/>
            <w:r w:rsidRPr="005965A8">
              <w:rPr>
                <w:rFonts w:ascii="Times New Roman" w:hAnsi="Times New Roman" w:cs="Times New Roman"/>
              </w:rPr>
              <w:t xml:space="preserve"> analytical tools need that data be </w:t>
            </w:r>
            <w:r w:rsidR="005965A8" w:rsidRPr="005965A8">
              <w:rPr>
                <w:rFonts w:ascii="Times New Roman" w:hAnsi="Times New Roman" w:cs="Times New Roman"/>
              </w:rPr>
              <w:t>organized</w:t>
            </w:r>
            <w:r w:rsidRPr="005965A8">
              <w:rPr>
                <w:rFonts w:ascii="Times New Roman" w:hAnsi="Times New Roman" w:cs="Times New Roman"/>
              </w:rPr>
              <w:t xml:space="preserve"> in separate rows or columns, rather than as a jumbled collection of entries.</w:t>
            </w:r>
          </w:p>
        </w:tc>
      </w:tr>
      <w:tr w:rsidR="008B41E2" w14:paraId="1090F8B6" w14:textId="77777777" w:rsidTr="00DC5E81">
        <w:trPr>
          <w:trHeight w:val="662"/>
        </w:trPr>
        <w:tc>
          <w:tcPr>
            <w:tcW w:w="2385" w:type="dxa"/>
          </w:tcPr>
          <w:p w14:paraId="7C36AAB6" w14:textId="3A3776F4" w:rsidR="008B41E2" w:rsidRPr="005965A8" w:rsidRDefault="00DC5E81" w:rsidP="00FB2C89">
            <w:pPr>
              <w:spacing w:line="360" w:lineRule="auto"/>
              <w:rPr>
                <w:rFonts w:ascii="Times New Roman" w:hAnsi="Times New Roman" w:cs="Times New Roman"/>
              </w:rPr>
            </w:pPr>
            <w:r w:rsidRPr="005965A8">
              <w:rPr>
                <w:rFonts w:ascii="Times New Roman" w:hAnsi="Times New Roman" w:cs="Times New Roman"/>
              </w:rPr>
              <w:t>Displays data tables fast and easily.</w:t>
            </w:r>
          </w:p>
        </w:tc>
        <w:tc>
          <w:tcPr>
            <w:tcW w:w="2385" w:type="dxa"/>
          </w:tcPr>
          <w:p w14:paraId="583FF091" w14:textId="36ACD346" w:rsidR="008B41E2" w:rsidRPr="005965A8" w:rsidRDefault="005965A8" w:rsidP="00FB2C89">
            <w:pPr>
              <w:spacing w:line="360" w:lineRule="auto"/>
              <w:rPr>
                <w:rFonts w:ascii="Times New Roman" w:hAnsi="Times New Roman" w:cs="Times New Roman"/>
              </w:rPr>
            </w:pPr>
            <w:r w:rsidRPr="005965A8">
              <w:rPr>
                <w:rFonts w:ascii="Times New Roman" w:hAnsi="Times New Roman" w:cs="Times New Roman"/>
              </w:rPr>
              <w:t xml:space="preserve">Formulas can </w:t>
            </w:r>
            <w:proofErr w:type="gramStart"/>
            <w:r w:rsidRPr="005965A8">
              <w:rPr>
                <w:rFonts w:ascii="Times New Roman" w:hAnsi="Times New Roman" w:cs="Times New Roman"/>
              </w:rPr>
              <w:t>be automatically defined</w:t>
            </w:r>
            <w:proofErr w:type="gramEnd"/>
            <w:r w:rsidRPr="005965A8">
              <w:rPr>
                <w:rFonts w:ascii="Times New Roman" w:hAnsi="Times New Roman" w:cs="Times New Roman"/>
              </w:rPr>
              <w:t>.</w:t>
            </w:r>
          </w:p>
        </w:tc>
        <w:tc>
          <w:tcPr>
            <w:tcW w:w="2386" w:type="dxa"/>
          </w:tcPr>
          <w:p w14:paraId="27FCCC9C" w14:textId="7C95B7B0" w:rsidR="008B41E2" w:rsidRPr="005965A8" w:rsidRDefault="00374F62" w:rsidP="00FB2C89">
            <w:pPr>
              <w:spacing w:line="360" w:lineRule="auto"/>
              <w:rPr>
                <w:rFonts w:ascii="Times New Roman" w:hAnsi="Times New Roman" w:cs="Times New Roman"/>
              </w:rPr>
            </w:pPr>
            <w:r w:rsidRPr="005965A8">
              <w:rPr>
                <w:rFonts w:ascii="Times New Roman" w:hAnsi="Times New Roman" w:cs="Times New Roman"/>
              </w:rPr>
              <w:t xml:space="preserve">Only probabilistic concepts, reasoning, discrete structures, and databases </w:t>
            </w:r>
            <w:proofErr w:type="gramStart"/>
            <w:r w:rsidRPr="005965A8">
              <w:rPr>
                <w:rFonts w:ascii="Times New Roman" w:hAnsi="Times New Roman" w:cs="Times New Roman"/>
              </w:rPr>
              <w:t>are used</w:t>
            </w:r>
            <w:proofErr w:type="gramEnd"/>
            <w:r w:rsidRPr="005965A8">
              <w:rPr>
                <w:rFonts w:ascii="Times New Roman" w:hAnsi="Times New Roman" w:cs="Times New Roman"/>
              </w:rPr>
              <w:t xml:space="preserve"> in SPSS.</w:t>
            </w:r>
          </w:p>
        </w:tc>
        <w:tc>
          <w:tcPr>
            <w:tcW w:w="2386" w:type="dxa"/>
          </w:tcPr>
          <w:p w14:paraId="28423FA9" w14:textId="1C6A305B" w:rsidR="008B41E2" w:rsidRPr="005965A8" w:rsidRDefault="001545F2" w:rsidP="00FB2C89">
            <w:pPr>
              <w:spacing w:line="360" w:lineRule="auto"/>
              <w:rPr>
                <w:rFonts w:ascii="Times New Roman" w:hAnsi="Times New Roman" w:cs="Times New Roman"/>
              </w:rPr>
            </w:pPr>
            <w:r w:rsidRPr="005965A8">
              <w:rPr>
                <w:rFonts w:ascii="Times New Roman" w:hAnsi="Times New Roman" w:cs="Times New Roman"/>
              </w:rPr>
              <w:t>Excel is incapable of handling multivariate processes such as stepwise regression and factor analysis.</w:t>
            </w:r>
          </w:p>
        </w:tc>
      </w:tr>
      <w:tr w:rsidR="00DC5E81" w14:paraId="7E32F33A" w14:textId="77777777" w:rsidTr="00DC5E81">
        <w:trPr>
          <w:trHeight w:val="662"/>
        </w:trPr>
        <w:tc>
          <w:tcPr>
            <w:tcW w:w="2385" w:type="dxa"/>
          </w:tcPr>
          <w:p w14:paraId="6A70ABFB" w14:textId="6E754F9C" w:rsidR="00DC5E81" w:rsidRPr="005965A8" w:rsidRDefault="00241F10" w:rsidP="00FB2C89">
            <w:pPr>
              <w:spacing w:line="360" w:lineRule="auto"/>
              <w:rPr>
                <w:rFonts w:ascii="Times New Roman" w:hAnsi="Times New Roman" w:cs="Times New Roman"/>
              </w:rPr>
            </w:pPr>
            <w:r w:rsidRPr="005965A8">
              <w:rPr>
                <w:rFonts w:ascii="Times New Roman" w:hAnsi="Times New Roman" w:cs="Times New Roman"/>
              </w:rPr>
              <w:t>Expansion potential.</w:t>
            </w:r>
          </w:p>
        </w:tc>
        <w:tc>
          <w:tcPr>
            <w:tcW w:w="2385" w:type="dxa"/>
          </w:tcPr>
          <w:p w14:paraId="7F82BD0F" w14:textId="455A69FA" w:rsidR="00DC5E81" w:rsidRPr="005965A8" w:rsidRDefault="005965A8" w:rsidP="00FB2C89">
            <w:pPr>
              <w:spacing w:line="360" w:lineRule="auto"/>
              <w:rPr>
                <w:rFonts w:ascii="Times New Roman" w:hAnsi="Times New Roman" w:cs="Times New Roman"/>
              </w:rPr>
            </w:pPr>
            <w:r w:rsidRPr="005965A8">
              <w:rPr>
                <w:rFonts w:ascii="Times New Roman" w:hAnsi="Times New Roman" w:cs="Times New Roman"/>
              </w:rPr>
              <w:t xml:space="preserve">Data can </w:t>
            </w:r>
            <w:proofErr w:type="gramStart"/>
            <w:r w:rsidRPr="005965A8">
              <w:rPr>
                <w:rFonts w:ascii="Times New Roman" w:hAnsi="Times New Roman" w:cs="Times New Roman"/>
              </w:rPr>
              <w:t>be sorted</w:t>
            </w:r>
            <w:proofErr w:type="gramEnd"/>
            <w:r w:rsidRPr="005965A8">
              <w:rPr>
                <w:rFonts w:ascii="Times New Roman" w:hAnsi="Times New Roman" w:cs="Times New Roman"/>
              </w:rPr>
              <w:t xml:space="preserve"> and filtered.</w:t>
            </w:r>
          </w:p>
        </w:tc>
        <w:tc>
          <w:tcPr>
            <w:tcW w:w="2386" w:type="dxa"/>
          </w:tcPr>
          <w:p w14:paraId="559BD279" w14:textId="1049DA70" w:rsidR="00DC5E81" w:rsidRPr="005965A8" w:rsidRDefault="00374F62" w:rsidP="00FB2C89">
            <w:pPr>
              <w:spacing w:line="360" w:lineRule="auto"/>
              <w:rPr>
                <w:rFonts w:ascii="Times New Roman" w:hAnsi="Times New Roman" w:cs="Times New Roman"/>
              </w:rPr>
            </w:pPr>
            <w:r w:rsidRPr="005965A8">
              <w:rPr>
                <w:rFonts w:ascii="Times New Roman" w:hAnsi="Times New Roman" w:cs="Times New Roman"/>
              </w:rPr>
              <w:t>Limited data visualization capabilities</w:t>
            </w:r>
          </w:p>
        </w:tc>
        <w:tc>
          <w:tcPr>
            <w:tcW w:w="2386" w:type="dxa"/>
          </w:tcPr>
          <w:p w14:paraId="55E646B2" w14:textId="1F31FBB9" w:rsidR="00DC5E81" w:rsidRPr="005965A8" w:rsidRDefault="007C19C8" w:rsidP="00FB2C89">
            <w:pPr>
              <w:spacing w:line="360" w:lineRule="auto"/>
              <w:rPr>
                <w:rFonts w:ascii="Times New Roman" w:hAnsi="Times New Roman" w:cs="Times New Roman"/>
              </w:rPr>
            </w:pPr>
            <w:proofErr w:type="gramStart"/>
            <w:r w:rsidRPr="005965A8">
              <w:rPr>
                <w:rFonts w:ascii="Times New Roman" w:hAnsi="Times New Roman" w:cs="Times New Roman"/>
              </w:rPr>
              <w:t>A small number of</w:t>
            </w:r>
            <w:proofErr w:type="gramEnd"/>
            <w:r w:rsidRPr="005965A8">
              <w:rPr>
                <w:rFonts w:ascii="Times New Roman" w:hAnsi="Times New Roman" w:cs="Times New Roman"/>
              </w:rPr>
              <w:t xml:space="preserve"> tests are provided</w:t>
            </w:r>
            <w:r w:rsidR="005965A8" w:rsidRPr="005965A8">
              <w:rPr>
                <w:rFonts w:ascii="Times New Roman" w:hAnsi="Times New Roman" w:cs="Times New Roman"/>
              </w:rPr>
              <w:t>.</w:t>
            </w:r>
          </w:p>
        </w:tc>
      </w:tr>
    </w:tbl>
    <w:p w14:paraId="78FD1E46" w14:textId="3AD93223" w:rsidR="008B41E2" w:rsidRDefault="008B41E2" w:rsidP="00FB2C89">
      <w:pPr>
        <w:spacing w:line="360" w:lineRule="auto"/>
      </w:pPr>
    </w:p>
    <w:p w14:paraId="1C706DF5" w14:textId="77777777" w:rsidR="00FB2C89" w:rsidRPr="00FB2C89" w:rsidRDefault="002534E7" w:rsidP="00FB2C89">
      <w:pPr>
        <w:spacing w:line="360" w:lineRule="auto"/>
        <w:jc w:val="both"/>
        <w:rPr>
          <w:rFonts w:ascii="Times New Roman" w:hAnsi="Times New Roman" w:cs="Times New Roman"/>
          <w:sz w:val="24"/>
          <w:szCs w:val="24"/>
        </w:rPr>
      </w:pPr>
      <w:r w:rsidRPr="002534E7">
        <w:rPr>
          <w:rFonts w:ascii="Times New Roman" w:hAnsi="Times New Roman" w:cs="Times New Roman"/>
          <w:sz w:val="24"/>
          <w:szCs w:val="24"/>
        </w:rPr>
        <w:t xml:space="preserve">SPSS is statistical analysis software, whereas Excel is spreadsheet software. Although Excel can perform </w:t>
      </w:r>
      <w:proofErr w:type="gramStart"/>
      <w:r w:rsidRPr="002534E7">
        <w:rPr>
          <w:rFonts w:ascii="Times New Roman" w:hAnsi="Times New Roman" w:cs="Times New Roman"/>
          <w:sz w:val="24"/>
          <w:szCs w:val="24"/>
        </w:rPr>
        <w:t>some</w:t>
      </w:r>
      <w:proofErr w:type="gramEnd"/>
      <w:r w:rsidRPr="002534E7">
        <w:rPr>
          <w:rFonts w:ascii="Times New Roman" w:hAnsi="Times New Roman" w:cs="Times New Roman"/>
          <w:sz w:val="24"/>
          <w:szCs w:val="24"/>
        </w:rPr>
        <w:t xml:space="preserve"> statistical analysis, SPSS is more powerful. SPSS provides built-in data manipulation features such as recoding and variable transformation, but Excel requires </w:t>
      </w:r>
      <w:proofErr w:type="gramStart"/>
      <w:r w:rsidRPr="002534E7">
        <w:rPr>
          <w:rFonts w:ascii="Times New Roman" w:hAnsi="Times New Roman" w:cs="Times New Roman"/>
          <w:sz w:val="24"/>
          <w:szCs w:val="24"/>
        </w:rPr>
        <w:t>a lot of</w:t>
      </w:r>
      <w:proofErr w:type="gramEnd"/>
      <w:r w:rsidRPr="002534E7">
        <w:rPr>
          <w:rFonts w:ascii="Times New Roman" w:hAnsi="Times New Roman" w:cs="Times New Roman"/>
          <w:sz w:val="24"/>
          <w:szCs w:val="24"/>
        </w:rPr>
        <w:t xml:space="preserve"> work if you want to do that job</w:t>
      </w:r>
      <w:r>
        <w:rPr>
          <w:rFonts w:ascii="Times New Roman" w:hAnsi="Times New Roman" w:cs="Times New Roman"/>
          <w:sz w:val="24"/>
          <w:szCs w:val="24"/>
        </w:rPr>
        <w:t xml:space="preserve"> </w:t>
      </w:r>
      <w:sdt>
        <w:sdtPr>
          <w:rPr>
            <w:rFonts w:ascii="Times New Roman" w:hAnsi="Times New Roman" w:cs="Times New Roman"/>
            <w:sz w:val="24"/>
            <w:szCs w:val="24"/>
          </w:rPr>
          <w:id w:val="-12054012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Lee15 \l 1033 </w:instrText>
          </w:r>
          <w:r>
            <w:rPr>
              <w:rFonts w:ascii="Times New Roman" w:hAnsi="Times New Roman" w:cs="Times New Roman"/>
              <w:sz w:val="24"/>
              <w:szCs w:val="24"/>
            </w:rPr>
            <w:fldChar w:fldCharType="separate"/>
          </w:r>
          <w:r w:rsidRPr="002534E7">
            <w:rPr>
              <w:rFonts w:ascii="Times New Roman" w:hAnsi="Times New Roman" w:cs="Times New Roman"/>
              <w:noProof/>
              <w:sz w:val="24"/>
              <w:szCs w:val="24"/>
            </w:rPr>
            <w:t>(Lee &amp; Peters, 2015)</w:t>
          </w:r>
          <w:r>
            <w:rPr>
              <w:rFonts w:ascii="Times New Roman" w:hAnsi="Times New Roman" w:cs="Times New Roman"/>
              <w:sz w:val="24"/>
              <w:szCs w:val="24"/>
            </w:rPr>
            <w:fldChar w:fldCharType="end"/>
          </w:r>
        </w:sdtContent>
      </w:sdt>
      <w:r w:rsidRPr="002534E7">
        <w:rPr>
          <w:rFonts w:ascii="Times New Roman" w:hAnsi="Times New Roman" w:cs="Times New Roman"/>
          <w:sz w:val="24"/>
          <w:szCs w:val="24"/>
        </w:rPr>
        <w:t>.</w:t>
      </w:r>
      <w:r w:rsidR="00FB2C89">
        <w:rPr>
          <w:rFonts w:ascii="Times New Roman" w:hAnsi="Times New Roman" w:cs="Times New Roman"/>
          <w:sz w:val="24"/>
          <w:szCs w:val="24"/>
        </w:rPr>
        <w:t xml:space="preserve"> </w:t>
      </w:r>
      <w:r w:rsidR="00FB2C89" w:rsidRPr="00FB2C89">
        <w:rPr>
          <w:rFonts w:ascii="Times New Roman" w:hAnsi="Times New Roman" w:cs="Times New Roman"/>
          <w:sz w:val="24"/>
          <w:szCs w:val="24"/>
        </w:rPr>
        <w:t xml:space="preserve">This table demonstrates that SPSS is superior </w:t>
      </w:r>
      <w:r w:rsidR="00FB2C89" w:rsidRPr="00FB2C89">
        <w:rPr>
          <w:rFonts w:ascii="Times New Roman" w:hAnsi="Times New Roman" w:cs="Times New Roman"/>
          <w:sz w:val="24"/>
          <w:szCs w:val="24"/>
        </w:rPr>
        <w:lastRenderedPageBreak/>
        <w:t xml:space="preserve">to Excel when it comes to data analysis because it </w:t>
      </w:r>
      <w:proofErr w:type="gramStart"/>
      <w:r w:rsidR="00FB2C89" w:rsidRPr="00FB2C89">
        <w:rPr>
          <w:rFonts w:ascii="Times New Roman" w:hAnsi="Times New Roman" w:cs="Times New Roman"/>
          <w:sz w:val="24"/>
          <w:szCs w:val="24"/>
        </w:rPr>
        <w:t>was designed</w:t>
      </w:r>
      <w:proofErr w:type="gramEnd"/>
      <w:r w:rsidR="00FB2C89" w:rsidRPr="00FB2C89">
        <w:rPr>
          <w:rFonts w:ascii="Times New Roman" w:hAnsi="Times New Roman" w:cs="Times New Roman"/>
          <w:sz w:val="24"/>
          <w:szCs w:val="24"/>
        </w:rPr>
        <w:t xml:space="preserve"> primarily for statistics. With menus, spreadsheets, and built-in statistical functions, SPSS and Microsoft Excel share a similar look and feel. When compared to Microsoft Excel, however, SPSS provides the following advantages:</w:t>
      </w:r>
    </w:p>
    <w:p w14:paraId="20370DD2" w14:textId="5F67FE98" w:rsidR="00FB2C89" w:rsidRPr="00FB2C89" w:rsidRDefault="00FB2C89" w:rsidP="00FB2C89">
      <w:pPr>
        <w:pStyle w:val="ListParagraph"/>
        <w:numPr>
          <w:ilvl w:val="0"/>
          <w:numId w:val="9"/>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Pull-down menus make basic operations like descriptive statistics easier and faster to access.</w:t>
      </w:r>
    </w:p>
    <w:p w14:paraId="7B1A0581" w14:textId="2521E542" w:rsidR="00FB2C89" w:rsidRPr="00FB2C89" w:rsidRDefault="00FB2C89" w:rsidP="00FB2C89">
      <w:pPr>
        <w:pStyle w:val="ListParagraph"/>
        <w:numPr>
          <w:ilvl w:val="0"/>
          <w:numId w:val="9"/>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There are a variety of charts and graphs to choose from.</w:t>
      </w:r>
    </w:p>
    <w:p w14:paraId="0EE561EA" w14:textId="7499E913" w:rsidR="00FB2C89" w:rsidRDefault="00FB2C89" w:rsidP="00FB2C89">
      <w:pPr>
        <w:pStyle w:val="ListParagraph"/>
        <w:numPr>
          <w:ilvl w:val="0"/>
          <w:numId w:val="9"/>
        </w:numPr>
        <w:spacing w:line="360" w:lineRule="auto"/>
        <w:jc w:val="both"/>
        <w:rPr>
          <w:rFonts w:ascii="Times New Roman" w:hAnsi="Times New Roman" w:cs="Times New Roman"/>
          <w:sz w:val="24"/>
          <w:szCs w:val="24"/>
        </w:rPr>
      </w:pPr>
      <w:r w:rsidRPr="00FB2C89">
        <w:rPr>
          <w:rFonts w:ascii="Times New Roman" w:hAnsi="Times New Roman" w:cs="Times New Roman"/>
          <w:sz w:val="24"/>
          <w:szCs w:val="24"/>
        </w:rPr>
        <w:t>Statistical tests are more easily accessible.</w:t>
      </w:r>
    </w:p>
    <w:p w14:paraId="4F8F7E54" w14:textId="3D67D07C" w:rsidR="0034784B" w:rsidRPr="0012388A" w:rsidRDefault="0034784B" w:rsidP="0034784B">
      <w:pPr>
        <w:pStyle w:val="Heading1"/>
        <w:rPr>
          <w:rFonts w:ascii="Times New Roman" w:hAnsi="Times New Roman" w:cs="Times New Roman"/>
          <w:b/>
          <w:bCs/>
          <w:u w:val="single"/>
        </w:rPr>
      </w:pPr>
      <w:bookmarkStart w:id="13" w:name="_Toc103378049"/>
      <w:r w:rsidRPr="0012388A">
        <w:rPr>
          <w:rFonts w:ascii="Times New Roman" w:hAnsi="Times New Roman" w:cs="Times New Roman"/>
          <w:b/>
          <w:bCs/>
          <w:u w:val="single"/>
        </w:rPr>
        <w:t>Conclusion</w:t>
      </w:r>
      <w:bookmarkEnd w:id="13"/>
    </w:p>
    <w:p w14:paraId="52B5F6B8" w14:textId="5C5A587A" w:rsidR="0034784B" w:rsidRDefault="0012388A" w:rsidP="0012388A">
      <w:pPr>
        <w:spacing w:line="360" w:lineRule="auto"/>
        <w:jc w:val="both"/>
        <w:rPr>
          <w:rFonts w:ascii="Times New Roman" w:hAnsi="Times New Roman" w:cs="Times New Roman"/>
          <w:sz w:val="24"/>
          <w:szCs w:val="24"/>
        </w:rPr>
      </w:pPr>
      <w:r w:rsidRPr="0012388A">
        <w:rPr>
          <w:rFonts w:ascii="Times New Roman" w:hAnsi="Times New Roman" w:cs="Times New Roman"/>
          <w:sz w:val="24"/>
          <w:szCs w:val="24"/>
        </w:rPr>
        <w:t xml:space="preserve">Drawing conclusions from this report, we can say that they can use the most important software as well as their basic tools in data analysis, it is the most </w:t>
      </w:r>
      <w:proofErr w:type="gramStart"/>
      <w:r w:rsidRPr="0012388A">
        <w:rPr>
          <w:rFonts w:ascii="Times New Roman" w:hAnsi="Times New Roman" w:cs="Times New Roman"/>
          <w:sz w:val="24"/>
          <w:szCs w:val="24"/>
        </w:rPr>
        <w:t>important decision</w:t>
      </w:r>
      <w:proofErr w:type="gramEnd"/>
      <w:r w:rsidRPr="0012388A">
        <w:rPr>
          <w:rFonts w:ascii="Times New Roman" w:hAnsi="Times New Roman" w:cs="Times New Roman"/>
          <w:sz w:val="24"/>
          <w:szCs w:val="24"/>
        </w:rPr>
        <w:t xml:space="preserve"> in this regard. Excel tools such as VLOOKUP, PIVOT TABLE, give us the opportunity to do </w:t>
      </w:r>
      <w:proofErr w:type="gramStart"/>
      <w:r w:rsidRPr="0012388A">
        <w:rPr>
          <w:rFonts w:ascii="Times New Roman" w:hAnsi="Times New Roman" w:cs="Times New Roman"/>
          <w:sz w:val="24"/>
          <w:szCs w:val="24"/>
        </w:rPr>
        <w:t>some</w:t>
      </w:r>
      <w:proofErr w:type="gramEnd"/>
      <w:r w:rsidRPr="0012388A">
        <w:rPr>
          <w:rFonts w:ascii="Times New Roman" w:hAnsi="Times New Roman" w:cs="Times New Roman"/>
          <w:sz w:val="24"/>
          <w:szCs w:val="24"/>
        </w:rPr>
        <w:t xml:space="preserve"> analysis in a much easier and convenient way for a professional analyst. I would also like to mention the representation of the results in different forms such as: charts, diagrams, tables, which gives the listener visual clarity when absorbing information, and gives the presenter a good and explicit image as a speaker. I can say the same conclusions about SPSS, which, like its tools, structures the work of the analyst, giving him the highest quality in the data analysis process. We can conclude this from the table with advantageous and disadvantageous arguments for EXCEL and SPSS, which does not clearly explain the functions of each.</w:t>
      </w:r>
    </w:p>
    <w:p w14:paraId="1101227B" w14:textId="66FB9081" w:rsidR="00565DFC" w:rsidRDefault="00565DFC" w:rsidP="0012388A">
      <w:pPr>
        <w:spacing w:line="360" w:lineRule="auto"/>
        <w:jc w:val="both"/>
        <w:rPr>
          <w:rFonts w:ascii="Times New Roman" w:hAnsi="Times New Roman" w:cs="Times New Roman"/>
          <w:sz w:val="24"/>
          <w:szCs w:val="24"/>
        </w:rPr>
      </w:pPr>
    </w:p>
    <w:p w14:paraId="5BE398DA" w14:textId="3A00ABE2" w:rsidR="00723BE7" w:rsidRDefault="00723BE7" w:rsidP="0012388A">
      <w:pPr>
        <w:spacing w:line="360" w:lineRule="auto"/>
        <w:jc w:val="both"/>
        <w:rPr>
          <w:rFonts w:ascii="Times New Roman" w:hAnsi="Times New Roman" w:cs="Times New Roman"/>
          <w:sz w:val="24"/>
          <w:szCs w:val="24"/>
        </w:rPr>
      </w:pPr>
    </w:p>
    <w:p w14:paraId="46CEC76E" w14:textId="05C5A7FF" w:rsidR="00723BE7" w:rsidRDefault="00723BE7" w:rsidP="0012388A">
      <w:pPr>
        <w:spacing w:line="360" w:lineRule="auto"/>
        <w:jc w:val="both"/>
        <w:rPr>
          <w:rFonts w:ascii="Times New Roman" w:hAnsi="Times New Roman" w:cs="Times New Roman"/>
          <w:sz w:val="24"/>
          <w:szCs w:val="24"/>
        </w:rPr>
      </w:pPr>
    </w:p>
    <w:p w14:paraId="0ACA9DBC" w14:textId="1A11DC56" w:rsidR="00723BE7" w:rsidRDefault="00723BE7" w:rsidP="0012388A">
      <w:pPr>
        <w:spacing w:line="360" w:lineRule="auto"/>
        <w:jc w:val="both"/>
        <w:rPr>
          <w:rFonts w:ascii="Times New Roman" w:hAnsi="Times New Roman" w:cs="Times New Roman"/>
          <w:sz w:val="24"/>
          <w:szCs w:val="24"/>
        </w:rPr>
      </w:pPr>
    </w:p>
    <w:p w14:paraId="3A3E9B12" w14:textId="0ECFD47D" w:rsidR="00723BE7" w:rsidRDefault="00723BE7" w:rsidP="0012388A">
      <w:pPr>
        <w:spacing w:line="360" w:lineRule="auto"/>
        <w:jc w:val="both"/>
        <w:rPr>
          <w:rFonts w:ascii="Times New Roman" w:hAnsi="Times New Roman" w:cs="Times New Roman"/>
          <w:sz w:val="24"/>
          <w:szCs w:val="24"/>
        </w:rPr>
      </w:pPr>
    </w:p>
    <w:p w14:paraId="561775CF" w14:textId="5D0F5B17" w:rsidR="00723BE7" w:rsidRDefault="00723BE7" w:rsidP="0012388A">
      <w:pPr>
        <w:spacing w:line="360" w:lineRule="auto"/>
        <w:jc w:val="both"/>
        <w:rPr>
          <w:rFonts w:ascii="Times New Roman" w:hAnsi="Times New Roman" w:cs="Times New Roman"/>
          <w:sz w:val="24"/>
          <w:szCs w:val="24"/>
        </w:rPr>
      </w:pPr>
    </w:p>
    <w:p w14:paraId="312679D7" w14:textId="2C1D09F1" w:rsidR="00723BE7" w:rsidRDefault="00723BE7" w:rsidP="0012388A">
      <w:pPr>
        <w:spacing w:line="360" w:lineRule="auto"/>
        <w:jc w:val="both"/>
        <w:rPr>
          <w:rFonts w:ascii="Times New Roman" w:hAnsi="Times New Roman" w:cs="Times New Roman"/>
          <w:sz w:val="24"/>
          <w:szCs w:val="24"/>
        </w:rPr>
      </w:pPr>
    </w:p>
    <w:p w14:paraId="71133E69" w14:textId="0A4E3683" w:rsidR="00723BE7" w:rsidRDefault="00723BE7" w:rsidP="0012388A">
      <w:pPr>
        <w:spacing w:line="360" w:lineRule="auto"/>
        <w:jc w:val="both"/>
        <w:rPr>
          <w:rFonts w:ascii="Times New Roman" w:hAnsi="Times New Roman" w:cs="Times New Roman"/>
          <w:sz w:val="24"/>
          <w:szCs w:val="24"/>
        </w:rPr>
      </w:pPr>
    </w:p>
    <w:bookmarkStart w:id="14" w:name="_Toc103378050" w:displacedByCustomXml="next"/>
    <w:sdt>
      <w:sdtPr>
        <w:id w:val="121814143"/>
        <w:docPartObj>
          <w:docPartGallery w:val="Bibliographies"/>
          <w:docPartUnique/>
        </w:docPartObj>
      </w:sdtPr>
      <w:sdtEndPr>
        <w:rPr>
          <w:rFonts w:asciiTheme="minorHAnsi" w:eastAsiaTheme="minorHAnsi" w:hAnsiTheme="minorHAnsi" w:cstheme="minorBidi"/>
          <w:color w:val="auto"/>
          <w:sz w:val="22"/>
          <w:szCs w:val="22"/>
        </w:rPr>
      </w:sdtEndPr>
      <w:sdtContent>
        <w:p w14:paraId="68A10014" w14:textId="14AC85E7" w:rsidR="00723BE7" w:rsidRDefault="00723BE7" w:rsidP="00723BE7">
          <w:pPr>
            <w:pStyle w:val="Heading1"/>
            <w:jc w:val="center"/>
            <w:rPr>
              <w:rFonts w:ascii="Times New Roman" w:hAnsi="Times New Roman" w:cs="Times New Roman"/>
              <w:b/>
              <w:bCs/>
              <w:u w:val="single"/>
            </w:rPr>
          </w:pPr>
          <w:r w:rsidRPr="00723BE7">
            <w:rPr>
              <w:rFonts w:ascii="Times New Roman" w:hAnsi="Times New Roman" w:cs="Times New Roman"/>
              <w:b/>
              <w:bCs/>
              <w:u w:val="single"/>
            </w:rPr>
            <w:t>Bibliography</w:t>
          </w:r>
          <w:bookmarkEnd w:id="14"/>
        </w:p>
        <w:p w14:paraId="3999B953" w14:textId="596766CA" w:rsidR="00723BE7" w:rsidRDefault="00723BE7" w:rsidP="00723BE7"/>
        <w:p w14:paraId="6EDF31B7" w14:textId="77777777" w:rsidR="00723BE7" w:rsidRPr="00723BE7" w:rsidRDefault="00723BE7" w:rsidP="00723BE7"/>
        <w:sdt>
          <w:sdtPr>
            <w:id w:val="111145805"/>
            <w:bibliography/>
          </w:sdtPr>
          <w:sdtContent>
            <w:p w14:paraId="7A3A5C06" w14:textId="77777777" w:rsidR="00723BE7" w:rsidRDefault="00723BE7" w:rsidP="00723BE7">
              <w:pPr>
                <w:pStyle w:val="Bibliography"/>
                <w:rPr>
                  <w:noProof/>
                  <w:sz w:val="24"/>
                  <w:szCs w:val="24"/>
                </w:rPr>
              </w:pPr>
              <w:r>
                <w:fldChar w:fldCharType="begin"/>
              </w:r>
              <w:r>
                <w:instrText xml:space="preserve"> BIBLIOGRAPHY </w:instrText>
              </w:r>
              <w:r>
                <w:fldChar w:fldCharType="separate"/>
              </w:r>
              <w:r>
                <w:rPr>
                  <w:noProof/>
                </w:rPr>
                <w:t xml:space="preserve">Gaikwad, S. V. &amp; Chaugule, A., 2014. Text Mining Methods and Techniques. </w:t>
              </w:r>
              <w:r>
                <w:rPr>
                  <w:i/>
                  <w:iCs/>
                  <w:noProof/>
                </w:rPr>
                <w:t xml:space="preserve">International Journal of Computer Applications, </w:t>
              </w:r>
              <w:r>
                <w:rPr>
                  <w:noProof/>
                </w:rPr>
                <w:t>Volume 85, pp. 43-44.</w:t>
              </w:r>
            </w:p>
            <w:p w14:paraId="2BE948DE" w14:textId="77777777" w:rsidR="00723BE7" w:rsidRDefault="00723BE7" w:rsidP="00723BE7">
              <w:pPr>
                <w:pStyle w:val="Bibliography"/>
                <w:rPr>
                  <w:noProof/>
                </w:rPr>
              </w:pPr>
              <w:r>
                <w:rPr>
                  <w:noProof/>
                </w:rPr>
                <w:t xml:space="preserve">GeeksforGeeks, 2021. </w:t>
              </w:r>
              <w:r>
                <w:rPr>
                  <w:i/>
                  <w:iCs/>
                  <w:noProof/>
                </w:rPr>
                <w:t xml:space="preserve">Data Visualization in Excel. </w:t>
              </w:r>
              <w:r>
                <w:rPr>
                  <w:noProof/>
                </w:rPr>
                <w:t xml:space="preserve">[Online] </w:t>
              </w:r>
              <w:r>
                <w:rPr>
                  <w:noProof/>
                </w:rPr>
                <w:br/>
                <w:t xml:space="preserve">Available at: </w:t>
              </w:r>
              <w:r>
                <w:rPr>
                  <w:noProof/>
                  <w:u w:val="single"/>
                </w:rPr>
                <w:t>https://www.geeksforgeeks.org/data-visualization-in-excel/</w:t>
              </w:r>
              <w:r>
                <w:rPr>
                  <w:noProof/>
                </w:rPr>
                <w:br/>
                <w:t>[Accessed 3 May 2022].</w:t>
              </w:r>
            </w:p>
            <w:p w14:paraId="2F9D3BB3" w14:textId="77777777" w:rsidR="00723BE7" w:rsidRDefault="00723BE7" w:rsidP="00723BE7">
              <w:pPr>
                <w:pStyle w:val="Bibliography"/>
                <w:rPr>
                  <w:noProof/>
                </w:rPr>
              </w:pPr>
              <w:r>
                <w:rPr>
                  <w:noProof/>
                </w:rPr>
                <w:t xml:space="preserve">Learn by Marketing, 2022. </w:t>
              </w:r>
              <w:r>
                <w:rPr>
                  <w:i/>
                  <w:iCs/>
                  <w:noProof/>
                </w:rPr>
                <w:t xml:space="preserve">What is K-means Clustering. </w:t>
              </w:r>
              <w:r>
                <w:rPr>
                  <w:noProof/>
                </w:rPr>
                <w:t xml:space="preserve">[Online] </w:t>
              </w:r>
              <w:r>
                <w:rPr>
                  <w:noProof/>
                </w:rPr>
                <w:br/>
                <w:t xml:space="preserve">Available at: </w:t>
              </w:r>
              <w:r>
                <w:rPr>
                  <w:noProof/>
                  <w:u w:val="single"/>
                </w:rPr>
                <w:t>https://www.learnbymarketing.com/methods/k-means-clustering/</w:t>
              </w:r>
              <w:r>
                <w:rPr>
                  <w:noProof/>
                </w:rPr>
                <w:br/>
                <w:t>[Accessed 4 May 2022].</w:t>
              </w:r>
            </w:p>
            <w:p w14:paraId="3E080DB5" w14:textId="77777777" w:rsidR="00723BE7" w:rsidRDefault="00723BE7" w:rsidP="00723BE7">
              <w:pPr>
                <w:pStyle w:val="Bibliography"/>
                <w:rPr>
                  <w:noProof/>
                </w:rPr>
              </w:pPr>
              <w:r>
                <w:rPr>
                  <w:noProof/>
                </w:rPr>
                <w:t xml:space="preserve">Lee, N. &amp; Peters, M., 2015. </w:t>
              </w:r>
              <w:r>
                <w:rPr>
                  <w:i/>
                  <w:iCs/>
                  <w:noProof/>
                </w:rPr>
                <w:t xml:space="preserve">Business Statistics Using EXCEL and SPSS. </w:t>
              </w:r>
              <w:r>
                <w:rPr>
                  <w:noProof/>
                </w:rPr>
                <w:t>1 ed. s.l.:Sage Publisher LTD.</w:t>
              </w:r>
            </w:p>
            <w:p w14:paraId="56029DC3" w14:textId="77777777" w:rsidR="00723BE7" w:rsidRDefault="00723BE7" w:rsidP="00723BE7">
              <w:pPr>
                <w:pStyle w:val="Bibliography"/>
                <w:rPr>
                  <w:noProof/>
                </w:rPr>
              </w:pPr>
              <w:r>
                <w:rPr>
                  <w:noProof/>
                </w:rPr>
                <w:t xml:space="preserve">Maheshwari, . A. K., 2015. </w:t>
              </w:r>
              <w:r>
                <w:rPr>
                  <w:i/>
                  <w:iCs/>
                  <w:noProof/>
                </w:rPr>
                <w:t xml:space="preserve">Business Intelligence and Data Mining. </w:t>
              </w:r>
              <w:r>
                <w:rPr>
                  <w:noProof/>
                </w:rPr>
                <w:t>New York: Business Expert Press.</w:t>
              </w:r>
            </w:p>
            <w:p w14:paraId="3D6B26D8" w14:textId="77777777" w:rsidR="00723BE7" w:rsidRDefault="00723BE7" w:rsidP="00723BE7">
              <w:pPr>
                <w:pStyle w:val="Bibliography"/>
                <w:rPr>
                  <w:noProof/>
                </w:rPr>
              </w:pPr>
              <w:r>
                <w:rPr>
                  <w:noProof/>
                </w:rPr>
                <w:t xml:space="preserve">Sherman, R., 2015. </w:t>
              </w:r>
              <w:r>
                <w:rPr>
                  <w:i/>
                  <w:iCs/>
                  <w:noProof/>
                </w:rPr>
                <w:t xml:space="preserve">Business Intelligence Guidebook: From Data Integration to Analytics. </w:t>
              </w:r>
              <w:r>
                <w:rPr>
                  <w:noProof/>
                </w:rPr>
                <w:t>USA: Morgan Kaumfann.</w:t>
              </w:r>
            </w:p>
            <w:p w14:paraId="038CF415" w14:textId="1AB96437" w:rsidR="00723BE7" w:rsidRDefault="00723BE7" w:rsidP="00723BE7">
              <w:r>
                <w:rPr>
                  <w:b/>
                  <w:bCs/>
                  <w:noProof/>
                </w:rPr>
                <w:fldChar w:fldCharType="end"/>
              </w:r>
            </w:p>
          </w:sdtContent>
        </w:sdt>
      </w:sdtContent>
    </w:sdt>
    <w:p w14:paraId="758DF682" w14:textId="77777777" w:rsidR="00723BE7" w:rsidRPr="0012388A" w:rsidRDefault="00723BE7" w:rsidP="0012388A">
      <w:pPr>
        <w:spacing w:line="360" w:lineRule="auto"/>
        <w:jc w:val="both"/>
        <w:rPr>
          <w:rFonts w:ascii="Times New Roman" w:hAnsi="Times New Roman" w:cs="Times New Roman"/>
          <w:sz w:val="24"/>
          <w:szCs w:val="24"/>
        </w:rPr>
      </w:pPr>
    </w:p>
    <w:sectPr w:rsidR="00723BE7" w:rsidRPr="0012388A" w:rsidSect="00723BE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0000000000000000000"/>
    <w:charset w:val="00"/>
    <w:family w:val="roman"/>
    <w:notTrueType/>
    <w:pitch w:val="default"/>
  </w:font>
  <w:font w:name="Arial-Bold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E4725"/>
    <w:multiLevelType w:val="hybridMultilevel"/>
    <w:tmpl w:val="556EEA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F667F1"/>
    <w:multiLevelType w:val="hybridMultilevel"/>
    <w:tmpl w:val="97ECE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891AE3"/>
    <w:multiLevelType w:val="hybridMultilevel"/>
    <w:tmpl w:val="65F4C6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B39D5"/>
    <w:multiLevelType w:val="hybridMultilevel"/>
    <w:tmpl w:val="B2027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FB167B"/>
    <w:multiLevelType w:val="hybridMultilevel"/>
    <w:tmpl w:val="580882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6A0AB8"/>
    <w:multiLevelType w:val="hybridMultilevel"/>
    <w:tmpl w:val="D00A86FC"/>
    <w:lvl w:ilvl="0" w:tplc="BE86D1A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22205B6"/>
    <w:multiLevelType w:val="hybridMultilevel"/>
    <w:tmpl w:val="DC5AF222"/>
    <w:lvl w:ilvl="0" w:tplc="BB8C75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DC55DC2"/>
    <w:multiLevelType w:val="hybridMultilevel"/>
    <w:tmpl w:val="2BA4B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CF5472"/>
    <w:multiLevelType w:val="hybridMultilevel"/>
    <w:tmpl w:val="5D0CFA8C"/>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15056877">
    <w:abstractNumId w:val="3"/>
  </w:num>
  <w:num w:numId="2" w16cid:durableId="1804730897">
    <w:abstractNumId w:val="7"/>
  </w:num>
  <w:num w:numId="3" w16cid:durableId="482964242">
    <w:abstractNumId w:val="4"/>
  </w:num>
  <w:num w:numId="4" w16cid:durableId="35159645">
    <w:abstractNumId w:val="0"/>
  </w:num>
  <w:num w:numId="5" w16cid:durableId="1470398306">
    <w:abstractNumId w:val="2"/>
  </w:num>
  <w:num w:numId="6" w16cid:durableId="1373191527">
    <w:abstractNumId w:val="5"/>
  </w:num>
  <w:num w:numId="7" w16cid:durableId="2117551339">
    <w:abstractNumId w:val="1"/>
  </w:num>
  <w:num w:numId="8" w16cid:durableId="1719621876">
    <w:abstractNumId w:val="6"/>
  </w:num>
  <w:num w:numId="9" w16cid:durableId="15480577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E98"/>
    <w:rsid w:val="00044337"/>
    <w:rsid w:val="00055287"/>
    <w:rsid w:val="000E6472"/>
    <w:rsid w:val="001103D2"/>
    <w:rsid w:val="0012388A"/>
    <w:rsid w:val="00131D6A"/>
    <w:rsid w:val="001545F2"/>
    <w:rsid w:val="00162D64"/>
    <w:rsid w:val="001C7B24"/>
    <w:rsid w:val="002123DC"/>
    <w:rsid w:val="00241F10"/>
    <w:rsid w:val="002534E7"/>
    <w:rsid w:val="002654B3"/>
    <w:rsid w:val="00304BAF"/>
    <w:rsid w:val="00334E9B"/>
    <w:rsid w:val="003460E2"/>
    <w:rsid w:val="0034784B"/>
    <w:rsid w:val="00374F62"/>
    <w:rsid w:val="003756D3"/>
    <w:rsid w:val="00396DB3"/>
    <w:rsid w:val="00424030"/>
    <w:rsid w:val="00445D9B"/>
    <w:rsid w:val="004F6790"/>
    <w:rsid w:val="00523512"/>
    <w:rsid w:val="00552D44"/>
    <w:rsid w:val="00565DFC"/>
    <w:rsid w:val="005965A8"/>
    <w:rsid w:val="005A319B"/>
    <w:rsid w:val="005A4E98"/>
    <w:rsid w:val="005B0659"/>
    <w:rsid w:val="005B497F"/>
    <w:rsid w:val="005B7BDB"/>
    <w:rsid w:val="006265D7"/>
    <w:rsid w:val="00690DEA"/>
    <w:rsid w:val="006C7C5C"/>
    <w:rsid w:val="006F429E"/>
    <w:rsid w:val="00723BE7"/>
    <w:rsid w:val="007379FC"/>
    <w:rsid w:val="0076173C"/>
    <w:rsid w:val="0078686A"/>
    <w:rsid w:val="00791327"/>
    <w:rsid w:val="007A0777"/>
    <w:rsid w:val="007C19C8"/>
    <w:rsid w:val="007E16CA"/>
    <w:rsid w:val="00837F01"/>
    <w:rsid w:val="00864476"/>
    <w:rsid w:val="008B41E2"/>
    <w:rsid w:val="008B4F37"/>
    <w:rsid w:val="0090449D"/>
    <w:rsid w:val="009C03B8"/>
    <w:rsid w:val="009C3C49"/>
    <w:rsid w:val="009D1F35"/>
    <w:rsid w:val="009E2B80"/>
    <w:rsid w:val="00A53BD7"/>
    <w:rsid w:val="00AB3EF0"/>
    <w:rsid w:val="00AD57A6"/>
    <w:rsid w:val="00B67F79"/>
    <w:rsid w:val="00B97FBB"/>
    <w:rsid w:val="00BE0076"/>
    <w:rsid w:val="00BF4F77"/>
    <w:rsid w:val="00C449F4"/>
    <w:rsid w:val="00C44D30"/>
    <w:rsid w:val="00C9786A"/>
    <w:rsid w:val="00CB024D"/>
    <w:rsid w:val="00CD52E0"/>
    <w:rsid w:val="00CE7626"/>
    <w:rsid w:val="00D13C22"/>
    <w:rsid w:val="00D425F5"/>
    <w:rsid w:val="00D83960"/>
    <w:rsid w:val="00DB4F4E"/>
    <w:rsid w:val="00DC5E81"/>
    <w:rsid w:val="00DC6932"/>
    <w:rsid w:val="00DF131D"/>
    <w:rsid w:val="00E4129F"/>
    <w:rsid w:val="00EC0105"/>
    <w:rsid w:val="00F35464"/>
    <w:rsid w:val="00F568DC"/>
    <w:rsid w:val="00FB2C89"/>
    <w:rsid w:val="00FC6A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A0F99"/>
  <w15:chartTrackingRefBased/>
  <w15:docId w15:val="{A9FF39F2-5826-405E-AA0A-536B1803F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777"/>
  </w:style>
  <w:style w:type="paragraph" w:styleId="Heading1">
    <w:name w:val="heading 1"/>
    <w:basedOn w:val="Normal"/>
    <w:next w:val="Normal"/>
    <w:link w:val="Heading1Char"/>
    <w:uiPriority w:val="9"/>
    <w:qFormat/>
    <w:rsid w:val="007A07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07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38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7A0777"/>
    <w:rPr>
      <w:rFonts w:ascii="ArialMT" w:hAnsi="ArialMT" w:hint="default"/>
      <w:b w:val="0"/>
      <w:bCs w:val="0"/>
      <w:i w:val="0"/>
      <w:iCs w:val="0"/>
      <w:color w:val="000000"/>
      <w:sz w:val="22"/>
      <w:szCs w:val="22"/>
    </w:rPr>
  </w:style>
  <w:style w:type="character" w:customStyle="1" w:styleId="Heading1Char">
    <w:name w:val="Heading 1 Char"/>
    <w:basedOn w:val="DefaultParagraphFont"/>
    <w:link w:val="Heading1"/>
    <w:uiPriority w:val="9"/>
    <w:rsid w:val="007A07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077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52D44"/>
    <w:pPr>
      <w:ind w:left="720"/>
      <w:contextualSpacing/>
    </w:pPr>
  </w:style>
  <w:style w:type="table" w:styleId="TableGrid">
    <w:name w:val="Table Grid"/>
    <w:basedOn w:val="TableNormal"/>
    <w:uiPriority w:val="39"/>
    <w:rsid w:val="008B41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12388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23BE7"/>
    <w:pPr>
      <w:outlineLvl w:val="9"/>
    </w:pPr>
  </w:style>
  <w:style w:type="paragraph" w:styleId="TOC1">
    <w:name w:val="toc 1"/>
    <w:basedOn w:val="Normal"/>
    <w:next w:val="Normal"/>
    <w:autoRedefine/>
    <w:uiPriority w:val="39"/>
    <w:unhideWhenUsed/>
    <w:rsid w:val="00723BE7"/>
    <w:pPr>
      <w:spacing w:after="100"/>
    </w:pPr>
  </w:style>
  <w:style w:type="paragraph" w:styleId="TOC2">
    <w:name w:val="toc 2"/>
    <w:basedOn w:val="Normal"/>
    <w:next w:val="Normal"/>
    <w:autoRedefine/>
    <w:uiPriority w:val="39"/>
    <w:unhideWhenUsed/>
    <w:rsid w:val="00723BE7"/>
    <w:pPr>
      <w:spacing w:after="100"/>
      <w:ind w:left="220"/>
    </w:pPr>
  </w:style>
  <w:style w:type="paragraph" w:styleId="TOC3">
    <w:name w:val="toc 3"/>
    <w:basedOn w:val="Normal"/>
    <w:next w:val="Normal"/>
    <w:autoRedefine/>
    <w:uiPriority w:val="39"/>
    <w:unhideWhenUsed/>
    <w:rsid w:val="00723BE7"/>
    <w:pPr>
      <w:spacing w:after="100"/>
      <w:ind w:left="440"/>
    </w:pPr>
  </w:style>
  <w:style w:type="character" w:styleId="Hyperlink">
    <w:name w:val="Hyperlink"/>
    <w:basedOn w:val="DefaultParagraphFont"/>
    <w:uiPriority w:val="99"/>
    <w:unhideWhenUsed/>
    <w:rsid w:val="00723BE7"/>
    <w:rPr>
      <w:color w:val="0563C1" w:themeColor="hyperlink"/>
      <w:u w:val="single"/>
    </w:rPr>
  </w:style>
  <w:style w:type="paragraph" w:styleId="Bibliography">
    <w:name w:val="Bibliography"/>
    <w:basedOn w:val="Normal"/>
    <w:next w:val="Normal"/>
    <w:uiPriority w:val="37"/>
    <w:unhideWhenUsed/>
    <w:rsid w:val="00723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63624">
      <w:bodyDiv w:val="1"/>
      <w:marLeft w:val="0"/>
      <w:marRight w:val="0"/>
      <w:marTop w:val="0"/>
      <w:marBottom w:val="0"/>
      <w:divBdr>
        <w:top w:val="none" w:sz="0" w:space="0" w:color="auto"/>
        <w:left w:val="none" w:sz="0" w:space="0" w:color="auto"/>
        <w:bottom w:val="none" w:sz="0" w:space="0" w:color="auto"/>
        <w:right w:val="none" w:sz="0" w:space="0" w:color="auto"/>
      </w:divBdr>
    </w:div>
    <w:div w:id="351298350">
      <w:bodyDiv w:val="1"/>
      <w:marLeft w:val="0"/>
      <w:marRight w:val="0"/>
      <w:marTop w:val="0"/>
      <w:marBottom w:val="0"/>
      <w:divBdr>
        <w:top w:val="none" w:sz="0" w:space="0" w:color="auto"/>
        <w:left w:val="none" w:sz="0" w:space="0" w:color="auto"/>
        <w:bottom w:val="none" w:sz="0" w:space="0" w:color="auto"/>
        <w:right w:val="none" w:sz="0" w:space="0" w:color="auto"/>
      </w:divBdr>
    </w:div>
    <w:div w:id="568854355">
      <w:bodyDiv w:val="1"/>
      <w:marLeft w:val="0"/>
      <w:marRight w:val="0"/>
      <w:marTop w:val="0"/>
      <w:marBottom w:val="0"/>
      <w:divBdr>
        <w:top w:val="none" w:sz="0" w:space="0" w:color="auto"/>
        <w:left w:val="none" w:sz="0" w:space="0" w:color="auto"/>
        <w:bottom w:val="none" w:sz="0" w:space="0" w:color="auto"/>
        <w:right w:val="none" w:sz="0" w:space="0" w:color="auto"/>
      </w:divBdr>
    </w:div>
    <w:div w:id="580607106">
      <w:bodyDiv w:val="1"/>
      <w:marLeft w:val="0"/>
      <w:marRight w:val="0"/>
      <w:marTop w:val="0"/>
      <w:marBottom w:val="0"/>
      <w:divBdr>
        <w:top w:val="none" w:sz="0" w:space="0" w:color="auto"/>
        <w:left w:val="none" w:sz="0" w:space="0" w:color="auto"/>
        <w:bottom w:val="none" w:sz="0" w:space="0" w:color="auto"/>
        <w:right w:val="none" w:sz="0" w:space="0" w:color="auto"/>
      </w:divBdr>
    </w:div>
    <w:div w:id="593973367">
      <w:bodyDiv w:val="1"/>
      <w:marLeft w:val="0"/>
      <w:marRight w:val="0"/>
      <w:marTop w:val="0"/>
      <w:marBottom w:val="0"/>
      <w:divBdr>
        <w:top w:val="none" w:sz="0" w:space="0" w:color="auto"/>
        <w:left w:val="none" w:sz="0" w:space="0" w:color="auto"/>
        <w:bottom w:val="none" w:sz="0" w:space="0" w:color="auto"/>
        <w:right w:val="none" w:sz="0" w:space="0" w:color="auto"/>
      </w:divBdr>
    </w:div>
    <w:div w:id="835535928">
      <w:bodyDiv w:val="1"/>
      <w:marLeft w:val="0"/>
      <w:marRight w:val="0"/>
      <w:marTop w:val="0"/>
      <w:marBottom w:val="0"/>
      <w:divBdr>
        <w:top w:val="none" w:sz="0" w:space="0" w:color="auto"/>
        <w:left w:val="none" w:sz="0" w:space="0" w:color="auto"/>
        <w:bottom w:val="none" w:sz="0" w:space="0" w:color="auto"/>
        <w:right w:val="none" w:sz="0" w:space="0" w:color="auto"/>
      </w:divBdr>
    </w:div>
    <w:div w:id="1164005519">
      <w:bodyDiv w:val="1"/>
      <w:marLeft w:val="0"/>
      <w:marRight w:val="0"/>
      <w:marTop w:val="0"/>
      <w:marBottom w:val="0"/>
      <w:divBdr>
        <w:top w:val="none" w:sz="0" w:space="0" w:color="auto"/>
        <w:left w:val="none" w:sz="0" w:space="0" w:color="auto"/>
        <w:bottom w:val="none" w:sz="0" w:space="0" w:color="auto"/>
        <w:right w:val="none" w:sz="0" w:space="0" w:color="auto"/>
      </w:divBdr>
    </w:div>
    <w:div w:id="1726641264">
      <w:bodyDiv w:val="1"/>
      <w:marLeft w:val="0"/>
      <w:marRight w:val="0"/>
      <w:marTop w:val="0"/>
      <w:marBottom w:val="0"/>
      <w:divBdr>
        <w:top w:val="none" w:sz="0" w:space="0" w:color="auto"/>
        <w:left w:val="none" w:sz="0" w:space="0" w:color="auto"/>
        <w:bottom w:val="none" w:sz="0" w:space="0" w:color="auto"/>
        <w:right w:val="none" w:sz="0" w:space="0" w:color="auto"/>
      </w:divBdr>
    </w:div>
    <w:div w:id="2015111038">
      <w:bodyDiv w:val="1"/>
      <w:marLeft w:val="0"/>
      <w:marRight w:val="0"/>
      <w:marTop w:val="0"/>
      <w:marBottom w:val="0"/>
      <w:divBdr>
        <w:top w:val="none" w:sz="0" w:space="0" w:color="auto"/>
        <w:left w:val="none" w:sz="0" w:space="0" w:color="auto"/>
        <w:bottom w:val="none" w:sz="0" w:space="0" w:color="auto"/>
        <w:right w:val="none" w:sz="0" w:space="0" w:color="auto"/>
      </w:divBdr>
    </w:div>
    <w:div w:id="2032997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dmin\Desktop\Bussines%20Inteligence%202022\Crime_rate_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'Crime_data '!$A$53</c:f>
              <c:strCache>
                <c:ptCount val="1"/>
                <c:pt idx="0">
                  <c:v>Total crime rate in Southern</c:v>
                </c:pt>
              </c:strCache>
            </c:strRef>
          </c:tx>
          <c:spPr>
            <a:solidFill>
              <a:schemeClr val="accent1"/>
            </a:solidFill>
            <a:ln>
              <a:noFill/>
            </a:ln>
            <a:effectLst/>
          </c:spPr>
          <c:invertIfNegative val="0"/>
          <c:val>
            <c:numRef>
              <c:f>'Crime_data '!$B$53:$E$53</c:f>
              <c:numCache>
                <c:formatCode>General</c:formatCode>
                <c:ptCount val="4"/>
                <c:pt idx="3">
                  <c:v>1202.8</c:v>
                </c:pt>
              </c:numCache>
            </c:numRef>
          </c:val>
          <c:extLst>
            <c:ext xmlns:c16="http://schemas.microsoft.com/office/drawing/2014/chart" uri="{C3380CC4-5D6E-409C-BE32-E72D297353CC}">
              <c16:uniqueId val="{00000000-84D2-439E-921C-292301869AA5}"/>
            </c:ext>
          </c:extLst>
        </c:ser>
        <c:ser>
          <c:idx val="1"/>
          <c:order val="1"/>
          <c:tx>
            <c:strRef>
              <c:f>'Crime_data '!$A$54</c:f>
              <c:strCache>
                <c:ptCount val="1"/>
                <c:pt idx="0">
                  <c:v>Total crime rate inNothern</c:v>
                </c:pt>
              </c:strCache>
            </c:strRef>
          </c:tx>
          <c:spPr>
            <a:solidFill>
              <a:schemeClr val="accent2"/>
            </a:solidFill>
            <a:ln>
              <a:noFill/>
            </a:ln>
            <a:effectLst/>
          </c:spPr>
          <c:invertIfNegative val="0"/>
          <c:val>
            <c:numRef>
              <c:f>'Crime_data '!$B$54:$E$54</c:f>
              <c:numCache>
                <c:formatCode>General</c:formatCode>
                <c:ptCount val="4"/>
                <c:pt idx="3">
                  <c:v>3221.1000000000004</c:v>
                </c:pt>
              </c:numCache>
            </c:numRef>
          </c:val>
          <c:extLst>
            <c:ext xmlns:c16="http://schemas.microsoft.com/office/drawing/2014/chart" uri="{C3380CC4-5D6E-409C-BE32-E72D297353CC}">
              <c16:uniqueId val="{00000001-84D2-439E-921C-292301869AA5}"/>
            </c:ext>
          </c:extLst>
        </c:ser>
        <c:ser>
          <c:idx val="2"/>
          <c:order val="2"/>
          <c:tx>
            <c:strRef>
              <c:f>'Crime_data '!$A$55</c:f>
              <c:strCache>
                <c:ptCount val="1"/>
                <c:pt idx="0">
                  <c:v>Total crime rate</c:v>
                </c:pt>
              </c:strCache>
            </c:strRef>
          </c:tx>
          <c:spPr>
            <a:solidFill>
              <a:schemeClr val="accent3"/>
            </a:solidFill>
            <a:ln>
              <a:noFill/>
            </a:ln>
            <a:effectLst/>
          </c:spPr>
          <c:invertIfNegative val="0"/>
          <c:val>
            <c:numRef>
              <c:f>'Crime_data '!$B$55:$E$55</c:f>
              <c:numCache>
                <c:formatCode>General</c:formatCode>
                <c:ptCount val="4"/>
                <c:pt idx="3">
                  <c:v>4832</c:v>
                </c:pt>
              </c:numCache>
            </c:numRef>
          </c:val>
          <c:extLst>
            <c:ext xmlns:c16="http://schemas.microsoft.com/office/drawing/2014/chart" uri="{C3380CC4-5D6E-409C-BE32-E72D297353CC}">
              <c16:uniqueId val="{00000002-84D2-439E-921C-292301869AA5}"/>
            </c:ext>
          </c:extLst>
        </c:ser>
        <c:ser>
          <c:idx val="3"/>
          <c:order val="3"/>
          <c:tx>
            <c:strRef>
              <c:f>'Crime_data '!$A$56</c:f>
              <c:strCache>
                <c:ptCount val="1"/>
                <c:pt idx="0">
                  <c:v>Total crime rate per 1000000</c:v>
                </c:pt>
              </c:strCache>
            </c:strRef>
          </c:tx>
          <c:spPr>
            <a:solidFill>
              <a:schemeClr val="accent4"/>
            </a:solidFill>
            <a:ln>
              <a:noFill/>
            </a:ln>
            <a:effectLst/>
          </c:spPr>
          <c:invertIfNegative val="0"/>
          <c:val>
            <c:numRef>
              <c:f>'Crime_data '!$B$56:$E$56</c:f>
              <c:numCache>
                <c:formatCode>General</c:formatCode>
                <c:ptCount val="4"/>
                <c:pt idx="3">
                  <c:v>483.20000000000005</c:v>
                </c:pt>
              </c:numCache>
            </c:numRef>
          </c:val>
          <c:extLst>
            <c:ext xmlns:c16="http://schemas.microsoft.com/office/drawing/2014/chart" uri="{C3380CC4-5D6E-409C-BE32-E72D297353CC}">
              <c16:uniqueId val="{00000003-84D2-439E-921C-292301869AA5}"/>
            </c:ext>
          </c:extLst>
        </c:ser>
        <c:dLbls>
          <c:showLegendKey val="0"/>
          <c:showVal val="0"/>
          <c:showCatName val="0"/>
          <c:showSerName val="0"/>
          <c:showPercent val="0"/>
          <c:showBubbleSize val="0"/>
        </c:dLbls>
        <c:gapWidth val="219"/>
        <c:overlap val="-27"/>
        <c:axId val="709770360"/>
        <c:axId val="709770032"/>
      </c:barChart>
      <c:catAx>
        <c:axId val="70977036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770032"/>
        <c:crosses val="autoZero"/>
        <c:auto val="1"/>
        <c:lblAlgn val="ctr"/>
        <c:lblOffset val="100"/>
        <c:noMultiLvlLbl val="0"/>
      </c:catAx>
      <c:valAx>
        <c:axId val="709770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770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Gee21</b:Tag>
    <b:SourceType>InternetSite</b:SourceType>
    <b:Guid>{5C81EE18-71E7-48C7-90E2-1C633CF83A78}</b:Guid>
    <b:Title>Data Visualization in Excel</b:Title>
    <b:Year>2021</b:Year>
    <b:Author>
      <b:Author>
        <b:Corporate>GeeksforGeeks</b:Corporate>
      </b:Author>
    </b:Author>
    <b:YearAccessed>2022</b:YearAccessed>
    <b:MonthAccessed>May</b:MonthAccessed>
    <b:DayAccessed>3</b:DayAccessed>
    <b:URL>https://www.geeksforgeeks.org/data-visualization-in-excel/</b:URL>
    <b:RefOrder>3</b:RefOrder>
  </b:Source>
  <b:Source>
    <b:Tag>Lea22</b:Tag>
    <b:SourceType>InternetSite</b:SourceType>
    <b:Guid>{34FC97EC-9616-40F8-9B38-79FA047B6E4E}</b:Guid>
    <b:Author>
      <b:Author>
        <b:Corporate>Learn by Marketing</b:Corporate>
      </b:Author>
    </b:Author>
    <b:Title>What is K-means Clustering</b:Title>
    <b:Year>2022</b:Year>
    <b:YearAccessed>2022</b:YearAccessed>
    <b:MonthAccessed>May</b:MonthAccessed>
    <b:DayAccessed>4</b:DayAccessed>
    <b:URL>https://www.learnbymarketing.com/methods/k-means-clustering/</b:URL>
    <b:RefOrder>5</b:RefOrder>
  </b:Source>
  <b:Source>
    <b:Tag>Gai14</b:Tag>
    <b:SourceType>JournalArticle</b:SourceType>
    <b:Guid>{0D7A98B1-DE3B-4A3B-84DA-548552509C57}</b:Guid>
    <b:Title>Text Mining Methods and Techniques</b:Title>
    <b:Year>2014</b:Year>
    <b:JournalName>International Journal of Computer Applications</b:JournalName>
    <b:Pages>43-44</b:Pages>
    <b:Volume>85</b:Volume>
    <b:Author>
      <b:Author>
        <b:NameList>
          <b:Person>
            <b:Last>Gaikwad</b:Last>
            <b:First>Sonali Vijay </b:First>
          </b:Person>
          <b:Person>
            <b:Last>Chaugule</b:Last>
            <b:First>Archana </b:First>
          </b:Person>
        </b:NameList>
      </b:Author>
    </b:Author>
    <b:RefOrder>6</b:RefOrder>
  </b:Source>
  <b:Source>
    <b:Tag>Mah15</b:Tag>
    <b:SourceType>Book</b:SourceType>
    <b:Guid>{0F0690B0-DD27-4B82-9E0E-314FBEE6769F}</b:Guid>
    <b:Title>Business Intelligence and Data Mining</b:Title>
    <b:Year>2015</b:Year>
    <b:City>New York</b:City>
    <b:Publisher>Business Expert Press</b:Publisher>
    <b:Author>
      <b:Author>
        <b:NameList>
          <b:Person>
            <b:Last>Maheshwari</b:Last>
            <b:First> Anil K. </b:First>
          </b:Person>
        </b:NameList>
      </b:Author>
    </b:Author>
    <b:RefOrder>4</b:RefOrder>
  </b:Source>
  <b:Source>
    <b:Tag>She15</b:Tag>
    <b:SourceType>Book</b:SourceType>
    <b:Guid>{C40256FB-8966-4758-A26B-264AA03A884E}</b:Guid>
    <b:Title>Business Intelligence Guidebook: From Data Integration to Analytics</b:Title>
    <b:Year>2015</b:Year>
    <b:City>USA</b:City>
    <b:Publisher>Morgan Kaumfann</b:Publisher>
    <b:Author>
      <b:Author>
        <b:NameList>
          <b:Person>
            <b:Last>Sherman</b:Last>
            <b:First>Rick </b:First>
          </b:Person>
        </b:NameList>
      </b:Author>
    </b:Author>
    <b:RefOrder>1</b:RefOrder>
  </b:Source>
  <b:Source>
    <b:Tag>Lee15</b:Tag>
    <b:SourceType>Book</b:SourceType>
    <b:Guid>{BE32D51E-0B20-4A2E-A922-EA1C4679D362}</b:Guid>
    <b:Title>Business Statistics Using EXCEL and SPSS</b:Title>
    <b:Year>2015</b:Year>
    <b:Publisher>Sage Publisher LTD</b:Publisher>
    <b:Edition>1</b:Edition>
    <b:Author>
      <b:Author>
        <b:NameList>
          <b:Person>
            <b:Last>Lee</b:Last>
            <b:First>Nick</b:First>
          </b:Person>
          <b:Person>
            <b:Last>Peters</b:Last>
            <b:First>Mike</b:First>
          </b:Person>
        </b:NameList>
      </b:Author>
    </b:Author>
    <b:RefOrder>2</b:RefOrder>
  </b:Source>
</b:Sources>
</file>

<file path=customXml/itemProps1.xml><?xml version="1.0" encoding="utf-8"?>
<ds:datastoreItem xmlns:ds="http://schemas.openxmlformats.org/officeDocument/2006/customXml" ds:itemID="{32137B7F-39C1-4358-B564-395B71B0D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3707</TotalTime>
  <Pages>16</Pages>
  <Words>2459</Words>
  <Characters>14018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Celac</dc:creator>
  <cp:keywords/>
  <dc:description/>
  <cp:lastModifiedBy>Angela Celac (2023256)</cp:lastModifiedBy>
  <cp:revision>15</cp:revision>
  <dcterms:created xsi:type="dcterms:W3CDTF">2022-05-10T13:26:00Z</dcterms:created>
  <dcterms:modified xsi:type="dcterms:W3CDTF">2022-05-13T22:48:00Z</dcterms:modified>
</cp:coreProperties>
</file>