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773B" w:rsidRDefault="007A773B"/>
    <w:p w:rsidR="00D74DFE" w:rsidRDefault="007A773B">
      <w:r>
        <w:t>Rebecca Hatter</w:t>
      </w:r>
    </w:p>
    <w:p w:rsidR="007A773B" w:rsidRDefault="007A773B">
      <w:r>
        <w:t>PC 2215</w:t>
      </w:r>
      <w:r w:rsidR="006B582C">
        <w:t xml:space="preserve"> Gwent Police</w:t>
      </w:r>
    </w:p>
    <w:p w:rsidR="007A773B" w:rsidRDefault="006B582C">
      <w:r>
        <w:t xml:space="preserve">Student number: </w:t>
      </w:r>
      <w:r w:rsidR="007A773B">
        <w:t>2016382</w:t>
      </w:r>
    </w:p>
    <w:p w:rsidR="007A773B" w:rsidRDefault="006B582C">
      <w:r>
        <w:t xml:space="preserve">Exam 1 - </w:t>
      </w:r>
      <w:r w:rsidR="007A773B">
        <w:t xml:space="preserve">11/12/20 </w:t>
      </w:r>
    </w:p>
    <w:p w:rsidR="00E84EC8" w:rsidRDefault="00E84EC8"/>
    <w:p w:rsidR="00B205CA" w:rsidRDefault="00E84EC8">
      <w:r>
        <w:t xml:space="preserve">1. </w:t>
      </w:r>
      <w:r w:rsidR="00B205CA">
        <w:t>Section 9(1)(a) Theft Act 1968</w:t>
      </w:r>
    </w:p>
    <w:p w:rsidR="00E84EC8" w:rsidRDefault="00A972E6">
      <w:r>
        <w:t xml:space="preserve">A person shall be guilty of an offence if he enters a building, or part of a building, as a trespasser with the </w:t>
      </w:r>
      <w:r w:rsidRPr="00A972E6">
        <w:rPr>
          <w:b/>
        </w:rPr>
        <w:t>intent</w:t>
      </w:r>
      <w:r>
        <w:t xml:space="preserve"> to steal anything therein, inflict grievous bodily harm on any person therein or inflict damage on any property there in.</w:t>
      </w:r>
    </w:p>
    <w:p w:rsidR="006B582C" w:rsidRDefault="006B582C"/>
    <w:p w:rsidR="006B582C" w:rsidRDefault="00A972E6">
      <w:r>
        <w:t>2. When arriving on the scene of an incident, as the first responder, it is important for the officer to take control of a situation. A risk assessment</w:t>
      </w:r>
      <w:r w:rsidR="00C0332C">
        <w:t xml:space="preserve"> is required</w:t>
      </w:r>
      <w:r>
        <w:t xml:space="preserve"> in all incidents to ensure that it is safe to proceed. An officer will need to decide the best course of action including the powers and policies</w:t>
      </w:r>
      <w:r w:rsidR="00C0332C">
        <w:t xml:space="preserve"> needed</w:t>
      </w:r>
      <w:r>
        <w:t xml:space="preserve">, using the National Decision Model will assist an officer into making a safe course of action. </w:t>
      </w:r>
      <w:r w:rsidR="00C0332C">
        <w:t xml:space="preserve">An officer will also need to consider their options such as do I need additional help and is my own skill enough in this situation. It is a police officers responsibility to save life and limb including their own. Using section 17 PACE, an officer can enter any premises to save life and limb and it is essential the officer communicates to the control room so that the proper support can be deployed to assist. </w:t>
      </w:r>
    </w:p>
    <w:p w:rsidR="00063F34" w:rsidRDefault="00063F34"/>
    <w:p w:rsidR="00063F34" w:rsidRDefault="00063F34">
      <w:r>
        <w:t>3. The Golden Hour is a crucial moment in policing, it is the moment when evidence is at is best and this is essential in the prosecution of an offender.</w:t>
      </w:r>
    </w:p>
    <w:p w:rsidR="00E757F3" w:rsidRDefault="00E757F3" w:rsidP="00E757F3">
      <w:pPr>
        <w:pStyle w:val="ListParagraph"/>
        <w:numPr>
          <w:ilvl w:val="0"/>
          <w:numId w:val="1"/>
        </w:numPr>
      </w:pPr>
      <w:r w:rsidRPr="00E757F3">
        <w:rPr>
          <w:b/>
        </w:rPr>
        <w:t>Victims</w:t>
      </w:r>
      <w:r>
        <w:t>- identify the victim and preserve evidence whilst offering support and respecting their dignity</w:t>
      </w:r>
    </w:p>
    <w:p w:rsidR="00E757F3" w:rsidRPr="00E757F3" w:rsidRDefault="00E757F3" w:rsidP="00E757F3">
      <w:pPr>
        <w:pStyle w:val="ListParagraph"/>
        <w:numPr>
          <w:ilvl w:val="0"/>
          <w:numId w:val="1"/>
        </w:numPr>
        <w:rPr>
          <w:b/>
        </w:rPr>
      </w:pPr>
      <w:r w:rsidRPr="00E757F3">
        <w:rPr>
          <w:b/>
        </w:rPr>
        <w:t>Scenes</w:t>
      </w:r>
      <w:r>
        <w:rPr>
          <w:b/>
        </w:rPr>
        <w:t xml:space="preserve">- </w:t>
      </w:r>
      <w:r>
        <w:t xml:space="preserve">preserve the scene and cordon off the areas where the incidents </w:t>
      </w:r>
      <w:r w:rsidR="00B205CA">
        <w:t>have happened and set up access points, t</w:t>
      </w:r>
      <w:r>
        <w:t xml:space="preserve">his may be multiple </w:t>
      </w:r>
      <w:r w:rsidR="00B205CA">
        <w:t>scenes or vehicles. It reduces cross contamination of evidence and allows for the best evidence to be retrieved.</w:t>
      </w:r>
    </w:p>
    <w:p w:rsidR="00E757F3" w:rsidRPr="00E757F3" w:rsidRDefault="00E757F3" w:rsidP="00E757F3">
      <w:pPr>
        <w:pStyle w:val="ListParagraph"/>
        <w:numPr>
          <w:ilvl w:val="0"/>
          <w:numId w:val="1"/>
        </w:numPr>
        <w:rPr>
          <w:b/>
        </w:rPr>
      </w:pPr>
      <w:r w:rsidRPr="00E757F3">
        <w:rPr>
          <w:b/>
        </w:rPr>
        <w:t>Suspects</w:t>
      </w:r>
      <w:r>
        <w:rPr>
          <w:b/>
        </w:rPr>
        <w:t xml:space="preserve">- </w:t>
      </w:r>
      <w:r>
        <w:t>try to identify suspects, are they known to the victim or are they still on the scene.</w:t>
      </w:r>
    </w:p>
    <w:p w:rsidR="00E757F3" w:rsidRPr="00E757F3" w:rsidRDefault="00E757F3" w:rsidP="00E757F3">
      <w:pPr>
        <w:pStyle w:val="ListParagraph"/>
        <w:numPr>
          <w:ilvl w:val="0"/>
          <w:numId w:val="1"/>
        </w:numPr>
        <w:rPr>
          <w:b/>
        </w:rPr>
      </w:pPr>
      <w:r w:rsidRPr="00E757F3">
        <w:rPr>
          <w:b/>
        </w:rPr>
        <w:t>Witness</w:t>
      </w:r>
      <w:r>
        <w:rPr>
          <w:b/>
        </w:rPr>
        <w:t xml:space="preserve">- </w:t>
      </w:r>
      <w:r>
        <w:t>Identify witnesses and record details. Try to get an account from any witnesses as soon as possible whilst the information is fresh for them.</w:t>
      </w:r>
    </w:p>
    <w:p w:rsidR="00E757F3" w:rsidRPr="00B205CA" w:rsidRDefault="00E757F3" w:rsidP="00B205CA">
      <w:pPr>
        <w:pStyle w:val="ListParagraph"/>
        <w:numPr>
          <w:ilvl w:val="0"/>
          <w:numId w:val="1"/>
        </w:numPr>
        <w:rPr>
          <w:b/>
        </w:rPr>
      </w:pPr>
      <w:r w:rsidRPr="00E757F3">
        <w:rPr>
          <w:b/>
        </w:rPr>
        <w:t>Logs</w:t>
      </w:r>
      <w:r>
        <w:rPr>
          <w:b/>
        </w:rPr>
        <w:t xml:space="preserve">- </w:t>
      </w:r>
      <w:r>
        <w:t>keep a log of all people present at the scene</w:t>
      </w:r>
      <w:r w:rsidR="00B205CA">
        <w:t>. Log the time/date of coming into the scene and the time/date they are leaving.</w:t>
      </w:r>
    </w:p>
    <w:p w:rsidR="00B205CA" w:rsidRPr="00B205CA" w:rsidRDefault="00E757F3" w:rsidP="00B205CA">
      <w:pPr>
        <w:pStyle w:val="ListParagraph"/>
        <w:numPr>
          <w:ilvl w:val="0"/>
          <w:numId w:val="1"/>
        </w:numPr>
        <w:rPr>
          <w:b/>
        </w:rPr>
      </w:pPr>
      <w:r w:rsidRPr="00E757F3">
        <w:rPr>
          <w:b/>
        </w:rPr>
        <w:t>Family/ community</w:t>
      </w:r>
      <w:r w:rsidR="00B205CA">
        <w:rPr>
          <w:b/>
        </w:rPr>
        <w:t xml:space="preserve">- </w:t>
      </w:r>
      <w:r w:rsidR="00B205CA">
        <w:t>it is important to consider the effects on the family and community and put support in for them. In addition, it is important to discourage any vigilante behaviour.</w:t>
      </w:r>
    </w:p>
    <w:p w:rsidR="00B205CA" w:rsidRDefault="00B205CA" w:rsidP="00B205CA">
      <w:pPr>
        <w:rPr>
          <w:b/>
        </w:rPr>
      </w:pPr>
    </w:p>
    <w:p w:rsidR="00B205CA" w:rsidRDefault="00B205CA" w:rsidP="00B205CA">
      <w:r>
        <w:t>4. Section 8(1) Theft Act 1986</w:t>
      </w:r>
    </w:p>
    <w:p w:rsidR="00B205CA" w:rsidRDefault="00B205CA" w:rsidP="00B205CA">
      <w:r>
        <w:t>A person is guilty of an offence if he steals and immediately before doing so, or at the time of doing so or in order to do so uses force or he outs or seeks to put any person</w:t>
      </w:r>
      <w:r w:rsidR="002F52A3">
        <w:t xml:space="preserve"> in fear</w:t>
      </w:r>
      <w:r>
        <w:t xml:space="preserve"> of then and there </w:t>
      </w:r>
      <w:r w:rsidR="002F52A3">
        <w:t>being subject to force.</w:t>
      </w:r>
      <w:r>
        <w:t xml:space="preserve"> </w:t>
      </w:r>
    </w:p>
    <w:p w:rsidR="002F52A3" w:rsidRDefault="002F52A3" w:rsidP="00B205CA">
      <w:r>
        <w:lastRenderedPageBreak/>
        <w:t>5. Section 1 Criminal Damage Act 1971</w:t>
      </w:r>
    </w:p>
    <w:p w:rsidR="002F52A3" w:rsidRDefault="002F52A3" w:rsidP="00B205CA">
      <w:r>
        <w:t xml:space="preserve">A person is guilty of an offence if he causes or seeks to cause any damage to property or by being reckless in his actions in causing damage to property. </w:t>
      </w:r>
    </w:p>
    <w:p w:rsidR="002F52A3" w:rsidRDefault="002F52A3" w:rsidP="00B205CA"/>
    <w:p w:rsidR="00B66147" w:rsidRDefault="002F52A3" w:rsidP="00B66147">
      <w:r>
        <w:t>6.</w:t>
      </w:r>
      <w:r w:rsidR="00B66147">
        <w:t xml:space="preserve"> </w:t>
      </w:r>
      <w:r w:rsidR="00B66147">
        <w:t xml:space="preserve">A constable can arrest for a statutory offence using section 24 PACE 1984. </w:t>
      </w:r>
    </w:p>
    <w:p w:rsidR="002F52A3" w:rsidRDefault="002F52A3" w:rsidP="00B205CA"/>
    <w:p w:rsidR="002F52A3" w:rsidRDefault="002F52A3" w:rsidP="00B205CA">
      <w:r>
        <w:t xml:space="preserve">7. A constable can arrest for a statutory offence using section 24 PACE 1984. </w:t>
      </w:r>
    </w:p>
    <w:p w:rsidR="002F52A3" w:rsidRDefault="002F52A3" w:rsidP="00B205CA">
      <w:r>
        <w:t>A constable can arrest an person who</w:t>
      </w:r>
    </w:p>
    <w:p w:rsidR="002F52A3" w:rsidRDefault="002F52A3" w:rsidP="00B205CA">
      <w:r>
        <w:t>a) is in the act of committing an offence</w:t>
      </w:r>
    </w:p>
    <w:p w:rsidR="002F52A3" w:rsidRDefault="002F52A3" w:rsidP="00B205CA">
      <w:r>
        <w:t>b) is about to commit an offence</w:t>
      </w:r>
    </w:p>
    <w:p w:rsidR="002F52A3" w:rsidRDefault="002F52A3" w:rsidP="00B205CA">
      <w:r>
        <w:t>c) he has reasonable grounds to suspect an offence has been committed</w:t>
      </w:r>
    </w:p>
    <w:p w:rsidR="002F52A3" w:rsidRDefault="002F52A3" w:rsidP="00B205CA">
      <w:r>
        <w:t>d) he has reasonable grounds to suspect  an offence is about to be committed</w:t>
      </w:r>
    </w:p>
    <w:p w:rsidR="002F52A3" w:rsidRDefault="002F52A3" w:rsidP="00B205CA"/>
    <w:p w:rsidR="002F52A3" w:rsidRDefault="002F52A3" w:rsidP="00B205CA">
      <w:pPr>
        <w:rPr>
          <w:u w:val="single"/>
        </w:rPr>
      </w:pPr>
      <w:r w:rsidRPr="00B66147">
        <w:rPr>
          <w:u w:val="single"/>
        </w:rPr>
        <w:t>Necessity for the arrest</w:t>
      </w:r>
    </w:p>
    <w:p w:rsidR="00B66147" w:rsidRDefault="00B66147" w:rsidP="00B205CA">
      <w:r>
        <w:t>I- To conduct a prompt and effective investigation into the conduct of the person in question</w:t>
      </w:r>
    </w:p>
    <w:p w:rsidR="00B66147" w:rsidRDefault="00B66147" w:rsidP="00B205CA">
      <w:r>
        <w:t>D- To prevent the investigation being hindered by the disappearance of the individual</w:t>
      </w:r>
    </w:p>
    <w:p w:rsidR="00B66147" w:rsidRDefault="00B66147" w:rsidP="00B205CA">
      <w:r>
        <w:t>C- To protect a child or vulnerable person from the individual person</w:t>
      </w:r>
    </w:p>
    <w:p w:rsidR="00B66147" w:rsidRDefault="00B66147" w:rsidP="00B205CA">
      <w:r>
        <w:t>O- To prevent the person causing an unlawful obstruction of the highway</w:t>
      </w:r>
    </w:p>
    <w:p w:rsidR="00B66147" w:rsidRDefault="00B66147" w:rsidP="00B205CA">
      <w:r>
        <w:t>P- To prevent the individual from causing any physical injury to another or himself or to prevent the individual from being injured</w:t>
      </w:r>
    </w:p>
    <w:p w:rsidR="00B66147" w:rsidRDefault="00B66147" w:rsidP="00B205CA">
      <w:r>
        <w:t xml:space="preserve">P-T to prevent the individual from being a public nuisance </w:t>
      </w:r>
    </w:p>
    <w:p w:rsidR="00B66147" w:rsidRDefault="00B66147" w:rsidP="00B205CA">
      <w:r>
        <w:t>L- Ton prevent the individual causing any loss or damage to property</w:t>
      </w:r>
    </w:p>
    <w:p w:rsidR="00B66147" w:rsidRDefault="00B66147" w:rsidP="00B205CA">
      <w:r>
        <w:t>A- To ascertain the address of an individual</w:t>
      </w:r>
    </w:p>
    <w:p w:rsidR="00B66147" w:rsidRDefault="00B66147" w:rsidP="00B205CA">
      <w:r>
        <w:t xml:space="preserve">N- To ascertain the name of an individual </w:t>
      </w:r>
    </w:p>
    <w:p w:rsidR="00B66147" w:rsidRDefault="00B66147" w:rsidP="00B205CA"/>
    <w:p w:rsidR="00FD5D35" w:rsidRDefault="00FD5D35" w:rsidP="00B205CA">
      <w:r>
        <w:t>8. Use of Force</w:t>
      </w:r>
    </w:p>
    <w:p w:rsidR="00FD5D35" w:rsidRDefault="00FD5D35" w:rsidP="00B205CA">
      <w:r>
        <w:t xml:space="preserve">Police officers can use force when it is necessary to do so. For the officer to use force they must be justified, proportionate, legal, </w:t>
      </w:r>
      <w:r w:rsidR="00A54964">
        <w:t xml:space="preserve">accountable, necessary and ethical. A police officer can use maximum force under section 117 PACE </w:t>
      </w:r>
      <w:r w:rsidR="003859D4">
        <w:t>1984;</w:t>
      </w:r>
      <w:r w:rsidR="00A54964">
        <w:t xml:space="preserve"> it is down to the individual officer to justify the level of force used. An officer can also use force under section 3 Criminal Law Act, however this section also states it is an ‘any persons’ law meaning any person can use force under this section. This section requires minimal force during arrest or assisting an arrest, this does not relate to any use of handcuffs, baton or PAVA spray.</w:t>
      </w:r>
    </w:p>
    <w:p w:rsidR="00A54964" w:rsidRDefault="00A54964" w:rsidP="00B205CA"/>
    <w:p w:rsidR="00A54964" w:rsidRDefault="00A54964" w:rsidP="00B205CA">
      <w:r>
        <w:lastRenderedPageBreak/>
        <w:t>9</w:t>
      </w:r>
      <w:r w:rsidR="00300C2A">
        <w:t>. When a person is arrested they must be informed of four things for the arrest to be lawful</w:t>
      </w:r>
    </w:p>
    <w:p w:rsidR="00300C2A" w:rsidRDefault="00300C2A" w:rsidP="00300C2A">
      <w:pPr>
        <w:pStyle w:val="ListParagraph"/>
        <w:numPr>
          <w:ilvl w:val="0"/>
          <w:numId w:val="2"/>
        </w:numPr>
      </w:pPr>
      <w:r>
        <w:t>The caution</w:t>
      </w:r>
    </w:p>
    <w:p w:rsidR="00300C2A" w:rsidRDefault="00300C2A" w:rsidP="00300C2A">
      <w:pPr>
        <w:pStyle w:val="ListParagraph"/>
        <w:numPr>
          <w:ilvl w:val="0"/>
          <w:numId w:val="2"/>
        </w:numPr>
      </w:pPr>
      <w:r>
        <w:t>The grounds</w:t>
      </w:r>
    </w:p>
    <w:p w:rsidR="00300C2A" w:rsidRDefault="00300C2A" w:rsidP="00300C2A">
      <w:pPr>
        <w:pStyle w:val="ListParagraph"/>
        <w:numPr>
          <w:ilvl w:val="0"/>
          <w:numId w:val="2"/>
        </w:numPr>
      </w:pPr>
      <w:r>
        <w:t>The necessity</w:t>
      </w:r>
    </w:p>
    <w:p w:rsidR="00300C2A" w:rsidRDefault="00300C2A" w:rsidP="00300C2A">
      <w:pPr>
        <w:pStyle w:val="ListParagraph"/>
        <w:numPr>
          <w:ilvl w:val="0"/>
          <w:numId w:val="2"/>
        </w:numPr>
      </w:pPr>
      <w:r>
        <w:t>They are under arrest</w:t>
      </w:r>
    </w:p>
    <w:p w:rsidR="00300C2A" w:rsidRDefault="00300C2A" w:rsidP="00300C2A"/>
    <w:p w:rsidR="00300C2A" w:rsidRDefault="00300C2A" w:rsidP="00300C2A">
      <w:r>
        <w:t>10. The National Decision Model is a decision making model that</w:t>
      </w:r>
      <w:r w:rsidR="005375D0">
        <w:t xml:space="preserve"> is national. It is made up of six elements and </w:t>
      </w:r>
      <w:r>
        <w:t xml:space="preserve">should be used by all those in policing. </w:t>
      </w:r>
    </w:p>
    <w:p w:rsidR="005375D0" w:rsidRDefault="005375D0" w:rsidP="00300C2A">
      <w:r>
        <w:t>The six elements are:</w:t>
      </w:r>
    </w:p>
    <w:p w:rsidR="005375D0" w:rsidRPr="00DC7C09" w:rsidRDefault="005375D0" w:rsidP="00300C2A">
      <w:pPr>
        <w:rPr>
          <w:b/>
        </w:rPr>
      </w:pPr>
      <w:r w:rsidRPr="00DC7C09">
        <w:rPr>
          <w:b/>
        </w:rPr>
        <w:t>Code of Ethics</w:t>
      </w:r>
    </w:p>
    <w:p w:rsidR="00FC01B0" w:rsidRDefault="00DC7C09" w:rsidP="00300C2A">
      <w:r>
        <w:t>The code of ethics sits in the centre if the National Decision Model and this sets it apart from all other decision-making models, as it requires officers to make decisions, which is in line with the ethics and principles of the code.</w:t>
      </w:r>
    </w:p>
    <w:p w:rsidR="005375D0" w:rsidRDefault="005375D0" w:rsidP="00300C2A"/>
    <w:p w:rsidR="005375D0" w:rsidRPr="00DC7C09" w:rsidRDefault="005375D0" w:rsidP="00300C2A">
      <w:pPr>
        <w:rPr>
          <w:b/>
        </w:rPr>
      </w:pPr>
      <w:r w:rsidRPr="00DC7C09">
        <w:rPr>
          <w:b/>
        </w:rPr>
        <w:t>Gathering Information and Intelligence</w:t>
      </w:r>
    </w:p>
    <w:p w:rsidR="000428EA" w:rsidRDefault="000428EA" w:rsidP="00300C2A">
      <w:r w:rsidRPr="000428EA">
        <w:t>Information</w:t>
      </w:r>
      <w:r>
        <w:t>- all information obtained including personal information</w:t>
      </w:r>
    </w:p>
    <w:p w:rsidR="005375D0" w:rsidRDefault="000428EA" w:rsidP="00300C2A">
      <w:r>
        <w:t xml:space="preserve">Intelligence- all intelligence is information that has been </w:t>
      </w:r>
      <w:r w:rsidR="00016732">
        <w:t>subjected to assessment and evaluation.</w:t>
      </w:r>
    </w:p>
    <w:p w:rsidR="000428EA" w:rsidRDefault="000428EA" w:rsidP="00300C2A"/>
    <w:p w:rsidR="005375D0" w:rsidRPr="00016732" w:rsidRDefault="005375D0" w:rsidP="00300C2A">
      <w:pPr>
        <w:rPr>
          <w:b/>
        </w:rPr>
      </w:pPr>
      <w:r w:rsidRPr="00016732">
        <w:rPr>
          <w:b/>
        </w:rPr>
        <w:t xml:space="preserve">Assess Risk and Threat and Develop a Working Strategy </w:t>
      </w:r>
    </w:p>
    <w:p w:rsidR="00016732" w:rsidRDefault="00016732" w:rsidP="00300C2A">
      <w:r>
        <w:t>Risk- any risks that are present of may be presented to any persons</w:t>
      </w:r>
    </w:p>
    <w:p w:rsidR="00016732" w:rsidRDefault="00016732" w:rsidP="00300C2A">
      <w:r>
        <w:t>Threat- any threat to property that could be presented</w:t>
      </w:r>
    </w:p>
    <w:p w:rsidR="005375D0" w:rsidRDefault="005375D0" w:rsidP="00300C2A"/>
    <w:p w:rsidR="005375D0" w:rsidRPr="00016732" w:rsidRDefault="000B5F8B" w:rsidP="00300C2A">
      <w:pPr>
        <w:rPr>
          <w:b/>
        </w:rPr>
      </w:pPr>
      <w:r w:rsidRPr="00016732">
        <w:rPr>
          <w:b/>
        </w:rPr>
        <w:t xml:space="preserve">Consider </w:t>
      </w:r>
      <w:r w:rsidR="005375D0" w:rsidRPr="00016732">
        <w:rPr>
          <w:b/>
        </w:rPr>
        <w:t>Powers and Policies</w:t>
      </w:r>
    </w:p>
    <w:p w:rsidR="00016732" w:rsidRDefault="00016732" w:rsidP="00300C2A">
      <w:r>
        <w:t>Consider any legislation that may aid you in your decision such as powers of entry</w:t>
      </w:r>
      <w:r w:rsidR="00F921E2">
        <w:t>, Human Rights Act or Data Protection</w:t>
      </w:r>
    </w:p>
    <w:p w:rsidR="000B5F8B" w:rsidRDefault="000B5F8B" w:rsidP="00300C2A"/>
    <w:p w:rsidR="000B5F8B" w:rsidRPr="00016732" w:rsidRDefault="000B5F8B" w:rsidP="00300C2A">
      <w:pPr>
        <w:rPr>
          <w:b/>
        </w:rPr>
      </w:pPr>
      <w:r w:rsidRPr="00016732">
        <w:rPr>
          <w:b/>
        </w:rPr>
        <w:t>Identify Options and Contingencies</w:t>
      </w:r>
    </w:p>
    <w:p w:rsidR="000B5F8B" w:rsidRDefault="00016732" w:rsidP="00300C2A">
      <w:r>
        <w:t xml:space="preserve">This stage involves </w:t>
      </w:r>
      <w:r w:rsidR="00F921E2">
        <w:t>considering</w:t>
      </w:r>
      <w:r>
        <w:t xml:space="preserve"> what </w:t>
      </w:r>
      <w:r w:rsidR="00F921E2">
        <w:t>you</w:t>
      </w:r>
      <w:r>
        <w:t xml:space="preserve"> will need to proceed and what would result in the least amount </w:t>
      </w:r>
      <w:r w:rsidR="00F921E2">
        <w:t xml:space="preserve">of harm. You would also consider other options, can I </w:t>
      </w:r>
      <w:r w:rsidR="00263D70">
        <w:t>rely</w:t>
      </w:r>
      <w:r w:rsidR="00F921E2">
        <w:t xml:space="preserve"> on my own skill or do I need additional support.</w:t>
      </w:r>
    </w:p>
    <w:p w:rsidR="000B5F8B" w:rsidRPr="00263D70" w:rsidRDefault="000B5F8B" w:rsidP="00300C2A">
      <w:pPr>
        <w:rPr>
          <w:b/>
        </w:rPr>
      </w:pPr>
      <w:r w:rsidRPr="00263D70">
        <w:rPr>
          <w:b/>
        </w:rPr>
        <w:t>Action and Review</w:t>
      </w:r>
    </w:p>
    <w:p w:rsidR="00263D70" w:rsidRDefault="00263D70" w:rsidP="00300C2A">
      <w:r>
        <w:t xml:space="preserve">It is only that you would action your decision and inform any line managers. It is essential that you review the decision made to reflect on improvement for future incidents or share with others who may benefit. </w:t>
      </w:r>
    </w:p>
    <w:p w:rsidR="00FC01B0" w:rsidRDefault="00FC01B0" w:rsidP="00300C2A">
      <w:r>
        <w:lastRenderedPageBreak/>
        <w:t>It is important to remember that the National Decision Model is an ongoing cycle that is repeated until a situation is resolved and that should a new risk or situation should present itself the cycle can be restarted.</w:t>
      </w:r>
    </w:p>
    <w:p w:rsidR="00263D70" w:rsidRDefault="00263D70" w:rsidP="00300C2A"/>
    <w:p w:rsidR="00263D70" w:rsidRDefault="00015B71" w:rsidP="00300C2A">
      <w:r>
        <w:t>11. Section 17 PACE 1984</w:t>
      </w:r>
    </w:p>
    <w:p w:rsidR="00015B71" w:rsidRDefault="00015B71" w:rsidP="00300C2A">
      <w:r>
        <w:t>A constable may enter any premises to</w:t>
      </w:r>
    </w:p>
    <w:p w:rsidR="00015B71" w:rsidRDefault="00015B71" w:rsidP="00015B71">
      <w:pPr>
        <w:pStyle w:val="ListParagraph"/>
        <w:numPr>
          <w:ilvl w:val="0"/>
          <w:numId w:val="3"/>
        </w:numPr>
      </w:pPr>
      <w:r>
        <w:t>Arrest for an indictable offence</w:t>
      </w:r>
    </w:p>
    <w:p w:rsidR="00015B71" w:rsidRDefault="00015B71" w:rsidP="00015B71">
      <w:pPr>
        <w:pStyle w:val="ListParagraph"/>
        <w:numPr>
          <w:ilvl w:val="0"/>
          <w:numId w:val="3"/>
        </w:numPr>
      </w:pPr>
      <w:r>
        <w:t>To detain a person unlawfully at large</w:t>
      </w:r>
    </w:p>
    <w:p w:rsidR="00015B71" w:rsidRDefault="00015B71" w:rsidP="00015B71">
      <w:pPr>
        <w:pStyle w:val="ListParagraph"/>
        <w:numPr>
          <w:ilvl w:val="0"/>
          <w:numId w:val="3"/>
        </w:numPr>
      </w:pPr>
      <w:r>
        <w:t xml:space="preserve">To save life of limb </w:t>
      </w:r>
    </w:p>
    <w:p w:rsidR="00015B71" w:rsidRDefault="00015B71" w:rsidP="00015B71">
      <w:pPr>
        <w:pStyle w:val="ListParagraph"/>
        <w:numPr>
          <w:ilvl w:val="0"/>
          <w:numId w:val="3"/>
        </w:numPr>
      </w:pPr>
      <w:r>
        <w:t>To execute a warrant for an arrest</w:t>
      </w:r>
    </w:p>
    <w:p w:rsidR="00015B71" w:rsidRDefault="00015B71" w:rsidP="00015B71"/>
    <w:p w:rsidR="00015B71" w:rsidRDefault="00015B71" w:rsidP="00015B71">
      <w:r>
        <w:t>12.</w:t>
      </w:r>
      <w:r w:rsidR="00021D54">
        <w:t xml:space="preserve"> </w:t>
      </w:r>
      <w:r w:rsidR="007E1DDF">
        <w:t>Section 32 PACE</w:t>
      </w:r>
    </w:p>
    <w:p w:rsidR="007E1DDF" w:rsidRDefault="007E1DDF" w:rsidP="00015B71">
      <w:r>
        <w:t>(1) a constable may search any person arrested, at any place other than a police station, for an indictable offence if he has reasonable grounds to suspect that he presents a danger to himself or another or that his has on him an implement which may aid his escape</w:t>
      </w:r>
    </w:p>
    <w:p w:rsidR="007E1DDF" w:rsidRDefault="007E1DDF" w:rsidP="00015B71">
      <w:r>
        <w:t>(2) or search any premises the suspect was arrested in or was in immediately before the arrest and the officer has reasonable ground to suspect that evidence relating to the offence will be found</w:t>
      </w:r>
    </w:p>
    <w:p w:rsidR="00021D54" w:rsidRDefault="00021D54" w:rsidP="00015B71"/>
    <w:p w:rsidR="007E1DDF" w:rsidRDefault="00021D54" w:rsidP="00015B71">
      <w:r>
        <w:t>13.</w:t>
      </w:r>
    </w:p>
    <w:p w:rsidR="00021D54" w:rsidRDefault="00021D54" w:rsidP="00015B71"/>
    <w:p w:rsidR="00021D54" w:rsidRDefault="00021D54" w:rsidP="00015B71">
      <w:r>
        <w:t xml:space="preserve">14. A vulnerable person </w:t>
      </w:r>
      <w:proofErr w:type="gramStart"/>
      <w:r>
        <w:t>is defined</w:t>
      </w:r>
      <w:proofErr w:type="gramEnd"/>
      <w:r>
        <w:t xml:space="preserve"> as a child or a person who identifies to a protected characteristic</w:t>
      </w:r>
      <w:r w:rsidR="00E309B5">
        <w:t xml:space="preserve"> such as disability</w:t>
      </w:r>
      <w:r>
        <w:t>.</w:t>
      </w:r>
    </w:p>
    <w:p w:rsidR="00021D54" w:rsidRDefault="00021D54" w:rsidP="00015B71"/>
    <w:p w:rsidR="00021D54" w:rsidRDefault="00021D54" w:rsidP="00015B71">
      <w:r>
        <w:t>15.</w:t>
      </w:r>
      <w:r w:rsidR="001648EF">
        <w:t xml:space="preserve"> Anti- social behaviour is conduct that is likely to cause harassment, alarm or distress.</w:t>
      </w:r>
      <w:r w:rsidR="001648EF" w:rsidRPr="001648EF">
        <w:t xml:space="preserve"> </w:t>
      </w:r>
      <w:r w:rsidR="001648EF">
        <w:t xml:space="preserve">Anti-Social Behaviour is not an offence as such but covers a number of offences that </w:t>
      </w:r>
      <w:proofErr w:type="gramStart"/>
      <w:r w:rsidR="001648EF">
        <w:t>are</w:t>
      </w:r>
      <w:r w:rsidR="001648EF">
        <w:t>,</w:t>
      </w:r>
      <w:proofErr w:type="gramEnd"/>
      <w:r w:rsidR="001648EF">
        <w:t xml:space="preserve"> this can include public drunkenness, graffiti on walls and being a public nuisance. </w:t>
      </w:r>
    </w:p>
    <w:p w:rsidR="001648EF" w:rsidRDefault="001648EF" w:rsidP="00015B71">
      <w:r>
        <w:t>Anti-social behaviour can target people based on their protected characteristics such as:</w:t>
      </w:r>
    </w:p>
    <w:p w:rsidR="001648EF" w:rsidRDefault="001648EF" w:rsidP="001648EF">
      <w:pPr>
        <w:pStyle w:val="ListParagraph"/>
        <w:numPr>
          <w:ilvl w:val="0"/>
          <w:numId w:val="4"/>
        </w:numPr>
      </w:pPr>
      <w:r>
        <w:t>Age</w:t>
      </w:r>
    </w:p>
    <w:p w:rsidR="001648EF" w:rsidRDefault="001648EF" w:rsidP="001648EF">
      <w:pPr>
        <w:pStyle w:val="ListParagraph"/>
        <w:numPr>
          <w:ilvl w:val="0"/>
          <w:numId w:val="4"/>
        </w:numPr>
      </w:pPr>
      <w:r>
        <w:t>Gender</w:t>
      </w:r>
    </w:p>
    <w:p w:rsidR="001648EF" w:rsidRDefault="001648EF" w:rsidP="001648EF">
      <w:pPr>
        <w:pStyle w:val="ListParagraph"/>
        <w:numPr>
          <w:ilvl w:val="0"/>
          <w:numId w:val="4"/>
        </w:numPr>
      </w:pPr>
      <w:r>
        <w:t>Sexual orientation</w:t>
      </w:r>
      <w:r w:rsidR="00A26F5C">
        <w:t xml:space="preserve"> or perceived sexual orientation</w:t>
      </w:r>
    </w:p>
    <w:p w:rsidR="001648EF" w:rsidRDefault="00A26F5C" w:rsidP="001648EF">
      <w:pPr>
        <w:pStyle w:val="ListParagraph"/>
        <w:numPr>
          <w:ilvl w:val="0"/>
          <w:numId w:val="4"/>
        </w:numPr>
      </w:pPr>
      <w:r>
        <w:t>Disability or perceived disability</w:t>
      </w:r>
    </w:p>
    <w:p w:rsidR="00A26F5C" w:rsidRDefault="00A26F5C" w:rsidP="001648EF">
      <w:pPr>
        <w:pStyle w:val="ListParagraph"/>
        <w:numPr>
          <w:ilvl w:val="0"/>
          <w:numId w:val="4"/>
        </w:numPr>
      </w:pPr>
      <w:r>
        <w:t>Race or religion or perceived race or religion</w:t>
      </w:r>
    </w:p>
    <w:p w:rsidR="00A26F5C" w:rsidRDefault="00240534" w:rsidP="00A26F5C">
      <w:proofErr w:type="gramStart"/>
      <w:r>
        <w:t>a</w:t>
      </w:r>
      <w:r w:rsidR="00A26F5C">
        <w:t>nd</w:t>
      </w:r>
      <w:proofErr w:type="gramEnd"/>
      <w:r w:rsidR="00A26F5C">
        <w:t xml:space="preserve"> it can include:</w:t>
      </w:r>
    </w:p>
    <w:p w:rsidR="00A26F5C" w:rsidRDefault="00A26F5C" w:rsidP="00A26F5C">
      <w:pPr>
        <w:pStyle w:val="ListParagraph"/>
        <w:numPr>
          <w:ilvl w:val="0"/>
          <w:numId w:val="5"/>
        </w:numPr>
      </w:pPr>
      <w:r>
        <w:t>Intimidation</w:t>
      </w:r>
    </w:p>
    <w:p w:rsidR="00A26F5C" w:rsidRDefault="00097272" w:rsidP="00A26F5C">
      <w:pPr>
        <w:pStyle w:val="ListParagraph"/>
        <w:numPr>
          <w:ilvl w:val="0"/>
          <w:numId w:val="5"/>
        </w:numPr>
      </w:pPr>
      <w:r>
        <w:t>Harassment</w:t>
      </w:r>
      <w:r w:rsidR="00A26F5C">
        <w:t xml:space="preserve"> </w:t>
      </w:r>
    </w:p>
    <w:p w:rsidR="00A26F5C" w:rsidRDefault="00097272" w:rsidP="00A26F5C">
      <w:pPr>
        <w:pStyle w:val="ListParagraph"/>
        <w:numPr>
          <w:ilvl w:val="0"/>
          <w:numId w:val="5"/>
        </w:numPr>
      </w:pPr>
      <w:r>
        <w:t xml:space="preserve">Bullying </w:t>
      </w:r>
    </w:p>
    <w:p w:rsidR="00240534" w:rsidRDefault="00240534" w:rsidP="00A26F5C">
      <w:pPr>
        <w:pStyle w:val="ListParagraph"/>
        <w:numPr>
          <w:ilvl w:val="0"/>
          <w:numId w:val="5"/>
        </w:numPr>
      </w:pPr>
      <w:r>
        <w:t xml:space="preserve">Obscene phone calls or letters </w:t>
      </w:r>
    </w:p>
    <w:p w:rsidR="00240534" w:rsidRDefault="00240534" w:rsidP="00240534">
      <w:r>
        <w:lastRenderedPageBreak/>
        <w:t>16. A dispersal order under section 35 Anti-social Be</w:t>
      </w:r>
      <w:r w:rsidR="0073439F">
        <w:t xml:space="preserve">haviour, Crime and Policing Act </w:t>
      </w:r>
      <w:r>
        <w:t xml:space="preserve">2014 </w:t>
      </w:r>
      <w:r w:rsidR="006951C7">
        <w:t xml:space="preserve">may be issued to disperse an individual or group from an area for reasons of anti-social behaviour. This needs to </w:t>
      </w:r>
      <w:proofErr w:type="gramStart"/>
      <w:r w:rsidR="006951C7">
        <w:t>issued</w:t>
      </w:r>
      <w:proofErr w:type="gramEnd"/>
      <w:r w:rsidR="006951C7">
        <w:t xml:space="preserve"> in writing if possible and it needs to clearly state where the person(s) </w:t>
      </w:r>
      <w:r w:rsidR="0073439F">
        <w:t xml:space="preserve">can and cannot go. It also needs to state the time and date for the dispersal; this </w:t>
      </w:r>
      <w:proofErr w:type="gramStart"/>
      <w:r w:rsidR="0073439F">
        <w:t>can only be issued</w:t>
      </w:r>
      <w:proofErr w:type="gramEnd"/>
      <w:r w:rsidR="0073439F">
        <w:t xml:space="preserve"> by an inspector or above. </w:t>
      </w:r>
    </w:p>
    <w:p w:rsidR="0073439F" w:rsidRDefault="0073439F" w:rsidP="00240534"/>
    <w:p w:rsidR="00586C29" w:rsidRDefault="00586C29" w:rsidP="00240534">
      <w:r>
        <w:t>17. Impacts of ASB</w:t>
      </w:r>
    </w:p>
    <w:p w:rsidR="00586C29" w:rsidRDefault="00586C29" w:rsidP="00586C29">
      <w:pPr>
        <w:pStyle w:val="ListParagraph"/>
        <w:numPr>
          <w:ilvl w:val="0"/>
          <w:numId w:val="6"/>
        </w:numPr>
      </w:pPr>
      <w:r>
        <w:t>Mental health problems</w:t>
      </w:r>
    </w:p>
    <w:p w:rsidR="00586C29" w:rsidRDefault="00586C29" w:rsidP="00586C29">
      <w:pPr>
        <w:pStyle w:val="ListParagraph"/>
        <w:numPr>
          <w:ilvl w:val="0"/>
          <w:numId w:val="6"/>
        </w:numPr>
      </w:pPr>
      <w:r>
        <w:t>Ill heath</w:t>
      </w:r>
    </w:p>
    <w:p w:rsidR="00586C29" w:rsidRDefault="00586C29" w:rsidP="00586C29">
      <w:pPr>
        <w:pStyle w:val="ListParagraph"/>
        <w:numPr>
          <w:ilvl w:val="0"/>
          <w:numId w:val="6"/>
        </w:numPr>
      </w:pPr>
      <w:r>
        <w:t xml:space="preserve">Isolation </w:t>
      </w:r>
    </w:p>
    <w:p w:rsidR="00586C29" w:rsidRDefault="00586C29" w:rsidP="00586C29">
      <w:pPr>
        <w:pStyle w:val="ListParagraph"/>
        <w:numPr>
          <w:ilvl w:val="0"/>
          <w:numId w:val="6"/>
        </w:numPr>
      </w:pPr>
      <w:r>
        <w:t xml:space="preserve">Suicide </w:t>
      </w:r>
    </w:p>
    <w:p w:rsidR="00586C29" w:rsidRDefault="00586C29" w:rsidP="00586C29">
      <w:pPr>
        <w:pStyle w:val="ListParagraph"/>
        <w:numPr>
          <w:ilvl w:val="0"/>
          <w:numId w:val="6"/>
        </w:numPr>
      </w:pPr>
      <w:r>
        <w:t>Fear</w:t>
      </w:r>
    </w:p>
    <w:p w:rsidR="00586C29" w:rsidRDefault="00586C29" w:rsidP="00586C29">
      <w:pPr>
        <w:pStyle w:val="ListParagraph"/>
        <w:numPr>
          <w:ilvl w:val="0"/>
          <w:numId w:val="6"/>
        </w:numPr>
      </w:pPr>
      <w:r>
        <w:t>Repeat Victim</w:t>
      </w:r>
    </w:p>
    <w:p w:rsidR="00586C29" w:rsidRDefault="00586C29" w:rsidP="00586C29">
      <w:pPr>
        <w:pStyle w:val="ListParagraph"/>
        <w:numPr>
          <w:ilvl w:val="0"/>
          <w:numId w:val="6"/>
        </w:numPr>
      </w:pPr>
      <w:r>
        <w:t>Fear of reporting</w:t>
      </w:r>
    </w:p>
    <w:p w:rsidR="00586C29" w:rsidRDefault="00586C29" w:rsidP="00586C29">
      <w:pPr>
        <w:pStyle w:val="ListParagraph"/>
        <w:numPr>
          <w:ilvl w:val="0"/>
          <w:numId w:val="6"/>
        </w:numPr>
      </w:pPr>
      <w:r>
        <w:t>Vulnerability</w:t>
      </w:r>
    </w:p>
    <w:p w:rsidR="00586C29" w:rsidRDefault="00586C29" w:rsidP="00586C29"/>
    <w:p w:rsidR="00586C29" w:rsidRDefault="00586C29" w:rsidP="00586C29">
      <w:r>
        <w:t xml:space="preserve">18. </w:t>
      </w:r>
    </w:p>
    <w:p w:rsidR="00586C29" w:rsidRDefault="00586C29" w:rsidP="00586C29"/>
    <w:p w:rsidR="00586C29" w:rsidRDefault="00586C29" w:rsidP="00586C29">
      <w:r>
        <w:t xml:space="preserve">19. </w:t>
      </w:r>
      <w:r w:rsidR="008C053B">
        <w:t xml:space="preserve"> Problem Solving Models</w:t>
      </w:r>
    </w:p>
    <w:p w:rsidR="008C053B" w:rsidRDefault="008C053B" w:rsidP="008C053B">
      <w:pPr>
        <w:pStyle w:val="ListParagraph"/>
        <w:numPr>
          <w:ilvl w:val="0"/>
          <w:numId w:val="7"/>
        </w:numPr>
      </w:pPr>
      <w:r>
        <w:t>OSARA</w:t>
      </w:r>
    </w:p>
    <w:p w:rsidR="008C053B" w:rsidRDefault="008C053B" w:rsidP="008C053B">
      <w:pPr>
        <w:pStyle w:val="ListParagraph"/>
        <w:numPr>
          <w:ilvl w:val="0"/>
          <w:numId w:val="7"/>
        </w:numPr>
      </w:pPr>
      <w:r>
        <w:t>RAT</w:t>
      </w:r>
    </w:p>
    <w:p w:rsidR="008C053B" w:rsidRDefault="008C053B" w:rsidP="008C053B">
      <w:pPr>
        <w:pStyle w:val="ListParagraph"/>
        <w:numPr>
          <w:ilvl w:val="0"/>
          <w:numId w:val="7"/>
        </w:numPr>
      </w:pPr>
      <w:r>
        <w:t xml:space="preserve">PAT </w:t>
      </w:r>
    </w:p>
    <w:p w:rsidR="008C053B" w:rsidRDefault="008C053B" w:rsidP="008C053B">
      <w:r>
        <w:t>OSARA is a model of decision making which involves objection,</w:t>
      </w:r>
      <w:bookmarkStart w:id="0" w:name="_GoBack"/>
      <w:bookmarkEnd w:id="0"/>
      <w:r>
        <w:t xml:space="preserve"> attainable, rational and assessment. </w:t>
      </w:r>
    </w:p>
    <w:p w:rsidR="00586C29" w:rsidRDefault="00586C29" w:rsidP="00586C29"/>
    <w:p w:rsidR="00586C29" w:rsidRDefault="00586C29" w:rsidP="00586C29">
      <w:r>
        <w:t xml:space="preserve">20. A critical incident can be defined as an incident </w:t>
      </w:r>
      <w:r w:rsidR="002C1D8B">
        <w:t xml:space="preserve">where the effectives of the police response is likely to have a significant impact on the community and their families. Anyone can bring a critical incident to the attention of senior officers but only a designated senior officer can declare a critical incident. </w:t>
      </w:r>
    </w:p>
    <w:p w:rsidR="0004403C" w:rsidRDefault="0004403C" w:rsidP="00586C29"/>
    <w:p w:rsidR="002C1D8B" w:rsidRDefault="002C1D8B" w:rsidP="00586C29">
      <w:r>
        <w:t>21.</w:t>
      </w:r>
      <w:r w:rsidR="0004403C">
        <w:t xml:space="preserve"> Section 1 PACE 1984</w:t>
      </w:r>
    </w:p>
    <w:p w:rsidR="0004403C" w:rsidRDefault="0004403C" w:rsidP="00586C29">
      <w:r>
        <w:t>A constable may detain any person, in a public place, for the purpose of a search if he has reasonable grounds to suspect that the person has in his possession a prohibited article, prohibited firework or any other prohibited item.</w:t>
      </w:r>
    </w:p>
    <w:p w:rsidR="002C1D8B" w:rsidRDefault="001B65BD" w:rsidP="00586C29">
      <w:r>
        <w:t xml:space="preserve"> </w:t>
      </w:r>
    </w:p>
    <w:p w:rsidR="0073439F" w:rsidRDefault="001B65BD" w:rsidP="00240534">
      <w:r>
        <w:t>22.</w:t>
      </w:r>
      <w:r w:rsidRPr="001B65BD">
        <w:t xml:space="preserve"> </w:t>
      </w:r>
      <w:r>
        <w:t>Information to be given before</w:t>
      </w:r>
      <w:r>
        <w:t xml:space="preserve"> a search is conducted</w:t>
      </w:r>
    </w:p>
    <w:p w:rsidR="001B65BD" w:rsidRDefault="001B65BD" w:rsidP="00240534">
      <w:r>
        <w:t>G- Grounds for the search</w:t>
      </w:r>
    </w:p>
    <w:p w:rsidR="001B65BD" w:rsidRDefault="001B65BD" w:rsidP="00240534">
      <w:r>
        <w:t>O- Object of the search</w:t>
      </w:r>
    </w:p>
    <w:p w:rsidR="001B65BD" w:rsidRDefault="001B65BD" w:rsidP="00240534">
      <w:r>
        <w:lastRenderedPageBreak/>
        <w:t xml:space="preserve">W- Warrant card if not in uniform </w:t>
      </w:r>
    </w:p>
    <w:p w:rsidR="001B65BD" w:rsidRDefault="001B65BD" w:rsidP="00240534">
      <w:r>
        <w:t>I- Identify yourself</w:t>
      </w:r>
    </w:p>
    <w:p w:rsidR="001B65BD" w:rsidRDefault="001B65BD" w:rsidP="00240534">
      <w:r>
        <w:t xml:space="preserve">S- Station attached </w:t>
      </w:r>
    </w:p>
    <w:p w:rsidR="001B65BD" w:rsidRDefault="001B65BD" w:rsidP="00240534">
      <w:r>
        <w:t>L</w:t>
      </w:r>
      <w:r w:rsidR="00E67795">
        <w:t>- Legal powers for the search</w:t>
      </w:r>
    </w:p>
    <w:p w:rsidR="001B65BD" w:rsidRDefault="001B65BD" w:rsidP="00240534">
      <w:r>
        <w:t>E</w:t>
      </w:r>
      <w:r w:rsidR="00E67795">
        <w:t>- Entitled to a copy of the search</w:t>
      </w:r>
    </w:p>
    <w:p w:rsidR="001B65BD" w:rsidRDefault="001B65BD" w:rsidP="00240534">
      <w:r>
        <w:t>Y</w:t>
      </w:r>
      <w:r w:rsidR="00E67795">
        <w:t>- You are detained for the purpose of a search</w:t>
      </w:r>
    </w:p>
    <w:p w:rsidR="00E67795" w:rsidRDefault="00E67795" w:rsidP="00240534"/>
    <w:p w:rsidR="00E67795" w:rsidRDefault="00E67795" w:rsidP="00240534">
      <w:r>
        <w:t xml:space="preserve">23. </w:t>
      </w:r>
      <w:r w:rsidR="000C387C">
        <w:t>Section 4 Misuse of Drugs Act</w:t>
      </w:r>
    </w:p>
    <w:p w:rsidR="00F01F13" w:rsidRDefault="000C387C" w:rsidP="00240534">
      <w:r>
        <w:t>A person is guilty of an offence if he has with him or in his control any controlled substance with the intent to supply to another or is concerned in the supply of a controlled substance to another person.</w:t>
      </w:r>
    </w:p>
    <w:p w:rsidR="00F01F13" w:rsidRDefault="00F01F13" w:rsidP="00F01F13">
      <w:r>
        <w:t>24. The National Decision Model</w:t>
      </w:r>
    </w:p>
    <w:p w:rsidR="00F01F13" w:rsidRDefault="00F01F13" w:rsidP="00F01F13">
      <w:r>
        <w:t xml:space="preserve">Information is the very life-blood of policing. It may be original and generated by you; it may come from the public or other officers, or given to you by partner agencies or other sources. All information obtained, recorded and processed by the police, including personal data has the potential to become intelligence. </w:t>
      </w:r>
    </w:p>
    <w:p w:rsidR="00F01F13" w:rsidRDefault="00F01F13" w:rsidP="00F01F13">
      <w:r>
        <w:t xml:space="preserve">Information received is subject to a system of processing: it is not necessarily evidence. The National Intelligence Model (NIM) is a ‘model for policing’ that ensures that information is fully researched, developed and analysed to provide intelligence to determine priorities in policing, helps to manage risk and provides focus to operational policing. </w:t>
      </w:r>
    </w:p>
    <w:p w:rsidR="00FF0773" w:rsidRDefault="00F01F13" w:rsidP="00F01F13">
      <w:r>
        <w:t xml:space="preserve">The National Decision Model takes information through an intelligence cycle starting with Direction, collection, evaluation, analysis and dissemination. </w:t>
      </w:r>
    </w:p>
    <w:p w:rsidR="00F01F13" w:rsidRPr="00FF0773" w:rsidRDefault="00F01F13" w:rsidP="00F01F13">
      <w:r>
        <w:t xml:space="preserve">Evaluation is known as the 3x5x2 system. This system is National and in line with the National Decision Model. Information is then graded into evaluation codes. </w:t>
      </w:r>
      <w:r>
        <w:rPr>
          <w:rFonts w:cstheme="minorHAnsi"/>
          <w:color w:val="000000"/>
          <w:kern w:val="24"/>
        </w:rPr>
        <w:t xml:space="preserve">This method establishes the </w:t>
      </w:r>
      <w:r w:rsidRPr="00D12927">
        <w:rPr>
          <w:rFonts w:cstheme="minorHAnsi"/>
          <w:bCs/>
          <w:kern w:val="24"/>
        </w:rPr>
        <w:t>reliability</w:t>
      </w:r>
      <w:r w:rsidRPr="00D12927">
        <w:rPr>
          <w:rFonts w:cstheme="minorHAnsi"/>
          <w:kern w:val="24"/>
        </w:rPr>
        <w:t xml:space="preserve"> </w:t>
      </w:r>
      <w:r>
        <w:rPr>
          <w:rFonts w:cstheme="minorHAnsi"/>
          <w:color w:val="000000"/>
          <w:kern w:val="24"/>
        </w:rPr>
        <w:t xml:space="preserve">and </w:t>
      </w:r>
      <w:r w:rsidRPr="00D12927">
        <w:rPr>
          <w:rFonts w:cstheme="minorHAnsi"/>
          <w:bCs/>
          <w:kern w:val="24"/>
        </w:rPr>
        <w:t>accuracy</w:t>
      </w:r>
      <w:r w:rsidRPr="00D12927">
        <w:rPr>
          <w:rFonts w:cstheme="minorHAnsi"/>
          <w:kern w:val="24"/>
        </w:rPr>
        <w:t xml:space="preserve"> </w:t>
      </w:r>
      <w:r>
        <w:rPr>
          <w:rFonts w:cstheme="minorHAnsi"/>
          <w:color w:val="000000"/>
          <w:kern w:val="24"/>
        </w:rPr>
        <w:t xml:space="preserve">of intelligence and identifies to who it should be </w:t>
      </w:r>
      <w:r w:rsidRPr="00D12927">
        <w:rPr>
          <w:rFonts w:cstheme="minorHAnsi"/>
          <w:bCs/>
          <w:kern w:val="24"/>
        </w:rPr>
        <w:t>disseminated</w:t>
      </w:r>
      <w:r>
        <w:rPr>
          <w:rFonts w:cstheme="minorHAnsi"/>
          <w:color w:val="000000"/>
          <w:kern w:val="24"/>
        </w:rPr>
        <w:t xml:space="preserve">. The 3x5x2 system is graded on source evaluation, intelligence assessment and handling codes. </w:t>
      </w:r>
    </w:p>
    <w:p w:rsidR="00F01F13" w:rsidRDefault="00F01F13" w:rsidP="00F01F13">
      <w:pPr>
        <w:rPr>
          <w:rFonts w:cstheme="minorHAnsi"/>
          <w:color w:val="000000"/>
          <w:kern w:val="24"/>
        </w:rPr>
      </w:pPr>
      <w:r>
        <w:rPr>
          <w:rFonts w:cstheme="minorHAnsi"/>
          <w:color w:val="000000"/>
          <w:kern w:val="24"/>
        </w:rPr>
        <w:t>1. Reliable</w:t>
      </w:r>
    </w:p>
    <w:p w:rsidR="00F01F13" w:rsidRDefault="00F01F13" w:rsidP="00F01F13">
      <w:pPr>
        <w:rPr>
          <w:rFonts w:cstheme="minorHAnsi"/>
          <w:color w:val="000000"/>
          <w:kern w:val="24"/>
        </w:rPr>
      </w:pPr>
      <w:r>
        <w:rPr>
          <w:rFonts w:cstheme="minorHAnsi"/>
          <w:color w:val="000000"/>
          <w:kern w:val="24"/>
        </w:rPr>
        <w:t>2. Untested</w:t>
      </w:r>
    </w:p>
    <w:p w:rsidR="00F01F13" w:rsidRDefault="00F01F13" w:rsidP="00F01F13">
      <w:pPr>
        <w:rPr>
          <w:rFonts w:cstheme="minorHAnsi"/>
          <w:color w:val="000000"/>
          <w:kern w:val="24"/>
        </w:rPr>
      </w:pPr>
      <w:r>
        <w:rPr>
          <w:rFonts w:cstheme="minorHAnsi"/>
          <w:color w:val="000000"/>
          <w:kern w:val="24"/>
        </w:rPr>
        <w:t>3. Unreliable</w:t>
      </w:r>
    </w:p>
    <w:p w:rsidR="00F01F13" w:rsidRDefault="00F01F13" w:rsidP="00F01F13">
      <w:pPr>
        <w:rPr>
          <w:rFonts w:cstheme="minorHAnsi"/>
          <w:color w:val="000000"/>
          <w:kern w:val="24"/>
        </w:rPr>
      </w:pPr>
    </w:p>
    <w:p w:rsidR="00F01F13" w:rsidRDefault="00F01F13" w:rsidP="00F01F13">
      <w:pPr>
        <w:rPr>
          <w:rFonts w:cstheme="minorHAnsi"/>
          <w:color w:val="000000"/>
          <w:kern w:val="24"/>
        </w:rPr>
      </w:pPr>
      <w:r>
        <w:rPr>
          <w:rFonts w:cstheme="minorHAnsi"/>
          <w:color w:val="000000"/>
          <w:kern w:val="24"/>
        </w:rPr>
        <w:t xml:space="preserve">A. not know directly to the </w:t>
      </w:r>
      <w:r w:rsidR="00FE6E52">
        <w:rPr>
          <w:rFonts w:cstheme="minorHAnsi"/>
          <w:color w:val="000000"/>
          <w:kern w:val="24"/>
        </w:rPr>
        <w:t>source</w:t>
      </w:r>
    </w:p>
    <w:p w:rsidR="00F01F13" w:rsidRDefault="00F01F13" w:rsidP="00F01F13">
      <w:pPr>
        <w:rPr>
          <w:rFonts w:cstheme="minorHAnsi"/>
          <w:color w:val="000000"/>
          <w:kern w:val="24"/>
        </w:rPr>
      </w:pPr>
      <w:r>
        <w:rPr>
          <w:rFonts w:cstheme="minorHAnsi"/>
          <w:color w:val="000000"/>
          <w:kern w:val="24"/>
        </w:rPr>
        <w:t>B</w:t>
      </w:r>
      <w:r w:rsidR="00FE6E52">
        <w:rPr>
          <w:rFonts w:cstheme="minorHAnsi"/>
          <w:color w:val="000000"/>
          <w:kern w:val="24"/>
        </w:rPr>
        <w:t xml:space="preserve">. not know directly to the source but corroborated </w:t>
      </w:r>
    </w:p>
    <w:p w:rsidR="00F01F13" w:rsidRDefault="00F01F13" w:rsidP="00F01F13">
      <w:pPr>
        <w:rPr>
          <w:rFonts w:cstheme="minorHAnsi"/>
          <w:color w:val="000000"/>
          <w:kern w:val="24"/>
        </w:rPr>
      </w:pPr>
      <w:r>
        <w:rPr>
          <w:rFonts w:cstheme="minorHAnsi"/>
          <w:color w:val="000000"/>
          <w:kern w:val="24"/>
        </w:rPr>
        <w:t>C</w:t>
      </w:r>
      <w:r w:rsidR="00FE6E52">
        <w:rPr>
          <w:rFonts w:cstheme="minorHAnsi"/>
          <w:color w:val="000000"/>
          <w:kern w:val="24"/>
        </w:rPr>
        <w:t>. known directly to the source</w:t>
      </w:r>
    </w:p>
    <w:p w:rsidR="00F01F13" w:rsidRDefault="00F01F13" w:rsidP="00F01F13">
      <w:pPr>
        <w:rPr>
          <w:rFonts w:cstheme="minorHAnsi"/>
          <w:color w:val="000000"/>
          <w:kern w:val="24"/>
        </w:rPr>
      </w:pPr>
      <w:r>
        <w:rPr>
          <w:rFonts w:cstheme="minorHAnsi"/>
          <w:color w:val="000000"/>
          <w:kern w:val="24"/>
        </w:rPr>
        <w:t>D</w:t>
      </w:r>
      <w:r w:rsidR="00FE6E52">
        <w:rPr>
          <w:rFonts w:cstheme="minorHAnsi"/>
          <w:color w:val="000000"/>
          <w:kern w:val="24"/>
        </w:rPr>
        <w:t>. unknown</w:t>
      </w:r>
    </w:p>
    <w:p w:rsidR="00F01F13" w:rsidRDefault="00FE6E52" w:rsidP="00F01F13">
      <w:pPr>
        <w:rPr>
          <w:rFonts w:cstheme="minorHAnsi"/>
          <w:color w:val="000000"/>
          <w:kern w:val="24"/>
        </w:rPr>
      </w:pPr>
      <w:r>
        <w:rPr>
          <w:rFonts w:cstheme="minorHAnsi"/>
          <w:color w:val="000000"/>
          <w:kern w:val="24"/>
        </w:rPr>
        <w:t>E. suspected to be false</w:t>
      </w:r>
    </w:p>
    <w:p w:rsidR="00FE6E52" w:rsidRDefault="00FE6E52" w:rsidP="00F01F13">
      <w:pPr>
        <w:rPr>
          <w:rFonts w:cstheme="minorHAnsi"/>
          <w:color w:val="000000"/>
          <w:kern w:val="24"/>
        </w:rPr>
      </w:pPr>
    </w:p>
    <w:p w:rsidR="00FE6E52" w:rsidRDefault="00FE6E52" w:rsidP="00F01F13">
      <w:pPr>
        <w:rPr>
          <w:rFonts w:cstheme="minorHAnsi"/>
          <w:color w:val="000000"/>
          <w:kern w:val="24"/>
        </w:rPr>
      </w:pPr>
      <w:r>
        <w:rPr>
          <w:rFonts w:cstheme="minorHAnsi"/>
          <w:color w:val="000000"/>
          <w:kern w:val="24"/>
        </w:rPr>
        <w:t>P. information shared</w:t>
      </w:r>
    </w:p>
    <w:p w:rsidR="00FE6E52" w:rsidRDefault="00FE6E52" w:rsidP="00F01F13">
      <w:pPr>
        <w:rPr>
          <w:rFonts w:cstheme="minorHAnsi"/>
          <w:color w:val="000000"/>
          <w:kern w:val="24"/>
        </w:rPr>
      </w:pPr>
      <w:r>
        <w:rPr>
          <w:rFonts w:cstheme="minorHAnsi"/>
          <w:color w:val="000000"/>
          <w:kern w:val="24"/>
        </w:rPr>
        <w:t>C. information shared with conditions</w:t>
      </w:r>
    </w:p>
    <w:p w:rsidR="00FF0773" w:rsidRDefault="00FF0773" w:rsidP="00FF0773">
      <w:pPr>
        <w:rPr>
          <w:rFonts w:cstheme="minorHAnsi"/>
          <w:color w:val="000000"/>
          <w:kern w:val="24"/>
        </w:rPr>
      </w:pPr>
      <w:r>
        <w:rPr>
          <w:rFonts w:cstheme="minorHAnsi"/>
          <w:color w:val="000000"/>
          <w:kern w:val="24"/>
        </w:rPr>
        <w:t>25.</w:t>
      </w:r>
      <w:r w:rsidRPr="00FF0773">
        <w:rPr>
          <w:rFonts w:cstheme="minorHAnsi"/>
          <w:color w:val="000000"/>
          <w:kern w:val="24"/>
        </w:rPr>
        <w:t xml:space="preserve"> </w:t>
      </w:r>
    </w:p>
    <w:p w:rsidR="00FF0773" w:rsidRDefault="00FF0773" w:rsidP="00FF0773">
      <w:pPr>
        <w:rPr>
          <w:rFonts w:cstheme="minorHAnsi"/>
          <w:color w:val="000000"/>
          <w:kern w:val="24"/>
        </w:rPr>
      </w:pPr>
      <w:r>
        <w:rPr>
          <w:rFonts w:cstheme="minorHAnsi"/>
          <w:color w:val="000000"/>
          <w:kern w:val="24"/>
        </w:rPr>
        <w:t>1. Reliable</w:t>
      </w:r>
    </w:p>
    <w:p w:rsidR="00FF0773" w:rsidRDefault="00FF0773" w:rsidP="00FF0773">
      <w:pPr>
        <w:rPr>
          <w:rFonts w:cstheme="minorHAnsi"/>
          <w:color w:val="000000"/>
          <w:kern w:val="24"/>
        </w:rPr>
      </w:pPr>
      <w:r>
        <w:rPr>
          <w:rFonts w:cstheme="minorHAnsi"/>
          <w:color w:val="000000"/>
          <w:kern w:val="24"/>
        </w:rPr>
        <w:t>2. Untested</w:t>
      </w:r>
    </w:p>
    <w:p w:rsidR="00FF0773" w:rsidRDefault="00FF0773" w:rsidP="00FF0773">
      <w:pPr>
        <w:rPr>
          <w:rFonts w:cstheme="minorHAnsi"/>
          <w:color w:val="000000"/>
          <w:kern w:val="24"/>
        </w:rPr>
      </w:pPr>
      <w:r>
        <w:rPr>
          <w:rFonts w:cstheme="minorHAnsi"/>
          <w:color w:val="000000"/>
          <w:kern w:val="24"/>
        </w:rPr>
        <w:t>3. Unreliable</w:t>
      </w:r>
    </w:p>
    <w:p w:rsidR="00FF0773" w:rsidRDefault="00FF0773" w:rsidP="00FF0773">
      <w:pPr>
        <w:rPr>
          <w:rFonts w:cstheme="minorHAnsi"/>
          <w:color w:val="000000"/>
          <w:kern w:val="24"/>
        </w:rPr>
      </w:pPr>
    </w:p>
    <w:p w:rsidR="00FF0773" w:rsidRDefault="00FF0773" w:rsidP="00FF0773">
      <w:pPr>
        <w:rPr>
          <w:rFonts w:cstheme="minorHAnsi"/>
          <w:color w:val="000000"/>
          <w:kern w:val="24"/>
        </w:rPr>
      </w:pPr>
      <w:r>
        <w:rPr>
          <w:rFonts w:cstheme="minorHAnsi"/>
          <w:color w:val="000000"/>
          <w:kern w:val="24"/>
        </w:rPr>
        <w:t>A. not know directly to the source</w:t>
      </w:r>
    </w:p>
    <w:p w:rsidR="00FF0773" w:rsidRDefault="00FF0773" w:rsidP="00FF0773">
      <w:pPr>
        <w:rPr>
          <w:rFonts w:cstheme="minorHAnsi"/>
          <w:color w:val="000000"/>
          <w:kern w:val="24"/>
        </w:rPr>
      </w:pPr>
      <w:r>
        <w:rPr>
          <w:rFonts w:cstheme="minorHAnsi"/>
          <w:color w:val="000000"/>
          <w:kern w:val="24"/>
        </w:rPr>
        <w:t xml:space="preserve">B. not know directly to the source but corroborated </w:t>
      </w:r>
    </w:p>
    <w:p w:rsidR="00FF0773" w:rsidRDefault="00FF0773" w:rsidP="00FF0773">
      <w:pPr>
        <w:rPr>
          <w:rFonts w:cstheme="minorHAnsi"/>
          <w:color w:val="000000"/>
          <w:kern w:val="24"/>
        </w:rPr>
      </w:pPr>
      <w:r>
        <w:rPr>
          <w:rFonts w:cstheme="minorHAnsi"/>
          <w:color w:val="000000"/>
          <w:kern w:val="24"/>
        </w:rPr>
        <w:t>C. known directly to the source</w:t>
      </w:r>
    </w:p>
    <w:p w:rsidR="00FF0773" w:rsidRDefault="00FF0773" w:rsidP="00FF0773">
      <w:pPr>
        <w:rPr>
          <w:rFonts w:cstheme="minorHAnsi"/>
          <w:color w:val="000000"/>
          <w:kern w:val="24"/>
        </w:rPr>
      </w:pPr>
      <w:r>
        <w:rPr>
          <w:rFonts w:cstheme="minorHAnsi"/>
          <w:color w:val="000000"/>
          <w:kern w:val="24"/>
        </w:rPr>
        <w:t>D. unknown</w:t>
      </w:r>
    </w:p>
    <w:p w:rsidR="00FF0773" w:rsidRDefault="00FF0773" w:rsidP="00FF0773">
      <w:pPr>
        <w:rPr>
          <w:rFonts w:cstheme="minorHAnsi"/>
          <w:color w:val="000000"/>
          <w:kern w:val="24"/>
        </w:rPr>
      </w:pPr>
      <w:r>
        <w:rPr>
          <w:rFonts w:cstheme="minorHAnsi"/>
          <w:color w:val="000000"/>
          <w:kern w:val="24"/>
        </w:rPr>
        <w:t>E. suspected to be false</w:t>
      </w:r>
    </w:p>
    <w:p w:rsidR="00FF0773" w:rsidRDefault="00FF0773" w:rsidP="00FF0773">
      <w:pPr>
        <w:rPr>
          <w:rFonts w:cstheme="minorHAnsi"/>
          <w:color w:val="000000"/>
          <w:kern w:val="24"/>
        </w:rPr>
      </w:pPr>
    </w:p>
    <w:p w:rsidR="00FF0773" w:rsidRDefault="00FF0773" w:rsidP="00FF0773">
      <w:pPr>
        <w:rPr>
          <w:rFonts w:cstheme="minorHAnsi"/>
          <w:color w:val="000000"/>
          <w:kern w:val="24"/>
        </w:rPr>
      </w:pPr>
      <w:r>
        <w:rPr>
          <w:rFonts w:cstheme="minorHAnsi"/>
          <w:color w:val="000000"/>
          <w:kern w:val="24"/>
        </w:rPr>
        <w:t>P. information shared</w:t>
      </w:r>
    </w:p>
    <w:p w:rsidR="00FF0773" w:rsidRDefault="00FF0773" w:rsidP="00FF0773">
      <w:pPr>
        <w:rPr>
          <w:rFonts w:cstheme="minorHAnsi"/>
          <w:color w:val="000000"/>
          <w:kern w:val="24"/>
        </w:rPr>
      </w:pPr>
      <w:r>
        <w:rPr>
          <w:rFonts w:cstheme="minorHAnsi"/>
          <w:color w:val="000000"/>
          <w:kern w:val="24"/>
        </w:rPr>
        <w:t>C. information shared with conditions</w:t>
      </w:r>
    </w:p>
    <w:p w:rsidR="00FE6E52" w:rsidRDefault="00FE6E52" w:rsidP="00F01F13">
      <w:pPr>
        <w:rPr>
          <w:rFonts w:cstheme="minorHAnsi"/>
          <w:color w:val="000000"/>
          <w:kern w:val="24"/>
        </w:rPr>
      </w:pPr>
    </w:p>
    <w:p w:rsidR="00FE6E52" w:rsidRDefault="00FE6E52" w:rsidP="00F01F13">
      <w:pPr>
        <w:rPr>
          <w:rFonts w:cstheme="minorHAnsi"/>
          <w:color w:val="000000"/>
          <w:kern w:val="24"/>
        </w:rPr>
      </w:pPr>
    </w:p>
    <w:p w:rsidR="00F01F13" w:rsidRDefault="00F01F13" w:rsidP="00240534"/>
    <w:p w:rsidR="000C387C" w:rsidRDefault="000C387C" w:rsidP="00240534"/>
    <w:p w:rsidR="000C387C" w:rsidRDefault="000C387C" w:rsidP="00240534"/>
    <w:p w:rsidR="0073439F" w:rsidRDefault="0073439F" w:rsidP="00240534"/>
    <w:p w:rsidR="001648EF" w:rsidRDefault="001648EF" w:rsidP="00015B71"/>
    <w:p w:rsidR="007E1DDF" w:rsidRDefault="007E1DDF" w:rsidP="00015B71"/>
    <w:p w:rsidR="007E1DDF" w:rsidRDefault="007E1DDF" w:rsidP="00015B71"/>
    <w:p w:rsidR="007E1DDF" w:rsidRDefault="007E1DDF" w:rsidP="00015B71"/>
    <w:p w:rsidR="005375D0" w:rsidRDefault="005375D0" w:rsidP="00300C2A"/>
    <w:p w:rsidR="005375D0" w:rsidRDefault="005375D0" w:rsidP="00300C2A"/>
    <w:p w:rsidR="005375D0" w:rsidRDefault="005375D0" w:rsidP="00300C2A"/>
    <w:p w:rsidR="005375D0" w:rsidRDefault="005375D0" w:rsidP="00300C2A"/>
    <w:p w:rsidR="005375D0" w:rsidRDefault="005375D0" w:rsidP="00300C2A"/>
    <w:p w:rsidR="00300C2A" w:rsidRPr="00B66147" w:rsidRDefault="00300C2A" w:rsidP="00B205CA"/>
    <w:p w:rsidR="00B66147" w:rsidRDefault="00B66147" w:rsidP="00B205CA"/>
    <w:p w:rsidR="002F52A3" w:rsidRPr="00B205CA" w:rsidRDefault="002F52A3" w:rsidP="00B205CA"/>
    <w:p w:rsidR="00B205CA" w:rsidRPr="00B205CA" w:rsidRDefault="00B205CA" w:rsidP="00B205CA">
      <w:pPr>
        <w:pStyle w:val="ListParagraph"/>
        <w:rPr>
          <w:b/>
        </w:rPr>
      </w:pPr>
      <w:r>
        <w:rPr>
          <w:b/>
        </w:rPr>
        <w:t xml:space="preserve"> </w:t>
      </w:r>
    </w:p>
    <w:p w:rsidR="00B205CA" w:rsidRPr="00B205CA" w:rsidRDefault="00B205CA" w:rsidP="00B205CA">
      <w:pPr>
        <w:ind w:left="360"/>
        <w:rPr>
          <w:b/>
        </w:rPr>
      </w:pPr>
    </w:p>
    <w:p w:rsidR="00E757F3" w:rsidRDefault="00E757F3"/>
    <w:p w:rsidR="00063F34" w:rsidRDefault="00063F34"/>
    <w:sectPr w:rsidR="00063F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D14AF3"/>
    <w:multiLevelType w:val="hybridMultilevel"/>
    <w:tmpl w:val="29006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D71FC5"/>
    <w:multiLevelType w:val="hybridMultilevel"/>
    <w:tmpl w:val="011AA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340F00"/>
    <w:multiLevelType w:val="hybridMultilevel"/>
    <w:tmpl w:val="36D28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436CDA"/>
    <w:multiLevelType w:val="hybridMultilevel"/>
    <w:tmpl w:val="4B36A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CC62BC"/>
    <w:multiLevelType w:val="hybridMultilevel"/>
    <w:tmpl w:val="0DE68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C9157F"/>
    <w:multiLevelType w:val="hybridMultilevel"/>
    <w:tmpl w:val="B0C85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9A7967"/>
    <w:multiLevelType w:val="hybridMultilevel"/>
    <w:tmpl w:val="7C1CB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3"/>
  </w:num>
  <w:num w:numId="4">
    <w:abstractNumId w:val="1"/>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773B"/>
    <w:rsid w:val="00006A2B"/>
    <w:rsid w:val="00015B71"/>
    <w:rsid w:val="00016732"/>
    <w:rsid w:val="00021D54"/>
    <w:rsid w:val="000428EA"/>
    <w:rsid w:val="0004403C"/>
    <w:rsid w:val="00063F34"/>
    <w:rsid w:val="00097272"/>
    <w:rsid w:val="000B5F8B"/>
    <w:rsid w:val="000C387C"/>
    <w:rsid w:val="001648EF"/>
    <w:rsid w:val="00192AFB"/>
    <w:rsid w:val="001B65BD"/>
    <w:rsid w:val="00240534"/>
    <w:rsid w:val="00263D70"/>
    <w:rsid w:val="002C1D8B"/>
    <w:rsid w:val="002F52A3"/>
    <w:rsid w:val="00300C2A"/>
    <w:rsid w:val="003859D4"/>
    <w:rsid w:val="005375D0"/>
    <w:rsid w:val="00586C29"/>
    <w:rsid w:val="006951C7"/>
    <w:rsid w:val="006B582C"/>
    <w:rsid w:val="0073439F"/>
    <w:rsid w:val="007A773B"/>
    <w:rsid w:val="007E1DDF"/>
    <w:rsid w:val="008C053B"/>
    <w:rsid w:val="00A26F5C"/>
    <w:rsid w:val="00A54964"/>
    <w:rsid w:val="00A972E6"/>
    <w:rsid w:val="00B205CA"/>
    <w:rsid w:val="00B66147"/>
    <w:rsid w:val="00C0332C"/>
    <w:rsid w:val="00DC7C09"/>
    <w:rsid w:val="00E309B5"/>
    <w:rsid w:val="00E67795"/>
    <w:rsid w:val="00E757F3"/>
    <w:rsid w:val="00E84EC8"/>
    <w:rsid w:val="00F01F13"/>
    <w:rsid w:val="00F921E2"/>
    <w:rsid w:val="00FC01B0"/>
    <w:rsid w:val="00FD5D35"/>
    <w:rsid w:val="00FE6E52"/>
    <w:rsid w:val="00FF07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D192D"/>
  <w15:chartTrackingRefBased/>
  <w15:docId w15:val="{1008810C-4474-4722-94C7-C79D45AEE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57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8</Pages>
  <Words>1680</Words>
  <Characters>9580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11238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Hatter, Rebecca</dc:creator>
  <cp:keywords/>
  <dc:description/>
  <cp:lastModifiedBy>Hatter, Rebecca</cp:lastModifiedBy>
  <cp:revision>28</cp:revision>
  <dcterms:created xsi:type="dcterms:W3CDTF">2020-12-11T07:50:00Z</dcterms:created>
  <dcterms:modified xsi:type="dcterms:W3CDTF">2020-12-11T10:59:00Z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