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9B1EA" w14:textId="77777777" w:rsidR="001F2AB7" w:rsidRPr="00E90BDD" w:rsidRDefault="001F2AB7">
      <w:pPr>
        <w:rPr>
          <w:lang w:val="en-GB"/>
        </w:rPr>
      </w:pPr>
    </w:p>
    <w:p w14:paraId="4E3B4CAD" w14:textId="77777777" w:rsidR="001F2AB7" w:rsidRPr="00E90BDD" w:rsidRDefault="001F2AB7">
      <w:pPr>
        <w:rPr>
          <w:lang w:val="en-GB"/>
        </w:rPr>
      </w:pPr>
    </w:p>
    <w:p w14:paraId="53F96D8D" w14:textId="77777777" w:rsidR="001F2AB7" w:rsidRPr="00E90BDD" w:rsidRDefault="001F2AB7">
      <w:pPr>
        <w:rPr>
          <w:lang w:val="en-GB"/>
        </w:rPr>
      </w:pPr>
    </w:p>
    <w:p w14:paraId="22EC98DC" w14:textId="77777777" w:rsidR="001F2AB7" w:rsidRPr="00E90BDD" w:rsidRDefault="001F2AB7">
      <w:pPr>
        <w:rPr>
          <w:lang w:val="en-GB"/>
        </w:rPr>
      </w:pPr>
    </w:p>
    <w:p w14:paraId="69B0F335" w14:textId="77777777" w:rsidR="001F2AB7" w:rsidRPr="00E90BDD" w:rsidRDefault="001F2AB7">
      <w:pPr>
        <w:rPr>
          <w:lang w:val="en-GB"/>
        </w:rPr>
      </w:pPr>
    </w:p>
    <w:p w14:paraId="446F1670" w14:textId="77777777" w:rsidR="001F2AB7" w:rsidRPr="00E90BDD" w:rsidRDefault="001F2AB7">
      <w:pPr>
        <w:rPr>
          <w:lang w:val="en-GB"/>
        </w:rPr>
      </w:pPr>
    </w:p>
    <w:p w14:paraId="74BCACE3" w14:textId="77777777" w:rsidR="001F2AB7" w:rsidRPr="00E90BDD" w:rsidRDefault="001F2AB7">
      <w:pPr>
        <w:rPr>
          <w:lang w:val="en-GB"/>
        </w:rPr>
      </w:pPr>
    </w:p>
    <w:p w14:paraId="05417761" w14:textId="77777777" w:rsidR="001F2AB7" w:rsidRPr="00E90BDD" w:rsidRDefault="001F2AB7">
      <w:pPr>
        <w:rPr>
          <w:lang w:val="en-GB"/>
        </w:rPr>
      </w:pPr>
    </w:p>
    <w:p w14:paraId="3B8D81E8" w14:textId="77777777" w:rsidR="001F2AB7" w:rsidRPr="00E90BDD" w:rsidRDefault="001F2AB7">
      <w:pPr>
        <w:rPr>
          <w:lang w:val="en-GB"/>
        </w:rPr>
      </w:pPr>
    </w:p>
    <w:p w14:paraId="3EBD6790" w14:textId="77777777" w:rsidR="001F2AB7" w:rsidRPr="00E90BDD" w:rsidRDefault="001F2AB7">
      <w:pPr>
        <w:rPr>
          <w:lang w:val="en-GB"/>
        </w:rPr>
      </w:pPr>
    </w:p>
    <w:p w14:paraId="033AE7B1" w14:textId="77777777" w:rsidR="001F2AB7" w:rsidRPr="00E90BDD" w:rsidRDefault="001F2AB7">
      <w:pPr>
        <w:rPr>
          <w:lang w:val="en-GB"/>
        </w:rPr>
      </w:pPr>
    </w:p>
    <w:p w14:paraId="05D725C1" w14:textId="77777777" w:rsidR="001F2AB7" w:rsidRPr="00E90BDD" w:rsidRDefault="001F2AB7">
      <w:pPr>
        <w:rPr>
          <w:lang w:val="en-GB"/>
        </w:rPr>
      </w:pPr>
    </w:p>
    <w:p w14:paraId="29D0164A" w14:textId="77777777" w:rsidR="001F2AB7" w:rsidRPr="00E90BDD" w:rsidRDefault="001F2AB7">
      <w:pPr>
        <w:rPr>
          <w:lang w:val="en-GB"/>
        </w:rPr>
      </w:pPr>
    </w:p>
    <w:p w14:paraId="2EF3CFB2" w14:textId="77777777" w:rsidR="001F2AB7" w:rsidRPr="00E90BDD" w:rsidRDefault="001F2AB7">
      <w:pPr>
        <w:rPr>
          <w:lang w:val="en-GB"/>
        </w:rPr>
      </w:pPr>
    </w:p>
    <w:p w14:paraId="5A739A72" w14:textId="77777777" w:rsidR="001F2AB7" w:rsidRPr="00E90BDD" w:rsidRDefault="001F2AB7">
      <w:pPr>
        <w:rPr>
          <w:lang w:val="en-GB"/>
        </w:rPr>
      </w:pPr>
    </w:p>
    <w:p w14:paraId="1FF8E125" w14:textId="77777777" w:rsidR="001F2AB7" w:rsidRPr="00E90BDD" w:rsidRDefault="001F2AB7">
      <w:pPr>
        <w:rPr>
          <w:lang w:val="en-GB"/>
        </w:rPr>
      </w:pPr>
    </w:p>
    <w:p w14:paraId="29E1FC71" w14:textId="77777777" w:rsidR="001F2AB7" w:rsidRPr="00E90BDD" w:rsidRDefault="001F2AB7">
      <w:pPr>
        <w:rPr>
          <w:lang w:val="en-GB"/>
        </w:rPr>
      </w:pPr>
    </w:p>
    <w:p w14:paraId="5D9E5723" w14:textId="77777777" w:rsidR="001F2AB7" w:rsidRPr="00E90BDD" w:rsidRDefault="001F2AB7">
      <w:pPr>
        <w:rPr>
          <w:lang w:val="en-GB"/>
        </w:rPr>
      </w:pPr>
    </w:p>
    <w:p w14:paraId="1E81BC9F" w14:textId="77777777" w:rsidR="001F2AB7" w:rsidRPr="00E90BDD" w:rsidRDefault="001F2AB7">
      <w:pPr>
        <w:rPr>
          <w:lang w:val="en-GB"/>
        </w:rPr>
      </w:pPr>
    </w:p>
    <w:p w14:paraId="722DF09B" w14:textId="77777777" w:rsidR="001F2AB7" w:rsidRPr="00E90BDD" w:rsidRDefault="001F2AB7">
      <w:pPr>
        <w:rPr>
          <w:lang w:val="en-GB"/>
        </w:rPr>
      </w:pPr>
    </w:p>
    <w:p w14:paraId="67746A22" w14:textId="77777777" w:rsidR="001F2AB7" w:rsidRDefault="001F2AB7"/>
    <w:p w14:paraId="7818960E" w14:textId="77777777" w:rsidR="001F2AB7" w:rsidRDefault="001F2AB7"/>
    <w:p w14:paraId="62419304" w14:textId="77777777" w:rsidR="001F2AB7" w:rsidRDefault="001F2AB7"/>
    <w:p w14:paraId="08B1EB14" w14:textId="77777777" w:rsidR="001F2AB7" w:rsidRDefault="00E90BDD">
      <w:pPr>
        <w:spacing w:line="360" w:lineRule="auto"/>
        <w:jc w:val="center"/>
        <w:rPr>
          <w:rFonts w:ascii="Arial" w:hAnsi="Arial" w:cs="Arial"/>
          <w:b/>
          <w:bCs/>
          <w:sz w:val="28"/>
          <w:szCs w:val="28"/>
          <w:lang w:val="en-GB"/>
        </w:rPr>
      </w:pPr>
      <w:r>
        <w:rPr>
          <w:rFonts w:ascii="Arial" w:hAnsi="Arial" w:cs="Arial"/>
          <w:b/>
          <w:bCs/>
          <w:sz w:val="28"/>
          <w:szCs w:val="28"/>
          <w:lang w:val="en-GB"/>
        </w:rPr>
        <w:t>NAME: MALIKA ALI</w:t>
      </w:r>
    </w:p>
    <w:p w14:paraId="2C9423F3" w14:textId="77777777" w:rsidR="001F2AB7" w:rsidRDefault="00E90BDD">
      <w:pPr>
        <w:spacing w:line="360" w:lineRule="auto"/>
        <w:jc w:val="center"/>
        <w:rPr>
          <w:rFonts w:ascii="Arial" w:hAnsi="Arial" w:cs="Arial"/>
          <w:b/>
          <w:bCs/>
          <w:sz w:val="28"/>
          <w:szCs w:val="28"/>
          <w:lang w:val="en-GB"/>
        </w:rPr>
      </w:pPr>
      <w:r>
        <w:rPr>
          <w:rFonts w:ascii="Arial" w:hAnsi="Arial" w:cs="Arial"/>
          <w:b/>
          <w:bCs/>
          <w:sz w:val="28"/>
          <w:szCs w:val="28"/>
          <w:lang w:val="en-GB"/>
        </w:rPr>
        <w:t>STUDENT NO: 2026355</w:t>
      </w:r>
    </w:p>
    <w:p w14:paraId="4A33F845" w14:textId="77777777" w:rsidR="001F2AB7" w:rsidRDefault="00E90BDD">
      <w:pPr>
        <w:spacing w:line="360" w:lineRule="auto"/>
        <w:jc w:val="center"/>
        <w:rPr>
          <w:rFonts w:ascii="Arial" w:hAnsi="Arial" w:cs="Arial"/>
          <w:b/>
          <w:bCs/>
          <w:sz w:val="28"/>
          <w:szCs w:val="28"/>
          <w:lang w:val="en-GB"/>
        </w:rPr>
      </w:pPr>
      <w:r>
        <w:rPr>
          <w:rFonts w:ascii="Arial" w:hAnsi="Arial" w:cs="Arial"/>
          <w:b/>
          <w:bCs/>
          <w:sz w:val="28"/>
          <w:szCs w:val="28"/>
          <w:lang w:val="en-GB"/>
        </w:rPr>
        <w:t xml:space="preserve">MODULE: </w:t>
      </w:r>
      <w:r>
        <w:rPr>
          <w:rFonts w:ascii="Arial" w:hAnsi="Arial"/>
          <w:b/>
          <w:bCs/>
          <w:sz w:val="28"/>
          <w:szCs w:val="28"/>
          <w:lang w:val="en-GB"/>
        </w:rPr>
        <w:t>INTRODUCTION TO PHYSIOLOGY</w:t>
      </w:r>
    </w:p>
    <w:p w14:paraId="46C8447C" w14:textId="77777777" w:rsidR="001F2AB7" w:rsidRDefault="00E90BDD">
      <w:pPr>
        <w:spacing w:line="360" w:lineRule="auto"/>
        <w:jc w:val="center"/>
        <w:rPr>
          <w:rFonts w:ascii="Arial" w:hAnsi="Arial" w:cs="Arial"/>
          <w:b/>
          <w:bCs/>
          <w:sz w:val="28"/>
          <w:szCs w:val="28"/>
          <w:lang w:val="en-GB"/>
        </w:rPr>
      </w:pPr>
      <w:r>
        <w:rPr>
          <w:rFonts w:ascii="Arial" w:hAnsi="Arial" w:cs="Arial"/>
          <w:b/>
          <w:bCs/>
          <w:sz w:val="28"/>
          <w:szCs w:val="28"/>
          <w:lang w:val="en-GB"/>
        </w:rPr>
        <w:t xml:space="preserve">MODULE CODE: </w:t>
      </w:r>
      <w:r>
        <w:rPr>
          <w:rFonts w:ascii="Arial" w:hAnsi="Arial"/>
          <w:b/>
          <w:bCs/>
          <w:sz w:val="28"/>
          <w:szCs w:val="28"/>
          <w:lang w:val="en-GB"/>
        </w:rPr>
        <w:t>BMHP5003_BIRM</w:t>
      </w:r>
    </w:p>
    <w:p w14:paraId="0BF82596" w14:textId="77777777" w:rsidR="001F2AB7" w:rsidRDefault="00E90BDD">
      <w:pPr>
        <w:spacing w:line="360" w:lineRule="auto"/>
        <w:jc w:val="center"/>
        <w:rPr>
          <w:rFonts w:ascii="Arial" w:hAnsi="Arial"/>
          <w:b/>
          <w:bCs/>
          <w:sz w:val="28"/>
          <w:szCs w:val="28"/>
          <w:lang w:val="en-GB"/>
        </w:rPr>
      </w:pPr>
      <w:r>
        <w:rPr>
          <w:rFonts w:ascii="Arial" w:hAnsi="Arial" w:cs="Arial"/>
          <w:b/>
          <w:bCs/>
          <w:sz w:val="28"/>
          <w:szCs w:val="28"/>
          <w:lang w:val="en-GB"/>
        </w:rPr>
        <w:t xml:space="preserve">LECTURER’S NAME: </w:t>
      </w:r>
      <w:r>
        <w:rPr>
          <w:rFonts w:ascii="Arial" w:hAnsi="Arial"/>
          <w:b/>
          <w:bCs/>
          <w:sz w:val="28"/>
          <w:szCs w:val="28"/>
          <w:lang w:val="en-GB"/>
        </w:rPr>
        <w:t>RACHAEL RIVERS</w:t>
      </w:r>
    </w:p>
    <w:p w14:paraId="49C6AB7B" w14:textId="77777777" w:rsidR="001F2AB7" w:rsidRDefault="00E90BDD">
      <w:pPr>
        <w:spacing w:line="360" w:lineRule="auto"/>
        <w:jc w:val="center"/>
        <w:rPr>
          <w:rFonts w:ascii="Arial" w:hAnsi="Arial"/>
          <w:b/>
          <w:bCs/>
          <w:sz w:val="28"/>
          <w:szCs w:val="28"/>
          <w:lang w:val="en-GB"/>
        </w:rPr>
      </w:pPr>
      <w:r>
        <w:rPr>
          <w:rFonts w:ascii="Arial" w:hAnsi="Arial"/>
          <w:b/>
          <w:bCs/>
          <w:sz w:val="28"/>
          <w:szCs w:val="28"/>
          <w:lang w:val="en-GB"/>
        </w:rPr>
        <w:t>ASSIGNMENT: HEALTH ASSESSMENT REPORT</w:t>
      </w:r>
    </w:p>
    <w:p w14:paraId="65AD6C2B" w14:textId="77777777" w:rsidR="001F2AB7" w:rsidRDefault="001F2AB7">
      <w:pPr>
        <w:jc w:val="center"/>
        <w:rPr>
          <w:rFonts w:ascii="Arial" w:hAnsi="Arial"/>
          <w:b/>
          <w:bCs/>
          <w:sz w:val="28"/>
          <w:szCs w:val="28"/>
          <w:lang w:val="en-GB"/>
        </w:rPr>
      </w:pPr>
    </w:p>
    <w:p w14:paraId="491B8955" w14:textId="77777777" w:rsidR="001F2AB7" w:rsidRDefault="001F2AB7">
      <w:pPr>
        <w:jc w:val="center"/>
        <w:rPr>
          <w:rFonts w:ascii="Arial" w:hAnsi="Arial"/>
          <w:b/>
          <w:bCs/>
          <w:sz w:val="28"/>
          <w:szCs w:val="28"/>
          <w:lang w:val="en-GB"/>
        </w:rPr>
      </w:pPr>
    </w:p>
    <w:p w14:paraId="4070684E" w14:textId="77777777" w:rsidR="001F2AB7" w:rsidRDefault="001F2AB7">
      <w:pPr>
        <w:jc w:val="center"/>
        <w:rPr>
          <w:rFonts w:ascii="Arial" w:hAnsi="Arial"/>
          <w:b/>
          <w:bCs/>
          <w:sz w:val="28"/>
          <w:szCs w:val="28"/>
          <w:lang w:val="en-GB"/>
        </w:rPr>
      </w:pPr>
    </w:p>
    <w:p w14:paraId="335E5DCA" w14:textId="77777777" w:rsidR="001F2AB7" w:rsidRDefault="001F2AB7">
      <w:pPr>
        <w:jc w:val="center"/>
        <w:rPr>
          <w:rFonts w:ascii="Arial" w:hAnsi="Arial"/>
          <w:b/>
          <w:bCs/>
          <w:sz w:val="28"/>
          <w:szCs w:val="28"/>
          <w:lang w:val="en-GB"/>
        </w:rPr>
      </w:pPr>
    </w:p>
    <w:p w14:paraId="4640E5F9" w14:textId="77777777" w:rsidR="001F2AB7" w:rsidRDefault="001F2AB7">
      <w:pPr>
        <w:jc w:val="center"/>
        <w:rPr>
          <w:rFonts w:ascii="Arial" w:hAnsi="Arial"/>
          <w:b/>
          <w:bCs/>
          <w:sz w:val="28"/>
          <w:szCs w:val="28"/>
          <w:lang w:val="en-GB"/>
        </w:rPr>
      </w:pPr>
    </w:p>
    <w:p w14:paraId="42C36842" w14:textId="77777777" w:rsidR="001F2AB7" w:rsidRDefault="001F2AB7">
      <w:pPr>
        <w:jc w:val="center"/>
        <w:rPr>
          <w:rFonts w:ascii="Arial" w:hAnsi="Arial"/>
          <w:b/>
          <w:bCs/>
          <w:sz w:val="28"/>
          <w:szCs w:val="28"/>
          <w:lang w:val="en-GB"/>
        </w:rPr>
      </w:pPr>
    </w:p>
    <w:p w14:paraId="5D838DE8" w14:textId="77777777" w:rsidR="001F2AB7" w:rsidRDefault="001F2AB7">
      <w:pPr>
        <w:jc w:val="center"/>
        <w:rPr>
          <w:rFonts w:ascii="Arial" w:hAnsi="Arial"/>
          <w:b/>
          <w:bCs/>
          <w:sz w:val="28"/>
          <w:szCs w:val="28"/>
          <w:lang w:val="en-GB"/>
        </w:rPr>
      </w:pPr>
    </w:p>
    <w:p w14:paraId="1AE7E6A2" w14:textId="77777777" w:rsidR="001F2AB7" w:rsidRDefault="001F2AB7">
      <w:pPr>
        <w:jc w:val="center"/>
        <w:rPr>
          <w:rFonts w:ascii="Arial" w:hAnsi="Arial"/>
          <w:b/>
          <w:bCs/>
          <w:sz w:val="28"/>
          <w:szCs w:val="28"/>
          <w:lang w:val="en-GB"/>
        </w:rPr>
      </w:pPr>
    </w:p>
    <w:p w14:paraId="4D87972A" w14:textId="77777777" w:rsidR="001F2AB7" w:rsidRDefault="001F2AB7">
      <w:pPr>
        <w:jc w:val="center"/>
        <w:rPr>
          <w:rFonts w:ascii="Arial" w:hAnsi="Arial"/>
          <w:b/>
          <w:bCs/>
          <w:sz w:val="28"/>
          <w:szCs w:val="28"/>
          <w:lang w:val="en-GB"/>
        </w:rPr>
      </w:pPr>
    </w:p>
    <w:p w14:paraId="65BEF694" w14:textId="77777777" w:rsidR="001F2AB7" w:rsidRDefault="001F2AB7">
      <w:pPr>
        <w:jc w:val="center"/>
        <w:rPr>
          <w:rFonts w:ascii="Arial" w:hAnsi="Arial"/>
          <w:b/>
          <w:bCs/>
          <w:sz w:val="28"/>
          <w:szCs w:val="28"/>
          <w:lang w:val="en-GB"/>
        </w:rPr>
      </w:pPr>
    </w:p>
    <w:p w14:paraId="6A06812D" w14:textId="77777777" w:rsidR="001F2AB7" w:rsidRDefault="001F2AB7">
      <w:pPr>
        <w:jc w:val="center"/>
        <w:rPr>
          <w:rFonts w:ascii="Arial" w:hAnsi="Arial"/>
          <w:b/>
          <w:bCs/>
          <w:sz w:val="28"/>
          <w:szCs w:val="28"/>
          <w:lang w:val="en-GB"/>
        </w:rPr>
      </w:pPr>
    </w:p>
    <w:p w14:paraId="16968D64" w14:textId="77777777" w:rsidR="001F2AB7" w:rsidRDefault="001F2AB7">
      <w:pPr>
        <w:jc w:val="center"/>
        <w:rPr>
          <w:rFonts w:ascii="Arial" w:hAnsi="Arial"/>
          <w:b/>
          <w:bCs/>
          <w:sz w:val="28"/>
          <w:szCs w:val="28"/>
          <w:lang w:val="en-GB"/>
        </w:rPr>
      </w:pPr>
    </w:p>
    <w:p w14:paraId="28BAFA57" w14:textId="77777777" w:rsidR="001F2AB7" w:rsidRDefault="001F2AB7">
      <w:pPr>
        <w:jc w:val="center"/>
        <w:rPr>
          <w:rFonts w:ascii="Arial" w:hAnsi="Arial"/>
          <w:b/>
          <w:bCs/>
          <w:sz w:val="28"/>
          <w:szCs w:val="28"/>
          <w:lang w:val="en-GB"/>
        </w:rPr>
      </w:pPr>
    </w:p>
    <w:p w14:paraId="28229A3F" w14:textId="77777777" w:rsidR="001F2AB7" w:rsidRDefault="001F2AB7">
      <w:pPr>
        <w:jc w:val="both"/>
        <w:rPr>
          <w:rFonts w:ascii="Arial" w:hAnsi="Arial"/>
          <w:b/>
          <w:bCs/>
          <w:sz w:val="28"/>
          <w:szCs w:val="28"/>
          <w:lang w:val="en-GB"/>
        </w:rPr>
      </w:pPr>
    </w:p>
    <w:p w14:paraId="52843708" w14:textId="77777777" w:rsidR="001F2AB7" w:rsidRDefault="001F2AB7">
      <w:pPr>
        <w:jc w:val="center"/>
        <w:rPr>
          <w:rFonts w:ascii="Arial" w:hAnsi="Arial"/>
          <w:b/>
          <w:bCs/>
          <w:sz w:val="28"/>
          <w:szCs w:val="28"/>
          <w:lang w:val="en-GB"/>
        </w:rPr>
      </w:pPr>
    </w:p>
    <w:p w14:paraId="35400712" w14:textId="77777777" w:rsidR="001F2AB7" w:rsidRDefault="00E90BDD">
      <w:pPr>
        <w:rPr>
          <w:rFonts w:ascii="Arial" w:hAnsi="Arial"/>
          <w:b/>
          <w:bCs/>
          <w:sz w:val="28"/>
          <w:szCs w:val="28"/>
          <w:lang w:val="en-GB"/>
        </w:rPr>
      </w:pPr>
      <w:r>
        <w:rPr>
          <w:rFonts w:ascii="Arial" w:hAnsi="Arial"/>
          <w:b/>
          <w:bCs/>
          <w:sz w:val="28"/>
          <w:szCs w:val="28"/>
          <w:lang w:val="en-GB"/>
        </w:rPr>
        <w:br w:type="page"/>
      </w:r>
    </w:p>
    <w:p w14:paraId="745C1D38" w14:textId="77777777" w:rsidR="001F2AB7" w:rsidRDefault="001F2AB7">
      <w:pPr>
        <w:jc w:val="center"/>
        <w:rPr>
          <w:rFonts w:ascii="Arial" w:eastAsia="SimSun" w:hAnsi="Arial" w:cs="Arial"/>
          <w:b/>
          <w:bCs/>
          <w:sz w:val="22"/>
          <w:szCs w:val="22"/>
          <w:lang w:val="en-GB"/>
        </w:rPr>
        <w:sectPr w:rsidR="001F2AB7">
          <w:footerReference w:type="default" r:id="rId8"/>
          <w:pgSz w:w="11906" w:h="16838"/>
          <w:pgMar w:top="1440" w:right="1800" w:bottom="1440" w:left="1800" w:header="720" w:footer="720" w:gutter="0"/>
          <w:cols w:space="720"/>
          <w:docGrid w:linePitch="360"/>
        </w:sectPr>
      </w:pPr>
    </w:p>
    <w:bookmarkStart w:id="0" w:name="_Toc10950_WPSOffice_Type1" w:displacedByCustomXml="next"/>
    <w:sdt>
      <w:sdtPr>
        <w:rPr>
          <w:rFonts w:ascii="Arial" w:eastAsia="SimSun" w:hAnsi="Arial" w:cs="Arial"/>
          <w:b/>
          <w:bCs/>
          <w:lang w:val="en-GB" w:eastAsia="en-GB"/>
        </w:rPr>
        <w:id w:val="-1884859187"/>
        <w15:color w:val="DBDBDB"/>
        <w:docPartObj>
          <w:docPartGallery w:val="Table of Contents"/>
          <w:docPartUnique/>
        </w:docPartObj>
      </w:sdtPr>
      <w:sdtEndPr>
        <w:rPr>
          <w:sz w:val="24"/>
          <w:szCs w:val="24"/>
        </w:rPr>
      </w:sdtEndPr>
      <w:sdtContent>
        <w:p w14:paraId="0CD9EBD3" w14:textId="77777777" w:rsidR="001F2AB7" w:rsidRDefault="00E90BDD">
          <w:pPr>
            <w:spacing w:line="360" w:lineRule="auto"/>
            <w:jc w:val="center"/>
            <w:rPr>
              <w:rFonts w:ascii="Arial" w:hAnsi="Arial" w:cs="Arial"/>
              <w:b/>
              <w:bCs/>
              <w:sz w:val="24"/>
              <w:szCs w:val="24"/>
              <w:lang w:val="en-GB"/>
            </w:rPr>
          </w:pPr>
          <w:r>
            <w:rPr>
              <w:rFonts w:ascii="Arial" w:eastAsia="SimSun" w:hAnsi="Arial" w:cs="Arial"/>
              <w:b/>
              <w:bCs/>
              <w:sz w:val="24"/>
              <w:szCs w:val="24"/>
              <w:lang w:val="en-GB"/>
            </w:rPr>
            <w:t>CONTENTS</w:t>
          </w:r>
        </w:p>
        <w:p w14:paraId="1F38C882" w14:textId="77777777" w:rsidR="001F2AB7" w:rsidRDefault="00E90BDD">
          <w:pPr>
            <w:pStyle w:val="WPSOffice1"/>
            <w:tabs>
              <w:tab w:val="right" w:leader="dot" w:pos="8306"/>
            </w:tabs>
            <w:spacing w:line="360" w:lineRule="auto"/>
            <w:rPr>
              <w:rFonts w:ascii="Arial" w:hAnsi="Arial" w:cs="Arial"/>
              <w:sz w:val="24"/>
              <w:szCs w:val="24"/>
            </w:rPr>
          </w:pPr>
          <w:sdt>
            <w:sdtPr>
              <w:rPr>
                <w:rFonts w:ascii="Arial" w:eastAsiaTheme="minorEastAsia" w:hAnsi="Arial" w:cs="Arial"/>
                <w:b/>
                <w:bCs/>
                <w:sz w:val="24"/>
                <w:szCs w:val="24"/>
                <w:lang w:eastAsia="zh-CN"/>
              </w:rPr>
              <w:id w:val="147459713"/>
              <w:placeholder>
                <w:docPart w:val="{0569dcf4-3672-451e-b078-a87f44e4bbb0}"/>
              </w:placeholder>
              <w15:color w:val="509DF3"/>
            </w:sdtPr>
            <w:sdtEndPr/>
            <w:sdtContent>
              <w:r>
                <w:rPr>
                  <w:rFonts w:ascii="Arial" w:eastAsiaTheme="minorEastAsia" w:hAnsi="Arial" w:cs="Arial"/>
                  <w:b/>
                  <w:bCs/>
                  <w:sz w:val="24"/>
                  <w:szCs w:val="24"/>
                  <w:lang w:eastAsia="zh-CN"/>
                </w:rPr>
                <w:t>INTRODUCTION</w:t>
              </w:r>
            </w:sdtContent>
          </w:sdt>
          <w:r>
            <w:rPr>
              <w:rFonts w:ascii="Arial" w:hAnsi="Arial" w:cs="Arial"/>
              <w:sz w:val="24"/>
              <w:szCs w:val="24"/>
            </w:rPr>
            <w:tab/>
            <w:t>3</w:t>
          </w:r>
        </w:p>
        <w:p w14:paraId="6070E84F" w14:textId="77777777" w:rsidR="001F2AB7" w:rsidRDefault="00E90BDD">
          <w:pPr>
            <w:pStyle w:val="WPSOffice1"/>
            <w:tabs>
              <w:tab w:val="right" w:leader="dot" w:pos="8306"/>
            </w:tabs>
            <w:spacing w:line="360" w:lineRule="auto"/>
            <w:rPr>
              <w:rFonts w:ascii="Arial" w:hAnsi="Arial" w:cs="Arial"/>
              <w:sz w:val="24"/>
              <w:szCs w:val="24"/>
              <w:lang w:val="en-US"/>
            </w:rPr>
          </w:pPr>
          <w:sdt>
            <w:sdtPr>
              <w:rPr>
                <w:rFonts w:ascii="Arial" w:eastAsiaTheme="minorEastAsia" w:hAnsi="Arial" w:cs="Arial"/>
                <w:b/>
                <w:bCs/>
                <w:sz w:val="24"/>
                <w:szCs w:val="24"/>
                <w:lang w:eastAsia="zh-CN"/>
              </w:rPr>
              <w:id w:val="1778902010"/>
              <w:placeholder>
                <w:docPart w:val="{2bd7c039-aaa3-43bc-ae0a-309f9f13342d}"/>
              </w:placeholder>
              <w15:color w:val="509DF3"/>
            </w:sdtPr>
            <w:sdtEndPr/>
            <w:sdtContent>
              <w:r>
                <w:rPr>
                  <w:rFonts w:ascii="Arial" w:eastAsiaTheme="minorEastAsia" w:hAnsi="Arial" w:cs="Arial"/>
                  <w:b/>
                  <w:bCs/>
                  <w:sz w:val="24"/>
                  <w:szCs w:val="24"/>
                  <w:lang w:eastAsia="zh-CN"/>
                </w:rPr>
                <w:t>CASE STUDY</w:t>
              </w:r>
            </w:sdtContent>
          </w:sdt>
          <w:r>
            <w:rPr>
              <w:rFonts w:ascii="Arial" w:hAnsi="Arial" w:cs="Arial"/>
              <w:sz w:val="24"/>
              <w:szCs w:val="24"/>
            </w:rPr>
            <w:tab/>
          </w:r>
          <w:r>
            <w:rPr>
              <w:rFonts w:ascii="Arial" w:hAnsi="Arial" w:cs="Arial"/>
              <w:sz w:val="24"/>
              <w:szCs w:val="24"/>
              <w:lang w:val="en-US"/>
            </w:rPr>
            <w:t>4</w:t>
          </w:r>
        </w:p>
        <w:p w14:paraId="668D0AAB" w14:textId="77777777" w:rsidR="001F2AB7" w:rsidRDefault="00E90BDD">
          <w:pPr>
            <w:pStyle w:val="WPSOffice1"/>
            <w:tabs>
              <w:tab w:val="right" w:leader="dot" w:pos="8306"/>
            </w:tabs>
            <w:spacing w:line="360" w:lineRule="auto"/>
            <w:rPr>
              <w:rFonts w:ascii="Arial" w:hAnsi="Arial" w:cs="Arial"/>
              <w:sz w:val="24"/>
              <w:szCs w:val="24"/>
            </w:rPr>
          </w:pPr>
          <w:sdt>
            <w:sdtPr>
              <w:rPr>
                <w:rFonts w:ascii="Arial" w:eastAsiaTheme="minorEastAsia" w:hAnsi="Arial" w:cs="Arial"/>
                <w:b/>
                <w:bCs/>
                <w:sz w:val="24"/>
                <w:szCs w:val="24"/>
                <w:lang w:eastAsia="zh-CN"/>
              </w:rPr>
              <w:id w:val="1458292531"/>
              <w:placeholder>
                <w:docPart w:val="{8e691b24-6ba0-4382-99da-cd6895c63e6d}"/>
              </w:placeholder>
              <w15:color w:val="509DF3"/>
            </w:sdtPr>
            <w:sdtEndPr/>
            <w:sdtContent>
              <w:r>
                <w:rPr>
                  <w:rFonts w:ascii="Arial" w:eastAsiaTheme="minorEastAsia" w:hAnsi="Arial" w:cs="Arial"/>
                  <w:b/>
                  <w:bCs/>
                  <w:sz w:val="24"/>
                  <w:szCs w:val="24"/>
                  <w:lang w:eastAsia="zh-CN"/>
                </w:rPr>
                <w:t>DIET</w:t>
              </w:r>
            </w:sdtContent>
          </w:sdt>
          <w:r>
            <w:rPr>
              <w:rFonts w:ascii="Arial" w:hAnsi="Arial" w:cs="Arial"/>
              <w:sz w:val="24"/>
              <w:szCs w:val="24"/>
            </w:rPr>
            <w:tab/>
            <w:t>4</w:t>
          </w:r>
        </w:p>
        <w:p w14:paraId="4BDF3882" w14:textId="77777777" w:rsidR="001F2AB7" w:rsidRDefault="00E90BDD">
          <w:pPr>
            <w:pStyle w:val="WPSOffice1"/>
            <w:tabs>
              <w:tab w:val="right" w:leader="dot" w:pos="8306"/>
            </w:tabs>
            <w:spacing w:line="360" w:lineRule="auto"/>
            <w:rPr>
              <w:rFonts w:ascii="Arial" w:hAnsi="Arial" w:cs="Arial"/>
              <w:sz w:val="24"/>
              <w:szCs w:val="24"/>
              <w:lang w:val="en-US"/>
            </w:rPr>
          </w:pPr>
          <w:sdt>
            <w:sdtPr>
              <w:rPr>
                <w:rFonts w:ascii="Arial" w:eastAsiaTheme="minorEastAsia" w:hAnsi="Arial" w:cs="Arial"/>
                <w:b/>
                <w:bCs/>
                <w:sz w:val="24"/>
                <w:szCs w:val="24"/>
                <w:lang w:eastAsia="zh-CN"/>
              </w:rPr>
              <w:id w:val="1506933322"/>
              <w:placeholder>
                <w:docPart w:val="{02d26807-3643-4bd1-8696-b99bbc56faee}"/>
              </w:placeholder>
              <w15:color w:val="509DF3"/>
            </w:sdtPr>
            <w:sdtEndPr/>
            <w:sdtContent>
              <w:r>
                <w:rPr>
                  <w:rFonts w:ascii="Arial" w:eastAsiaTheme="minorEastAsia" w:hAnsi="Arial" w:cs="Arial"/>
                  <w:b/>
                  <w:bCs/>
                  <w:sz w:val="24"/>
                  <w:szCs w:val="24"/>
                  <w:lang w:eastAsia="zh-CN"/>
                </w:rPr>
                <w:t>ACTIVITY</w:t>
              </w:r>
            </w:sdtContent>
          </w:sdt>
          <w:r>
            <w:rPr>
              <w:rFonts w:ascii="Arial" w:hAnsi="Arial" w:cs="Arial"/>
              <w:sz w:val="24"/>
              <w:szCs w:val="24"/>
            </w:rPr>
            <w:tab/>
          </w:r>
          <w:r>
            <w:rPr>
              <w:rFonts w:ascii="Arial" w:hAnsi="Arial" w:cs="Arial"/>
              <w:sz w:val="24"/>
              <w:szCs w:val="24"/>
              <w:lang w:val="en-US"/>
            </w:rPr>
            <w:t>5</w:t>
          </w:r>
        </w:p>
        <w:p w14:paraId="4D87ACC4" w14:textId="77777777" w:rsidR="001F2AB7" w:rsidRDefault="00E90BDD">
          <w:pPr>
            <w:pStyle w:val="WPSOffice1"/>
            <w:tabs>
              <w:tab w:val="right" w:leader="dot" w:pos="8306"/>
            </w:tabs>
            <w:spacing w:line="360" w:lineRule="auto"/>
            <w:rPr>
              <w:rFonts w:ascii="Arial" w:hAnsi="Arial" w:cs="Arial"/>
              <w:sz w:val="24"/>
              <w:szCs w:val="24"/>
            </w:rPr>
          </w:pPr>
          <w:sdt>
            <w:sdtPr>
              <w:rPr>
                <w:rFonts w:ascii="Arial" w:eastAsiaTheme="minorEastAsia" w:hAnsi="Arial" w:cs="Arial"/>
                <w:b/>
                <w:bCs/>
                <w:sz w:val="24"/>
                <w:szCs w:val="24"/>
                <w:lang w:eastAsia="zh-CN"/>
              </w:rPr>
              <w:id w:val="1717932107"/>
              <w:placeholder>
                <w:docPart w:val="{9698e7f4-f391-4d00-819a-57edff4d1017}"/>
              </w:placeholder>
              <w15:color w:val="509DF3"/>
            </w:sdtPr>
            <w:sdtEndPr/>
            <w:sdtContent>
              <w:r>
                <w:rPr>
                  <w:rFonts w:ascii="Arial" w:eastAsiaTheme="minorEastAsia" w:hAnsi="Arial" w:cs="Arial"/>
                  <w:b/>
                  <w:bCs/>
                  <w:sz w:val="24"/>
                  <w:szCs w:val="24"/>
                  <w:lang w:eastAsia="zh-CN"/>
                </w:rPr>
                <w:t>LIFESTYLE CHOICES</w:t>
              </w:r>
            </w:sdtContent>
          </w:sdt>
          <w:r>
            <w:rPr>
              <w:rFonts w:ascii="Arial" w:hAnsi="Arial" w:cs="Arial"/>
              <w:sz w:val="24"/>
              <w:szCs w:val="24"/>
            </w:rPr>
            <w:tab/>
            <w:t>6</w:t>
          </w:r>
        </w:p>
        <w:p w14:paraId="68FBB75D" w14:textId="77777777" w:rsidR="001F2AB7" w:rsidRDefault="00E90BDD">
          <w:pPr>
            <w:pStyle w:val="WPSOffice1"/>
            <w:tabs>
              <w:tab w:val="right" w:leader="dot" w:pos="8306"/>
            </w:tabs>
            <w:spacing w:line="360" w:lineRule="auto"/>
            <w:rPr>
              <w:rFonts w:ascii="Arial" w:hAnsi="Arial" w:cs="Arial"/>
              <w:sz w:val="24"/>
              <w:szCs w:val="24"/>
              <w:lang w:val="en-US"/>
            </w:rPr>
          </w:pPr>
          <w:sdt>
            <w:sdtPr>
              <w:rPr>
                <w:rFonts w:ascii="Arial" w:eastAsiaTheme="minorEastAsia" w:hAnsi="Arial" w:cs="Arial"/>
                <w:b/>
                <w:bCs/>
                <w:sz w:val="24"/>
                <w:szCs w:val="24"/>
                <w:lang w:eastAsia="zh-CN"/>
              </w:rPr>
              <w:id w:val="-252907033"/>
              <w:placeholder>
                <w:docPart w:val="{5eeb8c5c-abdb-4c0d-8e5d-1f144f751af7}"/>
              </w:placeholder>
              <w15:color w:val="509DF3"/>
            </w:sdtPr>
            <w:sdtEndPr/>
            <w:sdtContent>
              <w:r>
                <w:rPr>
                  <w:rFonts w:ascii="Arial" w:eastAsiaTheme="minorEastAsia" w:hAnsi="Arial" w:cs="Arial"/>
                  <w:b/>
                  <w:bCs/>
                  <w:sz w:val="24"/>
                  <w:szCs w:val="24"/>
                  <w:lang w:eastAsia="zh-CN"/>
                </w:rPr>
                <w:t>CONCLUSION</w:t>
              </w:r>
            </w:sdtContent>
          </w:sdt>
          <w:r>
            <w:rPr>
              <w:rFonts w:ascii="Arial" w:hAnsi="Arial" w:cs="Arial"/>
              <w:sz w:val="24"/>
              <w:szCs w:val="24"/>
            </w:rPr>
            <w:tab/>
          </w:r>
          <w:bookmarkEnd w:id="0"/>
          <w:r>
            <w:rPr>
              <w:rFonts w:ascii="Arial" w:hAnsi="Arial" w:cs="Arial"/>
              <w:sz w:val="24"/>
              <w:szCs w:val="24"/>
              <w:lang w:val="en-US"/>
            </w:rPr>
            <w:t>7</w:t>
          </w:r>
        </w:p>
        <w:p w14:paraId="1BB654A9" w14:textId="77777777" w:rsidR="001F2AB7" w:rsidRDefault="00E90BDD">
          <w:pPr>
            <w:pStyle w:val="WPSOffice1"/>
            <w:tabs>
              <w:tab w:val="right" w:leader="dot" w:pos="8306"/>
            </w:tabs>
            <w:spacing w:line="360" w:lineRule="auto"/>
            <w:rPr>
              <w:rFonts w:ascii="Arial" w:hAnsi="Arial" w:cs="Arial"/>
              <w:sz w:val="24"/>
              <w:szCs w:val="24"/>
            </w:rPr>
          </w:pPr>
          <w:r>
            <w:rPr>
              <w:rFonts w:ascii="Arial" w:hAnsi="Arial" w:cs="Arial"/>
              <w:b/>
              <w:bCs/>
              <w:sz w:val="24"/>
              <w:szCs w:val="24"/>
            </w:rPr>
            <w:t>REFERENCES</w:t>
          </w:r>
          <w:r>
            <w:rPr>
              <w:rFonts w:ascii="Arial" w:hAnsi="Arial" w:cs="Arial"/>
              <w:sz w:val="24"/>
              <w:szCs w:val="24"/>
            </w:rPr>
            <w:t>………………………………………………………………</w:t>
          </w:r>
          <w:proofErr w:type="gramStart"/>
          <w:r>
            <w:rPr>
              <w:rFonts w:ascii="Arial" w:hAnsi="Arial" w:cs="Arial"/>
              <w:sz w:val="24"/>
              <w:szCs w:val="24"/>
            </w:rPr>
            <w:t>…</w:t>
          </w:r>
          <w:r>
            <w:rPr>
              <w:rFonts w:ascii="Arial" w:hAnsi="Arial" w:cs="Arial"/>
              <w:sz w:val="24"/>
              <w:szCs w:val="24"/>
              <w:lang w:val="en-US"/>
            </w:rPr>
            <w:t>..</w:t>
          </w:r>
          <w:proofErr w:type="gramEnd"/>
          <w:r>
            <w:rPr>
              <w:rFonts w:ascii="Arial" w:hAnsi="Arial" w:cs="Arial"/>
              <w:sz w:val="24"/>
              <w:szCs w:val="24"/>
            </w:rPr>
            <w:t>…</w:t>
          </w:r>
          <w:r>
            <w:rPr>
              <w:rFonts w:ascii="Arial" w:hAnsi="Arial" w:cs="Arial"/>
              <w:sz w:val="24"/>
              <w:szCs w:val="24"/>
              <w:lang w:val="en-US"/>
            </w:rPr>
            <w:t>..9</w:t>
          </w:r>
        </w:p>
      </w:sdtContent>
    </w:sdt>
    <w:p w14:paraId="3CDAA41F" w14:textId="77777777" w:rsidR="001F2AB7" w:rsidRDefault="001F2AB7">
      <w:pPr>
        <w:jc w:val="both"/>
        <w:rPr>
          <w:rFonts w:ascii="Arial" w:hAnsi="Arial"/>
          <w:b/>
          <w:bCs/>
          <w:sz w:val="28"/>
          <w:szCs w:val="28"/>
          <w:lang w:val="en-GB"/>
        </w:rPr>
      </w:pPr>
    </w:p>
    <w:p w14:paraId="2AD7131A" w14:textId="77777777" w:rsidR="001F2AB7" w:rsidRDefault="001F2AB7">
      <w:pPr>
        <w:jc w:val="center"/>
        <w:rPr>
          <w:rFonts w:ascii="Arial" w:hAnsi="Arial"/>
          <w:b/>
          <w:bCs/>
          <w:sz w:val="28"/>
          <w:szCs w:val="28"/>
          <w:lang w:val="en-GB"/>
        </w:rPr>
      </w:pPr>
    </w:p>
    <w:p w14:paraId="18049E1F" w14:textId="77777777" w:rsidR="001F2AB7" w:rsidRDefault="001F2AB7">
      <w:pPr>
        <w:jc w:val="center"/>
        <w:rPr>
          <w:rFonts w:ascii="Arial" w:hAnsi="Arial"/>
          <w:b/>
          <w:bCs/>
          <w:sz w:val="28"/>
          <w:szCs w:val="28"/>
          <w:lang w:val="en-GB"/>
        </w:rPr>
      </w:pPr>
    </w:p>
    <w:p w14:paraId="0432BE4B" w14:textId="77777777" w:rsidR="001F2AB7" w:rsidRDefault="001F2AB7">
      <w:pPr>
        <w:jc w:val="center"/>
        <w:rPr>
          <w:rFonts w:ascii="Arial" w:hAnsi="Arial"/>
          <w:b/>
          <w:bCs/>
          <w:sz w:val="28"/>
          <w:szCs w:val="28"/>
          <w:lang w:val="en-GB"/>
        </w:rPr>
      </w:pPr>
    </w:p>
    <w:p w14:paraId="29BAEB1C" w14:textId="77777777" w:rsidR="001F2AB7" w:rsidRDefault="001F2AB7">
      <w:pPr>
        <w:jc w:val="center"/>
        <w:rPr>
          <w:rFonts w:ascii="Arial" w:hAnsi="Arial"/>
          <w:b/>
          <w:bCs/>
          <w:sz w:val="28"/>
          <w:szCs w:val="28"/>
          <w:lang w:val="en-GB"/>
        </w:rPr>
      </w:pPr>
    </w:p>
    <w:p w14:paraId="02DA5CEE" w14:textId="77777777" w:rsidR="001F2AB7" w:rsidRDefault="001F2AB7">
      <w:pPr>
        <w:jc w:val="center"/>
        <w:rPr>
          <w:rFonts w:ascii="Arial" w:hAnsi="Arial"/>
          <w:b/>
          <w:bCs/>
          <w:sz w:val="28"/>
          <w:szCs w:val="28"/>
          <w:lang w:val="en-GB"/>
        </w:rPr>
      </w:pPr>
    </w:p>
    <w:p w14:paraId="0E2BBC14" w14:textId="77777777" w:rsidR="001F2AB7" w:rsidRDefault="001F2AB7">
      <w:pPr>
        <w:jc w:val="center"/>
        <w:rPr>
          <w:rFonts w:ascii="Arial" w:hAnsi="Arial"/>
          <w:b/>
          <w:bCs/>
          <w:sz w:val="28"/>
          <w:szCs w:val="28"/>
          <w:lang w:val="en-GB"/>
        </w:rPr>
      </w:pPr>
    </w:p>
    <w:p w14:paraId="3EDB05CA" w14:textId="77777777" w:rsidR="001F2AB7" w:rsidRDefault="001F2AB7">
      <w:pPr>
        <w:jc w:val="center"/>
        <w:rPr>
          <w:rFonts w:ascii="Arial" w:hAnsi="Arial"/>
          <w:b/>
          <w:bCs/>
          <w:sz w:val="28"/>
          <w:szCs w:val="28"/>
          <w:lang w:val="en-GB"/>
        </w:rPr>
      </w:pPr>
    </w:p>
    <w:p w14:paraId="7379DB8A" w14:textId="77777777" w:rsidR="001F2AB7" w:rsidRDefault="001F2AB7">
      <w:pPr>
        <w:jc w:val="center"/>
        <w:rPr>
          <w:rFonts w:ascii="Arial" w:hAnsi="Arial"/>
          <w:b/>
          <w:bCs/>
          <w:sz w:val="28"/>
          <w:szCs w:val="28"/>
          <w:lang w:val="en-GB"/>
        </w:rPr>
      </w:pPr>
    </w:p>
    <w:p w14:paraId="24E83013" w14:textId="77777777" w:rsidR="001F2AB7" w:rsidRDefault="001F2AB7">
      <w:pPr>
        <w:jc w:val="center"/>
        <w:rPr>
          <w:rFonts w:ascii="Arial" w:hAnsi="Arial"/>
          <w:b/>
          <w:bCs/>
          <w:sz w:val="28"/>
          <w:szCs w:val="28"/>
          <w:lang w:val="en-GB"/>
        </w:rPr>
      </w:pPr>
    </w:p>
    <w:p w14:paraId="7A8914F4" w14:textId="77777777" w:rsidR="001F2AB7" w:rsidRDefault="001F2AB7">
      <w:pPr>
        <w:jc w:val="center"/>
        <w:rPr>
          <w:rFonts w:ascii="Arial" w:hAnsi="Arial"/>
          <w:b/>
          <w:bCs/>
          <w:sz w:val="28"/>
          <w:szCs w:val="28"/>
          <w:lang w:val="en-GB"/>
        </w:rPr>
      </w:pPr>
    </w:p>
    <w:p w14:paraId="77F5BC7D" w14:textId="77777777" w:rsidR="001F2AB7" w:rsidRDefault="001F2AB7">
      <w:pPr>
        <w:jc w:val="center"/>
        <w:rPr>
          <w:rFonts w:ascii="Arial" w:hAnsi="Arial"/>
          <w:b/>
          <w:bCs/>
          <w:sz w:val="28"/>
          <w:szCs w:val="28"/>
          <w:lang w:val="en-GB"/>
        </w:rPr>
      </w:pPr>
    </w:p>
    <w:p w14:paraId="294CFE53" w14:textId="77777777" w:rsidR="001F2AB7" w:rsidRDefault="001F2AB7">
      <w:pPr>
        <w:jc w:val="center"/>
        <w:rPr>
          <w:rFonts w:ascii="Arial" w:hAnsi="Arial"/>
          <w:b/>
          <w:bCs/>
          <w:sz w:val="28"/>
          <w:szCs w:val="28"/>
          <w:lang w:val="en-GB"/>
        </w:rPr>
      </w:pPr>
    </w:p>
    <w:p w14:paraId="09C573D2" w14:textId="77777777" w:rsidR="001F2AB7" w:rsidRDefault="001F2AB7">
      <w:pPr>
        <w:jc w:val="center"/>
        <w:rPr>
          <w:rFonts w:ascii="Arial" w:hAnsi="Arial"/>
          <w:b/>
          <w:bCs/>
          <w:sz w:val="28"/>
          <w:szCs w:val="28"/>
          <w:lang w:val="en-GB"/>
        </w:rPr>
      </w:pPr>
    </w:p>
    <w:p w14:paraId="76F90592" w14:textId="77777777" w:rsidR="001F2AB7" w:rsidRDefault="001F2AB7">
      <w:pPr>
        <w:jc w:val="center"/>
        <w:rPr>
          <w:rFonts w:ascii="Arial" w:hAnsi="Arial"/>
          <w:b/>
          <w:bCs/>
          <w:sz w:val="28"/>
          <w:szCs w:val="28"/>
          <w:lang w:val="en-GB"/>
        </w:rPr>
      </w:pPr>
    </w:p>
    <w:p w14:paraId="4A579A6A" w14:textId="77777777" w:rsidR="001F2AB7" w:rsidRDefault="001F2AB7">
      <w:pPr>
        <w:jc w:val="center"/>
        <w:rPr>
          <w:rFonts w:ascii="Arial" w:hAnsi="Arial"/>
          <w:b/>
          <w:bCs/>
          <w:sz w:val="28"/>
          <w:szCs w:val="28"/>
          <w:lang w:val="en-GB"/>
        </w:rPr>
      </w:pPr>
    </w:p>
    <w:p w14:paraId="1DCBAF66" w14:textId="77777777" w:rsidR="001F2AB7" w:rsidRDefault="001F2AB7">
      <w:pPr>
        <w:jc w:val="center"/>
        <w:rPr>
          <w:rFonts w:ascii="Arial" w:hAnsi="Arial"/>
          <w:b/>
          <w:bCs/>
          <w:sz w:val="28"/>
          <w:szCs w:val="28"/>
          <w:lang w:val="en-GB"/>
        </w:rPr>
      </w:pPr>
    </w:p>
    <w:p w14:paraId="2A149C32" w14:textId="77777777" w:rsidR="001F2AB7" w:rsidRDefault="001F2AB7">
      <w:pPr>
        <w:jc w:val="center"/>
        <w:rPr>
          <w:rFonts w:ascii="Arial" w:hAnsi="Arial"/>
          <w:b/>
          <w:bCs/>
          <w:sz w:val="28"/>
          <w:szCs w:val="28"/>
          <w:lang w:val="en-GB"/>
        </w:rPr>
      </w:pPr>
    </w:p>
    <w:p w14:paraId="73B8F038" w14:textId="77777777" w:rsidR="001F2AB7" w:rsidRDefault="001F2AB7">
      <w:pPr>
        <w:jc w:val="center"/>
        <w:rPr>
          <w:rFonts w:ascii="Arial" w:hAnsi="Arial"/>
          <w:b/>
          <w:bCs/>
          <w:sz w:val="28"/>
          <w:szCs w:val="28"/>
          <w:lang w:val="en-GB"/>
        </w:rPr>
      </w:pPr>
    </w:p>
    <w:p w14:paraId="18E48E2E" w14:textId="77777777" w:rsidR="001F2AB7" w:rsidRDefault="001F2AB7">
      <w:pPr>
        <w:jc w:val="center"/>
        <w:rPr>
          <w:rFonts w:ascii="Arial" w:hAnsi="Arial"/>
          <w:b/>
          <w:bCs/>
          <w:sz w:val="28"/>
          <w:szCs w:val="28"/>
          <w:lang w:val="en-GB"/>
        </w:rPr>
      </w:pPr>
    </w:p>
    <w:p w14:paraId="132F3BAD" w14:textId="77777777" w:rsidR="001F2AB7" w:rsidRDefault="001F2AB7">
      <w:pPr>
        <w:jc w:val="center"/>
        <w:rPr>
          <w:rFonts w:ascii="Arial" w:hAnsi="Arial"/>
          <w:b/>
          <w:bCs/>
          <w:sz w:val="28"/>
          <w:szCs w:val="28"/>
          <w:lang w:val="en-GB"/>
        </w:rPr>
      </w:pPr>
    </w:p>
    <w:p w14:paraId="161121D5" w14:textId="77777777" w:rsidR="001F2AB7" w:rsidRDefault="001F2AB7">
      <w:pPr>
        <w:jc w:val="center"/>
        <w:rPr>
          <w:rFonts w:ascii="Arial" w:hAnsi="Arial"/>
          <w:b/>
          <w:bCs/>
          <w:sz w:val="28"/>
          <w:szCs w:val="28"/>
          <w:lang w:val="en-GB"/>
        </w:rPr>
      </w:pPr>
    </w:p>
    <w:p w14:paraId="2A4BB4E2" w14:textId="77777777" w:rsidR="001F2AB7" w:rsidRDefault="001F2AB7">
      <w:pPr>
        <w:jc w:val="center"/>
        <w:rPr>
          <w:rFonts w:ascii="Arial" w:hAnsi="Arial"/>
          <w:b/>
          <w:bCs/>
          <w:sz w:val="28"/>
          <w:szCs w:val="28"/>
          <w:lang w:val="en-GB"/>
        </w:rPr>
      </w:pPr>
    </w:p>
    <w:p w14:paraId="35670709" w14:textId="77777777" w:rsidR="001F2AB7" w:rsidRDefault="00E90BDD">
      <w:pPr>
        <w:rPr>
          <w:rFonts w:ascii="Arial" w:hAnsi="Arial"/>
          <w:b/>
          <w:bCs/>
          <w:sz w:val="28"/>
          <w:szCs w:val="28"/>
          <w:lang w:val="en-GB"/>
        </w:rPr>
      </w:pPr>
      <w:r>
        <w:rPr>
          <w:rFonts w:ascii="Arial" w:hAnsi="Arial"/>
          <w:b/>
          <w:bCs/>
          <w:sz w:val="28"/>
          <w:szCs w:val="28"/>
          <w:lang w:val="en-GB"/>
        </w:rPr>
        <w:br w:type="page"/>
      </w:r>
    </w:p>
    <w:p w14:paraId="4C85C24E" w14:textId="77777777" w:rsidR="001F2AB7" w:rsidRDefault="00E90BDD">
      <w:pPr>
        <w:spacing w:line="360" w:lineRule="auto"/>
        <w:rPr>
          <w:rFonts w:ascii="Arial" w:hAnsi="Arial" w:cs="Arial"/>
          <w:b/>
          <w:bCs/>
          <w:sz w:val="22"/>
          <w:szCs w:val="22"/>
          <w:u w:val="single"/>
          <w:lang w:val="en-GB"/>
        </w:rPr>
      </w:pPr>
      <w:r>
        <w:rPr>
          <w:rFonts w:ascii="Arial" w:hAnsi="Arial" w:cs="Arial"/>
          <w:b/>
          <w:bCs/>
          <w:sz w:val="22"/>
          <w:szCs w:val="22"/>
          <w:u w:val="single"/>
          <w:lang w:val="en-GB"/>
        </w:rPr>
        <w:lastRenderedPageBreak/>
        <w:t>INTRODUCTION</w:t>
      </w:r>
    </w:p>
    <w:p w14:paraId="427C029A" w14:textId="77777777" w:rsidR="001F2AB7" w:rsidRDefault="001F2AB7">
      <w:pPr>
        <w:spacing w:line="360" w:lineRule="auto"/>
        <w:rPr>
          <w:rFonts w:ascii="Arial" w:hAnsi="Arial" w:cs="Arial"/>
          <w:b/>
          <w:bCs/>
          <w:sz w:val="22"/>
          <w:szCs w:val="22"/>
          <w:lang w:val="en-GB"/>
        </w:rPr>
      </w:pPr>
    </w:p>
    <w:p w14:paraId="2A7CA6BD"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 xml:space="preserve">Tobacco use is a </w:t>
      </w:r>
      <w:r>
        <w:rPr>
          <w:rFonts w:ascii="Arial" w:hAnsi="Arial" w:cs="Arial"/>
          <w:sz w:val="22"/>
          <w:szCs w:val="22"/>
          <w:lang w:val="en-GB"/>
        </w:rPr>
        <w:t>substantial risk factor for peripheral vascular disease and other types of cardiovascular disease. There are many people who have smoked for a long time and find it difficult to quit when they see a cigarette. Unfortunately, the results are fatal, with lon</w:t>
      </w:r>
      <w:r>
        <w:rPr>
          <w:rFonts w:ascii="Arial" w:hAnsi="Arial" w:cs="Arial"/>
          <w:sz w:val="22"/>
          <w:szCs w:val="22"/>
          <w:lang w:val="en-GB"/>
        </w:rPr>
        <w:t>g-term impacts on their health and life. Some people fight their addiction, but others fail and lose their lives because they are unable to stop. Many people began smoking when they were very young, and as a result, their lives have been thrown into comple</w:t>
      </w:r>
      <w:r>
        <w:rPr>
          <w:rFonts w:ascii="Arial" w:hAnsi="Arial" w:cs="Arial"/>
          <w:sz w:val="22"/>
          <w:szCs w:val="22"/>
          <w:lang w:val="en-GB"/>
        </w:rPr>
        <w:t>te disarray. They have not healed and are still smoking, and they are addicted. </w:t>
      </w:r>
    </w:p>
    <w:p w14:paraId="0B155D81" w14:textId="77777777" w:rsidR="001F2AB7" w:rsidRDefault="001F2AB7">
      <w:pPr>
        <w:spacing w:line="360" w:lineRule="auto"/>
        <w:jc w:val="both"/>
        <w:rPr>
          <w:rFonts w:ascii="Arial" w:hAnsi="Arial" w:cs="Arial"/>
          <w:sz w:val="22"/>
          <w:szCs w:val="22"/>
          <w:lang w:val="en-GB"/>
        </w:rPr>
      </w:pPr>
    </w:p>
    <w:p w14:paraId="4DB0E438"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 xml:space="preserve">This study will focus on a 52-year-old man in my medical practise who smokes. The patient has high blood pressure as a result of </w:t>
      </w:r>
      <w:proofErr w:type="gramStart"/>
      <w:r>
        <w:rPr>
          <w:rFonts w:ascii="Arial" w:hAnsi="Arial" w:cs="Arial"/>
          <w:sz w:val="22"/>
          <w:szCs w:val="22"/>
          <w:lang w:val="en-GB"/>
        </w:rPr>
        <w:t>all of</w:t>
      </w:r>
      <w:proofErr w:type="gramEnd"/>
      <w:r>
        <w:rPr>
          <w:rFonts w:ascii="Arial" w:hAnsi="Arial" w:cs="Arial"/>
          <w:sz w:val="22"/>
          <w:szCs w:val="22"/>
          <w:lang w:val="en-GB"/>
        </w:rPr>
        <w:t xml:space="preserve"> the aforementioned conditions, which c</w:t>
      </w:r>
      <w:r>
        <w:rPr>
          <w:rFonts w:ascii="Arial" w:hAnsi="Arial" w:cs="Arial"/>
          <w:sz w:val="22"/>
          <w:szCs w:val="22"/>
          <w:lang w:val="en-GB"/>
        </w:rPr>
        <w:t>an lead to more serious ailments such as peripheral artery disease and hyperlipidaemia. Smoking cessation is important for HTN patients; hence, utilising smoking cessation tactics will allow the patient to control his ailments effectively. (</w:t>
      </w:r>
      <w:proofErr w:type="spellStart"/>
      <w:r>
        <w:rPr>
          <w:rFonts w:ascii="Arial" w:hAnsi="Arial" w:cs="Arial"/>
          <w:sz w:val="22"/>
          <w:szCs w:val="22"/>
          <w:lang w:val="en-GB"/>
        </w:rPr>
        <w:t>Kagabo</w:t>
      </w:r>
      <w:proofErr w:type="spellEnd"/>
      <w:r>
        <w:rPr>
          <w:rFonts w:ascii="Arial" w:hAnsi="Arial" w:cs="Arial"/>
          <w:sz w:val="22"/>
          <w:szCs w:val="22"/>
          <w:lang w:val="en-GB"/>
        </w:rPr>
        <w:t xml:space="preserve"> et al., </w:t>
      </w:r>
      <w:r>
        <w:rPr>
          <w:rFonts w:ascii="Arial" w:hAnsi="Arial" w:cs="Arial"/>
          <w:sz w:val="22"/>
          <w:szCs w:val="22"/>
          <w:lang w:val="en-GB"/>
        </w:rPr>
        <w:t>2020)</w:t>
      </w:r>
    </w:p>
    <w:p w14:paraId="163027B1" w14:textId="77777777" w:rsidR="001F2AB7" w:rsidRDefault="001F2AB7">
      <w:pPr>
        <w:spacing w:line="360" w:lineRule="auto"/>
        <w:jc w:val="both"/>
        <w:rPr>
          <w:rFonts w:ascii="Arial" w:hAnsi="Arial" w:cs="Arial"/>
          <w:sz w:val="22"/>
          <w:szCs w:val="22"/>
          <w:lang w:val="en-GB"/>
        </w:rPr>
      </w:pPr>
    </w:p>
    <w:p w14:paraId="506F61A1"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Bob’s health is deteriorating as a result of smoking. Bob is a truck driver who has been a smoker for the past 30 years and has no plans to quit. Furthermore, he occasionally consumes excessive amounts of alcohol, which is detrimental to his health.</w:t>
      </w:r>
      <w:r>
        <w:rPr>
          <w:rFonts w:ascii="Arial" w:hAnsi="Arial" w:cs="Arial"/>
          <w:sz w:val="22"/>
          <w:szCs w:val="22"/>
          <w:lang w:val="en-GB"/>
        </w:rPr>
        <w:t xml:space="preserve"> Bob's weight is rather high for his height, and his BMI is Obese as a result.</w:t>
      </w:r>
    </w:p>
    <w:p w14:paraId="5C013D65" w14:textId="77777777" w:rsidR="001F2AB7" w:rsidRDefault="001F2AB7">
      <w:pPr>
        <w:spacing w:line="360" w:lineRule="auto"/>
        <w:jc w:val="both"/>
        <w:rPr>
          <w:rFonts w:ascii="Arial" w:hAnsi="Arial" w:cs="Arial"/>
          <w:sz w:val="22"/>
          <w:szCs w:val="22"/>
          <w:lang w:val="en-GB"/>
        </w:rPr>
      </w:pPr>
    </w:p>
    <w:p w14:paraId="369D38B7"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According to a study reasons truck drivers smoke are to stay awake, stress reduction, or something to do while driving were all reasons for smoking. 68.8% of the drivers polled</w:t>
      </w:r>
      <w:r>
        <w:rPr>
          <w:rFonts w:ascii="Arial" w:hAnsi="Arial" w:cs="Arial"/>
          <w:sz w:val="22"/>
          <w:szCs w:val="22"/>
          <w:lang w:val="en-GB"/>
        </w:rPr>
        <w:t xml:space="preserve"> were daily smokers, and 97% had smoked at least 100 cigarettes in their lifetime. Truck drivers' cigarette smoking is a public health issue. Our data indicate that truck drivers want to quit smoking. </w:t>
      </w:r>
    </w:p>
    <w:p w14:paraId="489582F8" w14:textId="77777777" w:rsidR="001F2AB7" w:rsidRDefault="001F2AB7">
      <w:pPr>
        <w:spacing w:line="360" w:lineRule="auto"/>
        <w:jc w:val="both"/>
        <w:rPr>
          <w:rFonts w:ascii="Arial" w:hAnsi="Arial" w:cs="Arial"/>
          <w:sz w:val="22"/>
          <w:szCs w:val="22"/>
          <w:lang w:val="en-GB"/>
        </w:rPr>
      </w:pPr>
    </w:p>
    <w:p w14:paraId="2ACE50AB"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In another study, because of job-related stress, truc</w:t>
      </w:r>
      <w:r>
        <w:rPr>
          <w:rFonts w:ascii="Arial" w:hAnsi="Arial" w:cs="Arial"/>
          <w:sz w:val="22"/>
          <w:szCs w:val="22"/>
          <w:lang w:val="en-GB"/>
        </w:rPr>
        <w:t>k drivers lead to destructive habits such as cigarette smoking. A significant majority of truck drivers polled (68.8%) were daily smokers, implying that cigarette smoking is a public health issue among truck drivers. Furthermore, the fact that 61% of those</w:t>
      </w:r>
      <w:r>
        <w:rPr>
          <w:rFonts w:ascii="Arial" w:hAnsi="Arial" w:cs="Arial"/>
          <w:sz w:val="22"/>
          <w:szCs w:val="22"/>
          <w:lang w:val="en-GB"/>
        </w:rPr>
        <w:t xml:space="preserve"> polled have tried to quit smoking suggests that truck drivers are interested in quitting, and interventions targeted to their needs may help them quit. Drivers seek methods to relieve stress, and therapies that use stress-reduction techniques can help dri</w:t>
      </w:r>
      <w:r>
        <w:rPr>
          <w:rFonts w:ascii="Arial" w:hAnsi="Arial" w:cs="Arial"/>
          <w:sz w:val="22"/>
          <w:szCs w:val="22"/>
          <w:lang w:val="en-GB"/>
        </w:rPr>
        <w:t xml:space="preserve">vers quit smoking. </w:t>
      </w:r>
    </w:p>
    <w:p w14:paraId="47F96B2A" w14:textId="77777777" w:rsidR="001F2AB7" w:rsidRDefault="001F2AB7">
      <w:pPr>
        <w:spacing w:line="360" w:lineRule="auto"/>
        <w:jc w:val="both"/>
        <w:rPr>
          <w:rFonts w:ascii="Arial" w:hAnsi="Arial" w:cs="Arial"/>
          <w:sz w:val="22"/>
          <w:szCs w:val="22"/>
          <w:lang w:val="en-GB"/>
        </w:rPr>
      </w:pPr>
    </w:p>
    <w:p w14:paraId="46910931"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lastRenderedPageBreak/>
        <w:t>Furthermore, professional drivers' health and well-being are of public importance since their health affects the safety of all road users. Obese HGV drivers are around 50% more likely than normal weight drivers to have an accident, wit</w:t>
      </w:r>
      <w:r>
        <w:rPr>
          <w:rFonts w:ascii="Arial" w:hAnsi="Arial" w:cs="Arial"/>
          <w:sz w:val="22"/>
          <w:szCs w:val="22"/>
          <w:lang w:val="en-GB"/>
        </w:rPr>
        <w:t>h accident rates increasing further among HGV drivers suffering from obstructive sleep apnoea, a common ailment in this occupational category. (</w:t>
      </w:r>
      <w:proofErr w:type="spellStart"/>
      <w:r>
        <w:rPr>
          <w:rFonts w:ascii="Arial" w:hAnsi="Arial" w:cs="Arial"/>
          <w:sz w:val="22"/>
          <w:szCs w:val="22"/>
          <w:lang w:val="en-GB"/>
        </w:rPr>
        <w:t>Birdsey</w:t>
      </w:r>
      <w:proofErr w:type="spellEnd"/>
      <w:r>
        <w:rPr>
          <w:rFonts w:ascii="Arial" w:hAnsi="Arial" w:cs="Arial"/>
          <w:sz w:val="22"/>
          <w:szCs w:val="22"/>
          <w:lang w:val="en-GB"/>
        </w:rPr>
        <w:t xml:space="preserve"> et al., 2015)</w:t>
      </w:r>
    </w:p>
    <w:p w14:paraId="451A7BF6" w14:textId="77777777" w:rsidR="001F2AB7" w:rsidRDefault="001F2AB7">
      <w:pPr>
        <w:spacing w:line="360" w:lineRule="auto"/>
        <w:rPr>
          <w:rFonts w:ascii="Arial" w:hAnsi="Arial" w:cs="Arial"/>
          <w:b/>
          <w:bCs/>
          <w:sz w:val="22"/>
          <w:szCs w:val="22"/>
          <w:lang w:val="en-GB"/>
        </w:rPr>
      </w:pPr>
    </w:p>
    <w:p w14:paraId="24125A12" w14:textId="77777777" w:rsidR="001F2AB7" w:rsidRDefault="001F2AB7">
      <w:pPr>
        <w:spacing w:line="360" w:lineRule="auto"/>
        <w:rPr>
          <w:rFonts w:ascii="Arial" w:hAnsi="Arial" w:cs="Arial"/>
          <w:b/>
          <w:bCs/>
          <w:sz w:val="22"/>
          <w:szCs w:val="22"/>
          <w:u w:val="single"/>
          <w:lang w:val="en-GB"/>
        </w:rPr>
      </w:pPr>
    </w:p>
    <w:p w14:paraId="6F1625E0" w14:textId="77777777" w:rsidR="001F2AB7" w:rsidRDefault="00E90BDD">
      <w:pPr>
        <w:spacing w:line="360" w:lineRule="auto"/>
        <w:rPr>
          <w:rFonts w:ascii="Arial" w:hAnsi="Arial" w:cs="Arial"/>
          <w:b/>
          <w:bCs/>
          <w:sz w:val="22"/>
          <w:szCs w:val="22"/>
          <w:u w:val="single"/>
          <w:lang w:val="en-GB"/>
        </w:rPr>
      </w:pPr>
      <w:r>
        <w:rPr>
          <w:rFonts w:ascii="Arial" w:hAnsi="Arial" w:cs="Arial"/>
          <w:b/>
          <w:bCs/>
          <w:sz w:val="22"/>
          <w:szCs w:val="22"/>
          <w:u w:val="single"/>
          <w:lang w:val="en-GB"/>
        </w:rPr>
        <w:t>CASE STUDY</w:t>
      </w:r>
    </w:p>
    <w:p w14:paraId="3FB7EB33" w14:textId="77777777" w:rsidR="001F2AB7" w:rsidRDefault="001F2AB7">
      <w:pPr>
        <w:spacing w:line="360" w:lineRule="auto"/>
        <w:rPr>
          <w:rFonts w:ascii="Arial" w:hAnsi="Arial" w:cs="Arial"/>
          <w:b/>
          <w:bCs/>
          <w:sz w:val="22"/>
          <w:szCs w:val="22"/>
          <w:lang w:val="en-GB"/>
        </w:rPr>
      </w:pPr>
    </w:p>
    <w:p w14:paraId="0DC6E1DE" w14:textId="77777777" w:rsidR="001F2AB7" w:rsidRDefault="001F2AB7">
      <w:pPr>
        <w:spacing w:line="360" w:lineRule="auto"/>
        <w:rPr>
          <w:rFonts w:ascii="Arial" w:hAnsi="Arial" w:cs="Arial"/>
          <w:b/>
          <w:bCs/>
          <w:sz w:val="22"/>
          <w:szCs w:val="22"/>
          <w:lang w:val="en-GB"/>
        </w:rPr>
      </w:pPr>
    </w:p>
    <w:p w14:paraId="21D3A910" w14:textId="77777777" w:rsidR="001F2AB7" w:rsidRDefault="00E90BDD">
      <w:pPr>
        <w:spacing w:line="360" w:lineRule="auto"/>
        <w:jc w:val="both"/>
        <w:rPr>
          <w:rFonts w:ascii="Arial" w:hAnsi="Arial" w:cs="Arial"/>
          <w:sz w:val="22"/>
          <w:szCs w:val="22"/>
          <w:lang w:val="en-GB"/>
        </w:rPr>
      </w:pPr>
      <w:r>
        <w:rPr>
          <w:rFonts w:ascii="Arial" w:hAnsi="Arial" w:cs="Arial"/>
          <w:noProof/>
          <w:sz w:val="22"/>
          <w:szCs w:val="22"/>
          <w:lang w:val="en-GB"/>
        </w:rPr>
        <mc:AlternateContent>
          <mc:Choice Requires="wps">
            <w:drawing>
              <wp:anchor distT="0" distB="0" distL="114300" distR="114300" simplePos="0" relativeHeight="251662336" behindDoc="0" locked="0" layoutInCell="1" allowOverlap="1" wp14:anchorId="60E218D8" wp14:editId="5CE00F1A">
                <wp:simplePos x="0" y="0"/>
                <wp:positionH relativeFrom="column">
                  <wp:posOffset>4903470</wp:posOffset>
                </wp:positionH>
                <wp:positionV relativeFrom="paragraph">
                  <wp:posOffset>-36830</wp:posOffset>
                </wp:positionV>
                <wp:extent cx="13335" cy="1105535"/>
                <wp:effectExtent l="3810" t="3810" r="13335" b="3175"/>
                <wp:wrapNone/>
                <wp:docPr id="12" name="Ink 12"/>
                <wp:cNvGraphicFramePr/>
                <a:graphic xmlns:a="http://schemas.openxmlformats.org/drawingml/2006/main">
                  <a:graphicData uri="http://schemas.microsoft.com/office/word/2010/wordprocessingInk">
                    <w14:contentPart bwMode="clr" r:id="rId9">
                      <w14:nvContentPartPr>
                        <w14:cNvContentPartPr/>
                      </w14:nvContentPartPr>
                      <w14:xfrm>
                        <a:off x="6037580" y="3934460"/>
                        <a:ext cx="13335" cy="1105535"/>
                      </w14:xfrm>
                    </w14:contentPart>
                  </a:graphicData>
                </a:graphic>
              </wp:anchor>
            </w:drawing>
          </mc:Choice>
          <mc:Fallback xmlns:wpsCustomData="http://www.wps.cn/officeDocument/2013/wpsCustomData">
            <w:pict>
              <v:shape id="_x0000_s1026" o:spid="_x0000_s1026" o:spt="75" style="position:absolute;left:0pt;margin-left:386.1pt;margin-top:-2.9pt;height:87.05pt;width:1.05pt;z-index:251662336;mso-width-relative:page;mso-height-relative:page;" coordsize="21600,21600" o:gfxdata="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">
                <v:imagedata r:id="rId10" o:title=""/>
                <o:lock v:ext="edit"/>
              </v:shape>
            </w:pict>
          </mc:Fallback>
        </mc:AlternateContent>
      </w:r>
      <w:r>
        <w:rPr>
          <w:rFonts w:ascii="Arial" w:hAnsi="Arial" w:cs="Arial"/>
          <w:noProof/>
          <w:sz w:val="22"/>
          <w:szCs w:val="22"/>
          <w:lang w:val="en-GB"/>
        </w:rPr>
        <mc:AlternateContent>
          <mc:Choice Requires="wps">
            <w:drawing>
              <wp:anchor distT="0" distB="0" distL="114300" distR="114300" simplePos="0" relativeHeight="251663360" behindDoc="0" locked="0" layoutInCell="1" allowOverlap="1" wp14:anchorId="1AB04339" wp14:editId="770F8EF6">
                <wp:simplePos x="0" y="0"/>
                <wp:positionH relativeFrom="column">
                  <wp:posOffset>-52070</wp:posOffset>
                </wp:positionH>
                <wp:positionV relativeFrom="paragraph">
                  <wp:posOffset>-64770</wp:posOffset>
                </wp:positionV>
                <wp:extent cx="13335" cy="1054735"/>
                <wp:effectExtent l="3810" t="3810" r="13335" b="8255"/>
                <wp:wrapNone/>
                <wp:docPr id="13" name="Ink 13"/>
                <wp:cNvGraphicFramePr/>
                <a:graphic xmlns:a="http://schemas.openxmlformats.org/drawingml/2006/main">
                  <a:graphicData uri="http://schemas.microsoft.com/office/word/2010/wordprocessingInk">
                    <w14:contentPart bwMode="clr" r:id="rId11">
                      <w14:nvContentPartPr>
                        <w14:cNvContentPartPr/>
                      </w14:nvContentPartPr>
                      <w14:xfrm>
                        <a:off x="1090930" y="3966210"/>
                        <a:ext cx="13335" cy="1054735"/>
                      </w14:xfrm>
                    </w14:contentPart>
                  </a:graphicData>
                </a:graphic>
              </wp:anchor>
            </w:drawing>
          </mc:Choice>
          <mc:Fallback xmlns:wpsCustomData="http://www.wps.cn/officeDocument/2013/wpsCustomData">
            <w:pict>
              <v:shape id="_x0000_s1026" o:spid="_x0000_s1026" o:spt="75" style="position:absolute;left:0pt;margin-left:-4.1pt;margin-top:-5.1pt;height:83.05pt;width:1.05pt;z-index:251663360;mso-width-relative:page;mso-height-relative:page;" coordsize="21600,21600" o:gfxdata="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">
                <v:imagedata r:id="rId12" o:title=""/>
                <o:lock v:ext="edit"/>
              </v:shape>
            </w:pict>
          </mc:Fallback>
        </mc:AlternateContent>
      </w:r>
      <w:r>
        <w:rPr>
          <w:rFonts w:ascii="Arial" w:hAnsi="Arial" w:cs="Arial"/>
          <w:noProof/>
          <w:sz w:val="22"/>
          <w:szCs w:val="22"/>
          <w:lang w:val="en-GB"/>
        </w:rPr>
        <mc:AlternateContent>
          <mc:Choice Requires="wps">
            <w:drawing>
              <wp:anchor distT="0" distB="0" distL="114300" distR="114300" simplePos="0" relativeHeight="251660288" behindDoc="0" locked="0" layoutInCell="1" allowOverlap="1" wp14:anchorId="2AEC687B" wp14:editId="4A710CED">
                <wp:simplePos x="0" y="0"/>
                <wp:positionH relativeFrom="column">
                  <wp:posOffset>24130</wp:posOffset>
                </wp:positionH>
                <wp:positionV relativeFrom="paragraph">
                  <wp:posOffset>158750</wp:posOffset>
                </wp:positionV>
                <wp:extent cx="4896485" cy="19685"/>
                <wp:effectExtent l="3810" t="3810" r="6985" b="6985"/>
                <wp:wrapNone/>
                <wp:docPr id="10" name="Ink 10"/>
                <wp:cNvGraphicFramePr/>
                <a:graphic xmlns:a="http://schemas.openxmlformats.org/drawingml/2006/main">
                  <a:graphicData uri="http://schemas.microsoft.com/office/word/2010/wordprocessingInk">
                    <w14:contentPart bwMode="clr" r:id="rId13">
                      <w14:nvContentPartPr>
                        <w14:cNvContentPartPr/>
                      </w14:nvContentPartPr>
                      <w14:xfrm>
                        <a:off x="1167130" y="4124960"/>
                        <a:ext cx="4896485" cy="19685"/>
                      </w14:xfrm>
                    </w14:contentPart>
                  </a:graphicData>
                </a:graphic>
              </wp:anchor>
            </w:drawing>
          </mc:Choice>
          <mc:Fallback xmlns:wpsCustomData="http://www.wps.cn/officeDocument/2013/wpsCustomData">
            <w:pict>
              <v:shape id="_x0000_s1026" o:spid="_x0000_s1026" o:spt="75" style="position:absolute;left:0pt;margin-left:1.9pt;margin-top:12.5pt;height:1.55pt;width:385.55pt;z-index:251660288;mso-width-relative:page;mso-height-relative:page;" coordsize="21600,21600" o:gfxdata="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">
                <v:imagedata r:id="rId14" o:title=""/>
                <o:lock v:ext="edit"/>
              </v:shape>
            </w:pict>
          </mc:Fallback>
        </mc:AlternateContent>
      </w:r>
      <w:r>
        <w:rPr>
          <w:rFonts w:ascii="Arial" w:hAnsi="Arial" w:cs="Arial"/>
          <w:noProof/>
          <w:sz w:val="22"/>
          <w:szCs w:val="22"/>
          <w:lang w:val="en-GB"/>
        </w:rPr>
        <mc:AlternateContent>
          <mc:Choice Requires="wps">
            <w:drawing>
              <wp:anchor distT="0" distB="0" distL="114300" distR="114300" simplePos="0" relativeHeight="251659264" behindDoc="0" locked="0" layoutInCell="1" allowOverlap="1" wp14:anchorId="6E09BC8F" wp14:editId="06939956">
                <wp:simplePos x="0" y="0"/>
                <wp:positionH relativeFrom="column">
                  <wp:posOffset>2392680</wp:posOffset>
                </wp:positionH>
                <wp:positionV relativeFrom="paragraph">
                  <wp:posOffset>31750</wp:posOffset>
                </wp:positionV>
                <wp:extent cx="19685" cy="978535"/>
                <wp:effectExtent l="3810" t="3810" r="6985" b="8255"/>
                <wp:wrapNone/>
                <wp:docPr id="9" name="Ink 9"/>
                <wp:cNvGraphicFramePr/>
                <a:graphic xmlns:a="http://schemas.openxmlformats.org/drawingml/2006/main">
                  <a:graphicData uri="http://schemas.microsoft.com/office/word/2010/wordprocessingInk">
                    <w14:contentPart bwMode="clr" r:id="rId15">
                      <w14:nvContentPartPr>
                        <w14:cNvContentPartPr/>
                      </w14:nvContentPartPr>
                      <w14:xfrm>
                        <a:off x="3535680" y="3997960"/>
                        <a:ext cx="19685" cy="978535"/>
                      </w14:xfrm>
                    </w14:contentPart>
                  </a:graphicData>
                </a:graphic>
              </wp:anchor>
            </w:drawing>
          </mc:Choice>
          <mc:Fallback xmlns:wpsCustomData="http://www.wps.cn/officeDocument/2013/wpsCustomData">
            <w:pict>
              <v:shape id="_x0000_s1026" o:spid="_x0000_s1026" o:spt="75" style="position:absolute;left:0pt;margin-left:188.4pt;margin-top:2.5pt;height:77.05pt;width:1.55pt;z-index:251659264;mso-width-relative:page;mso-height-relative:page;" coordsize="21600,21600" o:gfxdata="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">
                <v:imagedata r:id="rId16" o:title=""/>
                <o:lock v:ext="edit"/>
              </v:shape>
            </w:pict>
          </mc:Fallback>
        </mc:AlternateContent>
      </w:r>
      <w:r>
        <w:rPr>
          <w:rFonts w:ascii="Arial" w:hAnsi="Arial" w:cs="Arial"/>
          <w:sz w:val="22"/>
          <w:szCs w:val="22"/>
          <w:lang w:val="en-GB"/>
        </w:rPr>
        <w:t xml:space="preserve">Key points of the health questionnaire    </w:t>
      </w:r>
      <w:r>
        <w:rPr>
          <w:rFonts w:ascii="Arial" w:hAnsi="Arial" w:cs="Arial"/>
          <w:sz w:val="22"/>
          <w:szCs w:val="22"/>
          <w:lang w:val="en-GB"/>
        </w:rPr>
        <w:tab/>
        <w:t xml:space="preserve"> Additional information/comments</w:t>
      </w:r>
    </w:p>
    <w:p w14:paraId="5009931E"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Age</w:t>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t>52 years old</w:t>
      </w:r>
    </w:p>
    <w:p w14:paraId="1A5DCA9B"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 xml:space="preserve">Occupation </w:t>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t>Truck Driver</w:t>
      </w:r>
    </w:p>
    <w:p w14:paraId="1B325495" w14:textId="77777777" w:rsidR="001F2AB7" w:rsidRDefault="00E90BDD">
      <w:pPr>
        <w:spacing w:line="360" w:lineRule="auto"/>
        <w:jc w:val="both"/>
        <w:rPr>
          <w:rFonts w:ascii="Arial" w:hAnsi="Arial" w:cs="Arial"/>
          <w:sz w:val="22"/>
          <w:szCs w:val="22"/>
          <w:lang w:val="en-GB"/>
        </w:rPr>
      </w:pPr>
      <w:r>
        <w:rPr>
          <w:rFonts w:ascii="Arial" w:hAnsi="Arial" w:cs="Arial"/>
          <w:noProof/>
          <w:sz w:val="22"/>
          <w:szCs w:val="22"/>
          <w:lang w:val="en-GB"/>
        </w:rPr>
        <mc:AlternateContent>
          <mc:Choice Requires="wps">
            <w:drawing>
              <wp:anchor distT="0" distB="0" distL="114300" distR="114300" simplePos="0" relativeHeight="251668480" behindDoc="0" locked="0" layoutInCell="1" allowOverlap="1" wp14:anchorId="676E348F" wp14:editId="09E33442">
                <wp:simplePos x="0" y="0"/>
                <wp:positionH relativeFrom="column">
                  <wp:posOffset>2413635</wp:posOffset>
                </wp:positionH>
                <wp:positionV relativeFrom="paragraph">
                  <wp:posOffset>237490</wp:posOffset>
                </wp:positionV>
                <wp:extent cx="8890" cy="584835"/>
                <wp:effectExtent l="3810" t="3810" r="17780" b="5715"/>
                <wp:wrapNone/>
                <wp:docPr id="26" name="Ink 26"/>
                <wp:cNvGraphicFramePr/>
                <a:graphic xmlns:a="http://schemas.openxmlformats.org/drawingml/2006/main">
                  <a:graphicData uri="http://schemas.microsoft.com/office/word/2010/wordprocessingInk">
                    <w14:contentPart bwMode="clr" r:id="rId17">
                      <w14:nvContentPartPr>
                        <w14:cNvContentPartPr/>
                      </w14:nvContentPartPr>
                      <w14:xfrm>
                        <a:off x="3556635" y="5970905"/>
                        <a:ext cx="8890" cy="584835"/>
                      </w14:xfrm>
                    </w14:contentPart>
                  </a:graphicData>
                </a:graphic>
              </wp:anchor>
            </w:drawing>
          </mc:Choice>
          <mc:Fallback xmlns:wpsCustomData="http://www.wps.cn/officeDocument/2013/wpsCustomData">
            <w:pict>
              <v:shape id="_x0000_s1026" o:spid="_x0000_s1026" o:spt="75" style="position:absolute;left:0pt;margin-left:190.05pt;margin-top:18.7pt;height:46.05pt;width:0.7pt;z-index:251668480;mso-width-relative:page;mso-height-relative:page;" coordsize="21600,21600" o:gfxdata="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">
                <v:imagedata r:id="rId18" o:title=""/>
                <o:lock v:ext="edit"/>
              </v:shape>
            </w:pict>
          </mc:Fallback>
        </mc:AlternateContent>
      </w:r>
      <w:r>
        <w:rPr>
          <w:rFonts w:ascii="Arial" w:hAnsi="Arial" w:cs="Arial"/>
          <w:noProof/>
          <w:sz w:val="22"/>
          <w:szCs w:val="22"/>
          <w:lang w:val="en-GB"/>
        </w:rPr>
        <mc:AlternateContent>
          <mc:Choice Requires="wps">
            <w:drawing>
              <wp:anchor distT="0" distB="0" distL="114300" distR="114300" simplePos="0" relativeHeight="251667456" behindDoc="0" locked="0" layoutInCell="1" allowOverlap="1" wp14:anchorId="6C588770" wp14:editId="1B50CE1F">
                <wp:simplePos x="0" y="0"/>
                <wp:positionH relativeFrom="column">
                  <wp:posOffset>4919345</wp:posOffset>
                </wp:positionH>
                <wp:positionV relativeFrom="paragraph">
                  <wp:posOffset>237490</wp:posOffset>
                </wp:positionV>
                <wp:extent cx="635" cy="584835"/>
                <wp:effectExtent l="3810" t="3810" r="10795" b="5715"/>
                <wp:wrapNone/>
                <wp:docPr id="25" name="Ink 25"/>
                <wp:cNvGraphicFramePr/>
                <a:graphic xmlns:a="http://schemas.openxmlformats.org/drawingml/2006/main">
                  <a:graphicData uri="http://schemas.microsoft.com/office/word/2010/wordprocessingInk">
                    <w14:contentPart bwMode="clr" r:id="rId19">
                      <w14:nvContentPartPr>
                        <w14:cNvContentPartPr/>
                      </w14:nvContentPartPr>
                      <w14:xfrm>
                        <a:off x="6062345" y="5970905"/>
                        <a:ext cx="635" cy="584835"/>
                      </w14:xfrm>
                    </w14:contentPart>
                  </a:graphicData>
                </a:graphic>
              </wp:anchor>
            </w:drawing>
          </mc:Choice>
          <mc:Fallback xmlns:wpsCustomData="http://www.wps.cn/officeDocument/2013/wpsCustomData">
            <w:pict>
              <v:shape id="_x0000_s1026" o:spid="_x0000_s1026" o:spt="75" style="position:absolute;left:0pt;margin-left:387.35pt;margin-top:18.7pt;height:46.05pt;width:0.05pt;z-index:251667456;mso-width-relative:page;mso-height-relative:page;" coordsize="21600,21600" o:gfxdata="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">
                <v:imagedata r:id="rId20" o:title=""/>
                <o:lock v:ext="edit"/>
              </v:shape>
            </w:pict>
          </mc:Fallback>
        </mc:AlternateContent>
      </w:r>
      <w:r>
        <w:rPr>
          <w:rFonts w:ascii="Arial" w:hAnsi="Arial" w:cs="Arial"/>
          <w:noProof/>
          <w:sz w:val="22"/>
          <w:szCs w:val="22"/>
          <w:lang w:val="en-GB"/>
        </w:rPr>
        <mc:AlternateContent>
          <mc:Choice Requires="wps">
            <w:drawing>
              <wp:anchor distT="0" distB="0" distL="114300" distR="114300" simplePos="0" relativeHeight="251666432" behindDoc="0" locked="0" layoutInCell="1" allowOverlap="1" wp14:anchorId="06004D9D" wp14:editId="54AE250C">
                <wp:simplePos x="0" y="0"/>
                <wp:positionH relativeFrom="column">
                  <wp:posOffset>-50165</wp:posOffset>
                </wp:positionH>
                <wp:positionV relativeFrom="paragraph">
                  <wp:posOffset>203835</wp:posOffset>
                </wp:positionV>
                <wp:extent cx="8890" cy="610235"/>
                <wp:effectExtent l="3810" t="3810" r="17780" b="10795"/>
                <wp:wrapNone/>
                <wp:docPr id="23" name="Ink 23"/>
                <wp:cNvGraphicFramePr/>
                <a:graphic xmlns:a="http://schemas.openxmlformats.org/drawingml/2006/main">
                  <a:graphicData uri="http://schemas.microsoft.com/office/word/2010/wordprocessingInk">
                    <w14:contentPart bwMode="clr" r:id="rId21">
                      <w14:nvContentPartPr>
                        <w14:cNvContentPartPr/>
                      </w14:nvContentPartPr>
                      <w14:xfrm>
                        <a:off x="1092835" y="5937250"/>
                        <a:ext cx="8890" cy="610235"/>
                      </w14:xfrm>
                    </w14:contentPart>
                  </a:graphicData>
                </a:graphic>
              </wp:anchor>
            </w:drawing>
          </mc:Choice>
          <mc:Fallback xmlns:wpsCustomData="http://www.wps.cn/officeDocument/2013/wpsCustomData">
            <w:pict>
              <v:shape id="_x0000_s1026" o:spid="_x0000_s1026" o:spt="75" style="position:absolute;left:0pt;margin-left:-3.95pt;margin-top:16.05pt;height:48.05pt;width:0.7pt;z-index:251666432;mso-width-relative:page;mso-height-relative:page;" coordsize="21600,21600" o:gfxdata="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">
                <v:imagedata r:id="rId22" o:title=""/>
                <o:lock v:ext="edit"/>
              </v:shape>
            </w:pict>
          </mc:Fallback>
        </mc:AlternateContent>
      </w:r>
      <w:r>
        <w:rPr>
          <w:rFonts w:ascii="Arial" w:hAnsi="Arial" w:cs="Arial"/>
          <w:sz w:val="22"/>
          <w:szCs w:val="22"/>
          <w:lang w:val="en-GB"/>
        </w:rPr>
        <w:t xml:space="preserve">Smoking status </w:t>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t>Yes for 30 years</w:t>
      </w:r>
    </w:p>
    <w:p w14:paraId="74E39B69"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Height</w:t>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t>5’9</w:t>
      </w:r>
    </w:p>
    <w:p w14:paraId="5ACE0FB1"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 xml:space="preserve">Blood pressure </w:t>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r>
      <w:r>
        <w:rPr>
          <w:rFonts w:ascii="Arial" w:hAnsi="Arial" w:cs="Arial"/>
          <w:sz w:val="22"/>
          <w:szCs w:val="22"/>
          <w:lang w:val="en-GB"/>
        </w:rPr>
        <w:tab/>
        <w:t>135</w:t>
      </w:r>
    </w:p>
    <w:p w14:paraId="2E3CDF94" w14:textId="77777777" w:rsidR="001F2AB7" w:rsidRDefault="00E90BDD">
      <w:pPr>
        <w:spacing w:line="360" w:lineRule="auto"/>
        <w:rPr>
          <w:rFonts w:ascii="Arial" w:hAnsi="Arial" w:cs="Arial"/>
          <w:b/>
          <w:bCs/>
          <w:sz w:val="22"/>
          <w:szCs w:val="22"/>
          <w:lang w:val="en-GB"/>
        </w:rPr>
      </w:pPr>
      <w:r>
        <w:rPr>
          <w:rFonts w:ascii="Arial" w:hAnsi="Arial" w:cs="Arial"/>
          <w:noProof/>
          <w:sz w:val="22"/>
          <w:szCs w:val="22"/>
          <w:lang w:val="en-GB"/>
        </w:rPr>
        <mc:AlternateContent>
          <mc:Choice Requires="wps">
            <w:drawing>
              <wp:anchor distT="0" distB="0" distL="114300" distR="114300" simplePos="0" relativeHeight="251665408" behindDoc="0" locked="0" layoutInCell="1" allowOverlap="1" wp14:anchorId="37D03339" wp14:editId="4949E0D5">
                <wp:simplePos x="0" y="0"/>
                <wp:positionH relativeFrom="column">
                  <wp:posOffset>2411730</wp:posOffset>
                </wp:positionH>
                <wp:positionV relativeFrom="paragraph">
                  <wp:posOffset>45720</wp:posOffset>
                </wp:positionV>
                <wp:extent cx="635" cy="51435"/>
                <wp:effectExtent l="3810" t="3810" r="10795" b="5715"/>
                <wp:wrapNone/>
                <wp:docPr id="14" name="Ink 14"/>
                <wp:cNvGraphicFramePr/>
                <a:graphic xmlns:a="http://schemas.openxmlformats.org/drawingml/2006/main">
                  <a:graphicData uri="http://schemas.microsoft.com/office/word/2010/wordprocessingInk">
                    <w14:contentPart bwMode="clr" r:id="rId23">
                      <w14:nvContentPartPr>
                        <w14:cNvContentPartPr/>
                      </w14:nvContentPartPr>
                      <w14:xfrm>
                        <a:off x="3554730" y="4975860"/>
                        <a:ext cx="635" cy="51435"/>
                      </w14:xfrm>
                    </w14:contentPart>
                  </a:graphicData>
                </a:graphic>
              </wp:anchor>
            </w:drawing>
          </mc:Choice>
          <mc:Fallback xmlns:wpsCustomData="http://www.wps.cn/officeDocument/2013/wpsCustomData">
            <w:pict>
              <v:shape id="_x0000_s1026" o:spid="_x0000_s1026" o:spt="75" style="position:absolute;left:0pt;margin-left:189.9pt;margin-top:3.6pt;height:4.05pt;width:0.05pt;z-index:251665408;mso-width-relative:page;mso-height-relative:page;" coordsize="21600,21600" o:gfxdata="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">
                <v:imagedata r:id="rId24" o:title=""/>
                <o:lock v:ext="edit"/>
              </v:shape>
            </w:pict>
          </mc:Fallback>
        </mc:AlternateContent>
      </w:r>
      <w:r>
        <w:rPr>
          <w:rFonts w:ascii="Arial" w:hAnsi="Arial" w:cs="Arial"/>
          <w:noProof/>
          <w:sz w:val="22"/>
          <w:szCs w:val="22"/>
          <w:lang w:val="en-GB"/>
        </w:rPr>
        <mc:AlternateContent>
          <mc:Choice Requires="wps">
            <w:drawing>
              <wp:anchor distT="0" distB="0" distL="114300" distR="114300" simplePos="0" relativeHeight="251661312" behindDoc="0" locked="0" layoutInCell="1" allowOverlap="1" wp14:anchorId="32431E07" wp14:editId="53E3B36E">
                <wp:simplePos x="0" y="0"/>
                <wp:positionH relativeFrom="column">
                  <wp:posOffset>-33020</wp:posOffset>
                </wp:positionH>
                <wp:positionV relativeFrom="paragraph">
                  <wp:posOffset>102870</wp:posOffset>
                </wp:positionV>
                <wp:extent cx="4940935" cy="6985"/>
                <wp:effectExtent l="0" t="0" r="0" b="0"/>
                <wp:wrapNone/>
                <wp:docPr id="11" name="Ink 11"/>
                <wp:cNvGraphicFramePr/>
                <a:graphic xmlns:a="http://schemas.openxmlformats.org/drawingml/2006/main">
                  <a:graphicData uri="http://schemas.microsoft.com/office/word/2010/wordprocessingInk">
                    <w14:contentPart bwMode="clr" r:id="rId25">
                      <w14:nvContentPartPr>
                        <w14:cNvContentPartPr/>
                      </w14:nvContentPartPr>
                      <w14:xfrm>
                        <a:off x="1109980" y="5033010"/>
                        <a:ext cx="4940935" cy="6985"/>
                      </w14:xfrm>
                    </w14:contentPart>
                  </a:graphicData>
                </a:graphic>
              </wp:anchor>
            </w:drawing>
          </mc:Choice>
          <mc:Fallback xmlns:wpsCustomData="http://www.wps.cn/officeDocument/2013/wpsCustomData">
            <w:pict>
              <v:shape id="_x0000_s1026" o:spid="_x0000_s1026" o:spt="75" style="position:absolute;left:0pt;margin-left:-2.6pt;margin-top:8.1pt;height:0.55pt;width:389.05pt;z-index:251661312;mso-width-relative:page;mso-height-relative:page;" coordsize="21600,21600" o:gfxdata="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">
                <v:imagedata r:id="rId26" o:title=""/>
                <o:lock v:ext="edit"/>
              </v:shape>
            </w:pict>
          </mc:Fallback>
        </mc:AlternateContent>
      </w:r>
      <w:r>
        <w:rPr>
          <w:rFonts w:ascii="Arial" w:hAnsi="Arial" w:cs="Arial"/>
          <w:b/>
          <w:bCs/>
          <w:sz w:val="22"/>
          <w:szCs w:val="22"/>
          <w:lang w:val="en-GB"/>
        </w:rPr>
        <w:t xml:space="preserve">                                                 </w:t>
      </w:r>
      <w:r>
        <w:rPr>
          <w:rFonts w:ascii="Arial" w:hAnsi="Arial" w:cs="Arial"/>
          <w:b/>
          <w:bCs/>
          <w:sz w:val="22"/>
          <w:szCs w:val="22"/>
          <w:lang w:val="en-GB"/>
        </w:rPr>
        <w:t xml:space="preserve">                                                                               </w:t>
      </w:r>
    </w:p>
    <w:p w14:paraId="705A0847" w14:textId="77777777" w:rsidR="001F2AB7" w:rsidRDefault="001F2AB7">
      <w:pPr>
        <w:spacing w:line="360" w:lineRule="auto"/>
        <w:jc w:val="both"/>
        <w:rPr>
          <w:rFonts w:ascii="Arial" w:hAnsi="Arial" w:cs="Arial"/>
          <w:sz w:val="22"/>
          <w:szCs w:val="22"/>
          <w:lang w:val="en-GB"/>
        </w:rPr>
      </w:pPr>
    </w:p>
    <w:p w14:paraId="48FC91FD"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 xml:space="preserve"> Bob's obesity is most likely caused by a lack of physical activity, as his employment requires him to sit for long periods of time. Bob's responses to the health questionnaire will be explored here, as well as how Bob might change some of his habits to av</w:t>
      </w:r>
      <w:r>
        <w:rPr>
          <w:rFonts w:ascii="Arial" w:hAnsi="Arial" w:cs="Arial"/>
          <w:sz w:val="22"/>
          <w:szCs w:val="22"/>
          <w:lang w:val="en-GB"/>
        </w:rPr>
        <w:t>oid being diagnosed with more serious ailments.</w:t>
      </w:r>
    </w:p>
    <w:p w14:paraId="1C797D0A" w14:textId="77777777" w:rsidR="001F2AB7" w:rsidRDefault="001F2AB7">
      <w:pPr>
        <w:spacing w:line="360" w:lineRule="auto"/>
        <w:jc w:val="both"/>
        <w:rPr>
          <w:rFonts w:ascii="Arial" w:hAnsi="Arial" w:cs="Arial"/>
          <w:sz w:val="22"/>
          <w:szCs w:val="22"/>
          <w:lang w:val="en-GB"/>
        </w:rPr>
      </w:pPr>
    </w:p>
    <w:p w14:paraId="7BBEB236" w14:textId="77777777" w:rsidR="001F2AB7" w:rsidRDefault="00E90BDD">
      <w:pPr>
        <w:spacing w:line="360" w:lineRule="auto"/>
        <w:jc w:val="both"/>
        <w:rPr>
          <w:rFonts w:ascii="Arial" w:hAnsi="Arial" w:cs="Arial"/>
          <w:b/>
          <w:bCs/>
          <w:sz w:val="22"/>
          <w:szCs w:val="22"/>
          <w:u w:val="single"/>
          <w:lang w:val="en-GB"/>
        </w:rPr>
      </w:pPr>
      <w:r>
        <w:rPr>
          <w:rFonts w:ascii="Arial" w:hAnsi="Arial" w:cs="Arial"/>
          <w:b/>
          <w:bCs/>
          <w:sz w:val="22"/>
          <w:szCs w:val="22"/>
          <w:u w:val="single"/>
          <w:lang w:val="en-GB"/>
        </w:rPr>
        <w:t>Diet:</w:t>
      </w:r>
    </w:p>
    <w:p w14:paraId="5DC7A9B1" w14:textId="77777777" w:rsidR="001F2AB7" w:rsidRDefault="001F2AB7">
      <w:pPr>
        <w:spacing w:line="360" w:lineRule="auto"/>
        <w:jc w:val="both"/>
        <w:rPr>
          <w:rFonts w:ascii="Arial" w:hAnsi="Arial" w:cs="Arial"/>
          <w:b/>
          <w:bCs/>
          <w:sz w:val="22"/>
          <w:szCs w:val="22"/>
          <w:u w:val="single"/>
          <w:lang w:val="en-GB"/>
        </w:rPr>
      </w:pPr>
    </w:p>
    <w:p w14:paraId="4FC5D0AE"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Having a healthy diet is crucial at any age. It provides you with energy and might aid with weight control. Additionally, it could aid in the prevention of various conditions including osteoporosis, h</w:t>
      </w:r>
      <w:r>
        <w:rPr>
          <w:rFonts w:ascii="Arial" w:hAnsi="Arial" w:cs="Arial"/>
          <w:sz w:val="22"/>
          <w:szCs w:val="22"/>
          <w:lang w:val="en-GB"/>
        </w:rPr>
        <w:t>igh blood pressure, heart disease, type 2 diabetes, and some cancers.</w:t>
      </w:r>
    </w:p>
    <w:p w14:paraId="72E373D5" w14:textId="77777777" w:rsidR="001F2AB7" w:rsidRDefault="001F2AB7">
      <w:pPr>
        <w:spacing w:line="360" w:lineRule="auto"/>
        <w:jc w:val="both"/>
        <w:rPr>
          <w:rFonts w:ascii="Arial" w:hAnsi="Arial" w:cs="Arial"/>
          <w:sz w:val="22"/>
          <w:szCs w:val="22"/>
          <w:lang w:val="en-GB"/>
        </w:rPr>
      </w:pPr>
    </w:p>
    <w:p w14:paraId="1ADF9D4E"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According to the answers supplied by Bob in the health questionnaire, Bob's eating habits now consist primarily of processed food in the form of snacks and an abundance of sugary drinks</w:t>
      </w:r>
      <w:r>
        <w:rPr>
          <w:rFonts w:ascii="Arial" w:hAnsi="Arial" w:cs="Arial"/>
          <w:sz w:val="22"/>
          <w:szCs w:val="22"/>
          <w:lang w:val="en-GB"/>
        </w:rPr>
        <w:t xml:space="preserve"> </w:t>
      </w:r>
      <w:proofErr w:type="gramStart"/>
      <w:r>
        <w:rPr>
          <w:rFonts w:ascii="Arial" w:hAnsi="Arial" w:cs="Arial"/>
          <w:sz w:val="22"/>
          <w:szCs w:val="22"/>
          <w:lang w:val="en-GB"/>
        </w:rPr>
        <w:t>on a daily basis</w:t>
      </w:r>
      <w:proofErr w:type="gramEnd"/>
      <w:r>
        <w:rPr>
          <w:rFonts w:ascii="Arial" w:hAnsi="Arial" w:cs="Arial"/>
          <w:sz w:val="22"/>
          <w:szCs w:val="22"/>
          <w:lang w:val="en-GB"/>
        </w:rPr>
        <w:t>.</w:t>
      </w:r>
    </w:p>
    <w:p w14:paraId="0FA2749C" w14:textId="77777777" w:rsidR="001F2AB7" w:rsidRDefault="001F2AB7">
      <w:pPr>
        <w:spacing w:line="360" w:lineRule="auto"/>
        <w:jc w:val="both"/>
        <w:rPr>
          <w:rFonts w:ascii="Arial" w:hAnsi="Arial" w:cs="Arial"/>
          <w:sz w:val="22"/>
          <w:szCs w:val="22"/>
          <w:lang w:val="en-GB"/>
        </w:rPr>
      </w:pPr>
    </w:p>
    <w:p w14:paraId="66602BC8"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 xml:space="preserve">If Bob </w:t>
      </w:r>
      <w:proofErr w:type="gramStart"/>
      <w:r>
        <w:rPr>
          <w:rFonts w:ascii="Arial" w:hAnsi="Arial" w:cs="Arial"/>
          <w:sz w:val="22"/>
          <w:szCs w:val="22"/>
          <w:lang w:val="en-GB"/>
        </w:rPr>
        <w:t>continues on</w:t>
      </w:r>
      <w:proofErr w:type="gramEnd"/>
      <w:r>
        <w:rPr>
          <w:rFonts w:ascii="Arial" w:hAnsi="Arial" w:cs="Arial"/>
          <w:sz w:val="22"/>
          <w:szCs w:val="22"/>
          <w:lang w:val="en-GB"/>
        </w:rPr>
        <w:t xml:space="preserve"> this path, his BMI will rise, perhaps leading to diabetes, hyperlipidaemia, and other problems. Given his family history, Bob is also at risk for a </w:t>
      </w:r>
      <w:r>
        <w:rPr>
          <w:rFonts w:ascii="Arial" w:hAnsi="Arial" w:cs="Arial"/>
          <w:sz w:val="22"/>
          <w:szCs w:val="22"/>
          <w:lang w:val="en-GB"/>
        </w:rPr>
        <w:lastRenderedPageBreak/>
        <w:t xml:space="preserve">heart attack. He requires a significant change in diet, in order to </w:t>
      </w:r>
      <w:r>
        <w:rPr>
          <w:rFonts w:ascii="Arial" w:hAnsi="Arial" w:cs="Arial"/>
          <w:sz w:val="22"/>
          <w:szCs w:val="22"/>
          <w:lang w:val="en-GB"/>
        </w:rPr>
        <w:t>control and maintain his weight or reduce it. (www.who.int, n.d.)</w:t>
      </w:r>
    </w:p>
    <w:p w14:paraId="127C90D2" w14:textId="77777777" w:rsidR="001F2AB7" w:rsidRDefault="001F2AB7">
      <w:pPr>
        <w:spacing w:line="360" w:lineRule="auto"/>
        <w:jc w:val="both"/>
        <w:rPr>
          <w:rFonts w:ascii="Arial" w:hAnsi="Arial" w:cs="Arial"/>
          <w:sz w:val="22"/>
          <w:szCs w:val="22"/>
          <w:lang w:val="en-GB"/>
        </w:rPr>
      </w:pPr>
    </w:p>
    <w:p w14:paraId="4FCC70C0"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Bob's diet should be changed to exclude all processed foods and increase his intake of fresh fruits, vegetables, and proteins. This will aid Bob in his battle against obesity.</w:t>
      </w:r>
    </w:p>
    <w:p w14:paraId="710E52E2" w14:textId="77777777" w:rsidR="001F2AB7" w:rsidRDefault="001F2AB7">
      <w:pPr>
        <w:spacing w:line="360" w:lineRule="auto"/>
        <w:jc w:val="both"/>
        <w:rPr>
          <w:rFonts w:ascii="Arial" w:hAnsi="Arial" w:cs="Arial"/>
          <w:sz w:val="22"/>
          <w:szCs w:val="22"/>
          <w:lang w:val="en-GB"/>
        </w:rPr>
      </w:pPr>
    </w:p>
    <w:p w14:paraId="4D8E9FD6"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The recommen</w:t>
      </w:r>
      <w:r>
        <w:rPr>
          <w:rFonts w:ascii="Arial" w:hAnsi="Arial" w:cs="Arial"/>
          <w:sz w:val="22"/>
          <w:szCs w:val="22"/>
          <w:lang w:val="en-GB"/>
        </w:rPr>
        <w:t>ded daily sugar intake for older adults is 30g, or around seven sugar cubes.  Bob's daily sugar intake is excessive due to his consumption of Coca-Cola, which comprises 35g of sugar in one bottle. Even one bottle of Coca-Cola consumed by Bob exceeds the re</w:t>
      </w:r>
      <w:r>
        <w:rPr>
          <w:rFonts w:ascii="Arial" w:hAnsi="Arial" w:cs="Arial"/>
          <w:sz w:val="22"/>
          <w:szCs w:val="22"/>
          <w:lang w:val="en-GB"/>
        </w:rPr>
        <w:t>commended daily sugar consumption for adults. As a result, if Bob consumes sugary drinks on a regular basis, he will be 10 times more likely to develop diabetes. Diabetes can lead to major issues that can get Bob taken off the road like blindness, kidney f</w:t>
      </w:r>
      <w:r>
        <w:rPr>
          <w:rFonts w:ascii="Arial" w:hAnsi="Arial" w:cs="Arial"/>
          <w:sz w:val="22"/>
          <w:szCs w:val="22"/>
          <w:lang w:val="en-GB"/>
        </w:rPr>
        <w:t xml:space="preserve">ailure and heart diseases. It is advised that Bob attempt to avoid trans and saturated </w:t>
      </w:r>
      <w:proofErr w:type="gramStart"/>
      <w:r>
        <w:rPr>
          <w:rFonts w:ascii="Arial" w:hAnsi="Arial" w:cs="Arial"/>
          <w:sz w:val="22"/>
          <w:szCs w:val="22"/>
          <w:lang w:val="en-GB"/>
        </w:rPr>
        <w:t>fats in particular</w:t>
      </w:r>
      <w:proofErr w:type="gramEnd"/>
      <w:r>
        <w:rPr>
          <w:rFonts w:ascii="Arial" w:hAnsi="Arial" w:cs="Arial"/>
          <w:sz w:val="22"/>
          <w:szCs w:val="22"/>
          <w:lang w:val="en-GB"/>
        </w:rPr>
        <w:t>. Animal fats are often where saturated fats originate from. Stick margarine and vegetable shortening both include trans fats, which are processed fats</w:t>
      </w:r>
      <w:r>
        <w:rPr>
          <w:rFonts w:ascii="Arial" w:hAnsi="Arial" w:cs="Arial"/>
          <w:sz w:val="22"/>
          <w:szCs w:val="22"/>
          <w:lang w:val="en-GB"/>
        </w:rPr>
        <w:t>. Several fast-food restaurants' fried dishes and store-bought baked items include these.  (Houghtaling et al., 2022)</w:t>
      </w:r>
    </w:p>
    <w:p w14:paraId="7396B8C5" w14:textId="77777777" w:rsidR="001F2AB7" w:rsidRDefault="001F2AB7">
      <w:pPr>
        <w:spacing w:line="360" w:lineRule="auto"/>
        <w:jc w:val="both"/>
        <w:rPr>
          <w:rFonts w:ascii="Arial" w:hAnsi="Arial" w:cs="Arial"/>
          <w:sz w:val="22"/>
          <w:szCs w:val="22"/>
          <w:lang w:val="en-GB"/>
        </w:rPr>
      </w:pPr>
    </w:p>
    <w:p w14:paraId="783B4A36"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 xml:space="preserve">Furthermore, Bob is advised to consume 8-12 glasses of water every day to be hydrated and to gradually ease himself off Coca-Cola </w:t>
      </w:r>
      <w:proofErr w:type="gramStart"/>
      <w:r>
        <w:rPr>
          <w:rFonts w:ascii="Arial" w:hAnsi="Arial" w:cs="Arial"/>
          <w:sz w:val="22"/>
          <w:szCs w:val="22"/>
          <w:lang w:val="en-GB"/>
        </w:rPr>
        <w:t>and als</w:t>
      </w:r>
      <w:r>
        <w:rPr>
          <w:rFonts w:ascii="Arial" w:hAnsi="Arial" w:cs="Arial"/>
          <w:sz w:val="22"/>
          <w:szCs w:val="22"/>
          <w:lang w:val="en-GB"/>
        </w:rPr>
        <w:t>o</w:t>
      </w:r>
      <w:proofErr w:type="gramEnd"/>
      <w:r>
        <w:rPr>
          <w:rFonts w:ascii="Arial" w:hAnsi="Arial" w:cs="Arial"/>
          <w:sz w:val="22"/>
          <w:szCs w:val="22"/>
          <w:lang w:val="en-GB"/>
        </w:rPr>
        <w:t xml:space="preserve"> help him to not get sleepy on the road. According to research, some individuals lose their sensation of thirst as they age, so Bob should strive to keep track of his daily water consumption as well as the colour of his urine; darker urine indicates that </w:t>
      </w:r>
      <w:r>
        <w:rPr>
          <w:rFonts w:ascii="Arial" w:hAnsi="Arial" w:cs="Arial"/>
          <w:sz w:val="22"/>
          <w:szCs w:val="22"/>
          <w:lang w:val="en-GB"/>
        </w:rPr>
        <w:t>one is dehydrated. Dehydration can also lead to a variety of problems, such as kidney problems.</w:t>
      </w:r>
    </w:p>
    <w:p w14:paraId="159AE225" w14:textId="77777777" w:rsidR="001F2AB7" w:rsidRDefault="001F2AB7">
      <w:pPr>
        <w:spacing w:line="360" w:lineRule="auto"/>
        <w:jc w:val="both"/>
        <w:rPr>
          <w:rFonts w:ascii="Arial" w:hAnsi="Arial" w:cs="Arial"/>
          <w:b/>
          <w:bCs/>
          <w:sz w:val="22"/>
          <w:szCs w:val="22"/>
          <w:u w:val="single"/>
          <w:lang w:val="en-GB"/>
        </w:rPr>
      </w:pPr>
    </w:p>
    <w:p w14:paraId="71E267E6" w14:textId="77777777" w:rsidR="001F2AB7" w:rsidRDefault="00E90BDD">
      <w:pPr>
        <w:spacing w:line="360" w:lineRule="auto"/>
        <w:jc w:val="both"/>
        <w:rPr>
          <w:rFonts w:ascii="Arial" w:hAnsi="Arial" w:cs="Arial"/>
          <w:b/>
          <w:bCs/>
          <w:sz w:val="22"/>
          <w:szCs w:val="22"/>
          <w:u w:val="single"/>
          <w:lang w:val="en-GB"/>
        </w:rPr>
      </w:pPr>
      <w:r>
        <w:rPr>
          <w:rFonts w:ascii="Arial" w:hAnsi="Arial" w:cs="Arial"/>
          <w:b/>
          <w:bCs/>
          <w:sz w:val="22"/>
          <w:szCs w:val="22"/>
          <w:u w:val="single"/>
          <w:lang w:val="en-GB"/>
        </w:rPr>
        <w:t>Activity:</w:t>
      </w:r>
    </w:p>
    <w:p w14:paraId="15B8E72E" w14:textId="77777777" w:rsidR="001F2AB7" w:rsidRDefault="001F2AB7">
      <w:pPr>
        <w:spacing w:line="360" w:lineRule="auto"/>
        <w:jc w:val="both"/>
        <w:rPr>
          <w:rFonts w:ascii="Arial" w:hAnsi="Arial" w:cs="Arial"/>
          <w:b/>
          <w:bCs/>
          <w:sz w:val="22"/>
          <w:szCs w:val="22"/>
          <w:u w:val="single"/>
          <w:lang w:val="en-GB"/>
        </w:rPr>
      </w:pPr>
    </w:p>
    <w:p w14:paraId="718996AA"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 xml:space="preserve">Bob indicated in his health questionnaire that he exercised only when necessary because his profession as a truck driver requires him to sit. He </w:t>
      </w:r>
      <w:r>
        <w:rPr>
          <w:rFonts w:ascii="Arial" w:hAnsi="Arial" w:cs="Arial"/>
          <w:sz w:val="22"/>
          <w:szCs w:val="22"/>
          <w:lang w:val="en-GB"/>
        </w:rPr>
        <w:t xml:space="preserve">doesn't have the energy to walk for 20 minutes while he's not on duty. Considering Bob is already obese, he </w:t>
      </w:r>
      <w:proofErr w:type="gramStart"/>
      <w:r>
        <w:rPr>
          <w:rFonts w:ascii="Arial" w:hAnsi="Arial" w:cs="Arial"/>
          <w:sz w:val="22"/>
          <w:szCs w:val="22"/>
          <w:lang w:val="en-GB"/>
        </w:rPr>
        <w:t>has to</w:t>
      </w:r>
      <w:proofErr w:type="gramEnd"/>
      <w:r>
        <w:rPr>
          <w:rFonts w:ascii="Arial" w:hAnsi="Arial" w:cs="Arial"/>
          <w:sz w:val="22"/>
          <w:szCs w:val="22"/>
          <w:lang w:val="en-GB"/>
        </w:rPr>
        <w:t xml:space="preserve"> exercise more compared to someone with a normal BMI.</w:t>
      </w:r>
    </w:p>
    <w:p w14:paraId="4665F87C" w14:textId="77777777" w:rsidR="001F2AB7" w:rsidRDefault="001F2AB7">
      <w:pPr>
        <w:spacing w:line="360" w:lineRule="auto"/>
        <w:jc w:val="both"/>
        <w:rPr>
          <w:rFonts w:ascii="Arial" w:hAnsi="Arial" w:cs="Arial"/>
          <w:sz w:val="22"/>
          <w:szCs w:val="22"/>
          <w:lang w:val="en-GB"/>
        </w:rPr>
      </w:pPr>
    </w:p>
    <w:p w14:paraId="50FA8948"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Bob is getting older, and studies show that senior adults require regular physical acti</w:t>
      </w:r>
      <w:r>
        <w:rPr>
          <w:rFonts w:ascii="Arial" w:hAnsi="Arial" w:cs="Arial"/>
          <w:sz w:val="22"/>
          <w:szCs w:val="22"/>
          <w:lang w:val="en-GB"/>
        </w:rPr>
        <w:t>vity to be healthy. Bob's advised adjustments include taking daily brisk walks of at least 40 minutes. He should take short breaks every half hour to an hour and walk for 5 to 10 minutes whenever practicable. Even if he is unable to walk owing to his sched</w:t>
      </w:r>
      <w:r>
        <w:rPr>
          <w:rFonts w:ascii="Arial" w:hAnsi="Arial" w:cs="Arial"/>
          <w:sz w:val="22"/>
          <w:szCs w:val="22"/>
          <w:lang w:val="en-GB"/>
        </w:rPr>
        <w:t xml:space="preserve">ule, it is advised that he take a half-hour to an hour break from sitting and stand. </w:t>
      </w:r>
      <w:r>
        <w:rPr>
          <w:rFonts w:ascii="Arial" w:hAnsi="Arial" w:cs="Arial"/>
          <w:sz w:val="22"/>
          <w:szCs w:val="22"/>
          <w:lang w:val="en-GB"/>
        </w:rPr>
        <w:lastRenderedPageBreak/>
        <w:t>He should also aim to incorporate some muscle-building activity, such as gardening, into his regimen. Gardening will assist his mental health improve since being in nature</w:t>
      </w:r>
      <w:r>
        <w:rPr>
          <w:rFonts w:ascii="Arial" w:hAnsi="Arial" w:cs="Arial"/>
          <w:sz w:val="22"/>
          <w:szCs w:val="22"/>
          <w:lang w:val="en-GB"/>
        </w:rPr>
        <w:t xml:space="preserve"> and near to it is good for the brain. (nhs.uk, 2022)</w:t>
      </w:r>
    </w:p>
    <w:p w14:paraId="36718000" w14:textId="77777777" w:rsidR="001F2AB7" w:rsidRDefault="001F2AB7">
      <w:pPr>
        <w:spacing w:line="360" w:lineRule="auto"/>
        <w:jc w:val="both"/>
        <w:rPr>
          <w:rFonts w:ascii="Arial" w:hAnsi="Arial" w:cs="Arial"/>
          <w:sz w:val="22"/>
          <w:szCs w:val="22"/>
          <w:lang w:val="en-GB"/>
        </w:rPr>
      </w:pPr>
    </w:p>
    <w:p w14:paraId="3B48489B"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He is also encouraged to include an hour-long vigorous walk in his daily regimen when he is at home. He is also advised to attempt to do his household chores, since simply getting up to make a cup of t</w:t>
      </w:r>
      <w:r>
        <w:rPr>
          <w:rFonts w:ascii="Arial" w:hAnsi="Arial" w:cs="Arial"/>
          <w:sz w:val="22"/>
          <w:szCs w:val="22"/>
          <w:lang w:val="en-GB"/>
        </w:rPr>
        <w:t>ea is beneficial at this age. These easy measures can be extremely beneficial to him, lowering his risks of suffering from a heart attack or other major illnesses. This can also assist his blood pressure to stay within a normal range.</w:t>
      </w:r>
    </w:p>
    <w:p w14:paraId="5F163C85" w14:textId="77777777" w:rsidR="001F2AB7" w:rsidRDefault="001F2AB7">
      <w:pPr>
        <w:spacing w:line="360" w:lineRule="auto"/>
        <w:jc w:val="both"/>
        <w:rPr>
          <w:rFonts w:ascii="Arial" w:hAnsi="Arial" w:cs="Arial"/>
          <w:sz w:val="22"/>
          <w:szCs w:val="22"/>
          <w:lang w:val="en-GB"/>
        </w:rPr>
      </w:pPr>
    </w:p>
    <w:p w14:paraId="731CAED4" w14:textId="77777777" w:rsidR="001F2AB7" w:rsidRDefault="00E90BDD">
      <w:pPr>
        <w:spacing w:line="360" w:lineRule="auto"/>
        <w:jc w:val="both"/>
        <w:rPr>
          <w:rFonts w:ascii="Arial" w:hAnsi="Arial" w:cs="Arial"/>
          <w:b/>
          <w:bCs/>
          <w:sz w:val="22"/>
          <w:szCs w:val="22"/>
          <w:u w:val="single"/>
          <w:lang w:val="en-GB"/>
        </w:rPr>
      </w:pPr>
      <w:r>
        <w:rPr>
          <w:rFonts w:ascii="Arial" w:hAnsi="Arial" w:cs="Arial"/>
          <w:b/>
          <w:bCs/>
          <w:sz w:val="22"/>
          <w:szCs w:val="22"/>
          <w:u w:val="single"/>
          <w:lang w:val="en-GB"/>
        </w:rPr>
        <w:t>Lifestyle choices:</w:t>
      </w:r>
    </w:p>
    <w:p w14:paraId="2E6BE62A" w14:textId="77777777" w:rsidR="001F2AB7" w:rsidRDefault="001F2AB7">
      <w:pPr>
        <w:spacing w:line="360" w:lineRule="auto"/>
        <w:jc w:val="both"/>
        <w:rPr>
          <w:rFonts w:ascii="Arial" w:hAnsi="Arial" w:cs="Arial"/>
          <w:sz w:val="22"/>
          <w:szCs w:val="22"/>
          <w:lang w:val="en-GB"/>
        </w:rPr>
      </w:pPr>
    </w:p>
    <w:p w14:paraId="7C69A981"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Bob’s lifestyle choices are quite unhealthy for him in the long run. His job is his biggest health detriment. If it is possible and reasonable for him, he should try to find a work that does not need him to sit for long periods of time.</w:t>
      </w:r>
    </w:p>
    <w:p w14:paraId="7C98A84E" w14:textId="77777777" w:rsidR="001F2AB7" w:rsidRDefault="001F2AB7">
      <w:pPr>
        <w:spacing w:line="360" w:lineRule="auto"/>
        <w:jc w:val="both"/>
        <w:rPr>
          <w:rFonts w:ascii="Arial" w:hAnsi="Arial" w:cs="Arial"/>
          <w:sz w:val="22"/>
          <w:szCs w:val="22"/>
          <w:lang w:val="en-GB"/>
        </w:rPr>
      </w:pPr>
    </w:p>
    <w:p w14:paraId="077DAEA7"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 xml:space="preserve">Alcohol should be </w:t>
      </w:r>
      <w:r>
        <w:rPr>
          <w:rFonts w:ascii="Arial" w:hAnsi="Arial" w:cs="Arial"/>
          <w:sz w:val="22"/>
          <w:szCs w:val="22"/>
          <w:lang w:val="en-GB"/>
        </w:rPr>
        <w:t xml:space="preserve">kept at a minimal by Bob as well since alcohol can cause hyperlipidaemia which can cause Bob to suffer a heart attack. The choice to drink a whole bottle of alcohol is also quite unhealthy. Heavy drinking can also raise your blood pressure and cholesterol </w:t>
      </w:r>
      <w:r>
        <w:rPr>
          <w:rFonts w:ascii="Arial" w:hAnsi="Arial" w:cs="Arial"/>
          <w:sz w:val="22"/>
          <w:szCs w:val="22"/>
          <w:lang w:val="en-GB"/>
        </w:rPr>
        <w:t>levels, which are both major risk factors for heart attacks and strokes. Alcohol use can have serious long term side effects. Long-term alcohol abuse can deplete your immune system, leaving you prone to dangerous diseases. It can also weaken your bones, in</w:t>
      </w:r>
      <w:r>
        <w:rPr>
          <w:rFonts w:ascii="Arial" w:hAnsi="Arial" w:cs="Arial"/>
          <w:sz w:val="22"/>
          <w:szCs w:val="22"/>
          <w:lang w:val="en-GB"/>
        </w:rPr>
        <w:t>creasing your chances of fracturing or breaking them. Long-term health hazards which Bob is likely to suffer related with alcohol abuse are as follows, stroke, high blood pressure, damage to the brain which can lead to issues with thinking and remembering,</w:t>
      </w:r>
      <w:r>
        <w:rPr>
          <w:rFonts w:ascii="Arial" w:hAnsi="Arial" w:cs="Arial"/>
          <w:sz w:val="22"/>
          <w:szCs w:val="22"/>
          <w:lang w:val="en-GB"/>
        </w:rPr>
        <w:t> liver disease, depression, and dementia. Furthermore, Bob is likely to suffer alcohol poisoning since he drinks a whole bottle in one sitting and alcohol poisoning is caused when one drinks too much in a very short amount of time. He is recommended to qui</w:t>
      </w:r>
      <w:r>
        <w:rPr>
          <w:rFonts w:ascii="Arial" w:hAnsi="Arial" w:cs="Arial"/>
          <w:sz w:val="22"/>
          <w:szCs w:val="22"/>
          <w:lang w:val="en-GB"/>
        </w:rPr>
        <w:t>t alcohol all together however if he can’t then it is requested that he reduces to 1 glass or pace his alcohol intake. (nhs.uk, 2017)</w:t>
      </w:r>
    </w:p>
    <w:p w14:paraId="7BA1E8F3" w14:textId="77777777" w:rsidR="001F2AB7" w:rsidRDefault="001F2AB7">
      <w:pPr>
        <w:spacing w:line="360" w:lineRule="auto"/>
        <w:jc w:val="both"/>
        <w:rPr>
          <w:rFonts w:ascii="Arial" w:hAnsi="Arial" w:cs="Arial"/>
          <w:sz w:val="22"/>
          <w:szCs w:val="22"/>
          <w:lang w:val="en-GB"/>
        </w:rPr>
      </w:pPr>
    </w:p>
    <w:p w14:paraId="0D729988"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According to a study long-haul truck drivers are twice as likely to be obese and smoke as adult workers overall. To smoke</w:t>
      </w:r>
      <w:r>
        <w:rPr>
          <w:rFonts w:ascii="Arial" w:hAnsi="Arial" w:cs="Arial"/>
          <w:sz w:val="22"/>
          <w:szCs w:val="22"/>
          <w:lang w:val="en-GB"/>
        </w:rPr>
        <w:t xml:space="preserve"> for 30 years just because it passes time seems that if Bob is recommended to quit, he will be willing. The recommendation is that Bob quit smoking as its quite injurious to his health. Smoking can cause major issues almost </w:t>
      </w:r>
      <w:proofErr w:type="gramStart"/>
      <w:r>
        <w:rPr>
          <w:rFonts w:ascii="Arial" w:hAnsi="Arial" w:cs="Arial"/>
          <w:sz w:val="22"/>
          <w:szCs w:val="22"/>
          <w:lang w:val="en-GB"/>
        </w:rPr>
        <w:t>all of</w:t>
      </w:r>
      <w:proofErr w:type="gramEnd"/>
      <w:r>
        <w:rPr>
          <w:rFonts w:ascii="Arial" w:hAnsi="Arial" w:cs="Arial"/>
          <w:sz w:val="22"/>
          <w:szCs w:val="22"/>
          <w:lang w:val="en-GB"/>
        </w:rPr>
        <w:t xml:space="preserve"> the body's organs are dam</w:t>
      </w:r>
      <w:r>
        <w:rPr>
          <w:rFonts w:ascii="Arial" w:hAnsi="Arial" w:cs="Arial"/>
          <w:sz w:val="22"/>
          <w:szCs w:val="22"/>
          <w:lang w:val="en-GB"/>
        </w:rPr>
        <w:t xml:space="preserve">aged by smoking. Along with several malignancies in other organs including the lip, mouth, throat, bladder, kidney, stomach, </w:t>
      </w:r>
      <w:r>
        <w:rPr>
          <w:rFonts w:ascii="Arial" w:hAnsi="Arial" w:cs="Arial"/>
          <w:sz w:val="22"/>
          <w:szCs w:val="22"/>
          <w:lang w:val="en-GB"/>
        </w:rPr>
        <w:lastRenderedPageBreak/>
        <w:t xml:space="preserve">liver, and cervix, it also causes lung cancer, respiratory disorders, cardiovascular diseases, and other illnesses. Smoking lowers </w:t>
      </w:r>
      <w:r>
        <w:rPr>
          <w:rFonts w:ascii="Arial" w:hAnsi="Arial" w:cs="Arial"/>
          <w:sz w:val="22"/>
          <w:szCs w:val="22"/>
          <w:lang w:val="en-GB"/>
        </w:rPr>
        <w:t>fertility and increases the risk of type 2 diabetes, vision problems, and dementia considerably. In addition to increasing the risk of osteoporosis, bone fractures, back discomfort, and degenerative disc disease, it results in reduced bone mineral density.</w:t>
      </w:r>
      <w:r>
        <w:rPr>
          <w:rFonts w:ascii="Arial" w:hAnsi="Arial" w:cs="Arial"/>
          <w:sz w:val="22"/>
          <w:szCs w:val="22"/>
          <w:lang w:val="en-GB"/>
        </w:rPr>
        <w:t xml:space="preserve"> Bob needs to understand he is now old, and these habits are taking years off his life if continued.  </w:t>
      </w:r>
    </w:p>
    <w:p w14:paraId="0078B593" w14:textId="77777777" w:rsidR="001F2AB7" w:rsidRDefault="001F2AB7">
      <w:pPr>
        <w:spacing w:line="360" w:lineRule="auto"/>
        <w:jc w:val="both"/>
        <w:rPr>
          <w:rFonts w:ascii="Arial" w:hAnsi="Arial" w:cs="Arial"/>
          <w:sz w:val="22"/>
          <w:szCs w:val="22"/>
          <w:lang w:val="en-GB"/>
        </w:rPr>
      </w:pPr>
    </w:p>
    <w:p w14:paraId="31DA809A"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Bob can try alternative means to reduce his dependence on nicotine as to quit altogether might be too difficult for him. There are a lot of alternatives</w:t>
      </w:r>
      <w:r>
        <w:rPr>
          <w:rFonts w:ascii="Arial" w:hAnsi="Arial" w:cs="Arial"/>
          <w:sz w:val="22"/>
          <w:szCs w:val="22"/>
          <w:lang w:val="en-GB"/>
        </w:rPr>
        <w:t xml:space="preserve"> in the market like vapes (e-cigarettes) however, they are not advised since the side effects are still unknown, nicotine patches and tablets like Zyban and </w:t>
      </w:r>
      <w:proofErr w:type="spellStart"/>
      <w:r>
        <w:rPr>
          <w:rFonts w:ascii="Arial" w:hAnsi="Arial" w:cs="Arial"/>
          <w:sz w:val="22"/>
          <w:szCs w:val="22"/>
          <w:lang w:val="en-GB"/>
        </w:rPr>
        <w:t>champix</w:t>
      </w:r>
      <w:proofErr w:type="spellEnd"/>
      <w:r>
        <w:rPr>
          <w:rFonts w:ascii="Arial" w:hAnsi="Arial" w:cs="Arial"/>
          <w:sz w:val="22"/>
          <w:szCs w:val="22"/>
          <w:lang w:val="en-GB"/>
        </w:rPr>
        <w:t xml:space="preserve">. According to NHS these aids can help smokers reduce their dependence in a healthy manner. </w:t>
      </w:r>
      <w:r>
        <w:rPr>
          <w:rFonts w:ascii="Arial" w:hAnsi="Arial" w:cs="Arial"/>
          <w:sz w:val="22"/>
          <w:szCs w:val="22"/>
          <w:lang w:val="en-GB"/>
        </w:rPr>
        <w:t xml:space="preserve">If Bob smokes to keep himself </w:t>
      </w:r>
      <w:proofErr w:type="gramStart"/>
      <w:r>
        <w:rPr>
          <w:rFonts w:ascii="Arial" w:hAnsi="Arial" w:cs="Arial"/>
          <w:sz w:val="22"/>
          <w:szCs w:val="22"/>
          <w:lang w:val="en-GB"/>
        </w:rPr>
        <w:t>up</w:t>
      </w:r>
      <w:proofErr w:type="gramEnd"/>
      <w:r>
        <w:rPr>
          <w:rFonts w:ascii="Arial" w:hAnsi="Arial" w:cs="Arial"/>
          <w:sz w:val="22"/>
          <w:szCs w:val="22"/>
          <w:lang w:val="en-GB"/>
        </w:rPr>
        <w:t xml:space="preserve"> he can try alternative things like drinking more water, introducing omega 3 in his diet and eating small meals throughout the day to keep his blood sugar level normal.</w:t>
      </w:r>
    </w:p>
    <w:p w14:paraId="26845044" w14:textId="77777777" w:rsidR="001F2AB7" w:rsidRDefault="001F2AB7">
      <w:pPr>
        <w:spacing w:line="360" w:lineRule="auto"/>
        <w:jc w:val="both"/>
        <w:rPr>
          <w:rFonts w:ascii="Arial" w:hAnsi="Arial" w:cs="Arial"/>
          <w:sz w:val="22"/>
          <w:szCs w:val="22"/>
          <w:lang w:val="en-GB"/>
        </w:rPr>
      </w:pPr>
    </w:p>
    <w:p w14:paraId="3D080826"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It is acknowledged is that Bob is mourning and dislike</w:t>
      </w:r>
      <w:r>
        <w:rPr>
          <w:rFonts w:ascii="Arial" w:hAnsi="Arial" w:cs="Arial"/>
          <w:sz w:val="22"/>
          <w:szCs w:val="22"/>
          <w:lang w:val="en-GB"/>
        </w:rPr>
        <w:t>s staying at home due to this reason. It is also suggested that he take care of his mental health and undertake mindful exercises to assist him deal with his grief.</w:t>
      </w:r>
    </w:p>
    <w:p w14:paraId="782D67EA" w14:textId="77777777" w:rsidR="001F2AB7" w:rsidRDefault="001F2AB7">
      <w:pPr>
        <w:spacing w:line="360" w:lineRule="auto"/>
        <w:jc w:val="both"/>
        <w:rPr>
          <w:rFonts w:ascii="Arial" w:hAnsi="Arial" w:cs="Arial"/>
          <w:sz w:val="22"/>
          <w:szCs w:val="22"/>
          <w:lang w:val="en-GB"/>
        </w:rPr>
      </w:pPr>
    </w:p>
    <w:p w14:paraId="00F876E5" w14:textId="77777777" w:rsidR="001F2AB7" w:rsidRDefault="00E90BDD">
      <w:pPr>
        <w:spacing w:line="360" w:lineRule="auto"/>
        <w:jc w:val="both"/>
        <w:rPr>
          <w:rFonts w:ascii="Arial" w:hAnsi="Arial" w:cs="Arial"/>
          <w:b/>
          <w:bCs/>
          <w:sz w:val="22"/>
          <w:szCs w:val="22"/>
          <w:u w:val="single"/>
          <w:lang w:val="en-GB"/>
        </w:rPr>
      </w:pPr>
      <w:r>
        <w:rPr>
          <w:rFonts w:ascii="Arial" w:hAnsi="Arial" w:cs="Arial"/>
          <w:b/>
          <w:bCs/>
          <w:sz w:val="22"/>
          <w:szCs w:val="22"/>
          <w:u w:val="single"/>
          <w:lang w:val="en-GB"/>
        </w:rPr>
        <w:t>Conclusion</w:t>
      </w:r>
    </w:p>
    <w:p w14:paraId="56F5DE78" w14:textId="77777777" w:rsidR="001F2AB7" w:rsidRDefault="001F2AB7">
      <w:pPr>
        <w:spacing w:line="360" w:lineRule="auto"/>
        <w:jc w:val="both"/>
        <w:rPr>
          <w:rFonts w:ascii="Arial" w:hAnsi="Arial" w:cs="Arial"/>
          <w:sz w:val="22"/>
          <w:szCs w:val="22"/>
          <w:lang w:val="en-GB"/>
        </w:rPr>
      </w:pPr>
    </w:p>
    <w:p w14:paraId="3164930A"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Bob suffers from high blood pressure as well as obesity which can two be a dan</w:t>
      </w:r>
      <w:r>
        <w:rPr>
          <w:rFonts w:ascii="Arial" w:hAnsi="Arial" w:cs="Arial"/>
          <w:sz w:val="22"/>
          <w:szCs w:val="22"/>
          <w:lang w:val="en-GB"/>
        </w:rPr>
        <w:t>gerous combination for anyone who is old. Bob is at risk of a heart attack or stroke, if he continues to keep his habits the same. Bob lifestyle and eating habits are quite unhealthy and can cost him his life.</w:t>
      </w:r>
    </w:p>
    <w:p w14:paraId="7A69A5B8" w14:textId="77777777" w:rsidR="001F2AB7" w:rsidRDefault="001F2AB7">
      <w:pPr>
        <w:spacing w:line="360" w:lineRule="auto"/>
        <w:jc w:val="both"/>
        <w:rPr>
          <w:rFonts w:ascii="Arial" w:hAnsi="Arial" w:cs="Arial"/>
          <w:sz w:val="22"/>
          <w:szCs w:val="22"/>
          <w:lang w:val="en-GB"/>
        </w:rPr>
      </w:pPr>
    </w:p>
    <w:p w14:paraId="420781CC"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It is recommended that wearable devices be wo</w:t>
      </w:r>
      <w:r>
        <w:rPr>
          <w:rFonts w:ascii="Arial" w:hAnsi="Arial" w:cs="Arial"/>
          <w:sz w:val="22"/>
          <w:szCs w:val="22"/>
          <w:lang w:val="en-GB"/>
        </w:rPr>
        <w:t xml:space="preserve">rn by Bob. As smart watches may </w:t>
      </w:r>
      <w:proofErr w:type="gramStart"/>
      <w:r>
        <w:rPr>
          <w:rFonts w:ascii="Arial" w:hAnsi="Arial" w:cs="Arial"/>
          <w:sz w:val="22"/>
          <w:szCs w:val="22"/>
          <w:lang w:val="en-GB"/>
        </w:rPr>
        <w:t>open up</w:t>
      </w:r>
      <w:proofErr w:type="gramEnd"/>
      <w:r>
        <w:rPr>
          <w:rFonts w:ascii="Arial" w:hAnsi="Arial" w:cs="Arial"/>
          <w:sz w:val="22"/>
          <w:szCs w:val="22"/>
          <w:lang w:val="en-GB"/>
        </w:rPr>
        <w:t xml:space="preserve"> new avenues for enhancing truck drivers' health and well-being according to a leading study. Bob seems to be </w:t>
      </w:r>
      <w:proofErr w:type="gramStart"/>
      <w:r>
        <w:rPr>
          <w:rFonts w:ascii="Arial" w:hAnsi="Arial" w:cs="Arial"/>
          <w:sz w:val="22"/>
          <w:szCs w:val="22"/>
          <w:lang w:val="en-GB"/>
        </w:rPr>
        <w:t>well aware</w:t>
      </w:r>
      <w:proofErr w:type="gramEnd"/>
      <w:r>
        <w:rPr>
          <w:rFonts w:ascii="Arial" w:hAnsi="Arial" w:cs="Arial"/>
          <w:sz w:val="22"/>
          <w:szCs w:val="22"/>
          <w:lang w:val="en-GB"/>
        </w:rPr>
        <w:t xml:space="preserve"> of his unhealthy habits. He wants to improve his lifestyle and health. These watches can help th</w:t>
      </w:r>
      <w:r>
        <w:rPr>
          <w:rFonts w:ascii="Arial" w:hAnsi="Arial" w:cs="Arial"/>
          <w:sz w:val="22"/>
          <w:szCs w:val="22"/>
          <w:lang w:val="en-GB"/>
        </w:rPr>
        <w:t>e drivers like Bob monitor their step count and heartbeat as well which can be quite useful to Bob.</w:t>
      </w:r>
    </w:p>
    <w:p w14:paraId="350B55FD" w14:textId="77777777" w:rsidR="001F2AB7" w:rsidRDefault="001F2AB7">
      <w:pPr>
        <w:spacing w:line="360" w:lineRule="auto"/>
        <w:jc w:val="both"/>
        <w:rPr>
          <w:rFonts w:ascii="Arial" w:hAnsi="Arial" w:cs="Arial"/>
          <w:sz w:val="22"/>
          <w:szCs w:val="22"/>
          <w:lang w:val="en-GB"/>
        </w:rPr>
      </w:pPr>
    </w:p>
    <w:p w14:paraId="0EEE8D73" w14:textId="77777777" w:rsidR="001F2AB7" w:rsidRDefault="00E90BDD">
      <w:pPr>
        <w:spacing w:line="360" w:lineRule="auto"/>
        <w:jc w:val="both"/>
        <w:rPr>
          <w:rFonts w:ascii="Arial" w:hAnsi="Arial" w:cs="Arial"/>
          <w:sz w:val="22"/>
          <w:szCs w:val="22"/>
          <w:lang w:val="en-GB"/>
        </w:rPr>
      </w:pPr>
      <w:r>
        <w:rPr>
          <w:rFonts w:ascii="Arial" w:hAnsi="Arial" w:cs="Arial"/>
          <w:sz w:val="22"/>
          <w:szCs w:val="22"/>
          <w:lang w:val="en-GB"/>
        </w:rPr>
        <w:t>Furthermore, Bob as a truck driver who is facing declining health can also be a cause of accidents on the road. It is essential that Bob maintains good hea</w:t>
      </w:r>
      <w:r>
        <w:rPr>
          <w:rFonts w:ascii="Arial" w:hAnsi="Arial" w:cs="Arial"/>
          <w:sz w:val="22"/>
          <w:szCs w:val="22"/>
          <w:lang w:val="en-GB"/>
        </w:rPr>
        <w:t>lth and sleeping habits to reduce likelihood of accidents. (Pederson et al., 2018)</w:t>
      </w:r>
    </w:p>
    <w:p w14:paraId="70B533A4" w14:textId="77777777" w:rsidR="001F2AB7" w:rsidRDefault="001F2AB7">
      <w:pPr>
        <w:spacing w:line="360" w:lineRule="auto"/>
        <w:jc w:val="both"/>
        <w:rPr>
          <w:rFonts w:ascii="Arial" w:hAnsi="Arial" w:cs="Arial"/>
          <w:sz w:val="22"/>
          <w:szCs w:val="22"/>
          <w:lang w:val="en-GB"/>
        </w:rPr>
      </w:pPr>
    </w:p>
    <w:p w14:paraId="728B03A0" w14:textId="77777777" w:rsidR="001F2AB7" w:rsidRDefault="00E90BDD">
      <w:pPr>
        <w:spacing w:line="360" w:lineRule="auto"/>
        <w:jc w:val="both"/>
        <w:rPr>
          <w:rFonts w:ascii="Arial" w:hAnsi="Arial" w:cs="Arial"/>
          <w:b/>
          <w:bCs/>
          <w:sz w:val="22"/>
          <w:szCs w:val="22"/>
          <w:u w:val="single"/>
          <w:lang w:val="en-GB"/>
        </w:rPr>
      </w:pPr>
      <w:r>
        <w:rPr>
          <w:rFonts w:ascii="Arial" w:hAnsi="Arial" w:cs="Arial"/>
          <w:sz w:val="22"/>
          <w:szCs w:val="22"/>
          <w:lang w:val="en-GB"/>
        </w:rPr>
        <w:lastRenderedPageBreak/>
        <w:t xml:space="preserve">If Bob is diagnosed with any of the illnesses like diabetes 2, cancer, sleep </w:t>
      </w:r>
      <w:proofErr w:type="spellStart"/>
      <w:r>
        <w:rPr>
          <w:rFonts w:ascii="Arial" w:hAnsi="Arial" w:cs="Arial"/>
          <w:sz w:val="22"/>
          <w:szCs w:val="22"/>
          <w:lang w:val="en-GB"/>
        </w:rPr>
        <w:t>apnea</w:t>
      </w:r>
      <w:proofErr w:type="spellEnd"/>
      <w:r>
        <w:rPr>
          <w:rFonts w:ascii="Arial" w:hAnsi="Arial" w:cs="Arial"/>
          <w:sz w:val="22"/>
          <w:szCs w:val="22"/>
          <w:lang w:val="en-GB"/>
        </w:rPr>
        <w:t xml:space="preserve">, heart disease and joint and back pain, he can get his truck driving license </w:t>
      </w:r>
      <w:r>
        <w:rPr>
          <w:rFonts w:ascii="Arial" w:hAnsi="Arial" w:cs="Arial"/>
          <w:sz w:val="22"/>
          <w:szCs w:val="22"/>
          <w:lang w:val="en-GB"/>
        </w:rPr>
        <w:t>revoked and lose his livelihood. (Driver Require, n.d.) These all illnesses are caused by obesity. So, in conclusion it is recommended Bob reduce his weight and achieve a healthy BMI to be able to keep being a truck driver.</w:t>
      </w:r>
      <w:r>
        <w:rPr>
          <w:rFonts w:ascii="Arial" w:hAnsi="Arial" w:cs="Arial"/>
          <w:b/>
          <w:bCs/>
          <w:sz w:val="22"/>
          <w:szCs w:val="22"/>
          <w:u w:val="single"/>
          <w:lang w:val="en-GB"/>
        </w:rPr>
        <w:br w:type="page"/>
      </w:r>
    </w:p>
    <w:p w14:paraId="5A170470" w14:textId="77777777" w:rsidR="001F2AB7" w:rsidRDefault="00E90BDD">
      <w:pPr>
        <w:spacing w:line="360" w:lineRule="auto"/>
        <w:jc w:val="both"/>
        <w:rPr>
          <w:rFonts w:ascii="Arial" w:hAnsi="Arial" w:cs="Arial"/>
          <w:b/>
          <w:bCs/>
          <w:sz w:val="22"/>
          <w:szCs w:val="22"/>
          <w:u w:val="single"/>
          <w:lang w:val="en-GB"/>
        </w:rPr>
      </w:pPr>
      <w:r>
        <w:rPr>
          <w:rFonts w:ascii="Arial" w:hAnsi="Arial" w:cs="Arial"/>
          <w:b/>
          <w:bCs/>
          <w:sz w:val="22"/>
          <w:szCs w:val="22"/>
          <w:u w:val="single"/>
          <w:lang w:val="en-GB"/>
        </w:rPr>
        <w:lastRenderedPageBreak/>
        <w:t>REFERENCES:</w:t>
      </w:r>
    </w:p>
    <w:p w14:paraId="40122B82" w14:textId="77777777" w:rsidR="001F2AB7" w:rsidRDefault="001F2AB7">
      <w:pPr>
        <w:spacing w:line="360" w:lineRule="auto"/>
        <w:jc w:val="both"/>
        <w:rPr>
          <w:rFonts w:ascii="Arial" w:hAnsi="Arial" w:cs="Arial"/>
          <w:b/>
          <w:bCs/>
          <w:sz w:val="22"/>
          <w:szCs w:val="22"/>
          <w:u w:val="single"/>
          <w:lang w:val="en-GB"/>
        </w:rPr>
      </w:pPr>
    </w:p>
    <w:p w14:paraId="141BE682" w14:textId="77777777" w:rsidR="001F2AB7" w:rsidRDefault="00E90BDD">
      <w:pPr>
        <w:numPr>
          <w:ilvl w:val="0"/>
          <w:numId w:val="1"/>
        </w:numPr>
        <w:spacing w:line="360" w:lineRule="auto"/>
        <w:jc w:val="both"/>
        <w:rPr>
          <w:rFonts w:ascii="Arial" w:hAnsi="Arial" w:cs="Arial"/>
          <w:sz w:val="22"/>
          <w:szCs w:val="22"/>
          <w:lang w:val="en-GB"/>
        </w:rPr>
      </w:pPr>
      <w:proofErr w:type="spellStart"/>
      <w:r>
        <w:rPr>
          <w:rFonts w:ascii="Arial" w:hAnsi="Arial" w:cs="Arial"/>
          <w:sz w:val="22"/>
          <w:szCs w:val="22"/>
          <w:lang w:val="en-GB"/>
        </w:rPr>
        <w:t>Birdsey</w:t>
      </w:r>
      <w:proofErr w:type="spellEnd"/>
      <w:r>
        <w:rPr>
          <w:rFonts w:ascii="Arial" w:hAnsi="Arial" w:cs="Arial"/>
          <w:sz w:val="22"/>
          <w:szCs w:val="22"/>
          <w:lang w:val="en-GB"/>
        </w:rPr>
        <w:t xml:space="preserve">, J., </w:t>
      </w:r>
      <w:proofErr w:type="spellStart"/>
      <w:r>
        <w:rPr>
          <w:rFonts w:ascii="Arial" w:hAnsi="Arial" w:cs="Arial"/>
          <w:sz w:val="22"/>
          <w:szCs w:val="22"/>
          <w:lang w:val="en-GB"/>
        </w:rPr>
        <w:t>Siebe</w:t>
      </w:r>
      <w:r>
        <w:rPr>
          <w:rFonts w:ascii="Arial" w:hAnsi="Arial" w:cs="Arial"/>
          <w:sz w:val="22"/>
          <w:szCs w:val="22"/>
          <w:lang w:val="en-GB"/>
        </w:rPr>
        <w:t>r</w:t>
      </w:r>
      <w:proofErr w:type="spellEnd"/>
      <w:r>
        <w:rPr>
          <w:rFonts w:ascii="Arial" w:hAnsi="Arial" w:cs="Arial"/>
          <w:sz w:val="22"/>
          <w:szCs w:val="22"/>
          <w:lang w:val="en-GB"/>
        </w:rPr>
        <w:t>, W.K., Chen, G.X., Hitchcock, E.M., Lincoln, J.E., Nakata, A., Robinson, C.F. and Sweeney, M.H. (2015). National Survey of US Long-Haul Truck Driver Health and Injury. Journal of Occupational and Environmental Medicine, 57(2), pp.210–216. doi:10.1097/jom</w:t>
      </w:r>
      <w:r>
        <w:rPr>
          <w:rFonts w:ascii="Arial" w:hAnsi="Arial" w:cs="Arial"/>
          <w:sz w:val="22"/>
          <w:szCs w:val="22"/>
          <w:lang w:val="en-GB"/>
        </w:rPr>
        <w:t>.0000000000000338.</w:t>
      </w:r>
    </w:p>
    <w:p w14:paraId="0D66B942" w14:textId="77777777" w:rsidR="001F2AB7" w:rsidRDefault="00E90BDD">
      <w:pPr>
        <w:numPr>
          <w:ilvl w:val="0"/>
          <w:numId w:val="1"/>
        </w:numPr>
        <w:spacing w:line="360" w:lineRule="auto"/>
        <w:jc w:val="both"/>
        <w:rPr>
          <w:rFonts w:ascii="Arial" w:hAnsi="Arial" w:cs="Arial"/>
          <w:sz w:val="22"/>
          <w:szCs w:val="22"/>
          <w:lang w:val="en-GB"/>
        </w:rPr>
      </w:pPr>
      <w:r>
        <w:rPr>
          <w:rFonts w:ascii="Arial" w:hAnsi="Arial" w:cs="Arial"/>
          <w:sz w:val="22"/>
          <w:szCs w:val="22"/>
          <w:lang w:val="en-GB"/>
        </w:rPr>
        <w:t xml:space="preserve">Pederson, L.L., </w:t>
      </w:r>
      <w:proofErr w:type="spellStart"/>
      <w:r>
        <w:rPr>
          <w:rFonts w:ascii="Arial" w:hAnsi="Arial" w:cs="Arial"/>
          <w:sz w:val="22"/>
          <w:szCs w:val="22"/>
          <w:lang w:val="en-GB"/>
        </w:rPr>
        <w:t>Koval</w:t>
      </w:r>
      <w:proofErr w:type="spellEnd"/>
      <w:r>
        <w:rPr>
          <w:rFonts w:ascii="Arial" w:hAnsi="Arial" w:cs="Arial"/>
          <w:sz w:val="22"/>
          <w:szCs w:val="22"/>
          <w:lang w:val="en-GB"/>
        </w:rPr>
        <w:t xml:space="preserve">, J., </w:t>
      </w:r>
      <w:proofErr w:type="spellStart"/>
      <w:r>
        <w:rPr>
          <w:rFonts w:ascii="Arial" w:hAnsi="Arial" w:cs="Arial"/>
          <w:sz w:val="22"/>
          <w:szCs w:val="22"/>
          <w:lang w:val="en-GB"/>
        </w:rPr>
        <w:t>Vingilis</w:t>
      </w:r>
      <w:proofErr w:type="spellEnd"/>
      <w:r>
        <w:rPr>
          <w:rFonts w:ascii="Arial" w:hAnsi="Arial" w:cs="Arial"/>
          <w:sz w:val="22"/>
          <w:szCs w:val="22"/>
          <w:lang w:val="en-GB"/>
        </w:rPr>
        <w:t xml:space="preserve">, E., Seeley, J., </w:t>
      </w:r>
      <w:proofErr w:type="spellStart"/>
      <w:r>
        <w:rPr>
          <w:rFonts w:ascii="Arial" w:hAnsi="Arial" w:cs="Arial"/>
          <w:sz w:val="22"/>
          <w:szCs w:val="22"/>
          <w:lang w:val="en-GB"/>
        </w:rPr>
        <w:t>Ialomiteanu</w:t>
      </w:r>
      <w:proofErr w:type="spellEnd"/>
      <w:r>
        <w:rPr>
          <w:rFonts w:ascii="Arial" w:hAnsi="Arial" w:cs="Arial"/>
          <w:sz w:val="22"/>
          <w:szCs w:val="22"/>
          <w:lang w:val="en-GB"/>
        </w:rPr>
        <w:t xml:space="preserve">, A.R., </w:t>
      </w:r>
      <w:proofErr w:type="spellStart"/>
      <w:r>
        <w:rPr>
          <w:rFonts w:ascii="Arial" w:hAnsi="Arial" w:cs="Arial"/>
          <w:sz w:val="22"/>
          <w:szCs w:val="22"/>
          <w:lang w:val="en-GB"/>
        </w:rPr>
        <w:t>Wickens</w:t>
      </w:r>
      <w:proofErr w:type="spellEnd"/>
      <w:r>
        <w:rPr>
          <w:rFonts w:ascii="Arial" w:hAnsi="Arial" w:cs="Arial"/>
          <w:sz w:val="22"/>
          <w:szCs w:val="22"/>
          <w:lang w:val="en-GB"/>
        </w:rPr>
        <w:t xml:space="preserve">, C.M., </w:t>
      </w:r>
      <w:proofErr w:type="spellStart"/>
      <w:r>
        <w:rPr>
          <w:rFonts w:ascii="Arial" w:hAnsi="Arial" w:cs="Arial"/>
          <w:sz w:val="22"/>
          <w:szCs w:val="22"/>
          <w:lang w:val="en-GB"/>
        </w:rPr>
        <w:t>Ferrence</w:t>
      </w:r>
      <w:proofErr w:type="spellEnd"/>
      <w:r>
        <w:rPr>
          <w:rFonts w:ascii="Arial" w:hAnsi="Arial" w:cs="Arial"/>
          <w:sz w:val="22"/>
          <w:szCs w:val="22"/>
          <w:lang w:val="en-GB"/>
        </w:rPr>
        <w:t>, R. and Mann, R.E. (2018). The relationship between motor vehicle collisions and cigarette smoking in Ontario: Analysis of CAMH survey data f</w:t>
      </w:r>
      <w:r>
        <w:rPr>
          <w:rFonts w:ascii="Arial" w:hAnsi="Arial" w:cs="Arial"/>
          <w:sz w:val="22"/>
          <w:szCs w:val="22"/>
          <w:lang w:val="en-GB"/>
        </w:rPr>
        <w:t xml:space="preserve">rom 2002 to 2016. Preventive Medicine Reports, [online] 13, pp.327–331. </w:t>
      </w:r>
      <w:proofErr w:type="gramStart"/>
      <w:r>
        <w:rPr>
          <w:rFonts w:ascii="Arial" w:hAnsi="Arial" w:cs="Arial"/>
          <w:sz w:val="22"/>
          <w:szCs w:val="22"/>
          <w:lang w:val="en-GB"/>
        </w:rPr>
        <w:t>doi:10.1016/j.pmedr</w:t>
      </w:r>
      <w:proofErr w:type="gramEnd"/>
      <w:r>
        <w:rPr>
          <w:rFonts w:ascii="Arial" w:hAnsi="Arial" w:cs="Arial"/>
          <w:sz w:val="22"/>
          <w:szCs w:val="22"/>
          <w:lang w:val="en-GB"/>
        </w:rPr>
        <w:t>.2018.12.013.</w:t>
      </w:r>
    </w:p>
    <w:p w14:paraId="38DDDD03" w14:textId="77777777" w:rsidR="001F2AB7" w:rsidRDefault="00E90BDD">
      <w:pPr>
        <w:numPr>
          <w:ilvl w:val="0"/>
          <w:numId w:val="1"/>
        </w:numPr>
        <w:spacing w:line="360" w:lineRule="auto"/>
        <w:jc w:val="both"/>
        <w:rPr>
          <w:rFonts w:ascii="Arial" w:hAnsi="Arial" w:cs="Arial"/>
          <w:sz w:val="22"/>
          <w:szCs w:val="22"/>
          <w:lang w:val="en-GB"/>
        </w:rPr>
      </w:pPr>
      <w:r>
        <w:rPr>
          <w:rFonts w:ascii="Arial" w:hAnsi="Arial" w:cs="Arial"/>
          <w:sz w:val="22"/>
          <w:szCs w:val="22"/>
          <w:lang w:val="en-GB"/>
        </w:rPr>
        <w:t>www.who.int. (n.d.). Enhanced Wellbeing. [online] Available at: http://www.who.int/teams/health-promotion/enhanced-wellbeing [Accessed 23 Nov. 2022].</w:t>
      </w:r>
    </w:p>
    <w:p w14:paraId="3274933C" w14:textId="77777777" w:rsidR="001F2AB7" w:rsidRDefault="00E90BDD">
      <w:pPr>
        <w:numPr>
          <w:ilvl w:val="0"/>
          <w:numId w:val="1"/>
        </w:numPr>
        <w:spacing w:line="360" w:lineRule="auto"/>
        <w:jc w:val="both"/>
        <w:rPr>
          <w:rFonts w:ascii="Arial" w:hAnsi="Arial" w:cs="Arial"/>
          <w:sz w:val="22"/>
          <w:szCs w:val="22"/>
          <w:lang w:val="en-GB"/>
        </w:rPr>
      </w:pPr>
      <w:r>
        <w:rPr>
          <w:rFonts w:ascii="Arial" w:hAnsi="Arial" w:cs="Arial"/>
          <w:sz w:val="22"/>
          <w:szCs w:val="22"/>
          <w:lang w:val="en-GB"/>
        </w:rPr>
        <w:t>n</w:t>
      </w:r>
      <w:r>
        <w:rPr>
          <w:rFonts w:ascii="Arial" w:hAnsi="Arial" w:cs="Arial"/>
          <w:sz w:val="22"/>
          <w:szCs w:val="22"/>
          <w:lang w:val="en-GB"/>
        </w:rPr>
        <w:t>hs.uk. (2022). Physical activity guidelines for adults aged 19 to 64. [online] Available at: http://www.nhs.uk/live-well/exercise/exercise-guidelines/physical-activity-guidelines-for-adults-aged-19-to-64/ [Accessed 23 Nov. 2022].</w:t>
      </w:r>
    </w:p>
    <w:p w14:paraId="3D4121CA" w14:textId="77777777" w:rsidR="001F2AB7" w:rsidRDefault="00E90BDD">
      <w:pPr>
        <w:numPr>
          <w:ilvl w:val="0"/>
          <w:numId w:val="1"/>
        </w:numPr>
        <w:spacing w:line="360" w:lineRule="auto"/>
        <w:jc w:val="both"/>
        <w:rPr>
          <w:rFonts w:ascii="Arial" w:hAnsi="Arial" w:cs="Arial"/>
          <w:sz w:val="22"/>
          <w:szCs w:val="22"/>
          <w:lang w:val="en-GB"/>
        </w:rPr>
      </w:pPr>
      <w:r>
        <w:rPr>
          <w:rFonts w:ascii="Arial" w:hAnsi="Arial" w:cs="Arial"/>
          <w:sz w:val="22"/>
          <w:szCs w:val="22"/>
          <w:lang w:val="en-GB"/>
        </w:rPr>
        <w:t xml:space="preserve">nhs.uk. (2017). Alcohol misuse - Risks. [online] Available at: </w:t>
      </w:r>
      <w:hyperlink r:id="rId27" w:history="1">
        <w:r>
          <w:rPr>
            <w:rStyle w:val="Hyperlink"/>
            <w:rFonts w:ascii="Arial" w:hAnsi="Arial" w:cs="Arial"/>
            <w:sz w:val="22"/>
            <w:szCs w:val="22"/>
            <w:lang w:val="en-GB"/>
          </w:rPr>
          <w:t>http://www.nhs.uk/conditions/alcohol-misuse/risks/.</w:t>
        </w:r>
      </w:hyperlink>
    </w:p>
    <w:p w14:paraId="06BA16AE" w14:textId="77777777" w:rsidR="001F2AB7" w:rsidRDefault="00E90BDD">
      <w:pPr>
        <w:numPr>
          <w:ilvl w:val="0"/>
          <w:numId w:val="1"/>
        </w:numPr>
        <w:spacing w:line="360" w:lineRule="auto"/>
        <w:jc w:val="both"/>
        <w:rPr>
          <w:rFonts w:ascii="Arial" w:hAnsi="Arial" w:cs="Arial"/>
          <w:sz w:val="22"/>
          <w:szCs w:val="22"/>
          <w:lang w:val="en-GB"/>
        </w:rPr>
      </w:pPr>
      <w:r>
        <w:rPr>
          <w:rFonts w:ascii="Arial" w:hAnsi="Arial" w:cs="Arial"/>
          <w:sz w:val="22"/>
          <w:szCs w:val="22"/>
          <w:lang w:val="en-GB"/>
        </w:rPr>
        <w:t xml:space="preserve">Driver Require. (n.d.). 5 Health &amp; Wellness Tips That HGV Drivers Should </w:t>
      </w:r>
      <w:r>
        <w:rPr>
          <w:rFonts w:ascii="Arial" w:hAnsi="Arial" w:cs="Arial"/>
          <w:sz w:val="22"/>
          <w:szCs w:val="22"/>
          <w:lang w:val="en-GB"/>
        </w:rPr>
        <w:t>Know. [online] Available at: http://www.driverrequire.co.uk/news/item/health-wellness-tips-for-hgv-drivers [Accessed 23 Nov. 2022].</w:t>
      </w:r>
    </w:p>
    <w:p w14:paraId="2C04D1F3" w14:textId="77777777" w:rsidR="001F2AB7" w:rsidRDefault="00E90BDD">
      <w:pPr>
        <w:numPr>
          <w:ilvl w:val="0"/>
          <w:numId w:val="1"/>
        </w:numPr>
        <w:spacing w:line="360" w:lineRule="auto"/>
        <w:jc w:val="both"/>
        <w:rPr>
          <w:rFonts w:ascii="Arial" w:hAnsi="Arial" w:cs="Arial"/>
          <w:sz w:val="22"/>
          <w:szCs w:val="22"/>
          <w:lang w:val="en-GB"/>
        </w:rPr>
      </w:pPr>
      <w:proofErr w:type="spellStart"/>
      <w:r>
        <w:rPr>
          <w:rFonts w:ascii="Arial" w:hAnsi="Arial" w:cs="Arial"/>
          <w:sz w:val="22"/>
          <w:szCs w:val="22"/>
          <w:lang w:val="en-GB"/>
        </w:rPr>
        <w:t>Clemes</w:t>
      </w:r>
      <w:proofErr w:type="spellEnd"/>
      <w:r>
        <w:rPr>
          <w:rFonts w:ascii="Arial" w:hAnsi="Arial" w:cs="Arial"/>
          <w:sz w:val="22"/>
          <w:szCs w:val="22"/>
          <w:lang w:val="en-GB"/>
        </w:rPr>
        <w:t xml:space="preserve"> SA, Varela Mato V, Munir F, et </w:t>
      </w:r>
      <w:proofErr w:type="spellStart"/>
      <w:r>
        <w:rPr>
          <w:rFonts w:ascii="Arial" w:hAnsi="Arial" w:cs="Arial"/>
          <w:sz w:val="22"/>
          <w:szCs w:val="22"/>
          <w:lang w:val="en-GB"/>
        </w:rPr>
        <w:t>alCluster</w:t>
      </w:r>
      <w:proofErr w:type="spellEnd"/>
      <w:r>
        <w:rPr>
          <w:rFonts w:ascii="Arial" w:hAnsi="Arial" w:cs="Arial"/>
          <w:sz w:val="22"/>
          <w:szCs w:val="22"/>
          <w:lang w:val="en-GB"/>
        </w:rPr>
        <w:t xml:space="preserve"> randomised controlled trial to investigate the effectiveness and cost-effect</w:t>
      </w:r>
      <w:r>
        <w:rPr>
          <w:rFonts w:ascii="Arial" w:hAnsi="Arial" w:cs="Arial"/>
          <w:sz w:val="22"/>
          <w:szCs w:val="22"/>
          <w:lang w:val="en-GB"/>
        </w:rPr>
        <w:t xml:space="preserve">iveness of a Structured Health Intervention For Truckers (the SHIFT study): a study </w:t>
      </w:r>
      <w:proofErr w:type="spellStart"/>
      <w:r>
        <w:rPr>
          <w:rFonts w:ascii="Arial" w:hAnsi="Arial" w:cs="Arial"/>
          <w:sz w:val="22"/>
          <w:szCs w:val="22"/>
          <w:lang w:val="en-GB"/>
        </w:rPr>
        <w:t>protocolBMJ</w:t>
      </w:r>
      <w:proofErr w:type="spellEnd"/>
      <w:r>
        <w:rPr>
          <w:rFonts w:ascii="Arial" w:hAnsi="Arial" w:cs="Arial"/>
          <w:sz w:val="22"/>
          <w:szCs w:val="22"/>
          <w:lang w:val="en-GB"/>
        </w:rPr>
        <w:t xml:space="preserve"> Open 2019;</w:t>
      </w:r>
      <w:proofErr w:type="gramStart"/>
      <w:r>
        <w:rPr>
          <w:rFonts w:ascii="Arial" w:hAnsi="Arial" w:cs="Arial"/>
          <w:sz w:val="22"/>
          <w:szCs w:val="22"/>
          <w:lang w:val="en-GB"/>
        </w:rPr>
        <w:t>9:e</w:t>
      </w:r>
      <w:proofErr w:type="gramEnd"/>
      <w:r>
        <w:rPr>
          <w:rFonts w:ascii="Arial" w:hAnsi="Arial" w:cs="Arial"/>
          <w:sz w:val="22"/>
          <w:szCs w:val="22"/>
          <w:lang w:val="en-GB"/>
        </w:rPr>
        <w:t xml:space="preserve">030175. </w:t>
      </w:r>
      <w:proofErr w:type="spellStart"/>
      <w:r>
        <w:rPr>
          <w:rFonts w:ascii="Arial" w:hAnsi="Arial" w:cs="Arial"/>
          <w:sz w:val="22"/>
          <w:szCs w:val="22"/>
          <w:lang w:val="en-GB"/>
        </w:rPr>
        <w:t>doi</w:t>
      </w:r>
      <w:proofErr w:type="spellEnd"/>
      <w:r>
        <w:rPr>
          <w:rFonts w:ascii="Arial" w:hAnsi="Arial" w:cs="Arial"/>
          <w:sz w:val="22"/>
          <w:szCs w:val="22"/>
          <w:lang w:val="en-GB"/>
        </w:rPr>
        <w:t>: 10.1136/bmjopen-2019-030175</w:t>
      </w:r>
    </w:p>
    <w:p w14:paraId="4FF72EB8" w14:textId="77777777" w:rsidR="001F2AB7" w:rsidRDefault="00E90BDD">
      <w:pPr>
        <w:numPr>
          <w:ilvl w:val="0"/>
          <w:numId w:val="1"/>
        </w:numPr>
        <w:spacing w:line="360" w:lineRule="auto"/>
        <w:jc w:val="both"/>
        <w:rPr>
          <w:rFonts w:ascii="Arial" w:hAnsi="Arial" w:cs="Arial"/>
          <w:sz w:val="22"/>
          <w:szCs w:val="22"/>
          <w:lang w:val="en-GB"/>
        </w:rPr>
      </w:pPr>
      <w:proofErr w:type="spellStart"/>
      <w:r>
        <w:rPr>
          <w:rFonts w:ascii="Arial" w:hAnsi="Arial" w:cs="Arial"/>
          <w:sz w:val="22"/>
          <w:szCs w:val="22"/>
          <w:lang w:val="en-GB"/>
        </w:rPr>
        <w:t>Kagabo</w:t>
      </w:r>
      <w:proofErr w:type="spellEnd"/>
      <w:r>
        <w:rPr>
          <w:rFonts w:ascii="Arial" w:hAnsi="Arial" w:cs="Arial"/>
          <w:sz w:val="22"/>
          <w:szCs w:val="22"/>
          <w:lang w:val="en-GB"/>
        </w:rPr>
        <w:t xml:space="preserve">, R., </w:t>
      </w:r>
      <w:proofErr w:type="spellStart"/>
      <w:r>
        <w:rPr>
          <w:rFonts w:ascii="Arial" w:hAnsi="Arial" w:cs="Arial"/>
          <w:sz w:val="22"/>
          <w:szCs w:val="22"/>
          <w:lang w:val="en-GB"/>
        </w:rPr>
        <w:t>Thiese</w:t>
      </w:r>
      <w:proofErr w:type="spellEnd"/>
      <w:r>
        <w:rPr>
          <w:rFonts w:ascii="Arial" w:hAnsi="Arial" w:cs="Arial"/>
          <w:sz w:val="22"/>
          <w:szCs w:val="22"/>
          <w:lang w:val="en-GB"/>
        </w:rPr>
        <w:t xml:space="preserve">, M.S., Eden, E., Thatcher, A.C., Gonzalez, M. and </w:t>
      </w:r>
      <w:proofErr w:type="spellStart"/>
      <w:r>
        <w:rPr>
          <w:rFonts w:ascii="Arial" w:hAnsi="Arial" w:cs="Arial"/>
          <w:sz w:val="22"/>
          <w:szCs w:val="22"/>
          <w:lang w:val="en-GB"/>
        </w:rPr>
        <w:t>Okuyemi</w:t>
      </w:r>
      <w:proofErr w:type="spellEnd"/>
      <w:r>
        <w:rPr>
          <w:rFonts w:ascii="Arial" w:hAnsi="Arial" w:cs="Arial"/>
          <w:sz w:val="22"/>
          <w:szCs w:val="22"/>
          <w:lang w:val="en-GB"/>
        </w:rPr>
        <w:t>, K. (2020). Truck Drivers’ Ci</w:t>
      </w:r>
      <w:r>
        <w:rPr>
          <w:rFonts w:ascii="Arial" w:hAnsi="Arial" w:cs="Arial"/>
          <w:sz w:val="22"/>
          <w:szCs w:val="22"/>
          <w:lang w:val="en-GB"/>
        </w:rPr>
        <w:t>garette Smoking and Preferred Smoking Cessation Methods. Substance Abuse: Research and Treatment, 14, p.117822182094926. doi:10.1177/1178221820949262.</w:t>
      </w:r>
    </w:p>
    <w:p w14:paraId="58C821B5" w14:textId="77777777" w:rsidR="001F2AB7" w:rsidRDefault="00E90BDD">
      <w:pPr>
        <w:numPr>
          <w:ilvl w:val="0"/>
          <w:numId w:val="1"/>
        </w:numPr>
        <w:spacing w:line="360" w:lineRule="auto"/>
        <w:jc w:val="both"/>
        <w:rPr>
          <w:rFonts w:ascii="Arial" w:hAnsi="Arial" w:cs="Arial"/>
          <w:sz w:val="22"/>
          <w:szCs w:val="22"/>
          <w:lang w:val="en-GB"/>
        </w:rPr>
      </w:pPr>
      <w:proofErr w:type="spellStart"/>
      <w:r>
        <w:rPr>
          <w:rFonts w:ascii="Arial" w:hAnsi="Arial" w:cs="Arial"/>
          <w:sz w:val="22"/>
          <w:szCs w:val="22"/>
          <w:lang w:val="en-GB"/>
        </w:rPr>
        <w:t>Damber</w:t>
      </w:r>
      <w:proofErr w:type="spellEnd"/>
      <w:r>
        <w:rPr>
          <w:rFonts w:ascii="Arial" w:hAnsi="Arial" w:cs="Arial"/>
          <w:sz w:val="22"/>
          <w:szCs w:val="22"/>
          <w:lang w:val="en-GB"/>
        </w:rPr>
        <w:t>, L., &amp; Larsson, L. G. (1985). Professional Driving, Smoking, and Lung Cancer: A Case Referent Stud</w:t>
      </w:r>
      <w:r>
        <w:rPr>
          <w:rFonts w:ascii="Arial" w:hAnsi="Arial" w:cs="Arial"/>
          <w:sz w:val="22"/>
          <w:szCs w:val="22"/>
          <w:lang w:val="en-GB"/>
        </w:rPr>
        <w:t xml:space="preserve">y. British Journal of Industrial Medicine, 42(4), 246–252. </w:t>
      </w:r>
      <w:hyperlink r:id="rId28" w:history="1">
        <w:r>
          <w:rPr>
            <w:rStyle w:val="Hyperlink"/>
            <w:rFonts w:ascii="Arial" w:hAnsi="Arial" w:cs="Arial"/>
            <w:sz w:val="22"/>
            <w:szCs w:val="22"/>
            <w:lang w:val="en-GB"/>
          </w:rPr>
          <w:t>http://www.jstor.org/stable/27723938</w:t>
        </w:r>
      </w:hyperlink>
    </w:p>
    <w:p w14:paraId="10C206EE" w14:textId="77777777" w:rsidR="001F2AB7" w:rsidRDefault="00E90BDD">
      <w:pPr>
        <w:numPr>
          <w:ilvl w:val="0"/>
          <w:numId w:val="1"/>
        </w:numPr>
        <w:spacing w:line="360" w:lineRule="auto"/>
        <w:jc w:val="both"/>
        <w:rPr>
          <w:rFonts w:ascii="Arial" w:hAnsi="Arial" w:cs="Arial"/>
          <w:sz w:val="22"/>
          <w:szCs w:val="22"/>
          <w:lang w:val="en-GB"/>
        </w:rPr>
      </w:pPr>
      <w:r>
        <w:rPr>
          <w:rFonts w:ascii="Arial" w:hAnsi="Arial" w:cs="Arial"/>
          <w:sz w:val="22"/>
          <w:szCs w:val="22"/>
          <w:lang w:val="en-GB"/>
        </w:rPr>
        <w:t xml:space="preserve">Houghtaling, B., </w:t>
      </w:r>
      <w:proofErr w:type="spellStart"/>
      <w:r>
        <w:rPr>
          <w:rFonts w:ascii="Arial" w:hAnsi="Arial" w:cs="Arial"/>
          <w:sz w:val="22"/>
          <w:szCs w:val="22"/>
          <w:lang w:val="en-GB"/>
        </w:rPr>
        <w:t>Balis</w:t>
      </w:r>
      <w:proofErr w:type="spellEnd"/>
      <w:r>
        <w:rPr>
          <w:rFonts w:ascii="Arial" w:hAnsi="Arial" w:cs="Arial"/>
          <w:sz w:val="22"/>
          <w:szCs w:val="22"/>
          <w:lang w:val="en-GB"/>
        </w:rPr>
        <w:t xml:space="preserve">, L., Minaker, L., </w:t>
      </w:r>
      <w:proofErr w:type="spellStart"/>
      <w:r>
        <w:rPr>
          <w:rFonts w:ascii="Arial" w:hAnsi="Arial" w:cs="Arial"/>
          <w:sz w:val="22"/>
          <w:szCs w:val="22"/>
          <w:lang w:val="en-GB"/>
        </w:rPr>
        <w:t>Kheshaifaty</w:t>
      </w:r>
      <w:proofErr w:type="spellEnd"/>
      <w:r>
        <w:rPr>
          <w:rFonts w:ascii="Arial" w:hAnsi="Arial" w:cs="Arial"/>
          <w:sz w:val="22"/>
          <w:szCs w:val="22"/>
          <w:lang w:val="en-GB"/>
        </w:rPr>
        <w:t>, K., Morgan, R. and Byker Shanks, C. (2022). A systema</w:t>
      </w:r>
      <w:r>
        <w:rPr>
          <w:rFonts w:ascii="Arial" w:hAnsi="Arial" w:cs="Arial"/>
          <w:sz w:val="22"/>
          <w:szCs w:val="22"/>
          <w:lang w:val="en-GB"/>
        </w:rPr>
        <w:t xml:space="preserve">tic review of trucking food, physical activity, and tobacco environments and tractor-trailer drivers’ related patterns and practices in </w:t>
      </w:r>
      <w:r>
        <w:rPr>
          <w:rFonts w:ascii="Arial" w:hAnsi="Arial" w:cs="Arial"/>
          <w:sz w:val="22"/>
          <w:szCs w:val="22"/>
          <w:lang w:val="en-GB"/>
        </w:rPr>
        <w:lastRenderedPageBreak/>
        <w:t xml:space="preserve">the United States and Canada, 1993–2021. Preventive Medicine Reports, [online] 26, p.101760. </w:t>
      </w:r>
      <w:proofErr w:type="gramStart"/>
      <w:r>
        <w:rPr>
          <w:rFonts w:ascii="Arial" w:hAnsi="Arial" w:cs="Arial"/>
          <w:sz w:val="22"/>
          <w:szCs w:val="22"/>
          <w:lang w:val="en-GB"/>
        </w:rPr>
        <w:t>doi:10.1016/j.pmedr</w:t>
      </w:r>
      <w:proofErr w:type="gramEnd"/>
      <w:r>
        <w:rPr>
          <w:rFonts w:ascii="Arial" w:hAnsi="Arial" w:cs="Arial"/>
          <w:sz w:val="22"/>
          <w:szCs w:val="22"/>
          <w:lang w:val="en-GB"/>
        </w:rPr>
        <w:t>.2022.10</w:t>
      </w:r>
      <w:r>
        <w:rPr>
          <w:rFonts w:ascii="Arial" w:hAnsi="Arial" w:cs="Arial"/>
          <w:sz w:val="22"/>
          <w:szCs w:val="22"/>
          <w:lang w:val="en-GB"/>
        </w:rPr>
        <w:t>1760.</w:t>
      </w:r>
    </w:p>
    <w:p w14:paraId="7E909AB2" w14:textId="77777777" w:rsidR="001F2AB7" w:rsidRDefault="001F2AB7">
      <w:pPr>
        <w:spacing w:line="360" w:lineRule="auto"/>
        <w:jc w:val="both"/>
        <w:rPr>
          <w:rFonts w:ascii="Arial" w:hAnsi="Arial" w:cs="Arial"/>
          <w:b/>
          <w:bCs/>
          <w:sz w:val="22"/>
          <w:szCs w:val="22"/>
          <w:u w:val="single"/>
          <w:lang w:val="en-GB"/>
        </w:rPr>
      </w:pPr>
    </w:p>
    <w:p w14:paraId="0C8B8E63" w14:textId="77777777" w:rsidR="001F2AB7" w:rsidRDefault="001F2AB7">
      <w:pPr>
        <w:spacing w:line="360" w:lineRule="auto"/>
        <w:jc w:val="both"/>
        <w:rPr>
          <w:rFonts w:ascii="Arial" w:hAnsi="Arial" w:cs="Arial"/>
          <w:b/>
          <w:bCs/>
          <w:sz w:val="22"/>
          <w:szCs w:val="22"/>
          <w:u w:val="single"/>
          <w:lang w:val="en-GB"/>
        </w:rPr>
      </w:pPr>
    </w:p>
    <w:sectPr w:rsidR="001F2AB7">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F1BE2" w14:textId="77777777" w:rsidR="00000000" w:rsidRDefault="00E90BDD">
      <w:r>
        <w:separator/>
      </w:r>
    </w:p>
  </w:endnote>
  <w:endnote w:type="continuationSeparator" w:id="0">
    <w:p w14:paraId="474E400D" w14:textId="77777777" w:rsidR="00000000" w:rsidRDefault="00E90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05638" w14:textId="77777777" w:rsidR="001F2AB7" w:rsidRDefault="00E90BDD">
    <w:pPr>
      <w:pStyle w:val="Footer"/>
    </w:pPr>
    <w:r>
      <w:rPr>
        <w:noProof/>
      </w:rPr>
      <mc:AlternateContent>
        <mc:Choice Requires="wps">
          <w:drawing>
            <wp:anchor distT="0" distB="0" distL="114300" distR="114300" simplePos="0" relativeHeight="251664384" behindDoc="0" locked="0" layoutInCell="1" allowOverlap="1" wp14:anchorId="5B550ED6" wp14:editId="69271ECD">
              <wp:simplePos x="0" y="0"/>
              <wp:positionH relativeFrom="margin">
                <wp:align>right</wp:align>
              </wp:positionH>
              <wp:positionV relativeFrom="paragraph">
                <wp:posOffset>0</wp:posOffset>
              </wp:positionV>
              <wp:extent cx="1828800" cy="1828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D5905E" w14:textId="77777777" w:rsidR="001F2AB7" w:rsidRDefault="00E90BDD">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CEPtZobAgAAVgQAAA4A&#10;AAAAAAAAAQAgAAAAHwEAAGRycy9lMm9Eb2MueG1sUEsFBgAAAAAGAAYAWQEAAKw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76856" w14:textId="77777777" w:rsidR="00000000" w:rsidRDefault="00E90BDD">
      <w:r>
        <w:separator/>
      </w:r>
    </w:p>
  </w:footnote>
  <w:footnote w:type="continuationSeparator" w:id="0">
    <w:p w14:paraId="33CE75FE" w14:textId="77777777" w:rsidR="00000000" w:rsidRDefault="00E90B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139DA"/>
    <w:multiLevelType w:val="singleLevel"/>
    <w:tmpl w:val="53C139DA"/>
    <w:lvl w:ilvl="0">
      <w:start w:val="1"/>
      <w:numFmt w:val="decimal"/>
      <w:lvlText w:val="%1."/>
      <w:lvlJc w:val="left"/>
      <w:pPr>
        <w:tabs>
          <w:tab w:val="left" w:pos="425"/>
        </w:tabs>
        <w:ind w:left="425" w:hanging="425"/>
      </w:pPr>
      <w:rPr>
        <w:rFonts w:hint="default"/>
      </w:rPr>
    </w:lvl>
  </w:abstractNum>
  <w:num w:numId="1" w16cid:durableId="1076710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D065D0"/>
    <w:rsid w:val="001F2AB7"/>
    <w:rsid w:val="003A5416"/>
    <w:rsid w:val="006B7776"/>
    <w:rsid w:val="008A3763"/>
    <w:rsid w:val="00933A02"/>
    <w:rsid w:val="00E90BDD"/>
    <w:rsid w:val="08BA1ECE"/>
    <w:rsid w:val="0F9C5147"/>
    <w:rsid w:val="13D604FC"/>
    <w:rsid w:val="1E92209E"/>
    <w:rsid w:val="1F4464D7"/>
    <w:rsid w:val="253163BF"/>
    <w:rsid w:val="26C27410"/>
    <w:rsid w:val="28D87F62"/>
    <w:rsid w:val="3BD065D0"/>
    <w:rsid w:val="50663A13"/>
    <w:rsid w:val="618B3CA1"/>
    <w:rsid w:val="718B4BD3"/>
    <w:rsid w:val="77BD1F4A"/>
    <w:rsid w:val="7AC322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FB1C576"/>
  <w15:docId w15:val="{C85D9869-BD2D-CE4C-A59D-5482939E1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styleId="NormalWeb">
    <w:name w:val="Normal (Web)"/>
    <w:qFormat/>
    <w:pPr>
      <w:spacing w:beforeAutospacing="1" w:afterAutospacing="1"/>
    </w:pPr>
    <w:rPr>
      <w:sz w:val="24"/>
      <w:szCs w:val="24"/>
      <w:lang w:val="en-US" w:eastAsia="zh-CN"/>
    </w:rPr>
  </w:style>
  <w:style w:type="paragraph" w:customStyle="1" w:styleId="WPSOffice1">
    <w:name w:val="WPSOffice手动目录 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ink/ink3.xml"/><Relationship Id="rId18" Type="http://schemas.openxmlformats.org/officeDocument/2006/relationships/image" Target="media/image5.pn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customXml" Target="ink/ink7.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ustomXml" Target="ink/ink5.xml"/><Relationship Id="rId25" Type="http://schemas.openxmlformats.org/officeDocument/2006/relationships/customXml" Target="ink/ink9.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customXml" Target="ink/ink8.xml"/><Relationship Id="rId28" Type="http://schemas.openxmlformats.org/officeDocument/2006/relationships/hyperlink" Target="http://www.jstor.org/stable/27723938" TargetMode="External"/><Relationship Id="rId10" Type="http://schemas.openxmlformats.org/officeDocument/2006/relationships/image" Target="media/image1.png"/><Relationship Id="rId19" Type="http://schemas.openxmlformats.org/officeDocument/2006/relationships/customXml" Target="ink/ink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hyperlink" Target="http://www.nhs.uk/conditions/alcohol-misuse/risks/."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569dcf4-3672-451e-b078-a87f44e4bbb0}"/>
        <w:category>
          <w:name w:val="General"/>
          <w:gallery w:val="placeholder"/>
        </w:category>
        <w:types>
          <w:type w:val="bbPlcHdr"/>
        </w:types>
        <w:behaviors>
          <w:behavior w:val="content"/>
        </w:behaviors>
        <w:guid w:val="{0569DCF4-3672-451E-B078-A87F44E4BBB0}"/>
      </w:docPartPr>
      <w:docPartBody>
        <w:p w:rsidR="00A46AD3" w:rsidRDefault="00A46AD3">
          <w:r>
            <w:rPr>
              <w:color w:val="808080"/>
            </w:rPr>
            <w:t>Click here to enter text.</w:t>
          </w:r>
        </w:p>
      </w:docPartBody>
    </w:docPart>
    <w:docPart>
      <w:docPartPr>
        <w:name w:val="{2bd7c039-aaa3-43bc-ae0a-309f9f13342d}"/>
        <w:category>
          <w:name w:val="General"/>
          <w:gallery w:val="placeholder"/>
        </w:category>
        <w:types>
          <w:type w:val="bbPlcHdr"/>
        </w:types>
        <w:behaviors>
          <w:behavior w:val="content"/>
        </w:behaviors>
        <w:guid w:val="{2BD7C039-AAA3-43BC-AE0A-309F9F13342D}"/>
      </w:docPartPr>
      <w:docPartBody>
        <w:p w:rsidR="00A46AD3" w:rsidRDefault="00A46AD3">
          <w:r>
            <w:rPr>
              <w:color w:val="808080"/>
            </w:rPr>
            <w:t>Click here to enter text.</w:t>
          </w:r>
        </w:p>
      </w:docPartBody>
    </w:docPart>
    <w:docPart>
      <w:docPartPr>
        <w:name w:val="{8e691b24-6ba0-4382-99da-cd6895c63e6d}"/>
        <w:category>
          <w:name w:val="General"/>
          <w:gallery w:val="placeholder"/>
        </w:category>
        <w:types>
          <w:type w:val="bbPlcHdr"/>
        </w:types>
        <w:behaviors>
          <w:behavior w:val="content"/>
        </w:behaviors>
        <w:guid w:val="{8E691B24-6BA0-4382-99DA-CD6895C63E6D}"/>
      </w:docPartPr>
      <w:docPartBody>
        <w:p w:rsidR="00A46AD3" w:rsidRDefault="00A46AD3">
          <w:r>
            <w:rPr>
              <w:color w:val="808080"/>
            </w:rPr>
            <w:t>Click here to enter text.</w:t>
          </w:r>
        </w:p>
      </w:docPartBody>
    </w:docPart>
    <w:docPart>
      <w:docPartPr>
        <w:name w:val="{02d26807-3643-4bd1-8696-b99bbc56faee}"/>
        <w:category>
          <w:name w:val="General"/>
          <w:gallery w:val="placeholder"/>
        </w:category>
        <w:types>
          <w:type w:val="bbPlcHdr"/>
        </w:types>
        <w:behaviors>
          <w:behavior w:val="content"/>
        </w:behaviors>
        <w:guid w:val="{02D26807-3643-4BD1-8696-B99BBC56FAEE}"/>
      </w:docPartPr>
      <w:docPartBody>
        <w:p w:rsidR="00A46AD3" w:rsidRDefault="00A46AD3">
          <w:r>
            <w:rPr>
              <w:color w:val="808080"/>
            </w:rPr>
            <w:t>Click here to enter text.</w:t>
          </w:r>
        </w:p>
      </w:docPartBody>
    </w:docPart>
    <w:docPart>
      <w:docPartPr>
        <w:name w:val="{9698e7f4-f391-4d00-819a-57edff4d1017}"/>
        <w:category>
          <w:name w:val="General"/>
          <w:gallery w:val="placeholder"/>
        </w:category>
        <w:types>
          <w:type w:val="bbPlcHdr"/>
        </w:types>
        <w:behaviors>
          <w:behavior w:val="content"/>
        </w:behaviors>
        <w:guid w:val="{9698E7F4-F391-4D00-819A-57EDFF4D1017}"/>
      </w:docPartPr>
      <w:docPartBody>
        <w:p w:rsidR="00A46AD3" w:rsidRDefault="00A46AD3">
          <w:r>
            <w:rPr>
              <w:color w:val="808080"/>
            </w:rPr>
            <w:t>Click here to enter text.</w:t>
          </w:r>
        </w:p>
      </w:docPartBody>
    </w:docPart>
    <w:docPart>
      <w:docPartPr>
        <w:name w:val="{5eeb8c5c-abdb-4c0d-8e5d-1f144f751af7}"/>
        <w:category>
          <w:name w:val="General"/>
          <w:gallery w:val="placeholder"/>
        </w:category>
        <w:types>
          <w:type w:val="bbPlcHdr"/>
        </w:types>
        <w:behaviors>
          <w:behavior w:val="content"/>
        </w:behaviors>
        <w:guid w:val="{5EEB8C5C-ABDB-4C0D-8E5D-1F144F751AF7}"/>
      </w:docPartPr>
      <w:docPartBody>
        <w:p w:rsidR="00A46AD3" w:rsidRDefault="00A46AD3">
          <w:r>
            <w:rPr>
              <w:color w:val="80808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88C"/>
    <w:rsid w:val="00142EFF"/>
    <w:rsid w:val="00A46AD3"/>
    <w:rsid w:val="00EC68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ink/ink1.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6" units="1/cm"/>
          <inkml:channelProperty channel="Y" name="resolution" value="28.34646" units="1/cm"/>
        </inkml:channelProperties>
      </inkml:inkSource>
      <inkml:timestamp xml:id="ts0" timeString="2022-11-20T18:03:19"/>
    </inkml:context>
    <inkml:brush xml:id="br0">
      <inkml:brushProperty name="width" value="0.0224" units="cm"/>
      <inkml:brushProperty name="height" value="0.0224" units="cm"/>
      <inkml:brushProperty name="color" value="#F80600"/>
    </inkml:brush>
  </inkml:definitions>
  <inkml:trace contextRef="#ctx0" brushRef="#br0">12676 43790,'-36'-3069</inkml:trace>
</inkml:ink>
</file>

<file path=word/ink/ink2.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6" units="1/cm"/>
          <inkml:channelProperty channel="Y" name="resolution" value="28.34646" units="1/cm"/>
        </inkml:channelProperties>
      </inkml:inkSource>
      <inkml:timestamp xml:id="ts0" timeString="2022-11-20T18:03:19"/>
    </inkml:context>
    <inkml:brush xml:id="br0">
      <inkml:brushProperty name="width" value="0.0224" units="cm"/>
      <inkml:brushProperty name="height" value="0.0224" units="cm"/>
      <inkml:brushProperty name="color" value="#F80600"/>
    </inkml:brush>
  </inkml:definitions>
  <inkml:trace contextRef="#ctx0" brushRef="#br0">4886 43699,'-36'-2928</inkml:trace>
</inkml:ink>
</file>

<file path=word/ink/ink3.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6" units="1/cm"/>
          <inkml:channelProperty channel="Y" name="resolution" value="28.34646" units="1/cm"/>
        </inkml:channelProperties>
      </inkml:inkSource>
      <inkml:timestamp xml:id="ts0" timeString="2022-11-20T18:03:19"/>
    </inkml:context>
    <inkml:brush xml:id="br0">
      <inkml:brushProperty name="width" value="0.0224" units="cm"/>
      <inkml:brushProperty name="height" value="0.0224" units="cm"/>
      <inkml:brushProperty name="color" value="#F80600"/>
    </inkml:brush>
  </inkml:definitions>
  <inkml:trace contextRef="#ctx0" brushRef="#br0">4970 41021,'13600'53</inkml:trace>
</inkml:ink>
</file>

<file path=word/ink/ink4.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6" units="1/cm"/>
          <inkml:channelProperty channel="Y" name="resolution" value="28.34646" units="1/cm"/>
        </inkml:channelProperties>
      </inkml:inkSource>
      <inkml:timestamp xml:id="ts0" timeString="2022-11-20T18:03:19"/>
    </inkml:context>
    <inkml:brush xml:id="br0">
      <inkml:brushProperty name="width" value="0.0224" units="cm"/>
      <inkml:brushProperty name="height" value="0.0224" units="cm"/>
      <inkml:brushProperty name="color" value="#F80600"/>
    </inkml:brush>
  </inkml:definitions>
  <inkml:trace contextRef="#ctx0" brushRef="#br0">8700 40821,'53'2717</inkml:trace>
</inkml:ink>
</file>

<file path=word/ink/ink5.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6" units="1/cm"/>
          <inkml:channelProperty channel="Y" name="resolution" value="28.34646" units="1/cm"/>
        </inkml:channelProperties>
      </inkml:inkSource>
      <inkml:timestamp xml:id="ts0" timeString="2022-11-20T18:03:19"/>
    </inkml:context>
    <inkml:brush xml:id="br0">
      <inkml:brushProperty name="width" value="0.0224" units="cm"/>
      <inkml:brushProperty name="height" value="0.0224" units="cm"/>
      <inkml:brushProperty name="color" value="#F80600"/>
    </inkml:brush>
  </inkml:definitions>
  <inkml:trace contextRef="#ctx0" brushRef="#br0">11761 61049,'23'1623</inkml:trace>
</inkml:ink>
</file>

<file path=word/ink/ink6.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6" units="1/cm"/>
          <inkml:channelProperty channel="Y" name="resolution" value="28.34646" units="1/cm"/>
        </inkml:channelProperties>
      </inkml:inkSource>
      <inkml:timestamp xml:id="ts0" timeString="2022-11-20T18:03:19"/>
    </inkml:context>
    <inkml:brush xml:id="br0">
      <inkml:brushProperty name="width" value="0.0224" units="cm"/>
      <inkml:brushProperty name="height" value="0.0224" units="cm"/>
      <inkml:brushProperty name="color" value="#F80600"/>
    </inkml:brush>
  </inkml:definitions>
  <inkml:trace contextRef="#ctx0" brushRef="#br0">15707 61049,'0'1623</inkml:trace>
</inkml:ink>
</file>

<file path=word/ink/ink7.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6" units="1/cm"/>
          <inkml:channelProperty channel="Y" name="resolution" value="28.34646" units="1/cm"/>
        </inkml:channelProperties>
      </inkml:inkSource>
      <inkml:timestamp xml:id="ts0" timeString="2022-11-20T18:03:19"/>
    </inkml:context>
    <inkml:brush xml:id="br0">
      <inkml:brushProperty name="width" value="0.0224" units="cm"/>
      <inkml:brushProperty name="height" value="0.0224" units="cm"/>
      <inkml:brushProperty name="color" value="#F80600"/>
    </inkml:brush>
  </inkml:definitions>
  <inkml:trace contextRef="#ctx0" brushRef="#br0">7881 60996,'23'1694</inkml:trace>
</inkml:ink>
</file>

<file path=word/ink/ink8.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6" units="1/cm"/>
          <inkml:channelProperty channel="Y" name="resolution" value="28.34646" units="1/cm"/>
        </inkml:channelProperties>
      </inkml:inkSource>
      <inkml:timestamp xml:id="ts0" timeString="2022-11-20T18:03:19"/>
    </inkml:context>
    <inkml:brush xml:id="br0">
      <inkml:brushProperty name="width" value="0.0224" units="cm"/>
      <inkml:brushProperty name="height" value="0.0224" units="cm"/>
      <inkml:brushProperty name="color" value="#F80600"/>
    </inkml:brush>
  </inkml:definitions>
  <inkml:trace contextRef="#ctx0" brushRef="#br0">8730 42502,'0'-141</inkml:trace>
</inkml:ink>
</file>

<file path=word/ink/ink9.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6" units="1/cm"/>
          <inkml:channelProperty channel="Y" name="resolution" value="28.34646" units="1/cm"/>
        </inkml:channelProperties>
      </inkml:inkSource>
      <inkml:timestamp xml:id="ts0" timeString="2022-11-20T18:03:19"/>
    </inkml:context>
    <inkml:brush xml:id="br0">
      <inkml:brushProperty name="width" value="0.0224" units="cm"/>
      <inkml:brushProperty name="height" value="0.0224" units="cm"/>
      <inkml:brushProperty name="color" value="#F80600"/>
    </inkml:brush>
  </inkml:definitions>
  <inkml:trace contextRef="#ctx0" brushRef="#br0">4880 42451,'13723'18</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2283</Words>
  <Characters>12439</Characters>
  <Application>Microsoft Office Word</Application>
  <DocSecurity>0</DocSecurity>
  <Lines>103</Lines>
  <Paragraphs>29</Paragraphs>
  <ScaleCrop>false</ScaleCrop>
  <Company/>
  <LinksUpToDate>false</LinksUpToDate>
  <CharactersWithSpaces>14693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Zahra</dc:creator>
  <cp:lastModifiedBy>Malika Ali (2026355)</cp:lastModifiedBy>
  <cp:revision>2</cp:revision>
  <dcterms:created xsi:type="dcterms:W3CDTF">2022-11-25T14:03:00Z</dcterms:created>
  <dcterms:modified xsi:type="dcterms:W3CDTF">2022-11-25T14:03:00Z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FFA31B06F6BE4CABAA39EF3995AA2EE6</vt:lpwstr>
  </property>
</Properties>
</file>