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E47651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w:t>
            </w:r>
            <w:r w:rsidR="00986AB8">
              <w:rPr>
                <w:b/>
                <w:color w:val="auto"/>
                <w:sz w:val="32"/>
              </w:rPr>
              <w:t>Adam Puddy</w:t>
            </w:r>
            <w:r w:rsidR="005A1BA3">
              <w:rPr>
                <w:b/>
                <w:color w:val="auto"/>
                <w:sz w:val="32"/>
              </w:rPr>
              <w:t>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0AC17E67" w:rsidR="00AA666E" w:rsidRDefault="00025650" w:rsidP="00FF7EBB">
      <w:pPr>
        <w:jc w:val="both"/>
        <w:rPr>
          <w:b/>
          <w:sz w:val="24"/>
          <w:szCs w:val="24"/>
        </w:rPr>
      </w:pPr>
      <w:r w:rsidRPr="00025650">
        <w:rPr>
          <w:b/>
          <w:sz w:val="24"/>
          <w:szCs w:val="24"/>
        </w:rPr>
        <w:t>ANSWER:</w:t>
      </w:r>
    </w:p>
    <w:p w14:paraId="3C1AD902" w14:textId="6D040647" w:rsidR="00506C6B" w:rsidRDefault="00506C6B" w:rsidP="00FF7EBB">
      <w:pPr>
        <w:jc w:val="both"/>
        <w:rPr>
          <w:b/>
          <w:sz w:val="24"/>
          <w:szCs w:val="24"/>
        </w:rPr>
      </w:pPr>
    </w:p>
    <w:p w14:paraId="334248B7" w14:textId="77777777" w:rsidR="004C64D1" w:rsidRPr="004C64D1" w:rsidRDefault="004C64D1" w:rsidP="004C64D1">
      <w:pPr>
        <w:numPr>
          <w:ilvl w:val="0"/>
          <w:numId w:val="49"/>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4C64D1">
        <w:rPr>
          <w:rFonts w:eastAsiaTheme="minorHAnsi"/>
          <w:color w:val="auto"/>
          <w:sz w:val="22"/>
          <w:szCs w:val="22"/>
          <w:lang w:eastAsia="en-US"/>
        </w:rPr>
        <w:t>My role of learning and becoming a Police Constable has on times been stressful and caused me to doubt my own abilities. Therefore, I have developed numerous strategies to cope with the stress to minimise its grip on my wellbeing and my resilience to it. I want to begin by going into what is stress and how it can affect your mental and physical wellbeing in everyday life</w:t>
      </w:r>
      <w:r w:rsidRPr="004C64D1">
        <w:rPr>
          <w:rFonts w:asciiTheme="minorHAnsi" w:eastAsiaTheme="minorHAnsi" w:hAnsiTheme="minorHAnsi" w:cstheme="minorBidi"/>
          <w:color w:val="auto"/>
          <w:sz w:val="22"/>
          <w:szCs w:val="22"/>
          <w:lang w:eastAsia="en-US"/>
        </w:rPr>
        <w:t>.</w:t>
      </w:r>
    </w:p>
    <w:p w14:paraId="10EC616F" w14:textId="77777777" w:rsidR="004C64D1" w:rsidRPr="004C64D1" w:rsidRDefault="004C64D1" w:rsidP="004C64D1">
      <w:pPr>
        <w:overflowPunct/>
        <w:autoSpaceDE/>
        <w:autoSpaceDN/>
        <w:adjustRightInd/>
        <w:spacing w:after="160" w:line="259" w:lineRule="auto"/>
        <w:ind w:left="720"/>
        <w:contextualSpacing/>
        <w:textAlignment w:val="auto"/>
        <w:rPr>
          <w:rFonts w:asciiTheme="minorHAnsi" w:eastAsiaTheme="minorHAnsi" w:hAnsiTheme="minorHAnsi" w:cstheme="minorBidi"/>
          <w:color w:val="auto"/>
          <w:sz w:val="22"/>
          <w:szCs w:val="22"/>
          <w:lang w:eastAsia="en-US"/>
        </w:rPr>
      </w:pPr>
    </w:p>
    <w:p w14:paraId="5762A7B4" w14:textId="77777777" w:rsidR="004C64D1" w:rsidRPr="004C64D1" w:rsidRDefault="004C64D1" w:rsidP="004C64D1">
      <w:pPr>
        <w:overflowPunct/>
        <w:autoSpaceDE/>
        <w:autoSpaceDN/>
        <w:adjustRightInd/>
        <w:spacing w:after="160" w:line="259" w:lineRule="auto"/>
        <w:ind w:left="720"/>
        <w:contextualSpacing/>
        <w:textAlignment w:val="auto"/>
        <w:rPr>
          <w:rFonts w:asciiTheme="minorHAnsi" w:eastAsiaTheme="minorHAnsi" w:hAnsiTheme="minorHAnsi" w:cstheme="minorBidi"/>
          <w:color w:val="auto"/>
          <w:sz w:val="22"/>
          <w:szCs w:val="22"/>
          <w:lang w:eastAsia="en-US"/>
        </w:rPr>
      </w:pPr>
      <w:r w:rsidRPr="004C64D1">
        <w:rPr>
          <w:rFonts w:asciiTheme="minorHAnsi" w:eastAsiaTheme="minorHAnsi" w:hAnsiTheme="minorHAnsi" w:cstheme="minorBidi"/>
          <w:color w:val="auto"/>
          <w:sz w:val="22"/>
          <w:szCs w:val="22"/>
          <w:lang w:eastAsia="en-US"/>
        </w:rPr>
        <w:t xml:space="preserve"> </w:t>
      </w:r>
      <w:r w:rsidRPr="004C64D1">
        <w:rPr>
          <w:rFonts w:asciiTheme="minorHAnsi" w:eastAsiaTheme="minorHAnsi" w:hAnsiTheme="minorHAnsi" w:cstheme="minorBidi"/>
          <w:i/>
          <w:iCs/>
          <w:color w:val="auto"/>
          <w:sz w:val="22"/>
          <w:szCs w:val="22"/>
          <w:lang w:eastAsia="en-US"/>
        </w:rPr>
        <w:t>“</w:t>
      </w:r>
      <w:r w:rsidRPr="004C64D1">
        <w:rPr>
          <w:rFonts w:eastAsiaTheme="minorHAnsi"/>
          <w:i/>
          <w:iCs/>
          <w:color w:val="3C4245"/>
          <w:sz w:val="22"/>
          <w:szCs w:val="22"/>
          <w:lang w:eastAsia="en-US"/>
        </w:rPr>
        <w:t>Stress can be defined as any type of change that causes physical, emotional or psychological strain. Stress is your body's response to anything that requires attention or action.”</w:t>
      </w:r>
      <w:r w:rsidRPr="004C64D1">
        <w:rPr>
          <w:rFonts w:eastAsiaTheme="minorHAnsi"/>
          <w:color w:val="3C4245"/>
          <w:sz w:val="22"/>
          <w:szCs w:val="22"/>
          <w:lang w:eastAsia="en-US"/>
        </w:rPr>
        <w:t xml:space="preserve"> (WHO,2021). </w:t>
      </w:r>
    </w:p>
    <w:p w14:paraId="7EC8900F"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auto"/>
          <w:sz w:val="22"/>
          <w:szCs w:val="22"/>
          <w:lang w:eastAsia="en-US"/>
        </w:rPr>
      </w:pPr>
    </w:p>
    <w:p w14:paraId="6F4B9053"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3C4245"/>
          <w:sz w:val="22"/>
          <w:szCs w:val="22"/>
          <w:lang w:eastAsia="en-US"/>
        </w:rPr>
      </w:pPr>
      <w:r w:rsidRPr="004C64D1">
        <w:rPr>
          <w:rFonts w:eastAsiaTheme="minorHAnsi"/>
          <w:color w:val="3C4245"/>
          <w:sz w:val="22"/>
          <w:szCs w:val="22"/>
          <w:lang w:eastAsia="en-US"/>
        </w:rPr>
        <w:t xml:space="preserve">For me I define stress as a feeling in your mind of a heavy cloud slowly going over the body but as it is a cloud it will eventually pass. I am not usually a stressful person per say more of a worrier and I sometimes confuse the two. I believe I experience worry more than stress, even though they both overlap it is easy to confuse the feelings of stress, worry and anxiety with each other. I think it is important to understand the differences between worry and stress in order to determine the best way to cope with the respected feelings.  </w:t>
      </w:r>
    </w:p>
    <w:p w14:paraId="40ECAA2D"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3C4245"/>
          <w:sz w:val="22"/>
          <w:szCs w:val="22"/>
          <w:lang w:eastAsia="en-US"/>
        </w:rPr>
      </w:pPr>
    </w:p>
    <w:p w14:paraId="52495B16"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3C4245"/>
          <w:sz w:val="22"/>
          <w:szCs w:val="22"/>
          <w:lang w:eastAsia="en-US"/>
        </w:rPr>
      </w:pPr>
      <w:r w:rsidRPr="004C64D1">
        <w:rPr>
          <w:rFonts w:eastAsiaTheme="minorHAnsi"/>
          <w:color w:val="3C4245"/>
          <w:sz w:val="22"/>
          <w:szCs w:val="22"/>
          <w:lang w:eastAsia="en-US"/>
        </w:rPr>
        <w:t xml:space="preserve"> </w:t>
      </w:r>
      <w:r w:rsidRPr="004C64D1">
        <w:rPr>
          <w:rFonts w:eastAsiaTheme="minorHAnsi"/>
          <w:i/>
          <w:iCs/>
          <w:color w:val="3C4245"/>
          <w:sz w:val="22"/>
          <w:szCs w:val="22"/>
          <w:lang w:eastAsia="en-US"/>
        </w:rPr>
        <w:t>“Worrying is feeling uneasy or being overly concerned about a situation or problem. We tend to experience worry mostly in our heads.”</w:t>
      </w:r>
      <w:r w:rsidRPr="004C64D1">
        <w:rPr>
          <w:rFonts w:eastAsiaTheme="minorHAnsi"/>
          <w:color w:val="3C4245"/>
          <w:sz w:val="22"/>
          <w:szCs w:val="22"/>
          <w:lang w:eastAsia="en-US"/>
        </w:rPr>
        <w:t xml:space="preserve"> (Gambill, Forbes,2021). </w:t>
      </w:r>
    </w:p>
    <w:p w14:paraId="6338338E"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3C4245"/>
          <w:sz w:val="22"/>
          <w:szCs w:val="22"/>
          <w:lang w:eastAsia="en-US"/>
        </w:rPr>
      </w:pPr>
    </w:p>
    <w:p w14:paraId="7E1EC33F"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3C4245"/>
          <w:sz w:val="22"/>
          <w:szCs w:val="22"/>
          <w:lang w:eastAsia="en-US"/>
        </w:rPr>
      </w:pPr>
      <w:r w:rsidRPr="004C64D1">
        <w:rPr>
          <w:rFonts w:eastAsiaTheme="minorHAnsi"/>
          <w:color w:val="3C4245"/>
          <w:sz w:val="22"/>
          <w:szCs w:val="22"/>
          <w:lang w:eastAsia="en-US"/>
        </w:rPr>
        <w:t xml:space="preserve">This is applicable to my start with Policing especially so early in my probation. I will sometimes over think my decisions and think should I have done it like this or that? I will think of the future implications and how this will impact on me or the people I deal with on an everyday basis. I believe this is an entirely normal feeling even amongst the most experienced officers but being so fresh in my career I feel I need to stand out and so I am competent. Once I have had time to think about my decisions, I can justify them with the National Decision Model (NDM) (College of Policing, no date) and I begin to feel more comfortable with little to no self-doubt regarding the decision. The need to impress is not important to me personally but knowing that I have the trust of my colleagues and line managers to do the job at the highest possible standard and professionalism is very important to me, which in turn can cause unnecessary worry and stress. </w:t>
      </w:r>
    </w:p>
    <w:p w14:paraId="7D3540F8" w14:textId="77777777" w:rsidR="004C64D1" w:rsidRPr="004C64D1" w:rsidRDefault="004C64D1" w:rsidP="004C64D1">
      <w:pPr>
        <w:overflowPunct/>
        <w:autoSpaceDE/>
        <w:autoSpaceDN/>
        <w:adjustRightInd/>
        <w:spacing w:after="160" w:line="259" w:lineRule="auto"/>
        <w:ind w:left="720"/>
        <w:contextualSpacing/>
        <w:textAlignment w:val="auto"/>
        <w:rPr>
          <w:rFonts w:asciiTheme="minorHAnsi" w:eastAsiaTheme="minorHAnsi" w:hAnsiTheme="minorHAnsi" w:cstheme="minorBidi"/>
          <w:color w:val="auto"/>
          <w:sz w:val="22"/>
          <w:szCs w:val="22"/>
          <w:lang w:eastAsia="en-US"/>
        </w:rPr>
      </w:pPr>
    </w:p>
    <w:p w14:paraId="7F0A584F"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auto"/>
          <w:sz w:val="22"/>
          <w:szCs w:val="22"/>
          <w:lang w:eastAsia="en-US"/>
        </w:rPr>
      </w:pPr>
      <w:r w:rsidRPr="004C64D1">
        <w:rPr>
          <w:rFonts w:eastAsiaTheme="minorHAnsi"/>
          <w:color w:val="auto"/>
          <w:sz w:val="22"/>
          <w:szCs w:val="22"/>
          <w:lang w:eastAsia="en-US"/>
        </w:rPr>
        <w:lastRenderedPageBreak/>
        <w:t>I like to use and refer to Stephen Covey’s Circle of Influence from his book “The 7 Habits of Highly Effective People” in times of stressful situations, but this usually comes after the initial event in which stress was caused. The concept of the Circle of Influence is there are three rings in a circle, the circle includes things you can control, things you can influence and things or cannot control or influence. I think this absolutely applies to Policing in almost every aspect of response work. For example, as much I you would like an offender or victim to engage with the police and work on resolutions, this would not always be the case and you cannot control this, and it is not your fault therefore you should not stress or worry about this even though the non-engagement may hinder an investigation. As a police officer I have had times where I have had influence on during a situation. A time where my presence alone has caused a member of the public to feel relief or when a potential offender leaves an area quietly and causes no issues due to my presence in uniform, there I have had influence on their behaviour and prevented a situation escalating. The things you can control such as your personal manner with the public or questions to ask in an interview will cause less stress as you have a personal hold on the situation and can control the way it is perceived.</w:t>
      </w:r>
    </w:p>
    <w:p w14:paraId="4AEAD665"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auto"/>
          <w:sz w:val="22"/>
          <w:szCs w:val="22"/>
          <w:lang w:eastAsia="en-US"/>
        </w:rPr>
      </w:pPr>
      <w:r w:rsidRPr="004C64D1">
        <w:rPr>
          <w:rFonts w:eastAsiaTheme="minorHAnsi"/>
          <w:color w:val="auto"/>
          <w:sz w:val="22"/>
          <w:szCs w:val="22"/>
          <w:lang w:eastAsia="en-US"/>
        </w:rPr>
        <w:t xml:space="preserve">I do have numerous coping mechanisms to cope with the stressful side of my career which I use in order to keep my mind and physical wellbeing healthy. For example, just being with my family and friends in social environments or private takes my mind off stressful situations. </w:t>
      </w:r>
    </w:p>
    <w:p w14:paraId="2E2FB8BC"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auto"/>
          <w:sz w:val="22"/>
          <w:szCs w:val="22"/>
          <w:lang w:eastAsia="en-US"/>
        </w:rPr>
      </w:pPr>
    </w:p>
    <w:p w14:paraId="77CEC82E"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auto"/>
          <w:sz w:val="22"/>
          <w:szCs w:val="22"/>
          <w:lang w:eastAsia="en-US"/>
        </w:rPr>
      </w:pPr>
      <w:r w:rsidRPr="004C64D1">
        <w:rPr>
          <w:rFonts w:eastAsiaTheme="minorHAnsi"/>
          <w:i/>
          <w:iCs/>
          <w:color w:val="auto"/>
          <w:sz w:val="22"/>
          <w:szCs w:val="22"/>
          <w:lang w:eastAsia="en-US"/>
        </w:rPr>
        <w:t xml:space="preserve">“Having strong and supportive family relationships is very important for people’s mental health and well-being. Part of building strong families is, of course, having fun together, and having fun with each other is great for your well-being”. </w:t>
      </w:r>
      <w:r w:rsidRPr="004C64D1">
        <w:rPr>
          <w:rFonts w:eastAsiaTheme="minorHAnsi"/>
          <w:color w:val="auto"/>
          <w:sz w:val="22"/>
          <w:szCs w:val="22"/>
          <w:lang w:eastAsia="en-US"/>
        </w:rPr>
        <w:t xml:space="preserve">(Better Relationships, 2022). </w:t>
      </w:r>
    </w:p>
    <w:p w14:paraId="52E27C47"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auto"/>
          <w:sz w:val="22"/>
          <w:szCs w:val="22"/>
          <w:lang w:eastAsia="en-US"/>
        </w:rPr>
      </w:pPr>
    </w:p>
    <w:p w14:paraId="55C69B77"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auto"/>
          <w:sz w:val="22"/>
          <w:szCs w:val="22"/>
          <w:lang w:eastAsia="en-US"/>
        </w:rPr>
      </w:pPr>
      <w:r w:rsidRPr="004C64D1">
        <w:rPr>
          <w:rFonts w:eastAsiaTheme="minorHAnsi"/>
          <w:color w:val="auto"/>
          <w:sz w:val="22"/>
          <w:szCs w:val="22"/>
          <w:lang w:eastAsia="en-US"/>
        </w:rPr>
        <w:t>I believe this to be my main source of coping with stress, I have close family members who also work in emergency services therefore we can share experiences, support each other and share advice on how to cope with the dark side of the job which has helped when dealing with calls such as sudden death, domestic violence and medical emergencies. Spending valuable time with my inner circle relieves a lot of stress and worry and brings me back into reality and I get a stronger inspiration to work harder and treat people professionally. This will also apply to my colleagues as we are all feeling the same stresses and anxieties, therefore sharing our problems and supporting each other through those is extremely comforting and it gives the feeling of camaraderie and deep friendship which nothing can compare.</w:t>
      </w:r>
    </w:p>
    <w:p w14:paraId="3F46FEBF"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auto"/>
          <w:sz w:val="22"/>
          <w:szCs w:val="22"/>
          <w:lang w:eastAsia="en-US"/>
        </w:rPr>
      </w:pPr>
    </w:p>
    <w:p w14:paraId="21A7A90D"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auto"/>
          <w:sz w:val="22"/>
          <w:szCs w:val="22"/>
          <w:lang w:eastAsia="en-US"/>
        </w:rPr>
      </w:pPr>
      <w:r w:rsidRPr="004C64D1">
        <w:rPr>
          <w:rFonts w:eastAsiaTheme="minorHAnsi"/>
          <w:color w:val="auto"/>
          <w:sz w:val="22"/>
          <w:szCs w:val="22"/>
          <w:lang w:eastAsia="en-US"/>
        </w:rPr>
        <w:t xml:space="preserve">Another source of coping for me is playing sport and especially rugby. Rugby is my </w:t>
      </w:r>
      <w:proofErr w:type="gramStart"/>
      <w:r w:rsidRPr="004C64D1">
        <w:rPr>
          <w:rFonts w:eastAsiaTheme="minorHAnsi"/>
          <w:color w:val="auto"/>
          <w:sz w:val="22"/>
          <w:szCs w:val="22"/>
          <w:lang w:eastAsia="en-US"/>
        </w:rPr>
        <w:t>safe haven</w:t>
      </w:r>
      <w:proofErr w:type="gramEnd"/>
      <w:r w:rsidRPr="004C64D1">
        <w:rPr>
          <w:rFonts w:eastAsiaTheme="minorHAnsi"/>
          <w:color w:val="auto"/>
          <w:sz w:val="22"/>
          <w:szCs w:val="22"/>
          <w:lang w:eastAsia="en-US"/>
        </w:rPr>
        <w:t xml:space="preserve"> and provides me time to let off steam through exercise and camaraderie with teammates. </w:t>
      </w:r>
    </w:p>
    <w:p w14:paraId="380D0C06"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auto"/>
          <w:sz w:val="22"/>
          <w:szCs w:val="22"/>
          <w:lang w:eastAsia="en-US"/>
        </w:rPr>
      </w:pPr>
    </w:p>
    <w:p w14:paraId="679313C6"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auto"/>
          <w:sz w:val="22"/>
          <w:szCs w:val="22"/>
          <w:lang w:eastAsia="en-US"/>
        </w:rPr>
      </w:pPr>
      <w:r w:rsidRPr="004C64D1">
        <w:rPr>
          <w:rFonts w:eastAsiaTheme="minorHAnsi"/>
          <w:color w:val="auto"/>
          <w:sz w:val="22"/>
          <w:szCs w:val="22"/>
          <w:lang w:eastAsia="en-US"/>
        </w:rPr>
        <w:t>“</w:t>
      </w:r>
      <w:r w:rsidRPr="004C64D1">
        <w:rPr>
          <w:rFonts w:eastAsiaTheme="minorHAnsi"/>
          <w:i/>
          <w:iCs/>
          <w:color w:val="auto"/>
          <w:sz w:val="22"/>
          <w:szCs w:val="22"/>
          <w:lang w:eastAsia="en-US"/>
        </w:rPr>
        <w:t xml:space="preserve">Exercise and stress relief go hand in hand. Almost any form of physical activity reduces stress”. </w:t>
      </w:r>
      <w:r w:rsidRPr="004C64D1">
        <w:rPr>
          <w:rFonts w:eastAsiaTheme="minorHAnsi"/>
          <w:color w:val="auto"/>
          <w:sz w:val="22"/>
          <w:szCs w:val="22"/>
          <w:lang w:eastAsia="en-US"/>
        </w:rPr>
        <w:t xml:space="preserve">(Better Help,2022). </w:t>
      </w:r>
    </w:p>
    <w:p w14:paraId="106A8BB8"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auto"/>
          <w:sz w:val="22"/>
          <w:szCs w:val="22"/>
          <w:lang w:eastAsia="en-US"/>
        </w:rPr>
      </w:pPr>
    </w:p>
    <w:p w14:paraId="627EBDD3"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auto"/>
          <w:sz w:val="22"/>
          <w:szCs w:val="22"/>
          <w:lang w:eastAsia="en-US"/>
        </w:rPr>
      </w:pPr>
      <w:r w:rsidRPr="004C64D1">
        <w:rPr>
          <w:rFonts w:eastAsiaTheme="minorHAnsi"/>
          <w:color w:val="auto"/>
          <w:sz w:val="22"/>
          <w:szCs w:val="22"/>
          <w:lang w:eastAsia="en-US"/>
        </w:rPr>
        <w:t xml:space="preserve">Exercise is one of my major coping mechanisms for minimising stress as it releases endorphins in your body which has been proven to relieve stress and it helps me sleep. My body and mind feel the benefits of exercise in which in return makes me a better officer as I am well rested, my mind and body are healthy, and my wellbeing is positive. Being fit for duty is essential in Policing and this does not necessarily mean physically fit but fit of the mind. Delivering good news for a victim makes me feel like I </w:t>
      </w:r>
      <w:r w:rsidRPr="004C64D1">
        <w:rPr>
          <w:rFonts w:eastAsiaTheme="minorHAnsi"/>
          <w:color w:val="auto"/>
          <w:sz w:val="22"/>
          <w:szCs w:val="22"/>
          <w:lang w:eastAsia="en-US"/>
        </w:rPr>
        <w:lastRenderedPageBreak/>
        <w:t xml:space="preserve">have made a positive difference to someone’s day which is my favourite part of the job and will put me in a positive mindset which will improve my work ethic I will be more useful to the next victim I will be engaging. As an officer I will engage with thousands of people, and it is important that I always find time to give my mind the rest it needs so it will not overload and become stressed. </w:t>
      </w:r>
    </w:p>
    <w:p w14:paraId="33453965"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auto"/>
          <w:sz w:val="22"/>
          <w:szCs w:val="22"/>
          <w:lang w:eastAsia="en-US"/>
        </w:rPr>
      </w:pPr>
    </w:p>
    <w:p w14:paraId="01B7A732" w14:textId="77777777" w:rsidR="004C64D1" w:rsidRPr="004C64D1" w:rsidRDefault="004C64D1" w:rsidP="004C64D1">
      <w:pPr>
        <w:overflowPunct/>
        <w:autoSpaceDE/>
        <w:autoSpaceDN/>
        <w:adjustRightInd/>
        <w:spacing w:after="160" w:line="259" w:lineRule="auto"/>
        <w:ind w:left="720"/>
        <w:contextualSpacing/>
        <w:textAlignment w:val="auto"/>
        <w:rPr>
          <w:rFonts w:eastAsiaTheme="minorHAnsi"/>
          <w:color w:val="auto"/>
          <w:sz w:val="22"/>
          <w:szCs w:val="22"/>
          <w:lang w:eastAsia="en-US"/>
        </w:rPr>
      </w:pPr>
      <w:r w:rsidRPr="004C64D1">
        <w:rPr>
          <w:rFonts w:eastAsiaTheme="minorHAnsi"/>
          <w:color w:val="auto"/>
          <w:sz w:val="22"/>
          <w:szCs w:val="22"/>
          <w:lang w:eastAsia="en-US"/>
        </w:rPr>
        <w:t>Word Count - 991</w:t>
      </w:r>
    </w:p>
    <w:p w14:paraId="4E71C8DA" w14:textId="77777777" w:rsidR="00506C6B" w:rsidRPr="00025650" w:rsidRDefault="00506C6B"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2485263B" w14:textId="77777777" w:rsidR="00743339" w:rsidRPr="00743339" w:rsidRDefault="00450C83" w:rsidP="00743339">
      <w:pPr>
        <w:rPr>
          <w:color w:val="auto"/>
          <w:sz w:val="22"/>
          <w:szCs w:val="22"/>
        </w:rPr>
      </w:pPr>
      <w:r w:rsidRPr="00450C83">
        <w:rPr>
          <w:b/>
          <w:sz w:val="24"/>
          <w:szCs w:val="24"/>
        </w:rPr>
        <w:t>ANSWER:</w:t>
      </w:r>
      <w:r w:rsidR="00092FFA">
        <w:rPr>
          <w:b/>
          <w:sz w:val="24"/>
          <w:szCs w:val="24"/>
        </w:rPr>
        <w:t xml:space="preserve"> </w:t>
      </w:r>
      <w:r w:rsidR="00743339" w:rsidRPr="00743339">
        <w:rPr>
          <w:color w:val="auto"/>
          <w:sz w:val="22"/>
          <w:szCs w:val="22"/>
        </w:rPr>
        <w:t xml:space="preserve">My role as a police constable </w:t>
      </w:r>
      <w:proofErr w:type="gramStart"/>
      <w:r w:rsidR="00743339" w:rsidRPr="00743339">
        <w:rPr>
          <w:color w:val="auto"/>
          <w:sz w:val="22"/>
          <w:szCs w:val="22"/>
        </w:rPr>
        <w:t>In</w:t>
      </w:r>
      <w:proofErr w:type="gramEnd"/>
      <w:r w:rsidR="00743339" w:rsidRPr="00743339">
        <w:rPr>
          <w:color w:val="auto"/>
          <w:sz w:val="22"/>
          <w:szCs w:val="22"/>
        </w:rPr>
        <w:t xml:space="preserve"> regard to evaluating my communication skills, managing conflict, valuing difference and inclusion I have had several incidents in which I can go into depth with. </w:t>
      </w:r>
      <w:proofErr w:type="gramStart"/>
      <w:r w:rsidR="00743339" w:rsidRPr="00743339">
        <w:rPr>
          <w:color w:val="auto"/>
          <w:sz w:val="22"/>
          <w:szCs w:val="22"/>
        </w:rPr>
        <w:t>One incident,</w:t>
      </w:r>
      <w:proofErr w:type="gramEnd"/>
      <w:r w:rsidR="00743339" w:rsidRPr="00743339">
        <w:rPr>
          <w:color w:val="auto"/>
          <w:sz w:val="22"/>
          <w:szCs w:val="22"/>
        </w:rPr>
        <w:t xml:space="preserve"> involved using a lot of what I learned on my officer safety training. I had to use tactical communications, Police and Criminal Evidence Act (PACE), National Decision Model (College of Policing, no date), use of force and assessing the levels of risk and safety. My strength I believe personally is the way I conduct tactical communications with offenders and members of the public. I am an approachable person and I believe the way I speak with people is in a calm and easy demeanour in which makes people feel comfortable, </w:t>
      </w:r>
      <w:proofErr w:type="gramStart"/>
      <w:r w:rsidR="00743339" w:rsidRPr="00743339">
        <w:rPr>
          <w:color w:val="auto"/>
          <w:sz w:val="22"/>
          <w:szCs w:val="22"/>
        </w:rPr>
        <w:t>in regard to</w:t>
      </w:r>
      <w:proofErr w:type="gramEnd"/>
      <w:r w:rsidR="00743339" w:rsidRPr="00743339">
        <w:rPr>
          <w:color w:val="auto"/>
          <w:sz w:val="22"/>
          <w:szCs w:val="22"/>
        </w:rPr>
        <w:t xml:space="preserve"> tactical communication a simple definition of this is </w:t>
      </w:r>
    </w:p>
    <w:p w14:paraId="231867E6" w14:textId="77777777" w:rsidR="00743339" w:rsidRPr="00743339" w:rsidRDefault="00743339" w:rsidP="00743339">
      <w:pPr>
        <w:rPr>
          <w:color w:val="auto"/>
          <w:sz w:val="22"/>
          <w:szCs w:val="22"/>
        </w:rPr>
      </w:pPr>
    </w:p>
    <w:p w14:paraId="7A569A73" w14:textId="77777777" w:rsidR="00743339" w:rsidRPr="00743339" w:rsidRDefault="00743339" w:rsidP="00743339">
      <w:pPr>
        <w:rPr>
          <w:i/>
          <w:iCs/>
          <w:color w:val="auto"/>
          <w:sz w:val="22"/>
          <w:szCs w:val="22"/>
        </w:rPr>
      </w:pPr>
      <w:r w:rsidRPr="00743339">
        <w:rPr>
          <w:color w:val="auto"/>
          <w:sz w:val="22"/>
          <w:szCs w:val="22"/>
        </w:rPr>
        <w:t>“</w:t>
      </w:r>
      <w:r w:rsidRPr="00743339">
        <w:rPr>
          <w:i/>
          <w:iCs/>
          <w:color w:val="auto"/>
          <w:sz w:val="22"/>
          <w:szCs w:val="22"/>
        </w:rPr>
        <w:t xml:space="preserve">The skills needed to support the non-physical aspects of conflict management to reduce the risk of officers and staff being assaulted and increase public safety.” (College of Policing, 2020). </w:t>
      </w:r>
    </w:p>
    <w:p w14:paraId="67701AF2" w14:textId="77777777" w:rsidR="00743339" w:rsidRPr="00743339" w:rsidRDefault="00743339" w:rsidP="00743339">
      <w:pPr>
        <w:rPr>
          <w:i/>
          <w:iCs/>
          <w:color w:val="auto"/>
          <w:sz w:val="22"/>
          <w:szCs w:val="22"/>
        </w:rPr>
      </w:pPr>
    </w:p>
    <w:p w14:paraId="52C6A8C7" w14:textId="77777777" w:rsidR="00743339" w:rsidRPr="00743339" w:rsidRDefault="00743339" w:rsidP="00743339">
      <w:pPr>
        <w:rPr>
          <w:color w:val="auto"/>
          <w:sz w:val="22"/>
          <w:szCs w:val="22"/>
        </w:rPr>
      </w:pPr>
      <w:r w:rsidRPr="00743339">
        <w:rPr>
          <w:color w:val="auto"/>
          <w:sz w:val="22"/>
          <w:szCs w:val="22"/>
        </w:rPr>
        <w:t xml:space="preserve">During the incident I am referring to, my tutor and I were called to assist for an area search of a wanted suspect who had committed theft of alcohol at a local convenience store. The search was successful, and I had left the police vehicle and immediately started to engage the suspect with tactical communications to engage in active </w:t>
      </w:r>
      <w:r w:rsidRPr="00743339">
        <w:rPr>
          <w:i/>
          <w:iCs/>
          <w:color w:val="auto"/>
          <w:sz w:val="22"/>
          <w:szCs w:val="22"/>
        </w:rPr>
        <w:t>listening “Active listening is a communication skill that involves going beyond simply hearing the words that another person speaks but also seeking to understand the meaning and intent behind them</w:t>
      </w:r>
      <w:r w:rsidRPr="00743339">
        <w:rPr>
          <w:color w:val="auto"/>
          <w:sz w:val="22"/>
          <w:szCs w:val="22"/>
        </w:rPr>
        <w:t>” (</w:t>
      </w:r>
      <w:proofErr w:type="spellStart"/>
      <w:r w:rsidRPr="00743339">
        <w:rPr>
          <w:color w:val="auto"/>
          <w:sz w:val="22"/>
          <w:szCs w:val="22"/>
        </w:rPr>
        <w:t>Cuncic</w:t>
      </w:r>
      <w:proofErr w:type="spellEnd"/>
      <w:r w:rsidRPr="00743339">
        <w:rPr>
          <w:color w:val="auto"/>
          <w:sz w:val="22"/>
          <w:szCs w:val="22"/>
        </w:rPr>
        <w:t xml:space="preserve">, 2010) and to verbally explain why police were present at the scene. The offender was at first compliant but then they had started to get agitated as they were under the influence of </w:t>
      </w:r>
      <w:r w:rsidRPr="00743339">
        <w:rPr>
          <w:color w:val="auto"/>
          <w:sz w:val="22"/>
          <w:szCs w:val="22"/>
        </w:rPr>
        <w:lastRenderedPageBreak/>
        <w:t xml:space="preserve">alcohol, and I could see his body language was tensing up which is one of the impact factors to consider. Impact factors are a set of numbered factors that Police look at when dealing with any situation. A </w:t>
      </w:r>
      <w:proofErr w:type="gramStart"/>
      <w:r w:rsidRPr="00743339">
        <w:rPr>
          <w:color w:val="auto"/>
          <w:sz w:val="22"/>
          <w:szCs w:val="22"/>
        </w:rPr>
        <w:t>persons</w:t>
      </w:r>
      <w:proofErr w:type="gramEnd"/>
      <w:r w:rsidRPr="00743339">
        <w:rPr>
          <w:color w:val="auto"/>
          <w:sz w:val="22"/>
          <w:szCs w:val="22"/>
        </w:rPr>
        <w:t xml:space="preserve"> age, size, whether under the influence and body language are examples of impact factors. An offender’s impact factors are essential to an officer to risk assess the situation they are dealing with. Factors to always consider is a subjects age, build, body language, are they carrying anything? Are they under the influence? Tactical communications for a compliant arrest were no longer an option and the offender started becoming aggressive therefore I immediately used force to detain, to ensure that the offender did not escape and to protect the public from harm. The offender was detained, then arrested under Sec1 of the Theft Act 1968 and I used my handcuffs, cautioned and then offender was given the arrest necessities. The situation of conflict had started with albeit minimal effective tactical communications although this was followed by use of force in which I had to get hands on and apply handcuff restraints. I can justify this method due to the offender’s impact factors starting to show aggression and passive resistance to the arrest, they were also under the influence therefore they were hard to commune with and they were not interested in listening. In data published by the UK Government which outlines a national use of force statistic in England and Wales between March 2021 and March 2022: </w:t>
      </w:r>
    </w:p>
    <w:p w14:paraId="2A45C598" w14:textId="77777777" w:rsidR="00743339" w:rsidRPr="00743339" w:rsidRDefault="00743339" w:rsidP="00743339">
      <w:pPr>
        <w:rPr>
          <w:color w:val="auto"/>
          <w:sz w:val="22"/>
          <w:szCs w:val="22"/>
        </w:rPr>
      </w:pPr>
    </w:p>
    <w:p w14:paraId="51BA0FE4" w14:textId="77777777" w:rsidR="00743339" w:rsidRPr="00743339" w:rsidRDefault="00743339" w:rsidP="00743339">
      <w:pPr>
        <w:rPr>
          <w:i/>
          <w:iCs/>
          <w:color w:val="auto"/>
          <w:sz w:val="22"/>
          <w:szCs w:val="22"/>
        </w:rPr>
      </w:pPr>
      <w:r w:rsidRPr="00743339">
        <w:rPr>
          <w:i/>
          <w:iCs/>
          <w:color w:val="auto"/>
          <w:sz w:val="22"/>
          <w:szCs w:val="22"/>
        </w:rPr>
        <w:t>“The most common impact factor was the person being under the influence of alcohol (235,187 incidents, 39%); a higher proportion than in the year ending 31 March 2021 (33%). The most common outcome was the person being arrested (442,363 incidents, 73%); a lower proportion than in the year ending 31 March 2021 (76%).”  (GOV.UK, 2022).</w:t>
      </w:r>
    </w:p>
    <w:p w14:paraId="6A007617" w14:textId="77777777" w:rsidR="00743339" w:rsidRPr="00743339" w:rsidRDefault="00743339" w:rsidP="00743339">
      <w:pPr>
        <w:rPr>
          <w:i/>
          <w:iCs/>
          <w:color w:val="auto"/>
          <w:sz w:val="22"/>
          <w:szCs w:val="22"/>
        </w:rPr>
      </w:pPr>
    </w:p>
    <w:p w14:paraId="2EBF4F83" w14:textId="77777777" w:rsidR="00743339" w:rsidRPr="00743339" w:rsidRDefault="00743339" w:rsidP="00743339">
      <w:pPr>
        <w:rPr>
          <w:color w:val="auto"/>
          <w:sz w:val="22"/>
          <w:szCs w:val="22"/>
        </w:rPr>
      </w:pPr>
      <w:r w:rsidRPr="00743339">
        <w:rPr>
          <w:color w:val="auto"/>
          <w:sz w:val="22"/>
          <w:szCs w:val="22"/>
        </w:rPr>
        <w:t xml:space="preserve">This research indicates that alcohol is has been the most common impact factor for using force in England and Wales policing over the last year relates to my conflict situation I am using as an example. Although arrest statistics have declined slightly from the quote cited above, in this incident it was proportionate and necessary. I escorted my prisoner to the police car and the offender then spat on me and used insulting language. The offender was then safely put on the ground to apply a spit hood and they were further arrested. A spit hood is a piece of equipment which is a head mask which is see through but waterproof to lower the risk of being spat at by offenders who have been arrested. The offender was then conveyed to custody. Reviewing this incident, I believe I dealt with this very well although improvements are always welcome. To break down the way I dealt with this I will start will my tactical communications. On arrival at the scene, I could already see that the offender was under the influence due to the staggering and facial expressions. I started off by introducing myself and mentioned the offender by name in a calm and polite manner as to not spook or anger them. I followed up by asking if I could approach them in order to talk to them and explain why police were there. The offender complied at first and they were compliant and engaged. I used my active listening skills as they were trying to justify the reason for the theft as they disclosed that they were a recovering alcoholic. I attempted to build a rapport with the offender explaining I understood their need to consume alcohol and sympathised with their addiction but explained it was an offence to commit theft and we had to deal with this as I saw fit. I explained if he remained calm an arrest was not the only option to resolve this issue at the time. I tried to negotiate with the offender that if the loser had the property back a community resolution could be an outcome. A community resolution is where both parties will sit down and discuss the incident and if the offender expresses </w:t>
      </w:r>
      <w:proofErr w:type="gramStart"/>
      <w:r w:rsidRPr="00743339">
        <w:rPr>
          <w:color w:val="auto"/>
          <w:sz w:val="22"/>
          <w:szCs w:val="22"/>
        </w:rPr>
        <w:t>remorse</w:t>
      </w:r>
      <w:proofErr w:type="gramEnd"/>
      <w:r w:rsidRPr="00743339">
        <w:rPr>
          <w:color w:val="auto"/>
          <w:sz w:val="22"/>
          <w:szCs w:val="22"/>
        </w:rPr>
        <w:t xml:space="preserve"> then the victim can accept this and the offence will go no further than a warning. The offender did not listen to me and began to show aggression and their body language showed a fighting stance. I tried to continue to use effective communication to bring the offender down but after several attempts this was not going to work. At this point I began to use the National Decision Model in my head and assessed the situation. The information I had gathered due to the offender’s stance was this would be a “fight or flight” situation in which I had risk assessed and asked a colleague to surround the offender to prevent escape. I then knew that this offender would be subjected to an arrest as I had necessities and an obligation to protect the public therefore my powers were considered at this point. I </w:t>
      </w:r>
      <w:r w:rsidRPr="00743339">
        <w:rPr>
          <w:color w:val="auto"/>
          <w:sz w:val="22"/>
          <w:szCs w:val="22"/>
        </w:rPr>
        <w:lastRenderedPageBreak/>
        <w:t xml:space="preserve">had identified my options which were to detain and arrest to minimise threat to the public and colleagues. I </w:t>
      </w:r>
      <w:proofErr w:type="gramStart"/>
      <w:r w:rsidRPr="00743339">
        <w:rPr>
          <w:color w:val="auto"/>
          <w:sz w:val="22"/>
          <w:szCs w:val="22"/>
        </w:rPr>
        <w:t>took action</w:t>
      </w:r>
      <w:proofErr w:type="gramEnd"/>
      <w:r w:rsidRPr="00743339">
        <w:rPr>
          <w:color w:val="auto"/>
          <w:sz w:val="22"/>
          <w:szCs w:val="22"/>
        </w:rPr>
        <w:t xml:space="preserve"> by making a proportionate and lawful arrest by using PACE and outlined the offenders’ rights and was mindful that I had at that point taken away the offender’s liberty of freedom. I also assessed and was satisfied that I did not breach article 3 of the Human Rights Act 1998 by using torture or degrading the treatment of my prisoner. </w:t>
      </w:r>
    </w:p>
    <w:p w14:paraId="7C5A116E" w14:textId="77777777" w:rsidR="00743339" w:rsidRPr="00743339" w:rsidRDefault="00743339" w:rsidP="00743339">
      <w:pPr>
        <w:rPr>
          <w:color w:val="auto"/>
          <w:sz w:val="22"/>
          <w:szCs w:val="22"/>
        </w:rPr>
      </w:pPr>
    </w:p>
    <w:p w14:paraId="265B95AF" w14:textId="77777777" w:rsidR="00743339" w:rsidRPr="00743339" w:rsidRDefault="00743339" w:rsidP="00743339">
      <w:pPr>
        <w:rPr>
          <w:color w:val="auto"/>
          <w:sz w:val="22"/>
          <w:szCs w:val="22"/>
        </w:rPr>
      </w:pPr>
      <w:r w:rsidRPr="00743339">
        <w:rPr>
          <w:color w:val="auto"/>
          <w:sz w:val="22"/>
          <w:szCs w:val="22"/>
        </w:rPr>
        <w:t xml:space="preserve">I would describe my use of force in context of law as necessary in this conflict as the incident started well with tactical communications but had then led to a “hands on” approach due to the </w:t>
      </w:r>
      <w:proofErr w:type="gramStart"/>
      <w:r w:rsidRPr="00743339">
        <w:rPr>
          <w:color w:val="auto"/>
          <w:sz w:val="22"/>
          <w:szCs w:val="22"/>
        </w:rPr>
        <w:t>offenders</w:t>
      </w:r>
      <w:proofErr w:type="gramEnd"/>
      <w:r w:rsidRPr="00743339">
        <w:rPr>
          <w:color w:val="auto"/>
          <w:sz w:val="22"/>
          <w:szCs w:val="22"/>
        </w:rPr>
        <w:t xml:space="preserve"> non-compliance. To support my justification of using lawful force:</w:t>
      </w:r>
    </w:p>
    <w:p w14:paraId="228A23A2" w14:textId="77777777" w:rsidR="00743339" w:rsidRPr="00743339" w:rsidRDefault="00743339" w:rsidP="00743339">
      <w:pPr>
        <w:rPr>
          <w:color w:val="auto"/>
          <w:sz w:val="22"/>
          <w:szCs w:val="22"/>
        </w:rPr>
      </w:pPr>
    </w:p>
    <w:p w14:paraId="2885B527" w14:textId="77777777" w:rsidR="00743339" w:rsidRPr="00743339" w:rsidRDefault="00743339" w:rsidP="00743339">
      <w:pPr>
        <w:rPr>
          <w:color w:val="auto"/>
          <w:sz w:val="22"/>
          <w:szCs w:val="22"/>
        </w:rPr>
      </w:pPr>
      <w:r w:rsidRPr="00743339">
        <w:rPr>
          <w:color w:val="auto"/>
          <w:sz w:val="22"/>
          <w:szCs w:val="22"/>
        </w:rPr>
        <w:t>“</w:t>
      </w:r>
      <w:r w:rsidRPr="00743339">
        <w:rPr>
          <w:i/>
          <w:iCs/>
          <w:color w:val="auto"/>
          <w:sz w:val="22"/>
          <w:szCs w:val="22"/>
        </w:rPr>
        <w:t>Police have a duty to arrest and lawfully detain a resisting person and to defend themselves from physical aggression. A necessary element of an arrest is the detention of the subject. Detention occurs when the arrested individual submits to the control of the officer</w:t>
      </w:r>
      <w:r w:rsidRPr="00743339">
        <w:rPr>
          <w:color w:val="auto"/>
          <w:sz w:val="22"/>
          <w:szCs w:val="22"/>
        </w:rPr>
        <w:t>.” (Bell, 2020).</w:t>
      </w:r>
    </w:p>
    <w:p w14:paraId="2C834E98" w14:textId="77777777" w:rsidR="00743339" w:rsidRPr="00743339" w:rsidRDefault="00743339" w:rsidP="00743339">
      <w:pPr>
        <w:rPr>
          <w:color w:val="auto"/>
          <w:sz w:val="22"/>
          <w:szCs w:val="22"/>
        </w:rPr>
      </w:pPr>
    </w:p>
    <w:p w14:paraId="446AE440" w14:textId="77777777" w:rsidR="00743339" w:rsidRPr="00743339" w:rsidRDefault="00743339" w:rsidP="00743339">
      <w:pPr>
        <w:rPr>
          <w:color w:val="auto"/>
          <w:sz w:val="22"/>
          <w:szCs w:val="22"/>
        </w:rPr>
      </w:pPr>
      <w:r w:rsidRPr="00743339">
        <w:rPr>
          <w:color w:val="auto"/>
          <w:sz w:val="22"/>
          <w:szCs w:val="22"/>
        </w:rPr>
        <w:t xml:space="preserve">I believe this quote supports my use of force as I had previously tried to use communication to avoid force but as the offender got aggressive and resistant, I then had to apply force to gain control of the situation and make sure that my colleagues, the public and myself were not subject to any further threat or harm. The use of force is an emotive subject with public opinion continuously differing on whether force used can become excessive and dangerous. There have been previous incidents such as the unlawful killing of George Floyd in the United States which made global headlines regarding officers using excessive and unnecessary force which had then become fatal. The public will then, rightfully, question and highlight any use of force used by officers. I made sure that in my situation this would not be the case and the force that I had proportionately used was lawful and ethically professional in standard. During the spitting incident after the offender was arrested, they were carefully placed on the ground and had their head held to avoid any injuries. This was used to maintain control and minimise the threat of further spitting especially when the public were surrounding the situation. I had then placed a spit hood on the offender to take away all risk of spitting and biting. This was appropriate action to </w:t>
      </w:r>
      <w:proofErr w:type="gramStart"/>
      <w:r w:rsidRPr="00743339">
        <w:rPr>
          <w:color w:val="auto"/>
          <w:sz w:val="22"/>
          <w:szCs w:val="22"/>
        </w:rPr>
        <w:t>take</w:t>
      </w:r>
      <w:proofErr w:type="gramEnd"/>
      <w:r w:rsidRPr="00743339">
        <w:rPr>
          <w:color w:val="auto"/>
          <w:sz w:val="22"/>
          <w:szCs w:val="22"/>
        </w:rPr>
        <w:t xml:space="preserve"> and the offender was not harmed or subject to any injuries. I justified the use of the device as mentioned above to minimise risk to colleagues, the public and myself. When the offender showed a calming demeanour, the hood was removed and a check of the </w:t>
      </w:r>
      <w:proofErr w:type="gramStart"/>
      <w:r w:rsidRPr="00743339">
        <w:rPr>
          <w:color w:val="auto"/>
          <w:sz w:val="22"/>
          <w:szCs w:val="22"/>
        </w:rPr>
        <w:t>offenders</w:t>
      </w:r>
      <w:proofErr w:type="gramEnd"/>
      <w:r w:rsidRPr="00743339">
        <w:rPr>
          <w:color w:val="auto"/>
          <w:sz w:val="22"/>
          <w:szCs w:val="22"/>
        </w:rPr>
        <w:t xml:space="preserve"> health was carried out. In conclusion, I believe that I dealt with this conflict at a very high professional standard which treated my prisoner with respect whilst upholding the law and protecting public interest. I believe the use of force was justified and proportionate in line with the Code of Ethics, National Decision Model and following PACE to ensure that the offenders rights were not breached at any point. I believe I can improve by making decisions quicker when faced with aggression and negative impact factors. I continued to use tactical communications when </w:t>
      </w:r>
      <w:proofErr w:type="gramStart"/>
      <w:r w:rsidRPr="00743339">
        <w:rPr>
          <w:color w:val="auto"/>
          <w:sz w:val="22"/>
          <w:szCs w:val="22"/>
        </w:rPr>
        <w:t>in reality this</w:t>
      </w:r>
      <w:proofErr w:type="gramEnd"/>
      <w:r w:rsidRPr="00743339">
        <w:rPr>
          <w:color w:val="auto"/>
          <w:sz w:val="22"/>
          <w:szCs w:val="22"/>
        </w:rPr>
        <w:t xml:space="preserve"> method had run its course and the offender was non-compliant and a different approach sooner would have been more appropriate. I am proud that I had made sure my offender’s rights were not breached that their health and safety whilst in my care and detention was not compromised. I need to ensure that I continue to deal with offenders and members of the public with confidence and reassure communities that as a police service we are abiding by our code of ethics and the public opinion of use of force is positive when used correctly and lawfully. </w:t>
      </w:r>
    </w:p>
    <w:p w14:paraId="53C34C95" w14:textId="77777777" w:rsidR="00743339" w:rsidRPr="00743339" w:rsidRDefault="00743339" w:rsidP="00743339">
      <w:pPr>
        <w:rPr>
          <w:color w:val="auto"/>
          <w:sz w:val="22"/>
          <w:szCs w:val="22"/>
        </w:rPr>
      </w:pPr>
    </w:p>
    <w:p w14:paraId="065DC819" w14:textId="77777777" w:rsidR="00743339" w:rsidRPr="00743339" w:rsidRDefault="00743339" w:rsidP="00743339">
      <w:pPr>
        <w:rPr>
          <w:color w:val="auto"/>
          <w:sz w:val="22"/>
          <w:szCs w:val="22"/>
        </w:rPr>
      </w:pPr>
    </w:p>
    <w:p w14:paraId="56D223FF" w14:textId="77777777" w:rsidR="00743339" w:rsidRPr="00743339" w:rsidRDefault="00743339" w:rsidP="00743339">
      <w:pPr>
        <w:rPr>
          <w:color w:val="auto"/>
          <w:sz w:val="22"/>
          <w:szCs w:val="22"/>
        </w:rPr>
      </w:pPr>
      <w:r w:rsidRPr="00743339">
        <w:rPr>
          <w:color w:val="auto"/>
          <w:sz w:val="22"/>
          <w:szCs w:val="22"/>
        </w:rPr>
        <w:t xml:space="preserve">Word Count </w:t>
      </w:r>
      <w:proofErr w:type="gramStart"/>
      <w:r w:rsidRPr="00743339">
        <w:rPr>
          <w:color w:val="auto"/>
          <w:sz w:val="22"/>
          <w:szCs w:val="22"/>
        </w:rPr>
        <w:t>-  1598</w:t>
      </w:r>
      <w:proofErr w:type="gramEnd"/>
    </w:p>
    <w:p w14:paraId="56BBE153" w14:textId="77777777" w:rsidR="00743339" w:rsidRPr="00743339" w:rsidRDefault="00743339" w:rsidP="00743339">
      <w:pPr>
        <w:rPr>
          <w:color w:val="auto"/>
          <w:sz w:val="22"/>
          <w:szCs w:val="22"/>
        </w:rPr>
      </w:pPr>
    </w:p>
    <w:p w14:paraId="00C01861" w14:textId="77777777" w:rsidR="00743339" w:rsidRPr="00743339" w:rsidRDefault="00743339" w:rsidP="00743339">
      <w:pPr>
        <w:rPr>
          <w:color w:val="auto"/>
          <w:sz w:val="22"/>
          <w:szCs w:val="22"/>
        </w:rPr>
      </w:pPr>
    </w:p>
    <w:p w14:paraId="6473F1F1" w14:textId="77777777" w:rsidR="00743339" w:rsidRPr="00743339" w:rsidRDefault="00743339" w:rsidP="00743339">
      <w:pPr>
        <w:rPr>
          <w:color w:val="auto"/>
          <w:sz w:val="22"/>
          <w:szCs w:val="22"/>
        </w:rPr>
      </w:pPr>
    </w:p>
    <w:p w14:paraId="4F1586F0" w14:textId="77777777" w:rsidR="00743339" w:rsidRPr="00743339" w:rsidRDefault="00743339" w:rsidP="00743339">
      <w:pPr>
        <w:rPr>
          <w:color w:val="auto"/>
          <w:sz w:val="22"/>
          <w:szCs w:val="22"/>
        </w:rPr>
      </w:pPr>
    </w:p>
    <w:p w14:paraId="5E868A48" w14:textId="07E68912" w:rsidR="00450C83" w:rsidRPr="00450C83" w:rsidRDefault="00450C83" w:rsidP="00743339">
      <w:pPr>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13349A68" w14:textId="77777777" w:rsidR="00A02787" w:rsidRPr="00A02787" w:rsidRDefault="00711A70" w:rsidP="00A02787">
      <w:pPr>
        <w:rPr>
          <w:rFonts w:asciiTheme="minorHAnsi" w:eastAsiaTheme="minorHAnsi" w:hAnsiTheme="minorHAnsi" w:cstheme="minorBidi"/>
          <w:color w:val="auto"/>
          <w:sz w:val="22"/>
          <w:szCs w:val="22"/>
          <w:lang w:eastAsia="en-US"/>
        </w:rPr>
      </w:pPr>
      <w:r w:rsidRPr="00450C83">
        <w:rPr>
          <w:b/>
          <w:sz w:val="24"/>
          <w:szCs w:val="24"/>
        </w:rPr>
        <w:t>ANSWER:</w:t>
      </w:r>
      <w:r w:rsidR="00EE1D49">
        <w:rPr>
          <w:b/>
          <w:sz w:val="24"/>
          <w:szCs w:val="24"/>
        </w:rPr>
        <w:t xml:space="preserve"> </w:t>
      </w:r>
      <w:r w:rsidR="00A02787" w:rsidRPr="00A02787">
        <w:rPr>
          <w:rFonts w:asciiTheme="minorHAnsi" w:eastAsiaTheme="minorHAnsi" w:hAnsiTheme="minorHAnsi" w:cstheme="minorBidi"/>
          <w:color w:val="auto"/>
          <w:sz w:val="22"/>
          <w:szCs w:val="22"/>
          <w:lang w:eastAsia="en-US"/>
        </w:rPr>
        <w:t xml:space="preserve">In my role as a </w:t>
      </w:r>
      <w:proofErr w:type="gramStart"/>
      <w:r w:rsidR="00A02787" w:rsidRPr="00A02787">
        <w:rPr>
          <w:rFonts w:asciiTheme="minorHAnsi" w:eastAsiaTheme="minorHAnsi" w:hAnsiTheme="minorHAnsi" w:cstheme="minorBidi"/>
          <w:color w:val="auto"/>
          <w:sz w:val="22"/>
          <w:szCs w:val="22"/>
          <w:lang w:eastAsia="en-US"/>
        </w:rPr>
        <w:t>Police</w:t>
      </w:r>
      <w:proofErr w:type="gramEnd"/>
      <w:r w:rsidR="00A02787" w:rsidRPr="00A02787">
        <w:rPr>
          <w:rFonts w:asciiTheme="minorHAnsi" w:eastAsiaTheme="minorHAnsi" w:hAnsiTheme="minorHAnsi" w:cstheme="minorBidi"/>
          <w:color w:val="auto"/>
          <w:sz w:val="22"/>
          <w:szCs w:val="22"/>
          <w:lang w:eastAsia="en-US"/>
        </w:rPr>
        <w:t xml:space="preserve"> Constable I have been involved in a couple of calls in which cultural, ethnic and language barriers have played a significant role. One example I will use to discuss this, is a call to a flat in which there were four Romanian males living in squalor who were found by the owner and did not have permission to live there. The males did not speak English and were struggling to understand me when I had to explain that they had to leave the premises. I had identified that they were from Romania as I had to ask for identification and used body language by using my hands and pointing to my own identity card to explain what I meant. Four males had then handed over their passports and I could then move forward with my next step which was to ask our colleagues in the Force Control Room who we speak to regularly to receive calls and assistance, if they could do a person check on the police national computer system for everyone’s safety. The police national computer or PNC is a system in which all national police forces have access to check whether a person is wanted or has any concerning current or previous offences on their name so police can risk assess the situation before engagement. I then arranged a call to Language Line who are an out of force helpline which can translate to those in police care what we say and what we are asking of them. This was done so they could understand the next steps of the procedure, which was for them to leave the premises. During the call to Language Line the interpreter was explaining the need for the males to leave, and they were not happy about this but understood that as it was not their property they had to leave as the owner did not want them there. As the males were speaking with the interpreter, I had done some digging and found out that the males were working for a car wash company just down the road from the flat. I asked the interpreter to enquire about the employment of the four males and whether the work conditions were fair, and the payment had reflected the service. The males were reluctant to answer this, so in my head I thought this may be a modern-day slavery incident due to the four males living in squalor and looking very tired and unclean, so I submitted intelligence on my return to the station which is still ongoing. The owner </w:t>
      </w:r>
      <w:r w:rsidR="00A02787" w:rsidRPr="00A02787">
        <w:rPr>
          <w:rFonts w:asciiTheme="minorHAnsi" w:eastAsiaTheme="minorHAnsi" w:hAnsiTheme="minorHAnsi" w:cstheme="minorBidi"/>
          <w:color w:val="auto"/>
          <w:sz w:val="22"/>
          <w:szCs w:val="22"/>
          <w:lang w:eastAsia="en-US"/>
        </w:rPr>
        <w:lastRenderedPageBreak/>
        <w:t xml:space="preserve">who had made the call was very irate and I had to calm them down multiple times, they were from Turkey so I had to make sure that my instructions to them were also clear, but they could speak very good English therefore I had no problem communicating to them. The four males had then left the premises and had arranged to stay with another friend so they would be out on the street. I had made sure they had somewhere else to go. I felt that I dealt with this incident to the best of my ability, and I had made sure that the four males had an interpreter so they would not be confused and left out on the street all because they could not understand me. Diversity in policing is a very important part of the job and policing should reflect this in every way possible. As I am stationed in an area which is not very diverse in culture or ethnicity, due to the rarity of this I need to be aware of the procedures and policies when it comes to barriers and legislation. I had to use the National Decision Model in order to decide on this incident. I gathered the information on the four males to identify that there would be a language barrier. I assessed the situation in which there would need to be an interpreter in order to make clear of the decision to the four males so there would be no confusion and I also had to provide the males with a service and not just assume they knew what I had decided. Also, the threats of making the males homeless if they had nowhere else to go. I considered my powers and the policy of using police powers to remove trespassers under the Criminal Justice Act 1994. I then identified the options of removing the males but making sure they had another dwelling to attend which is what happened. I </w:t>
      </w:r>
      <w:proofErr w:type="gramStart"/>
      <w:r w:rsidR="00A02787" w:rsidRPr="00A02787">
        <w:rPr>
          <w:rFonts w:asciiTheme="minorHAnsi" w:eastAsiaTheme="minorHAnsi" w:hAnsiTheme="minorHAnsi" w:cstheme="minorBidi"/>
          <w:color w:val="auto"/>
          <w:sz w:val="22"/>
          <w:szCs w:val="22"/>
          <w:lang w:eastAsia="en-US"/>
        </w:rPr>
        <w:t>took action</w:t>
      </w:r>
      <w:proofErr w:type="gramEnd"/>
      <w:r w:rsidR="00A02787" w:rsidRPr="00A02787">
        <w:rPr>
          <w:rFonts w:asciiTheme="minorHAnsi" w:eastAsiaTheme="minorHAnsi" w:hAnsiTheme="minorHAnsi" w:cstheme="minorBidi"/>
          <w:color w:val="auto"/>
          <w:sz w:val="22"/>
          <w:szCs w:val="22"/>
          <w:lang w:eastAsia="en-US"/>
        </w:rPr>
        <w:t xml:space="preserve"> and the males were removed, and safety conveyed away from the property. Many of the diverse and ethnic groups in the UK are mistrusting of the police and will not seek our service or assistance unless it is necessary, sometimes as a last resort. A quote which states </w:t>
      </w:r>
    </w:p>
    <w:p w14:paraId="6414370F" w14:textId="77777777" w:rsidR="00A02787" w:rsidRPr="00A02787" w:rsidRDefault="00A02787" w:rsidP="00A0278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02787">
        <w:rPr>
          <w:rFonts w:asciiTheme="minorHAnsi" w:eastAsiaTheme="minorHAnsi" w:hAnsiTheme="minorHAnsi" w:cstheme="minorBidi"/>
          <w:i/>
          <w:iCs/>
          <w:color w:val="auto"/>
          <w:sz w:val="22"/>
          <w:szCs w:val="22"/>
          <w:lang w:eastAsia="en-US"/>
        </w:rPr>
        <w:t xml:space="preserve">“When the public looks markedly different to its police service, it creates a distance between the two and a sense the police service no longer serves their community”.  </w:t>
      </w:r>
      <w:r w:rsidRPr="00A02787">
        <w:rPr>
          <w:rFonts w:asciiTheme="minorHAnsi" w:eastAsiaTheme="minorHAnsi" w:hAnsiTheme="minorHAnsi" w:cstheme="minorBidi"/>
          <w:color w:val="auto"/>
          <w:sz w:val="22"/>
          <w:szCs w:val="22"/>
          <w:lang w:eastAsia="en-US"/>
        </w:rPr>
        <w:t>(</w:t>
      </w:r>
      <w:proofErr w:type="spellStart"/>
      <w:r w:rsidRPr="00A02787">
        <w:rPr>
          <w:rFonts w:asciiTheme="minorHAnsi" w:eastAsiaTheme="minorHAnsi" w:hAnsiTheme="minorHAnsi" w:cstheme="minorBidi"/>
          <w:color w:val="auto"/>
          <w:sz w:val="22"/>
          <w:szCs w:val="22"/>
          <w:lang w:eastAsia="en-US"/>
        </w:rPr>
        <w:t>AllPoliceJobs</w:t>
      </w:r>
      <w:proofErr w:type="spellEnd"/>
      <w:r w:rsidRPr="00A02787">
        <w:rPr>
          <w:rFonts w:asciiTheme="minorHAnsi" w:eastAsiaTheme="minorHAnsi" w:hAnsiTheme="minorHAnsi" w:cstheme="minorBidi"/>
          <w:color w:val="auto"/>
          <w:sz w:val="22"/>
          <w:szCs w:val="22"/>
          <w:lang w:eastAsia="en-US"/>
        </w:rPr>
        <w:t xml:space="preserve"> – 2021) </w:t>
      </w:r>
    </w:p>
    <w:p w14:paraId="76912BE3" w14:textId="77777777" w:rsidR="00A02787" w:rsidRPr="00A02787" w:rsidRDefault="00A02787" w:rsidP="00A0278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02787">
        <w:rPr>
          <w:rFonts w:asciiTheme="minorHAnsi" w:eastAsiaTheme="minorHAnsi" w:hAnsiTheme="minorHAnsi" w:cstheme="minorBidi"/>
          <w:color w:val="auto"/>
          <w:sz w:val="22"/>
          <w:szCs w:val="22"/>
          <w:lang w:eastAsia="en-US"/>
        </w:rPr>
        <w:t xml:space="preserve">The police have a responsibility to ensure that everyone is treated equally and fairly so a service of the highest standard can be applied, and victims of crimes can have a voice. In my example I believe I had provided such service and I had been respectful and assertive. The victim was pleased that the situation had been dealt with and the four males were happy that I had made sure they were understood and made sure they left to a safe dwelling. On reflection when considering how I dealt with this incident whilst using the national decision model, I also had to use PACE code B and D. I had to search the premises in order to find the four males using code B and code D to identify them. I had body worn video of my search as policy and once the males were identified I then ran police national computer checks on all males to establish whether they were wanted or had any flags or warning markers to ensure the safety of the public, my colleagues and myself. I supported the victim by issuing victim support packs and gave a safety plan advice on how to make the property more secure. The victim and I then did a house search to ensure nothing was taken which would have led to “Sec 9a Theft Act 1968”, but nothing was taken, and the property was then made secure. I then made clear to the victim that as trespassing is a civil matter, police would not look to prosecute the males for this reason. The victim understood this and was happy with the service. Although there was a small language barrier with the </w:t>
      </w:r>
      <w:proofErr w:type="gramStart"/>
      <w:r w:rsidRPr="00A02787">
        <w:rPr>
          <w:rFonts w:asciiTheme="minorHAnsi" w:eastAsiaTheme="minorHAnsi" w:hAnsiTheme="minorHAnsi" w:cstheme="minorBidi"/>
          <w:color w:val="auto"/>
          <w:sz w:val="22"/>
          <w:szCs w:val="22"/>
          <w:lang w:eastAsia="en-US"/>
        </w:rPr>
        <w:t>victim</w:t>
      </w:r>
      <w:proofErr w:type="gramEnd"/>
      <w:r w:rsidRPr="00A02787">
        <w:rPr>
          <w:rFonts w:asciiTheme="minorHAnsi" w:eastAsiaTheme="minorHAnsi" w:hAnsiTheme="minorHAnsi" w:cstheme="minorBidi"/>
          <w:color w:val="auto"/>
          <w:sz w:val="22"/>
          <w:szCs w:val="22"/>
          <w:lang w:eastAsia="en-US"/>
        </w:rPr>
        <w:t xml:space="preserve"> I was understood but I did offer an interpreter just to make absolutely sure of no confusion or misheard speeches. It is vital that even though there can be language barriers the victim is safeguarded and represented in their views. In research conducted by The Bell Foundation regarding language barriers there are many difficulties that police and the Criminal Justice System face when dealing with victims who have limited to no English in their vocabulary.</w:t>
      </w:r>
    </w:p>
    <w:p w14:paraId="3A4DA3D1" w14:textId="77777777" w:rsidR="00A02787" w:rsidRPr="00A02787" w:rsidRDefault="00A02787" w:rsidP="00A0278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02787">
        <w:rPr>
          <w:rFonts w:asciiTheme="minorHAnsi" w:eastAsiaTheme="minorHAnsi" w:hAnsiTheme="minorHAnsi" w:cstheme="minorBidi"/>
          <w:color w:val="auto"/>
          <w:sz w:val="22"/>
          <w:szCs w:val="22"/>
          <w:lang w:eastAsia="en-US"/>
        </w:rPr>
        <w:t>“</w:t>
      </w:r>
      <w:r w:rsidRPr="00A02787">
        <w:rPr>
          <w:rFonts w:asciiTheme="minorHAnsi" w:eastAsiaTheme="minorHAnsi" w:hAnsiTheme="minorHAnsi" w:cstheme="minorBidi"/>
          <w:i/>
          <w:iCs/>
          <w:color w:val="auto"/>
          <w:sz w:val="22"/>
          <w:szCs w:val="22"/>
          <w:lang w:eastAsia="en-US"/>
        </w:rPr>
        <w:t>An additional barrier to the offering and take-up of language support highlighted in the research is that language services are often not available in a way that is practical for staff working in a challenging and fast-moving environment</w:t>
      </w:r>
      <w:r w:rsidRPr="00A02787">
        <w:rPr>
          <w:rFonts w:asciiTheme="minorHAnsi" w:eastAsiaTheme="minorHAnsi" w:hAnsiTheme="minorHAnsi" w:cstheme="minorBidi"/>
          <w:color w:val="auto"/>
          <w:sz w:val="22"/>
          <w:szCs w:val="22"/>
          <w:lang w:eastAsia="en-US"/>
        </w:rPr>
        <w:t xml:space="preserve">”. (The Bell Foundation, 2021). </w:t>
      </w:r>
    </w:p>
    <w:p w14:paraId="4F92689C" w14:textId="77777777" w:rsidR="00A02787" w:rsidRPr="00A02787" w:rsidRDefault="00A02787" w:rsidP="00A0278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02787">
        <w:rPr>
          <w:rFonts w:asciiTheme="minorHAnsi" w:eastAsiaTheme="minorHAnsi" w:hAnsiTheme="minorHAnsi" w:cstheme="minorBidi"/>
          <w:color w:val="auto"/>
          <w:sz w:val="22"/>
          <w:szCs w:val="22"/>
          <w:lang w:eastAsia="en-US"/>
        </w:rPr>
        <w:lastRenderedPageBreak/>
        <w:t xml:space="preserve">Although the quote is accurate, this should not be the case as we have a responsibility to make sure victims are listened to and justice can be acted on in a way everyone expects from police and the Criminal Justice System. I also ensure that policing values of the victim were met and had kept in mind the competency and values framework of policing as I had learnt in training. I had sourced my values and competency using the College of Policing’s framework and the values of Impartiality, Integrity, Public Service and Transparency. I had to ensure that I was impartial and did not show any favouritism to either the victim or the subject. I acted on integrity and respected all parties involved by ensuring their voices were heard and I had done the victim justice. I provided a service to the victim and showed the public that trust in police can be achieved by those who find police mistrusting such as diverse and ethnic communities. I was completely transparent throughout my investigation and did not keep any lawful information private. I was emotionally aware of the incident and had both </w:t>
      </w:r>
      <w:proofErr w:type="gramStart"/>
      <w:r w:rsidRPr="00A02787">
        <w:rPr>
          <w:rFonts w:asciiTheme="minorHAnsi" w:eastAsiaTheme="minorHAnsi" w:hAnsiTheme="minorHAnsi" w:cstheme="minorBidi"/>
          <w:color w:val="auto"/>
          <w:sz w:val="22"/>
          <w:szCs w:val="22"/>
          <w:lang w:eastAsia="en-US"/>
        </w:rPr>
        <w:t>parties</w:t>
      </w:r>
      <w:proofErr w:type="gramEnd"/>
      <w:r w:rsidRPr="00A02787">
        <w:rPr>
          <w:rFonts w:asciiTheme="minorHAnsi" w:eastAsiaTheme="minorHAnsi" w:hAnsiTheme="minorHAnsi" w:cstheme="minorBidi"/>
          <w:color w:val="auto"/>
          <w:sz w:val="22"/>
          <w:szCs w:val="22"/>
          <w:lang w:eastAsia="en-US"/>
        </w:rPr>
        <w:t xml:space="preserve"> interests at heart to ensure that the correct outcome would be welcomed by the victim and the subjects. I had asked the victim if they did not object to telling me their religious stance as I was aware that some religions required footwear to be removed both entering the home address. I was fortunate to be told that victim was taken aback by this request as they had never been asked this before and they were very grateful for the offer to remove </w:t>
      </w:r>
      <w:proofErr w:type="gramStart"/>
      <w:r w:rsidRPr="00A02787">
        <w:rPr>
          <w:rFonts w:asciiTheme="minorHAnsi" w:eastAsiaTheme="minorHAnsi" w:hAnsiTheme="minorHAnsi" w:cstheme="minorBidi"/>
          <w:color w:val="auto"/>
          <w:sz w:val="22"/>
          <w:szCs w:val="22"/>
          <w:lang w:eastAsia="en-US"/>
        </w:rPr>
        <w:t>footwear</w:t>
      </w:r>
      <w:proofErr w:type="gramEnd"/>
      <w:r w:rsidRPr="00A02787">
        <w:rPr>
          <w:rFonts w:asciiTheme="minorHAnsi" w:eastAsiaTheme="minorHAnsi" w:hAnsiTheme="minorHAnsi" w:cstheme="minorBidi"/>
          <w:color w:val="auto"/>
          <w:sz w:val="22"/>
          <w:szCs w:val="22"/>
          <w:lang w:eastAsia="en-US"/>
        </w:rPr>
        <w:t xml:space="preserve"> but this was not required. As article 9 in the Human Rights Act 1998 states freedom of religion and belief I thought this was an essential question to ask those who carry faith. </w:t>
      </w:r>
    </w:p>
    <w:p w14:paraId="3EC400CA" w14:textId="77777777" w:rsidR="00A02787" w:rsidRPr="00A02787" w:rsidRDefault="00A02787" w:rsidP="00A0278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05F103E" w14:textId="77777777" w:rsidR="00A02787" w:rsidRPr="00A02787" w:rsidRDefault="00A02787" w:rsidP="00A0278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02787">
        <w:rPr>
          <w:rFonts w:asciiTheme="minorHAnsi" w:eastAsiaTheme="minorHAnsi" w:hAnsiTheme="minorHAnsi" w:cstheme="minorBidi"/>
          <w:color w:val="auto"/>
          <w:sz w:val="22"/>
          <w:szCs w:val="22"/>
          <w:lang w:eastAsia="en-US"/>
        </w:rPr>
        <w:t>“</w:t>
      </w:r>
      <w:r w:rsidRPr="00A02787">
        <w:rPr>
          <w:rFonts w:asciiTheme="minorHAnsi" w:eastAsiaTheme="minorHAnsi" w:hAnsiTheme="minorHAnsi" w:cstheme="minorBidi"/>
          <w:i/>
          <w:iCs/>
          <w:color w:val="auto"/>
          <w:sz w:val="22"/>
          <w:szCs w:val="22"/>
          <w:lang w:eastAsia="en-US"/>
        </w:rPr>
        <w:t>Public authorities cannot interfere with your right to hold or change your beliefs, but there are some situations in which public authorities can interfere with your right to manifest or show your thoughts, belief and religion</w:t>
      </w:r>
      <w:r w:rsidRPr="00A02787">
        <w:rPr>
          <w:rFonts w:asciiTheme="minorHAnsi" w:eastAsiaTheme="minorHAnsi" w:hAnsiTheme="minorHAnsi" w:cstheme="minorBidi"/>
          <w:color w:val="auto"/>
          <w:sz w:val="22"/>
          <w:szCs w:val="22"/>
          <w:lang w:eastAsia="en-US"/>
        </w:rPr>
        <w:t>.” (Equality and Human Rights Commission – 2021)</w:t>
      </w:r>
    </w:p>
    <w:p w14:paraId="59FEB93E" w14:textId="77777777" w:rsidR="00A02787" w:rsidRPr="00A02787" w:rsidRDefault="00A02787" w:rsidP="00A0278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02787">
        <w:rPr>
          <w:rFonts w:asciiTheme="minorHAnsi" w:eastAsiaTheme="minorHAnsi" w:hAnsiTheme="minorHAnsi" w:cstheme="minorBidi"/>
          <w:color w:val="auto"/>
          <w:sz w:val="22"/>
          <w:szCs w:val="22"/>
          <w:lang w:eastAsia="en-US"/>
        </w:rPr>
        <w:t xml:space="preserve">As this above quote did not </w:t>
      </w:r>
      <w:proofErr w:type="spellStart"/>
      <w:proofErr w:type="gramStart"/>
      <w:r w:rsidRPr="00A02787">
        <w:rPr>
          <w:rFonts w:asciiTheme="minorHAnsi" w:eastAsiaTheme="minorHAnsi" w:hAnsiTheme="minorHAnsi" w:cstheme="minorBidi"/>
          <w:color w:val="auto"/>
          <w:sz w:val="22"/>
          <w:szCs w:val="22"/>
          <w:lang w:eastAsia="en-US"/>
        </w:rPr>
        <w:t>effect</w:t>
      </w:r>
      <w:proofErr w:type="spellEnd"/>
      <w:proofErr w:type="gramEnd"/>
      <w:r w:rsidRPr="00A02787">
        <w:rPr>
          <w:rFonts w:asciiTheme="minorHAnsi" w:eastAsiaTheme="minorHAnsi" w:hAnsiTheme="minorHAnsi" w:cstheme="minorBidi"/>
          <w:color w:val="auto"/>
          <w:sz w:val="22"/>
          <w:szCs w:val="22"/>
          <w:lang w:eastAsia="en-US"/>
        </w:rPr>
        <w:t xml:space="preserve"> my role of investigating I had no problem following the homeowners religious procedures if they had wished for me to follow them. In conclusion I believe that I was culturally sensitive and acted to the best of my abilities. I provided interpreters for language barriers but also kept in mind that I had to uphold the law and provide a service to the victim by safeguarding their rights and providing a positive result. I have also illustrated that policing values and engagement with all parties had been met with the highest possible standard. I am happy that both the victim and subjects were dealt with respect and dignity throughout my investigation.</w:t>
      </w:r>
    </w:p>
    <w:p w14:paraId="1C156B80" w14:textId="77777777" w:rsidR="00A02787" w:rsidRPr="00A02787" w:rsidRDefault="00A02787" w:rsidP="00A0278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CC9C58B" w14:textId="77777777" w:rsidR="00A02787" w:rsidRPr="00A02787" w:rsidRDefault="00A02787" w:rsidP="00A0278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02787">
        <w:rPr>
          <w:rFonts w:asciiTheme="minorHAnsi" w:eastAsiaTheme="minorHAnsi" w:hAnsiTheme="minorHAnsi" w:cstheme="minorBidi"/>
          <w:color w:val="auto"/>
          <w:sz w:val="22"/>
          <w:szCs w:val="22"/>
          <w:lang w:eastAsia="en-US"/>
        </w:rPr>
        <w:t>Word Count - 1599</w:t>
      </w:r>
    </w:p>
    <w:p w14:paraId="0797331D" w14:textId="63AC609A" w:rsidR="00025650" w:rsidRPr="00270EEB" w:rsidRDefault="00025650" w:rsidP="00A02787">
      <w:pPr>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022DF0EA" w14:textId="77777777" w:rsidR="006C2B97" w:rsidRPr="006C2B97" w:rsidRDefault="003C458C" w:rsidP="006C2B97">
      <w:pPr>
        <w:rPr>
          <w:rFonts w:asciiTheme="minorHAnsi" w:eastAsiaTheme="minorHAnsi" w:hAnsiTheme="minorHAnsi" w:cstheme="minorBidi"/>
          <w:color w:val="auto"/>
          <w:sz w:val="22"/>
          <w:szCs w:val="22"/>
          <w:lang w:eastAsia="en-US"/>
        </w:rPr>
      </w:pPr>
      <w:r w:rsidRPr="00450C83">
        <w:rPr>
          <w:b/>
          <w:sz w:val="24"/>
          <w:szCs w:val="24"/>
        </w:rPr>
        <w:t>ANSWER:</w:t>
      </w:r>
      <w:r w:rsidR="00B91927">
        <w:rPr>
          <w:b/>
          <w:sz w:val="24"/>
          <w:szCs w:val="24"/>
        </w:rPr>
        <w:t xml:space="preserve"> </w:t>
      </w:r>
      <w:r w:rsidR="006C2B97" w:rsidRPr="006C2B97">
        <w:rPr>
          <w:rFonts w:asciiTheme="minorHAnsi" w:eastAsiaTheme="minorHAnsi" w:hAnsiTheme="minorHAnsi" w:cstheme="minorBidi"/>
          <w:color w:val="auto"/>
          <w:sz w:val="22"/>
          <w:szCs w:val="22"/>
          <w:lang w:eastAsia="en-US"/>
        </w:rPr>
        <w:t xml:space="preserve">In my role as a </w:t>
      </w:r>
      <w:proofErr w:type="gramStart"/>
      <w:r w:rsidR="006C2B97" w:rsidRPr="006C2B97">
        <w:rPr>
          <w:rFonts w:asciiTheme="minorHAnsi" w:eastAsiaTheme="minorHAnsi" w:hAnsiTheme="minorHAnsi" w:cstheme="minorBidi"/>
          <w:color w:val="auto"/>
          <w:sz w:val="22"/>
          <w:szCs w:val="22"/>
          <w:lang w:eastAsia="en-US"/>
        </w:rPr>
        <w:t>Police</w:t>
      </w:r>
      <w:proofErr w:type="gramEnd"/>
      <w:r w:rsidR="006C2B97" w:rsidRPr="006C2B97">
        <w:rPr>
          <w:rFonts w:asciiTheme="minorHAnsi" w:eastAsiaTheme="minorHAnsi" w:hAnsiTheme="minorHAnsi" w:cstheme="minorBidi"/>
          <w:color w:val="auto"/>
          <w:sz w:val="22"/>
          <w:szCs w:val="22"/>
          <w:lang w:eastAsia="en-US"/>
        </w:rPr>
        <w:t xml:space="preserve"> constable I have been involved in calls which required me to make decisions by using the National Decision Model, conduct investigations and using discretion. In one example in which I have used this is when I arrested an offender for threats to kill (Offences Against a Person Act 1861) and Sec 4 Public Order 1986 during a mobile patrol whilst following up on intelligence. The offender was in the street shouting and swearing at his neighbour who had locked themselves in the house, as I arrived on scene the offender had threatened to kill officers if they went anywhere near him. The offender looked to be under the influence of a controlled substance and was extremely volatile. My colleagues and I saw that the offender was not going to calm down and bring themselves to a level where tactical communications would be effective. Tactical Communications are a threshold of certain stages of communication where a potential offender can react. Compliant communication is when they are responding appropriately. Passive communication is when they are responding but are starting to feel uncomfortable and eye contact is declining. Aggressive communication is where they are starting to become non-compliant, and their body language is tense, and they no longer want to talk and there is a possibility that they will run or fight with you.  Using the National Decision Model applied by all officers in the UK this incident would require thorough thought and justifiable force. I had to gather information based on what was happening at the time and as mentioned above the offender was not able to be talked down by tactical communications. I had to assess the situation and decide what was the best course of action to take at this time as the offender was edging closer to officers and we could not see his hands, so it was not confirmed whether the offender was carrying any weapons to harm either themselves or officers. I then considered my powers and policies, and I knew that this nominal would need to be arrested due to the offences but first I needed to consider the safety of the public, the subject and my colleagues. I had then decided that PAVA would be withdrawn. PAVA is a defensive piece of equipment very similar to pepper spray, this should only be used in circumstances where the </w:t>
      </w:r>
      <w:r w:rsidR="006C2B97" w:rsidRPr="006C2B97">
        <w:rPr>
          <w:rFonts w:asciiTheme="minorHAnsi" w:eastAsiaTheme="minorHAnsi" w:hAnsiTheme="minorHAnsi" w:cstheme="minorBidi"/>
          <w:color w:val="auto"/>
          <w:sz w:val="22"/>
          <w:szCs w:val="22"/>
          <w:lang w:eastAsia="en-US"/>
        </w:rPr>
        <w:lastRenderedPageBreak/>
        <w:t xml:space="preserve">offender is putting themselves or others at serious risk of harm. The offender was warned that if he did not step back and stop their aggression, I would administer the PAVA. I had then identified that the offender was not going to back down and I gave one more warning, so it gave the offender one last chance to calm down and reconsider their stance. I identified the impact factors of the offender, and I could see they were of a large build, under the influence and their body language was aggressive. Due to these factors, I identified that the offender could cause serious harm to anyone who was within their personal space. I decided to act by disposing PAVA at the offender because they had entered my safe space of 2ft and could have brought me to harm. The offender was on the floor, and I made sure that I had followed the safety instructions to a person who has encountered PAVA and stated that they should keep blinking and not to rub their eyes. I still had a duty of care to provide for the offender. Once the offender was safeguarded, I applied my handcuffs in the rear stack position and went through the relevant arrest protocol such as reason for arrest, caution and necessities. The offender was then conveyed to custody and booked in. it was vitally important for me to use the national decision model in this incident in order to justify my actions. Officers must always uphold the professional standards of the Code of Ethics and ensure that the principles of policing are applied. </w:t>
      </w:r>
    </w:p>
    <w:p w14:paraId="377FFC47" w14:textId="77777777" w:rsidR="006C2B97" w:rsidRPr="006C2B97" w:rsidRDefault="006C2B97" w:rsidP="006C2B9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3FDFD45" w14:textId="77777777" w:rsidR="006C2B97" w:rsidRPr="006C2B97" w:rsidRDefault="006C2B97" w:rsidP="006C2B9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C2B97">
        <w:rPr>
          <w:rFonts w:asciiTheme="minorHAnsi" w:eastAsiaTheme="minorHAnsi" w:hAnsiTheme="minorHAnsi" w:cstheme="minorBidi"/>
          <w:color w:val="auto"/>
          <w:sz w:val="22"/>
          <w:szCs w:val="22"/>
          <w:lang w:eastAsia="en-US"/>
        </w:rPr>
        <w:t>“</w:t>
      </w:r>
      <w:r w:rsidRPr="006C2B97">
        <w:rPr>
          <w:rFonts w:asciiTheme="minorHAnsi" w:eastAsiaTheme="minorHAnsi" w:hAnsiTheme="minorHAnsi" w:cstheme="minorBidi"/>
          <w:i/>
          <w:iCs/>
          <w:color w:val="auto"/>
          <w:sz w:val="22"/>
          <w:szCs w:val="22"/>
          <w:lang w:eastAsia="en-US"/>
        </w:rPr>
        <w:t>The NDM was designed by ACPO to help police officers and staff develop the professional judgement necessary to make effective policing decisions and to learn from the outcomes of those decisions, be they successful or unsuccessful</w:t>
      </w:r>
      <w:r w:rsidRPr="006C2B97">
        <w:rPr>
          <w:rFonts w:asciiTheme="minorHAnsi" w:eastAsiaTheme="minorHAnsi" w:hAnsiTheme="minorHAnsi" w:cstheme="minorBidi"/>
          <w:color w:val="auto"/>
          <w:sz w:val="22"/>
          <w:szCs w:val="22"/>
          <w:lang w:eastAsia="en-US"/>
        </w:rPr>
        <w:t>.” (Peters – no date).</w:t>
      </w:r>
    </w:p>
    <w:p w14:paraId="01EA29DF" w14:textId="77777777" w:rsidR="006C2B97" w:rsidRPr="006C2B97" w:rsidRDefault="006C2B97" w:rsidP="006C2B9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C2B97">
        <w:rPr>
          <w:rFonts w:asciiTheme="minorHAnsi" w:eastAsiaTheme="minorHAnsi" w:hAnsiTheme="minorHAnsi" w:cstheme="minorBidi"/>
          <w:color w:val="auto"/>
          <w:sz w:val="22"/>
          <w:szCs w:val="22"/>
          <w:lang w:eastAsia="en-US"/>
        </w:rPr>
        <w:t xml:space="preserve">The quote is stating that the National Decision Model is simple to follow and if done correctly officers can justify their decisions. Once the investigation was under way it came to light that the offender suffered with autism and did not take his medication on the day of the offence. I had gained this knowledge during interview of the offender once they had become sober and the offender was very withdrawn and could not remember much of the incident. The disclosure of the offender’s health had made me consider what was appropriate when discussing the outcome and what procedures to using when considering the Criminal Procedure and Justice Act. After consulting with my colleagues and taken the offender mental health into account I decided to use my discretion which is used to acknowledge an offence but to use fairness to justify why not acting upon it would be in the publics best interest, and not pursue a charge for the threats to kill offence (Offences Against </w:t>
      </w:r>
      <w:proofErr w:type="gramStart"/>
      <w:r w:rsidRPr="006C2B97">
        <w:rPr>
          <w:rFonts w:asciiTheme="minorHAnsi" w:eastAsiaTheme="minorHAnsi" w:hAnsiTheme="minorHAnsi" w:cstheme="minorBidi"/>
          <w:color w:val="auto"/>
          <w:sz w:val="22"/>
          <w:szCs w:val="22"/>
          <w:lang w:eastAsia="en-US"/>
        </w:rPr>
        <w:t>A</w:t>
      </w:r>
      <w:proofErr w:type="gramEnd"/>
      <w:r w:rsidRPr="006C2B97">
        <w:rPr>
          <w:rFonts w:asciiTheme="minorHAnsi" w:eastAsiaTheme="minorHAnsi" w:hAnsiTheme="minorHAnsi" w:cstheme="minorBidi"/>
          <w:color w:val="auto"/>
          <w:sz w:val="22"/>
          <w:szCs w:val="22"/>
          <w:lang w:eastAsia="en-US"/>
        </w:rPr>
        <w:t xml:space="preserve"> Person Act 1861) against officers. It was decided that the offender would only be charged with the summary offence of sec 4 Public Order Act 1986 due to their behaviour in public. I considered this course of action as I believe the offender had shown remorse and regret when in custody, and I thought it would be in the publics best interest to only apply for a charge on the public order offence. The offender was remanded and had to attend the next available court. Therefore, a case file had to be presented for the Crown Prosecution Service in which all recorded and retained evidence must be included in the file. The file included witness statements, body worn video, police witness statements and exhibits of the interview. The offender was eventually charged with the offence of Public Order. </w:t>
      </w:r>
    </w:p>
    <w:p w14:paraId="0F54EF69" w14:textId="77777777" w:rsidR="006C2B97" w:rsidRPr="006C2B97" w:rsidRDefault="006C2B97" w:rsidP="006C2B9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C2B97">
        <w:rPr>
          <w:rFonts w:asciiTheme="minorHAnsi" w:eastAsiaTheme="minorHAnsi" w:hAnsiTheme="minorHAnsi" w:cstheme="minorBidi"/>
          <w:color w:val="auto"/>
          <w:sz w:val="22"/>
          <w:szCs w:val="22"/>
          <w:lang w:eastAsia="en-US"/>
        </w:rPr>
        <w:t>“</w:t>
      </w:r>
      <w:r w:rsidRPr="006C2B97">
        <w:rPr>
          <w:rFonts w:asciiTheme="minorHAnsi" w:eastAsiaTheme="minorHAnsi" w:hAnsiTheme="minorHAnsi" w:cstheme="minorBidi"/>
          <w:i/>
          <w:iCs/>
          <w:color w:val="auto"/>
          <w:sz w:val="22"/>
          <w:szCs w:val="22"/>
          <w:lang w:eastAsia="en-US"/>
        </w:rPr>
        <w:t>The Act is designed to ensure that criminal trials are run more efficiently and to reduce the scope for abuse of the system</w:t>
      </w:r>
      <w:r w:rsidRPr="006C2B97">
        <w:rPr>
          <w:rFonts w:asciiTheme="minorHAnsi" w:eastAsiaTheme="minorHAnsi" w:hAnsiTheme="minorHAnsi" w:cstheme="minorBidi"/>
          <w:color w:val="auto"/>
          <w:sz w:val="22"/>
          <w:szCs w:val="22"/>
          <w:lang w:eastAsia="en-US"/>
        </w:rPr>
        <w:t>.” (GOV.uk, 2003)</w:t>
      </w:r>
    </w:p>
    <w:p w14:paraId="487146BE" w14:textId="77777777" w:rsidR="006C2B97" w:rsidRPr="006C2B97" w:rsidRDefault="006C2B97" w:rsidP="006C2B9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C2B97">
        <w:rPr>
          <w:rFonts w:asciiTheme="minorHAnsi" w:eastAsiaTheme="minorHAnsi" w:hAnsiTheme="minorHAnsi" w:cstheme="minorBidi"/>
          <w:color w:val="auto"/>
          <w:sz w:val="22"/>
          <w:szCs w:val="22"/>
          <w:lang w:eastAsia="en-US"/>
        </w:rPr>
        <w:t xml:space="preserve">The above quote is important to ensure that offender who are accused of committing an offence has the right to a fair trial and to present a defence. This is also part of the Human Rights Act 1998 under article 6 so it is vitally essential that the accused’s rights are met. During the initial incident involving the offender policing vales were engaged and upheld in accordance with PACE and code of practice. The offender was treated with respect regardless of how aggressive and irate they are. The offender was looked after with care and consideration especially after being sprayed with PAVA and he was </w:t>
      </w:r>
      <w:r w:rsidRPr="006C2B97">
        <w:rPr>
          <w:rFonts w:asciiTheme="minorHAnsi" w:eastAsiaTheme="minorHAnsi" w:hAnsiTheme="minorHAnsi" w:cstheme="minorBidi"/>
          <w:color w:val="auto"/>
          <w:sz w:val="22"/>
          <w:szCs w:val="22"/>
          <w:lang w:eastAsia="en-US"/>
        </w:rPr>
        <w:lastRenderedPageBreak/>
        <w:t xml:space="preserve">assessed by a custody nurse and given his correct medication therefore he was safeguarded. It is easy to have an unconscious bias when dealing with an offender who is under the influence of alcohol or a controlled substance. This is evident in a society such as the UK where public opinion can be influenced by media and politics. This was the case when I could hear members of the public surrounding the incident state words like “just another smackhead” etc. The comments were made without knowing the full circumstances at the time and members of the public automatically assumed that the offender was “drugged up” and causing nuisance. The public were not aware that the offender was autistic who did not take his medication on top of drinking alcohol albeit norther did officers at the time, but policing principles were applied. Due to the global reach of social media, there is no surprise that misinformation can be easily spread, and it affects everyone reading these articles and everyone will end up having an unconscious bias. </w:t>
      </w:r>
    </w:p>
    <w:p w14:paraId="3CB3CF53" w14:textId="77777777" w:rsidR="006C2B97" w:rsidRPr="006C2B97" w:rsidRDefault="006C2B97" w:rsidP="006C2B9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92576FF" w14:textId="77777777" w:rsidR="006C2B97" w:rsidRPr="006C2B97" w:rsidRDefault="006C2B97" w:rsidP="006C2B9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C2B97">
        <w:rPr>
          <w:rFonts w:asciiTheme="minorHAnsi" w:eastAsiaTheme="minorHAnsi" w:hAnsiTheme="minorHAnsi" w:cstheme="minorBidi"/>
          <w:color w:val="auto"/>
          <w:sz w:val="22"/>
          <w:szCs w:val="22"/>
          <w:lang w:eastAsia="en-US"/>
        </w:rPr>
        <w:t>“</w:t>
      </w:r>
      <w:r w:rsidRPr="006C2B97">
        <w:rPr>
          <w:rFonts w:asciiTheme="minorHAnsi" w:eastAsiaTheme="minorHAnsi" w:hAnsiTheme="minorHAnsi" w:cstheme="minorBidi"/>
          <w:i/>
          <w:iCs/>
          <w:color w:val="auto"/>
          <w:sz w:val="22"/>
          <w:szCs w:val="22"/>
          <w:lang w:eastAsia="en-US"/>
        </w:rPr>
        <w:t xml:space="preserve">Since the COVID-19 outbreak in Australia, occurrences of racism against people of Asian descent </w:t>
      </w:r>
      <w:proofErr w:type="gramStart"/>
      <w:r w:rsidRPr="006C2B97">
        <w:rPr>
          <w:rFonts w:asciiTheme="minorHAnsi" w:eastAsiaTheme="minorHAnsi" w:hAnsiTheme="minorHAnsi" w:cstheme="minorBidi"/>
          <w:i/>
          <w:iCs/>
          <w:color w:val="auto"/>
          <w:sz w:val="22"/>
          <w:szCs w:val="22"/>
          <w:lang w:eastAsia="en-US"/>
        </w:rPr>
        <w:t>has</w:t>
      </w:r>
      <w:proofErr w:type="gramEnd"/>
      <w:r w:rsidRPr="006C2B97">
        <w:rPr>
          <w:rFonts w:asciiTheme="minorHAnsi" w:eastAsiaTheme="minorHAnsi" w:hAnsiTheme="minorHAnsi" w:cstheme="minorBidi"/>
          <w:i/>
          <w:iCs/>
          <w:color w:val="auto"/>
          <w:sz w:val="22"/>
          <w:szCs w:val="22"/>
          <w:lang w:eastAsia="en-US"/>
        </w:rPr>
        <w:t xml:space="preserve"> skyrocketed</w:t>
      </w:r>
      <w:r w:rsidRPr="006C2B97">
        <w:rPr>
          <w:rFonts w:asciiTheme="minorHAnsi" w:eastAsiaTheme="minorHAnsi" w:hAnsiTheme="minorHAnsi" w:cstheme="minorBidi"/>
          <w:color w:val="auto"/>
          <w:sz w:val="22"/>
          <w:szCs w:val="22"/>
          <w:lang w:eastAsia="en-US"/>
        </w:rPr>
        <w:t>.” (</w:t>
      </w:r>
      <w:proofErr w:type="spellStart"/>
      <w:r w:rsidRPr="006C2B97">
        <w:rPr>
          <w:rFonts w:asciiTheme="minorHAnsi" w:eastAsiaTheme="minorHAnsi" w:hAnsiTheme="minorHAnsi" w:cstheme="minorBidi"/>
          <w:color w:val="auto"/>
          <w:sz w:val="22"/>
          <w:szCs w:val="22"/>
          <w:lang w:eastAsia="en-US"/>
        </w:rPr>
        <w:t>Cognicity</w:t>
      </w:r>
      <w:proofErr w:type="spellEnd"/>
      <w:r w:rsidRPr="006C2B97">
        <w:rPr>
          <w:rFonts w:asciiTheme="minorHAnsi" w:eastAsiaTheme="minorHAnsi" w:hAnsiTheme="minorHAnsi" w:cstheme="minorBidi"/>
          <w:color w:val="auto"/>
          <w:sz w:val="22"/>
          <w:szCs w:val="22"/>
          <w:lang w:eastAsia="en-US"/>
        </w:rPr>
        <w:t>, no date).</w:t>
      </w:r>
    </w:p>
    <w:p w14:paraId="0D52F84B" w14:textId="77777777" w:rsidR="006C2B97" w:rsidRPr="006C2B97" w:rsidRDefault="006C2B97" w:rsidP="006C2B9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bookmarkStart w:id="0" w:name="_Hlk130057164"/>
      <w:r w:rsidRPr="006C2B97">
        <w:rPr>
          <w:rFonts w:asciiTheme="minorHAnsi" w:eastAsiaTheme="minorHAnsi" w:hAnsiTheme="minorHAnsi" w:cstheme="minorBidi"/>
          <w:color w:val="auto"/>
          <w:sz w:val="22"/>
          <w:szCs w:val="22"/>
          <w:lang w:eastAsia="en-US"/>
        </w:rPr>
        <w:t xml:space="preserve">The above quote illustrates that people were targeting certain race groups in accordance with a virus that originated from that cultures part of the world. People had unconscious bias that all Asian people were the cause of a global pandemic, this is obviously not the case, but it shows just how easily people can be swayed when presented with this theory when it can be globally distributed in seconds to billions of people. I had to ensure that when dealing with the offender that there had to be no bias towards them and act in accordance with the law. The offender committed an offence therefore they had to be brought into custody to be questioned about this. If Police are going to take someone’s liberty and freedom away and they do so with bias, the arrested person will be less likely to co-operate and the officer in case cannot ensure a fair investigation. In the last few decades Police have been accused of using bias when implementing search tactics, especially regarding black communities in the UK. </w:t>
      </w:r>
    </w:p>
    <w:bookmarkEnd w:id="0"/>
    <w:p w14:paraId="430C1F0D" w14:textId="77777777" w:rsidR="006C2B97" w:rsidRPr="006C2B97" w:rsidRDefault="006C2B97" w:rsidP="006C2B9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C2B97">
        <w:rPr>
          <w:rFonts w:asciiTheme="minorHAnsi" w:eastAsiaTheme="minorHAnsi" w:hAnsiTheme="minorHAnsi" w:cstheme="minorBidi"/>
          <w:color w:val="auto"/>
          <w:sz w:val="22"/>
          <w:szCs w:val="22"/>
          <w:lang w:eastAsia="en-US"/>
        </w:rPr>
        <w:t>“</w:t>
      </w:r>
      <w:r w:rsidRPr="006C2B97">
        <w:rPr>
          <w:rFonts w:asciiTheme="minorHAnsi" w:eastAsiaTheme="minorHAnsi" w:hAnsiTheme="minorHAnsi" w:cstheme="minorBidi"/>
          <w:i/>
          <w:iCs/>
          <w:color w:val="auto"/>
          <w:sz w:val="22"/>
          <w:szCs w:val="22"/>
          <w:lang w:eastAsia="en-US"/>
        </w:rPr>
        <w:t xml:space="preserve">We’ve had some very </w:t>
      </w:r>
      <w:proofErr w:type="gramStart"/>
      <w:r w:rsidRPr="006C2B97">
        <w:rPr>
          <w:rFonts w:asciiTheme="minorHAnsi" w:eastAsiaTheme="minorHAnsi" w:hAnsiTheme="minorHAnsi" w:cstheme="minorBidi"/>
          <w:i/>
          <w:iCs/>
          <w:color w:val="auto"/>
          <w:sz w:val="22"/>
          <w:szCs w:val="22"/>
          <w:lang w:eastAsia="en-US"/>
        </w:rPr>
        <w:t>high profile</w:t>
      </w:r>
      <w:proofErr w:type="gramEnd"/>
      <w:r w:rsidRPr="006C2B97">
        <w:rPr>
          <w:rFonts w:asciiTheme="minorHAnsi" w:eastAsiaTheme="minorHAnsi" w:hAnsiTheme="minorHAnsi" w:cstheme="minorBidi"/>
          <w:i/>
          <w:iCs/>
          <w:color w:val="auto"/>
          <w:sz w:val="22"/>
          <w:szCs w:val="22"/>
          <w:lang w:eastAsia="en-US"/>
        </w:rPr>
        <w:t xml:space="preserve"> incidents of Black Londoners being stopped and searched in upsetting and humiliating ways, and this is against a backdrop of harsher policing tactics being used disproportionately against Black communities</w:t>
      </w:r>
      <w:r w:rsidRPr="006C2B97">
        <w:rPr>
          <w:rFonts w:asciiTheme="minorHAnsi" w:eastAsiaTheme="minorHAnsi" w:hAnsiTheme="minorHAnsi" w:cstheme="minorBidi"/>
          <w:color w:val="auto"/>
          <w:sz w:val="22"/>
          <w:szCs w:val="22"/>
          <w:lang w:eastAsia="en-US"/>
        </w:rPr>
        <w:t>.” (Berry, London Assembly 2020)</w:t>
      </w:r>
    </w:p>
    <w:p w14:paraId="43100C57" w14:textId="77777777" w:rsidR="006C2B97" w:rsidRPr="006C2B97" w:rsidRDefault="006C2B97" w:rsidP="006C2B9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C2B97">
        <w:rPr>
          <w:rFonts w:asciiTheme="minorHAnsi" w:eastAsiaTheme="minorHAnsi" w:hAnsiTheme="minorHAnsi" w:cstheme="minorBidi"/>
          <w:color w:val="auto"/>
          <w:sz w:val="22"/>
          <w:szCs w:val="22"/>
          <w:lang w:eastAsia="en-US"/>
        </w:rPr>
        <w:t>This is an example of police abusing search powers and using bias for justifying the search of black people in the UK. This was evident during the Brixton Riots in 1981 where rumours of police brutality against black males caused a resulted in angry communities confronting police over the subject. This is one of the main reasons why the Police and Criminal Evidence Act 1986 (PACE) was introduced in 1984 to restore public faith in policing and outlined search powers to be used for a legitimate reason and not at the discretion of the officer. As Britain in the 20</w:t>
      </w:r>
      <w:r w:rsidRPr="006C2B97">
        <w:rPr>
          <w:rFonts w:asciiTheme="minorHAnsi" w:eastAsiaTheme="minorHAnsi" w:hAnsiTheme="minorHAnsi" w:cstheme="minorBidi"/>
          <w:color w:val="auto"/>
          <w:sz w:val="22"/>
          <w:szCs w:val="22"/>
          <w:vertAlign w:val="superscript"/>
          <w:lang w:eastAsia="en-US"/>
        </w:rPr>
        <w:t>th</w:t>
      </w:r>
      <w:r w:rsidRPr="006C2B97">
        <w:rPr>
          <w:rFonts w:asciiTheme="minorHAnsi" w:eastAsiaTheme="minorHAnsi" w:hAnsiTheme="minorHAnsi" w:cstheme="minorBidi"/>
          <w:color w:val="auto"/>
          <w:sz w:val="22"/>
          <w:szCs w:val="22"/>
          <w:lang w:eastAsia="en-US"/>
        </w:rPr>
        <w:t xml:space="preserve"> Century was a predominantly white country it is clear to see that race bias was rife during this time.</w:t>
      </w:r>
    </w:p>
    <w:p w14:paraId="59B63E8B" w14:textId="77777777" w:rsidR="006C2B97" w:rsidRPr="006C2B97" w:rsidRDefault="006C2B97" w:rsidP="006C2B9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F8A4BA3" w14:textId="77777777" w:rsidR="006C2B97" w:rsidRPr="006C2B97" w:rsidRDefault="006C2B97" w:rsidP="006C2B9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C2B97">
        <w:rPr>
          <w:rFonts w:asciiTheme="minorHAnsi" w:eastAsiaTheme="minorHAnsi" w:hAnsiTheme="minorHAnsi" w:cstheme="minorBidi"/>
          <w:color w:val="auto"/>
          <w:sz w:val="22"/>
          <w:szCs w:val="22"/>
          <w:lang w:eastAsia="en-US"/>
        </w:rPr>
        <w:t>In conclusion I believe that I have outlined how I used the National Decision Model in accordance with PACE and used discretion where I believed it was necessary. I had liaised with the Crown Prosecution Service and received an outcome for my investigation with a positive result. I ensured that I did not use any bias and I was aware that any bias would mean the investigation would be compromised. I was pleased with how the incident had been conducted and ensured that policing values were upheld and applied to every situation that was presented to officers at the scene.</w:t>
      </w:r>
    </w:p>
    <w:p w14:paraId="378490B2" w14:textId="77777777" w:rsidR="006C2B97" w:rsidRPr="006C2B97" w:rsidRDefault="006C2B97" w:rsidP="006C2B9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3AFC664" w14:textId="77777777" w:rsidR="006C2B97" w:rsidRPr="006C2B97" w:rsidRDefault="006C2B97" w:rsidP="006C2B9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C2B97">
        <w:rPr>
          <w:rFonts w:asciiTheme="minorHAnsi" w:eastAsiaTheme="minorHAnsi" w:hAnsiTheme="minorHAnsi" w:cstheme="minorBidi"/>
          <w:color w:val="auto"/>
          <w:sz w:val="22"/>
          <w:szCs w:val="22"/>
          <w:lang w:eastAsia="en-US"/>
        </w:rPr>
        <w:lastRenderedPageBreak/>
        <w:t>Word Count - 1646</w:t>
      </w:r>
    </w:p>
    <w:p w14:paraId="52FCEE5A" w14:textId="395AE057" w:rsidR="00025650" w:rsidRPr="00270EEB" w:rsidRDefault="00025650" w:rsidP="006C2B97">
      <w:pPr>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123A363" w:rsidR="00220D06" w:rsidRPr="00270EEB" w:rsidRDefault="00436108" w:rsidP="00FF7EBB">
            <w:pPr>
              <w:jc w:val="both"/>
              <w:rPr>
                <w:sz w:val="24"/>
                <w:szCs w:val="24"/>
              </w:rPr>
            </w:pPr>
            <w:r>
              <w:rPr>
                <w:sz w:val="24"/>
                <w:szCs w:val="24"/>
              </w:rPr>
              <w:t>Confidence</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9B87035" w:rsidR="00220D06" w:rsidRPr="00270EEB" w:rsidRDefault="00436108" w:rsidP="00FF7EBB">
            <w:pPr>
              <w:jc w:val="both"/>
              <w:rPr>
                <w:sz w:val="24"/>
                <w:szCs w:val="24"/>
              </w:rPr>
            </w:pPr>
            <w:r>
              <w:rPr>
                <w:sz w:val="24"/>
                <w:szCs w:val="24"/>
              </w:rPr>
              <w:t xml:space="preserve">Attending more calls which have conflict </w:t>
            </w:r>
            <w:r w:rsidR="001D132B">
              <w:rPr>
                <w:sz w:val="24"/>
                <w:szCs w:val="24"/>
              </w:rPr>
              <w:t>and not being afraid to be assertive with members of the public who are pushing the boundaries</w:t>
            </w:r>
            <w:r w:rsidR="00936369">
              <w:rPr>
                <w:sz w:val="24"/>
                <w:szCs w:val="24"/>
              </w:rPr>
              <w:t>.</w:t>
            </w:r>
          </w:p>
        </w:tc>
        <w:tc>
          <w:tcPr>
            <w:tcW w:w="2230" w:type="dxa"/>
            <w:shd w:val="clear" w:color="auto" w:fill="auto"/>
          </w:tcPr>
          <w:p w14:paraId="177DD410" w14:textId="7844745E" w:rsidR="00220D06" w:rsidRPr="00270EEB" w:rsidRDefault="002E0F6F" w:rsidP="00FF7EBB">
            <w:pPr>
              <w:jc w:val="both"/>
              <w:rPr>
                <w:sz w:val="24"/>
                <w:szCs w:val="24"/>
              </w:rPr>
            </w:pPr>
            <w:r>
              <w:rPr>
                <w:sz w:val="24"/>
                <w:szCs w:val="24"/>
              </w:rPr>
              <w:t xml:space="preserve">My line manager and tutors have been </w:t>
            </w:r>
            <w:proofErr w:type="gramStart"/>
            <w:r>
              <w:rPr>
                <w:sz w:val="24"/>
                <w:szCs w:val="24"/>
              </w:rPr>
              <w:t>really patient</w:t>
            </w:r>
            <w:proofErr w:type="gramEnd"/>
            <w:r>
              <w:rPr>
                <w:sz w:val="24"/>
                <w:szCs w:val="24"/>
              </w:rPr>
              <w:t xml:space="preserve"> and helpful with </w:t>
            </w:r>
            <w:r w:rsidR="0017287F">
              <w:rPr>
                <w:sz w:val="24"/>
                <w:szCs w:val="24"/>
              </w:rPr>
              <w:t>developing my confidence and I am coming out of my shell more when I am dispatched to this type of call</w:t>
            </w:r>
          </w:p>
        </w:tc>
        <w:tc>
          <w:tcPr>
            <w:tcW w:w="2230" w:type="dxa"/>
            <w:shd w:val="clear" w:color="auto" w:fill="auto"/>
          </w:tcPr>
          <w:p w14:paraId="1F90E38B" w14:textId="772FFBC9" w:rsidR="62FE5CAF" w:rsidRDefault="0017287F" w:rsidP="62FE5CAF">
            <w:pPr>
              <w:jc w:val="both"/>
              <w:rPr>
                <w:sz w:val="24"/>
                <w:szCs w:val="24"/>
              </w:rPr>
            </w:pPr>
            <w:r>
              <w:rPr>
                <w:sz w:val="24"/>
                <w:szCs w:val="24"/>
              </w:rPr>
              <w:t>1 month</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649A7358" w:rsidR="00220D06" w:rsidRPr="00270EEB" w:rsidRDefault="00023781" w:rsidP="00FF7EBB">
            <w:pPr>
              <w:jc w:val="both"/>
              <w:rPr>
                <w:sz w:val="24"/>
                <w:szCs w:val="24"/>
              </w:rPr>
            </w:pPr>
            <w:r>
              <w:rPr>
                <w:sz w:val="24"/>
                <w:szCs w:val="24"/>
              </w:rPr>
              <w:t>Administration</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6A11F8C" w:rsidR="00220D06" w:rsidRPr="00270EEB" w:rsidRDefault="0017287F" w:rsidP="00FF7EBB">
            <w:pPr>
              <w:jc w:val="both"/>
              <w:rPr>
                <w:sz w:val="24"/>
                <w:szCs w:val="24"/>
              </w:rPr>
            </w:pPr>
            <w:r>
              <w:rPr>
                <w:sz w:val="24"/>
                <w:szCs w:val="24"/>
              </w:rPr>
              <w:t xml:space="preserve">I believe my paperwork is </w:t>
            </w:r>
            <w:r w:rsidR="002C65D0">
              <w:rPr>
                <w:sz w:val="24"/>
                <w:szCs w:val="24"/>
              </w:rPr>
              <w:t>good,</w:t>
            </w:r>
            <w:r>
              <w:rPr>
                <w:sz w:val="24"/>
                <w:szCs w:val="24"/>
              </w:rPr>
              <w:t xml:space="preserve"> but I need to ensure that I provide more detail in some of my updates and make sure that I do not miss any information and </w:t>
            </w:r>
            <w:r w:rsidR="00B070A0">
              <w:rPr>
                <w:sz w:val="24"/>
                <w:szCs w:val="24"/>
              </w:rPr>
              <w:t>link everyone involved in an incident</w:t>
            </w:r>
          </w:p>
        </w:tc>
        <w:tc>
          <w:tcPr>
            <w:tcW w:w="2230" w:type="dxa"/>
            <w:shd w:val="clear" w:color="auto" w:fill="auto"/>
          </w:tcPr>
          <w:p w14:paraId="55CDA8EA" w14:textId="61CC53B0" w:rsidR="00220D06" w:rsidRPr="00270EEB" w:rsidRDefault="00CC1E6A" w:rsidP="00FF7EBB">
            <w:pPr>
              <w:jc w:val="both"/>
              <w:rPr>
                <w:sz w:val="24"/>
                <w:szCs w:val="24"/>
              </w:rPr>
            </w:pPr>
            <w:r>
              <w:rPr>
                <w:sz w:val="24"/>
                <w:szCs w:val="24"/>
              </w:rPr>
              <w:t xml:space="preserve">I have been looking on the police intranet to go through </w:t>
            </w:r>
            <w:r w:rsidR="00F80433">
              <w:rPr>
                <w:sz w:val="24"/>
                <w:szCs w:val="24"/>
              </w:rPr>
              <w:t xml:space="preserve">key skills and elements of implementing information and how to correctly </w:t>
            </w:r>
            <w:r w:rsidR="00424185">
              <w:rPr>
                <w:sz w:val="24"/>
                <w:szCs w:val="24"/>
              </w:rPr>
              <w:t xml:space="preserve">apply </w:t>
            </w:r>
            <w:r w:rsidR="005B1844">
              <w:rPr>
                <w:sz w:val="24"/>
                <w:szCs w:val="24"/>
              </w:rPr>
              <w:t>links to the system</w:t>
            </w:r>
          </w:p>
        </w:tc>
        <w:tc>
          <w:tcPr>
            <w:tcW w:w="2230" w:type="dxa"/>
            <w:shd w:val="clear" w:color="auto" w:fill="auto"/>
          </w:tcPr>
          <w:p w14:paraId="25AAFC86" w14:textId="3B0B7954" w:rsidR="62FE5CAF" w:rsidRDefault="005B1844" w:rsidP="62FE5CAF">
            <w:pPr>
              <w:jc w:val="both"/>
              <w:rPr>
                <w:sz w:val="24"/>
                <w:szCs w:val="24"/>
              </w:rPr>
            </w:pPr>
            <w:r>
              <w:rPr>
                <w:sz w:val="24"/>
                <w:szCs w:val="24"/>
              </w:rPr>
              <w:t xml:space="preserve">Immediately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35A51BF8" w:rsidR="00220D06" w:rsidRPr="00270EEB" w:rsidRDefault="0033327A" w:rsidP="00FF7EBB">
            <w:pPr>
              <w:jc w:val="both"/>
              <w:rPr>
                <w:sz w:val="24"/>
                <w:szCs w:val="24"/>
              </w:rPr>
            </w:pPr>
            <w:r>
              <w:rPr>
                <w:sz w:val="24"/>
                <w:szCs w:val="24"/>
              </w:rPr>
              <w:t xml:space="preserve">Communication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CD2304C" w:rsidR="00220D06" w:rsidRPr="00270EEB" w:rsidRDefault="0033327A" w:rsidP="00FF7EBB">
            <w:pPr>
              <w:jc w:val="both"/>
              <w:rPr>
                <w:sz w:val="24"/>
                <w:szCs w:val="24"/>
              </w:rPr>
            </w:pPr>
            <w:r>
              <w:rPr>
                <w:sz w:val="24"/>
                <w:szCs w:val="24"/>
              </w:rPr>
              <w:t xml:space="preserve">I believe that my communication with members of the public and </w:t>
            </w:r>
            <w:r w:rsidR="00697C2F">
              <w:rPr>
                <w:sz w:val="24"/>
                <w:szCs w:val="24"/>
              </w:rPr>
              <w:t xml:space="preserve">offenders is very good. I need to speak more clearly </w:t>
            </w:r>
            <w:r w:rsidR="00E32C64">
              <w:rPr>
                <w:sz w:val="24"/>
                <w:szCs w:val="24"/>
              </w:rPr>
              <w:t xml:space="preserve">though and make my </w:t>
            </w:r>
            <w:r w:rsidR="00E3224B">
              <w:rPr>
                <w:sz w:val="24"/>
                <w:szCs w:val="24"/>
              </w:rPr>
              <w:t>decisions clear when dealing with offenders</w:t>
            </w:r>
          </w:p>
        </w:tc>
        <w:tc>
          <w:tcPr>
            <w:tcW w:w="2230" w:type="dxa"/>
            <w:shd w:val="clear" w:color="auto" w:fill="auto"/>
          </w:tcPr>
          <w:p w14:paraId="63C5B3FF" w14:textId="18145909" w:rsidR="00220D06" w:rsidRPr="00270EEB" w:rsidRDefault="00E3224B" w:rsidP="00FF7EBB">
            <w:pPr>
              <w:jc w:val="both"/>
              <w:rPr>
                <w:sz w:val="24"/>
                <w:szCs w:val="24"/>
              </w:rPr>
            </w:pPr>
            <w:r>
              <w:rPr>
                <w:sz w:val="24"/>
                <w:szCs w:val="24"/>
              </w:rPr>
              <w:t xml:space="preserve">I will help myself by taking my time and making sure that my speech is clear </w:t>
            </w:r>
            <w:r w:rsidR="003E2855">
              <w:rPr>
                <w:sz w:val="24"/>
                <w:szCs w:val="24"/>
              </w:rPr>
              <w:t xml:space="preserve">and </w:t>
            </w:r>
            <w:r w:rsidR="00844D4A">
              <w:rPr>
                <w:sz w:val="24"/>
                <w:szCs w:val="24"/>
              </w:rPr>
              <w:t xml:space="preserve">broad. </w:t>
            </w:r>
          </w:p>
        </w:tc>
        <w:tc>
          <w:tcPr>
            <w:tcW w:w="2230" w:type="dxa"/>
            <w:shd w:val="clear" w:color="auto" w:fill="auto"/>
          </w:tcPr>
          <w:p w14:paraId="5A4090B6" w14:textId="0AC73575" w:rsidR="62FE5CAF" w:rsidRDefault="00844D4A" w:rsidP="62FE5CAF">
            <w:pPr>
              <w:jc w:val="both"/>
              <w:rPr>
                <w:sz w:val="24"/>
                <w:szCs w:val="24"/>
              </w:rPr>
            </w:pPr>
            <w:r>
              <w:rPr>
                <w:sz w:val="24"/>
                <w:szCs w:val="24"/>
              </w:rPr>
              <w:t>Immediately</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1BB07D1" w14:textId="77777777" w:rsidR="0074460F"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F27B45E" w14:textId="77777777" w:rsidR="0074460F" w:rsidRPr="00F5723E"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13F5303" w14:textId="77777777" w:rsidR="0074460F" w:rsidRPr="00F5723E"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 Better Life – How exercise reduces stress - </w:t>
      </w:r>
      <w:hyperlink r:id="rId20" w:history="1">
        <w:r w:rsidRPr="00F5723E">
          <w:rPr>
            <w:rFonts w:asciiTheme="minorHAnsi" w:eastAsiaTheme="minorHAnsi" w:hAnsiTheme="minorHAnsi" w:cstheme="minorBidi"/>
            <w:color w:val="0000FF"/>
            <w:sz w:val="22"/>
            <w:szCs w:val="22"/>
            <w:u w:val="single"/>
            <w:lang w:eastAsia="en-US"/>
          </w:rPr>
          <w:t>https://www.betterhelp.com/advice/stress/how-does-exercise-reduce-stress/</w:t>
        </w:r>
      </w:hyperlink>
      <w:r w:rsidRPr="00F5723E">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 (Accessed 12</w:t>
      </w:r>
      <w:r w:rsidRPr="006B4A4C">
        <w:rPr>
          <w:rFonts w:asciiTheme="minorHAnsi" w:eastAsiaTheme="minorHAnsi" w:hAnsiTheme="minorHAnsi" w:cstheme="minorBidi"/>
          <w:color w:val="auto"/>
          <w:sz w:val="22"/>
          <w:szCs w:val="22"/>
          <w:vertAlign w:val="superscript"/>
          <w:lang w:eastAsia="en-US"/>
        </w:rPr>
        <w:t>th</w:t>
      </w:r>
      <w:r>
        <w:rPr>
          <w:rFonts w:asciiTheme="minorHAnsi" w:eastAsiaTheme="minorHAnsi" w:hAnsiTheme="minorHAnsi" w:cstheme="minorBidi"/>
          <w:color w:val="auto"/>
          <w:sz w:val="22"/>
          <w:szCs w:val="22"/>
          <w:lang w:eastAsia="en-US"/>
        </w:rPr>
        <w:t xml:space="preserve"> Feb 2023)</w:t>
      </w:r>
    </w:p>
    <w:p w14:paraId="25608444" w14:textId="77777777" w:rsidR="0074460F" w:rsidRPr="00F5723E"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 Family Time - </w:t>
      </w:r>
      <w:hyperlink r:id="rId21" w:history="1">
        <w:r w:rsidRPr="00F5723E">
          <w:rPr>
            <w:rFonts w:asciiTheme="minorHAnsi" w:eastAsiaTheme="minorHAnsi" w:hAnsiTheme="minorHAnsi" w:cstheme="minorBidi"/>
            <w:color w:val="0000FF"/>
            <w:sz w:val="22"/>
            <w:szCs w:val="22"/>
            <w:u w:val="single"/>
            <w:lang w:eastAsia="en-US"/>
          </w:rPr>
          <w:t>https://www.betterrelationships.org.au/family-parenting/how-to-have-a-healthy-family/family-time/</w:t>
        </w:r>
      </w:hyperlink>
      <w:r w:rsidRPr="00F5723E">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12</w:t>
      </w:r>
      <w:r w:rsidRPr="006B4A4C">
        <w:rPr>
          <w:rFonts w:asciiTheme="minorHAnsi" w:eastAsiaTheme="minorHAnsi" w:hAnsiTheme="minorHAnsi" w:cstheme="minorBidi"/>
          <w:color w:val="auto"/>
          <w:sz w:val="22"/>
          <w:szCs w:val="22"/>
          <w:vertAlign w:val="superscript"/>
          <w:lang w:eastAsia="en-US"/>
        </w:rPr>
        <w:t>th</w:t>
      </w:r>
      <w:r>
        <w:rPr>
          <w:rFonts w:asciiTheme="minorHAnsi" w:eastAsiaTheme="minorHAnsi" w:hAnsiTheme="minorHAnsi" w:cstheme="minorBidi"/>
          <w:color w:val="auto"/>
          <w:sz w:val="22"/>
          <w:szCs w:val="22"/>
          <w:lang w:eastAsia="en-US"/>
        </w:rPr>
        <w:t xml:space="preserve"> Feb 2023)</w:t>
      </w:r>
    </w:p>
    <w:p w14:paraId="02BEE705" w14:textId="77777777" w:rsidR="0074460F" w:rsidRPr="00F5723E"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Stephen Covey – The Circle of Influence – “The 7 Habits of Highly Effective People” 1989</w:t>
      </w:r>
    </w:p>
    <w:p w14:paraId="70B154C6" w14:textId="77777777" w:rsidR="0074460F" w:rsidRPr="00F5723E"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 The difference between stress, worry and anxiety - </w:t>
      </w:r>
      <w:hyperlink r:id="rId22" w:history="1">
        <w:r w:rsidRPr="00F5723E">
          <w:rPr>
            <w:rFonts w:asciiTheme="minorHAnsi" w:eastAsiaTheme="minorHAnsi" w:hAnsiTheme="minorHAnsi" w:cstheme="minorBidi"/>
            <w:color w:val="0000FF"/>
            <w:sz w:val="22"/>
            <w:szCs w:val="22"/>
            <w:u w:val="single"/>
            <w:lang w:eastAsia="en-US"/>
          </w:rPr>
          <w:t>https://www.forbes.com/sites/tonygambill/2021/10/21/worry-and-stresswhy-it-is-important-to-understand-the-difference/?sh=7fcce54071c0</w:t>
        </w:r>
      </w:hyperlink>
      <w:r w:rsidRPr="00F5723E">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12</w:t>
      </w:r>
      <w:r w:rsidRPr="006B4A4C">
        <w:rPr>
          <w:rFonts w:asciiTheme="minorHAnsi" w:eastAsiaTheme="minorHAnsi" w:hAnsiTheme="minorHAnsi" w:cstheme="minorBidi"/>
          <w:color w:val="auto"/>
          <w:sz w:val="22"/>
          <w:szCs w:val="22"/>
          <w:vertAlign w:val="superscript"/>
          <w:lang w:eastAsia="en-US"/>
        </w:rPr>
        <w:t>th</w:t>
      </w:r>
      <w:r>
        <w:rPr>
          <w:rFonts w:asciiTheme="minorHAnsi" w:eastAsiaTheme="minorHAnsi" w:hAnsiTheme="minorHAnsi" w:cstheme="minorBidi"/>
          <w:color w:val="auto"/>
          <w:sz w:val="22"/>
          <w:szCs w:val="22"/>
          <w:lang w:eastAsia="en-US"/>
        </w:rPr>
        <w:t xml:space="preserve"> Feb 2023)</w:t>
      </w:r>
    </w:p>
    <w:p w14:paraId="5E0E2558" w14:textId="77777777" w:rsidR="0074460F" w:rsidRPr="00F5723E"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Article 9 – Freedom of Thought, Belief and Religion – Equality and Human Rights Commission - </w:t>
      </w:r>
      <w:hyperlink r:id="rId23" w:history="1">
        <w:r w:rsidRPr="00F5723E">
          <w:rPr>
            <w:rFonts w:asciiTheme="minorHAnsi" w:eastAsiaTheme="minorHAnsi" w:hAnsiTheme="minorHAnsi" w:cstheme="minorBidi"/>
            <w:color w:val="0000FF"/>
            <w:sz w:val="22"/>
            <w:szCs w:val="22"/>
            <w:u w:val="single"/>
            <w:lang w:eastAsia="en-US"/>
          </w:rPr>
          <w:t>https://www.equalityhumanrights.com/en/human-rights-act/article-9-freedom-thought-belief-and-religion</w:t>
        </w:r>
      </w:hyperlink>
      <w:r w:rsidRPr="00F5723E">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(Accessed </w:t>
      </w:r>
      <w:r>
        <w:rPr>
          <w:rFonts w:asciiTheme="minorHAnsi" w:eastAsiaTheme="minorHAnsi" w:hAnsiTheme="minorHAnsi" w:cstheme="minorBidi"/>
          <w:color w:val="auto"/>
          <w:sz w:val="22"/>
          <w:szCs w:val="22"/>
          <w:lang w:eastAsia="en-US"/>
        </w:rPr>
        <w:t>1</w:t>
      </w:r>
      <w:r w:rsidRPr="00E01A7F">
        <w:rPr>
          <w:rFonts w:asciiTheme="minorHAnsi" w:eastAsiaTheme="minorHAnsi" w:hAnsiTheme="minorHAnsi" w:cstheme="minorBidi"/>
          <w:color w:val="auto"/>
          <w:sz w:val="22"/>
          <w:szCs w:val="22"/>
          <w:vertAlign w:val="superscript"/>
          <w:lang w:eastAsia="en-US"/>
        </w:rPr>
        <w:t>st</w:t>
      </w:r>
      <w:r>
        <w:rPr>
          <w:rFonts w:asciiTheme="minorHAnsi" w:eastAsiaTheme="minorHAnsi" w:hAnsiTheme="minorHAnsi" w:cstheme="minorBidi"/>
          <w:color w:val="auto"/>
          <w:sz w:val="22"/>
          <w:szCs w:val="22"/>
          <w:lang w:eastAsia="en-US"/>
        </w:rPr>
        <w:t xml:space="preserve"> March</w:t>
      </w:r>
      <w:r>
        <w:rPr>
          <w:rFonts w:asciiTheme="minorHAnsi" w:eastAsiaTheme="minorHAnsi" w:hAnsiTheme="minorHAnsi" w:cstheme="minorBidi"/>
          <w:color w:val="auto"/>
          <w:sz w:val="22"/>
          <w:szCs w:val="22"/>
          <w:lang w:eastAsia="en-US"/>
        </w:rPr>
        <w:t xml:space="preserve"> 2023)</w:t>
      </w:r>
    </w:p>
    <w:p w14:paraId="5FBB83A6" w14:textId="77777777" w:rsidR="0074460F" w:rsidRPr="00F5723E"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Data Breaches and The National Decision Model – Peters - </w:t>
      </w:r>
      <w:hyperlink r:id="rId24" w:anchor=":~:text=The%20NDM%20was%20designed%20by%20ACPO%20to%20help,logical%20and%20evidence-based%20approach%20to%20making%20policing%20decisions.%E2%80%9D" w:history="1">
        <w:r w:rsidRPr="00F5723E">
          <w:rPr>
            <w:rFonts w:asciiTheme="minorHAnsi" w:eastAsiaTheme="minorHAnsi" w:hAnsiTheme="minorHAnsi" w:cstheme="minorBidi"/>
            <w:color w:val="0000FF"/>
            <w:sz w:val="22"/>
            <w:szCs w:val="22"/>
            <w:u w:val="single"/>
            <w:lang w:eastAsia="en-US"/>
          </w:rPr>
          <w:t>https://www.pam-it.com/data-breaches-ndm/#:~:text=The%20NDM%20was%20designed%20by%20ACPO%20to%20help,logical%20and%20evidence-based%20approach%20to%20making%20policing%20decisions.%E2%80%9D</w:t>
        </w:r>
      </w:hyperlink>
      <w:r w:rsidRPr="00F5723E">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1</w:t>
      </w:r>
      <w:r>
        <w:rPr>
          <w:rFonts w:asciiTheme="minorHAnsi" w:eastAsiaTheme="minorHAnsi" w:hAnsiTheme="minorHAnsi" w:cstheme="minorBidi"/>
          <w:color w:val="auto"/>
          <w:sz w:val="22"/>
          <w:szCs w:val="22"/>
          <w:lang w:eastAsia="en-US"/>
        </w:rPr>
        <w:t>7</w:t>
      </w:r>
      <w:r w:rsidRPr="006B4A4C">
        <w:rPr>
          <w:rFonts w:asciiTheme="minorHAnsi" w:eastAsiaTheme="minorHAnsi" w:hAnsiTheme="minorHAnsi" w:cstheme="minorBidi"/>
          <w:color w:val="auto"/>
          <w:sz w:val="22"/>
          <w:szCs w:val="22"/>
          <w:vertAlign w:val="superscript"/>
          <w:lang w:eastAsia="en-US"/>
        </w:rPr>
        <w:t>th</w:t>
      </w:r>
      <w:r>
        <w:rPr>
          <w:rFonts w:asciiTheme="minorHAnsi" w:eastAsiaTheme="minorHAnsi" w:hAnsiTheme="minorHAnsi" w:cstheme="minorBidi"/>
          <w:color w:val="auto"/>
          <w:sz w:val="22"/>
          <w:szCs w:val="22"/>
          <w:lang w:eastAsia="en-US"/>
        </w:rPr>
        <w:t xml:space="preserve"> Feb 2023)</w:t>
      </w:r>
    </w:p>
    <w:p w14:paraId="37B6599D" w14:textId="77777777" w:rsidR="0074460F" w:rsidRPr="00F5723E"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Language Barriers in The Justice System – Bell Foundation - </w:t>
      </w:r>
      <w:hyperlink r:id="rId25" w:history="1">
        <w:r w:rsidRPr="00F5723E">
          <w:rPr>
            <w:rFonts w:asciiTheme="minorHAnsi" w:eastAsiaTheme="minorHAnsi" w:hAnsiTheme="minorHAnsi" w:cstheme="minorBidi"/>
            <w:color w:val="0000FF"/>
            <w:sz w:val="22"/>
            <w:szCs w:val="22"/>
            <w:u w:val="single"/>
            <w:lang w:eastAsia="en-US"/>
          </w:rPr>
          <w:t>https://www.victimsupport.org.uk/wp-content/uploads/2021/03/VS_Briefing_VictimsLanguageBarriersintheCJS_February2021.pdf</w:t>
        </w:r>
      </w:hyperlink>
      <w:r w:rsidRPr="00F5723E">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12</w:t>
      </w:r>
      <w:r w:rsidRPr="006B4A4C">
        <w:rPr>
          <w:rFonts w:asciiTheme="minorHAnsi" w:eastAsiaTheme="minorHAnsi" w:hAnsiTheme="minorHAnsi" w:cstheme="minorBidi"/>
          <w:color w:val="auto"/>
          <w:sz w:val="22"/>
          <w:szCs w:val="22"/>
          <w:vertAlign w:val="superscript"/>
          <w:lang w:eastAsia="en-US"/>
        </w:rPr>
        <w:t>th</w:t>
      </w:r>
      <w:r>
        <w:rPr>
          <w:rFonts w:asciiTheme="minorHAnsi" w:eastAsiaTheme="minorHAnsi" w:hAnsiTheme="minorHAnsi" w:cstheme="minorBidi"/>
          <w:color w:val="auto"/>
          <w:sz w:val="22"/>
          <w:szCs w:val="22"/>
          <w:lang w:eastAsia="en-US"/>
        </w:rPr>
        <w:t xml:space="preserve"> Feb 2023)</w:t>
      </w:r>
    </w:p>
    <w:p w14:paraId="69989B7F" w14:textId="77777777" w:rsidR="0074460F" w:rsidRPr="00F5723E"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Legislation of CIPA – Gov.uk - </w:t>
      </w:r>
      <w:hyperlink r:id="rId26" w:anchor=":~:text=The%20Act%20is%20designed%20to%20ensure%20that%20criminal,reduce%20the%20scope%20for%20abuse%20of%20the%20system" w:history="1">
        <w:r w:rsidRPr="00F5723E">
          <w:rPr>
            <w:rFonts w:asciiTheme="minorHAnsi" w:eastAsiaTheme="minorHAnsi" w:hAnsiTheme="minorHAnsi" w:cstheme="minorBidi"/>
            <w:color w:val="0000FF"/>
            <w:sz w:val="22"/>
            <w:szCs w:val="22"/>
            <w:u w:val="single"/>
            <w:lang w:eastAsia="en-US"/>
          </w:rPr>
          <w:t>https://www.legislation.gov.uk/ukpga/2003/44/notes#:~:text=The%20Act%20is%20designed%20to%20ensure%20that%20criminal,reduce%20the%20scope%20for%20abuse%20of%20the%20system</w:t>
        </w:r>
      </w:hyperlink>
      <w:r w:rsidRPr="00F5723E">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1</w:t>
      </w:r>
      <w:r>
        <w:rPr>
          <w:rFonts w:asciiTheme="minorHAnsi" w:eastAsiaTheme="minorHAnsi" w:hAnsiTheme="minorHAnsi" w:cstheme="minorBidi"/>
          <w:color w:val="auto"/>
          <w:sz w:val="22"/>
          <w:szCs w:val="22"/>
          <w:lang w:eastAsia="en-US"/>
        </w:rPr>
        <w:t>9</w:t>
      </w:r>
      <w:r w:rsidRPr="006B4A4C">
        <w:rPr>
          <w:rFonts w:asciiTheme="minorHAnsi" w:eastAsiaTheme="minorHAnsi" w:hAnsiTheme="minorHAnsi" w:cstheme="minorBidi"/>
          <w:color w:val="auto"/>
          <w:sz w:val="22"/>
          <w:szCs w:val="22"/>
          <w:vertAlign w:val="superscript"/>
          <w:lang w:eastAsia="en-US"/>
        </w:rPr>
        <w:t>th</w:t>
      </w:r>
      <w:r>
        <w:rPr>
          <w:rFonts w:asciiTheme="minorHAnsi" w:eastAsiaTheme="minorHAnsi" w:hAnsiTheme="minorHAnsi" w:cstheme="minorBidi"/>
          <w:color w:val="auto"/>
          <w:sz w:val="22"/>
          <w:szCs w:val="22"/>
          <w:lang w:eastAsia="en-US"/>
        </w:rPr>
        <w:t xml:space="preserve"> Feb 2023)</w:t>
      </w:r>
    </w:p>
    <w:p w14:paraId="1E925192" w14:textId="77777777" w:rsidR="0074460F" w:rsidRPr="00F5723E"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Met Police Must be Trained in Recognising Unconscious Bias – Berry – London Assembly </w:t>
      </w:r>
      <w:hyperlink r:id="rId27" w:history="1">
        <w:r w:rsidRPr="00F5723E">
          <w:rPr>
            <w:rFonts w:asciiTheme="minorHAnsi" w:eastAsiaTheme="minorHAnsi" w:hAnsiTheme="minorHAnsi" w:cstheme="minorBidi"/>
            <w:color w:val="0000FF"/>
            <w:sz w:val="22"/>
            <w:szCs w:val="22"/>
            <w:u w:val="single"/>
            <w:lang w:eastAsia="en-US"/>
          </w:rPr>
          <w:t>https://www.london.gov.uk/press-releases/assembly/met-police-must-be-trained-in-unconscious-bias</w:t>
        </w:r>
      </w:hyperlink>
      <w:r w:rsidRPr="00F5723E">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(Accessed </w:t>
      </w:r>
      <w:r>
        <w:rPr>
          <w:rFonts w:asciiTheme="minorHAnsi" w:eastAsiaTheme="minorHAnsi" w:hAnsiTheme="minorHAnsi" w:cstheme="minorBidi"/>
          <w:color w:val="auto"/>
          <w:sz w:val="22"/>
          <w:szCs w:val="22"/>
          <w:lang w:eastAsia="en-US"/>
        </w:rPr>
        <w:t>6</w:t>
      </w:r>
      <w:r w:rsidRPr="006B4A4C">
        <w:rPr>
          <w:rFonts w:asciiTheme="minorHAnsi" w:eastAsiaTheme="minorHAnsi" w:hAnsiTheme="minorHAnsi" w:cstheme="minorBidi"/>
          <w:color w:val="auto"/>
          <w:sz w:val="22"/>
          <w:szCs w:val="22"/>
          <w:vertAlign w:val="superscript"/>
          <w:lang w:eastAsia="en-US"/>
        </w:rPr>
        <w:t>th</w:t>
      </w:r>
      <w:r>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March</w:t>
      </w:r>
      <w:r>
        <w:rPr>
          <w:rFonts w:asciiTheme="minorHAnsi" w:eastAsiaTheme="minorHAnsi" w:hAnsiTheme="minorHAnsi" w:cstheme="minorBidi"/>
          <w:color w:val="auto"/>
          <w:sz w:val="22"/>
          <w:szCs w:val="22"/>
          <w:lang w:eastAsia="en-US"/>
        </w:rPr>
        <w:t xml:space="preserve"> 2023)</w:t>
      </w:r>
    </w:p>
    <w:p w14:paraId="6E50203C" w14:textId="77777777" w:rsidR="0074460F" w:rsidRPr="00F5723E"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Police use of force statistics, England and Wales: April 2021 to March 2022 - </w:t>
      </w:r>
      <w:hyperlink r:id="rId28" w:history="1">
        <w:r w:rsidRPr="00F5723E">
          <w:rPr>
            <w:rFonts w:asciiTheme="minorHAnsi" w:eastAsiaTheme="minorHAnsi" w:hAnsiTheme="minorHAnsi" w:cstheme="minorBidi"/>
            <w:color w:val="0000FF"/>
            <w:sz w:val="22"/>
            <w:szCs w:val="22"/>
            <w:u w:val="single"/>
            <w:lang w:eastAsia="en-US"/>
          </w:rPr>
          <w:t>https://www.gov.uk/government/statistics/police-use-of-force-statistics-england-and-wales-april-2021-to-march-2022/police-use-of-force-statistics-england-and-wales-april-2021-to-march-2022</w:t>
        </w:r>
      </w:hyperlink>
      <w:r w:rsidRPr="00F5723E">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1</w:t>
      </w:r>
      <w:r>
        <w:rPr>
          <w:rFonts w:asciiTheme="minorHAnsi" w:eastAsiaTheme="minorHAnsi" w:hAnsiTheme="minorHAnsi" w:cstheme="minorBidi"/>
          <w:color w:val="auto"/>
          <w:sz w:val="22"/>
          <w:szCs w:val="22"/>
          <w:lang w:eastAsia="en-US"/>
        </w:rPr>
        <w:t>9</w:t>
      </w:r>
      <w:r w:rsidRPr="006B4A4C">
        <w:rPr>
          <w:rFonts w:asciiTheme="minorHAnsi" w:eastAsiaTheme="minorHAnsi" w:hAnsiTheme="minorHAnsi" w:cstheme="minorBidi"/>
          <w:color w:val="auto"/>
          <w:sz w:val="22"/>
          <w:szCs w:val="22"/>
          <w:vertAlign w:val="superscript"/>
          <w:lang w:eastAsia="en-US"/>
        </w:rPr>
        <w:t>th</w:t>
      </w:r>
      <w:r>
        <w:rPr>
          <w:rFonts w:asciiTheme="minorHAnsi" w:eastAsiaTheme="minorHAnsi" w:hAnsiTheme="minorHAnsi" w:cstheme="minorBidi"/>
          <w:color w:val="auto"/>
          <w:sz w:val="22"/>
          <w:szCs w:val="22"/>
          <w:lang w:eastAsia="en-US"/>
        </w:rPr>
        <w:t xml:space="preserve"> Feb 2023)</w:t>
      </w:r>
    </w:p>
    <w:p w14:paraId="12F1819B" w14:textId="77777777" w:rsidR="0074460F" w:rsidRPr="00F5723E"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Tactical Communication – Conflict Management Skills - </w:t>
      </w:r>
      <w:hyperlink r:id="rId29" w:history="1">
        <w:r w:rsidRPr="00F5723E">
          <w:rPr>
            <w:rFonts w:asciiTheme="minorHAnsi" w:eastAsiaTheme="minorHAnsi" w:hAnsiTheme="minorHAnsi" w:cstheme="minorBidi"/>
            <w:color w:val="0000FF"/>
            <w:sz w:val="22"/>
            <w:szCs w:val="22"/>
            <w:u w:val="single"/>
            <w:lang w:eastAsia="en-US"/>
          </w:rPr>
          <w:t>https://www.college.police.uk/guidance/conflict-management/conflict-management-skills</w:t>
        </w:r>
      </w:hyperlink>
      <w:r w:rsidRPr="00F5723E">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1</w:t>
      </w:r>
      <w:r>
        <w:rPr>
          <w:rFonts w:asciiTheme="minorHAnsi" w:eastAsiaTheme="minorHAnsi" w:hAnsiTheme="minorHAnsi" w:cstheme="minorBidi"/>
          <w:color w:val="auto"/>
          <w:sz w:val="22"/>
          <w:szCs w:val="22"/>
          <w:lang w:eastAsia="en-US"/>
        </w:rPr>
        <w:t>9</w:t>
      </w:r>
      <w:r w:rsidRPr="006B4A4C">
        <w:rPr>
          <w:rFonts w:asciiTheme="minorHAnsi" w:eastAsiaTheme="minorHAnsi" w:hAnsiTheme="minorHAnsi" w:cstheme="minorBidi"/>
          <w:color w:val="auto"/>
          <w:sz w:val="22"/>
          <w:szCs w:val="22"/>
          <w:vertAlign w:val="superscript"/>
          <w:lang w:eastAsia="en-US"/>
        </w:rPr>
        <w:t>th</w:t>
      </w:r>
      <w:r>
        <w:rPr>
          <w:rFonts w:asciiTheme="minorHAnsi" w:eastAsiaTheme="minorHAnsi" w:hAnsiTheme="minorHAnsi" w:cstheme="minorBidi"/>
          <w:color w:val="auto"/>
          <w:sz w:val="22"/>
          <w:szCs w:val="22"/>
          <w:lang w:eastAsia="en-US"/>
        </w:rPr>
        <w:t xml:space="preserve"> Feb 2023)</w:t>
      </w:r>
    </w:p>
    <w:p w14:paraId="5605C8AF" w14:textId="77777777" w:rsidR="0074460F" w:rsidRPr="00F5723E"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lastRenderedPageBreak/>
        <w:t xml:space="preserve">There Are Valid Reasons Why Police Will Use Force- </w:t>
      </w:r>
      <w:hyperlink r:id="rId30" w:history="1">
        <w:r w:rsidRPr="00F5723E">
          <w:rPr>
            <w:rFonts w:asciiTheme="minorHAnsi" w:eastAsiaTheme="minorHAnsi" w:hAnsiTheme="minorHAnsi" w:cstheme="minorBidi"/>
            <w:color w:val="0000FF"/>
            <w:sz w:val="22"/>
            <w:szCs w:val="22"/>
            <w:u w:val="single"/>
            <w:lang w:eastAsia="en-US"/>
          </w:rPr>
          <w:t>https://amuedge.com/there-are-valid-reasons-why-police-will-use-force/</w:t>
        </w:r>
      </w:hyperlink>
      <w:r w:rsidRPr="00F5723E">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1</w:t>
      </w:r>
      <w:r>
        <w:rPr>
          <w:rFonts w:asciiTheme="minorHAnsi" w:eastAsiaTheme="minorHAnsi" w:hAnsiTheme="minorHAnsi" w:cstheme="minorBidi"/>
          <w:color w:val="auto"/>
          <w:sz w:val="22"/>
          <w:szCs w:val="22"/>
          <w:lang w:eastAsia="en-US"/>
        </w:rPr>
        <w:t>9</w:t>
      </w:r>
      <w:r w:rsidRPr="006B4A4C">
        <w:rPr>
          <w:rFonts w:asciiTheme="minorHAnsi" w:eastAsiaTheme="minorHAnsi" w:hAnsiTheme="minorHAnsi" w:cstheme="minorBidi"/>
          <w:color w:val="auto"/>
          <w:sz w:val="22"/>
          <w:szCs w:val="22"/>
          <w:vertAlign w:val="superscript"/>
          <w:lang w:eastAsia="en-US"/>
        </w:rPr>
        <w:t>th</w:t>
      </w:r>
      <w:r>
        <w:rPr>
          <w:rFonts w:asciiTheme="minorHAnsi" w:eastAsiaTheme="minorHAnsi" w:hAnsiTheme="minorHAnsi" w:cstheme="minorBidi"/>
          <w:color w:val="auto"/>
          <w:sz w:val="22"/>
          <w:szCs w:val="22"/>
          <w:lang w:eastAsia="en-US"/>
        </w:rPr>
        <w:t xml:space="preserve"> Feb 2023)</w:t>
      </w:r>
    </w:p>
    <w:p w14:paraId="36F0D650" w14:textId="77777777" w:rsidR="0074460F" w:rsidRPr="00F5723E"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Unconscious Bias and The Media – </w:t>
      </w:r>
      <w:proofErr w:type="spellStart"/>
      <w:r w:rsidRPr="00F5723E">
        <w:rPr>
          <w:rFonts w:asciiTheme="minorHAnsi" w:eastAsiaTheme="minorHAnsi" w:hAnsiTheme="minorHAnsi" w:cstheme="minorBidi"/>
          <w:color w:val="auto"/>
          <w:sz w:val="22"/>
          <w:szCs w:val="22"/>
          <w:lang w:eastAsia="en-US"/>
        </w:rPr>
        <w:t>Cognicity</w:t>
      </w:r>
      <w:proofErr w:type="spellEnd"/>
      <w:r w:rsidRPr="00F5723E">
        <w:rPr>
          <w:rFonts w:asciiTheme="minorHAnsi" w:eastAsiaTheme="minorHAnsi" w:hAnsiTheme="minorHAnsi" w:cstheme="minorBidi"/>
          <w:color w:val="auto"/>
          <w:sz w:val="22"/>
          <w:szCs w:val="22"/>
          <w:lang w:eastAsia="en-US"/>
        </w:rPr>
        <w:t xml:space="preserve"> - </w:t>
      </w:r>
      <w:hyperlink r:id="rId31" w:history="1">
        <w:r w:rsidRPr="00F5723E">
          <w:rPr>
            <w:rFonts w:asciiTheme="minorHAnsi" w:eastAsiaTheme="minorHAnsi" w:hAnsiTheme="minorHAnsi" w:cstheme="minorBidi"/>
            <w:color w:val="0000FF"/>
            <w:sz w:val="22"/>
            <w:szCs w:val="22"/>
            <w:u w:val="single"/>
            <w:lang w:eastAsia="en-US"/>
          </w:rPr>
          <w:t>https://www.cognicity.com/unconscious-bias-and-the-media/</w:t>
        </w:r>
      </w:hyperlink>
      <w:r w:rsidRPr="00F5723E">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12</w:t>
      </w:r>
      <w:r w:rsidRPr="006B4A4C">
        <w:rPr>
          <w:rFonts w:asciiTheme="minorHAnsi" w:eastAsiaTheme="minorHAnsi" w:hAnsiTheme="minorHAnsi" w:cstheme="minorBidi"/>
          <w:color w:val="auto"/>
          <w:sz w:val="22"/>
          <w:szCs w:val="22"/>
          <w:vertAlign w:val="superscript"/>
          <w:lang w:eastAsia="en-US"/>
        </w:rPr>
        <w:t>th</w:t>
      </w:r>
      <w:r>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Mar </w:t>
      </w:r>
      <w:r>
        <w:rPr>
          <w:rFonts w:asciiTheme="minorHAnsi" w:eastAsiaTheme="minorHAnsi" w:hAnsiTheme="minorHAnsi" w:cstheme="minorBidi"/>
          <w:color w:val="auto"/>
          <w:sz w:val="22"/>
          <w:szCs w:val="22"/>
          <w:lang w:eastAsia="en-US"/>
        </w:rPr>
        <w:t>2023)</w:t>
      </w:r>
    </w:p>
    <w:p w14:paraId="505A94C0" w14:textId="77777777" w:rsidR="0074460F" w:rsidRDefault="0074460F" w:rsidP="00B66DD8">
      <w:proofErr w:type="spellStart"/>
      <w:r>
        <w:t>Verywellmind</w:t>
      </w:r>
      <w:proofErr w:type="spellEnd"/>
      <w:r>
        <w:t xml:space="preserve"> – Active Listening – </w:t>
      </w:r>
      <w:proofErr w:type="spellStart"/>
      <w:r>
        <w:t>Cuncic</w:t>
      </w:r>
      <w:proofErr w:type="spellEnd"/>
      <w:r>
        <w:t xml:space="preserve"> 2010 - </w:t>
      </w:r>
      <w:hyperlink r:id="rId32" w:history="1">
        <w:r w:rsidRPr="00D86B37">
          <w:rPr>
            <w:rStyle w:val="Hyperlink"/>
          </w:rPr>
          <w:t>https://www.verywellmind.com/what-is-active-listening-3024343</w:t>
        </w:r>
      </w:hyperlink>
      <w:r>
        <w:t xml:space="preserve"> </w:t>
      </w:r>
      <w:r>
        <w:rPr>
          <w:rFonts w:asciiTheme="minorHAnsi" w:eastAsiaTheme="minorHAnsi" w:hAnsiTheme="minorHAnsi" w:cstheme="minorBidi"/>
          <w:color w:val="auto"/>
          <w:sz w:val="22"/>
          <w:szCs w:val="22"/>
          <w:lang w:eastAsia="en-US"/>
        </w:rPr>
        <w:t xml:space="preserve">(Accessed </w:t>
      </w:r>
      <w:r>
        <w:rPr>
          <w:rFonts w:asciiTheme="minorHAnsi" w:eastAsiaTheme="minorHAnsi" w:hAnsiTheme="minorHAnsi" w:cstheme="minorBidi"/>
          <w:color w:val="auto"/>
          <w:sz w:val="22"/>
          <w:szCs w:val="22"/>
          <w:lang w:eastAsia="en-US"/>
        </w:rPr>
        <w:t>20th April</w:t>
      </w:r>
      <w:r>
        <w:rPr>
          <w:rFonts w:asciiTheme="minorHAnsi" w:eastAsiaTheme="minorHAnsi" w:hAnsiTheme="minorHAnsi" w:cstheme="minorBidi"/>
          <w:color w:val="auto"/>
          <w:sz w:val="22"/>
          <w:szCs w:val="22"/>
          <w:lang w:eastAsia="en-US"/>
        </w:rPr>
        <w:t xml:space="preserve"> 2023)</w:t>
      </w:r>
    </w:p>
    <w:p w14:paraId="3E0973D9" w14:textId="77777777" w:rsidR="0074460F" w:rsidRPr="00F5723E"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What is Stress? </w:t>
      </w:r>
      <w:hyperlink r:id="rId33" w:history="1">
        <w:r w:rsidRPr="00F5723E">
          <w:rPr>
            <w:rFonts w:asciiTheme="minorHAnsi" w:eastAsiaTheme="minorHAnsi" w:hAnsiTheme="minorHAnsi" w:cstheme="minorBidi"/>
            <w:color w:val="0000FF"/>
            <w:sz w:val="22"/>
            <w:szCs w:val="22"/>
            <w:u w:val="single"/>
            <w:lang w:eastAsia="en-US"/>
          </w:rPr>
          <w:t>https://www.who.int/news-room/questions-and-answers/item/stress</w:t>
        </w:r>
      </w:hyperlink>
      <w:r w:rsidRPr="00F5723E">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12</w:t>
      </w:r>
      <w:r w:rsidRPr="006B4A4C">
        <w:rPr>
          <w:rFonts w:asciiTheme="minorHAnsi" w:eastAsiaTheme="minorHAnsi" w:hAnsiTheme="minorHAnsi" w:cstheme="minorBidi"/>
          <w:color w:val="auto"/>
          <w:sz w:val="22"/>
          <w:szCs w:val="22"/>
          <w:vertAlign w:val="superscript"/>
          <w:lang w:eastAsia="en-US"/>
        </w:rPr>
        <w:t>th</w:t>
      </w:r>
      <w:r>
        <w:rPr>
          <w:rFonts w:asciiTheme="minorHAnsi" w:eastAsiaTheme="minorHAnsi" w:hAnsiTheme="minorHAnsi" w:cstheme="minorBidi"/>
          <w:color w:val="auto"/>
          <w:sz w:val="22"/>
          <w:szCs w:val="22"/>
          <w:lang w:eastAsia="en-US"/>
        </w:rPr>
        <w:t xml:space="preserve"> Feb 2023)</w:t>
      </w:r>
    </w:p>
    <w:p w14:paraId="0BAE2D78" w14:textId="77777777" w:rsidR="0074460F" w:rsidRDefault="0074460F"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Why is it important we have a diverse police service – </w:t>
      </w:r>
      <w:proofErr w:type="spellStart"/>
      <w:r w:rsidRPr="00F5723E">
        <w:rPr>
          <w:rFonts w:asciiTheme="minorHAnsi" w:eastAsiaTheme="minorHAnsi" w:hAnsiTheme="minorHAnsi" w:cstheme="minorBidi"/>
          <w:color w:val="auto"/>
          <w:sz w:val="22"/>
          <w:szCs w:val="22"/>
          <w:lang w:eastAsia="en-US"/>
        </w:rPr>
        <w:t>AllPoliceJobs</w:t>
      </w:r>
      <w:proofErr w:type="spellEnd"/>
      <w:r w:rsidRPr="00F5723E">
        <w:rPr>
          <w:rFonts w:asciiTheme="minorHAnsi" w:eastAsiaTheme="minorHAnsi" w:hAnsiTheme="minorHAnsi" w:cstheme="minorBidi"/>
          <w:color w:val="auto"/>
          <w:sz w:val="22"/>
          <w:szCs w:val="22"/>
          <w:lang w:eastAsia="en-US"/>
        </w:rPr>
        <w:t xml:space="preserve"> - </w:t>
      </w:r>
      <w:hyperlink r:id="rId34" w:history="1">
        <w:r w:rsidRPr="00F5723E">
          <w:rPr>
            <w:rFonts w:asciiTheme="minorHAnsi" w:eastAsiaTheme="minorHAnsi" w:hAnsiTheme="minorHAnsi" w:cstheme="minorBidi"/>
            <w:color w:val="0000FF"/>
            <w:sz w:val="22"/>
            <w:szCs w:val="22"/>
            <w:u w:val="single"/>
            <w:lang w:eastAsia="en-US"/>
          </w:rPr>
          <w:t>https://allpolicejobs.co.uk/blog/why-it-is-important-we-have-a-diverse-police-service</w:t>
        </w:r>
      </w:hyperlink>
      <w:r w:rsidRPr="00F5723E">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12</w:t>
      </w:r>
      <w:r w:rsidRPr="006B4A4C">
        <w:rPr>
          <w:rFonts w:asciiTheme="minorHAnsi" w:eastAsiaTheme="minorHAnsi" w:hAnsiTheme="minorHAnsi" w:cstheme="minorBidi"/>
          <w:color w:val="auto"/>
          <w:sz w:val="22"/>
          <w:szCs w:val="22"/>
          <w:vertAlign w:val="superscript"/>
          <w:lang w:eastAsia="en-US"/>
        </w:rPr>
        <w:t>th</w:t>
      </w:r>
      <w:r>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March</w:t>
      </w:r>
      <w:r>
        <w:rPr>
          <w:rFonts w:asciiTheme="minorHAnsi" w:eastAsiaTheme="minorHAnsi" w:hAnsiTheme="minorHAnsi" w:cstheme="minorBidi"/>
          <w:color w:val="auto"/>
          <w:sz w:val="22"/>
          <w:szCs w:val="22"/>
          <w:lang w:eastAsia="en-US"/>
        </w:rPr>
        <w:t xml:space="preserve"> 2023)</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F963A" w14:textId="77777777" w:rsidR="00B057E0" w:rsidRDefault="00B057E0">
      <w:r>
        <w:separator/>
      </w:r>
    </w:p>
  </w:endnote>
  <w:endnote w:type="continuationSeparator" w:id="0">
    <w:p w14:paraId="30A69F17" w14:textId="77777777" w:rsidR="00B057E0" w:rsidRDefault="00B057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50BC3" w14:textId="77777777" w:rsidR="00DB6453" w:rsidRDefault="00DB64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05D11" w14:textId="77777777" w:rsidR="00DB6453" w:rsidRDefault="00DB64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0617B" w14:textId="77777777" w:rsidR="00B057E0" w:rsidRDefault="00B057E0">
      <w:r>
        <w:separator/>
      </w:r>
    </w:p>
  </w:footnote>
  <w:footnote w:type="continuationSeparator" w:id="0">
    <w:p w14:paraId="25F1A786" w14:textId="77777777" w:rsidR="00B057E0" w:rsidRDefault="00B057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E23AC" w14:textId="77777777" w:rsidR="00DB6453" w:rsidRDefault="00DB64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8B049" w14:textId="77777777" w:rsidR="00DB6453" w:rsidRDefault="00DB64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82AB6" w14:textId="77777777" w:rsidR="00DB6453" w:rsidRDefault="00DB64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EF15C5"/>
    <w:multiLevelType w:val="hybridMultilevel"/>
    <w:tmpl w:val="B6486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3151333">
    <w:abstractNumId w:val="32"/>
  </w:num>
  <w:num w:numId="2" w16cid:durableId="1292787593">
    <w:abstractNumId w:val="1"/>
    <w:lvlOverride w:ilvl="0">
      <w:lvl w:ilvl="0">
        <w:start w:val="1"/>
        <w:numFmt w:val="bullet"/>
        <w:lvlText w:val=""/>
        <w:lvlJc w:val="left"/>
        <w:pPr>
          <w:ind w:left="720" w:hanging="360"/>
        </w:pPr>
        <w:rPr>
          <w:rFonts w:ascii="Symbol" w:hAnsi="Symbol" w:hint="default"/>
        </w:rPr>
      </w:lvl>
    </w:lvlOverride>
  </w:num>
  <w:num w:numId="3" w16cid:durableId="414328350">
    <w:abstractNumId w:val="22"/>
  </w:num>
  <w:num w:numId="4" w16cid:durableId="1930305451">
    <w:abstractNumId w:val="45"/>
  </w:num>
  <w:num w:numId="5" w16cid:durableId="627857491">
    <w:abstractNumId w:val="47"/>
  </w:num>
  <w:num w:numId="6" w16cid:durableId="396128028">
    <w:abstractNumId w:val="35"/>
  </w:num>
  <w:num w:numId="7" w16cid:durableId="566379399">
    <w:abstractNumId w:val="33"/>
  </w:num>
  <w:num w:numId="8" w16cid:durableId="34157375">
    <w:abstractNumId w:val="29"/>
  </w:num>
  <w:num w:numId="9" w16cid:durableId="807479558">
    <w:abstractNumId w:val="30"/>
  </w:num>
  <w:num w:numId="10" w16cid:durableId="2025596404">
    <w:abstractNumId w:val="9"/>
  </w:num>
  <w:num w:numId="11" w16cid:durableId="1873574776">
    <w:abstractNumId w:val="34"/>
  </w:num>
  <w:num w:numId="12" w16cid:durableId="785856971">
    <w:abstractNumId w:val="17"/>
  </w:num>
  <w:num w:numId="13" w16cid:durableId="621960562">
    <w:abstractNumId w:val="16"/>
  </w:num>
  <w:num w:numId="14" w16cid:durableId="1562402743">
    <w:abstractNumId w:val="26"/>
  </w:num>
  <w:num w:numId="15" w16cid:durableId="1073821357">
    <w:abstractNumId w:val="7"/>
  </w:num>
  <w:num w:numId="16" w16cid:durableId="1241402707">
    <w:abstractNumId w:val="25"/>
  </w:num>
  <w:num w:numId="17" w16cid:durableId="2021589946">
    <w:abstractNumId w:val="15"/>
  </w:num>
  <w:num w:numId="18" w16cid:durableId="327097697">
    <w:abstractNumId w:val="13"/>
  </w:num>
  <w:num w:numId="19" w16cid:durableId="13626573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66240612">
    <w:abstractNumId w:val="23"/>
  </w:num>
  <w:num w:numId="21" w16cid:durableId="562107578">
    <w:abstractNumId w:val="18"/>
  </w:num>
  <w:num w:numId="22" w16cid:durableId="1035234259">
    <w:abstractNumId w:val="14"/>
  </w:num>
  <w:num w:numId="23" w16cid:durableId="1245719927">
    <w:abstractNumId w:val="10"/>
  </w:num>
  <w:num w:numId="24" w16cid:durableId="1997759388">
    <w:abstractNumId w:val="27"/>
  </w:num>
  <w:num w:numId="25" w16cid:durableId="1708991103">
    <w:abstractNumId w:val="19"/>
  </w:num>
  <w:num w:numId="26" w16cid:durableId="308170628">
    <w:abstractNumId w:val="41"/>
  </w:num>
  <w:num w:numId="27" w16cid:durableId="960889490">
    <w:abstractNumId w:val="36"/>
  </w:num>
  <w:num w:numId="28" w16cid:durableId="1944875846">
    <w:abstractNumId w:val="40"/>
  </w:num>
  <w:num w:numId="29" w16cid:durableId="1113791627">
    <w:abstractNumId w:val="20"/>
  </w:num>
  <w:num w:numId="30" w16cid:durableId="1109356369">
    <w:abstractNumId w:val="43"/>
  </w:num>
  <w:num w:numId="31" w16cid:durableId="1908490286">
    <w:abstractNumId w:val="31"/>
  </w:num>
  <w:num w:numId="32" w16cid:durableId="1479420891">
    <w:abstractNumId w:val="12"/>
  </w:num>
  <w:num w:numId="33" w16cid:durableId="1997875864">
    <w:abstractNumId w:val="44"/>
  </w:num>
  <w:num w:numId="34" w16cid:durableId="1139609659">
    <w:abstractNumId w:val="39"/>
  </w:num>
  <w:num w:numId="35" w16cid:durableId="998268006">
    <w:abstractNumId w:val="4"/>
  </w:num>
  <w:num w:numId="36" w16cid:durableId="1002199970">
    <w:abstractNumId w:val="46"/>
  </w:num>
  <w:num w:numId="37" w16cid:durableId="231088083">
    <w:abstractNumId w:val="42"/>
  </w:num>
  <w:num w:numId="38" w16cid:durableId="238098297">
    <w:abstractNumId w:val="37"/>
  </w:num>
  <w:num w:numId="39" w16cid:durableId="1343896855">
    <w:abstractNumId w:val="38"/>
  </w:num>
  <w:num w:numId="40" w16cid:durableId="903640201">
    <w:abstractNumId w:val="3"/>
  </w:num>
  <w:num w:numId="41" w16cid:durableId="1789398558">
    <w:abstractNumId w:val="5"/>
  </w:num>
  <w:num w:numId="42" w16cid:durableId="768893635">
    <w:abstractNumId w:val="24"/>
  </w:num>
  <w:num w:numId="43" w16cid:durableId="1965456751">
    <w:abstractNumId w:val="6"/>
  </w:num>
  <w:num w:numId="44" w16cid:durableId="283007312">
    <w:abstractNumId w:val="2"/>
  </w:num>
  <w:num w:numId="45" w16cid:durableId="89392925">
    <w:abstractNumId w:val="0"/>
  </w:num>
  <w:num w:numId="46" w16cid:durableId="618532002">
    <w:abstractNumId w:val="21"/>
  </w:num>
  <w:num w:numId="47" w16cid:durableId="809323018">
    <w:abstractNumId w:val="28"/>
  </w:num>
  <w:num w:numId="48" w16cid:durableId="1304113659">
    <w:abstractNumId w:val="48"/>
  </w:num>
  <w:num w:numId="49" w16cid:durableId="673067671">
    <w:abstractNumId w:val="1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3781"/>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2FFA"/>
    <w:rsid w:val="00093720"/>
    <w:rsid w:val="000938E6"/>
    <w:rsid w:val="00093B3C"/>
    <w:rsid w:val="0009488C"/>
    <w:rsid w:val="00095C1B"/>
    <w:rsid w:val="00096DEA"/>
    <w:rsid w:val="000A1AF3"/>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31B8"/>
    <w:rsid w:val="001608C4"/>
    <w:rsid w:val="00171418"/>
    <w:rsid w:val="0017287F"/>
    <w:rsid w:val="0019062A"/>
    <w:rsid w:val="00190913"/>
    <w:rsid w:val="001961CF"/>
    <w:rsid w:val="001A59BB"/>
    <w:rsid w:val="001A6A51"/>
    <w:rsid w:val="001A79C4"/>
    <w:rsid w:val="001B331A"/>
    <w:rsid w:val="001C0E74"/>
    <w:rsid w:val="001C6CEC"/>
    <w:rsid w:val="001D132B"/>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0F08"/>
    <w:rsid w:val="00291ADD"/>
    <w:rsid w:val="00294868"/>
    <w:rsid w:val="00295CA1"/>
    <w:rsid w:val="002A291A"/>
    <w:rsid w:val="002A5604"/>
    <w:rsid w:val="002B1701"/>
    <w:rsid w:val="002B23C3"/>
    <w:rsid w:val="002B443A"/>
    <w:rsid w:val="002B5B35"/>
    <w:rsid w:val="002C256A"/>
    <w:rsid w:val="002C496D"/>
    <w:rsid w:val="002C65D0"/>
    <w:rsid w:val="002D05EB"/>
    <w:rsid w:val="002D2F29"/>
    <w:rsid w:val="002D2FD3"/>
    <w:rsid w:val="002E0F6F"/>
    <w:rsid w:val="002E6FB6"/>
    <w:rsid w:val="002E7017"/>
    <w:rsid w:val="002E733D"/>
    <w:rsid w:val="002F4F6E"/>
    <w:rsid w:val="003015C3"/>
    <w:rsid w:val="0030698D"/>
    <w:rsid w:val="0031350A"/>
    <w:rsid w:val="00316815"/>
    <w:rsid w:val="003168CA"/>
    <w:rsid w:val="00321255"/>
    <w:rsid w:val="0032230D"/>
    <w:rsid w:val="00322A0B"/>
    <w:rsid w:val="0033327A"/>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E2855"/>
    <w:rsid w:val="004046F0"/>
    <w:rsid w:val="0040668F"/>
    <w:rsid w:val="00412677"/>
    <w:rsid w:val="00417925"/>
    <w:rsid w:val="0042277D"/>
    <w:rsid w:val="00424185"/>
    <w:rsid w:val="00431E82"/>
    <w:rsid w:val="004348AE"/>
    <w:rsid w:val="00436108"/>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64D1"/>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C6B"/>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B1844"/>
    <w:rsid w:val="005C1567"/>
    <w:rsid w:val="005C6CE5"/>
    <w:rsid w:val="005D3F07"/>
    <w:rsid w:val="005D583E"/>
    <w:rsid w:val="005E13EA"/>
    <w:rsid w:val="00606E27"/>
    <w:rsid w:val="006108C9"/>
    <w:rsid w:val="00615C7E"/>
    <w:rsid w:val="0061664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97C2F"/>
    <w:rsid w:val="006A69F5"/>
    <w:rsid w:val="006A7A6D"/>
    <w:rsid w:val="006B4A4C"/>
    <w:rsid w:val="006B5E67"/>
    <w:rsid w:val="006C2B9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339"/>
    <w:rsid w:val="00743E40"/>
    <w:rsid w:val="0074460F"/>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4A"/>
    <w:rsid w:val="00844D98"/>
    <w:rsid w:val="00846D84"/>
    <w:rsid w:val="0085230E"/>
    <w:rsid w:val="008550A1"/>
    <w:rsid w:val="00861035"/>
    <w:rsid w:val="00861038"/>
    <w:rsid w:val="00865008"/>
    <w:rsid w:val="00865B74"/>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36369"/>
    <w:rsid w:val="009544C0"/>
    <w:rsid w:val="00954FA4"/>
    <w:rsid w:val="00956AE9"/>
    <w:rsid w:val="00964CC6"/>
    <w:rsid w:val="009861B9"/>
    <w:rsid w:val="00986AB8"/>
    <w:rsid w:val="00991FDA"/>
    <w:rsid w:val="009927A1"/>
    <w:rsid w:val="0099774D"/>
    <w:rsid w:val="009A5F3B"/>
    <w:rsid w:val="009B0B61"/>
    <w:rsid w:val="009B28C0"/>
    <w:rsid w:val="009B7136"/>
    <w:rsid w:val="009B7806"/>
    <w:rsid w:val="009C3AC2"/>
    <w:rsid w:val="009D3EC4"/>
    <w:rsid w:val="009D4365"/>
    <w:rsid w:val="009D4E3B"/>
    <w:rsid w:val="009D7BC9"/>
    <w:rsid w:val="009E1982"/>
    <w:rsid w:val="009E4D2C"/>
    <w:rsid w:val="009F0978"/>
    <w:rsid w:val="009F3AEC"/>
    <w:rsid w:val="00A00081"/>
    <w:rsid w:val="00A015F7"/>
    <w:rsid w:val="00A0278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0F02"/>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57E0"/>
    <w:rsid w:val="00B070A0"/>
    <w:rsid w:val="00B12295"/>
    <w:rsid w:val="00B137BE"/>
    <w:rsid w:val="00B17FA0"/>
    <w:rsid w:val="00B24344"/>
    <w:rsid w:val="00B26769"/>
    <w:rsid w:val="00B273A5"/>
    <w:rsid w:val="00B31C91"/>
    <w:rsid w:val="00B3747F"/>
    <w:rsid w:val="00B43194"/>
    <w:rsid w:val="00B47734"/>
    <w:rsid w:val="00B50FBA"/>
    <w:rsid w:val="00B558EB"/>
    <w:rsid w:val="00B577D3"/>
    <w:rsid w:val="00B60466"/>
    <w:rsid w:val="00B6548F"/>
    <w:rsid w:val="00B66DD8"/>
    <w:rsid w:val="00B7502A"/>
    <w:rsid w:val="00B77305"/>
    <w:rsid w:val="00B82CC2"/>
    <w:rsid w:val="00B84A89"/>
    <w:rsid w:val="00B853F7"/>
    <w:rsid w:val="00B91927"/>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6BCC"/>
    <w:rsid w:val="00C01D14"/>
    <w:rsid w:val="00C025B4"/>
    <w:rsid w:val="00C161FD"/>
    <w:rsid w:val="00C23F17"/>
    <w:rsid w:val="00C26D0D"/>
    <w:rsid w:val="00C27C95"/>
    <w:rsid w:val="00C300D2"/>
    <w:rsid w:val="00C3270F"/>
    <w:rsid w:val="00C3278B"/>
    <w:rsid w:val="00C33375"/>
    <w:rsid w:val="00C34C23"/>
    <w:rsid w:val="00C3741F"/>
    <w:rsid w:val="00C42005"/>
    <w:rsid w:val="00C43293"/>
    <w:rsid w:val="00C432BE"/>
    <w:rsid w:val="00C44446"/>
    <w:rsid w:val="00C4664D"/>
    <w:rsid w:val="00C472AA"/>
    <w:rsid w:val="00C479A3"/>
    <w:rsid w:val="00C50A05"/>
    <w:rsid w:val="00C54AED"/>
    <w:rsid w:val="00C63D00"/>
    <w:rsid w:val="00C6441B"/>
    <w:rsid w:val="00C7108B"/>
    <w:rsid w:val="00C767A7"/>
    <w:rsid w:val="00C8089F"/>
    <w:rsid w:val="00C836CC"/>
    <w:rsid w:val="00C87A74"/>
    <w:rsid w:val="00C90A71"/>
    <w:rsid w:val="00C92C71"/>
    <w:rsid w:val="00C93F8F"/>
    <w:rsid w:val="00CA3593"/>
    <w:rsid w:val="00CA7F4F"/>
    <w:rsid w:val="00CB258E"/>
    <w:rsid w:val="00CB3C8F"/>
    <w:rsid w:val="00CC02F1"/>
    <w:rsid w:val="00CC11A6"/>
    <w:rsid w:val="00CC135E"/>
    <w:rsid w:val="00CC1E6A"/>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B6453"/>
    <w:rsid w:val="00DC4729"/>
    <w:rsid w:val="00DD0F49"/>
    <w:rsid w:val="00DE2EED"/>
    <w:rsid w:val="00DE390C"/>
    <w:rsid w:val="00DE556F"/>
    <w:rsid w:val="00E01A7F"/>
    <w:rsid w:val="00E03B6D"/>
    <w:rsid w:val="00E17160"/>
    <w:rsid w:val="00E3224B"/>
    <w:rsid w:val="00E32C64"/>
    <w:rsid w:val="00E35BEC"/>
    <w:rsid w:val="00E50821"/>
    <w:rsid w:val="00E51F91"/>
    <w:rsid w:val="00E7086E"/>
    <w:rsid w:val="00E7374A"/>
    <w:rsid w:val="00E73C41"/>
    <w:rsid w:val="00E75654"/>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1D49"/>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5723E"/>
    <w:rsid w:val="00F61951"/>
    <w:rsid w:val="00F6513F"/>
    <w:rsid w:val="00F66272"/>
    <w:rsid w:val="00F709C0"/>
    <w:rsid w:val="00F80433"/>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2003/44/notes" TargetMode="External"/><Relationship Id="rId3" Type="http://schemas.openxmlformats.org/officeDocument/2006/relationships/customXml" Target="../customXml/item3.xml"/><Relationship Id="rId21" Type="http://schemas.openxmlformats.org/officeDocument/2006/relationships/hyperlink" Target="https://www.betterrelationships.org.au/family-parenting/how-to-have-a-healthy-family/family-time/" TargetMode="External"/><Relationship Id="rId34" Type="http://schemas.openxmlformats.org/officeDocument/2006/relationships/hyperlink" Target="https://allpolicejobs.co.uk/blog/why-it-is-important-we-have-a-diverse-police-servi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victimsupport.org.uk/wp-content/uploads/2021/03/VS_Briefing_VictimsLanguageBarriersintheCJS_February2021.pdf" TargetMode="External"/><Relationship Id="rId33" Type="http://schemas.openxmlformats.org/officeDocument/2006/relationships/hyperlink" Target="https://www.who.int/news-room/questions-and-answers/item/stres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etterhelp.com/advice/stress/how-does-exercise-reduce-stress/" TargetMode="External"/><Relationship Id="rId29" Type="http://schemas.openxmlformats.org/officeDocument/2006/relationships/hyperlink" Target="https://www.college.police.uk/guidance/conflict-management/conflict-management-skil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am-it.com/data-breaches-ndm/" TargetMode="External"/><Relationship Id="rId32" Type="http://schemas.openxmlformats.org/officeDocument/2006/relationships/hyperlink" Target="https://www.verywellmind.com/what-is-active-listening-3024343"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equalityhumanrights.com/en/human-rights-act/article-9-freedom-thought-belief-and-religion" TargetMode="External"/><Relationship Id="rId28" Type="http://schemas.openxmlformats.org/officeDocument/2006/relationships/hyperlink" Target="https://www.gov.uk/government/statistics/police-use-of-force-statistics-england-and-wales-april-2021-to-march-2022/police-use-of-force-statistics-england-and-wales-april-2021-to-march-2022"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gnicity.com/unconscious-bias-and-the-medi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forbes.com/sites/tonygambill/2021/10/21/worry-and-stresswhy-it-is-important-to-understand-the-difference/?sh=7fcce54071c0" TargetMode="External"/><Relationship Id="rId27" Type="http://schemas.openxmlformats.org/officeDocument/2006/relationships/hyperlink" Target="https://www.london.gov.uk/press-releases/assembly/met-police-must-be-trained-in-unconscious-bias" TargetMode="External"/><Relationship Id="rId30" Type="http://schemas.openxmlformats.org/officeDocument/2006/relationships/hyperlink" Target="https://amuedge.com/there-are-valid-reasons-why-police-will-use-force/"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26</Pages>
  <Words>8021</Words>
  <Characters>45723</Characters>
  <Application>Microsoft Office Word</Application>
  <DocSecurity>0</DocSecurity>
  <Lines>381</Lines>
  <Paragraphs>107</Paragraphs>
  <ScaleCrop>false</ScaleCrop>
  <Company>Powys County Council</Company>
  <LinksUpToDate>false</LinksUpToDate>
  <CharactersWithSpaces>53637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Puddy, Adam</cp:lastModifiedBy>
  <cp:revision>50</cp:revision>
  <cp:lastPrinted>2014-08-26T08:55:00Z</cp:lastPrinted>
  <dcterms:created xsi:type="dcterms:W3CDTF">2023-02-13T07:59:00Z</dcterms:created>
  <dcterms:modified xsi:type="dcterms:W3CDTF">2023-04-24T17:16:00Z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2023-02-13T07:50:20Z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6d1d402a-c219-46dd-9da7-c21ca0cd95ce</vt:lpwstr>
  </property>
  <property fmtid="{D5CDD505-2E9C-101B-9397-08002B2CF9AE}" pid="9" name="MSIP_Label_f2acd28b-79a3-4a0f-b0ff-4b75658b1549_ContentBits">
    <vt:lpwstr>0</vt:lpwstr>
  </property>
</Properties>
</file>