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44B446" w14:textId="77777777" w:rsidR="00E16854" w:rsidRDefault="00E16854" w:rsidP="00E16854">
      <w:pPr>
        <w:spacing w:line="360" w:lineRule="auto"/>
        <w:ind w:left="1651"/>
        <w:rPr>
          <w:rFonts w:ascii="Arial" w:eastAsia="Arial" w:hAnsi="Arial" w:cs="Arial"/>
          <w:b/>
          <w:bCs/>
          <w:szCs w:val="24"/>
        </w:rPr>
      </w:pPr>
      <w:bookmarkStart w:id="0" w:name="_ttnw31nwdyy0" w:colFirst="0" w:colLast="0"/>
      <w:bookmarkEnd w:id="0"/>
      <w:r>
        <w:rPr>
          <w:rFonts w:ascii="Arial" w:eastAsia="Arial" w:hAnsi="Arial" w:cs="Arial"/>
          <w:b/>
          <w:bCs/>
          <w:noProof/>
          <w:szCs w:val="24"/>
        </w:rPr>
        <w:drawing>
          <wp:inline distT="0" distB="0" distL="0" distR="0" wp14:anchorId="461AF5A3" wp14:editId="134E4A28">
            <wp:extent cx="3379851" cy="135255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3379851" cy="1352550"/>
                    </a:xfrm>
                    <a:prstGeom prst="rect">
                      <a:avLst/>
                    </a:prstGeom>
                    <a:ln/>
                  </pic:spPr>
                </pic:pic>
              </a:graphicData>
            </a:graphic>
          </wp:inline>
        </w:drawing>
      </w:r>
    </w:p>
    <w:p w14:paraId="1CC4BD38" w14:textId="77777777" w:rsidR="00E16854" w:rsidRDefault="00E16854" w:rsidP="00E16854">
      <w:pPr>
        <w:spacing w:before="333" w:line="360" w:lineRule="auto"/>
        <w:rPr>
          <w:rFonts w:ascii="Arial" w:eastAsia="Arial" w:hAnsi="Arial" w:cs="Arial"/>
          <w:b/>
          <w:bCs/>
          <w:sz w:val="32"/>
          <w:szCs w:val="32"/>
        </w:rPr>
      </w:pPr>
    </w:p>
    <w:p w14:paraId="429BD460" w14:textId="22E0A3DF" w:rsidR="00E16854" w:rsidRDefault="00E16854" w:rsidP="00E16854">
      <w:pPr>
        <w:spacing w:before="1" w:line="360" w:lineRule="auto"/>
        <w:ind w:left="893" w:right="901"/>
        <w:jc w:val="center"/>
        <w:rPr>
          <w:rFonts w:ascii="Arial" w:eastAsia="Arial" w:hAnsi="Arial" w:cs="Arial"/>
          <w:b/>
          <w:bCs/>
          <w:sz w:val="32"/>
          <w:szCs w:val="32"/>
        </w:rPr>
      </w:pPr>
      <w:r>
        <w:rPr>
          <w:rFonts w:ascii="Arial" w:eastAsia="Arial" w:hAnsi="Arial" w:cs="Arial"/>
          <w:b/>
          <w:bCs/>
          <w:sz w:val="32"/>
          <w:szCs w:val="32"/>
        </w:rPr>
        <w:t>Student Name:</w:t>
      </w:r>
      <w:r>
        <w:rPr>
          <w:rFonts w:ascii="Arial" w:eastAsia="Arial" w:hAnsi="Arial" w:cs="Arial"/>
          <w:b/>
          <w:bCs/>
          <w:sz w:val="32"/>
          <w:szCs w:val="32"/>
        </w:rPr>
        <w:t xml:space="preserve"> Dhruv </w:t>
      </w:r>
      <w:proofErr w:type="spellStart"/>
      <w:r>
        <w:rPr>
          <w:rFonts w:ascii="Arial" w:eastAsia="Arial" w:hAnsi="Arial" w:cs="Arial"/>
          <w:b/>
          <w:bCs/>
          <w:sz w:val="32"/>
          <w:szCs w:val="32"/>
        </w:rPr>
        <w:t>Jivan</w:t>
      </w:r>
      <w:r>
        <w:rPr>
          <w:rFonts w:ascii="Arial" w:eastAsia="Arial" w:hAnsi="Arial" w:cs="Arial"/>
          <w:b/>
          <w:bCs/>
          <w:sz w:val="32"/>
          <w:szCs w:val="32"/>
        </w:rPr>
        <w:t>bhai</w:t>
      </w:r>
      <w:proofErr w:type="spellEnd"/>
      <w:r>
        <w:rPr>
          <w:rFonts w:ascii="Arial" w:eastAsia="Arial" w:hAnsi="Arial" w:cs="Arial"/>
          <w:b/>
          <w:bCs/>
          <w:sz w:val="32"/>
          <w:szCs w:val="32"/>
        </w:rPr>
        <w:t xml:space="preserve"> </w:t>
      </w:r>
      <w:r>
        <w:rPr>
          <w:rFonts w:ascii="Arial" w:eastAsia="Arial" w:hAnsi="Arial" w:cs="Arial"/>
          <w:b/>
          <w:bCs/>
          <w:sz w:val="32"/>
          <w:szCs w:val="32"/>
        </w:rPr>
        <w:t>Suvagiya</w:t>
      </w:r>
      <w:r>
        <w:rPr>
          <w:rFonts w:ascii="Arial" w:eastAsia="Arial" w:hAnsi="Arial" w:cs="Arial"/>
          <w:b/>
          <w:bCs/>
          <w:sz w:val="32"/>
          <w:szCs w:val="32"/>
        </w:rPr>
        <w:t xml:space="preserve"> </w:t>
      </w:r>
    </w:p>
    <w:p w14:paraId="6F2F4834" w14:textId="77777777" w:rsidR="00E16854" w:rsidRDefault="00E16854" w:rsidP="00E16854">
      <w:pPr>
        <w:spacing w:before="1" w:line="360" w:lineRule="auto"/>
        <w:ind w:left="893" w:right="901"/>
        <w:jc w:val="center"/>
        <w:rPr>
          <w:rFonts w:ascii="Arial" w:eastAsia="Arial" w:hAnsi="Arial" w:cs="Arial"/>
          <w:b/>
          <w:bCs/>
          <w:sz w:val="32"/>
          <w:szCs w:val="32"/>
        </w:rPr>
      </w:pPr>
    </w:p>
    <w:p w14:paraId="03F1F139" w14:textId="63951022" w:rsidR="00E16854" w:rsidRDefault="00E16854" w:rsidP="00E16854">
      <w:pPr>
        <w:spacing w:before="1" w:line="360" w:lineRule="auto"/>
        <w:ind w:left="893" w:right="901"/>
        <w:jc w:val="center"/>
        <w:rPr>
          <w:rFonts w:ascii="Arial" w:eastAsia="Arial" w:hAnsi="Arial" w:cs="Arial"/>
          <w:b/>
          <w:bCs/>
          <w:sz w:val="32"/>
          <w:szCs w:val="32"/>
        </w:rPr>
      </w:pPr>
      <w:r>
        <w:rPr>
          <w:rFonts w:ascii="Arial" w:eastAsia="Arial" w:hAnsi="Arial" w:cs="Arial"/>
          <w:b/>
          <w:bCs/>
          <w:sz w:val="32"/>
          <w:szCs w:val="32"/>
        </w:rPr>
        <w:t xml:space="preserve">Student ID: </w:t>
      </w:r>
      <w:r>
        <w:rPr>
          <w:rFonts w:ascii="Arial" w:hAnsi="Arial"/>
          <w:b/>
          <w:bCs/>
          <w:sz w:val="32"/>
          <w:szCs w:val="32"/>
        </w:rPr>
        <w:t>2509973</w:t>
      </w:r>
    </w:p>
    <w:p w14:paraId="73BFD4C5" w14:textId="693EAD37" w:rsidR="00E16854" w:rsidRDefault="00E16854" w:rsidP="00E16854">
      <w:pPr>
        <w:spacing w:before="1" w:line="360" w:lineRule="auto"/>
        <w:ind w:left="893" w:right="901"/>
        <w:jc w:val="center"/>
        <w:rPr>
          <w:rFonts w:ascii="Arial" w:eastAsia="Arial" w:hAnsi="Arial" w:cs="Arial"/>
          <w:b/>
          <w:bCs/>
          <w:sz w:val="32"/>
          <w:szCs w:val="32"/>
        </w:rPr>
      </w:pPr>
      <w:r>
        <w:rPr>
          <w:rFonts w:ascii="Arial" w:eastAsia="Arial" w:hAnsi="Arial" w:cs="Arial"/>
          <w:b/>
          <w:bCs/>
          <w:sz w:val="32"/>
          <w:szCs w:val="32"/>
        </w:rPr>
        <w:t>Module Name:</w:t>
      </w:r>
      <w:r w:rsidRPr="00E16854">
        <w:rPr>
          <w:rFonts w:ascii="Arial" w:eastAsia="Arial" w:hAnsi="Arial" w:cs="Arial"/>
          <w:b/>
          <w:bCs/>
          <w:sz w:val="32"/>
          <w:szCs w:val="32"/>
        </w:rPr>
        <w:t xml:space="preserve"> International Marketing Principles and Practices</w:t>
      </w:r>
    </w:p>
    <w:p w14:paraId="21528B32" w14:textId="10D90DC9" w:rsidR="00E16854" w:rsidRDefault="00E16854" w:rsidP="00E16854">
      <w:pPr>
        <w:spacing w:line="360" w:lineRule="auto"/>
        <w:ind w:left="896" w:right="901"/>
        <w:jc w:val="center"/>
        <w:rPr>
          <w:rFonts w:ascii="Arial" w:eastAsia="Arial" w:hAnsi="Arial" w:cs="Arial"/>
          <w:b/>
          <w:bCs/>
          <w:sz w:val="32"/>
          <w:szCs w:val="32"/>
        </w:rPr>
      </w:pPr>
      <w:proofErr w:type="gramStart"/>
      <w:r>
        <w:rPr>
          <w:rFonts w:ascii="Arial" w:eastAsia="Arial" w:hAnsi="Arial" w:cs="Arial"/>
          <w:b/>
          <w:bCs/>
          <w:sz w:val="32"/>
          <w:szCs w:val="32"/>
        </w:rPr>
        <w:t>Module  Code</w:t>
      </w:r>
      <w:proofErr w:type="gramEnd"/>
      <w:r>
        <w:rPr>
          <w:rFonts w:ascii="Arial" w:eastAsia="Arial" w:hAnsi="Arial" w:cs="Arial"/>
          <w:b/>
          <w:bCs/>
          <w:sz w:val="32"/>
          <w:szCs w:val="32"/>
        </w:rPr>
        <w:t>: LCMB702</w:t>
      </w:r>
      <w:r>
        <w:rPr>
          <w:rFonts w:ascii="Arial" w:eastAsia="Arial" w:hAnsi="Arial" w:cs="Arial"/>
          <w:b/>
          <w:bCs/>
          <w:sz w:val="32"/>
          <w:szCs w:val="32"/>
        </w:rPr>
        <w:t>6</w:t>
      </w:r>
    </w:p>
    <w:p w14:paraId="76B2B9EE" w14:textId="77777777" w:rsidR="00E16854" w:rsidRDefault="00E16854" w:rsidP="00E16854">
      <w:pPr>
        <w:spacing w:before="184" w:line="360" w:lineRule="auto"/>
        <w:rPr>
          <w:rFonts w:ascii="Arial" w:eastAsia="Arial" w:hAnsi="Arial" w:cs="Arial"/>
          <w:b/>
          <w:bCs/>
          <w:sz w:val="32"/>
          <w:szCs w:val="32"/>
        </w:rPr>
      </w:pPr>
    </w:p>
    <w:p w14:paraId="4193C537" w14:textId="64E1E618" w:rsidR="00E16854" w:rsidRDefault="00E16854" w:rsidP="00E16854">
      <w:pPr>
        <w:spacing w:line="360" w:lineRule="auto"/>
        <w:ind w:left="755" w:right="762"/>
        <w:jc w:val="center"/>
        <w:rPr>
          <w:rFonts w:ascii="Arial" w:eastAsia="Arial" w:hAnsi="Arial" w:cs="Arial"/>
          <w:b/>
          <w:bCs/>
          <w:sz w:val="32"/>
          <w:szCs w:val="32"/>
        </w:rPr>
      </w:pPr>
      <w:r>
        <w:rPr>
          <w:rFonts w:ascii="Arial" w:eastAsia="Arial" w:hAnsi="Arial" w:cs="Arial"/>
          <w:b/>
          <w:bCs/>
          <w:sz w:val="32"/>
          <w:szCs w:val="32"/>
        </w:rPr>
        <w:t xml:space="preserve">Lecturer's Name: </w:t>
      </w:r>
      <w:r>
        <w:rPr>
          <w:rFonts w:ascii="Arial" w:eastAsia="Arial" w:hAnsi="Arial" w:cs="Arial"/>
          <w:b/>
          <w:bCs/>
          <w:sz w:val="32"/>
          <w:szCs w:val="32"/>
        </w:rPr>
        <w:t xml:space="preserve">Tushara </w:t>
      </w:r>
      <w:proofErr w:type="spellStart"/>
      <w:r>
        <w:rPr>
          <w:rFonts w:ascii="Arial" w:eastAsia="Arial" w:hAnsi="Arial" w:cs="Arial"/>
          <w:b/>
          <w:bCs/>
          <w:sz w:val="32"/>
          <w:szCs w:val="32"/>
        </w:rPr>
        <w:t>Balendran</w:t>
      </w:r>
      <w:proofErr w:type="spellEnd"/>
    </w:p>
    <w:p w14:paraId="5D019C3B" w14:textId="77777777" w:rsidR="00E16854" w:rsidRDefault="00E16854" w:rsidP="00E16854">
      <w:pPr>
        <w:spacing w:line="360" w:lineRule="auto"/>
        <w:ind w:right="762"/>
        <w:rPr>
          <w:rFonts w:ascii="Arial" w:eastAsia="Arial" w:hAnsi="Arial" w:cs="Arial"/>
          <w:b/>
          <w:bCs/>
          <w:sz w:val="32"/>
          <w:szCs w:val="32"/>
        </w:rPr>
      </w:pPr>
    </w:p>
    <w:p w14:paraId="5FABA057" w14:textId="2E19CF6D" w:rsidR="00E16854" w:rsidRDefault="00E16854" w:rsidP="00E16854">
      <w:pPr>
        <w:tabs>
          <w:tab w:val="center" w:pos="4512"/>
          <w:tab w:val="left" w:pos="6228"/>
        </w:tabs>
        <w:spacing w:line="360" w:lineRule="auto"/>
        <w:ind w:left="900" w:right="901"/>
        <w:jc w:val="left"/>
        <w:rPr>
          <w:rFonts w:ascii="Arial" w:eastAsia="Arial" w:hAnsi="Arial" w:cs="Arial"/>
          <w:b/>
          <w:bCs/>
          <w:sz w:val="32"/>
          <w:szCs w:val="32"/>
        </w:rPr>
      </w:pPr>
      <w:r>
        <w:rPr>
          <w:rFonts w:ascii="Arial" w:eastAsia="Arial" w:hAnsi="Arial" w:cs="Arial"/>
          <w:b/>
          <w:bCs/>
          <w:sz w:val="32"/>
          <w:szCs w:val="32"/>
        </w:rPr>
        <w:tab/>
        <w:t xml:space="preserve">Words Count : </w:t>
      </w:r>
      <w:r>
        <w:rPr>
          <w:rFonts w:ascii="Arial" w:eastAsia="Arial" w:hAnsi="Arial" w:cs="Arial"/>
          <w:b/>
          <w:bCs/>
          <w:sz w:val="32"/>
          <w:szCs w:val="32"/>
        </w:rPr>
        <w:t>5039</w:t>
      </w:r>
    </w:p>
    <w:p w14:paraId="01C9B38B" w14:textId="77777777" w:rsidR="00E16854" w:rsidRDefault="00E16854" w:rsidP="00E16854">
      <w:pPr>
        <w:tabs>
          <w:tab w:val="center" w:pos="4512"/>
          <w:tab w:val="left" w:pos="6228"/>
        </w:tabs>
        <w:spacing w:line="360" w:lineRule="auto"/>
        <w:ind w:left="900" w:right="901"/>
        <w:jc w:val="left"/>
        <w:rPr>
          <w:rFonts w:ascii="Arial" w:eastAsia="Arial" w:hAnsi="Arial" w:cs="Arial"/>
          <w:b/>
          <w:bCs/>
          <w:sz w:val="32"/>
          <w:szCs w:val="32"/>
        </w:rPr>
      </w:pPr>
    </w:p>
    <w:p w14:paraId="4BE66F8A" w14:textId="77777777" w:rsidR="00E16854" w:rsidRDefault="00E16854" w:rsidP="00E16854">
      <w:pPr>
        <w:tabs>
          <w:tab w:val="center" w:pos="4512"/>
          <w:tab w:val="left" w:pos="6228"/>
        </w:tabs>
        <w:spacing w:line="360" w:lineRule="auto"/>
        <w:ind w:left="900" w:right="901"/>
        <w:jc w:val="left"/>
        <w:rPr>
          <w:rFonts w:ascii="Arial" w:eastAsia="Arial" w:hAnsi="Arial" w:cs="Arial"/>
          <w:b/>
          <w:bCs/>
          <w:sz w:val="32"/>
          <w:szCs w:val="32"/>
        </w:rPr>
      </w:pPr>
    </w:p>
    <w:p w14:paraId="7978520E" w14:textId="77777777" w:rsidR="00E16854" w:rsidRDefault="00E16854" w:rsidP="00E16854">
      <w:pPr>
        <w:tabs>
          <w:tab w:val="center" w:pos="4512"/>
          <w:tab w:val="left" w:pos="6228"/>
        </w:tabs>
        <w:spacing w:line="360" w:lineRule="auto"/>
        <w:ind w:left="900" w:right="901"/>
        <w:jc w:val="left"/>
        <w:rPr>
          <w:rFonts w:ascii="Arial" w:eastAsia="Arial" w:hAnsi="Arial" w:cs="Arial"/>
          <w:b/>
          <w:bCs/>
          <w:sz w:val="32"/>
          <w:szCs w:val="32"/>
        </w:rPr>
      </w:pPr>
    </w:p>
    <w:p w14:paraId="21D367B1" w14:textId="6251DC2B" w:rsidR="00E16854" w:rsidRDefault="00E16854" w:rsidP="00E16854">
      <w:pPr>
        <w:tabs>
          <w:tab w:val="center" w:pos="4512"/>
          <w:tab w:val="left" w:pos="6228"/>
        </w:tabs>
        <w:spacing w:line="360" w:lineRule="auto"/>
        <w:ind w:left="900" w:right="901"/>
        <w:jc w:val="left"/>
        <w:rPr>
          <w:rFonts w:ascii="Arial" w:eastAsia="Arial" w:hAnsi="Arial" w:cs="Arial"/>
          <w:b/>
          <w:bCs/>
          <w:sz w:val="32"/>
          <w:szCs w:val="32"/>
        </w:rPr>
      </w:pPr>
      <w:r>
        <w:rPr>
          <w:rFonts w:ascii="Arial" w:eastAsia="Arial" w:hAnsi="Arial" w:cs="Arial"/>
          <w:b/>
          <w:bCs/>
          <w:sz w:val="32"/>
          <w:szCs w:val="32"/>
        </w:rPr>
        <w:tab/>
      </w:r>
    </w:p>
    <w:p w14:paraId="463DA620" w14:textId="77777777" w:rsidR="00E16854" w:rsidRDefault="00E16854" w:rsidP="00E16854"/>
    <w:sdt>
      <w:sdtPr>
        <w:rPr>
          <w:rFonts w:asciiTheme="minorBidi" w:eastAsiaTheme="minorHAnsi" w:hAnsiTheme="minorBidi" w:cstheme="minorBidi"/>
          <w:color w:val="auto"/>
          <w:sz w:val="24"/>
          <w:szCs w:val="22"/>
          <w:lang w:val="en-GB"/>
        </w:rPr>
        <w:id w:val="1522588592"/>
        <w:docPartObj>
          <w:docPartGallery w:val="Table of Contents"/>
          <w:docPartUnique/>
        </w:docPartObj>
      </w:sdtPr>
      <w:sdtEndPr>
        <w:rPr>
          <w:b/>
          <w:bCs/>
        </w:rPr>
      </w:sdtEndPr>
      <w:sdtContent>
        <w:p w14:paraId="3D921EB4" w14:textId="753FD879" w:rsidR="00AE7D6F" w:rsidRPr="00086739" w:rsidRDefault="00AE7D6F" w:rsidP="003425C5">
          <w:pPr>
            <w:pStyle w:val="TOCHeading"/>
            <w:spacing w:after="240" w:line="360" w:lineRule="auto"/>
            <w:jc w:val="both"/>
            <w:rPr>
              <w:rFonts w:asciiTheme="minorBidi" w:hAnsiTheme="minorBidi" w:cstheme="minorBidi"/>
              <w:b/>
              <w:bCs/>
              <w:i/>
              <w:iCs/>
              <w:color w:val="000000" w:themeColor="text1"/>
              <w:sz w:val="24"/>
              <w:szCs w:val="24"/>
              <w:lang w:val="en-GB"/>
            </w:rPr>
          </w:pPr>
          <w:r w:rsidRPr="00086739">
            <w:rPr>
              <w:rFonts w:asciiTheme="minorBidi" w:hAnsiTheme="minorBidi" w:cstheme="minorBidi"/>
              <w:b/>
              <w:bCs/>
              <w:i/>
              <w:iCs/>
              <w:color w:val="000000" w:themeColor="text1"/>
              <w:sz w:val="24"/>
              <w:szCs w:val="24"/>
              <w:lang w:val="en-GB"/>
            </w:rPr>
            <w:t>Table of Contents</w:t>
          </w:r>
        </w:p>
        <w:p w14:paraId="08323396" w14:textId="55681359" w:rsidR="00C025B1" w:rsidRDefault="00AE7D6F" w:rsidP="003425C5">
          <w:pPr>
            <w:pStyle w:val="TOC1"/>
            <w:tabs>
              <w:tab w:val="right" w:leader="dot" w:pos="9016"/>
            </w:tabs>
            <w:spacing w:before="240" w:after="240" w:line="360" w:lineRule="auto"/>
            <w:rPr>
              <w:rFonts w:asciiTheme="minorHAnsi" w:eastAsiaTheme="minorEastAsia" w:hAnsiTheme="minorHAnsi"/>
              <w:noProof/>
              <w:kern w:val="2"/>
              <w:szCs w:val="30"/>
              <w:lang w:val="en-IN" w:eastAsia="zh-CN" w:bidi="as-IN"/>
              <w14:ligatures w14:val="standardContextual"/>
            </w:rPr>
          </w:pPr>
          <w:r w:rsidRPr="00086739">
            <w:rPr>
              <w:rFonts w:asciiTheme="minorBidi" w:hAnsiTheme="minorBidi"/>
            </w:rPr>
            <w:fldChar w:fldCharType="begin"/>
          </w:r>
          <w:r w:rsidRPr="00086739">
            <w:rPr>
              <w:rFonts w:asciiTheme="minorBidi" w:hAnsiTheme="minorBidi"/>
            </w:rPr>
            <w:instrText xml:space="preserve"> TOC \o "1-3" \h \z \u </w:instrText>
          </w:r>
          <w:r w:rsidRPr="00086739">
            <w:rPr>
              <w:rFonts w:asciiTheme="minorBidi" w:hAnsiTheme="minorBidi"/>
            </w:rPr>
            <w:fldChar w:fldCharType="separate"/>
          </w:r>
          <w:hyperlink w:anchor="_Toc224309578" w:history="1">
            <w:r w:rsidR="00C025B1" w:rsidRPr="00137D18">
              <w:rPr>
                <w:rStyle w:val="Hyperlink"/>
                <w:rFonts w:asciiTheme="minorBidi" w:hAnsiTheme="minorBidi"/>
                <w:noProof/>
              </w:rPr>
              <w:t>Section 1: Case Study Analysis</w:t>
            </w:r>
            <w:r w:rsidR="00C025B1">
              <w:rPr>
                <w:noProof/>
                <w:webHidden/>
              </w:rPr>
              <w:tab/>
            </w:r>
            <w:r w:rsidR="00C025B1">
              <w:rPr>
                <w:noProof/>
                <w:webHidden/>
              </w:rPr>
              <w:fldChar w:fldCharType="begin"/>
            </w:r>
            <w:r w:rsidR="00C025B1">
              <w:rPr>
                <w:noProof/>
                <w:webHidden/>
              </w:rPr>
              <w:instrText xml:space="preserve"> PAGEREF _Toc224309578 \h </w:instrText>
            </w:r>
            <w:r w:rsidR="00C025B1">
              <w:rPr>
                <w:noProof/>
                <w:webHidden/>
              </w:rPr>
            </w:r>
            <w:r w:rsidR="00C025B1">
              <w:rPr>
                <w:noProof/>
                <w:webHidden/>
              </w:rPr>
              <w:fldChar w:fldCharType="separate"/>
            </w:r>
            <w:r w:rsidR="00E16854">
              <w:rPr>
                <w:noProof/>
                <w:webHidden/>
              </w:rPr>
              <w:t>3</w:t>
            </w:r>
            <w:r w:rsidR="00C025B1">
              <w:rPr>
                <w:noProof/>
                <w:webHidden/>
              </w:rPr>
              <w:fldChar w:fldCharType="end"/>
            </w:r>
          </w:hyperlink>
        </w:p>
        <w:p w14:paraId="08F1BF16" w14:textId="09FA3726" w:rsidR="00C025B1" w:rsidRDefault="00C025B1" w:rsidP="003425C5">
          <w:pPr>
            <w:pStyle w:val="TOC2"/>
            <w:tabs>
              <w:tab w:val="right" w:leader="dot" w:pos="9016"/>
            </w:tabs>
            <w:spacing w:before="240" w:after="240" w:line="360" w:lineRule="auto"/>
            <w:rPr>
              <w:noProof/>
            </w:rPr>
          </w:pPr>
          <w:hyperlink w:anchor="_Toc224309579" w:history="1">
            <w:r w:rsidRPr="00137D18">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_Toc224309579 \h </w:instrText>
            </w:r>
            <w:r>
              <w:rPr>
                <w:noProof/>
                <w:webHidden/>
              </w:rPr>
            </w:r>
            <w:r>
              <w:rPr>
                <w:noProof/>
                <w:webHidden/>
              </w:rPr>
              <w:fldChar w:fldCharType="separate"/>
            </w:r>
            <w:r w:rsidR="00E16854">
              <w:rPr>
                <w:noProof/>
                <w:webHidden/>
              </w:rPr>
              <w:t>3</w:t>
            </w:r>
            <w:r>
              <w:rPr>
                <w:noProof/>
                <w:webHidden/>
              </w:rPr>
              <w:fldChar w:fldCharType="end"/>
            </w:r>
          </w:hyperlink>
        </w:p>
        <w:p w14:paraId="3D3C6E4F" w14:textId="65ECF62A" w:rsidR="00C025B1" w:rsidRDefault="00C025B1" w:rsidP="003425C5">
          <w:pPr>
            <w:pStyle w:val="TOC2"/>
            <w:tabs>
              <w:tab w:val="right" w:leader="dot" w:pos="9016"/>
            </w:tabs>
            <w:spacing w:before="240" w:after="240" w:line="360" w:lineRule="auto"/>
            <w:rPr>
              <w:noProof/>
            </w:rPr>
          </w:pPr>
          <w:hyperlink w:anchor="_Toc224309580" w:history="1">
            <w:r w:rsidRPr="00137D18">
              <w:rPr>
                <w:rStyle w:val="Hyperlink"/>
                <w:rFonts w:asciiTheme="minorBidi" w:hAnsiTheme="minorBidi"/>
                <w:noProof/>
              </w:rPr>
              <w:t>Company Overview and Global Operations</w:t>
            </w:r>
            <w:r>
              <w:rPr>
                <w:noProof/>
                <w:webHidden/>
              </w:rPr>
              <w:tab/>
            </w:r>
            <w:r>
              <w:rPr>
                <w:noProof/>
                <w:webHidden/>
              </w:rPr>
              <w:fldChar w:fldCharType="begin"/>
            </w:r>
            <w:r>
              <w:rPr>
                <w:noProof/>
                <w:webHidden/>
              </w:rPr>
              <w:instrText xml:space="preserve"> PAGEREF _Toc224309580 \h </w:instrText>
            </w:r>
            <w:r>
              <w:rPr>
                <w:noProof/>
                <w:webHidden/>
              </w:rPr>
            </w:r>
            <w:r>
              <w:rPr>
                <w:noProof/>
                <w:webHidden/>
              </w:rPr>
              <w:fldChar w:fldCharType="separate"/>
            </w:r>
            <w:r w:rsidR="00E16854">
              <w:rPr>
                <w:noProof/>
                <w:webHidden/>
              </w:rPr>
              <w:t>3</w:t>
            </w:r>
            <w:r>
              <w:rPr>
                <w:noProof/>
                <w:webHidden/>
              </w:rPr>
              <w:fldChar w:fldCharType="end"/>
            </w:r>
          </w:hyperlink>
        </w:p>
        <w:p w14:paraId="526092D5" w14:textId="74E66AB3" w:rsidR="00C025B1" w:rsidRDefault="00C025B1" w:rsidP="003425C5">
          <w:pPr>
            <w:pStyle w:val="TOC2"/>
            <w:tabs>
              <w:tab w:val="right" w:leader="dot" w:pos="9016"/>
            </w:tabs>
            <w:spacing w:before="240" w:after="240" w:line="360" w:lineRule="auto"/>
            <w:rPr>
              <w:noProof/>
            </w:rPr>
          </w:pPr>
          <w:hyperlink w:anchor="_Toc224309581" w:history="1">
            <w:r w:rsidRPr="00137D18">
              <w:rPr>
                <w:rStyle w:val="Hyperlink"/>
                <w:rFonts w:asciiTheme="minorBidi" w:hAnsiTheme="minorBidi"/>
                <w:noProof/>
              </w:rPr>
              <w:t>Comparative Market Analysis – PESTLE Analysis</w:t>
            </w:r>
            <w:r>
              <w:rPr>
                <w:noProof/>
                <w:webHidden/>
              </w:rPr>
              <w:tab/>
            </w:r>
            <w:r>
              <w:rPr>
                <w:noProof/>
                <w:webHidden/>
              </w:rPr>
              <w:fldChar w:fldCharType="begin"/>
            </w:r>
            <w:r>
              <w:rPr>
                <w:noProof/>
                <w:webHidden/>
              </w:rPr>
              <w:instrText xml:space="preserve"> PAGEREF _Toc224309581 \h </w:instrText>
            </w:r>
            <w:r>
              <w:rPr>
                <w:noProof/>
                <w:webHidden/>
              </w:rPr>
            </w:r>
            <w:r>
              <w:rPr>
                <w:noProof/>
                <w:webHidden/>
              </w:rPr>
              <w:fldChar w:fldCharType="separate"/>
            </w:r>
            <w:r w:rsidR="00E16854">
              <w:rPr>
                <w:noProof/>
                <w:webHidden/>
              </w:rPr>
              <w:t>4</w:t>
            </w:r>
            <w:r>
              <w:rPr>
                <w:noProof/>
                <w:webHidden/>
              </w:rPr>
              <w:fldChar w:fldCharType="end"/>
            </w:r>
          </w:hyperlink>
        </w:p>
        <w:p w14:paraId="5DEDCFD1" w14:textId="48E2A4F2" w:rsidR="00C025B1" w:rsidRDefault="00C025B1" w:rsidP="003425C5">
          <w:pPr>
            <w:pStyle w:val="TOC2"/>
            <w:tabs>
              <w:tab w:val="right" w:leader="dot" w:pos="9016"/>
            </w:tabs>
            <w:spacing w:before="240" w:after="240" w:line="360" w:lineRule="auto"/>
            <w:rPr>
              <w:noProof/>
            </w:rPr>
          </w:pPr>
          <w:hyperlink w:anchor="_Toc224309582" w:history="1">
            <w:r w:rsidRPr="00137D18">
              <w:rPr>
                <w:rStyle w:val="Hyperlink"/>
                <w:rFonts w:asciiTheme="minorBidi" w:hAnsiTheme="minorBidi"/>
                <w:noProof/>
              </w:rPr>
              <w:t>Comparative Analysis of STP Strategy</w:t>
            </w:r>
            <w:r>
              <w:rPr>
                <w:noProof/>
                <w:webHidden/>
              </w:rPr>
              <w:tab/>
            </w:r>
            <w:r>
              <w:rPr>
                <w:noProof/>
                <w:webHidden/>
              </w:rPr>
              <w:fldChar w:fldCharType="begin"/>
            </w:r>
            <w:r>
              <w:rPr>
                <w:noProof/>
                <w:webHidden/>
              </w:rPr>
              <w:instrText xml:space="preserve"> PAGEREF _Toc224309582 \h </w:instrText>
            </w:r>
            <w:r>
              <w:rPr>
                <w:noProof/>
                <w:webHidden/>
              </w:rPr>
            </w:r>
            <w:r>
              <w:rPr>
                <w:noProof/>
                <w:webHidden/>
              </w:rPr>
              <w:fldChar w:fldCharType="separate"/>
            </w:r>
            <w:r w:rsidR="00E16854">
              <w:rPr>
                <w:noProof/>
                <w:webHidden/>
              </w:rPr>
              <w:t>9</w:t>
            </w:r>
            <w:r>
              <w:rPr>
                <w:noProof/>
                <w:webHidden/>
              </w:rPr>
              <w:fldChar w:fldCharType="end"/>
            </w:r>
          </w:hyperlink>
        </w:p>
        <w:p w14:paraId="074A67FC" w14:textId="55C3A265" w:rsidR="00C025B1" w:rsidRDefault="00C025B1" w:rsidP="003425C5">
          <w:pPr>
            <w:pStyle w:val="TOC2"/>
            <w:tabs>
              <w:tab w:val="right" w:leader="dot" w:pos="9016"/>
            </w:tabs>
            <w:spacing w:before="240" w:after="240" w:line="360" w:lineRule="auto"/>
            <w:rPr>
              <w:noProof/>
            </w:rPr>
          </w:pPr>
          <w:hyperlink w:anchor="_Toc224309583" w:history="1">
            <w:r w:rsidRPr="00137D18">
              <w:rPr>
                <w:rStyle w:val="Hyperlink"/>
                <w:rFonts w:asciiTheme="minorBidi" w:hAnsiTheme="minorBidi"/>
                <w:noProof/>
                <w:lang w:bidi="th-TH"/>
              </w:rPr>
              <w:t>Comparative Analysis of Marketing Mix (7Ps)</w:t>
            </w:r>
            <w:r>
              <w:rPr>
                <w:noProof/>
                <w:webHidden/>
              </w:rPr>
              <w:tab/>
            </w:r>
            <w:r>
              <w:rPr>
                <w:noProof/>
                <w:webHidden/>
              </w:rPr>
              <w:fldChar w:fldCharType="begin"/>
            </w:r>
            <w:r>
              <w:rPr>
                <w:noProof/>
                <w:webHidden/>
              </w:rPr>
              <w:instrText xml:space="preserve"> PAGEREF _Toc224309583 \h </w:instrText>
            </w:r>
            <w:r>
              <w:rPr>
                <w:noProof/>
                <w:webHidden/>
              </w:rPr>
            </w:r>
            <w:r>
              <w:rPr>
                <w:noProof/>
                <w:webHidden/>
              </w:rPr>
              <w:fldChar w:fldCharType="separate"/>
            </w:r>
            <w:r w:rsidR="00E16854">
              <w:rPr>
                <w:noProof/>
                <w:webHidden/>
              </w:rPr>
              <w:t>11</w:t>
            </w:r>
            <w:r>
              <w:rPr>
                <w:noProof/>
                <w:webHidden/>
              </w:rPr>
              <w:fldChar w:fldCharType="end"/>
            </w:r>
          </w:hyperlink>
        </w:p>
        <w:p w14:paraId="4C83E6F8" w14:textId="69E27E27" w:rsidR="00C025B1" w:rsidRDefault="00C025B1" w:rsidP="003425C5">
          <w:pPr>
            <w:pStyle w:val="TOC2"/>
            <w:tabs>
              <w:tab w:val="right" w:leader="dot" w:pos="9016"/>
            </w:tabs>
            <w:spacing w:before="240" w:after="240" w:line="360" w:lineRule="auto"/>
            <w:rPr>
              <w:noProof/>
            </w:rPr>
          </w:pPr>
          <w:hyperlink w:anchor="_Toc224309584" w:history="1">
            <w:r w:rsidRPr="00137D18">
              <w:rPr>
                <w:rStyle w:val="Hyperlink"/>
                <w:rFonts w:asciiTheme="minorBidi" w:hAnsiTheme="minorBidi"/>
                <w:noProof/>
                <w:lang w:bidi="th-TH"/>
              </w:rPr>
              <w:t>Directional Development Strategy in the UK</w:t>
            </w:r>
            <w:r>
              <w:rPr>
                <w:noProof/>
                <w:webHidden/>
              </w:rPr>
              <w:tab/>
            </w:r>
            <w:r>
              <w:rPr>
                <w:noProof/>
                <w:webHidden/>
              </w:rPr>
              <w:fldChar w:fldCharType="begin"/>
            </w:r>
            <w:r>
              <w:rPr>
                <w:noProof/>
                <w:webHidden/>
              </w:rPr>
              <w:instrText xml:space="preserve"> PAGEREF _Toc224309584 \h </w:instrText>
            </w:r>
            <w:r>
              <w:rPr>
                <w:noProof/>
                <w:webHidden/>
              </w:rPr>
            </w:r>
            <w:r>
              <w:rPr>
                <w:noProof/>
                <w:webHidden/>
              </w:rPr>
              <w:fldChar w:fldCharType="separate"/>
            </w:r>
            <w:r w:rsidR="00E16854">
              <w:rPr>
                <w:noProof/>
                <w:webHidden/>
              </w:rPr>
              <w:t>13</w:t>
            </w:r>
            <w:r>
              <w:rPr>
                <w:noProof/>
                <w:webHidden/>
              </w:rPr>
              <w:fldChar w:fldCharType="end"/>
            </w:r>
          </w:hyperlink>
        </w:p>
        <w:p w14:paraId="7B408950" w14:textId="5FC94692" w:rsidR="00C025B1" w:rsidRDefault="00C025B1" w:rsidP="003425C5">
          <w:pPr>
            <w:pStyle w:val="TOC2"/>
            <w:tabs>
              <w:tab w:val="right" w:leader="dot" w:pos="9016"/>
            </w:tabs>
            <w:spacing w:before="240" w:after="240" w:line="360" w:lineRule="auto"/>
            <w:rPr>
              <w:noProof/>
            </w:rPr>
          </w:pPr>
          <w:hyperlink w:anchor="_Toc224309585" w:history="1">
            <w:r w:rsidRPr="00137D18">
              <w:rPr>
                <w:rStyle w:val="Hyperlink"/>
                <w:rFonts w:asciiTheme="minorBidi" w:hAnsiTheme="minorBidi"/>
                <w:noProof/>
                <w:shd w:val="clear" w:color="auto" w:fill="FFFFFF"/>
              </w:rPr>
              <w:t>Ethical Issues in Zara’s International Marketing</w:t>
            </w:r>
            <w:r>
              <w:rPr>
                <w:noProof/>
                <w:webHidden/>
              </w:rPr>
              <w:tab/>
            </w:r>
            <w:r>
              <w:rPr>
                <w:noProof/>
                <w:webHidden/>
              </w:rPr>
              <w:fldChar w:fldCharType="begin"/>
            </w:r>
            <w:r>
              <w:rPr>
                <w:noProof/>
                <w:webHidden/>
              </w:rPr>
              <w:instrText xml:space="preserve"> PAGEREF _Toc224309585 \h </w:instrText>
            </w:r>
            <w:r>
              <w:rPr>
                <w:noProof/>
                <w:webHidden/>
              </w:rPr>
            </w:r>
            <w:r>
              <w:rPr>
                <w:noProof/>
                <w:webHidden/>
              </w:rPr>
              <w:fldChar w:fldCharType="separate"/>
            </w:r>
            <w:r w:rsidR="00E16854">
              <w:rPr>
                <w:noProof/>
                <w:webHidden/>
              </w:rPr>
              <w:t>14</w:t>
            </w:r>
            <w:r>
              <w:rPr>
                <w:noProof/>
                <w:webHidden/>
              </w:rPr>
              <w:fldChar w:fldCharType="end"/>
            </w:r>
          </w:hyperlink>
        </w:p>
        <w:p w14:paraId="75E0BE5E" w14:textId="1633E91F" w:rsidR="00C025B1" w:rsidRDefault="00C025B1" w:rsidP="003425C5">
          <w:pPr>
            <w:pStyle w:val="TOC2"/>
            <w:tabs>
              <w:tab w:val="right" w:leader="dot" w:pos="9016"/>
            </w:tabs>
            <w:spacing w:before="240" w:after="240" w:line="360" w:lineRule="auto"/>
            <w:rPr>
              <w:noProof/>
            </w:rPr>
          </w:pPr>
          <w:hyperlink w:anchor="_Toc224309586" w:history="1">
            <w:r w:rsidRPr="00137D18">
              <w:rPr>
                <w:rStyle w:val="Hyperlink"/>
                <w:rFonts w:asciiTheme="minorBidi" w:hAnsiTheme="minorBidi"/>
                <w:noProof/>
              </w:rPr>
              <w:t>Recommendations</w:t>
            </w:r>
            <w:r>
              <w:rPr>
                <w:noProof/>
                <w:webHidden/>
              </w:rPr>
              <w:tab/>
            </w:r>
            <w:r>
              <w:rPr>
                <w:noProof/>
                <w:webHidden/>
              </w:rPr>
              <w:fldChar w:fldCharType="begin"/>
            </w:r>
            <w:r>
              <w:rPr>
                <w:noProof/>
                <w:webHidden/>
              </w:rPr>
              <w:instrText xml:space="preserve"> PAGEREF _Toc224309586 \h </w:instrText>
            </w:r>
            <w:r>
              <w:rPr>
                <w:noProof/>
                <w:webHidden/>
              </w:rPr>
            </w:r>
            <w:r>
              <w:rPr>
                <w:noProof/>
                <w:webHidden/>
              </w:rPr>
              <w:fldChar w:fldCharType="separate"/>
            </w:r>
            <w:r w:rsidR="00E16854">
              <w:rPr>
                <w:noProof/>
                <w:webHidden/>
              </w:rPr>
              <w:t>16</w:t>
            </w:r>
            <w:r>
              <w:rPr>
                <w:noProof/>
                <w:webHidden/>
              </w:rPr>
              <w:fldChar w:fldCharType="end"/>
            </w:r>
          </w:hyperlink>
        </w:p>
        <w:p w14:paraId="49F4032D" w14:textId="5D5B5C67" w:rsidR="00C025B1" w:rsidRDefault="00C025B1" w:rsidP="003425C5">
          <w:pPr>
            <w:pStyle w:val="TOC2"/>
            <w:tabs>
              <w:tab w:val="right" w:leader="dot" w:pos="9016"/>
            </w:tabs>
            <w:spacing w:before="240" w:after="240" w:line="360" w:lineRule="auto"/>
            <w:rPr>
              <w:noProof/>
            </w:rPr>
          </w:pPr>
          <w:hyperlink w:anchor="_Toc224309587" w:history="1">
            <w:r w:rsidRPr="00137D18">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_Toc224309587 \h </w:instrText>
            </w:r>
            <w:r>
              <w:rPr>
                <w:noProof/>
                <w:webHidden/>
              </w:rPr>
            </w:r>
            <w:r>
              <w:rPr>
                <w:noProof/>
                <w:webHidden/>
              </w:rPr>
              <w:fldChar w:fldCharType="separate"/>
            </w:r>
            <w:r w:rsidR="00E16854">
              <w:rPr>
                <w:noProof/>
                <w:webHidden/>
              </w:rPr>
              <w:t>17</w:t>
            </w:r>
            <w:r>
              <w:rPr>
                <w:noProof/>
                <w:webHidden/>
              </w:rPr>
              <w:fldChar w:fldCharType="end"/>
            </w:r>
          </w:hyperlink>
        </w:p>
        <w:p w14:paraId="312AA5E6" w14:textId="2F38EA26" w:rsidR="00C025B1" w:rsidRDefault="00C025B1" w:rsidP="003425C5">
          <w:pPr>
            <w:pStyle w:val="TOC1"/>
            <w:tabs>
              <w:tab w:val="right" w:leader="dot" w:pos="9016"/>
            </w:tabs>
            <w:spacing w:before="240" w:after="240" w:line="360" w:lineRule="auto"/>
            <w:rPr>
              <w:rFonts w:asciiTheme="minorHAnsi" w:eastAsiaTheme="minorEastAsia" w:hAnsiTheme="minorHAnsi"/>
              <w:noProof/>
              <w:kern w:val="2"/>
              <w:szCs w:val="30"/>
              <w:lang w:val="en-IN" w:eastAsia="zh-CN" w:bidi="as-IN"/>
              <w14:ligatures w14:val="standardContextual"/>
            </w:rPr>
          </w:pPr>
          <w:hyperlink w:anchor="_Toc224309588" w:history="1">
            <w:r w:rsidRPr="00137D18">
              <w:rPr>
                <w:rStyle w:val="Hyperlink"/>
                <w:rFonts w:asciiTheme="minorBidi" w:hAnsiTheme="minorBidi"/>
                <w:noProof/>
              </w:rPr>
              <w:t xml:space="preserve">Section 2: </w:t>
            </w:r>
            <w:r w:rsidRPr="00137D18">
              <w:rPr>
                <w:rStyle w:val="Hyperlink"/>
                <w:rFonts w:asciiTheme="minorBidi" w:hAnsiTheme="minorBidi"/>
                <w:bCs/>
                <w:noProof/>
              </w:rPr>
              <w:t>Reflection Using Gibbs Reflective Cycle</w:t>
            </w:r>
            <w:r>
              <w:rPr>
                <w:noProof/>
                <w:webHidden/>
              </w:rPr>
              <w:tab/>
            </w:r>
            <w:r>
              <w:rPr>
                <w:noProof/>
                <w:webHidden/>
              </w:rPr>
              <w:fldChar w:fldCharType="begin"/>
            </w:r>
            <w:r>
              <w:rPr>
                <w:noProof/>
                <w:webHidden/>
              </w:rPr>
              <w:instrText xml:space="preserve"> PAGEREF _Toc224309588 \h </w:instrText>
            </w:r>
            <w:r>
              <w:rPr>
                <w:noProof/>
                <w:webHidden/>
              </w:rPr>
            </w:r>
            <w:r>
              <w:rPr>
                <w:noProof/>
                <w:webHidden/>
              </w:rPr>
              <w:fldChar w:fldCharType="separate"/>
            </w:r>
            <w:r w:rsidR="00E16854">
              <w:rPr>
                <w:noProof/>
                <w:webHidden/>
              </w:rPr>
              <w:t>18</w:t>
            </w:r>
            <w:r>
              <w:rPr>
                <w:noProof/>
                <w:webHidden/>
              </w:rPr>
              <w:fldChar w:fldCharType="end"/>
            </w:r>
          </w:hyperlink>
        </w:p>
        <w:p w14:paraId="4C2B2625" w14:textId="713B9934" w:rsidR="00C025B1" w:rsidRDefault="00C025B1" w:rsidP="003425C5">
          <w:pPr>
            <w:pStyle w:val="TOC1"/>
            <w:tabs>
              <w:tab w:val="right" w:leader="dot" w:pos="9016"/>
            </w:tabs>
            <w:spacing w:before="240" w:after="240" w:line="360" w:lineRule="auto"/>
            <w:rPr>
              <w:rFonts w:asciiTheme="minorHAnsi" w:eastAsiaTheme="minorEastAsia" w:hAnsiTheme="minorHAnsi"/>
              <w:noProof/>
              <w:kern w:val="2"/>
              <w:szCs w:val="30"/>
              <w:lang w:val="en-IN" w:eastAsia="zh-CN" w:bidi="as-IN"/>
              <w14:ligatures w14:val="standardContextual"/>
            </w:rPr>
          </w:pPr>
          <w:hyperlink w:anchor="_Toc224309589" w:history="1">
            <w:r w:rsidRPr="00137D18">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_Toc224309589 \h </w:instrText>
            </w:r>
            <w:r>
              <w:rPr>
                <w:noProof/>
                <w:webHidden/>
              </w:rPr>
            </w:r>
            <w:r>
              <w:rPr>
                <w:noProof/>
                <w:webHidden/>
              </w:rPr>
              <w:fldChar w:fldCharType="separate"/>
            </w:r>
            <w:r w:rsidR="00E16854">
              <w:rPr>
                <w:noProof/>
                <w:webHidden/>
              </w:rPr>
              <w:t>22</w:t>
            </w:r>
            <w:r>
              <w:rPr>
                <w:noProof/>
                <w:webHidden/>
              </w:rPr>
              <w:fldChar w:fldCharType="end"/>
            </w:r>
          </w:hyperlink>
        </w:p>
        <w:p w14:paraId="29B0B602" w14:textId="2E633F1F" w:rsidR="00AE7D6F" w:rsidRPr="00086739" w:rsidRDefault="00AE7D6F" w:rsidP="003425C5">
          <w:pPr>
            <w:spacing w:before="240" w:after="240" w:line="360" w:lineRule="auto"/>
            <w:rPr>
              <w:rFonts w:asciiTheme="minorBidi" w:hAnsiTheme="minorBidi"/>
            </w:rPr>
          </w:pPr>
          <w:r w:rsidRPr="00086739">
            <w:rPr>
              <w:rFonts w:asciiTheme="minorBidi" w:hAnsiTheme="minorBidi"/>
              <w:b/>
              <w:bCs/>
            </w:rPr>
            <w:fldChar w:fldCharType="end"/>
          </w:r>
        </w:p>
      </w:sdtContent>
    </w:sdt>
    <w:p w14:paraId="2A64F6F4" w14:textId="7E62B2D2" w:rsidR="001B2F64" w:rsidRPr="00086739" w:rsidRDefault="001B2F64" w:rsidP="003425C5">
      <w:pPr>
        <w:spacing w:before="240" w:after="240" w:line="360" w:lineRule="auto"/>
        <w:rPr>
          <w:rFonts w:asciiTheme="minorBidi" w:hAnsiTheme="minorBidi"/>
        </w:rPr>
      </w:pPr>
      <w:r w:rsidRPr="00086739">
        <w:rPr>
          <w:rFonts w:asciiTheme="minorBidi" w:hAnsiTheme="minorBidi"/>
        </w:rPr>
        <w:br w:type="page"/>
      </w:r>
    </w:p>
    <w:p w14:paraId="653D8264" w14:textId="40EF7B91" w:rsidR="00C6298C" w:rsidRPr="00086739" w:rsidRDefault="00C6298C" w:rsidP="003425C5">
      <w:pPr>
        <w:pStyle w:val="Heading1"/>
        <w:spacing w:before="240" w:after="240" w:line="360" w:lineRule="auto"/>
        <w:rPr>
          <w:rFonts w:asciiTheme="minorBidi" w:hAnsiTheme="minorBidi" w:cstheme="minorBidi"/>
        </w:rPr>
      </w:pPr>
      <w:bookmarkStart w:id="1" w:name="_Toc224309578"/>
      <w:r w:rsidRPr="00086739">
        <w:rPr>
          <w:rFonts w:asciiTheme="minorBidi" w:hAnsiTheme="minorBidi" w:cstheme="minorBidi"/>
        </w:rPr>
        <w:lastRenderedPageBreak/>
        <w:t>Section 1: Case Study Analysis</w:t>
      </w:r>
      <w:bookmarkEnd w:id="1"/>
    </w:p>
    <w:p w14:paraId="2B732DBB" w14:textId="584B8BC2" w:rsidR="007B1E44" w:rsidRPr="00086739" w:rsidRDefault="009A0531" w:rsidP="003425C5">
      <w:pPr>
        <w:pStyle w:val="Heading2"/>
        <w:spacing w:before="240" w:after="240"/>
        <w:rPr>
          <w:rFonts w:asciiTheme="minorBidi" w:hAnsiTheme="minorBidi" w:cstheme="minorBidi"/>
        </w:rPr>
      </w:pPr>
      <w:bookmarkStart w:id="2" w:name="_Toc224309579"/>
      <w:r w:rsidRPr="00086739">
        <w:rPr>
          <w:rFonts w:asciiTheme="minorBidi" w:hAnsiTheme="minorBidi" w:cstheme="minorBidi"/>
        </w:rPr>
        <w:t>Introduction</w:t>
      </w:r>
      <w:bookmarkEnd w:id="2"/>
    </w:p>
    <w:p w14:paraId="6FE15174" w14:textId="004DB62D" w:rsidR="00041B42" w:rsidRPr="00086739" w:rsidRDefault="00893CC2" w:rsidP="003425C5">
      <w:pPr>
        <w:spacing w:before="240" w:after="240" w:line="360" w:lineRule="auto"/>
        <w:rPr>
          <w:rFonts w:asciiTheme="minorBidi" w:hAnsiTheme="minorBidi"/>
        </w:rPr>
      </w:pPr>
      <w:r w:rsidRPr="00086739">
        <w:rPr>
          <w:rFonts w:asciiTheme="minorBidi" w:hAnsiTheme="minorBidi"/>
        </w:rPr>
        <w:t>This report is aimed at comparing and analysing the international marketing strategy of Zara in the United Kingdom and India.</w:t>
      </w:r>
      <w:r w:rsidR="000F3EA8" w:rsidRPr="00086739">
        <w:rPr>
          <w:rFonts w:asciiTheme="minorBidi" w:hAnsiTheme="minorBidi"/>
        </w:rPr>
        <w:t xml:space="preserve"> The report will start with a comparative study of the macro-environment in the two countries based on PESTLE.</w:t>
      </w:r>
      <w:r w:rsidR="00291B0A" w:rsidRPr="00086739">
        <w:rPr>
          <w:rFonts w:asciiTheme="minorBidi" w:hAnsiTheme="minorBidi"/>
        </w:rPr>
        <w:t xml:space="preserve"> Further, it will analyse the</w:t>
      </w:r>
      <w:r w:rsidR="000F3EA8" w:rsidRPr="00086739">
        <w:rPr>
          <w:rFonts w:asciiTheme="minorBidi" w:hAnsiTheme="minorBidi"/>
        </w:rPr>
        <w:t xml:space="preserve"> segmentation, targeting, and positioning (STP) approaches of Zara</w:t>
      </w:r>
      <w:r w:rsidR="000F34D6" w:rsidRPr="00086739">
        <w:rPr>
          <w:rFonts w:asciiTheme="minorBidi" w:hAnsiTheme="minorBidi"/>
        </w:rPr>
        <w:t>,</w:t>
      </w:r>
      <w:r w:rsidR="003F0770" w:rsidRPr="00086739">
        <w:rPr>
          <w:rFonts w:asciiTheme="minorBidi" w:hAnsiTheme="minorBidi"/>
        </w:rPr>
        <w:t xml:space="preserve"> then proceed to compar</w:t>
      </w:r>
      <w:r w:rsidR="000F34D6" w:rsidRPr="00086739">
        <w:rPr>
          <w:rFonts w:asciiTheme="minorBidi" w:hAnsiTheme="minorBidi"/>
        </w:rPr>
        <w:t>e</w:t>
      </w:r>
      <w:r w:rsidR="003F0770" w:rsidRPr="00086739">
        <w:rPr>
          <w:rFonts w:asciiTheme="minorBidi" w:hAnsiTheme="minorBidi"/>
        </w:rPr>
        <w:t xml:space="preserve"> markets through </w:t>
      </w:r>
      <w:r w:rsidR="000F34D6" w:rsidRPr="00086739">
        <w:rPr>
          <w:rFonts w:asciiTheme="minorBidi" w:hAnsiTheme="minorBidi"/>
        </w:rPr>
        <w:t xml:space="preserve">the </w:t>
      </w:r>
      <w:r w:rsidR="003F0770" w:rsidRPr="00086739">
        <w:rPr>
          <w:rFonts w:asciiTheme="minorBidi" w:hAnsiTheme="minorBidi"/>
        </w:rPr>
        <w:t xml:space="preserve">7Ps of </w:t>
      </w:r>
      <w:r w:rsidR="000F34D6" w:rsidRPr="00086739">
        <w:rPr>
          <w:rFonts w:asciiTheme="minorBidi" w:hAnsiTheme="minorBidi"/>
        </w:rPr>
        <w:t xml:space="preserve">the </w:t>
      </w:r>
      <w:r w:rsidR="003F0770" w:rsidRPr="00086739">
        <w:rPr>
          <w:rFonts w:asciiTheme="minorBidi" w:hAnsiTheme="minorBidi"/>
        </w:rPr>
        <w:t>marketing mix framework.</w:t>
      </w:r>
      <w:r w:rsidR="00102EC2" w:rsidRPr="00086739">
        <w:rPr>
          <w:rFonts w:asciiTheme="minorBidi" w:hAnsiTheme="minorBidi"/>
        </w:rPr>
        <w:t xml:space="preserve"> </w:t>
      </w:r>
      <w:r w:rsidR="000F3EA8" w:rsidRPr="00086739">
        <w:rPr>
          <w:rFonts w:asciiTheme="minorBidi" w:hAnsiTheme="minorBidi"/>
        </w:rPr>
        <w:t>The report also assesses the strategic evolution of Zara in one of its chosen markets, determines ethical aspects in its marketing approaches, and</w:t>
      </w:r>
      <w:r w:rsidR="002303F3" w:rsidRPr="00086739">
        <w:rPr>
          <w:rFonts w:asciiTheme="minorBidi" w:hAnsiTheme="minorBidi"/>
        </w:rPr>
        <w:t xml:space="preserve"> provide</w:t>
      </w:r>
      <w:r w:rsidR="000F34D6" w:rsidRPr="00086739">
        <w:rPr>
          <w:rFonts w:asciiTheme="minorBidi" w:hAnsiTheme="minorBidi"/>
        </w:rPr>
        <w:t>s</w:t>
      </w:r>
      <w:r w:rsidR="002303F3" w:rsidRPr="00086739">
        <w:rPr>
          <w:rFonts w:asciiTheme="minorBidi" w:hAnsiTheme="minorBidi"/>
        </w:rPr>
        <w:t xml:space="preserve"> </w:t>
      </w:r>
      <w:r w:rsidR="000F3EA8" w:rsidRPr="00086739">
        <w:rPr>
          <w:rFonts w:asciiTheme="minorBidi" w:hAnsiTheme="minorBidi"/>
        </w:rPr>
        <w:t>suggestions on how the company can enhance its international marketing strategies.</w:t>
      </w:r>
      <w:r w:rsidR="00EF4C7A" w:rsidRPr="00086739">
        <w:rPr>
          <w:rFonts w:asciiTheme="minorBidi" w:hAnsiTheme="minorBidi"/>
        </w:rPr>
        <w:t xml:space="preserve"> </w:t>
      </w:r>
    </w:p>
    <w:p w14:paraId="3B50C493" w14:textId="699C323B" w:rsidR="00DB6590" w:rsidRPr="00086739" w:rsidRDefault="00041B42" w:rsidP="003425C5">
      <w:pPr>
        <w:spacing w:before="240" w:after="240" w:line="360" w:lineRule="auto"/>
        <w:rPr>
          <w:rFonts w:asciiTheme="minorBidi" w:hAnsiTheme="minorBidi"/>
        </w:rPr>
      </w:pPr>
      <w:r w:rsidRPr="00086739">
        <w:rPr>
          <w:rFonts w:asciiTheme="minorBidi" w:hAnsiTheme="minorBidi"/>
        </w:rPr>
        <w:t>Zara</w:t>
      </w:r>
      <w:r w:rsidR="000F34D6" w:rsidRPr="00086739">
        <w:rPr>
          <w:rFonts w:asciiTheme="minorBidi" w:hAnsiTheme="minorBidi"/>
        </w:rPr>
        <w:t>,</w:t>
      </w:r>
      <w:r w:rsidRPr="00086739">
        <w:rPr>
          <w:rFonts w:asciiTheme="minorBidi" w:hAnsiTheme="minorBidi"/>
        </w:rPr>
        <w:t xml:space="preserve"> as a flagship brand of the Inditex Group</w:t>
      </w:r>
      <w:r w:rsidR="000F34D6" w:rsidRPr="00086739">
        <w:rPr>
          <w:rFonts w:asciiTheme="minorBidi" w:hAnsiTheme="minorBidi"/>
        </w:rPr>
        <w:t>,</w:t>
      </w:r>
      <w:r w:rsidRPr="00086739">
        <w:rPr>
          <w:rFonts w:asciiTheme="minorBidi" w:hAnsiTheme="minorBidi"/>
        </w:rPr>
        <w:t xml:space="preserve"> is among the top fast-fashion retailers in the world</w:t>
      </w:r>
      <w:r w:rsidR="000F34D6" w:rsidRPr="00086739">
        <w:rPr>
          <w:rFonts w:asciiTheme="minorBidi" w:hAnsiTheme="minorBidi"/>
        </w:rPr>
        <w:t>,</w:t>
      </w:r>
      <w:r w:rsidRPr="00086739">
        <w:rPr>
          <w:rFonts w:asciiTheme="minorBidi" w:hAnsiTheme="minorBidi"/>
        </w:rPr>
        <w:t xml:space="preserve"> having a strong presence in the international market</w:t>
      </w:r>
      <w:r w:rsidR="00EA2A8D" w:rsidRPr="00086739">
        <w:rPr>
          <w:rFonts w:asciiTheme="minorBidi" w:hAnsiTheme="minorBidi"/>
        </w:rPr>
        <w:t xml:space="preserve"> (</w:t>
      </w:r>
      <w:r w:rsidR="00E5568A" w:rsidRPr="00086739">
        <w:rPr>
          <w:rFonts w:asciiTheme="minorBidi" w:hAnsiTheme="minorBidi"/>
        </w:rPr>
        <w:t>Zara, 2026</w:t>
      </w:r>
      <w:r w:rsidR="00EA2A8D" w:rsidRPr="00086739">
        <w:rPr>
          <w:rFonts w:asciiTheme="minorBidi" w:hAnsiTheme="minorBidi"/>
        </w:rPr>
        <w:t>)</w:t>
      </w:r>
      <w:r w:rsidRPr="00086739">
        <w:rPr>
          <w:rFonts w:asciiTheme="minorBidi" w:hAnsiTheme="minorBidi"/>
        </w:rPr>
        <w:t>.</w:t>
      </w:r>
      <w:r w:rsidR="00B64196" w:rsidRPr="00086739">
        <w:rPr>
          <w:rFonts w:asciiTheme="minorBidi" w:hAnsiTheme="minorBidi"/>
        </w:rPr>
        <w:t xml:space="preserve"> </w:t>
      </w:r>
      <w:r w:rsidRPr="00086739">
        <w:rPr>
          <w:rFonts w:asciiTheme="minorBidi" w:hAnsiTheme="minorBidi"/>
        </w:rPr>
        <w:t>Zara has grown both in the developed and emerging markets</w:t>
      </w:r>
      <w:r w:rsidR="000F34D6" w:rsidRPr="00086739">
        <w:rPr>
          <w:rFonts w:asciiTheme="minorBidi" w:hAnsiTheme="minorBidi"/>
        </w:rPr>
        <w:t>,</w:t>
      </w:r>
      <w:r w:rsidRPr="00086739">
        <w:rPr>
          <w:rFonts w:asciiTheme="minorBidi" w:hAnsiTheme="minorBidi"/>
        </w:rPr>
        <w:t xml:space="preserve"> such as the United Kingdom and India. Zara in the UK functions in a competitive and developed retail market where consumers have a high demand </w:t>
      </w:r>
      <w:r w:rsidR="000F34D6" w:rsidRPr="00086739">
        <w:rPr>
          <w:rFonts w:asciiTheme="minorBidi" w:hAnsiTheme="minorBidi"/>
        </w:rPr>
        <w:t>for</w:t>
      </w:r>
      <w:r w:rsidRPr="00086739">
        <w:rPr>
          <w:rFonts w:asciiTheme="minorBidi" w:hAnsiTheme="minorBidi"/>
        </w:rPr>
        <w:t xml:space="preserve"> fast fashion and in India</w:t>
      </w:r>
      <w:r w:rsidR="000F34D6" w:rsidRPr="00086739">
        <w:rPr>
          <w:rFonts w:asciiTheme="minorBidi" w:hAnsiTheme="minorBidi"/>
        </w:rPr>
        <w:t>,</w:t>
      </w:r>
      <w:r w:rsidRPr="00086739">
        <w:rPr>
          <w:rFonts w:asciiTheme="minorBidi" w:hAnsiTheme="minorBidi"/>
        </w:rPr>
        <w:t xml:space="preserve"> the brand is aimed at a growing urban middle-class group with rising interest in the world-renowned fashion brands.</w:t>
      </w:r>
    </w:p>
    <w:p w14:paraId="051440D3" w14:textId="666EC7F4" w:rsidR="00041B42" w:rsidRPr="00086739" w:rsidRDefault="00F52C45" w:rsidP="003425C5">
      <w:pPr>
        <w:pStyle w:val="Heading2"/>
        <w:spacing w:before="240" w:after="240"/>
        <w:rPr>
          <w:rFonts w:asciiTheme="minorBidi" w:hAnsiTheme="minorBidi" w:cstheme="minorBidi"/>
        </w:rPr>
      </w:pPr>
      <w:bookmarkStart w:id="3" w:name="_Toc224309580"/>
      <w:r w:rsidRPr="00086739">
        <w:rPr>
          <w:rFonts w:asciiTheme="minorBidi" w:hAnsiTheme="minorBidi" w:cstheme="minorBidi"/>
        </w:rPr>
        <w:t xml:space="preserve">Company </w:t>
      </w:r>
      <w:r w:rsidR="00041B42" w:rsidRPr="00086739">
        <w:rPr>
          <w:rFonts w:asciiTheme="minorBidi" w:hAnsiTheme="minorBidi" w:cstheme="minorBidi"/>
        </w:rPr>
        <w:t>Overview and Global Operations</w:t>
      </w:r>
      <w:bookmarkEnd w:id="3"/>
    </w:p>
    <w:p w14:paraId="69D23CBB" w14:textId="1A38913E" w:rsidR="00041B42" w:rsidRPr="00086739" w:rsidRDefault="00041B42" w:rsidP="003425C5">
      <w:pPr>
        <w:spacing w:before="240" w:after="240" w:line="360" w:lineRule="auto"/>
        <w:rPr>
          <w:rFonts w:asciiTheme="minorBidi" w:hAnsiTheme="minorBidi"/>
        </w:rPr>
      </w:pPr>
      <w:r w:rsidRPr="00086739">
        <w:rPr>
          <w:rFonts w:asciiTheme="minorBidi" w:hAnsiTheme="minorBidi"/>
        </w:rPr>
        <w:t>Zara is a major fashion retail company in the world and the brand flagship of the Inditex Group, based in Spain. The company was founded in 1975 and has developed to be amongst the most recognised fast-fashion companies globally</w:t>
      </w:r>
      <w:r w:rsidR="00765987" w:rsidRPr="00086739">
        <w:rPr>
          <w:rFonts w:asciiTheme="minorBidi" w:hAnsiTheme="minorBidi"/>
        </w:rPr>
        <w:t xml:space="preserve"> (</w:t>
      </w:r>
      <w:r w:rsidR="005B6894" w:rsidRPr="00086739">
        <w:rPr>
          <w:rFonts w:asciiTheme="minorBidi" w:hAnsiTheme="minorBidi"/>
        </w:rPr>
        <w:t>Forbes, 2026</w:t>
      </w:r>
      <w:r w:rsidR="00765987" w:rsidRPr="00086739">
        <w:rPr>
          <w:rFonts w:asciiTheme="minorBidi" w:hAnsiTheme="minorBidi"/>
        </w:rPr>
        <w:t>)</w:t>
      </w:r>
      <w:r w:rsidRPr="00086739">
        <w:rPr>
          <w:rFonts w:asciiTheme="minorBidi" w:hAnsiTheme="minorBidi"/>
        </w:rPr>
        <w:t>.</w:t>
      </w:r>
      <w:r w:rsidR="00F158FF" w:rsidRPr="00086739">
        <w:rPr>
          <w:rFonts w:asciiTheme="minorBidi" w:hAnsiTheme="minorBidi"/>
        </w:rPr>
        <w:t xml:space="preserve"> The company operates in approximately 9</w:t>
      </w:r>
      <w:r w:rsidR="001F45FB" w:rsidRPr="00086739">
        <w:rPr>
          <w:rFonts w:asciiTheme="minorBidi" w:hAnsiTheme="minorBidi"/>
        </w:rPr>
        <w:t>3</w:t>
      </w:r>
      <w:r w:rsidR="00F158FF" w:rsidRPr="00086739">
        <w:rPr>
          <w:rFonts w:asciiTheme="minorBidi" w:hAnsiTheme="minorBidi"/>
        </w:rPr>
        <w:t xml:space="preserve"> countries with </w:t>
      </w:r>
      <w:r w:rsidR="001F45FB" w:rsidRPr="00086739">
        <w:rPr>
          <w:rFonts w:asciiTheme="minorBidi" w:hAnsiTheme="minorBidi"/>
        </w:rPr>
        <w:t>2,213</w:t>
      </w:r>
      <w:r w:rsidR="00F158FF" w:rsidRPr="00086739">
        <w:rPr>
          <w:rFonts w:asciiTheme="minorBidi" w:hAnsiTheme="minorBidi"/>
        </w:rPr>
        <w:t xml:space="preserve"> stores</w:t>
      </w:r>
      <w:r w:rsidR="000F34D6" w:rsidRPr="00086739">
        <w:rPr>
          <w:rFonts w:asciiTheme="minorBidi" w:hAnsiTheme="minorBidi"/>
        </w:rPr>
        <w:t>,</w:t>
      </w:r>
      <w:r w:rsidR="00F158FF" w:rsidRPr="00086739">
        <w:rPr>
          <w:rFonts w:asciiTheme="minorBidi" w:hAnsiTheme="minorBidi"/>
        </w:rPr>
        <w:t xml:space="preserve"> with different segments including kids, home, and </w:t>
      </w:r>
      <w:r w:rsidR="002F3CE7" w:rsidRPr="00086739">
        <w:rPr>
          <w:rFonts w:asciiTheme="minorBidi" w:hAnsiTheme="minorBidi"/>
        </w:rPr>
        <w:t>adults</w:t>
      </w:r>
      <w:r w:rsidR="00C42CB1" w:rsidRPr="00086739">
        <w:rPr>
          <w:rFonts w:asciiTheme="minorBidi" w:hAnsiTheme="minorBidi"/>
        </w:rPr>
        <w:t xml:space="preserve"> in the market</w:t>
      </w:r>
      <w:r w:rsidR="00E0190D" w:rsidRPr="00086739">
        <w:rPr>
          <w:rFonts w:asciiTheme="minorBidi" w:hAnsiTheme="minorBidi"/>
        </w:rPr>
        <w:t xml:space="preserve"> (Inditex, 2026)</w:t>
      </w:r>
      <w:r w:rsidR="002F3CE7" w:rsidRPr="00086739">
        <w:rPr>
          <w:rFonts w:asciiTheme="minorBidi" w:hAnsiTheme="minorBidi"/>
        </w:rPr>
        <w:t>.</w:t>
      </w:r>
      <w:r w:rsidR="00975AFE" w:rsidRPr="00086739">
        <w:rPr>
          <w:rFonts w:asciiTheme="minorBidi" w:hAnsiTheme="minorBidi"/>
        </w:rPr>
        <w:t xml:space="preserve"> </w:t>
      </w:r>
      <w:r w:rsidRPr="00086739">
        <w:rPr>
          <w:rFonts w:asciiTheme="minorBidi" w:hAnsiTheme="minorBidi"/>
        </w:rPr>
        <w:t xml:space="preserve">The company has a reputation </w:t>
      </w:r>
      <w:r w:rsidR="000F34D6" w:rsidRPr="00086739">
        <w:rPr>
          <w:rFonts w:asciiTheme="minorBidi" w:hAnsiTheme="minorBidi"/>
        </w:rPr>
        <w:t>for</w:t>
      </w:r>
      <w:r w:rsidRPr="00086739">
        <w:rPr>
          <w:rFonts w:asciiTheme="minorBidi" w:hAnsiTheme="minorBidi"/>
        </w:rPr>
        <w:t xml:space="preserve"> having a business mode</w:t>
      </w:r>
      <w:r w:rsidR="003F26D1" w:rsidRPr="00086739">
        <w:rPr>
          <w:rFonts w:asciiTheme="minorBidi" w:hAnsiTheme="minorBidi"/>
        </w:rPr>
        <w:t>l which to provide new fashion trends</w:t>
      </w:r>
      <w:r w:rsidR="00B41ECE" w:rsidRPr="00086739">
        <w:rPr>
          <w:rFonts w:asciiTheme="minorBidi" w:hAnsiTheme="minorBidi"/>
        </w:rPr>
        <w:t xml:space="preserve"> in cheap fashion apparel as fast as possible.</w:t>
      </w:r>
      <w:r w:rsidR="001058BB" w:rsidRPr="00086739">
        <w:rPr>
          <w:rFonts w:asciiTheme="minorBidi" w:hAnsiTheme="minorBidi"/>
        </w:rPr>
        <w:t xml:space="preserve"> </w:t>
      </w:r>
      <w:r w:rsidRPr="00086739">
        <w:rPr>
          <w:rFonts w:asciiTheme="minorBidi" w:hAnsiTheme="minorBidi"/>
        </w:rPr>
        <w:t>Zara</w:t>
      </w:r>
      <w:r w:rsidR="001058BB" w:rsidRPr="00086739">
        <w:rPr>
          <w:rFonts w:asciiTheme="minorBidi" w:hAnsiTheme="minorBidi"/>
        </w:rPr>
        <w:t xml:space="preserve"> </w:t>
      </w:r>
      <w:r w:rsidRPr="00086739">
        <w:rPr>
          <w:rFonts w:asciiTheme="minorBidi" w:hAnsiTheme="minorBidi"/>
        </w:rPr>
        <w:t>ha</w:t>
      </w:r>
      <w:r w:rsidR="000F34D6" w:rsidRPr="00086739">
        <w:rPr>
          <w:rFonts w:asciiTheme="minorBidi" w:hAnsiTheme="minorBidi"/>
        </w:rPr>
        <w:t>s</w:t>
      </w:r>
      <w:r w:rsidRPr="00086739">
        <w:rPr>
          <w:rFonts w:asciiTheme="minorBidi" w:hAnsiTheme="minorBidi"/>
        </w:rPr>
        <w:t xml:space="preserve"> an extremely responsive production and distribution system, which enables the company to design, produce and sell new items in a short duration of time. </w:t>
      </w:r>
    </w:p>
    <w:p w14:paraId="1D323D4F" w14:textId="6256C6C3" w:rsidR="00041B42" w:rsidRPr="00086739" w:rsidRDefault="00041B42" w:rsidP="003425C5">
      <w:pPr>
        <w:spacing w:before="240" w:after="240" w:line="360" w:lineRule="auto"/>
        <w:rPr>
          <w:rFonts w:asciiTheme="minorBidi" w:hAnsiTheme="minorBidi"/>
          <w:b/>
          <w:bCs/>
        </w:rPr>
      </w:pPr>
      <w:r w:rsidRPr="00086739">
        <w:rPr>
          <w:rFonts w:asciiTheme="minorBidi" w:hAnsiTheme="minorBidi"/>
          <w:b/>
          <w:bCs/>
        </w:rPr>
        <w:t>International Business Model and Operation</w:t>
      </w:r>
    </w:p>
    <w:p w14:paraId="280FA2AB" w14:textId="60C7F3F3" w:rsidR="00041B42" w:rsidRPr="00086739" w:rsidRDefault="00041B42" w:rsidP="003425C5">
      <w:pPr>
        <w:spacing w:before="240" w:after="240" w:line="360" w:lineRule="auto"/>
        <w:rPr>
          <w:rFonts w:asciiTheme="minorBidi" w:hAnsiTheme="minorBidi"/>
        </w:rPr>
      </w:pPr>
      <w:r w:rsidRPr="00086739">
        <w:rPr>
          <w:rFonts w:asciiTheme="minorBidi" w:hAnsiTheme="minorBidi"/>
        </w:rPr>
        <w:t>One of the key drivers of Zara which has led to the success of the company internationally</w:t>
      </w:r>
      <w:r w:rsidR="000F34D6" w:rsidRPr="00086739">
        <w:rPr>
          <w:rFonts w:asciiTheme="minorBidi" w:hAnsiTheme="minorBidi"/>
        </w:rPr>
        <w:t>,</w:t>
      </w:r>
      <w:r w:rsidRPr="00086739">
        <w:rPr>
          <w:rFonts w:asciiTheme="minorBidi" w:hAnsiTheme="minorBidi"/>
        </w:rPr>
        <w:t xml:space="preserve"> is its vertical supply chain and high level of operational efficiency. The company has </w:t>
      </w:r>
      <w:r w:rsidR="00974610" w:rsidRPr="00086739">
        <w:rPr>
          <w:rFonts w:asciiTheme="minorBidi" w:hAnsiTheme="minorBidi"/>
        </w:rPr>
        <w:lastRenderedPageBreak/>
        <w:t>several</w:t>
      </w:r>
      <w:r w:rsidRPr="00086739">
        <w:rPr>
          <w:rFonts w:asciiTheme="minorBidi" w:hAnsiTheme="minorBidi"/>
        </w:rPr>
        <w:t xml:space="preserve"> points in the production cycle under their control such as design, manufacturing, distribution and retailing. </w:t>
      </w:r>
      <w:r w:rsidR="00974610" w:rsidRPr="00086739">
        <w:rPr>
          <w:rFonts w:asciiTheme="minorBidi" w:hAnsiTheme="minorBidi"/>
        </w:rPr>
        <w:t xml:space="preserve">This </w:t>
      </w:r>
      <w:r w:rsidRPr="00086739">
        <w:rPr>
          <w:rFonts w:asciiTheme="minorBidi" w:hAnsiTheme="minorBidi"/>
        </w:rPr>
        <w:t xml:space="preserve">integration enables Zara to </w:t>
      </w:r>
      <w:r w:rsidR="00DE6EEA" w:rsidRPr="00086739">
        <w:rPr>
          <w:rFonts w:asciiTheme="minorBidi" w:hAnsiTheme="minorBidi"/>
        </w:rPr>
        <w:t>respond</w:t>
      </w:r>
      <w:r w:rsidRPr="00086739">
        <w:rPr>
          <w:rFonts w:asciiTheme="minorBidi" w:hAnsiTheme="minorBidi"/>
        </w:rPr>
        <w:t xml:space="preserve"> fast to the shifting tastes and trends in the market</w:t>
      </w:r>
      <w:r w:rsidR="000F34D6" w:rsidRPr="00086739">
        <w:rPr>
          <w:rFonts w:asciiTheme="minorBidi" w:hAnsiTheme="minorBidi"/>
        </w:rPr>
        <w:t>s</w:t>
      </w:r>
      <w:r w:rsidRPr="00086739">
        <w:rPr>
          <w:rFonts w:asciiTheme="minorBidi" w:hAnsiTheme="minorBidi"/>
        </w:rPr>
        <w:t xml:space="preserve"> of various nations. In addition to having thousands of stores spread across many foreign countries, Zara has a good online presence</w:t>
      </w:r>
      <w:r w:rsidR="008F0CE5" w:rsidRPr="00086739">
        <w:rPr>
          <w:rFonts w:asciiTheme="minorBidi" w:hAnsiTheme="minorBidi"/>
        </w:rPr>
        <w:t xml:space="preserve"> with 39 national e</w:t>
      </w:r>
      <w:r w:rsidR="000F34D6" w:rsidRPr="00086739">
        <w:rPr>
          <w:rFonts w:asciiTheme="minorBidi" w:hAnsiTheme="minorBidi"/>
        </w:rPr>
        <w:t>-</w:t>
      </w:r>
      <w:r w:rsidR="008F0CE5" w:rsidRPr="00086739">
        <w:rPr>
          <w:rFonts w:asciiTheme="minorBidi" w:hAnsiTheme="minorBidi"/>
        </w:rPr>
        <w:t>commerce stores</w:t>
      </w:r>
      <w:r w:rsidR="002F7C40" w:rsidRPr="00086739">
        <w:rPr>
          <w:rFonts w:asciiTheme="minorBidi" w:hAnsiTheme="minorBidi"/>
        </w:rPr>
        <w:t xml:space="preserve"> worldwide</w:t>
      </w:r>
      <w:r w:rsidR="00C10BD8" w:rsidRPr="00086739">
        <w:rPr>
          <w:rFonts w:asciiTheme="minorBidi" w:hAnsiTheme="minorBidi"/>
        </w:rPr>
        <w:t xml:space="preserve"> (Inditex, 2026). </w:t>
      </w:r>
    </w:p>
    <w:p w14:paraId="7037CB76" w14:textId="39BA7068" w:rsidR="00DB6590" w:rsidRPr="00086739" w:rsidRDefault="00041B42" w:rsidP="003425C5">
      <w:pPr>
        <w:spacing w:before="240" w:after="240" w:line="360" w:lineRule="auto"/>
        <w:rPr>
          <w:rFonts w:asciiTheme="minorBidi" w:hAnsiTheme="minorBidi"/>
        </w:rPr>
      </w:pPr>
      <w:r w:rsidRPr="00086739">
        <w:rPr>
          <w:rFonts w:asciiTheme="minorBidi" w:hAnsiTheme="minorBidi"/>
        </w:rPr>
        <w:t>International expansion has been a part of Zara</w:t>
      </w:r>
      <w:r w:rsidR="000F34D6" w:rsidRPr="00086739">
        <w:rPr>
          <w:rFonts w:asciiTheme="minorBidi" w:hAnsiTheme="minorBidi"/>
        </w:rPr>
        <w:t>'s</w:t>
      </w:r>
      <w:r w:rsidRPr="00086739">
        <w:rPr>
          <w:rFonts w:asciiTheme="minorBidi" w:hAnsiTheme="minorBidi"/>
        </w:rPr>
        <w:t xml:space="preserve"> growth strategy as it has spread both in developed and emerging markets </w:t>
      </w:r>
      <w:r w:rsidR="006A3C63" w:rsidRPr="00086739">
        <w:rPr>
          <w:rFonts w:asciiTheme="minorBidi" w:hAnsiTheme="minorBidi"/>
        </w:rPr>
        <w:t>effectively</w:t>
      </w:r>
      <w:r w:rsidRPr="00086739">
        <w:rPr>
          <w:rFonts w:asciiTheme="minorBidi" w:hAnsiTheme="minorBidi"/>
        </w:rPr>
        <w:t>. The brand has presence in the key fashion cities and urban centres around the world such as the United Kingdom and India.</w:t>
      </w:r>
      <w:r w:rsidR="00A7332C" w:rsidRPr="00086739">
        <w:rPr>
          <w:rFonts w:asciiTheme="minorBidi" w:hAnsiTheme="minorBidi"/>
        </w:rPr>
        <w:t xml:space="preserve"> </w:t>
      </w:r>
      <w:r w:rsidR="005B53FE" w:rsidRPr="00086739">
        <w:rPr>
          <w:rFonts w:asciiTheme="minorBidi" w:hAnsiTheme="minorBidi"/>
        </w:rPr>
        <w:t xml:space="preserve">Zara operates in the </w:t>
      </w:r>
      <w:r w:rsidR="00FA38A4" w:rsidRPr="00086739">
        <w:rPr>
          <w:rFonts w:asciiTheme="minorBidi" w:hAnsiTheme="minorBidi"/>
        </w:rPr>
        <w:t xml:space="preserve">United Kingdome </w:t>
      </w:r>
      <w:r w:rsidR="005F11CD" w:rsidRPr="00086739">
        <w:rPr>
          <w:rFonts w:asciiTheme="minorBidi" w:hAnsiTheme="minorBidi"/>
        </w:rPr>
        <w:t xml:space="preserve">which is a mature retail environment with high consumer demands and competition in fast-fashion products. </w:t>
      </w:r>
      <w:r w:rsidRPr="00086739">
        <w:rPr>
          <w:rFonts w:asciiTheme="minorBidi" w:hAnsiTheme="minorBidi"/>
        </w:rPr>
        <w:t xml:space="preserve">Conversely, </w:t>
      </w:r>
      <w:r w:rsidR="000F34D6" w:rsidRPr="00086739">
        <w:rPr>
          <w:rFonts w:asciiTheme="minorBidi" w:hAnsiTheme="minorBidi"/>
        </w:rPr>
        <w:t xml:space="preserve">the </w:t>
      </w:r>
      <w:r w:rsidRPr="00086739">
        <w:rPr>
          <w:rFonts w:asciiTheme="minorBidi" w:hAnsiTheme="minorBidi"/>
        </w:rPr>
        <w:t xml:space="preserve">Indian market is a </w:t>
      </w:r>
      <w:r w:rsidR="00F72F18" w:rsidRPr="00086739">
        <w:rPr>
          <w:rFonts w:asciiTheme="minorBidi" w:hAnsiTheme="minorBidi"/>
        </w:rPr>
        <w:t>successful</w:t>
      </w:r>
      <w:r w:rsidRPr="00086739">
        <w:rPr>
          <w:rFonts w:asciiTheme="minorBidi" w:hAnsiTheme="minorBidi"/>
        </w:rPr>
        <w:t xml:space="preserve"> fashion industry with the </w:t>
      </w:r>
      <w:r w:rsidR="00230425" w:rsidRPr="00086739">
        <w:rPr>
          <w:rFonts w:asciiTheme="minorBidi" w:hAnsiTheme="minorBidi"/>
        </w:rPr>
        <w:t>increasing</w:t>
      </w:r>
      <w:r w:rsidRPr="00086739">
        <w:rPr>
          <w:rFonts w:asciiTheme="minorBidi" w:hAnsiTheme="minorBidi"/>
        </w:rPr>
        <w:t xml:space="preserve"> disposable income and urbanisation that has augmented the demand </w:t>
      </w:r>
      <w:r w:rsidR="000F34D6" w:rsidRPr="00086739">
        <w:rPr>
          <w:rFonts w:asciiTheme="minorBidi" w:hAnsiTheme="minorBidi"/>
        </w:rPr>
        <w:t>for</w:t>
      </w:r>
      <w:r w:rsidRPr="00086739">
        <w:rPr>
          <w:rFonts w:asciiTheme="minorBidi" w:hAnsiTheme="minorBidi"/>
        </w:rPr>
        <w:t xml:space="preserve"> international fashion brands</w:t>
      </w:r>
      <w:r w:rsidR="00F20611" w:rsidRPr="00086739">
        <w:rPr>
          <w:rFonts w:asciiTheme="minorBidi" w:hAnsiTheme="minorBidi"/>
        </w:rPr>
        <w:t xml:space="preserve"> (Sree and Kavitha, </w:t>
      </w:r>
      <w:r w:rsidR="004E5A8C" w:rsidRPr="00086739">
        <w:rPr>
          <w:rFonts w:asciiTheme="minorBidi" w:hAnsiTheme="minorBidi"/>
        </w:rPr>
        <w:t>2024</w:t>
      </w:r>
      <w:r w:rsidR="00F20611" w:rsidRPr="00086739">
        <w:rPr>
          <w:rFonts w:asciiTheme="minorBidi" w:hAnsiTheme="minorBidi"/>
        </w:rPr>
        <w:t>)</w:t>
      </w:r>
      <w:r w:rsidRPr="00086739">
        <w:rPr>
          <w:rFonts w:asciiTheme="minorBidi" w:hAnsiTheme="minorBidi"/>
        </w:rPr>
        <w:t xml:space="preserve">. </w:t>
      </w:r>
    </w:p>
    <w:p w14:paraId="0B8ED29B" w14:textId="0906055D" w:rsidR="00B65DDF" w:rsidRPr="00086739" w:rsidRDefault="00B65DDF" w:rsidP="003425C5">
      <w:pPr>
        <w:pStyle w:val="Heading2"/>
        <w:spacing w:before="240" w:after="240"/>
        <w:rPr>
          <w:rFonts w:asciiTheme="minorBidi" w:hAnsiTheme="minorBidi" w:cstheme="minorBidi"/>
        </w:rPr>
      </w:pPr>
      <w:bookmarkStart w:id="4" w:name="_Toc224309581"/>
      <w:r w:rsidRPr="00086739">
        <w:rPr>
          <w:rFonts w:asciiTheme="minorBidi" w:hAnsiTheme="minorBidi" w:cstheme="minorBidi"/>
        </w:rPr>
        <w:t xml:space="preserve">Comparative </w:t>
      </w:r>
      <w:r w:rsidR="00790C80" w:rsidRPr="00086739">
        <w:rPr>
          <w:rFonts w:asciiTheme="minorBidi" w:hAnsiTheme="minorBidi" w:cstheme="minorBidi"/>
        </w:rPr>
        <w:t>Market Analysis</w:t>
      </w:r>
      <w:r w:rsidR="00550A34" w:rsidRPr="00086739">
        <w:rPr>
          <w:rFonts w:asciiTheme="minorBidi" w:hAnsiTheme="minorBidi" w:cstheme="minorBidi"/>
        </w:rPr>
        <w:t xml:space="preserve"> – PESTLE </w:t>
      </w:r>
      <w:r w:rsidR="000F5872" w:rsidRPr="00086739">
        <w:rPr>
          <w:rFonts w:asciiTheme="minorBidi" w:hAnsiTheme="minorBidi" w:cstheme="minorBidi"/>
        </w:rPr>
        <w:t>Analysis</w:t>
      </w:r>
      <w:bookmarkEnd w:id="4"/>
    </w:p>
    <w:p w14:paraId="1F2B0BFB" w14:textId="1E7AB5BC" w:rsidR="001D275C" w:rsidRPr="00086739" w:rsidRDefault="001D275C" w:rsidP="003425C5">
      <w:pPr>
        <w:spacing w:before="240" w:after="240" w:line="360" w:lineRule="auto"/>
        <w:rPr>
          <w:rFonts w:asciiTheme="minorBidi" w:hAnsiTheme="minorBidi"/>
        </w:rPr>
      </w:pPr>
      <w:r w:rsidRPr="00086739">
        <w:rPr>
          <w:rFonts w:asciiTheme="minorBidi" w:hAnsiTheme="minorBidi"/>
          <w:b/>
          <w:bCs/>
        </w:rPr>
        <w:t>Political Factors</w:t>
      </w:r>
      <w:r w:rsidR="00A4555A" w:rsidRPr="00086739">
        <w:rPr>
          <w:rFonts w:asciiTheme="minorBidi" w:hAnsiTheme="minorBidi"/>
          <w:b/>
          <w:bCs/>
        </w:rPr>
        <w:t xml:space="preserve"> -</w:t>
      </w:r>
      <w:r w:rsidR="002C3921" w:rsidRPr="00086739">
        <w:rPr>
          <w:rFonts w:asciiTheme="minorBidi" w:hAnsiTheme="minorBidi"/>
          <w:b/>
          <w:bCs/>
        </w:rPr>
        <w:t xml:space="preserve"> </w:t>
      </w:r>
      <w:r w:rsidR="002C3921" w:rsidRPr="00086739">
        <w:rPr>
          <w:rFonts w:asciiTheme="minorBidi" w:hAnsiTheme="minorBidi"/>
        </w:rPr>
        <w:t xml:space="preserve">The UK has a </w:t>
      </w:r>
      <w:r w:rsidRPr="00086739">
        <w:rPr>
          <w:rFonts w:asciiTheme="minorBidi" w:hAnsiTheme="minorBidi"/>
        </w:rPr>
        <w:t>stable political system with a democratic society and efficient established regulatory bodie</w:t>
      </w:r>
      <w:r w:rsidR="00175FC4" w:rsidRPr="00086739">
        <w:rPr>
          <w:rFonts w:asciiTheme="minorBidi" w:hAnsiTheme="minorBidi"/>
        </w:rPr>
        <w:t>s</w:t>
      </w:r>
      <w:r w:rsidR="000F34D6" w:rsidRPr="00086739">
        <w:rPr>
          <w:rFonts w:asciiTheme="minorBidi" w:hAnsiTheme="minorBidi"/>
        </w:rPr>
        <w:t>,</w:t>
      </w:r>
      <w:r w:rsidR="00377BC3" w:rsidRPr="00086739">
        <w:rPr>
          <w:rFonts w:asciiTheme="minorBidi" w:hAnsiTheme="minorBidi"/>
        </w:rPr>
        <w:t xml:space="preserve"> the retail and fashion industries are highly </w:t>
      </w:r>
      <w:r w:rsidR="00575F67" w:rsidRPr="00086739">
        <w:rPr>
          <w:rFonts w:asciiTheme="minorBidi" w:hAnsiTheme="minorBidi"/>
        </w:rPr>
        <w:t xml:space="preserve">shaped by </w:t>
      </w:r>
      <w:r w:rsidRPr="00086739">
        <w:rPr>
          <w:rFonts w:asciiTheme="minorBidi" w:hAnsiTheme="minorBidi"/>
        </w:rPr>
        <w:t>government policies</w:t>
      </w:r>
      <w:r w:rsidR="000F34D6" w:rsidRPr="00086739">
        <w:rPr>
          <w:rFonts w:asciiTheme="minorBidi" w:hAnsiTheme="minorBidi"/>
        </w:rPr>
        <w:t>,</w:t>
      </w:r>
      <w:r w:rsidR="00B52D08" w:rsidRPr="00086739">
        <w:rPr>
          <w:rFonts w:asciiTheme="minorBidi" w:hAnsiTheme="minorBidi"/>
        </w:rPr>
        <w:t xml:space="preserve"> including</w:t>
      </w:r>
      <w:r w:rsidRPr="00086739">
        <w:rPr>
          <w:rFonts w:asciiTheme="minorBidi" w:hAnsiTheme="minorBidi"/>
        </w:rPr>
        <w:t xml:space="preserve"> trade, taxation, labour and sustainable policies. Since the United Kingdom is no longer part of the European Union,</w:t>
      </w:r>
      <w:r w:rsidR="00351CE5" w:rsidRPr="00086739">
        <w:rPr>
          <w:rFonts w:asciiTheme="minorBidi" w:hAnsiTheme="minorBidi"/>
        </w:rPr>
        <w:t xml:space="preserve"> </w:t>
      </w:r>
      <w:r w:rsidRPr="00086739">
        <w:rPr>
          <w:rFonts w:asciiTheme="minorBidi" w:hAnsiTheme="minorBidi"/>
        </w:rPr>
        <w:t xml:space="preserve">the new trade rules and customs have created more complex operations </w:t>
      </w:r>
      <w:r w:rsidR="000F34D6" w:rsidRPr="00086739">
        <w:rPr>
          <w:rFonts w:asciiTheme="minorBidi" w:hAnsiTheme="minorBidi"/>
        </w:rPr>
        <w:t>for</w:t>
      </w:r>
      <w:r w:rsidRPr="00086739">
        <w:rPr>
          <w:rFonts w:asciiTheme="minorBidi" w:hAnsiTheme="minorBidi"/>
        </w:rPr>
        <w:t xml:space="preserve"> retailers who have suppliers in </w:t>
      </w:r>
      <w:r w:rsidR="000F34D6" w:rsidRPr="00086739">
        <w:rPr>
          <w:rFonts w:asciiTheme="minorBidi" w:hAnsiTheme="minorBidi"/>
        </w:rPr>
        <w:t>other</w:t>
      </w:r>
      <w:r w:rsidRPr="00086739">
        <w:rPr>
          <w:rFonts w:asciiTheme="minorBidi" w:hAnsiTheme="minorBidi"/>
        </w:rPr>
        <w:t xml:space="preserve"> countries</w:t>
      </w:r>
      <w:r w:rsidR="00862EFE" w:rsidRPr="00086739">
        <w:rPr>
          <w:rFonts w:asciiTheme="minorBidi" w:hAnsiTheme="minorBidi"/>
        </w:rPr>
        <w:t xml:space="preserve"> (Market Insights, 2025)</w:t>
      </w:r>
      <w:r w:rsidRPr="00086739">
        <w:rPr>
          <w:rFonts w:asciiTheme="minorBidi" w:hAnsiTheme="minorBidi"/>
        </w:rPr>
        <w:t xml:space="preserve">. The retail industry in the United Kingdom is </w:t>
      </w:r>
      <w:r w:rsidR="00614AD9" w:rsidRPr="00086739">
        <w:rPr>
          <w:rFonts w:asciiTheme="minorBidi" w:hAnsiTheme="minorBidi"/>
        </w:rPr>
        <w:t xml:space="preserve">the largest industry </w:t>
      </w:r>
      <w:r w:rsidRPr="00086739">
        <w:rPr>
          <w:rFonts w:asciiTheme="minorBidi" w:hAnsiTheme="minorBidi"/>
        </w:rPr>
        <w:t>in Europe</w:t>
      </w:r>
      <w:r w:rsidR="000F34D6" w:rsidRPr="00086739">
        <w:rPr>
          <w:rFonts w:asciiTheme="minorBidi" w:hAnsiTheme="minorBidi"/>
        </w:rPr>
        <w:t>,</w:t>
      </w:r>
      <w:r w:rsidRPr="00086739">
        <w:rPr>
          <w:rFonts w:asciiTheme="minorBidi" w:hAnsiTheme="minorBidi"/>
        </w:rPr>
        <w:t xml:space="preserve"> with the retail sales in Great Britain estimated at around </w:t>
      </w:r>
      <w:r w:rsidR="00D34970" w:rsidRPr="00086739">
        <w:rPr>
          <w:rFonts w:asciiTheme="minorBidi" w:hAnsiTheme="minorBidi"/>
        </w:rPr>
        <w:t>£</w:t>
      </w:r>
      <w:r w:rsidRPr="00086739">
        <w:rPr>
          <w:rFonts w:asciiTheme="minorBidi" w:hAnsiTheme="minorBidi"/>
        </w:rPr>
        <w:t>517 billion in 2024, indicating the economic importance of the industry (</w:t>
      </w:r>
      <w:r w:rsidR="000A707C" w:rsidRPr="00086739">
        <w:rPr>
          <w:rFonts w:asciiTheme="minorBidi" w:hAnsiTheme="minorBidi"/>
        </w:rPr>
        <w:t>Watty, 2025</w:t>
      </w:r>
      <w:r w:rsidRPr="00086739">
        <w:rPr>
          <w:rFonts w:asciiTheme="minorBidi" w:hAnsiTheme="minorBidi"/>
        </w:rPr>
        <w:t>).</w:t>
      </w:r>
    </w:p>
    <w:p w14:paraId="3A8CBF49" w14:textId="77777777" w:rsidR="00EB299D" w:rsidRPr="00EB299D" w:rsidRDefault="00550EF1" w:rsidP="00EB299D">
      <w:pPr>
        <w:pStyle w:val="Caption"/>
      </w:pPr>
      <w:r w:rsidRPr="00EB299D">
        <w:lastRenderedPageBreak/>
        <w:drawing>
          <wp:inline distT="0" distB="0" distL="0" distR="0" wp14:anchorId="753859AD" wp14:editId="3F3C6C4A">
            <wp:extent cx="5731510" cy="3534410"/>
            <wp:effectExtent l="0" t="0" r="2540" b="8890"/>
            <wp:docPr id="1983404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404574" name=""/>
                    <pic:cNvPicPr/>
                  </pic:nvPicPr>
                  <pic:blipFill>
                    <a:blip r:embed="rId8"/>
                    <a:stretch>
                      <a:fillRect/>
                    </a:stretch>
                  </pic:blipFill>
                  <pic:spPr>
                    <a:xfrm>
                      <a:off x="0" y="0"/>
                      <a:ext cx="5731510" cy="3534410"/>
                    </a:xfrm>
                    <a:prstGeom prst="rect">
                      <a:avLst/>
                    </a:prstGeom>
                  </pic:spPr>
                </pic:pic>
              </a:graphicData>
            </a:graphic>
          </wp:inline>
        </w:drawing>
      </w:r>
    </w:p>
    <w:p w14:paraId="404F1519" w14:textId="39CD5BB0" w:rsidR="00550EF1" w:rsidRPr="00EB299D" w:rsidRDefault="00EB299D" w:rsidP="00EB299D">
      <w:pPr>
        <w:pStyle w:val="Caption"/>
      </w:pPr>
      <w:r w:rsidRPr="00EB299D">
        <w:t xml:space="preserve">Figure </w:t>
      </w:r>
      <w:r w:rsidRPr="00EB299D">
        <w:fldChar w:fldCharType="begin"/>
      </w:r>
      <w:r w:rsidRPr="00EB299D">
        <w:instrText xml:space="preserve"> SEQ Figure \* ARABIC </w:instrText>
      </w:r>
      <w:r w:rsidRPr="00EB299D">
        <w:fldChar w:fldCharType="separate"/>
      </w:r>
      <w:r w:rsidRPr="00EB299D">
        <w:t>1</w:t>
      </w:r>
      <w:r w:rsidRPr="00EB299D">
        <w:fldChar w:fldCharType="end"/>
      </w:r>
      <w:r w:rsidRPr="00EB299D">
        <w:t>: Retail Sales Value in Great Britain</w:t>
      </w:r>
    </w:p>
    <w:p w14:paraId="7FF7F6FC" w14:textId="4D711A4B" w:rsidR="00906B72" w:rsidRPr="00EB299D" w:rsidRDefault="00906B72" w:rsidP="00EB299D">
      <w:pPr>
        <w:pStyle w:val="Caption"/>
      </w:pPr>
      <w:r w:rsidRPr="00EB299D">
        <w:t>(Source: Watty, 2025)</w:t>
      </w:r>
    </w:p>
    <w:p w14:paraId="64CA7907" w14:textId="7BCC277D" w:rsidR="00C05A57" w:rsidRPr="00086739" w:rsidRDefault="001D275C" w:rsidP="003425C5">
      <w:pPr>
        <w:spacing w:before="240" w:after="240" w:line="360" w:lineRule="auto"/>
        <w:rPr>
          <w:rFonts w:asciiTheme="minorBidi" w:hAnsiTheme="minorBidi"/>
        </w:rPr>
      </w:pPr>
      <w:r w:rsidRPr="00086739">
        <w:rPr>
          <w:rFonts w:asciiTheme="minorBidi" w:hAnsiTheme="minorBidi"/>
        </w:rPr>
        <w:t xml:space="preserve">Comparatively, India has a federal system of politics in which the policies of the government play a significant role in the foreign retail investments. The Indian government has steadily liberalised the foreign direct investment (FDI) laws to </w:t>
      </w:r>
      <w:r w:rsidR="0082283B" w:rsidRPr="00086739">
        <w:rPr>
          <w:rFonts w:asciiTheme="minorBidi" w:hAnsiTheme="minorBidi"/>
        </w:rPr>
        <w:t>attract</w:t>
      </w:r>
      <w:r w:rsidRPr="00086739">
        <w:rPr>
          <w:rFonts w:asciiTheme="minorBidi" w:hAnsiTheme="minorBidi"/>
        </w:rPr>
        <w:t xml:space="preserve"> foreign retailers</w:t>
      </w:r>
      <w:r w:rsidR="000F34D6" w:rsidRPr="00086739">
        <w:rPr>
          <w:rFonts w:asciiTheme="minorBidi" w:hAnsiTheme="minorBidi"/>
        </w:rPr>
        <w:t>,</w:t>
      </w:r>
      <w:r w:rsidR="00BA35F2" w:rsidRPr="00086739">
        <w:rPr>
          <w:rFonts w:asciiTheme="minorBidi" w:hAnsiTheme="minorBidi"/>
        </w:rPr>
        <w:t xml:space="preserve"> with total </w:t>
      </w:r>
      <w:r w:rsidR="000D5E90" w:rsidRPr="00086739">
        <w:rPr>
          <w:rFonts w:asciiTheme="minorBidi" w:hAnsiTheme="minorBidi"/>
        </w:rPr>
        <w:t>FDI inflow in India from April</w:t>
      </w:r>
      <w:r w:rsidR="000F34D6" w:rsidRPr="00086739">
        <w:rPr>
          <w:rFonts w:asciiTheme="minorBidi" w:hAnsiTheme="minorBidi"/>
        </w:rPr>
        <w:t xml:space="preserve"> to </w:t>
      </w:r>
      <w:r w:rsidR="000D5E90" w:rsidRPr="00086739">
        <w:rPr>
          <w:rFonts w:asciiTheme="minorBidi" w:hAnsiTheme="minorBidi"/>
        </w:rPr>
        <w:t xml:space="preserve">December 2025 </w:t>
      </w:r>
      <w:r w:rsidR="000F34D6" w:rsidRPr="00086739">
        <w:rPr>
          <w:rFonts w:asciiTheme="minorBidi" w:hAnsiTheme="minorBidi"/>
        </w:rPr>
        <w:t>being</w:t>
      </w:r>
      <w:r w:rsidR="000D5E90" w:rsidRPr="00086739">
        <w:rPr>
          <w:rFonts w:asciiTheme="minorBidi" w:hAnsiTheme="minorBidi"/>
        </w:rPr>
        <w:t xml:space="preserve"> US$73.31 billion</w:t>
      </w:r>
      <w:r w:rsidRPr="00086739">
        <w:rPr>
          <w:rFonts w:asciiTheme="minorBidi" w:hAnsiTheme="minorBidi"/>
        </w:rPr>
        <w:t xml:space="preserve">. The reforms of the retail sector and the innovative policy of Make in India help attract international brands into the market by either forming </w:t>
      </w:r>
      <w:r w:rsidR="000F34D6" w:rsidRPr="00086739">
        <w:rPr>
          <w:rFonts w:asciiTheme="minorBidi" w:hAnsiTheme="minorBidi"/>
        </w:rPr>
        <w:t xml:space="preserve">a </w:t>
      </w:r>
      <w:r w:rsidRPr="00086739">
        <w:rPr>
          <w:rFonts w:asciiTheme="minorBidi" w:hAnsiTheme="minorBidi"/>
        </w:rPr>
        <w:t xml:space="preserve">joint venture or </w:t>
      </w:r>
      <w:r w:rsidR="000F34D6" w:rsidRPr="00086739">
        <w:rPr>
          <w:rFonts w:asciiTheme="minorBidi" w:hAnsiTheme="minorBidi"/>
        </w:rPr>
        <w:t xml:space="preserve">a </w:t>
      </w:r>
      <w:r w:rsidRPr="00086739">
        <w:rPr>
          <w:rFonts w:asciiTheme="minorBidi" w:hAnsiTheme="minorBidi"/>
        </w:rPr>
        <w:t>partnership with local companies</w:t>
      </w:r>
      <w:r w:rsidR="00DF4FB1" w:rsidRPr="00086739">
        <w:rPr>
          <w:rFonts w:asciiTheme="minorBidi" w:hAnsiTheme="minorBidi"/>
        </w:rPr>
        <w:t xml:space="preserve"> (</w:t>
      </w:r>
      <w:r w:rsidR="00F8182A" w:rsidRPr="00086739">
        <w:rPr>
          <w:rFonts w:asciiTheme="minorBidi" w:hAnsiTheme="minorBidi"/>
        </w:rPr>
        <w:t>IBEF, 2026</w:t>
      </w:r>
      <w:r w:rsidR="00DF4FB1" w:rsidRPr="00086739">
        <w:rPr>
          <w:rFonts w:asciiTheme="minorBidi" w:hAnsiTheme="minorBidi"/>
        </w:rPr>
        <w:t>)</w:t>
      </w:r>
      <w:r w:rsidRPr="00086739">
        <w:rPr>
          <w:rFonts w:asciiTheme="minorBidi" w:hAnsiTheme="minorBidi"/>
        </w:rPr>
        <w:t>.</w:t>
      </w:r>
      <w:r w:rsidR="00424CF3" w:rsidRPr="00086739">
        <w:rPr>
          <w:rFonts w:asciiTheme="minorBidi" w:hAnsiTheme="minorBidi"/>
        </w:rPr>
        <w:t xml:space="preserve"> </w:t>
      </w:r>
    </w:p>
    <w:p w14:paraId="10D4B593" w14:textId="77777777" w:rsidR="006335E9" w:rsidRPr="00086739" w:rsidRDefault="006335E9" w:rsidP="003425C5">
      <w:pPr>
        <w:spacing w:before="240" w:after="240" w:line="360" w:lineRule="auto"/>
        <w:jc w:val="center"/>
        <w:rPr>
          <w:rFonts w:asciiTheme="minorBidi" w:hAnsiTheme="minorBidi"/>
          <w:b/>
          <w:bCs/>
          <w:i/>
          <w:iCs/>
        </w:rPr>
      </w:pPr>
      <w:r w:rsidRPr="00086739">
        <w:rPr>
          <w:rFonts w:asciiTheme="minorBidi" w:hAnsiTheme="minorBidi"/>
          <w:b/>
          <w:bCs/>
          <w:i/>
          <w:iCs/>
          <w:noProof/>
        </w:rPr>
        <w:lastRenderedPageBreak/>
        <w:drawing>
          <wp:inline distT="0" distB="0" distL="0" distR="0" wp14:anchorId="481A1908" wp14:editId="2F374FA2">
            <wp:extent cx="5283280" cy="2529840"/>
            <wp:effectExtent l="0" t="0" r="0" b="3810"/>
            <wp:docPr id="369492411" name="Picture 1" descr="Bar graph depicting growth in India's FDI market size over the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 graph depicting growth in India's FDI market size over the yea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83929" cy="2530151"/>
                    </a:xfrm>
                    <a:prstGeom prst="rect">
                      <a:avLst/>
                    </a:prstGeom>
                    <a:noFill/>
                    <a:ln>
                      <a:noFill/>
                    </a:ln>
                  </pic:spPr>
                </pic:pic>
              </a:graphicData>
            </a:graphic>
          </wp:inline>
        </w:drawing>
      </w:r>
    </w:p>
    <w:p w14:paraId="73F7D788" w14:textId="5B4E5B65" w:rsidR="00BA35F2" w:rsidRPr="00086739" w:rsidRDefault="006335E9" w:rsidP="003425C5">
      <w:pPr>
        <w:spacing w:before="240" w:after="240" w:line="360" w:lineRule="auto"/>
        <w:jc w:val="center"/>
        <w:rPr>
          <w:rFonts w:asciiTheme="minorBidi" w:hAnsiTheme="minorBidi"/>
          <w:b/>
          <w:bCs/>
          <w:i/>
          <w:iCs/>
          <w:lang w:val="en-US"/>
        </w:rPr>
      </w:pPr>
      <w:r w:rsidRPr="00086739">
        <w:rPr>
          <w:rFonts w:asciiTheme="minorBidi" w:hAnsiTheme="minorBidi"/>
          <w:b/>
          <w:bCs/>
          <w:i/>
          <w:iCs/>
        </w:rPr>
        <w:t xml:space="preserve">Figure </w:t>
      </w:r>
      <w:r w:rsidRPr="00086739">
        <w:rPr>
          <w:rFonts w:asciiTheme="minorBidi" w:hAnsiTheme="minorBidi"/>
          <w:b/>
          <w:bCs/>
          <w:i/>
          <w:iCs/>
        </w:rPr>
        <w:fldChar w:fldCharType="begin"/>
      </w:r>
      <w:r w:rsidRPr="00086739">
        <w:rPr>
          <w:rFonts w:asciiTheme="minorBidi" w:hAnsiTheme="minorBidi"/>
          <w:b/>
          <w:bCs/>
          <w:i/>
          <w:iCs/>
        </w:rPr>
        <w:instrText xml:space="preserve"> SEQ Figure \* ARABIC </w:instrText>
      </w:r>
      <w:r w:rsidRPr="00086739">
        <w:rPr>
          <w:rFonts w:asciiTheme="minorBidi" w:hAnsiTheme="minorBidi"/>
          <w:b/>
          <w:bCs/>
          <w:i/>
          <w:iCs/>
        </w:rPr>
        <w:fldChar w:fldCharType="separate"/>
      </w:r>
      <w:r w:rsidR="00EB299D">
        <w:rPr>
          <w:rFonts w:asciiTheme="minorBidi" w:hAnsiTheme="minorBidi"/>
          <w:b/>
          <w:bCs/>
          <w:i/>
          <w:iCs/>
          <w:noProof/>
        </w:rPr>
        <w:t>2</w:t>
      </w:r>
      <w:r w:rsidRPr="00086739">
        <w:rPr>
          <w:rFonts w:asciiTheme="minorBidi" w:hAnsiTheme="minorBidi"/>
          <w:b/>
          <w:bCs/>
          <w:i/>
          <w:iCs/>
        </w:rPr>
        <w:fldChar w:fldCharType="end"/>
      </w:r>
      <w:r w:rsidRPr="00086739">
        <w:rPr>
          <w:rFonts w:asciiTheme="minorBidi" w:hAnsiTheme="minorBidi"/>
          <w:b/>
          <w:bCs/>
          <w:i/>
          <w:iCs/>
          <w:lang w:val="en-US"/>
        </w:rPr>
        <w:t>: India FDI Inflow Statement</w:t>
      </w:r>
    </w:p>
    <w:p w14:paraId="036724FE" w14:textId="717EFC3F" w:rsidR="006335E9" w:rsidRPr="00086739" w:rsidRDefault="006335E9" w:rsidP="003425C5">
      <w:pPr>
        <w:spacing w:before="240" w:after="240" w:line="360" w:lineRule="auto"/>
        <w:jc w:val="center"/>
        <w:rPr>
          <w:rFonts w:asciiTheme="minorBidi" w:hAnsiTheme="minorBidi"/>
          <w:b/>
          <w:bCs/>
          <w:i/>
          <w:iCs/>
          <w:lang w:val="en-US"/>
        </w:rPr>
      </w:pPr>
      <w:r w:rsidRPr="00086739">
        <w:rPr>
          <w:rFonts w:asciiTheme="minorBidi" w:hAnsiTheme="minorBidi"/>
          <w:b/>
          <w:bCs/>
          <w:i/>
          <w:iCs/>
          <w:lang w:val="en-US"/>
        </w:rPr>
        <w:t xml:space="preserve">(Source: </w:t>
      </w:r>
      <w:r w:rsidRPr="00086739">
        <w:rPr>
          <w:rFonts w:asciiTheme="minorBidi" w:hAnsiTheme="minorBidi"/>
          <w:b/>
          <w:bCs/>
          <w:i/>
          <w:iCs/>
        </w:rPr>
        <w:t>IBEF, 2026)</w:t>
      </w:r>
    </w:p>
    <w:p w14:paraId="3D1558CD" w14:textId="60CD104A" w:rsidR="001D275C" w:rsidRPr="00086739" w:rsidRDefault="001D275C" w:rsidP="003425C5">
      <w:pPr>
        <w:spacing w:before="240" w:after="240" w:line="360" w:lineRule="auto"/>
        <w:rPr>
          <w:rFonts w:asciiTheme="minorBidi" w:hAnsiTheme="minorBidi"/>
        </w:rPr>
      </w:pPr>
      <w:r w:rsidRPr="00086739">
        <w:rPr>
          <w:rFonts w:asciiTheme="minorBidi" w:hAnsiTheme="minorBidi"/>
        </w:rPr>
        <w:t xml:space="preserve">The retailing sector in India is growing at a very high rate owing to economic reforms and growing consumer demand. </w:t>
      </w:r>
      <w:r w:rsidR="00E02915" w:rsidRPr="00086739">
        <w:rPr>
          <w:rFonts w:asciiTheme="minorBidi" w:hAnsiTheme="minorBidi"/>
        </w:rPr>
        <w:t xml:space="preserve">Through </w:t>
      </w:r>
      <w:r w:rsidRPr="00086739">
        <w:rPr>
          <w:rFonts w:asciiTheme="minorBidi" w:hAnsiTheme="minorBidi"/>
        </w:rPr>
        <w:t>strong political support of the retail industry, the Indian retail industry has an estimated value of around US$1.06 trillion in 2024 and is expected to be valued at US$1.93 trillion by 2030 (Deloitte, 2025).</w:t>
      </w:r>
    </w:p>
    <w:p w14:paraId="1B1A9062" w14:textId="179A51E3" w:rsidR="002F4EB0" w:rsidRPr="00086739" w:rsidRDefault="001D275C" w:rsidP="003425C5">
      <w:pPr>
        <w:spacing w:before="240" w:after="240" w:line="360" w:lineRule="auto"/>
        <w:rPr>
          <w:rFonts w:asciiTheme="minorBidi" w:hAnsiTheme="minorBidi"/>
        </w:rPr>
      </w:pPr>
      <w:r w:rsidRPr="00086739">
        <w:rPr>
          <w:rFonts w:asciiTheme="minorBidi" w:hAnsiTheme="minorBidi"/>
          <w:b/>
          <w:bCs/>
        </w:rPr>
        <w:t>Economic Factors</w:t>
      </w:r>
      <w:r w:rsidR="00B37477" w:rsidRPr="00086739">
        <w:rPr>
          <w:rFonts w:asciiTheme="minorBidi" w:hAnsiTheme="minorBidi"/>
          <w:b/>
          <w:bCs/>
        </w:rPr>
        <w:t xml:space="preserve"> -</w:t>
      </w:r>
      <w:r w:rsidR="00B37477" w:rsidRPr="00086739">
        <w:rPr>
          <w:rFonts w:asciiTheme="minorBidi" w:hAnsiTheme="minorBidi"/>
        </w:rPr>
        <w:t xml:space="preserve"> </w:t>
      </w:r>
      <w:r w:rsidRPr="00086739">
        <w:rPr>
          <w:rFonts w:asciiTheme="minorBidi" w:hAnsiTheme="minorBidi"/>
        </w:rPr>
        <w:t>The United Kingdom is a well-developed and competitive market of fashion retail</w:t>
      </w:r>
      <w:r w:rsidR="000F34D6" w:rsidRPr="00086739">
        <w:rPr>
          <w:rFonts w:asciiTheme="minorBidi" w:hAnsiTheme="minorBidi"/>
        </w:rPr>
        <w:t>,</w:t>
      </w:r>
      <w:r w:rsidRPr="00086739">
        <w:rPr>
          <w:rFonts w:asciiTheme="minorBidi" w:hAnsiTheme="minorBidi"/>
        </w:rPr>
        <w:t xml:space="preserve"> whose consumer purchasing power and the state of the retail infrastructure are highly advanced.</w:t>
      </w:r>
      <w:r w:rsidR="00D33A91" w:rsidRPr="00086739">
        <w:rPr>
          <w:rFonts w:asciiTheme="minorBidi" w:hAnsiTheme="minorBidi"/>
        </w:rPr>
        <w:t xml:space="preserve"> The fashion and textile industry </w:t>
      </w:r>
      <w:r w:rsidR="005E5A09" w:rsidRPr="00086739">
        <w:rPr>
          <w:rFonts w:asciiTheme="minorBidi" w:hAnsiTheme="minorBidi"/>
        </w:rPr>
        <w:t xml:space="preserve">of the UK market reached </w:t>
      </w:r>
      <w:r w:rsidR="001403BE" w:rsidRPr="00086739">
        <w:rPr>
          <w:rFonts w:asciiTheme="minorBidi" w:hAnsiTheme="minorBidi"/>
        </w:rPr>
        <w:t>USD</w:t>
      </w:r>
      <w:r w:rsidR="00B0374B" w:rsidRPr="00086739">
        <w:rPr>
          <w:rFonts w:asciiTheme="minorBidi" w:hAnsiTheme="minorBidi"/>
        </w:rPr>
        <w:t xml:space="preserve">37.37 </w:t>
      </w:r>
      <w:r w:rsidR="000F34D6" w:rsidRPr="00086739">
        <w:rPr>
          <w:rFonts w:asciiTheme="minorBidi" w:hAnsiTheme="minorBidi"/>
        </w:rPr>
        <w:t xml:space="preserve">billion </w:t>
      </w:r>
      <w:r w:rsidR="00B0374B" w:rsidRPr="00086739">
        <w:rPr>
          <w:rFonts w:asciiTheme="minorBidi" w:hAnsiTheme="minorBidi"/>
        </w:rPr>
        <w:t xml:space="preserve">in 2026 which is expected to grow and achieve </w:t>
      </w:r>
      <w:r w:rsidR="002F4EB0" w:rsidRPr="00086739">
        <w:rPr>
          <w:rFonts w:asciiTheme="minorBidi" w:hAnsiTheme="minorBidi"/>
        </w:rPr>
        <w:t>USD47.50 billion by 2035</w:t>
      </w:r>
      <w:r w:rsidR="00CC29F3" w:rsidRPr="00086739">
        <w:rPr>
          <w:rFonts w:asciiTheme="minorBidi" w:hAnsiTheme="minorBidi"/>
        </w:rPr>
        <w:t xml:space="preserve"> with 2.70%</w:t>
      </w:r>
      <w:r w:rsidR="00BE1043" w:rsidRPr="00086739">
        <w:rPr>
          <w:rFonts w:asciiTheme="minorBidi" w:hAnsiTheme="minorBidi"/>
        </w:rPr>
        <w:t xml:space="preserve"> CAGR</w:t>
      </w:r>
      <w:r w:rsidR="00B22D63" w:rsidRPr="00086739">
        <w:rPr>
          <w:rFonts w:asciiTheme="minorBidi" w:hAnsiTheme="minorBidi"/>
        </w:rPr>
        <w:t xml:space="preserve"> (</w:t>
      </w:r>
      <w:r w:rsidR="008F5652" w:rsidRPr="00086739">
        <w:rPr>
          <w:rFonts w:asciiTheme="minorBidi" w:hAnsiTheme="minorBidi"/>
        </w:rPr>
        <w:t>Expert Market Research, 2026</w:t>
      </w:r>
      <w:r w:rsidR="00B22D63" w:rsidRPr="00086739">
        <w:rPr>
          <w:rFonts w:asciiTheme="minorBidi" w:hAnsiTheme="minorBidi"/>
        </w:rPr>
        <w:t>)</w:t>
      </w:r>
      <w:r w:rsidR="002F4EB0" w:rsidRPr="00086739">
        <w:rPr>
          <w:rFonts w:asciiTheme="minorBidi" w:hAnsiTheme="minorBidi"/>
        </w:rPr>
        <w:t>.</w:t>
      </w:r>
    </w:p>
    <w:p w14:paraId="3002E4FB" w14:textId="77777777" w:rsidR="00474541" w:rsidRPr="00086739" w:rsidRDefault="00CC29F3" w:rsidP="003425C5">
      <w:pPr>
        <w:spacing w:before="240" w:after="240" w:line="360" w:lineRule="auto"/>
        <w:jc w:val="center"/>
        <w:rPr>
          <w:rFonts w:asciiTheme="minorBidi" w:hAnsiTheme="minorBidi"/>
          <w:b/>
          <w:bCs/>
          <w:i/>
          <w:iCs/>
        </w:rPr>
      </w:pPr>
      <w:r w:rsidRPr="00086739">
        <w:rPr>
          <w:rFonts w:asciiTheme="minorBidi" w:hAnsiTheme="minorBidi"/>
          <w:b/>
          <w:bCs/>
          <w:i/>
          <w:iCs/>
          <w:noProof/>
        </w:rPr>
        <w:drawing>
          <wp:inline distT="0" distB="0" distL="0" distR="0" wp14:anchorId="1EF2E864" wp14:editId="3112FDBD">
            <wp:extent cx="4954270" cy="1731195"/>
            <wp:effectExtent l="0" t="0" r="0" b="2540"/>
            <wp:docPr id="2125494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494136" name=""/>
                    <pic:cNvPicPr/>
                  </pic:nvPicPr>
                  <pic:blipFill>
                    <a:blip r:embed="rId10"/>
                    <a:stretch>
                      <a:fillRect/>
                    </a:stretch>
                  </pic:blipFill>
                  <pic:spPr>
                    <a:xfrm>
                      <a:off x="0" y="0"/>
                      <a:ext cx="4961958" cy="1733881"/>
                    </a:xfrm>
                    <a:prstGeom prst="rect">
                      <a:avLst/>
                    </a:prstGeom>
                  </pic:spPr>
                </pic:pic>
              </a:graphicData>
            </a:graphic>
          </wp:inline>
        </w:drawing>
      </w:r>
    </w:p>
    <w:p w14:paraId="5D469197" w14:textId="091CF2D4" w:rsidR="00D33A91" w:rsidRPr="00086739" w:rsidRDefault="00474541" w:rsidP="003425C5">
      <w:pPr>
        <w:spacing w:before="240" w:after="240" w:line="360" w:lineRule="auto"/>
        <w:jc w:val="center"/>
        <w:rPr>
          <w:rFonts w:asciiTheme="minorBidi" w:hAnsiTheme="minorBidi"/>
          <w:b/>
          <w:bCs/>
          <w:i/>
          <w:iCs/>
          <w:lang w:val="en-US"/>
        </w:rPr>
      </w:pPr>
      <w:r w:rsidRPr="00086739">
        <w:rPr>
          <w:rFonts w:asciiTheme="minorBidi" w:hAnsiTheme="minorBidi"/>
          <w:b/>
          <w:bCs/>
          <w:i/>
          <w:iCs/>
        </w:rPr>
        <w:t xml:space="preserve">Figure </w:t>
      </w:r>
      <w:r w:rsidRPr="00086739">
        <w:rPr>
          <w:rFonts w:asciiTheme="minorBidi" w:hAnsiTheme="minorBidi"/>
          <w:b/>
          <w:bCs/>
          <w:i/>
          <w:iCs/>
        </w:rPr>
        <w:fldChar w:fldCharType="begin"/>
      </w:r>
      <w:r w:rsidRPr="00086739">
        <w:rPr>
          <w:rFonts w:asciiTheme="minorBidi" w:hAnsiTheme="minorBidi"/>
          <w:b/>
          <w:bCs/>
          <w:i/>
          <w:iCs/>
        </w:rPr>
        <w:instrText xml:space="preserve"> SEQ Figure \* ARABIC </w:instrText>
      </w:r>
      <w:r w:rsidRPr="00086739">
        <w:rPr>
          <w:rFonts w:asciiTheme="minorBidi" w:hAnsiTheme="minorBidi"/>
          <w:b/>
          <w:bCs/>
          <w:i/>
          <w:iCs/>
        </w:rPr>
        <w:fldChar w:fldCharType="separate"/>
      </w:r>
      <w:r w:rsidR="00EB299D">
        <w:rPr>
          <w:rFonts w:asciiTheme="minorBidi" w:hAnsiTheme="minorBidi"/>
          <w:b/>
          <w:bCs/>
          <w:i/>
          <w:iCs/>
          <w:noProof/>
        </w:rPr>
        <w:t>3</w:t>
      </w:r>
      <w:r w:rsidRPr="00086739">
        <w:rPr>
          <w:rFonts w:asciiTheme="minorBidi" w:hAnsiTheme="minorBidi"/>
          <w:b/>
          <w:bCs/>
          <w:i/>
          <w:iCs/>
        </w:rPr>
        <w:fldChar w:fldCharType="end"/>
      </w:r>
      <w:r w:rsidRPr="00086739">
        <w:rPr>
          <w:rFonts w:asciiTheme="minorBidi" w:hAnsiTheme="minorBidi"/>
          <w:b/>
          <w:bCs/>
          <w:i/>
          <w:iCs/>
          <w:lang w:val="en-US"/>
        </w:rPr>
        <w:t>: UK Fashion and Textile Market Value</w:t>
      </w:r>
    </w:p>
    <w:p w14:paraId="6EF60522" w14:textId="4311E42E" w:rsidR="00474541" w:rsidRPr="00086739" w:rsidRDefault="00474541" w:rsidP="003425C5">
      <w:pPr>
        <w:spacing w:before="240" w:after="240" w:line="360" w:lineRule="auto"/>
        <w:jc w:val="center"/>
        <w:rPr>
          <w:rFonts w:asciiTheme="minorBidi" w:hAnsiTheme="minorBidi"/>
          <w:b/>
          <w:bCs/>
          <w:i/>
          <w:iCs/>
          <w:lang w:val="en-US"/>
        </w:rPr>
      </w:pPr>
      <w:r w:rsidRPr="00086739">
        <w:rPr>
          <w:rFonts w:asciiTheme="minorBidi" w:hAnsiTheme="minorBidi"/>
          <w:b/>
          <w:bCs/>
          <w:i/>
          <w:iCs/>
          <w:lang w:val="en-US"/>
        </w:rPr>
        <w:t>(Source</w:t>
      </w:r>
      <w:r w:rsidR="003F4F94" w:rsidRPr="00086739">
        <w:rPr>
          <w:rFonts w:asciiTheme="minorBidi" w:hAnsiTheme="minorBidi"/>
          <w:b/>
          <w:bCs/>
          <w:i/>
          <w:iCs/>
        </w:rPr>
        <w:t xml:space="preserve">: </w:t>
      </w:r>
      <w:r w:rsidRPr="00086739">
        <w:rPr>
          <w:rFonts w:asciiTheme="minorBidi" w:hAnsiTheme="minorBidi"/>
          <w:b/>
          <w:bCs/>
          <w:i/>
          <w:iCs/>
        </w:rPr>
        <w:t>Expert Market Research, 2026)</w:t>
      </w:r>
    </w:p>
    <w:p w14:paraId="76106536" w14:textId="25FE82C7" w:rsidR="00D43F2F" w:rsidRPr="00086739" w:rsidRDefault="001D275C" w:rsidP="003425C5">
      <w:pPr>
        <w:spacing w:before="240" w:after="240" w:line="360" w:lineRule="auto"/>
        <w:rPr>
          <w:rFonts w:asciiTheme="minorBidi" w:hAnsiTheme="minorBidi"/>
        </w:rPr>
      </w:pPr>
      <w:r w:rsidRPr="00086739">
        <w:rPr>
          <w:rFonts w:asciiTheme="minorBidi" w:hAnsiTheme="minorBidi"/>
        </w:rPr>
        <w:lastRenderedPageBreak/>
        <w:t>The amount consumers spend on clothing is also high, and the UK clothing market</w:t>
      </w:r>
      <w:r w:rsidR="008B160B" w:rsidRPr="00086739">
        <w:rPr>
          <w:rFonts w:asciiTheme="minorBidi" w:hAnsiTheme="minorBidi"/>
        </w:rPr>
        <w:t xml:space="preserve"> consumer spending is estimated</w:t>
      </w:r>
      <w:r w:rsidR="00E33331" w:rsidRPr="00086739">
        <w:rPr>
          <w:rFonts w:asciiTheme="minorBidi" w:hAnsiTheme="minorBidi"/>
        </w:rPr>
        <w:t xml:space="preserve"> </w:t>
      </w:r>
      <w:r w:rsidR="000F34D6" w:rsidRPr="00086739">
        <w:rPr>
          <w:rFonts w:asciiTheme="minorBidi" w:hAnsiTheme="minorBidi"/>
        </w:rPr>
        <w:t xml:space="preserve">to be </w:t>
      </w:r>
      <w:r w:rsidRPr="00086739">
        <w:rPr>
          <w:rFonts w:asciiTheme="minorBidi" w:hAnsiTheme="minorBidi"/>
        </w:rPr>
        <w:t>about £67.8 billion in 2025 (</w:t>
      </w:r>
      <w:r w:rsidR="00A71EA9" w:rsidRPr="00086739">
        <w:rPr>
          <w:rFonts w:asciiTheme="minorBidi" w:hAnsiTheme="minorBidi"/>
        </w:rPr>
        <w:t>Ceron</w:t>
      </w:r>
      <w:r w:rsidRPr="00086739">
        <w:rPr>
          <w:rFonts w:asciiTheme="minorBidi" w:hAnsiTheme="minorBidi"/>
        </w:rPr>
        <w:t xml:space="preserve">, 2025). Competition </w:t>
      </w:r>
      <w:r w:rsidR="000F34D6" w:rsidRPr="00086739">
        <w:rPr>
          <w:rFonts w:asciiTheme="minorBidi" w:hAnsiTheme="minorBidi"/>
        </w:rPr>
        <w:t>i</w:t>
      </w:r>
      <w:r w:rsidRPr="00086739">
        <w:rPr>
          <w:rFonts w:asciiTheme="minorBidi" w:hAnsiTheme="minorBidi"/>
        </w:rPr>
        <w:t>n the market is enhanced by the existence of powerful domestic and global brands</w:t>
      </w:r>
      <w:r w:rsidR="001E5C13" w:rsidRPr="00086739">
        <w:rPr>
          <w:rFonts w:asciiTheme="minorBidi" w:hAnsiTheme="minorBidi"/>
        </w:rPr>
        <w:t xml:space="preserve">. On the other hand, </w:t>
      </w:r>
      <w:r w:rsidRPr="00086739">
        <w:rPr>
          <w:rFonts w:asciiTheme="minorBidi" w:hAnsiTheme="minorBidi"/>
        </w:rPr>
        <w:t>India is one of the most rapidly expanding retail market</w:t>
      </w:r>
      <w:r w:rsidR="000F34D6" w:rsidRPr="00086739">
        <w:rPr>
          <w:rFonts w:asciiTheme="minorBidi" w:hAnsiTheme="minorBidi"/>
        </w:rPr>
        <w:t>s</w:t>
      </w:r>
      <w:r w:rsidRPr="00086739">
        <w:rPr>
          <w:rFonts w:asciiTheme="minorBidi" w:hAnsiTheme="minorBidi"/>
        </w:rPr>
        <w:t xml:space="preserve"> in the world due to the rapid economic growth, urbanisation, and increasing levels of disposable income. Moreover, the digital retail business of India is also evolving at a high pace, and the online market has attained approximately </w:t>
      </w:r>
      <w:r w:rsidR="00AA6335" w:rsidRPr="00086739">
        <w:rPr>
          <w:rFonts w:asciiTheme="minorBidi" w:hAnsiTheme="minorBidi"/>
        </w:rPr>
        <w:t>$</w:t>
      </w:r>
      <w:r w:rsidRPr="00086739">
        <w:rPr>
          <w:rFonts w:asciiTheme="minorBidi" w:hAnsiTheme="minorBidi"/>
        </w:rPr>
        <w:t xml:space="preserve">60 billion in 2024 with over 270 million online </w:t>
      </w:r>
      <w:proofErr w:type="gramStart"/>
      <w:r w:rsidRPr="00086739">
        <w:rPr>
          <w:rFonts w:asciiTheme="minorBidi" w:hAnsiTheme="minorBidi"/>
        </w:rPr>
        <w:t>customers</w:t>
      </w:r>
      <w:proofErr w:type="gramEnd"/>
      <w:r w:rsidRPr="00086739">
        <w:rPr>
          <w:rFonts w:asciiTheme="minorBidi" w:hAnsiTheme="minorBidi"/>
        </w:rPr>
        <w:t xml:space="preserve"> and this indicates the rising power of online retail outlets (</w:t>
      </w:r>
      <w:r w:rsidR="004E0EEE" w:rsidRPr="00086739">
        <w:rPr>
          <w:rFonts w:asciiTheme="minorBidi" w:hAnsiTheme="minorBidi"/>
        </w:rPr>
        <w:t>Sheth, et al., 2025</w:t>
      </w:r>
      <w:r w:rsidRPr="00086739">
        <w:rPr>
          <w:rFonts w:asciiTheme="minorBidi" w:hAnsiTheme="minorBidi"/>
        </w:rPr>
        <w:t xml:space="preserve">). </w:t>
      </w:r>
    </w:p>
    <w:p w14:paraId="799E49AD" w14:textId="3151DD79" w:rsidR="005559CD" w:rsidRPr="00086739" w:rsidRDefault="001D275C" w:rsidP="003425C5">
      <w:pPr>
        <w:spacing w:before="240" w:after="240" w:line="360" w:lineRule="auto"/>
        <w:rPr>
          <w:rFonts w:asciiTheme="minorBidi" w:hAnsiTheme="minorBidi"/>
        </w:rPr>
      </w:pPr>
      <w:r w:rsidRPr="00086739">
        <w:rPr>
          <w:rFonts w:asciiTheme="minorBidi" w:hAnsiTheme="minorBidi"/>
          <w:b/>
          <w:bCs/>
        </w:rPr>
        <w:t xml:space="preserve">Social </w:t>
      </w:r>
      <w:r w:rsidR="00AD75C1" w:rsidRPr="00086739">
        <w:rPr>
          <w:rFonts w:asciiTheme="minorBidi" w:hAnsiTheme="minorBidi"/>
          <w:b/>
          <w:bCs/>
        </w:rPr>
        <w:t>Factors -</w:t>
      </w:r>
      <w:r w:rsidR="00AD75C1" w:rsidRPr="00086739">
        <w:rPr>
          <w:rFonts w:asciiTheme="minorBidi" w:hAnsiTheme="minorBidi"/>
        </w:rPr>
        <w:t xml:space="preserve"> </w:t>
      </w:r>
      <w:r w:rsidRPr="00086739">
        <w:rPr>
          <w:rFonts w:asciiTheme="minorBidi" w:hAnsiTheme="minorBidi"/>
        </w:rPr>
        <w:t xml:space="preserve">Consumer behaviour in </w:t>
      </w:r>
      <w:r w:rsidR="000F34D6" w:rsidRPr="00086739">
        <w:rPr>
          <w:rFonts w:asciiTheme="minorBidi" w:hAnsiTheme="minorBidi"/>
        </w:rPr>
        <w:t xml:space="preserve">the </w:t>
      </w:r>
      <w:r w:rsidRPr="00086739">
        <w:rPr>
          <w:rFonts w:asciiTheme="minorBidi" w:hAnsiTheme="minorBidi"/>
        </w:rPr>
        <w:t xml:space="preserve">fashion market is highly influenced by social and cultural environments. Consumer culture in the United Kingdom is individualistic as the people have </w:t>
      </w:r>
      <w:r w:rsidR="009E3629" w:rsidRPr="00086739">
        <w:rPr>
          <w:rFonts w:asciiTheme="minorBidi" w:hAnsiTheme="minorBidi"/>
        </w:rPr>
        <w:t xml:space="preserve">effectively </w:t>
      </w:r>
      <w:r w:rsidRPr="00086739">
        <w:rPr>
          <w:rFonts w:asciiTheme="minorBidi" w:hAnsiTheme="minorBidi"/>
        </w:rPr>
        <w:t>emphasis</w:t>
      </w:r>
      <w:r w:rsidR="009E3629" w:rsidRPr="00086739">
        <w:rPr>
          <w:rFonts w:asciiTheme="minorBidi" w:hAnsiTheme="minorBidi"/>
        </w:rPr>
        <w:t>ed</w:t>
      </w:r>
      <w:r w:rsidRPr="00086739">
        <w:rPr>
          <w:rFonts w:asciiTheme="minorBidi" w:hAnsiTheme="minorBidi"/>
        </w:rPr>
        <w:t xml:space="preserve"> personal identity, expression of their lifestyle and fashion. British consumers are very conscious about the issue of sustainability and moral fashion.</w:t>
      </w:r>
      <w:r w:rsidR="00562BA6" w:rsidRPr="00086739">
        <w:rPr>
          <w:rFonts w:asciiTheme="minorBidi" w:hAnsiTheme="minorBidi"/>
        </w:rPr>
        <w:t xml:space="preserve"> </w:t>
      </w:r>
      <w:r w:rsidR="005B21E9" w:rsidRPr="00086739">
        <w:rPr>
          <w:rFonts w:asciiTheme="minorBidi" w:hAnsiTheme="minorBidi"/>
        </w:rPr>
        <w:t xml:space="preserve">According to Watty, (2025), </w:t>
      </w:r>
      <w:r w:rsidR="00DF62A6" w:rsidRPr="00086739">
        <w:rPr>
          <w:rFonts w:asciiTheme="minorBidi" w:hAnsiTheme="minorBidi"/>
        </w:rPr>
        <w:t>in 2025, around 64% Gen Z</w:t>
      </w:r>
      <w:r w:rsidR="00286A4D" w:rsidRPr="00086739">
        <w:rPr>
          <w:rFonts w:asciiTheme="minorBidi" w:hAnsiTheme="minorBidi"/>
        </w:rPr>
        <w:t xml:space="preserve"> and </w:t>
      </w:r>
      <w:r w:rsidR="00890F36" w:rsidRPr="00086739">
        <w:rPr>
          <w:rFonts w:asciiTheme="minorBidi" w:hAnsiTheme="minorBidi"/>
        </w:rPr>
        <w:t>55% millennials</w:t>
      </w:r>
      <w:r w:rsidR="00D31672" w:rsidRPr="00086739">
        <w:rPr>
          <w:rFonts w:asciiTheme="minorBidi" w:hAnsiTheme="minorBidi"/>
        </w:rPr>
        <w:t xml:space="preserve"> </w:t>
      </w:r>
      <w:r w:rsidR="00DF62A6" w:rsidRPr="00086739">
        <w:rPr>
          <w:rFonts w:asciiTheme="minorBidi" w:hAnsiTheme="minorBidi"/>
        </w:rPr>
        <w:t xml:space="preserve">in </w:t>
      </w:r>
      <w:r w:rsidR="000F34D6" w:rsidRPr="00086739">
        <w:rPr>
          <w:rFonts w:asciiTheme="minorBidi" w:hAnsiTheme="minorBidi"/>
        </w:rPr>
        <w:t xml:space="preserve">the </w:t>
      </w:r>
      <w:r w:rsidR="00DF62A6" w:rsidRPr="00086739">
        <w:rPr>
          <w:rFonts w:asciiTheme="minorBidi" w:hAnsiTheme="minorBidi"/>
        </w:rPr>
        <w:t>UK prefer</w:t>
      </w:r>
      <w:r w:rsidR="00D31672" w:rsidRPr="00086739">
        <w:rPr>
          <w:rFonts w:asciiTheme="minorBidi" w:hAnsiTheme="minorBidi"/>
        </w:rPr>
        <w:t xml:space="preserve"> sustainable and ethical companies to </w:t>
      </w:r>
      <w:r w:rsidR="007C255D" w:rsidRPr="00086739">
        <w:rPr>
          <w:rFonts w:asciiTheme="minorBidi" w:hAnsiTheme="minorBidi"/>
        </w:rPr>
        <w:t xml:space="preserve">buy products. </w:t>
      </w:r>
      <w:r w:rsidR="00DF62A6" w:rsidRPr="00086739">
        <w:rPr>
          <w:rFonts w:asciiTheme="minorBidi" w:hAnsiTheme="minorBidi"/>
        </w:rPr>
        <w:t xml:space="preserve"> </w:t>
      </w:r>
    </w:p>
    <w:p w14:paraId="562DB2E1" w14:textId="77777777" w:rsidR="005011DB" w:rsidRPr="00086739" w:rsidRDefault="00E21407" w:rsidP="003425C5">
      <w:pPr>
        <w:spacing w:before="240" w:after="240" w:line="360" w:lineRule="auto"/>
        <w:jc w:val="center"/>
        <w:rPr>
          <w:rFonts w:asciiTheme="minorBidi" w:hAnsiTheme="minorBidi"/>
          <w:b/>
          <w:bCs/>
          <w:i/>
          <w:iCs/>
        </w:rPr>
      </w:pPr>
      <w:r w:rsidRPr="00086739">
        <w:rPr>
          <w:rFonts w:asciiTheme="minorBidi" w:hAnsiTheme="minorBidi"/>
          <w:b/>
          <w:bCs/>
          <w:i/>
          <w:iCs/>
          <w:noProof/>
        </w:rPr>
        <w:drawing>
          <wp:inline distT="0" distB="0" distL="0" distR="0" wp14:anchorId="2A533E98" wp14:editId="7A2B93F4">
            <wp:extent cx="4695190" cy="2991064"/>
            <wp:effectExtent l="0" t="0" r="0" b="0"/>
            <wp:docPr id="1184796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796424" name=""/>
                    <pic:cNvPicPr/>
                  </pic:nvPicPr>
                  <pic:blipFill>
                    <a:blip r:embed="rId11"/>
                    <a:stretch>
                      <a:fillRect/>
                    </a:stretch>
                  </pic:blipFill>
                  <pic:spPr>
                    <a:xfrm>
                      <a:off x="0" y="0"/>
                      <a:ext cx="4698421" cy="2993122"/>
                    </a:xfrm>
                    <a:prstGeom prst="rect">
                      <a:avLst/>
                    </a:prstGeom>
                  </pic:spPr>
                </pic:pic>
              </a:graphicData>
            </a:graphic>
          </wp:inline>
        </w:drawing>
      </w:r>
    </w:p>
    <w:p w14:paraId="5D1DAB77" w14:textId="697CFC7C" w:rsidR="00E21407" w:rsidRPr="00086739" w:rsidRDefault="005011DB" w:rsidP="003425C5">
      <w:pPr>
        <w:spacing w:before="240" w:after="240" w:line="360" w:lineRule="auto"/>
        <w:jc w:val="center"/>
        <w:rPr>
          <w:rFonts w:asciiTheme="minorBidi" w:hAnsiTheme="minorBidi"/>
          <w:b/>
          <w:bCs/>
          <w:i/>
          <w:iCs/>
          <w:lang w:val="en-US"/>
        </w:rPr>
      </w:pPr>
      <w:r w:rsidRPr="00086739">
        <w:rPr>
          <w:rFonts w:asciiTheme="minorBidi" w:hAnsiTheme="minorBidi"/>
          <w:b/>
          <w:bCs/>
          <w:i/>
          <w:iCs/>
        </w:rPr>
        <w:t xml:space="preserve">Figure </w:t>
      </w:r>
      <w:r w:rsidRPr="00086739">
        <w:rPr>
          <w:rFonts w:asciiTheme="minorBidi" w:hAnsiTheme="minorBidi"/>
          <w:b/>
          <w:bCs/>
          <w:i/>
          <w:iCs/>
        </w:rPr>
        <w:fldChar w:fldCharType="begin"/>
      </w:r>
      <w:r w:rsidRPr="00086739">
        <w:rPr>
          <w:rFonts w:asciiTheme="minorBidi" w:hAnsiTheme="minorBidi"/>
          <w:b/>
          <w:bCs/>
          <w:i/>
          <w:iCs/>
        </w:rPr>
        <w:instrText xml:space="preserve"> SEQ Figure \* ARABIC </w:instrText>
      </w:r>
      <w:r w:rsidRPr="00086739">
        <w:rPr>
          <w:rFonts w:asciiTheme="minorBidi" w:hAnsiTheme="minorBidi"/>
          <w:b/>
          <w:bCs/>
          <w:i/>
          <w:iCs/>
        </w:rPr>
        <w:fldChar w:fldCharType="separate"/>
      </w:r>
      <w:r w:rsidR="00EB299D">
        <w:rPr>
          <w:rFonts w:asciiTheme="minorBidi" w:hAnsiTheme="minorBidi"/>
          <w:b/>
          <w:bCs/>
          <w:i/>
          <w:iCs/>
          <w:noProof/>
        </w:rPr>
        <w:t>4</w:t>
      </w:r>
      <w:r w:rsidRPr="00086739">
        <w:rPr>
          <w:rFonts w:asciiTheme="minorBidi" w:hAnsiTheme="minorBidi"/>
          <w:b/>
          <w:bCs/>
          <w:i/>
          <w:iCs/>
        </w:rPr>
        <w:fldChar w:fldCharType="end"/>
      </w:r>
      <w:r w:rsidRPr="00086739">
        <w:rPr>
          <w:rFonts w:asciiTheme="minorBidi" w:hAnsiTheme="minorBidi"/>
          <w:b/>
          <w:bCs/>
          <w:i/>
          <w:iCs/>
          <w:lang w:val="en-US"/>
        </w:rPr>
        <w:t>: Consumer Who Prefer Sustainable and Ethical Brands for Shopping</w:t>
      </w:r>
    </w:p>
    <w:p w14:paraId="50E9D208" w14:textId="1CA1D66E" w:rsidR="00114896" w:rsidRPr="00086739" w:rsidRDefault="00114896" w:rsidP="003425C5">
      <w:pPr>
        <w:spacing w:before="240" w:after="240" w:line="360" w:lineRule="auto"/>
        <w:jc w:val="center"/>
        <w:rPr>
          <w:rFonts w:asciiTheme="minorBidi" w:hAnsiTheme="minorBidi"/>
          <w:b/>
          <w:bCs/>
          <w:i/>
          <w:iCs/>
          <w:lang w:val="en-US"/>
        </w:rPr>
      </w:pPr>
      <w:r w:rsidRPr="00086739">
        <w:rPr>
          <w:rFonts w:asciiTheme="minorBidi" w:hAnsiTheme="minorBidi"/>
          <w:b/>
          <w:bCs/>
          <w:i/>
          <w:iCs/>
          <w:lang w:val="en-US"/>
        </w:rPr>
        <w:t xml:space="preserve">(Source: </w:t>
      </w:r>
      <w:r w:rsidRPr="00086739">
        <w:rPr>
          <w:rFonts w:asciiTheme="minorBidi" w:hAnsiTheme="minorBidi"/>
          <w:b/>
          <w:bCs/>
          <w:i/>
          <w:iCs/>
        </w:rPr>
        <w:t>Watty, 2025)</w:t>
      </w:r>
    </w:p>
    <w:p w14:paraId="51E3E9C3" w14:textId="7127FC6C" w:rsidR="00FE469B" w:rsidRPr="00086739" w:rsidRDefault="001D275C" w:rsidP="003425C5">
      <w:pPr>
        <w:spacing w:before="240" w:after="240" w:line="360" w:lineRule="auto"/>
        <w:rPr>
          <w:rFonts w:asciiTheme="minorBidi" w:hAnsiTheme="minorBidi"/>
        </w:rPr>
      </w:pPr>
      <w:r w:rsidRPr="00086739">
        <w:rPr>
          <w:rFonts w:asciiTheme="minorBidi" w:hAnsiTheme="minorBidi"/>
        </w:rPr>
        <w:t xml:space="preserve">On the contrary, India has </w:t>
      </w:r>
      <w:r w:rsidR="000F34D6" w:rsidRPr="00086739">
        <w:rPr>
          <w:rFonts w:asciiTheme="minorBidi" w:hAnsiTheme="minorBidi"/>
        </w:rPr>
        <w:t xml:space="preserve">a </w:t>
      </w:r>
      <w:r w:rsidR="00EA5A9D" w:rsidRPr="00086739">
        <w:rPr>
          <w:rFonts w:asciiTheme="minorBidi" w:hAnsiTheme="minorBidi"/>
        </w:rPr>
        <w:t>diverse</w:t>
      </w:r>
      <w:r w:rsidRPr="00086739">
        <w:rPr>
          <w:rFonts w:asciiTheme="minorBidi" w:hAnsiTheme="minorBidi"/>
        </w:rPr>
        <w:t xml:space="preserve"> social </w:t>
      </w:r>
      <w:r w:rsidR="000F34D6" w:rsidRPr="00086739">
        <w:rPr>
          <w:rFonts w:asciiTheme="minorBidi" w:hAnsiTheme="minorBidi"/>
        </w:rPr>
        <w:t xml:space="preserve">and </w:t>
      </w:r>
      <w:r w:rsidRPr="00086739">
        <w:rPr>
          <w:rFonts w:asciiTheme="minorBidi" w:hAnsiTheme="minorBidi"/>
        </w:rPr>
        <w:t>cultural setting with traditional values, religious values and regional diversity. Cultural festivals, celebrations</w:t>
      </w:r>
      <w:r w:rsidR="000F34D6" w:rsidRPr="00086739">
        <w:rPr>
          <w:rFonts w:asciiTheme="minorBidi" w:hAnsiTheme="minorBidi"/>
        </w:rPr>
        <w:t>,</w:t>
      </w:r>
      <w:r w:rsidRPr="00086739">
        <w:rPr>
          <w:rFonts w:asciiTheme="minorBidi" w:hAnsiTheme="minorBidi"/>
        </w:rPr>
        <w:t xml:space="preserve"> a</w:t>
      </w:r>
      <w:r w:rsidR="00D662AD" w:rsidRPr="00086739">
        <w:rPr>
          <w:rFonts w:asciiTheme="minorBidi" w:hAnsiTheme="minorBidi"/>
        </w:rPr>
        <w:t>nd</w:t>
      </w:r>
      <w:r w:rsidRPr="00086739">
        <w:rPr>
          <w:rFonts w:asciiTheme="minorBidi" w:hAnsiTheme="minorBidi"/>
        </w:rPr>
        <w:t xml:space="preserve"> family </w:t>
      </w:r>
      <w:r w:rsidRPr="00086739">
        <w:rPr>
          <w:rFonts w:asciiTheme="minorBidi" w:hAnsiTheme="minorBidi"/>
        </w:rPr>
        <w:lastRenderedPageBreak/>
        <w:t xml:space="preserve">purchases influence the fashion consumption patterns. By 2025, </w:t>
      </w:r>
      <w:r w:rsidR="000F34D6" w:rsidRPr="00086739">
        <w:rPr>
          <w:rFonts w:asciiTheme="minorBidi" w:hAnsiTheme="minorBidi"/>
        </w:rPr>
        <w:t>G</w:t>
      </w:r>
      <w:r w:rsidRPr="00086739">
        <w:rPr>
          <w:rFonts w:asciiTheme="minorBidi" w:hAnsiTheme="minorBidi"/>
        </w:rPr>
        <w:t xml:space="preserve">eneration Z is projected to </w:t>
      </w:r>
      <w:r w:rsidR="00CC6419" w:rsidRPr="00086739">
        <w:rPr>
          <w:rFonts w:asciiTheme="minorBidi" w:hAnsiTheme="minorBidi"/>
        </w:rPr>
        <w:t>reach</w:t>
      </w:r>
      <w:r w:rsidRPr="00086739">
        <w:rPr>
          <w:rFonts w:asciiTheme="minorBidi" w:hAnsiTheme="minorBidi"/>
        </w:rPr>
        <w:t xml:space="preserve"> 43</w:t>
      </w:r>
      <w:r w:rsidR="00AE6432" w:rsidRPr="00086739">
        <w:rPr>
          <w:rFonts w:asciiTheme="minorBidi" w:hAnsiTheme="minorBidi"/>
        </w:rPr>
        <w:t xml:space="preserve">% </w:t>
      </w:r>
      <w:r w:rsidRPr="00086739">
        <w:rPr>
          <w:rFonts w:asciiTheme="minorBidi" w:hAnsiTheme="minorBidi"/>
        </w:rPr>
        <w:t xml:space="preserve">of the overall consumption in India with about </w:t>
      </w:r>
      <w:r w:rsidR="00CC0C00" w:rsidRPr="00086739">
        <w:rPr>
          <w:rFonts w:asciiTheme="minorBidi" w:hAnsiTheme="minorBidi"/>
        </w:rPr>
        <w:t>$</w:t>
      </w:r>
      <w:r w:rsidRPr="00086739">
        <w:rPr>
          <w:rFonts w:asciiTheme="minorBidi" w:hAnsiTheme="minorBidi"/>
        </w:rPr>
        <w:t>250 billion in direct purchasing power</w:t>
      </w:r>
      <w:r w:rsidR="00D662AD" w:rsidRPr="00086739">
        <w:rPr>
          <w:rFonts w:asciiTheme="minorBidi" w:hAnsiTheme="minorBidi"/>
        </w:rPr>
        <w:t>,</w:t>
      </w:r>
      <w:r w:rsidRPr="00086739">
        <w:rPr>
          <w:rFonts w:asciiTheme="minorBidi" w:hAnsiTheme="minorBidi"/>
        </w:rPr>
        <w:t xml:space="preserve"> with the growth in the purchasing power of young consumers in the fashion </w:t>
      </w:r>
      <w:r w:rsidR="000F34D6" w:rsidRPr="00086739">
        <w:rPr>
          <w:rFonts w:asciiTheme="minorBidi" w:hAnsiTheme="minorBidi"/>
        </w:rPr>
        <w:t xml:space="preserve">sector </w:t>
      </w:r>
      <w:r w:rsidRPr="00086739">
        <w:rPr>
          <w:rFonts w:asciiTheme="minorBidi" w:hAnsiTheme="minorBidi"/>
        </w:rPr>
        <w:t>(</w:t>
      </w:r>
      <w:r w:rsidR="00EA657E" w:rsidRPr="00086739">
        <w:rPr>
          <w:rFonts w:asciiTheme="minorBidi" w:hAnsiTheme="minorBidi"/>
        </w:rPr>
        <w:t>Deloitte, 2025</w:t>
      </w:r>
      <w:r w:rsidRPr="00086739">
        <w:rPr>
          <w:rFonts w:asciiTheme="minorBidi" w:hAnsiTheme="minorBidi"/>
        </w:rPr>
        <w:t>).</w:t>
      </w:r>
    </w:p>
    <w:p w14:paraId="0E1542BF" w14:textId="7203A316" w:rsidR="00D52D37" w:rsidRPr="00086739" w:rsidRDefault="00D52D37" w:rsidP="003425C5">
      <w:pPr>
        <w:spacing w:before="240" w:after="240" w:line="360" w:lineRule="auto"/>
        <w:rPr>
          <w:rFonts w:asciiTheme="minorBidi" w:hAnsiTheme="minorBidi"/>
        </w:rPr>
      </w:pPr>
      <w:r w:rsidRPr="00086739">
        <w:rPr>
          <w:rFonts w:asciiTheme="minorBidi" w:hAnsiTheme="minorBidi"/>
          <w:b/>
          <w:bCs/>
        </w:rPr>
        <w:t>Technological Factors -</w:t>
      </w:r>
      <w:r w:rsidRPr="00086739">
        <w:rPr>
          <w:rFonts w:asciiTheme="minorBidi" w:hAnsiTheme="minorBidi"/>
        </w:rPr>
        <w:t xml:space="preserve"> The United Kingdom has one of the most developed digital infrastructures and extensive internet penetration, which facilitates the expansion of the omnichannel retail strategy. By 2025, the </w:t>
      </w:r>
      <w:r w:rsidR="000F34D6" w:rsidRPr="00086739">
        <w:rPr>
          <w:rFonts w:asciiTheme="minorBidi" w:hAnsiTheme="minorBidi"/>
        </w:rPr>
        <w:t>UK fashion e-commerce market</w:t>
      </w:r>
      <w:r w:rsidRPr="00086739">
        <w:rPr>
          <w:rFonts w:asciiTheme="minorBidi" w:hAnsiTheme="minorBidi"/>
        </w:rPr>
        <w:t xml:space="preserve"> was projected to grow to about US$44.01 billion, and there was a further growth in the market as people started using their smartphones and digital shopping platforms (</w:t>
      </w:r>
      <w:r w:rsidR="00C43379" w:rsidRPr="00086739">
        <w:rPr>
          <w:rFonts w:asciiTheme="minorBidi" w:hAnsiTheme="minorBidi"/>
        </w:rPr>
        <w:t xml:space="preserve">Coherent Market Insights, </w:t>
      </w:r>
      <w:r w:rsidR="00C67D1C" w:rsidRPr="00086739">
        <w:rPr>
          <w:rFonts w:asciiTheme="minorBidi" w:hAnsiTheme="minorBidi"/>
        </w:rPr>
        <w:t>2025</w:t>
      </w:r>
      <w:r w:rsidRPr="00086739">
        <w:rPr>
          <w:rFonts w:asciiTheme="minorBidi" w:hAnsiTheme="minorBidi"/>
        </w:rPr>
        <w:t xml:space="preserve">). </w:t>
      </w:r>
      <w:r w:rsidR="000F34D6" w:rsidRPr="00086739">
        <w:rPr>
          <w:rFonts w:asciiTheme="minorBidi" w:hAnsiTheme="minorBidi"/>
        </w:rPr>
        <w:t>A</w:t>
      </w:r>
      <w:r w:rsidRPr="00086739">
        <w:rPr>
          <w:rFonts w:asciiTheme="minorBidi" w:hAnsiTheme="minorBidi"/>
        </w:rPr>
        <w:t>rtificial intelligence and data analytics along with personalised digital marketing strategies</w:t>
      </w:r>
      <w:r w:rsidR="00D662AD" w:rsidRPr="00086739">
        <w:rPr>
          <w:rFonts w:asciiTheme="minorBidi" w:hAnsiTheme="minorBidi"/>
        </w:rPr>
        <w:t>,</w:t>
      </w:r>
      <w:r w:rsidRPr="00086739">
        <w:rPr>
          <w:rFonts w:asciiTheme="minorBidi" w:hAnsiTheme="minorBidi"/>
        </w:rPr>
        <w:t xml:space="preserve"> have been used by retailers to enhance customer engagement and operational efficiency.</w:t>
      </w:r>
      <w:r w:rsidR="002606B7" w:rsidRPr="00086739">
        <w:rPr>
          <w:rFonts w:asciiTheme="minorBidi" w:hAnsiTheme="minorBidi"/>
        </w:rPr>
        <w:t xml:space="preserve"> On the contrary, </w:t>
      </w:r>
      <w:r w:rsidRPr="00086739">
        <w:rPr>
          <w:rFonts w:asciiTheme="minorBidi" w:hAnsiTheme="minorBidi"/>
        </w:rPr>
        <w:t>India is undergoing a fast digitali</w:t>
      </w:r>
      <w:r w:rsidR="002606B7" w:rsidRPr="00086739">
        <w:rPr>
          <w:rFonts w:asciiTheme="minorBidi" w:hAnsiTheme="minorBidi"/>
        </w:rPr>
        <w:t>s</w:t>
      </w:r>
      <w:r w:rsidRPr="00086739">
        <w:rPr>
          <w:rFonts w:asciiTheme="minorBidi" w:hAnsiTheme="minorBidi"/>
        </w:rPr>
        <w:t xml:space="preserve">ation process due to the high rate of smartphone use and government measures that encourage the use of digital payments and e-commerce. The e-commerce business in the nation is about US$53.08 billion in 2024 </w:t>
      </w:r>
      <w:r w:rsidR="00E112EC" w:rsidRPr="00086739">
        <w:rPr>
          <w:rFonts w:asciiTheme="minorBidi" w:hAnsiTheme="minorBidi"/>
        </w:rPr>
        <w:t xml:space="preserve">which is projected to increase </w:t>
      </w:r>
      <w:r w:rsidR="00D662AD" w:rsidRPr="00086739">
        <w:rPr>
          <w:rFonts w:asciiTheme="minorBidi" w:hAnsiTheme="minorBidi"/>
        </w:rPr>
        <w:t xml:space="preserve">to </w:t>
      </w:r>
      <w:r w:rsidRPr="00086739">
        <w:rPr>
          <w:rFonts w:asciiTheme="minorBidi" w:hAnsiTheme="minorBidi"/>
        </w:rPr>
        <w:t>US</w:t>
      </w:r>
      <w:r w:rsidR="00C12A69" w:rsidRPr="00086739">
        <w:rPr>
          <w:rFonts w:asciiTheme="minorBidi" w:hAnsiTheme="minorBidi"/>
        </w:rPr>
        <w:t>$</w:t>
      </w:r>
      <w:r w:rsidRPr="00086739">
        <w:rPr>
          <w:rFonts w:asciiTheme="minorBidi" w:hAnsiTheme="minorBidi"/>
        </w:rPr>
        <w:t>91.24 billion in 2029, which is an indication of robust technological growth in the retail sector (</w:t>
      </w:r>
      <w:r w:rsidR="008B563A" w:rsidRPr="00086739">
        <w:rPr>
          <w:rFonts w:asciiTheme="minorBidi" w:hAnsiTheme="minorBidi"/>
        </w:rPr>
        <w:t>IBEF, 2025</w:t>
      </w:r>
      <w:r w:rsidRPr="00086739">
        <w:rPr>
          <w:rFonts w:asciiTheme="minorBidi" w:hAnsiTheme="minorBidi"/>
        </w:rPr>
        <w:t>). Also, the availability of the internet and mobile commerce systems ha</w:t>
      </w:r>
      <w:r w:rsidR="00D662AD" w:rsidRPr="00086739">
        <w:rPr>
          <w:rFonts w:asciiTheme="minorBidi" w:hAnsiTheme="minorBidi"/>
        </w:rPr>
        <w:t>s</w:t>
      </w:r>
      <w:r w:rsidRPr="00086739">
        <w:rPr>
          <w:rFonts w:asciiTheme="minorBidi" w:hAnsiTheme="minorBidi"/>
        </w:rPr>
        <w:t xml:space="preserve"> helped consumers in smaller cities and rural areas to purchase global </w:t>
      </w:r>
      <w:r w:rsidR="00D662AD" w:rsidRPr="00086739">
        <w:rPr>
          <w:rFonts w:asciiTheme="minorBidi" w:hAnsiTheme="minorBidi"/>
        </w:rPr>
        <w:t>fashion brands</w:t>
      </w:r>
      <w:r w:rsidRPr="00086739">
        <w:rPr>
          <w:rFonts w:asciiTheme="minorBidi" w:hAnsiTheme="minorBidi"/>
        </w:rPr>
        <w:t xml:space="preserve"> over the internet.</w:t>
      </w:r>
    </w:p>
    <w:p w14:paraId="198B8240" w14:textId="4987944A" w:rsidR="00EA254F" w:rsidRPr="00086739" w:rsidRDefault="00D52D37" w:rsidP="003425C5">
      <w:pPr>
        <w:spacing w:before="240" w:after="240" w:line="360" w:lineRule="auto"/>
        <w:rPr>
          <w:rFonts w:asciiTheme="minorBidi" w:hAnsiTheme="minorBidi"/>
        </w:rPr>
      </w:pPr>
      <w:r w:rsidRPr="00086739">
        <w:rPr>
          <w:rFonts w:asciiTheme="minorBidi" w:hAnsiTheme="minorBidi"/>
          <w:b/>
          <w:bCs/>
        </w:rPr>
        <w:t>Legal Factors -</w:t>
      </w:r>
      <w:r w:rsidRPr="00086739">
        <w:rPr>
          <w:rFonts w:asciiTheme="minorBidi" w:hAnsiTheme="minorBidi"/>
        </w:rPr>
        <w:t xml:space="preserve"> Strict product safety and labour laws, environmental laws and consumer protection are </w:t>
      </w:r>
      <w:r w:rsidR="00B002F5" w:rsidRPr="00086739">
        <w:rPr>
          <w:rFonts w:asciiTheme="minorBidi" w:hAnsiTheme="minorBidi"/>
        </w:rPr>
        <w:t>presented</w:t>
      </w:r>
      <w:r w:rsidRPr="00086739">
        <w:rPr>
          <w:rFonts w:asciiTheme="minorBidi" w:hAnsiTheme="minorBidi"/>
        </w:rPr>
        <w:t xml:space="preserve"> in the United Kingdom. The retail enterprises in the UK should adhere to laws</w:t>
      </w:r>
      <w:r w:rsidR="00D662AD" w:rsidRPr="00086739">
        <w:rPr>
          <w:rFonts w:asciiTheme="minorBidi" w:hAnsiTheme="minorBidi"/>
        </w:rPr>
        <w:t>,</w:t>
      </w:r>
      <w:r w:rsidRPr="00086739">
        <w:rPr>
          <w:rFonts w:asciiTheme="minorBidi" w:hAnsiTheme="minorBidi"/>
        </w:rPr>
        <w:t xml:space="preserve"> including the consumer rights laws and employment acts. </w:t>
      </w:r>
      <w:r w:rsidR="00E96D55" w:rsidRPr="00086739">
        <w:rPr>
          <w:rFonts w:asciiTheme="minorBidi" w:hAnsiTheme="minorBidi"/>
        </w:rPr>
        <w:t>These</w:t>
      </w:r>
      <w:r w:rsidRPr="00086739">
        <w:rPr>
          <w:rFonts w:asciiTheme="minorBidi" w:hAnsiTheme="minorBidi"/>
        </w:rPr>
        <w:t xml:space="preserve"> laws are a guarantee of transparency and accountability in the retail industry</w:t>
      </w:r>
      <w:r w:rsidR="00D662AD" w:rsidRPr="00086739">
        <w:rPr>
          <w:rFonts w:asciiTheme="minorBidi" w:hAnsiTheme="minorBidi"/>
        </w:rPr>
        <w:t>,</w:t>
      </w:r>
      <w:r w:rsidRPr="00086739">
        <w:rPr>
          <w:rFonts w:asciiTheme="minorBidi" w:hAnsiTheme="minorBidi"/>
        </w:rPr>
        <w:t xml:space="preserve"> besides safeguarding both consumers and employees.</w:t>
      </w:r>
      <w:r w:rsidR="00EA254F" w:rsidRPr="00086739">
        <w:rPr>
          <w:rFonts w:asciiTheme="minorBidi" w:hAnsiTheme="minorBidi"/>
        </w:rPr>
        <w:t xml:space="preserve"> Further, </w:t>
      </w:r>
      <w:r w:rsidR="00BB502E" w:rsidRPr="00086739">
        <w:rPr>
          <w:rFonts w:asciiTheme="minorBidi" w:hAnsiTheme="minorBidi"/>
        </w:rPr>
        <w:t xml:space="preserve">companies in the UK should comply with the data protection law </w:t>
      </w:r>
      <w:r w:rsidR="004C54C4" w:rsidRPr="00086739">
        <w:rPr>
          <w:rFonts w:asciiTheme="minorBidi" w:hAnsiTheme="minorBidi"/>
        </w:rPr>
        <w:t xml:space="preserve">ruled by the </w:t>
      </w:r>
      <w:r w:rsidR="005B24A4" w:rsidRPr="00086739">
        <w:rPr>
          <w:rFonts w:asciiTheme="minorBidi" w:hAnsiTheme="minorBidi"/>
        </w:rPr>
        <w:t>UK General Data Protection Regulation</w:t>
      </w:r>
      <w:r w:rsidR="00944F65" w:rsidRPr="00086739">
        <w:rPr>
          <w:rFonts w:asciiTheme="minorBidi" w:hAnsiTheme="minorBidi"/>
        </w:rPr>
        <w:t xml:space="preserve"> with </w:t>
      </w:r>
      <w:r w:rsidR="003721B1" w:rsidRPr="00086739">
        <w:rPr>
          <w:rFonts w:asciiTheme="minorBidi" w:hAnsiTheme="minorBidi"/>
        </w:rPr>
        <w:t xml:space="preserve">the </w:t>
      </w:r>
      <w:r w:rsidR="00944F65" w:rsidRPr="00086739">
        <w:rPr>
          <w:rFonts w:asciiTheme="minorBidi" w:hAnsiTheme="minorBidi"/>
        </w:rPr>
        <w:t>Data Protection Act 2018</w:t>
      </w:r>
      <w:r w:rsidR="002A7309" w:rsidRPr="00086739">
        <w:rPr>
          <w:rFonts w:asciiTheme="minorBidi" w:hAnsiTheme="minorBidi"/>
        </w:rPr>
        <w:t xml:space="preserve"> (GOV UK, 2026)</w:t>
      </w:r>
      <w:r w:rsidR="00944F65" w:rsidRPr="00086739">
        <w:rPr>
          <w:rFonts w:asciiTheme="minorBidi" w:hAnsiTheme="minorBidi"/>
        </w:rPr>
        <w:t>.</w:t>
      </w:r>
    </w:p>
    <w:p w14:paraId="5A0C57BF" w14:textId="3F771749" w:rsidR="0038737B" w:rsidRPr="00086739" w:rsidRDefault="00D52D37" w:rsidP="003425C5">
      <w:pPr>
        <w:spacing w:before="240" w:after="240" w:line="360" w:lineRule="auto"/>
        <w:rPr>
          <w:rFonts w:asciiTheme="minorBidi" w:hAnsiTheme="minorBidi"/>
        </w:rPr>
      </w:pPr>
      <w:r w:rsidRPr="00086739">
        <w:rPr>
          <w:rFonts w:asciiTheme="minorBidi" w:hAnsiTheme="minorBidi"/>
        </w:rPr>
        <w:t xml:space="preserve">Comparatively, the legal environment in India is being characterised by changing regulatory frameworks which aim at promoting economic growth and foreign investments. The retail companies </w:t>
      </w:r>
      <w:r w:rsidR="002E5B35" w:rsidRPr="00086739">
        <w:rPr>
          <w:rFonts w:asciiTheme="minorBidi" w:hAnsiTheme="minorBidi"/>
        </w:rPr>
        <w:t>must</w:t>
      </w:r>
      <w:r w:rsidRPr="00086739">
        <w:rPr>
          <w:rFonts w:asciiTheme="minorBidi" w:hAnsiTheme="minorBidi"/>
        </w:rPr>
        <w:t xml:space="preserve"> adhere to the national and state regulations of the country in terms of taxation, labour standards and product labelling. The foreign fashion retailers frequently conduct their business in joint ventures or partnerships</w:t>
      </w:r>
      <w:r w:rsidR="003103F4" w:rsidRPr="00086739">
        <w:rPr>
          <w:rFonts w:asciiTheme="minorBidi" w:hAnsiTheme="minorBidi"/>
        </w:rPr>
        <w:t xml:space="preserve"> through </w:t>
      </w:r>
      <w:r w:rsidR="003721B1" w:rsidRPr="00086739">
        <w:rPr>
          <w:rFonts w:asciiTheme="minorBidi" w:hAnsiTheme="minorBidi"/>
        </w:rPr>
        <w:t xml:space="preserve">the </w:t>
      </w:r>
      <w:r w:rsidR="003103F4" w:rsidRPr="00086739">
        <w:rPr>
          <w:rFonts w:asciiTheme="minorBidi" w:hAnsiTheme="minorBidi"/>
        </w:rPr>
        <w:t>Companies Act</w:t>
      </w:r>
      <w:r w:rsidR="00474B6E" w:rsidRPr="00086739">
        <w:rPr>
          <w:rFonts w:asciiTheme="minorBidi" w:hAnsiTheme="minorBidi"/>
        </w:rPr>
        <w:t xml:space="preserve"> 2013 and </w:t>
      </w:r>
      <w:r w:rsidR="003721B1" w:rsidRPr="00086739">
        <w:rPr>
          <w:rFonts w:asciiTheme="minorBidi" w:hAnsiTheme="minorBidi"/>
        </w:rPr>
        <w:t xml:space="preserve">the </w:t>
      </w:r>
      <w:r w:rsidR="00474B6E" w:rsidRPr="00086739">
        <w:rPr>
          <w:rFonts w:asciiTheme="minorBidi" w:hAnsiTheme="minorBidi"/>
        </w:rPr>
        <w:t>Partnership Act 2008</w:t>
      </w:r>
      <w:r w:rsidRPr="00086739">
        <w:rPr>
          <w:rFonts w:asciiTheme="minorBidi" w:hAnsiTheme="minorBidi"/>
        </w:rPr>
        <w:t xml:space="preserve"> to meet the investment rules and supply chain rules</w:t>
      </w:r>
      <w:r w:rsidR="007B57D7" w:rsidRPr="00086739">
        <w:rPr>
          <w:rFonts w:asciiTheme="minorBidi" w:hAnsiTheme="minorBidi"/>
        </w:rPr>
        <w:t xml:space="preserve"> (</w:t>
      </w:r>
      <w:r w:rsidR="00713CF9" w:rsidRPr="00086739">
        <w:rPr>
          <w:rFonts w:asciiTheme="minorBidi" w:hAnsiTheme="minorBidi"/>
        </w:rPr>
        <w:t>India Briefing, 2020</w:t>
      </w:r>
      <w:r w:rsidR="007B57D7" w:rsidRPr="00086739">
        <w:rPr>
          <w:rFonts w:asciiTheme="minorBidi" w:hAnsiTheme="minorBidi"/>
        </w:rPr>
        <w:t>)</w:t>
      </w:r>
      <w:r w:rsidRPr="00086739">
        <w:rPr>
          <w:rFonts w:asciiTheme="minorBidi" w:hAnsiTheme="minorBidi"/>
        </w:rPr>
        <w:t xml:space="preserve">. </w:t>
      </w:r>
    </w:p>
    <w:p w14:paraId="042E671F" w14:textId="79DE738E" w:rsidR="00747700" w:rsidRPr="00086739" w:rsidRDefault="007520E0" w:rsidP="003425C5">
      <w:pPr>
        <w:spacing w:before="240" w:after="240" w:line="360" w:lineRule="auto"/>
        <w:rPr>
          <w:rFonts w:asciiTheme="minorBidi" w:hAnsiTheme="minorBidi"/>
        </w:rPr>
      </w:pPr>
      <w:r w:rsidRPr="00086739">
        <w:rPr>
          <w:rFonts w:asciiTheme="minorBidi" w:hAnsiTheme="minorBidi"/>
          <w:b/>
          <w:bCs/>
        </w:rPr>
        <w:lastRenderedPageBreak/>
        <w:t>Environmental Factors -</w:t>
      </w:r>
      <w:r w:rsidRPr="00086739">
        <w:rPr>
          <w:rFonts w:asciiTheme="minorBidi" w:hAnsiTheme="minorBidi"/>
        </w:rPr>
        <w:t xml:space="preserve"> </w:t>
      </w:r>
      <w:r w:rsidR="00747700" w:rsidRPr="00086739">
        <w:rPr>
          <w:rFonts w:asciiTheme="minorBidi" w:hAnsiTheme="minorBidi"/>
        </w:rPr>
        <w:t>Green consciousness has been a factor of concern in the fashion markets across the world. The environmental regulation and consumer awareness in the United Kingdom ha</w:t>
      </w:r>
      <w:r w:rsidR="003721B1" w:rsidRPr="00086739">
        <w:rPr>
          <w:rFonts w:asciiTheme="minorBidi" w:hAnsiTheme="minorBidi"/>
        </w:rPr>
        <w:t>ve</w:t>
      </w:r>
      <w:r w:rsidR="00747700" w:rsidRPr="00086739">
        <w:rPr>
          <w:rFonts w:asciiTheme="minorBidi" w:hAnsiTheme="minorBidi"/>
        </w:rPr>
        <w:t xml:space="preserve"> prompted fashion firms to become greener in their production procedure, ethical sourcing and waste minimi</w:t>
      </w:r>
      <w:r w:rsidR="0005599E" w:rsidRPr="00086739">
        <w:rPr>
          <w:rFonts w:asciiTheme="minorBidi" w:hAnsiTheme="minorBidi"/>
        </w:rPr>
        <w:t>s</w:t>
      </w:r>
      <w:r w:rsidR="00747700" w:rsidRPr="00086739">
        <w:rPr>
          <w:rFonts w:asciiTheme="minorBidi" w:hAnsiTheme="minorBidi"/>
        </w:rPr>
        <w:t>ation approaches.</w:t>
      </w:r>
      <w:r w:rsidR="00692379" w:rsidRPr="00086739">
        <w:rPr>
          <w:rFonts w:asciiTheme="minorBidi" w:hAnsiTheme="minorBidi"/>
        </w:rPr>
        <w:t xml:space="preserve"> </w:t>
      </w:r>
      <w:r w:rsidR="00AA0647" w:rsidRPr="00086739">
        <w:rPr>
          <w:rFonts w:asciiTheme="minorBidi" w:hAnsiTheme="minorBidi"/>
        </w:rPr>
        <w:t>According to I</w:t>
      </w:r>
      <w:r w:rsidR="006C153D" w:rsidRPr="00086739">
        <w:rPr>
          <w:rFonts w:asciiTheme="minorBidi" w:hAnsiTheme="minorBidi"/>
        </w:rPr>
        <w:t>MARC Group, (2026),</w:t>
      </w:r>
      <w:r w:rsidR="008462BB" w:rsidRPr="00086739">
        <w:rPr>
          <w:rFonts w:asciiTheme="minorBidi" w:hAnsiTheme="minorBidi"/>
        </w:rPr>
        <w:t xml:space="preserve"> </w:t>
      </w:r>
      <w:r w:rsidR="003721B1" w:rsidRPr="00086739">
        <w:rPr>
          <w:rFonts w:asciiTheme="minorBidi" w:hAnsiTheme="minorBidi"/>
        </w:rPr>
        <w:t xml:space="preserve">the </w:t>
      </w:r>
      <w:r w:rsidR="00747700" w:rsidRPr="00086739">
        <w:rPr>
          <w:rFonts w:asciiTheme="minorBidi" w:hAnsiTheme="minorBidi"/>
        </w:rPr>
        <w:t>UK sustainable fashion market is projected to reach around US</w:t>
      </w:r>
      <w:r w:rsidR="00361AA7" w:rsidRPr="00086739">
        <w:rPr>
          <w:rFonts w:asciiTheme="minorBidi" w:hAnsiTheme="minorBidi"/>
        </w:rPr>
        <w:t>D322.6</w:t>
      </w:r>
      <w:r w:rsidR="00747700" w:rsidRPr="00086739">
        <w:rPr>
          <w:rFonts w:asciiTheme="minorBidi" w:hAnsiTheme="minorBidi"/>
        </w:rPr>
        <w:t xml:space="preserve"> million in 202</w:t>
      </w:r>
      <w:r w:rsidR="00361AA7" w:rsidRPr="00086739">
        <w:rPr>
          <w:rFonts w:asciiTheme="minorBidi" w:hAnsiTheme="minorBidi"/>
        </w:rPr>
        <w:t>5</w:t>
      </w:r>
      <w:r w:rsidR="00747700" w:rsidRPr="00086739">
        <w:rPr>
          <w:rFonts w:asciiTheme="minorBidi" w:hAnsiTheme="minorBidi"/>
        </w:rPr>
        <w:t xml:space="preserve"> and is expected to experience </w:t>
      </w:r>
      <w:r w:rsidR="003721B1" w:rsidRPr="00086739">
        <w:rPr>
          <w:rFonts w:asciiTheme="minorBidi" w:hAnsiTheme="minorBidi"/>
        </w:rPr>
        <w:t xml:space="preserve">a </w:t>
      </w:r>
      <w:r w:rsidR="00747700" w:rsidRPr="00086739">
        <w:rPr>
          <w:rFonts w:asciiTheme="minorBidi" w:hAnsiTheme="minorBidi"/>
        </w:rPr>
        <w:t>high growth</w:t>
      </w:r>
      <w:r w:rsidR="00361AA7" w:rsidRPr="00086739">
        <w:rPr>
          <w:rFonts w:asciiTheme="minorBidi" w:hAnsiTheme="minorBidi"/>
        </w:rPr>
        <w:t xml:space="preserve"> of USD</w:t>
      </w:r>
      <w:r w:rsidR="00354005" w:rsidRPr="00086739">
        <w:rPr>
          <w:rFonts w:asciiTheme="minorBidi" w:hAnsiTheme="minorBidi"/>
        </w:rPr>
        <w:t>2,209.8 million by 2034</w:t>
      </w:r>
      <w:r w:rsidR="00747700" w:rsidRPr="00086739">
        <w:rPr>
          <w:rFonts w:asciiTheme="minorBidi" w:hAnsiTheme="minorBidi"/>
        </w:rPr>
        <w:t>.</w:t>
      </w:r>
    </w:p>
    <w:p w14:paraId="048612DC" w14:textId="0A779F1F" w:rsidR="00D00B77" w:rsidRPr="00086739" w:rsidRDefault="00747700" w:rsidP="003425C5">
      <w:pPr>
        <w:spacing w:before="240" w:after="240" w:line="360" w:lineRule="auto"/>
        <w:rPr>
          <w:rFonts w:asciiTheme="minorBidi" w:hAnsiTheme="minorBidi"/>
        </w:rPr>
      </w:pPr>
      <w:r w:rsidRPr="00086739">
        <w:rPr>
          <w:rFonts w:asciiTheme="minorBidi" w:hAnsiTheme="minorBidi"/>
        </w:rPr>
        <w:t xml:space="preserve">Environmental issues are also becoming an issue in India with consumers and policy makers giving priority </w:t>
      </w:r>
      <w:r w:rsidR="003721B1" w:rsidRPr="00086739">
        <w:rPr>
          <w:rFonts w:asciiTheme="minorBidi" w:hAnsiTheme="minorBidi"/>
        </w:rPr>
        <w:t>to</w:t>
      </w:r>
      <w:r w:rsidRPr="00086739">
        <w:rPr>
          <w:rFonts w:asciiTheme="minorBidi" w:hAnsiTheme="minorBidi"/>
        </w:rPr>
        <w:t xml:space="preserve"> sustainable manufacturing and responsible consumption.</w:t>
      </w:r>
      <w:r w:rsidR="00FF4857" w:rsidRPr="00086739">
        <w:rPr>
          <w:rFonts w:asciiTheme="minorBidi" w:hAnsiTheme="minorBidi"/>
        </w:rPr>
        <w:t xml:space="preserve"> Firms in </w:t>
      </w:r>
      <w:r w:rsidR="00BF5144" w:rsidRPr="00086739">
        <w:rPr>
          <w:rFonts w:asciiTheme="minorBidi" w:hAnsiTheme="minorBidi"/>
        </w:rPr>
        <w:t xml:space="preserve">India must adhere to </w:t>
      </w:r>
      <w:r w:rsidR="003721B1" w:rsidRPr="00086739">
        <w:rPr>
          <w:rFonts w:asciiTheme="minorBidi" w:hAnsiTheme="minorBidi"/>
        </w:rPr>
        <w:t xml:space="preserve">the </w:t>
      </w:r>
      <w:r w:rsidR="00DB5BF3" w:rsidRPr="00086739">
        <w:rPr>
          <w:rFonts w:asciiTheme="minorBidi" w:hAnsiTheme="minorBidi"/>
        </w:rPr>
        <w:t xml:space="preserve">Environment Protection Act 1986, </w:t>
      </w:r>
      <w:r w:rsidR="00B178BF" w:rsidRPr="00086739">
        <w:rPr>
          <w:rFonts w:asciiTheme="minorBidi" w:hAnsiTheme="minorBidi"/>
        </w:rPr>
        <w:t>Water Act 1974 and others (</w:t>
      </w:r>
      <w:proofErr w:type="spellStart"/>
      <w:r w:rsidR="00B178BF" w:rsidRPr="00086739">
        <w:rPr>
          <w:rFonts w:asciiTheme="minorBidi" w:hAnsiTheme="minorBidi"/>
        </w:rPr>
        <w:t>Sathee</w:t>
      </w:r>
      <w:proofErr w:type="spellEnd"/>
      <w:r w:rsidR="00B178BF" w:rsidRPr="00086739">
        <w:rPr>
          <w:rFonts w:asciiTheme="minorBidi" w:hAnsiTheme="minorBidi"/>
        </w:rPr>
        <w:t xml:space="preserve">, 2026). </w:t>
      </w:r>
      <w:r w:rsidR="00BF5144" w:rsidRPr="00086739">
        <w:rPr>
          <w:rFonts w:asciiTheme="minorBidi" w:hAnsiTheme="minorBidi"/>
        </w:rPr>
        <w:t xml:space="preserve"> </w:t>
      </w:r>
    </w:p>
    <w:p w14:paraId="3A9CD52A" w14:textId="77777777" w:rsidR="00625CF6" w:rsidRPr="00086739" w:rsidRDefault="00625CF6" w:rsidP="003425C5">
      <w:pPr>
        <w:pStyle w:val="Heading2"/>
        <w:spacing w:before="240" w:after="240"/>
        <w:rPr>
          <w:rFonts w:asciiTheme="minorBidi" w:hAnsiTheme="minorBidi" w:cstheme="minorBidi"/>
        </w:rPr>
      </w:pPr>
      <w:bookmarkStart w:id="5" w:name="_Toc224309582"/>
      <w:r w:rsidRPr="00086739">
        <w:rPr>
          <w:rFonts w:asciiTheme="minorBidi" w:hAnsiTheme="minorBidi" w:cstheme="minorBidi"/>
        </w:rPr>
        <w:t>Comparative Analysis of STP Strategy</w:t>
      </w:r>
      <w:bookmarkEnd w:id="5"/>
    </w:p>
    <w:p w14:paraId="2DAA7CF5" w14:textId="77777777" w:rsidR="00625CF6" w:rsidRPr="00086739" w:rsidRDefault="00625CF6" w:rsidP="00EB299D">
      <w:pPr>
        <w:pStyle w:val="Caption"/>
      </w:pPr>
      <w:r w:rsidRPr="00086739">
        <w:drawing>
          <wp:inline distT="0" distB="0" distL="0" distR="0" wp14:anchorId="044B88BE" wp14:editId="60C98F67">
            <wp:extent cx="4226560" cy="1911926"/>
            <wp:effectExtent l="0" t="0" r="2540" b="0"/>
            <wp:docPr id="921103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103191" name=""/>
                    <pic:cNvPicPr/>
                  </pic:nvPicPr>
                  <pic:blipFill>
                    <a:blip r:embed="rId12"/>
                    <a:stretch>
                      <a:fillRect/>
                    </a:stretch>
                  </pic:blipFill>
                  <pic:spPr>
                    <a:xfrm>
                      <a:off x="0" y="0"/>
                      <a:ext cx="4239025" cy="1917565"/>
                    </a:xfrm>
                    <a:prstGeom prst="rect">
                      <a:avLst/>
                    </a:prstGeom>
                  </pic:spPr>
                </pic:pic>
              </a:graphicData>
            </a:graphic>
          </wp:inline>
        </w:drawing>
      </w:r>
    </w:p>
    <w:p w14:paraId="00888E89" w14:textId="23DB05F1" w:rsidR="00625CF6" w:rsidRPr="00086739" w:rsidRDefault="00625CF6" w:rsidP="00EB299D">
      <w:pPr>
        <w:pStyle w:val="Caption"/>
      </w:pPr>
      <w:r w:rsidRPr="00086739">
        <w:t xml:space="preserve">Figure </w:t>
      </w:r>
      <w:r w:rsidRPr="00086739">
        <w:fldChar w:fldCharType="begin"/>
      </w:r>
      <w:r w:rsidRPr="00086739">
        <w:instrText xml:space="preserve"> SEQ Figure \* ARABIC </w:instrText>
      </w:r>
      <w:r w:rsidRPr="00086739">
        <w:fldChar w:fldCharType="separate"/>
      </w:r>
      <w:r w:rsidR="00EB299D">
        <w:t>5</w:t>
      </w:r>
      <w:r w:rsidRPr="00086739">
        <w:fldChar w:fldCharType="end"/>
      </w:r>
      <w:r w:rsidRPr="00086739">
        <w:t>: Segmentation, Targeting and Positioning</w:t>
      </w:r>
    </w:p>
    <w:p w14:paraId="11D0D4D8" w14:textId="77777777" w:rsidR="00625CF6" w:rsidRPr="00086739" w:rsidRDefault="00625CF6" w:rsidP="00EB299D">
      <w:pPr>
        <w:pStyle w:val="Caption"/>
      </w:pPr>
      <w:r w:rsidRPr="00086739">
        <w:t>(Source: Srikanth, 2023)</w:t>
      </w:r>
    </w:p>
    <w:p w14:paraId="1382295B" w14:textId="77777777" w:rsidR="00625CF6" w:rsidRPr="0016217F" w:rsidRDefault="00625CF6" w:rsidP="003425C5">
      <w:pPr>
        <w:spacing w:before="240" w:after="240" w:line="360" w:lineRule="auto"/>
        <w:rPr>
          <w:rFonts w:asciiTheme="minorBidi" w:hAnsiTheme="minorBidi"/>
          <w:b/>
          <w:bCs/>
          <w:i/>
          <w:iCs/>
          <w:lang w:bidi="th-TH"/>
        </w:rPr>
      </w:pPr>
      <w:r w:rsidRPr="0016217F">
        <w:rPr>
          <w:rFonts w:asciiTheme="minorBidi" w:hAnsiTheme="minorBidi"/>
          <w:b/>
          <w:bCs/>
          <w:i/>
          <w:iCs/>
          <w:lang w:bidi="th-TH"/>
        </w:rPr>
        <w:t xml:space="preserve">Segmentation </w:t>
      </w:r>
    </w:p>
    <w:p w14:paraId="03794099" w14:textId="77777777" w:rsidR="00625CF6" w:rsidRPr="0016217F" w:rsidRDefault="00625CF6" w:rsidP="003425C5">
      <w:pPr>
        <w:spacing w:before="240" w:after="240" w:line="360" w:lineRule="auto"/>
        <w:rPr>
          <w:rFonts w:asciiTheme="minorBidi" w:hAnsiTheme="minorBidi"/>
          <w:lang w:bidi="th-TH"/>
        </w:rPr>
      </w:pPr>
      <w:r w:rsidRPr="00086739">
        <w:rPr>
          <w:rFonts w:asciiTheme="minorBidi" w:hAnsiTheme="minorBidi"/>
        </w:rPr>
        <w:t>Segmentation is defined as the procedure of breaking down a wide market into smaller segments of consumers with common characteristics, needs or behaviours (Yu, et al., 2023). Zara employs several segmentation variables to divide its customers in the United Kingdom and India.</w:t>
      </w:r>
    </w:p>
    <w:p w14:paraId="5DAFCFB6" w14:textId="77777777" w:rsidR="00625CF6" w:rsidRPr="0016217F" w:rsidRDefault="00625CF6" w:rsidP="003425C5">
      <w:pPr>
        <w:spacing w:before="240" w:after="240" w:line="360" w:lineRule="auto"/>
        <w:rPr>
          <w:rFonts w:asciiTheme="minorBidi" w:hAnsiTheme="minorBidi"/>
          <w:lang w:bidi="th-TH"/>
        </w:rPr>
      </w:pPr>
      <w:r w:rsidRPr="0016217F">
        <w:rPr>
          <w:rFonts w:asciiTheme="minorBidi" w:hAnsiTheme="minorBidi"/>
          <w:b/>
          <w:bCs/>
          <w:lang w:bidi="th-TH"/>
        </w:rPr>
        <w:t>Demographic Segmentation:</w:t>
      </w:r>
      <w:r w:rsidRPr="00086739">
        <w:rPr>
          <w:rFonts w:asciiTheme="minorBidi" w:hAnsiTheme="minorBidi"/>
        </w:rPr>
        <w:t xml:space="preserve"> Zara primarily uses demographic segmentation in the United Kingdom by targeting young adults and middle-aged individuals aged 18-40 years old with moderate to high disposable income and who are interested in fashion (Papadopoulou, et al., 2022). In India, Zara targets the same age group but is mostly the </w:t>
      </w:r>
      <w:r w:rsidRPr="00086739">
        <w:rPr>
          <w:rFonts w:asciiTheme="minorBidi" w:hAnsiTheme="minorBidi"/>
        </w:rPr>
        <w:lastRenderedPageBreak/>
        <w:t>upper-middle and high-income segments since fast fashion brands cost more in comparison to local clothes brands.</w:t>
      </w:r>
    </w:p>
    <w:p w14:paraId="3CC05C0F" w14:textId="77777777" w:rsidR="00625CF6" w:rsidRPr="0016217F" w:rsidRDefault="00625CF6" w:rsidP="003425C5">
      <w:pPr>
        <w:spacing w:before="240" w:after="240" w:line="360" w:lineRule="auto"/>
        <w:rPr>
          <w:rFonts w:asciiTheme="minorBidi" w:hAnsiTheme="minorBidi"/>
          <w:b/>
          <w:bCs/>
          <w:lang w:bidi="th-TH"/>
        </w:rPr>
      </w:pPr>
      <w:r w:rsidRPr="0016217F">
        <w:rPr>
          <w:rFonts w:asciiTheme="minorBidi" w:hAnsiTheme="minorBidi"/>
          <w:b/>
          <w:bCs/>
          <w:lang w:bidi="th-TH"/>
        </w:rPr>
        <w:t>Geographic Segmentation:</w:t>
      </w:r>
      <w:r w:rsidRPr="00086739">
        <w:rPr>
          <w:rFonts w:asciiTheme="minorBidi" w:hAnsiTheme="minorBidi"/>
        </w:rPr>
        <w:t xml:space="preserve"> Zara stores in the United Kingdom are based in large cities and high-street shopping places where there is high consumer traffic. In comparison, Zara mostly operates in big urban centres in India with places such as Delhi, Mumbai and Bangalore being the large cities with strong purchasing power and exposure to trends in global fashion (More, 2024).</w:t>
      </w:r>
    </w:p>
    <w:p w14:paraId="3A989300" w14:textId="77777777" w:rsidR="00625CF6" w:rsidRPr="0016217F" w:rsidRDefault="00625CF6" w:rsidP="003425C5">
      <w:pPr>
        <w:spacing w:before="240" w:after="240" w:line="360" w:lineRule="auto"/>
        <w:rPr>
          <w:rFonts w:asciiTheme="minorBidi" w:hAnsiTheme="minorBidi"/>
          <w:lang w:bidi="th-TH"/>
        </w:rPr>
      </w:pPr>
      <w:r w:rsidRPr="0016217F">
        <w:rPr>
          <w:rFonts w:asciiTheme="minorBidi" w:hAnsiTheme="minorBidi"/>
          <w:b/>
          <w:bCs/>
          <w:lang w:bidi="th-TH"/>
        </w:rPr>
        <w:t>Psychographic Segmentation:</w:t>
      </w:r>
      <w:r w:rsidRPr="00086739">
        <w:rPr>
          <w:rFonts w:asciiTheme="minorBidi" w:hAnsiTheme="minorBidi"/>
        </w:rPr>
        <w:t xml:space="preserve"> Zara targets consumers in both markets who value modern fashion and trendy clothing as well as global lifestyle brands. These consumers prefer trendy and stylish products which match the current trends (Li, 2021).</w:t>
      </w:r>
    </w:p>
    <w:p w14:paraId="0A4C41E4" w14:textId="77777777" w:rsidR="00625CF6" w:rsidRPr="0016217F" w:rsidRDefault="00625CF6" w:rsidP="003425C5">
      <w:pPr>
        <w:spacing w:before="240" w:after="240" w:line="360" w:lineRule="auto"/>
        <w:rPr>
          <w:rFonts w:asciiTheme="minorBidi" w:hAnsiTheme="minorBidi"/>
          <w:lang w:bidi="th-TH"/>
        </w:rPr>
      </w:pPr>
      <w:r w:rsidRPr="0016217F">
        <w:rPr>
          <w:rFonts w:asciiTheme="minorBidi" w:hAnsiTheme="minorBidi"/>
          <w:b/>
          <w:bCs/>
          <w:lang w:bidi="th-TH"/>
        </w:rPr>
        <w:t>Behavioural Segmentation:</w:t>
      </w:r>
      <w:r w:rsidRPr="00086739">
        <w:rPr>
          <w:rFonts w:asciiTheme="minorBidi" w:hAnsiTheme="minorBidi"/>
        </w:rPr>
        <w:t xml:space="preserve"> In the United Kingdom, the buying behaviour of customers is led by fashion awareness and fast fashion culture which encourages them to buy clothing. On the contrary, Indian customers are more discriminating and tend to buy Zara products on special occasions or to express their lifestyles (</w:t>
      </w:r>
      <w:proofErr w:type="spellStart"/>
      <w:r w:rsidRPr="00086739">
        <w:rPr>
          <w:rFonts w:asciiTheme="minorBidi" w:hAnsiTheme="minorBidi"/>
        </w:rPr>
        <w:t>Suradkar</w:t>
      </w:r>
      <w:proofErr w:type="spellEnd"/>
      <w:r w:rsidRPr="00086739">
        <w:rPr>
          <w:rFonts w:asciiTheme="minorBidi" w:hAnsiTheme="minorBidi"/>
        </w:rPr>
        <w:t xml:space="preserve"> and Chanana, 2024). </w:t>
      </w:r>
    </w:p>
    <w:p w14:paraId="2A8887F8" w14:textId="77777777" w:rsidR="00625CF6" w:rsidRPr="001A6E8F" w:rsidRDefault="00625CF6" w:rsidP="003425C5">
      <w:pPr>
        <w:spacing w:before="240" w:after="240" w:line="360" w:lineRule="auto"/>
        <w:rPr>
          <w:rFonts w:asciiTheme="minorBidi" w:hAnsiTheme="minorBidi"/>
          <w:b/>
          <w:bCs/>
          <w:i/>
          <w:iCs/>
          <w:lang w:bidi="th-TH"/>
        </w:rPr>
      </w:pPr>
      <w:r w:rsidRPr="001A6E8F">
        <w:rPr>
          <w:rFonts w:asciiTheme="minorBidi" w:hAnsiTheme="minorBidi"/>
          <w:b/>
          <w:bCs/>
          <w:i/>
          <w:iCs/>
          <w:lang w:bidi="th-TH"/>
        </w:rPr>
        <w:t>Targeting</w:t>
      </w:r>
    </w:p>
    <w:p w14:paraId="52D4FB27" w14:textId="77777777" w:rsidR="00625CF6" w:rsidRPr="001A6E8F" w:rsidRDefault="00625CF6" w:rsidP="003425C5">
      <w:pPr>
        <w:spacing w:before="240" w:after="240" w:line="360" w:lineRule="auto"/>
        <w:rPr>
          <w:rFonts w:asciiTheme="minorBidi" w:hAnsiTheme="minorBidi"/>
          <w:lang w:bidi="th-TH"/>
        </w:rPr>
      </w:pPr>
      <w:r w:rsidRPr="00086739">
        <w:rPr>
          <w:rFonts w:asciiTheme="minorBidi" w:hAnsiTheme="minorBidi"/>
        </w:rPr>
        <w:t xml:space="preserve">Targeting is described as the process of choosing </w:t>
      </w:r>
      <w:proofErr w:type="gramStart"/>
      <w:r w:rsidRPr="00086739">
        <w:rPr>
          <w:rFonts w:asciiTheme="minorBidi" w:hAnsiTheme="minorBidi"/>
        </w:rPr>
        <w:t>particular consumer</w:t>
      </w:r>
      <w:proofErr w:type="gramEnd"/>
      <w:r w:rsidRPr="00086739">
        <w:rPr>
          <w:rFonts w:asciiTheme="minorBidi" w:hAnsiTheme="minorBidi"/>
        </w:rPr>
        <w:t xml:space="preserve"> groups that a company intends to serve with its products and marketing strategies (Vukasović, 2020). In the United Kingdom, Zara serves a wide range of fashion consumers, especially the young professionals, students and middle-income customers who are fashion-conscious and maintain their fashion trends. Zara products are available to more customers in the UK since the country has a mature fashion market and high purchasing power (Jiang, 2020). The consumers of this market are also more familiar with fast fashion and often buy new collections of clothes. On the contrary, in India, Zara primarily targets urban upper-middle-class and rich consumers ready to pay more for international fashion brands (Kaur, 2021). The target market consists largely of young professionals, college students and fashion-conscious consumers residing in urban cities. Zara would find it difficult to attract a large target market in India as compared to the UK market since their products are costly compared to the local brands in India.</w:t>
      </w:r>
    </w:p>
    <w:p w14:paraId="4FB3DAA3" w14:textId="77777777" w:rsidR="00625CF6" w:rsidRPr="00086739" w:rsidRDefault="00625CF6" w:rsidP="003425C5">
      <w:pPr>
        <w:spacing w:before="240" w:after="240" w:line="360" w:lineRule="auto"/>
        <w:rPr>
          <w:rFonts w:asciiTheme="minorBidi" w:hAnsiTheme="minorBidi"/>
          <w:b/>
          <w:bCs/>
          <w:i/>
          <w:iCs/>
        </w:rPr>
      </w:pPr>
      <w:r w:rsidRPr="001A112B">
        <w:rPr>
          <w:rFonts w:asciiTheme="minorBidi" w:hAnsiTheme="minorBidi"/>
          <w:b/>
          <w:bCs/>
          <w:i/>
          <w:iCs/>
          <w:lang w:bidi="th-TH"/>
        </w:rPr>
        <w:t xml:space="preserve">Positioning </w:t>
      </w:r>
    </w:p>
    <w:p w14:paraId="50699E5B" w14:textId="17F4B881" w:rsidR="00D07FD2" w:rsidRPr="00086739" w:rsidRDefault="00625CF6" w:rsidP="003425C5">
      <w:pPr>
        <w:spacing w:before="240" w:after="240" w:line="360" w:lineRule="auto"/>
        <w:rPr>
          <w:rFonts w:asciiTheme="minorBidi" w:hAnsiTheme="minorBidi"/>
        </w:rPr>
      </w:pPr>
      <w:r w:rsidRPr="00086739">
        <w:rPr>
          <w:rFonts w:asciiTheme="minorBidi" w:hAnsiTheme="minorBidi"/>
        </w:rPr>
        <w:lastRenderedPageBreak/>
        <w:t>Positioning is the way in which a firm develops a unique image of the brand among consumers over its competitors (Saqib, 2021). Zara positions itself as a high-end fast fashion company across the world that provides high-end fashion items at comparatively reasonable prices. Zara in the United Kingdom has been established as a fashion brand that is fashionable and affordable and enables the consumer to adopt the new fashion in a very short time (Kumar and Madan, 2023). Young professionals and students who appreciate stylish clothes but at non-luxury prices are the target audience of the brand. In comparison, Zara is being positioned in India as a high-end global fashion brand that signifies the modern lifestyle and culture of global fashion.</w:t>
      </w:r>
    </w:p>
    <w:p w14:paraId="0BF52F2E" w14:textId="77777777" w:rsidR="00D07FD2" w:rsidRPr="00086739" w:rsidRDefault="00D07FD2" w:rsidP="003425C5">
      <w:pPr>
        <w:pStyle w:val="Heading2"/>
        <w:spacing w:before="240" w:after="240"/>
        <w:rPr>
          <w:rFonts w:asciiTheme="minorBidi" w:hAnsiTheme="minorBidi" w:cstheme="minorBidi"/>
          <w:lang w:bidi="th-TH"/>
        </w:rPr>
      </w:pPr>
      <w:bookmarkStart w:id="6" w:name="_Toc224309583"/>
      <w:r w:rsidRPr="00086739">
        <w:rPr>
          <w:rFonts w:asciiTheme="minorBidi" w:hAnsiTheme="minorBidi" w:cstheme="minorBidi"/>
          <w:lang w:bidi="th-TH"/>
        </w:rPr>
        <w:t>Comparative Analysis of Marketing Mix (7Ps)</w:t>
      </w:r>
      <w:bookmarkEnd w:id="6"/>
    </w:p>
    <w:p w14:paraId="581F9ECE" w14:textId="77777777" w:rsidR="00D07FD2" w:rsidRPr="00086739" w:rsidRDefault="00D07FD2" w:rsidP="003425C5">
      <w:pPr>
        <w:spacing w:before="240" w:after="240" w:line="360" w:lineRule="auto"/>
        <w:rPr>
          <w:rFonts w:asciiTheme="minorBidi" w:hAnsiTheme="minorBidi"/>
        </w:rPr>
      </w:pPr>
      <w:r w:rsidRPr="00086739">
        <w:rPr>
          <w:rFonts w:asciiTheme="minorBidi" w:hAnsiTheme="minorBidi"/>
        </w:rPr>
        <w:t>The marketing mix is a combination of marketing tools that are employed by organisations to meet customer needs and accomplish marketing goals (</w:t>
      </w:r>
      <w:proofErr w:type="spellStart"/>
      <w:r w:rsidRPr="00086739">
        <w:rPr>
          <w:rFonts w:asciiTheme="minorBidi" w:hAnsiTheme="minorBidi"/>
        </w:rPr>
        <w:t>Ellitan</w:t>
      </w:r>
      <w:proofErr w:type="spellEnd"/>
      <w:r w:rsidRPr="00086739">
        <w:rPr>
          <w:rFonts w:asciiTheme="minorBidi" w:hAnsiTheme="minorBidi"/>
        </w:rPr>
        <w:t>, 2021). The 7Ps of Zara in the UK and India are mentioned below.</w:t>
      </w:r>
    </w:p>
    <w:p w14:paraId="501C1F7B" w14:textId="77777777" w:rsidR="00D07FD2" w:rsidRPr="00086739" w:rsidRDefault="00D07FD2" w:rsidP="00EB299D">
      <w:pPr>
        <w:pStyle w:val="Caption"/>
      </w:pPr>
      <w:r w:rsidRPr="00086739">
        <w:drawing>
          <wp:inline distT="0" distB="0" distL="0" distR="0" wp14:anchorId="389984E9" wp14:editId="748CA0F4">
            <wp:extent cx="3258919" cy="3057525"/>
            <wp:effectExtent l="0" t="0" r="0" b="0"/>
            <wp:docPr id="1985772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772833" name=""/>
                    <pic:cNvPicPr/>
                  </pic:nvPicPr>
                  <pic:blipFill>
                    <a:blip r:embed="rId13"/>
                    <a:stretch>
                      <a:fillRect/>
                    </a:stretch>
                  </pic:blipFill>
                  <pic:spPr>
                    <a:xfrm>
                      <a:off x="0" y="0"/>
                      <a:ext cx="3265951" cy="3064123"/>
                    </a:xfrm>
                    <a:prstGeom prst="rect">
                      <a:avLst/>
                    </a:prstGeom>
                  </pic:spPr>
                </pic:pic>
              </a:graphicData>
            </a:graphic>
          </wp:inline>
        </w:drawing>
      </w:r>
    </w:p>
    <w:p w14:paraId="61F08B25" w14:textId="23EFDC3A" w:rsidR="00D07FD2" w:rsidRPr="00086739" w:rsidRDefault="00D07FD2" w:rsidP="00EB299D">
      <w:pPr>
        <w:pStyle w:val="Caption"/>
      </w:pPr>
      <w:r w:rsidRPr="00086739">
        <w:t xml:space="preserve">Figure </w:t>
      </w:r>
      <w:r w:rsidRPr="00086739">
        <w:fldChar w:fldCharType="begin"/>
      </w:r>
      <w:r w:rsidRPr="00086739">
        <w:instrText xml:space="preserve"> SEQ Figure \* ARABIC </w:instrText>
      </w:r>
      <w:r w:rsidRPr="00086739">
        <w:fldChar w:fldCharType="separate"/>
      </w:r>
      <w:r w:rsidR="00EB299D">
        <w:t>6</w:t>
      </w:r>
      <w:r w:rsidRPr="00086739">
        <w:fldChar w:fldCharType="end"/>
      </w:r>
      <w:r w:rsidRPr="00086739">
        <w:t>: 7Ps of marketing</w:t>
      </w:r>
    </w:p>
    <w:p w14:paraId="641705FF" w14:textId="77777777" w:rsidR="00D07FD2" w:rsidRPr="00086739" w:rsidRDefault="00D07FD2" w:rsidP="00EB299D">
      <w:pPr>
        <w:pStyle w:val="Caption"/>
      </w:pPr>
      <w:r w:rsidRPr="00086739">
        <w:t>(Source: Kobero and Swallehe, 2022)</w:t>
      </w:r>
    </w:p>
    <w:p w14:paraId="624DF5A1" w14:textId="77777777" w:rsidR="00D07FD2" w:rsidRPr="00A02CEA" w:rsidRDefault="00D07FD2" w:rsidP="003425C5">
      <w:pPr>
        <w:spacing w:before="240" w:after="240" w:line="360" w:lineRule="auto"/>
        <w:rPr>
          <w:rFonts w:asciiTheme="minorBidi" w:hAnsiTheme="minorBidi"/>
          <w:b/>
          <w:bCs/>
          <w:lang w:bidi="th-TH"/>
        </w:rPr>
      </w:pPr>
      <w:r w:rsidRPr="00A02CEA">
        <w:rPr>
          <w:rFonts w:asciiTheme="minorBidi" w:hAnsiTheme="minorBidi"/>
          <w:b/>
          <w:bCs/>
          <w:lang w:bidi="th-TH"/>
        </w:rPr>
        <w:t>Product</w:t>
      </w:r>
      <w:r w:rsidRPr="00086739">
        <w:rPr>
          <w:rFonts w:asciiTheme="minorBidi" w:hAnsiTheme="minorBidi"/>
          <w:b/>
          <w:bCs/>
        </w:rPr>
        <w:t>:</w:t>
      </w:r>
      <w:r w:rsidRPr="00086739">
        <w:rPr>
          <w:rFonts w:asciiTheme="minorBidi" w:hAnsiTheme="minorBidi"/>
        </w:rPr>
        <w:t xml:space="preserve"> Product is the goods that are being sold in a company to meet consumer needs (Yusuf and </w:t>
      </w:r>
      <w:proofErr w:type="spellStart"/>
      <w:r w:rsidRPr="00086739">
        <w:rPr>
          <w:rFonts w:asciiTheme="minorBidi" w:hAnsiTheme="minorBidi"/>
        </w:rPr>
        <w:t>Matiin</w:t>
      </w:r>
      <w:proofErr w:type="spellEnd"/>
      <w:r w:rsidRPr="00086739">
        <w:rPr>
          <w:rFonts w:asciiTheme="minorBidi" w:hAnsiTheme="minorBidi"/>
        </w:rPr>
        <w:t xml:space="preserve">, 2022). Zara has various trendy fashions such as casual, formal and seasonal collections that are available to men, women and children in the United Kingdom. </w:t>
      </w:r>
      <w:r w:rsidRPr="00086739">
        <w:rPr>
          <w:rFonts w:asciiTheme="minorBidi" w:hAnsiTheme="minorBidi"/>
        </w:rPr>
        <w:lastRenderedPageBreak/>
        <w:t>For instance, the brand releases winter collections regularly such as coats, knitwear and jackets which are appropriate in the UK climate (</w:t>
      </w:r>
      <w:r w:rsidRPr="00086739">
        <w:rPr>
          <w:rFonts w:asciiTheme="minorBidi" w:hAnsiTheme="minorBidi"/>
          <w:lang w:val="en-IN"/>
        </w:rPr>
        <w:t>Avraam</w:t>
      </w:r>
      <w:r w:rsidRPr="00086739">
        <w:rPr>
          <w:rFonts w:asciiTheme="minorBidi" w:hAnsiTheme="minorBidi"/>
        </w:rPr>
        <w:t>, 2025). In comparison, Zara has been selling similar global collections in India but some of the products are adjusted to suit local tastes. Indian stores usually have lighter clothes, dresses, and clothes worn in celebrations such as Diwali (Bhandari, 2023).</w:t>
      </w:r>
    </w:p>
    <w:p w14:paraId="63D51434" w14:textId="77777777" w:rsidR="00D07FD2" w:rsidRPr="00A02CEA" w:rsidRDefault="00D07FD2" w:rsidP="003425C5">
      <w:pPr>
        <w:spacing w:before="240" w:after="240" w:line="360" w:lineRule="auto"/>
        <w:rPr>
          <w:rFonts w:asciiTheme="minorBidi" w:hAnsiTheme="minorBidi"/>
          <w:lang w:bidi="th-TH"/>
        </w:rPr>
      </w:pPr>
      <w:r w:rsidRPr="00A02CEA">
        <w:rPr>
          <w:rFonts w:asciiTheme="minorBidi" w:hAnsiTheme="minorBidi"/>
          <w:b/>
          <w:bCs/>
          <w:lang w:bidi="th-TH"/>
        </w:rPr>
        <w:t>Price</w:t>
      </w:r>
      <w:r w:rsidRPr="00086739">
        <w:rPr>
          <w:rFonts w:asciiTheme="minorBidi" w:hAnsiTheme="minorBidi"/>
          <w:b/>
          <w:bCs/>
        </w:rPr>
        <w:t>:</w:t>
      </w:r>
      <w:r w:rsidRPr="00086739">
        <w:rPr>
          <w:rFonts w:asciiTheme="minorBidi" w:hAnsiTheme="minorBidi"/>
        </w:rPr>
        <w:t xml:space="preserve"> Price is defined as the cost that customers pay to access products and is a key indicator of the brand's market positioning (Darmawan and Grenier, 2021). Zara in the United Kingdom adheres to a competitive pricing strategy as customers have numerous options of fashion retailers including H&amp;M and Uniqlo (Zhou, 2025). The dresses of Zara in the UK are usually sold at a price of between 30 and 70 pounds which are affordable for middle-income earners. In India, Zara employs a premium pricing strategy. An average dress would cost approximately 3,000-6,000 </w:t>
      </w:r>
      <w:proofErr w:type="gramStart"/>
      <w:r w:rsidRPr="00086739">
        <w:rPr>
          <w:rFonts w:asciiTheme="minorBidi" w:hAnsiTheme="minorBidi"/>
        </w:rPr>
        <w:t>rupees,</w:t>
      </w:r>
      <w:proofErr w:type="gramEnd"/>
      <w:r w:rsidRPr="00086739">
        <w:rPr>
          <w:rFonts w:asciiTheme="minorBidi" w:hAnsiTheme="minorBidi"/>
        </w:rPr>
        <w:t xml:space="preserve"> thus the brand is expensive as compared to many domestic fashion brands.</w:t>
      </w:r>
    </w:p>
    <w:p w14:paraId="0074EC41" w14:textId="77777777" w:rsidR="00D07FD2" w:rsidRPr="00A02CEA" w:rsidRDefault="00D07FD2" w:rsidP="003425C5">
      <w:pPr>
        <w:spacing w:before="240" w:after="240" w:line="360" w:lineRule="auto"/>
        <w:rPr>
          <w:rFonts w:asciiTheme="minorBidi" w:hAnsiTheme="minorBidi"/>
          <w:lang w:bidi="th-TH"/>
        </w:rPr>
      </w:pPr>
      <w:r w:rsidRPr="00A02CEA">
        <w:rPr>
          <w:rFonts w:asciiTheme="minorBidi" w:hAnsiTheme="minorBidi"/>
          <w:b/>
          <w:bCs/>
          <w:lang w:bidi="th-TH"/>
        </w:rPr>
        <w:t>Place (Distribution)</w:t>
      </w:r>
      <w:r w:rsidRPr="00086739">
        <w:rPr>
          <w:rFonts w:asciiTheme="minorBidi" w:hAnsiTheme="minorBidi"/>
          <w:b/>
          <w:bCs/>
        </w:rPr>
        <w:t>:</w:t>
      </w:r>
      <w:r w:rsidRPr="00086739">
        <w:rPr>
          <w:rFonts w:asciiTheme="minorBidi" w:hAnsiTheme="minorBidi"/>
        </w:rPr>
        <w:t xml:space="preserve"> Place means the ways and locations of distribution of products to the customers. Zara stores are usually found in high-street shopping centres of the United Kingdom such as Oxford Street in London and in large city centres where people gather in large numbers to spend their money (Oxford</w:t>
      </w:r>
      <w:r w:rsidRPr="00086739">
        <w:rPr>
          <w:rFonts w:asciiTheme="minorBidi" w:hAnsiTheme="minorBidi"/>
          <w:lang w:val="en-IN"/>
        </w:rPr>
        <w:t xml:space="preserve"> Street</w:t>
      </w:r>
      <w:r w:rsidRPr="00086739">
        <w:rPr>
          <w:rFonts w:asciiTheme="minorBidi" w:hAnsiTheme="minorBidi"/>
        </w:rPr>
        <w:t xml:space="preserve">, 2026). Another strength of the brand is its robust online shop where customers are given the chance to have products delivered to their doorsteps. However, Zara outlets are largely found in big shopping malls such as Select </w:t>
      </w:r>
      <w:proofErr w:type="spellStart"/>
      <w:r w:rsidRPr="00086739">
        <w:rPr>
          <w:rFonts w:asciiTheme="minorBidi" w:hAnsiTheme="minorBidi"/>
        </w:rPr>
        <w:t>Citywalk</w:t>
      </w:r>
      <w:proofErr w:type="spellEnd"/>
      <w:r w:rsidRPr="00086739">
        <w:rPr>
          <w:rFonts w:asciiTheme="minorBidi" w:hAnsiTheme="minorBidi"/>
        </w:rPr>
        <w:t xml:space="preserve"> Mall and Phoenix </w:t>
      </w:r>
      <w:proofErr w:type="spellStart"/>
      <w:r w:rsidRPr="00086739">
        <w:rPr>
          <w:rFonts w:asciiTheme="minorBidi" w:hAnsiTheme="minorBidi"/>
        </w:rPr>
        <w:t>Marketcity</w:t>
      </w:r>
      <w:proofErr w:type="spellEnd"/>
      <w:r w:rsidRPr="00086739">
        <w:rPr>
          <w:rFonts w:asciiTheme="minorBidi" w:hAnsiTheme="minorBidi"/>
        </w:rPr>
        <w:t xml:space="preserve"> Mall which are known as the shopping centres of urban consumers in India.</w:t>
      </w:r>
    </w:p>
    <w:p w14:paraId="20983988" w14:textId="77777777" w:rsidR="00D07FD2" w:rsidRPr="00A02CEA" w:rsidRDefault="00D07FD2" w:rsidP="003425C5">
      <w:pPr>
        <w:spacing w:before="240" w:after="240" w:line="360" w:lineRule="auto"/>
        <w:rPr>
          <w:rFonts w:asciiTheme="minorBidi" w:hAnsiTheme="minorBidi"/>
          <w:lang w:bidi="th-TH"/>
        </w:rPr>
      </w:pPr>
      <w:r w:rsidRPr="00A02CEA">
        <w:rPr>
          <w:rFonts w:asciiTheme="minorBidi" w:hAnsiTheme="minorBidi"/>
          <w:b/>
          <w:bCs/>
          <w:lang w:bidi="th-TH"/>
        </w:rPr>
        <w:t>Promotion</w:t>
      </w:r>
      <w:r w:rsidRPr="00086739">
        <w:rPr>
          <w:rFonts w:asciiTheme="minorBidi" w:hAnsiTheme="minorBidi"/>
          <w:b/>
          <w:bCs/>
        </w:rPr>
        <w:t>:</w:t>
      </w:r>
      <w:r w:rsidRPr="00086739">
        <w:rPr>
          <w:rFonts w:asciiTheme="minorBidi" w:hAnsiTheme="minorBidi"/>
        </w:rPr>
        <w:t xml:space="preserve"> Promotion is a type of communication that is employed to attract and inform customers. In both markets, Zara is recognised as having minimal use of traditional advertising. Instead, the brand is concentrating on store displays, fashion reputation and digital activity (Wiltshire and Cousins, 2026). In the United Kingdom, Zara advertises newer collections using social media such as Instagram and TikTok where shoppers track fashion trends. Social media and influencer content are also utilised in India by the brand to target younger customers who use online platforms.</w:t>
      </w:r>
    </w:p>
    <w:p w14:paraId="0AE3C790" w14:textId="77777777" w:rsidR="00D07FD2" w:rsidRPr="00A02CEA" w:rsidRDefault="00D07FD2" w:rsidP="003425C5">
      <w:pPr>
        <w:spacing w:before="240" w:after="240" w:line="360" w:lineRule="auto"/>
        <w:rPr>
          <w:rFonts w:asciiTheme="minorBidi" w:hAnsiTheme="minorBidi"/>
          <w:b/>
          <w:bCs/>
          <w:lang w:bidi="th-TH"/>
        </w:rPr>
      </w:pPr>
      <w:r w:rsidRPr="00A02CEA">
        <w:rPr>
          <w:rFonts w:asciiTheme="minorBidi" w:hAnsiTheme="minorBidi"/>
          <w:b/>
          <w:bCs/>
          <w:lang w:bidi="th-TH"/>
        </w:rPr>
        <w:t>People</w:t>
      </w:r>
      <w:r w:rsidRPr="00086739">
        <w:rPr>
          <w:rFonts w:asciiTheme="minorBidi" w:hAnsiTheme="minorBidi"/>
          <w:b/>
          <w:bCs/>
        </w:rPr>
        <w:t xml:space="preserve">: </w:t>
      </w:r>
      <w:r w:rsidRPr="00086739">
        <w:rPr>
          <w:rFonts w:asciiTheme="minorBidi" w:hAnsiTheme="minorBidi"/>
        </w:rPr>
        <w:t xml:space="preserve">People are those who deal with customers and shape the experience of the service. Zara staff in the United Kingdom are trained on the concept of a rapid and efficient customer service facility, particularly during peak shopping periods in huge stores such as the Oxford Street store. Employees assist customers in finding items and in handling </w:t>
      </w:r>
      <w:r w:rsidRPr="00086739">
        <w:rPr>
          <w:rFonts w:asciiTheme="minorBidi" w:hAnsiTheme="minorBidi"/>
        </w:rPr>
        <w:lastRenderedPageBreak/>
        <w:t xml:space="preserve">fitting rooms effectively (Mishra and Dodke, 2024). In India, the customer service is more personalised. For example, employees in stores of Select </w:t>
      </w:r>
      <w:proofErr w:type="spellStart"/>
      <w:r w:rsidRPr="00086739">
        <w:rPr>
          <w:rFonts w:asciiTheme="minorBidi" w:hAnsiTheme="minorBidi"/>
        </w:rPr>
        <w:t>Citywalk</w:t>
      </w:r>
      <w:proofErr w:type="spellEnd"/>
      <w:r w:rsidRPr="00086739">
        <w:rPr>
          <w:rFonts w:asciiTheme="minorBidi" w:hAnsiTheme="minorBidi"/>
        </w:rPr>
        <w:t xml:space="preserve"> Mall help clients with dressing ideas and stocking information. The training in both markets is aimed at sustaining Zara as a professional and trendy brand.</w:t>
      </w:r>
    </w:p>
    <w:p w14:paraId="5F6BA448" w14:textId="77777777" w:rsidR="00D07FD2" w:rsidRPr="00A02CEA" w:rsidRDefault="00D07FD2" w:rsidP="003425C5">
      <w:pPr>
        <w:spacing w:before="240" w:after="240" w:line="360" w:lineRule="auto"/>
        <w:rPr>
          <w:rFonts w:asciiTheme="minorBidi" w:hAnsiTheme="minorBidi"/>
          <w:b/>
          <w:bCs/>
          <w:lang w:bidi="th-TH"/>
        </w:rPr>
      </w:pPr>
      <w:r w:rsidRPr="00A02CEA">
        <w:rPr>
          <w:rFonts w:asciiTheme="minorBidi" w:hAnsiTheme="minorBidi"/>
          <w:b/>
          <w:bCs/>
          <w:lang w:bidi="th-TH"/>
        </w:rPr>
        <w:t>Process</w:t>
      </w:r>
      <w:r w:rsidRPr="00086739">
        <w:rPr>
          <w:rFonts w:asciiTheme="minorBidi" w:hAnsiTheme="minorBidi"/>
          <w:b/>
          <w:bCs/>
        </w:rPr>
        <w:t xml:space="preserve">: </w:t>
      </w:r>
      <w:r w:rsidRPr="00086739">
        <w:rPr>
          <w:rFonts w:asciiTheme="minorBidi" w:hAnsiTheme="minorBidi"/>
        </w:rPr>
        <w:t xml:space="preserve">Process is the system and processes that are used in delivering the products to customers. Zara has an established reputation in the fast fashion supply chain that enables the enterprise to design and produce new collections in several weeks (Camargo, et al., 2020). The United Kingdom has stores that are supplied with new stock </w:t>
      </w:r>
      <w:proofErr w:type="gramStart"/>
      <w:r w:rsidRPr="00086739">
        <w:rPr>
          <w:rFonts w:asciiTheme="minorBidi" w:hAnsiTheme="minorBidi"/>
        </w:rPr>
        <w:t>on a daily basis</w:t>
      </w:r>
      <w:proofErr w:type="gramEnd"/>
      <w:r w:rsidRPr="00086739">
        <w:rPr>
          <w:rFonts w:asciiTheme="minorBidi" w:hAnsiTheme="minorBidi"/>
        </w:rPr>
        <w:t xml:space="preserve">, a factor that makes customers visit their stores regularly to access new trends. The same supply chain system is also applied in India, but goods are occasionally received later because of the international shipping and importation processes. However, Zara continues to release new collections frequently </w:t>
      </w:r>
      <w:proofErr w:type="gramStart"/>
      <w:r w:rsidRPr="00086739">
        <w:rPr>
          <w:rFonts w:asciiTheme="minorBidi" w:hAnsiTheme="minorBidi"/>
        </w:rPr>
        <w:t>in order to</w:t>
      </w:r>
      <w:proofErr w:type="gramEnd"/>
      <w:r w:rsidRPr="00086739">
        <w:rPr>
          <w:rFonts w:asciiTheme="minorBidi" w:hAnsiTheme="minorBidi"/>
        </w:rPr>
        <w:t xml:space="preserve"> keep consumers interested.</w:t>
      </w:r>
    </w:p>
    <w:p w14:paraId="10C5DF69" w14:textId="2C823014" w:rsidR="006107D8" w:rsidRPr="00086739" w:rsidRDefault="00D07FD2" w:rsidP="003425C5">
      <w:pPr>
        <w:spacing w:before="240" w:after="240" w:line="360" w:lineRule="auto"/>
        <w:rPr>
          <w:rFonts w:asciiTheme="minorBidi" w:hAnsiTheme="minorBidi"/>
        </w:rPr>
      </w:pPr>
      <w:r w:rsidRPr="00A02CEA">
        <w:rPr>
          <w:rFonts w:asciiTheme="minorBidi" w:hAnsiTheme="minorBidi"/>
          <w:b/>
          <w:bCs/>
          <w:lang w:bidi="th-TH"/>
        </w:rPr>
        <w:t>Physical Evidence</w:t>
      </w:r>
      <w:r w:rsidRPr="00086739">
        <w:rPr>
          <w:rFonts w:asciiTheme="minorBidi" w:hAnsiTheme="minorBidi"/>
        </w:rPr>
        <w:t xml:space="preserve">: Physical evidence is the physical attributes of a brand being experienced by customers such as the design and atmosphere of a store. Zara stores in the United Kingdom are designed in a contemporary and minimal manner with bright colour lighting, structured displays and space which are used to showcase collections (Balagtas, et al., 2022). Indicatively, the Oxford Street shop in London is an indicator of a high-end and stylish shopping experience. However, Zara stores in India are designed in the same global style to ensure that there is brand consistency. Phoenix </w:t>
      </w:r>
      <w:proofErr w:type="spellStart"/>
      <w:r w:rsidRPr="00086739">
        <w:rPr>
          <w:rFonts w:asciiTheme="minorBidi" w:hAnsiTheme="minorBidi"/>
        </w:rPr>
        <w:t>Marketcity</w:t>
      </w:r>
      <w:proofErr w:type="spellEnd"/>
      <w:r w:rsidRPr="00086739">
        <w:rPr>
          <w:rFonts w:asciiTheme="minorBidi" w:hAnsiTheme="minorBidi"/>
        </w:rPr>
        <w:t xml:space="preserve"> stores create a fashionable and contemporary shopping environment that depicts the global brand image of Zara.</w:t>
      </w:r>
    </w:p>
    <w:p w14:paraId="4AE768E3" w14:textId="77777777" w:rsidR="006107D8" w:rsidRPr="00086739" w:rsidRDefault="006107D8" w:rsidP="003425C5">
      <w:pPr>
        <w:pStyle w:val="Heading2"/>
        <w:spacing w:before="240" w:after="240"/>
        <w:rPr>
          <w:rFonts w:asciiTheme="minorBidi" w:hAnsiTheme="minorBidi" w:cstheme="minorBidi"/>
        </w:rPr>
      </w:pPr>
      <w:bookmarkStart w:id="7" w:name="_Toc224309584"/>
      <w:r w:rsidRPr="00086739">
        <w:rPr>
          <w:rFonts w:asciiTheme="minorBidi" w:hAnsiTheme="minorBidi" w:cstheme="minorBidi"/>
          <w:lang w:bidi="th-TH"/>
        </w:rPr>
        <w:t>Directional Development Strategy in the UK</w:t>
      </w:r>
      <w:bookmarkEnd w:id="7"/>
      <w:r w:rsidRPr="00086739">
        <w:rPr>
          <w:rFonts w:asciiTheme="minorBidi" w:hAnsiTheme="minorBidi" w:cstheme="minorBidi"/>
          <w:lang w:bidi="th-TH"/>
        </w:rPr>
        <w:t xml:space="preserve"> </w:t>
      </w:r>
    </w:p>
    <w:p w14:paraId="2AAFA7CE" w14:textId="77777777" w:rsidR="006107D8" w:rsidRPr="00086739" w:rsidRDefault="006107D8" w:rsidP="003425C5">
      <w:pPr>
        <w:spacing w:before="240" w:after="240" w:line="360" w:lineRule="auto"/>
        <w:rPr>
          <w:rFonts w:asciiTheme="minorBidi" w:hAnsiTheme="minorBidi"/>
        </w:rPr>
      </w:pPr>
      <w:r w:rsidRPr="00086739">
        <w:rPr>
          <w:rFonts w:asciiTheme="minorBidi" w:hAnsiTheme="minorBidi"/>
        </w:rPr>
        <w:t xml:space="preserve">Directional development strategy is the strategy applied by a company to expand its business in a specific market. The Ansoff Matrix is one of the most popular frameworks employed to explain growth strategies developed by Igor Ansoff. The model demonstrates four key business expansion strategies including market penetration, product development, market development and diversification (Aditiya and Kirana, 2025). The United Kingdom experiences market penetration and product development strategies mostly used by Zara. One of the main strategies Zara uses in the UK is market penetration. This strategy aims to grow the sales of the existing products within the existing market (Zakiyyah and Fadah, 2020). Zara does this through constantly launching new fashion collections and forcing customers to visit the stores regularly.  Indicatively, Zara stores in </w:t>
      </w:r>
      <w:r w:rsidRPr="00086739">
        <w:rPr>
          <w:rFonts w:asciiTheme="minorBidi" w:hAnsiTheme="minorBidi"/>
        </w:rPr>
        <w:lastRenderedPageBreak/>
        <w:t>high-traffic areas such as Oxford Street change their collections after a couple of weeks. The high turnover of products makes the customer feel that he or she must hurry and this makes people visit the store more often and make purchases.</w:t>
      </w:r>
    </w:p>
    <w:p w14:paraId="2FC54D6C" w14:textId="77777777" w:rsidR="006107D8" w:rsidRPr="00086739" w:rsidRDefault="006107D8" w:rsidP="00EB299D">
      <w:pPr>
        <w:pStyle w:val="Caption"/>
      </w:pPr>
      <w:r w:rsidRPr="00086739">
        <w:drawing>
          <wp:inline distT="0" distB="0" distL="0" distR="0" wp14:anchorId="5F1B6D58" wp14:editId="3A3EA91A">
            <wp:extent cx="3638550" cy="2725580"/>
            <wp:effectExtent l="0" t="0" r="0" b="0"/>
            <wp:docPr id="2125955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955274" name=""/>
                    <pic:cNvPicPr/>
                  </pic:nvPicPr>
                  <pic:blipFill>
                    <a:blip r:embed="rId14"/>
                    <a:stretch>
                      <a:fillRect/>
                    </a:stretch>
                  </pic:blipFill>
                  <pic:spPr>
                    <a:xfrm>
                      <a:off x="0" y="0"/>
                      <a:ext cx="3642890" cy="2728831"/>
                    </a:xfrm>
                    <a:prstGeom prst="rect">
                      <a:avLst/>
                    </a:prstGeom>
                  </pic:spPr>
                </pic:pic>
              </a:graphicData>
            </a:graphic>
          </wp:inline>
        </w:drawing>
      </w:r>
    </w:p>
    <w:p w14:paraId="3F37FBEE" w14:textId="070A078E" w:rsidR="006107D8" w:rsidRPr="00086739" w:rsidRDefault="006107D8" w:rsidP="00EB299D">
      <w:pPr>
        <w:pStyle w:val="Caption"/>
      </w:pPr>
      <w:r w:rsidRPr="00086739">
        <w:t xml:space="preserve">Figure </w:t>
      </w:r>
      <w:r w:rsidRPr="00086739">
        <w:fldChar w:fldCharType="begin"/>
      </w:r>
      <w:r w:rsidRPr="00086739">
        <w:instrText xml:space="preserve"> SEQ Figure \* ARABIC </w:instrText>
      </w:r>
      <w:r w:rsidRPr="00086739">
        <w:fldChar w:fldCharType="separate"/>
      </w:r>
      <w:r w:rsidR="00EB299D">
        <w:t>7</w:t>
      </w:r>
      <w:r w:rsidRPr="00086739">
        <w:fldChar w:fldCharType="end"/>
      </w:r>
      <w:r w:rsidRPr="00086739">
        <w:t>: Ansoff Matrix model</w:t>
      </w:r>
    </w:p>
    <w:p w14:paraId="61C8AF2D" w14:textId="77777777" w:rsidR="006107D8" w:rsidRPr="00086739" w:rsidRDefault="006107D8" w:rsidP="00EB299D">
      <w:pPr>
        <w:pStyle w:val="Caption"/>
      </w:pPr>
      <w:r w:rsidRPr="00086739">
        <w:t>(Source: Peterdy, 2022)</w:t>
      </w:r>
    </w:p>
    <w:p w14:paraId="71DECCD7" w14:textId="174113A8" w:rsidR="00625CF6" w:rsidRPr="00086739" w:rsidRDefault="006107D8" w:rsidP="003425C5">
      <w:pPr>
        <w:spacing w:before="240" w:after="240" w:line="360" w:lineRule="auto"/>
        <w:rPr>
          <w:rFonts w:asciiTheme="minorBidi" w:eastAsiaTheme="majorEastAsia" w:hAnsiTheme="minorBidi"/>
          <w:b/>
          <w:color w:val="000000" w:themeColor="text1"/>
          <w:kern w:val="2"/>
          <w:szCs w:val="36"/>
          <w:shd w:val="clear" w:color="auto" w:fill="FFFFFF"/>
          <w:lang w:val="en-IN"/>
          <w14:ligatures w14:val="standardContextual"/>
        </w:rPr>
      </w:pPr>
      <w:r w:rsidRPr="00086739">
        <w:rPr>
          <w:rFonts w:asciiTheme="minorBidi" w:hAnsiTheme="minorBidi"/>
        </w:rPr>
        <w:t xml:space="preserve">Another significant approach applied by Zara in the UK market is product development. This is a strategy of presenting new products to the current customers. Zara keeps launching new designs of clothes depending on the new fashion trends (Zhang, 2024). The company gathers feedback from customers in stores and utilises it to create new collections fast. For example, Zara has been launching seasonal fashion products including winter coats, jackets and party clothes which are aligned with the current fashion in the UK market. Moreover, digital expansion is another strategy that Zara uses in the United Kingdom to support its growth. The company has a powerful online shopping </w:t>
      </w:r>
      <w:proofErr w:type="gramStart"/>
      <w:r w:rsidRPr="00086739">
        <w:rPr>
          <w:rFonts w:asciiTheme="minorBidi" w:hAnsiTheme="minorBidi"/>
        </w:rPr>
        <w:t>platform</w:t>
      </w:r>
      <w:proofErr w:type="gramEnd"/>
      <w:r w:rsidRPr="00086739">
        <w:rPr>
          <w:rFonts w:asciiTheme="minorBidi" w:hAnsiTheme="minorBidi"/>
        </w:rPr>
        <w:t xml:space="preserve"> and clients can easily view new fashion collections, order through smartphones or computers and accept goods with home delivery services (Fabro Cardoso and Elli, 2023). This online platform allows Zara to communicate with more clients and adds convenience to the shopping process of consumers who enjoy shopping through the Internet.</w:t>
      </w:r>
    </w:p>
    <w:p w14:paraId="60A41BE5" w14:textId="4F079B54" w:rsidR="00A1061E" w:rsidRPr="00086739" w:rsidRDefault="003C4E37" w:rsidP="003425C5">
      <w:pPr>
        <w:pStyle w:val="Heading2"/>
        <w:spacing w:before="240" w:after="240"/>
        <w:rPr>
          <w:rFonts w:asciiTheme="minorBidi" w:hAnsiTheme="minorBidi" w:cstheme="minorBidi"/>
        </w:rPr>
      </w:pPr>
      <w:bookmarkStart w:id="8" w:name="_Toc224309585"/>
      <w:r w:rsidRPr="00086739">
        <w:rPr>
          <w:rFonts w:asciiTheme="minorBidi" w:hAnsiTheme="minorBidi" w:cstheme="minorBidi"/>
          <w:shd w:val="clear" w:color="auto" w:fill="FFFFFF"/>
        </w:rPr>
        <w:t>Ethical Issues in Zara’s International Marketing</w:t>
      </w:r>
      <w:bookmarkEnd w:id="8"/>
    </w:p>
    <w:p w14:paraId="4F5D6DEC" w14:textId="7245F766" w:rsidR="00D00B77" w:rsidRPr="00086739" w:rsidRDefault="00D00B77" w:rsidP="003425C5">
      <w:pPr>
        <w:spacing w:before="240" w:after="240" w:line="360" w:lineRule="auto"/>
        <w:rPr>
          <w:rFonts w:asciiTheme="minorBidi" w:hAnsiTheme="minorBidi"/>
          <w:b/>
          <w:bCs/>
        </w:rPr>
      </w:pPr>
      <w:r w:rsidRPr="00086739">
        <w:rPr>
          <w:rFonts w:asciiTheme="minorBidi" w:hAnsiTheme="minorBidi"/>
          <w:b/>
          <w:bCs/>
        </w:rPr>
        <w:t>Labour Practices and Supply Chain Practices</w:t>
      </w:r>
    </w:p>
    <w:p w14:paraId="42C2B37C" w14:textId="471FDB50" w:rsidR="00D00B77" w:rsidRPr="00086739" w:rsidRDefault="00D00B77" w:rsidP="003425C5">
      <w:pPr>
        <w:spacing w:before="240" w:after="240" w:line="360" w:lineRule="auto"/>
        <w:rPr>
          <w:rFonts w:asciiTheme="minorBidi" w:hAnsiTheme="minorBidi"/>
        </w:rPr>
      </w:pPr>
      <w:r w:rsidRPr="00086739">
        <w:rPr>
          <w:rFonts w:asciiTheme="minorBidi" w:hAnsiTheme="minorBidi"/>
        </w:rPr>
        <w:lastRenderedPageBreak/>
        <w:t>Among the key ethical issues related to Zara</w:t>
      </w:r>
      <w:r w:rsidR="003721B1" w:rsidRPr="00086739">
        <w:rPr>
          <w:rFonts w:asciiTheme="minorBidi" w:hAnsiTheme="minorBidi"/>
        </w:rPr>
        <w:t>'s</w:t>
      </w:r>
      <w:r w:rsidRPr="00086739">
        <w:rPr>
          <w:rFonts w:asciiTheme="minorBidi" w:hAnsiTheme="minorBidi"/>
        </w:rPr>
        <w:t xml:space="preserve"> international marketing activities, there is the labour policy in the global supply chain. Zara is a subsidiary company of </w:t>
      </w:r>
      <w:r w:rsidR="00E33ECE" w:rsidRPr="00086739">
        <w:rPr>
          <w:rFonts w:asciiTheme="minorBidi" w:hAnsiTheme="minorBidi"/>
        </w:rPr>
        <w:t>Indite</w:t>
      </w:r>
      <w:r w:rsidR="00D23F83" w:rsidRPr="00086739">
        <w:rPr>
          <w:rFonts w:asciiTheme="minorBidi" w:hAnsiTheme="minorBidi"/>
        </w:rPr>
        <w:t xml:space="preserve">x </w:t>
      </w:r>
      <w:r w:rsidRPr="00086739">
        <w:rPr>
          <w:rFonts w:asciiTheme="minorBidi" w:hAnsiTheme="minorBidi"/>
        </w:rPr>
        <w:t xml:space="preserve">parent company that procures products in hundreds of factories in China, Europe, and others. As it is reported by Inditex, the company collaborates with thousands of suppliers and manufacturing sites around the globe, with huge clusters of suppliers in countries </w:t>
      </w:r>
      <w:r w:rsidR="009F417E" w:rsidRPr="00086739">
        <w:rPr>
          <w:rFonts w:asciiTheme="minorBidi" w:hAnsiTheme="minorBidi"/>
        </w:rPr>
        <w:t xml:space="preserve">such </w:t>
      </w:r>
      <w:r w:rsidRPr="00086739">
        <w:rPr>
          <w:rFonts w:asciiTheme="minorBidi" w:hAnsiTheme="minorBidi"/>
        </w:rPr>
        <w:t>as India, Bangladesh and Pakistan (Inditex, 202</w:t>
      </w:r>
      <w:r w:rsidR="00F75C8B" w:rsidRPr="00086739">
        <w:rPr>
          <w:rFonts w:asciiTheme="minorBidi" w:hAnsiTheme="minorBidi"/>
        </w:rPr>
        <w:t>1)</w:t>
      </w:r>
      <w:r w:rsidRPr="00086739">
        <w:rPr>
          <w:rFonts w:asciiTheme="minorBidi" w:hAnsiTheme="minorBidi"/>
        </w:rPr>
        <w:t>.</w:t>
      </w:r>
      <w:r w:rsidR="008E66EA" w:rsidRPr="00086739">
        <w:rPr>
          <w:rFonts w:asciiTheme="minorBidi" w:hAnsiTheme="minorBidi"/>
        </w:rPr>
        <w:t xml:space="preserve"> However,</w:t>
      </w:r>
      <w:r w:rsidR="00C24445" w:rsidRPr="00086739">
        <w:rPr>
          <w:rFonts w:asciiTheme="minorBidi" w:hAnsiTheme="minorBidi"/>
        </w:rPr>
        <w:t xml:space="preserve"> </w:t>
      </w:r>
      <w:r w:rsidRPr="00086739">
        <w:rPr>
          <w:rFonts w:asciiTheme="minorBidi" w:hAnsiTheme="minorBidi"/>
        </w:rPr>
        <w:t>labour-rights groups and international organisations have expressed concern over the working conditions</w:t>
      </w:r>
      <w:r w:rsidR="009B6859" w:rsidRPr="00086739">
        <w:rPr>
          <w:rFonts w:asciiTheme="minorBidi" w:hAnsiTheme="minorBidi"/>
        </w:rPr>
        <w:t xml:space="preserve"> and </w:t>
      </w:r>
      <w:r w:rsidRPr="00086739">
        <w:rPr>
          <w:rFonts w:asciiTheme="minorBidi" w:hAnsiTheme="minorBidi"/>
        </w:rPr>
        <w:t>wages in the supplier factories. It has been reported that global supply chains of large clothing brands have been accused of labour exploitation</w:t>
      </w:r>
      <w:r w:rsidR="00E70EE1" w:rsidRPr="00086739">
        <w:rPr>
          <w:rFonts w:asciiTheme="minorBidi" w:hAnsiTheme="minorBidi"/>
        </w:rPr>
        <w:t>, unfair pra</w:t>
      </w:r>
      <w:r w:rsidR="000802EC" w:rsidRPr="00086739">
        <w:rPr>
          <w:rFonts w:asciiTheme="minorBidi" w:hAnsiTheme="minorBidi"/>
        </w:rPr>
        <w:t>c</w:t>
      </w:r>
      <w:r w:rsidR="00E70EE1" w:rsidRPr="00086739">
        <w:rPr>
          <w:rFonts w:asciiTheme="minorBidi" w:hAnsiTheme="minorBidi"/>
        </w:rPr>
        <w:t>tices</w:t>
      </w:r>
      <w:r w:rsidRPr="00086739">
        <w:rPr>
          <w:rFonts w:asciiTheme="minorBidi" w:hAnsiTheme="minorBidi"/>
        </w:rPr>
        <w:t xml:space="preserve"> and poor wages in some of the factories</w:t>
      </w:r>
      <w:r w:rsidR="000802EC" w:rsidRPr="00086739">
        <w:rPr>
          <w:rFonts w:asciiTheme="minorBidi" w:hAnsiTheme="minorBidi"/>
        </w:rPr>
        <w:t xml:space="preserve"> (Al Jazeera, 202</w:t>
      </w:r>
      <w:r w:rsidR="00271209" w:rsidRPr="00086739">
        <w:rPr>
          <w:rFonts w:asciiTheme="minorBidi" w:hAnsiTheme="minorBidi"/>
        </w:rPr>
        <w:t>3</w:t>
      </w:r>
      <w:r w:rsidR="000802EC" w:rsidRPr="00086739">
        <w:rPr>
          <w:rFonts w:asciiTheme="minorBidi" w:hAnsiTheme="minorBidi"/>
        </w:rPr>
        <w:t>)</w:t>
      </w:r>
      <w:r w:rsidRPr="00086739">
        <w:rPr>
          <w:rFonts w:asciiTheme="minorBidi" w:hAnsiTheme="minorBidi"/>
        </w:rPr>
        <w:t xml:space="preserve">. </w:t>
      </w:r>
    </w:p>
    <w:p w14:paraId="23392856" w14:textId="22310631" w:rsidR="00D00B77" w:rsidRPr="00086739" w:rsidRDefault="00D00B77" w:rsidP="003425C5">
      <w:pPr>
        <w:spacing w:before="240" w:after="240" w:line="360" w:lineRule="auto"/>
        <w:rPr>
          <w:rFonts w:asciiTheme="minorBidi" w:hAnsiTheme="minorBidi"/>
          <w:b/>
          <w:bCs/>
        </w:rPr>
      </w:pPr>
      <w:r w:rsidRPr="00086739">
        <w:rPr>
          <w:rFonts w:asciiTheme="minorBidi" w:hAnsiTheme="minorBidi"/>
          <w:b/>
          <w:bCs/>
        </w:rPr>
        <w:t>Green Fashion Production and Environmental Sustainability</w:t>
      </w:r>
    </w:p>
    <w:p w14:paraId="7D3F23F9" w14:textId="71B64BE7" w:rsidR="009C3B1D" w:rsidRPr="00086739" w:rsidRDefault="00D00B77" w:rsidP="003425C5">
      <w:pPr>
        <w:spacing w:before="240" w:after="240" w:line="360" w:lineRule="auto"/>
        <w:rPr>
          <w:rFonts w:asciiTheme="minorBidi" w:hAnsiTheme="minorBidi"/>
        </w:rPr>
      </w:pPr>
      <w:r w:rsidRPr="00086739">
        <w:rPr>
          <w:rFonts w:asciiTheme="minorBidi" w:hAnsiTheme="minorBidi"/>
        </w:rPr>
        <w:t xml:space="preserve">The other ethical concern </w:t>
      </w:r>
      <w:proofErr w:type="gramStart"/>
      <w:r w:rsidRPr="00086739">
        <w:rPr>
          <w:rFonts w:asciiTheme="minorBidi" w:hAnsiTheme="minorBidi"/>
        </w:rPr>
        <w:t>is connected with</w:t>
      </w:r>
      <w:proofErr w:type="gramEnd"/>
      <w:r w:rsidRPr="00086739">
        <w:rPr>
          <w:rFonts w:asciiTheme="minorBidi" w:hAnsiTheme="minorBidi"/>
        </w:rPr>
        <w:t xml:space="preserve"> the environmental effects of the fast-fashion business model of Zara. The company manufactures high amounts of clothing on an annual basis so that it can be able to react </w:t>
      </w:r>
      <w:r w:rsidR="00C93E21" w:rsidRPr="00086739">
        <w:rPr>
          <w:rFonts w:asciiTheme="minorBidi" w:hAnsiTheme="minorBidi"/>
        </w:rPr>
        <w:t>quickly</w:t>
      </w:r>
      <w:r w:rsidRPr="00086739">
        <w:rPr>
          <w:rFonts w:asciiTheme="minorBidi" w:hAnsiTheme="minorBidi"/>
        </w:rPr>
        <w:t xml:space="preserve"> to the fashionable designs. </w:t>
      </w:r>
      <w:r w:rsidR="00C93E21" w:rsidRPr="00086739">
        <w:rPr>
          <w:rFonts w:asciiTheme="minorBidi" w:hAnsiTheme="minorBidi"/>
        </w:rPr>
        <w:t>For example,</w:t>
      </w:r>
      <w:r w:rsidR="00CC3848" w:rsidRPr="00086739">
        <w:rPr>
          <w:rFonts w:asciiTheme="minorBidi" w:hAnsiTheme="minorBidi"/>
        </w:rPr>
        <w:t xml:space="preserve"> </w:t>
      </w:r>
      <w:r w:rsidRPr="00086739">
        <w:rPr>
          <w:rFonts w:asciiTheme="minorBidi" w:hAnsiTheme="minorBidi"/>
        </w:rPr>
        <w:t>industry analysis shows that in 2023, Zara manufactured about 450 million pieces of clothing</w:t>
      </w:r>
      <w:r w:rsidR="003721B1" w:rsidRPr="00086739">
        <w:rPr>
          <w:rFonts w:asciiTheme="minorBidi" w:hAnsiTheme="minorBidi"/>
        </w:rPr>
        <w:t>, which</w:t>
      </w:r>
      <w:r w:rsidR="00903665" w:rsidRPr="00086739">
        <w:rPr>
          <w:rFonts w:asciiTheme="minorBidi" w:hAnsiTheme="minorBidi"/>
        </w:rPr>
        <w:t xml:space="preserve"> is equal to 620,000 tonnes of items </w:t>
      </w:r>
      <w:r w:rsidR="004E293D" w:rsidRPr="00086739">
        <w:rPr>
          <w:rFonts w:asciiTheme="minorBidi" w:hAnsiTheme="minorBidi"/>
        </w:rPr>
        <w:t xml:space="preserve">which represents </w:t>
      </w:r>
      <w:r w:rsidR="003721B1" w:rsidRPr="00086739">
        <w:rPr>
          <w:rFonts w:asciiTheme="minorBidi" w:hAnsiTheme="minorBidi"/>
        </w:rPr>
        <w:t xml:space="preserve">an </w:t>
      </w:r>
      <w:r w:rsidR="004E293D" w:rsidRPr="00086739">
        <w:rPr>
          <w:rFonts w:asciiTheme="minorBidi" w:hAnsiTheme="minorBidi"/>
        </w:rPr>
        <w:t xml:space="preserve">environmental issue </w:t>
      </w:r>
      <w:r w:rsidR="0068553C" w:rsidRPr="00086739">
        <w:rPr>
          <w:rFonts w:asciiTheme="minorBidi" w:hAnsiTheme="minorBidi"/>
        </w:rPr>
        <w:t xml:space="preserve">in </w:t>
      </w:r>
      <w:proofErr w:type="gramStart"/>
      <w:r w:rsidR="0068553C" w:rsidRPr="00086739">
        <w:rPr>
          <w:rFonts w:asciiTheme="minorBidi" w:hAnsiTheme="minorBidi"/>
        </w:rPr>
        <w:t>fast-fashion</w:t>
      </w:r>
      <w:proofErr w:type="gramEnd"/>
      <w:r w:rsidR="0051731B" w:rsidRPr="00086739">
        <w:rPr>
          <w:rFonts w:asciiTheme="minorBidi" w:hAnsiTheme="minorBidi"/>
        </w:rPr>
        <w:t xml:space="preserve">. Further, the overall global impact of </w:t>
      </w:r>
      <w:r w:rsidR="006462EB" w:rsidRPr="00086739">
        <w:rPr>
          <w:rFonts w:asciiTheme="minorBidi" w:hAnsiTheme="minorBidi"/>
        </w:rPr>
        <w:t>Inditex Group</w:t>
      </w:r>
      <w:r w:rsidR="009079E6" w:rsidRPr="00086739">
        <w:rPr>
          <w:rFonts w:asciiTheme="minorBidi" w:hAnsiTheme="minorBidi"/>
        </w:rPr>
        <w:t xml:space="preserve"> </w:t>
      </w:r>
      <w:r w:rsidR="0051731B" w:rsidRPr="00086739">
        <w:rPr>
          <w:rFonts w:asciiTheme="minorBidi" w:hAnsiTheme="minorBidi"/>
        </w:rPr>
        <w:t>is -0.27</w:t>
      </w:r>
      <w:r w:rsidR="00E133CA" w:rsidRPr="00086739">
        <w:rPr>
          <w:rFonts w:asciiTheme="minorBidi" w:hAnsiTheme="minorBidi"/>
        </w:rPr>
        <w:t xml:space="preserve"> which is generated based on UN SDGs and 13 topics</w:t>
      </w:r>
      <w:r w:rsidR="0021155A" w:rsidRPr="00086739">
        <w:rPr>
          <w:rFonts w:asciiTheme="minorBidi" w:hAnsiTheme="minorBidi"/>
        </w:rPr>
        <w:t xml:space="preserve"> which </w:t>
      </w:r>
      <w:r w:rsidR="003721B1" w:rsidRPr="00086739">
        <w:rPr>
          <w:rFonts w:asciiTheme="minorBidi" w:hAnsiTheme="minorBidi"/>
        </w:rPr>
        <w:t xml:space="preserve">are </w:t>
      </w:r>
      <w:r w:rsidR="0021155A" w:rsidRPr="00086739">
        <w:rPr>
          <w:rFonts w:asciiTheme="minorBidi" w:hAnsiTheme="minorBidi"/>
        </w:rPr>
        <w:t>divided between negative and positive concept</w:t>
      </w:r>
      <w:r w:rsidR="003721B1" w:rsidRPr="00086739">
        <w:rPr>
          <w:rFonts w:asciiTheme="minorBidi" w:hAnsiTheme="minorBidi"/>
        </w:rPr>
        <w:t>s</w:t>
      </w:r>
      <w:r w:rsidR="00941066" w:rsidRPr="00086739">
        <w:rPr>
          <w:rFonts w:asciiTheme="minorBidi" w:hAnsiTheme="minorBidi"/>
        </w:rPr>
        <w:t xml:space="preserve"> (Green Digest, 2024)</w:t>
      </w:r>
      <w:r w:rsidR="0021155A" w:rsidRPr="00086739">
        <w:rPr>
          <w:rFonts w:asciiTheme="minorBidi" w:hAnsiTheme="minorBidi"/>
        </w:rPr>
        <w:t xml:space="preserve">. </w:t>
      </w:r>
    </w:p>
    <w:p w14:paraId="7C77CD48" w14:textId="77777777" w:rsidR="00650992" w:rsidRPr="00086739" w:rsidRDefault="0051731B" w:rsidP="003425C5">
      <w:pPr>
        <w:spacing w:before="240" w:after="240" w:line="360" w:lineRule="auto"/>
        <w:jc w:val="center"/>
        <w:rPr>
          <w:rFonts w:asciiTheme="minorBidi" w:hAnsiTheme="minorBidi"/>
          <w:b/>
          <w:bCs/>
          <w:i/>
          <w:iCs/>
        </w:rPr>
      </w:pPr>
      <w:r w:rsidRPr="00086739">
        <w:rPr>
          <w:rFonts w:asciiTheme="minorBidi" w:hAnsiTheme="minorBidi"/>
          <w:b/>
          <w:bCs/>
          <w:i/>
          <w:iCs/>
          <w:noProof/>
        </w:rPr>
        <w:drawing>
          <wp:inline distT="0" distB="0" distL="0" distR="0" wp14:anchorId="77E0E2B8" wp14:editId="71560FB3">
            <wp:extent cx="3836880" cy="1432560"/>
            <wp:effectExtent l="0" t="0" r="0" b="0"/>
            <wp:docPr id="1736573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39479" cy="1433530"/>
                    </a:xfrm>
                    <a:prstGeom prst="rect">
                      <a:avLst/>
                    </a:prstGeom>
                    <a:noFill/>
                    <a:ln>
                      <a:noFill/>
                    </a:ln>
                  </pic:spPr>
                </pic:pic>
              </a:graphicData>
            </a:graphic>
          </wp:inline>
        </w:drawing>
      </w:r>
    </w:p>
    <w:p w14:paraId="61291A88" w14:textId="5923330E" w:rsidR="0051731B" w:rsidRPr="00086739" w:rsidRDefault="00650992" w:rsidP="003425C5">
      <w:pPr>
        <w:spacing w:before="240" w:after="240" w:line="360" w:lineRule="auto"/>
        <w:jc w:val="center"/>
        <w:rPr>
          <w:rFonts w:asciiTheme="minorBidi" w:hAnsiTheme="minorBidi"/>
          <w:b/>
          <w:bCs/>
          <w:i/>
          <w:iCs/>
          <w:lang w:val="en-US"/>
        </w:rPr>
      </w:pPr>
      <w:r w:rsidRPr="00086739">
        <w:rPr>
          <w:rFonts w:asciiTheme="minorBidi" w:hAnsiTheme="minorBidi"/>
          <w:b/>
          <w:bCs/>
          <w:i/>
          <w:iCs/>
        </w:rPr>
        <w:t xml:space="preserve">Figure </w:t>
      </w:r>
      <w:r w:rsidRPr="00086739">
        <w:rPr>
          <w:rFonts w:asciiTheme="minorBidi" w:hAnsiTheme="minorBidi"/>
          <w:b/>
          <w:bCs/>
          <w:i/>
          <w:iCs/>
        </w:rPr>
        <w:fldChar w:fldCharType="begin"/>
      </w:r>
      <w:r w:rsidRPr="00086739">
        <w:rPr>
          <w:rFonts w:asciiTheme="minorBidi" w:hAnsiTheme="minorBidi"/>
          <w:b/>
          <w:bCs/>
          <w:i/>
          <w:iCs/>
        </w:rPr>
        <w:instrText xml:space="preserve"> SEQ Figure \* ARABIC </w:instrText>
      </w:r>
      <w:r w:rsidRPr="00086739">
        <w:rPr>
          <w:rFonts w:asciiTheme="minorBidi" w:hAnsiTheme="minorBidi"/>
          <w:b/>
          <w:bCs/>
          <w:i/>
          <w:iCs/>
        </w:rPr>
        <w:fldChar w:fldCharType="separate"/>
      </w:r>
      <w:r w:rsidR="00EB299D">
        <w:rPr>
          <w:rFonts w:asciiTheme="minorBidi" w:hAnsiTheme="minorBidi"/>
          <w:b/>
          <w:bCs/>
          <w:i/>
          <w:iCs/>
          <w:noProof/>
        </w:rPr>
        <w:t>8</w:t>
      </w:r>
      <w:r w:rsidRPr="00086739">
        <w:rPr>
          <w:rFonts w:asciiTheme="minorBidi" w:hAnsiTheme="minorBidi"/>
          <w:b/>
          <w:bCs/>
          <w:i/>
          <w:iCs/>
        </w:rPr>
        <w:fldChar w:fldCharType="end"/>
      </w:r>
      <w:r w:rsidRPr="00086739">
        <w:rPr>
          <w:rFonts w:asciiTheme="minorBidi" w:hAnsiTheme="minorBidi"/>
          <w:b/>
          <w:bCs/>
          <w:i/>
          <w:iCs/>
          <w:lang w:val="en-US"/>
        </w:rPr>
        <w:t>: Inditex Global Impact Score</w:t>
      </w:r>
    </w:p>
    <w:p w14:paraId="76FD2363" w14:textId="5142441A" w:rsidR="00650992" w:rsidRPr="00086739" w:rsidRDefault="00650992" w:rsidP="003425C5">
      <w:pPr>
        <w:spacing w:before="240" w:after="240" w:line="360" w:lineRule="auto"/>
        <w:jc w:val="center"/>
        <w:rPr>
          <w:rFonts w:asciiTheme="minorBidi" w:hAnsiTheme="minorBidi"/>
          <w:b/>
          <w:bCs/>
          <w:i/>
          <w:iCs/>
          <w:lang w:val="en-US"/>
        </w:rPr>
      </w:pPr>
      <w:r w:rsidRPr="00086739">
        <w:rPr>
          <w:rFonts w:asciiTheme="minorBidi" w:hAnsiTheme="minorBidi"/>
          <w:b/>
          <w:bCs/>
          <w:i/>
          <w:iCs/>
          <w:lang w:val="en-US"/>
        </w:rPr>
        <w:t>(Source: Green Digest, 2024)</w:t>
      </w:r>
    </w:p>
    <w:p w14:paraId="0242D786" w14:textId="5E494BE8" w:rsidR="00D00B77" w:rsidRPr="00086739" w:rsidRDefault="00D00B77" w:rsidP="003425C5">
      <w:pPr>
        <w:spacing w:before="240" w:after="240" w:line="360" w:lineRule="auto"/>
        <w:rPr>
          <w:rFonts w:asciiTheme="minorBidi" w:hAnsiTheme="minorBidi"/>
        </w:rPr>
      </w:pPr>
      <w:r w:rsidRPr="00086739">
        <w:rPr>
          <w:rFonts w:asciiTheme="minorBidi" w:hAnsiTheme="minorBidi"/>
        </w:rPr>
        <w:t xml:space="preserve">Transport emissions are also an issue in the global logistics system at Zara. According to </w:t>
      </w:r>
      <w:r w:rsidR="00C9784A" w:rsidRPr="00086739">
        <w:rPr>
          <w:rFonts w:asciiTheme="minorBidi" w:hAnsiTheme="minorBidi"/>
        </w:rPr>
        <w:t>Reid, (2025)</w:t>
      </w:r>
      <w:r w:rsidRPr="00086739">
        <w:rPr>
          <w:rFonts w:asciiTheme="minorBidi" w:hAnsiTheme="minorBidi"/>
        </w:rPr>
        <w:t>, in 2024, the transport emissions of the greenhouse gases of Inditex grew by about 10</w:t>
      </w:r>
      <w:r w:rsidR="007309D5" w:rsidRPr="00086739">
        <w:rPr>
          <w:rFonts w:asciiTheme="minorBidi" w:hAnsiTheme="minorBidi"/>
        </w:rPr>
        <w:t>%</w:t>
      </w:r>
      <w:r w:rsidR="003721B1" w:rsidRPr="00086739">
        <w:rPr>
          <w:rFonts w:asciiTheme="minorBidi" w:hAnsiTheme="minorBidi"/>
        </w:rPr>
        <w:t>,</w:t>
      </w:r>
      <w:r w:rsidRPr="00086739">
        <w:rPr>
          <w:rFonts w:asciiTheme="minorBidi" w:hAnsiTheme="minorBidi"/>
        </w:rPr>
        <w:t xml:space="preserve"> reaching nearly 2.6 million tonnes of CO2</w:t>
      </w:r>
      <w:r w:rsidR="003721B1" w:rsidRPr="00086739">
        <w:rPr>
          <w:rFonts w:asciiTheme="minorBidi" w:hAnsiTheme="minorBidi"/>
        </w:rPr>
        <w:t>,</w:t>
      </w:r>
      <w:r w:rsidRPr="00086739">
        <w:rPr>
          <w:rFonts w:asciiTheme="minorBidi" w:hAnsiTheme="minorBidi"/>
        </w:rPr>
        <w:t xml:space="preserve"> because the company operates using air freight </w:t>
      </w:r>
      <w:r w:rsidR="00C9784A" w:rsidRPr="00086739">
        <w:rPr>
          <w:rFonts w:asciiTheme="minorBidi" w:hAnsiTheme="minorBidi"/>
        </w:rPr>
        <w:t>to</w:t>
      </w:r>
      <w:r w:rsidRPr="00086739">
        <w:rPr>
          <w:rFonts w:asciiTheme="minorBidi" w:hAnsiTheme="minorBidi"/>
        </w:rPr>
        <w:t xml:space="preserve"> ensure continuous fast product delivery cycles.</w:t>
      </w:r>
    </w:p>
    <w:p w14:paraId="5E4B7E16" w14:textId="64CFA226" w:rsidR="00D00B77" w:rsidRPr="00086739" w:rsidRDefault="00D00B77" w:rsidP="003425C5">
      <w:pPr>
        <w:spacing w:before="240" w:after="240" w:line="360" w:lineRule="auto"/>
        <w:rPr>
          <w:rFonts w:asciiTheme="minorBidi" w:hAnsiTheme="minorBidi"/>
        </w:rPr>
      </w:pPr>
      <w:r w:rsidRPr="00086739">
        <w:rPr>
          <w:rFonts w:asciiTheme="minorBidi" w:hAnsiTheme="minorBidi"/>
        </w:rPr>
        <w:lastRenderedPageBreak/>
        <w:t>Other supply chains utili</w:t>
      </w:r>
      <w:r w:rsidR="002A7B1C" w:rsidRPr="00086739">
        <w:rPr>
          <w:rFonts w:asciiTheme="minorBidi" w:hAnsiTheme="minorBidi"/>
        </w:rPr>
        <w:t>s</w:t>
      </w:r>
      <w:r w:rsidRPr="00086739">
        <w:rPr>
          <w:rFonts w:asciiTheme="minorBidi" w:hAnsiTheme="minorBidi"/>
        </w:rPr>
        <w:t xml:space="preserve">ed by fashion retailers, such as those </w:t>
      </w:r>
      <w:r w:rsidR="003721B1" w:rsidRPr="00086739">
        <w:rPr>
          <w:rFonts w:asciiTheme="minorBidi" w:hAnsiTheme="minorBidi"/>
        </w:rPr>
        <w:t xml:space="preserve">of </w:t>
      </w:r>
      <w:r w:rsidRPr="00086739">
        <w:rPr>
          <w:rFonts w:asciiTheme="minorBidi" w:hAnsiTheme="minorBidi"/>
        </w:rPr>
        <w:t>Zara, have also been associated by environmental organi</w:t>
      </w:r>
      <w:r w:rsidR="009C5710" w:rsidRPr="00086739">
        <w:rPr>
          <w:rFonts w:asciiTheme="minorBidi" w:hAnsiTheme="minorBidi"/>
        </w:rPr>
        <w:t>s</w:t>
      </w:r>
      <w:r w:rsidRPr="00086739">
        <w:rPr>
          <w:rFonts w:asciiTheme="minorBidi" w:hAnsiTheme="minorBidi"/>
        </w:rPr>
        <w:t>ations with agricultural practices, which could cause deforestation and environmental degradation. The research studies on cotton production relating to global fashion brands have reported that the supply chains in other areas</w:t>
      </w:r>
      <w:r w:rsidR="003721B1" w:rsidRPr="00086739">
        <w:rPr>
          <w:rFonts w:asciiTheme="minorBidi" w:hAnsiTheme="minorBidi"/>
        </w:rPr>
        <w:t>,</w:t>
      </w:r>
      <w:r w:rsidRPr="00086739">
        <w:rPr>
          <w:rFonts w:asciiTheme="minorBidi" w:hAnsiTheme="minorBidi"/>
        </w:rPr>
        <w:t xml:space="preserve"> like Brazil</w:t>
      </w:r>
      <w:r w:rsidR="003721B1" w:rsidRPr="00086739">
        <w:rPr>
          <w:rFonts w:asciiTheme="minorBidi" w:hAnsiTheme="minorBidi"/>
        </w:rPr>
        <w:t>,</w:t>
      </w:r>
      <w:r w:rsidRPr="00086739">
        <w:rPr>
          <w:rFonts w:asciiTheme="minorBidi" w:hAnsiTheme="minorBidi"/>
        </w:rPr>
        <w:t xml:space="preserve"> have been linked to environmental destruction and land conflicts (</w:t>
      </w:r>
      <w:proofErr w:type="spellStart"/>
      <w:r w:rsidR="00C67497" w:rsidRPr="00086739">
        <w:rPr>
          <w:rFonts w:asciiTheme="minorBidi" w:hAnsiTheme="minorBidi"/>
        </w:rPr>
        <w:t>Selibas</w:t>
      </w:r>
      <w:proofErr w:type="spellEnd"/>
      <w:r w:rsidRPr="00086739">
        <w:rPr>
          <w:rFonts w:asciiTheme="minorBidi" w:hAnsiTheme="minorBidi"/>
        </w:rPr>
        <w:t>, 2024).</w:t>
      </w:r>
    </w:p>
    <w:p w14:paraId="1F609EB2" w14:textId="06B8DC58" w:rsidR="00D00B77" w:rsidRPr="00086739" w:rsidRDefault="00D00B77" w:rsidP="003425C5">
      <w:pPr>
        <w:spacing w:before="240" w:after="240" w:line="360" w:lineRule="auto"/>
        <w:rPr>
          <w:rFonts w:asciiTheme="minorBidi" w:hAnsiTheme="minorBidi"/>
          <w:b/>
          <w:bCs/>
        </w:rPr>
      </w:pPr>
      <w:r w:rsidRPr="00086739">
        <w:rPr>
          <w:rFonts w:asciiTheme="minorBidi" w:hAnsiTheme="minorBidi"/>
          <w:b/>
          <w:bCs/>
        </w:rPr>
        <w:t xml:space="preserve">Ethical </w:t>
      </w:r>
      <w:r w:rsidR="00232903" w:rsidRPr="00086739">
        <w:rPr>
          <w:rFonts w:asciiTheme="minorBidi" w:hAnsiTheme="minorBidi"/>
          <w:b/>
          <w:bCs/>
        </w:rPr>
        <w:t>Concern</w:t>
      </w:r>
      <w:r w:rsidR="003721B1" w:rsidRPr="00086739">
        <w:rPr>
          <w:rFonts w:asciiTheme="minorBidi" w:hAnsiTheme="minorBidi"/>
          <w:b/>
          <w:bCs/>
        </w:rPr>
        <w:t>s</w:t>
      </w:r>
      <w:r w:rsidR="00232903" w:rsidRPr="00086739">
        <w:rPr>
          <w:rFonts w:asciiTheme="minorBidi" w:hAnsiTheme="minorBidi"/>
          <w:b/>
          <w:bCs/>
        </w:rPr>
        <w:t xml:space="preserve"> </w:t>
      </w:r>
      <w:r w:rsidRPr="00086739">
        <w:rPr>
          <w:rFonts w:asciiTheme="minorBidi" w:hAnsiTheme="minorBidi"/>
          <w:b/>
          <w:bCs/>
        </w:rPr>
        <w:t xml:space="preserve">in Marketing and Consumption of </w:t>
      </w:r>
      <w:r w:rsidR="001F5855" w:rsidRPr="00086739">
        <w:rPr>
          <w:rFonts w:asciiTheme="minorBidi" w:hAnsiTheme="minorBidi"/>
          <w:b/>
          <w:bCs/>
        </w:rPr>
        <w:t>P</w:t>
      </w:r>
      <w:r w:rsidRPr="00086739">
        <w:rPr>
          <w:rFonts w:asciiTheme="minorBidi" w:hAnsiTheme="minorBidi"/>
          <w:b/>
          <w:bCs/>
        </w:rPr>
        <w:t>roduct</w:t>
      </w:r>
      <w:r w:rsidR="003721B1" w:rsidRPr="00086739">
        <w:rPr>
          <w:rFonts w:asciiTheme="minorBidi" w:hAnsiTheme="minorBidi"/>
          <w:b/>
          <w:bCs/>
        </w:rPr>
        <w:t>s</w:t>
      </w:r>
    </w:p>
    <w:p w14:paraId="15E6835B" w14:textId="24677C04" w:rsidR="00D00B77" w:rsidRPr="00086739" w:rsidRDefault="00D00B77" w:rsidP="003425C5">
      <w:pPr>
        <w:spacing w:before="240" w:after="240" w:line="360" w:lineRule="auto"/>
        <w:rPr>
          <w:rFonts w:asciiTheme="minorBidi" w:hAnsiTheme="minorBidi"/>
        </w:rPr>
      </w:pPr>
      <w:r w:rsidRPr="00086739">
        <w:rPr>
          <w:rFonts w:asciiTheme="minorBidi" w:hAnsiTheme="minorBidi"/>
        </w:rPr>
        <w:t>There are also ethic</w:t>
      </w:r>
      <w:r w:rsidR="003721B1" w:rsidRPr="00086739">
        <w:rPr>
          <w:rFonts w:asciiTheme="minorBidi" w:hAnsiTheme="minorBidi"/>
        </w:rPr>
        <w:t>al</w:t>
      </w:r>
      <w:r w:rsidRPr="00086739">
        <w:rPr>
          <w:rFonts w:asciiTheme="minorBidi" w:hAnsiTheme="minorBidi"/>
        </w:rPr>
        <w:t xml:space="preserve"> issues concerning </w:t>
      </w:r>
      <w:r w:rsidR="003721B1" w:rsidRPr="00086739">
        <w:rPr>
          <w:rFonts w:asciiTheme="minorBidi" w:hAnsiTheme="minorBidi"/>
        </w:rPr>
        <w:t xml:space="preserve">the </w:t>
      </w:r>
      <w:r w:rsidRPr="00086739">
        <w:rPr>
          <w:rFonts w:asciiTheme="minorBidi" w:hAnsiTheme="minorBidi"/>
        </w:rPr>
        <w:t>marketing strategy and product positioning of Zara.</w:t>
      </w:r>
      <w:r w:rsidR="00435DDF" w:rsidRPr="00086739">
        <w:rPr>
          <w:rFonts w:asciiTheme="minorBidi" w:hAnsiTheme="minorBidi"/>
        </w:rPr>
        <w:t xml:space="preserve"> </w:t>
      </w:r>
      <w:r w:rsidR="002F7C47" w:rsidRPr="00086739">
        <w:rPr>
          <w:rFonts w:asciiTheme="minorBidi" w:hAnsiTheme="minorBidi"/>
        </w:rPr>
        <w:t xml:space="preserve">According to </w:t>
      </w:r>
      <w:r w:rsidR="00FF5A1A" w:rsidRPr="00086739">
        <w:rPr>
          <w:rFonts w:asciiTheme="minorBidi" w:hAnsiTheme="minorBidi"/>
        </w:rPr>
        <w:t xml:space="preserve">Earth, (2026), </w:t>
      </w:r>
      <w:r w:rsidRPr="00086739">
        <w:rPr>
          <w:rFonts w:asciiTheme="minorBidi" w:hAnsiTheme="minorBidi"/>
        </w:rPr>
        <w:t>the fashion category is one of the key contributors to the overall environmental pressure and fashion manufacturing is identified as about 10</w:t>
      </w:r>
      <w:r w:rsidR="00005985" w:rsidRPr="00086739">
        <w:rPr>
          <w:rFonts w:asciiTheme="minorBidi" w:hAnsiTheme="minorBidi"/>
        </w:rPr>
        <w:t xml:space="preserve">% </w:t>
      </w:r>
      <w:r w:rsidRPr="00086739">
        <w:rPr>
          <w:rFonts w:asciiTheme="minorBidi" w:hAnsiTheme="minorBidi"/>
        </w:rPr>
        <w:t>of the total global carbon emissions</w:t>
      </w:r>
      <w:r w:rsidR="00D41F0C" w:rsidRPr="00086739">
        <w:rPr>
          <w:rFonts w:asciiTheme="minorBidi" w:hAnsiTheme="minorBidi"/>
        </w:rPr>
        <w:t xml:space="preserve">. </w:t>
      </w:r>
      <w:r w:rsidR="00FC5224" w:rsidRPr="00086739">
        <w:rPr>
          <w:rFonts w:asciiTheme="minorBidi" w:hAnsiTheme="minorBidi"/>
        </w:rPr>
        <w:t xml:space="preserve">Further, this </w:t>
      </w:r>
      <w:r w:rsidRPr="00086739">
        <w:rPr>
          <w:rFonts w:asciiTheme="minorBidi" w:hAnsiTheme="minorBidi"/>
        </w:rPr>
        <w:t xml:space="preserve">indicates the general sustainability </w:t>
      </w:r>
      <w:r w:rsidR="00E56D9A" w:rsidRPr="00086739">
        <w:rPr>
          <w:rFonts w:asciiTheme="minorBidi" w:hAnsiTheme="minorBidi"/>
        </w:rPr>
        <w:t>issue</w:t>
      </w:r>
      <w:r w:rsidRPr="00086739">
        <w:rPr>
          <w:rFonts w:asciiTheme="minorBidi" w:hAnsiTheme="minorBidi"/>
        </w:rPr>
        <w:t xml:space="preserve"> with high</w:t>
      </w:r>
      <w:r w:rsidR="003721B1" w:rsidRPr="00086739">
        <w:rPr>
          <w:rFonts w:asciiTheme="minorBidi" w:hAnsiTheme="minorBidi"/>
        </w:rPr>
        <w:t>-</w:t>
      </w:r>
      <w:r w:rsidRPr="00086739">
        <w:rPr>
          <w:rFonts w:asciiTheme="minorBidi" w:hAnsiTheme="minorBidi"/>
        </w:rPr>
        <w:t>volume clothing manufacturing</w:t>
      </w:r>
      <w:r w:rsidR="007A1998" w:rsidRPr="00086739">
        <w:rPr>
          <w:rFonts w:asciiTheme="minorBidi" w:hAnsiTheme="minorBidi"/>
        </w:rPr>
        <w:t>.</w:t>
      </w:r>
    </w:p>
    <w:p w14:paraId="10B8F20A" w14:textId="77777777" w:rsidR="00DF0C6B" w:rsidRPr="00086739" w:rsidRDefault="00DF0C6B" w:rsidP="003425C5">
      <w:pPr>
        <w:pStyle w:val="Heading2"/>
        <w:spacing w:before="240" w:after="240"/>
        <w:rPr>
          <w:rFonts w:asciiTheme="minorBidi" w:hAnsiTheme="minorBidi" w:cstheme="minorBidi"/>
        </w:rPr>
      </w:pPr>
      <w:bookmarkStart w:id="9" w:name="_Toc224309586"/>
      <w:r w:rsidRPr="00086739">
        <w:rPr>
          <w:rFonts w:asciiTheme="minorBidi" w:hAnsiTheme="minorBidi" w:cstheme="minorBidi"/>
        </w:rPr>
        <w:t>Recommendations</w:t>
      </w:r>
      <w:bookmarkEnd w:id="9"/>
      <w:r w:rsidRPr="00086739">
        <w:rPr>
          <w:rFonts w:asciiTheme="minorBidi" w:hAnsiTheme="minorBidi" w:cstheme="minorBidi"/>
        </w:rPr>
        <w:t xml:space="preserve"> </w:t>
      </w:r>
    </w:p>
    <w:p w14:paraId="222A1385" w14:textId="77777777" w:rsidR="00DF0C6B" w:rsidRPr="00086739" w:rsidRDefault="00DF0C6B" w:rsidP="003425C5">
      <w:pPr>
        <w:spacing w:before="240" w:after="240" w:line="360" w:lineRule="auto"/>
        <w:rPr>
          <w:rFonts w:asciiTheme="minorBidi" w:hAnsiTheme="minorBidi"/>
        </w:rPr>
      </w:pPr>
      <w:r w:rsidRPr="00086739">
        <w:rPr>
          <w:rFonts w:asciiTheme="minorBidi" w:hAnsiTheme="minorBidi"/>
        </w:rPr>
        <w:t>Based on the comparative analysis, some recommendations will enable Zara to enhance its performance in the United Kingdom and India markets. Zara needs to pay more attention to sustainable fashion operations, particularly in the United Kingdom where customers prioritise environmental concerns. The company can increase the application of recycled fabrics and the environmentally friendly production processes (Patti, et al., 2020). Promoting sustainable collections more clearly in stores and online platforms would also improve brand image and attract environmentally conscious consumers. Moreover, Zara can strengthen its online retailing approach in the two markets. The process of customer satisfaction can be enhanced by enhancing the online shopping experience with the help of improved mobile applications, personalised product suggestions and quicker delivery services (</w:t>
      </w:r>
      <w:proofErr w:type="spellStart"/>
      <w:r w:rsidRPr="00086739">
        <w:rPr>
          <w:rFonts w:asciiTheme="minorBidi" w:hAnsiTheme="minorBidi"/>
        </w:rPr>
        <w:t>Khrais</w:t>
      </w:r>
      <w:proofErr w:type="spellEnd"/>
      <w:r w:rsidRPr="00086739">
        <w:rPr>
          <w:rFonts w:asciiTheme="minorBidi" w:hAnsiTheme="minorBidi"/>
        </w:rPr>
        <w:t xml:space="preserve"> and Alghamdi, 2021). This is especially significant in India where online shopping and mobile commerce are increasing at a very high rate among the youthful consumers.</w:t>
      </w:r>
    </w:p>
    <w:p w14:paraId="433B9D66" w14:textId="77777777" w:rsidR="00DF0C6B" w:rsidRPr="008B21B0" w:rsidRDefault="00DF0C6B" w:rsidP="003425C5">
      <w:pPr>
        <w:spacing w:before="240" w:after="240" w:line="360" w:lineRule="auto"/>
        <w:rPr>
          <w:rFonts w:asciiTheme="minorBidi" w:hAnsiTheme="minorBidi"/>
          <w:lang w:bidi="th-TH"/>
        </w:rPr>
      </w:pPr>
      <w:r w:rsidRPr="00086739">
        <w:rPr>
          <w:rFonts w:asciiTheme="minorBidi" w:hAnsiTheme="minorBidi"/>
        </w:rPr>
        <w:t>Zara can also focus more on product adaptation to the Indian market. Although the brand focuses primarily on the global fashion collections, more climate-related products and designs that combine with cultural festivals such as Diwali may appeal to more customers. This would enable the company to be closer to the local consumer preferences and enhance its competitive strength (Kang and Na, 2020).</w:t>
      </w:r>
    </w:p>
    <w:p w14:paraId="611221DA" w14:textId="77777777" w:rsidR="00DF0C6B" w:rsidRPr="00086739" w:rsidRDefault="00DF0C6B" w:rsidP="003425C5">
      <w:pPr>
        <w:pStyle w:val="Heading2"/>
        <w:spacing w:before="240" w:after="240"/>
        <w:rPr>
          <w:rFonts w:asciiTheme="minorBidi" w:hAnsiTheme="minorBidi" w:cstheme="minorBidi"/>
        </w:rPr>
      </w:pPr>
      <w:bookmarkStart w:id="10" w:name="_Toc224309587"/>
      <w:r w:rsidRPr="00086739">
        <w:rPr>
          <w:rFonts w:asciiTheme="minorBidi" w:hAnsiTheme="minorBidi" w:cstheme="minorBidi"/>
        </w:rPr>
        <w:lastRenderedPageBreak/>
        <w:t>Conclusion</w:t>
      </w:r>
      <w:bookmarkEnd w:id="10"/>
      <w:r w:rsidRPr="00086739">
        <w:rPr>
          <w:rFonts w:asciiTheme="minorBidi" w:hAnsiTheme="minorBidi" w:cstheme="minorBidi"/>
        </w:rPr>
        <w:t xml:space="preserve"> </w:t>
      </w:r>
    </w:p>
    <w:p w14:paraId="0FA99332" w14:textId="77777777" w:rsidR="00DF0C6B" w:rsidRPr="00086739" w:rsidRDefault="00DF0C6B" w:rsidP="003425C5">
      <w:pPr>
        <w:spacing w:before="240" w:after="240" w:line="360" w:lineRule="auto"/>
        <w:rPr>
          <w:rFonts w:asciiTheme="minorBidi" w:hAnsiTheme="minorBidi"/>
        </w:rPr>
      </w:pPr>
      <w:r w:rsidRPr="00086739">
        <w:rPr>
          <w:rFonts w:asciiTheme="minorBidi" w:hAnsiTheme="minorBidi"/>
        </w:rPr>
        <w:t xml:space="preserve">In conclusion, Zara uses the fast-fashion business concept and a vertically integrated supply chain that enables the organisation to react quickly to alterations in fashion trends. The PESTLE analysis revealed that some of the major differences between the two markets in terms of the environment were political regulations, economic growth, consumer behaviour, technological development and legal frameworks. The comparative analysis of STP revealed that Zara has customer segments in terms of demographic, location and behaviour, giving preference to fashion-conscious customers in both countries and changing the positioning strategies based on market factors. The marketing mix analysis has revealed that Zara modifies aspects of the marketing mix such as pricing, product offerings and channels of distribution according to the market nature. Directional development strategy indicated that Zara primarily emphasises on market penetration and product development in the UK to facilitate its competitive base and long-term international expansion. The company could focus on global fashion collections and enhancing online shopping experience. </w:t>
      </w:r>
    </w:p>
    <w:p w14:paraId="66D4161C" w14:textId="71611326" w:rsidR="00EC7537" w:rsidRPr="00086739" w:rsidRDefault="00EC7537" w:rsidP="003425C5">
      <w:pPr>
        <w:spacing w:before="240" w:after="240" w:line="360" w:lineRule="auto"/>
        <w:rPr>
          <w:rFonts w:asciiTheme="minorBidi" w:hAnsiTheme="minorBidi"/>
        </w:rPr>
      </w:pPr>
      <w:r w:rsidRPr="00086739">
        <w:rPr>
          <w:rFonts w:asciiTheme="minorBidi" w:hAnsiTheme="minorBidi"/>
        </w:rPr>
        <w:br w:type="page"/>
      </w:r>
    </w:p>
    <w:p w14:paraId="411842AE" w14:textId="77777777" w:rsidR="00EC7537" w:rsidRPr="00086739" w:rsidRDefault="00EC7537" w:rsidP="003425C5">
      <w:pPr>
        <w:pStyle w:val="Heading1"/>
        <w:spacing w:before="240" w:after="240" w:line="360" w:lineRule="auto"/>
        <w:rPr>
          <w:rFonts w:asciiTheme="minorBidi" w:hAnsiTheme="minorBidi" w:cstheme="minorBidi"/>
          <w:bCs/>
        </w:rPr>
      </w:pPr>
      <w:bookmarkStart w:id="11" w:name="_Toc224309588"/>
      <w:r w:rsidRPr="00086739">
        <w:rPr>
          <w:rFonts w:asciiTheme="minorBidi" w:hAnsiTheme="minorBidi" w:cstheme="minorBidi"/>
        </w:rPr>
        <w:lastRenderedPageBreak/>
        <w:t xml:space="preserve">Section 2: </w:t>
      </w:r>
      <w:r w:rsidRPr="00086739">
        <w:rPr>
          <w:rFonts w:asciiTheme="minorBidi" w:hAnsiTheme="minorBidi" w:cstheme="minorBidi"/>
          <w:bCs/>
        </w:rPr>
        <w:t>Reflection Using Gibbs Reflective Cycle</w:t>
      </w:r>
      <w:bookmarkEnd w:id="11"/>
    </w:p>
    <w:p w14:paraId="5AC2D24B" w14:textId="77777777" w:rsidR="00EC7537" w:rsidRPr="00086739" w:rsidRDefault="00EC7537" w:rsidP="003425C5">
      <w:pPr>
        <w:spacing w:before="240" w:after="240" w:line="360" w:lineRule="auto"/>
        <w:rPr>
          <w:rFonts w:asciiTheme="minorBidi" w:hAnsiTheme="minorBidi"/>
        </w:rPr>
      </w:pPr>
      <w:r w:rsidRPr="00086739">
        <w:rPr>
          <w:rFonts w:asciiTheme="minorBidi" w:hAnsiTheme="minorBidi"/>
        </w:rPr>
        <w:t>The Gibbs Reflective Cycle is a model that is applied to reflect and learn about experiences. The model comprises six steps which are description, feelings, evaluation, analysis, conclusion and action plan (Praveena, et al., 2025). These phases help people in thinking about a certain experience in an organised manner. Using this model, I can better reflect on what occurred, what the experience was, what was learned and how they can enhance themselves and skills in a future situation.</w:t>
      </w:r>
    </w:p>
    <w:p w14:paraId="7F0A7337" w14:textId="77777777" w:rsidR="00EC7537" w:rsidRPr="00086739" w:rsidRDefault="00EC7537" w:rsidP="00EB299D">
      <w:pPr>
        <w:pStyle w:val="Caption"/>
      </w:pPr>
      <w:r w:rsidRPr="00086739">
        <w:drawing>
          <wp:inline distT="0" distB="0" distL="0" distR="0" wp14:anchorId="469CE331" wp14:editId="0BC4B229">
            <wp:extent cx="3895725" cy="2916142"/>
            <wp:effectExtent l="0" t="0" r="0" b="0"/>
            <wp:docPr id="1104478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478383" name=""/>
                    <pic:cNvPicPr/>
                  </pic:nvPicPr>
                  <pic:blipFill>
                    <a:blip r:embed="rId16"/>
                    <a:stretch>
                      <a:fillRect/>
                    </a:stretch>
                  </pic:blipFill>
                  <pic:spPr>
                    <a:xfrm>
                      <a:off x="0" y="0"/>
                      <a:ext cx="3904304" cy="2922563"/>
                    </a:xfrm>
                    <a:prstGeom prst="rect">
                      <a:avLst/>
                    </a:prstGeom>
                  </pic:spPr>
                </pic:pic>
              </a:graphicData>
            </a:graphic>
          </wp:inline>
        </w:drawing>
      </w:r>
    </w:p>
    <w:p w14:paraId="4EF2FB5E" w14:textId="1472DB9F" w:rsidR="00EC7537" w:rsidRPr="00086739" w:rsidRDefault="00EC7537" w:rsidP="00EB299D">
      <w:pPr>
        <w:pStyle w:val="Caption"/>
      </w:pPr>
      <w:r w:rsidRPr="00086739">
        <w:t xml:space="preserve">Figure </w:t>
      </w:r>
      <w:r w:rsidRPr="00086739">
        <w:fldChar w:fldCharType="begin"/>
      </w:r>
      <w:r w:rsidRPr="00086739">
        <w:instrText xml:space="preserve"> SEQ Figure \* ARABIC </w:instrText>
      </w:r>
      <w:r w:rsidRPr="00086739">
        <w:fldChar w:fldCharType="separate"/>
      </w:r>
      <w:r w:rsidR="00EB299D">
        <w:t>9</w:t>
      </w:r>
      <w:r w:rsidRPr="00086739">
        <w:fldChar w:fldCharType="end"/>
      </w:r>
      <w:r w:rsidRPr="00086739">
        <w:t>: Gibb’s reflective cycle</w:t>
      </w:r>
    </w:p>
    <w:p w14:paraId="5AA21EB0" w14:textId="77777777" w:rsidR="00EC7537" w:rsidRPr="00086739" w:rsidRDefault="00EC7537" w:rsidP="00EB299D">
      <w:pPr>
        <w:pStyle w:val="Caption"/>
      </w:pPr>
      <w:r w:rsidRPr="00086739">
        <w:t>(Source: Harithuddin, 2021)</w:t>
      </w:r>
    </w:p>
    <w:p w14:paraId="1880221A" w14:textId="77777777" w:rsidR="00EC7537" w:rsidRPr="0039005A" w:rsidRDefault="00EC7537" w:rsidP="003425C5">
      <w:pPr>
        <w:spacing w:before="240" w:after="240" w:line="360" w:lineRule="auto"/>
        <w:rPr>
          <w:rFonts w:asciiTheme="minorBidi" w:hAnsiTheme="minorBidi"/>
          <w:b/>
          <w:bCs/>
          <w:lang w:bidi="th-TH"/>
        </w:rPr>
      </w:pPr>
      <w:r w:rsidRPr="0039005A">
        <w:rPr>
          <w:rFonts w:asciiTheme="minorBidi" w:hAnsiTheme="minorBidi"/>
          <w:b/>
          <w:bCs/>
          <w:lang w:bidi="th-TH"/>
        </w:rPr>
        <w:t xml:space="preserve">Description </w:t>
      </w:r>
    </w:p>
    <w:p w14:paraId="06A902F6" w14:textId="77777777" w:rsidR="00EC7537" w:rsidRPr="0039005A" w:rsidRDefault="00EC7537" w:rsidP="003425C5">
      <w:pPr>
        <w:spacing w:before="240" w:after="240" w:line="360" w:lineRule="auto"/>
        <w:rPr>
          <w:rFonts w:asciiTheme="minorBidi" w:hAnsiTheme="minorBidi"/>
          <w:lang w:bidi="th-TH"/>
        </w:rPr>
      </w:pPr>
      <w:r w:rsidRPr="00086739">
        <w:rPr>
          <w:rFonts w:asciiTheme="minorBidi" w:hAnsiTheme="minorBidi"/>
        </w:rPr>
        <w:t>In this assessment, I carried out research to examine the international marketing practice of Zara with reference to its operation in the United Kingdom and India. Information in the research process was accessed by gathering data from different academic and industry sources. To learn about the strategies and market environment of the company, I have used journal articles, market research reports, online databases and company-related publications. I also looked at the statistics based on the fashion retail business in both countries. After information collection, I had to arrange the information into various parts or segments which included PESTLE, STP strategy, marketing mix and development strategies to assess the company.</w:t>
      </w:r>
    </w:p>
    <w:p w14:paraId="1CE33DBC" w14:textId="77777777" w:rsidR="00EC7537" w:rsidRPr="0039005A" w:rsidRDefault="00EC7537" w:rsidP="003425C5">
      <w:pPr>
        <w:spacing w:before="240" w:after="240" w:line="360" w:lineRule="auto"/>
        <w:rPr>
          <w:rFonts w:asciiTheme="minorBidi" w:hAnsiTheme="minorBidi"/>
          <w:b/>
          <w:bCs/>
          <w:lang w:bidi="th-TH"/>
        </w:rPr>
      </w:pPr>
      <w:r w:rsidRPr="0039005A">
        <w:rPr>
          <w:rFonts w:asciiTheme="minorBidi" w:hAnsiTheme="minorBidi"/>
          <w:b/>
          <w:bCs/>
          <w:lang w:bidi="th-TH"/>
        </w:rPr>
        <w:lastRenderedPageBreak/>
        <w:t xml:space="preserve">Feelings </w:t>
      </w:r>
    </w:p>
    <w:p w14:paraId="54C408C6" w14:textId="77777777" w:rsidR="00EC7537" w:rsidRPr="0039005A" w:rsidRDefault="00EC7537" w:rsidP="003425C5">
      <w:pPr>
        <w:spacing w:before="240" w:after="240" w:line="360" w:lineRule="auto"/>
        <w:rPr>
          <w:rFonts w:asciiTheme="minorBidi" w:hAnsiTheme="minorBidi"/>
          <w:lang w:bidi="th-TH"/>
        </w:rPr>
      </w:pPr>
      <w:r w:rsidRPr="00086739">
        <w:rPr>
          <w:rFonts w:asciiTheme="minorBidi" w:hAnsiTheme="minorBidi"/>
        </w:rPr>
        <w:t>At the beginning of the assignment, I had a basic understanding of international marketing but limited knowledge about how global companies adapt their strategies in different markets. I was somehow confused about the analysis of marketing environments and the comparisons of various countries. However, when I began to do research on the strategies employed by Zara, my confidence began to increase. This was interesting to me as it made me realise how international fashion brands conduct their business activities in foreign markets. Simultaneously, my search was not entirely successful since I had some difficulties in locating credible data and recent statistics which required careful selection of credible sources.</w:t>
      </w:r>
    </w:p>
    <w:p w14:paraId="7F916599" w14:textId="77777777" w:rsidR="00EC7537" w:rsidRPr="0039005A" w:rsidRDefault="00EC7537" w:rsidP="003425C5">
      <w:pPr>
        <w:spacing w:before="240" w:after="240" w:line="360" w:lineRule="auto"/>
        <w:rPr>
          <w:rFonts w:asciiTheme="minorBidi" w:hAnsiTheme="minorBidi"/>
          <w:b/>
          <w:bCs/>
          <w:lang w:bidi="th-TH"/>
        </w:rPr>
      </w:pPr>
      <w:r w:rsidRPr="0039005A">
        <w:rPr>
          <w:rFonts w:asciiTheme="minorBidi" w:hAnsiTheme="minorBidi"/>
          <w:b/>
          <w:bCs/>
          <w:lang w:bidi="th-TH"/>
        </w:rPr>
        <w:t xml:space="preserve">Evaluation </w:t>
      </w:r>
    </w:p>
    <w:p w14:paraId="07F39E57" w14:textId="77777777" w:rsidR="00EC7537" w:rsidRPr="0039005A" w:rsidRDefault="00EC7537" w:rsidP="003425C5">
      <w:pPr>
        <w:spacing w:before="240" w:after="240" w:line="360" w:lineRule="auto"/>
        <w:rPr>
          <w:rFonts w:asciiTheme="minorBidi" w:hAnsiTheme="minorBidi"/>
          <w:lang w:bidi="th-TH"/>
        </w:rPr>
      </w:pPr>
      <w:r w:rsidRPr="00086739">
        <w:rPr>
          <w:rFonts w:asciiTheme="minorBidi" w:hAnsiTheme="minorBidi"/>
        </w:rPr>
        <w:t xml:space="preserve">The research and writing process was satisfactory in </w:t>
      </w:r>
      <w:proofErr w:type="gramStart"/>
      <w:r w:rsidRPr="00086739">
        <w:rPr>
          <w:rFonts w:asciiTheme="minorBidi" w:hAnsiTheme="minorBidi"/>
        </w:rPr>
        <w:t>a number of</w:t>
      </w:r>
      <w:proofErr w:type="gramEnd"/>
      <w:r w:rsidRPr="00086739">
        <w:rPr>
          <w:rFonts w:asciiTheme="minorBidi" w:hAnsiTheme="minorBidi"/>
        </w:rPr>
        <w:t xml:space="preserve"> aspects. One of the good factors was the capacity to gather information from various sources which could be considered credible such as academic journals, market reports and industry publications. This assisted me in gaining improved insight into the fashion retail business in the global market and the practices employed by Zara. I also had the opportunity to structure the report well by subdividing the analysis into segments which included PESTLE analysis, STP strategy and marketing mix. However, some challenges were also encountered. One of the obstacles was the difficulty in finding reliable and up-to-date statistical data that would be related to the fashion markets in both the United Kingdom and India. The other challenge was to make sure that the information from various sources was compared and presented in an understandable manner. It was also difficult to control the number of words used in each part since I had to describe complicated concepts in a limited way.</w:t>
      </w:r>
    </w:p>
    <w:p w14:paraId="280E178B" w14:textId="77777777" w:rsidR="00EC7537" w:rsidRPr="0039005A" w:rsidRDefault="00EC7537" w:rsidP="003425C5">
      <w:pPr>
        <w:spacing w:before="240" w:after="240" w:line="360" w:lineRule="auto"/>
        <w:rPr>
          <w:rFonts w:asciiTheme="minorBidi" w:hAnsiTheme="minorBidi"/>
          <w:b/>
          <w:bCs/>
          <w:lang w:bidi="th-TH"/>
        </w:rPr>
      </w:pPr>
      <w:r w:rsidRPr="0039005A">
        <w:rPr>
          <w:rFonts w:asciiTheme="minorBidi" w:hAnsiTheme="minorBidi"/>
          <w:b/>
          <w:bCs/>
          <w:lang w:bidi="th-TH"/>
        </w:rPr>
        <w:t xml:space="preserve">Analysis </w:t>
      </w:r>
    </w:p>
    <w:p w14:paraId="3FAA0238" w14:textId="77777777" w:rsidR="00EC7537" w:rsidRPr="00086739" w:rsidRDefault="00EC7537" w:rsidP="003425C5">
      <w:pPr>
        <w:spacing w:before="240" w:after="240" w:line="360" w:lineRule="auto"/>
        <w:rPr>
          <w:rFonts w:asciiTheme="minorBidi" w:hAnsiTheme="minorBidi"/>
        </w:rPr>
      </w:pPr>
      <w:r w:rsidRPr="00086739">
        <w:rPr>
          <w:rFonts w:asciiTheme="minorBidi" w:hAnsiTheme="minorBidi"/>
        </w:rPr>
        <w:t>I was able to highlight a few valuable academic and research skills I have managed to achieve through this analysis. The analysis of international business environments based on frameworks such as the PESTLE analysis and the Ansoff Matrix became one of the essential skills (</w:t>
      </w:r>
      <w:proofErr w:type="spellStart"/>
      <w:r w:rsidRPr="00086739">
        <w:rPr>
          <w:rFonts w:asciiTheme="minorBidi" w:hAnsiTheme="minorBidi"/>
        </w:rPr>
        <w:t>Goswam</w:t>
      </w:r>
      <w:proofErr w:type="spellEnd"/>
      <w:r w:rsidRPr="00086739">
        <w:rPr>
          <w:rFonts w:asciiTheme="minorBidi" w:hAnsiTheme="minorBidi"/>
        </w:rPr>
        <w:t xml:space="preserve">, 2024). The frameworks also enabled me to realise the effects of external forces such as politics, economics and technology on business strategy within other countries. Comparative analysis was another valuable skill that I gained in this evaluation. The comparison of the operations of Zara in the United Kingdom and India </w:t>
      </w:r>
      <w:r w:rsidRPr="00086739">
        <w:rPr>
          <w:rFonts w:asciiTheme="minorBidi" w:hAnsiTheme="minorBidi"/>
        </w:rPr>
        <w:lastRenderedPageBreak/>
        <w:t>enabled me to learn how businesses can change their marketing strategies to align with the various consumer behaviours and market conditions. This helped determine how crucial global standardisation and local adaptation are to international marketing (Lin, et al., 2023).</w:t>
      </w:r>
    </w:p>
    <w:p w14:paraId="7823E632" w14:textId="77777777" w:rsidR="00EC7537" w:rsidRPr="0039005A" w:rsidRDefault="00EC7537" w:rsidP="003425C5">
      <w:pPr>
        <w:spacing w:before="240" w:after="240" w:line="360" w:lineRule="auto"/>
        <w:rPr>
          <w:rFonts w:asciiTheme="minorBidi" w:hAnsiTheme="minorBidi"/>
          <w:lang w:bidi="th-TH"/>
        </w:rPr>
      </w:pPr>
      <w:r w:rsidRPr="00086739">
        <w:rPr>
          <w:rFonts w:asciiTheme="minorBidi" w:hAnsiTheme="minorBidi"/>
        </w:rPr>
        <w:t>Additionally, I enhanced my research and information assessment capability. I was provided with the experience of locating academic resources that can be trusted and the ability to analyse industry data to make my analysis. The assignment also assisted me in the advancement of my academic writing skills as I was able to present complicated marketing concepts in a clear and systematic way. Collectively, the assignment offered me important information about the global marketing strategies and the way in which international businesses can remain competitive in various markets.</w:t>
      </w:r>
    </w:p>
    <w:p w14:paraId="144313CA" w14:textId="77777777" w:rsidR="00EC7537" w:rsidRPr="0039005A" w:rsidRDefault="00EC7537" w:rsidP="003425C5">
      <w:pPr>
        <w:spacing w:before="240" w:after="240" w:line="360" w:lineRule="auto"/>
        <w:rPr>
          <w:rFonts w:asciiTheme="minorBidi" w:hAnsiTheme="minorBidi"/>
          <w:b/>
          <w:bCs/>
          <w:lang w:bidi="th-TH"/>
        </w:rPr>
      </w:pPr>
      <w:r w:rsidRPr="0039005A">
        <w:rPr>
          <w:rFonts w:asciiTheme="minorBidi" w:hAnsiTheme="minorBidi"/>
          <w:b/>
          <w:bCs/>
          <w:lang w:bidi="th-TH"/>
        </w:rPr>
        <w:t xml:space="preserve">Conclusion </w:t>
      </w:r>
    </w:p>
    <w:p w14:paraId="6C5AD72A" w14:textId="77777777" w:rsidR="00EC7537" w:rsidRPr="0039005A" w:rsidRDefault="00EC7537" w:rsidP="003425C5">
      <w:pPr>
        <w:spacing w:before="240" w:after="240" w:line="360" w:lineRule="auto"/>
        <w:rPr>
          <w:rFonts w:asciiTheme="minorBidi" w:hAnsiTheme="minorBidi"/>
          <w:lang w:bidi="th-TH"/>
        </w:rPr>
      </w:pPr>
      <w:r w:rsidRPr="00086739">
        <w:rPr>
          <w:rFonts w:asciiTheme="minorBidi" w:hAnsiTheme="minorBidi"/>
        </w:rPr>
        <w:t>Overall, this evaluation allowed me to learn more about the world of international marketing and global business activities. The analysis of the Zara strategies helped me to understand how businesses can adjust their marketing strategies to succeed in other markets such as the United Kingdom and India. Another thing that I realised is that it is critical to analyse the external environmental conditions, consumer behaviour and competition conditions in the process of marketing strategy development. Furthermore, analytics frameworks helped me to organise the business analysis in an understandable and balanced manner. This experience has improved my research, critical thinking and academic writing skills. The assignment offered valuable learning resources that will help me in further academic education in international business and marketing.</w:t>
      </w:r>
    </w:p>
    <w:p w14:paraId="73FD5B98" w14:textId="77777777" w:rsidR="00EC7537" w:rsidRPr="0039005A" w:rsidRDefault="00EC7537" w:rsidP="003425C5">
      <w:pPr>
        <w:spacing w:before="240" w:after="240" w:line="360" w:lineRule="auto"/>
        <w:rPr>
          <w:rFonts w:asciiTheme="minorBidi" w:hAnsiTheme="minorBidi"/>
          <w:b/>
          <w:bCs/>
          <w:lang w:bidi="th-TH"/>
        </w:rPr>
      </w:pPr>
      <w:r w:rsidRPr="0039005A">
        <w:rPr>
          <w:rFonts w:asciiTheme="minorBidi" w:hAnsiTheme="minorBidi"/>
          <w:b/>
          <w:bCs/>
          <w:lang w:bidi="th-TH"/>
        </w:rPr>
        <w:t xml:space="preserve">Action Plan </w:t>
      </w:r>
    </w:p>
    <w:p w14:paraId="342896FC" w14:textId="6172D7E0" w:rsidR="00EC7537" w:rsidRPr="00086739" w:rsidRDefault="00EC7537" w:rsidP="003425C5">
      <w:pPr>
        <w:spacing w:before="240" w:after="240" w:line="360" w:lineRule="auto"/>
        <w:rPr>
          <w:rFonts w:asciiTheme="minorBidi" w:hAnsiTheme="minorBidi"/>
        </w:rPr>
      </w:pPr>
      <w:r w:rsidRPr="00086739">
        <w:rPr>
          <w:rFonts w:asciiTheme="minorBidi" w:hAnsiTheme="minorBidi"/>
        </w:rPr>
        <w:t xml:space="preserve">The experience acquired during this analysis will help me in my future educational and career experience. In my future assignments, I will use the analytical frameworks including the PESTLE analysis and Ansoff Matrix more efficiently when analysing business environments and organisational strategies. I will also enhance my research capabilities by using more scholarly databases and industry reports to obtain trustworthy information. This will assist in coming up with better evidence-based analysis in future coursework (Kuromiya, et al., 2020). Additionally, I will keep on improving my academic writing through practising effective and concise descriptions of the concepts of business. Professionally, </w:t>
      </w:r>
      <w:r w:rsidRPr="00086739">
        <w:rPr>
          <w:rFonts w:asciiTheme="minorBidi" w:hAnsiTheme="minorBidi"/>
        </w:rPr>
        <w:lastRenderedPageBreak/>
        <w:t>the knowledge on international marketing based on the analysis of Zara will assist me in learning how international firms run and change strategies in various markets which is useful in marketing, retail and international business careers.</w:t>
      </w:r>
    </w:p>
    <w:p w14:paraId="6F2FA93E" w14:textId="77777777" w:rsidR="00232903" w:rsidRPr="00086739" w:rsidRDefault="00232903" w:rsidP="003425C5">
      <w:pPr>
        <w:spacing w:before="240" w:after="240" w:line="360" w:lineRule="auto"/>
        <w:rPr>
          <w:rFonts w:asciiTheme="minorBidi" w:hAnsiTheme="minorBidi"/>
        </w:rPr>
      </w:pPr>
    </w:p>
    <w:p w14:paraId="20018173" w14:textId="33A5DCF0" w:rsidR="0094122C" w:rsidRPr="00086739" w:rsidRDefault="0094122C" w:rsidP="003425C5">
      <w:pPr>
        <w:spacing w:before="240" w:after="240" w:line="360" w:lineRule="auto"/>
        <w:rPr>
          <w:rFonts w:asciiTheme="minorBidi" w:hAnsiTheme="minorBidi"/>
        </w:rPr>
      </w:pPr>
      <w:r w:rsidRPr="00086739">
        <w:rPr>
          <w:rFonts w:asciiTheme="minorBidi" w:hAnsiTheme="minorBidi"/>
        </w:rPr>
        <w:br w:type="page"/>
      </w:r>
    </w:p>
    <w:p w14:paraId="021DA058" w14:textId="5A7E91B8" w:rsidR="009A0531" w:rsidRPr="00086739" w:rsidRDefault="0094122C" w:rsidP="003425C5">
      <w:pPr>
        <w:pStyle w:val="Heading1"/>
        <w:spacing w:before="240" w:after="240" w:line="360" w:lineRule="auto"/>
        <w:rPr>
          <w:rFonts w:asciiTheme="minorBidi" w:hAnsiTheme="minorBidi" w:cstheme="minorBidi"/>
          <w:lang w:val="en-GB"/>
        </w:rPr>
      </w:pPr>
      <w:bookmarkStart w:id="12" w:name="_Toc224309589"/>
      <w:r w:rsidRPr="00086739">
        <w:rPr>
          <w:rFonts w:asciiTheme="minorBidi" w:hAnsiTheme="minorBidi" w:cstheme="minorBidi"/>
          <w:lang w:val="en-GB"/>
        </w:rPr>
        <w:lastRenderedPageBreak/>
        <w:t>References</w:t>
      </w:r>
      <w:bookmarkEnd w:id="12"/>
    </w:p>
    <w:p w14:paraId="08608B56"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Aditiya, S. and Kirana, D.H.K. (2025) </w:t>
      </w:r>
      <w:proofErr w:type="spellStart"/>
      <w:r w:rsidRPr="00086739">
        <w:rPr>
          <w:rFonts w:asciiTheme="minorBidi" w:hAnsiTheme="minorBidi"/>
        </w:rPr>
        <w:t>Smarteye</w:t>
      </w:r>
      <w:proofErr w:type="spellEnd"/>
      <w:r w:rsidRPr="00086739">
        <w:rPr>
          <w:rFonts w:asciiTheme="minorBidi" w:hAnsiTheme="minorBidi"/>
        </w:rPr>
        <w:t>. id’s Business Expansion Strategy for Global Market Penetration through the Ansoff Matrix. </w:t>
      </w:r>
      <w:r w:rsidRPr="00086739">
        <w:rPr>
          <w:rFonts w:asciiTheme="minorBidi" w:hAnsiTheme="minorBidi"/>
          <w:i/>
          <w:iCs/>
        </w:rPr>
        <w:t>International Journal of Management and Business Economics</w:t>
      </w:r>
      <w:r w:rsidRPr="00086739">
        <w:rPr>
          <w:rFonts w:asciiTheme="minorBidi" w:hAnsiTheme="minorBidi"/>
        </w:rPr>
        <w:t>, </w:t>
      </w:r>
      <w:r w:rsidRPr="00086739">
        <w:rPr>
          <w:rFonts w:asciiTheme="minorBidi" w:hAnsiTheme="minorBidi"/>
          <w:i/>
          <w:iCs/>
        </w:rPr>
        <w:t>3</w:t>
      </w:r>
      <w:r w:rsidRPr="00086739">
        <w:rPr>
          <w:rFonts w:asciiTheme="minorBidi" w:hAnsiTheme="minorBidi"/>
        </w:rPr>
        <w:t>(2), pp.60-65.</w:t>
      </w:r>
    </w:p>
    <w:p w14:paraId="7ACE1F88"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Al Jazeera. (2023) Global fashion brands exploiting Bangladesh workers: Study. [Online]. Available at: </w:t>
      </w:r>
      <w:hyperlink r:id="rId17" w:history="1">
        <w:r w:rsidRPr="00086739">
          <w:rPr>
            <w:rStyle w:val="Hyperlink"/>
            <w:rFonts w:asciiTheme="minorBidi" w:hAnsiTheme="minorBidi"/>
          </w:rPr>
          <w:t>https://www.aljazeera.com/news/2023/1/11/fashion-brands-paid-less-than-production-cost-to-bangladesh-firms</w:t>
        </w:r>
      </w:hyperlink>
      <w:r w:rsidRPr="00086739">
        <w:rPr>
          <w:rFonts w:asciiTheme="minorBidi" w:hAnsiTheme="minorBidi"/>
        </w:rPr>
        <w:t xml:space="preserve"> [Accessed on: 13 March 2026].</w:t>
      </w:r>
    </w:p>
    <w:p w14:paraId="509C9493" w14:textId="77777777" w:rsidR="00086739" w:rsidRPr="00086739" w:rsidRDefault="00086739" w:rsidP="003425C5">
      <w:pPr>
        <w:spacing w:before="240" w:after="240" w:line="360" w:lineRule="auto"/>
        <w:rPr>
          <w:rFonts w:asciiTheme="minorBidi" w:hAnsiTheme="minorBidi"/>
          <w:lang w:val="en-IN"/>
        </w:rPr>
      </w:pPr>
      <w:r w:rsidRPr="00086739">
        <w:rPr>
          <w:rFonts w:asciiTheme="minorBidi" w:hAnsiTheme="minorBidi"/>
          <w:lang w:val="en-IN"/>
        </w:rPr>
        <w:t xml:space="preserve">Avraam, M. (2025) My Friends Keep Asking How I Make Zara Look Expensive—9 Chic Winter Buys I Swear By. [Online]. Available at: </w:t>
      </w:r>
      <w:hyperlink r:id="rId18" w:history="1">
        <w:r w:rsidRPr="00086739">
          <w:rPr>
            <w:rStyle w:val="Hyperlink"/>
            <w:rFonts w:asciiTheme="minorBidi" w:hAnsiTheme="minorBidi"/>
            <w:lang w:val="en-IN"/>
          </w:rPr>
          <w:t>https://www.whowhatwear.com/fashion/shopping/zara-expensive-looking-winter-buys</w:t>
        </w:r>
      </w:hyperlink>
      <w:r w:rsidRPr="00086739">
        <w:rPr>
          <w:rFonts w:asciiTheme="minorBidi" w:hAnsiTheme="minorBidi"/>
          <w:lang w:val="en-IN"/>
        </w:rPr>
        <w:t xml:space="preserve">. [Accessed on: 13 March 2026]. </w:t>
      </w:r>
    </w:p>
    <w:p w14:paraId="21FCA219"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Balagtas, C., Stanley, A.E., Le </w:t>
      </w:r>
      <w:proofErr w:type="spellStart"/>
      <w:r w:rsidRPr="00086739">
        <w:rPr>
          <w:rFonts w:asciiTheme="minorBidi" w:hAnsiTheme="minorBidi"/>
        </w:rPr>
        <w:t>Troquer</w:t>
      </w:r>
      <w:proofErr w:type="spellEnd"/>
      <w:r w:rsidRPr="00086739">
        <w:rPr>
          <w:rFonts w:asciiTheme="minorBidi" w:hAnsiTheme="minorBidi"/>
        </w:rPr>
        <w:t>, F. and Coste-Manière, I. (2022) An old approach sees major revival: Local textiles go global. In </w:t>
      </w:r>
      <w:r w:rsidRPr="00086739">
        <w:rPr>
          <w:rFonts w:asciiTheme="minorBidi" w:hAnsiTheme="minorBidi"/>
          <w:i/>
          <w:iCs/>
        </w:rPr>
        <w:t>Sustainable Approaches in Textiles and Fashion: Consumerism, Global Textiles and Supply Chain</w:t>
      </w:r>
      <w:r w:rsidRPr="00086739">
        <w:rPr>
          <w:rFonts w:asciiTheme="minorBidi" w:hAnsiTheme="minorBidi"/>
        </w:rPr>
        <w:t> (pp. 183-203). Singapore: Springer Nature Singapore.</w:t>
      </w:r>
    </w:p>
    <w:p w14:paraId="73E352A0"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Bhandari, P. (2023) Lived reality of elite neighbourhoods: geographies of inequality in Delhi. </w:t>
      </w:r>
      <w:r w:rsidRPr="00086739">
        <w:rPr>
          <w:rFonts w:asciiTheme="minorBidi" w:hAnsiTheme="minorBidi"/>
          <w:i/>
          <w:iCs/>
        </w:rPr>
        <w:t>Contemporary South Asia</w:t>
      </w:r>
      <w:r w:rsidRPr="00086739">
        <w:rPr>
          <w:rFonts w:asciiTheme="minorBidi" w:hAnsiTheme="minorBidi"/>
        </w:rPr>
        <w:t>, </w:t>
      </w:r>
      <w:r w:rsidRPr="00086739">
        <w:rPr>
          <w:rFonts w:asciiTheme="minorBidi" w:hAnsiTheme="minorBidi"/>
          <w:i/>
          <w:iCs/>
        </w:rPr>
        <w:t>31</w:t>
      </w:r>
      <w:r w:rsidRPr="00086739">
        <w:rPr>
          <w:rFonts w:asciiTheme="minorBidi" w:hAnsiTheme="minorBidi"/>
        </w:rPr>
        <w:t>(1), pp.36-50.</w:t>
      </w:r>
    </w:p>
    <w:p w14:paraId="72E5B125"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Camargo, L.R., Pereira, S.C.F. and Scarpin, M.R.S. (2020) Fast and ultra-fast fashion supply chain management: </w:t>
      </w:r>
      <w:proofErr w:type="gramStart"/>
      <w:r w:rsidRPr="00086739">
        <w:rPr>
          <w:rFonts w:asciiTheme="minorBidi" w:hAnsiTheme="minorBidi"/>
        </w:rPr>
        <w:t>an exploratory research</w:t>
      </w:r>
      <w:proofErr w:type="gramEnd"/>
      <w:r w:rsidRPr="00086739">
        <w:rPr>
          <w:rFonts w:asciiTheme="minorBidi" w:hAnsiTheme="minorBidi"/>
        </w:rPr>
        <w:t>. </w:t>
      </w:r>
      <w:r w:rsidRPr="00086739">
        <w:rPr>
          <w:rFonts w:asciiTheme="minorBidi" w:hAnsiTheme="minorBidi"/>
          <w:i/>
          <w:iCs/>
        </w:rPr>
        <w:t>International Journal of Retail &amp; Distribution Management</w:t>
      </w:r>
      <w:r w:rsidRPr="00086739">
        <w:rPr>
          <w:rFonts w:asciiTheme="minorBidi" w:hAnsiTheme="minorBidi"/>
        </w:rPr>
        <w:t>, </w:t>
      </w:r>
      <w:r w:rsidRPr="00086739">
        <w:rPr>
          <w:rFonts w:asciiTheme="minorBidi" w:hAnsiTheme="minorBidi"/>
          <w:i/>
          <w:iCs/>
        </w:rPr>
        <w:t>48</w:t>
      </w:r>
      <w:r w:rsidRPr="00086739">
        <w:rPr>
          <w:rFonts w:asciiTheme="minorBidi" w:hAnsiTheme="minorBidi"/>
        </w:rPr>
        <w:t>(6), pp.537-553.</w:t>
      </w:r>
    </w:p>
    <w:p w14:paraId="70C9BD5E"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Ceron, T.S. (2025) UK Clothing Retailing Market Report 2025. [Online]. Available at: </w:t>
      </w:r>
      <w:hyperlink r:id="rId19" w:history="1">
        <w:r w:rsidRPr="00086739">
          <w:rPr>
            <w:rStyle w:val="Hyperlink"/>
            <w:rFonts w:asciiTheme="minorBidi" w:hAnsiTheme="minorBidi"/>
          </w:rPr>
          <w:t>https://store.mintel.com/report/uk-clothing-retailing-market-report</w:t>
        </w:r>
      </w:hyperlink>
      <w:r w:rsidRPr="00086739">
        <w:rPr>
          <w:rFonts w:asciiTheme="minorBidi" w:hAnsiTheme="minorBidi"/>
        </w:rPr>
        <w:t xml:space="preserve"> [Accessed on: 13 March 2026].</w:t>
      </w:r>
    </w:p>
    <w:p w14:paraId="0672B2C4"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Coherent Market Insights. (2025) Uk Fashion Ecommerce Market Size </w:t>
      </w:r>
      <w:proofErr w:type="gramStart"/>
      <w:r w:rsidRPr="00086739">
        <w:rPr>
          <w:rFonts w:asciiTheme="minorBidi" w:hAnsiTheme="minorBidi"/>
        </w:rPr>
        <w:t>And</w:t>
      </w:r>
      <w:proofErr w:type="gramEnd"/>
      <w:r w:rsidRPr="00086739">
        <w:rPr>
          <w:rFonts w:asciiTheme="minorBidi" w:hAnsiTheme="minorBidi"/>
        </w:rPr>
        <w:t xml:space="preserve"> Share Analysis - Growth Trends </w:t>
      </w:r>
      <w:proofErr w:type="gramStart"/>
      <w:r w:rsidRPr="00086739">
        <w:rPr>
          <w:rFonts w:asciiTheme="minorBidi" w:hAnsiTheme="minorBidi"/>
        </w:rPr>
        <w:t>And</w:t>
      </w:r>
      <w:proofErr w:type="gramEnd"/>
      <w:r w:rsidRPr="00086739">
        <w:rPr>
          <w:rFonts w:asciiTheme="minorBidi" w:hAnsiTheme="minorBidi"/>
        </w:rPr>
        <w:t xml:space="preserve"> Forecasts (2025-2032). [Online]. Available at: </w:t>
      </w:r>
      <w:hyperlink r:id="rId20" w:history="1">
        <w:r w:rsidRPr="00086739">
          <w:rPr>
            <w:rStyle w:val="Hyperlink"/>
            <w:rFonts w:asciiTheme="minorBidi" w:hAnsiTheme="minorBidi"/>
          </w:rPr>
          <w:t>https://www.coherentmarketinsights.com/industry-reports/uk-fashion-ecommerce-market</w:t>
        </w:r>
      </w:hyperlink>
      <w:r w:rsidRPr="00086739">
        <w:rPr>
          <w:rFonts w:asciiTheme="minorBidi" w:hAnsiTheme="minorBidi"/>
        </w:rPr>
        <w:t xml:space="preserve"> [Accessed on: 13 March 2026].</w:t>
      </w:r>
    </w:p>
    <w:p w14:paraId="7940C72A"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Darmawan, D. and Grenier, E. (2021) Competitive advantage and service marketing mix. </w:t>
      </w:r>
      <w:r w:rsidRPr="00086739">
        <w:rPr>
          <w:rFonts w:asciiTheme="minorBidi" w:hAnsiTheme="minorBidi"/>
          <w:i/>
          <w:iCs/>
        </w:rPr>
        <w:t>Journal of Social Science Studies</w:t>
      </w:r>
      <w:r w:rsidRPr="00086739">
        <w:rPr>
          <w:rFonts w:asciiTheme="minorBidi" w:hAnsiTheme="minorBidi"/>
        </w:rPr>
        <w:t>, </w:t>
      </w:r>
      <w:r w:rsidRPr="00086739">
        <w:rPr>
          <w:rFonts w:asciiTheme="minorBidi" w:hAnsiTheme="minorBidi"/>
          <w:i/>
          <w:iCs/>
        </w:rPr>
        <w:t>1</w:t>
      </w:r>
      <w:r w:rsidRPr="00086739">
        <w:rPr>
          <w:rFonts w:asciiTheme="minorBidi" w:hAnsiTheme="minorBidi"/>
        </w:rPr>
        <w:t>(2), pp.75-80.</w:t>
      </w:r>
    </w:p>
    <w:p w14:paraId="45259EC7"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lastRenderedPageBreak/>
        <w:t xml:space="preserve">Deloitte. (2025) India’s US$1.06 trillion retail sector is set to reach $1.93 trillion by 2030 per Deloitte–FICCI report. [Online]. Available at: </w:t>
      </w:r>
      <w:hyperlink r:id="rId21" w:history="1">
        <w:r w:rsidRPr="00086739">
          <w:rPr>
            <w:rStyle w:val="Hyperlink"/>
            <w:rFonts w:asciiTheme="minorBidi" w:hAnsiTheme="minorBidi"/>
          </w:rPr>
          <w:t>https://www.deloitte.com/in/en/about/press-room/india-s-us-1-06-trillion-retail-sector-is-set-to-reach-1-93-trillion-by-2030.html</w:t>
        </w:r>
      </w:hyperlink>
      <w:r w:rsidRPr="00086739">
        <w:rPr>
          <w:rFonts w:asciiTheme="minorBidi" w:hAnsiTheme="minorBidi"/>
        </w:rPr>
        <w:t xml:space="preserve"> [Accessed on: 13 March 2026].</w:t>
      </w:r>
    </w:p>
    <w:p w14:paraId="4F491055"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Earth. (2026) The Environmental Impact of Fast Fashion, Explained. [Online]. Available at: </w:t>
      </w:r>
      <w:hyperlink r:id="rId22" w:history="1">
        <w:r w:rsidRPr="00086739">
          <w:rPr>
            <w:rStyle w:val="Hyperlink"/>
            <w:rFonts w:asciiTheme="minorBidi" w:hAnsiTheme="minorBidi"/>
          </w:rPr>
          <w:t>https://earth.org/fast-fashions-detrimental-effect-on-the-environment/</w:t>
        </w:r>
      </w:hyperlink>
      <w:r w:rsidRPr="00086739">
        <w:rPr>
          <w:rFonts w:asciiTheme="minorBidi" w:hAnsiTheme="minorBidi"/>
        </w:rPr>
        <w:t xml:space="preserve"> [Accessed on: 13 March 2026].</w:t>
      </w:r>
    </w:p>
    <w:p w14:paraId="41047721" w14:textId="77777777" w:rsidR="00086739" w:rsidRPr="00086739" w:rsidRDefault="00086739" w:rsidP="003425C5">
      <w:pPr>
        <w:spacing w:before="240" w:after="240" w:line="360" w:lineRule="auto"/>
        <w:rPr>
          <w:rFonts w:asciiTheme="minorBidi" w:hAnsiTheme="minorBidi"/>
        </w:rPr>
      </w:pPr>
      <w:proofErr w:type="spellStart"/>
      <w:r w:rsidRPr="00086739">
        <w:rPr>
          <w:rFonts w:asciiTheme="minorBidi" w:hAnsiTheme="minorBidi"/>
        </w:rPr>
        <w:t>Ellitan</w:t>
      </w:r>
      <w:proofErr w:type="spellEnd"/>
      <w:r w:rsidRPr="00086739">
        <w:rPr>
          <w:rFonts w:asciiTheme="minorBidi" w:hAnsiTheme="minorBidi"/>
        </w:rPr>
        <w:t>, L. (2021) The role of marketing mix in building customer satisfaction and loyalty: A theoretical study. </w:t>
      </w:r>
      <w:r w:rsidRPr="00086739">
        <w:rPr>
          <w:rFonts w:asciiTheme="minorBidi" w:hAnsiTheme="minorBidi"/>
          <w:i/>
          <w:iCs/>
        </w:rPr>
        <w:t>International Journal of Research</w:t>
      </w:r>
      <w:r w:rsidRPr="00086739">
        <w:rPr>
          <w:rFonts w:asciiTheme="minorBidi" w:hAnsiTheme="minorBidi"/>
        </w:rPr>
        <w:t>, </w:t>
      </w:r>
      <w:r w:rsidRPr="00086739">
        <w:rPr>
          <w:rFonts w:asciiTheme="minorBidi" w:hAnsiTheme="minorBidi"/>
          <w:i/>
          <w:iCs/>
        </w:rPr>
        <w:t>8</w:t>
      </w:r>
      <w:r w:rsidRPr="00086739">
        <w:rPr>
          <w:rFonts w:asciiTheme="minorBidi" w:hAnsiTheme="minorBidi"/>
        </w:rPr>
        <w:t>(12), pp.118-129.</w:t>
      </w:r>
    </w:p>
    <w:p w14:paraId="635AF631"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Expert Market Research. (2026) United Kingdom Textile Market Size, Share and Outlook - Growth Analysis Report and Forecast Trends (2026-2035). [Online]. Available at: </w:t>
      </w:r>
      <w:hyperlink r:id="rId23" w:history="1">
        <w:r w:rsidRPr="00086739">
          <w:rPr>
            <w:rStyle w:val="Hyperlink"/>
            <w:rFonts w:asciiTheme="minorBidi" w:hAnsiTheme="minorBidi"/>
          </w:rPr>
          <w:t>https://www.expertmarketresearch.com/reports/united-kingdom-textile-market</w:t>
        </w:r>
      </w:hyperlink>
      <w:r w:rsidRPr="00086739">
        <w:rPr>
          <w:rFonts w:asciiTheme="minorBidi" w:hAnsiTheme="minorBidi"/>
        </w:rPr>
        <w:t xml:space="preserve"> [Accessed on: 13 March 2026].</w:t>
      </w:r>
    </w:p>
    <w:p w14:paraId="33A3A166"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Fabro Cardoso, G. and Elli, T. (2023) Omnichannel Retail in Practice: A Look at Applied Solutions in the Fashion Industry. </w:t>
      </w:r>
      <w:r w:rsidRPr="00086739">
        <w:rPr>
          <w:rFonts w:asciiTheme="minorBidi" w:hAnsiTheme="minorBidi"/>
          <w:i/>
          <w:iCs/>
        </w:rPr>
        <w:t>DESIGN INTERNATIONAL</w:t>
      </w:r>
      <w:r w:rsidRPr="00086739">
        <w:rPr>
          <w:rFonts w:asciiTheme="minorBidi" w:hAnsiTheme="minorBidi"/>
        </w:rPr>
        <w:t>, pp.81-110.</w:t>
      </w:r>
    </w:p>
    <w:p w14:paraId="2773999A"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Forbes. (2026) Zara. [Online]. Available at: </w:t>
      </w:r>
      <w:hyperlink r:id="rId24" w:history="1">
        <w:r w:rsidRPr="00086739">
          <w:rPr>
            <w:rStyle w:val="Hyperlink"/>
            <w:rFonts w:asciiTheme="minorBidi" w:hAnsiTheme="minorBidi"/>
          </w:rPr>
          <w:t>https://www.forbes.com/companies/zara/</w:t>
        </w:r>
      </w:hyperlink>
      <w:r w:rsidRPr="00086739">
        <w:rPr>
          <w:rFonts w:asciiTheme="minorBidi" w:hAnsiTheme="minorBidi"/>
        </w:rPr>
        <w:t xml:space="preserve"> [Accessed on: 13 March 2026].</w:t>
      </w:r>
    </w:p>
    <w:p w14:paraId="18D870BB" w14:textId="77777777" w:rsidR="00086739" w:rsidRPr="00086739" w:rsidRDefault="00086739" w:rsidP="003425C5">
      <w:pPr>
        <w:spacing w:before="240" w:after="240" w:line="360" w:lineRule="auto"/>
        <w:rPr>
          <w:rFonts w:asciiTheme="minorBidi" w:hAnsiTheme="minorBidi"/>
        </w:rPr>
      </w:pPr>
      <w:proofErr w:type="spellStart"/>
      <w:r w:rsidRPr="00086739">
        <w:rPr>
          <w:rFonts w:asciiTheme="minorBidi" w:hAnsiTheme="minorBidi"/>
        </w:rPr>
        <w:t>Goswam</w:t>
      </w:r>
      <w:proofErr w:type="spellEnd"/>
      <w:r w:rsidRPr="00086739">
        <w:rPr>
          <w:rFonts w:asciiTheme="minorBidi" w:hAnsiTheme="minorBidi"/>
        </w:rPr>
        <w:t>, I. (2024) </w:t>
      </w:r>
      <w:r w:rsidRPr="00086739">
        <w:rPr>
          <w:rFonts w:asciiTheme="minorBidi" w:hAnsiTheme="minorBidi"/>
          <w:i/>
          <w:iCs/>
        </w:rPr>
        <w:t>Strategic Management and Business Policy-Globalization, Innovation and Sustainability</w:t>
      </w:r>
      <w:r w:rsidRPr="00086739">
        <w:rPr>
          <w:rFonts w:asciiTheme="minorBidi" w:hAnsiTheme="minorBidi"/>
        </w:rPr>
        <w:t>. Academic Guru Publishing House.</w:t>
      </w:r>
    </w:p>
    <w:p w14:paraId="426969DC"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GOV UK. (2026) Data Protection. [Online]. Available at: </w:t>
      </w:r>
      <w:hyperlink r:id="rId25" w:history="1">
        <w:r w:rsidRPr="00086739">
          <w:rPr>
            <w:rStyle w:val="Hyperlink"/>
            <w:rFonts w:asciiTheme="minorBidi" w:hAnsiTheme="minorBidi"/>
          </w:rPr>
          <w:t>https://www.gov.uk/data-protection</w:t>
        </w:r>
      </w:hyperlink>
      <w:r w:rsidRPr="00086739">
        <w:rPr>
          <w:rFonts w:asciiTheme="minorBidi" w:hAnsiTheme="minorBidi"/>
        </w:rPr>
        <w:t xml:space="preserve"> [Accessed on: 13 March 2026].</w:t>
      </w:r>
    </w:p>
    <w:p w14:paraId="610EF20A"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Green Digest. (2024) Evaluating a company's impact (the case of Inditex). [Online]. Available at: </w:t>
      </w:r>
      <w:hyperlink r:id="rId26" w:history="1">
        <w:r w:rsidRPr="00086739">
          <w:rPr>
            <w:rStyle w:val="Hyperlink"/>
            <w:rFonts w:asciiTheme="minorBidi" w:hAnsiTheme="minorBidi"/>
          </w:rPr>
          <w:t>https://www.greendigest.co/p/evaluating-a-company-s-impact-the-case-of-inditex</w:t>
        </w:r>
      </w:hyperlink>
      <w:r w:rsidRPr="00086739">
        <w:rPr>
          <w:rFonts w:asciiTheme="minorBidi" w:hAnsiTheme="minorBidi"/>
        </w:rPr>
        <w:t xml:space="preserve"> [Accessed on: 13 March 2026].</w:t>
      </w:r>
    </w:p>
    <w:p w14:paraId="156850AA" w14:textId="77777777" w:rsidR="00086739" w:rsidRPr="00086739" w:rsidRDefault="00086739" w:rsidP="003425C5">
      <w:pPr>
        <w:spacing w:before="240" w:after="240" w:line="360" w:lineRule="auto"/>
        <w:rPr>
          <w:rFonts w:asciiTheme="minorBidi" w:hAnsiTheme="minorBidi"/>
          <w:lang w:val="en-IN"/>
        </w:rPr>
      </w:pPr>
      <w:r w:rsidRPr="00086739">
        <w:rPr>
          <w:rFonts w:asciiTheme="minorBidi" w:hAnsiTheme="minorBidi"/>
        </w:rPr>
        <w:t>Harithuddin, A.S.M. (2021) A first experience of using failure report as a reflective tool in engineering education. </w:t>
      </w:r>
      <w:r w:rsidRPr="00086739">
        <w:rPr>
          <w:rFonts w:asciiTheme="minorBidi" w:hAnsiTheme="minorBidi"/>
          <w:i/>
          <w:iCs/>
        </w:rPr>
        <w:t>International Journal of Emerging Technologies in Learning (Online)</w:t>
      </w:r>
      <w:r w:rsidRPr="00086739">
        <w:rPr>
          <w:rFonts w:asciiTheme="minorBidi" w:hAnsiTheme="minorBidi"/>
        </w:rPr>
        <w:t>, </w:t>
      </w:r>
      <w:r w:rsidRPr="00086739">
        <w:rPr>
          <w:rFonts w:asciiTheme="minorBidi" w:hAnsiTheme="minorBidi"/>
          <w:i/>
          <w:iCs/>
        </w:rPr>
        <w:t>16</w:t>
      </w:r>
      <w:r w:rsidRPr="00086739">
        <w:rPr>
          <w:rFonts w:asciiTheme="minorBidi" w:hAnsiTheme="minorBidi"/>
        </w:rPr>
        <w:t>(18), p.23.</w:t>
      </w:r>
    </w:p>
    <w:p w14:paraId="5DEB33DE"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lastRenderedPageBreak/>
        <w:t xml:space="preserve">IBEF. (2025) Retail Industry in India. [Online]. Available at: </w:t>
      </w:r>
      <w:hyperlink r:id="rId27" w:history="1">
        <w:r w:rsidRPr="00086739">
          <w:rPr>
            <w:rStyle w:val="Hyperlink"/>
            <w:rFonts w:asciiTheme="minorBidi" w:hAnsiTheme="minorBidi"/>
          </w:rPr>
          <w:t>https://www.ibef.org/industry/retail-india</w:t>
        </w:r>
      </w:hyperlink>
      <w:r w:rsidRPr="00086739">
        <w:rPr>
          <w:rFonts w:asciiTheme="minorBidi" w:hAnsiTheme="minorBidi"/>
        </w:rPr>
        <w:t xml:space="preserve"> [Accessed on: 13 March 2026].</w:t>
      </w:r>
    </w:p>
    <w:p w14:paraId="2331A8A3"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IBEF. (2026) Foreign Direct Investment (FDI). [Online]. Available at: </w:t>
      </w:r>
      <w:hyperlink r:id="rId28" w:history="1">
        <w:r w:rsidRPr="00086739">
          <w:rPr>
            <w:rStyle w:val="Hyperlink"/>
            <w:rFonts w:asciiTheme="minorBidi" w:hAnsiTheme="minorBidi"/>
          </w:rPr>
          <w:t>https://www.ibef.org/economy/foreign-direct-investment</w:t>
        </w:r>
      </w:hyperlink>
      <w:r w:rsidRPr="00086739">
        <w:rPr>
          <w:rFonts w:asciiTheme="minorBidi" w:hAnsiTheme="minorBidi"/>
        </w:rPr>
        <w:t xml:space="preserve"> [Accessed on: 13 March 2026].</w:t>
      </w:r>
    </w:p>
    <w:p w14:paraId="431F38A7"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IMARC Group. (2026) UK Sustainable Fashion Market. [Online]. Available at: </w:t>
      </w:r>
      <w:hyperlink r:id="rId29" w:history="1">
        <w:r w:rsidRPr="00086739">
          <w:rPr>
            <w:rStyle w:val="Hyperlink"/>
            <w:rFonts w:asciiTheme="minorBidi" w:hAnsiTheme="minorBidi"/>
          </w:rPr>
          <w:t>https://www.imarcgroup.com/uk-sustainable-fashion-market</w:t>
        </w:r>
      </w:hyperlink>
      <w:r w:rsidRPr="00086739">
        <w:rPr>
          <w:rFonts w:asciiTheme="minorBidi" w:hAnsiTheme="minorBidi"/>
        </w:rPr>
        <w:t xml:space="preserve"> [Accessed on: 13 March 2026].</w:t>
      </w:r>
    </w:p>
    <w:p w14:paraId="1FCD246E"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India Briefing. (2020) Establishing a Joint Venture in India. [Online]. Available at: </w:t>
      </w:r>
      <w:hyperlink r:id="rId30" w:history="1">
        <w:r w:rsidRPr="00086739">
          <w:rPr>
            <w:rStyle w:val="Hyperlink"/>
            <w:rFonts w:asciiTheme="minorBidi" w:hAnsiTheme="minorBidi"/>
          </w:rPr>
          <w:t>https://www.india-briefing.com/news/establishing-joint-venture-india-4833.html/</w:t>
        </w:r>
      </w:hyperlink>
      <w:r w:rsidRPr="00086739">
        <w:rPr>
          <w:rFonts w:asciiTheme="minorBidi" w:hAnsiTheme="minorBidi"/>
        </w:rPr>
        <w:t xml:space="preserve"> [Accessed on: 13 March 2026].</w:t>
      </w:r>
    </w:p>
    <w:p w14:paraId="1BFB478F"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Inditex. (2021) Statement on Non-Financial Information 2021. [Online]. Available at: </w:t>
      </w:r>
      <w:hyperlink r:id="rId31" w:history="1">
        <w:r w:rsidRPr="00086739">
          <w:rPr>
            <w:rStyle w:val="Hyperlink"/>
            <w:rFonts w:asciiTheme="minorBidi" w:hAnsiTheme="minorBidi"/>
          </w:rPr>
          <w:t>https://static.inditex.com/annual_report_2021/en/documents/collaborating-so-our-suppliers-grow.pdf</w:t>
        </w:r>
      </w:hyperlink>
      <w:r w:rsidRPr="00086739">
        <w:rPr>
          <w:rFonts w:asciiTheme="minorBidi" w:hAnsiTheme="minorBidi"/>
        </w:rPr>
        <w:t xml:space="preserve"> [Accessed on: 13 March 2026].</w:t>
      </w:r>
    </w:p>
    <w:p w14:paraId="11F50A40"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Inditex. (2026) Zara. [Online]. Available at: </w:t>
      </w:r>
      <w:hyperlink r:id="rId32" w:history="1">
        <w:r w:rsidRPr="00086739">
          <w:rPr>
            <w:rStyle w:val="Hyperlink"/>
            <w:rFonts w:asciiTheme="minorBidi" w:hAnsiTheme="minorBidi"/>
          </w:rPr>
          <w:t>https://static.inditex.com/annual_report_2016/en/year-review/retail-formats/zara.php</w:t>
        </w:r>
      </w:hyperlink>
      <w:r w:rsidRPr="00086739">
        <w:rPr>
          <w:rFonts w:asciiTheme="minorBidi" w:hAnsiTheme="minorBidi"/>
        </w:rPr>
        <w:t xml:space="preserve"> [Accessed on: 13 March 2026].</w:t>
      </w:r>
    </w:p>
    <w:p w14:paraId="0096EFCD"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Jiang, S. (2020) A comparative analysis of Chinese and British consumers’ consumption behaviours and attitudes toward </w:t>
      </w:r>
      <w:proofErr w:type="spellStart"/>
      <w:r w:rsidRPr="00086739">
        <w:rPr>
          <w:rFonts w:asciiTheme="minorBidi" w:hAnsiTheme="minorBidi"/>
        </w:rPr>
        <w:t>fastfashion</w:t>
      </w:r>
      <w:proofErr w:type="spellEnd"/>
      <w:r w:rsidRPr="00086739">
        <w:rPr>
          <w:rFonts w:asciiTheme="minorBidi" w:hAnsiTheme="minorBidi"/>
        </w:rPr>
        <w:t xml:space="preserve"> brand as Zara and H&amp;M. </w:t>
      </w:r>
      <w:r w:rsidRPr="00086739">
        <w:rPr>
          <w:rFonts w:asciiTheme="minorBidi" w:hAnsiTheme="minorBidi"/>
          <w:i/>
          <w:iCs/>
        </w:rPr>
        <w:t>Asian Journal of Social Science Studies</w:t>
      </w:r>
      <w:r w:rsidRPr="00086739">
        <w:rPr>
          <w:rFonts w:asciiTheme="minorBidi" w:hAnsiTheme="minorBidi"/>
        </w:rPr>
        <w:t>, </w:t>
      </w:r>
      <w:r w:rsidRPr="00086739">
        <w:rPr>
          <w:rFonts w:asciiTheme="minorBidi" w:hAnsiTheme="minorBidi"/>
          <w:i/>
          <w:iCs/>
        </w:rPr>
        <w:t>5</w:t>
      </w:r>
      <w:r w:rsidRPr="00086739">
        <w:rPr>
          <w:rFonts w:asciiTheme="minorBidi" w:hAnsiTheme="minorBidi"/>
        </w:rPr>
        <w:t>(2), p.17.</w:t>
      </w:r>
    </w:p>
    <w:p w14:paraId="397A47F1"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Kang, S. and Na, Y.K. (2020) Effects of strategy characteristics for sustainable competitive advantage in sharing economy businesses on creating shared value and performance. </w:t>
      </w:r>
      <w:r w:rsidRPr="00086739">
        <w:rPr>
          <w:rFonts w:asciiTheme="minorBidi" w:hAnsiTheme="minorBidi"/>
          <w:i/>
          <w:iCs/>
        </w:rPr>
        <w:t>Sustainability</w:t>
      </w:r>
      <w:r w:rsidRPr="00086739">
        <w:rPr>
          <w:rFonts w:asciiTheme="minorBidi" w:hAnsiTheme="minorBidi"/>
        </w:rPr>
        <w:t>, </w:t>
      </w:r>
      <w:r w:rsidRPr="00086739">
        <w:rPr>
          <w:rFonts w:asciiTheme="minorBidi" w:hAnsiTheme="minorBidi"/>
          <w:i/>
          <w:iCs/>
        </w:rPr>
        <w:t>12</w:t>
      </w:r>
      <w:r w:rsidRPr="00086739">
        <w:rPr>
          <w:rFonts w:asciiTheme="minorBidi" w:hAnsiTheme="minorBidi"/>
        </w:rPr>
        <w:t>(4), p.1397.</w:t>
      </w:r>
    </w:p>
    <w:p w14:paraId="2326B26F"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Kaur, K. (2021) Exploring Mall as a Producer and Product of the Spatialisation of India’s New Middle Class. </w:t>
      </w:r>
      <w:r w:rsidRPr="00086739">
        <w:rPr>
          <w:rFonts w:asciiTheme="minorBidi" w:hAnsiTheme="minorBidi"/>
          <w:i/>
          <w:iCs/>
        </w:rPr>
        <w:t>Explorations, ISS e-journal</w:t>
      </w:r>
      <w:r w:rsidRPr="00086739">
        <w:rPr>
          <w:rFonts w:asciiTheme="minorBidi" w:hAnsiTheme="minorBidi"/>
        </w:rPr>
        <w:t>, </w:t>
      </w:r>
      <w:r w:rsidRPr="00086739">
        <w:rPr>
          <w:rFonts w:asciiTheme="minorBidi" w:hAnsiTheme="minorBidi"/>
          <w:i/>
          <w:iCs/>
        </w:rPr>
        <w:t>5</w:t>
      </w:r>
      <w:r w:rsidRPr="00086739">
        <w:rPr>
          <w:rFonts w:asciiTheme="minorBidi" w:hAnsiTheme="minorBidi"/>
        </w:rPr>
        <w:t>(1), pp.4-26.</w:t>
      </w:r>
    </w:p>
    <w:p w14:paraId="1E980F03" w14:textId="77777777" w:rsidR="00086739" w:rsidRPr="00086739" w:rsidRDefault="00086739" w:rsidP="003425C5">
      <w:pPr>
        <w:spacing w:before="240" w:after="240" w:line="360" w:lineRule="auto"/>
        <w:rPr>
          <w:rFonts w:asciiTheme="minorBidi" w:hAnsiTheme="minorBidi"/>
        </w:rPr>
      </w:pPr>
      <w:proofErr w:type="spellStart"/>
      <w:r w:rsidRPr="00086739">
        <w:rPr>
          <w:rFonts w:asciiTheme="minorBidi" w:hAnsiTheme="minorBidi"/>
        </w:rPr>
        <w:t>Khrais</w:t>
      </w:r>
      <w:proofErr w:type="spellEnd"/>
      <w:r w:rsidRPr="00086739">
        <w:rPr>
          <w:rFonts w:asciiTheme="minorBidi" w:hAnsiTheme="minorBidi"/>
        </w:rPr>
        <w:t>, L.T. and Alghamdi, A.M. (2021) The role of mobile application acceptance in shaping e-customer service. </w:t>
      </w:r>
      <w:r w:rsidRPr="00086739">
        <w:rPr>
          <w:rFonts w:asciiTheme="minorBidi" w:hAnsiTheme="minorBidi"/>
          <w:i/>
          <w:iCs/>
        </w:rPr>
        <w:t>Future Internet</w:t>
      </w:r>
      <w:r w:rsidRPr="00086739">
        <w:rPr>
          <w:rFonts w:asciiTheme="minorBidi" w:hAnsiTheme="minorBidi"/>
        </w:rPr>
        <w:t>, </w:t>
      </w:r>
      <w:r w:rsidRPr="00086739">
        <w:rPr>
          <w:rFonts w:asciiTheme="minorBidi" w:hAnsiTheme="minorBidi"/>
          <w:i/>
          <w:iCs/>
        </w:rPr>
        <w:t>13</w:t>
      </w:r>
      <w:r w:rsidRPr="00086739">
        <w:rPr>
          <w:rFonts w:asciiTheme="minorBidi" w:hAnsiTheme="minorBidi"/>
        </w:rPr>
        <w:t>(3), p.77.</w:t>
      </w:r>
    </w:p>
    <w:p w14:paraId="4A84B2E4" w14:textId="77777777" w:rsidR="00086739" w:rsidRPr="00086739" w:rsidRDefault="00086739" w:rsidP="003425C5">
      <w:pPr>
        <w:spacing w:before="240" w:after="240" w:line="360" w:lineRule="auto"/>
        <w:rPr>
          <w:rFonts w:asciiTheme="minorBidi" w:hAnsiTheme="minorBidi"/>
        </w:rPr>
      </w:pPr>
      <w:proofErr w:type="spellStart"/>
      <w:r w:rsidRPr="00086739">
        <w:rPr>
          <w:rFonts w:asciiTheme="minorBidi" w:hAnsiTheme="minorBidi"/>
        </w:rPr>
        <w:lastRenderedPageBreak/>
        <w:t>Kobero</w:t>
      </w:r>
      <w:proofErr w:type="spellEnd"/>
      <w:r w:rsidRPr="00086739">
        <w:rPr>
          <w:rFonts w:asciiTheme="minorBidi" w:hAnsiTheme="minorBidi"/>
        </w:rPr>
        <w:t xml:space="preserve">, W. and </w:t>
      </w:r>
      <w:proofErr w:type="spellStart"/>
      <w:r w:rsidRPr="00086739">
        <w:rPr>
          <w:rFonts w:asciiTheme="minorBidi" w:hAnsiTheme="minorBidi"/>
        </w:rPr>
        <w:t>Swallehe</w:t>
      </w:r>
      <w:proofErr w:type="spellEnd"/>
      <w:r w:rsidRPr="00086739">
        <w:rPr>
          <w:rFonts w:asciiTheme="minorBidi" w:hAnsiTheme="minorBidi"/>
        </w:rPr>
        <w:t>, O. (2022) The effects of service quality on customer satisfaction in higher learning institutions in Tanzania. </w:t>
      </w:r>
      <w:r w:rsidRPr="00086739">
        <w:rPr>
          <w:rFonts w:asciiTheme="minorBidi" w:hAnsiTheme="minorBidi"/>
          <w:i/>
          <w:iCs/>
        </w:rPr>
        <w:t>Open Journal of Business and Management</w:t>
      </w:r>
      <w:r w:rsidRPr="00086739">
        <w:rPr>
          <w:rFonts w:asciiTheme="minorBidi" w:hAnsiTheme="minorBidi"/>
        </w:rPr>
        <w:t>, </w:t>
      </w:r>
      <w:r w:rsidRPr="00086739">
        <w:rPr>
          <w:rFonts w:asciiTheme="minorBidi" w:hAnsiTheme="minorBidi"/>
          <w:i/>
          <w:iCs/>
        </w:rPr>
        <w:t>10</w:t>
      </w:r>
      <w:r w:rsidRPr="00086739">
        <w:rPr>
          <w:rFonts w:asciiTheme="minorBidi" w:hAnsiTheme="minorBidi"/>
        </w:rPr>
        <w:t>(3), pp.1373-1391.</w:t>
      </w:r>
    </w:p>
    <w:p w14:paraId="5FCFB5A2"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Kumar, H. and Madan, S. (2023) ESEE2: </w:t>
      </w:r>
      <w:proofErr w:type="spellStart"/>
      <w:r w:rsidRPr="00086739">
        <w:rPr>
          <w:rFonts w:asciiTheme="minorBidi" w:hAnsiTheme="minorBidi"/>
        </w:rPr>
        <w:t>Zudio</w:t>
      </w:r>
      <w:proofErr w:type="spellEnd"/>
      <w:r w:rsidRPr="00086739">
        <w:rPr>
          <w:rFonts w:asciiTheme="minorBidi" w:hAnsiTheme="minorBidi"/>
        </w:rPr>
        <w:t>: Revolutionizing Affordable Fashion in India Through Strategic Cost Management and Offline Expansion. </w:t>
      </w:r>
      <w:r w:rsidRPr="00086739">
        <w:rPr>
          <w:rFonts w:asciiTheme="minorBidi" w:hAnsiTheme="minorBidi"/>
          <w:i/>
          <w:iCs/>
        </w:rPr>
        <w:t>CASES SUBMITTED FOR PUBLICATION</w:t>
      </w:r>
      <w:r w:rsidRPr="00086739">
        <w:rPr>
          <w:rFonts w:asciiTheme="minorBidi" w:hAnsiTheme="minorBidi"/>
        </w:rPr>
        <w:t>, p.5.</w:t>
      </w:r>
    </w:p>
    <w:p w14:paraId="3E77FBC4"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Kuromiya, H., Majumdar, R. and Ogata, H. (2020) Fostering evidence-based education with learning analytics. </w:t>
      </w:r>
      <w:r w:rsidRPr="00086739">
        <w:rPr>
          <w:rFonts w:asciiTheme="minorBidi" w:hAnsiTheme="minorBidi"/>
          <w:i/>
          <w:iCs/>
        </w:rPr>
        <w:t>Educational Technology &amp; Society</w:t>
      </w:r>
      <w:r w:rsidRPr="00086739">
        <w:rPr>
          <w:rFonts w:asciiTheme="minorBidi" w:hAnsiTheme="minorBidi"/>
        </w:rPr>
        <w:t>, </w:t>
      </w:r>
      <w:r w:rsidRPr="00086739">
        <w:rPr>
          <w:rFonts w:asciiTheme="minorBidi" w:hAnsiTheme="minorBidi"/>
          <w:i/>
          <w:iCs/>
        </w:rPr>
        <w:t>23</w:t>
      </w:r>
      <w:r w:rsidRPr="00086739">
        <w:rPr>
          <w:rFonts w:asciiTheme="minorBidi" w:hAnsiTheme="minorBidi"/>
        </w:rPr>
        <w:t>(4), pp.14-29.</w:t>
      </w:r>
    </w:p>
    <w:p w14:paraId="1C0267F8"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Li, Y. (2021) How Should Zara Optimize Its Marketing Strategies to Cater to the Needs of New Generations–Gen Z and Millennials. In </w:t>
      </w:r>
      <w:r w:rsidRPr="00086739">
        <w:rPr>
          <w:rFonts w:asciiTheme="minorBidi" w:hAnsiTheme="minorBidi"/>
          <w:i/>
          <w:iCs/>
        </w:rPr>
        <w:t>2021 International Conference on Financial Management and Economic Transition (FMET 2021)</w:t>
      </w:r>
      <w:r w:rsidRPr="00086739">
        <w:rPr>
          <w:rFonts w:asciiTheme="minorBidi" w:hAnsiTheme="minorBidi"/>
        </w:rPr>
        <w:t> (pp. 305-311). Atlantis Press.</w:t>
      </w:r>
    </w:p>
    <w:p w14:paraId="235B5FCD"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Lin, Q., Xiaoyu, L. and Jianqiang, Z. (2023) Global marketing standards and local adaptation: an analysis of the literature. </w:t>
      </w:r>
      <w:r w:rsidRPr="00086739">
        <w:rPr>
          <w:rFonts w:asciiTheme="minorBidi" w:hAnsiTheme="minorBidi"/>
          <w:i/>
          <w:iCs/>
        </w:rPr>
        <w:t>International Journal of Management and Human Science (IJMHS)</w:t>
      </w:r>
      <w:r w:rsidRPr="00086739">
        <w:rPr>
          <w:rFonts w:asciiTheme="minorBidi" w:hAnsiTheme="minorBidi"/>
        </w:rPr>
        <w:t>, </w:t>
      </w:r>
      <w:r w:rsidRPr="00086739">
        <w:rPr>
          <w:rFonts w:asciiTheme="minorBidi" w:hAnsiTheme="minorBidi"/>
          <w:i/>
          <w:iCs/>
        </w:rPr>
        <w:t>7</w:t>
      </w:r>
      <w:r w:rsidRPr="00086739">
        <w:rPr>
          <w:rFonts w:asciiTheme="minorBidi" w:hAnsiTheme="minorBidi"/>
        </w:rPr>
        <w:t>(2), pp.44-57.</w:t>
      </w:r>
    </w:p>
    <w:p w14:paraId="0376F2A0"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Market Insights. (2025) The UK's foreign trade remains closely linked to the EU. [Online]. Available at: </w:t>
      </w:r>
      <w:hyperlink r:id="rId33" w:history="1">
        <w:r w:rsidRPr="00086739">
          <w:rPr>
            <w:rStyle w:val="Hyperlink"/>
            <w:rFonts w:asciiTheme="minorBidi" w:hAnsiTheme="minorBidi"/>
          </w:rPr>
          <w:t>https://market-insights.upply.com/en/uk-foreign-trade-remains-closely-linked-to-the-eu</w:t>
        </w:r>
      </w:hyperlink>
      <w:r w:rsidRPr="00086739">
        <w:rPr>
          <w:rFonts w:asciiTheme="minorBidi" w:hAnsiTheme="minorBidi"/>
        </w:rPr>
        <w:t xml:space="preserve"> [Accessed on: 13 March 2026].</w:t>
      </w:r>
    </w:p>
    <w:p w14:paraId="05468B9E"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Mishra, A.B. and Dodke, S.D. (2024) ZARA: Technological Influence on Becoming the Fashion Industry's Market Leader. In </w:t>
      </w:r>
      <w:r w:rsidRPr="00086739">
        <w:rPr>
          <w:rFonts w:asciiTheme="minorBidi" w:hAnsiTheme="minorBidi"/>
          <w:i/>
          <w:iCs/>
        </w:rPr>
        <w:t>Cases on AI Ethics in Business</w:t>
      </w:r>
      <w:r w:rsidRPr="00086739">
        <w:rPr>
          <w:rFonts w:asciiTheme="minorBidi" w:hAnsiTheme="minorBidi"/>
        </w:rPr>
        <w:t> (pp. 204-215). IGI Global Scientific Publishing.</w:t>
      </w:r>
    </w:p>
    <w:p w14:paraId="7E66D54E"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More, A. (2024) Analysing the Application of Behavioural Economics Principles in Zara's Marketing Strategy in India. </w:t>
      </w:r>
      <w:r w:rsidRPr="00086739">
        <w:rPr>
          <w:rFonts w:asciiTheme="minorBidi" w:hAnsiTheme="minorBidi"/>
          <w:i/>
          <w:iCs/>
        </w:rPr>
        <w:t>Available at SSRN 5741625</w:t>
      </w:r>
      <w:r w:rsidRPr="00086739">
        <w:rPr>
          <w:rFonts w:asciiTheme="minorBidi" w:hAnsiTheme="minorBidi"/>
        </w:rPr>
        <w:t>.</w:t>
      </w:r>
    </w:p>
    <w:p w14:paraId="4A121848" w14:textId="77777777" w:rsidR="00086739" w:rsidRPr="00086739" w:rsidRDefault="00086739" w:rsidP="003425C5">
      <w:pPr>
        <w:spacing w:before="240" w:after="240" w:line="360" w:lineRule="auto"/>
        <w:rPr>
          <w:rFonts w:asciiTheme="minorBidi" w:hAnsiTheme="minorBidi"/>
          <w:lang w:val="en-IN"/>
        </w:rPr>
      </w:pPr>
      <w:r w:rsidRPr="00086739">
        <w:rPr>
          <w:rFonts w:asciiTheme="minorBidi" w:hAnsiTheme="minorBidi"/>
          <w:lang w:val="en-IN"/>
        </w:rPr>
        <w:t xml:space="preserve">Oxford Street. (2026) Zara. [Online]. Available at: </w:t>
      </w:r>
      <w:hyperlink r:id="rId34" w:anchor=":~:text=61%20Oxford%20Street%2C%20London%20W1D,Quick%20Links" w:history="1">
        <w:r w:rsidRPr="00086739">
          <w:rPr>
            <w:rStyle w:val="Hyperlink"/>
            <w:rFonts w:asciiTheme="minorBidi" w:hAnsiTheme="minorBidi"/>
            <w:lang w:val="en-IN"/>
          </w:rPr>
          <w:t>https://www.oxfordstreet.co.uk/shop/zara/#:~:text=61%20Oxford%20Street%2C%20London%20W1D,Quick%20Links</w:t>
        </w:r>
      </w:hyperlink>
      <w:r w:rsidRPr="00086739">
        <w:rPr>
          <w:rFonts w:asciiTheme="minorBidi" w:hAnsiTheme="minorBidi"/>
          <w:lang w:val="en-IN"/>
        </w:rPr>
        <w:t xml:space="preserve">. [Accessed on: 13 March 2026]. </w:t>
      </w:r>
    </w:p>
    <w:p w14:paraId="333A613E"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Papadopoulou, M., </w:t>
      </w:r>
      <w:proofErr w:type="spellStart"/>
      <w:r w:rsidRPr="00086739">
        <w:rPr>
          <w:rFonts w:asciiTheme="minorBidi" w:hAnsiTheme="minorBidi"/>
        </w:rPr>
        <w:t>Papasolomou</w:t>
      </w:r>
      <w:proofErr w:type="spellEnd"/>
      <w:r w:rsidRPr="00086739">
        <w:rPr>
          <w:rFonts w:asciiTheme="minorBidi" w:hAnsiTheme="minorBidi"/>
        </w:rPr>
        <w:t xml:space="preserve">, I. and </w:t>
      </w:r>
      <w:proofErr w:type="spellStart"/>
      <w:r w:rsidRPr="00086739">
        <w:rPr>
          <w:rFonts w:asciiTheme="minorBidi" w:hAnsiTheme="minorBidi"/>
        </w:rPr>
        <w:t>Thrassou</w:t>
      </w:r>
      <w:proofErr w:type="spellEnd"/>
      <w:r w:rsidRPr="00086739">
        <w:rPr>
          <w:rFonts w:asciiTheme="minorBidi" w:hAnsiTheme="minorBidi"/>
        </w:rPr>
        <w:t>, A. (2022) Exploring the level of sustainability awareness among consumers within the fast-fashion clothing industry: a dual business and consumer perspective. </w:t>
      </w:r>
      <w:r w:rsidRPr="00086739">
        <w:rPr>
          <w:rFonts w:asciiTheme="minorBidi" w:hAnsiTheme="minorBidi"/>
          <w:i/>
          <w:iCs/>
        </w:rPr>
        <w:t>Competitiveness Review: An International Business Journal</w:t>
      </w:r>
      <w:r w:rsidRPr="00086739">
        <w:rPr>
          <w:rFonts w:asciiTheme="minorBidi" w:hAnsiTheme="minorBidi"/>
        </w:rPr>
        <w:t>, </w:t>
      </w:r>
      <w:r w:rsidRPr="00086739">
        <w:rPr>
          <w:rFonts w:asciiTheme="minorBidi" w:hAnsiTheme="minorBidi"/>
          <w:i/>
          <w:iCs/>
        </w:rPr>
        <w:t>32</w:t>
      </w:r>
      <w:r w:rsidRPr="00086739">
        <w:rPr>
          <w:rFonts w:asciiTheme="minorBidi" w:hAnsiTheme="minorBidi"/>
        </w:rPr>
        <w:t>(3), pp.350-375.</w:t>
      </w:r>
    </w:p>
    <w:p w14:paraId="61B14E41"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lastRenderedPageBreak/>
        <w:t xml:space="preserve">Patti, A., Cicala, G. and Acierno, D. (2020) Eco-sustainability of the textile production: Waste recovery and current recycling in the </w:t>
      </w:r>
      <w:proofErr w:type="gramStart"/>
      <w:r w:rsidRPr="00086739">
        <w:rPr>
          <w:rFonts w:asciiTheme="minorBidi" w:hAnsiTheme="minorBidi"/>
        </w:rPr>
        <w:t>composites</w:t>
      </w:r>
      <w:proofErr w:type="gramEnd"/>
      <w:r w:rsidRPr="00086739">
        <w:rPr>
          <w:rFonts w:asciiTheme="minorBidi" w:hAnsiTheme="minorBidi"/>
        </w:rPr>
        <w:t xml:space="preserve"> world. </w:t>
      </w:r>
      <w:r w:rsidRPr="00086739">
        <w:rPr>
          <w:rFonts w:asciiTheme="minorBidi" w:hAnsiTheme="minorBidi"/>
          <w:i/>
          <w:iCs/>
        </w:rPr>
        <w:t>Polymers</w:t>
      </w:r>
      <w:r w:rsidRPr="00086739">
        <w:rPr>
          <w:rFonts w:asciiTheme="minorBidi" w:hAnsiTheme="minorBidi"/>
        </w:rPr>
        <w:t>, </w:t>
      </w:r>
      <w:r w:rsidRPr="00086739">
        <w:rPr>
          <w:rFonts w:asciiTheme="minorBidi" w:hAnsiTheme="minorBidi"/>
          <w:i/>
          <w:iCs/>
        </w:rPr>
        <w:t>13</w:t>
      </w:r>
      <w:r w:rsidRPr="00086739">
        <w:rPr>
          <w:rFonts w:asciiTheme="minorBidi" w:hAnsiTheme="minorBidi"/>
        </w:rPr>
        <w:t>(1), p.134.</w:t>
      </w:r>
    </w:p>
    <w:p w14:paraId="6A13FF6F" w14:textId="77777777" w:rsidR="00086739" w:rsidRPr="00086739" w:rsidRDefault="00086739" w:rsidP="003425C5">
      <w:pPr>
        <w:spacing w:before="240" w:after="240" w:line="360" w:lineRule="auto"/>
        <w:rPr>
          <w:rFonts w:asciiTheme="minorBidi" w:hAnsiTheme="minorBidi"/>
        </w:rPr>
      </w:pPr>
      <w:proofErr w:type="spellStart"/>
      <w:r w:rsidRPr="00086739">
        <w:rPr>
          <w:rFonts w:asciiTheme="minorBidi" w:hAnsiTheme="minorBidi"/>
        </w:rPr>
        <w:t>Peterdy</w:t>
      </w:r>
      <w:proofErr w:type="spellEnd"/>
      <w:r w:rsidRPr="00086739">
        <w:rPr>
          <w:rFonts w:asciiTheme="minorBidi" w:hAnsiTheme="minorBidi"/>
        </w:rPr>
        <w:t xml:space="preserve">, K. (2022) Ansoff Matrix. [Online]. Available at: </w:t>
      </w:r>
      <w:hyperlink r:id="rId35" w:history="1">
        <w:r w:rsidRPr="00086739">
          <w:rPr>
            <w:rStyle w:val="Hyperlink"/>
            <w:rFonts w:asciiTheme="minorBidi" w:hAnsiTheme="minorBidi"/>
          </w:rPr>
          <w:t>https://corporatefinanceinstitute.com/resources/management/ansoff-matrix/</w:t>
        </w:r>
      </w:hyperlink>
      <w:r w:rsidRPr="00086739">
        <w:rPr>
          <w:rFonts w:asciiTheme="minorBidi" w:hAnsiTheme="minorBidi"/>
        </w:rPr>
        <w:t xml:space="preserve">. [Accessed on: 13 March 2026]. </w:t>
      </w:r>
    </w:p>
    <w:p w14:paraId="1C3B2DC7"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Praveena, K.S., </w:t>
      </w:r>
      <w:proofErr w:type="spellStart"/>
      <w:r w:rsidRPr="00086739">
        <w:rPr>
          <w:rFonts w:asciiTheme="minorBidi" w:hAnsiTheme="minorBidi"/>
        </w:rPr>
        <w:t>Juslin</w:t>
      </w:r>
      <w:proofErr w:type="spellEnd"/>
      <w:r w:rsidRPr="00086739">
        <w:rPr>
          <w:rFonts w:asciiTheme="minorBidi" w:hAnsiTheme="minorBidi"/>
        </w:rPr>
        <w:t xml:space="preserve">, F., Patil, C.M. and Bhargavi, K. (2025) Using </w:t>
      </w:r>
      <w:proofErr w:type="spellStart"/>
      <w:r w:rsidRPr="00086739">
        <w:rPr>
          <w:rFonts w:asciiTheme="minorBidi" w:hAnsiTheme="minorBidi"/>
        </w:rPr>
        <w:t>gibb's</w:t>
      </w:r>
      <w:proofErr w:type="spellEnd"/>
      <w:r w:rsidRPr="00086739">
        <w:rPr>
          <w:rFonts w:asciiTheme="minorBidi" w:hAnsiTheme="minorBidi"/>
        </w:rPr>
        <w:t xml:space="preserve"> reflective model approach for enhancing project-based learning among students through reflective assessment. </w:t>
      </w:r>
      <w:r w:rsidRPr="00086739">
        <w:rPr>
          <w:rFonts w:asciiTheme="minorBidi" w:hAnsiTheme="minorBidi"/>
          <w:i/>
          <w:iCs/>
        </w:rPr>
        <w:t>Journal of Engineering Education Transformations</w:t>
      </w:r>
      <w:r w:rsidRPr="00086739">
        <w:rPr>
          <w:rFonts w:asciiTheme="minorBidi" w:hAnsiTheme="minorBidi"/>
        </w:rPr>
        <w:t>, pp.148-155.</w:t>
      </w:r>
    </w:p>
    <w:p w14:paraId="2557E6B7"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Reid, H. (2025) Zara owner Inditex's transport emissions jump in 2024. [Online]. Available at: </w:t>
      </w:r>
      <w:hyperlink r:id="rId36" w:history="1">
        <w:r w:rsidRPr="00086739">
          <w:rPr>
            <w:rStyle w:val="Hyperlink"/>
            <w:rFonts w:asciiTheme="minorBidi" w:hAnsiTheme="minorBidi"/>
          </w:rPr>
          <w:t>https://www.reuters.com/business/retail-consumer/zara-owner-inditexs-transport-emissions-jump-2024-2025-03-14/</w:t>
        </w:r>
      </w:hyperlink>
      <w:r w:rsidRPr="00086739">
        <w:rPr>
          <w:rFonts w:asciiTheme="minorBidi" w:hAnsiTheme="minorBidi"/>
        </w:rPr>
        <w:t xml:space="preserve"> [Accessed on: 13 March 2026].</w:t>
      </w:r>
    </w:p>
    <w:p w14:paraId="383AAF88"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Saqib, N. (2021) Positioning–a literature review. </w:t>
      </w:r>
      <w:r w:rsidRPr="00086739">
        <w:rPr>
          <w:rFonts w:asciiTheme="minorBidi" w:hAnsiTheme="minorBidi"/>
          <w:i/>
          <w:iCs/>
        </w:rPr>
        <w:t>PSU Research Review</w:t>
      </w:r>
      <w:r w:rsidRPr="00086739">
        <w:rPr>
          <w:rFonts w:asciiTheme="minorBidi" w:hAnsiTheme="minorBidi"/>
        </w:rPr>
        <w:t>, </w:t>
      </w:r>
      <w:r w:rsidRPr="00086739">
        <w:rPr>
          <w:rFonts w:asciiTheme="minorBidi" w:hAnsiTheme="minorBidi"/>
          <w:i/>
          <w:iCs/>
        </w:rPr>
        <w:t>5</w:t>
      </w:r>
      <w:r w:rsidRPr="00086739">
        <w:rPr>
          <w:rFonts w:asciiTheme="minorBidi" w:hAnsiTheme="minorBidi"/>
        </w:rPr>
        <w:t>(2), pp.141-169.</w:t>
      </w:r>
    </w:p>
    <w:p w14:paraId="3E6CBEF6" w14:textId="77777777" w:rsidR="00086739" w:rsidRPr="00086739" w:rsidRDefault="00086739" w:rsidP="003425C5">
      <w:pPr>
        <w:spacing w:before="240" w:after="240" w:line="360" w:lineRule="auto"/>
        <w:rPr>
          <w:rFonts w:asciiTheme="minorBidi" w:hAnsiTheme="minorBidi"/>
        </w:rPr>
      </w:pPr>
      <w:proofErr w:type="spellStart"/>
      <w:r w:rsidRPr="00086739">
        <w:rPr>
          <w:rFonts w:asciiTheme="minorBidi" w:hAnsiTheme="minorBidi"/>
        </w:rPr>
        <w:t>Sathee</w:t>
      </w:r>
      <w:proofErr w:type="spellEnd"/>
      <w:r w:rsidRPr="00086739">
        <w:rPr>
          <w:rFonts w:asciiTheme="minorBidi" w:hAnsiTheme="minorBidi"/>
        </w:rPr>
        <w:t xml:space="preserve">. (2026) </w:t>
      </w:r>
      <w:proofErr w:type="spellStart"/>
      <w:r w:rsidRPr="00086739">
        <w:rPr>
          <w:rFonts w:asciiTheme="minorBidi" w:hAnsiTheme="minorBidi"/>
        </w:rPr>
        <w:t>Enviornment</w:t>
      </w:r>
      <w:proofErr w:type="spellEnd"/>
      <w:r w:rsidRPr="00086739">
        <w:rPr>
          <w:rFonts w:asciiTheme="minorBidi" w:hAnsiTheme="minorBidi"/>
        </w:rPr>
        <w:t xml:space="preserve"> Protection Act. [Online]. Available at: </w:t>
      </w:r>
      <w:hyperlink r:id="rId37" w:anchor=":~:text=The%20Environment%20Protection%20Act%20(EPA,need%20for%20comprehensive%20environmental%20regulations" w:history="1">
        <w:r w:rsidRPr="00086739">
          <w:rPr>
            <w:rStyle w:val="Hyperlink"/>
            <w:rFonts w:asciiTheme="minorBidi" w:hAnsiTheme="minorBidi"/>
          </w:rPr>
          <w:t>https://sathee.iitk.ac.in/article/geography/environment-protection-act/#:~:text=The%20Environment%20Protection%20Act%20(EPA,need%20for%20comprehensive%20environmental%20regulations</w:t>
        </w:r>
      </w:hyperlink>
      <w:r w:rsidRPr="00086739">
        <w:rPr>
          <w:rFonts w:asciiTheme="minorBidi" w:hAnsiTheme="minorBidi"/>
        </w:rPr>
        <w:t>. [Accessed on: 13 March 2026].</w:t>
      </w:r>
    </w:p>
    <w:p w14:paraId="6CE6B2F0" w14:textId="77777777" w:rsidR="00086739" w:rsidRPr="00086739" w:rsidRDefault="00086739" w:rsidP="003425C5">
      <w:pPr>
        <w:spacing w:before="240" w:after="240" w:line="360" w:lineRule="auto"/>
        <w:rPr>
          <w:rFonts w:asciiTheme="minorBidi" w:hAnsiTheme="minorBidi"/>
        </w:rPr>
      </w:pPr>
      <w:proofErr w:type="spellStart"/>
      <w:r w:rsidRPr="00086739">
        <w:rPr>
          <w:rFonts w:asciiTheme="minorBidi" w:hAnsiTheme="minorBidi"/>
        </w:rPr>
        <w:t>Selibas</w:t>
      </w:r>
      <w:proofErr w:type="spellEnd"/>
      <w:r w:rsidRPr="00086739">
        <w:rPr>
          <w:rFonts w:asciiTheme="minorBidi" w:hAnsiTheme="minorBidi"/>
        </w:rPr>
        <w:t xml:space="preserve">, D. (2024) Report links H&amp;M and Zara to major environmental damage in biodiverse Cerrado. [Online]. Available at: </w:t>
      </w:r>
      <w:hyperlink r:id="rId38" w:history="1">
        <w:r w:rsidRPr="00086739">
          <w:rPr>
            <w:rStyle w:val="Hyperlink"/>
            <w:rFonts w:asciiTheme="minorBidi" w:hAnsiTheme="minorBidi"/>
          </w:rPr>
          <w:t>https://news.mongabay.com/2024/04/report-links-hm-and-zara-to-major-environmental-damage-in-biodiverse-cerrado/</w:t>
        </w:r>
      </w:hyperlink>
      <w:r w:rsidRPr="00086739">
        <w:rPr>
          <w:rFonts w:asciiTheme="minorBidi" w:hAnsiTheme="minorBidi"/>
        </w:rPr>
        <w:t xml:space="preserve"> [Accessed on: 13 March 2026].</w:t>
      </w:r>
    </w:p>
    <w:p w14:paraId="696B9DA4"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Sheth, A. Unnikrishnan, S. Bhasin, M. and Parekh, P. (2025) How India Shops Online 2025. [Online]. Available at: </w:t>
      </w:r>
      <w:hyperlink r:id="rId39" w:history="1">
        <w:r w:rsidRPr="00086739">
          <w:rPr>
            <w:rStyle w:val="Hyperlink"/>
            <w:rFonts w:asciiTheme="minorBidi" w:hAnsiTheme="minorBidi"/>
          </w:rPr>
          <w:t>https://www.bain.com/insights/how-india-shops-online-2025/</w:t>
        </w:r>
      </w:hyperlink>
      <w:r w:rsidRPr="00086739">
        <w:rPr>
          <w:rFonts w:asciiTheme="minorBidi" w:hAnsiTheme="minorBidi"/>
        </w:rPr>
        <w:t xml:space="preserve"> [Accessed on: 13 March 2026].</w:t>
      </w:r>
    </w:p>
    <w:p w14:paraId="608B918A"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Sree, B. and Kavitha, R. (2024) Fashion Dynamics: Exploring Demographic Influences on Clothing Purchases. </w:t>
      </w:r>
      <w:r w:rsidRPr="00086739">
        <w:rPr>
          <w:rFonts w:asciiTheme="minorBidi" w:hAnsiTheme="minorBidi"/>
          <w:i/>
          <w:iCs/>
        </w:rPr>
        <w:t>BIMTECH Business Perspectives</w:t>
      </w:r>
      <w:r w:rsidRPr="00086739">
        <w:rPr>
          <w:rFonts w:asciiTheme="minorBidi" w:hAnsiTheme="minorBidi"/>
        </w:rPr>
        <w:t>. 5(2), pp.184–201.</w:t>
      </w:r>
    </w:p>
    <w:p w14:paraId="655B49BA"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Srikanth, R. B. (2023) Segmentation, Targeting, and Positioning (STP) Marketing. [Online]. Available at: </w:t>
      </w:r>
      <w:hyperlink r:id="rId40" w:history="1">
        <w:r w:rsidRPr="00086739">
          <w:rPr>
            <w:rStyle w:val="Hyperlink"/>
            <w:rFonts w:asciiTheme="minorBidi" w:hAnsiTheme="minorBidi"/>
          </w:rPr>
          <w:t>https://medium.com/@r.b.srikanth/stp-marketing-232fc86dd531</w:t>
        </w:r>
      </w:hyperlink>
      <w:r w:rsidRPr="00086739">
        <w:rPr>
          <w:rFonts w:asciiTheme="minorBidi" w:hAnsiTheme="minorBidi"/>
        </w:rPr>
        <w:t xml:space="preserve">. [Accessed on: 13 March 2026]. </w:t>
      </w:r>
    </w:p>
    <w:p w14:paraId="7A28424D" w14:textId="77777777" w:rsidR="00086739" w:rsidRPr="00086739" w:rsidRDefault="00086739" w:rsidP="003425C5">
      <w:pPr>
        <w:spacing w:before="240" w:after="240" w:line="360" w:lineRule="auto"/>
        <w:rPr>
          <w:rFonts w:asciiTheme="minorBidi" w:hAnsiTheme="minorBidi"/>
        </w:rPr>
      </w:pPr>
      <w:proofErr w:type="spellStart"/>
      <w:r w:rsidRPr="00086739">
        <w:rPr>
          <w:rFonts w:asciiTheme="minorBidi" w:hAnsiTheme="minorBidi"/>
        </w:rPr>
        <w:lastRenderedPageBreak/>
        <w:t>Suradkar</w:t>
      </w:r>
      <w:proofErr w:type="spellEnd"/>
      <w:r w:rsidRPr="00086739">
        <w:rPr>
          <w:rFonts w:asciiTheme="minorBidi" w:hAnsiTheme="minorBidi"/>
        </w:rPr>
        <w:t>, N. and Chanana, B. (2024) Inclusivity in fashion: Perceptions in India. </w:t>
      </w:r>
      <w:r w:rsidRPr="00086739">
        <w:rPr>
          <w:rFonts w:asciiTheme="minorBidi" w:hAnsiTheme="minorBidi"/>
          <w:i/>
          <w:iCs/>
        </w:rPr>
        <w:t>Journal of Operations and Strategic Planning</w:t>
      </w:r>
      <w:r w:rsidRPr="00086739">
        <w:rPr>
          <w:rFonts w:asciiTheme="minorBidi" w:hAnsiTheme="minorBidi"/>
        </w:rPr>
        <w:t>, </w:t>
      </w:r>
      <w:r w:rsidRPr="00086739">
        <w:rPr>
          <w:rFonts w:asciiTheme="minorBidi" w:hAnsiTheme="minorBidi"/>
          <w:i/>
          <w:iCs/>
        </w:rPr>
        <w:t>7</w:t>
      </w:r>
      <w:r w:rsidRPr="00086739">
        <w:rPr>
          <w:rFonts w:asciiTheme="minorBidi" w:hAnsiTheme="minorBidi"/>
        </w:rPr>
        <w:t>(1), pp.65-79.</w:t>
      </w:r>
    </w:p>
    <w:p w14:paraId="75848D17"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Vukasović, T. (2020) Understanding the Consumers' Personal Characteristics as the Starting Point for Targeted Marketing. </w:t>
      </w:r>
      <w:r w:rsidRPr="00086739">
        <w:rPr>
          <w:rFonts w:asciiTheme="minorBidi" w:hAnsiTheme="minorBidi"/>
          <w:i/>
          <w:iCs/>
        </w:rPr>
        <w:t>Management (18544223)</w:t>
      </w:r>
      <w:r w:rsidRPr="00086739">
        <w:rPr>
          <w:rFonts w:asciiTheme="minorBidi" w:hAnsiTheme="minorBidi"/>
        </w:rPr>
        <w:t>, </w:t>
      </w:r>
      <w:r w:rsidRPr="00086739">
        <w:rPr>
          <w:rFonts w:asciiTheme="minorBidi" w:hAnsiTheme="minorBidi"/>
          <w:i/>
          <w:iCs/>
        </w:rPr>
        <w:t>15</w:t>
      </w:r>
      <w:r w:rsidRPr="00086739">
        <w:rPr>
          <w:rFonts w:asciiTheme="minorBidi" w:hAnsiTheme="minorBidi"/>
        </w:rPr>
        <w:t>(1).</w:t>
      </w:r>
    </w:p>
    <w:p w14:paraId="792594C7"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Watty, F. (2025) Consumers who prioritize buying from sustainable and ethical brands in the UK 2025. [Online]. Available at: </w:t>
      </w:r>
      <w:hyperlink r:id="rId41" w:anchor=":~:text=Consumers%20who%20prioritize%20buying%20from,to%20sustainability%20and%20ethical%20practices" w:history="1">
        <w:r w:rsidRPr="00086739">
          <w:rPr>
            <w:rStyle w:val="Hyperlink"/>
            <w:rFonts w:asciiTheme="minorBidi" w:hAnsiTheme="minorBidi"/>
          </w:rPr>
          <w:t>https://www.statista.com/statistics/1626153/shoppers-who-prefer-buying-from-sustainable-brands-uk/#:~:text=Consumers%20who%20prioritize%20buying%20from,to%20sustainability%20and%20ethical%20practices</w:t>
        </w:r>
      </w:hyperlink>
      <w:r w:rsidRPr="00086739">
        <w:rPr>
          <w:rFonts w:asciiTheme="minorBidi" w:hAnsiTheme="minorBidi"/>
        </w:rPr>
        <w:t>. [Accessed on: 13 March 2026].</w:t>
      </w:r>
    </w:p>
    <w:p w14:paraId="31C98603"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Watty, F. (2025) Retail sales value in Great Britain 2005-2024. [Online]. Available at: </w:t>
      </w:r>
      <w:hyperlink r:id="rId42" w:history="1">
        <w:r w:rsidRPr="00086739">
          <w:rPr>
            <w:rStyle w:val="Hyperlink"/>
            <w:rFonts w:asciiTheme="minorBidi" w:hAnsiTheme="minorBidi"/>
          </w:rPr>
          <w:t>https://www.statista.com/statistics/287912/retail-total-annual-sales-value-great-britain/?srsltid=AfmBOoo-X4VKnJ_7UQrIAvtAH-CxuqKK9ZA1DODGmv9kil3yrN23A0d5</w:t>
        </w:r>
      </w:hyperlink>
      <w:r w:rsidRPr="00086739">
        <w:rPr>
          <w:rFonts w:asciiTheme="minorBidi" w:hAnsiTheme="minorBidi"/>
        </w:rPr>
        <w:t xml:space="preserve"> [Accessed on: 13 March 2026].</w:t>
      </w:r>
    </w:p>
    <w:p w14:paraId="1B26F456"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Wiltshire, J. and Cousins, C. (2026) </w:t>
      </w:r>
      <w:r w:rsidRPr="00086739">
        <w:rPr>
          <w:rFonts w:asciiTheme="minorBidi" w:hAnsiTheme="minorBidi"/>
          <w:i/>
          <w:iCs/>
        </w:rPr>
        <w:t>Fashion Marketing: Strategies, Trends and Innovation</w:t>
      </w:r>
      <w:r w:rsidRPr="00086739">
        <w:rPr>
          <w:rFonts w:asciiTheme="minorBidi" w:hAnsiTheme="minorBidi"/>
        </w:rPr>
        <w:t>. Kogan Page Publishers.</w:t>
      </w:r>
    </w:p>
    <w:p w14:paraId="40785984"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Yu, Y., Wang, C., Fu, Q., Kou, R., Huang, F., Yang, B., Yang, T. and Gao, M. (2023) Techniques and challenges of image segmentation: A review. </w:t>
      </w:r>
      <w:r w:rsidRPr="00086739">
        <w:rPr>
          <w:rFonts w:asciiTheme="minorBidi" w:hAnsiTheme="minorBidi"/>
          <w:i/>
          <w:iCs/>
        </w:rPr>
        <w:t>Electronics</w:t>
      </w:r>
      <w:r w:rsidRPr="00086739">
        <w:rPr>
          <w:rFonts w:asciiTheme="minorBidi" w:hAnsiTheme="minorBidi"/>
        </w:rPr>
        <w:t>, </w:t>
      </w:r>
      <w:r w:rsidRPr="00086739">
        <w:rPr>
          <w:rFonts w:asciiTheme="minorBidi" w:hAnsiTheme="minorBidi"/>
          <w:i/>
          <w:iCs/>
        </w:rPr>
        <w:t>12</w:t>
      </w:r>
      <w:r w:rsidRPr="00086739">
        <w:rPr>
          <w:rFonts w:asciiTheme="minorBidi" w:hAnsiTheme="minorBidi"/>
        </w:rPr>
        <w:t>(5), p.1199.</w:t>
      </w:r>
    </w:p>
    <w:p w14:paraId="640EE15C"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Yusuf, M. and </w:t>
      </w:r>
      <w:proofErr w:type="spellStart"/>
      <w:r w:rsidRPr="00086739">
        <w:rPr>
          <w:rFonts w:asciiTheme="minorBidi" w:hAnsiTheme="minorBidi"/>
        </w:rPr>
        <w:t>Matiin</w:t>
      </w:r>
      <w:proofErr w:type="spellEnd"/>
      <w:r w:rsidRPr="00086739">
        <w:rPr>
          <w:rFonts w:asciiTheme="minorBidi" w:hAnsiTheme="minorBidi"/>
        </w:rPr>
        <w:t>, N. (2022) Analysis of the effect of the marketing mix on purchasing decisions. </w:t>
      </w:r>
      <w:r w:rsidRPr="00086739">
        <w:rPr>
          <w:rFonts w:asciiTheme="minorBidi" w:hAnsiTheme="minorBidi"/>
          <w:i/>
          <w:iCs/>
        </w:rPr>
        <w:t>International Journal of Economics and Management Research</w:t>
      </w:r>
      <w:r w:rsidRPr="00086739">
        <w:rPr>
          <w:rFonts w:asciiTheme="minorBidi" w:hAnsiTheme="minorBidi"/>
        </w:rPr>
        <w:t>, </w:t>
      </w:r>
      <w:r w:rsidRPr="00086739">
        <w:rPr>
          <w:rFonts w:asciiTheme="minorBidi" w:hAnsiTheme="minorBidi"/>
          <w:i/>
          <w:iCs/>
        </w:rPr>
        <w:t>1</w:t>
      </w:r>
      <w:r w:rsidRPr="00086739">
        <w:rPr>
          <w:rFonts w:asciiTheme="minorBidi" w:hAnsiTheme="minorBidi"/>
        </w:rPr>
        <w:t>(3), pp.177-182.</w:t>
      </w:r>
    </w:p>
    <w:p w14:paraId="29E88068"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Zakiyyah, A.M. and Fadah, I. (2020) Product sales increase strategy through product diversification and market penetration. </w:t>
      </w:r>
      <w:r w:rsidRPr="00086739">
        <w:rPr>
          <w:rFonts w:asciiTheme="minorBidi" w:hAnsiTheme="minorBidi"/>
          <w:i/>
          <w:iCs/>
        </w:rPr>
        <w:t>International Journal of Scientific and Technology Research</w:t>
      </w:r>
      <w:r w:rsidRPr="00086739">
        <w:rPr>
          <w:rFonts w:asciiTheme="minorBidi" w:hAnsiTheme="minorBidi"/>
        </w:rPr>
        <w:t>, </w:t>
      </w:r>
      <w:r w:rsidRPr="00086739">
        <w:rPr>
          <w:rFonts w:asciiTheme="minorBidi" w:hAnsiTheme="minorBidi"/>
          <w:i/>
          <w:iCs/>
        </w:rPr>
        <w:t>9</w:t>
      </w:r>
      <w:r w:rsidRPr="00086739">
        <w:rPr>
          <w:rFonts w:asciiTheme="minorBidi" w:hAnsiTheme="minorBidi"/>
        </w:rPr>
        <w:t>(2), pp.4180-4184.</w:t>
      </w:r>
    </w:p>
    <w:p w14:paraId="5792E488"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 xml:space="preserve">Zara. (2026) Company Information. [Online]. Available at: </w:t>
      </w:r>
      <w:hyperlink r:id="rId43" w:history="1">
        <w:r w:rsidRPr="00086739">
          <w:rPr>
            <w:rStyle w:val="Hyperlink"/>
            <w:rFonts w:asciiTheme="minorBidi" w:hAnsiTheme="minorBidi"/>
          </w:rPr>
          <w:t>https://www.zara.com/us/en/z-company-corp1391.html?v1=11112</w:t>
        </w:r>
      </w:hyperlink>
      <w:r w:rsidRPr="00086739">
        <w:rPr>
          <w:rFonts w:asciiTheme="minorBidi" w:hAnsiTheme="minorBidi"/>
        </w:rPr>
        <w:t xml:space="preserve"> [Accessed on: 13 March 2026].</w:t>
      </w:r>
    </w:p>
    <w:p w14:paraId="39560B93"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t>Zhang, E. (2024) Behind Zara’s success: An analysis of brand marketing and management in fast fashion. In </w:t>
      </w:r>
      <w:r w:rsidRPr="00086739">
        <w:rPr>
          <w:rFonts w:asciiTheme="minorBidi" w:hAnsiTheme="minorBidi"/>
          <w:i/>
          <w:iCs/>
        </w:rPr>
        <w:t>SHS Web of Conferences</w:t>
      </w:r>
      <w:r w:rsidRPr="00086739">
        <w:rPr>
          <w:rFonts w:asciiTheme="minorBidi" w:hAnsiTheme="minorBidi"/>
        </w:rPr>
        <w:t> (Vol. 199, p. 02005). EDP Sciences.</w:t>
      </w:r>
    </w:p>
    <w:p w14:paraId="3506DBE6" w14:textId="77777777" w:rsidR="00086739" w:rsidRPr="00086739" w:rsidRDefault="00086739" w:rsidP="003425C5">
      <w:pPr>
        <w:spacing w:before="240" w:after="240" w:line="360" w:lineRule="auto"/>
        <w:rPr>
          <w:rFonts w:asciiTheme="minorBidi" w:hAnsiTheme="minorBidi"/>
        </w:rPr>
      </w:pPr>
      <w:r w:rsidRPr="00086739">
        <w:rPr>
          <w:rFonts w:asciiTheme="minorBidi" w:hAnsiTheme="minorBidi"/>
        </w:rPr>
        <w:lastRenderedPageBreak/>
        <w:t>Zhou, J. (2025) Marketing Strategy for a Fast Fashion Brand Based on SWOT: The Case of ZARA. </w:t>
      </w:r>
      <w:r w:rsidRPr="00086739">
        <w:rPr>
          <w:rFonts w:asciiTheme="minorBidi" w:hAnsiTheme="minorBidi"/>
          <w:i/>
          <w:iCs/>
        </w:rPr>
        <w:t>Finance &amp; Economics</w:t>
      </w:r>
      <w:r w:rsidRPr="00086739">
        <w:rPr>
          <w:rFonts w:asciiTheme="minorBidi" w:hAnsiTheme="minorBidi"/>
        </w:rPr>
        <w:t>, </w:t>
      </w:r>
      <w:r w:rsidRPr="00086739">
        <w:rPr>
          <w:rFonts w:asciiTheme="minorBidi" w:hAnsiTheme="minorBidi"/>
          <w:i/>
          <w:iCs/>
        </w:rPr>
        <w:t>1</w:t>
      </w:r>
      <w:r w:rsidRPr="00086739">
        <w:rPr>
          <w:rFonts w:asciiTheme="minorBidi" w:hAnsiTheme="minorBidi"/>
        </w:rPr>
        <w:t>(6).</w:t>
      </w:r>
    </w:p>
    <w:p w14:paraId="2A6FD087" w14:textId="77777777" w:rsidR="0094122C" w:rsidRPr="00086739" w:rsidRDefault="0094122C" w:rsidP="003425C5">
      <w:pPr>
        <w:spacing w:before="240" w:after="240" w:line="360" w:lineRule="auto"/>
        <w:rPr>
          <w:rFonts w:asciiTheme="minorBidi" w:hAnsiTheme="minorBidi"/>
        </w:rPr>
      </w:pPr>
    </w:p>
    <w:sectPr w:rsidR="0094122C" w:rsidRPr="00086739" w:rsidSect="001B2F64">
      <w:headerReference w:type="default" r:id="rId44"/>
      <w:footerReference w:type="default" r:id="rId45"/>
      <w:pgSz w:w="11906" w:h="16838" w:code="9"/>
      <w:pgMar w:top="1440" w:right="1440" w:bottom="1440" w:left="1440" w:header="709" w:footer="709"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3573A" w14:textId="77777777" w:rsidR="00C03FDE" w:rsidRPr="000F3EA8" w:rsidRDefault="00C03FDE" w:rsidP="001B2F64">
      <w:pPr>
        <w:spacing w:after="0" w:line="240" w:lineRule="auto"/>
      </w:pPr>
      <w:r w:rsidRPr="000F3EA8">
        <w:separator/>
      </w:r>
    </w:p>
  </w:endnote>
  <w:endnote w:type="continuationSeparator" w:id="0">
    <w:p w14:paraId="4EFF39AD" w14:textId="77777777" w:rsidR="00C03FDE" w:rsidRPr="000F3EA8" w:rsidRDefault="00C03FDE" w:rsidP="001B2F64">
      <w:pPr>
        <w:spacing w:after="0" w:line="240" w:lineRule="auto"/>
      </w:pPr>
      <w:r w:rsidRPr="000F3EA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auto"/>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7299200"/>
      <w:docPartObj>
        <w:docPartGallery w:val="Page Numbers (Bottom of Page)"/>
        <w:docPartUnique/>
      </w:docPartObj>
    </w:sdtPr>
    <w:sdtContent>
      <w:p w14:paraId="770E737A" w14:textId="0C05DE16" w:rsidR="001B2F64" w:rsidRPr="000F3EA8" w:rsidRDefault="001B2F64">
        <w:pPr>
          <w:pStyle w:val="Footer"/>
          <w:jc w:val="right"/>
        </w:pPr>
        <w:r w:rsidRPr="000F3EA8">
          <w:fldChar w:fldCharType="begin"/>
        </w:r>
        <w:r w:rsidRPr="000F3EA8">
          <w:instrText xml:space="preserve"> PAGE   \* MERGEFORMAT </w:instrText>
        </w:r>
        <w:r w:rsidRPr="000F3EA8">
          <w:fldChar w:fldCharType="separate"/>
        </w:r>
        <w:r w:rsidRPr="000F3EA8">
          <w:t>2</w:t>
        </w:r>
        <w:r w:rsidRPr="000F3EA8">
          <w:fldChar w:fldCharType="end"/>
        </w:r>
      </w:p>
    </w:sdtContent>
  </w:sdt>
  <w:p w14:paraId="0D038DE9" w14:textId="77777777" w:rsidR="001B2F64" w:rsidRPr="000F3EA8" w:rsidRDefault="001B2F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A6A470" w14:textId="77777777" w:rsidR="00C03FDE" w:rsidRPr="000F3EA8" w:rsidRDefault="00C03FDE" w:rsidP="001B2F64">
      <w:pPr>
        <w:spacing w:after="0" w:line="240" w:lineRule="auto"/>
      </w:pPr>
      <w:r w:rsidRPr="000F3EA8">
        <w:separator/>
      </w:r>
    </w:p>
  </w:footnote>
  <w:footnote w:type="continuationSeparator" w:id="0">
    <w:p w14:paraId="7D06C8C6" w14:textId="77777777" w:rsidR="00C03FDE" w:rsidRPr="000F3EA8" w:rsidRDefault="00C03FDE" w:rsidP="001B2F64">
      <w:pPr>
        <w:spacing w:after="0" w:line="240" w:lineRule="auto"/>
      </w:pPr>
      <w:r w:rsidRPr="000F3EA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5C26B3" w14:textId="1761D58D" w:rsidR="004C14BB" w:rsidRPr="000F3EA8" w:rsidRDefault="004C14BB" w:rsidP="004C14BB">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cwNTaxMDI3NzI1tTRT0lEKTi0uzszPAykwrgUAl3DicywAAAA="/>
  </w:docVars>
  <w:rsids>
    <w:rsidRoot w:val="00D66867"/>
    <w:rsid w:val="00005985"/>
    <w:rsid w:val="00007D48"/>
    <w:rsid w:val="000269EA"/>
    <w:rsid w:val="00030BF9"/>
    <w:rsid w:val="00041B42"/>
    <w:rsid w:val="0005599E"/>
    <w:rsid w:val="00056495"/>
    <w:rsid w:val="00061DD0"/>
    <w:rsid w:val="000678B7"/>
    <w:rsid w:val="00070127"/>
    <w:rsid w:val="000802EC"/>
    <w:rsid w:val="000858B3"/>
    <w:rsid w:val="00086739"/>
    <w:rsid w:val="00093DC5"/>
    <w:rsid w:val="000A53F2"/>
    <w:rsid w:val="000A707C"/>
    <w:rsid w:val="000C1B05"/>
    <w:rsid w:val="000D2C8A"/>
    <w:rsid w:val="000D5E90"/>
    <w:rsid w:val="000F34D6"/>
    <w:rsid w:val="000F3EA8"/>
    <w:rsid w:val="000F5872"/>
    <w:rsid w:val="000F7202"/>
    <w:rsid w:val="00102EC2"/>
    <w:rsid w:val="001058BB"/>
    <w:rsid w:val="00114896"/>
    <w:rsid w:val="00140042"/>
    <w:rsid w:val="001403BE"/>
    <w:rsid w:val="00162B22"/>
    <w:rsid w:val="0016578E"/>
    <w:rsid w:val="0016621F"/>
    <w:rsid w:val="001759E1"/>
    <w:rsid w:val="00175FC4"/>
    <w:rsid w:val="00185AFF"/>
    <w:rsid w:val="00190548"/>
    <w:rsid w:val="001A5BDC"/>
    <w:rsid w:val="001A627E"/>
    <w:rsid w:val="001B2F64"/>
    <w:rsid w:val="001D275C"/>
    <w:rsid w:val="001D7357"/>
    <w:rsid w:val="001E09EB"/>
    <w:rsid w:val="001E5C13"/>
    <w:rsid w:val="001F45FB"/>
    <w:rsid w:val="001F5855"/>
    <w:rsid w:val="002016F9"/>
    <w:rsid w:val="0021155A"/>
    <w:rsid w:val="00222070"/>
    <w:rsid w:val="002303F3"/>
    <w:rsid w:val="00230425"/>
    <w:rsid w:val="00232903"/>
    <w:rsid w:val="002342C5"/>
    <w:rsid w:val="00236B53"/>
    <w:rsid w:val="00244CF2"/>
    <w:rsid w:val="002606B7"/>
    <w:rsid w:val="00265CCF"/>
    <w:rsid w:val="00271209"/>
    <w:rsid w:val="0027274F"/>
    <w:rsid w:val="00280551"/>
    <w:rsid w:val="00286A4D"/>
    <w:rsid w:val="00291B0A"/>
    <w:rsid w:val="00292A00"/>
    <w:rsid w:val="002A7309"/>
    <w:rsid w:val="002A7B1C"/>
    <w:rsid w:val="002C3921"/>
    <w:rsid w:val="002C5ED8"/>
    <w:rsid w:val="002E0831"/>
    <w:rsid w:val="002E3DF0"/>
    <w:rsid w:val="002E5B35"/>
    <w:rsid w:val="002F3422"/>
    <w:rsid w:val="002F3CE7"/>
    <w:rsid w:val="002F4EB0"/>
    <w:rsid w:val="002F7C40"/>
    <w:rsid w:val="002F7C47"/>
    <w:rsid w:val="003103F4"/>
    <w:rsid w:val="00312E22"/>
    <w:rsid w:val="003275D1"/>
    <w:rsid w:val="00336888"/>
    <w:rsid w:val="00337EDB"/>
    <w:rsid w:val="00340A8D"/>
    <w:rsid w:val="003425C5"/>
    <w:rsid w:val="00342E27"/>
    <w:rsid w:val="00351B45"/>
    <w:rsid w:val="00351CE5"/>
    <w:rsid w:val="00351F38"/>
    <w:rsid w:val="00354005"/>
    <w:rsid w:val="00361AA7"/>
    <w:rsid w:val="00370F07"/>
    <w:rsid w:val="003721B1"/>
    <w:rsid w:val="00377BC3"/>
    <w:rsid w:val="0038737B"/>
    <w:rsid w:val="003A5F86"/>
    <w:rsid w:val="003B771C"/>
    <w:rsid w:val="003C49BB"/>
    <w:rsid w:val="003C4E37"/>
    <w:rsid w:val="003F0770"/>
    <w:rsid w:val="003F26D1"/>
    <w:rsid w:val="003F2F7F"/>
    <w:rsid w:val="003F4F94"/>
    <w:rsid w:val="00407339"/>
    <w:rsid w:val="004115DD"/>
    <w:rsid w:val="00412DB9"/>
    <w:rsid w:val="00424CF3"/>
    <w:rsid w:val="004334B3"/>
    <w:rsid w:val="00435DDF"/>
    <w:rsid w:val="004448A7"/>
    <w:rsid w:val="0044628A"/>
    <w:rsid w:val="0047400E"/>
    <w:rsid w:val="00474541"/>
    <w:rsid w:val="00474B6E"/>
    <w:rsid w:val="00477E34"/>
    <w:rsid w:val="00483293"/>
    <w:rsid w:val="004A3F18"/>
    <w:rsid w:val="004B0BFA"/>
    <w:rsid w:val="004C14BB"/>
    <w:rsid w:val="004C54C4"/>
    <w:rsid w:val="004E0EEE"/>
    <w:rsid w:val="004E293D"/>
    <w:rsid w:val="004E5A8C"/>
    <w:rsid w:val="005011DB"/>
    <w:rsid w:val="00501686"/>
    <w:rsid w:val="0051731B"/>
    <w:rsid w:val="00520A7E"/>
    <w:rsid w:val="005426F6"/>
    <w:rsid w:val="00542722"/>
    <w:rsid w:val="00550A34"/>
    <w:rsid w:val="00550EF1"/>
    <w:rsid w:val="005559CD"/>
    <w:rsid w:val="00562BA6"/>
    <w:rsid w:val="005631E7"/>
    <w:rsid w:val="005660F3"/>
    <w:rsid w:val="005710D3"/>
    <w:rsid w:val="00575F67"/>
    <w:rsid w:val="00577EDB"/>
    <w:rsid w:val="005805B2"/>
    <w:rsid w:val="00590463"/>
    <w:rsid w:val="00594E11"/>
    <w:rsid w:val="00595ECB"/>
    <w:rsid w:val="005B21E9"/>
    <w:rsid w:val="005B24A4"/>
    <w:rsid w:val="005B53FE"/>
    <w:rsid w:val="005B6894"/>
    <w:rsid w:val="005D6050"/>
    <w:rsid w:val="005E5A09"/>
    <w:rsid w:val="005E7589"/>
    <w:rsid w:val="005F11CD"/>
    <w:rsid w:val="005F1CD8"/>
    <w:rsid w:val="005F55E3"/>
    <w:rsid w:val="006042AC"/>
    <w:rsid w:val="006107D8"/>
    <w:rsid w:val="0061141A"/>
    <w:rsid w:val="00614AD9"/>
    <w:rsid w:val="006158AA"/>
    <w:rsid w:val="0062378C"/>
    <w:rsid w:val="00625CF6"/>
    <w:rsid w:val="00630C9E"/>
    <w:rsid w:val="006335E9"/>
    <w:rsid w:val="00636FDF"/>
    <w:rsid w:val="00643A0F"/>
    <w:rsid w:val="00643E7B"/>
    <w:rsid w:val="006462EB"/>
    <w:rsid w:val="006501B4"/>
    <w:rsid w:val="00650992"/>
    <w:rsid w:val="00660C2F"/>
    <w:rsid w:val="00664D11"/>
    <w:rsid w:val="00670078"/>
    <w:rsid w:val="006756A1"/>
    <w:rsid w:val="0068553C"/>
    <w:rsid w:val="00692379"/>
    <w:rsid w:val="006937C5"/>
    <w:rsid w:val="006A3C63"/>
    <w:rsid w:val="006B1385"/>
    <w:rsid w:val="006B57E5"/>
    <w:rsid w:val="006B5FF8"/>
    <w:rsid w:val="006B6B7E"/>
    <w:rsid w:val="006C153D"/>
    <w:rsid w:val="006E58C3"/>
    <w:rsid w:val="007065AF"/>
    <w:rsid w:val="0071064C"/>
    <w:rsid w:val="00712FFF"/>
    <w:rsid w:val="00713CF9"/>
    <w:rsid w:val="007309D5"/>
    <w:rsid w:val="00747700"/>
    <w:rsid w:val="007520E0"/>
    <w:rsid w:val="007605DB"/>
    <w:rsid w:val="00765987"/>
    <w:rsid w:val="00771426"/>
    <w:rsid w:val="0077662E"/>
    <w:rsid w:val="00790C80"/>
    <w:rsid w:val="007A1998"/>
    <w:rsid w:val="007A6F5E"/>
    <w:rsid w:val="007B02C3"/>
    <w:rsid w:val="007B1E44"/>
    <w:rsid w:val="007B57D7"/>
    <w:rsid w:val="007C255D"/>
    <w:rsid w:val="007C2B50"/>
    <w:rsid w:val="007D01A1"/>
    <w:rsid w:val="007D0D90"/>
    <w:rsid w:val="007D40F3"/>
    <w:rsid w:val="00800B5D"/>
    <w:rsid w:val="00816D90"/>
    <w:rsid w:val="0082283B"/>
    <w:rsid w:val="0083387F"/>
    <w:rsid w:val="008462BB"/>
    <w:rsid w:val="00862EFE"/>
    <w:rsid w:val="00864DD6"/>
    <w:rsid w:val="008656E7"/>
    <w:rsid w:val="00890F36"/>
    <w:rsid w:val="00893CC2"/>
    <w:rsid w:val="00897C6E"/>
    <w:rsid w:val="008A1AFD"/>
    <w:rsid w:val="008B160B"/>
    <w:rsid w:val="008B563A"/>
    <w:rsid w:val="008B7006"/>
    <w:rsid w:val="008C1EF8"/>
    <w:rsid w:val="008C399C"/>
    <w:rsid w:val="008C67DD"/>
    <w:rsid w:val="008D0EAB"/>
    <w:rsid w:val="008E463F"/>
    <w:rsid w:val="008E5BC8"/>
    <w:rsid w:val="008E66EA"/>
    <w:rsid w:val="008F0CE5"/>
    <w:rsid w:val="008F5652"/>
    <w:rsid w:val="00903665"/>
    <w:rsid w:val="00904335"/>
    <w:rsid w:val="0090532C"/>
    <w:rsid w:val="00906B72"/>
    <w:rsid w:val="009079E6"/>
    <w:rsid w:val="00910442"/>
    <w:rsid w:val="00923BF5"/>
    <w:rsid w:val="00933C7B"/>
    <w:rsid w:val="00941066"/>
    <w:rsid w:val="0094122C"/>
    <w:rsid w:val="00944F65"/>
    <w:rsid w:val="00946FB7"/>
    <w:rsid w:val="009508CC"/>
    <w:rsid w:val="009551DD"/>
    <w:rsid w:val="009571E7"/>
    <w:rsid w:val="009611AD"/>
    <w:rsid w:val="0096276B"/>
    <w:rsid w:val="009636E1"/>
    <w:rsid w:val="00974610"/>
    <w:rsid w:val="00975979"/>
    <w:rsid w:val="00975AFE"/>
    <w:rsid w:val="009805E2"/>
    <w:rsid w:val="00980722"/>
    <w:rsid w:val="00983933"/>
    <w:rsid w:val="009876FA"/>
    <w:rsid w:val="009954B5"/>
    <w:rsid w:val="009A0531"/>
    <w:rsid w:val="009B40A1"/>
    <w:rsid w:val="009B6859"/>
    <w:rsid w:val="009C26F4"/>
    <w:rsid w:val="009C3B1D"/>
    <w:rsid w:val="009C4092"/>
    <w:rsid w:val="009C5710"/>
    <w:rsid w:val="009D1A57"/>
    <w:rsid w:val="009D58DA"/>
    <w:rsid w:val="009E3629"/>
    <w:rsid w:val="009E5520"/>
    <w:rsid w:val="009F417E"/>
    <w:rsid w:val="009F66D9"/>
    <w:rsid w:val="00A10213"/>
    <w:rsid w:val="00A1028D"/>
    <w:rsid w:val="00A1061E"/>
    <w:rsid w:val="00A1307E"/>
    <w:rsid w:val="00A13B10"/>
    <w:rsid w:val="00A21DC7"/>
    <w:rsid w:val="00A370A8"/>
    <w:rsid w:val="00A44F27"/>
    <w:rsid w:val="00A4555A"/>
    <w:rsid w:val="00A46147"/>
    <w:rsid w:val="00A71EA9"/>
    <w:rsid w:val="00A7332C"/>
    <w:rsid w:val="00A76299"/>
    <w:rsid w:val="00AA0647"/>
    <w:rsid w:val="00AA6335"/>
    <w:rsid w:val="00AC09C1"/>
    <w:rsid w:val="00AD1FEC"/>
    <w:rsid w:val="00AD75C1"/>
    <w:rsid w:val="00AE1E7B"/>
    <w:rsid w:val="00AE6432"/>
    <w:rsid w:val="00AE7D6F"/>
    <w:rsid w:val="00AF0DAD"/>
    <w:rsid w:val="00AF4AE6"/>
    <w:rsid w:val="00AF5821"/>
    <w:rsid w:val="00B002F5"/>
    <w:rsid w:val="00B0374B"/>
    <w:rsid w:val="00B0495B"/>
    <w:rsid w:val="00B178BF"/>
    <w:rsid w:val="00B22D63"/>
    <w:rsid w:val="00B37477"/>
    <w:rsid w:val="00B41ECE"/>
    <w:rsid w:val="00B52D08"/>
    <w:rsid w:val="00B62563"/>
    <w:rsid w:val="00B63FCC"/>
    <w:rsid w:val="00B64196"/>
    <w:rsid w:val="00B65DDF"/>
    <w:rsid w:val="00B67A4E"/>
    <w:rsid w:val="00B72C42"/>
    <w:rsid w:val="00B74962"/>
    <w:rsid w:val="00BA1262"/>
    <w:rsid w:val="00BA35F2"/>
    <w:rsid w:val="00BA6863"/>
    <w:rsid w:val="00BB502E"/>
    <w:rsid w:val="00BC446E"/>
    <w:rsid w:val="00BC69F5"/>
    <w:rsid w:val="00BD251F"/>
    <w:rsid w:val="00BD4227"/>
    <w:rsid w:val="00BE0608"/>
    <w:rsid w:val="00BE1043"/>
    <w:rsid w:val="00BE1D04"/>
    <w:rsid w:val="00BE1E1F"/>
    <w:rsid w:val="00BF5144"/>
    <w:rsid w:val="00C025B1"/>
    <w:rsid w:val="00C03FDE"/>
    <w:rsid w:val="00C05A57"/>
    <w:rsid w:val="00C10BD8"/>
    <w:rsid w:val="00C12A69"/>
    <w:rsid w:val="00C15DF5"/>
    <w:rsid w:val="00C16306"/>
    <w:rsid w:val="00C24445"/>
    <w:rsid w:val="00C275F1"/>
    <w:rsid w:val="00C30488"/>
    <w:rsid w:val="00C322F5"/>
    <w:rsid w:val="00C42CB1"/>
    <w:rsid w:val="00C43379"/>
    <w:rsid w:val="00C44D49"/>
    <w:rsid w:val="00C51296"/>
    <w:rsid w:val="00C51437"/>
    <w:rsid w:val="00C6298C"/>
    <w:rsid w:val="00C67497"/>
    <w:rsid w:val="00C67D1C"/>
    <w:rsid w:val="00C8555B"/>
    <w:rsid w:val="00C87015"/>
    <w:rsid w:val="00C9308E"/>
    <w:rsid w:val="00C93E21"/>
    <w:rsid w:val="00C9784A"/>
    <w:rsid w:val="00CA393D"/>
    <w:rsid w:val="00CB220D"/>
    <w:rsid w:val="00CB4633"/>
    <w:rsid w:val="00CB6D6C"/>
    <w:rsid w:val="00CC0C00"/>
    <w:rsid w:val="00CC29F3"/>
    <w:rsid w:val="00CC3848"/>
    <w:rsid w:val="00CC6419"/>
    <w:rsid w:val="00CD2089"/>
    <w:rsid w:val="00CF010D"/>
    <w:rsid w:val="00D00B77"/>
    <w:rsid w:val="00D04F84"/>
    <w:rsid w:val="00D05007"/>
    <w:rsid w:val="00D07FD2"/>
    <w:rsid w:val="00D1304A"/>
    <w:rsid w:val="00D215D4"/>
    <w:rsid w:val="00D23F83"/>
    <w:rsid w:val="00D30529"/>
    <w:rsid w:val="00D31672"/>
    <w:rsid w:val="00D33A91"/>
    <w:rsid w:val="00D34970"/>
    <w:rsid w:val="00D36D06"/>
    <w:rsid w:val="00D41F0C"/>
    <w:rsid w:val="00D43F2F"/>
    <w:rsid w:val="00D52D37"/>
    <w:rsid w:val="00D6222F"/>
    <w:rsid w:val="00D64A7D"/>
    <w:rsid w:val="00D64C88"/>
    <w:rsid w:val="00D662AD"/>
    <w:rsid w:val="00D66867"/>
    <w:rsid w:val="00D70F56"/>
    <w:rsid w:val="00D8718C"/>
    <w:rsid w:val="00DA76D5"/>
    <w:rsid w:val="00DB5BF3"/>
    <w:rsid w:val="00DB6590"/>
    <w:rsid w:val="00DD1322"/>
    <w:rsid w:val="00DE381A"/>
    <w:rsid w:val="00DE6EEA"/>
    <w:rsid w:val="00DF0C6B"/>
    <w:rsid w:val="00DF4FB1"/>
    <w:rsid w:val="00DF62A6"/>
    <w:rsid w:val="00DF783F"/>
    <w:rsid w:val="00E0190D"/>
    <w:rsid w:val="00E02915"/>
    <w:rsid w:val="00E112EC"/>
    <w:rsid w:val="00E133CA"/>
    <w:rsid w:val="00E16854"/>
    <w:rsid w:val="00E17A62"/>
    <w:rsid w:val="00E21407"/>
    <w:rsid w:val="00E23814"/>
    <w:rsid w:val="00E272E8"/>
    <w:rsid w:val="00E33331"/>
    <w:rsid w:val="00E338DC"/>
    <w:rsid w:val="00E33ECE"/>
    <w:rsid w:val="00E35546"/>
    <w:rsid w:val="00E42AE6"/>
    <w:rsid w:val="00E50B80"/>
    <w:rsid w:val="00E52178"/>
    <w:rsid w:val="00E53EF7"/>
    <w:rsid w:val="00E5568A"/>
    <w:rsid w:val="00E56AED"/>
    <w:rsid w:val="00E56D9A"/>
    <w:rsid w:val="00E63F23"/>
    <w:rsid w:val="00E70EE1"/>
    <w:rsid w:val="00E70FED"/>
    <w:rsid w:val="00E82403"/>
    <w:rsid w:val="00E96967"/>
    <w:rsid w:val="00E96D55"/>
    <w:rsid w:val="00EA0E96"/>
    <w:rsid w:val="00EA101D"/>
    <w:rsid w:val="00EA1DFE"/>
    <w:rsid w:val="00EA254F"/>
    <w:rsid w:val="00EA2A8D"/>
    <w:rsid w:val="00EA5A9D"/>
    <w:rsid w:val="00EA657E"/>
    <w:rsid w:val="00EB299D"/>
    <w:rsid w:val="00EC0BF5"/>
    <w:rsid w:val="00EC7537"/>
    <w:rsid w:val="00EE05F9"/>
    <w:rsid w:val="00EE60A8"/>
    <w:rsid w:val="00EF4C7A"/>
    <w:rsid w:val="00EF6E14"/>
    <w:rsid w:val="00F04A7E"/>
    <w:rsid w:val="00F11FF8"/>
    <w:rsid w:val="00F158FF"/>
    <w:rsid w:val="00F20611"/>
    <w:rsid w:val="00F34EF0"/>
    <w:rsid w:val="00F40114"/>
    <w:rsid w:val="00F51E55"/>
    <w:rsid w:val="00F52C45"/>
    <w:rsid w:val="00F66FF3"/>
    <w:rsid w:val="00F72F18"/>
    <w:rsid w:val="00F75C8B"/>
    <w:rsid w:val="00F8182A"/>
    <w:rsid w:val="00F9370B"/>
    <w:rsid w:val="00FA38A4"/>
    <w:rsid w:val="00FB252A"/>
    <w:rsid w:val="00FB304B"/>
    <w:rsid w:val="00FC5224"/>
    <w:rsid w:val="00FE039F"/>
    <w:rsid w:val="00FE184B"/>
    <w:rsid w:val="00FE469B"/>
    <w:rsid w:val="00FF4857"/>
    <w:rsid w:val="00FF5A1A"/>
    <w:rsid w:val="00FF729B"/>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5AA8E"/>
  <w15:chartTrackingRefBased/>
  <w15:docId w15:val="{22B83D3D-EA96-4182-8BAE-D401CB944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CF2"/>
    <w:pPr>
      <w:spacing w:before="0" w:after="200" w:line="276" w:lineRule="auto"/>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80722"/>
    <w:pPr>
      <w:keepNext/>
      <w:keepLines/>
      <w:spacing w:before="400" w:after="40" w:line="240" w:lineRule="auto"/>
      <w:outlineLvl w:val="0"/>
    </w:pPr>
    <w:rPr>
      <w:rFonts w:eastAsiaTheme="majorEastAsia" w:cstheme="majorBidi"/>
      <w:b/>
      <w:color w:val="000000" w:themeColor="text1"/>
      <w:kern w:val="2"/>
      <w:szCs w:val="36"/>
      <w:lang w:val="en-IN"/>
      <w14:ligatures w14:val="standardContextual"/>
    </w:rPr>
  </w:style>
  <w:style w:type="paragraph" w:styleId="Heading2">
    <w:name w:val="heading 2"/>
    <w:basedOn w:val="Normal"/>
    <w:next w:val="Normal"/>
    <w:link w:val="Heading2Char"/>
    <w:uiPriority w:val="9"/>
    <w:unhideWhenUsed/>
    <w:qFormat/>
    <w:rsid w:val="009805E2"/>
    <w:pPr>
      <w:keepNext/>
      <w:keepLines/>
      <w:spacing w:before="40" w:after="0" w:line="360" w:lineRule="auto"/>
      <w:outlineLvl w:val="1"/>
    </w:pPr>
    <w:rPr>
      <w:rFonts w:eastAsiaTheme="majorEastAsia" w:cstheme="majorBidi"/>
      <w:b/>
      <w:i/>
      <w:color w:val="000000" w:themeColor="text1"/>
      <w:kern w:val="2"/>
      <w:szCs w:val="32"/>
      <w:lang w:val="en-IN"/>
      <w14:ligatures w14:val="standardContextual"/>
    </w:rPr>
  </w:style>
  <w:style w:type="paragraph" w:styleId="Heading3">
    <w:name w:val="heading 3"/>
    <w:basedOn w:val="Normal"/>
    <w:next w:val="Normal"/>
    <w:link w:val="Heading3Char"/>
    <w:uiPriority w:val="9"/>
    <w:unhideWhenUsed/>
    <w:qFormat/>
    <w:rsid w:val="00980722"/>
    <w:pPr>
      <w:keepNext/>
      <w:keepLines/>
      <w:spacing w:before="40" w:after="0" w:line="240" w:lineRule="auto"/>
      <w:outlineLvl w:val="2"/>
    </w:pPr>
    <w:rPr>
      <w:rFonts w:eastAsiaTheme="majorEastAsia" w:cstheme="majorBidi"/>
      <w:b/>
      <w:i/>
      <w:color w:val="000000" w:themeColor="text1"/>
      <w:kern w:val="2"/>
      <w:szCs w:val="28"/>
      <w:lang w:val="en-IN"/>
      <w14:ligatures w14:val="standardContextual"/>
    </w:rPr>
  </w:style>
  <w:style w:type="paragraph" w:styleId="Heading4">
    <w:name w:val="heading 4"/>
    <w:basedOn w:val="Normal"/>
    <w:next w:val="Normal"/>
    <w:link w:val="Heading4Char"/>
    <w:uiPriority w:val="9"/>
    <w:semiHidden/>
    <w:unhideWhenUsed/>
    <w:qFormat/>
    <w:rsid w:val="00D6686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6686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6686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6686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6686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6686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722"/>
    <w:rPr>
      <w:rFonts w:ascii="Times New Roman" w:eastAsiaTheme="majorEastAsia" w:hAnsi="Times New Roman" w:cstheme="majorBidi"/>
      <w:b/>
      <w:color w:val="000000" w:themeColor="text1"/>
      <w:sz w:val="24"/>
      <w:szCs w:val="36"/>
    </w:rPr>
  </w:style>
  <w:style w:type="character" w:customStyle="1" w:styleId="Heading2Char">
    <w:name w:val="Heading 2 Char"/>
    <w:basedOn w:val="DefaultParagraphFont"/>
    <w:link w:val="Heading2"/>
    <w:uiPriority w:val="9"/>
    <w:rsid w:val="009805E2"/>
    <w:rPr>
      <w:rFonts w:ascii="Times New Roman" w:eastAsiaTheme="majorEastAsia" w:hAnsi="Times New Roman" w:cstheme="majorBidi"/>
      <w:b/>
      <w:i/>
      <w:color w:val="000000" w:themeColor="text1"/>
      <w:sz w:val="24"/>
      <w:szCs w:val="32"/>
    </w:rPr>
  </w:style>
  <w:style w:type="character" w:customStyle="1" w:styleId="Heading3Char">
    <w:name w:val="Heading 3 Char"/>
    <w:basedOn w:val="DefaultParagraphFont"/>
    <w:link w:val="Heading3"/>
    <w:uiPriority w:val="9"/>
    <w:rsid w:val="00980722"/>
    <w:rPr>
      <w:rFonts w:ascii="Times New Roman" w:eastAsiaTheme="majorEastAsia" w:hAnsi="Times New Roman" w:cstheme="majorBidi"/>
      <w:b/>
      <w:i/>
      <w:color w:val="000000" w:themeColor="text1"/>
      <w:sz w:val="24"/>
      <w:szCs w:val="28"/>
    </w:rPr>
  </w:style>
  <w:style w:type="character" w:customStyle="1" w:styleId="Heading4Char">
    <w:name w:val="Heading 4 Char"/>
    <w:basedOn w:val="DefaultParagraphFont"/>
    <w:link w:val="Heading4"/>
    <w:uiPriority w:val="9"/>
    <w:semiHidden/>
    <w:rsid w:val="00D66867"/>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D66867"/>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D66867"/>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D66867"/>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D66867"/>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D66867"/>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D668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867"/>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D6686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6867"/>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D6686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66867"/>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D66867"/>
    <w:pPr>
      <w:ind w:left="720"/>
      <w:contextualSpacing/>
    </w:pPr>
  </w:style>
  <w:style w:type="character" w:styleId="IntenseEmphasis">
    <w:name w:val="Intense Emphasis"/>
    <w:basedOn w:val="DefaultParagraphFont"/>
    <w:uiPriority w:val="21"/>
    <w:qFormat/>
    <w:rsid w:val="00D66867"/>
    <w:rPr>
      <w:i/>
      <w:iCs/>
      <w:color w:val="2F5496" w:themeColor="accent1" w:themeShade="BF"/>
    </w:rPr>
  </w:style>
  <w:style w:type="paragraph" w:styleId="IntenseQuote">
    <w:name w:val="Intense Quote"/>
    <w:basedOn w:val="Normal"/>
    <w:next w:val="Normal"/>
    <w:link w:val="IntenseQuoteChar"/>
    <w:uiPriority w:val="30"/>
    <w:qFormat/>
    <w:rsid w:val="00D668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66867"/>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D66867"/>
    <w:rPr>
      <w:b/>
      <w:bCs/>
      <w:smallCaps/>
      <w:color w:val="2F5496" w:themeColor="accent1" w:themeShade="BF"/>
      <w:spacing w:val="5"/>
    </w:rPr>
  </w:style>
  <w:style w:type="paragraph" w:styleId="Header">
    <w:name w:val="header"/>
    <w:basedOn w:val="Normal"/>
    <w:link w:val="HeaderChar"/>
    <w:uiPriority w:val="99"/>
    <w:unhideWhenUsed/>
    <w:rsid w:val="001B2F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F64"/>
    <w:rPr>
      <w:rFonts w:ascii="Times New Roman" w:hAnsi="Times New Roman"/>
      <w:kern w:val="0"/>
      <w:sz w:val="24"/>
      <w:lang w:val="en-GB"/>
      <w14:ligatures w14:val="none"/>
    </w:rPr>
  </w:style>
  <w:style w:type="paragraph" w:styleId="Footer">
    <w:name w:val="footer"/>
    <w:basedOn w:val="Normal"/>
    <w:link w:val="FooterChar"/>
    <w:uiPriority w:val="99"/>
    <w:unhideWhenUsed/>
    <w:rsid w:val="001B2F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F64"/>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AE7D6F"/>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character" w:styleId="Hyperlink">
    <w:name w:val="Hyperlink"/>
    <w:basedOn w:val="DefaultParagraphFont"/>
    <w:uiPriority w:val="99"/>
    <w:unhideWhenUsed/>
    <w:rsid w:val="002342C5"/>
    <w:rPr>
      <w:color w:val="0563C1" w:themeColor="hyperlink"/>
      <w:u w:val="single"/>
    </w:rPr>
  </w:style>
  <w:style w:type="character" w:styleId="UnresolvedMention">
    <w:name w:val="Unresolved Mention"/>
    <w:basedOn w:val="DefaultParagraphFont"/>
    <w:uiPriority w:val="99"/>
    <w:semiHidden/>
    <w:unhideWhenUsed/>
    <w:rsid w:val="002342C5"/>
    <w:rPr>
      <w:color w:val="605E5C"/>
      <w:shd w:val="clear" w:color="auto" w:fill="E1DFDD"/>
    </w:rPr>
  </w:style>
  <w:style w:type="paragraph" w:styleId="Caption">
    <w:name w:val="caption"/>
    <w:basedOn w:val="Normal"/>
    <w:next w:val="Normal"/>
    <w:link w:val="CaptionChar"/>
    <w:uiPriority w:val="35"/>
    <w:unhideWhenUsed/>
    <w:qFormat/>
    <w:rsid w:val="00EB299D"/>
    <w:pPr>
      <w:keepNext/>
      <w:spacing w:before="240" w:after="240" w:line="360" w:lineRule="auto"/>
      <w:jc w:val="center"/>
    </w:pPr>
    <w:rPr>
      <w:rFonts w:asciiTheme="minorBidi" w:hAnsiTheme="minorBidi"/>
      <w:b/>
      <w:bCs/>
      <w:i/>
      <w:iCs/>
      <w:noProof/>
    </w:rPr>
  </w:style>
  <w:style w:type="character" w:styleId="CommentReference">
    <w:name w:val="annotation reference"/>
    <w:basedOn w:val="DefaultParagraphFont"/>
    <w:uiPriority w:val="99"/>
    <w:semiHidden/>
    <w:unhideWhenUsed/>
    <w:rsid w:val="00342E27"/>
    <w:rPr>
      <w:sz w:val="16"/>
      <w:szCs w:val="16"/>
    </w:rPr>
  </w:style>
  <w:style w:type="paragraph" w:styleId="CommentText">
    <w:name w:val="annotation text"/>
    <w:basedOn w:val="Normal"/>
    <w:link w:val="CommentTextChar"/>
    <w:uiPriority w:val="99"/>
    <w:semiHidden/>
    <w:unhideWhenUsed/>
    <w:rsid w:val="00342E27"/>
    <w:pPr>
      <w:spacing w:line="240" w:lineRule="auto"/>
    </w:pPr>
    <w:rPr>
      <w:sz w:val="20"/>
      <w:szCs w:val="20"/>
    </w:rPr>
  </w:style>
  <w:style w:type="character" w:customStyle="1" w:styleId="CommentTextChar">
    <w:name w:val="Comment Text Char"/>
    <w:basedOn w:val="DefaultParagraphFont"/>
    <w:link w:val="CommentText"/>
    <w:uiPriority w:val="99"/>
    <w:semiHidden/>
    <w:rsid w:val="00342E27"/>
    <w:rPr>
      <w:rFonts w:ascii="Times New Roman" w:hAnsi="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342E27"/>
    <w:rPr>
      <w:b/>
      <w:bCs/>
    </w:rPr>
  </w:style>
  <w:style w:type="character" w:customStyle="1" w:styleId="CommentSubjectChar">
    <w:name w:val="Comment Subject Char"/>
    <w:basedOn w:val="CommentTextChar"/>
    <w:link w:val="CommentSubject"/>
    <w:uiPriority w:val="99"/>
    <w:semiHidden/>
    <w:rsid w:val="00342E27"/>
    <w:rPr>
      <w:rFonts w:ascii="Times New Roman" w:hAnsi="Times New Roman"/>
      <w:b/>
      <w:bCs/>
      <w:kern w:val="0"/>
      <w:sz w:val="20"/>
      <w:szCs w:val="20"/>
      <w:lang w:val="en-GB"/>
      <w14:ligatures w14:val="none"/>
    </w:rPr>
  </w:style>
  <w:style w:type="paragraph" w:styleId="TOC1">
    <w:name w:val="toc 1"/>
    <w:basedOn w:val="Normal"/>
    <w:next w:val="Normal"/>
    <w:autoRedefine/>
    <w:uiPriority w:val="39"/>
    <w:unhideWhenUsed/>
    <w:rsid w:val="000F34D6"/>
    <w:pPr>
      <w:spacing w:after="100"/>
    </w:pPr>
  </w:style>
  <w:style w:type="character" w:customStyle="1" w:styleId="CaptionChar">
    <w:name w:val="Caption Char"/>
    <w:basedOn w:val="DefaultParagraphFont"/>
    <w:link w:val="Caption"/>
    <w:uiPriority w:val="35"/>
    <w:rsid w:val="00EB299D"/>
    <w:rPr>
      <w:rFonts w:asciiTheme="minorBidi" w:hAnsiTheme="minorBidi"/>
      <w:b/>
      <w:bCs/>
      <w:i/>
      <w:iCs/>
      <w:noProof/>
      <w:kern w:val="0"/>
      <w:sz w:val="24"/>
      <w:lang w:val="en-GB"/>
      <w14:ligatures w14:val="none"/>
    </w:rPr>
  </w:style>
  <w:style w:type="paragraph" w:styleId="TOC2">
    <w:name w:val="toc 2"/>
    <w:basedOn w:val="Normal"/>
    <w:next w:val="Normal"/>
    <w:autoRedefine/>
    <w:uiPriority w:val="39"/>
    <w:unhideWhenUsed/>
    <w:rsid w:val="00C025B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whowhatwear.com/fashion/shopping/zara-expensive-looking-winter-buys" TargetMode="External"/><Relationship Id="rId26" Type="http://schemas.openxmlformats.org/officeDocument/2006/relationships/hyperlink" Target="https://www.greendigest.co/p/evaluating-a-company-s-impact-the-case-of-inditex" TargetMode="External"/><Relationship Id="rId39" Type="http://schemas.openxmlformats.org/officeDocument/2006/relationships/hyperlink" Target="https://www.bain.com/insights/how-india-shops-online-2025/" TargetMode="External"/><Relationship Id="rId21" Type="http://schemas.openxmlformats.org/officeDocument/2006/relationships/hyperlink" Target="https://www.deloitte.com/in/en/about/press-room/india-s-us-1-06-trillion-retail-sector-is-set-to-reach-1-93-trillion-by-2030.html" TargetMode="External"/><Relationship Id="rId34" Type="http://schemas.openxmlformats.org/officeDocument/2006/relationships/hyperlink" Target="https://www.oxfordstreet.co.uk/shop/zara/" TargetMode="External"/><Relationship Id="rId42" Type="http://schemas.openxmlformats.org/officeDocument/2006/relationships/hyperlink" Target="https://www.statista.com/statistics/287912/retail-total-annual-sales-value-great-britain/?srsltid=AfmBOoo-X4VKnJ_7UQrIAvtAH-CxuqKK9ZA1DODGmv9kil3yrN23A0d5" TargetMode="External"/><Relationship Id="rId47" Type="http://schemas.openxmlformats.org/officeDocument/2006/relationships/theme" Target="theme/theme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imarcgroup.com/uk-sustainable-fashion-marke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forbes.com/companies/zara/" TargetMode="External"/><Relationship Id="rId32" Type="http://schemas.openxmlformats.org/officeDocument/2006/relationships/hyperlink" Target="https://static.inditex.com/annual_report_2016/en/year-review/retail-formats/zara.php" TargetMode="External"/><Relationship Id="rId37" Type="http://schemas.openxmlformats.org/officeDocument/2006/relationships/hyperlink" Target="https://sathee.iitk.ac.in/article/geography/environment-protection-act/" TargetMode="External"/><Relationship Id="rId40" Type="http://schemas.openxmlformats.org/officeDocument/2006/relationships/hyperlink" Target="https://medium.com/@r.b.srikanth/stp-marketing-232fc86dd531"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expertmarketresearch.com/reports/united-kingdom-textile-market" TargetMode="External"/><Relationship Id="rId28" Type="http://schemas.openxmlformats.org/officeDocument/2006/relationships/hyperlink" Target="https://www.ibef.org/economy/foreign-direct-investment" TargetMode="External"/><Relationship Id="rId36" Type="http://schemas.openxmlformats.org/officeDocument/2006/relationships/hyperlink" Target="https://www.reuters.com/business/retail-consumer/zara-owner-inditexs-transport-emissions-jump-2024-2025-03-14/" TargetMode="External"/><Relationship Id="rId10" Type="http://schemas.openxmlformats.org/officeDocument/2006/relationships/image" Target="media/image4.png"/><Relationship Id="rId19" Type="http://schemas.openxmlformats.org/officeDocument/2006/relationships/hyperlink" Target="https://store.mintel.com/report/uk-clothing-retailing-market-report" TargetMode="External"/><Relationship Id="rId31" Type="http://schemas.openxmlformats.org/officeDocument/2006/relationships/hyperlink" Target="https://static.inditex.com/annual_report_2021/en/documents/collaborating-so-our-suppliers-grow.pdf"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earth.org/fast-fashions-detrimental-effect-on-the-environment/" TargetMode="External"/><Relationship Id="rId27" Type="http://schemas.openxmlformats.org/officeDocument/2006/relationships/hyperlink" Target="https://www.ibef.org/industry/retail-india" TargetMode="External"/><Relationship Id="rId30" Type="http://schemas.openxmlformats.org/officeDocument/2006/relationships/hyperlink" Target="https://www.india-briefing.com/news/establishing-joint-venture-india-4833.html/" TargetMode="External"/><Relationship Id="rId35" Type="http://schemas.openxmlformats.org/officeDocument/2006/relationships/hyperlink" Target="https://corporatefinanceinstitute.com/resources/management/ansoff-matrix/" TargetMode="External"/><Relationship Id="rId43" Type="http://schemas.openxmlformats.org/officeDocument/2006/relationships/hyperlink" Target="https://www.zara.com/us/en/z-company-corp1391.html?v1=11112"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aljazeera.com/news/2023/1/11/fashion-brands-paid-less-than-production-cost-to-bangladesh-firms" TargetMode="External"/><Relationship Id="rId25" Type="http://schemas.openxmlformats.org/officeDocument/2006/relationships/hyperlink" Target="https://www.gov.uk/data-protection" TargetMode="External"/><Relationship Id="rId33" Type="http://schemas.openxmlformats.org/officeDocument/2006/relationships/hyperlink" Target="https://market-insights.upply.com/en/uk-foreign-trade-remains-closely-linked-to-the-eu" TargetMode="External"/><Relationship Id="rId38" Type="http://schemas.openxmlformats.org/officeDocument/2006/relationships/hyperlink" Target="https://news.mongabay.com/2024/04/report-links-hm-and-zara-to-major-environmental-damage-in-biodiverse-cerrado/" TargetMode="External"/><Relationship Id="rId46" Type="http://schemas.openxmlformats.org/officeDocument/2006/relationships/fontTable" Target="fontTable.xml"/><Relationship Id="rId20" Type="http://schemas.openxmlformats.org/officeDocument/2006/relationships/hyperlink" Target="https://www.coherentmarketinsights.com/industry-reports/uk-fashion-ecommerce-market" TargetMode="External"/><Relationship Id="rId41" Type="http://schemas.openxmlformats.org/officeDocument/2006/relationships/hyperlink" Target="https://www.statista.com/statistics/1626153/shoppers-who-prefer-buying-from-sustainable-brand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B76885-F40D-4382-98D4-86462CBE4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7356</Words>
  <Characters>41932</Characters>
  <Application>Microsoft Office Word</Application>
  <DocSecurity>0</DocSecurity>
  <Lines>349</Lines>
  <Paragraphs>98</Paragraphs>
  <ScaleCrop>false</ScaleCrop>
  <Company/>
  <LinksUpToDate>false</LinksUpToDate>
  <CharactersWithSpaces>49190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 suvagiya</dc:creator>
  <cp:keywords/>
  <dc:description/>
  <cp:lastModifiedBy>dhruv suvagiya</cp:lastModifiedBy>
  <cp:revision>2</cp:revision>
  <dcterms:created xsi:type="dcterms:W3CDTF">2026-04-24T00:54:00Z</dcterms:created>
  <dcterms:modified xsi:type="dcterms:W3CDTF">2026-04-24T00:54:00Z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f9f0c9b1-0b79-4c31-beef-437356815128</vt:lpwstr>
  </property>
</Properties>
</file>