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65D2F4" w14:textId="2B1A9281" w:rsidR="00D96D59" w:rsidRDefault="0095796D">
      <w:r w:rsidRPr="00B25A3F">
        <w:rPr>
          <w:rFonts w:ascii="Arial" w:hAnsi="Arial" w:cs="Arial"/>
          <w:noProof/>
        </w:rPr>
        <w:drawing>
          <wp:anchor distT="0" distB="0" distL="114300" distR="114300" simplePos="0" relativeHeight="251658752" behindDoc="1" locked="0" layoutInCell="1" allowOverlap="1" wp14:anchorId="3E769782" wp14:editId="35732286">
            <wp:simplePos x="0" y="0"/>
            <wp:positionH relativeFrom="page">
              <wp:align>left</wp:align>
            </wp:positionH>
            <wp:positionV relativeFrom="paragraph">
              <wp:posOffset>-455930</wp:posOffset>
            </wp:positionV>
            <wp:extent cx="7753350" cy="10647045"/>
            <wp:effectExtent l="0" t="0" r="0"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licy_FrontNoShiel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53350" cy="10647045"/>
                    </a:xfrm>
                    <a:prstGeom prst="rect">
                      <a:avLst/>
                    </a:prstGeom>
                  </pic:spPr>
                </pic:pic>
              </a:graphicData>
            </a:graphic>
            <wp14:sizeRelH relativeFrom="page">
              <wp14:pctWidth>0</wp14:pctWidth>
            </wp14:sizeRelH>
            <wp14:sizeRelV relativeFrom="page">
              <wp14:pctHeight>0</wp14:pctHeight>
            </wp14:sizeRelV>
          </wp:anchor>
        </w:drawing>
      </w:r>
    </w:p>
    <w:p w14:paraId="44627D53" w14:textId="78D63D97" w:rsidR="00766AD4" w:rsidRDefault="00766AD4"/>
    <w:p w14:paraId="5D8DDAB0" w14:textId="260B74C5" w:rsidR="00766AD4" w:rsidRDefault="00766AD4"/>
    <w:p w14:paraId="208B7373" w14:textId="20D8BA00" w:rsidR="00766AD4" w:rsidRDefault="00766AD4"/>
    <w:p w14:paraId="5952EF8A" w14:textId="71537E20" w:rsidR="0095796D" w:rsidRDefault="0095796D" w:rsidP="0095796D">
      <w:pPr>
        <w:spacing w:line="360" w:lineRule="auto"/>
        <w:jc w:val="center"/>
        <w:rPr>
          <w:rFonts w:ascii="Times New Roman" w:hAnsi="Times New Roman" w:cs="Times New Roman"/>
          <w:sz w:val="28"/>
          <w:szCs w:val="28"/>
          <w:u w:val="single"/>
        </w:rPr>
      </w:pPr>
    </w:p>
    <w:p w14:paraId="5DBC605D" w14:textId="77777777" w:rsidR="0095796D" w:rsidRPr="00406EE4" w:rsidRDefault="0095796D" w:rsidP="0095796D">
      <w:pPr>
        <w:spacing w:line="276" w:lineRule="auto"/>
      </w:pPr>
      <w:r w:rsidRPr="00B25A3F">
        <w:rPr>
          <w:rFonts w:ascii="Arial" w:hAnsi="Arial" w:cs="Arial"/>
          <w:noProof/>
        </w:rPr>
        <mc:AlternateContent>
          <mc:Choice Requires="wps">
            <w:drawing>
              <wp:anchor distT="45720" distB="45720" distL="114300" distR="114300" simplePos="0" relativeHeight="251659776" behindDoc="0" locked="0" layoutInCell="1" allowOverlap="1" wp14:anchorId="0091558E" wp14:editId="0683162C">
                <wp:simplePos x="0" y="0"/>
                <wp:positionH relativeFrom="margin">
                  <wp:posOffset>2202815</wp:posOffset>
                </wp:positionH>
                <wp:positionV relativeFrom="paragraph">
                  <wp:posOffset>1988820</wp:posOffset>
                </wp:positionV>
                <wp:extent cx="3920490" cy="2181860"/>
                <wp:effectExtent l="0" t="0" r="3810" b="88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0490" cy="2181860"/>
                        </a:xfrm>
                        <a:prstGeom prst="rect">
                          <a:avLst/>
                        </a:prstGeom>
                        <a:solidFill>
                          <a:srgbClr val="FFFFFF"/>
                        </a:solidFill>
                        <a:ln w="9525">
                          <a:noFill/>
                          <a:miter lim="800000"/>
                          <a:headEnd/>
                          <a:tailEnd/>
                        </a:ln>
                      </wps:spPr>
                      <wps:txbx>
                        <w:txbxContent>
                          <w:p w14:paraId="1028009A" w14:textId="77777777" w:rsidR="00870FF3" w:rsidRPr="002037AE" w:rsidRDefault="00870FF3" w:rsidP="0095796D">
                            <w:pPr>
                              <w:pStyle w:val="Title"/>
                              <w:rPr>
                                <w:rFonts w:ascii="Arial" w:hAnsi="Arial" w:cs="Arial"/>
                                <w:sz w:val="44"/>
                                <w:szCs w:val="44"/>
                              </w:rPr>
                            </w:pPr>
                            <w:r w:rsidRPr="002037AE">
                              <w:rPr>
                                <w:rFonts w:ascii="Arial" w:hAnsi="Arial" w:cs="Arial"/>
                                <w:sz w:val="44"/>
                                <w:szCs w:val="44"/>
                              </w:rPr>
                              <w:t>ZOE MOUNTJOY     1800397</w:t>
                            </w:r>
                          </w:p>
                          <w:p w14:paraId="69ABD8A7" w14:textId="77777777" w:rsidR="00870FF3" w:rsidRPr="001A2B9C" w:rsidRDefault="00870FF3" w:rsidP="0095796D">
                            <w:pPr>
                              <w:pStyle w:val="Title"/>
                              <w:rPr>
                                <w:rFonts w:ascii="Arial" w:hAnsi="Arial" w:cs="Arial"/>
                                <w:sz w:val="44"/>
                                <w:szCs w:val="44"/>
                              </w:rPr>
                            </w:pPr>
                          </w:p>
                          <w:p w14:paraId="00A36E2A" w14:textId="4D571EC7" w:rsidR="00870FF3" w:rsidRPr="001A2B9C" w:rsidRDefault="00870FF3" w:rsidP="0095796D">
                            <w:pPr>
                              <w:pStyle w:val="Title"/>
                              <w:rPr>
                                <w:rFonts w:ascii="Arial" w:hAnsi="Arial" w:cs="Arial"/>
                                <w:sz w:val="44"/>
                                <w:szCs w:val="44"/>
                              </w:rPr>
                            </w:pPr>
                            <w:r w:rsidRPr="001A2B9C">
                              <w:rPr>
                                <w:rFonts w:ascii="Arial" w:hAnsi="Arial" w:cs="Arial"/>
                                <w:sz w:val="44"/>
                                <w:szCs w:val="44"/>
                              </w:rPr>
                              <w:t xml:space="preserve">SHSS6061 </w:t>
                            </w:r>
                          </w:p>
                          <w:p w14:paraId="18C5FF87" w14:textId="77777777" w:rsidR="00870FF3" w:rsidRPr="001A2B9C" w:rsidRDefault="00870FF3" w:rsidP="0095796D">
                            <w:pPr>
                              <w:rPr>
                                <w:rFonts w:ascii="Arial" w:hAnsi="Arial" w:cs="Arial"/>
                              </w:rPr>
                            </w:pPr>
                          </w:p>
                          <w:p w14:paraId="7EE88F58" w14:textId="6D7E83E7" w:rsidR="00870FF3" w:rsidRPr="001A2B9C" w:rsidRDefault="00870FF3" w:rsidP="0095796D">
                            <w:pPr>
                              <w:rPr>
                                <w:rFonts w:asciiTheme="majorHAnsi" w:hAnsiTheme="majorHAnsi"/>
                                <w:b/>
                                <w:bCs/>
                                <w:sz w:val="44"/>
                                <w:szCs w:val="44"/>
                              </w:rPr>
                            </w:pPr>
                            <w:r w:rsidRPr="001A2B9C">
                              <w:rPr>
                                <w:rFonts w:ascii="Arial" w:hAnsi="Arial" w:cs="Arial"/>
                                <w:b/>
                                <w:bCs/>
                                <w:sz w:val="44"/>
                                <w:szCs w:val="44"/>
                              </w:rPr>
                              <w:t>Exercise and Specific Populations</w:t>
                            </w:r>
                          </w:p>
                          <w:p w14:paraId="3AD01C3E" w14:textId="77777777" w:rsidR="00870FF3" w:rsidRPr="00193A89" w:rsidRDefault="00870FF3" w:rsidP="0095796D">
                            <w:pPr>
                              <w:rPr>
                                <w:rFonts w:asciiTheme="majorHAnsi" w:hAnsiTheme="majorHAnsi"/>
                                <w:sz w:val="44"/>
                                <w:szCs w:val="44"/>
                              </w:rPr>
                            </w:pPr>
                          </w:p>
                          <w:p w14:paraId="5CD83CBB" w14:textId="77777777" w:rsidR="00870FF3" w:rsidRPr="00193A89" w:rsidRDefault="00870FF3" w:rsidP="0095796D">
                            <w:pPr>
                              <w:rPr>
                                <w:rFonts w:asciiTheme="majorHAnsi" w:hAnsiTheme="majorHAnsi"/>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91558E" id="_x0000_t202" coordsize="21600,21600" o:spt="202" path="m,l,21600r21600,l21600,xe">
                <v:stroke joinstyle="miter"/>
                <v:path gradientshapeok="t" o:connecttype="rect"/>
              </v:shapetype>
              <v:shape id="Text Box 2" o:spid="_x0000_s1026" type="#_x0000_t202" style="position:absolute;margin-left:173.45pt;margin-top:156.6pt;width:308.7pt;height:171.8pt;z-index:251659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" stroked="f">
                <v:textbox>
                  <w:txbxContent>
                    <w:p w14:paraId="1028009A" w14:textId="77777777" w:rsidR="00870FF3" w:rsidRPr="002037AE" w:rsidRDefault="00870FF3" w:rsidP="0095796D">
                      <w:pPr>
                        <w:pStyle w:val="Title"/>
                        <w:rPr>
                          <w:rFonts w:ascii="Arial" w:hAnsi="Arial" w:cs="Arial"/>
                          <w:sz w:val="44"/>
                          <w:szCs w:val="44"/>
                        </w:rPr>
                      </w:pPr>
                      <w:r w:rsidRPr="002037AE">
                        <w:rPr>
                          <w:rFonts w:ascii="Arial" w:hAnsi="Arial" w:cs="Arial"/>
                          <w:sz w:val="44"/>
                          <w:szCs w:val="44"/>
                        </w:rPr>
                        <w:t>ZOE MOUNTJOY     1800397</w:t>
                      </w:r>
                    </w:p>
                    <w:p w14:paraId="69ABD8A7" w14:textId="77777777" w:rsidR="00870FF3" w:rsidRPr="001A2B9C" w:rsidRDefault="00870FF3" w:rsidP="0095796D">
                      <w:pPr>
                        <w:pStyle w:val="Title"/>
                        <w:rPr>
                          <w:rFonts w:ascii="Arial" w:hAnsi="Arial" w:cs="Arial"/>
                          <w:sz w:val="44"/>
                          <w:szCs w:val="44"/>
                        </w:rPr>
                      </w:pPr>
                    </w:p>
                    <w:p w14:paraId="00A36E2A" w14:textId="4D571EC7" w:rsidR="00870FF3" w:rsidRPr="001A2B9C" w:rsidRDefault="00870FF3" w:rsidP="0095796D">
                      <w:pPr>
                        <w:pStyle w:val="Title"/>
                        <w:rPr>
                          <w:rFonts w:ascii="Arial" w:hAnsi="Arial" w:cs="Arial"/>
                          <w:sz w:val="44"/>
                          <w:szCs w:val="44"/>
                        </w:rPr>
                      </w:pPr>
                      <w:r w:rsidRPr="001A2B9C">
                        <w:rPr>
                          <w:rFonts w:ascii="Arial" w:hAnsi="Arial" w:cs="Arial"/>
                          <w:sz w:val="44"/>
                          <w:szCs w:val="44"/>
                        </w:rPr>
                        <w:t xml:space="preserve">SHSS6061 </w:t>
                      </w:r>
                    </w:p>
                    <w:p w14:paraId="18C5FF87" w14:textId="77777777" w:rsidR="00870FF3" w:rsidRPr="001A2B9C" w:rsidRDefault="00870FF3" w:rsidP="0095796D">
                      <w:pPr>
                        <w:rPr>
                          <w:rFonts w:ascii="Arial" w:hAnsi="Arial" w:cs="Arial"/>
                        </w:rPr>
                      </w:pPr>
                    </w:p>
                    <w:p w14:paraId="7EE88F58" w14:textId="6D7E83E7" w:rsidR="00870FF3" w:rsidRPr="001A2B9C" w:rsidRDefault="00870FF3" w:rsidP="0095796D">
                      <w:pPr>
                        <w:rPr>
                          <w:rFonts w:asciiTheme="majorHAnsi" w:hAnsiTheme="majorHAnsi"/>
                          <w:b/>
                          <w:bCs/>
                          <w:sz w:val="44"/>
                          <w:szCs w:val="44"/>
                        </w:rPr>
                      </w:pPr>
                      <w:r w:rsidRPr="001A2B9C">
                        <w:rPr>
                          <w:rFonts w:ascii="Arial" w:hAnsi="Arial" w:cs="Arial"/>
                          <w:b/>
                          <w:bCs/>
                          <w:sz w:val="44"/>
                          <w:szCs w:val="44"/>
                        </w:rPr>
                        <w:t>Exercise and Specific Populations</w:t>
                      </w:r>
                    </w:p>
                    <w:p w14:paraId="3AD01C3E" w14:textId="77777777" w:rsidR="00870FF3" w:rsidRPr="00193A89" w:rsidRDefault="00870FF3" w:rsidP="0095796D">
                      <w:pPr>
                        <w:rPr>
                          <w:rFonts w:asciiTheme="majorHAnsi" w:hAnsiTheme="majorHAnsi"/>
                          <w:sz w:val="44"/>
                          <w:szCs w:val="44"/>
                        </w:rPr>
                      </w:pPr>
                    </w:p>
                    <w:p w14:paraId="5CD83CBB" w14:textId="77777777" w:rsidR="00870FF3" w:rsidRPr="00193A89" w:rsidRDefault="00870FF3" w:rsidP="0095796D">
                      <w:pPr>
                        <w:rPr>
                          <w:rFonts w:asciiTheme="majorHAnsi" w:hAnsiTheme="majorHAnsi"/>
                          <w:sz w:val="44"/>
                          <w:szCs w:val="44"/>
                        </w:rPr>
                      </w:pPr>
                    </w:p>
                  </w:txbxContent>
                </v:textbox>
                <w10:wrap type="square" anchorx="margin"/>
              </v:shape>
            </w:pict>
          </mc:Fallback>
        </mc:AlternateContent>
      </w:r>
      <w:r w:rsidRPr="00B25A3F">
        <w:rPr>
          <w:rFonts w:ascii="Arial" w:hAnsi="Arial" w:cs="Arial"/>
          <w:noProof/>
        </w:rPr>
        <w:t xml:space="preserve"> </w:t>
      </w:r>
      <w:r w:rsidRPr="00B25A3F">
        <w:rPr>
          <w:rFonts w:ascii="Arial" w:hAnsi="Arial" w:cs="Arial"/>
        </w:rPr>
        <w:br w:type="page"/>
      </w:r>
    </w:p>
    <w:p w14:paraId="1EC9CAD2" w14:textId="77777777" w:rsidR="0095796D" w:rsidRPr="0093423B" w:rsidRDefault="0095796D" w:rsidP="0095796D">
      <w:pPr>
        <w:spacing w:line="276" w:lineRule="auto"/>
        <w:sectPr w:rsidR="0095796D" w:rsidRPr="0093423B" w:rsidSect="00B9743C">
          <w:footerReference w:type="default" r:id="rId9"/>
          <w:pgSz w:w="12240" w:h="15840"/>
          <w:pgMar w:top="720" w:right="720" w:bottom="720" w:left="720" w:header="709" w:footer="709" w:gutter="0"/>
          <w:cols w:space="708"/>
          <w:docGrid w:linePitch="360"/>
        </w:sectPr>
      </w:pPr>
    </w:p>
    <w:p w14:paraId="7BDC0F10" w14:textId="14107A4B" w:rsidR="00766AD4" w:rsidRPr="00A82777" w:rsidRDefault="005A5A52" w:rsidP="00A82777">
      <w:pPr>
        <w:spacing w:line="360" w:lineRule="auto"/>
        <w:jc w:val="center"/>
        <w:rPr>
          <w:rFonts w:ascii="Arial" w:hAnsi="Arial" w:cs="Arial"/>
          <w:sz w:val="28"/>
          <w:szCs w:val="28"/>
          <w:u w:val="single"/>
          <w:shd w:val="clear" w:color="auto" w:fill="FFFFFF"/>
        </w:rPr>
      </w:pPr>
      <w:r w:rsidRPr="005A5A52">
        <w:rPr>
          <w:rFonts w:ascii="Arial" w:hAnsi="Arial" w:cs="Arial"/>
          <w:sz w:val="28"/>
          <w:szCs w:val="28"/>
          <w:u w:val="single"/>
          <w:shd w:val="clear" w:color="auto" w:fill="FFFFFF"/>
        </w:rPr>
        <w:lastRenderedPageBreak/>
        <w:t xml:space="preserve">Effects of exercise and/or dietary restriction interventions on </w:t>
      </w:r>
      <w:r w:rsidR="00A500DD" w:rsidRPr="005A5A52">
        <w:rPr>
          <w:rFonts w:ascii="Arial" w:hAnsi="Arial" w:cs="Arial"/>
          <w:sz w:val="28"/>
          <w:szCs w:val="28"/>
          <w:u w:val="single"/>
          <w:shd w:val="clear" w:color="auto" w:fill="FFFFFF"/>
        </w:rPr>
        <w:t xml:space="preserve">weight loss and knee pain in obese </w:t>
      </w:r>
      <w:r w:rsidRPr="005A5A52">
        <w:rPr>
          <w:rFonts w:ascii="Arial" w:hAnsi="Arial" w:cs="Arial"/>
          <w:sz w:val="28"/>
          <w:szCs w:val="28"/>
          <w:u w:val="single"/>
          <w:shd w:val="clear" w:color="auto" w:fill="FFFFFF"/>
        </w:rPr>
        <w:t xml:space="preserve">older </w:t>
      </w:r>
      <w:r w:rsidR="00A500DD" w:rsidRPr="005A5A52">
        <w:rPr>
          <w:rFonts w:ascii="Arial" w:hAnsi="Arial" w:cs="Arial"/>
          <w:sz w:val="28"/>
          <w:szCs w:val="28"/>
          <w:u w:val="single"/>
          <w:shd w:val="clear" w:color="auto" w:fill="FFFFFF"/>
        </w:rPr>
        <w:t xml:space="preserve">adults with knee </w:t>
      </w:r>
      <w:r w:rsidRPr="005A5A52">
        <w:rPr>
          <w:rFonts w:ascii="Arial" w:hAnsi="Arial" w:cs="Arial"/>
          <w:sz w:val="28"/>
          <w:szCs w:val="28"/>
          <w:u w:val="single"/>
          <w:shd w:val="clear" w:color="auto" w:fill="FFFFFF"/>
        </w:rPr>
        <w:t>osteoarthritis:</w:t>
      </w:r>
      <w:r w:rsidR="00A82777">
        <w:rPr>
          <w:rFonts w:ascii="Arial" w:hAnsi="Arial" w:cs="Arial"/>
          <w:sz w:val="28"/>
          <w:szCs w:val="28"/>
          <w:u w:val="single"/>
          <w:shd w:val="clear" w:color="auto" w:fill="FFFFFF"/>
        </w:rPr>
        <w:t xml:space="preserve">                    </w:t>
      </w:r>
      <w:r w:rsidR="006535E1" w:rsidRPr="005A5A52">
        <w:rPr>
          <w:rFonts w:ascii="Arial" w:hAnsi="Arial" w:cs="Arial"/>
          <w:sz w:val="28"/>
          <w:szCs w:val="28"/>
          <w:u w:val="single"/>
        </w:rPr>
        <w:t>A systematic review</w:t>
      </w:r>
    </w:p>
    <w:p w14:paraId="7D5D0D28" w14:textId="2BF5FAB3" w:rsidR="00AC7BBF" w:rsidRPr="00870FF3" w:rsidRDefault="00AC7BBF" w:rsidP="00080C7D">
      <w:pPr>
        <w:spacing w:line="360" w:lineRule="auto"/>
        <w:rPr>
          <w:rFonts w:ascii="Arial" w:hAnsi="Arial" w:cs="Arial"/>
          <w:b/>
          <w:bCs/>
          <w:color w:val="FF0000"/>
        </w:rPr>
      </w:pPr>
      <w:r w:rsidRPr="00870FF3">
        <w:rPr>
          <w:rFonts w:ascii="Arial" w:hAnsi="Arial" w:cs="Arial"/>
          <w:b/>
          <w:bCs/>
          <w:sz w:val="24"/>
          <w:szCs w:val="24"/>
          <w:u w:val="single"/>
        </w:rPr>
        <w:t>Abstract</w:t>
      </w:r>
      <w:r w:rsidRPr="00870FF3">
        <w:rPr>
          <w:rFonts w:ascii="Arial" w:hAnsi="Arial" w:cs="Arial"/>
          <w:b/>
          <w:bCs/>
          <w:color w:val="FF0000"/>
          <w:sz w:val="24"/>
          <w:szCs w:val="24"/>
        </w:rPr>
        <w:t xml:space="preserve"> </w:t>
      </w:r>
    </w:p>
    <w:p w14:paraId="6BC5821A" w14:textId="131D1C21" w:rsidR="00870FF3" w:rsidRPr="00870FF3" w:rsidRDefault="004C092C" w:rsidP="00870FF3">
      <w:pPr>
        <w:spacing w:line="360" w:lineRule="auto"/>
        <w:rPr>
          <w:rFonts w:ascii="Arial" w:hAnsi="Arial" w:cs="Arial"/>
        </w:rPr>
      </w:pPr>
      <w:r w:rsidRPr="00870FF3">
        <w:rPr>
          <w:rFonts w:ascii="Arial" w:hAnsi="Arial" w:cs="Arial"/>
          <w:b/>
          <w:bCs/>
        </w:rPr>
        <w:t>Background:</w:t>
      </w:r>
      <w:r w:rsidRPr="00870FF3">
        <w:rPr>
          <w:rFonts w:ascii="Arial" w:hAnsi="Arial" w:cs="Arial"/>
        </w:rPr>
        <w:t xml:space="preserve">  </w:t>
      </w:r>
      <w:r w:rsidR="00CC73D6" w:rsidRPr="00870FF3">
        <w:rPr>
          <w:rFonts w:ascii="Arial" w:hAnsi="Arial" w:cs="Arial"/>
        </w:rPr>
        <w:t>Knee osteoarthritis (OA) is a leading cause of chronic lower extremity disability among older adults.</w:t>
      </w:r>
      <w:r w:rsidR="00BE5994" w:rsidRPr="00870FF3">
        <w:rPr>
          <w:rFonts w:ascii="Arial" w:hAnsi="Arial" w:cs="Arial"/>
        </w:rPr>
        <w:t xml:space="preserve"> Obesity is a major risk factor for knee OA and </w:t>
      </w:r>
      <w:r w:rsidR="00BE5994" w:rsidRPr="00870FF3">
        <w:rPr>
          <w:rStyle w:val="selectable"/>
          <w:rFonts w:ascii="Arial" w:hAnsi="Arial" w:cs="Arial"/>
        </w:rPr>
        <w:t xml:space="preserve">in 2016, the prevalence of obesity in adults across the UK was </w:t>
      </w:r>
      <w:r w:rsidR="00BE5994" w:rsidRPr="00870FF3">
        <w:rPr>
          <w:rFonts w:ascii="Arial" w:hAnsi="Arial" w:cs="Arial"/>
          <w:shd w:val="clear" w:color="auto" w:fill="FFFFFF"/>
        </w:rPr>
        <w:t xml:space="preserve">approximated at 27.8%. </w:t>
      </w:r>
      <w:r w:rsidR="00D714D2" w:rsidRPr="00870FF3">
        <w:rPr>
          <w:rFonts w:ascii="Arial" w:hAnsi="Arial" w:cs="Arial"/>
        </w:rPr>
        <w:t xml:space="preserve">There </w:t>
      </w:r>
      <w:r w:rsidR="002042BF" w:rsidRPr="00870FF3">
        <w:rPr>
          <w:rFonts w:ascii="Arial" w:hAnsi="Arial" w:cs="Arial"/>
        </w:rPr>
        <w:t>are</w:t>
      </w:r>
      <w:r w:rsidR="00D714D2" w:rsidRPr="00870FF3">
        <w:rPr>
          <w:rFonts w:ascii="Arial" w:hAnsi="Arial" w:cs="Arial"/>
        </w:rPr>
        <w:t xml:space="preserve"> reports of positive effects of exercise on pain and function in knee OA, however the author of this review decided to further investigate the combined effects of exercise and dietary interventions on weight loss and pain in older adults with knee OA.</w:t>
      </w:r>
      <w:r w:rsidR="00527787" w:rsidRPr="00870FF3">
        <w:rPr>
          <w:rFonts w:ascii="Arial" w:hAnsi="Arial" w:cs="Arial"/>
        </w:rPr>
        <w:t xml:space="preserve"> </w:t>
      </w:r>
    </w:p>
    <w:p w14:paraId="11E80B40" w14:textId="77777777" w:rsidR="00793A94" w:rsidRPr="00870FF3" w:rsidRDefault="004C092C" w:rsidP="00870FF3">
      <w:pPr>
        <w:spacing w:line="360" w:lineRule="auto"/>
        <w:rPr>
          <w:rFonts w:ascii="Arial" w:hAnsi="Arial" w:cs="Arial"/>
        </w:rPr>
      </w:pPr>
      <w:r w:rsidRPr="00870FF3">
        <w:rPr>
          <w:rFonts w:ascii="Arial" w:hAnsi="Arial" w:cs="Arial"/>
          <w:b/>
          <w:bCs/>
        </w:rPr>
        <w:t>Methods:</w:t>
      </w:r>
      <w:r w:rsidRPr="00870FF3">
        <w:rPr>
          <w:rFonts w:ascii="Arial" w:hAnsi="Arial" w:cs="Arial"/>
        </w:rPr>
        <w:t xml:space="preserve"> </w:t>
      </w:r>
      <w:r w:rsidR="00527787" w:rsidRPr="00870FF3">
        <w:rPr>
          <w:rFonts w:ascii="Arial" w:hAnsi="Arial" w:cs="Arial"/>
        </w:rPr>
        <w:t xml:space="preserve">A systematic search of the effects of exercise and dietary restrictions on weight loss in overweight and obese adults with knee osteoarthritis was completed across the electronic databases of Medline, </w:t>
      </w:r>
      <w:proofErr w:type="spellStart"/>
      <w:r w:rsidR="00527787" w:rsidRPr="00870FF3">
        <w:rPr>
          <w:rFonts w:ascii="Arial" w:hAnsi="Arial" w:cs="Arial"/>
        </w:rPr>
        <w:t>SPORTDiscus</w:t>
      </w:r>
      <w:proofErr w:type="spellEnd"/>
      <w:r w:rsidR="00527787" w:rsidRPr="00870FF3">
        <w:rPr>
          <w:rFonts w:ascii="Arial" w:hAnsi="Arial" w:cs="Arial"/>
        </w:rPr>
        <w:t>, ProQuest Central and Pub-Med. The searches were inclusive of the terms ‘exercise and obesity’ and ‘diet and obesity’ and ‘weight loss and knee osteoarthritis’. A</w:t>
      </w:r>
      <w:r w:rsidR="00F765DA" w:rsidRPr="00870FF3">
        <w:rPr>
          <w:rFonts w:ascii="Arial" w:hAnsi="Arial" w:cs="Arial"/>
        </w:rPr>
        <w:t>n</w:t>
      </w:r>
      <w:r w:rsidR="00527787" w:rsidRPr="00870FF3">
        <w:rPr>
          <w:rFonts w:ascii="Arial" w:hAnsi="Arial" w:cs="Arial"/>
        </w:rPr>
        <w:t xml:space="preserve"> </w:t>
      </w:r>
      <w:r w:rsidR="00F765DA" w:rsidRPr="00870FF3">
        <w:rPr>
          <w:rFonts w:ascii="Arial" w:hAnsi="Arial" w:cs="Arial"/>
        </w:rPr>
        <w:t>eligibility criterion</w:t>
      </w:r>
      <w:r w:rsidR="00527787" w:rsidRPr="00870FF3">
        <w:rPr>
          <w:rFonts w:ascii="Arial" w:hAnsi="Arial" w:cs="Arial"/>
        </w:rPr>
        <w:t xml:space="preserve"> was devised by the author and any eligible studies within the last 20 years (2000-2020) were read and critically evaluated. The assessments of the quality of the literature were conducted single-handedly by the author, utilising the </w:t>
      </w:r>
      <w:proofErr w:type="spellStart"/>
      <w:r w:rsidR="00527787" w:rsidRPr="00870FF3">
        <w:rPr>
          <w:rFonts w:ascii="Arial" w:hAnsi="Arial" w:cs="Arial"/>
        </w:rPr>
        <w:t>PEDro</w:t>
      </w:r>
      <w:proofErr w:type="spellEnd"/>
      <w:r w:rsidR="00527787" w:rsidRPr="00870FF3">
        <w:rPr>
          <w:rFonts w:ascii="Arial" w:hAnsi="Arial" w:cs="Arial"/>
        </w:rPr>
        <w:t xml:space="preserve"> scale (</w:t>
      </w:r>
      <w:r w:rsidR="00527787" w:rsidRPr="00870FF3">
        <w:rPr>
          <w:rFonts w:ascii="Arial" w:hAnsi="Arial" w:cs="Arial"/>
          <w:color w:val="000000" w:themeColor="text1"/>
        </w:rPr>
        <w:t>Physiotherapy Evidence Database)</w:t>
      </w:r>
      <w:r w:rsidR="00527787" w:rsidRPr="00870FF3">
        <w:rPr>
          <w:rFonts w:ascii="Arial" w:hAnsi="Arial" w:cs="Arial"/>
        </w:rPr>
        <w:t>. The risk of bias for all literature was also assessed by the author using the Cochrane Risk of Bias Tool (</w:t>
      </w:r>
      <w:proofErr w:type="spellStart"/>
      <w:r w:rsidR="00527787" w:rsidRPr="00870FF3">
        <w:rPr>
          <w:rFonts w:ascii="Arial" w:hAnsi="Arial" w:cs="Arial"/>
        </w:rPr>
        <w:t>RoB</w:t>
      </w:r>
      <w:proofErr w:type="spellEnd"/>
      <w:r w:rsidR="00527787" w:rsidRPr="00870FF3">
        <w:rPr>
          <w:rFonts w:ascii="Arial" w:hAnsi="Arial" w:cs="Arial"/>
        </w:rPr>
        <w:t xml:space="preserve"> 2.0).</w:t>
      </w:r>
    </w:p>
    <w:p w14:paraId="5CAFB542" w14:textId="76DE407F" w:rsidR="00870FF3" w:rsidRDefault="004C092C" w:rsidP="00793A94">
      <w:pPr>
        <w:spacing w:line="360" w:lineRule="auto"/>
        <w:rPr>
          <w:rFonts w:ascii="Arial" w:hAnsi="Arial" w:cs="Arial"/>
        </w:rPr>
      </w:pPr>
      <w:r w:rsidRPr="00870FF3">
        <w:rPr>
          <w:rFonts w:ascii="Arial" w:hAnsi="Arial" w:cs="Arial"/>
          <w:b/>
          <w:bCs/>
        </w:rPr>
        <w:t xml:space="preserve">Results: </w:t>
      </w:r>
      <w:r w:rsidR="00C62D16">
        <w:rPr>
          <w:rFonts w:ascii="Arial" w:hAnsi="Arial" w:cs="Arial"/>
        </w:rPr>
        <w:t xml:space="preserve">The </w:t>
      </w:r>
      <w:r w:rsidR="00FA6F3C" w:rsidRPr="00870FF3">
        <w:rPr>
          <w:rFonts w:ascii="Arial" w:hAnsi="Arial" w:cs="Arial"/>
        </w:rPr>
        <w:t xml:space="preserve">combination of diet-induced weight loss </w:t>
      </w:r>
      <w:r w:rsidR="0096282F" w:rsidRPr="00870FF3">
        <w:rPr>
          <w:rFonts w:ascii="Arial" w:hAnsi="Arial" w:cs="Arial"/>
        </w:rPr>
        <w:t>plus</w:t>
      </w:r>
      <w:r w:rsidR="00FA6F3C" w:rsidRPr="00870FF3">
        <w:rPr>
          <w:rFonts w:ascii="Arial" w:hAnsi="Arial" w:cs="Arial"/>
        </w:rPr>
        <w:t xml:space="preserve"> exercise </w:t>
      </w:r>
      <w:r w:rsidR="0096282F" w:rsidRPr="00870FF3">
        <w:rPr>
          <w:rFonts w:ascii="Arial" w:hAnsi="Arial" w:cs="Arial"/>
        </w:rPr>
        <w:t xml:space="preserve">showed the most improvements overall on weight-loss and pain scale. </w:t>
      </w:r>
    </w:p>
    <w:p w14:paraId="4D6550BB" w14:textId="10BE17FE" w:rsidR="0096282F" w:rsidRPr="00870FF3" w:rsidRDefault="004C092C" w:rsidP="00793A94">
      <w:pPr>
        <w:spacing w:line="360" w:lineRule="auto"/>
        <w:rPr>
          <w:rFonts w:ascii="Arial" w:hAnsi="Arial" w:cs="Arial"/>
        </w:rPr>
      </w:pPr>
      <w:r w:rsidRPr="00870FF3">
        <w:rPr>
          <w:rFonts w:ascii="Arial" w:hAnsi="Arial" w:cs="Arial"/>
          <w:b/>
          <w:bCs/>
        </w:rPr>
        <w:t>Conclusion:</w:t>
      </w:r>
      <w:r w:rsidR="0096282F" w:rsidRPr="00870FF3">
        <w:rPr>
          <w:rFonts w:ascii="Arial" w:hAnsi="Arial" w:cs="Arial"/>
        </w:rPr>
        <w:t xml:space="preserve"> The combination of diet along with exercise is the optimum intervention for overall weight loss, reduction in pain and improvements in physical function</w:t>
      </w:r>
      <w:r w:rsidR="001E6DCF">
        <w:rPr>
          <w:rFonts w:ascii="Arial" w:hAnsi="Arial" w:cs="Arial"/>
        </w:rPr>
        <w:t>. The</w:t>
      </w:r>
      <w:r w:rsidR="00C62D16">
        <w:rPr>
          <w:rFonts w:ascii="Arial" w:hAnsi="Arial" w:cs="Arial"/>
        </w:rPr>
        <w:t>y</w:t>
      </w:r>
      <w:r w:rsidR="001E6DCF">
        <w:rPr>
          <w:rFonts w:ascii="Arial" w:hAnsi="Arial" w:cs="Arial"/>
        </w:rPr>
        <w:t xml:space="preserve"> </w:t>
      </w:r>
      <w:r w:rsidR="0096282F" w:rsidRPr="00870FF3">
        <w:rPr>
          <w:rFonts w:ascii="Arial" w:hAnsi="Arial" w:cs="Arial"/>
        </w:rPr>
        <w:t>produce</w:t>
      </w:r>
      <w:r w:rsidR="00F860FB" w:rsidRPr="00870FF3">
        <w:rPr>
          <w:rFonts w:ascii="Arial" w:hAnsi="Arial" w:cs="Arial"/>
        </w:rPr>
        <w:t xml:space="preserve">d </w:t>
      </w:r>
      <w:r w:rsidR="0096282F" w:rsidRPr="00870FF3">
        <w:rPr>
          <w:rFonts w:ascii="Arial" w:hAnsi="Arial" w:cs="Arial"/>
        </w:rPr>
        <w:t>consistently better and clinically relevant improvements</w:t>
      </w:r>
      <w:r w:rsidR="00F860FB" w:rsidRPr="00870FF3">
        <w:rPr>
          <w:rFonts w:ascii="Arial" w:hAnsi="Arial" w:cs="Arial"/>
        </w:rPr>
        <w:t xml:space="preserve"> in</w:t>
      </w:r>
      <w:r w:rsidR="0096282F" w:rsidRPr="00870FF3">
        <w:rPr>
          <w:rFonts w:ascii="Arial" w:hAnsi="Arial" w:cs="Arial"/>
        </w:rPr>
        <w:t xml:space="preserve"> pain and physical function than either diet or exercise individually.</w:t>
      </w:r>
      <w:r w:rsidR="00806128" w:rsidRPr="00870FF3">
        <w:rPr>
          <w:rFonts w:ascii="Arial" w:hAnsi="Arial" w:cs="Arial"/>
        </w:rPr>
        <w:t xml:space="preserve"> However, studies with a specific focus on long-term (24-36 months) mobility changes in older adults with knee OA may be worthy of further evaluation.</w:t>
      </w:r>
    </w:p>
    <w:p w14:paraId="5775E750" w14:textId="4B6EDC08" w:rsidR="004C092C" w:rsidRPr="00870FF3" w:rsidRDefault="004C092C" w:rsidP="00080C7D">
      <w:pPr>
        <w:spacing w:line="360" w:lineRule="auto"/>
        <w:rPr>
          <w:rFonts w:ascii="Arial" w:hAnsi="Arial" w:cs="Arial"/>
        </w:rPr>
      </w:pPr>
      <w:r w:rsidRPr="00870FF3">
        <w:rPr>
          <w:rFonts w:ascii="Arial" w:hAnsi="Arial" w:cs="Arial"/>
          <w:b/>
          <w:bCs/>
        </w:rPr>
        <w:t>Keywords:</w:t>
      </w:r>
      <w:r w:rsidRPr="00870FF3">
        <w:rPr>
          <w:rFonts w:ascii="Arial" w:hAnsi="Arial" w:cs="Arial"/>
        </w:rPr>
        <w:t xml:space="preserve"> </w:t>
      </w:r>
      <w:r w:rsidR="00B01E46" w:rsidRPr="00870FF3">
        <w:rPr>
          <w:rFonts w:ascii="Arial" w:hAnsi="Arial" w:cs="Arial"/>
        </w:rPr>
        <w:t>Knee, Osteoarthritis (OA), Obesity, Weight Loss, Exercise, Diet, Interventions, Randomised Controlled Trial (RCT), Literature, Systematic Review.</w:t>
      </w:r>
    </w:p>
    <w:p w14:paraId="5E1B3230" w14:textId="77777777" w:rsidR="00870FF3" w:rsidRDefault="00870FF3" w:rsidP="00080C7D">
      <w:pPr>
        <w:spacing w:line="360" w:lineRule="auto"/>
        <w:rPr>
          <w:rFonts w:ascii="Arial" w:hAnsi="Arial" w:cs="Arial"/>
          <w:b/>
          <w:bCs/>
          <w:sz w:val="24"/>
          <w:szCs w:val="24"/>
          <w:u w:val="single"/>
        </w:rPr>
      </w:pPr>
    </w:p>
    <w:p w14:paraId="3367B262" w14:textId="77777777" w:rsidR="00870FF3" w:rsidRDefault="00870FF3" w:rsidP="00080C7D">
      <w:pPr>
        <w:spacing w:line="360" w:lineRule="auto"/>
        <w:rPr>
          <w:rFonts w:ascii="Arial" w:hAnsi="Arial" w:cs="Arial"/>
          <w:b/>
          <w:bCs/>
          <w:sz w:val="24"/>
          <w:szCs w:val="24"/>
          <w:u w:val="single"/>
        </w:rPr>
      </w:pPr>
    </w:p>
    <w:p w14:paraId="72C43622" w14:textId="77777777" w:rsidR="00A82777" w:rsidRDefault="00A82777" w:rsidP="00080C7D">
      <w:pPr>
        <w:spacing w:line="360" w:lineRule="auto"/>
        <w:rPr>
          <w:rFonts w:ascii="Arial" w:hAnsi="Arial" w:cs="Arial"/>
          <w:b/>
          <w:bCs/>
          <w:sz w:val="24"/>
          <w:szCs w:val="24"/>
          <w:u w:val="single"/>
        </w:rPr>
      </w:pPr>
    </w:p>
    <w:p w14:paraId="005AE8E6" w14:textId="57304B43" w:rsidR="007A7E70" w:rsidRPr="00793A94" w:rsidRDefault="00AC7BBF" w:rsidP="00080C7D">
      <w:pPr>
        <w:spacing w:line="360" w:lineRule="auto"/>
        <w:rPr>
          <w:rFonts w:ascii="Arial" w:hAnsi="Arial" w:cs="Arial"/>
          <w:b/>
          <w:bCs/>
          <w:color w:val="FF0000"/>
          <w:sz w:val="24"/>
          <w:szCs w:val="24"/>
        </w:rPr>
      </w:pPr>
      <w:r w:rsidRPr="00793A94">
        <w:rPr>
          <w:rFonts w:ascii="Arial" w:hAnsi="Arial" w:cs="Arial"/>
          <w:b/>
          <w:bCs/>
          <w:sz w:val="24"/>
          <w:szCs w:val="24"/>
          <w:u w:val="single"/>
        </w:rPr>
        <w:lastRenderedPageBreak/>
        <w:t>Introduction</w:t>
      </w:r>
      <w:r w:rsidRPr="00793A94">
        <w:rPr>
          <w:rFonts w:ascii="Arial" w:hAnsi="Arial" w:cs="Arial"/>
          <w:b/>
          <w:bCs/>
          <w:color w:val="FF0000"/>
          <w:sz w:val="24"/>
          <w:szCs w:val="24"/>
        </w:rPr>
        <w:t xml:space="preserve"> </w:t>
      </w:r>
    </w:p>
    <w:p w14:paraId="74985309" w14:textId="29D10C43" w:rsidR="003721F4" w:rsidRPr="00870FF3" w:rsidRDefault="00690B48" w:rsidP="00EE62D8">
      <w:pPr>
        <w:pStyle w:val="NormalWeb"/>
        <w:shd w:val="clear" w:color="auto" w:fill="FFFFFF"/>
        <w:spacing w:before="0" w:beforeAutospacing="0" w:after="0" w:afterAutospacing="0" w:line="360" w:lineRule="auto"/>
        <w:ind w:hanging="120"/>
        <w:rPr>
          <w:rFonts w:ascii="Arial" w:hAnsi="Arial" w:cs="Arial"/>
          <w:sz w:val="22"/>
          <w:szCs w:val="22"/>
        </w:rPr>
      </w:pPr>
      <w:r w:rsidRPr="00793A94">
        <w:rPr>
          <w:rFonts w:ascii="Arial" w:hAnsi="Arial" w:cs="Arial"/>
        </w:rPr>
        <w:t xml:space="preserve">          </w:t>
      </w:r>
      <w:r w:rsidR="00EB6831" w:rsidRPr="00870FF3">
        <w:rPr>
          <w:rFonts w:ascii="Arial" w:hAnsi="Arial" w:cs="Arial"/>
          <w:sz w:val="22"/>
          <w:szCs w:val="22"/>
        </w:rPr>
        <w:t xml:space="preserve">Osteoarthritis (OA) is </w:t>
      </w:r>
      <w:r w:rsidR="00FB1C79" w:rsidRPr="00870FF3">
        <w:rPr>
          <w:rFonts w:ascii="Arial" w:hAnsi="Arial" w:cs="Arial"/>
          <w:sz w:val="22"/>
          <w:szCs w:val="22"/>
        </w:rPr>
        <w:t>a</w:t>
      </w:r>
      <w:r w:rsidR="00186EA3" w:rsidRPr="00870FF3">
        <w:rPr>
          <w:rFonts w:ascii="Arial" w:hAnsi="Arial" w:cs="Arial"/>
          <w:sz w:val="22"/>
          <w:szCs w:val="22"/>
        </w:rPr>
        <w:t xml:space="preserve"> leading</w:t>
      </w:r>
      <w:r w:rsidR="00EB6831" w:rsidRPr="00870FF3">
        <w:rPr>
          <w:rFonts w:ascii="Arial" w:hAnsi="Arial" w:cs="Arial"/>
          <w:sz w:val="22"/>
          <w:szCs w:val="22"/>
        </w:rPr>
        <w:t xml:space="preserve"> cause of chronic disability among older adults</w:t>
      </w:r>
      <w:r w:rsidR="00FB1C79" w:rsidRPr="00870FF3">
        <w:rPr>
          <w:rFonts w:ascii="Arial" w:hAnsi="Arial" w:cs="Arial"/>
          <w:sz w:val="22"/>
          <w:szCs w:val="22"/>
        </w:rPr>
        <w:t xml:space="preserve"> (Messier </w:t>
      </w:r>
      <w:r w:rsidR="00FB1C79" w:rsidRPr="00B1091C">
        <w:rPr>
          <w:rFonts w:ascii="Arial" w:hAnsi="Arial" w:cs="Arial"/>
          <w:i/>
          <w:iCs/>
          <w:sz w:val="22"/>
          <w:szCs w:val="22"/>
        </w:rPr>
        <w:t>et al.,</w:t>
      </w:r>
      <w:r w:rsidR="00FB1C79" w:rsidRPr="00870FF3">
        <w:rPr>
          <w:rFonts w:ascii="Arial" w:hAnsi="Arial" w:cs="Arial"/>
          <w:sz w:val="22"/>
          <w:szCs w:val="22"/>
        </w:rPr>
        <w:t xml:space="preserve"> 2013</w:t>
      </w:r>
      <w:r w:rsidR="00186EA3" w:rsidRPr="00870FF3">
        <w:rPr>
          <w:rFonts w:ascii="Arial" w:hAnsi="Arial" w:cs="Arial"/>
          <w:sz w:val="22"/>
          <w:szCs w:val="22"/>
        </w:rPr>
        <w:t xml:space="preserve">; </w:t>
      </w:r>
      <w:r w:rsidR="003F51DF" w:rsidRPr="00870FF3">
        <w:rPr>
          <w:rFonts w:ascii="Arial" w:hAnsi="Arial" w:cs="Arial"/>
          <w:sz w:val="22"/>
          <w:szCs w:val="22"/>
        </w:rPr>
        <w:t>Johnson and Hunter, 2014).</w:t>
      </w:r>
      <w:r w:rsidR="00187862" w:rsidRPr="00870FF3">
        <w:rPr>
          <w:rFonts w:ascii="Arial" w:hAnsi="Arial" w:cs="Arial"/>
          <w:sz w:val="22"/>
          <w:szCs w:val="22"/>
        </w:rPr>
        <w:t xml:space="preserve"> OA is the 11th highest contributor to disability worldwide</w:t>
      </w:r>
      <w:r w:rsidR="00FB10E1" w:rsidRPr="00870FF3">
        <w:rPr>
          <w:rFonts w:ascii="Arial" w:hAnsi="Arial" w:cs="Arial"/>
          <w:sz w:val="22"/>
          <w:szCs w:val="22"/>
        </w:rPr>
        <w:t>, it</w:t>
      </w:r>
      <w:r w:rsidR="00187862" w:rsidRPr="00870FF3">
        <w:rPr>
          <w:rFonts w:ascii="Arial" w:hAnsi="Arial" w:cs="Arial"/>
          <w:sz w:val="22"/>
          <w:szCs w:val="22"/>
        </w:rPr>
        <w:t xml:space="preserve"> produces pain, loss of function and an overall reduced quality of life </w:t>
      </w:r>
      <w:r w:rsidR="003F51DF" w:rsidRPr="00870FF3">
        <w:rPr>
          <w:rFonts w:ascii="Arial" w:hAnsi="Arial" w:cs="Arial"/>
          <w:sz w:val="22"/>
          <w:szCs w:val="22"/>
        </w:rPr>
        <w:t xml:space="preserve">(Dieppe </w:t>
      </w:r>
      <w:r w:rsidR="003F51DF" w:rsidRPr="00870FF3">
        <w:rPr>
          <w:rFonts w:ascii="Arial" w:hAnsi="Arial" w:cs="Arial"/>
          <w:i/>
          <w:iCs/>
          <w:sz w:val="22"/>
          <w:szCs w:val="22"/>
        </w:rPr>
        <w:t>et al.,</w:t>
      </w:r>
      <w:r w:rsidR="003F51DF" w:rsidRPr="00870FF3">
        <w:rPr>
          <w:rFonts w:ascii="Arial" w:hAnsi="Arial" w:cs="Arial"/>
          <w:sz w:val="22"/>
          <w:szCs w:val="22"/>
        </w:rPr>
        <w:t xml:space="preserve"> 2000; Sharma </w:t>
      </w:r>
      <w:r w:rsidR="003F51DF" w:rsidRPr="00870FF3">
        <w:rPr>
          <w:rFonts w:ascii="Arial" w:hAnsi="Arial" w:cs="Arial"/>
          <w:i/>
          <w:iCs/>
          <w:sz w:val="22"/>
          <w:szCs w:val="22"/>
        </w:rPr>
        <w:t>et al.,</w:t>
      </w:r>
      <w:r w:rsidR="003F51DF" w:rsidRPr="00870FF3">
        <w:rPr>
          <w:rFonts w:ascii="Arial" w:hAnsi="Arial" w:cs="Arial"/>
          <w:sz w:val="22"/>
          <w:szCs w:val="22"/>
        </w:rPr>
        <w:t xml:space="preserve"> 2003). </w:t>
      </w:r>
      <w:r w:rsidR="00187862" w:rsidRPr="00870FF3">
        <w:rPr>
          <w:rFonts w:ascii="Arial" w:hAnsi="Arial" w:cs="Arial"/>
          <w:sz w:val="22"/>
          <w:szCs w:val="22"/>
        </w:rPr>
        <w:t>OA</w:t>
      </w:r>
      <w:r w:rsidR="00EB6831" w:rsidRPr="00870FF3">
        <w:rPr>
          <w:rFonts w:ascii="Arial" w:hAnsi="Arial" w:cs="Arial"/>
          <w:sz w:val="22"/>
          <w:szCs w:val="22"/>
        </w:rPr>
        <w:t xml:space="preserve"> is a highly prevalent and disabling condition that </w:t>
      </w:r>
      <w:r w:rsidR="00187862" w:rsidRPr="00870FF3">
        <w:rPr>
          <w:rFonts w:ascii="Arial" w:hAnsi="Arial" w:cs="Arial"/>
          <w:sz w:val="22"/>
          <w:szCs w:val="22"/>
        </w:rPr>
        <w:t>most commonly</w:t>
      </w:r>
      <w:r w:rsidR="00EB6831" w:rsidRPr="00870FF3">
        <w:rPr>
          <w:rFonts w:ascii="Arial" w:hAnsi="Arial" w:cs="Arial"/>
          <w:sz w:val="22"/>
          <w:szCs w:val="22"/>
        </w:rPr>
        <w:t xml:space="preserve"> affects the knee joint, </w:t>
      </w:r>
      <w:r w:rsidR="00E66837" w:rsidRPr="00870FF3">
        <w:rPr>
          <w:rFonts w:ascii="Arial" w:hAnsi="Arial" w:cs="Arial"/>
          <w:sz w:val="22"/>
          <w:szCs w:val="22"/>
        </w:rPr>
        <w:t>the medial tibiofemoral compartment</w:t>
      </w:r>
      <w:r w:rsidR="002A2BD8" w:rsidRPr="00870FF3">
        <w:rPr>
          <w:rFonts w:ascii="Arial" w:hAnsi="Arial" w:cs="Arial"/>
          <w:sz w:val="22"/>
          <w:szCs w:val="22"/>
        </w:rPr>
        <w:t xml:space="preserve"> therefore</w:t>
      </w:r>
      <w:r w:rsidR="00EB6831" w:rsidRPr="00870FF3">
        <w:rPr>
          <w:rFonts w:ascii="Arial" w:hAnsi="Arial" w:cs="Arial"/>
          <w:sz w:val="22"/>
          <w:szCs w:val="22"/>
        </w:rPr>
        <w:t xml:space="preserve"> causing </w:t>
      </w:r>
      <w:r w:rsidR="004152F3" w:rsidRPr="00870FF3">
        <w:rPr>
          <w:rFonts w:ascii="Arial" w:hAnsi="Arial" w:cs="Arial"/>
          <w:sz w:val="22"/>
          <w:szCs w:val="22"/>
        </w:rPr>
        <w:t>k</w:t>
      </w:r>
      <w:r w:rsidR="00EB6831" w:rsidRPr="00870FF3">
        <w:rPr>
          <w:rFonts w:ascii="Arial" w:hAnsi="Arial" w:cs="Arial"/>
          <w:sz w:val="22"/>
          <w:szCs w:val="22"/>
        </w:rPr>
        <w:t>nee OA</w:t>
      </w:r>
      <w:r w:rsidR="00FB1C79" w:rsidRPr="00870FF3">
        <w:rPr>
          <w:rFonts w:ascii="Arial" w:hAnsi="Arial" w:cs="Arial"/>
          <w:sz w:val="22"/>
          <w:szCs w:val="22"/>
        </w:rPr>
        <w:t xml:space="preserve"> (Cross </w:t>
      </w:r>
      <w:r w:rsidR="00FB1C79" w:rsidRPr="00870FF3">
        <w:rPr>
          <w:rFonts w:ascii="Arial" w:hAnsi="Arial" w:cs="Arial"/>
          <w:i/>
          <w:iCs/>
          <w:sz w:val="22"/>
          <w:szCs w:val="22"/>
        </w:rPr>
        <w:t>et al.,</w:t>
      </w:r>
      <w:r w:rsidR="00FB1C79" w:rsidRPr="00870FF3">
        <w:rPr>
          <w:rFonts w:ascii="Arial" w:hAnsi="Arial" w:cs="Arial"/>
          <w:sz w:val="22"/>
          <w:szCs w:val="22"/>
        </w:rPr>
        <w:t xml:space="preserve"> 2014; Murphy </w:t>
      </w:r>
      <w:r w:rsidR="00FB1C79" w:rsidRPr="00870FF3">
        <w:rPr>
          <w:rFonts w:ascii="Arial" w:hAnsi="Arial" w:cs="Arial"/>
          <w:i/>
          <w:iCs/>
          <w:sz w:val="22"/>
          <w:szCs w:val="22"/>
        </w:rPr>
        <w:t>et al.,</w:t>
      </w:r>
      <w:r w:rsidR="00FB1C79" w:rsidRPr="00870FF3">
        <w:rPr>
          <w:rFonts w:ascii="Arial" w:hAnsi="Arial" w:cs="Arial"/>
          <w:sz w:val="22"/>
          <w:szCs w:val="22"/>
        </w:rPr>
        <w:t xml:space="preserve"> 2012)</w:t>
      </w:r>
      <w:r w:rsidR="00692267" w:rsidRPr="00870FF3">
        <w:rPr>
          <w:rFonts w:ascii="Arial" w:hAnsi="Arial" w:cs="Arial"/>
          <w:sz w:val="22"/>
          <w:szCs w:val="22"/>
        </w:rPr>
        <w:t>.</w:t>
      </w:r>
      <w:r w:rsidR="00EB6831" w:rsidRPr="00870FF3">
        <w:rPr>
          <w:rFonts w:ascii="Arial" w:hAnsi="Arial" w:cs="Arial"/>
          <w:sz w:val="22"/>
          <w:szCs w:val="22"/>
        </w:rPr>
        <w:t xml:space="preserve"> </w:t>
      </w:r>
      <w:r w:rsidR="00186EA3" w:rsidRPr="00870FF3">
        <w:rPr>
          <w:rFonts w:ascii="Arial" w:hAnsi="Arial" w:cs="Arial"/>
          <w:sz w:val="22"/>
          <w:szCs w:val="22"/>
        </w:rPr>
        <w:t>Knee OA is a vast problem within public health with a risk of 40% in men and 47% in women (</w:t>
      </w:r>
      <w:r w:rsidR="0052126F" w:rsidRPr="00870FF3">
        <w:rPr>
          <w:rFonts w:ascii="Arial" w:hAnsi="Arial" w:cs="Arial"/>
          <w:sz w:val="22"/>
          <w:szCs w:val="22"/>
        </w:rPr>
        <w:t>Johnson and Hunter, 2014</w:t>
      </w:r>
      <w:r w:rsidR="00186EA3" w:rsidRPr="00870FF3">
        <w:rPr>
          <w:rFonts w:ascii="Arial" w:hAnsi="Arial" w:cs="Arial"/>
          <w:sz w:val="22"/>
          <w:szCs w:val="22"/>
        </w:rPr>
        <w:t xml:space="preserve">). Knee OA is an active disease process with joint destruction by both biomechanical and proinflammatory factors with pain being </w:t>
      </w:r>
      <w:r w:rsidR="00CC73D6" w:rsidRPr="00870FF3">
        <w:rPr>
          <w:rFonts w:ascii="Arial" w:hAnsi="Arial" w:cs="Arial"/>
          <w:sz w:val="22"/>
          <w:szCs w:val="22"/>
        </w:rPr>
        <w:t xml:space="preserve">the most </w:t>
      </w:r>
      <w:r w:rsidR="00186EA3" w:rsidRPr="00870FF3">
        <w:rPr>
          <w:rFonts w:ascii="Arial" w:hAnsi="Arial" w:cs="Arial"/>
          <w:sz w:val="22"/>
          <w:szCs w:val="22"/>
        </w:rPr>
        <w:t>dominant characteristic (</w:t>
      </w:r>
      <w:r w:rsidR="003721F4" w:rsidRPr="00870FF3">
        <w:rPr>
          <w:rFonts w:ascii="Arial" w:hAnsi="Arial" w:cs="Arial"/>
          <w:sz w:val="22"/>
          <w:szCs w:val="22"/>
        </w:rPr>
        <w:t xml:space="preserve">Messier </w:t>
      </w:r>
      <w:r w:rsidR="003721F4" w:rsidRPr="00870FF3">
        <w:rPr>
          <w:rFonts w:ascii="Arial" w:hAnsi="Arial" w:cs="Arial"/>
          <w:i/>
          <w:iCs/>
          <w:sz w:val="22"/>
          <w:szCs w:val="22"/>
        </w:rPr>
        <w:t>et al.,</w:t>
      </w:r>
      <w:r w:rsidR="003721F4" w:rsidRPr="00870FF3">
        <w:rPr>
          <w:rFonts w:ascii="Arial" w:hAnsi="Arial" w:cs="Arial"/>
          <w:sz w:val="22"/>
          <w:szCs w:val="22"/>
        </w:rPr>
        <w:t xml:space="preserve"> 2013; </w:t>
      </w:r>
      <w:r w:rsidR="0052126F" w:rsidRPr="00870FF3">
        <w:rPr>
          <w:rFonts w:ascii="Arial" w:hAnsi="Arial" w:cs="Arial"/>
          <w:sz w:val="22"/>
          <w:szCs w:val="22"/>
        </w:rPr>
        <w:t>Johnson and Hunter, 2014</w:t>
      </w:r>
      <w:r w:rsidR="00186EA3" w:rsidRPr="00870FF3">
        <w:rPr>
          <w:rFonts w:ascii="Arial" w:hAnsi="Arial" w:cs="Arial"/>
          <w:sz w:val="22"/>
          <w:szCs w:val="22"/>
        </w:rPr>
        <w:t>).</w:t>
      </w:r>
      <w:r w:rsidR="00FB10E1" w:rsidRPr="00870FF3">
        <w:rPr>
          <w:rFonts w:ascii="Arial" w:hAnsi="Arial" w:cs="Arial"/>
          <w:sz w:val="22"/>
          <w:szCs w:val="22"/>
        </w:rPr>
        <w:t xml:space="preserve"> </w:t>
      </w:r>
      <w:r w:rsidR="003721F4" w:rsidRPr="00870FF3">
        <w:rPr>
          <w:rFonts w:ascii="Arial" w:hAnsi="Arial" w:cs="Arial"/>
          <w:sz w:val="22"/>
          <w:szCs w:val="22"/>
        </w:rPr>
        <w:t>Furthermore, a vast number of patients</w:t>
      </w:r>
      <w:r w:rsidR="00FB10E1" w:rsidRPr="00870FF3">
        <w:rPr>
          <w:rFonts w:ascii="Arial" w:hAnsi="Arial" w:cs="Arial"/>
          <w:sz w:val="22"/>
          <w:szCs w:val="22"/>
        </w:rPr>
        <w:t xml:space="preserve"> with OA also have </w:t>
      </w:r>
      <w:r w:rsidR="001A5A1C" w:rsidRPr="00870FF3">
        <w:rPr>
          <w:rFonts w:ascii="Arial" w:hAnsi="Arial" w:cs="Arial"/>
          <w:sz w:val="22"/>
          <w:szCs w:val="22"/>
        </w:rPr>
        <w:t>additional</w:t>
      </w:r>
      <w:r w:rsidR="00FB10E1" w:rsidRPr="00870FF3">
        <w:rPr>
          <w:rFonts w:ascii="Arial" w:hAnsi="Arial" w:cs="Arial"/>
          <w:sz w:val="22"/>
          <w:szCs w:val="22"/>
        </w:rPr>
        <w:t xml:space="preserve"> conditions </w:t>
      </w:r>
      <w:r w:rsidR="003721F4" w:rsidRPr="00870FF3">
        <w:rPr>
          <w:rFonts w:ascii="Arial" w:hAnsi="Arial" w:cs="Arial"/>
          <w:sz w:val="22"/>
          <w:szCs w:val="22"/>
        </w:rPr>
        <w:t>such as</w:t>
      </w:r>
      <w:r w:rsidR="00FB10E1" w:rsidRPr="00870FF3">
        <w:rPr>
          <w:rFonts w:ascii="Arial" w:hAnsi="Arial" w:cs="Arial"/>
          <w:sz w:val="22"/>
          <w:szCs w:val="22"/>
        </w:rPr>
        <w:t xml:space="preserve"> obesity, </w:t>
      </w:r>
      <w:r w:rsidR="001A5A1C" w:rsidRPr="00870FF3">
        <w:rPr>
          <w:rFonts w:ascii="Arial" w:hAnsi="Arial" w:cs="Arial"/>
          <w:sz w:val="22"/>
          <w:szCs w:val="22"/>
        </w:rPr>
        <w:t>diabetes,</w:t>
      </w:r>
      <w:r w:rsidR="00FB10E1" w:rsidRPr="00870FF3">
        <w:rPr>
          <w:rFonts w:ascii="Arial" w:hAnsi="Arial" w:cs="Arial"/>
          <w:sz w:val="22"/>
          <w:szCs w:val="22"/>
        </w:rPr>
        <w:t xml:space="preserve"> and heart disease </w:t>
      </w:r>
      <w:r w:rsidR="003721F4" w:rsidRPr="00870FF3">
        <w:rPr>
          <w:rFonts w:ascii="Arial" w:hAnsi="Arial" w:cs="Arial"/>
          <w:sz w:val="22"/>
          <w:szCs w:val="22"/>
        </w:rPr>
        <w:t xml:space="preserve">(Nelligan </w:t>
      </w:r>
      <w:r w:rsidR="003721F4" w:rsidRPr="00870FF3">
        <w:rPr>
          <w:rFonts w:ascii="Arial" w:hAnsi="Arial" w:cs="Arial"/>
          <w:i/>
          <w:iCs/>
          <w:sz w:val="22"/>
          <w:szCs w:val="22"/>
        </w:rPr>
        <w:t>et al.,</w:t>
      </w:r>
      <w:r w:rsidR="003721F4" w:rsidRPr="00870FF3">
        <w:rPr>
          <w:rFonts w:ascii="Arial" w:hAnsi="Arial" w:cs="Arial"/>
          <w:sz w:val="22"/>
          <w:szCs w:val="22"/>
        </w:rPr>
        <w:t xml:space="preserve"> 2019).</w:t>
      </w:r>
    </w:p>
    <w:p w14:paraId="12B670F7" w14:textId="29DF7D26" w:rsidR="003721F4" w:rsidRPr="00870FF3" w:rsidRDefault="003721F4" w:rsidP="003721F4">
      <w:pPr>
        <w:shd w:val="clear" w:color="auto" w:fill="FFFFFF"/>
        <w:spacing w:after="0" w:line="360" w:lineRule="atLeast"/>
        <w:ind w:hanging="120"/>
        <w:rPr>
          <w:rFonts w:ascii="Arial" w:eastAsia="Times New Roman" w:hAnsi="Arial" w:cs="Arial"/>
          <w:color w:val="666666"/>
          <w:lang w:eastAsia="en-GB"/>
        </w:rPr>
      </w:pPr>
    </w:p>
    <w:p w14:paraId="67CD89F6" w14:textId="29F6B0F1" w:rsidR="00D714D2" w:rsidRPr="00870FF3" w:rsidRDefault="009B7832" w:rsidP="00D714D2">
      <w:pPr>
        <w:pStyle w:val="NormalWeb"/>
        <w:shd w:val="clear" w:color="auto" w:fill="FFFFFF"/>
        <w:spacing w:before="0" w:beforeAutospacing="0" w:after="240" w:afterAutospacing="0" w:line="360" w:lineRule="auto"/>
        <w:ind w:hanging="120"/>
        <w:rPr>
          <w:rFonts w:ascii="Arial" w:hAnsi="Arial" w:cs="Arial"/>
          <w:color w:val="FF0000"/>
          <w:sz w:val="22"/>
          <w:szCs w:val="22"/>
        </w:rPr>
      </w:pPr>
      <w:r w:rsidRPr="00870FF3">
        <w:rPr>
          <w:rFonts w:ascii="Arial" w:hAnsi="Arial" w:cs="Arial"/>
          <w:color w:val="FF0000"/>
          <w:sz w:val="22"/>
          <w:szCs w:val="22"/>
        </w:rPr>
        <w:t xml:space="preserve">       </w:t>
      </w:r>
      <w:r w:rsidRPr="00870FF3">
        <w:rPr>
          <w:rFonts w:ascii="Arial" w:hAnsi="Arial" w:cs="Arial"/>
          <w:sz w:val="22"/>
          <w:szCs w:val="22"/>
        </w:rPr>
        <w:t xml:space="preserve">  </w:t>
      </w:r>
      <w:r w:rsidR="00DA0E3F" w:rsidRPr="00870FF3">
        <w:rPr>
          <w:rFonts w:ascii="Arial" w:hAnsi="Arial" w:cs="Arial"/>
          <w:sz w:val="22"/>
          <w:szCs w:val="22"/>
        </w:rPr>
        <w:t>Obesity is a major risk factor for knee OA</w:t>
      </w:r>
      <w:r w:rsidR="008269C3" w:rsidRPr="00870FF3">
        <w:rPr>
          <w:rFonts w:ascii="Arial" w:hAnsi="Arial" w:cs="Arial"/>
          <w:sz w:val="22"/>
          <w:szCs w:val="22"/>
        </w:rPr>
        <w:t xml:space="preserve"> and </w:t>
      </w:r>
      <w:r w:rsidR="008269C3" w:rsidRPr="00870FF3">
        <w:rPr>
          <w:rFonts w:ascii="Arial" w:hAnsi="Arial" w:cs="Arial"/>
          <w:sz w:val="22"/>
          <w:szCs w:val="22"/>
          <w:shd w:val="clear" w:color="auto" w:fill="FFFFFF"/>
        </w:rPr>
        <w:t xml:space="preserve">various other chronic </w:t>
      </w:r>
      <w:r w:rsidR="001A5A1C" w:rsidRPr="00870FF3">
        <w:rPr>
          <w:rFonts w:ascii="Arial" w:hAnsi="Arial" w:cs="Arial"/>
          <w:sz w:val="22"/>
          <w:szCs w:val="22"/>
          <w:shd w:val="clear" w:color="auto" w:fill="FFFFFF"/>
        </w:rPr>
        <w:t>illnesses</w:t>
      </w:r>
      <w:r w:rsidR="008269C3" w:rsidRPr="00870FF3">
        <w:rPr>
          <w:rFonts w:ascii="Arial" w:hAnsi="Arial" w:cs="Arial"/>
          <w:sz w:val="22"/>
          <w:szCs w:val="22"/>
          <w:shd w:val="clear" w:color="auto" w:fill="FFFFFF"/>
        </w:rPr>
        <w:t xml:space="preserve"> including ischaemic heart disease, stroke, and type 2 diabetes </w:t>
      </w:r>
      <w:r w:rsidR="00DA0E3F" w:rsidRPr="00870FF3">
        <w:rPr>
          <w:rFonts w:ascii="Arial" w:hAnsi="Arial" w:cs="Arial"/>
          <w:sz w:val="22"/>
          <w:szCs w:val="22"/>
        </w:rPr>
        <w:t>(</w:t>
      </w:r>
      <w:r w:rsidR="00DA0E3F" w:rsidRPr="00870FF3">
        <w:rPr>
          <w:rFonts w:ascii="Arial" w:hAnsi="Arial" w:cs="Arial"/>
          <w:sz w:val="22"/>
          <w:szCs w:val="22"/>
          <w:shd w:val="clear" w:color="auto" w:fill="FFFFFF"/>
        </w:rPr>
        <w:t xml:space="preserve">Messier </w:t>
      </w:r>
      <w:r w:rsidR="00DA0E3F" w:rsidRPr="00870FF3">
        <w:rPr>
          <w:rFonts w:ascii="Arial" w:hAnsi="Arial" w:cs="Arial"/>
          <w:i/>
          <w:iCs/>
          <w:sz w:val="22"/>
          <w:szCs w:val="22"/>
          <w:shd w:val="clear" w:color="auto" w:fill="FFFFFF"/>
        </w:rPr>
        <w:t>et al.,</w:t>
      </w:r>
      <w:r w:rsidR="00DA0E3F" w:rsidRPr="00870FF3">
        <w:rPr>
          <w:rFonts w:ascii="Arial" w:hAnsi="Arial" w:cs="Arial"/>
          <w:sz w:val="22"/>
          <w:szCs w:val="22"/>
          <w:shd w:val="clear" w:color="auto" w:fill="FFFFFF"/>
        </w:rPr>
        <w:t xml:space="preserve"> 2013</w:t>
      </w:r>
      <w:r w:rsidR="008269C3" w:rsidRPr="00870FF3">
        <w:rPr>
          <w:rFonts w:ascii="Arial" w:hAnsi="Arial" w:cs="Arial"/>
          <w:sz w:val="22"/>
          <w:szCs w:val="22"/>
          <w:shd w:val="clear" w:color="auto" w:fill="FFFFFF"/>
        </w:rPr>
        <w:t xml:space="preserve">; </w:t>
      </w:r>
      <w:proofErr w:type="spellStart"/>
      <w:r w:rsidR="008269C3" w:rsidRPr="00870FF3">
        <w:rPr>
          <w:rStyle w:val="selectable"/>
          <w:rFonts w:ascii="Arial" w:hAnsi="Arial" w:cs="Arial"/>
          <w:sz w:val="22"/>
          <w:szCs w:val="22"/>
        </w:rPr>
        <w:t>Guh</w:t>
      </w:r>
      <w:proofErr w:type="spellEnd"/>
      <w:r w:rsidR="008269C3" w:rsidRPr="00870FF3">
        <w:rPr>
          <w:rStyle w:val="selectable"/>
          <w:rFonts w:ascii="Arial" w:hAnsi="Arial" w:cs="Arial"/>
          <w:sz w:val="22"/>
          <w:szCs w:val="22"/>
        </w:rPr>
        <w:t xml:space="preserve"> </w:t>
      </w:r>
      <w:r w:rsidR="008269C3" w:rsidRPr="00870FF3">
        <w:rPr>
          <w:rStyle w:val="selectable"/>
          <w:rFonts w:ascii="Arial" w:hAnsi="Arial" w:cs="Arial"/>
          <w:i/>
          <w:iCs/>
          <w:sz w:val="22"/>
          <w:szCs w:val="22"/>
        </w:rPr>
        <w:t>et al.,</w:t>
      </w:r>
      <w:r w:rsidR="008269C3" w:rsidRPr="00870FF3">
        <w:rPr>
          <w:rStyle w:val="selectable"/>
          <w:rFonts w:ascii="Arial" w:hAnsi="Arial" w:cs="Arial"/>
          <w:sz w:val="22"/>
          <w:szCs w:val="22"/>
        </w:rPr>
        <w:t xml:space="preserve"> 2009</w:t>
      </w:r>
      <w:r w:rsidR="00DA0E3F" w:rsidRPr="00870FF3">
        <w:rPr>
          <w:rFonts w:ascii="Arial" w:hAnsi="Arial" w:cs="Arial"/>
          <w:sz w:val="22"/>
          <w:szCs w:val="22"/>
          <w:shd w:val="clear" w:color="auto" w:fill="FFFFFF"/>
        </w:rPr>
        <w:t>).</w:t>
      </w:r>
      <w:r w:rsidR="00DA0E3F" w:rsidRPr="00870FF3">
        <w:rPr>
          <w:rFonts w:ascii="Arial" w:hAnsi="Arial" w:cs="Arial"/>
          <w:sz w:val="22"/>
          <w:szCs w:val="22"/>
        </w:rPr>
        <w:t xml:space="preserve"> The prevalence of obesity has increased massively over</w:t>
      </w:r>
      <w:r w:rsidR="00FE0F7D">
        <w:rPr>
          <w:rFonts w:ascii="Arial" w:hAnsi="Arial" w:cs="Arial"/>
          <w:sz w:val="22"/>
          <w:szCs w:val="22"/>
        </w:rPr>
        <w:t xml:space="preserve"> the</w:t>
      </w:r>
      <w:r w:rsidR="00DA0E3F" w:rsidRPr="00870FF3">
        <w:rPr>
          <w:rFonts w:ascii="Arial" w:hAnsi="Arial" w:cs="Arial"/>
          <w:sz w:val="22"/>
          <w:szCs w:val="22"/>
        </w:rPr>
        <w:t xml:space="preserve"> last few decades </w:t>
      </w:r>
      <w:r w:rsidR="001C79C4" w:rsidRPr="00870FF3">
        <w:rPr>
          <w:rFonts w:ascii="Arial" w:hAnsi="Arial" w:cs="Arial"/>
          <w:sz w:val="22"/>
          <w:szCs w:val="22"/>
          <w:shd w:val="clear" w:color="auto" w:fill="FFFFFF"/>
        </w:rPr>
        <w:t>with rates tripling globally between 1975 and 2016</w:t>
      </w:r>
      <w:r w:rsidR="00DA0E3F" w:rsidRPr="00870FF3">
        <w:rPr>
          <w:rFonts w:ascii="Arial" w:hAnsi="Arial" w:cs="Arial"/>
          <w:sz w:val="22"/>
          <w:szCs w:val="22"/>
          <w:shd w:val="clear" w:color="auto" w:fill="FFFFFF"/>
        </w:rPr>
        <w:t xml:space="preserve"> (</w:t>
      </w:r>
      <w:proofErr w:type="spellStart"/>
      <w:r w:rsidR="00A517B4" w:rsidRPr="00870FF3">
        <w:rPr>
          <w:rStyle w:val="selectable"/>
          <w:rFonts w:ascii="Arial" w:hAnsi="Arial" w:cs="Arial"/>
          <w:sz w:val="22"/>
          <w:szCs w:val="22"/>
        </w:rPr>
        <w:t>Scheelbeek</w:t>
      </w:r>
      <w:proofErr w:type="spellEnd"/>
      <w:r w:rsidR="00A517B4" w:rsidRPr="00870FF3">
        <w:rPr>
          <w:rStyle w:val="selectable"/>
          <w:rFonts w:ascii="Arial" w:hAnsi="Arial" w:cs="Arial"/>
          <w:sz w:val="22"/>
          <w:szCs w:val="22"/>
        </w:rPr>
        <w:t xml:space="preserve"> </w:t>
      </w:r>
      <w:r w:rsidR="00A517B4" w:rsidRPr="00870FF3">
        <w:rPr>
          <w:rStyle w:val="selectable"/>
          <w:rFonts w:ascii="Arial" w:hAnsi="Arial" w:cs="Arial"/>
          <w:i/>
          <w:iCs/>
          <w:sz w:val="22"/>
          <w:szCs w:val="22"/>
        </w:rPr>
        <w:t>et al.,</w:t>
      </w:r>
      <w:r w:rsidR="00A517B4" w:rsidRPr="00870FF3">
        <w:rPr>
          <w:rStyle w:val="selectable"/>
          <w:rFonts w:ascii="Arial" w:hAnsi="Arial" w:cs="Arial"/>
          <w:sz w:val="22"/>
          <w:szCs w:val="22"/>
        </w:rPr>
        <w:t xml:space="preserve"> 2019</w:t>
      </w:r>
      <w:r w:rsidR="00964EEE" w:rsidRPr="00870FF3">
        <w:rPr>
          <w:rStyle w:val="selectable"/>
          <w:rFonts w:ascii="Arial" w:hAnsi="Arial" w:cs="Arial"/>
          <w:sz w:val="22"/>
          <w:szCs w:val="22"/>
        </w:rPr>
        <w:t xml:space="preserve">). In 2016, the prevalence of obesity in adults across the UK was </w:t>
      </w:r>
      <w:r w:rsidR="00964EEE" w:rsidRPr="00870FF3">
        <w:rPr>
          <w:rFonts w:ascii="Arial" w:hAnsi="Arial" w:cs="Arial"/>
          <w:sz w:val="22"/>
          <w:szCs w:val="22"/>
          <w:shd w:val="clear" w:color="auto" w:fill="FFFFFF"/>
        </w:rPr>
        <w:t>approximated</w:t>
      </w:r>
      <w:r w:rsidR="001C79C4" w:rsidRPr="00870FF3">
        <w:rPr>
          <w:rFonts w:ascii="Arial" w:hAnsi="Arial" w:cs="Arial"/>
          <w:sz w:val="22"/>
          <w:szCs w:val="22"/>
          <w:shd w:val="clear" w:color="auto" w:fill="FFFFFF"/>
        </w:rPr>
        <w:t xml:space="preserve"> at 27.8% </w:t>
      </w:r>
      <w:r w:rsidR="00964EEE" w:rsidRPr="00870FF3">
        <w:rPr>
          <w:rFonts w:ascii="Arial" w:hAnsi="Arial" w:cs="Arial"/>
          <w:sz w:val="22"/>
          <w:szCs w:val="22"/>
          <w:shd w:val="clear" w:color="auto" w:fill="FFFFFF"/>
        </w:rPr>
        <w:t>(</w:t>
      </w:r>
      <w:proofErr w:type="spellStart"/>
      <w:r w:rsidR="00964EEE" w:rsidRPr="00870FF3">
        <w:rPr>
          <w:rStyle w:val="selectable"/>
          <w:rFonts w:ascii="Arial" w:hAnsi="Arial" w:cs="Arial"/>
          <w:sz w:val="22"/>
          <w:szCs w:val="22"/>
        </w:rPr>
        <w:t>Scheelbeek</w:t>
      </w:r>
      <w:proofErr w:type="spellEnd"/>
      <w:r w:rsidR="00964EEE" w:rsidRPr="00870FF3">
        <w:rPr>
          <w:rStyle w:val="selectable"/>
          <w:rFonts w:ascii="Arial" w:hAnsi="Arial" w:cs="Arial"/>
          <w:sz w:val="22"/>
          <w:szCs w:val="22"/>
        </w:rPr>
        <w:t xml:space="preserve"> </w:t>
      </w:r>
      <w:r w:rsidR="00964EEE" w:rsidRPr="00870FF3">
        <w:rPr>
          <w:rStyle w:val="selectable"/>
          <w:rFonts w:ascii="Arial" w:hAnsi="Arial" w:cs="Arial"/>
          <w:i/>
          <w:iCs/>
          <w:sz w:val="22"/>
          <w:szCs w:val="22"/>
        </w:rPr>
        <w:t>et al.,</w:t>
      </w:r>
      <w:r w:rsidR="00964EEE" w:rsidRPr="00870FF3">
        <w:rPr>
          <w:rStyle w:val="selectable"/>
          <w:rFonts w:ascii="Arial" w:hAnsi="Arial" w:cs="Arial"/>
          <w:sz w:val="22"/>
          <w:szCs w:val="22"/>
        </w:rPr>
        <w:t xml:space="preserve"> 2019). </w:t>
      </w:r>
      <w:r w:rsidR="00395AD8" w:rsidRPr="00870FF3">
        <w:rPr>
          <w:rStyle w:val="selectable"/>
          <w:rFonts w:ascii="Arial" w:hAnsi="Arial" w:cs="Arial"/>
          <w:sz w:val="22"/>
          <w:szCs w:val="22"/>
        </w:rPr>
        <w:t>The evidence supporting c</w:t>
      </w:r>
      <w:r w:rsidR="006425B5" w:rsidRPr="00870FF3">
        <w:rPr>
          <w:rFonts w:ascii="Arial" w:hAnsi="Arial" w:cs="Arial"/>
          <w:sz w:val="22"/>
          <w:szCs w:val="22"/>
        </w:rPr>
        <w:t xml:space="preserve">urrent treatments for knee OA </w:t>
      </w:r>
      <w:r w:rsidR="00395AD8" w:rsidRPr="00870FF3">
        <w:rPr>
          <w:rFonts w:ascii="Arial" w:hAnsi="Arial" w:cs="Arial"/>
          <w:sz w:val="22"/>
          <w:szCs w:val="22"/>
        </w:rPr>
        <w:t>is</w:t>
      </w:r>
      <w:r w:rsidR="006425B5" w:rsidRPr="00870FF3">
        <w:rPr>
          <w:rFonts w:ascii="Arial" w:hAnsi="Arial" w:cs="Arial"/>
          <w:sz w:val="22"/>
          <w:szCs w:val="22"/>
        </w:rPr>
        <w:t xml:space="preserve"> </w:t>
      </w:r>
      <w:r w:rsidR="001A5A1C" w:rsidRPr="00870FF3">
        <w:rPr>
          <w:rFonts w:ascii="Arial" w:hAnsi="Arial" w:cs="Arial"/>
          <w:sz w:val="22"/>
          <w:szCs w:val="22"/>
        </w:rPr>
        <w:t>insufficient</w:t>
      </w:r>
      <w:r w:rsidR="00395AD8" w:rsidRPr="00870FF3">
        <w:rPr>
          <w:rFonts w:ascii="Arial" w:hAnsi="Arial" w:cs="Arial"/>
          <w:sz w:val="22"/>
          <w:szCs w:val="22"/>
        </w:rPr>
        <w:t>. O</w:t>
      </w:r>
      <w:r w:rsidR="006425B5" w:rsidRPr="00870FF3">
        <w:rPr>
          <w:rFonts w:ascii="Arial" w:hAnsi="Arial" w:cs="Arial"/>
          <w:sz w:val="22"/>
          <w:szCs w:val="22"/>
        </w:rPr>
        <w:t xml:space="preserve">f </w:t>
      </w:r>
      <w:r w:rsidR="00862F4D" w:rsidRPr="00870FF3">
        <w:rPr>
          <w:rFonts w:ascii="Arial" w:hAnsi="Arial" w:cs="Arial"/>
          <w:sz w:val="22"/>
          <w:szCs w:val="22"/>
        </w:rPr>
        <w:t xml:space="preserve">the </w:t>
      </w:r>
      <w:r w:rsidR="006425B5" w:rsidRPr="00870FF3">
        <w:rPr>
          <w:rFonts w:ascii="Arial" w:hAnsi="Arial" w:cs="Arial"/>
          <w:sz w:val="22"/>
          <w:szCs w:val="22"/>
        </w:rPr>
        <w:t xml:space="preserve">patients treated pharmacologically, </w:t>
      </w:r>
      <w:r w:rsidR="00395AD8" w:rsidRPr="00870FF3">
        <w:rPr>
          <w:rFonts w:ascii="Arial" w:hAnsi="Arial" w:cs="Arial"/>
          <w:sz w:val="22"/>
          <w:szCs w:val="22"/>
        </w:rPr>
        <w:t>roughly</w:t>
      </w:r>
      <w:r w:rsidR="006425B5" w:rsidRPr="00870FF3">
        <w:rPr>
          <w:rFonts w:ascii="Arial" w:hAnsi="Arial" w:cs="Arial"/>
          <w:sz w:val="22"/>
          <w:szCs w:val="22"/>
        </w:rPr>
        <w:t xml:space="preserve"> half </w:t>
      </w:r>
      <w:r w:rsidR="00395AD8" w:rsidRPr="00870FF3">
        <w:rPr>
          <w:rFonts w:ascii="Arial" w:hAnsi="Arial" w:cs="Arial"/>
          <w:sz w:val="22"/>
          <w:szCs w:val="22"/>
        </w:rPr>
        <w:t>note</w:t>
      </w:r>
      <w:r w:rsidR="006425B5" w:rsidRPr="00870FF3">
        <w:rPr>
          <w:rFonts w:ascii="Arial" w:hAnsi="Arial" w:cs="Arial"/>
          <w:sz w:val="22"/>
          <w:szCs w:val="22"/>
        </w:rPr>
        <w:t xml:space="preserve"> a 30%</w:t>
      </w:r>
      <w:r w:rsidR="00395AD8" w:rsidRPr="00870FF3">
        <w:rPr>
          <w:rFonts w:ascii="Arial" w:hAnsi="Arial" w:cs="Arial"/>
          <w:sz w:val="22"/>
          <w:szCs w:val="22"/>
        </w:rPr>
        <w:t xml:space="preserve"> reduction in </w:t>
      </w:r>
      <w:r w:rsidR="006425B5" w:rsidRPr="00870FF3">
        <w:rPr>
          <w:rFonts w:ascii="Arial" w:hAnsi="Arial" w:cs="Arial"/>
          <w:sz w:val="22"/>
          <w:szCs w:val="22"/>
        </w:rPr>
        <w:t>pain</w:t>
      </w:r>
      <w:r w:rsidR="00395AD8" w:rsidRPr="00870FF3">
        <w:rPr>
          <w:rFonts w:ascii="Arial" w:hAnsi="Arial" w:cs="Arial"/>
          <w:sz w:val="22"/>
          <w:szCs w:val="22"/>
        </w:rPr>
        <w:t xml:space="preserve">, but mostly </w:t>
      </w:r>
      <w:r w:rsidR="006425B5" w:rsidRPr="00870FF3">
        <w:rPr>
          <w:rFonts w:ascii="Arial" w:hAnsi="Arial" w:cs="Arial"/>
          <w:sz w:val="22"/>
          <w:szCs w:val="22"/>
        </w:rPr>
        <w:t>without improved function</w:t>
      </w:r>
      <w:r w:rsidR="00862F4D" w:rsidRPr="00870FF3">
        <w:rPr>
          <w:rFonts w:ascii="Arial" w:hAnsi="Arial" w:cs="Arial"/>
          <w:sz w:val="22"/>
          <w:szCs w:val="22"/>
        </w:rPr>
        <w:t xml:space="preserve"> </w:t>
      </w:r>
      <w:r w:rsidR="00862F4D" w:rsidRPr="00870FF3">
        <w:rPr>
          <w:rStyle w:val="selectable"/>
          <w:rFonts w:ascii="Arial" w:hAnsi="Arial" w:cs="Arial"/>
          <w:sz w:val="22"/>
          <w:szCs w:val="22"/>
        </w:rPr>
        <w:t xml:space="preserve">(Turk, Wilson and </w:t>
      </w:r>
      <w:proofErr w:type="spellStart"/>
      <w:r w:rsidR="00862F4D" w:rsidRPr="00870FF3">
        <w:rPr>
          <w:rStyle w:val="selectable"/>
          <w:rFonts w:ascii="Arial" w:hAnsi="Arial" w:cs="Arial"/>
          <w:sz w:val="22"/>
          <w:szCs w:val="22"/>
        </w:rPr>
        <w:t>Cahana</w:t>
      </w:r>
      <w:proofErr w:type="spellEnd"/>
      <w:r w:rsidR="00862F4D" w:rsidRPr="00870FF3">
        <w:rPr>
          <w:rStyle w:val="selectable"/>
          <w:rFonts w:ascii="Arial" w:hAnsi="Arial" w:cs="Arial"/>
          <w:sz w:val="22"/>
          <w:szCs w:val="22"/>
        </w:rPr>
        <w:t>, 2011).</w:t>
      </w:r>
      <w:r w:rsidR="006425B5" w:rsidRPr="00870FF3">
        <w:rPr>
          <w:rFonts w:ascii="Arial" w:hAnsi="Arial" w:cs="Arial"/>
          <w:sz w:val="22"/>
          <w:szCs w:val="22"/>
        </w:rPr>
        <w:t xml:space="preserve"> </w:t>
      </w:r>
      <w:r w:rsidR="00BE5994" w:rsidRPr="00870FF3">
        <w:rPr>
          <w:rFonts w:ascii="Arial" w:hAnsi="Arial" w:cs="Arial"/>
          <w:sz w:val="22"/>
          <w:szCs w:val="22"/>
        </w:rPr>
        <w:t>However, there are a few</w:t>
      </w:r>
      <w:r w:rsidR="006425B5" w:rsidRPr="00870FF3">
        <w:rPr>
          <w:rFonts w:ascii="Arial" w:hAnsi="Arial" w:cs="Arial"/>
          <w:sz w:val="22"/>
          <w:szCs w:val="22"/>
        </w:rPr>
        <w:t xml:space="preserve"> studies </w:t>
      </w:r>
      <w:r w:rsidR="00BE5994" w:rsidRPr="00870FF3">
        <w:rPr>
          <w:rFonts w:ascii="Arial" w:hAnsi="Arial" w:cs="Arial"/>
          <w:sz w:val="22"/>
          <w:szCs w:val="22"/>
        </w:rPr>
        <w:t>on</w:t>
      </w:r>
      <w:r w:rsidR="006425B5" w:rsidRPr="00870FF3">
        <w:rPr>
          <w:rFonts w:ascii="Arial" w:hAnsi="Arial" w:cs="Arial"/>
          <w:sz w:val="22"/>
          <w:szCs w:val="22"/>
        </w:rPr>
        <w:t xml:space="preserve"> long-term weight loss in obese adults with knee OA</w:t>
      </w:r>
      <w:r w:rsidR="00BE5994" w:rsidRPr="00870FF3">
        <w:rPr>
          <w:rFonts w:ascii="Arial" w:hAnsi="Arial" w:cs="Arial"/>
          <w:sz w:val="22"/>
          <w:szCs w:val="22"/>
        </w:rPr>
        <w:t xml:space="preserve"> that presented small</w:t>
      </w:r>
      <w:r w:rsidR="006425B5" w:rsidRPr="00870FF3">
        <w:rPr>
          <w:rFonts w:ascii="Arial" w:hAnsi="Arial" w:cs="Arial"/>
          <w:sz w:val="22"/>
          <w:szCs w:val="22"/>
        </w:rPr>
        <w:t xml:space="preserve"> improvements</w:t>
      </w:r>
      <w:r w:rsidR="00BE5994" w:rsidRPr="00870FF3">
        <w:rPr>
          <w:rFonts w:ascii="Arial" w:hAnsi="Arial" w:cs="Arial"/>
          <w:sz w:val="22"/>
          <w:szCs w:val="22"/>
        </w:rPr>
        <w:t xml:space="preserve"> (Messier </w:t>
      </w:r>
      <w:r w:rsidR="00BE5994" w:rsidRPr="00870FF3">
        <w:rPr>
          <w:rFonts w:ascii="Arial" w:hAnsi="Arial" w:cs="Arial"/>
          <w:i/>
          <w:iCs/>
          <w:sz w:val="22"/>
          <w:szCs w:val="22"/>
        </w:rPr>
        <w:t xml:space="preserve">et al., </w:t>
      </w:r>
      <w:r w:rsidR="00BE5994" w:rsidRPr="00870FF3">
        <w:rPr>
          <w:rFonts w:ascii="Arial" w:hAnsi="Arial" w:cs="Arial"/>
          <w:sz w:val="22"/>
          <w:szCs w:val="22"/>
        </w:rPr>
        <w:t>2004</w:t>
      </w:r>
      <w:r w:rsidR="00017B8D" w:rsidRPr="00870FF3">
        <w:rPr>
          <w:rFonts w:ascii="Arial" w:hAnsi="Arial" w:cs="Arial"/>
          <w:sz w:val="22"/>
          <w:szCs w:val="22"/>
        </w:rPr>
        <w:t xml:space="preserve">; </w:t>
      </w:r>
      <w:proofErr w:type="spellStart"/>
      <w:r w:rsidR="00017B8D" w:rsidRPr="00870FF3">
        <w:rPr>
          <w:rStyle w:val="selectable"/>
          <w:rFonts w:ascii="Arial" w:hAnsi="Arial" w:cs="Arial"/>
          <w:sz w:val="22"/>
          <w:szCs w:val="22"/>
        </w:rPr>
        <w:t>Bliddal</w:t>
      </w:r>
      <w:proofErr w:type="spellEnd"/>
      <w:r w:rsidR="00017B8D" w:rsidRPr="00870FF3">
        <w:rPr>
          <w:rStyle w:val="selectable"/>
          <w:rFonts w:ascii="Arial" w:hAnsi="Arial" w:cs="Arial"/>
          <w:sz w:val="22"/>
          <w:szCs w:val="22"/>
        </w:rPr>
        <w:t xml:space="preserve"> </w:t>
      </w:r>
      <w:r w:rsidR="00017B8D" w:rsidRPr="00870FF3">
        <w:rPr>
          <w:rStyle w:val="selectable"/>
          <w:rFonts w:ascii="Arial" w:hAnsi="Arial" w:cs="Arial"/>
          <w:i/>
          <w:iCs/>
          <w:sz w:val="22"/>
          <w:szCs w:val="22"/>
        </w:rPr>
        <w:t>et al.,</w:t>
      </w:r>
      <w:r w:rsidR="00017B8D" w:rsidRPr="00870FF3">
        <w:rPr>
          <w:rStyle w:val="selectable"/>
          <w:rFonts w:ascii="Arial" w:hAnsi="Arial" w:cs="Arial"/>
          <w:sz w:val="22"/>
          <w:szCs w:val="22"/>
        </w:rPr>
        <w:t xml:space="preserve"> 2011). </w:t>
      </w:r>
      <w:r w:rsidR="00017B8D" w:rsidRPr="00870FF3">
        <w:rPr>
          <w:rFonts w:ascii="Arial" w:hAnsi="Arial" w:cs="Arial"/>
          <w:sz w:val="22"/>
          <w:szCs w:val="22"/>
        </w:rPr>
        <w:t>With the prevalence of OA increas</w:t>
      </w:r>
      <w:r w:rsidR="003C27E4" w:rsidRPr="00870FF3">
        <w:rPr>
          <w:rFonts w:ascii="Arial" w:hAnsi="Arial" w:cs="Arial"/>
          <w:sz w:val="22"/>
          <w:szCs w:val="22"/>
        </w:rPr>
        <w:t xml:space="preserve">ing and escalating rates of </w:t>
      </w:r>
      <w:r w:rsidR="00017B8D" w:rsidRPr="00870FF3">
        <w:rPr>
          <w:rFonts w:ascii="Arial" w:hAnsi="Arial" w:cs="Arial"/>
          <w:sz w:val="22"/>
          <w:szCs w:val="22"/>
        </w:rPr>
        <w:t>obesity rates, research into effective</w:t>
      </w:r>
      <w:r w:rsidR="003C27E4" w:rsidRPr="00870FF3">
        <w:rPr>
          <w:rFonts w:ascii="Arial" w:hAnsi="Arial" w:cs="Arial"/>
          <w:sz w:val="22"/>
          <w:szCs w:val="22"/>
        </w:rPr>
        <w:t xml:space="preserve"> </w:t>
      </w:r>
      <w:r w:rsidR="00017B8D" w:rsidRPr="00870FF3">
        <w:rPr>
          <w:rFonts w:ascii="Arial" w:hAnsi="Arial" w:cs="Arial"/>
          <w:sz w:val="22"/>
          <w:szCs w:val="22"/>
        </w:rPr>
        <w:t xml:space="preserve">and inexpensive interventions to support conservative </w:t>
      </w:r>
      <w:r w:rsidR="003C27E4" w:rsidRPr="00870FF3">
        <w:rPr>
          <w:rFonts w:ascii="Arial" w:hAnsi="Arial" w:cs="Arial"/>
          <w:sz w:val="22"/>
          <w:szCs w:val="22"/>
        </w:rPr>
        <w:t xml:space="preserve">managements of </w:t>
      </w:r>
      <w:r w:rsidR="00017B8D" w:rsidRPr="00870FF3">
        <w:rPr>
          <w:rFonts w:ascii="Arial" w:hAnsi="Arial" w:cs="Arial"/>
          <w:sz w:val="22"/>
          <w:szCs w:val="22"/>
        </w:rPr>
        <w:t xml:space="preserve">OA are a </w:t>
      </w:r>
      <w:r w:rsidR="00E2058C" w:rsidRPr="00870FF3">
        <w:rPr>
          <w:rFonts w:ascii="Arial" w:hAnsi="Arial" w:cs="Arial"/>
          <w:sz w:val="22"/>
          <w:szCs w:val="22"/>
        </w:rPr>
        <w:t xml:space="preserve">growing </w:t>
      </w:r>
      <w:r w:rsidR="00017B8D" w:rsidRPr="00870FF3">
        <w:rPr>
          <w:rFonts w:ascii="Arial" w:hAnsi="Arial" w:cs="Arial"/>
          <w:sz w:val="22"/>
          <w:szCs w:val="22"/>
        </w:rPr>
        <w:t>priority</w:t>
      </w:r>
      <w:r w:rsidR="002B05C6" w:rsidRPr="00870FF3">
        <w:rPr>
          <w:rFonts w:ascii="Arial" w:hAnsi="Arial" w:cs="Arial"/>
          <w:sz w:val="22"/>
          <w:szCs w:val="22"/>
        </w:rPr>
        <w:t xml:space="preserve"> </w:t>
      </w:r>
      <w:r w:rsidR="002B05C6" w:rsidRPr="00870FF3">
        <w:rPr>
          <w:rFonts w:ascii="Arial" w:hAnsi="Arial" w:cs="Arial"/>
          <w:color w:val="000000"/>
          <w:sz w:val="22"/>
          <w:szCs w:val="22"/>
        </w:rPr>
        <w:t xml:space="preserve">(Williams </w:t>
      </w:r>
      <w:r w:rsidR="002B05C6" w:rsidRPr="00870FF3">
        <w:rPr>
          <w:rFonts w:ascii="Arial" w:hAnsi="Arial" w:cs="Arial"/>
          <w:i/>
          <w:iCs/>
          <w:color w:val="000000"/>
          <w:sz w:val="22"/>
          <w:szCs w:val="22"/>
        </w:rPr>
        <w:t>et al.,</w:t>
      </w:r>
      <w:r w:rsidR="002B05C6" w:rsidRPr="00870FF3">
        <w:rPr>
          <w:rFonts w:ascii="Arial" w:hAnsi="Arial" w:cs="Arial"/>
          <w:color w:val="000000"/>
          <w:sz w:val="22"/>
          <w:szCs w:val="22"/>
        </w:rPr>
        <w:t xml:space="preserve"> 2015</w:t>
      </w:r>
      <w:r w:rsidR="002B05C6" w:rsidRPr="00870FF3">
        <w:rPr>
          <w:rFonts w:ascii="Arial" w:hAnsi="Arial" w:cs="Arial"/>
          <w:sz w:val="22"/>
          <w:szCs w:val="22"/>
        </w:rPr>
        <w:t>)</w:t>
      </w:r>
      <w:r w:rsidR="00017B8D" w:rsidRPr="00870FF3">
        <w:rPr>
          <w:rFonts w:ascii="Arial" w:hAnsi="Arial" w:cs="Arial"/>
          <w:sz w:val="22"/>
          <w:szCs w:val="22"/>
        </w:rPr>
        <w:t>.</w:t>
      </w:r>
      <w:r w:rsidR="00017B8D" w:rsidRPr="00870FF3">
        <w:rPr>
          <w:rFonts w:ascii="Arial" w:hAnsi="Arial" w:cs="Arial"/>
          <w:color w:val="FF0000"/>
          <w:sz w:val="22"/>
          <w:szCs w:val="22"/>
        </w:rPr>
        <w:t xml:space="preserve"> </w:t>
      </w:r>
      <w:r w:rsidR="00017B8D" w:rsidRPr="00870FF3">
        <w:rPr>
          <w:rFonts w:ascii="Arial" w:hAnsi="Arial" w:cs="Arial"/>
          <w:sz w:val="22"/>
          <w:szCs w:val="22"/>
        </w:rPr>
        <w:t>As there is</w:t>
      </w:r>
      <w:r w:rsidR="001817BF" w:rsidRPr="00870FF3">
        <w:rPr>
          <w:rFonts w:ascii="Arial" w:hAnsi="Arial" w:cs="Arial"/>
          <w:sz w:val="22"/>
          <w:szCs w:val="22"/>
        </w:rPr>
        <w:t xml:space="preserve"> no definitive long-term </w:t>
      </w:r>
      <w:r w:rsidR="00017B8D" w:rsidRPr="00870FF3">
        <w:rPr>
          <w:rFonts w:ascii="Arial" w:hAnsi="Arial" w:cs="Arial"/>
          <w:sz w:val="22"/>
          <w:szCs w:val="22"/>
        </w:rPr>
        <w:t xml:space="preserve">cure for knee OA, </w:t>
      </w:r>
      <w:r w:rsidR="0007596A" w:rsidRPr="00870FF3">
        <w:rPr>
          <w:rFonts w:ascii="Arial" w:hAnsi="Arial" w:cs="Arial"/>
          <w:sz w:val="22"/>
          <w:szCs w:val="22"/>
        </w:rPr>
        <w:t xml:space="preserve">it is vital to encourage patients to </w:t>
      </w:r>
      <w:r w:rsidR="00017B8D" w:rsidRPr="00870FF3">
        <w:rPr>
          <w:rFonts w:ascii="Arial" w:hAnsi="Arial" w:cs="Arial"/>
          <w:sz w:val="22"/>
          <w:szCs w:val="22"/>
        </w:rPr>
        <w:t>self-manage their condition</w:t>
      </w:r>
      <w:r w:rsidR="0007596A" w:rsidRPr="00870FF3">
        <w:rPr>
          <w:rFonts w:ascii="Arial" w:hAnsi="Arial" w:cs="Arial"/>
          <w:sz w:val="22"/>
          <w:szCs w:val="22"/>
        </w:rPr>
        <w:t xml:space="preserve"> via exercise and/or dietary amendments</w:t>
      </w:r>
      <w:r w:rsidR="00017B8D" w:rsidRPr="00870FF3">
        <w:rPr>
          <w:rFonts w:ascii="Arial" w:hAnsi="Arial" w:cs="Arial"/>
          <w:sz w:val="22"/>
          <w:szCs w:val="22"/>
        </w:rPr>
        <w:t xml:space="preserve"> </w:t>
      </w:r>
      <w:r w:rsidR="001817BF" w:rsidRPr="00870FF3">
        <w:rPr>
          <w:rFonts w:ascii="Arial" w:hAnsi="Arial" w:cs="Arial"/>
          <w:sz w:val="22"/>
          <w:szCs w:val="22"/>
        </w:rPr>
        <w:t xml:space="preserve">(Nelligan </w:t>
      </w:r>
      <w:r w:rsidR="001817BF" w:rsidRPr="00870FF3">
        <w:rPr>
          <w:rFonts w:ascii="Arial" w:hAnsi="Arial" w:cs="Arial"/>
          <w:i/>
          <w:iCs/>
          <w:sz w:val="22"/>
          <w:szCs w:val="22"/>
        </w:rPr>
        <w:t>et al.,</w:t>
      </w:r>
      <w:r w:rsidR="001817BF" w:rsidRPr="00870FF3">
        <w:rPr>
          <w:rFonts w:ascii="Arial" w:hAnsi="Arial" w:cs="Arial"/>
          <w:sz w:val="22"/>
          <w:szCs w:val="22"/>
        </w:rPr>
        <w:t xml:space="preserve"> 2019)</w:t>
      </w:r>
      <w:r w:rsidR="00017B8D" w:rsidRPr="00870FF3">
        <w:rPr>
          <w:rFonts w:ascii="Arial" w:hAnsi="Arial" w:cs="Arial"/>
          <w:sz w:val="22"/>
          <w:szCs w:val="22"/>
        </w:rPr>
        <w:t>. Th</w:t>
      </w:r>
      <w:r w:rsidR="0007596A" w:rsidRPr="00870FF3">
        <w:rPr>
          <w:rFonts w:ascii="Arial" w:hAnsi="Arial" w:cs="Arial"/>
          <w:sz w:val="22"/>
          <w:szCs w:val="22"/>
        </w:rPr>
        <w:t xml:space="preserve">ere have been reports of </w:t>
      </w:r>
      <w:r w:rsidR="00017B8D" w:rsidRPr="00870FF3">
        <w:rPr>
          <w:rFonts w:ascii="Arial" w:hAnsi="Arial" w:cs="Arial"/>
          <w:sz w:val="22"/>
          <w:szCs w:val="22"/>
        </w:rPr>
        <w:t>positive effects of exercise on pain and function in knee OA</w:t>
      </w:r>
      <w:r w:rsidR="00E255F8" w:rsidRPr="00870FF3">
        <w:rPr>
          <w:rFonts w:ascii="Arial" w:hAnsi="Arial" w:cs="Arial"/>
          <w:sz w:val="22"/>
          <w:szCs w:val="22"/>
        </w:rPr>
        <w:t>, therefore exercise is advised</w:t>
      </w:r>
      <w:r w:rsidR="00017B8D" w:rsidRPr="00870FF3">
        <w:rPr>
          <w:rFonts w:ascii="Arial" w:hAnsi="Arial" w:cs="Arial"/>
          <w:sz w:val="22"/>
          <w:szCs w:val="22"/>
        </w:rPr>
        <w:t xml:space="preserve"> </w:t>
      </w:r>
      <w:r w:rsidR="00E255F8" w:rsidRPr="00870FF3">
        <w:rPr>
          <w:rFonts w:ascii="Arial" w:hAnsi="Arial" w:cs="Arial"/>
          <w:sz w:val="22"/>
          <w:szCs w:val="22"/>
        </w:rPr>
        <w:t xml:space="preserve">as a main treatment </w:t>
      </w:r>
      <w:r w:rsidR="00477A41" w:rsidRPr="00870FF3">
        <w:rPr>
          <w:rFonts w:ascii="Arial" w:hAnsi="Arial" w:cs="Arial"/>
          <w:sz w:val="22"/>
          <w:szCs w:val="22"/>
        </w:rPr>
        <w:t>for knee OA in all clinical guidelines</w:t>
      </w:r>
      <w:r w:rsidR="00477A41" w:rsidRPr="00870FF3">
        <w:rPr>
          <w:rFonts w:ascii="Arial" w:hAnsi="Arial" w:cs="Arial"/>
          <w:color w:val="FF0000"/>
          <w:sz w:val="22"/>
          <w:szCs w:val="22"/>
        </w:rPr>
        <w:t xml:space="preserve"> </w:t>
      </w:r>
      <w:r w:rsidR="00477A41" w:rsidRPr="00870FF3">
        <w:rPr>
          <w:rFonts w:ascii="Arial" w:hAnsi="Arial" w:cs="Arial"/>
          <w:color w:val="000000"/>
          <w:sz w:val="22"/>
          <w:szCs w:val="22"/>
        </w:rPr>
        <w:t>(</w:t>
      </w:r>
      <w:proofErr w:type="spellStart"/>
      <w:r w:rsidR="00477A41" w:rsidRPr="00870FF3">
        <w:rPr>
          <w:rFonts w:ascii="Arial" w:hAnsi="Arial" w:cs="Arial"/>
          <w:color w:val="000000"/>
          <w:sz w:val="22"/>
          <w:szCs w:val="22"/>
        </w:rPr>
        <w:t>Fransen</w:t>
      </w:r>
      <w:proofErr w:type="spellEnd"/>
      <w:r w:rsidR="00477A41" w:rsidRPr="00870FF3">
        <w:rPr>
          <w:rFonts w:ascii="Arial" w:hAnsi="Arial" w:cs="Arial"/>
          <w:color w:val="000000"/>
          <w:sz w:val="22"/>
          <w:szCs w:val="22"/>
        </w:rPr>
        <w:t xml:space="preserve"> </w:t>
      </w:r>
      <w:r w:rsidR="00477A41" w:rsidRPr="00870FF3">
        <w:rPr>
          <w:rFonts w:ascii="Arial" w:hAnsi="Arial" w:cs="Arial"/>
          <w:i/>
          <w:iCs/>
          <w:color w:val="000000"/>
          <w:sz w:val="22"/>
          <w:szCs w:val="22"/>
        </w:rPr>
        <w:t>et al.,</w:t>
      </w:r>
      <w:r w:rsidR="00477A41" w:rsidRPr="00870FF3">
        <w:rPr>
          <w:rFonts w:ascii="Arial" w:hAnsi="Arial" w:cs="Arial"/>
          <w:color w:val="000000"/>
          <w:sz w:val="22"/>
          <w:szCs w:val="22"/>
        </w:rPr>
        <w:t xml:space="preserve"> 2015; Tanaka </w:t>
      </w:r>
      <w:r w:rsidR="00477A41" w:rsidRPr="00870FF3">
        <w:rPr>
          <w:rFonts w:ascii="Arial" w:hAnsi="Arial" w:cs="Arial"/>
          <w:i/>
          <w:iCs/>
          <w:color w:val="000000"/>
          <w:sz w:val="22"/>
          <w:szCs w:val="22"/>
        </w:rPr>
        <w:t>et al.,</w:t>
      </w:r>
      <w:r w:rsidR="00477A41" w:rsidRPr="00870FF3">
        <w:rPr>
          <w:rFonts w:ascii="Arial" w:hAnsi="Arial" w:cs="Arial"/>
          <w:color w:val="000000"/>
          <w:sz w:val="22"/>
          <w:szCs w:val="22"/>
        </w:rPr>
        <w:t xml:space="preserve"> 2013; Nelson </w:t>
      </w:r>
      <w:r w:rsidR="00477A41" w:rsidRPr="00870FF3">
        <w:rPr>
          <w:rFonts w:ascii="Arial" w:hAnsi="Arial" w:cs="Arial"/>
          <w:i/>
          <w:iCs/>
          <w:color w:val="000000"/>
          <w:sz w:val="22"/>
          <w:szCs w:val="22"/>
        </w:rPr>
        <w:t xml:space="preserve">et al., </w:t>
      </w:r>
      <w:r w:rsidR="00477A41" w:rsidRPr="00870FF3">
        <w:rPr>
          <w:rFonts w:ascii="Arial" w:hAnsi="Arial" w:cs="Arial"/>
          <w:color w:val="000000"/>
          <w:sz w:val="22"/>
          <w:szCs w:val="22"/>
        </w:rPr>
        <w:t xml:space="preserve">2014; </w:t>
      </w:r>
      <w:proofErr w:type="spellStart"/>
      <w:r w:rsidR="00477A41" w:rsidRPr="00870FF3">
        <w:rPr>
          <w:rFonts w:ascii="Arial" w:hAnsi="Arial" w:cs="Arial"/>
          <w:color w:val="000000"/>
          <w:sz w:val="22"/>
          <w:szCs w:val="22"/>
        </w:rPr>
        <w:t>McAlindon</w:t>
      </w:r>
      <w:proofErr w:type="spellEnd"/>
      <w:r w:rsidR="00477A41" w:rsidRPr="00870FF3">
        <w:rPr>
          <w:rFonts w:ascii="Arial" w:hAnsi="Arial" w:cs="Arial"/>
          <w:color w:val="000000"/>
          <w:sz w:val="22"/>
          <w:szCs w:val="22"/>
        </w:rPr>
        <w:t xml:space="preserve"> </w:t>
      </w:r>
      <w:r w:rsidR="00477A41" w:rsidRPr="00870FF3">
        <w:rPr>
          <w:rFonts w:ascii="Arial" w:hAnsi="Arial" w:cs="Arial"/>
          <w:i/>
          <w:iCs/>
          <w:color w:val="000000"/>
          <w:sz w:val="22"/>
          <w:szCs w:val="22"/>
        </w:rPr>
        <w:t>et al.,</w:t>
      </w:r>
      <w:r w:rsidR="00477A41" w:rsidRPr="00870FF3">
        <w:rPr>
          <w:rFonts w:ascii="Arial" w:hAnsi="Arial" w:cs="Arial"/>
          <w:color w:val="000000"/>
          <w:sz w:val="22"/>
          <w:szCs w:val="22"/>
        </w:rPr>
        <w:t xml:space="preserve"> 2014</w:t>
      </w:r>
      <w:r w:rsidR="00D714D2" w:rsidRPr="00870FF3">
        <w:rPr>
          <w:rFonts w:ascii="Arial" w:hAnsi="Arial" w:cs="Arial"/>
          <w:color w:val="000000"/>
          <w:sz w:val="22"/>
          <w:szCs w:val="22"/>
        </w:rPr>
        <w:t xml:space="preserve">). </w:t>
      </w:r>
    </w:p>
    <w:p w14:paraId="54EF21A6" w14:textId="09705790" w:rsidR="00D714D2" w:rsidRPr="00793A94" w:rsidRDefault="00D714D2" w:rsidP="00D714D2">
      <w:pPr>
        <w:pStyle w:val="NormalWeb"/>
        <w:shd w:val="clear" w:color="auto" w:fill="FFFFFF"/>
        <w:spacing w:before="0" w:beforeAutospacing="0" w:after="0" w:afterAutospacing="0" w:line="360" w:lineRule="auto"/>
        <w:rPr>
          <w:rFonts w:ascii="Arial" w:hAnsi="Arial" w:cs="Arial"/>
        </w:rPr>
      </w:pPr>
      <w:r w:rsidRPr="00870FF3">
        <w:rPr>
          <w:rFonts w:ascii="Arial" w:hAnsi="Arial" w:cs="Arial"/>
          <w:color w:val="000000"/>
          <w:sz w:val="22"/>
          <w:szCs w:val="22"/>
        </w:rPr>
        <w:t xml:space="preserve">          </w:t>
      </w:r>
      <w:r w:rsidR="006425B5" w:rsidRPr="00870FF3">
        <w:rPr>
          <w:rFonts w:ascii="Arial" w:hAnsi="Arial" w:cs="Arial"/>
          <w:sz w:val="22"/>
          <w:szCs w:val="22"/>
          <w:shd w:val="clear" w:color="auto" w:fill="FFFFFF"/>
        </w:rPr>
        <w:t xml:space="preserve">Despite the clinical recommendation of exercise and diet for </w:t>
      </w:r>
      <w:r w:rsidR="00A04986" w:rsidRPr="00870FF3">
        <w:rPr>
          <w:rFonts w:ascii="Arial" w:hAnsi="Arial" w:cs="Arial"/>
          <w:sz w:val="22"/>
          <w:szCs w:val="22"/>
          <w:shd w:val="clear" w:color="auto" w:fill="FFFFFF"/>
        </w:rPr>
        <w:t xml:space="preserve">patients with </w:t>
      </w:r>
      <w:r w:rsidR="006425B5" w:rsidRPr="00870FF3">
        <w:rPr>
          <w:rFonts w:ascii="Arial" w:hAnsi="Arial" w:cs="Arial"/>
          <w:sz w:val="22"/>
          <w:szCs w:val="22"/>
          <w:shd w:val="clear" w:color="auto" w:fill="FFFFFF"/>
        </w:rPr>
        <w:t>knee</w:t>
      </w:r>
      <w:r w:rsidR="00A04986" w:rsidRPr="00870FF3">
        <w:rPr>
          <w:rFonts w:ascii="Arial" w:hAnsi="Arial" w:cs="Arial"/>
          <w:sz w:val="22"/>
          <w:szCs w:val="22"/>
          <w:shd w:val="clear" w:color="auto" w:fill="FFFFFF"/>
        </w:rPr>
        <w:t xml:space="preserve"> OA</w:t>
      </w:r>
      <w:r w:rsidR="006425B5" w:rsidRPr="00870FF3">
        <w:rPr>
          <w:rFonts w:ascii="Arial" w:hAnsi="Arial" w:cs="Arial"/>
          <w:sz w:val="22"/>
          <w:szCs w:val="22"/>
          <w:shd w:val="clear" w:color="auto" w:fill="FFFFFF"/>
        </w:rPr>
        <w:t xml:space="preserve">, there is a lower number of systematic reviews synthesising the effectiveness of combining </w:t>
      </w:r>
      <w:r w:rsidR="00A04986" w:rsidRPr="00870FF3">
        <w:rPr>
          <w:rFonts w:ascii="Arial" w:hAnsi="Arial" w:cs="Arial"/>
          <w:sz w:val="22"/>
          <w:szCs w:val="22"/>
          <w:shd w:val="clear" w:color="auto" w:fill="FFFFFF"/>
        </w:rPr>
        <w:t xml:space="preserve">exercise </w:t>
      </w:r>
      <w:r w:rsidR="006425B5" w:rsidRPr="00870FF3">
        <w:rPr>
          <w:rFonts w:ascii="Arial" w:hAnsi="Arial" w:cs="Arial"/>
          <w:sz w:val="22"/>
          <w:szCs w:val="22"/>
          <w:shd w:val="clear" w:color="auto" w:fill="FFFFFF"/>
        </w:rPr>
        <w:t xml:space="preserve">and dietary restriction interventions on </w:t>
      </w:r>
      <w:r w:rsidR="00A04986" w:rsidRPr="00870FF3">
        <w:rPr>
          <w:rFonts w:ascii="Arial" w:hAnsi="Arial" w:cs="Arial"/>
          <w:sz w:val="22"/>
          <w:szCs w:val="22"/>
          <w:shd w:val="clear" w:color="auto" w:fill="FFFFFF"/>
        </w:rPr>
        <w:t xml:space="preserve">pain and </w:t>
      </w:r>
      <w:r w:rsidR="006425B5" w:rsidRPr="00870FF3">
        <w:rPr>
          <w:rFonts w:ascii="Arial" w:hAnsi="Arial" w:cs="Arial"/>
          <w:sz w:val="22"/>
          <w:szCs w:val="22"/>
          <w:shd w:val="clear" w:color="auto" w:fill="FFFFFF"/>
        </w:rPr>
        <w:t>musculoskeletal function of overweight</w:t>
      </w:r>
      <w:r w:rsidR="006D505D">
        <w:rPr>
          <w:rFonts w:ascii="Arial" w:hAnsi="Arial" w:cs="Arial"/>
          <w:sz w:val="22"/>
          <w:szCs w:val="22"/>
          <w:shd w:val="clear" w:color="auto" w:fill="FFFFFF"/>
        </w:rPr>
        <w:t>/</w:t>
      </w:r>
      <w:r w:rsidR="006425B5" w:rsidRPr="00870FF3">
        <w:rPr>
          <w:rFonts w:ascii="Arial" w:hAnsi="Arial" w:cs="Arial"/>
          <w:sz w:val="22"/>
          <w:szCs w:val="22"/>
          <w:shd w:val="clear" w:color="auto" w:fill="FFFFFF"/>
        </w:rPr>
        <w:t>obese older adults with knee OA</w:t>
      </w:r>
      <w:r w:rsidR="00A04986" w:rsidRPr="00870FF3">
        <w:rPr>
          <w:rFonts w:ascii="Arial" w:hAnsi="Arial" w:cs="Arial"/>
          <w:sz w:val="22"/>
          <w:szCs w:val="22"/>
          <w:shd w:val="clear" w:color="auto" w:fill="FFFFFF"/>
        </w:rPr>
        <w:t xml:space="preserve"> </w:t>
      </w:r>
      <w:r w:rsidR="00A04986" w:rsidRPr="00870FF3">
        <w:rPr>
          <w:rFonts w:ascii="Arial" w:hAnsi="Arial" w:cs="Arial"/>
          <w:color w:val="000000"/>
          <w:sz w:val="22"/>
          <w:szCs w:val="22"/>
        </w:rPr>
        <w:t>(</w:t>
      </w:r>
      <w:proofErr w:type="spellStart"/>
      <w:r w:rsidR="00A04986" w:rsidRPr="00870FF3">
        <w:rPr>
          <w:rFonts w:ascii="Arial" w:hAnsi="Arial" w:cs="Arial"/>
          <w:color w:val="000000"/>
          <w:sz w:val="22"/>
          <w:szCs w:val="22"/>
        </w:rPr>
        <w:t>Alrushud</w:t>
      </w:r>
      <w:proofErr w:type="spellEnd"/>
      <w:r w:rsidR="0007596A" w:rsidRPr="00870FF3">
        <w:rPr>
          <w:rFonts w:ascii="Arial" w:hAnsi="Arial" w:cs="Arial"/>
          <w:color w:val="000000"/>
          <w:sz w:val="22"/>
          <w:szCs w:val="22"/>
        </w:rPr>
        <w:t xml:space="preserve"> </w:t>
      </w:r>
      <w:r w:rsidR="0007596A" w:rsidRPr="00870FF3">
        <w:rPr>
          <w:rFonts w:ascii="Arial" w:hAnsi="Arial" w:cs="Arial"/>
          <w:i/>
          <w:iCs/>
          <w:color w:val="000000"/>
          <w:sz w:val="22"/>
          <w:szCs w:val="22"/>
        </w:rPr>
        <w:t>et al.,</w:t>
      </w:r>
      <w:r w:rsidR="00A04986" w:rsidRPr="00870FF3">
        <w:rPr>
          <w:rFonts w:ascii="Arial" w:hAnsi="Arial" w:cs="Arial"/>
          <w:color w:val="000000"/>
          <w:sz w:val="22"/>
          <w:szCs w:val="22"/>
        </w:rPr>
        <w:t xml:space="preserve"> 2017)</w:t>
      </w:r>
      <w:r w:rsidR="0007596A" w:rsidRPr="00870FF3">
        <w:rPr>
          <w:rFonts w:ascii="Arial" w:hAnsi="Arial" w:cs="Arial"/>
          <w:color w:val="000000"/>
          <w:sz w:val="22"/>
          <w:szCs w:val="22"/>
        </w:rPr>
        <w:t xml:space="preserve">. </w:t>
      </w:r>
      <w:r w:rsidRPr="00870FF3">
        <w:rPr>
          <w:rFonts w:ascii="Arial" w:hAnsi="Arial" w:cs="Arial"/>
          <w:sz w:val="22"/>
          <w:szCs w:val="22"/>
        </w:rPr>
        <w:t>This review looked to answer the following question: ‘</w:t>
      </w:r>
      <w:r w:rsidRPr="00870FF3">
        <w:rPr>
          <w:rFonts w:ascii="Arial" w:hAnsi="Arial" w:cs="Arial"/>
          <w:sz w:val="22"/>
          <w:szCs w:val="22"/>
          <w:shd w:val="clear" w:color="auto" w:fill="FFFFFF"/>
        </w:rPr>
        <w:t xml:space="preserve">Are there significant improvements in weight loss and knee </w:t>
      </w:r>
      <w:r w:rsidRPr="00870FF3">
        <w:rPr>
          <w:rFonts w:ascii="Arial" w:hAnsi="Arial" w:cs="Arial"/>
          <w:sz w:val="22"/>
          <w:szCs w:val="22"/>
          <w:shd w:val="clear" w:color="auto" w:fill="FFFFFF"/>
        </w:rPr>
        <w:lastRenderedPageBreak/>
        <w:t>pain in obese adults with knee OA after an intervention of exercise and/or dietary restrictions?’. The author aimed to determine a link between diet and or exercise on weight loss along with the reduction of pain in older adults suffering from knee OA. Further to this the author aim</w:t>
      </w:r>
      <w:r w:rsidR="00826098" w:rsidRPr="00870FF3">
        <w:rPr>
          <w:rFonts w:ascii="Arial" w:hAnsi="Arial" w:cs="Arial"/>
          <w:sz w:val="22"/>
          <w:szCs w:val="22"/>
          <w:shd w:val="clear" w:color="auto" w:fill="FFFFFF"/>
        </w:rPr>
        <w:t>ed</w:t>
      </w:r>
      <w:r w:rsidRPr="00870FF3">
        <w:rPr>
          <w:rFonts w:ascii="Arial" w:hAnsi="Arial" w:cs="Arial"/>
          <w:sz w:val="22"/>
          <w:szCs w:val="22"/>
          <w:shd w:val="clear" w:color="auto" w:fill="FFFFFF"/>
        </w:rPr>
        <w:t xml:space="preserve"> to </w:t>
      </w:r>
      <w:r w:rsidR="002C1026" w:rsidRPr="00870FF3">
        <w:rPr>
          <w:rFonts w:ascii="Arial" w:hAnsi="Arial" w:cs="Arial"/>
          <w:sz w:val="22"/>
          <w:szCs w:val="22"/>
          <w:shd w:val="clear" w:color="auto" w:fill="FFFFFF"/>
        </w:rPr>
        <w:t xml:space="preserve">review studies </w:t>
      </w:r>
      <w:r w:rsidR="006D505D">
        <w:rPr>
          <w:rFonts w:ascii="Arial" w:hAnsi="Arial" w:cs="Arial"/>
          <w:sz w:val="22"/>
          <w:szCs w:val="22"/>
          <w:shd w:val="clear" w:color="auto" w:fill="FFFFFF"/>
        </w:rPr>
        <w:t>including</w:t>
      </w:r>
      <w:r w:rsidR="002C1026" w:rsidRPr="00870FF3">
        <w:rPr>
          <w:rFonts w:ascii="Arial" w:hAnsi="Arial" w:cs="Arial"/>
          <w:sz w:val="22"/>
          <w:szCs w:val="22"/>
          <w:shd w:val="clear" w:color="auto" w:fill="FFFFFF"/>
        </w:rPr>
        <w:t xml:space="preserve"> older adult </w:t>
      </w:r>
      <w:r w:rsidR="00826098" w:rsidRPr="00870FF3">
        <w:rPr>
          <w:rFonts w:ascii="Arial" w:hAnsi="Arial" w:cs="Arial"/>
          <w:sz w:val="22"/>
          <w:szCs w:val="22"/>
        </w:rPr>
        <w:t>participants, interventions</w:t>
      </w:r>
      <w:r w:rsidR="002C1026" w:rsidRPr="00870FF3">
        <w:rPr>
          <w:rFonts w:ascii="Arial" w:hAnsi="Arial" w:cs="Arial"/>
          <w:sz w:val="22"/>
          <w:szCs w:val="22"/>
        </w:rPr>
        <w:t xml:space="preserve"> of either exercise, diet or a combination of both</w:t>
      </w:r>
      <w:r w:rsidR="00826098" w:rsidRPr="00870FF3">
        <w:rPr>
          <w:rFonts w:ascii="Arial" w:hAnsi="Arial" w:cs="Arial"/>
          <w:sz w:val="22"/>
          <w:szCs w:val="22"/>
        </w:rPr>
        <w:t>, comparator</w:t>
      </w:r>
      <w:r w:rsidR="002C1026" w:rsidRPr="00870FF3">
        <w:rPr>
          <w:rFonts w:ascii="Arial" w:hAnsi="Arial" w:cs="Arial"/>
          <w:sz w:val="22"/>
          <w:szCs w:val="22"/>
        </w:rPr>
        <w:t xml:space="preserve"> groups or comparisons to baseline statistics</w:t>
      </w:r>
      <w:r w:rsidR="00826098" w:rsidRPr="00870FF3">
        <w:rPr>
          <w:rFonts w:ascii="Arial" w:hAnsi="Arial" w:cs="Arial"/>
          <w:sz w:val="22"/>
          <w:szCs w:val="22"/>
        </w:rPr>
        <w:t xml:space="preserve"> and </w:t>
      </w:r>
      <w:r w:rsidR="002C1026" w:rsidRPr="00870FF3">
        <w:rPr>
          <w:rFonts w:ascii="Arial" w:hAnsi="Arial" w:cs="Arial"/>
          <w:sz w:val="22"/>
          <w:szCs w:val="22"/>
        </w:rPr>
        <w:t xml:space="preserve">results of the </w:t>
      </w:r>
      <w:r w:rsidR="00826098" w:rsidRPr="00870FF3">
        <w:rPr>
          <w:rFonts w:ascii="Arial" w:hAnsi="Arial" w:cs="Arial"/>
          <w:sz w:val="22"/>
          <w:szCs w:val="22"/>
        </w:rPr>
        <w:t>outcomes.</w:t>
      </w:r>
      <w:r w:rsidRPr="00870FF3">
        <w:rPr>
          <w:rFonts w:ascii="Arial" w:hAnsi="Arial" w:cs="Arial"/>
          <w:sz w:val="22"/>
          <w:szCs w:val="22"/>
        </w:rPr>
        <w:t xml:space="preserve"> </w:t>
      </w:r>
      <w:r w:rsidR="001A5A1C" w:rsidRPr="00870FF3">
        <w:rPr>
          <w:rFonts w:ascii="Arial" w:hAnsi="Arial" w:cs="Arial"/>
          <w:sz w:val="22"/>
          <w:szCs w:val="22"/>
        </w:rPr>
        <w:t>The author decided to</w:t>
      </w:r>
      <w:r w:rsidR="00017B8D" w:rsidRPr="00870FF3">
        <w:rPr>
          <w:rFonts w:ascii="Arial" w:hAnsi="Arial" w:cs="Arial"/>
          <w:sz w:val="22"/>
          <w:szCs w:val="22"/>
        </w:rPr>
        <w:t xml:space="preserve"> carry out</w:t>
      </w:r>
      <w:r w:rsidR="001A5A1C" w:rsidRPr="00870FF3">
        <w:rPr>
          <w:rFonts w:ascii="Arial" w:hAnsi="Arial" w:cs="Arial"/>
          <w:sz w:val="22"/>
          <w:szCs w:val="22"/>
        </w:rPr>
        <w:t xml:space="preserve"> this literature review as they felt that t</w:t>
      </w:r>
      <w:r w:rsidR="004B1B64" w:rsidRPr="00870FF3">
        <w:rPr>
          <w:rFonts w:ascii="Arial" w:hAnsi="Arial" w:cs="Arial"/>
          <w:sz w:val="22"/>
          <w:szCs w:val="22"/>
        </w:rPr>
        <w:t>he current coronavirus</w:t>
      </w:r>
      <w:r w:rsidR="001A5A1C" w:rsidRPr="00870FF3">
        <w:rPr>
          <w:rFonts w:ascii="Arial" w:hAnsi="Arial" w:cs="Arial"/>
          <w:sz w:val="22"/>
          <w:szCs w:val="22"/>
        </w:rPr>
        <w:t xml:space="preserve"> (COVID-19)</w:t>
      </w:r>
      <w:r w:rsidR="004B1B64" w:rsidRPr="00870FF3">
        <w:rPr>
          <w:rFonts w:ascii="Arial" w:hAnsi="Arial" w:cs="Arial"/>
          <w:sz w:val="22"/>
          <w:szCs w:val="22"/>
        </w:rPr>
        <w:t xml:space="preserve"> pandemic </w:t>
      </w:r>
      <w:r w:rsidR="001A5A1C" w:rsidRPr="00870FF3">
        <w:rPr>
          <w:rFonts w:ascii="Arial" w:hAnsi="Arial" w:cs="Arial"/>
          <w:sz w:val="22"/>
          <w:szCs w:val="22"/>
        </w:rPr>
        <w:t xml:space="preserve">has </w:t>
      </w:r>
      <w:r w:rsidR="004B1B64" w:rsidRPr="00870FF3">
        <w:rPr>
          <w:rFonts w:ascii="Arial" w:hAnsi="Arial" w:cs="Arial"/>
          <w:sz w:val="22"/>
          <w:szCs w:val="22"/>
        </w:rPr>
        <w:t xml:space="preserve">forced </w:t>
      </w:r>
      <w:r w:rsidR="001A5A1C" w:rsidRPr="00870FF3">
        <w:rPr>
          <w:rFonts w:ascii="Arial" w:hAnsi="Arial" w:cs="Arial"/>
          <w:sz w:val="22"/>
          <w:szCs w:val="22"/>
        </w:rPr>
        <w:t xml:space="preserve">people </w:t>
      </w:r>
      <w:r w:rsidR="004B1B64" w:rsidRPr="00870FF3">
        <w:rPr>
          <w:rFonts w:ascii="Arial" w:hAnsi="Arial" w:cs="Arial"/>
          <w:sz w:val="22"/>
          <w:szCs w:val="22"/>
        </w:rPr>
        <w:t>to stay at home</w:t>
      </w:r>
      <w:r w:rsidR="001A5A1C" w:rsidRPr="00870FF3">
        <w:rPr>
          <w:rFonts w:ascii="Arial" w:hAnsi="Arial" w:cs="Arial"/>
          <w:sz w:val="22"/>
          <w:szCs w:val="22"/>
        </w:rPr>
        <w:t>, therefore massively impacting daily exercise for many. The decrease and/or lack of daily</w:t>
      </w:r>
      <w:r w:rsidR="004B1B64" w:rsidRPr="00870FF3">
        <w:rPr>
          <w:rFonts w:ascii="Arial" w:hAnsi="Arial" w:cs="Arial"/>
          <w:sz w:val="22"/>
          <w:szCs w:val="22"/>
        </w:rPr>
        <w:t xml:space="preserve"> exercise is</w:t>
      </w:r>
      <w:r w:rsidR="001A5A1C" w:rsidRPr="00870FF3">
        <w:rPr>
          <w:rFonts w:ascii="Arial" w:hAnsi="Arial" w:cs="Arial"/>
          <w:sz w:val="22"/>
          <w:szCs w:val="22"/>
        </w:rPr>
        <w:t xml:space="preserve"> </w:t>
      </w:r>
      <w:r w:rsidR="004B1B64" w:rsidRPr="00870FF3">
        <w:rPr>
          <w:rFonts w:ascii="Arial" w:hAnsi="Arial" w:cs="Arial"/>
          <w:sz w:val="22"/>
          <w:szCs w:val="22"/>
        </w:rPr>
        <w:t>causing surges in</w:t>
      </w:r>
      <w:r w:rsidR="001A5A1C" w:rsidRPr="00870FF3">
        <w:rPr>
          <w:rFonts w:ascii="Arial" w:hAnsi="Arial" w:cs="Arial"/>
          <w:sz w:val="22"/>
          <w:szCs w:val="22"/>
        </w:rPr>
        <w:t xml:space="preserve"> weight gain and</w:t>
      </w:r>
      <w:r w:rsidR="004B1B64" w:rsidRPr="00870FF3">
        <w:rPr>
          <w:rFonts w:ascii="Arial" w:hAnsi="Arial" w:cs="Arial"/>
          <w:sz w:val="22"/>
          <w:szCs w:val="22"/>
        </w:rPr>
        <w:t xml:space="preserve"> obesity</w:t>
      </w:r>
      <w:r w:rsidR="001A5A1C" w:rsidRPr="00870FF3">
        <w:rPr>
          <w:rFonts w:ascii="Arial" w:hAnsi="Arial" w:cs="Arial"/>
          <w:sz w:val="22"/>
          <w:szCs w:val="22"/>
        </w:rPr>
        <w:t>, t</w:t>
      </w:r>
      <w:r w:rsidR="004B1B64" w:rsidRPr="00870FF3">
        <w:rPr>
          <w:rFonts w:ascii="Arial" w:hAnsi="Arial" w:cs="Arial"/>
          <w:sz w:val="22"/>
          <w:szCs w:val="22"/>
        </w:rPr>
        <w:t xml:space="preserve">herefore </w:t>
      </w:r>
      <w:r w:rsidR="001A5A1C" w:rsidRPr="00870FF3">
        <w:rPr>
          <w:rFonts w:ascii="Arial" w:hAnsi="Arial" w:cs="Arial"/>
          <w:sz w:val="22"/>
          <w:szCs w:val="22"/>
        </w:rPr>
        <w:t xml:space="preserve">adding to the </w:t>
      </w:r>
      <w:r w:rsidR="004B1B64" w:rsidRPr="00870FF3">
        <w:rPr>
          <w:rFonts w:ascii="Arial" w:hAnsi="Arial" w:cs="Arial"/>
          <w:sz w:val="22"/>
          <w:szCs w:val="22"/>
        </w:rPr>
        <w:t>increasing</w:t>
      </w:r>
      <w:r w:rsidR="001A5A1C" w:rsidRPr="00870FF3">
        <w:rPr>
          <w:rFonts w:ascii="Arial" w:hAnsi="Arial" w:cs="Arial"/>
          <w:sz w:val="22"/>
          <w:szCs w:val="22"/>
        </w:rPr>
        <w:t xml:space="preserve"> onset and</w:t>
      </w:r>
      <w:r w:rsidR="004B1B64" w:rsidRPr="00870FF3">
        <w:rPr>
          <w:rFonts w:ascii="Arial" w:hAnsi="Arial" w:cs="Arial"/>
          <w:sz w:val="22"/>
          <w:szCs w:val="22"/>
        </w:rPr>
        <w:t xml:space="preserve"> prevalence of knee OA. </w:t>
      </w:r>
      <w:r w:rsidR="0064054C" w:rsidRPr="00870FF3">
        <w:rPr>
          <w:rFonts w:ascii="Arial" w:hAnsi="Arial" w:cs="Arial"/>
          <w:sz w:val="22"/>
          <w:szCs w:val="22"/>
        </w:rPr>
        <w:t>They felt that there was further importance to discuss the impact of</w:t>
      </w:r>
      <w:r w:rsidR="004B1B64" w:rsidRPr="00870FF3">
        <w:rPr>
          <w:rFonts w:ascii="Arial" w:hAnsi="Arial" w:cs="Arial"/>
          <w:sz w:val="22"/>
          <w:szCs w:val="22"/>
        </w:rPr>
        <w:t xml:space="preserve"> dietary restrictions as</w:t>
      </w:r>
      <w:r w:rsidR="001A5A1C" w:rsidRPr="00870FF3">
        <w:rPr>
          <w:rFonts w:ascii="Arial" w:hAnsi="Arial" w:cs="Arial"/>
          <w:sz w:val="22"/>
          <w:szCs w:val="22"/>
        </w:rPr>
        <w:t xml:space="preserve"> </w:t>
      </w:r>
      <w:r w:rsidR="004B1B64" w:rsidRPr="00870FF3">
        <w:rPr>
          <w:rFonts w:ascii="Arial" w:hAnsi="Arial" w:cs="Arial"/>
          <w:sz w:val="22"/>
          <w:szCs w:val="22"/>
        </w:rPr>
        <w:t>well as exercise interventions</w:t>
      </w:r>
      <w:r w:rsidR="0064054C" w:rsidRPr="00870FF3">
        <w:rPr>
          <w:rFonts w:ascii="Arial" w:hAnsi="Arial" w:cs="Arial"/>
          <w:sz w:val="22"/>
          <w:szCs w:val="22"/>
        </w:rPr>
        <w:t xml:space="preserve"> in obese adults with knee OA,</w:t>
      </w:r>
      <w:r w:rsidR="004B1B64" w:rsidRPr="00870FF3">
        <w:rPr>
          <w:rFonts w:ascii="Arial" w:hAnsi="Arial" w:cs="Arial"/>
          <w:sz w:val="22"/>
          <w:szCs w:val="22"/>
        </w:rPr>
        <w:t xml:space="preserve"> </w:t>
      </w:r>
      <w:r w:rsidR="0064054C" w:rsidRPr="00870FF3">
        <w:rPr>
          <w:rFonts w:ascii="Arial" w:hAnsi="Arial" w:cs="Arial"/>
          <w:sz w:val="22"/>
          <w:szCs w:val="22"/>
        </w:rPr>
        <w:t>considering</w:t>
      </w:r>
      <w:r w:rsidR="004B1B64" w:rsidRPr="00870FF3">
        <w:rPr>
          <w:rFonts w:ascii="Arial" w:hAnsi="Arial" w:cs="Arial"/>
          <w:sz w:val="22"/>
          <w:szCs w:val="22"/>
        </w:rPr>
        <w:t xml:space="preserve"> the combination of the two </w:t>
      </w:r>
      <w:r w:rsidR="0064054C" w:rsidRPr="00870FF3">
        <w:rPr>
          <w:rFonts w:ascii="Arial" w:hAnsi="Arial" w:cs="Arial"/>
          <w:sz w:val="22"/>
          <w:szCs w:val="22"/>
        </w:rPr>
        <w:t>and their</w:t>
      </w:r>
      <w:r w:rsidR="004B1B64" w:rsidRPr="00870FF3">
        <w:rPr>
          <w:rFonts w:ascii="Arial" w:hAnsi="Arial" w:cs="Arial"/>
          <w:sz w:val="22"/>
          <w:szCs w:val="22"/>
        </w:rPr>
        <w:t xml:space="preserve"> impacts of the interventions over </w:t>
      </w:r>
      <w:r w:rsidR="002B05C6" w:rsidRPr="00870FF3">
        <w:rPr>
          <w:rFonts w:ascii="Arial" w:hAnsi="Arial" w:cs="Arial"/>
          <w:sz w:val="22"/>
          <w:szCs w:val="22"/>
        </w:rPr>
        <w:t>a time</w:t>
      </w:r>
      <w:r w:rsidRPr="00870FF3">
        <w:rPr>
          <w:rFonts w:ascii="Arial" w:hAnsi="Arial" w:cs="Arial"/>
          <w:sz w:val="22"/>
          <w:szCs w:val="22"/>
        </w:rPr>
        <w:t>-</w:t>
      </w:r>
      <w:r w:rsidR="002B05C6" w:rsidRPr="00870FF3">
        <w:rPr>
          <w:rFonts w:ascii="Arial" w:hAnsi="Arial" w:cs="Arial"/>
          <w:sz w:val="22"/>
          <w:szCs w:val="22"/>
        </w:rPr>
        <w:t>period</w:t>
      </w:r>
      <w:r w:rsidR="00A04986" w:rsidRPr="00870FF3">
        <w:rPr>
          <w:rFonts w:ascii="Arial" w:hAnsi="Arial" w:cs="Arial"/>
          <w:sz w:val="22"/>
          <w:szCs w:val="22"/>
        </w:rPr>
        <w:t xml:space="preserve"> of up to 18</w:t>
      </w:r>
      <w:r w:rsidR="00826098" w:rsidRPr="00870FF3">
        <w:rPr>
          <w:rFonts w:ascii="Arial" w:hAnsi="Arial" w:cs="Arial"/>
          <w:sz w:val="22"/>
          <w:szCs w:val="22"/>
        </w:rPr>
        <w:t xml:space="preserve"> </w:t>
      </w:r>
      <w:r w:rsidR="00A04986" w:rsidRPr="00870FF3">
        <w:rPr>
          <w:rFonts w:ascii="Arial" w:hAnsi="Arial" w:cs="Arial"/>
          <w:sz w:val="22"/>
          <w:szCs w:val="22"/>
        </w:rPr>
        <w:t>months.</w:t>
      </w:r>
    </w:p>
    <w:p w14:paraId="4D99B425" w14:textId="7FCC1FDB" w:rsidR="00A500DD" w:rsidRPr="00793A94" w:rsidRDefault="00BA5F5C" w:rsidP="00D714D2">
      <w:pPr>
        <w:pStyle w:val="NormalWeb"/>
        <w:shd w:val="clear" w:color="auto" w:fill="FFFFFF"/>
        <w:spacing w:before="0" w:beforeAutospacing="0" w:after="0" w:afterAutospacing="0" w:line="360" w:lineRule="auto"/>
        <w:rPr>
          <w:rFonts w:ascii="Arial" w:hAnsi="Arial" w:cs="Arial"/>
          <w:shd w:val="clear" w:color="auto" w:fill="FFFFFF"/>
        </w:rPr>
      </w:pPr>
      <w:r w:rsidRPr="00793A94">
        <w:rPr>
          <w:rFonts w:ascii="Arial" w:hAnsi="Arial" w:cs="Arial"/>
          <w:color w:val="FF0000"/>
        </w:rPr>
        <w:t xml:space="preserve"> </w:t>
      </w:r>
    </w:p>
    <w:p w14:paraId="5BE7820D" w14:textId="76719F1A" w:rsidR="004C092C" w:rsidRPr="00793A94" w:rsidRDefault="004C092C" w:rsidP="00080C7D">
      <w:pPr>
        <w:spacing w:line="360" w:lineRule="auto"/>
        <w:rPr>
          <w:rFonts w:ascii="Arial" w:hAnsi="Arial" w:cs="Arial"/>
          <w:b/>
          <w:bCs/>
          <w:color w:val="FF0000"/>
          <w:sz w:val="24"/>
          <w:szCs w:val="24"/>
        </w:rPr>
      </w:pPr>
      <w:r w:rsidRPr="00793A94">
        <w:rPr>
          <w:rFonts w:ascii="Arial" w:hAnsi="Arial" w:cs="Arial"/>
          <w:b/>
          <w:bCs/>
          <w:sz w:val="24"/>
          <w:szCs w:val="24"/>
          <w:u w:val="single"/>
        </w:rPr>
        <w:t>Methods</w:t>
      </w:r>
      <w:r w:rsidRPr="00793A94">
        <w:rPr>
          <w:rFonts w:ascii="Arial" w:hAnsi="Arial" w:cs="Arial"/>
          <w:b/>
          <w:bCs/>
          <w:sz w:val="24"/>
          <w:szCs w:val="24"/>
        </w:rPr>
        <w:t xml:space="preserve"> </w:t>
      </w:r>
    </w:p>
    <w:p w14:paraId="6FDADAB1" w14:textId="2034B2FA" w:rsidR="007A7E70" w:rsidRPr="00870FF3" w:rsidRDefault="007A7E70" w:rsidP="00080C7D">
      <w:pPr>
        <w:spacing w:line="360" w:lineRule="auto"/>
        <w:rPr>
          <w:rFonts w:ascii="Arial" w:hAnsi="Arial" w:cs="Arial"/>
          <w:b/>
          <w:bCs/>
          <w:i/>
          <w:iCs/>
        </w:rPr>
      </w:pPr>
      <w:r w:rsidRPr="00870FF3">
        <w:rPr>
          <w:rFonts w:ascii="Arial" w:hAnsi="Arial" w:cs="Arial"/>
          <w:b/>
          <w:bCs/>
          <w:i/>
          <w:iCs/>
          <w:color w:val="000000" w:themeColor="text1"/>
        </w:rPr>
        <w:t xml:space="preserve">Primary Outcomes </w:t>
      </w:r>
    </w:p>
    <w:p w14:paraId="20C2D7F8" w14:textId="4B901BDD" w:rsidR="00CA07F2" w:rsidRPr="00870FF3" w:rsidRDefault="00CA07F2" w:rsidP="00826098">
      <w:pPr>
        <w:spacing w:after="0" w:line="360" w:lineRule="auto"/>
        <w:rPr>
          <w:rFonts w:ascii="Arial" w:hAnsi="Arial" w:cs="Arial"/>
        </w:rPr>
      </w:pPr>
      <w:r w:rsidRPr="00870FF3">
        <w:rPr>
          <w:rFonts w:ascii="Arial" w:hAnsi="Arial" w:cs="Arial"/>
        </w:rPr>
        <w:t xml:space="preserve">To establish the </w:t>
      </w:r>
      <w:r w:rsidR="00EB6801" w:rsidRPr="00870FF3">
        <w:rPr>
          <w:rFonts w:ascii="Arial" w:hAnsi="Arial" w:cs="Arial"/>
        </w:rPr>
        <w:t>impact</w:t>
      </w:r>
      <w:r w:rsidRPr="00870FF3">
        <w:rPr>
          <w:rFonts w:ascii="Arial" w:hAnsi="Arial" w:cs="Arial"/>
        </w:rPr>
        <w:t xml:space="preserve"> of exercise</w:t>
      </w:r>
      <w:r w:rsidR="00EB6801" w:rsidRPr="00870FF3">
        <w:rPr>
          <w:rFonts w:ascii="Arial" w:hAnsi="Arial" w:cs="Arial"/>
        </w:rPr>
        <w:t xml:space="preserve"> and dietary restrictions</w:t>
      </w:r>
      <w:r w:rsidRPr="00870FF3">
        <w:rPr>
          <w:rFonts w:ascii="Arial" w:hAnsi="Arial" w:cs="Arial"/>
        </w:rPr>
        <w:t xml:space="preserve"> </w:t>
      </w:r>
      <w:r w:rsidR="00EB6801" w:rsidRPr="00870FF3">
        <w:rPr>
          <w:rFonts w:ascii="Arial" w:hAnsi="Arial" w:cs="Arial"/>
        </w:rPr>
        <w:t xml:space="preserve">on weight loss </w:t>
      </w:r>
      <w:r w:rsidRPr="00870FF3">
        <w:rPr>
          <w:rFonts w:ascii="Arial" w:hAnsi="Arial" w:cs="Arial"/>
        </w:rPr>
        <w:t xml:space="preserve">in overweight and obese adults with knee osteoarthritis.  </w:t>
      </w:r>
    </w:p>
    <w:p w14:paraId="7289D655" w14:textId="77777777" w:rsidR="00826098" w:rsidRPr="00870FF3" w:rsidRDefault="00826098" w:rsidP="00826098">
      <w:pPr>
        <w:spacing w:after="0" w:line="360" w:lineRule="auto"/>
        <w:rPr>
          <w:rFonts w:ascii="Arial" w:hAnsi="Arial" w:cs="Arial"/>
        </w:rPr>
      </w:pPr>
    </w:p>
    <w:p w14:paraId="3A049D88" w14:textId="62D6576E" w:rsidR="007A7E70" w:rsidRPr="00870FF3" w:rsidRDefault="007A7E70" w:rsidP="007A7E70">
      <w:pPr>
        <w:spacing w:after="0" w:line="360" w:lineRule="auto"/>
        <w:rPr>
          <w:rFonts w:ascii="Arial" w:hAnsi="Arial" w:cs="Arial"/>
          <w:b/>
          <w:bCs/>
          <w:i/>
          <w:iCs/>
        </w:rPr>
      </w:pPr>
      <w:r w:rsidRPr="00870FF3">
        <w:rPr>
          <w:rFonts w:ascii="Arial" w:hAnsi="Arial" w:cs="Arial"/>
          <w:b/>
          <w:bCs/>
          <w:i/>
          <w:iCs/>
        </w:rPr>
        <w:t xml:space="preserve">Identification of relevant studies </w:t>
      </w:r>
    </w:p>
    <w:p w14:paraId="61413E14" w14:textId="09EA4745" w:rsidR="00CA07F2" w:rsidRPr="00870FF3" w:rsidRDefault="00CA07F2" w:rsidP="00951B51">
      <w:pPr>
        <w:spacing w:after="0" w:line="360" w:lineRule="auto"/>
        <w:rPr>
          <w:rFonts w:ascii="Arial" w:hAnsi="Arial" w:cs="Arial"/>
        </w:rPr>
      </w:pPr>
      <w:r w:rsidRPr="00870FF3">
        <w:rPr>
          <w:rFonts w:ascii="Arial" w:hAnsi="Arial" w:cs="Arial"/>
        </w:rPr>
        <w:t xml:space="preserve">A systematic search of </w:t>
      </w:r>
      <w:r w:rsidR="00D91618" w:rsidRPr="00870FF3">
        <w:rPr>
          <w:rFonts w:ascii="Arial" w:hAnsi="Arial" w:cs="Arial"/>
        </w:rPr>
        <w:t xml:space="preserve">the </w:t>
      </w:r>
      <w:r w:rsidRPr="00870FF3">
        <w:rPr>
          <w:rFonts w:ascii="Arial" w:hAnsi="Arial" w:cs="Arial"/>
        </w:rPr>
        <w:t>effects of exercise</w:t>
      </w:r>
      <w:r w:rsidR="00EB6801" w:rsidRPr="00870FF3">
        <w:rPr>
          <w:rFonts w:ascii="Arial" w:hAnsi="Arial" w:cs="Arial"/>
        </w:rPr>
        <w:t xml:space="preserve"> and dietary restrictions</w:t>
      </w:r>
      <w:r w:rsidRPr="00870FF3">
        <w:rPr>
          <w:rFonts w:ascii="Arial" w:hAnsi="Arial" w:cs="Arial"/>
        </w:rPr>
        <w:t xml:space="preserve"> </w:t>
      </w:r>
      <w:r w:rsidR="00EB6801" w:rsidRPr="00870FF3">
        <w:rPr>
          <w:rFonts w:ascii="Arial" w:hAnsi="Arial" w:cs="Arial"/>
        </w:rPr>
        <w:t xml:space="preserve">on weight loss </w:t>
      </w:r>
      <w:r w:rsidRPr="00870FF3">
        <w:rPr>
          <w:rFonts w:ascii="Arial" w:hAnsi="Arial" w:cs="Arial"/>
        </w:rPr>
        <w:t xml:space="preserve">in overweight and obese adults with knee osteoarthritis was completed across the </w:t>
      </w:r>
      <w:r w:rsidR="00B604A3" w:rsidRPr="00870FF3">
        <w:rPr>
          <w:rFonts w:ascii="Arial" w:hAnsi="Arial" w:cs="Arial"/>
        </w:rPr>
        <w:t xml:space="preserve">electronic </w:t>
      </w:r>
      <w:r w:rsidRPr="00870FF3">
        <w:rPr>
          <w:rFonts w:ascii="Arial" w:hAnsi="Arial" w:cs="Arial"/>
        </w:rPr>
        <w:t xml:space="preserve">databases of </w:t>
      </w:r>
      <w:r w:rsidR="00931138" w:rsidRPr="00870FF3">
        <w:rPr>
          <w:rFonts w:ascii="Arial" w:hAnsi="Arial" w:cs="Arial"/>
        </w:rPr>
        <w:t xml:space="preserve">Medline, </w:t>
      </w:r>
      <w:proofErr w:type="spellStart"/>
      <w:r w:rsidR="00931138" w:rsidRPr="00870FF3">
        <w:rPr>
          <w:rFonts w:ascii="Arial" w:hAnsi="Arial" w:cs="Arial"/>
        </w:rPr>
        <w:t>SPORTDiscus</w:t>
      </w:r>
      <w:proofErr w:type="spellEnd"/>
      <w:r w:rsidR="00931138" w:rsidRPr="00870FF3">
        <w:rPr>
          <w:rFonts w:ascii="Arial" w:hAnsi="Arial" w:cs="Arial"/>
        </w:rPr>
        <w:t xml:space="preserve">, </w:t>
      </w:r>
      <w:r w:rsidRPr="00870FF3">
        <w:rPr>
          <w:rFonts w:ascii="Arial" w:hAnsi="Arial" w:cs="Arial"/>
        </w:rPr>
        <w:t xml:space="preserve">ProQuest Central and Pub-Med. </w:t>
      </w:r>
      <w:r w:rsidR="005A5357" w:rsidRPr="00870FF3">
        <w:rPr>
          <w:rFonts w:ascii="Arial" w:hAnsi="Arial" w:cs="Arial"/>
        </w:rPr>
        <w:t>Some r</w:t>
      </w:r>
      <w:r w:rsidRPr="00870FF3">
        <w:rPr>
          <w:rFonts w:ascii="Arial" w:hAnsi="Arial" w:cs="Arial"/>
        </w:rPr>
        <w:t xml:space="preserve">estrictions were </w:t>
      </w:r>
      <w:r w:rsidR="005A5357" w:rsidRPr="00870FF3">
        <w:rPr>
          <w:rFonts w:ascii="Arial" w:hAnsi="Arial" w:cs="Arial"/>
        </w:rPr>
        <w:t>integrated</w:t>
      </w:r>
      <w:r w:rsidRPr="00870FF3">
        <w:rPr>
          <w:rFonts w:ascii="Arial" w:hAnsi="Arial" w:cs="Arial"/>
        </w:rPr>
        <w:t xml:space="preserve"> for recent research </w:t>
      </w:r>
      <w:r w:rsidR="00B604A3" w:rsidRPr="00870FF3">
        <w:rPr>
          <w:rFonts w:ascii="Arial" w:hAnsi="Arial" w:cs="Arial"/>
        </w:rPr>
        <w:t xml:space="preserve">coverage from </w:t>
      </w:r>
      <w:r w:rsidRPr="00870FF3">
        <w:rPr>
          <w:rFonts w:ascii="Arial" w:hAnsi="Arial" w:cs="Arial"/>
        </w:rPr>
        <w:t xml:space="preserve">the last </w:t>
      </w:r>
      <w:r w:rsidR="004152F3" w:rsidRPr="00870FF3">
        <w:rPr>
          <w:rFonts w:ascii="Arial" w:hAnsi="Arial" w:cs="Arial"/>
        </w:rPr>
        <w:t>2</w:t>
      </w:r>
      <w:r w:rsidRPr="00870FF3">
        <w:rPr>
          <w:rFonts w:ascii="Arial" w:hAnsi="Arial" w:cs="Arial"/>
        </w:rPr>
        <w:t>0 years, from 20</w:t>
      </w:r>
      <w:r w:rsidR="004152F3" w:rsidRPr="00870FF3">
        <w:rPr>
          <w:rFonts w:ascii="Arial" w:hAnsi="Arial" w:cs="Arial"/>
        </w:rPr>
        <w:t>0</w:t>
      </w:r>
      <w:r w:rsidRPr="00870FF3">
        <w:rPr>
          <w:rFonts w:ascii="Arial" w:hAnsi="Arial" w:cs="Arial"/>
        </w:rPr>
        <w:t xml:space="preserve">0 to 2020 to </w:t>
      </w:r>
      <w:r w:rsidR="00103CD8" w:rsidRPr="00870FF3">
        <w:rPr>
          <w:rFonts w:ascii="Arial" w:hAnsi="Arial" w:cs="Arial"/>
        </w:rPr>
        <w:t>ensure</w:t>
      </w:r>
      <w:r w:rsidRPr="00870FF3">
        <w:rPr>
          <w:rFonts w:ascii="Arial" w:hAnsi="Arial" w:cs="Arial"/>
        </w:rPr>
        <w:t xml:space="preserve"> clinically</w:t>
      </w:r>
      <w:r w:rsidR="004152F3" w:rsidRPr="00870FF3">
        <w:rPr>
          <w:rFonts w:ascii="Arial" w:hAnsi="Arial" w:cs="Arial"/>
        </w:rPr>
        <w:t xml:space="preserve"> acceptable and modern</w:t>
      </w:r>
      <w:r w:rsidRPr="00870FF3">
        <w:rPr>
          <w:rFonts w:ascii="Arial" w:hAnsi="Arial" w:cs="Arial"/>
        </w:rPr>
        <w:t xml:space="preserve"> studies. </w:t>
      </w:r>
      <w:r w:rsidR="00103CD8" w:rsidRPr="00870FF3">
        <w:rPr>
          <w:rFonts w:ascii="Arial" w:hAnsi="Arial" w:cs="Arial"/>
        </w:rPr>
        <w:t xml:space="preserve">Searches were carried out </w:t>
      </w:r>
      <w:r w:rsidRPr="00870FF3">
        <w:rPr>
          <w:rFonts w:ascii="Arial" w:hAnsi="Arial" w:cs="Arial"/>
        </w:rPr>
        <w:t>inclu</w:t>
      </w:r>
      <w:r w:rsidR="00103CD8" w:rsidRPr="00870FF3">
        <w:rPr>
          <w:rFonts w:ascii="Arial" w:hAnsi="Arial" w:cs="Arial"/>
        </w:rPr>
        <w:t>ding</w:t>
      </w:r>
      <w:r w:rsidRPr="00870FF3">
        <w:rPr>
          <w:rFonts w:ascii="Arial" w:hAnsi="Arial" w:cs="Arial"/>
        </w:rPr>
        <w:t xml:space="preserve"> the terms ‘</w:t>
      </w:r>
      <w:r w:rsidR="00103CD8" w:rsidRPr="00870FF3">
        <w:rPr>
          <w:rFonts w:ascii="Arial" w:hAnsi="Arial" w:cs="Arial"/>
        </w:rPr>
        <w:t>exercise</w:t>
      </w:r>
      <w:r w:rsidR="00F70B51" w:rsidRPr="00870FF3">
        <w:rPr>
          <w:rFonts w:ascii="Arial" w:hAnsi="Arial" w:cs="Arial"/>
        </w:rPr>
        <w:t xml:space="preserve"> </w:t>
      </w:r>
      <w:r w:rsidR="004152F3" w:rsidRPr="00870FF3">
        <w:rPr>
          <w:rFonts w:ascii="Arial" w:hAnsi="Arial" w:cs="Arial"/>
        </w:rPr>
        <w:t xml:space="preserve">and </w:t>
      </w:r>
      <w:r w:rsidR="00F70B51" w:rsidRPr="00870FF3">
        <w:rPr>
          <w:rFonts w:ascii="Arial" w:hAnsi="Arial" w:cs="Arial"/>
        </w:rPr>
        <w:t xml:space="preserve">obesity’ </w:t>
      </w:r>
      <w:r w:rsidRPr="00870FF3">
        <w:rPr>
          <w:rFonts w:ascii="Arial" w:hAnsi="Arial" w:cs="Arial"/>
        </w:rPr>
        <w:t xml:space="preserve">and </w:t>
      </w:r>
      <w:r w:rsidR="00F70B51" w:rsidRPr="00870FF3">
        <w:rPr>
          <w:rFonts w:ascii="Arial" w:hAnsi="Arial" w:cs="Arial"/>
        </w:rPr>
        <w:t xml:space="preserve">‘diet and obesity’ and </w:t>
      </w:r>
      <w:r w:rsidRPr="00870FF3">
        <w:rPr>
          <w:rFonts w:ascii="Arial" w:hAnsi="Arial" w:cs="Arial"/>
        </w:rPr>
        <w:t>‘</w:t>
      </w:r>
      <w:r w:rsidR="00F70B51" w:rsidRPr="00870FF3">
        <w:rPr>
          <w:rFonts w:ascii="Arial" w:hAnsi="Arial" w:cs="Arial"/>
        </w:rPr>
        <w:t>weight loss and</w:t>
      </w:r>
      <w:r w:rsidR="00103CD8" w:rsidRPr="00870FF3">
        <w:rPr>
          <w:rFonts w:ascii="Arial" w:hAnsi="Arial" w:cs="Arial"/>
        </w:rPr>
        <w:t xml:space="preserve"> knee osteoarthritis</w:t>
      </w:r>
      <w:r w:rsidRPr="00870FF3">
        <w:rPr>
          <w:rFonts w:ascii="Arial" w:hAnsi="Arial" w:cs="Arial"/>
        </w:rPr>
        <w:t>’</w:t>
      </w:r>
      <w:r w:rsidR="004152F3" w:rsidRPr="00870FF3">
        <w:rPr>
          <w:rFonts w:ascii="Arial" w:hAnsi="Arial" w:cs="Arial"/>
        </w:rPr>
        <w:t xml:space="preserve">. </w:t>
      </w:r>
      <w:r w:rsidR="00F70B51" w:rsidRPr="00870FF3">
        <w:rPr>
          <w:rFonts w:ascii="Arial" w:hAnsi="Arial" w:cs="Arial"/>
        </w:rPr>
        <w:t>Additional literature</w:t>
      </w:r>
      <w:r w:rsidRPr="00870FF3">
        <w:rPr>
          <w:rFonts w:ascii="Arial" w:hAnsi="Arial" w:cs="Arial"/>
        </w:rPr>
        <w:t xml:space="preserve"> containing information on </w:t>
      </w:r>
      <w:r w:rsidR="00F70B51" w:rsidRPr="00870FF3">
        <w:rPr>
          <w:rFonts w:ascii="Arial" w:hAnsi="Arial" w:cs="Arial"/>
        </w:rPr>
        <w:t xml:space="preserve">exercise and/or diet interventions in overweight and obese </w:t>
      </w:r>
      <w:r w:rsidRPr="00870FF3">
        <w:rPr>
          <w:rFonts w:ascii="Arial" w:hAnsi="Arial" w:cs="Arial"/>
        </w:rPr>
        <w:t xml:space="preserve">populations </w:t>
      </w:r>
      <w:r w:rsidR="00F70B51" w:rsidRPr="00870FF3">
        <w:rPr>
          <w:rFonts w:ascii="Arial" w:hAnsi="Arial" w:cs="Arial"/>
        </w:rPr>
        <w:t xml:space="preserve">with knee OA </w:t>
      </w:r>
      <w:r w:rsidRPr="00870FF3">
        <w:rPr>
          <w:rFonts w:ascii="Arial" w:hAnsi="Arial" w:cs="Arial"/>
        </w:rPr>
        <w:t xml:space="preserve">were also </w:t>
      </w:r>
      <w:r w:rsidR="00F70B51" w:rsidRPr="00870FF3">
        <w:rPr>
          <w:rFonts w:ascii="Arial" w:hAnsi="Arial" w:cs="Arial"/>
        </w:rPr>
        <w:t>considered</w:t>
      </w:r>
      <w:r w:rsidRPr="00870FF3">
        <w:rPr>
          <w:rFonts w:ascii="Arial" w:hAnsi="Arial" w:cs="Arial"/>
        </w:rPr>
        <w:t xml:space="preserve"> </w:t>
      </w:r>
      <w:r w:rsidR="00F70B51" w:rsidRPr="00870FF3">
        <w:rPr>
          <w:rFonts w:ascii="Arial" w:hAnsi="Arial" w:cs="Arial"/>
        </w:rPr>
        <w:t>appropriate</w:t>
      </w:r>
      <w:r w:rsidRPr="00870FF3">
        <w:rPr>
          <w:rFonts w:ascii="Arial" w:hAnsi="Arial" w:cs="Arial"/>
        </w:rPr>
        <w:t>. Th</w:t>
      </w:r>
      <w:r w:rsidR="00433C48" w:rsidRPr="00870FF3">
        <w:rPr>
          <w:rFonts w:ascii="Arial" w:hAnsi="Arial" w:cs="Arial"/>
        </w:rPr>
        <w:t xml:space="preserve">e research </w:t>
      </w:r>
      <w:r w:rsidR="00672E57" w:rsidRPr="00870FF3">
        <w:rPr>
          <w:rFonts w:ascii="Arial" w:hAnsi="Arial" w:cs="Arial"/>
        </w:rPr>
        <w:t>undertaken</w:t>
      </w:r>
      <w:r w:rsidR="00433C48" w:rsidRPr="00870FF3">
        <w:rPr>
          <w:rFonts w:ascii="Arial" w:hAnsi="Arial" w:cs="Arial"/>
        </w:rPr>
        <w:t xml:space="preserve"> by the author</w:t>
      </w:r>
      <w:r w:rsidR="00791588" w:rsidRPr="00870FF3">
        <w:rPr>
          <w:rFonts w:ascii="Arial" w:hAnsi="Arial" w:cs="Arial"/>
        </w:rPr>
        <w:t xml:space="preserve"> included reading</w:t>
      </w:r>
      <w:r w:rsidRPr="00870FF3">
        <w:rPr>
          <w:rFonts w:ascii="Arial" w:hAnsi="Arial" w:cs="Arial"/>
        </w:rPr>
        <w:t xml:space="preserve"> through </w:t>
      </w:r>
      <w:r w:rsidR="00791588" w:rsidRPr="00870FF3">
        <w:rPr>
          <w:rFonts w:ascii="Arial" w:hAnsi="Arial" w:cs="Arial"/>
        </w:rPr>
        <w:t xml:space="preserve">the </w:t>
      </w:r>
      <w:r w:rsidR="00433C48" w:rsidRPr="00870FF3">
        <w:rPr>
          <w:rFonts w:ascii="Arial" w:hAnsi="Arial" w:cs="Arial"/>
        </w:rPr>
        <w:t xml:space="preserve">various studies </w:t>
      </w:r>
      <w:r w:rsidR="00672E57" w:rsidRPr="00870FF3">
        <w:rPr>
          <w:rFonts w:ascii="Arial" w:hAnsi="Arial" w:cs="Arial"/>
        </w:rPr>
        <w:t xml:space="preserve">initially </w:t>
      </w:r>
      <w:r w:rsidR="00433C48" w:rsidRPr="00870FF3">
        <w:rPr>
          <w:rFonts w:ascii="Arial" w:hAnsi="Arial" w:cs="Arial"/>
        </w:rPr>
        <w:t>collected</w:t>
      </w:r>
      <w:r w:rsidR="00791588" w:rsidRPr="00870FF3">
        <w:rPr>
          <w:rFonts w:ascii="Arial" w:hAnsi="Arial" w:cs="Arial"/>
        </w:rPr>
        <w:t xml:space="preserve"> and </w:t>
      </w:r>
      <w:r w:rsidRPr="00870FF3">
        <w:rPr>
          <w:rFonts w:ascii="Arial" w:hAnsi="Arial" w:cs="Arial"/>
        </w:rPr>
        <w:t>deemed</w:t>
      </w:r>
      <w:r w:rsidR="00433C48" w:rsidRPr="00870FF3">
        <w:rPr>
          <w:rFonts w:ascii="Arial" w:hAnsi="Arial" w:cs="Arial"/>
        </w:rPr>
        <w:t xml:space="preserve"> </w:t>
      </w:r>
      <w:r w:rsidR="00791588" w:rsidRPr="00870FF3">
        <w:rPr>
          <w:rFonts w:ascii="Arial" w:hAnsi="Arial" w:cs="Arial"/>
        </w:rPr>
        <w:t>relevant or irrelevant. Once deemed relevant,</w:t>
      </w:r>
      <w:r w:rsidRPr="00870FF3">
        <w:rPr>
          <w:rFonts w:ascii="Arial" w:hAnsi="Arial" w:cs="Arial"/>
        </w:rPr>
        <w:t xml:space="preserve"> the</w:t>
      </w:r>
      <w:r w:rsidR="00433C48" w:rsidRPr="00870FF3">
        <w:rPr>
          <w:rFonts w:ascii="Arial" w:hAnsi="Arial" w:cs="Arial"/>
        </w:rPr>
        <w:t xml:space="preserve"> author</w:t>
      </w:r>
      <w:r w:rsidRPr="00870FF3">
        <w:rPr>
          <w:rFonts w:ascii="Arial" w:hAnsi="Arial" w:cs="Arial"/>
        </w:rPr>
        <w:t xml:space="preserve"> critically assess</w:t>
      </w:r>
      <w:r w:rsidR="00433C48" w:rsidRPr="00870FF3">
        <w:rPr>
          <w:rFonts w:ascii="Arial" w:hAnsi="Arial" w:cs="Arial"/>
        </w:rPr>
        <w:t xml:space="preserve">ed and evaluated </w:t>
      </w:r>
      <w:r w:rsidRPr="00870FF3">
        <w:rPr>
          <w:rFonts w:ascii="Arial" w:hAnsi="Arial" w:cs="Arial"/>
        </w:rPr>
        <w:t xml:space="preserve">the </w:t>
      </w:r>
      <w:r w:rsidR="00433C48" w:rsidRPr="00870FF3">
        <w:rPr>
          <w:rFonts w:ascii="Arial" w:hAnsi="Arial" w:cs="Arial"/>
        </w:rPr>
        <w:t xml:space="preserve">literature </w:t>
      </w:r>
      <w:r w:rsidRPr="00870FF3">
        <w:rPr>
          <w:rFonts w:ascii="Arial" w:hAnsi="Arial" w:cs="Arial"/>
        </w:rPr>
        <w:t>based on their inclusion and exclusion criteria.</w:t>
      </w:r>
    </w:p>
    <w:p w14:paraId="7BBCCCD9" w14:textId="77777777" w:rsidR="002C1026" w:rsidRPr="00870FF3" w:rsidRDefault="002C1026" w:rsidP="002C1026">
      <w:pPr>
        <w:spacing w:after="0" w:line="360" w:lineRule="auto"/>
        <w:rPr>
          <w:rFonts w:ascii="Arial" w:hAnsi="Arial" w:cs="Arial"/>
        </w:rPr>
      </w:pPr>
    </w:p>
    <w:p w14:paraId="5E1C2D2A" w14:textId="0465D681" w:rsidR="007A7E70" w:rsidRPr="00870FF3" w:rsidRDefault="007A7E70" w:rsidP="007A7E70">
      <w:pPr>
        <w:rPr>
          <w:rFonts w:ascii="Arial" w:hAnsi="Arial" w:cs="Arial"/>
          <w:b/>
          <w:bCs/>
          <w:i/>
          <w:iCs/>
          <w:color w:val="FF0000"/>
        </w:rPr>
      </w:pPr>
      <w:r w:rsidRPr="00870FF3">
        <w:rPr>
          <w:rFonts w:ascii="Arial" w:hAnsi="Arial" w:cs="Arial"/>
          <w:b/>
          <w:bCs/>
          <w:i/>
          <w:iCs/>
        </w:rPr>
        <w:t xml:space="preserve">Eligibility Criteria </w:t>
      </w:r>
    </w:p>
    <w:p w14:paraId="1F13403D" w14:textId="78BD5339" w:rsidR="00B13B7D" w:rsidRDefault="004152F3" w:rsidP="003E3626">
      <w:pPr>
        <w:spacing w:before="240" w:line="360" w:lineRule="auto"/>
        <w:rPr>
          <w:rFonts w:ascii="Arial" w:hAnsi="Arial" w:cs="Arial"/>
        </w:rPr>
      </w:pPr>
      <w:r w:rsidRPr="00870FF3">
        <w:rPr>
          <w:rFonts w:ascii="Arial" w:hAnsi="Arial" w:cs="Arial"/>
        </w:rPr>
        <w:t>This literature review was carried out independently, therefore</w:t>
      </w:r>
      <w:r w:rsidR="00015A18">
        <w:rPr>
          <w:rFonts w:ascii="Arial" w:hAnsi="Arial" w:cs="Arial"/>
        </w:rPr>
        <w:t xml:space="preserve"> a</w:t>
      </w:r>
      <w:r w:rsidRPr="00870FF3">
        <w:rPr>
          <w:rFonts w:ascii="Arial" w:hAnsi="Arial" w:cs="Arial"/>
        </w:rPr>
        <w:t>ll decisions were made subjectively by the author. T</w:t>
      </w:r>
      <w:r w:rsidR="0075688F" w:rsidRPr="00870FF3">
        <w:rPr>
          <w:rFonts w:ascii="Arial" w:hAnsi="Arial" w:cs="Arial"/>
        </w:rPr>
        <w:t xml:space="preserve">he author devised an inclusion and exclusion criteria which was </w:t>
      </w:r>
      <w:r w:rsidRPr="00870FF3">
        <w:rPr>
          <w:rFonts w:ascii="Arial" w:hAnsi="Arial" w:cs="Arial"/>
        </w:rPr>
        <w:lastRenderedPageBreak/>
        <w:t>followed and adhered to</w:t>
      </w:r>
      <w:r w:rsidR="0075688F" w:rsidRPr="00870FF3">
        <w:rPr>
          <w:rFonts w:ascii="Arial" w:hAnsi="Arial" w:cs="Arial"/>
        </w:rPr>
        <w:t xml:space="preserve"> when </w:t>
      </w:r>
      <w:r w:rsidRPr="00870FF3">
        <w:rPr>
          <w:rFonts w:ascii="Arial" w:hAnsi="Arial" w:cs="Arial"/>
        </w:rPr>
        <w:t xml:space="preserve">reading and assessing all </w:t>
      </w:r>
      <w:r w:rsidR="0075688F" w:rsidRPr="00870FF3">
        <w:rPr>
          <w:rFonts w:ascii="Arial" w:hAnsi="Arial" w:cs="Arial"/>
        </w:rPr>
        <w:t xml:space="preserve">literature. </w:t>
      </w:r>
      <w:r w:rsidR="00A0036C" w:rsidRPr="00870FF3">
        <w:rPr>
          <w:rFonts w:ascii="Arial" w:hAnsi="Arial" w:cs="Arial"/>
        </w:rPr>
        <w:t xml:space="preserve">A list of </w:t>
      </w:r>
      <w:r w:rsidR="00462C0D" w:rsidRPr="00870FF3">
        <w:rPr>
          <w:rFonts w:ascii="Arial" w:hAnsi="Arial" w:cs="Arial"/>
        </w:rPr>
        <w:t>10</w:t>
      </w:r>
      <w:r w:rsidR="00A0036C" w:rsidRPr="00870FF3">
        <w:rPr>
          <w:rFonts w:ascii="Arial" w:hAnsi="Arial" w:cs="Arial"/>
          <w:color w:val="FF0000"/>
        </w:rPr>
        <w:t xml:space="preserve"> </w:t>
      </w:r>
      <w:r w:rsidR="00A0036C" w:rsidRPr="00870FF3">
        <w:rPr>
          <w:rFonts w:ascii="Arial" w:hAnsi="Arial" w:cs="Arial"/>
        </w:rPr>
        <w:t>inclusion criteria was included: 1. All studies must be full text papers</w:t>
      </w:r>
      <w:r w:rsidR="00462C0D" w:rsidRPr="00870FF3">
        <w:rPr>
          <w:rFonts w:ascii="Arial" w:hAnsi="Arial" w:cs="Arial"/>
        </w:rPr>
        <w:t>, written or available in English</w:t>
      </w:r>
      <w:r w:rsidR="00A0036C" w:rsidRPr="00870FF3">
        <w:rPr>
          <w:rFonts w:ascii="Arial" w:hAnsi="Arial" w:cs="Arial"/>
        </w:rPr>
        <w:t>. 2. All studies must have been peer reviewed. 3. All research studies must have been published within the last</w:t>
      </w:r>
      <w:r w:rsidR="00791588" w:rsidRPr="00870FF3">
        <w:rPr>
          <w:rFonts w:ascii="Arial" w:hAnsi="Arial" w:cs="Arial"/>
        </w:rPr>
        <w:t xml:space="preserve"> twenty years</w:t>
      </w:r>
      <w:r w:rsidR="00A0036C" w:rsidRPr="00870FF3">
        <w:rPr>
          <w:rFonts w:ascii="Arial" w:hAnsi="Arial" w:cs="Arial"/>
        </w:rPr>
        <w:t xml:space="preserve"> (20</w:t>
      </w:r>
      <w:r w:rsidR="00791588" w:rsidRPr="00870FF3">
        <w:rPr>
          <w:rFonts w:ascii="Arial" w:hAnsi="Arial" w:cs="Arial"/>
        </w:rPr>
        <w:t>00</w:t>
      </w:r>
      <w:r w:rsidR="00A0036C" w:rsidRPr="00870FF3">
        <w:rPr>
          <w:rFonts w:ascii="Arial" w:hAnsi="Arial" w:cs="Arial"/>
        </w:rPr>
        <w:t>-2020). 4. Studies must include</w:t>
      </w:r>
      <w:r w:rsidR="006A76CE" w:rsidRPr="00870FF3">
        <w:rPr>
          <w:rFonts w:ascii="Arial" w:hAnsi="Arial" w:cs="Arial"/>
        </w:rPr>
        <w:t xml:space="preserve"> interventions of either dietary</w:t>
      </w:r>
      <w:r w:rsidR="006045B4" w:rsidRPr="00870FF3">
        <w:rPr>
          <w:rFonts w:ascii="Arial" w:hAnsi="Arial" w:cs="Arial"/>
        </w:rPr>
        <w:t xml:space="preserve"> adaptations</w:t>
      </w:r>
      <w:r w:rsidR="006A76CE" w:rsidRPr="00870FF3">
        <w:rPr>
          <w:rFonts w:ascii="Arial" w:hAnsi="Arial" w:cs="Arial"/>
        </w:rPr>
        <w:t xml:space="preserve">, </w:t>
      </w:r>
      <w:proofErr w:type="gramStart"/>
      <w:r w:rsidR="006A76CE" w:rsidRPr="00870FF3">
        <w:rPr>
          <w:rFonts w:ascii="Arial" w:hAnsi="Arial" w:cs="Arial"/>
        </w:rPr>
        <w:t>exercise</w:t>
      </w:r>
      <w:proofErr w:type="gramEnd"/>
      <w:r w:rsidR="006A76CE" w:rsidRPr="00870FF3">
        <w:rPr>
          <w:rFonts w:ascii="Arial" w:hAnsi="Arial" w:cs="Arial"/>
        </w:rPr>
        <w:t xml:space="preserve"> or</w:t>
      </w:r>
      <w:r w:rsidR="006045B4" w:rsidRPr="00870FF3">
        <w:rPr>
          <w:rFonts w:ascii="Arial" w:hAnsi="Arial" w:cs="Arial"/>
        </w:rPr>
        <w:t xml:space="preserve"> both</w:t>
      </w:r>
      <w:r w:rsidR="00A0036C" w:rsidRPr="00870FF3">
        <w:rPr>
          <w:rFonts w:ascii="Arial" w:hAnsi="Arial" w:cs="Arial"/>
        </w:rPr>
        <w:t xml:space="preserve">. 5. </w:t>
      </w:r>
      <w:r w:rsidR="006045B4" w:rsidRPr="00870FF3">
        <w:rPr>
          <w:rFonts w:ascii="Arial" w:hAnsi="Arial" w:cs="Arial"/>
        </w:rPr>
        <w:t>S</w:t>
      </w:r>
      <w:r w:rsidR="00A0036C" w:rsidRPr="00870FF3">
        <w:rPr>
          <w:rFonts w:ascii="Arial" w:hAnsi="Arial" w:cs="Arial"/>
        </w:rPr>
        <w:t xml:space="preserve">tudies must contain </w:t>
      </w:r>
      <w:r w:rsidR="00462C0D" w:rsidRPr="00870FF3">
        <w:rPr>
          <w:rFonts w:ascii="Arial" w:hAnsi="Arial" w:cs="Arial"/>
        </w:rPr>
        <w:t xml:space="preserve">adult </w:t>
      </w:r>
      <w:r w:rsidR="00A0036C" w:rsidRPr="00870FF3">
        <w:rPr>
          <w:rFonts w:ascii="Arial" w:hAnsi="Arial" w:cs="Arial"/>
        </w:rPr>
        <w:t>participants</w:t>
      </w:r>
      <w:r w:rsidR="006045B4" w:rsidRPr="00870FF3">
        <w:rPr>
          <w:rFonts w:ascii="Arial" w:hAnsi="Arial" w:cs="Arial"/>
        </w:rPr>
        <w:t xml:space="preserve"> that are either overweight or obese with knee OA.</w:t>
      </w:r>
      <w:r w:rsidR="00A0036C" w:rsidRPr="00870FF3">
        <w:rPr>
          <w:rFonts w:ascii="Arial" w:hAnsi="Arial" w:cs="Arial"/>
        </w:rPr>
        <w:t xml:space="preserve"> 6. Participants could be male</w:t>
      </w:r>
      <w:r w:rsidR="008F1355" w:rsidRPr="00870FF3">
        <w:rPr>
          <w:rFonts w:ascii="Arial" w:hAnsi="Arial" w:cs="Arial"/>
        </w:rPr>
        <w:t>s</w:t>
      </w:r>
      <w:r w:rsidR="00A0036C" w:rsidRPr="00870FF3">
        <w:rPr>
          <w:rFonts w:ascii="Arial" w:hAnsi="Arial" w:cs="Arial"/>
        </w:rPr>
        <w:t xml:space="preserve"> or female</w:t>
      </w:r>
      <w:r w:rsidR="008F1355" w:rsidRPr="00870FF3">
        <w:rPr>
          <w:rFonts w:ascii="Arial" w:hAnsi="Arial" w:cs="Arial"/>
        </w:rPr>
        <w:t>s over the age of 50</w:t>
      </w:r>
      <w:r w:rsidR="00A0036C" w:rsidRPr="00870FF3">
        <w:rPr>
          <w:rFonts w:ascii="Arial" w:hAnsi="Arial" w:cs="Arial"/>
        </w:rPr>
        <w:t>.</w:t>
      </w:r>
      <w:r w:rsidR="00A0036C" w:rsidRPr="00870FF3">
        <w:rPr>
          <w:rFonts w:ascii="Arial" w:hAnsi="Arial" w:cs="Arial"/>
          <w:color w:val="FF0000"/>
        </w:rPr>
        <w:t xml:space="preserve"> </w:t>
      </w:r>
      <w:r w:rsidR="006045B4" w:rsidRPr="00870FF3">
        <w:rPr>
          <w:rFonts w:ascii="Arial" w:hAnsi="Arial" w:cs="Arial"/>
        </w:rPr>
        <w:t xml:space="preserve">7. Studies must include a participant eligibility </w:t>
      </w:r>
      <w:proofErr w:type="gramStart"/>
      <w:r w:rsidR="006045B4" w:rsidRPr="00870FF3">
        <w:rPr>
          <w:rFonts w:ascii="Arial" w:hAnsi="Arial" w:cs="Arial"/>
        </w:rPr>
        <w:t>criteria</w:t>
      </w:r>
      <w:proofErr w:type="gramEnd"/>
      <w:r w:rsidR="006045B4" w:rsidRPr="00870FF3">
        <w:rPr>
          <w:rFonts w:ascii="Arial" w:hAnsi="Arial" w:cs="Arial"/>
        </w:rPr>
        <w:t xml:space="preserve">. </w:t>
      </w:r>
      <w:r w:rsidR="009D4FFC" w:rsidRPr="00870FF3">
        <w:rPr>
          <w:rFonts w:ascii="Arial" w:hAnsi="Arial" w:cs="Arial"/>
        </w:rPr>
        <w:t>8. All studies being reviewed must be a randomised control trial (RCT)</w:t>
      </w:r>
      <w:r w:rsidR="002A4B28" w:rsidRPr="00870FF3">
        <w:rPr>
          <w:rFonts w:ascii="Arial" w:hAnsi="Arial" w:cs="Arial"/>
        </w:rPr>
        <w:t xml:space="preserve"> design</w:t>
      </w:r>
      <w:r w:rsidR="00B9101C" w:rsidRPr="00870FF3">
        <w:rPr>
          <w:rFonts w:ascii="Arial" w:hAnsi="Arial" w:cs="Arial"/>
        </w:rPr>
        <w:t xml:space="preserve"> as these sit higher within the evidence </w:t>
      </w:r>
      <w:proofErr w:type="spellStart"/>
      <w:r w:rsidR="00B9101C" w:rsidRPr="00870FF3">
        <w:rPr>
          <w:rFonts w:ascii="Arial" w:hAnsi="Arial" w:cs="Arial"/>
        </w:rPr>
        <w:t>higherarchy</w:t>
      </w:r>
      <w:proofErr w:type="spellEnd"/>
      <w:r w:rsidR="009D4FFC" w:rsidRPr="00870FF3">
        <w:rPr>
          <w:rFonts w:ascii="Arial" w:hAnsi="Arial" w:cs="Arial"/>
        </w:rPr>
        <w:t>. 9</w:t>
      </w:r>
      <w:r w:rsidR="006045B4" w:rsidRPr="00870FF3">
        <w:rPr>
          <w:rFonts w:ascii="Arial" w:hAnsi="Arial" w:cs="Arial"/>
        </w:rPr>
        <w:t xml:space="preserve">. All studies must include a randomised grouping of participants. </w:t>
      </w:r>
      <w:r w:rsidR="00462C0D" w:rsidRPr="00870FF3">
        <w:rPr>
          <w:rFonts w:ascii="Arial" w:hAnsi="Arial" w:cs="Arial"/>
        </w:rPr>
        <w:t xml:space="preserve">10. The study methods should all include adult participants, interventions, comparators, and the results should clearly present the outcomes. </w:t>
      </w:r>
      <w:r w:rsidR="006045B4" w:rsidRPr="00870FF3">
        <w:rPr>
          <w:rFonts w:ascii="Arial" w:hAnsi="Arial" w:cs="Arial"/>
        </w:rPr>
        <w:t>A few</w:t>
      </w:r>
      <w:r w:rsidR="00A0036C" w:rsidRPr="00870FF3">
        <w:rPr>
          <w:rFonts w:ascii="Arial" w:hAnsi="Arial" w:cs="Arial"/>
        </w:rPr>
        <w:t xml:space="preserve"> of these inclusion criteria are strictly to academic standards however some are </w:t>
      </w:r>
      <w:r w:rsidR="00BD5D24" w:rsidRPr="00870FF3">
        <w:rPr>
          <w:rFonts w:ascii="Arial" w:hAnsi="Arial" w:cs="Arial"/>
        </w:rPr>
        <w:t>more</w:t>
      </w:r>
      <w:r w:rsidR="00A0036C" w:rsidRPr="00870FF3">
        <w:rPr>
          <w:rFonts w:ascii="Arial" w:hAnsi="Arial" w:cs="Arial"/>
        </w:rPr>
        <w:t xml:space="preserve"> detailed</w:t>
      </w:r>
      <w:r w:rsidR="006045B4" w:rsidRPr="00870FF3">
        <w:rPr>
          <w:rFonts w:ascii="Arial" w:hAnsi="Arial" w:cs="Arial"/>
        </w:rPr>
        <w:t xml:space="preserve"> due </w:t>
      </w:r>
      <w:r w:rsidR="00BD5D24" w:rsidRPr="00870FF3">
        <w:rPr>
          <w:rFonts w:ascii="Arial" w:hAnsi="Arial" w:cs="Arial"/>
        </w:rPr>
        <w:t>to the specificity in the research question. Figure 1 demonstrates a</w:t>
      </w:r>
      <w:r w:rsidR="00A0036C" w:rsidRPr="00870FF3">
        <w:rPr>
          <w:rFonts w:ascii="Arial" w:hAnsi="Arial" w:cs="Arial"/>
        </w:rPr>
        <w:t xml:space="preserve"> flow</w:t>
      </w:r>
      <w:r w:rsidR="00BD5D24" w:rsidRPr="00870FF3">
        <w:rPr>
          <w:rFonts w:ascii="Arial" w:hAnsi="Arial" w:cs="Arial"/>
        </w:rPr>
        <w:t xml:space="preserve"> diagram presenting the research process of the relevant studies for critical appraisal. This was created by the author in line with the PRISMA guidelines</w:t>
      </w:r>
      <w:r w:rsidR="00A0036C" w:rsidRPr="00870FF3">
        <w:rPr>
          <w:rFonts w:ascii="Arial" w:hAnsi="Arial" w:cs="Arial"/>
        </w:rPr>
        <w:t xml:space="preserve"> </w:t>
      </w:r>
      <w:r w:rsidR="00BD5D24" w:rsidRPr="00870FF3">
        <w:rPr>
          <w:rFonts w:ascii="Arial" w:hAnsi="Arial" w:cs="Arial"/>
        </w:rPr>
        <w:t xml:space="preserve">initially </w:t>
      </w:r>
      <w:r w:rsidR="00A0036C" w:rsidRPr="00870FF3">
        <w:rPr>
          <w:rFonts w:ascii="Arial" w:hAnsi="Arial" w:cs="Arial"/>
        </w:rPr>
        <w:t xml:space="preserve">devised by </w:t>
      </w:r>
      <w:r w:rsidR="00A0036C" w:rsidRPr="00870FF3">
        <w:rPr>
          <w:rStyle w:val="selectable"/>
          <w:rFonts w:ascii="Arial" w:hAnsi="Arial" w:cs="Arial"/>
        </w:rPr>
        <w:t xml:space="preserve">Moher </w:t>
      </w:r>
      <w:r w:rsidR="00A0036C" w:rsidRPr="00870FF3">
        <w:rPr>
          <w:rStyle w:val="selectable"/>
          <w:rFonts w:ascii="Arial" w:hAnsi="Arial" w:cs="Arial"/>
          <w:i/>
          <w:iCs/>
        </w:rPr>
        <w:t>et al.,</w:t>
      </w:r>
      <w:r w:rsidR="00A0036C" w:rsidRPr="00870FF3">
        <w:rPr>
          <w:rStyle w:val="selectable"/>
          <w:rFonts w:ascii="Arial" w:hAnsi="Arial" w:cs="Arial"/>
        </w:rPr>
        <w:t xml:space="preserve"> (2009)</w:t>
      </w:r>
      <w:r w:rsidR="00BD5D24" w:rsidRPr="00870FF3">
        <w:rPr>
          <w:rFonts w:ascii="Arial" w:hAnsi="Arial" w:cs="Arial"/>
        </w:rPr>
        <w:t xml:space="preserve">. </w:t>
      </w:r>
    </w:p>
    <w:p w14:paraId="4363268F" w14:textId="4DCB169D" w:rsidR="00870FF3" w:rsidRDefault="00870FF3" w:rsidP="003E3626">
      <w:pPr>
        <w:spacing w:before="240" w:line="360" w:lineRule="auto"/>
        <w:rPr>
          <w:rFonts w:ascii="Arial" w:hAnsi="Arial" w:cs="Arial"/>
          <w:sz w:val="24"/>
          <w:szCs w:val="24"/>
        </w:rPr>
      </w:pPr>
    </w:p>
    <w:p w14:paraId="032F56A3" w14:textId="4A1B5746" w:rsidR="00870FF3" w:rsidRDefault="00870FF3" w:rsidP="003E3626">
      <w:pPr>
        <w:spacing w:before="240" w:line="360" w:lineRule="auto"/>
        <w:rPr>
          <w:rFonts w:ascii="Arial" w:hAnsi="Arial" w:cs="Arial"/>
          <w:sz w:val="24"/>
          <w:szCs w:val="24"/>
        </w:rPr>
      </w:pPr>
    </w:p>
    <w:p w14:paraId="15EFEAC8" w14:textId="300EB6AD" w:rsidR="00870FF3" w:rsidRDefault="00870FF3" w:rsidP="003E3626">
      <w:pPr>
        <w:spacing w:before="240" w:line="360" w:lineRule="auto"/>
        <w:rPr>
          <w:rFonts w:ascii="Arial" w:hAnsi="Arial" w:cs="Arial"/>
          <w:sz w:val="24"/>
          <w:szCs w:val="24"/>
        </w:rPr>
      </w:pPr>
    </w:p>
    <w:p w14:paraId="3F82D148" w14:textId="18A3871C" w:rsidR="00870FF3" w:rsidRDefault="00870FF3" w:rsidP="003E3626">
      <w:pPr>
        <w:spacing w:before="240" w:line="360" w:lineRule="auto"/>
        <w:rPr>
          <w:rFonts w:ascii="Arial" w:hAnsi="Arial" w:cs="Arial"/>
          <w:sz w:val="24"/>
          <w:szCs w:val="24"/>
        </w:rPr>
      </w:pPr>
    </w:p>
    <w:p w14:paraId="5482E961" w14:textId="3D400E86" w:rsidR="00870FF3" w:rsidRDefault="00870FF3" w:rsidP="003E3626">
      <w:pPr>
        <w:spacing w:before="240" w:line="360" w:lineRule="auto"/>
        <w:rPr>
          <w:rFonts w:ascii="Arial" w:hAnsi="Arial" w:cs="Arial"/>
          <w:sz w:val="24"/>
          <w:szCs w:val="24"/>
        </w:rPr>
      </w:pPr>
    </w:p>
    <w:p w14:paraId="5D79EDD0" w14:textId="29A53B2D" w:rsidR="00870FF3" w:rsidRDefault="00870FF3" w:rsidP="003E3626">
      <w:pPr>
        <w:spacing w:before="240" w:line="360" w:lineRule="auto"/>
        <w:rPr>
          <w:rFonts w:ascii="Arial" w:hAnsi="Arial" w:cs="Arial"/>
          <w:sz w:val="24"/>
          <w:szCs w:val="24"/>
        </w:rPr>
      </w:pPr>
    </w:p>
    <w:p w14:paraId="42DBF56E" w14:textId="0B634CC3" w:rsidR="00870FF3" w:rsidRDefault="00870FF3" w:rsidP="003E3626">
      <w:pPr>
        <w:spacing w:before="240" w:line="360" w:lineRule="auto"/>
        <w:rPr>
          <w:rFonts w:ascii="Arial" w:hAnsi="Arial" w:cs="Arial"/>
          <w:sz w:val="24"/>
          <w:szCs w:val="24"/>
        </w:rPr>
      </w:pPr>
    </w:p>
    <w:p w14:paraId="7B849979" w14:textId="77777777" w:rsidR="00870FF3" w:rsidRPr="00793A94" w:rsidRDefault="00870FF3" w:rsidP="003E3626">
      <w:pPr>
        <w:spacing w:before="240" w:line="360" w:lineRule="auto"/>
        <w:rPr>
          <w:rFonts w:ascii="Arial" w:hAnsi="Arial" w:cs="Arial"/>
          <w:sz w:val="24"/>
          <w:szCs w:val="24"/>
        </w:rPr>
      </w:pPr>
    </w:p>
    <w:p w14:paraId="5D1C2899" w14:textId="01FC10A5" w:rsidR="00AC0A0F" w:rsidRDefault="00793A94" w:rsidP="00AC0A0F">
      <w:pPr>
        <w:rPr>
          <w:rFonts w:cstheme="minorHAnsi"/>
          <w:i/>
          <w:iCs/>
          <w:sz w:val="24"/>
          <w:szCs w:val="24"/>
        </w:rPr>
      </w:pPr>
      <w:r>
        <w:rPr>
          <w:rFonts w:ascii="Arial" w:hAnsi="Arial" w:cs="Arial"/>
          <w:b/>
          <w:bCs/>
          <w:noProof/>
          <w:sz w:val="20"/>
          <w:szCs w:val="20"/>
        </w:rPr>
        <w:lastRenderedPageBreak/>
        <mc:AlternateContent>
          <mc:Choice Requires="wps">
            <w:drawing>
              <wp:anchor distT="0" distB="0" distL="114300" distR="114300" simplePos="0" relativeHeight="251663872" behindDoc="1" locked="0" layoutInCell="1" allowOverlap="1" wp14:anchorId="3351236D" wp14:editId="603ABF07">
                <wp:simplePos x="0" y="0"/>
                <wp:positionH relativeFrom="column">
                  <wp:posOffset>3345180</wp:posOffset>
                </wp:positionH>
                <wp:positionV relativeFrom="paragraph">
                  <wp:posOffset>152400</wp:posOffset>
                </wp:positionV>
                <wp:extent cx="2228850" cy="811530"/>
                <wp:effectExtent l="0" t="0" r="19050" b="26670"/>
                <wp:wrapTight wrapText="bothSides">
                  <wp:wrapPolygon edited="0">
                    <wp:start x="0" y="0"/>
                    <wp:lineTo x="0" y="21803"/>
                    <wp:lineTo x="21600" y="21803"/>
                    <wp:lineTo x="21600" y="0"/>
                    <wp:lineTo x="0" y="0"/>
                  </wp:wrapPolygon>
                </wp:wrapTight>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0" cy="811530"/>
                        </a:xfrm>
                        <a:prstGeom prst="rect">
                          <a:avLst/>
                        </a:prstGeom>
                        <a:solidFill>
                          <a:srgbClr val="FFFFFF"/>
                        </a:solidFill>
                        <a:ln w="9525">
                          <a:solidFill>
                            <a:srgbClr val="000000"/>
                          </a:solidFill>
                          <a:miter lim="800000"/>
                          <a:headEnd/>
                          <a:tailEnd/>
                        </a:ln>
                      </wps:spPr>
                      <wps:txbx>
                        <w:txbxContent>
                          <w:p w14:paraId="1DA0C309" w14:textId="0462CF38" w:rsidR="00870FF3" w:rsidRPr="00461D48" w:rsidRDefault="00870FF3" w:rsidP="00AC0A0F">
                            <w:pPr>
                              <w:jc w:val="center"/>
                              <w:rPr>
                                <w:rFonts w:ascii="Arial" w:hAnsi="Arial" w:cs="Arial"/>
                                <w:lang w:val="en"/>
                              </w:rPr>
                            </w:pPr>
                            <w:r w:rsidRPr="00980B1A">
                              <w:rPr>
                                <w:rFonts w:ascii="Arial" w:hAnsi="Arial" w:cs="Arial"/>
                              </w:rPr>
                              <w:t>Additional records identified through other sources</w:t>
                            </w:r>
                            <w:r w:rsidRPr="00980B1A">
                              <w:rPr>
                                <w:rFonts w:ascii="Arial" w:hAnsi="Arial" w:cs="Arial"/>
                              </w:rPr>
                              <w:br/>
                              <w:t>(n = 4)</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51236D" id="Rectangle 4" o:spid="_x0000_s1027" style="position:absolute;margin-left:263.4pt;margin-top:12pt;width:175.5pt;height:63.9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">
                <v:textbox inset=",7.2pt,,7.2pt">
                  <w:txbxContent>
                    <w:p w14:paraId="1DA0C309" w14:textId="0462CF38" w:rsidR="00870FF3" w:rsidRPr="00461D48" w:rsidRDefault="00870FF3" w:rsidP="00AC0A0F">
                      <w:pPr>
                        <w:jc w:val="center"/>
                        <w:rPr>
                          <w:rFonts w:ascii="Arial" w:hAnsi="Arial" w:cs="Arial"/>
                          <w:lang w:val="en"/>
                        </w:rPr>
                      </w:pPr>
                      <w:r w:rsidRPr="00980B1A">
                        <w:rPr>
                          <w:rFonts w:ascii="Arial" w:hAnsi="Arial" w:cs="Arial"/>
                        </w:rPr>
                        <w:t>Additional records identified through other sources</w:t>
                      </w:r>
                      <w:r w:rsidRPr="00980B1A">
                        <w:rPr>
                          <w:rFonts w:ascii="Arial" w:hAnsi="Arial" w:cs="Arial"/>
                        </w:rPr>
                        <w:br/>
                        <w:t>(n = 4)</w:t>
                      </w:r>
                    </w:p>
                  </w:txbxContent>
                </v:textbox>
                <w10:wrap type="tight"/>
              </v:rect>
            </w:pict>
          </mc:Fallback>
        </mc:AlternateContent>
      </w:r>
      <w:r>
        <w:rPr>
          <w:rFonts w:ascii="Arial" w:hAnsi="Arial" w:cs="Arial"/>
          <w:b/>
          <w:bCs/>
          <w:noProof/>
          <w:sz w:val="20"/>
          <w:szCs w:val="20"/>
        </w:rPr>
        <mc:AlternateContent>
          <mc:Choice Requires="wps">
            <w:drawing>
              <wp:anchor distT="0" distB="0" distL="114300" distR="114300" simplePos="0" relativeHeight="251662848" behindDoc="1" locked="0" layoutInCell="1" allowOverlap="1" wp14:anchorId="190C1F0D" wp14:editId="476106C6">
                <wp:simplePos x="0" y="0"/>
                <wp:positionH relativeFrom="column">
                  <wp:posOffset>762000</wp:posOffset>
                </wp:positionH>
                <wp:positionV relativeFrom="paragraph">
                  <wp:posOffset>175260</wp:posOffset>
                </wp:positionV>
                <wp:extent cx="2228850" cy="807720"/>
                <wp:effectExtent l="0" t="0" r="19050" b="11430"/>
                <wp:wrapTight wrapText="bothSides">
                  <wp:wrapPolygon edited="0">
                    <wp:start x="0" y="0"/>
                    <wp:lineTo x="0" y="21396"/>
                    <wp:lineTo x="21600" y="21396"/>
                    <wp:lineTo x="21600" y="0"/>
                    <wp:lineTo x="0" y="0"/>
                  </wp:wrapPolygon>
                </wp:wrapTight>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0" cy="807720"/>
                        </a:xfrm>
                        <a:prstGeom prst="rect">
                          <a:avLst/>
                        </a:prstGeom>
                        <a:solidFill>
                          <a:srgbClr val="FFFFFF"/>
                        </a:solidFill>
                        <a:ln w="9525">
                          <a:solidFill>
                            <a:srgbClr val="000000"/>
                          </a:solidFill>
                          <a:miter lim="800000"/>
                          <a:headEnd/>
                          <a:tailEnd/>
                        </a:ln>
                      </wps:spPr>
                      <wps:txbx>
                        <w:txbxContent>
                          <w:p w14:paraId="79609856" w14:textId="2E2D201C" w:rsidR="00870FF3" w:rsidRPr="00793A94" w:rsidRDefault="00870FF3" w:rsidP="00AC0A0F">
                            <w:pPr>
                              <w:jc w:val="center"/>
                              <w:rPr>
                                <w:rFonts w:ascii="Arial" w:hAnsi="Arial" w:cs="Arial"/>
                                <w:sz w:val="24"/>
                                <w:szCs w:val="24"/>
                                <w:lang w:val="en"/>
                              </w:rPr>
                            </w:pPr>
                            <w:r w:rsidRPr="00980B1A">
                              <w:rPr>
                                <w:rFonts w:ascii="Arial" w:hAnsi="Arial" w:cs="Arial"/>
                              </w:rPr>
                              <w:t>Records identified through database searching</w:t>
                            </w:r>
                            <w:r w:rsidRPr="00980B1A">
                              <w:rPr>
                                <w:rFonts w:ascii="Arial" w:hAnsi="Arial" w:cs="Arial"/>
                              </w:rPr>
                              <w:br/>
                              <w:t>(n = 208)</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0C1F0D" id="Rectangle 3" o:spid="_x0000_s1028" style="position:absolute;margin-left:60pt;margin-top:13.8pt;width:175.5pt;height:63.6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">
                <v:textbox inset=",7.2pt,,7.2pt">
                  <w:txbxContent>
                    <w:p w14:paraId="79609856" w14:textId="2E2D201C" w:rsidR="00870FF3" w:rsidRPr="00793A94" w:rsidRDefault="00870FF3" w:rsidP="00AC0A0F">
                      <w:pPr>
                        <w:jc w:val="center"/>
                        <w:rPr>
                          <w:rFonts w:ascii="Arial" w:hAnsi="Arial" w:cs="Arial"/>
                          <w:sz w:val="24"/>
                          <w:szCs w:val="24"/>
                          <w:lang w:val="en"/>
                        </w:rPr>
                      </w:pPr>
                      <w:r w:rsidRPr="00980B1A">
                        <w:rPr>
                          <w:rFonts w:ascii="Arial" w:hAnsi="Arial" w:cs="Arial"/>
                        </w:rPr>
                        <w:t>Records identified through database searching</w:t>
                      </w:r>
                      <w:r w:rsidRPr="00980B1A">
                        <w:rPr>
                          <w:rFonts w:ascii="Arial" w:hAnsi="Arial" w:cs="Arial"/>
                        </w:rPr>
                        <w:br/>
                        <w:t>(n = 208)</w:t>
                      </w:r>
                    </w:p>
                  </w:txbxContent>
                </v:textbox>
                <w10:wrap type="tight"/>
              </v:rect>
            </w:pict>
          </mc:Fallback>
        </mc:AlternateContent>
      </w:r>
      <w:r w:rsidR="003E3626">
        <w:rPr>
          <w:rFonts w:ascii="Arial" w:hAnsi="Arial" w:cs="Arial"/>
          <w:b/>
          <w:bCs/>
          <w:noProof/>
          <w:sz w:val="20"/>
          <w:szCs w:val="20"/>
        </w:rPr>
        <mc:AlternateContent>
          <mc:Choice Requires="wps">
            <w:drawing>
              <wp:anchor distT="0" distB="0" distL="114300" distR="114300" simplePos="0" relativeHeight="251685376" behindDoc="1" locked="0" layoutInCell="1" allowOverlap="1" wp14:anchorId="60264552" wp14:editId="02147E06">
                <wp:simplePos x="0" y="0"/>
                <wp:positionH relativeFrom="column">
                  <wp:posOffset>3535680</wp:posOffset>
                </wp:positionH>
                <wp:positionV relativeFrom="paragraph">
                  <wp:posOffset>980440</wp:posOffset>
                </wp:positionV>
                <wp:extent cx="0" cy="815340"/>
                <wp:effectExtent l="76200" t="0" r="57150" b="60960"/>
                <wp:wrapTight wrapText="bothSides">
                  <wp:wrapPolygon edited="0">
                    <wp:start x="-1" y="0"/>
                    <wp:lineTo x="-1" y="21701"/>
                    <wp:lineTo x="-1" y="22710"/>
                    <wp:lineTo x="-1" y="22710"/>
                    <wp:lineTo x="-1" y="0"/>
                    <wp:lineTo x="-1" y="0"/>
                  </wp:wrapPolygon>
                </wp:wrapTight>
                <wp:docPr id="17" name="Straight Arrow Connector 17"/>
                <wp:cNvGraphicFramePr/>
                <a:graphic xmlns:a="http://schemas.openxmlformats.org/drawingml/2006/main">
                  <a:graphicData uri="http://schemas.microsoft.com/office/word/2010/wordprocessingShape">
                    <wps:wsp>
                      <wps:cNvCnPr/>
                      <wps:spPr>
                        <a:xfrm>
                          <a:off x="0" y="0"/>
                          <a:ext cx="0" cy="815340"/>
                        </a:xfrm>
                        <a:prstGeom prst="straightConnector1">
                          <a:avLst/>
                        </a:prstGeom>
                        <a:noFill/>
                        <a:ln w="6350" cap="flat" cmpd="sng" algn="ctr">
                          <a:solidFill>
                            <a:schemeClr val="tx1"/>
                          </a:solidFill>
                          <a:prstDash val="solid"/>
                          <a:miter lim="800000"/>
                          <a:tailEnd type="triangle"/>
                        </a:ln>
                        <a:effectLst/>
                      </wps:spPr>
                      <wps:bodyPr/>
                    </wps:wsp>
                  </a:graphicData>
                </a:graphic>
              </wp:anchor>
            </w:drawing>
          </mc:Choice>
          <mc:Fallback>
            <w:pict>
              <v:shapetype w14:anchorId="023C75D2" id="_x0000_t32" coordsize="21600,21600" o:spt="32" o:oned="t" path="m,l21600,21600e" filled="f">
                <v:path arrowok="t" fillok="f" o:connecttype="none"/>
                <o:lock v:ext="edit" shapetype="t"/>
              </v:shapetype>
              <v:shape id="Straight Arrow Connector 17" o:spid="_x0000_s1026" type="#_x0000_t32" style="position:absolute;margin-left:278.4pt;margin-top:77.2pt;width:0;height:64.2pt;z-index:-251631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" strokecolor="black [3213]" strokeweight=".5pt">
                <v:stroke endarrow="block" joinstyle="miter"/>
                <w10:wrap type="tight"/>
              </v:shape>
            </w:pict>
          </mc:Fallback>
        </mc:AlternateContent>
      </w:r>
      <w:r w:rsidR="003E3626">
        <w:rPr>
          <w:rFonts w:ascii="Arial" w:hAnsi="Arial" w:cs="Arial"/>
          <w:b/>
          <w:bCs/>
          <w:noProof/>
          <w:sz w:val="20"/>
          <w:szCs w:val="20"/>
        </w:rPr>
        <mc:AlternateContent>
          <mc:Choice Requires="wps">
            <w:drawing>
              <wp:anchor distT="0" distB="0" distL="114300" distR="114300" simplePos="0" relativeHeight="251683328" behindDoc="1" locked="0" layoutInCell="1" allowOverlap="1" wp14:anchorId="488B3AEA" wp14:editId="015B607B">
                <wp:simplePos x="0" y="0"/>
                <wp:positionH relativeFrom="column">
                  <wp:posOffset>2080260</wp:posOffset>
                </wp:positionH>
                <wp:positionV relativeFrom="paragraph">
                  <wp:posOffset>980440</wp:posOffset>
                </wp:positionV>
                <wp:extent cx="0" cy="815340"/>
                <wp:effectExtent l="76200" t="0" r="57150" b="60960"/>
                <wp:wrapTight wrapText="bothSides">
                  <wp:wrapPolygon edited="0">
                    <wp:start x="-1" y="0"/>
                    <wp:lineTo x="-1" y="21701"/>
                    <wp:lineTo x="-1" y="22710"/>
                    <wp:lineTo x="-1" y="22710"/>
                    <wp:lineTo x="-1" y="0"/>
                    <wp:lineTo x="-1" y="0"/>
                  </wp:wrapPolygon>
                </wp:wrapTight>
                <wp:docPr id="16" name="Straight Arrow Connector 16"/>
                <wp:cNvGraphicFramePr/>
                <a:graphic xmlns:a="http://schemas.openxmlformats.org/drawingml/2006/main">
                  <a:graphicData uri="http://schemas.microsoft.com/office/word/2010/wordprocessingShape">
                    <wps:wsp>
                      <wps:cNvCnPr/>
                      <wps:spPr>
                        <a:xfrm>
                          <a:off x="0" y="0"/>
                          <a:ext cx="0" cy="81534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D0BF849" id="_x0000_t32" coordsize="21600,21600" o:spt="32" o:oned="t" path="m,l21600,21600e" filled="f">
                <v:path arrowok="t" fillok="f" o:connecttype="none"/>
                <o:lock v:ext="edit" shapetype="t"/>
              </v:shapetype>
              <v:shape id="Straight Arrow Connector 16" o:spid="_x0000_s1026" type="#_x0000_t32" style="position:absolute;margin-left:163.8pt;margin-top:77.2pt;width:0;height:64.2pt;z-index:-251633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" strokecolor="black [3213]" strokeweight=".5pt">
                <v:stroke endarrow="block" joinstyle="miter"/>
                <w10:wrap type="tight"/>
              </v:shape>
            </w:pict>
          </mc:Fallback>
        </mc:AlternateContent>
      </w:r>
      <w:r w:rsidR="00AC0A0F">
        <w:rPr>
          <w:rFonts w:ascii="Arial" w:hAnsi="Arial" w:cs="Arial"/>
          <w:noProof/>
          <w:color w:val="666666"/>
          <w:sz w:val="20"/>
          <w:szCs w:val="20"/>
        </w:rPr>
        <mc:AlternateContent>
          <mc:Choice Requires="wps">
            <w:drawing>
              <wp:anchor distT="0" distB="0" distL="114300" distR="114300" simplePos="0" relativeHeight="251661824" behindDoc="1" locked="0" layoutInCell="1" allowOverlap="1" wp14:anchorId="5BE7CA63" wp14:editId="664C12B4">
                <wp:simplePos x="0" y="0"/>
                <wp:positionH relativeFrom="column">
                  <wp:posOffset>-488315</wp:posOffset>
                </wp:positionH>
                <wp:positionV relativeFrom="paragraph">
                  <wp:posOffset>483235</wp:posOffset>
                </wp:positionV>
                <wp:extent cx="1371600" cy="360045"/>
                <wp:effectExtent l="0" t="8573" r="10478" b="10477"/>
                <wp:wrapTight wrapText="bothSides">
                  <wp:wrapPolygon edited="0">
                    <wp:start x="21735" y="514"/>
                    <wp:lineTo x="135" y="514"/>
                    <wp:lineTo x="135" y="21086"/>
                    <wp:lineTo x="21735" y="21086"/>
                    <wp:lineTo x="21735" y="514"/>
                  </wp:wrapPolygon>
                </wp:wrapTight>
                <wp:docPr id="5" name="Rectangle: Rounded Corners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371600" cy="360045"/>
                        </a:xfrm>
                        <a:prstGeom prst="roundRect">
                          <a:avLst>
                            <a:gd name="adj" fmla="val 16667"/>
                          </a:avLst>
                        </a:prstGeom>
                        <a:solidFill>
                          <a:srgbClr val="CCECFF"/>
                        </a:solidFill>
                        <a:ln w="9525">
                          <a:solidFill>
                            <a:srgbClr val="000000"/>
                          </a:solidFill>
                          <a:round/>
                          <a:headEnd/>
                          <a:tailEnd/>
                        </a:ln>
                      </wps:spPr>
                      <wps:txbx>
                        <w:txbxContent>
                          <w:p w14:paraId="4C89814D" w14:textId="77777777" w:rsidR="00870FF3" w:rsidRPr="00461D48" w:rsidRDefault="00870FF3" w:rsidP="00AC0A0F">
                            <w:pPr>
                              <w:pStyle w:val="Heading2"/>
                              <w:jc w:val="center"/>
                              <w:rPr>
                                <w:rFonts w:ascii="Arial" w:hAnsi="Arial" w:cs="Arial"/>
                                <w:lang w:val="en"/>
                              </w:rPr>
                            </w:pPr>
                            <w:r w:rsidRPr="00461D48">
                              <w:rPr>
                                <w:rFonts w:ascii="Arial" w:hAnsi="Arial" w:cs="Arial"/>
                                <w:lang w:val="en"/>
                              </w:rPr>
                              <w:t>Identification</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BE7CA63" id="Rectangle: Rounded Corners 5" o:spid="_x0000_s1029" style="position:absolute;margin-left:-38.45pt;margin-top:38.05pt;width:108pt;height:28.35pt;rotation:-90;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" fillcolor="#ccecff">
                <v:textbox style="layout-flow:vertical;mso-layout-flow-alt:bottom-to-top" inset="3.6pt,,3.6pt">
                  <w:txbxContent>
                    <w:p w14:paraId="4C89814D" w14:textId="77777777" w:rsidR="00870FF3" w:rsidRPr="00461D48" w:rsidRDefault="00870FF3" w:rsidP="00AC0A0F">
                      <w:pPr>
                        <w:pStyle w:val="Heading2"/>
                        <w:jc w:val="center"/>
                        <w:rPr>
                          <w:rFonts w:ascii="Arial" w:hAnsi="Arial" w:cs="Arial"/>
                          <w:lang w:val="en"/>
                        </w:rPr>
                      </w:pPr>
                      <w:r w:rsidRPr="00461D48">
                        <w:rPr>
                          <w:rFonts w:ascii="Arial" w:hAnsi="Arial" w:cs="Arial"/>
                          <w:lang w:val="en"/>
                        </w:rPr>
                        <w:t>Identification</w:t>
                      </w:r>
                    </w:p>
                  </w:txbxContent>
                </v:textbox>
                <w10:wrap type="tight"/>
              </v:roundrect>
            </w:pict>
          </mc:Fallback>
        </mc:AlternateContent>
      </w:r>
    </w:p>
    <w:p w14:paraId="1C4E5771" w14:textId="26BDA9FB" w:rsidR="00AC0A0F" w:rsidRDefault="00AC0A0F" w:rsidP="00AC0A0F">
      <w:pPr>
        <w:rPr>
          <w:rStyle w:val="selectable"/>
          <w:rFonts w:ascii="Arial" w:hAnsi="Arial" w:cs="Arial"/>
          <w:b/>
          <w:bCs/>
        </w:rPr>
      </w:pPr>
    </w:p>
    <w:p w14:paraId="047D4613" w14:textId="0A65F182" w:rsidR="00AC0A0F" w:rsidRDefault="00793A94" w:rsidP="00AC0A0F">
      <w:pPr>
        <w:rPr>
          <w:rStyle w:val="selectable"/>
          <w:rFonts w:ascii="Arial" w:hAnsi="Arial" w:cs="Arial"/>
          <w:b/>
          <w:bCs/>
        </w:rPr>
      </w:pPr>
      <w:r>
        <w:rPr>
          <w:rFonts w:ascii="Arial" w:hAnsi="Arial" w:cs="Arial"/>
          <w:b/>
          <w:bCs/>
          <w:noProof/>
          <w:sz w:val="20"/>
          <w:szCs w:val="20"/>
        </w:rPr>
        <mc:AlternateContent>
          <mc:Choice Requires="wps">
            <w:drawing>
              <wp:anchor distT="0" distB="0" distL="114300" distR="114300" simplePos="0" relativeHeight="251665920" behindDoc="1" locked="0" layoutInCell="1" allowOverlap="1" wp14:anchorId="0F76676C" wp14:editId="1DC66404">
                <wp:simplePos x="0" y="0"/>
                <wp:positionH relativeFrom="margin">
                  <wp:posOffset>1336040</wp:posOffset>
                </wp:positionH>
                <wp:positionV relativeFrom="paragraph">
                  <wp:posOffset>103505</wp:posOffset>
                </wp:positionV>
                <wp:extent cx="2771775" cy="571500"/>
                <wp:effectExtent l="0" t="0" r="28575" b="19050"/>
                <wp:wrapTight wrapText="bothSides">
                  <wp:wrapPolygon edited="0">
                    <wp:start x="0" y="0"/>
                    <wp:lineTo x="0" y="21600"/>
                    <wp:lineTo x="21674" y="21600"/>
                    <wp:lineTo x="21674" y="0"/>
                    <wp:lineTo x="0" y="0"/>
                  </wp:wrapPolygon>
                </wp:wrapTight>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1775" cy="571500"/>
                        </a:xfrm>
                        <a:prstGeom prst="rect">
                          <a:avLst/>
                        </a:prstGeom>
                        <a:solidFill>
                          <a:srgbClr val="FFFFFF"/>
                        </a:solidFill>
                        <a:ln w="9525">
                          <a:solidFill>
                            <a:srgbClr val="000000"/>
                          </a:solidFill>
                          <a:miter lim="800000"/>
                          <a:headEnd/>
                          <a:tailEnd/>
                        </a:ln>
                      </wps:spPr>
                      <wps:txbx>
                        <w:txbxContent>
                          <w:p w14:paraId="6DA25516" w14:textId="607154AB" w:rsidR="00870FF3" w:rsidRPr="00793A94" w:rsidRDefault="00870FF3" w:rsidP="00AC0A0F">
                            <w:pPr>
                              <w:jc w:val="center"/>
                              <w:rPr>
                                <w:rFonts w:ascii="Arial" w:hAnsi="Arial" w:cs="Arial"/>
                                <w:sz w:val="24"/>
                                <w:szCs w:val="24"/>
                                <w:lang w:val="en"/>
                              </w:rPr>
                            </w:pPr>
                            <w:r w:rsidRPr="00980B1A">
                              <w:rPr>
                                <w:rFonts w:ascii="Arial" w:hAnsi="Arial" w:cs="Arial"/>
                              </w:rPr>
                              <w:t>Records after duplicates removed</w:t>
                            </w:r>
                            <w:r w:rsidRPr="00980B1A">
                              <w:rPr>
                                <w:rFonts w:ascii="Arial" w:hAnsi="Arial" w:cs="Arial"/>
                              </w:rPr>
                              <w:br/>
                              <w:t>(n =111)</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76676C" id="Rectangle 6" o:spid="_x0000_s1030" style="position:absolute;margin-left:105.2pt;margin-top:8.15pt;width:218.25pt;height:45pt;z-index:-251650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">
                <v:textbox inset=",7.2pt,,7.2pt">
                  <w:txbxContent>
                    <w:p w14:paraId="6DA25516" w14:textId="607154AB" w:rsidR="00870FF3" w:rsidRPr="00793A94" w:rsidRDefault="00870FF3" w:rsidP="00AC0A0F">
                      <w:pPr>
                        <w:jc w:val="center"/>
                        <w:rPr>
                          <w:rFonts w:ascii="Arial" w:hAnsi="Arial" w:cs="Arial"/>
                          <w:sz w:val="24"/>
                          <w:szCs w:val="24"/>
                          <w:lang w:val="en"/>
                        </w:rPr>
                      </w:pPr>
                      <w:r w:rsidRPr="00980B1A">
                        <w:rPr>
                          <w:rFonts w:ascii="Arial" w:hAnsi="Arial" w:cs="Arial"/>
                        </w:rPr>
                        <w:t>Records after duplicates removed</w:t>
                      </w:r>
                      <w:r w:rsidRPr="00980B1A">
                        <w:rPr>
                          <w:rFonts w:ascii="Arial" w:hAnsi="Arial" w:cs="Arial"/>
                        </w:rPr>
                        <w:br/>
                        <w:t>(n =111)</w:t>
                      </w:r>
                    </w:p>
                  </w:txbxContent>
                </v:textbox>
                <w10:wrap type="tight" anchorx="margin"/>
              </v:rect>
            </w:pict>
          </mc:Fallback>
        </mc:AlternateContent>
      </w:r>
    </w:p>
    <w:p w14:paraId="54F5E6F9" w14:textId="30215927" w:rsidR="00AC0A0F" w:rsidRDefault="00AC0A0F" w:rsidP="00AC0A0F">
      <w:pPr>
        <w:rPr>
          <w:rStyle w:val="selectable"/>
          <w:rFonts w:ascii="Arial" w:hAnsi="Arial" w:cs="Arial"/>
          <w:b/>
          <w:bCs/>
        </w:rPr>
      </w:pPr>
    </w:p>
    <w:p w14:paraId="78AAAE67" w14:textId="78F9FA17" w:rsidR="00AC0A0F" w:rsidRDefault="00793A94" w:rsidP="00AC0A0F">
      <w:pPr>
        <w:rPr>
          <w:rStyle w:val="selectable"/>
          <w:rFonts w:ascii="Arial" w:hAnsi="Arial" w:cs="Arial"/>
          <w:b/>
          <w:bCs/>
        </w:rPr>
      </w:pPr>
      <w:r>
        <w:rPr>
          <w:rFonts w:ascii="Arial" w:hAnsi="Arial" w:cs="Arial"/>
          <w:b/>
          <w:bCs/>
          <w:noProof/>
          <w:sz w:val="20"/>
          <w:szCs w:val="20"/>
        </w:rPr>
        <mc:AlternateContent>
          <mc:Choice Requires="wps">
            <w:drawing>
              <wp:anchor distT="0" distB="0" distL="114300" distR="114300" simplePos="0" relativeHeight="251664896" behindDoc="1" locked="0" layoutInCell="1" allowOverlap="1" wp14:anchorId="28059054" wp14:editId="28FC3546">
                <wp:simplePos x="0" y="0"/>
                <wp:positionH relativeFrom="margin">
                  <wp:align>left</wp:align>
                </wp:positionH>
                <wp:positionV relativeFrom="paragraph">
                  <wp:posOffset>102870</wp:posOffset>
                </wp:positionV>
                <wp:extent cx="1371600" cy="371475"/>
                <wp:effectExtent l="4762" t="0" r="23813" b="23812"/>
                <wp:wrapTight wrapText="bothSides">
                  <wp:wrapPolygon edited="0">
                    <wp:start x="21525" y="-277"/>
                    <wp:lineTo x="-75" y="-277"/>
                    <wp:lineTo x="-75" y="21877"/>
                    <wp:lineTo x="21525" y="21877"/>
                    <wp:lineTo x="21525" y="-277"/>
                  </wp:wrapPolygon>
                </wp:wrapTight>
                <wp:docPr id="7" name="Rectangle: Rounded Corner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371600" cy="371475"/>
                        </a:xfrm>
                        <a:prstGeom prst="roundRect">
                          <a:avLst>
                            <a:gd name="adj" fmla="val 16667"/>
                          </a:avLst>
                        </a:prstGeom>
                        <a:solidFill>
                          <a:srgbClr val="CCECFF"/>
                        </a:solidFill>
                        <a:ln w="9525">
                          <a:solidFill>
                            <a:srgbClr val="000000"/>
                          </a:solidFill>
                          <a:round/>
                          <a:headEnd/>
                          <a:tailEnd/>
                        </a:ln>
                      </wps:spPr>
                      <wps:txbx>
                        <w:txbxContent>
                          <w:p w14:paraId="2F02BC70" w14:textId="77777777" w:rsidR="00870FF3" w:rsidRPr="00461D48" w:rsidRDefault="00870FF3" w:rsidP="00AC0A0F">
                            <w:pPr>
                              <w:pStyle w:val="Heading2"/>
                              <w:jc w:val="center"/>
                              <w:rPr>
                                <w:rFonts w:ascii="Arial" w:hAnsi="Arial" w:cs="Arial"/>
                                <w:lang w:val="en"/>
                              </w:rPr>
                            </w:pPr>
                            <w:r w:rsidRPr="00461D48">
                              <w:rPr>
                                <w:rFonts w:ascii="Arial" w:hAnsi="Arial" w:cs="Arial"/>
                                <w:lang w:val="en"/>
                              </w:rPr>
                              <w:t>Screening</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8059054" id="Rectangle: Rounded Corners 7" o:spid="_x0000_s1031" style="position:absolute;margin-left:0;margin-top:8.1pt;width:108pt;height:29.25pt;rotation:-90;z-index:-2516515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" fillcolor="#ccecff">
                <v:textbox style="layout-flow:vertical;mso-layout-flow-alt:bottom-to-top" inset="3.6pt,,3.6pt">
                  <w:txbxContent>
                    <w:p w14:paraId="2F02BC70" w14:textId="77777777" w:rsidR="00870FF3" w:rsidRPr="00461D48" w:rsidRDefault="00870FF3" w:rsidP="00AC0A0F">
                      <w:pPr>
                        <w:pStyle w:val="Heading2"/>
                        <w:jc w:val="center"/>
                        <w:rPr>
                          <w:rFonts w:ascii="Arial" w:hAnsi="Arial" w:cs="Arial"/>
                          <w:lang w:val="en"/>
                        </w:rPr>
                      </w:pPr>
                      <w:r w:rsidRPr="00461D48">
                        <w:rPr>
                          <w:rFonts w:ascii="Arial" w:hAnsi="Arial" w:cs="Arial"/>
                          <w:lang w:val="en"/>
                        </w:rPr>
                        <w:t>Screening</w:t>
                      </w:r>
                    </w:p>
                  </w:txbxContent>
                </v:textbox>
                <w10:wrap type="tight" anchorx="margin"/>
              </v:roundrect>
            </w:pict>
          </mc:Fallback>
        </mc:AlternateContent>
      </w:r>
      <w:r>
        <w:rPr>
          <w:rFonts w:ascii="Arial" w:hAnsi="Arial" w:cs="Arial"/>
          <w:b/>
          <w:bCs/>
          <w:noProof/>
          <w:sz w:val="20"/>
          <w:szCs w:val="20"/>
        </w:rPr>
        <mc:AlternateContent>
          <mc:Choice Requires="wps">
            <w:drawing>
              <wp:anchor distT="0" distB="0" distL="114300" distR="114300" simplePos="0" relativeHeight="251677184" behindDoc="1" locked="0" layoutInCell="1" allowOverlap="1" wp14:anchorId="31CB930D" wp14:editId="33C32FF7">
                <wp:simplePos x="0" y="0"/>
                <wp:positionH relativeFrom="column">
                  <wp:posOffset>2628900</wp:posOffset>
                </wp:positionH>
                <wp:positionV relativeFrom="paragraph">
                  <wp:posOffset>133350</wp:posOffset>
                </wp:positionV>
                <wp:extent cx="0" cy="251460"/>
                <wp:effectExtent l="76200" t="0" r="57150" b="53340"/>
                <wp:wrapTight wrapText="bothSides">
                  <wp:wrapPolygon edited="0">
                    <wp:start x="-1" y="0"/>
                    <wp:lineTo x="-1" y="21273"/>
                    <wp:lineTo x="-1" y="24545"/>
                    <wp:lineTo x="-1" y="24545"/>
                    <wp:lineTo x="-1" y="0"/>
                    <wp:lineTo x="-1" y="0"/>
                  </wp:wrapPolygon>
                </wp:wrapTight>
                <wp:docPr id="28" name="Straight Arrow Connector 28"/>
                <wp:cNvGraphicFramePr/>
                <a:graphic xmlns:a="http://schemas.openxmlformats.org/drawingml/2006/main">
                  <a:graphicData uri="http://schemas.microsoft.com/office/word/2010/wordprocessingShape">
                    <wps:wsp>
                      <wps:cNvCnPr/>
                      <wps:spPr>
                        <a:xfrm>
                          <a:off x="0" y="0"/>
                          <a:ext cx="0" cy="25146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C63D33B" id="Straight Arrow Connector 28" o:spid="_x0000_s1026" type="#_x0000_t32" style="position:absolute;margin-left:207pt;margin-top:10.5pt;width:0;height:19.8pt;z-index:-251639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" strokecolor="black [3213]" strokeweight=".5pt">
                <v:stroke endarrow="block" joinstyle="miter"/>
                <w10:wrap type="tight"/>
              </v:shape>
            </w:pict>
          </mc:Fallback>
        </mc:AlternateContent>
      </w:r>
    </w:p>
    <w:p w14:paraId="46F19E5A" w14:textId="64D1BFE3" w:rsidR="00AC0A0F" w:rsidRDefault="00793A94" w:rsidP="00AC0A0F">
      <w:pPr>
        <w:rPr>
          <w:rStyle w:val="selectable"/>
          <w:rFonts w:ascii="Arial" w:hAnsi="Arial" w:cs="Arial"/>
          <w:b/>
          <w:bCs/>
        </w:rPr>
      </w:pPr>
      <w:r>
        <w:rPr>
          <w:rFonts w:ascii="Arial" w:hAnsi="Arial" w:cs="Arial"/>
          <w:b/>
          <w:bCs/>
          <w:noProof/>
          <w:sz w:val="20"/>
          <w:szCs w:val="20"/>
        </w:rPr>
        <mc:AlternateContent>
          <mc:Choice Requires="wps">
            <w:drawing>
              <wp:anchor distT="0" distB="0" distL="114300" distR="114300" simplePos="0" relativeHeight="251667968" behindDoc="1" locked="0" layoutInCell="1" allowOverlap="1" wp14:anchorId="30D207E3" wp14:editId="0149BA2E">
                <wp:simplePos x="0" y="0"/>
                <wp:positionH relativeFrom="column">
                  <wp:posOffset>4145280</wp:posOffset>
                </wp:positionH>
                <wp:positionV relativeFrom="paragraph">
                  <wp:posOffset>133350</wp:posOffset>
                </wp:positionV>
                <wp:extent cx="1630680" cy="567690"/>
                <wp:effectExtent l="0" t="0" r="26670" b="22860"/>
                <wp:wrapTight wrapText="bothSides">
                  <wp:wrapPolygon edited="0">
                    <wp:start x="0" y="0"/>
                    <wp:lineTo x="0" y="21745"/>
                    <wp:lineTo x="21701" y="21745"/>
                    <wp:lineTo x="21701" y="0"/>
                    <wp:lineTo x="0" y="0"/>
                  </wp:wrapPolygon>
                </wp:wrapTight>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0680" cy="567690"/>
                        </a:xfrm>
                        <a:prstGeom prst="rect">
                          <a:avLst/>
                        </a:prstGeom>
                        <a:solidFill>
                          <a:srgbClr val="FFFFFF"/>
                        </a:solidFill>
                        <a:ln w="9525">
                          <a:solidFill>
                            <a:srgbClr val="000000"/>
                          </a:solidFill>
                          <a:miter lim="800000"/>
                          <a:headEnd/>
                          <a:tailEnd/>
                        </a:ln>
                      </wps:spPr>
                      <wps:txbx>
                        <w:txbxContent>
                          <w:p w14:paraId="0C052CAD" w14:textId="5CE9DAA8" w:rsidR="00870FF3" w:rsidRPr="00461D48" w:rsidRDefault="00870FF3" w:rsidP="00AC0A0F">
                            <w:pPr>
                              <w:jc w:val="center"/>
                              <w:rPr>
                                <w:rFonts w:ascii="Arial" w:hAnsi="Arial" w:cs="Arial"/>
                                <w:lang w:val="en"/>
                              </w:rPr>
                            </w:pPr>
                            <w:r w:rsidRPr="00980B1A">
                              <w:rPr>
                                <w:rFonts w:ascii="Arial" w:hAnsi="Arial" w:cs="Arial"/>
                              </w:rPr>
                              <w:t>Records excluded</w:t>
                            </w:r>
                            <w:r w:rsidRPr="00980B1A">
                              <w:rPr>
                                <w:rFonts w:ascii="Arial" w:hAnsi="Arial" w:cs="Arial"/>
                              </w:rPr>
                              <w:br/>
                              <w:t>(n =43)</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D207E3" id="Rectangle 8" o:spid="_x0000_s1032" style="position:absolute;margin-left:326.4pt;margin-top:10.5pt;width:128.4pt;height:44.7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">
                <v:textbox inset=",7.2pt,,7.2pt">
                  <w:txbxContent>
                    <w:p w14:paraId="0C052CAD" w14:textId="5CE9DAA8" w:rsidR="00870FF3" w:rsidRPr="00461D48" w:rsidRDefault="00870FF3" w:rsidP="00AC0A0F">
                      <w:pPr>
                        <w:jc w:val="center"/>
                        <w:rPr>
                          <w:rFonts w:ascii="Arial" w:hAnsi="Arial" w:cs="Arial"/>
                          <w:lang w:val="en"/>
                        </w:rPr>
                      </w:pPr>
                      <w:r w:rsidRPr="00980B1A">
                        <w:rPr>
                          <w:rFonts w:ascii="Arial" w:hAnsi="Arial" w:cs="Arial"/>
                        </w:rPr>
                        <w:t>Records excluded</w:t>
                      </w:r>
                      <w:r w:rsidRPr="00980B1A">
                        <w:rPr>
                          <w:rFonts w:ascii="Arial" w:hAnsi="Arial" w:cs="Arial"/>
                        </w:rPr>
                        <w:br/>
                        <w:t>(n =43)</w:t>
                      </w:r>
                    </w:p>
                  </w:txbxContent>
                </v:textbox>
                <w10:wrap type="tight"/>
              </v:rect>
            </w:pict>
          </mc:Fallback>
        </mc:AlternateContent>
      </w:r>
      <w:r>
        <w:rPr>
          <w:rFonts w:ascii="Arial" w:hAnsi="Arial" w:cs="Arial"/>
          <w:b/>
          <w:bCs/>
          <w:noProof/>
          <w:sz w:val="20"/>
          <w:szCs w:val="20"/>
        </w:rPr>
        <mc:AlternateContent>
          <mc:Choice Requires="wps">
            <w:drawing>
              <wp:anchor distT="0" distB="0" distL="114300" distR="114300" simplePos="0" relativeHeight="251666944" behindDoc="1" locked="0" layoutInCell="1" allowOverlap="1" wp14:anchorId="094E933E" wp14:editId="2DE4E346">
                <wp:simplePos x="0" y="0"/>
                <wp:positionH relativeFrom="margin">
                  <wp:posOffset>1781810</wp:posOffset>
                </wp:positionH>
                <wp:positionV relativeFrom="paragraph">
                  <wp:posOffset>99060</wp:posOffset>
                </wp:positionV>
                <wp:extent cx="1670050" cy="571500"/>
                <wp:effectExtent l="0" t="0" r="25400" b="19050"/>
                <wp:wrapTight wrapText="bothSides">
                  <wp:wrapPolygon edited="0">
                    <wp:start x="0" y="0"/>
                    <wp:lineTo x="0" y="21600"/>
                    <wp:lineTo x="21682" y="21600"/>
                    <wp:lineTo x="21682" y="0"/>
                    <wp:lineTo x="0" y="0"/>
                  </wp:wrapPolygon>
                </wp:wrapTight>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0050" cy="571500"/>
                        </a:xfrm>
                        <a:prstGeom prst="rect">
                          <a:avLst/>
                        </a:prstGeom>
                        <a:solidFill>
                          <a:srgbClr val="FFFFFF"/>
                        </a:solidFill>
                        <a:ln w="9525">
                          <a:solidFill>
                            <a:srgbClr val="000000"/>
                          </a:solidFill>
                          <a:miter lim="800000"/>
                          <a:headEnd/>
                          <a:tailEnd/>
                        </a:ln>
                      </wps:spPr>
                      <wps:txbx>
                        <w:txbxContent>
                          <w:p w14:paraId="4AEB3CA0" w14:textId="3689F790" w:rsidR="00870FF3" w:rsidRPr="00461D48" w:rsidRDefault="00870FF3" w:rsidP="00AC0A0F">
                            <w:pPr>
                              <w:jc w:val="center"/>
                              <w:rPr>
                                <w:rFonts w:ascii="Arial" w:hAnsi="Arial" w:cs="Arial"/>
                                <w:lang w:val="en"/>
                              </w:rPr>
                            </w:pPr>
                            <w:r w:rsidRPr="00980B1A">
                              <w:rPr>
                                <w:rFonts w:ascii="Arial" w:hAnsi="Arial" w:cs="Arial"/>
                              </w:rPr>
                              <w:t>Records screened</w:t>
                            </w:r>
                            <w:r w:rsidRPr="00980B1A">
                              <w:rPr>
                                <w:rFonts w:ascii="Arial" w:hAnsi="Arial" w:cs="Arial"/>
                              </w:rPr>
                              <w:br/>
                              <w:t>(n = 111)</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4E933E" id="Rectangle 9" o:spid="_x0000_s1033" style="position:absolute;margin-left:140.3pt;margin-top:7.8pt;width:131.5pt;height:45pt;z-index:-251649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">
                <v:textbox inset=",7.2pt,,7.2pt">
                  <w:txbxContent>
                    <w:p w14:paraId="4AEB3CA0" w14:textId="3689F790" w:rsidR="00870FF3" w:rsidRPr="00461D48" w:rsidRDefault="00870FF3" w:rsidP="00AC0A0F">
                      <w:pPr>
                        <w:jc w:val="center"/>
                        <w:rPr>
                          <w:rFonts w:ascii="Arial" w:hAnsi="Arial" w:cs="Arial"/>
                          <w:lang w:val="en"/>
                        </w:rPr>
                      </w:pPr>
                      <w:r w:rsidRPr="00980B1A">
                        <w:rPr>
                          <w:rFonts w:ascii="Arial" w:hAnsi="Arial" w:cs="Arial"/>
                        </w:rPr>
                        <w:t>Records screened</w:t>
                      </w:r>
                      <w:r w:rsidRPr="00980B1A">
                        <w:rPr>
                          <w:rFonts w:ascii="Arial" w:hAnsi="Arial" w:cs="Arial"/>
                        </w:rPr>
                        <w:br/>
                        <w:t>(n = 111)</w:t>
                      </w:r>
                    </w:p>
                  </w:txbxContent>
                </v:textbox>
                <w10:wrap type="tight" anchorx="margin"/>
              </v:rect>
            </w:pict>
          </mc:Fallback>
        </mc:AlternateContent>
      </w:r>
    </w:p>
    <w:p w14:paraId="3E54C321" w14:textId="5DA3827C" w:rsidR="00AC0A0F" w:rsidRDefault="00793A94" w:rsidP="00AC0A0F">
      <w:pPr>
        <w:rPr>
          <w:rStyle w:val="selectable"/>
          <w:rFonts w:ascii="Arial" w:hAnsi="Arial" w:cs="Arial"/>
          <w:b/>
          <w:bCs/>
        </w:rPr>
      </w:pPr>
      <w:r>
        <w:rPr>
          <w:rFonts w:ascii="Arial" w:hAnsi="Arial" w:cs="Arial"/>
          <w:b/>
          <w:bCs/>
          <w:noProof/>
          <w:sz w:val="20"/>
          <w:szCs w:val="20"/>
        </w:rPr>
        <mc:AlternateContent>
          <mc:Choice Requires="wps">
            <w:drawing>
              <wp:anchor distT="0" distB="0" distL="114300" distR="114300" simplePos="0" relativeHeight="251680256" behindDoc="1" locked="0" layoutInCell="1" allowOverlap="1" wp14:anchorId="326414C7" wp14:editId="64BDD771">
                <wp:simplePos x="0" y="0"/>
                <wp:positionH relativeFrom="column">
                  <wp:posOffset>3467100</wp:posOffset>
                </wp:positionH>
                <wp:positionV relativeFrom="paragraph">
                  <wp:posOffset>102870</wp:posOffset>
                </wp:positionV>
                <wp:extent cx="669290" cy="0"/>
                <wp:effectExtent l="0" t="76200" r="16510" b="95250"/>
                <wp:wrapTight wrapText="bothSides">
                  <wp:wrapPolygon edited="0">
                    <wp:start x="17829" y="-1"/>
                    <wp:lineTo x="17214" y="-1"/>
                    <wp:lineTo x="17214" y="-1"/>
                    <wp:lineTo x="17829" y="-1"/>
                    <wp:lineTo x="20903" y="-1"/>
                    <wp:lineTo x="21518" y="-1"/>
                    <wp:lineTo x="21518" y="-1"/>
                    <wp:lineTo x="20903" y="-1"/>
                    <wp:lineTo x="17829" y="-1"/>
                  </wp:wrapPolygon>
                </wp:wrapTight>
                <wp:docPr id="32" name="Straight Arrow Connector 32"/>
                <wp:cNvGraphicFramePr/>
                <a:graphic xmlns:a="http://schemas.openxmlformats.org/drawingml/2006/main">
                  <a:graphicData uri="http://schemas.microsoft.com/office/word/2010/wordprocessingShape">
                    <wps:wsp>
                      <wps:cNvCnPr/>
                      <wps:spPr>
                        <a:xfrm>
                          <a:off x="0" y="0"/>
                          <a:ext cx="66929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7FEAE1E" id="Straight Arrow Connector 32" o:spid="_x0000_s1026" type="#_x0000_t32" style="position:absolute;margin-left:273pt;margin-top:8.1pt;width:52.7pt;height:0;z-index:-251636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" strokecolor="black [3213]" strokeweight=".5pt">
                <v:stroke endarrow="block" joinstyle="miter"/>
                <w10:wrap type="tight"/>
              </v:shape>
            </w:pict>
          </mc:Fallback>
        </mc:AlternateContent>
      </w:r>
    </w:p>
    <w:p w14:paraId="54CE9A0F" w14:textId="4A0A6568" w:rsidR="00AC0A0F" w:rsidRDefault="00793A94" w:rsidP="00AC0A0F">
      <w:pPr>
        <w:rPr>
          <w:rStyle w:val="selectable"/>
          <w:rFonts w:ascii="Arial" w:hAnsi="Arial" w:cs="Arial"/>
          <w:b/>
          <w:bCs/>
        </w:rPr>
      </w:pPr>
      <w:r>
        <w:rPr>
          <w:rFonts w:ascii="Arial" w:hAnsi="Arial" w:cs="Arial"/>
          <w:b/>
          <w:bCs/>
          <w:noProof/>
          <w:sz w:val="20"/>
          <w:szCs w:val="20"/>
        </w:rPr>
        <mc:AlternateContent>
          <mc:Choice Requires="wps">
            <w:drawing>
              <wp:anchor distT="0" distB="0" distL="114300" distR="114300" simplePos="0" relativeHeight="251678208" behindDoc="1" locked="0" layoutInCell="1" allowOverlap="1" wp14:anchorId="2E9A5837" wp14:editId="2F4734FD">
                <wp:simplePos x="0" y="0"/>
                <wp:positionH relativeFrom="column">
                  <wp:posOffset>2613660</wp:posOffset>
                </wp:positionH>
                <wp:positionV relativeFrom="paragraph">
                  <wp:posOffset>149225</wp:posOffset>
                </wp:positionV>
                <wp:extent cx="0" cy="312420"/>
                <wp:effectExtent l="76200" t="0" r="57150" b="49530"/>
                <wp:wrapTight wrapText="bothSides">
                  <wp:wrapPolygon edited="0">
                    <wp:start x="-1" y="0"/>
                    <wp:lineTo x="-1" y="21073"/>
                    <wp:lineTo x="-1" y="23707"/>
                    <wp:lineTo x="-1" y="23707"/>
                    <wp:lineTo x="-1" y="0"/>
                    <wp:lineTo x="-1" y="0"/>
                  </wp:wrapPolygon>
                </wp:wrapTight>
                <wp:docPr id="29" name="Straight Arrow Connector 29"/>
                <wp:cNvGraphicFramePr/>
                <a:graphic xmlns:a="http://schemas.openxmlformats.org/drawingml/2006/main">
                  <a:graphicData uri="http://schemas.microsoft.com/office/word/2010/wordprocessingShape">
                    <wps:wsp>
                      <wps:cNvCnPr/>
                      <wps:spPr>
                        <a:xfrm>
                          <a:off x="0" y="0"/>
                          <a:ext cx="0" cy="3124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8FC64AC" id="Straight Arrow Connector 29" o:spid="_x0000_s1026" type="#_x0000_t32" style="position:absolute;margin-left:205.8pt;margin-top:11.75pt;width:0;height:24.6pt;z-index:-251638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" strokecolor="black [3213]" strokeweight=".5pt">
                <v:stroke endarrow="block" joinstyle="miter"/>
                <w10:wrap type="tight"/>
              </v:shape>
            </w:pict>
          </mc:Fallback>
        </mc:AlternateContent>
      </w:r>
    </w:p>
    <w:p w14:paraId="14F91FD2" w14:textId="6753ECA0" w:rsidR="00AC0A0F" w:rsidRDefault="00793A94" w:rsidP="00AC0A0F">
      <w:pPr>
        <w:rPr>
          <w:rStyle w:val="selectable"/>
          <w:rFonts w:ascii="Arial" w:hAnsi="Arial" w:cs="Arial"/>
          <w:b/>
          <w:bCs/>
        </w:rPr>
      </w:pPr>
      <w:r>
        <w:rPr>
          <w:rFonts w:ascii="Arial" w:hAnsi="Arial" w:cs="Arial"/>
          <w:b/>
          <w:bCs/>
          <w:noProof/>
          <w:sz w:val="20"/>
          <w:szCs w:val="20"/>
        </w:rPr>
        <mc:AlternateContent>
          <mc:Choice Requires="wps">
            <w:drawing>
              <wp:anchor distT="0" distB="0" distL="114300" distR="114300" simplePos="0" relativeHeight="251671040" behindDoc="1" locked="0" layoutInCell="1" allowOverlap="1" wp14:anchorId="426FDF1A" wp14:editId="707D65FB">
                <wp:simplePos x="0" y="0"/>
                <wp:positionH relativeFrom="column">
                  <wp:posOffset>4061460</wp:posOffset>
                </wp:positionH>
                <wp:positionV relativeFrom="paragraph">
                  <wp:posOffset>207645</wp:posOffset>
                </wp:positionV>
                <wp:extent cx="1783080" cy="1973580"/>
                <wp:effectExtent l="0" t="0" r="26670" b="26670"/>
                <wp:wrapTight wrapText="bothSides">
                  <wp:wrapPolygon edited="0">
                    <wp:start x="0" y="0"/>
                    <wp:lineTo x="0" y="21683"/>
                    <wp:lineTo x="21692" y="21683"/>
                    <wp:lineTo x="21692" y="0"/>
                    <wp:lineTo x="0" y="0"/>
                  </wp:wrapPolygon>
                </wp:wrapTight>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3080" cy="1973580"/>
                        </a:xfrm>
                        <a:prstGeom prst="rect">
                          <a:avLst/>
                        </a:prstGeom>
                        <a:solidFill>
                          <a:srgbClr val="FFFFFF"/>
                        </a:solidFill>
                        <a:ln w="9525">
                          <a:solidFill>
                            <a:srgbClr val="000000"/>
                          </a:solidFill>
                          <a:miter lim="800000"/>
                          <a:headEnd/>
                          <a:tailEnd/>
                        </a:ln>
                      </wps:spPr>
                      <wps:txbx>
                        <w:txbxContent>
                          <w:p w14:paraId="2F2ACC31" w14:textId="7A03D1EF" w:rsidR="00870FF3" w:rsidRPr="00980B1A" w:rsidRDefault="00870FF3" w:rsidP="003E3626">
                            <w:pPr>
                              <w:spacing w:line="276" w:lineRule="auto"/>
                              <w:jc w:val="center"/>
                              <w:rPr>
                                <w:rFonts w:ascii="Arial" w:hAnsi="Arial" w:cs="Arial"/>
                              </w:rPr>
                            </w:pPr>
                            <w:r w:rsidRPr="00980B1A">
                              <w:rPr>
                                <w:rFonts w:ascii="Arial" w:hAnsi="Arial" w:cs="Arial"/>
                              </w:rPr>
                              <w:t>Full-text articles excluded, with reasons</w:t>
                            </w:r>
                            <w:r w:rsidRPr="00980B1A">
                              <w:rPr>
                                <w:rFonts w:ascii="Arial" w:hAnsi="Arial" w:cs="Arial"/>
                              </w:rPr>
                              <w:br/>
                              <w:t>(n =60)</w:t>
                            </w:r>
                          </w:p>
                          <w:p w14:paraId="0E4D5065" w14:textId="4341B377" w:rsidR="00870FF3" w:rsidRPr="00980B1A" w:rsidRDefault="00870FF3" w:rsidP="003E3626">
                            <w:pPr>
                              <w:spacing w:line="276" w:lineRule="auto"/>
                              <w:rPr>
                                <w:rFonts w:ascii="Arial" w:hAnsi="Arial" w:cs="Arial"/>
                                <w:lang w:val="en"/>
                              </w:rPr>
                            </w:pPr>
                            <w:r w:rsidRPr="00980B1A">
                              <w:rPr>
                                <w:rFonts w:ascii="Arial" w:hAnsi="Arial" w:cs="Arial"/>
                                <w:lang w:val="en"/>
                              </w:rPr>
                              <w:t>31: Participants were not over 50 years of age</w:t>
                            </w:r>
                          </w:p>
                          <w:p w14:paraId="4711E8DD" w14:textId="77777777" w:rsidR="00870FF3" w:rsidRPr="00980B1A" w:rsidRDefault="00870FF3" w:rsidP="003E3626">
                            <w:pPr>
                              <w:spacing w:line="276" w:lineRule="auto"/>
                              <w:rPr>
                                <w:rFonts w:ascii="Arial" w:hAnsi="Arial" w:cs="Arial"/>
                                <w:lang w:val="en"/>
                              </w:rPr>
                            </w:pPr>
                            <w:r w:rsidRPr="00980B1A">
                              <w:rPr>
                                <w:rFonts w:ascii="Arial" w:hAnsi="Arial" w:cs="Arial"/>
                                <w:lang w:val="en"/>
                              </w:rPr>
                              <w:t>24: Irrelevant study design</w:t>
                            </w:r>
                          </w:p>
                          <w:p w14:paraId="2AC390E5" w14:textId="151F4CA4" w:rsidR="00870FF3" w:rsidRPr="00461D48" w:rsidRDefault="00870FF3" w:rsidP="003E3626">
                            <w:pPr>
                              <w:spacing w:line="276" w:lineRule="auto"/>
                              <w:rPr>
                                <w:rFonts w:ascii="Arial" w:hAnsi="Arial" w:cs="Arial"/>
                                <w:lang w:val="en"/>
                              </w:rPr>
                            </w:pPr>
                            <w:r w:rsidRPr="00980B1A">
                              <w:rPr>
                                <w:rFonts w:ascii="Arial" w:hAnsi="Arial" w:cs="Arial"/>
                                <w:lang w:val="en"/>
                              </w:rPr>
                              <w:t>5: Other</w:t>
                            </w:r>
                          </w:p>
                          <w:p w14:paraId="2B9A73FD" w14:textId="77777777" w:rsidR="00870FF3" w:rsidRDefault="00870FF3" w:rsidP="00AC0A0F">
                            <w:pPr>
                              <w:rPr>
                                <w:rFonts w:ascii="Calibri" w:hAnsi="Calibri"/>
                                <w:lang w:val="en"/>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6FDF1A" id="Rectangle 13" o:spid="_x0000_s1034" style="position:absolute;margin-left:319.8pt;margin-top:16.35pt;width:140.4pt;height:155.4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">
                <v:textbox inset=",7.2pt,,7.2pt">
                  <w:txbxContent>
                    <w:p w14:paraId="2F2ACC31" w14:textId="7A03D1EF" w:rsidR="00870FF3" w:rsidRPr="00980B1A" w:rsidRDefault="00870FF3" w:rsidP="003E3626">
                      <w:pPr>
                        <w:spacing w:line="276" w:lineRule="auto"/>
                        <w:jc w:val="center"/>
                        <w:rPr>
                          <w:rFonts w:ascii="Arial" w:hAnsi="Arial" w:cs="Arial"/>
                        </w:rPr>
                      </w:pPr>
                      <w:r w:rsidRPr="00980B1A">
                        <w:rPr>
                          <w:rFonts w:ascii="Arial" w:hAnsi="Arial" w:cs="Arial"/>
                        </w:rPr>
                        <w:t>Full-text articles excluded, with reasons</w:t>
                      </w:r>
                      <w:r w:rsidRPr="00980B1A">
                        <w:rPr>
                          <w:rFonts w:ascii="Arial" w:hAnsi="Arial" w:cs="Arial"/>
                        </w:rPr>
                        <w:br/>
                        <w:t>(n =60)</w:t>
                      </w:r>
                    </w:p>
                    <w:p w14:paraId="0E4D5065" w14:textId="4341B377" w:rsidR="00870FF3" w:rsidRPr="00980B1A" w:rsidRDefault="00870FF3" w:rsidP="003E3626">
                      <w:pPr>
                        <w:spacing w:line="276" w:lineRule="auto"/>
                        <w:rPr>
                          <w:rFonts w:ascii="Arial" w:hAnsi="Arial" w:cs="Arial"/>
                          <w:lang w:val="en"/>
                        </w:rPr>
                      </w:pPr>
                      <w:r w:rsidRPr="00980B1A">
                        <w:rPr>
                          <w:rFonts w:ascii="Arial" w:hAnsi="Arial" w:cs="Arial"/>
                          <w:lang w:val="en"/>
                        </w:rPr>
                        <w:t>31: Participants were not over 50 years of age</w:t>
                      </w:r>
                    </w:p>
                    <w:p w14:paraId="4711E8DD" w14:textId="77777777" w:rsidR="00870FF3" w:rsidRPr="00980B1A" w:rsidRDefault="00870FF3" w:rsidP="003E3626">
                      <w:pPr>
                        <w:spacing w:line="276" w:lineRule="auto"/>
                        <w:rPr>
                          <w:rFonts w:ascii="Arial" w:hAnsi="Arial" w:cs="Arial"/>
                          <w:lang w:val="en"/>
                        </w:rPr>
                      </w:pPr>
                      <w:r w:rsidRPr="00980B1A">
                        <w:rPr>
                          <w:rFonts w:ascii="Arial" w:hAnsi="Arial" w:cs="Arial"/>
                          <w:lang w:val="en"/>
                        </w:rPr>
                        <w:t>24: Irrelevant study design</w:t>
                      </w:r>
                    </w:p>
                    <w:p w14:paraId="2AC390E5" w14:textId="151F4CA4" w:rsidR="00870FF3" w:rsidRPr="00461D48" w:rsidRDefault="00870FF3" w:rsidP="003E3626">
                      <w:pPr>
                        <w:spacing w:line="276" w:lineRule="auto"/>
                        <w:rPr>
                          <w:rFonts w:ascii="Arial" w:hAnsi="Arial" w:cs="Arial"/>
                          <w:lang w:val="en"/>
                        </w:rPr>
                      </w:pPr>
                      <w:r w:rsidRPr="00980B1A">
                        <w:rPr>
                          <w:rFonts w:ascii="Arial" w:hAnsi="Arial" w:cs="Arial"/>
                          <w:lang w:val="en"/>
                        </w:rPr>
                        <w:t>5: Other</w:t>
                      </w:r>
                    </w:p>
                    <w:p w14:paraId="2B9A73FD" w14:textId="77777777" w:rsidR="00870FF3" w:rsidRDefault="00870FF3" w:rsidP="00AC0A0F">
                      <w:pPr>
                        <w:rPr>
                          <w:rFonts w:ascii="Calibri" w:hAnsi="Calibri"/>
                          <w:lang w:val="en"/>
                        </w:rPr>
                      </w:pPr>
                    </w:p>
                  </w:txbxContent>
                </v:textbox>
                <w10:wrap type="tight"/>
              </v:rect>
            </w:pict>
          </mc:Fallback>
        </mc:AlternateContent>
      </w:r>
      <w:r>
        <w:rPr>
          <w:rFonts w:ascii="Arial" w:hAnsi="Arial" w:cs="Arial"/>
          <w:b/>
          <w:bCs/>
          <w:noProof/>
          <w:sz w:val="20"/>
          <w:szCs w:val="20"/>
        </w:rPr>
        <mc:AlternateContent>
          <mc:Choice Requires="wps">
            <w:drawing>
              <wp:anchor distT="0" distB="0" distL="114300" distR="114300" simplePos="0" relativeHeight="251670016" behindDoc="1" locked="0" layoutInCell="1" allowOverlap="1" wp14:anchorId="1105A4EA" wp14:editId="039C62EF">
                <wp:simplePos x="0" y="0"/>
                <wp:positionH relativeFrom="margin">
                  <wp:posOffset>1762760</wp:posOffset>
                </wp:positionH>
                <wp:positionV relativeFrom="paragraph">
                  <wp:posOffset>198120</wp:posOffset>
                </wp:positionV>
                <wp:extent cx="1714500" cy="773430"/>
                <wp:effectExtent l="0" t="0" r="19050" b="26670"/>
                <wp:wrapTight wrapText="bothSides">
                  <wp:wrapPolygon edited="0">
                    <wp:start x="0" y="0"/>
                    <wp:lineTo x="0" y="21813"/>
                    <wp:lineTo x="21600" y="21813"/>
                    <wp:lineTo x="21600" y="0"/>
                    <wp:lineTo x="0" y="0"/>
                  </wp:wrapPolygon>
                </wp:wrapTight>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773430"/>
                        </a:xfrm>
                        <a:prstGeom prst="rect">
                          <a:avLst/>
                        </a:prstGeom>
                        <a:solidFill>
                          <a:srgbClr val="FFFFFF"/>
                        </a:solidFill>
                        <a:ln w="9525">
                          <a:solidFill>
                            <a:srgbClr val="000000"/>
                          </a:solidFill>
                          <a:miter lim="800000"/>
                          <a:headEnd/>
                          <a:tailEnd/>
                        </a:ln>
                      </wps:spPr>
                      <wps:txbx>
                        <w:txbxContent>
                          <w:p w14:paraId="14112C70" w14:textId="08143958" w:rsidR="00870FF3" w:rsidRPr="00461D48" w:rsidRDefault="00870FF3" w:rsidP="00AC0A0F">
                            <w:pPr>
                              <w:jc w:val="center"/>
                              <w:rPr>
                                <w:rFonts w:ascii="Arial" w:hAnsi="Arial" w:cs="Arial"/>
                                <w:lang w:val="en"/>
                              </w:rPr>
                            </w:pPr>
                            <w:r w:rsidRPr="00980B1A">
                              <w:rPr>
                                <w:rFonts w:ascii="Arial" w:hAnsi="Arial" w:cs="Arial"/>
                              </w:rPr>
                              <w:t>Full-text articles assessed for eligibility</w:t>
                            </w:r>
                            <w:r w:rsidRPr="00980B1A">
                              <w:rPr>
                                <w:rFonts w:ascii="Arial" w:hAnsi="Arial" w:cs="Arial"/>
                              </w:rPr>
                              <w:br/>
                              <w:t>(n =68)</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05A4EA" id="Rectangle 12" o:spid="_x0000_s1035" style="position:absolute;margin-left:138.8pt;margin-top:15.6pt;width:135pt;height:60.9pt;z-index:-251646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">
                <v:textbox inset=",7.2pt,,7.2pt">
                  <w:txbxContent>
                    <w:p w14:paraId="14112C70" w14:textId="08143958" w:rsidR="00870FF3" w:rsidRPr="00461D48" w:rsidRDefault="00870FF3" w:rsidP="00AC0A0F">
                      <w:pPr>
                        <w:jc w:val="center"/>
                        <w:rPr>
                          <w:rFonts w:ascii="Arial" w:hAnsi="Arial" w:cs="Arial"/>
                          <w:lang w:val="en"/>
                        </w:rPr>
                      </w:pPr>
                      <w:r w:rsidRPr="00980B1A">
                        <w:rPr>
                          <w:rFonts w:ascii="Arial" w:hAnsi="Arial" w:cs="Arial"/>
                        </w:rPr>
                        <w:t>Full-text articles assessed for eligibility</w:t>
                      </w:r>
                      <w:r w:rsidRPr="00980B1A">
                        <w:rPr>
                          <w:rFonts w:ascii="Arial" w:hAnsi="Arial" w:cs="Arial"/>
                        </w:rPr>
                        <w:br/>
                        <w:t>(n =68)</w:t>
                      </w:r>
                    </w:p>
                  </w:txbxContent>
                </v:textbox>
                <w10:wrap type="tight" anchorx="margin"/>
              </v:rect>
            </w:pict>
          </mc:Fallback>
        </mc:AlternateContent>
      </w:r>
    </w:p>
    <w:p w14:paraId="3446841F" w14:textId="758545F0" w:rsidR="00AC0A0F" w:rsidRDefault="00793A94" w:rsidP="00AC0A0F">
      <w:pPr>
        <w:rPr>
          <w:rStyle w:val="selectable"/>
          <w:rFonts w:ascii="Arial" w:hAnsi="Arial" w:cs="Arial"/>
          <w:b/>
          <w:bCs/>
        </w:rPr>
      </w:pPr>
      <w:r>
        <w:rPr>
          <w:rFonts w:ascii="Arial" w:hAnsi="Arial" w:cs="Arial"/>
          <w:b/>
          <w:bCs/>
          <w:noProof/>
          <w:sz w:val="20"/>
          <w:szCs w:val="20"/>
        </w:rPr>
        <mc:AlternateContent>
          <mc:Choice Requires="wps">
            <w:drawing>
              <wp:anchor distT="0" distB="0" distL="114300" distR="114300" simplePos="0" relativeHeight="251668992" behindDoc="1" locked="0" layoutInCell="1" allowOverlap="1" wp14:anchorId="69F879D2" wp14:editId="512678F2">
                <wp:simplePos x="0" y="0"/>
                <wp:positionH relativeFrom="margin">
                  <wp:posOffset>-568960</wp:posOffset>
                </wp:positionH>
                <wp:positionV relativeFrom="paragraph">
                  <wp:posOffset>348615</wp:posOffset>
                </wp:positionV>
                <wp:extent cx="1503045" cy="388620"/>
                <wp:effectExtent l="4763" t="0" r="25717" b="25718"/>
                <wp:wrapTight wrapText="bothSides">
                  <wp:wrapPolygon edited="0">
                    <wp:start x="21532" y="-265"/>
                    <wp:lineTo x="-96" y="-265"/>
                    <wp:lineTo x="-96" y="21971"/>
                    <wp:lineTo x="21532" y="21971"/>
                    <wp:lineTo x="21532" y="-265"/>
                  </wp:wrapPolygon>
                </wp:wrapTight>
                <wp:docPr id="11" name="Rectangle: Rounded Corners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503045" cy="388620"/>
                        </a:xfrm>
                        <a:prstGeom prst="roundRect">
                          <a:avLst>
                            <a:gd name="adj" fmla="val 16667"/>
                          </a:avLst>
                        </a:prstGeom>
                        <a:solidFill>
                          <a:srgbClr val="CCECFF"/>
                        </a:solidFill>
                        <a:ln w="9525">
                          <a:solidFill>
                            <a:srgbClr val="000000"/>
                          </a:solidFill>
                          <a:round/>
                          <a:headEnd/>
                          <a:tailEnd/>
                        </a:ln>
                      </wps:spPr>
                      <wps:txbx>
                        <w:txbxContent>
                          <w:p w14:paraId="16E3E38C" w14:textId="77777777" w:rsidR="00870FF3" w:rsidRPr="00461D48" w:rsidRDefault="00870FF3" w:rsidP="00AC0A0F">
                            <w:pPr>
                              <w:pStyle w:val="Heading2"/>
                              <w:jc w:val="center"/>
                              <w:rPr>
                                <w:rFonts w:ascii="Arial" w:hAnsi="Arial" w:cs="Arial"/>
                                <w:lang w:val="en"/>
                              </w:rPr>
                            </w:pPr>
                            <w:r w:rsidRPr="00461D48">
                              <w:rPr>
                                <w:rFonts w:ascii="Arial" w:hAnsi="Arial" w:cs="Arial"/>
                                <w:lang w:val="en"/>
                              </w:rPr>
                              <w:t>Eligibility</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9F879D2" id="Rectangle: Rounded Corners 11" o:spid="_x0000_s1036" style="position:absolute;margin-left:-44.8pt;margin-top:27.45pt;width:118.35pt;height:30.6pt;rotation:-90;z-index:-251647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" fillcolor="#ccecff">
                <v:textbox style="layout-flow:vertical;mso-layout-flow-alt:bottom-to-top" inset="3.6pt,,3.6pt">
                  <w:txbxContent>
                    <w:p w14:paraId="16E3E38C" w14:textId="77777777" w:rsidR="00870FF3" w:rsidRPr="00461D48" w:rsidRDefault="00870FF3" w:rsidP="00AC0A0F">
                      <w:pPr>
                        <w:pStyle w:val="Heading2"/>
                        <w:jc w:val="center"/>
                        <w:rPr>
                          <w:rFonts w:ascii="Arial" w:hAnsi="Arial" w:cs="Arial"/>
                          <w:lang w:val="en"/>
                        </w:rPr>
                      </w:pPr>
                      <w:r w:rsidRPr="00461D48">
                        <w:rPr>
                          <w:rFonts w:ascii="Arial" w:hAnsi="Arial" w:cs="Arial"/>
                          <w:lang w:val="en"/>
                        </w:rPr>
                        <w:t>Eligibility</w:t>
                      </w:r>
                    </w:p>
                  </w:txbxContent>
                </v:textbox>
                <w10:wrap type="tight" anchorx="margin"/>
              </v:roundrect>
            </w:pict>
          </mc:Fallback>
        </mc:AlternateContent>
      </w:r>
    </w:p>
    <w:p w14:paraId="10476205" w14:textId="7CC6E67D" w:rsidR="00AC0A0F" w:rsidRDefault="00AC0A0F" w:rsidP="00AC0A0F">
      <w:pPr>
        <w:rPr>
          <w:rStyle w:val="selectable"/>
          <w:rFonts w:ascii="Arial" w:hAnsi="Arial" w:cs="Arial"/>
          <w:b/>
          <w:bCs/>
        </w:rPr>
      </w:pPr>
    </w:p>
    <w:p w14:paraId="1D881B9B" w14:textId="072BC1F9" w:rsidR="00AC0A0F" w:rsidRDefault="00980B1A" w:rsidP="00AC0A0F">
      <w:pPr>
        <w:rPr>
          <w:rStyle w:val="selectable"/>
          <w:rFonts w:ascii="Arial" w:hAnsi="Arial" w:cs="Arial"/>
          <w:b/>
          <w:bCs/>
        </w:rPr>
      </w:pPr>
      <w:r>
        <w:rPr>
          <w:rFonts w:ascii="Arial" w:hAnsi="Arial" w:cs="Arial"/>
          <w:b/>
          <w:bCs/>
          <w:noProof/>
          <w:sz w:val="20"/>
          <w:szCs w:val="20"/>
        </w:rPr>
        <mc:AlternateContent>
          <mc:Choice Requires="wps">
            <w:drawing>
              <wp:anchor distT="0" distB="0" distL="114300" distR="114300" simplePos="0" relativeHeight="251681280" behindDoc="1" locked="0" layoutInCell="1" allowOverlap="1" wp14:anchorId="79D37385" wp14:editId="0F545092">
                <wp:simplePos x="0" y="0"/>
                <wp:positionH relativeFrom="column">
                  <wp:posOffset>3482340</wp:posOffset>
                </wp:positionH>
                <wp:positionV relativeFrom="paragraph">
                  <wp:posOffset>139700</wp:posOffset>
                </wp:positionV>
                <wp:extent cx="601980" cy="0"/>
                <wp:effectExtent l="0" t="76200" r="26670" b="95250"/>
                <wp:wrapTight wrapText="bothSides">
                  <wp:wrapPolygon edited="0">
                    <wp:start x="17772" y="-1"/>
                    <wp:lineTo x="17089" y="-1"/>
                    <wp:lineTo x="17089" y="-1"/>
                    <wp:lineTo x="17772" y="-1"/>
                    <wp:lineTo x="21190" y="-1"/>
                    <wp:lineTo x="21873" y="-1"/>
                    <wp:lineTo x="21190" y="-1"/>
                    <wp:lineTo x="20506" y="-1"/>
                    <wp:lineTo x="17772" y="-1"/>
                  </wp:wrapPolygon>
                </wp:wrapTight>
                <wp:docPr id="34" name="Straight Arrow Connector 34"/>
                <wp:cNvGraphicFramePr/>
                <a:graphic xmlns:a="http://schemas.openxmlformats.org/drawingml/2006/main">
                  <a:graphicData uri="http://schemas.microsoft.com/office/word/2010/wordprocessingShape">
                    <wps:wsp>
                      <wps:cNvCnPr/>
                      <wps:spPr>
                        <a:xfrm>
                          <a:off x="0" y="0"/>
                          <a:ext cx="60198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3110D50" id="_x0000_t32" coordsize="21600,21600" o:spt="32" o:oned="t" path="m,l21600,21600e" filled="f">
                <v:path arrowok="t" fillok="f" o:connecttype="none"/>
                <o:lock v:ext="edit" shapetype="t"/>
              </v:shapetype>
              <v:shape id="Straight Arrow Connector 34" o:spid="_x0000_s1026" type="#_x0000_t32" style="position:absolute;margin-left:274.2pt;margin-top:11pt;width:47.4pt;height:0;z-index:-251635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" strokecolor="black [3213]" strokeweight=".5pt">
                <v:stroke endarrow="block" joinstyle="miter"/>
                <w10:wrap type="tight"/>
              </v:shape>
            </w:pict>
          </mc:Fallback>
        </mc:AlternateContent>
      </w:r>
      <w:r w:rsidR="00793A94">
        <w:rPr>
          <w:rFonts w:ascii="Arial" w:hAnsi="Arial" w:cs="Arial"/>
          <w:b/>
          <w:bCs/>
          <w:noProof/>
          <w:sz w:val="20"/>
          <w:szCs w:val="20"/>
        </w:rPr>
        <mc:AlternateContent>
          <mc:Choice Requires="wps">
            <w:drawing>
              <wp:anchor distT="0" distB="0" distL="114300" distR="114300" simplePos="0" relativeHeight="251682304" behindDoc="1" locked="0" layoutInCell="1" allowOverlap="1" wp14:anchorId="7BA6A471" wp14:editId="328477FB">
                <wp:simplePos x="0" y="0"/>
                <wp:positionH relativeFrom="column">
                  <wp:posOffset>2613660</wp:posOffset>
                </wp:positionH>
                <wp:positionV relativeFrom="paragraph">
                  <wp:posOffset>161290</wp:posOffset>
                </wp:positionV>
                <wp:extent cx="0" cy="411480"/>
                <wp:effectExtent l="76200" t="0" r="57150" b="64770"/>
                <wp:wrapTight wrapText="bothSides">
                  <wp:wrapPolygon edited="0">
                    <wp:start x="-1" y="0"/>
                    <wp:lineTo x="-1" y="22000"/>
                    <wp:lineTo x="-1" y="24000"/>
                    <wp:lineTo x="-1" y="24000"/>
                    <wp:lineTo x="-1" y="0"/>
                    <wp:lineTo x="-1" y="0"/>
                  </wp:wrapPolygon>
                </wp:wrapTight>
                <wp:docPr id="35" name="Straight Arrow Connector 35"/>
                <wp:cNvGraphicFramePr/>
                <a:graphic xmlns:a="http://schemas.openxmlformats.org/drawingml/2006/main">
                  <a:graphicData uri="http://schemas.microsoft.com/office/word/2010/wordprocessingShape">
                    <wps:wsp>
                      <wps:cNvCnPr/>
                      <wps:spPr>
                        <a:xfrm>
                          <a:off x="0" y="0"/>
                          <a:ext cx="0" cy="41148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BB9516B" id="Straight Arrow Connector 35" o:spid="_x0000_s1026" type="#_x0000_t32" style="position:absolute;margin-left:205.8pt;margin-top:12.7pt;width:0;height:32.4pt;z-index:-251634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" strokecolor="black [3213]" strokeweight=".5pt">
                <v:stroke endarrow="block" joinstyle="miter"/>
                <w10:wrap type="tight"/>
              </v:shape>
            </w:pict>
          </mc:Fallback>
        </mc:AlternateContent>
      </w:r>
    </w:p>
    <w:p w14:paraId="0997CF38" w14:textId="15FD6646" w:rsidR="00AC0A0F" w:rsidRDefault="00AC0A0F" w:rsidP="00AC0A0F">
      <w:pPr>
        <w:rPr>
          <w:rStyle w:val="selectable"/>
          <w:rFonts w:ascii="Arial" w:hAnsi="Arial" w:cs="Arial"/>
          <w:b/>
          <w:bCs/>
        </w:rPr>
      </w:pPr>
    </w:p>
    <w:p w14:paraId="1FF55CE1" w14:textId="5A4DBE3B" w:rsidR="00AC0A0F" w:rsidRDefault="00793A94" w:rsidP="00AC0A0F">
      <w:pPr>
        <w:rPr>
          <w:rStyle w:val="selectable"/>
          <w:rFonts w:ascii="Arial" w:hAnsi="Arial" w:cs="Arial"/>
          <w:b/>
          <w:bCs/>
        </w:rPr>
      </w:pPr>
      <w:r>
        <w:rPr>
          <w:rFonts w:ascii="Arial" w:hAnsi="Arial" w:cs="Arial"/>
          <w:b/>
          <w:bCs/>
          <w:noProof/>
          <w:sz w:val="20"/>
          <w:szCs w:val="20"/>
        </w:rPr>
        <mc:AlternateContent>
          <mc:Choice Requires="wps">
            <w:drawing>
              <wp:anchor distT="0" distB="0" distL="114300" distR="114300" simplePos="0" relativeHeight="251672064" behindDoc="1" locked="0" layoutInCell="1" allowOverlap="1" wp14:anchorId="5C810735" wp14:editId="61C97345">
                <wp:simplePos x="0" y="0"/>
                <wp:positionH relativeFrom="margin">
                  <wp:posOffset>1767840</wp:posOffset>
                </wp:positionH>
                <wp:positionV relativeFrom="paragraph">
                  <wp:posOffset>29210</wp:posOffset>
                </wp:positionV>
                <wp:extent cx="1714500" cy="746760"/>
                <wp:effectExtent l="0" t="0" r="19050" b="15240"/>
                <wp:wrapTight wrapText="bothSides">
                  <wp:wrapPolygon edited="0">
                    <wp:start x="0" y="0"/>
                    <wp:lineTo x="0" y="21490"/>
                    <wp:lineTo x="21600" y="21490"/>
                    <wp:lineTo x="21600" y="0"/>
                    <wp:lineTo x="0" y="0"/>
                  </wp:wrapPolygon>
                </wp:wrapTight>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746760"/>
                        </a:xfrm>
                        <a:prstGeom prst="rect">
                          <a:avLst/>
                        </a:prstGeom>
                        <a:solidFill>
                          <a:srgbClr val="FFFFFF"/>
                        </a:solidFill>
                        <a:ln w="9525">
                          <a:solidFill>
                            <a:srgbClr val="000000"/>
                          </a:solidFill>
                          <a:miter lim="800000"/>
                          <a:headEnd/>
                          <a:tailEnd/>
                        </a:ln>
                      </wps:spPr>
                      <wps:txbx>
                        <w:txbxContent>
                          <w:p w14:paraId="0B6BDD62" w14:textId="0AC702B9" w:rsidR="00870FF3" w:rsidRPr="00461D48" w:rsidRDefault="00870FF3" w:rsidP="00AC0A0F">
                            <w:pPr>
                              <w:jc w:val="center"/>
                              <w:rPr>
                                <w:rFonts w:ascii="Arial" w:hAnsi="Arial" w:cs="Arial"/>
                                <w:lang w:val="en"/>
                              </w:rPr>
                            </w:pPr>
                            <w:r w:rsidRPr="00980B1A">
                              <w:rPr>
                                <w:rFonts w:ascii="Arial" w:hAnsi="Arial" w:cs="Arial"/>
                              </w:rPr>
                              <w:t>Studies included in qualitative synthesis</w:t>
                            </w:r>
                            <w:r w:rsidRPr="00980B1A">
                              <w:rPr>
                                <w:rFonts w:ascii="Arial" w:hAnsi="Arial" w:cs="Arial"/>
                              </w:rPr>
                              <w:br/>
                              <w:t>(n =8)</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810735" id="Rectangle 19" o:spid="_x0000_s1037" style="position:absolute;margin-left:139.2pt;margin-top:2.3pt;width:135pt;height:58.8pt;z-index:-25164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">
                <v:textbox inset=",7.2pt,,7.2pt">
                  <w:txbxContent>
                    <w:p w14:paraId="0B6BDD62" w14:textId="0AC702B9" w:rsidR="00870FF3" w:rsidRPr="00461D48" w:rsidRDefault="00870FF3" w:rsidP="00AC0A0F">
                      <w:pPr>
                        <w:jc w:val="center"/>
                        <w:rPr>
                          <w:rFonts w:ascii="Arial" w:hAnsi="Arial" w:cs="Arial"/>
                          <w:lang w:val="en"/>
                        </w:rPr>
                      </w:pPr>
                      <w:r w:rsidRPr="00980B1A">
                        <w:rPr>
                          <w:rFonts w:ascii="Arial" w:hAnsi="Arial" w:cs="Arial"/>
                        </w:rPr>
                        <w:t>Studies included in qualitative synthesis</w:t>
                      </w:r>
                      <w:r w:rsidRPr="00980B1A">
                        <w:rPr>
                          <w:rFonts w:ascii="Arial" w:hAnsi="Arial" w:cs="Arial"/>
                        </w:rPr>
                        <w:br/>
                        <w:t>(n =8)</w:t>
                      </w:r>
                    </w:p>
                  </w:txbxContent>
                </v:textbox>
                <w10:wrap type="tight" anchorx="margin"/>
              </v:rect>
            </w:pict>
          </mc:Fallback>
        </mc:AlternateContent>
      </w:r>
    </w:p>
    <w:p w14:paraId="22F8ECCC" w14:textId="2371A82E" w:rsidR="00AC0A0F" w:rsidRDefault="00AC0A0F" w:rsidP="00AC0A0F">
      <w:pPr>
        <w:rPr>
          <w:rStyle w:val="selectable"/>
          <w:rFonts w:ascii="Arial" w:hAnsi="Arial" w:cs="Arial"/>
          <w:b/>
          <w:bCs/>
        </w:rPr>
      </w:pPr>
    </w:p>
    <w:p w14:paraId="42A10568" w14:textId="191DF2CA" w:rsidR="00AC0A0F" w:rsidRDefault="00793A94" w:rsidP="00AC0A0F">
      <w:pPr>
        <w:rPr>
          <w:rStyle w:val="selectable"/>
          <w:rFonts w:ascii="Arial" w:hAnsi="Arial" w:cs="Arial"/>
          <w:b/>
          <w:bCs/>
        </w:rPr>
      </w:pPr>
      <w:r>
        <w:rPr>
          <w:rFonts w:ascii="Arial" w:hAnsi="Arial" w:cs="Arial"/>
          <w:b/>
          <w:bCs/>
          <w:noProof/>
          <w:sz w:val="20"/>
          <w:szCs w:val="20"/>
        </w:rPr>
        <mc:AlternateContent>
          <mc:Choice Requires="wps">
            <w:drawing>
              <wp:anchor distT="0" distB="0" distL="114300" distR="114300" simplePos="0" relativeHeight="251673088" behindDoc="1" locked="0" layoutInCell="1" allowOverlap="1" wp14:anchorId="3D6E2E6D" wp14:editId="2CF7DF90">
                <wp:simplePos x="0" y="0"/>
                <wp:positionH relativeFrom="margin">
                  <wp:align>left</wp:align>
                </wp:positionH>
                <wp:positionV relativeFrom="paragraph">
                  <wp:posOffset>360045</wp:posOffset>
                </wp:positionV>
                <wp:extent cx="1503045" cy="388620"/>
                <wp:effectExtent l="4763" t="0" r="25717" b="25718"/>
                <wp:wrapTight wrapText="bothSides">
                  <wp:wrapPolygon edited="0">
                    <wp:start x="21532" y="-265"/>
                    <wp:lineTo x="-96" y="-265"/>
                    <wp:lineTo x="-96" y="21971"/>
                    <wp:lineTo x="21532" y="21971"/>
                    <wp:lineTo x="21532" y="-265"/>
                  </wp:wrapPolygon>
                </wp:wrapTight>
                <wp:docPr id="21" name="Rectangle: Rounded Corners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503045" cy="388620"/>
                        </a:xfrm>
                        <a:prstGeom prst="roundRect">
                          <a:avLst>
                            <a:gd name="adj" fmla="val 16667"/>
                          </a:avLst>
                        </a:prstGeom>
                        <a:solidFill>
                          <a:srgbClr val="CCECFF"/>
                        </a:solidFill>
                        <a:ln w="9525">
                          <a:solidFill>
                            <a:srgbClr val="000000"/>
                          </a:solidFill>
                          <a:round/>
                          <a:headEnd/>
                          <a:tailEnd/>
                        </a:ln>
                      </wps:spPr>
                      <wps:txbx>
                        <w:txbxContent>
                          <w:p w14:paraId="0A13ED74" w14:textId="77777777" w:rsidR="00870FF3" w:rsidRPr="00980B1A" w:rsidRDefault="00870FF3" w:rsidP="00AC0A0F">
                            <w:pPr>
                              <w:pStyle w:val="Heading2"/>
                              <w:jc w:val="center"/>
                              <w:rPr>
                                <w:rFonts w:ascii="Arial" w:hAnsi="Arial" w:cs="Arial"/>
                                <w:sz w:val="22"/>
                                <w:szCs w:val="18"/>
                                <w:lang w:val="en"/>
                              </w:rPr>
                            </w:pPr>
                            <w:r w:rsidRPr="00980B1A">
                              <w:rPr>
                                <w:rFonts w:ascii="Arial" w:hAnsi="Arial" w:cs="Arial"/>
                                <w:lang w:val="en"/>
                              </w:rPr>
                              <w:t>Included</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6E2E6D" id="Rectangle: Rounded Corners 21" o:spid="_x0000_s1038" style="position:absolute;margin-left:0;margin-top:28.35pt;width:118.35pt;height:30.6pt;rotation:-90;z-index:-2516433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" fillcolor="#ccecff">
                <v:textbox style="layout-flow:vertical;mso-layout-flow-alt:bottom-to-top" inset="3.6pt,,3.6pt">
                  <w:txbxContent>
                    <w:p w14:paraId="0A13ED74" w14:textId="77777777" w:rsidR="00870FF3" w:rsidRPr="00980B1A" w:rsidRDefault="00870FF3" w:rsidP="00AC0A0F">
                      <w:pPr>
                        <w:pStyle w:val="Heading2"/>
                        <w:jc w:val="center"/>
                        <w:rPr>
                          <w:rFonts w:ascii="Arial" w:hAnsi="Arial" w:cs="Arial"/>
                          <w:sz w:val="22"/>
                          <w:szCs w:val="18"/>
                          <w:lang w:val="en"/>
                        </w:rPr>
                      </w:pPr>
                      <w:r w:rsidRPr="00980B1A">
                        <w:rPr>
                          <w:rFonts w:ascii="Arial" w:hAnsi="Arial" w:cs="Arial"/>
                          <w:lang w:val="en"/>
                        </w:rPr>
                        <w:t>Included</w:t>
                      </w:r>
                    </w:p>
                  </w:txbxContent>
                </v:textbox>
                <w10:wrap type="tight" anchorx="margin"/>
              </v:roundrect>
            </w:pict>
          </mc:Fallback>
        </mc:AlternateContent>
      </w:r>
      <w:r>
        <w:rPr>
          <w:rFonts w:ascii="Arial" w:hAnsi="Arial" w:cs="Arial"/>
          <w:b/>
          <w:bCs/>
          <w:noProof/>
          <w:sz w:val="20"/>
          <w:szCs w:val="20"/>
        </w:rPr>
        <mc:AlternateContent>
          <mc:Choice Requires="wps">
            <w:drawing>
              <wp:anchor distT="0" distB="0" distL="114300" distR="114300" simplePos="0" relativeHeight="251679232" behindDoc="1" locked="0" layoutInCell="1" allowOverlap="1" wp14:anchorId="26D76A42" wp14:editId="509510BC">
                <wp:simplePos x="0" y="0"/>
                <wp:positionH relativeFrom="column">
                  <wp:posOffset>2583180</wp:posOffset>
                </wp:positionH>
                <wp:positionV relativeFrom="paragraph">
                  <wp:posOffset>234315</wp:posOffset>
                </wp:positionV>
                <wp:extent cx="0" cy="327660"/>
                <wp:effectExtent l="76200" t="0" r="76200" b="53340"/>
                <wp:wrapTight wrapText="bothSides">
                  <wp:wrapPolygon edited="0">
                    <wp:start x="-1" y="0"/>
                    <wp:lineTo x="-1" y="20093"/>
                    <wp:lineTo x="-1" y="23860"/>
                    <wp:lineTo x="-1" y="23860"/>
                    <wp:lineTo x="-1" y="20093"/>
                    <wp:lineTo x="-1" y="0"/>
                    <wp:lineTo x="-1" y="0"/>
                  </wp:wrapPolygon>
                </wp:wrapTight>
                <wp:docPr id="31" name="Straight Arrow Connector 31"/>
                <wp:cNvGraphicFramePr/>
                <a:graphic xmlns:a="http://schemas.openxmlformats.org/drawingml/2006/main">
                  <a:graphicData uri="http://schemas.microsoft.com/office/word/2010/wordprocessingShape">
                    <wps:wsp>
                      <wps:cNvCnPr/>
                      <wps:spPr>
                        <a:xfrm>
                          <a:off x="0" y="0"/>
                          <a:ext cx="0" cy="32766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76A070" id="Straight Arrow Connector 31" o:spid="_x0000_s1026" type="#_x0000_t32" style="position:absolute;margin-left:203.4pt;margin-top:18.45pt;width:0;height:25.8pt;z-index:-251637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" strokecolor="black [3213]" strokeweight=".5pt">
                <v:stroke endarrow="block" joinstyle="miter"/>
                <w10:wrap type="tight"/>
              </v:shape>
            </w:pict>
          </mc:Fallback>
        </mc:AlternateContent>
      </w:r>
    </w:p>
    <w:p w14:paraId="36594292" w14:textId="393DF648" w:rsidR="00AC0A0F" w:rsidRDefault="00AC0A0F" w:rsidP="00AC0A0F">
      <w:pPr>
        <w:rPr>
          <w:rStyle w:val="selectable"/>
          <w:rFonts w:ascii="Arial" w:hAnsi="Arial" w:cs="Arial"/>
          <w:b/>
          <w:bCs/>
        </w:rPr>
      </w:pPr>
    </w:p>
    <w:p w14:paraId="195BA213" w14:textId="5C0D968C" w:rsidR="00AC0A0F" w:rsidRDefault="00793A94" w:rsidP="00AC0A0F">
      <w:pPr>
        <w:rPr>
          <w:rStyle w:val="selectable"/>
          <w:rFonts w:ascii="Arial" w:hAnsi="Arial" w:cs="Arial"/>
          <w:b/>
          <w:bCs/>
        </w:rPr>
      </w:pPr>
      <w:r>
        <w:rPr>
          <w:rFonts w:ascii="Arial" w:hAnsi="Arial" w:cs="Arial"/>
          <w:b/>
          <w:bCs/>
          <w:noProof/>
          <w:sz w:val="20"/>
          <w:szCs w:val="20"/>
        </w:rPr>
        <mc:AlternateContent>
          <mc:Choice Requires="wps">
            <w:drawing>
              <wp:anchor distT="0" distB="0" distL="114300" distR="114300" simplePos="0" relativeHeight="251674112" behindDoc="1" locked="0" layoutInCell="1" allowOverlap="1" wp14:anchorId="70A4A950" wp14:editId="6486CE56">
                <wp:simplePos x="0" y="0"/>
                <wp:positionH relativeFrom="margin">
                  <wp:posOffset>1755140</wp:posOffset>
                </wp:positionH>
                <wp:positionV relativeFrom="paragraph">
                  <wp:posOffset>8255</wp:posOffset>
                </wp:positionV>
                <wp:extent cx="1714500" cy="952500"/>
                <wp:effectExtent l="0" t="0" r="19050" b="19050"/>
                <wp:wrapTight wrapText="bothSides">
                  <wp:wrapPolygon edited="0">
                    <wp:start x="0" y="0"/>
                    <wp:lineTo x="0" y="21600"/>
                    <wp:lineTo x="21600" y="21600"/>
                    <wp:lineTo x="21600" y="0"/>
                    <wp:lineTo x="0" y="0"/>
                  </wp:wrapPolygon>
                </wp:wrapTight>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952500"/>
                        </a:xfrm>
                        <a:prstGeom prst="rect">
                          <a:avLst/>
                        </a:prstGeom>
                        <a:solidFill>
                          <a:srgbClr val="FFFFFF"/>
                        </a:solidFill>
                        <a:ln w="9525">
                          <a:solidFill>
                            <a:srgbClr val="000000"/>
                          </a:solidFill>
                          <a:miter lim="800000"/>
                          <a:headEnd/>
                          <a:tailEnd/>
                        </a:ln>
                      </wps:spPr>
                      <wps:txbx>
                        <w:txbxContent>
                          <w:p w14:paraId="00F8D3AB" w14:textId="6FAC6448" w:rsidR="00870FF3" w:rsidRPr="00461D48" w:rsidRDefault="00870FF3" w:rsidP="00AC0A0F">
                            <w:pPr>
                              <w:jc w:val="center"/>
                              <w:rPr>
                                <w:rFonts w:ascii="Arial" w:hAnsi="Arial" w:cs="Arial"/>
                                <w:lang w:val="en"/>
                              </w:rPr>
                            </w:pPr>
                            <w:r w:rsidRPr="00980B1A">
                              <w:rPr>
                                <w:rFonts w:ascii="Arial" w:hAnsi="Arial" w:cs="Arial"/>
                              </w:rPr>
                              <w:t>Studies included in quantitative synthesis (meta-analysis)</w:t>
                            </w:r>
                            <w:r w:rsidRPr="00980B1A">
                              <w:rPr>
                                <w:rFonts w:ascii="Arial" w:hAnsi="Arial" w:cs="Arial"/>
                              </w:rPr>
                              <w:br/>
                              <w:t>(n =8)</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A4A950" id="Rectangle 22" o:spid="_x0000_s1039" style="position:absolute;margin-left:138.2pt;margin-top:.65pt;width:135pt;height:75pt;z-index:-251642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">
                <v:textbox inset=",7.2pt,,7.2pt">
                  <w:txbxContent>
                    <w:p w14:paraId="00F8D3AB" w14:textId="6FAC6448" w:rsidR="00870FF3" w:rsidRPr="00461D48" w:rsidRDefault="00870FF3" w:rsidP="00AC0A0F">
                      <w:pPr>
                        <w:jc w:val="center"/>
                        <w:rPr>
                          <w:rFonts w:ascii="Arial" w:hAnsi="Arial" w:cs="Arial"/>
                          <w:lang w:val="en"/>
                        </w:rPr>
                      </w:pPr>
                      <w:r w:rsidRPr="00980B1A">
                        <w:rPr>
                          <w:rFonts w:ascii="Arial" w:hAnsi="Arial" w:cs="Arial"/>
                        </w:rPr>
                        <w:t>Studies included in quantitative synthesis (meta-analysis)</w:t>
                      </w:r>
                      <w:r w:rsidRPr="00980B1A">
                        <w:rPr>
                          <w:rFonts w:ascii="Arial" w:hAnsi="Arial" w:cs="Arial"/>
                        </w:rPr>
                        <w:br/>
                        <w:t>(n =8)</w:t>
                      </w:r>
                    </w:p>
                  </w:txbxContent>
                </v:textbox>
                <w10:wrap type="tight" anchorx="margin"/>
              </v:rect>
            </w:pict>
          </mc:Fallback>
        </mc:AlternateContent>
      </w:r>
    </w:p>
    <w:p w14:paraId="6B656DDE" w14:textId="07968CCF" w:rsidR="00AC0A0F" w:rsidRDefault="00AC0A0F" w:rsidP="00AC0A0F">
      <w:pPr>
        <w:rPr>
          <w:rStyle w:val="selectable"/>
          <w:rFonts w:ascii="Arial" w:hAnsi="Arial" w:cs="Arial"/>
          <w:b/>
          <w:bCs/>
        </w:rPr>
      </w:pPr>
    </w:p>
    <w:p w14:paraId="2D34DBFB" w14:textId="56AAF727" w:rsidR="00AC0A0F" w:rsidRDefault="00AC0A0F" w:rsidP="00AC0A0F">
      <w:pPr>
        <w:rPr>
          <w:rStyle w:val="selectable"/>
          <w:rFonts w:ascii="Arial" w:hAnsi="Arial" w:cs="Arial"/>
          <w:b/>
          <w:bCs/>
        </w:rPr>
      </w:pPr>
    </w:p>
    <w:p w14:paraId="5FE7E940" w14:textId="77777777" w:rsidR="00AC0A0F" w:rsidRDefault="00AC0A0F" w:rsidP="00AC0A0F">
      <w:pPr>
        <w:rPr>
          <w:rStyle w:val="selectable"/>
          <w:rFonts w:ascii="Arial" w:hAnsi="Arial" w:cs="Arial"/>
          <w:b/>
          <w:bCs/>
        </w:rPr>
      </w:pPr>
    </w:p>
    <w:p w14:paraId="5EEC1783" w14:textId="77777777" w:rsidR="00AC0A0F" w:rsidRPr="00793A94" w:rsidRDefault="00AC0A0F" w:rsidP="00AC0A0F">
      <w:pPr>
        <w:rPr>
          <w:rStyle w:val="selectable"/>
          <w:rFonts w:ascii="Arial" w:hAnsi="Arial" w:cs="Arial"/>
          <w:b/>
          <w:bCs/>
          <w:sz w:val="24"/>
          <w:szCs w:val="24"/>
        </w:rPr>
      </w:pPr>
    </w:p>
    <w:p w14:paraId="309F6A9B" w14:textId="63C593C3" w:rsidR="00AC0A0F" w:rsidRPr="00793A94" w:rsidRDefault="003E3626" w:rsidP="0082620B">
      <w:pPr>
        <w:spacing w:line="360" w:lineRule="auto"/>
        <w:rPr>
          <w:rFonts w:ascii="Arial" w:hAnsi="Arial" w:cs="Arial"/>
          <w:i/>
          <w:iCs/>
          <w:color w:val="FF0000"/>
        </w:rPr>
      </w:pPr>
      <w:r w:rsidRPr="00870FF3">
        <w:rPr>
          <w:rStyle w:val="selectable"/>
          <w:rFonts w:ascii="Arial" w:hAnsi="Arial" w:cs="Arial"/>
          <w:b/>
          <w:bCs/>
        </w:rPr>
        <w:t>Figure 1.</w:t>
      </w:r>
      <w:r w:rsidRPr="00870FF3">
        <w:rPr>
          <w:rStyle w:val="selectable"/>
          <w:rFonts w:ascii="Arial" w:hAnsi="Arial" w:cs="Arial"/>
        </w:rPr>
        <w:t xml:space="preserve"> A PRISMA flow diagram by (Moher </w:t>
      </w:r>
      <w:r w:rsidRPr="00870FF3">
        <w:rPr>
          <w:rStyle w:val="selectable"/>
          <w:rFonts w:ascii="Arial" w:hAnsi="Arial" w:cs="Arial"/>
          <w:i/>
          <w:iCs/>
        </w:rPr>
        <w:t>et al.,</w:t>
      </w:r>
      <w:r w:rsidRPr="00870FF3">
        <w:rPr>
          <w:rStyle w:val="selectable"/>
          <w:rFonts w:ascii="Arial" w:hAnsi="Arial" w:cs="Arial"/>
        </w:rPr>
        <w:t xml:space="preserve"> 2009)</w:t>
      </w:r>
      <w:r w:rsidR="00411F95">
        <w:rPr>
          <w:rStyle w:val="selectable"/>
          <w:rFonts w:ascii="Arial" w:hAnsi="Arial" w:cs="Arial"/>
        </w:rPr>
        <w:t xml:space="preserve">, </w:t>
      </w:r>
      <w:r w:rsidR="002C1026" w:rsidRPr="00870FF3">
        <w:rPr>
          <w:rStyle w:val="selectable"/>
          <w:rFonts w:ascii="Arial" w:hAnsi="Arial" w:cs="Arial"/>
        </w:rPr>
        <w:t>created and</w:t>
      </w:r>
      <w:r w:rsidRPr="00870FF3">
        <w:rPr>
          <w:rStyle w:val="selectable"/>
          <w:rFonts w:ascii="Arial" w:hAnsi="Arial" w:cs="Arial"/>
        </w:rPr>
        <w:t xml:space="preserve"> used </w:t>
      </w:r>
      <w:r w:rsidR="002C1026" w:rsidRPr="00870FF3">
        <w:rPr>
          <w:rStyle w:val="selectable"/>
          <w:rFonts w:ascii="Arial" w:hAnsi="Arial" w:cs="Arial"/>
        </w:rPr>
        <w:t xml:space="preserve">by the author </w:t>
      </w:r>
      <w:r w:rsidRPr="00870FF3">
        <w:rPr>
          <w:rStyle w:val="selectable"/>
          <w:rFonts w:ascii="Arial" w:hAnsi="Arial" w:cs="Arial"/>
        </w:rPr>
        <w:t>in the review as a demonstration of the process of literature collection for critical</w:t>
      </w:r>
      <w:r w:rsidR="0082620B" w:rsidRPr="00870FF3">
        <w:rPr>
          <w:rStyle w:val="selectable"/>
          <w:rFonts w:ascii="Arial" w:hAnsi="Arial" w:cs="Arial"/>
        </w:rPr>
        <w:t xml:space="preserve"> appraisal</w:t>
      </w:r>
      <w:r w:rsidRPr="00870FF3">
        <w:rPr>
          <w:rStyle w:val="selectable"/>
          <w:rFonts w:ascii="Arial" w:hAnsi="Arial" w:cs="Arial"/>
        </w:rPr>
        <w:t xml:space="preserve">.  </w:t>
      </w:r>
    </w:p>
    <w:p w14:paraId="3FCC6FCF" w14:textId="3C486949" w:rsidR="00F765DA" w:rsidRDefault="00F765DA" w:rsidP="007A7E70">
      <w:pPr>
        <w:rPr>
          <w:rFonts w:ascii="Times New Roman" w:hAnsi="Times New Roman" w:cs="Times New Roman"/>
          <w:b/>
          <w:bCs/>
          <w:i/>
          <w:iCs/>
          <w:sz w:val="24"/>
          <w:szCs w:val="24"/>
        </w:rPr>
      </w:pPr>
    </w:p>
    <w:p w14:paraId="40FBE46B" w14:textId="29009F7C" w:rsidR="00793A94" w:rsidRDefault="00793A94" w:rsidP="007A7E70">
      <w:pPr>
        <w:rPr>
          <w:rFonts w:ascii="Times New Roman" w:hAnsi="Times New Roman" w:cs="Times New Roman"/>
          <w:b/>
          <w:bCs/>
          <w:i/>
          <w:iCs/>
          <w:sz w:val="24"/>
          <w:szCs w:val="24"/>
        </w:rPr>
      </w:pPr>
    </w:p>
    <w:p w14:paraId="17F31A83" w14:textId="77777777" w:rsidR="00870FF3" w:rsidRDefault="00870FF3" w:rsidP="007A7E70">
      <w:pPr>
        <w:rPr>
          <w:rFonts w:ascii="Times New Roman" w:hAnsi="Times New Roman" w:cs="Times New Roman"/>
          <w:b/>
          <w:bCs/>
          <w:i/>
          <w:iCs/>
          <w:sz w:val="24"/>
          <w:szCs w:val="24"/>
        </w:rPr>
      </w:pPr>
    </w:p>
    <w:p w14:paraId="6B190307" w14:textId="43FC4413" w:rsidR="007A7E70" w:rsidRPr="00793A94" w:rsidRDefault="007A7E70" w:rsidP="00F765DA">
      <w:pPr>
        <w:spacing w:before="240"/>
        <w:rPr>
          <w:rFonts w:ascii="Arial" w:hAnsi="Arial" w:cs="Arial"/>
          <w:b/>
          <w:bCs/>
          <w:i/>
          <w:iCs/>
          <w:sz w:val="24"/>
          <w:szCs w:val="24"/>
        </w:rPr>
      </w:pPr>
      <w:r w:rsidRPr="00793A94">
        <w:rPr>
          <w:rFonts w:ascii="Arial" w:hAnsi="Arial" w:cs="Arial"/>
          <w:b/>
          <w:bCs/>
          <w:i/>
          <w:iCs/>
          <w:sz w:val="24"/>
          <w:szCs w:val="24"/>
        </w:rPr>
        <w:lastRenderedPageBreak/>
        <w:t>Assessment of Study Quality</w:t>
      </w:r>
    </w:p>
    <w:p w14:paraId="5DA82AA8" w14:textId="515CA8E9" w:rsidR="00826098" w:rsidRPr="00870FF3" w:rsidRDefault="0036077B" w:rsidP="00292876">
      <w:pPr>
        <w:spacing w:before="240" w:after="0" w:line="360" w:lineRule="auto"/>
        <w:rPr>
          <w:rFonts w:ascii="Arial" w:hAnsi="Arial" w:cs="Arial"/>
          <w:color w:val="000000" w:themeColor="text1"/>
        </w:rPr>
      </w:pPr>
      <w:r w:rsidRPr="00870FF3">
        <w:rPr>
          <w:rFonts w:ascii="Arial" w:hAnsi="Arial" w:cs="Arial"/>
        </w:rPr>
        <w:t>The literature selected for quality assessment was reviewed by the autho</w:t>
      </w:r>
      <w:r w:rsidR="00516694" w:rsidRPr="00870FF3">
        <w:rPr>
          <w:rFonts w:ascii="Arial" w:hAnsi="Arial" w:cs="Arial"/>
        </w:rPr>
        <w:t xml:space="preserve">r using the </w:t>
      </w:r>
      <w:proofErr w:type="spellStart"/>
      <w:r w:rsidR="00516694" w:rsidRPr="00870FF3">
        <w:rPr>
          <w:rFonts w:ascii="Arial" w:hAnsi="Arial" w:cs="Arial"/>
        </w:rPr>
        <w:t>PEDro</w:t>
      </w:r>
      <w:proofErr w:type="spellEnd"/>
      <w:r w:rsidR="00516694" w:rsidRPr="00870FF3">
        <w:rPr>
          <w:rFonts w:ascii="Arial" w:hAnsi="Arial" w:cs="Arial"/>
        </w:rPr>
        <w:t xml:space="preserve"> (Physiotherapy Evidence Database) 11-point scale system by (</w:t>
      </w:r>
      <w:proofErr w:type="spellStart"/>
      <w:r w:rsidR="00516694" w:rsidRPr="00870FF3">
        <w:rPr>
          <w:rFonts w:ascii="Arial" w:hAnsi="Arial" w:cs="Arial"/>
        </w:rPr>
        <w:t>Verhagen</w:t>
      </w:r>
      <w:proofErr w:type="spellEnd"/>
      <w:r w:rsidR="00516694" w:rsidRPr="00870FF3">
        <w:rPr>
          <w:rFonts w:ascii="Arial" w:hAnsi="Arial" w:cs="Arial"/>
        </w:rPr>
        <w:t xml:space="preserve"> </w:t>
      </w:r>
      <w:r w:rsidR="00516694" w:rsidRPr="00870FF3">
        <w:rPr>
          <w:rFonts w:ascii="Arial" w:hAnsi="Arial" w:cs="Arial"/>
          <w:i/>
          <w:iCs/>
        </w:rPr>
        <w:t>et al.,</w:t>
      </w:r>
      <w:r w:rsidR="00516694" w:rsidRPr="00870FF3">
        <w:rPr>
          <w:rFonts w:ascii="Arial" w:hAnsi="Arial" w:cs="Arial"/>
        </w:rPr>
        <w:t xml:space="preserve"> 1998).</w:t>
      </w:r>
      <w:r w:rsidRPr="00870FF3">
        <w:rPr>
          <w:rFonts w:ascii="Arial" w:hAnsi="Arial" w:cs="Arial"/>
          <w:color w:val="FF0000"/>
        </w:rPr>
        <w:t xml:space="preserve"> </w:t>
      </w:r>
      <w:r w:rsidRPr="00870FF3">
        <w:rPr>
          <w:rFonts w:ascii="Arial" w:hAnsi="Arial" w:cs="Arial"/>
        </w:rPr>
        <w:t>Studies attained</w:t>
      </w:r>
      <w:r w:rsidR="00516694" w:rsidRPr="00870FF3">
        <w:rPr>
          <w:rFonts w:ascii="Arial" w:hAnsi="Arial" w:cs="Arial"/>
        </w:rPr>
        <w:t xml:space="preserve"> </w:t>
      </w:r>
      <w:r w:rsidRPr="00870FF3">
        <w:rPr>
          <w:rFonts w:ascii="Arial" w:hAnsi="Arial" w:cs="Arial"/>
        </w:rPr>
        <w:t xml:space="preserve">either </w:t>
      </w:r>
      <w:r w:rsidR="00516694" w:rsidRPr="00870FF3">
        <w:rPr>
          <w:rFonts w:ascii="Arial" w:hAnsi="Arial" w:cs="Arial"/>
        </w:rPr>
        <w:t xml:space="preserve">a ‘yes’ (meaning that the point is included) or a ‘no’ (meaning that the point is not included) to </w:t>
      </w:r>
      <w:r w:rsidR="00516694" w:rsidRPr="00870FF3">
        <w:rPr>
          <w:rFonts w:ascii="Arial" w:hAnsi="Arial" w:cs="Arial"/>
          <w:color w:val="000000" w:themeColor="text1"/>
        </w:rPr>
        <w:t xml:space="preserve">each </w:t>
      </w:r>
      <w:r w:rsidRPr="00870FF3">
        <w:rPr>
          <w:rFonts w:ascii="Arial" w:hAnsi="Arial" w:cs="Arial"/>
          <w:color w:val="000000" w:themeColor="text1"/>
        </w:rPr>
        <w:t>point</w:t>
      </w:r>
      <w:r w:rsidR="00516694" w:rsidRPr="00870FF3">
        <w:rPr>
          <w:rFonts w:ascii="Arial" w:hAnsi="Arial" w:cs="Arial"/>
          <w:color w:val="000000" w:themeColor="text1"/>
        </w:rPr>
        <w:t xml:space="preserve"> on </w:t>
      </w:r>
      <w:r w:rsidR="00516694" w:rsidRPr="00870FF3">
        <w:rPr>
          <w:rFonts w:ascii="Arial" w:hAnsi="Arial" w:cs="Arial"/>
        </w:rPr>
        <w:t xml:space="preserve">the </w:t>
      </w:r>
      <w:proofErr w:type="spellStart"/>
      <w:r w:rsidR="00516694" w:rsidRPr="00870FF3">
        <w:rPr>
          <w:rFonts w:ascii="Arial" w:hAnsi="Arial" w:cs="Arial"/>
        </w:rPr>
        <w:t>PEDro</w:t>
      </w:r>
      <w:proofErr w:type="spellEnd"/>
      <w:r w:rsidR="00516694" w:rsidRPr="00870FF3">
        <w:rPr>
          <w:rFonts w:ascii="Arial" w:hAnsi="Arial" w:cs="Arial"/>
        </w:rPr>
        <w:t xml:space="preserve"> scale. </w:t>
      </w:r>
      <w:r w:rsidR="008F39B7" w:rsidRPr="00870FF3">
        <w:rPr>
          <w:rFonts w:ascii="Arial" w:hAnsi="Arial" w:cs="Arial"/>
          <w:color w:val="000000" w:themeColor="text1"/>
        </w:rPr>
        <w:t>Studies</w:t>
      </w:r>
      <w:r w:rsidR="00516694" w:rsidRPr="00870FF3">
        <w:rPr>
          <w:rFonts w:ascii="Arial" w:hAnsi="Arial" w:cs="Arial"/>
          <w:color w:val="000000" w:themeColor="text1"/>
        </w:rPr>
        <w:t xml:space="preserve"> that scored 3 or below were </w:t>
      </w:r>
      <w:r w:rsidR="008F39B7" w:rsidRPr="00870FF3">
        <w:rPr>
          <w:rFonts w:ascii="Arial" w:hAnsi="Arial" w:cs="Arial"/>
          <w:color w:val="000000" w:themeColor="text1"/>
        </w:rPr>
        <w:t>deemed</w:t>
      </w:r>
      <w:r w:rsidR="00516694" w:rsidRPr="00870FF3">
        <w:rPr>
          <w:rFonts w:ascii="Arial" w:hAnsi="Arial" w:cs="Arial"/>
          <w:color w:val="000000" w:themeColor="text1"/>
        </w:rPr>
        <w:t xml:space="preserve"> poor quality, </w:t>
      </w:r>
      <w:r w:rsidR="008F39B7" w:rsidRPr="00870FF3">
        <w:rPr>
          <w:rFonts w:ascii="Arial" w:hAnsi="Arial" w:cs="Arial"/>
          <w:color w:val="000000" w:themeColor="text1"/>
        </w:rPr>
        <w:t xml:space="preserve">any studies that </w:t>
      </w:r>
      <w:r w:rsidR="00516694" w:rsidRPr="00870FF3">
        <w:rPr>
          <w:rFonts w:ascii="Arial" w:hAnsi="Arial" w:cs="Arial"/>
          <w:color w:val="000000" w:themeColor="text1"/>
        </w:rPr>
        <w:t>score</w:t>
      </w:r>
      <w:r w:rsidR="008F39B7" w:rsidRPr="00870FF3">
        <w:rPr>
          <w:rFonts w:ascii="Arial" w:hAnsi="Arial" w:cs="Arial"/>
          <w:color w:val="000000" w:themeColor="text1"/>
        </w:rPr>
        <w:t>d</w:t>
      </w:r>
      <w:r w:rsidR="00516694" w:rsidRPr="00870FF3">
        <w:rPr>
          <w:rFonts w:ascii="Arial" w:hAnsi="Arial" w:cs="Arial"/>
          <w:color w:val="000000" w:themeColor="text1"/>
        </w:rPr>
        <w:t xml:space="preserve"> between 4-5 were considered fair and scores </w:t>
      </w:r>
      <w:r w:rsidR="008F39B7" w:rsidRPr="00870FF3">
        <w:rPr>
          <w:rFonts w:ascii="Arial" w:hAnsi="Arial" w:cs="Arial"/>
          <w:color w:val="000000" w:themeColor="text1"/>
        </w:rPr>
        <w:t>from</w:t>
      </w:r>
      <w:r w:rsidR="00516694" w:rsidRPr="00870FF3">
        <w:rPr>
          <w:rFonts w:ascii="Arial" w:hAnsi="Arial" w:cs="Arial"/>
          <w:color w:val="000000" w:themeColor="text1"/>
        </w:rPr>
        <w:t xml:space="preserve"> 6-11 were </w:t>
      </w:r>
      <w:r w:rsidR="008F39B7" w:rsidRPr="00870FF3">
        <w:rPr>
          <w:rFonts w:ascii="Arial" w:hAnsi="Arial" w:cs="Arial"/>
          <w:color w:val="000000" w:themeColor="text1"/>
        </w:rPr>
        <w:t xml:space="preserve">perceived </w:t>
      </w:r>
      <w:r w:rsidR="00516694" w:rsidRPr="00870FF3">
        <w:rPr>
          <w:rFonts w:ascii="Arial" w:hAnsi="Arial" w:cs="Arial"/>
          <w:color w:val="000000" w:themeColor="text1"/>
        </w:rPr>
        <w:t>high quality</w:t>
      </w:r>
      <w:r w:rsidR="008F39B7" w:rsidRPr="00870FF3">
        <w:rPr>
          <w:rFonts w:ascii="Arial" w:hAnsi="Arial" w:cs="Arial"/>
          <w:color w:val="000000" w:themeColor="text1"/>
        </w:rPr>
        <w:t xml:space="preserve"> studies</w:t>
      </w:r>
      <w:r w:rsidR="00516694" w:rsidRPr="00870FF3">
        <w:rPr>
          <w:rFonts w:ascii="Arial" w:hAnsi="Arial" w:cs="Arial"/>
          <w:color w:val="000000" w:themeColor="text1"/>
        </w:rPr>
        <w:t xml:space="preserve">. </w:t>
      </w:r>
      <w:r w:rsidR="008F39B7" w:rsidRPr="00870FF3">
        <w:rPr>
          <w:rFonts w:ascii="Arial" w:hAnsi="Arial" w:cs="Arial"/>
          <w:color w:val="000000" w:themeColor="text1"/>
        </w:rPr>
        <w:t>Table</w:t>
      </w:r>
      <w:r w:rsidR="00B81F85" w:rsidRPr="00870FF3">
        <w:rPr>
          <w:rFonts w:ascii="Arial" w:hAnsi="Arial" w:cs="Arial"/>
          <w:color w:val="000000" w:themeColor="text1"/>
        </w:rPr>
        <w:t xml:space="preserve"> 1</w:t>
      </w:r>
      <w:r w:rsidR="008F39B7" w:rsidRPr="00870FF3">
        <w:rPr>
          <w:rFonts w:ascii="Arial" w:hAnsi="Arial" w:cs="Arial"/>
          <w:color w:val="000000" w:themeColor="text1"/>
        </w:rPr>
        <w:t xml:space="preserve"> presents the results from the </w:t>
      </w:r>
      <w:r w:rsidR="00516694" w:rsidRPr="00870FF3">
        <w:rPr>
          <w:rFonts w:ascii="Arial" w:hAnsi="Arial" w:cs="Arial"/>
          <w:color w:val="000000" w:themeColor="text1"/>
        </w:rPr>
        <w:t xml:space="preserve">Pedro analysis carried out by the author. </w:t>
      </w:r>
    </w:p>
    <w:p w14:paraId="410CE727" w14:textId="77777777" w:rsidR="00793A94" w:rsidRDefault="00793A94" w:rsidP="00516694">
      <w:pPr>
        <w:spacing w:line="360" w:lineRule="auto"/>
        <w:jc w:val="center"/>
        <w:rPr>
          <w:rFonts w:ascii="Arial" w:hAnsi="Arial" w:cs="Arial"/>
          <w:b/>
          <w:bCs/>
          <w:sz w:val="24"/>
          <w:szCs w:val="24"/>
          <w:u w:val="single"/>
        </w:rPr>
      </w:pPr>
    </w:p>
    <w:p w14:paraId="0B3EC615" w14:textId="496BA104" w:rsidR="00516694" w:rsidRPr="00870FF3" w:rsidRDefault="00516694" w:rsidP="00516694">
      <w:pPr>
        <w:spacing w:line="360" w:lineRule="auto"/>
        <w:jc w:val="center"/>
        <w:rPr>
          <w:rFonts w:ascii="Arial" w:hAnsi="Arial" w:cs="Arial"/>
          <w:u w:val="single"/>
        </w:rPr>
      </w:pPr>
      <w:r w:rsidRPr="00870FF3">
        <w:rPr>
          <w:rFonts w:ascii="Arial" w:hAnsi="Arial" w:cs="Arial"/>
          <w:b/>
          <w:bCs/>
          <w:u w:val="single"/>
        </w:rPr>
        <w:t xml:space="preserve">Table </w:t>
      </w:r>
      <w:r w:rsidR="00B81F85" w:rsidRPr="00870FF3">
        <w:rPr>
          <w:rFonts w:ascii="Arial" w:hAnsi="Arial" w:cs="Arial"/>
          <w:b/>
          <w:bCs/>
          <w:u w:val="single"/>
        </w:rPr>
        <w:t>1</w:t>
      </w:r>
      <w:r w:rsidRPr="00870FF3">
        <w:rPr>
          <w:rFonts w:ascii="Arial" w:hAnsi="Arial" w:cs="Arial"/>
          <w:b/>
          <w:bCs/>
          <w:u w:val="single"/>
        </w:rPr>
        <w:t>.</w:t>
      </w:r>
      <w:r w:rsidRPr="00870FF3">
        <w:rPr>
          <w:rFonts w:ascii="Arial" w:hAnsi="Arial" w:cs="Arial"/>
          <w:u w:val="single"/>
        </w:rPr>
        <w:t xml:space="preserve"> Quality of the literature by analysis using the </w:t>
      </w:r>
      <w:proofErr w:type="spellStart"/>
      <w:r w:rsidRPr="00870FF3">
        <w:rPr>
          <w:rFonts w:ascii="Arial" w:hAnsi="Arial" w:cs="Arial"/>
          <w:u w:val="single"/>
        </w:rPr>
        <w:t>PEDro</w:t>
      </w:r>
      <w:proofErr w:type="spellEnd"/>
      <w:r w:rsidRPr="00870FF3">
        <w:rPr>
          <w:rFonts w:ascii="Arial" w:hAnsi="Arial" w:cs="Arial"/>
          <w:u w:val="single"/>
        </w:rPr>
        <w:t xml:space="preserve"> scale by </w:t>
      </w:r>
      <w:proofErr w:type="spellStart"/>
      <w:r w:rsidRPr="00870FF3">
        <w:rPr>
          <w:rFonts w:ascii="Arial" w:hAnsi="Arial" w:cs="Arial"/>
          <w:u w:val="single"/>
        </w:rPr>
        <w:t>Verhagen</w:t>
      </w:r>
      <w:proofErr w:type="spellEnd"/>
      <w:r w:rsidRPr="00870FF3">
        <w:rPr>
          <w:rFonts w:ascii="Arial" w:hAnsi="Arial" w:cs="Arial"/>
          <w:u w:val="single"/>
        </w:rPr>
        <w:t xml:space="preserve"> </w:t>
      </w:r>
      <w:r w:rsidRPr="00870FF3">
        <w:rPr>
          <w:rFonts w:ascii="Arial" w:hAnsi="Arial" w:cs="Arial"/>
          <w:i/>
          <w:iCs/>
          <w:u w:val="single"/>
        </w:rPr>
        <w:t>et al.,</w:t>
      </w:r>
      <w:r w:rsidRPr="00870FF3">
        <w:rPr>
          <w:rFonts w:ascii="Arial" w:hAnsi="Arial" w:cs="Arial"/>
          <w:u w:val="single"/>
        </w:rPr>
        <w:t xml:space="preserve"> (1998).</w:t>
      </w:r>
    </w:p>
    <w:tbl>
      <w:tblPr>
        <w:tblStyle w:val="TableGrid"/>
        <w:tblW w:w="10280" w:type="dxa"/>
        <w:tblInd w:w="-6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59"/>
        <w:gridCol w:w="676"/>
        <w:gridCol w:w="675"/>
        <w:gridCol w:w="676"/>
        <w:gridCol w:w="676"/>
        <w:gridCol w:w="676"/>
        <w:gridCol w:w="675"/>
        <w:gridCol w:w="676"/>
        <w:gridCol w:w="676"/>
        <w:gridCol w:w="676"/>
        <w:gridCol w:w="675"/>
        <w:gridCol w:w="676"/>
        <w:gridCol w:w="1082"/>
        <w:gridCol w:w="6"/>
      </w:tblGrid>
      <w:tr w:rsidR="000058EE" w:rsidRPr="00870FF3" w14:paraId="4D263287" w14:textId="344158C3" w:rsidTr="00951B51">
        <w:trPr>
          <w:trHeight w:val="473"/>
        </w:trPr>
        <w:tc>
          <w:tcPr>
            <w:tcW w:w="1759" w:type="dxa"/>
            <w:vMerge w:val="restart"/>
            <w:tcBorders>
              <w:top w:val="single" w:sz="4" w:space="0" w:color="auto"/>
            </w:tcBorders>
          </w:tcPr>
          <w:p w14:paraId="18871CC2" w14:textId="5CE8B05C" w:rsidR="000058EE" w:rsidRPr="00870FF3" w:rsidRDefault="000058EE" w:rsidP="000058EE">
            <w:pPr>
              <w:jc w:val="center"/>
              <w:rPr>
                <w:rFonts w:ascii="Arial" w:hAnsi="Arial" w:cs="Arial"/>
              </w:rPr>
            </w:pPr>
            <w:r w:rsidRPr="00870FF3">
              <w:rPr>
                <w:rFonts w:ascii="Arial" w:hAnsi="Arial" w:cs="Arial"/>
              </w:rPr>
              <w:t>Source</w:t>
            </w:r>
          </w:p>
        </w:tc>
        <w:tc>
          <w:tcPr>
            <w:tcW w:w="8521" w:type="dxa"/>
            <w:gridSpan w:val="13"/>
            <w:tcBorders>
              <w:top w:val="single" w:sz="4" w:space="0" w:color="auto"/>
              <w:bottom w:val="single" w:sz="4" w:space="0" w:color="auto"/>
            </w:tcBorders>
          </w:tcPr>
          <w:p w14:paraId="49F6F925" w14:textId="0E72B1C6" w:rsidR="000058EE" w:rsidRPr="00870FF3" w:rsidRDefault="000058EE" w:rsidP="00DB3D03">
            <w:pPr>
              <w:jc w:val="center"/>
              <w:rPr>
                <w:rFonts w:ascii="Arial" w:hAnsi="Arial" w:cs="Arial"/>
              </w:rPr>
            </w:pPr>
            <w:r w:rsidRPr="00870FF3">
              <w:rPr>
                <w:rFonts w:ascii="Arial" w:hAnsi="Arial" w:cs="Arial"/>
              </w:rPr>
              <w:t>Quality Criteria</w:t>
            </w:r>
          </w:p>
        </w:tc>
      </w:tr>
      <w:tr w:rsidR="00292876" w:rsidRPr="00870FF3" w14:paraId="5B66DC87" w14:textId="22C0E526" w:rsidTr="00951B51">
        <w:trPr>
          <w:gridAfter w:val="1"/>
          <w:wAfter w:w="6" w:type="dxa"/>
          <w:trHeight w:val="473"/>
        </w:trPr>
        <w:tc>
          <w:tcPr>
            <w:tcW w:w="1759" w:type="dxa"/>
            <w:vMerge/>
            <w:tcBorders>
              <w:bottom w:val="single" w:sz="4" w:space="0" w:color="auto"/>
            </w:tcBorders>
          </w:tcPr>
          <w:p w14:paraId="0241D6D8" w14:textId="0B768568" w:rsidR="000058EE" w:rsidRPr="00870FF3" w:rsidRDefault="000058EE" w:rsidP="000058EE">
            <w:pPr>
              <w:jc w:val="center"/>
              <w:rPr>
                <w:rFonts w:ascii="Arial" w:hAnsi="Arial" w:cs="Arial"/>
              </w:rPr>
            </w:pPr>
          </w:p>
        </w:tc>
        <w:tc>
          <w:tcPr>
            <w:tcW w:w="676" w:type="dxa"/>
            <w:tcBorders>
              <w:top w:val="single" w:sz="4" w:space="0" w:color="auto"/>
              <w:bottom w:val="single" w:sz="4" w:space="0" w:color="auto"/>
            </w:tcBorders>
          </w:tcPr>
          <w:p w14:paraId="32DBCD53" w14:textId="5F883895" w:rsidR="000058EE" w:rsidRPr="00870FF3" w:rsidRDefault="000058EE" w:rsidP="00DB3D03">
            <w:pPr>
              <w:jc w:val="center"/>
              <w:rPr>
                <w:rFonts w:ascii="Arial" w:hAnsi="Arial" w:cs="Arial"/>
              </w:rPr>
            </w:pPr>
            <w:r w:rsidRPr="00870FF3">
              <w:rPr>
                <w:rFonts w:ascii="Arial" w:hAnsi="Arial" w:cs="Arial"/>
              </w:rPr>
              <w:t>1</w:t>
            </w:r>
          </w:p>
        </w:tc>
        <w:tc>
          <w:tcPr>
            <w:tcW w:w="675" w:type="dxa"/>
            <w:tcBorders>
              <w:top w:val="single" w:sz="4" w:space="0" w:color="auto"/>
              <w:bottom w:val="single" w:sz="4" w:space="0" w:color="auto"/>
            </w:tcBorders>
          </w:tcPr>
          <w:p w14:paraId="3560AD1E" w14:textId="5E4706D1" w:rsidR="000058EE" w:rsidRPr="00870FF3" w:rsidRDefault="000058EE" w:rsidP="00DB3D03">
            <w:pPr>
              <w:jc w:val="center"/>
              <w:rPr>
                <w:rFonts w:ascii="Arial" w:hAnsi="Arial" w:cs="Arial"/>
              </w:rPr>
            </w:pPr>
            <w:r w:rsidRPr="00870FF3">
              <w:rPr>
                <w:rFonts w:ascii="Arial" w:hAnsi="Arial" w:cs="Arial"/>
              </w:rPr>
              <w:t>2</w:t>
            </w:r>
          </w:p>
        </w:tc>
        <w:tc>
          <w:tcPr>
            <w:tcW w:w="676" w:type="dxa"/>
            <w:tcBorders>
              <w:top w:val="single" w:sz="4" w:space="0" w:color="auto"/>
              <w:bottom w:val="single" w:sz="4" w:space="0" w:color="auto"/>
            </w:tcBorders>
          </w:tcPr>
          <w:p w14:paraId="4A67B4EC" w14:textId="4808EE6C" w:rsidR="000058EE" w:rsidRPr="00870FF3" w:rsidRDefault="000058EE" w:rsidP="000058EE">
            <w:pPr>
              <w:jc w:val="center"/>
              <w:rPr>
                <w:rFonts w:ascii="Arial" w:hAnsi="Arial" w:cs="Arial"/>
              </w:rPr>
            </w:pPr>
            <w:r w:rsidRPr="00870FF3">
              <w:rPr>
                <w:rFonts w:ascii="Arial" w:hAnsi="Arial" w:cs="Arial"/>
              </w:rPr>
              <w:t>3</w:t>
            </w:r>
          </w:p>
        </w:tc>
        <w:tc>
          <w:tcPr>
            <w:tcW w:w="676" w:type="dxa"/>
            <w:tcBorders>
              <w:top w:val="single" w:sz="4" w:space="0" w:color="auto"/>
              <w:bottom w:val="single" w:sz="4" w:space="0" w:color="auto"/>
            </w:tcBorders>
          </w:tcPr>
          <w:p w14:paraId="458BC0A7" w14:textId="19AF7735" w:rsidR="000058EE" w:rsidRPr="00870FF3" w:rsidRDefault="000058EE" w:rsidP="000058EE">
            <w:pPr>
              <w:jc w:val="center"/>
              <w:rPr>
                <w:rFonts w:ascii="Arial" w:hAnsi="Arial" w:cs="Arial"/>
              </w:rPr>
            </w:pPr>
            <w:r w:rsidRPr="00870FF3">
              <w:rPr>
                <w:rFonts w:ascii="Arial" w:hAnsi="Arial" w:cs="Arial"/>
              </w:rPr>
              <w:t>4</w:t>
            </w:r>
          </w:p>
        </w:tc>
        <w:tc>
          <w:tcPr>
            <w:tcW w:w="676" w:type="dxa"/>
            <w:tcBorders>
              <w:top w:val="single" w:sz="4" w:space="0" w:color="auto"/>
              <w:bottom w:val="single" w:sz="4" w:space="0" w:color="auto"/>
            </w:tcBorders>
          </w:tcPr>
          <w:p w14:paraId="608E93B1" w14:textId="7B7CFB26" w:rsidR="000058EE" w:rsidRPr="00870FF3" w:rsidRDefault="000058EE" w:rsidP="000058EE">
            <w:pPr>
              <w:jc w:val="center"/>
              <w:rPr>
                <w:rFonts w:ascii="Arial" w:hAnsi="Arial" w:cs="Arial"/>
              </w:rPr>
            </w:pPr>
            <w:r w:rsidRPr="00870FF3">
              <w:rPr>
                <w:rFonts w:ascii="Arial" w:hAnsi="Arial" w:cs="Arial"/>
              </w:rPr>
              <w:t>5</w:t>
            </w:r>
          </w:p>
        </w:tc>
        <w:tc>
          <w:tcPr>
            <w:tcW w:w="675" w:type="dxa"/>
            <w:tcBorders>
              <w:top w:val="single" w:sz="4" w:space="0" w:color="auto"/>
              <w:bottom w:val="single" w:sz="4" w:space="0" w:color="auto"/>
            </w:tcBorders>
          </w:tcPr>
          <w:p w14:paraId="58DE18B6" w14:textId="383DA9AE" w:rsidR="000058EE" w:rsidRPr="00870FF3" w:rsidRDefault="000058EE" w:rsidP="000058EE">
            <w:pPr>
              <w:jc w:val="center"/>
              <w:rPr>
                <w:rFonts w:ascii="Arial" w:hAnsi="Arial" w:cs="Arial"/>
              </w:rPr>
            </w:pPr>
            <w:r w:rsidRPr="00870FF3">
              <w:rPr>
                <w:rFonts w:ascii="Arial" w:hAnsi="Arial" w:cs="Arial"/>
              </w:rPr>
              <w:t>6</w:t>
            </w:r>
          </w:p>
        </w:tc>
        <w:tc>
          <w:tcPr>
            <w:tcW w:w="676" w:type="dxa"/>
            <w:tcBorders>
              <w:top w:val="single" w:sz="4" w:space="0" w:color="auto"/>
              <w:bottom w:val="single" w:sz="4" w:space="0" w:color="auto"/>
            </w:tcBorders>
          </w:tcPr>
          <w:p w14:paraId="1DF71FFD" w14:textId="1206D907" w:rsidR="000058EE" w:rsidRPr="00870FF3" w:rsidRDefault="000058EE" w:rsidP="000058EE">
            <w:pPr>
              <w:jc w:val="center"/>
              <w:rPr>
                <w:rFonts w:ascii="Arial" w:hAnsi="Arial" w:cs="Arial"/>
              </w:rPr>
            </w:pPr>
            <w:r w:rsidRPr="00870FF3">
              <w:rPr>
                <w:rFonts w:ascii="Arial" w:hAnsi="Arial" w:cs="Arial"/>
              </w:rPr>
              <w:t>7</w:t>
            </w:r>
          </w:p>
        </w:tc>
        <w:tc>
          <w:tcPr>
            <w:tcW w:w="676" w:type="dxa"/>
            <w:tcBorders>
              <w:top w:val="single" w:sz="4" w:space="0" w:color="auto"/>
              <w:bottom w:val="single" w:sz="4" w:space="0" w:color="auto"/>
            </w:tcBorders>
          </w:tcPr>
          <w:p w14:paraId="7E7D2DA3" w14:textId="2BC0A3B5" w:rsidR="000058EE" w:rsidRPr="00870FF3" w:rsidRDefault="000058EE" w:rsidP="000058EE">
            <w:pPr>
              <w:jc w:val="center"/>
              <w:rPr>
                <w:rFonts w:ascii="Arial" w:hAnsi="Arial" w:cs="Arial"/>
              </w:rPr>
            </w:pPr>
            <w:r w:rsidRPr="00870FF3">
              <w:rPr>
                <w:rFonts w:ascii="Arial" w:hAnsi="Arial" w:cs="Arial"/>
              </w:rPr>
              <w:t>8</w:t>
            </w:r>
          </w:p>
        </w:tc>
        <w:tc>
          <w:tcPr>
            <w:tcW w:w="676" w:type="dxa"/>
            <w:tcBorders>
              <w:top w:val="single" w:sz="4" w:space="0" w:color="auto"/>
              <w:bottom w:val="single" w:sz="4" w:space="0" w:color="auto"/>
            </w:tcBorders>
          </w:tcPr>
          <w:p w14:paraId="482F0F49" w14:textId="18551925" w:rsidR="000058EE" w:rsidRPr="00870FF3" w:rsidRDefault="000058EE" w:rsidP="000058EE">
            <w:pPr>
              <w:jc w:val="center"/>
              <w:rPr>
                <w:rFonts w:ascii="Arial" w:hAnsi="Arial" w:cs="Arial"/>
              </w:rPr>
            </w:pPr>
            <w:r w:rsidRPr="00870FF3">
              <w:rPr>
                <w:rFonts w:ascii="Arial" w:hAnsi="Arial" w:cs="Arial"/>
              </w:rPr>
              <w:t>9</w:t>
            </w:r>
          </w:p>
        </w:tc>
        <w:tc>
          <w:tcPr>
            <w:tcW w:w="675" w:type="dxa"/>
            <w:tcBorders>
              <w:top w:val="single" w:sz="4" w:space="0" w:color="auto"/>
              <w:bottom w:val="single" w:sz="4" w:space="0" w:color="auto"/>
            </w:tcBorders>
          </w:tcPr>
          <w:p w14:paraId="506A4394" w14:textId="3AE87471" w:rsidR="000058EE" w:rsidRPr="00870FF3" w:rsidRDefault="000058EE" w:rsidP="000058EE">
            <w:pPr>
              <w:jc w:val="center"/>
              <w:rPr>
                <w:rFonts w:ascii="Arial" w:hAnsi="Arial" w:cs="Arial"/>
              </w:rPr>
            </w:pPr>
            <w:r w:rsidRPr="00870FF3">
              <w:rPr>
                <w:rFonts w:ascii="Arial" w:hAnsi="Arial" w:cs="Arial"/>
              </w:rPr>
              <w:t>10</w:t>
            </w:r>
          </w:p>
        </w:tc>
        <w:tc>
          <w:tcPr>
            <w:tcW w:w="676" w:type="dxa"/>
            <w:tcBorders>
              <w:top w:val="single" w:sz="4" w:space="0" w:color="auto"/>
              <w:bottom w:val="single" w:sz="4" w:space="0" w:color="auto"/>
            </w:tcBorders>
          </w:tcPr>
          <w:p w14:paraId="3C0EF48A" w14:textId="4C5A5B75" w:rsidR="000058EE" w:rsidRPr="00870FF3" w:rsidRDefault="000058EE" w:rsidP="000058EE">
            <w:pPr>
              <w:jc w:val="center"/>
              <w:rPr>
                <w:rFonts w:ascii="Arial" w:hAnsi="Arial" w:cs="Arial"/>
              </w:rPr>
            </w:pPr>
            <w:r w:rsidRPr="00870FF3">
              <w:rPr>
                <w:rFonts w:ascii="Arial" w:hAnsi="Arial" w:cs="Arial"/>
              </w:rPr>
              <w:t>11</w:t>
            </w:r>
          </w:p>
        </w:tc>
        <w:tc>
          <w:tcPr>
            <w:tcW w:w="1082" w:type="dxa"/>
            <w:tcBorders>
              <w:top w:val="single" w:sz="4" w:space="0" w:color="auto"/>
              <w:bottom w:val="single" w:sz="4" w:space="0" w:color="auto"/>
            </w:tcBorders>
          </w:tcPr>
          <w:p w14:paraId="5D239B13" w14:textId="487418F8" w:rsidR="000058EE" w:rsidRPr="00870FF3" w:rsidRDefault="000058EE" w:rsidP="000058EE">
            <w:pPr>
              <w:jc w:val="center"/>
              <w:rPr>
                <w:rFonts w:ascii="Arial" w:hAnsi="Arial" w:cs="Arial"/>
              </w:rPr>
            </w:pPr>
            <w:r w:rsidRPr="00870FF3">
              <w:rPr>
                <w:rFonts w:ascii="Arial" w:hAnsi="Arial" w:cs="Arial"/>
              </w:rPr>
              <w:t>Score out of 11</w:t>
            </w:r>
          </w:p>
        </w:tc>
      </w:tr>
      <w:tr w:rsidR="00292876" w:rsidRPr="00870FF3" w14:paraId="400DC01D" w14:textId="3A01118D" w:rsidTr="00951B51">
        <w:trPr>
          <w:gridAfter w:val="1"/>
          <w:wAfter w:w="6" w:type="dxa"/>
          <w:trHeight w:val="625"/>
        </w:trPr>
        <w:tc>
          <w:tcPr>
            <w:tcW w:w="1759" w:type="dxa"/>
            <w:tcBorders>
              <w:top w:val="single" w:sz="4" w:space="0" w:color="auto"/>
            </w:tcBorders>
          </w:tcPr>
          <w:p w14:paraId="1426FBCA" w14:textId="1323432C" w:rsidR="000058EE" w:rsidRPr="00870FF3" w:rsidRDefault="005C33E3" w:rsidP="00DB3D03">
            <w:pPr>
              <w:jc w:val="center"/>
              <w:rPr>
                <w:rFonts w:ascii="Arial" w:hAnsi="Arial" w:cs="Arial"/>
                <w:color w:val="FF0000"/>
              </w:rPr>
            </w:pPr>
            <w:r w:rsidRPr="00870FF3">
              <w:rPr>
                <w:rFonts w:ascii="Arial" w:hAnsi="Arial" w:cs="Arial"/>
                <w:color w:val="000000"/>
                <w:shd w:val="clear" w:color="auto" w:fill="FFFFFF"/>
              </w:rPr>
              <w:t xml:space="preserve">Messier </w:t>
            </w:r>
            <w:r w:rsidRPr="00870FF3">
              <w:rPr>
                <w:rFonts w:ascii="Arial" w:hAnsi="Arial" w:cs="Arial"/>
                <w:i/>
                <w:iCs/>
                <w:color w:val="000000"/>
                <w:shd w:val="clear" w:color="auto" w:fill="FFFFFF"/>
              </w:rPr>
              <w:t>et al.,</w:t>
            </w:r>
            <w:r w:rsidRPr="00870FF3">
              <w:rPr>
                <w:rFonts w:ascii="Arial" w:hAnsi="Arial" w:cs="Arial"/>
                <w:color w:val="000000"/>
                <w:shd w:val="clear" w:color="auto" w:fill="FFFFFF"/>
              </w:rPr>
              <w:t xml:space="preserve"> (2004)</w:t>
            </w:r>
            <w:r w:rsidR="004044A8" w:rsidRPr="00870FF3">
              <w:rPr>
                <w:rFonts w:ascii="Arial" w:hAnsi="Arial" w:cs="Arial"/>
                <w:color w:val="000000"/>
                <w:shd w:val="clear" w:color="auto" w:fill="FFFFFF"/>
              </w:rPr>
              <w:t>.</w:t>
            </w:r>
          </w:p>
        </w:tc>
        <w:tc>
          <w:tcPr>
            <w:tcW w:w="676" w:type="dxa"/>
            <w:tcBorders>
              <w:top w:val="single" w:sz="4" w:space="0" w:color="auto"/>
            </w:tcBorders>
          </w:tcPr>
          <w:p w14:paraId="36963892" w14:textId="77777777" w:rsidR="000058EE" w:rsidRPr="00870FF3" w:rsidRDefault="000058EE" w:rsidP="00DB3D03">
            <w:pPr>
              <w:jc w:val="center"/>
              <w:rPr>
                <w:rFonts w:ascii="Arial" w:hAnsi="Arial" w:cs="Arial"/>
              </w:rPr>
            </w:pPr>
            <w:r w:rsidRPr="00870FF3">
              <w:rPr>
                <w:rFonts w:ascii="Arial" w:hAnsi="Arial" w:cs="Arial"/>
              </w:rPr>
              <w:t>YES</w:t>
            </w:r>
          </w:p>
        </w:tc>
        <w:tc>
          <w:tcPr>
            <w:tcW w:w="675" w:type="dxa"/>
            <w:tcBorders>
              <w:top w:val="single" w:sz="4" w:space="0" w:color="auto"/>
            </w:tcBorders>
          </w:tcPr>
          <w:p w14:paraId="3C04F7C1" w14:textId="5ED6417B" w:rsidR="000058EE" w:rsidRPr="00870FF3" w:rsidRDefault="005C33E3" w:rsidP="00DB3D03">
            <w:pPr>
              <w:jc w:val="center"/>
              <w:rPr>
                <w:rFonts w:ascii="Arial" w:hAnsi="Arial" w:cs="Arial"/>
                <w:color w:val="FF0000"/>
              </w:rPr>
            </w:pPr>
            <w:r w:rsidRPr="00870FF3">
              <w:rPr>
                <w:rFonts w:ascii="Arial" w:hAnsi="Arial" w:cs="Arial"/>
              </w:rPr>
              <w:t>YES</w:t>
            </w:r>
          </w:p>
        </w:tc>
        <w:tc>
          <w:tcPr>
            <w:tcW w:w="676" w:type="dxa"/>
            <w:tcBorders>
              <w:top w:val="single" w:sz="4" w:space="0" w:color="auto"/>
            </w:tcBorders>
          </w:tcPr>
          <w:p w14:paraId="6BCDA050" w14:textId="67018A2B" w:rsidR="000058EE" w:rsidRPr="00870FF3" w:rsidRDefault="005C33E3" w:rsidP="00DB3D03">
            <w:pPr>
              <w:jc w:val="center"/>
              <w:rPr>
                <w:rFonts w:ascii="Arial" w:hAnsi="Arial" w:cs="Arial"/>
              </w:rPr>
            </w:pPr>
            <w:r w:rsidRPr="00870FF3">
              <w:rPr>
                <w:rFonts w:ascii="Arial" w:hAnsi="Arial" w:cs="Arial"/>
              </w:rPr>
              <w:t>NO</w:t>
            </w:r>
          </w:p>
        </w:tc>
        <w:tc>
          <w:tcPr>
            <w:tcW w:w="676" w:type="dxa"/>
            <w:tcBorders>
              <w:top w:val="single" w:sz="4" w:space="0" w:color="auto"/>
            </w:tcBorders>
          </w:tcPr>
          <w:p w14:paraId="1EEA0969" w14:textId="48196DDB" w:rsidR="000058EE" w:rsidRPr="00870FF3" w:rsidRDefault="005C33E3" w:rsidP="00DB3D03">
            <w:pPr>
              <w:jc w:val="center"/>
              <w:rPr>
                <w:rFonts w:ascii="Arial" w:hAnsi="Arial" w:cs="Arial"/>
                <w:color w:val="FF0000"/>
              </w:rPr>
            </w:pPr>
            <w:r w:rsidRPr="00870FF3">
              <w:rPr>
                <w:rFonts w:ascii="Arial" w:hAnsi="Arial" w:cs="Arial"/>
              </w:rPr>
              <w:t>YES</w:t>
            </w:r>
          </w:p>
        </w:tc>
        <w:tc>
          <w:tcPr>
            <w:tcW w:w="676" w:type="dxa"/>
            <w:tcBorders>
              <w:top w:val="single" w:sz="4" w:space="0" w:color="auto"/>
            </w:tcBorders>
          </w:tcPr>
          <w:p w14:paraId="11603303" w14:textId="2618485C" w:rsidR="000058EE" w:rsidRPr="00870FF3" w:rsidRDefault="00B96896" w:rsidP="00DB3D03">
            <w:pPr>
              <w:jc w:val="center"/>
              <w:rPr>
                <w:rFonts w:ascii="Arial" w:hAnsi="Arial" w:cs="Arial"/>
                <w:color w:val="FF0000"/>
              </w:rPr>
            </w:pPr>
            <w:r w:rsidRPr="00870FF3">
              <w:rPr>
                <w:rFonts w:ascii="Arial" w:hAnsi="Arial" w:cs="Arial"/>
              </w:rPr>
              <w:t>NO</w:t>
            </w:r>
          </w:p>
        </w:tc>
        <w:tc>
          <w:tcPr>
            <w:tcW w:w="675" w:type="dxa"/>
            <w:tcBorders>
              <w:top w:val="single" w:sz="4" w:space="0" w:color="auto"/>
            </w:tcBorders>
          </w:tcPr>
          <w:p w14:paraId="25A1823A" w14:textId="7CB20EB9" w:rsidR="000058EE" w:rsidRPr="00870FF3" w:rsidRDefault="00DB3D03" w:rsidP="00DB3D03">
            <w:pPr>
              <w:jc w:val="center"/>
              <w:rPr>
                <w:rFonts w:ascii="Arial" w:hAnsi="Arial" w:cs="Arial"/>
              </w:rPr>
            </w:pPr>
            <w:r w:rsidRPr="00870FF3">
              <w:rPr>
                <w:rFonts w:ascii="Arial" w:hAnsi="Arial" w:cs="Arial"/>
              </w:rPr>
              <w:t>YES</w:t>
            </w:r>
          </w:p>
        </w:tc>
        <w:tc>
          <w:tcPr>
            <w:tcW w:w="676" w:type="dxa"/>
            <w:tcBorders>
              <w:top w:val="single" w:sz="4" w:space="0" w:color="auto"/>
            </w:tcBorders>
          </w:tcPr>
          <w:p w14:paraId="1CA26604" w14:textId="2082FC09" w:rsidR="000058EE" w:rsidRPr="00870FF3" w:rsidRDefault="00DB3D03" w:rsidP="00DB3D03">
            <w:pPr>
              <w:jc w:val="center"/>
              <w:rPr>
                <w:rFonts w:ascii="Arial" w:hAnsi="Arial" w:cs="Arial"/>
              </w:rPr>
            </w:pPr>
            <w:r w:rsidRPr="00870FF3">
              <w:rPr>
                <w:rFonts w:ascii="Arial" w:hAnsi="Arial" w:cs="Arial"/>
              </w:rPr>
              <w:t>YES</w:t>
            </w:r>
          </w:p>
        </w:tc>
        <w:tc>
          <w:tcPr>
            <w:tcW w:w="676" w:type="dxa"/>
            <w:tcBorders>
              <w:top w:val="single" w:sz="4" w:space="0" w:color="auto"/>
            </w:tcBorders>
          </w:tcPr>
          <w:p w14:paraId="51CC9AFB" w14:textId="3602EA01" w:rsidR="000058EE" w:rsidRPr="00870FF3" w:rsidRDefault="00640AA3" w:rsidP="00DB3D03">
            <w:pPr>
              <w:jc w:val="center"/>
              <w:rPr>
                <w:rFonts w:ascii="Arial" w:hAnsi="Arial" w:cs="Arial"/>
              </w:rPr>
            </w:pPr>
            <w:r w:rsidRPr="00870FF3">
              <w:rPr>
                <w:rFonts w:ascii="Arial" w:hAnsi="Arial" w:cs="Arial"/>
              </w:rPr>
              <w:t>NO</w:t>
            </w:r>
          </w:p>
        </w:tc>
        <w:tc>
          <w:tcPr>
            <w:tcW w:w="676" w:type="dxa"/>
            <w:tcBorders>
              <w:top w:val="single" w:sz="4" w:space="0" w:color="auto"/>
            </w:tcBorders>
          </w:tcPr>
          <w:p w14:paraId="3D03FB09" w14:textId="1FBC5F31" w:rsidR="000058EE" w:rsidRPr="00870FF3" w:rsidRDefault="00B96896" w:rsidP="00DB3D03">
            <w:pPr>
              <w:jc w:val="center"/>
              <w:rPr>
                <w:rFonts w:ascii="Arial" w:hAnsi="Arial" w:cs="Arial"/>
              </w:rPr>
            </w:pPr>
            <w:r w:rsidRPr="00870FF3">
              <w:rPr>
                <w:rFonts w:ascii="Arial" w:hAnsi="Arial" w:cs="Arial"/>
              </w:rPr>
              <w:t>YES</w:t>
            </w:r>
          </w:p>
        </w:tc>
        <w:tc>
          <w:tcPr>
            <w:tcW w:w="675" w:type="dxa"/>
            <w:tcBorders>
              <w:top w:val="single" w:sz="4" w:space="0" w:color="auto"/>
            </w:tcBorders>
          </w:tcPr>
          <w:p w14:paraId="5CC24F3A" w14:textId="3093C47A" w:rsidR="000058EE" w:rsidRPr="00870FF3" w:rsidRDefault="00BD577C" w:rsidP="00DB3D03">
            <w:pPr>
              <w:jc w:val="center"/>
              <w:rPr>
                <w:rFonts w:ascii="Arial" w:hAnsi="Arial" w:cs="Arial"/>
                <w:color w:val="FF0000"/>
              </w:rPr>
            </w:pPr>
            <w:r w:rsidRPr="00870FF3">
              <w:rPr>
                <w:rFonts w:ascii="Arial" w:hAnsi="Arial" w:cs="Arial"/>
              </w:rPr>
              <w:t>YES</w:t>
            </w:r>
          </w:p>
        </w:tc>
        <w:tc>
          <w:tcPr>
            <w:tcW w:w="676" w:type="dxa"/>
            <w:tcBorders>
              <w:top w:val="single" w:sz="4" w:space="0" w:color="auto"/>
            </w:tcBorders>
          </w:tcPr>
          <w:p w14:paraId="2F17D7F3" w14:textId="318ED367" w:rsidR="000058EE" w:rsidRPr="00870FF3" w:rsidRDefault="005263EC" w:rsidP="00DB3D03">
            <w:pPr>
              <w:jc w:val="center"/>
              <w:rPr>
                <w:rFonts w:ascii="Arial" w:hAnsi="Arial" w:cs="Arial"/>
                <w:color w:val="FF0000"/>
              </w:rPr>
            </w:pPr>
            <w:r w:rsidRPr="00870FF3">
              <w:rPr>
                <w:rFonts w:ascii="Arial" w:hAnsi="Arial" w:cs="Arial"/>
              </w:rPr>
              <w:t>YES</w:t>
            </w:r>
          </w:p>
        </w:tc>
        <w:tc>
          <w:tcPr>
            <w:tcW w:w="1082" w:type="dxa"/>
            <w:tcBorders>
              <w:top w:val="single" w:sz="4" w:space="0" w:color="auto"/>
            </w:tcBorders>
          </w:tcPr>
          <w:p w14:paraId="560B2C68" w14:textId="4F50D44F" w:rsidR="000058EE" w:rsidRPr="00870FF3" w:rsidRDefault="005263EC" w:rsidP="00DB3D03">
            <w:pPr>
              <w:jc w:val="center"/>
              <w:rPr>
                <w:rFonts w:ascii="Arial" w:hAnsi="Arial" w:cs="Arial"/>
                <w:color w:val="FF0000"/>
              </w:rPr>
            </w:pPr>
            <w:r w:rsidRPr="00870FF3">
              <w:rPr>
                <w:rFonts w:ascii="Arial" w:hAnsi="Arial" w:cs="Arial"/>
              </w:rPr>
              <w:t>8</w:t>
            </w:r>
          </w:p>
        </w:tc>
      </w:tr>
      <w:tr w:rsidR="00292876" w:rsidRPr="00870FF3" w14:paraId="2C83A2B3" w14:textId="05B377FD" w:rsidTr="00951B51">
        <w:trPr>
          <w:gridAfter w:val="1"/>
          <w:wAfter w:w="6" w:type="dxa"/>
          <w:trHeight w:val="236"/>
        </w:trPr>
        <w:tc>
          <w:tcPr>
            <w:tcW w:w="1759" w:type="dxa"/>
          </w:tcPr>
          <w:p w14:paraId="6A8FF897" w14:textId="4AD4B5F1" w:rsidR="000058EE" w:rsidRPr="00870FF3" w:rsidRDefault="00931138" w:rsidP="00DB3D03">
            <w:pPr>
              <w:jc w:val="center"/>
              <w:rPr>
                <w:rFonts w:ascii="Arial" w:hAnsi="Arial" w:cs="Arial"/>
                <w:color w:val="FF0000"/>
              </w:rPr>
            </w:pPr>
            <w:r w:rsidRPr="00870FF3">
              <w:rPr>
                <w:rFonts w:ascii="Arial" w:hAnsi="Arial" w:cs="Arial"/>
                <w:color w:val="000000"/>
                <w:shd w:val="clear" w:color="auto" w:fill="FFFFFF"/>
              </w:rPr>
              <w:t>(</w:t>
            </w:r>
            <w:proofErr w:type="spellStart"/>
            <w:r w:rsidRPr="00870FF3">
              <w:rPr>
                <w:rFonts w:ascii="Arial" w:hAnsi="Arial" w:cs="Arial"/>
                <w:color w:val="000000"/>
                <w:shd w:val="clear" w:color="auto" w:fill="FFFFFF"/>
              </w:rPr>
              <w:t>Krasilshchikov</w:t>
            </w:r>
            <w:proofErr w:type="spellEnd"/>
            <w:r w:rsidRPr="00870FF3">
              <w:rPr>
                <w:rFonts w:ascii="Arial" w:hAnsi="Arial" w:cs="Arial"/>
                <w:color w:val="000000"/>
                <w:shd w:val="clear" w:color="auto" w:fill="FFFFFF"/>
              </w:rPr>
              <w:t xml:space="preserve"> </w:t>
            </w:r>
            <w:r w:rsidRPr="00870FF3">
              <w:rPr>
                <w:rFonts w:ascii="Arial" w:hAnsi="Arial" w:cs="Arial"/>
                <w:i/>
                <w:iCs/>
                <w:color w:val="000000"/>
                <w:shd w:val="clear" w:color="auto" w:fill="FFFFFF"/>
              </w:rPr>
              <w:t>et al.,</w:t>
            </w:r>
            <w:r w:rsidRPr="00870FF3">
              <w:rPr>
                <w:rFonts w:ascii="Arial" w:hAnsi="Arial" w:cs="Arial"/>
                <w:color w:val="000000"/>
                <w:shd w:val="clear" w:color="auto" w:fill="FFFFFF"/>
              </w:rPr>
              <w:t xml:space="preserve"> 2011)</w:t>
            </w:r>
            <w:r w:rsidR="004044A8" w:rsidRPr="00870FF3">
              <w:rPr>
                <w:rFonts w:ascii="Arial" w:hAnsi="Arial" w:cs="Arial"/>
                <w:color w:val="000000"/>
                <w:shd w:val="clear" w:color="auto" w:fill="FFFFFF"/>
              </w:rPr>
              <w:t>.</w:t>
            </w:r>
          </w:p>
        </w:tc>
        <w:tc>
          <w:tcPr>
            <w:tcW w:w="676" w:type="dxa"/>
          </w:tcPr>
          <w:p w14:paraId="3040B3D0" w14:textId="075BC58F" w:rsidR="000058EE" w:rsidRPr="00870FF3" w:rsidRDefault="00931138" w:rsidP="00DB3D03">
            <w:pPr>
              <w:jc w:val="center"/>
              <w:rPr>
                <w:rFonts w:ascii="Arial" w:hAnsi="Arial" w:cs="Arial"/>
              </w:rPr>
            </w:pPr>
            <w:r w:rsidRPr="00870FF3">
              <w:rPr>
                <w:rFonts w:ascii="Arial" w:hAnsi="Arial" w:cs="Arial"/>
              </w:rPr>
              <w:t>YES</w:t>
            </w:r>
          </w:p>
        </w:tc>
        <w:tc>
          <w:tcPr>
            <w:tcW w:w="675" w:type="dxa"/>
          </w:tcPr>
          <w:p w14:paraId="3D3F0F2D" w14:textId="77777777" w:rsidR="000058EE" w:rsidRPr="00870FF3" w:rsidRDefault="000058EE" w:rsidP="00DB3D03">
            <w:pPr>
              <w:jc w:val="center"/>
              <w:rPr>
                <w:rFonts w:ascii="Arial" w:hAnsi="Arial" w:cs="Arial"/>
              </w:rPr>
            </w:pPr>
            <w:r w:rsidRPr="00870FF3">
              <w:rPr>
                <w:rFonts w:ascii="Arial" w:hAnsi="Arial" w:cs="Arial"/>
              </w:rPr>
              <w:t>YES</w:t>
            </w:r>
          </w:p>
        </w:tc>
        <w:tc>
          <w:tcPr>
            <w:tcW w:w="676" w:type="dxa"/>
          </w:tcPr>
          <w:p w14:paraId="79AAE9B5" w14:textId="6E0747FF" w:rsidR="000058EE" w:rsidRPr="00870FF3" w:rsidRDefault="00DE7E03" w:rsidP="00DB3D03">
            <w:pPr>
              <w:jc w:val="center"/>
              <w:rPr>
                <w:rFonts w:ascii="Arial" w:hAnsi="Arial" w:cs="Arial"/>
                <w:color w:val="FF0000"/>
              </w:rPr>
            </w:pPr>
            <w:r w:rsidRPr="00870FF3">
              <w:rPr>
                <w:rFonts w:ascii="Arial" w:hAnsi="Arial" w:cs="Arial"/>
              </w:rPr>
              <w:t>NO</w:t>
            </w:r>
          </w:p>
        </w:tc>
        <w:tc>
          <w:tcPr>
            <w:tcW w:w="676" w:type="dxa"/>
          </w:tcPr>
          <w:p w14:paraId="72DA639C" w14:textId="245904AC" w:rsidR="000058EE" w:rsidRPr="00870FF3" w:rsidRDefault="00DE7E03" w:rsidP="00DB3D03">
            <w:pPr>
              <w:jc w:val="center"/>
              <w:rPr>
                <w:rFonts w:ascii="Arial" w:hAnsi="Arial" w:cs="Arial"/>
              </w:rPr>
            </w:pPr>
            <w:r w:rsidRPr="00870FF3">
              <w:rPr>
                <w:rFonts w:ascii="Arial" w:hAnsi="Arial" w:cs="Arial"/>
              </w:rPr>
              <w:t>YES</w:t>
            </w:r>
          </w:p>
        </w:tc>
        <w:tc>
          <w:tcPr>
            <w:tcW w:w="676" w:type="dxa"/>
          </w:tcPr>
          <w:p w14:paraId="1840F66C" w14:textId="6CF0FCEA" w:rsidR="000058EE" w:rsidRPr="00870FF3" w:rsidRDefault="00DE7E03" w:rsidP="00DB3D03">
            <w:pPr>
              <w:jc w:val="center"/>
              <w:rPr>
                <w:rFonts w:ascii="Arial" w:hAnsi="Arial" w:cs="Arial"/>
              </w:rPr>
            </w:pPr>
            <w:r w:rsidRPr="00870FF3">
              <w:rPr>
                <w:rFonts w:ascii="Arial" w:hAnsi="Arial" w:cs="Arial"/>
              </w:rPr>
              <w:t>NO</w:t>
            </w:r>
          </w:p>
        </w:tc>
        <w:tc>
          <w:tcPr>
            <w:tcW w:w="675" w:type="dxa"/>
          </w:tcPr>
          <w:p w14:paraId="3735F84E" w14:textId="388F6CA6" w:rsidR="000058EE" w:rsidRPr="00870FF3" w:rsidRDefault="00DE7E03" w:rsidP="00DB3D03">
            <w:pPr>
              <w:jc w:val="center"/>
              <w:rPr>
                <w:rFonts w:ascii="Arial" w:hAnsi="Arial" w:cs="Arial"/>
                <w:color w:val="FF0000"/>
              </w:rPr>
            </w:pPr>
            <w:r w:rsidRPr="00870FF3">
              <w:rPr>
                <w:rFonts w:ascii="Arial" w:hAnsi="Arial" w:cs="Arial"/>
              </w:rPr>
              <w:t>YES</w:t>
            </w:r>
          </w:p>
        </w:tc>
        <w:tc>
          <w:tcPr>
            <w:tcW w:w="676" w:type="dxa"/>
          </w:tcPr>
          <w:p w14:paraId="63736A40" w14:textId="5B0449D0" w:rsidR="000058EE" w:rsidRPr="00870FF3" w:rsidRDefault="00DE7E03" w:rsidP="00DB3D03">
            <w:pPr>
              <w:jc w:val="center"/>
              <w:rPr>
                <w:rFonts w:ascii="Arial" w:hAnsi="Arial" w:cs="Arial"/>
              </w:rPr>
            </w:pPr>
            <w:r w:rsidRPr="00870FF3">
              <w:rPr>
                <w:rFonts w:ascii="Arial" w:hAnsi="Arial" w:cs="Arial"/>
              </w:rPr>
              <w:t>YES</w:t>
            </w:r>
          </w:p>
        </w:tc>
        <w:tc>
          <w:tcPr>
            <w:tcW w:w="676" w:type="dxa"/>
          </w:tcPr>
          <w:p w14:paraId="29D3A0CA" w14:textId="53A7F391" w:rsidR="000058EE" w:rsidRPr="00870FF3" w:rsidRDefault="00DE7E03" w:rsidP="00DB3D03">
            <w:pPr>
              <w:jc w:val="center"/>
              <w:rPr>
                <w:rFonts w:ascii="Arial" w:hAnsi="Arial" w:cs="Arial"/>
                <w:color w:val="FF0000"/>
              </w:rPr>
            </w:pPr>
            <w:r w:rsidRPr="00870FF3">
              <w:rPr>
                <w:rFonts w:ascii="Arial" w:hAnsi="Arial" w:cs="Arial"/>
              </w:rPr>
              <w:t>YES</w:t>
            </w:r>
          </w:p>
        </w:tc>
        <w:tc>
          <w:tcPr>
            <w:tcW w:w="676" w:type="dxa"/>
          </w:tcPr>
          <w:p w14:paraId="5E760469" w14:textId="6C812299" w:rsidR="000058EE" w:rsidRPr="00870FF3" w:rsidRDefault="00DE7E03" w:rsidP="00DB3D03">
            <w:pPr>
              <w:jc w:val="center"/>
              <w:rPr>
                <w:rFonts w:ascii="Arial" w:hAnsi="Arial" w:cs="Arial"/>
                <w:color w:val="FF0000"/>
              </w:rPr>
            </w:pPr>
            <w:r w:rsidRPr="00870FF3">
              <w:rPr>
                <w:rFonts w:ascii="Arial" w:hAnsi="Arial" w:cs="Arial"/>
              </w:rPr>
              <w:t>YES</w:t>
            </w:r>
          </w:p>
        </w:tc>
        <w:tc>
          <w:tcPr>
            <w:tcW w:w="675" w:type="dxa"/>
          </w:tcPr>
          <w:p w14:paraId="7094130C" w14:textId="7B820CE1" w:rsidR="000058EE" w:rsidRPr="00870FF3" w:rsidRDefault="005263EC" w:rsidP="00DB3D03">
            <w:pPr>
              <w:jc w:val="center"/>
              <w:rPr>
                <w:rFonts w:ascii="Arial" w:hAnsi="Arial" w:cs="Arial"/>
              </w:rPr>
            </w:pPr>
            <w:r w:rsidRPr="00870FF3">
              <w:rPr>
                <w:rFonts w:ascii="Arial" w:hAnsi="Arial" w:cs="Arial"/>
              </w:rPr>
              <w:t>YES</w:t>
            </w:r>
          </w:p>
        </w:tc>
        <w:tc>
          <w:tcPr>
            <w:tcW w:w="676" w:type="dxa"/>
          </w:tcPr>
          <w:p w14:paraId="44D5DDDC" w14:textId="6C735DA4" w:rsidR="000058EE" w:rsidRPr="00870FF3" w:rsidRDefault="005263EC" w:rsidP="00DB3D03">
            <w:pPr>
              <w:jc w:val="center"/>
              <w:rPr>
                <w:rFonts w:ascii="Arial" w:hAnsi="Arial" w:cs="Arial"/>
              </w:rPr>
            </w:pPr>
            <w:r w:rsidRPr="00870FF3">
              <w:rPr>
                <w:rFonts w:ascii="Arial" w:hAnsi="Arial" w:cs="Arial"/>
              </w:rPr>
              <w:t>YES</w:t>
            </w:r>
          </w:p>
        </w:tc>
        <w:tc>
          <w:tcPr>
            <w:tcW w:w="1082" w:type="dxa"/>
          </w:tcPr>
          <w:p w14:paraId="510ECF18" w14:textId="4735167D" w:rsidR="000058EE" w:rsidRPr="00870FF3" w:rsidRDefault="005263EC" w:rsidP="00DB3D03">
            <w:pPr>
              <w:jc w:val="center"/>
              <w:rPr>
                <w:rFonts w:ascii="Arial" w:hAnsi="Arial" w:cs="Arial"/>
                <w:color w:val="FF0000"/>
              </w:rPr>
            </w:pPr>
            <w:r w:rsidRPr="00870FF3">
              <w:rPr>
                <w:rFonts w:ascii="Arial" w:hAnsi="Arial" w:cs="Arial"/>
              </w:rPr>
              <w:t>9</w:t>
            </w:r>
          </w:p>
        </w:tc>
      </w:tr>
      <w:tr w:rsidR="00292876" w:rsidRPr="00870FF3" w14:paraId="60B3F902" w14:textId="402BAFAC" w:rsidTr="00951B51">
        <w:trPr>
          <w:gridAfter w:val="1"/>
          <w:wAfter w:w="6" w:type="dxa"/>
          <w:trHeight w:val="568"/>
        </w:trPr>
        <w:tc>
          <w:tcPr>
            <w:tcW w:w="1759" w:type="dxa"/>
          </w:tcPr>
          <w:p w14:paraId="5105891D" w14:textId="5D54B8EA" w:rsidR="000058EE" w:rsidRPr="00870FF3" w:rsidRDefault="001B2F91" w:rsidP="00DB3D03">
            <w:pPr>
              <w:jc w:val="center"/>
              <w:rPr>
                <w:rFonts w:ascii="Arial" w:hAnsi="Arial" w:cs="Arial"/>
                <w:color w:val="FF0000"/>
              </w:rPr>
            </w:pPr>
            <w:r w:rsidRPr="00870FF3">
              <w:rPr>
                <w:rFonts w:ascii="Arial" w:hAnsi="Arial" w:cs="Arial"/>
                <w:color w:val="000000"/>
                <w:shd w:val="clear" w:color="auto" w:fill="FFFFFF"/>
              </w:rPr>
              <w:t xml:space="preserve">(Messier </w:t>
            </w:r>
            <w:r w:rsidRPr="00870FF3">
              <w:rPr>
                <w:rFonts w:ascii="Arial" w:hAnsi="Arial" w:cs="Arial"/>
                <w:i/>
                <w:iCs/>
                <w:color w:val="000000"/>
                <w:shd w:val="clear" w:color="auto" w:fill="FFFFFF"/>
              </w:rPr>
              <w:t>et al.,</w:t>
            </w:r>
            <w:r w:rsidRPr="00870FF3">
              <w:rPr>
                <w:rFonts w:ascii="Arial" w:hAnsi="Arial" w:cs="Arial"/>
                <w:color w:val="000000"/>
                <w:shd w:val="clear" w:color="auto" w:fill="FFFFFF"/>
              </w:rPr>
              <w:t xml:space="preserve"> 2013)</w:t>
            </w:r>
            <w:r w:rsidR="004044A8" w:rsidRPr="00870FF3">
              <w:rPr>
                <w:rFonts w:ascii="Arial" w:hAnsi="Arial" w:cs="Arial"/>
                <w:color w:val="000000"/>
                <w:shd w:val="clear" w:color="auto" w:fill="FFFFFF"/>
              </w:rPr>
              <w:t>.</w:t>
            </w:r>
          </w:p>
        </w:tc>
        <w:tc>
          <w:tcPr>
            <w:tcW w:w="676" w:type="dxa"/>
          </w:tcPr>
          <w:p w14:paraId="5C6A0070" w14:textId="155DA16C" w:rsidR="000058EE" w:rsidRPr="00870FF3" w:rsidRDefault="00E34F51" w:rsidP="00DB3D03">
            <w:pPr>
              <w:jc w:val="center"/>
              <w:rPr>
                <w:rFonts w:ascii="Arial" w:hAnsi="Arial" w:cs="Arial"/>
              </w:rPr>
            </w:pPr>
            <w:r w:rsidRPr="00870FF3">
              <w:rPr>
                <w:rFonts w:ascii="Arial" w:hAnsi="Arial" w:cs="Arial"/>
              </w:rPr>
              <w:t>YES</w:t>
            </w:r>
          </w:p>
        </w:tc>
        <w:tc>
          <w:tcPr>
            <w:tcW w:w="675" w:type="dxa"/>
          </w:tcPr>
          <w:p w14:paraId="699FBFE5" w14:textId="77777777" w:rsidR="000058EE" w:rsidRPr="00870FF3" w:rsidRDefault="000058EE" w:rsidP="00DB3D03">
            <w:pPr>
              <w:jc w:val="center"/>
              <w:rPr>
                <w:rFonts w:ascii="Arial" w:hAnsi="Arial" w:cs="Arial"/>
              </w:rPr>
            </w:pPr>
            <w:r w:rsidRPr="00870FF3">
              <w:rPr>
                <w:rFonts w:ascii="Arial" w:hAnsi="Arial" w:cs="Arial"/>
              </w:rPr>
              <w:t>YES</w:t>
            </w:r>
          </w:p>
        </w:tc>
        <w:tc>
          <w:tcPr>
            <w:tcW w:w="676" w:type="dxa"/>
          </w:tcPr>
          <w:p w14:paraId="7B58085E" w14:textId="42DAA311" w:rsidR="000058EE" w:rsidRPr="00870FF3" w:rsidRDefault="00E34F51" w:rsidP="00DB3D03">
            <w:pPr>
              <w:jc w:val="center"/>
              <w:rPr>
                <w:rFonts w:ascii="Arial" w:hAnsi="Arial" w:cs="Arial"/>
              </w:rPr>
            </w:pPr>
            <w:r w:rsidRPr="00870FF3">
              <w:rPr>
                <w:rFonts w:ascii="Arial" w:hAnsi="Arial" w:cs="Arial"/>
              </w:rPr>
              <w:t>NO</w:t>
            </w:r>
          </w:p>
        </w:tc>
        <w:tc>
          <w:tcPr>
            <w:tcW w:w="676" w:type="dxa"/>
          </w:tcPr>
          <w:p w14:paraId="241713FB" w14:textId="7394D4AA" w:rsidR="000058EE" w:rsidRPr="00870FF3" w:rsidRDefault="00E34F51" w:rsidP="00DB3D03">
            <w:pPr>
              <w:jc w:val="center"/>
              <w:rPr>
                <w:rFonts w:ascii="Arial" w:hAnsi="Arial" w:cs="Arial"/>
              </w:rPr>
            </w:pPr>
            <w:r w:rsidRPr="00870FF3">
              <w:rPr>
                <w:rFonts w:ascii="Arial" w:hAnsi="Arial" w:cs="Arial"/>
              </w:rPr>
              <w:t>YES</w:t>
            </w:r>
          </w:p>
        </w:tc>
        <w:tc>
          <w:tcPr>
            <w:tcW w:w="676" w:type="dxa"/>
          </w:tcPr>
          <w:p w14:paraId="49C88CAB" w14:textId="7A943748" w:rsidR="000058EE" w:rsidRPr="00870FF3" w:rsidRDefault="00E34F51" w:rsidP="00DB3D03">
            <w:pPr>
              <w:jc w:val="center"/>
              <w:rPr>
                <w:rFonts w:ascii="Arial" w:hAnsi="Arial" w:cs="Arial"/>
              </w:rPr>
            </w:pPr>
            <w:r w:rsidRPr="00870FF3">
              <w:rPr>
                <w:rFonts w:ascii="Arial" w:hAnsi="Arial" w:cs="Arial"/>
              </w:rPr>
              <w:t>NO</w:t>
            </w:r>
          </w:p>
        </w:tc>
        <w:tc>
          <w:tcPr>
            <w:tcW w:w="675" w:type="dxa"/>
          </w:tcPr>
          <w:p w14:paraId="3091B405" w14:textId="0F3A4728" w:rsidR="000058EE" w:rsidRPr="00870FF3" w:rsidRDefault="000058EE" w:rsidP="00DB3D03">
            <w:pPr>
              <w:jc w:val="center"/>
              <w:rPr>
                <w:rFonts w:ascii="Arial" w:hAnsi="Arial" w:cs="Arial"/>
              </w:rPr>
            </w:pPr>
            <w:r w:rsidRPr="00870FF3">
              <w:rPr>
                <w:rFonts w:ascii="Arial" w:hAnsi="Arial" w:cs="Arial"/>
              </w:rPr>
              <w:t>NO</w:t>
            </w:r>
          </w:p>
        </w:tc>
        <w:tc>
          <w:tcPr>
            <w:tcW w:w="676" w:type="dxa"/>
          </w:tcPr>
          <w:p w14:paraId="2C445855" w14:textId="2C67E6C2" w:rsidR="000058EE" w:rsidRPr="00870FF3" w:rsidRDefault="00E34F51" w:rsidP="00DB3D03">
            <w:pPr>
              <w:jc w:val="center"/>
              <w:rPr>
                <w:rFonts w:ascii="Arial" w:hAnsi="Arial" w:cs="Arial"/>
              </w:rPr>
            </w:pPr>
            <w:r w:rsidRPr="00870FF3">
              <w:rPr>
                <w:rFonts w:ascii="Arial" w:hAnsi="Arial" w:cs="Arial"/>
              </w:rPr>
              <w:t>NO</w:t>
            </w:r>
          </w:p>
        </w:tc>
        <w:tc>
          <w:tcPr>
            <w:tcW w:w="676" w:type="dxa"/>
          </w:tcPr>
          <w:p w14:paraId="52C7F4B8" w14:textId="58129C91" w:rsidR="000058EE" w:rsidRPr="00870FF3" w:rsidRDefault="00E34F51" w:rsidP="00DB3D03">
            <w:pPr>
              <w:jc w:val="center"/>
              <w:rPr>
                <w:rFonts w:ascii="Arial" w:hAnsi="Arial" w:cs="Arial"/>
              </w:rPr>
            </w:pPr>
            <w:r w:rsidRPr="00870FF3">
              <w:rPr>
                <w:rFonts w:ascii="Arial" w:hAnsi="Arial" w:cs="Arial"/>
              </w:rPr>
              <w:t>YES</w:t>
            </w:r>
          </w:p>
        </w:tc>
        <w:tc>
          <w:tcPr>
            <w:tcW w:w="676" w:type="dxa"/>
          </w:tcPr>
          <w:p w14:paraId="03BB7C95" w14:textId="148D60BD" w:rsidR="000058EE" w:rsidRPr="00870FF3" w:rsidRDefault="00E34F51" w:rsidP="00DB3D03">
            <w:pPr>
              <w:jc w:val="center"/>
              <w:rPr>
                <w:rFonts w:ascii="Arial" w:hAnsi="Arial" w:cs="Arial"/>
              </w:rPr>
            </w:pPr>
            <w:r w:rsidRPr="00870FF3">
              <w:rPr>
                <w:rFonts w:ascii="Arial" w:hAnsi="Arial" w:cs="Arial"/>
              </w:rPr>
              <w:t>YES</w:t>
            </w:r>
          </w:p>
        </w:tc>
        <w:tc>
          <w:tcPr>
            <w:tcW w:w="675" w:type="dxa"/>
          </w:tcPr>
          <w:p w14:paraId="4AA71601" w14:textId="5FD73E0C" w:rsidR="000058EE" w:rsidRPr="00870FF3" w:rsidRDefault="00E34F51" w:rsidP="00DB3D03">
            <w:pPr>
              <w:jc w:val="center"/>
              <w:rPr>
                <w:rFonts w:ascii="Arial" w:hAnsi="Arial" w:cs="Arial"/>
              </w:rPr>
            </w:pPr>
            <w:r w:rsidRPr="00870FF3">
              <w:rPr>
                <w:rFonts w:ascii="Arial" w:hAnsi="Arial" w:cs="Arial"/>
              </w:rPr>
              <w:t>YES</w:t>
            </w:r>
          </w:p>
        </w:tc>
        <w:tc>
          <w:tcPr>
            <w:tcW w:w="676" w:type="dxa"/>
          </w:tcPr>
          <w:p w14:paraId="1B9214E2" w14:textId="573B07B9" w:rsidR="000058EE" w:rsidRPr="00870FF3" w:rsidRDefault="00801C3B" w:rsidP="00DB3D03">
            <w:pPr>
              <w:jc w:val="center"/>
              <w:rPr>
                <w:rFonts w:ascii="Arial" w:hAnsi="Arial" w:cs="Arial"/>
                <w:color w:val="FF0000"/>
              </w:rPr>
            </w:pPr>
            <w:r w:rsidRPr="00870FF3">
              <w:rPr>
                <w:rFonts w:ascii="Arial" w:hAnsi="Arial" w:cs="Arial"/>
              </w:rPr>
              <w:t>YES</w:t>
            </w:r>
          </w:p>
        </w:tc>
        <w:tc>
          <w:tcPr>
            <w:tcW w:w="1082" w:type="dxa"/>
          </w:tcPr>
          <w:p w14:paraId="66FF3F29" w14:textId="311F20E5" w:rsidR="000058EE" w:rsidRPr="00870FF3" w:rsidRDefault="00801C3B" w:rsidP="00DB3D03">
            <w:pPr>
              <w:jc w:val="center"/>
              <w:rPr>
                <w:rFonts w:ascii="Arial" w:hAnsi="Arial" w:cs="Arial"/>
              </w:rPr>
            </w:pPr>
            <w:r w:rsidRPr="00870FF3">
              <w:rPr>
                <w:rFonts w:ascii="Arial" w:hAnsi="Arial" w:cs="Arial"/>
              </w:rPr>
              <w:t>7</w:t>
            </w:r>
          </w:p>
        </w:tc>
      </w:tr>
      <w:tr w:rsidR="00292876" w:rsidRPr="00870FF3" w14:paraId="07FA3F2D" w14:textId="6926F463" w:rsidTr="00951B51">
        <w:trPr>
          <w:gridAfter w:val="1"/>
          <w:wAfter w:w="6" w:type="dxa"/>
          <w:trHeight w:val="236"/>
        </w:trPr>
        <w:tc>
          <w:tcPr>
            <w:tcW w:w="1759" w:type="dxa"/>
          </w:tcPr>
          <w:p w14:paraId="7364AFB8" w14:textId="1646C519" w:rsidR="000058EE" w:rsidRPr="00870FF3" w:rsidRDefault="004574E2" w:rsidP="00DB3D03">
            <w:pPr>
              <w:jc w:val="center"/>
              <w:rPr>
                <w:rFonts w:ascii="Arial" w:hAnsi="Arial" w:cs="Arial"/>
                <w:color w:val="FF0000"/>
              </w:rPr>
            </w:pPr>
            <w:r w:rsidRPr="00870FF3">
              <w:rPr>
                <w:rFonts w:ascii="Arial" w:hAnsi="Arial" w:cs="Arial"/>
                <w:color w:val="000000"/>
                <w:shd w:val="clear" w:color="auto" w:fill="FFFFFF"/>
              </w:rPr>
              <w:t xml:space="preserve">(Christensen </w:t>
            </w:r>
            <w:r w:rsidRPr="00870FF3">
              <w:rPr>
                <w:rFonts w:ascii="Arial" w:hAnsi="Arial" w:cs="Arial"/>
                <w:i/>
                <w:iCs/>
                <w:color w:val="000000"/>
                <w:shd w:val="clear" w:color="auto" w:fill="FFFFFF"/>
              </w:rPr>
              <w:t>et al.,</w:t>
            </w:r>
            <w:r w:rsidRPr="00870FF3">
              <w:rPr>
                <w:rFonts w:ascii="Arial" w:hAnsi="Arial" w:cs="Arial"/>
                <w:color w:val="000000"/>
                <w:shd w:val="clear" w:color="auto" w:fill="FFFFFF"/>
              </w:rPr>
              <w:t xml:space="preserve"> 2015)</w:t>
            </w:r>
            <w:r w:rsidR="004044A8" w:rsidRPr="00870FF3">
              <w:rPr>
                <w:rFonts w:ascii="Arial" w:hAnsi="Arial" w:cs="Arial"/>
                <w:color w:val="000000"/>
                <w:shd w:val="clear" w:color="auto" w:fill="FFFFFF"/>
              </w:rPr>
              <w:t>.</w:t>
            </w:r>
          </w:p>
        </w:tc>
        <w:tc>
          <w:tcPr>
            <w:tcW w:w="676" w:type="dxa"/>
          </w:tcPr>
          <w:p w14:paraId="78B6188E" w14:textId="77777777" w:rsidR="000058EE" w:rsidRPr="00870FF3" w:rsidRDefault="000058EE" w:rsidP="00DB3D03">
            <w:pPr>
              <w:jc w:val="center"/>
              <w:rPr>
                <w:rFonts w:ascii="Arial" w:hAnsi="Arial" w:cs="Arial"/>
              </w:rPr>
            </w:pPr>
            <w:r w:rsidRPr="00870FF3">
              <w:rPr>
                <w:rFonts w:ascii="Arial" w:hAnsi="Arial" w:cs="Arial"/>
              </w:rPr>
              <w:t>YES</w:t>
            </w:r>
          </w:p>
        </w:tc>
        <w:tc>
          <w:tcPr>
            <w:tcW w:w="675" w:type="dxa"/>
          </w:tcPr>
          <w:p w14:paraId="7CD90362" w14:textId="77777777" w:rsidR="000058EE" w:rsidRPr="00870FF3" w:rsidRDefault="000058EE" w:rsidP="00DB3D03">
            <w:pPr>
              <w:jc w:val="center"/>
              <w:rPr>
                <w:rFonts w:ascii="Arial" w:hAnsi="Arial" w:cs="Arial"/>
              </w:rPr>
            </w:pPr>
            <w:r w:rsidRPr="00870FF3">
              <w:rPr>
                <w:rFonts w:ascii="Arial" w:hAnsi="Arial" w:cs="Arial"/>
              </w:rPr>
              <w:t>YES</w:t>
            </w:r>
          </w:p>
        </w:tc>
        <w:tc>
          <w:tcPr>
            <w:tcW w:w="676" w:type="dxa"/>
          </w:tcPr>
          <w:p w14:paraId="47F0AC5F" w14:textId="14C1AFCD" w:rsidR="000058EE" w:rsidRPr="00870FF3" w:rsidRDefault="00DE6D16" w:rsidP="00DB3D03">
            <w:pPr>
              <w:jc w:val="center"/>
              <w:rPr>
                <w:rFonts w:ascii="Arial" w:hAnsi="Arial" w:cs="Arial"/>
              </w:rPr>
            </w:pPr>
            <w:r w:rsidRPr="00870FF3">
              <w:rPr>
                <w:rFonts w:ascii="Arial" w:hAnsi="Arial" w:cs="Arial"/>
              </w:rPr>
              <w:t>YES</w:t>
            </w:r>
          </w:p>
        </w:tc>
        <w:tc>
          <w:tcPr>
            <w:tcW w:w="676" w:type="dxa"/>
          </w:tcPr>
          <w:p w14:paraId="056B86C7" w14:textId="42894A35" w:rsidR="000058EE" w:rsidRPr="00870FF3" w:rsidRDefault="00DE6D16" w:rsidP="00DB3D03">
            <w:pPr>
              <w:jc w:val="center"/>
              <w:rPr>
                <w:rFonts w:ascii="Arial" w:hAnsi="Arial" w:cs="Arial"/>
              </w:rPr>
            </w:pPr>
            <w:r w:rsidRPr="00870FF3">
              <w:rPr>
                <w:rFonts w:ascii="Arial" w:hAnsi="Arial" w:cs="Arial"/>
              </w:rPr>
              <w:t>YES</w:t>
            </w:r>
          </w:p>
        </w:tc>
        <w:tc>
          <w:tcPr>
            <w:tcW w:w="676" w:type="dxa"/>
          </w:tcPr>
          <w:p w14:paraId="1E83A098" w14:textId="54F13D20" w:rsidR="000058EE" w:rsidRPr="00870FF3" w:rsidRDefault="00DE6D16" w:rsidP="00DB3D03">
            <w:pPr>
              <w:jc w:val="center"/>
              <w:rPr>
                <w:rFonts w:ascii="Arial" w:hAnsi="Arial" w:cs="Arial"/>
              </w:rPr>
            </w:pPr>
            <w:r w:rsidRPr="00870FF3">
              <w:rPr>
                <w:rFonts w:ascii="Arial" w:hAnsi="Arial" w:cs="Arial"/>
              </w:rPr>
              <w:t>NO</w:t>
            </w:r>
          </w:p>
        </w:tc>
        <w:tc>
          <w:tcPr>
            <w:tcW w:w="675" w:type="dxa"/>
          </w:tcPr>
          <w:p w14:paraId="2C63B3EC" w14:textId="2DC94C5F" w:rsidR="000058EE" w:rsidRPr="00870FF3" w:rsidRDefault="000058EE" w:rsidP="00DB3D03">
            <w:pPr>
              <w:jc w:val="center"/>
              <w:rPr>
                <w:rFonts w:ascii="Arial" w:hAnsi="Arial" w:cs="Arial"/>
              </w:rPr>
            </w:pPr>
            <w:r w:rsidRPr="00870FF3">
              <w:rPr>
                <w:rFonts w:ascii="Arial" w:hAnsi="Arial" w:cs="Arial"/>
              </w:rPr>
              <w:t>NO</w:t>
            </w:r>
          </w:p>
        </w:tc>
        <w:tc>
          <w:tcPr>
            <w:tcW w:w="676" w:type="dxa"/>
          </w:tcPr>
          <w:p w14:paraId="1DA6C289" w14:textId="0D1BD1D8" w:rsidR="000058EE" w:rsidRPr="00870FF3" w:rsidRDefault="00DE6D16" w:rsidP="00DB3D03">
            <w:pPr>
              <w:jc w:val="center"/>
              <w:rPr>
                <w:rFonts w:ascii="Arial" w:hAnsi="Arial" w:cs="Arial"/>
              </w:rPr>
            </w:pPr>
            <w:r w:rsidRPr="00870FF3">
              <w:rPr>
                <w:rFonts w:ascii="Arial" w:hAnsi="Arial" w:cs="Arial"/>
              </w:rPr>
              <w:t>NO</w:t>
            </w:r>
          </w:p>
        </w:tc>
        <w:tc>
          <w:tcPr>
            <w:tcW w:w="676" w:type="dxa"/>
          </w:tcPr>
          <w:p w14:paraId="215A4E42" w14:textId="16472B39" w:rsidR="000058EE" w:rsidRPr="00870FF3" w:rsidRDefault="00DE6D16" w:rsidP="00DB3D03">
            <w:pPr>
              <w:jc w:val="center"/>
              <w:rPr>
                <w:rFonts w:ascii="Arial" w:hAnsi="Arial" w:cs="Arial"/>
              </w:rPr>
            </w:pPr>
            <w:r w:rsidRPr="00870FF3">
              <w:rPr>
                <w:rFonts w:ascii="Arial" w:hAnsi="Arial" w:cs="Arial"/>
              </w:rPr>
              <w:t>YES</w:t>
            </w:r>
          </w:p>
        </w:tc>
        <w:tc>
          <w:tcPr>
            <w:tcW w:w="676" w:type="dxa"/>
          </w:tcPr>
          <w:p w14:paraId="3CEE9D13" w14:textId="7AAC5027" w:rsidR="000058EE" w:rsidRPr="00870FF3" w:rsidRDefault="00DE6D16" w:rsidP="00DB3D03">
            <w:pPr>
              <w:jc w:val="center"/>
              <w:rPr>
                <w:rFonts w:ascii="Arial" w:hAnsi="Arial" w:cs="Arial"/>
              </w:rPr>
            </w:pPr>
            <w:r w:rsidRPr="00870FF3">
              <w:rPr>
                <w:rFonts w:ascii="Arial" w:hAnsi="Arial" w:cs="Arial"/>
              </w:rPr>
              <w:t>YES</w:t>
            </w:r>
          </w:p>
        </w:tc>
        <w:tc>
          <w:tcPr>
            <w:tcW w:w="675" w:type="dxa"/>
          </w:tcPr>
          <w:p w14:paraId="290CBC1E" w14:textId="586633FC" w:rsidR="000058EE" w:rsidRPr="00870FF3" w:rsidRDefault="00E73C63" w:rsidP="00DB3D03">
            <w:pPr>
              <w:jc w:val="center"/>
              <w:rPr>
                <w:rFonts w:ascii="Arial" w:hAnsi="Arial" w:cs="Arial"/>
              </w:rPr>
            </w:pPr>
            <w:r w:rsidRPr="00870FF3">
              <w:rPr>
                <w:rFonts w:ascii="Arial" w:hAnsi="Arial" w:cs="Arial"/>
              </w:rPr>
              <w:t>YES</w:t>
            </w:r>
          </w:p>
        </w:tc>
        <w:tc>
          <w:tcPr>
            <w:tcW w:w="676" w:type="dxa"/>
          </w:tcPr>
          <w:p w14:paraId="52C6955F" w14:textId="5B08B5BD" w:rsidR="000058EE" w:rsidRPr="00870FF3" w:rsidRDefault="00BE5994" w:rsidP="00DB3D03">
            <w:pPr>
              <w:jc w:val="center"/>
              <w:rPr>
                <w:rFonts w:ascii="Arial" w:hAnsi="Arial" w:cs="Arial"/>
                <w:color w:val="FF0000"/>
              </w:rPr>
            </w:pPr>
            <w:r w:rsidRPr="00870FF3">
              <w:rPr>
                <w:rFonts w:ascii="Arial" w:hAnsi="Arial" w:cs="Arial"/>
              </w:rPr>
              <w:t>YES</w:t>
            </w:r>
          </w:p>
        </w:tc>
        <w:tc>
          <w:tcPr>
            <w:tcW w:w="1082" w:type="dxa"/>
          </w:tcPr>
          <w:p w14:paraId="167A7AC5" w14:textId="20AC53E7" w:rsidR="000058EE" w:rsidRPr="00870FF3" w:rsidRDefault="001E0799" w:rsidP="00DB3D03">
            <w:pPr>
              <w:jc w:val="center"/>
              <w:rPr>
                <w:rFonts w:ascii="Arial" w:hAnsi="Arial" w:cs="Arial"/>
              </w:rPr>
            </w:pPr>
            <w:r w:rsidRPr="00870FF3">
              <w:rPr>
                <w:rFonts w:ascii="Arial" w:hAnsi="Arial" w:cs="Arial"/>
              </w:rPr>
              <w:t>8</w:t>
            </w:r>
          </w:p>
        </w:tc>
      </w:tr>
      <w:tr w:rsidR="00292876" w:rsidRPr="00870FF3" w14:paraId="2417EE59" w14:textId="73C49441" w:rsidTr="00951B51">
        <w:trPr>
          <w:gridAfter w:val="1"/>
          <w:wAfter w:w="6" w:type="dxa"/>
          <w:trHeight w:val="227"/>
        </w:trPr>
        <w:tc>
          <w:tcPr>
            <w:tcW w:w="1759" w:type="dxa"/>
          </w:tcPr>
          <w:p w14:paraId="26565E0B" w14:textId="34040CA0" w:rsidR="000058EE" w:rsidRPr="00870FF3" w:rsidRDefault="007E580A" w:rsidP="00DB3D03">
            <w:pPr>
              <w:jc w:val="center"/>
              <w:rPr>
                <w:rFonts w:ascii="Arial" w:hAnsi="Arial" w:cs="Arial"/>
                <w:color w:val="FF0000"/>
              </w:rPr>
            </w:pPr>
            <w:r w:rsidRPr="00870FF3">
              <w:rPr>
                <w:rFonts w:ascii="Arial" w:hAnsi="Arial" w:cs="Arial"/>
                <w:color w:val="000000"/>
                <w:shd w:val="clear" w:color="auto" w:fill="FFFFFF"/>
              </w:rPr>
              <w:t>(</w:t>
            </w:r>
            <w:proofErr w:type="spellStart"/>
            <w:r w:rsidRPr="00870FF3">
              <w:rPr>
                <w:rFonts w:ascii="Arial" w:hAnsi="Arial" w:cs="Arial"/>
                <w:color w:val="000000"/>
                <w:shd w:val="clear" w:color="auto" w:fill="FFFFFF"/>
              </w:rPr>
              <w:t>Kuptniratsaikul</w:t>
            </w:r>
            <w:proofErr w:type="spellEnd"/>
            <w:r w:rsidRPr="00870FF3">
              <w:rPr>
                <w:rFonts w:ascii="Arial" w:hAnsi="Arial" w:cs="Arial"/>
                <w:color w:val="000000"/>
                <w:shd w:val="clear" w:color="auto" w:fill="FFFFFF"/>
              </w:rPr>
              <w:t xml:space="preserve"> </w:t>
            </w:r>
            <w:r w:rsidRPr="00870FF3">
              <w:rPr>
                <w:rFonts w:ascii="Arial" w:hAnsi="Arial" w:cs="Arial"/>
                <w:i/>
                <w:iCs/>
                <w:color w:val="000000"/>
                <w:shd w:val="clear" w:color="auto" w:fill="FFFFFF"/>
              </w:rPr>
              <w:t>et al.,</w:t>
            </w:r>
            <w:r w:rsidRPr="00870FF3">
              <w:rPr>
                <w:rFonts w:ascii="Arial" w:hAnsi="Arial" w:cs="Arial"/>
                <w:color w:val="000000"/>
                <w:shd w:val="clear" w:color="auto" w:fill="FFFFFF"/>
              </w:rPr>
              <w:t xml:space="preserve"> 2018)</w:t>
            </w:r>
            <w:r w:rsidR="004044A8" w:rsidRPr="00870FF3">
              <w:rPr>
                <w:rFonts w:ascii="Arial" w:hAnsi="Arial" w:cs="Arial"/>
                <w:color w:val="000000"/>
                <w:shd w:val="clear" w:color="auto" w:fill="FFFFFF"/>
              </w:rPr>
              <w:t>.</w:t>
            </w:r>
          </w:p>
        </w:tc>
        <w:tc>
          <w:tcPr>
            <w:tcW w:w="676" w:type="dxa"/>
          </w:tcPr>
          <w:p w14:paraId="5A62846A" w14:textId="77777777" w:rsidR="000058EE" w:rsidRPr="00870FF3" w:rsidRDefault="000058EE" w:rsidP="00DB3D03">
            <w:pPr>
              <w:jc w:val="center"/>
              <w:rPr>
                <w:rFonts w:ascii="Arial" w:hAnsi="Arial" w:cs="Arial"/>
              </w:rPr>
            </w:pPr>
            <w:r w:rsidRPr="00870FF3">
              <w:rPr>
                <w:rFonts w:ascii="Arial" w:hAnsi="Arial" w:cs="Arial"/>
              </w:rPr>
              <w:t>YES</w:t>
            </w:r>
          </w:p>
        </w:tc>
        <w:tc>
          <w:tcPr>
            <w:tcW w:w="675" w:type="dxa"/>
          </w:tcPr>
          <w:p w14:paraId="107ECE19" w14:textId="77777777" w:rsidR="000058EE" w:rsidRPr="00870FF3" w:rsidRDefault="000058EE" w:rsidP="00DB3D03">
            <w:pPr>
              <w:jc w:val="center"/>
              <w:rPr>
                <w:rFonts w:ascii="Arial" w:hAnsi="Arial" w:cs="Arial"/>
              </w:rPr>
            </w:pPr>
            <w:r w:rsidRPr="00870FF3">
              <w:rPr>
                <w:rFonts w:ascii="Arial" w:hAnsi="Arial" w:cs="Arial"/>
              </w:rPr>
              <w:t>YES</w:t>
            </w:r>
          </w:p>
        </w:tc>
        <w:tc>
          <w:tcPr>
            <w:tcW w:w="676" w:type="dxa"/>
          </w:tcPr>
          <w:p w14:paraId="75C6F3C8" w14:textId="1AEB8CE3" w:rsidR="000058EE" w:rsidRPr="00870FF3" w:rsidRDefault="00F04874" w:rsidP="00DB3D03">
            <w:pPr>
              <w:jc w:val="center"/>
              <w:rPr>
                <w:rFonts w:ascii="Arial" w:hAnsi="Arial" w:cs="Arial"/>
              </w:rPr>
            </w:pPr>
            <w:r w:rsidRPr="00870FF3">
              <w:rPr>
                <w:rFonts w:ascii="Arial" w:hAnsi="Arial" w:cs="Arial"/>
              </w:rPr>
              <w:t>YES</w:t>
            </w:r>
          </w:p>
        </w:tc>
        <w:tc>
          <w:tcPr>
            <w:tcW w:w="676" w:type="dxa"/>
          </w:tcPr>
          <w:p w14:paraId="690223B9" w14:textId="27F75535" w:rsidR="000058EE" w:rsidRPr="00870FF3" w:rsidRDefault="00F04874" w:rsidP="00DB3D03">
            <w:pPr>
              <w:jc w:val="center"/>
              <w:rPr>
                <w:rFonts w:ascii="Arial" w:hAnsi="Arial" w:cs="Arial"/>
              </w:rPr>
            </w:pPr>
            <w:r w:rsidRPr="00870FF3">
              <w:rPr>
                <w:rFonts w:ascii="Arial" w:hAnsi="Arial" w:cs="Arial"/>
              </w:rPr>
              <w:t>YES</w:t>
            </w:r>
          </w:p>
        </w:tc>
        <w:tc>
          <w:tcPr>
            <w:tcW w:w="676" w:type="dxa"/>
          </w:tcPr>
          <w:p w14:paraId="41DDFF73" w14:textId="69F89153" w:rsidR="000058EE" w:rsidRPr="00870FF3" w:rsidRDefault="00F04874" w:rsidP="00DB3D03">
            <w:pPr>
              <w:jc w:val="center"/>
              <w:rPr>
                <w:rFonts w:ascii="Arial" w:hAnsi="Arial" w:cs="Arial"/>
              </w:rPr>
            </w:pPr>
            <w:r w:rsidRPr="00870FF3">
              <w:rPr>
                <w:rFonts w:ascii="Arial" w:hAnsi="Arial" w:cs="Arial"/>
              </w:rPr>
              <w:t>NO</w:t>
            </w:r>
          </w:p>
        </w:tc>
        <w:tc>
          <w:tcPr>
            <w:tcW w:w="675" w:type="dxa"/>
          </w:tcPr>
          <w:p w14:paraId="6BB544A9" w14:textId="3AB4B705" w:rsidR="000058EE" w:rsidRPr="00870FF3" w:rsidRDefault="000058EE" w:rsidP="00DB3D03">
            <w:pPr>
              <w:jc w:val="center"/>
              <w:rPr>
                <w:rFonts w:ascii="Arial" w:hAnsi="Arial" w:cs="Arial"/>
              </w:rPr>
            </w:pPr>
            <w:r w:rsidRPr="00870FF3">
              <w:rPr>
                <w:rFonts w:ascii="Arial" w:hAnsi="Arial" w:cs="Arial"/>
              </w:rPr>
              <w:t>YES</w:t>
            </w:r>
          </w:p>
        </w:tc>
        <w:tc>
          <w:tcPr>
            <w:tcW w:w="676" w:type="dxa"/>
          </w:tcPr>
          <w:p w14:paraId="0BCD58A0" w14:textId="18D327CA" w:rsidR="000058EE" w:rsidRPr="00870FF3" w:rsidRDefault="00F04874" w:rsidP="00DB3D03">
            <w:pPr>
              <w:jc w:val="center"/>
              <w:rPr>
                <w:rFonts w:ascii="Arial" w:hAnsi="Arial" w:cs="Arial"/>
              </w:rPr>
            </w:pPr>
            <w:r w:rsidRPr="00870FF3">
              <w:rPr>
                <w:rFonts w:ascii="Arial" w:hAnsi="Arial" w:cs="Arial"/>
              </w:rPr>
              <w:t>YES</w:t>
            </w:r>
          </w:p>
        </w:tc>
        <w:tc>
          <w:tcPr>
            <w:tcW w:w="676" w:type="dxa"/>
          </w:tcPr>
          <w:p w14:paraId="5EB53936" w14:textId="684170FA" w:rsidR="000058EE" w:rsidRPr="00870FF3" w:rsidRDefault="00F04874" w:rsidP="00DB3D03">
            <w:pPr>
              <w:jc w:val="center"/>
              <w:rPr>
                <w:rFonts w:ascii="Arial" w:hAnsi="Arial" w:cs="Arial"/>
              </w:rPr>
            </w:pPr>
            <w:r w:rsidRPr="00870FF3">
              <w:rPr>
                <w:rFonts w:ascii="Arial" w:hAnsi="Arial" w:cs="Arial"/>
              </w:rPr>
              <w:t>YES</w:t>
            </w:r>
          </w:p>
        </w:tc>
        <w:tc>
          <w:tcPr>
            <w:tcW w:w="676" w:type="dxa"/>
          </w:tcPr>
          <w:p w14:paraId="67914C81" w14:textId="66A58AD8" w:rsidR="000058EE" w:rsidRPr="00870FF3" w:rsidRDefault="00F04874" w:rsidP="00DB3D03">
            <w:pPr>
              <w:jc w:val="center"/>
              <w:rPr>
                <w:rFonts w:ascii="Arial" w:hAnsi="Arial" w:cs="Arial"/>
              </w:rPr>
            </w:pPr>
            <w:r w:rsidRPr="00870FF3">
              <w:rPr>
                <w:rFonts w:ascii="Arial" w:hAnsi="Arial" w:cs="Arial"/>
              </w:rPr>
              <w:t>YES</w:t>
            </w:r>
          </w:p>
        </w:tc>
        <w:tc>
          <w:tcPr>
            <w:tcW w:w="675" w:type="dxa"/>
          </w:tcPr>
          <w:p w14:paraId="4C30E753" w14:textId="157B5683" w:rsidR="000058EE" w:rsidRPr="00870FF3" w:rsidRDefault="00E73C63" w:rsidP="00DB3D03">
            <w:pPr>
              <w:jc w:val="center"/>
              <w:rPr>
                <w:rFonts w:ascii="Arial" w:hAnsi="Arial" w:cs="Arial"/>
              </w:rPr>
            </w:pPr>
            <w:r w:rsidRPr="00870FF3">
              <w:rPr>
                <w:rFonts w:ascii="Arial" w:hAnsi="Arial" w:cs="Arial"/>
              </w:rPr>
              <w:t>YES</w:t>
            </w:r>
          </w:p>
        </w:tc>
        <w:tc>
          <w:tcPr>
            <w:tcW w:w="676" w:type="dxa"/>
          </w:tcPr>
          <w:p w14:paraId="3F605B03" w14:textId="074AE23A" w:rsidR="000058EE" w:rsidRPr="00870FF3" w:rsidRDefault="00BE5994" w:rsidP="00DB3D03">
            <w:pPr>
              <w:jc w:val="center"/>
              <w:rPr>
                <w:rFonts w:ascii="Arial" w:hAnsi="Arial" w:cs="Arial"/>
              </w:rPr>
            </w:pPr>
            <w:r w:rsidRPr="00870FF3">
              <w:rPr>
                <w:rFonts w:ascii="Arial" w:hAnsi="Arial" w:cs="Arial"/>
              </w:rPr>
              <w:t>YES</w:t>
            </w:r>
          </w:p>
        </w:tc>
        <w:tc>
          <w:tcPr>
            <w:tcW w:w="1082" w:type="dxa"/>
          </w:tcPr>
          <w:p w14:paraId="577886C2" w14:textId="51F46930" w:rsidR="000058EE" w:rsidRPr="00870FF3" w:rsidRDefault="001E0799" w:rsidP="00DB3D03">
            <w:pPr>
              <w:jc w:val="center"/>
              <w:rPr>
                <w:rFonts w:ascii="Arial" w:hAnsi="Arial" w:cs="Arial"/>
              </w:rPr>
            </w:pPr>
            <w:r w:rsidRPr="00870FF3">
              <w:rPr>
                <w:rFonts w:ascii="Arial" w:hAnsi="Arial" w:cs="Arial"/>
              </w:rPr>
              <w:t>10</w:t>
            </w:r>
          </w:p>
        </w:tc>
      </w:tr>
      <w:tr w:rsidR="00292876" w:rsidRPr="00870FF3" w14:paraId="2ED0F4EB" w14:textId="45D6B823" w:rsidTr="00951B51">
        <w:trPr>
          <w:gridAfter w:val="1"/>
          <w:wAfter w:w="6" w:type="dxa"/>
          <w:trHeight w:val="236"/>
        </w:trPr>
        <w:tc>
          <w:tcPr>
            <w:tcW w:w="1759" w:type="dxa"/>
          </w:tcPr>
          <w:p w14:paraId="451F95FD" w14:textId="1A6526FA" w:rsidR="000058EE" w:rsidRPr="00870FF3" w:rsidRDefault="003B7F2E" w:rsidP="00DB3D03">
            <w:pPr>
              <w:jc w:val="center"/>
              <w:rPr>
                <w:rFonts w:ascii="Arial" w:hAnsi="Arial" w:cs="Arial"/>
                <w:color w:val="FF0000"/>
              </w:rPr>
            </w:pPr>
            <w:r w:rsidRPr="00870FF3">
              <w:rPr>
                <w:rFonts w:ascii="Arial" w:hAnsi="Arial" w:cs="Arial"/>
                <w:color w:val="000000"/>
                <w:shd w:val="clear" w:color="auto" w:fill="FFFFFF"/>
              </w:rPr>
              <w:t xml:space="preserve">(Mihalko </w:t>
            </w:r>
            <w:r w:rsidRPr="00870FF3">
              <w:rPr>
                <w:rFonts w:ascii="Arial" w:hAnsi="Arial" w:cs="Arial"/>
                <w:i/>
                <w:iCs/>
                <w:color w:val="000000"/>
                <w:shd w:val="clear" w:color="auto" w:fill="FFFFFF"/>
              </w:rPr>
              <w:t>et al.,</w:t>
            </w:r>
            <w:r w:rsidRPr="00870FF3">
              <w:rPr>
                <w:rFonts w:ascii="Arial" w:hAnsi="Arial" w:cs="Arial"/>
                <w:color w:val="000000"/>
                <w:shd w:val="clear" w:color="auto" w:fill="FFFFFF"/>
              </w:rPr>
              <w:t xml:space="preserve"> 2019)</w:t>
            </w:r>
            <w:r w:rsidR="004044A8" w:rsidRPr="00870FF3">
              <w:rPr>
                <w:rFonts w:ascii="Arial" w:hAnsi="Arial" w:cs="Arial"/>
                <w:color w:val="000000"/>
                <w:shd w:val="clear" w:color="auto" w:fill="FFFFFF"/>
              </w:rPr>
              <w:t>.</w:t>
            </w:r>
          </w:p>
        </w:tc>
        <w:tc>
          <w:tcPr>
            <w:tcW w:w="676" w:type="dxa"/>
          </w:tcPr>
          <w:p w14:paraId="67C9D397" w14:textId="4D660E16" w:rsidR="000058EE" w:rsidRPr="00870FF3" w:rsidRDefault="00833EF0" w:rsidP="00DB3D03">
            <w:pPr>
              <w:jc w:val="center"/>
              <w:rPr>
                <w:rFonts w:ascii="Arial" w:hAnsi="Arial" w:cs="Arial"/>
              </w:rPr>
            </w:pPr>
            <w:r w:rsidRPr="00870FF3">
              <w:rPr>
                <w:rFonts w:ascii="Arial" w:hAnsi="Arial" w:cs="Arial"/>
              </w:rPr>
              <w:t>YES</w:t>
            </w:r>
          </w:p>
        </w:tc>
        <w:tc>
          <w:tcPr>
            <w:tcW w:w="675" w:type="dxa"/>
          </w:tcPr>
          <w:p w14:paraId="44C7290A" w14:textId="313807B5" w:rsidR="000058EE" w:rsidRPr="00870FF3" w:rsidRDefault="00833EF0" w:rsidP="00DB3D03">
            <w:pPr>
              <w:jc w:val="center"/>
              <w:rPr>
                <w:rFonts w:ascii="Arial" w:hAnsi="Arial" w:cs="Arial"/>
              </w:rPr>
            </w:pPr>
            <w:r w:rsidRPr="00870FF3">
              <w:rPr>
                <w:rFonts w:ascii="Arial" w:hAnsi="Arial" w:cs="Arial"/>
              </w:rPr>
              <w:t>YES</w:t>
            </w:r>
          </w:p>
        </w:tc>
        <w:tc>
          <w:tcPr>
            <w:tcW w:w="676" w:type="dxa"/>
          </w:tcPr>
          <w:p w14:paraId="00DCBC31" w14:textId="2115976D" w:rsidR="000058EE" w:rsidRPr="00870FF3" w:rsidRDefault="00833EF0" w:rsidP="00DB3D03">
            <w:pPr>
              <w:jc w:val="center"/>
              <w:rPr>
                <w:rFonts w:ascii="Arial" w:hAnsi="Arial" w:cs="Arial"/>
                <w:color w:val="000000" w:themeColor="text1"/>
              </w:rPr>
            </w:pPr>
            <w:r w:rsidRPr="00870FF3">
              <w:rPr>
                <w:rFonts w:ascii="Arial" w:hAnsi="Arial" w:cs="Arial"/>
                <w:color w:val="000000" w:themeColor="text1"/>
              </w:rPr>
              <w:t>NO</w:t>
            </w:r>
          </w:p>
        </w:tc>
        <w:tc>
          <w:tcPr>
            <w:tcW w:w="676" w:type="dxa"/>
          </w:tcPr>
          <w:p w14:paraId="27B16004" w14:textId="545EE306" w:rsidR="000058EE" w:rsidRPr="00870FF3" w:rsidRDefault="00833EF0" w:rsidP="00DB3D03">
            <w:pPr>
              <w:jc w:val="center"/>
              <w:rPr>
                <w:rFonts w:ascii="Arial" w:hAnsi="Arial" w:cs="Arial"/>
                <w:color w:val="000000" w:themeColor="text1"/>
              </w:rPr>
            </w:pPr>
            <w:r w:rsidRPr="00870FF3">
              <w:rPr>
                <w:rFonts w:ascii="Arial" w:hAnsi="Arial" w:cs="Arial"/>
                <w:color w:val="000000" w:themeColor="text1"/>
              </w:rPr>
              <w:t>YES</w:t>
            </w:r>
          </w:p>
        </w:tc>
        <w:tc>
          <w:tcPr>
            <w:tcW w:w="676" w:type="dxa"/>
          </w:tcPr>
          <w:p w14:paraId="4BF3BDB9" w14:textId="240ADC53" w:rsidR="000058EE" w:rsidRPr="00870FF3" w:rsidRDefault="00833EF0" w:rsidP="00DB3D03">
            <w:pPr>
              <w:jc w:val="center"/>
              <w:rPr>
                <w:rFonts w:ascii="Arial" w:hAnsi="Arial" w:cs="Arial"/>
                <w:color w:val="000000" w:themeColor="text1"/>
              </w:rPr>
            </w:pPr>
            <w:r w:rsidRPr="00870FF3">
              <w:rPr>
                <w:rFonts w:ascii="Arial" w:hAnsi="Arial" w:cs="Arial"/>
                <w:color w:val="000000" w:themeColor="text1"/>
              </w:rPr>
              <w:t>NO</w:t>
            </w:r>
          </w:p>
        </w:tc>
        <w:tc>
          <w:tcPr>
            <w:tcW w:w="675" w:type="dxa"/>
          </w:tcPr>
          <w:p w14:paraId="277E2EAA" w14:textId="7C9DC74D" w:rsidR="000058EE" w:rsidRPr="00870FF3" w:rsidRDefault="000058EE" w:rsidP="00DB3D03">
            <w:pPr>
              <w:jc w:val="center"/>
              <w:rPr>
                <w:rFonts w:ascii="Arial" w:hAnsi="Arial" w:cs="Arial"/>
              </w:rPr>
            </w:pPr>
            <w:r w:rsidRPr="00870FF3">
              <w:rPr>
                <w:rFonts w:ascii="Arial" w:hAnsi="Arial" w:cs="Arial"/>
              </w:rPr>
              <w:t>NO</w:t>
            </w:r>
          </w:p>
        </w:tc>
        <w:tc>
          <w:tcPr>
            <w:tcW w:w="676" w:type="dxa"/>
          </w:tcPr>
          <w:p w14:paraId="71340125" w14:textId="26A4600C" w:rsidR="000058EE" w:rsidRPr="00870FF3" w:rsidRDefault="00833EF0" w:rsidP="00DB3D03">
            <w:pPr>
              <w:jc w:val="center"/>
              <w:rPr>
                <w:rFonts w:ascii="Arial" w:hAnsi="Arial" w:cs="Arial"/>
              </w:rPr>
            </w:pPr>
            <w:r w:rsidRPr="00870FF3">
              <w:rPr>
                <w:rFonts w:ascii="Arial" w:hAnsi="Arial" w:cs="Arial"/>
              </w:rPr>
              <w:t>NO</w:t>
            </w:r>
          </w:p>
        </w:tc>
        <w:tc>
          <w:tcPr>
            <w:tcW w:w="676" w:type="dxa"/>
          </w:tcPr>
          <w:p w14:paraId="3C997FC5" w14:textId="07BF4B0B" w:rsidR="000058EE" w:rsidRPr="00870FF3" w:rsidRDefault="00833EF0" w:rsidP="00DB3D03">
            <w:pPr>
              <w:jc w:val="center"/>
              <w:rPr>
                <w:rFonts w:ascii="Arial" w:hAnsi="Arial" w:cs="Arial"/>
              </w:rPr>
            </w:pPr>
            <w:r w:rsidRPr="00870FF3">
              <w:rPr>
                <w:rFonts w:ascii="Arial" w:hAnsi="Arial" w:cs="Arial"/>
              </w:rPr>
              <w:t>YES</w:t>
            </w:r>
          </w:p>
        </w:tc>
        <w:tc>
          <w:tcPr>
            <w:tcW w:w="676" w:type="dxa"/>
          </w:tcPr>
          <w:p w14:paraId="7B289A6F" w14:textId="04FE43D1" w:rsidR="000058EE" w:rsidRPr="00870FF3" w:rsidRDefault="00462C0D" w:rsidP="00DB3D03">
            <w:pPr>
              <w:jc w:val="center"/>
              <w:rPr>
                <w:rFonts w:ascii="Arial" w:hAnsi="Arial" w:cs="Arial"/>
              </w:rPr>
            </w:pPr>
            <w:r w:rsidRPr="00870FF3">
              <w:rPr>
                <w:rFonts w:ascii="Arial" w:hAnsi="Arial" w:cs="Arial"/>
              </w:rPr>
              <w:t>YES</w:t>
            </w:r>
          </w:p>
        </w:tc>
        <w:tc>
          <w:tcPr>
            <w:tcW w:w="675" w:type="dxa"/>
          </w:tcPr>
          <w:p w14:paraId="5FB97E92" w14:textId="19DEDB8D" w:rsidR="000058EE" w:rsidRPr="00870FF3" w:rsidRDefault="00E73C63" w:rsidP="00DB3D03">
            <w:pPr>
              <w:jc w:val="center"/>
              <w:rPr>
                <w:rFonts w:ascii="Arial" w:hAnsi="Arial" w:cs="Arial"/>
              </w:rPr>
            </w:pPr>
            <w:r w:rsidRPr="00870FF3">
              <w:rPr>
                <w:rFonts w:ascii="Arial" w:hAnsi="Arial" w:cs="Arial"/>
              </w:rPr>
              <w:t>NO</w:t>
            </w:r>
          </w:p>
        </w:tc>
        <w:tc>
          <w:tcPr>
            <w:tcW w:w="676" w:type="dxa"/>
          </w:tcPr>
          <w:p w14:paraId="338266DE" w14:textId="424FF0E8" w:rsidR="000058EE" w:rsidRPr="00870FF3" w:rsidRDefault="00BE5994" w:rsidP="00DB3D03">
            <w:pPr>
              <w:jc w:val="center"/>
              <w:rPr>
                <w:rFonts w:ascii="Arial" w:hAnsi="Arial" w:cs="Arial"/>
                <w:color w:val="FF0000"/>
              </w:rPr>
            </w:pPr>
            <w:r w:rsidRPr="00870FF3">
              <w:rPr>
                <w:rFonts w:ascii="Arial" w:hAnsi="Arial" w:cs="Arial"/>
              </w:rPr>
              <w:t>YES</w:t>
            </w:r>
          </w:p>
        </w:tc>
        <w:tc>
          <w:tcPr>
            <w:tcW w:w="1082" w:type="dxa"/>
          </w:tcPr>
          <w:p w14:paraId="5962F3A0" w14:textId="28742770" w:rsidR="000058EE" w:rsidRPr="00870FF3" w:rsidRDefault="001E0799" w:rsidP="00DB3D03">
            <w:pPr>
              <w:jc w:val="center"/>
              <w:rPr>
                <w:rFonts w:ascii="Arial" w:hAnsi="Arial" w:cs="Arial"/>
              </w:rPr>
            </w:pPr>
            <w:r w:rsidRPr="00870FF3">
              <w:rPr>
                <w:rFonts w:ascii="Arial" w:hAnsi="Arial" w:cs="Arial"/>
              </w:rPr>
              <w:t>6</w:t>
            </w:r>
          </w:p>
        </w:tc>
      </w:tr>
      <w:tr w:rsidR="00292876" w:rsidRPr="00870FF3" w14:paraId="08AC117A" w14:textId="442923F5" w:rsidTr="00951B51">
        <w:trPr>
          <w:gridAfter w:val="1"/>
          <w:wAfter w:w="6" w:type="dxa"/>
          <w:trHeight w:val="236"/>
        </w:trPr>
        <w:tc>
          <w:tcPr>
            <w:tcW w:w="1759" w:type="dxa"/>
          </w:tcPr>
          <w:p w14:paraId="2150A7F3" w14:textId="3594F7EC" w:rsidR="000058EE" w:rsidRPr="00870FF3" w:rsidRDefault="00E728F2" w:rsidP="00DB3D03">
            <w:pPr>
              <w:jc w:val="center"/>
              <w:rPr>
                <w:rFonts w:ascii="Arial" w:hAnsi="Arial" w:cs="Arial"/>
                <w:color w:val="FF0000"/>
              </w:rPr>
            </w:pPr>
            <w:r w:rsidRPr="00870FF3">
              <w:rPr>
                <w:rFonts w:ascii="Arial" w:hAnsi="Arial" w:cs="Arial"/>
                <w:color w:val="000000"/>
                <w:shd w:val="clear" w:color="auto" w:fill="FFFFFF"/>
              </w:rPr>
              <w:t xml:space="preserve">(Messier </w:t>
            </w:r>
            <w:r w:rsidRPr="00870FF3">
              <w:rPr>
                <w:rFonts w:ascii="Arial" w:hAnsi="Arial" w:cs="Arial"/>
                <w:i/>
                <w:iCs/>
                <w:color w:val="000000"/>
                <w:shd w:val="clear" w:color="auto" w:fill="FFFFFF"/>
              </w:rPr>
              <w:t>et al.,</w:t>
            </w:r>
            <w:r w:rsidRPr="00870FF3">
              <w:rPr>
                <w:rFonts w:ascii="Arial" w:hAnsi="Arial" w:cs="Arial"/>
                <w:color w:val="000000"/>
                <w:shd w:val="clear" w:color="auto" w:fill="FFFFFF"/>
              </w:rPr>
              <w:t xml:space="preserve"> 2020)</w:t>
            </w:r>
            <w:r w:rsidR="004044A8" w:rsidRPr="00870FF3">
              <w:rPr>
                <w:rFonts w:ascii="Arial" w:hAnsi="Arial" w:cs="Arial"/>
                <w:color w:val="000000"/>
                <w:shd w:val="clear" w:color="auto" w:fill="FFFFFF"/>
              </w:rPr>
              <w:t>.</w:t>
            </w:r>
          </w:p>
        </w:tc>
        <w:tc>
          <w:tcPr>
            <w:tcW w:w="676" w:type="dxa"/>
          </w:tcPr>
          <w:p w14:paraId="2E47E12E" w14:textId="77777777" w:rsidR="000058EE" w:rsidRPr="00870FF3" w:rsidRDefault="000058EE" w:rsidP="00DB3D03">
            <w:pPr>
              <w:jc w:val="center"/>
              <w:rPr>
                <w:rFonts w:ascii="Arial" w:hAnsi="Arial" w:cs="Arial"/>
                <w:color w:val="000000" w:themeColor="text1"/>
              </w:rPr>
            </w:pPr>
            <w:r w:rsidRPr="00870FF3">
              <w:rPr>
                <w:rFonts w:ascii="Arial" w:hAnsi="Arial" w:cs="Arial"/>
                <w:color w:val="000000" w:themeColor="text1"/>
              </w:rPr>
              <w:t>YES</w:t>
            </w:r>
          </w:p>
        </w:tc>
        <w:tc>
          <w:tcPr>
            <w:tcW w:w="675" w:type="dxa"/>
          </w:tcPr>
          <w:p w14:paraId="16967BA1" w14:textId="77777777" w:rsidR="000058EE" w:rsidRPr="00870FF3" w:rsidRDefault="000058EE" w:rsidP="00DB3D03">
            <w:pPr>
              <w:jc w:val="center"/>
              <w:rPr>
                <w:rFonts w:ascii="Arial" w:hAnsi="Arial" w:cs="Arial"/>
                <w:color w:val="000000" w:themeColor="text1"/>
              </w:rPr>
            </w:pPr>
            <w:r w:rsidRPr="00870FF3">
              <w:rPr>
                <w:rFonts w:ascii="Arial" w:hAnsi="Arial" w:cs="Arial"/>
                <w:color w:val="000000" w:themeColor="text1"/>
              </w:rPr>
              <w:t>YES</w:t>
            </w:r>
          </w:p>
        </w:tc>
        <w:tc>
          <w:tcPr>
            <w:tcW w:w="676" w:type="dxa"/>
          </w:tcPr>
          <w:p w14:paraId="53790C54" w14:textId="64484D42" w:rsidR="000058EE" w:rsidRPr="00870FF3" w:rsidRDefault="00CC397C" w:rsidP="00DB3D03">
            <w:pPr>
              <w:jc w:val="center"/>
              <w:rPr>
                <w:rFonts w:ascii="Arial" w:hAnsi="Arial" w:cs="Arial"/>
                <w:color w:val="000000" w:themeColor="text1"/>
              </w:rPr>
            </w:pPr>
            <w:r w:rsidRPr="00870FF3">
              <w:rPr>
                <w:rFonts w:ascii="Arial" w:hAnsi="Arial" w:cs="Arial"/>
                <w:color w:val="000000" w:themeColor="text1"/>
              </w:rPr>
              <w:t>NO</w:t>
            </w:r>
          </w:p>
        </w:tc>
        <w:tc>
          <w:tcPr>
            <w:tcW w:w="676" w:type="dxa"/>
          </w:tcPr>
          <w:p w14:paraId="2B202235" w14:textId="758D8C55" w:rsidR="000058EE" w:rsidRPr="00870FF3" w:rsidRDefault="00EF591C" w:rsidP="00DB3D03">
            <w:pPr>
              <w:jc w:val="center"/>
              <w:rPr>
                <w:rFonts w:ascii="Arial" w:hAnsi="Arial" w:cs="Arial"/>
                <w:color w:val="000000" w:themeColor="text1"/>
              </w:rPr>
            </w:pPr>
            <w:r w:rsidRPr="00870FF3">
              <w:rPr>
                <w:rFonts w:ascii="Arial" w:hAnsi="Arial" w:cs="Arial"/>
                <w:color w:val="000000" w:themeColor="text1"/>
              </w:rPr>
              <w:t>YES</w:t>
            </w:r>
          </w:p>
        </w:tc>
        <w:tc>
          <w:tcPr>
            <w:tcW w:w="676" w:type="dxa"/>
          </w:tcPr>
          <w:p w14:paraId="162A6E2C" w14:textId="66C9172D" w:rsidR="000058EE" w:rsidRPr="00870FF3" w:rsidRDefault="00CC397C" w:rsidP="00DB3D03">
            <w:pPr>
              <w:jc w:val="center"/>
              <w:rPr>
                <w:rFonts w:ascii="Arial" w:hAnsi="Arial" w:cs="Arial"/>
                <w:color w:val="000000" w:themeColor="text1"/>
              </w:rPr>
            </w:pPr>
            <w:r w:rsidRPr="00870FF3">
              <w:rPr>
                <w:rFonts w:ascii="Arial" w:hAnsi="Arial" w:cs="Arial"/>
                <w:color w:val="000000" w:themeColor="text1"/>
              </w:rPr>
              <w:t>NO</w:t>
            </w:r>
          </w:p>
        </w:tc>
        <w:tc>
          <w:tcPr>
            <w:tcW w:w="675" w:type="dxa"/>
          </w:tcPr>
          <w:p w14:paraId="261181C4" w14:textId="60C239A6" w:rsidR="000058EE" w:rsidRPr="00870FF3" w:rsidRDefault="000058EE" w:rsidP="00DB3D03">
            <w:pPr>
              <w:jc w:val="center"/>
              <w:rPr>
                <w:rFonts w:ascii="Arial" w:hAnsi="Arial" w:cs="Arial"/>
                <w:color w:val="000000" w:themeColor="text1"/>
              </w:rPr>
            </w:pPr>
            <w:r w:rsidRPr="00870FF3">
              <w:rPr>
                <w:rFonts w:ascii="Arial" w:hAnsi="Arial" w:cs="Arial"/>
                <w:color w:val="000000" w:themeColor="text1"/>
              </w:rPr>
              <w:t>YES</w:t>
            </w:r>
          </w:p>
        </w:tc>
        <w:tc>
          <w:tcPr>
            <w:tcW w:w="676" w:type="dxa"/>
          </w:tcPr>
          <w:p w14:paraId="37FBC958" w14:textId="6273975B" w:rsidR="000058EE" w:rsidRPr="00870FF3" w:rsidRDefault="00CC397C" w:rsidP="00DB3D03">
            <w:pPr>
              <w:jc w:val="center"/>
              <w:rPr>
                <w:rFonts w:ascii="Arial" w:hAnsi="Arial" w:cs="Arial"/>
                <w:color w:val="000000" w:themeColor="text1"/>
              </w:rPr>
            </w:pPr>
            <w:r w:rsidRPr="00870FF3">
              <w:rPr>
                <w:rFonts w:ascii="Arial" w:hAnsi="Arial" w:cs="Arial"/>
                <w:color w:val="000000" w:themeColor="text1"/>
              </w:rPr>
              <w:t>YES</w:t>
            </w:r>
          </w:p>
        </w:tc>
        <w:tc>
          <w:tcPr>
            <w:tcW w:w="676" w:type="dxa"/>
          </w:tcPr>
          <w:p w14:paraId="6BEB4110" w14:textId="6A1BB1D4" w:rsidR="000058EE" w:rsidRPr="00870FF3" w:rsidRDefault="00EF591C" w:rsidP="00DB3D03">
            <w:pPr>
              <w:jc w:val="center"/>
              <w:rPr>
                <w:rFonts w:ascii="Arial" w:hAnsi="Arial" w:cs="Arial"/>
                <w:color w:val="000000" w:themeColor="text1"/>
              </w:rPr>
            </w:pPr>
            <w:r w:rsidRPr="00870FF3">
              <w:rPr>
                <w:rFonts w:ascii="Arial" w:hAnsi="Arial" w:cs="Arial"/>
                <w:color w:val="000000" w:themeColor="text1"/>
              </w:rPr>
              <w:t>YES</w:t>
            </w:r>
          </w:p>
        </w:tc>
        <w:tc>
          <w:tcPr>
            <w:tcW w:w="676" w:type="dxa"/>
          </w:tcPr>
          <w:p w14:paraId="3E5963A6" w14:textId="7C673A53" w:rsidR="000058EE" w:rsidRPr="00870FF3" w:rsidRDefault="00CC397C" w:rsidP="00DB3D03">
            <w:pPr>
              <w:jc w:val="center"/>
              <w:rPr>
                <w:rFonts w:ascii="Arial" w:hAnsi="Arial" w:cs="Arial"/>
                <w:color w:val="000000" w:themeColor="text1"/>
              </w:rPr>
            </w:pPr>
            <w:r w:rsidRPr="00870FF3">
              <w:rPr>
                <w:rFonts w:ascii="Arial" w:hAnsi="Arial" w:cs="Arial"/>
                <w:color w:val="000000" w:themeColor="text1"/>
              </w:rPr>
              <w:t>YES</w:t>
            </w:r>
          </w:p>
        </w:tc>
        <w:tc>
          <w:tcPr>
            <w:tcW w:w="675" w:type="dxa"/>
          </w:tcPr>
          <w:p w14:paraId="0650A29D" w14:textId="7127EA8E" w:rsidR="000058EE" w:rsidRPr="00870FF3" w:rsidRDefault="00E73C63" w:rsidP="00DB3D03">
            <w:pPr>
              <w:jc w:val="center"/>
              <w:rPr>
                <w:rFonts w:ascii="Arial" w:hAnsi="Arial" w:cs="Arial"/>
                <w:color w:val="FF0000"/>
              </w:rPr>
            </w:pPr>
            <w:r w:rsidRPr="00870FF3">
              <w:rPr>
                <w:rFonts w:ascii="Arial" w:hAnsi="Arial" w:cs="Arial"/>
              </w:rPr>
              <w:t>YES</w:t>
            </w:r>
          </w:p>
        </w:tc>
        <w:tc>
          <w:tcPr>
            <w:tcW w:w="676" w:type="dxa"/>
          </w:tcPr>
          <w:p w14:paraId="20D42DD0" w14:textId="321B890E" w:rsidR="000058EE" w:rsidRPr="00870FF3" w:rsidRDefault="00BE5994" w:rsidP="00DB3D03">
            <w:pPr>
              <w:jc w:val="center"/>
              <w:rPr>
                <w:rFonts w:ascii="Arial" w:hAnsi="Arial" w:cs="Arial"/>
                <w:color w:val="FF0000"/>
              </w:rPr>
            </w:pPr>
            <w:r w:rsidRPr="00870FF3">
              <w:rPr>
                <w:rFonts w:ascii="Arial" w:hAnsi="Arial" w:cs="Arial"/>
              </w:rPr>
              <w:t>YES</w:t>
            </w:r>
          </w:p>
        </w:tc>
        <w:tc>
          <w:tcPr>
            <w:tcW w:w="1082" w:type="dxa"/>
          </w:tcPr>
          <w:p w14:paraId="795537E1" w14:textId="0B19B4BB" w:rsidR="000058EE" w:rsidRPr="00870FF3" w:rsidRDefault="001E0799" w:rsidP="00DB3D03">
            <w:pPr>
              <w:jc w:val="center"/>
              <w:rPr>
                <w:rFonts w:ascii="Arial" w:hAnsi="Arial" w:cs="Arial"/>
              </w:rPr>
            </w:pPr>
            <w:r w:rsidRPr="00870FF3">
              <w:rPr>
                <w:rFonts w:ascii="Arial" w:hAnsi="Arial" w:cs="Arial"/>
              </w:rPr>
              <w:t>9</w:t>
            </w:r>
          </w:p>
        </w:tc>
      </w:tr>
      <w:tr w:rsidR="00292876" w:rsidRPr="00870FF3" w14:paraId="4AF87FE5" w14:textId="554DB6B0" w:rsidTr="00951B51">
        <w:trPr>
          <w:gridAfter w:val="1"/>
          <w:wAfter w:w="6" w:type="dxa"/>
          <w:trHeight w:val="236"/>
        </w:trPr>
        <w:tc>
          <w:tcPr>
            <w:tcW w:w="1759" w:type="dxa"/>
            <w:tcBorders>
              <w:bottom w:val="single" w:sz="4" w:space="0" w:color="auto"/>
            </w:tcBorders>
          </w:tcPr>
          <w:p w14:paraId="4C271D8E" w14:textId="2EF7EDEE" w:rsidR="000058EE" w:rsidRPr="00870FF3" w:rsidRDefault="007972AE" w:rsidP="00DB3D03">
            <w:pPr>
              <w:jc w:val="center"/>
              <w:rPr>
                <w:rFonts w:ascii="Arial" w:hAnsi="Arial" w:cs="Arial"/>
                <w:color w:val="FF0000"/>
              </w:rPr>
            </w:pPr>
            <w:r w:rsidRPr="00870FF3">
              <w:rPr>
                <w:rFonts w:ascii="Arial" w:hAnsi="Arial" w:cs="Arial"/>
                <w:color w:val="000000"/>
                <w:shd w:val="clear" w:color="auto" w:fill="FFFFFF"/>
              </w:rPr>
              <w:t>(</w:t>
            </w:r>
            <w:proofErr w:type="spellStart"/>
            <w:r w:rsidRPr="00870FF3">
              <w:rPr>
                <w:rFonts w:ascii="Arial" w:hAnsi="Arial" w:cs="Arial"/>
                <w:color w:val="000000"/>
                <w:shd w:val="clear" w:color="auto" w:fill="FFFFFF"/>
              </w:rPr>
              <w:t>Bennell</w:t>
            </w:r>
            <w:proofErr w:type="spellEnd"/>
            <w:r w:rsidRPr="00870FF3">
              <w:rPr>
                <w:rFonts w:ascii="Arial" w:hAnsi="Arial" w:cs="Arial"/>
                <w:color w:val="000000"/>
                <w:shd w:val="clear" w:color="auto" w:fill="FFFFFF"/>
              </w:rPr>
              <w:t xml:space="preserve"> </w:t>
            </w:r>
            <w:r w:rsidRPr="00870FF3">
              <w:rPr>
                <w:rFonts w:ascii="Arial" w:hAnsi="Arial" w:cs="Arial"/>
                <w:i/>
                <w:iCs/>
                <w:color w:val="000000"/>
                <w:shd w:val="clear" w:color="auto" w:fill="FFFFFF"/>
              </w:rPr>
              <w:t>et al.,</w:t>
            </w:r>
            <w:r w:rsidRPr="00870FF3">
              <w:rPr>
                <w:rFonts w:ascii="Arial" w:hAnsi="Arial" w:cs="Arial"/>
                <w:color w:val="000000"/>
                <w:shd w:val="clear" w:color="auto" w:fill="FFFFFF"/>
              </w:rPr>
              <w:t xml:space="preserve"> 2020)</w:t>
            </w:r>
            <w:r w:rsidR="004044A8" w:rsidRPr="00870FF3">
              <w:rPr>
                <w:rFonts w:ascii="Arial" w:hAnsi="Arial" w:cs="Arial"/>
                <w:color w:val="000000"/>
                <w:shd w:val="clear" w:color="auto" w:fill="FFFFFF"/>
              </w:rPr>
              <w:t>.</w:t>
            </w:r>
          </w:p>
        </w:tc>
        <w:tc>
          <w:tcPr>
            <w:tcW w:w="676" w:type="dxa"/>
            <w:tcBorders>
              <w:bottom w:val="single" w:sz="4" w:space="0" w:color="auto"/>
            </w:tcBorders>
          </w:tcPr>
          <w:p w14:paraId="13A5BF2F" w14:textId="77777777" w:rsidR="000058EE" w:rsidRPr="00870FF3" w:rsidRDefault="000058EE" w:rsidP="00DB3D03">
            <w:pPr>
              <w:jc w:val="center"/>
              <w:rPr>
                <w:rFonts w:ascii="Arial" w:hAnsi="Arial" w:cs="Arial"/>
                <w:color w:val="000000" w:themeColor="text1"/>
              </w:rPr>
            </w:pPr>
            <w:r w:rsidRPr="00870FF3">
              <w:rPr>
                <w:rFonts w:ascii="Arial" w:hAnsi="Arial" w:cs="Arial"/>
                <w:color w:val="000000" w:themeColor="text1"/>
              </w:rPr>
              <w:t>YES</w:t>
            </w:r>
          </w:p>
        </w:tc>
        <w:tc>
          <w:tcPr>
            <w:tcW w:w="675" w:type="dxa"/>
            <w:tcBorders>
              <w:bottom w:val="single" w:sz="4" w:space="0" w:color="auto"/>
            </w:tcBorders>
          </w:tcPr>
          <w:p w14:paraId="58A42572" w14:textId="77777777" w:rsidR="000058EE" w:rsidRPr="00870FF3" w:rsidRDefault="000058EE" w:rsidP="00DB3D03">
            <w:pPr>
              <w:jc w:val="center"/>
              <w:rPr>
                <w:rFonts w:ascii="Arial" w:hAnsi="Arial" w:cs="Arial"/>
                <w:color w:val="000000" w:themeColor="text1"/>
              </w:rPr>
            </w:pPr>
            <w:r w:rsidRPr="00870FF3">
              <w:rPr>
                <w:rFonts w:ascii="Arial" w:hAnsi="Arial" w:cs="Arial"/>
                <w:color w:val="000000" w:themeColor="text1"/>
              </w:rPr>
              <w:t>YES</w:t>
            </w:r>
          </w:p>
        </w:tc>
        <w:tc>
          <w:tcPr>
            <w:tcW w:w="676" w:type="dxa"/>
            <w:tcBorders>
              <w:bottom w:val="single" w:sz="4" w:space="0" w:color="auto"/>
            </w:tcBorders>
          </w:tcPr>
          <w:p w14:paraId="1502AAAA" w14:textId="592F07A4" w:rsidR="000058EE" w:rsidRPr="00870FF3" w:rsidRDefault="004D5350" w:rsidP="00DB3D03">
            <w:pPr>
              <w:jc w:val="center"/>
              <w:rPr>
                <w:rFonts w:ascii="Arial" w:hAnsi="Arial" w:cs="Arial"/>
                <w:color w:val="000000" w:themeColor="text1"/>
              </w:rPr>
            </w:pPr>
            <w:r w:rsidRPr="00870FF3">
              <w:rPr>
                <w:rFonts w:ascii="Arial" w:hAnsi="Arial" w:cs="Arial"/>
                <w:color w:val="000000" w:themeColor="text1"/>
              </w:rPr>
              <w:t>YES</w:t>
            </w:r>
          </w:p>
        </w:tc>
        <w:tc>
          <w:tcPr>
            <w:tcW w:w="676" w:type="dxa"/>
            <w:tcBorders>
              <w:bottom w:val="single" w:sz="4" w:space="0" w:color="auto"/>
            </w:tcBorders>
          </w:tcPr>
          <w:p w14:paraId="7671B0CD" w14:textId="5D54855B" w:rsidR="000058EE" w:rsidRPr="00870FF3" w:rsidRDefault="004D5350" w:rsidP="00DB3D03">
            <w:pPr>
              <w:jc w:val="center"/>
              <w:rPr>
                <w:rFonts w:ascii="Arial" w:hAnsi="Arial" w:cs="Arial"/>
                <w:color w:val="000000" w:themeColor="text1"/>
              </w:rPr>
            </w:pPr>
            <w:r w:rsidRPr="00870FF3">
              <w:rPr>
                <w:rFonts w:ascii="Arial" w:hAnsi="Arial" w:cs="Arial"/>
                <w:color w:val="000000" w:themeColor="text1"/>
              </w:rPr>
              <w:t>YES</w:t>
            </w:r>
          </w:p>
        </w:tc>
        <w:tc>
          <w:tcPr>
            <w:tcW w:w="676" w:type="dxa"/>
            <w:tcBorders>
              <w:bottom w:val="single" w:sz="4" w:space="0" w:color="auto"/>
            </w:tcBorders>
          </w:tcPr>
          <w:p w14:paraId="1D3BC159" w14:textId="0404FBFB" w:rsidR="000058EE" w:rsidRPr="00870FF3" w:rsidRDefault="004D5350" w:rsidP="00DB3D03">
            <w:pPr>
              <w:jc w:val="center"/>
              <w:rPr>
                <w:rFonts w:ascii="Arial" w:hAnsi="Arial" w:cs="Arial"/>
                <w:color w:val="000000" w:themeColor="text1"/>
              </w:rPr>
            </w:pPr>
            <w:r w:rsidRPr="00870FF3">
              <w:rPr>
                <w:rFonts w:ascii="Arial" w:hAnsi="Arial" w:cs="Arial"/>
                <w:color w:val="000000" w:themeColor="text1"/>
              </w:rPr>
              <w:t>YES</w:t>
            </w:r>
          </w:p>
        </w:tc>
        <w:tc>
          <w:tcPr>
            <w:tcW w:w="675" w:type="dxa"/>
            <w:tcBorders>
              <w:bottom w:val="single" w:sz="4" w:space="0" w:color="auto"/>
            </w:tcBorders>
          </w:tcPr>
          <w:p w14:paraId="2C3D692C" w14:textId="74D151CB" w:rsidR="000058EE" w:rsidRPr="00870FF3" w:rsidRDefault="000058EE" w:rsidP="00DB3D03">
            <w:pPr>
              <w:jc w:val="center"/>
              <w:rPr>
                <w:rFonts w:ascii="Arial" w:hAnsi="Arial" w:cs="Arial"/>
                <w:color w:val="000000" w:themeColor="text1"/>
              </w:rPr>
            </w:pPr>
            <w:r w:rsidRPr="00870FF3">
              <w:rPr>
                <w:rFonts w:ascii="Arial" w:hAnsi="Arial" w:cs="Arial"/>
                <w:color w:val="000000" w:themeColor="text1"/>
              </w:rPr>
              <w:t>NO</w:t>
            </w:r>
          </w:p>
        </w:tc>
        <w:tc>
          <w:tcPr>
            <w:tcW w:w="676" w:type="dxa"/>
            <w:tcBorders>
              <w:bottom w:val="single" w:sz="4" w:space="0" w:color="auto"/>
            </w:tcBorders>
          </w:tcPr>
          <w:p w14:paraId="1DA008CF" w14:textId="1BBC7AB6" w:rsidR="000058EE" w:rsidRPr="00870FF3" w:rsidRDefault="004D5350" w:rsidP="00DB3D03">
            <w:pPr>
              <w:jc w:val="center"/>
              <w:rPr>
                <w:rFonts w:ascii="Arial" w:hAnsi="Arial" w:cs="Arial"/>
                <w:color w:val="000000" w:themeColor="text1"/>
              </w:rPr>
            </w:pPr>
            <w:r w:rsidRPr="00870FF3">
              <w:rPr>
                <w:rFonts w:ascii="Arial" w:hAnsi="Arial" w:cs="Arial"/>
                <w:color w:val="000000" w:themeColor="text1"/>
              </w:rPr>
              <w:t>YES</w:t>
            </w:r>
          </w:p>
        </w:tc>
        <w:tc>
          <w:tcPr>
            <w:tcW w:w="676" w:type="dxa"/>
            <w:tcBorders>
              <w:bottom w:val="single" w:sz="4" w:space="0" w:color="auto"/>
            </w:tcBorders>
          </w:tcPr>
          <w:p w14:paraId="2090F83E" w14:textId="64810762" w:rsidR="000058EE" w:rsidRPr="00870FF3" w:rsidRDefault="002C6B93" w:rsidP="00DB3D03">
            <w:pPr>
              <w:jc w:val="center"/>
              <w:rPr>
                <w:rFonts w:ascii="Arial" w:hAnsi="Arial" w:cs="Arial"/>
                <w:color w:val="000000" w:themeColor="text1"/>
              </w:rPr>
            </w:pPr>
            <w:r w:rsidRPr="00870FF3">
              <w:rPr>
                <w:rFonts w:ascii="Arial" w:hAnsi="Arial" w:cs="Arial"/>
                <w:color w:val="000000" w:themeColor="text1"/>
              </w:rPr>
              <w:t>YES</w:t>
            </w:r>
          </w:p>
        </w:tc>
        <w:tc>
          <w:tcPr>
            <w:tcW w:w="676" w:type="dxa"/>
            <w:tcBorders>
              <w:bottom w:val="single" w:sz="4" w:space="0" w:color="auto"/>
            </w:tcBorders>
          </w:tcPr>
          <w:p w14:paraId="3036B523" w14:textId="3F895A4C" w:rsidR="000058EE" w:rsidRPr="00870FF3" w:rsidRDefault="002C6B93" w:rsidP="00DB3D03">
            <w:pPr>
              <w:jc w:val="center"/>
              <w:rPr>
                <w:rFonts w:ascii="Arial" w:hAnsi="Arial" w:cs="Arial"/>
                <w:color w:val="000000" w:themeColor="text1"/>
              </w:rPr>
            </w:pPr>
            <w:r w:rsidRPr="00870FF3">
              <w:rPr>
                <w:rFonts w:ascii="Arial" w:hAnsi="Arial" w:cs="Arial"/>
                <w:color w:val="000000" w:themeColor="text1"/>
              </w:rPr>
              <w:t>YES</w:t>
            </w:r>
          </w:p>
        </w:tc>
        <w:tc>
          <w:tcPr>
            <w:tcW w:w="675" w:type="dxa"/>
            <w:tcBorders>
              <w:bottom w:val="single" w:sz="4" w:space="0" w:color="auto"/>
            </w:tcBorders>
          </w:tcPr>
          <w:p w14:paraId="3DCFD1FD" w14:textId="61248FD4" w:rsidR="000058EE" w:rsidRPr="00870FF3" w:rsidRDefault="00E73C63" w:rsidP="00DB3D03">
            <w:pPr>
              <w:jc w:val="center"/>
              <w:rPr>
                <w:rFonts w:ascii="Arial" w:hAnsi="Arial" w:cs="Arial"/>
                <w:color w:val="000000" w:themeColor="text1"/>
              </w:rPr>
            </w:pPr>
            <w:r w:rsidRPr="00870FF3">
              <w:rPr>
                <w:rFonts w:ascii="Arial" w:hAnsi="Arial" w:cs="Arial"/>
                <w:color w:val="000000" w:themeColor="text1"/>
              </w:rPr>
              <w:t>NO</w:t>
            </w:r>
          </w:p>
        </w:tc>
        <w:tc>
          <w:tcPr>
            <w:tcW w:w="676" w:type="dxa"/>
            <w:tcBorders>
              <w:bottom w:val="single" w:sz="4" w:space="0" w:color="auto"/>
            </w:tcBorders>
          </w:tcPr>
          <w:p w14:paraId="7EC2C874" w14:textId="08F4E04B" w:rsidR="000058EE" w:rsidRPr="00870FF3" w:rsidRDefault="00BE5994" w:rsidP="00DB3D03">
            <w:pPr>
              <w:jc w:val="center"/>
              <w:rPr>
                <w:rFonts w:ascii="Arial" w:hAnsi="Arial" w:cs="Arial"/>
                <w:color w:val="FF0000"/>
              </w:rPr>
            </w:pPr>
            <w:r w:rsidRPr="00870FF3">
              <w:rPr>
                <w:rFonts w:ascii="Arial" w:hAnsi="Arial" w:cs="Arial"/>
              </w:rPr>
              <w:t>YES</w:t>
            </w:r>
          </w:p>
        </w:tc>
        <w:tc>
          <w:tcPr>
            <w:tcW w:w="1082" w:type="dxa"/>
            <w:tcBorders>
              <w:bottom w:val="single" w:sz="4" w:space="0" w:color="auto"/>
            </w:tcBorders>
          </w:tcPr>
          <w:p w14:paraId="216652D5" w14:textId="2CD90446" w:rsidR="000058EE" w:rsidRPr="00870FF3" w:rsidRDefault="001E0799" w:rsidP="00DB3D03">
            <w:pPr>
              <w:jc w:val="center"/>
              <w:rPr>
                <w:rFonts w:ascii="Arial" w:hAnsi="Arial" w:cs="Arial"/>
              </w:rPr>
            </w:pPr>
            <w:r w:rsidRPr="00870FF3">
              <w:rPr>
                <w:rFonts w:ascii="Arial" w:hAnsi="Arial" w:cs="Arial"/>
              </w:rPr>
              <w:t>9</w:t>
            </w:r>
          </w:p>
        </w:tc>
      </w:tr>
    </w:tbl>
    <w:p w14:paraId="23786B7A" w14:textId="2A59720D" w:rsidR="00516694" w:rsidRPr="00793A94" w:rsidRDefault="00516694" w:rsidP="00C237DF">
      <w:pPr>
        <w:spacing w:after="0" w:line="240" w:lineRule="auto"/>
        <w:rPr>
          <w:rFonts w:ascii="Arial" w:hAnsi="Arial" w:cs="Arial"/>
          <w:i/>
          <w:iCs/>
          <w:sz w:val="24"/>
          <w:szCs w:val="24"/>
        </w:rPr>
      </w:pPr>
      <w:r w:rsidRPr="00793A94">
        <w:rPr>
          <w:rFonts w:ascii="Arial" w:hAnsi="Arial" w:cs="Arial"/>
          <w:sz w:val="20"/>
          <w:szCs w:val="20"/>
        </w:rPr>
        <w:t>1. Eligibility criteria were specified. 2. Subjects were randomly allocated to groups (in a crossover study, subjects were randomly allocated an order in which treatments were received). 3. Allocation was concealed. 4. The groups were similar at baseline regarding the most important prognostic indicators. 5. There was blinding of all subjects. 6. There was blinding of all therapists who administered the therapy. 7. There was blinding of all assessors who measured at least one key outcome. 8. Measures of at least one key outcome were obtained from more than 85% of the subjects initially allocated to groups. 9. All subjects for whom outcome measures were available received the treatment or control condition as allocated or, where this was not the case, data for at least one key outcome was analysed by “intention to treat”. 10. The results of between-group statistical comparisons are reported for at least one key outcome.</w:t>
      </w:r>
      <w:r w:rsidR="00AB714B" w:rsidRPr="00793A94">
        <w:rPr>
          <w:rFonts w:ascii="Arial" w:hAnsi="Arial" w:cs="Arial"/>
          <w:sz w:val="20"/>
          <w:szCs w:val="20"/>
        </w:rPr>
        <w:t xml:space="preserve"> </w:t>
      </w:r>
      <w:r w:rsidRPr="00793A94">
        <w:rPr>
          <w:rFonts w:ascii="Arial" w:hAnsi="Arial" w:cs="Arial"/>
          <w:sz w:val="20"/>
          <w:szCs w:val="20"/>
        </w:rPr>
        <w:t>11. The study provides both point measures and measures of variability for at least one key outcome.</w:t>
      </w:r>
    </w:p>
    <w:p w14:paraId="27CB201A" w14:textId="77777777" w:rsidR="00793A94" w:rsidRDefault="00793A94" w:rsidP="00C237DF">
      <w:pPr>
        <w:spacing w:before="240"/>
        <w:rPr>
          <w:rFonts w:ascii="Times New Roman" w:hAnsi="Times New Roman" w:cs="Times New Roman"/>
          <w:b/>
          <w:bCs/>
          <w:i/>
          <w:iCs/>
          <w:sz w:val="24"/>
          <w:szCs w:val="24"/>
        </w:rPr>
      </w:pPr>
    </w:p>
    <w:p w14:paraId="24BC85C6" w14:textId="77777777" w:rsidR="00A40648" w:rsidRDefault="00A40648" w:rsidP="00C237DF">
      <w:pPr>
        <w:spacing w:before="240"/>
        <w:rPr>
          <w:rFonts w:ascii="Arial" w:hAnsi="Arial" w:cs="Arial"/>
          <w:b/>
          <w:bCs/>
          <w:i/>
          <w:iCs/>
        </w:rPr>
      </w:pPr>
    </w:p>
    <w:p w14:paraId="473FA647" w14:textId="122EB403" w:rsidR="007A7E70" w:rsidRPr="00870FF3" w:rsidRDefault="007A7E70" w:rsidP="00C237DF">
      <w:pPr>
        <w:spacing w:before="240"/>
        <w:rPr>
          <w:rFonts w:ascii="Arial" w:hAnsi="Arial" w:cs="Arial"/>
          <w:b/>
          <w:bCs/>
          <w:i/>
          <w:iCs/>
        </w:rPr>
      </w:pPr>
      <w:r w:rsidRPr="00870FF3">
        <w:rPr>
          <w:rFonts w:ascii="Arial" w:hAnsi="Arial" w:cs="Arial"/>
          <w:b/>
          <w:bCs/>
          <w:i/>
          <w:iCs/>
        </w:rPr>
        <w:lastRenderedPageBreak/>
        <w:t xml:space="preserve">Risk of bias in the studies examined </w:t>
      </w:r>
    </w:p>
    <w:p w14:paraId="7518EDC2" w14:textId="3B5063A5" w:rsidR="00826098" w:rsidRPr="00870FF3" w:rsidRDefault="00F3497A" w:rsidP="00ED08D4">
      <w:pPr>
        <w:pStyle w:val="NormalWeb"/>
        <w:shd w:val="clear" w:color="auto" w:fill="FFFFFF"/>
        <w:spacing w:before="0" w:beforeAutospacing="0" w:after="240" w:afterAutospacing="0" w:line="360" w:lineRule="auto"/>
        <w:rPr>
          <w:rStyle w:val="selectable"/>
          <w:rFonts w:ascii="Arial" w:hAnsi="Arial" w:cs="Arial"/>
          <w:sz w:val="22"/>
          <w:szCs w:val="22"/>
        </w:rPr>
      </w:pPr>
      <w:r w:rsidRPr="00870FF3">
        <w:rPr>
          <w:rFonts w:ascii="Arial" w:hAnsi="Arial" w:cs="Arial"/>
          <w:color w:val="000000" w:themeColor="text1"/>
          <w:sz w:val="22"/>
          <w:szCs w:val="22"/>
        </w:rPr>
        <w:t>The Cochrane Risk of Bias tool (</w:t>
      </w:r>
      <w:proofErr w:type="spellStart"/>
      <w:r w:rsidRPr="00870FF3">
        <w:rPr>
          <w:rFonts w:ascii="Arial" w:hAnsi="Arial" w:cs="Arial"/>
          <w:color w:val="000000" w:themeColor="text1"/>
          <w:sz w:val="22"/>
          <w:szCs w:val="22"/>
        </w:rPr>
        <w:t>RoB</w:t>
      </w:r>
      <w:proofErr w:type="spellEnd"/>
      <w:r w:rsidRPr="00870FF3">
        <w:rPr>
          <w:rFonts w:ascii="Arial" w:hAnsi="Arial" w:cs="Arial"/>
          <w:color w:val="000000" w:themeColor="text1"/>
          <w:sz w:val="22"/>
          <w:szCs w:val="22"/>
        </w:rPr>
        <w:t>) identifies risk of bias in research studies by scoring them as ‘low’, ‘some’ or ‘high’</w:t>
      </w:r>
      <w:r w:rsidR="008D390A">
        <w:rPr>
          <w:rFonts w:ascii="Arial" w:hAnsi="Arial" w:cs="Arial"/>
          <w:color w:val="000000" w:themeColor="text1"/>
          <w:sz w:val="22"/>
          <w:szCs w:val="22"/>
        </w:rPr>
        <w:t xml:space="preserve"> (</w:t>
      </w:r>
      <w:r w:rsidR="008D390A" w:rsidRPr="00870FF3">
        <w:rPr>
          <w:rFonts w:ascii="Arial" w:hAnsi="Arial" w:cs="Arial"/>
          <w:color w:val="000000" w:themeColor="text1"/>
          <w:sz w:val="22"/>
          <w:szCs w:val="22"/>
        </w:rPr>
        <w:t xml:space="preserve">Higgins </w:t>
      </w:r>
      <w:r w:rsidR="008D390A" w:rsidRPr="00870FF3">
        <w:rPr>
          <w:rFonts w:ascii="Arial" w:hAnsi="Arial" w:cs="Arial"/>
          <w:i/>
          <w:iCs/>
          <w:color w:val="000000" w:themeColor="text1"/>
          <w:sz w:val="22"/>
          <w:szCs w:val="22"/>
        </w:rPr>
        <w:t>et al.,</w:t>
      </w:r>
      <w:r w:rsidR="008D390A" w:rsidRPr="00870FF3">
        <w:rPr>
          <w:rFonts w:ascii="Arial" w:hAnsi="Arial" w:cs="Arial"/>
          <w:color w:val="000000" w:themeColor="text1"/>
          <w:sz w:val="22"/>
          <w:szCs w:val="22"/>
        </w:rPr>
        <w:t xml:space="preserve"> 2011).</w:t>
      </w:r>
      <w:r w:rsidR="008D390A">
        <w:rPr>
          <w:rFonts w:ascii="Arial" w:hAnsi="Arial" w:cs="Arial"/>
          <w:color w:val="000000" w:themeColor="text1"/>
          <w:sz w:val="22"/>
          <w:szCs w:val="22"/>
        </w:rPr>
        <w:t xml:space="preserve"> </w:t>
      </w:r>
      <w:r w:rsidRPr="00870FF3">
        <w:rPr>
          <w:rStyle w:val="selectable"/>
          <w:rFonts w:ascii="Arial" w:hAnsi="Arial" w:cs="Arial"/>
          <w:color w:val="000000" w:themeColor="text1"/>
          <w:sz w:val="22"/>
          <w:szCs w:val="22"/>
        </w:rPr>
        <w:t xml:space="preserve">This has </w:t>
      </w:r>
      <w:r w:rsidR="0002647E" w:rsidRPr="00870FF3">
        <w:rPr>
          <w:rStyle w:val="selectable"/>
          <w:rFonts w:ascii="Arial" w:hAnsi="Arial" w:cs="Arial"/>
          <w:color w:val="000000" w:themeColor="text1"/>
          <w:sz w:val="22"/>
          <w:szCs w:val="22"/>
        </w:rPr>
        <w:t>recently</w:t>
      </w:r>
      <w:r w:rsidRPr="00870FF3">
        <w:rPr>
          <w:rStyle w:val="selectable"/>
          <w:rFonts w:ascii="Arial" w:hAnsi="Arial" w:cs="Arial"/>
          <w:color w:val="000000" w:themeColor="text1"/>
          <w:sz w:val="22"/>
          <w:szCs w:val="22"/>
        </w:rPr>
        <w:t xml:space="preserve"> been improved by </w:t>
      </w:r>
      <w:r w:rsidRPr="00870FF3">
        <w:rPr>
          <w:rFonts w:ascii="Arial" w:hAnsi="Arial" w:cs="Arial"/>
          <w:color w:val="000000" w:themeColor="text1"/>
          <w:sz w:val="22"/>
          <w:szCs w:val="22"/>
        </w:rPr>
        <w:t xml:space="preserve">Sterne </w:t>
      </w:r>
      <w:r w:rsidRPr="00870FF3">
        <w:rPr>
          <w:rFonts w:ascii="Arial" w:hAnsi="Arial" w:cs="Arial"/>
          <w:i/>
          <w:iCs/>
          <w:color w:val="000000" w:themeColor="text1"/>
          <w:sz w:val="22"/>
          <w:szCs w:val="22"/>
        </w:rPr>
        <w:t>et al.,</w:t>
      </w:r>
      <w:r w:rsidRPr="00870FF3">
        <w:rPr>
          <w:rFonts w:ascii="Arial" w:hAnsi="Arial" w:cs="Arial"/>
          <w:color w:val="000000" w:themeColor="text1"/>
          <w:sz w:val="22"/>
          <w:szCs w:val="22"/>
        </w:rPr>
        <w:t xml:space="preserve"> (2019) who </w:t>
      </w:r>
      <w:r w:rsidR="0002647E" w:rsidRPr="00870FF3">
        <w:rPr>
          <w:rFonts w:ascii="Arial" w:hAnsi="Arial" w:cs="Arial"/>
          <w:color w:val="000000" w:themeColor="text1"/>
          <w:sz w:val="22"/>
          <w:szCs w:val="22"/>
        </w:rPr>
        <w:t>devised</w:t>
      </w:r>
      <w:r w:rsidRPr="00870FF3">
        <w:rPr>
          <w:rFonts w:ascii="Arial" w:hAnsi="Arial" w:cs="Arial"/>
          <w:color w:val="000000" w:themeColor="text1"/>
          <w:sz w:val="22"/>
          <w:szCs w:val="22"/>
        </w:rPr>
        <w:t xml:space="preserve"> the Cochrane Risk of Bias</w:t>
      </w:r>
      <w:r w:rsidRPr="00870FF3">
        <w:rPr>
          <w:rStyle w:val="selectable"/>
          <w:rFonts w:ascii="Arial" w:hAnsi="Arial" w:cs="Arial"/>
          <w:color w:val="000000" w:themeColor="text1"/>
          <w:sz w:val="22"/>
          <w:szCs w:val="22"/>
        </w:rPr>
        <w:t xml:space="preserve"> tool </w:t>
      </w:r>
      <w:r w:rsidRPr="00870FF3">
        <w:rPr>
          <w:rFonts w:ascii="Arial" w:hAnsi="Arial" w:cs="Arial"/>
          <w:color w:val="000000" w:themeColor="text1"/>
          <w:sz w:val="22"/>
          <w:szCs w:val="22"/>
        </w:rPr>
        <w:t>(</w:t>
      </w:r>
      <w:proofErr w:type="spellStart"/>
      <w:r w:rsidRPr="00870FF3">
        <w:rPr>
          <w:rFonts w:ascii="Arial" w:hAnsi="Arial" w:cs="Arial"/>
          <w:color w:val="000000" w:themeColor="text1"/>
          <w:sz w:val="22"/>
          <w:szCs w:val="22"/>
        </w:rPr>
        <w:t>RoB</w:t>
      </w:r>
      <w:proofErr w:type="spellEnd"/>
      <w:r w:rsidRPr="00870FF3">
        <w:rPr>
          <w:rFonts w:ascii="Arial" w:hAnsi="Arial" w:cs="Arial"/>
          <w:color w:val="000000" w:themeColor="text1"/>
          <w:sz w:val="22"/>
          <w:szCs w:val="22"/>
        </w:rPr>
        <w:t xml:space="preserve"> 2.0) to identify a result for risk of bias in research by five</w:t>
      </w:r>
      <w:r w:rsidR="00B81F85" w:rsidRPr="00870FF3">
        <w:rPr>
          <w:rFonts w:ascii="Arial" w:hAnsi="Arial" w:cs="Arial"/>
          <w:color w:val="000000" w:themeColor="text1"/>
          <w:sz w:val="22"/>
          <w:szCs w:val="22"/>
        </w:rPr>
        <w:t xml:space="preserve"> domains.</w:t>
      </w:r>
      <w:r w:rsidR="00B81F85" w:rsidRPr="00870FF3">
        <w:rPr>
          <w:rStyle w:val="selectable"/>
          <w:rFonts w:ascii="Arial" w:hAnsi="Arial" w:cs="Arial"/>
          <w:color w:val="000000" w:themeColor="text1"/>
          <w:sz w:val="22"/>
          <w:szCs w:val="22"/>
        </w:rPr>
        <w:t xml:space="preserve"> </w:t>
      </w:r>
      <w:proofErr w:type="gramStart"/>
      <w:r w:rsidR="006F5D7F" w:rsidRPr="00870FF3">
        <w:rPr>
          <w:rStyle w:val="selectable"/>
          <w:rFonts w:ascii="Arial" w:hAnsi="Arial" w:cs="Arial"/>
          <w:color w:val="000000" w:themeColor="text1"/>
          <w:sz w:val="22"/>
          <w:szCs w:val="22"/>
        </w:rPr>
        <w:t>The majority of</w:t>
      </w:r>
      <w:proofErr w:type="gramEnd"/>
      <w:r w:rsidR="006F5D7F" w:rsidRPr="00870FF3">
        <w:rPr>
          <w:rStyle w:val="selectable"/>
          <w:rFonts w:ascii="Arial" w:hAnsi="Arial" w:cs="Arial"/>
          <w:color w:val="000000" w:themeColor="text1"/>
          <w:sz w:val="22"/>
          <w:szCs w:val="22"/>
        </w:rPr>
        <w:t xml:space="preserve"> literature was evaluated as having some risk of bias however one study presented a lower risk of bias. </w:t>
      </w:r>
      <w:r w:rsidRPr="00870FF3">
        <w:rPr>
          <w:rStyle w:val="selectable"/>
          <w:rFonts w:ascii="Arial" w:hAnsi="Arial" w:cs="Arial"/>
          <w:color w:val="000000" w:themeColor="text1"/>
          <w:sz w:val="22"/>
          <w:szCs w:val="22"/>
        </w:rPr>
        <w:t>T</w:t>
      </w:r>
      <w:r w:rsidR="0002647E" w:rsidRPr="00870FF3">
        <w:rPr>
          <w:rStyle w:val="selectable"/>
          <w:rFonts w:ascii="Arial" w:hAnsi="Arial" w:cs="Arial"/>
          <w:color w:val="000000" w:themeColor="text1"/>
          <w:sz w:val="22"/>
          <w:szCs w:val="22"/>
        </w:rPr>
        <w:t xml:space="preserve">able </w:t>
      </w:r>
      <w:r w:rsidR="00B81F85" w:rsidRPr="00870FF3">
        <w:rPr>
          <w:rStyle w:val="selectable"/>
          <w:rFonts w:ascii="Arial" w:hAnsi="Arial" w:cs="Arial"/>
          <w:color w:val="000000" w:themeColor="text1"/>
          <w:sz w:val="22"/>
          <w:szCs w:val="22"/>
        </w:rPr>
        <w:t>2</w:t>
      </w:r>
      <w:r w:rsidR="0002647E" w:rsidRPr="00870FF3">
        <w:rPr>
          <w:rStyle w:val="selectable"/>
          <w:rFonts w:ascii="Arial" w:hAnsi="Arial" w:cs="Arial"/>
          <w:color w:val="000000" w:themeColor="text1"/>
          <w:sz w:val="22"/>
          <w:szCs w:val="22"/>
        </w:rPr>
        <w:t xml:space="preserve"> presents the author’s assessment results </w:t>
      </w:r>
      <w:r w:rsidRPr="00870FF3">
        <w:rPr>
          <w:rStyle w:val="selectable"/>
          <w:rFonts w:ascii="Arial" w:hAnsi="Arial" w:cs="Arial"/>
          <w:color w:val="000000" w:themeColor="text1"/>
          <w:sz w:val="22"/>
          <w:szCs w:val="22"/>
        </w:rPr>
        <w:t xml:space="preserve">for each </w:t>
      </w:r>
      <w:r w:rsidR="0002647E" w:rsidRPr="00870FF3">
        <w:rPr>
          <w:rStyle w:val="selectable"/>
          <w:rFonts w:ascii="Arial" w:hAnsi="Arial" w:cs="Arial"/>
          <w:color w:val="000000" w:themeColor="text1"/>
          <w:sz w:val="22"/>
          <w:szCs w:val="22"/>
        </w:rPr>
        <w:t>piece of literature</w:t>
      </w:r>
      <w:r w:rsidRPr="00870FF3">
        <w:rPr>
          <w:rStyle w:val="selectable"/>
          <w:rFonts w:ascii="Arial" w:hAnsi="Arial" w:cs="Arial"/>
          <w:color w:val="000000" w:themeColor="text1"/>
          <w:sz w:val="22"/>
          <w:szCs w:val="22"/>
        </w:rPr>
        <w:t xml:space="preserve">. </w:t>
      </w:r>
    </w:p>
    <w:p w14:paraId="3FA62AC1" w14:textId="5AAB34E4" w:rsidR="004719EA" w:rsidRPr="00870FF3" w:rsidRDefault="004853CA" w:rsidP="004719EA">
      <w:pPr>
        <w:pStyle w:val="NormalWeb"/>
        <w:shd w:val="clear" w:color="auto" w:fill="FFFFFF"/>
        <w:spacing w:before="240" w:beforeAutospacing="0" w:after="240" w:afterAutospacing="0" w:line="360" w:lineRule="auto"/>
        <w:jc w:val="center"/>
        <w:rPr>
          <w:rStyle w:val="selectable"/>
          <w:rFonts w:ascii="Arial" w:hAnsi="Arial" w:cs="Arial"/>
          <w:sz w:val="22"/>
          <w:szCs w:val="22"/>
          <w:u w:val="single"/>
        </w:rPr>
      </w:pPr>
      <w:r w:rsidRPr="00870FF3">
        <w:rPr>
          <w:rStyle w:val="selectable"/>
          <w:rFonts w:ascii="Arial" w:hAnsi="Arial" w:cs="Arial"/>
          <w:b/>
          <w:bCs/>
          <w:color w:val="000000"/>
          <w:sz w:val="22"/>
          <w:szCs w:val="22"/>
          <w:u w:val="single"/>
        </w:rPr>
        <w:t xml:space="preserve">Table </w:t>
      </w:r>
      <w:r w:rsidR="00B81F85" w:rsidRPr="00870FF3">
        <w:rPr>
          <w:rStyle w:val="selectable"/>
          <w:rFonts w:ascii="Arial" w:hAnsi="Arial" w:cs="Arial"/>
          <w:b/>
          <w:bCs/>
          <w:color w:val="000000"/>
          <w:sz w:val="22"/>
          <w:szCs w:val="22"/>
          <w:u w:val="single"/>
        </w:rPr>
        <w:t>2</w:t>
      </w:r>
      <w:r w:rsidRPr="00870FF3">
        <w:rPr>
          <w:rStyle w:val="selectable"/>
          <w:rFonts w:ascii="Arial" w:hAnsi="Arial" w:cs="Arial"/>
          <w:b/>
          <w:bCs/>
          <w:color w:val="000000"/>
          <w:sz w:val="22"/>
          <w:szCs w:val="22"/>
          <w:u w:val="single"/>
        </w:rPr>
        <w:t>.</w:t>
      </w:r>
      <w:r w:rsidRPr="00870FF3">
        <w:rPr>
          <w:rStyle w:val="selectable"/>
          <w:rFonts w:ascii="Arial" w:hAnsi="Arial" w:cs="Arial"/>
          <w:color w:val="000000"/>
          <w:sz w:val="22"/>
          <w:szCs w:val="22"/>
          <w:u w:val="single"/>
        </w:rPr>
        <w:t xml:space="preserve"> Outcomes from the Cochrane </w:t>
      </w:r>
      <w:proofErr w:type="spellStart"/>
      <w:r w:rsidRPr="00870FF3">
        <w:rPr>
          <w:rStyle w:val="selectable"/>
          <w:rFonts w:ascii="Arial" w:hAnsi="Arial" w:cs="Arial"/>
          <w:color w:val="000000"/>
          <w:sz w:val="22"/>
          <w:szCs w:val="22"/>
          <w:u w:val="single"/>
        </w:rPr>
        <w:t>RoB</w:t>
      </w:r>
      <w:proofErr w:type="spellEnd"/>
      <w:r w:rsidRPr="00870FF3">
        <w:rPr>
          <w:rStyle w:val="selectable"/>
          <w:rFonts w:ascii="Arial" w:hAnsi="Arial" w:cs="Arial"/>
          <w:color w:val="000000"/>
          <w:sz w:val="22"/>
          <w:szCs w:val="22"/>
          <w:u w:val="single"/>
        </w:rPr>
        <w:t xml:space="preserve"> tool (2.0) </w:t>
      </w:r>
      <w:r w:rsidRPr="00870FF3">
        <w:rPr>
          <w:rStyle w:val="selectable"/>
          <w:rFonts w:ascii="Arial" w:hAnsi="Arial" w:cs="Arial"/>
          <w:sz w:val="22"/>
          <w:szCs w:val="22"/>
          <w:u w:val="single"/>
        </w:rPr>
        <w:t xml:space="preserve">by </w:t>
      </w:r>
      <w:r w:rsidRPr="00870FF3">
        <w:rPr>
          <w:rFonts w:ascii="Arial" w:hAnsi="Arial" w:cs="Arial"/>
          <w:sz w:val="22"/>
          <w:szCs w:val="22"/>
          <w:u w:val="single"/>
        </w:rPr>
        <w:t xml:space="preserve">Sterne </w:t>
      </w:r>
      <w:r w:rsidRPr="00870FF3">
        <w:rPr>
          <w:rFonts w:ascii="Arial" w:hAnsi="Arial" w:cs="Arial"/>
          <w:i/>
          <w:iCs/>
          <w:sz w:val="22"/>
          <w:szCs w:val="22"/>
          <w:u w:val="single"/>
        </w:rPr>
        <w:t>et al.,</w:t>
      </w:r>
      <w:r w:rsidRPr="00870FF3">
        <w:rPr>
          <w:rFonts w:ascii="Arial" w:hAnsi="Arial" w:cs="Arial"/>
          <w:sz w:val="22"/>
          <w:szCs w:val="22"/>
          <w:u w:val="single"/>
        </w:rPr>
        <w:t xml:space="preserve"> (2019).</w:t>
      </w:r>
    </w:p>
    <w:tbl>
      <w:tblPr>
        <w:tblStyle w:val="TableGrid"/>
        <w:tblW w:w="9525" w:type="dxa"/>
        <w:tblInd w:w="-311"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71"/>
        <w:gridCol w:w="1330"/>
        <w:gridCol w:w="1275"/>
        <w:gridCol w:w="1275"/>
        <w:gridCol w:w="1279"/>
        <w:gridCol w:w="1275"/>
        <w:gridCol w:w="1020"/>
      </w:tblGrid>
      <w:tr w:rsidR="004853CA" w:rsidRPr="00870FF3" w14:paraId="3E30A4A9" w14:textId="77777777" w:rsidTr="00DB3D03">
        <w:trPr>
          <w:trHeight w:val="558"/>
        </w:trPr>
        <w:tc>
          <w:tcPr>
            <w:tcW w:w="2071" w:type="dxa"/>
            <w:tcBorders>
              <w:top w:val="single" w:sz="4" w:space="0" w:color="auto"/>
              <w:bottom w:val="single" w:sz="4" w:space="0" w:color="auto"/>
            </w:tcBorders>
          </w:tcPr>
          <w:p w14:paraId="7E631897" w14:textId="77777777" w:rsidR="004853CA" w:rsidRPr="00870FF3" w:rsidRDefault="004853CA"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Study</w:t>
            </w:r>
          </w:p>
        </w:tc>
        <w:tc>
          <w:tcPr>
            <w:tcW w:w="1330" w:type="dxa"/>
            <w:tcBorders>
              <w:top w:val="single" w:sz="4" w:space="0" w:color="auto"/>
              <w:bottom w:val="single" w:sz="4" w:space="0" w:color="auto"/>
            </w:tcBorders>
          </w:tcPr>
          <w:p w14:paraId="3AB354B6" w14:textId="77777777" w:rsidR="004853CA" w:rsidRPr="00870FF3" w:rsidRDefault="004853CA"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Domain 1</w:t>
            </w:r>
          </w:p>
        </w:tc>
        <w:tc>
          <w:tcPr>
            <w:tcW w:w="1275" w:type="dxa"/>
            <w:tcBorders>
              <w:top w:val="single" w:sz="4" w:space="0" w:color="auto"/>
              <w:bottom w:val="single" w:sz="4" w:space="0" w:color="auto"/>
            </w:tcBorders>
          </w:tcPr>
          <w:p w14:paraId="0CC5ADB3" w14:textId="77777777" w:rsidR="004853CA" w:rsidRPr="00870FF3" w:rsidRDefault="004853CA"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Domain 2</w:t>
            </w:r>
          </w:p>
        </w:tc>
        <w:tc>
          <w:tcPr>
            <w:tcW w:w="1275" w:type="dxa"/>
            <w:tcBorders>
              <w:top w:val="single" w:sz="4" w:space="0" w:color="auto"/>
              <w:bottom w:val="single" w:sz="4" w:space="0" w:color="auto"/>
            </w:tcBorders>
          </w:tcPr>
          <w:p w14:paraId="16A56EDE" w14:textId="77777777" w:rsidR="004853CA" w:rsidRPr="00870FF3" w:rsidRDefault="004853CA"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Domain 3</w:t>
            </w:r>
          </w:p>
        </w:tc>
        <w:tc>
          <w:tcPr>
            <w:tcW w:w="1279" w:type="dxa"/>
            <w:tcBorders>
              <w:top w:val="single" w:sz="4" w:space="0" w:color="auto"/>
              <w:bottom w:val="single" w:sz="4" w:space="0" w:color="auto"/>
            </w:tcBorders>
          </w:tcPr>
          <w:p w14:paraId="639AEF05" w14:textId="77777777" w:rsidR="004853CA" w:rsidRPr="00870FF3" w:rsidRDefault="004853CA"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Domain 4</w:t>
            </w:r>
          </w:p>
        </w:tc>
        <w:tc>
          <w:tcPr>
            <w:tcW w:w="1275" w:type="dxa"/>
            <w:tcBorders>
              <w:top w:val="single" w:sz="4" w:space="0" w:color="auto"/>
              <w:bottom w:val="single" w:sz="4" w:space="0" w:color="auto"/>
            </w:tcBorders>
          </w:tcPr>
          <w:p w14:paraId="49D091BF" w14:textId="77777777" w:rsidR="004853CA" w:rsidRPr="00870FF3" w:rsidRDefault="004853CA"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Domain 5</w:t>
            </w:r>
          </w:p>
        </w:tc>
        <w:tc>
          <w:tcPr>
            <w:tcW w:w="1020" w:type="dxa"/>
            <w:tcBorders>
              <w:top w:val="single" w:sz="4" w:space="0" w:color="auto"/>
              <w:bottom w:val="single" w:sz="4" w:space="0" w:color="auto"/>
            </w:tcBorders>
          </w:tcPr>
          <w:p w14:paraId="61741AAF" w14:textId="77777777" w:rsidR="004853CA" w:rsidRPr="00870FF3" w:rsidRDefault="004853CA"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Result</w:t>
            </w:r>
          </w:p>
        </w:tc>
      </w:tr>
      <w:tr w:rsidR="00BD577C" w:rsidRPr="00870FF3" w14:paraId="7318F3AB" w14:textId="77777777" w:rsidTr="00DB3D03">
        <w:trPr>
          <w:trHeight w:val="858"/>
        </w:trPr>
        <w:tc>
          <w:tcPr>
            <w:tcW w:w="2071" w:type="dxa"/>
            <w:tcBorders>
              <w:top w:val="single" w:sz="4" w:space="0" w:color="auto"/>
            </w:tcBorders>
          </w:tcPr>
          <w:p w14:paraId="6B29AF40" w14:textId="786F8B17" w:rsidR="004853CA" w:rsidRPr="00870FF3" w:rsidRDefault="00BD577C" w:rsidP="00DB3D03">
            <w:pPr>
              <w:pStyle w:val="NormalWeb"/>
              <w:spacing w:before="0" w:beforeAutospacing="0" w:after="0" w:afterAutospacing="0" w:line="360" w:lineRule="atLeast"/>
              <w:jc w:val="center"/>
              <w:rPr>
                <w:rStyle w:val="selectable"/>
                <w:rFonts w:ascii="Arial" w:hAnsi="Arial" w:cs="Arial"/>
                <w:color w:val="FF0000"/>
                <w:sz w:val="22"/>
                <w:szCs w:val="22"/>
              </w:rPr>
            </w:pPr>
            <w:r w:rsidRPr="00870FF3">
              <w:rPr>
                <w:rFonts w:ascii="Arial" w:hAnsi="Arial" w:cs="Arial"/>
                <w:color w:val="000000"/>
                <w:sz w:val="22"/>
                <w:szCs w:val="22"/>
                <w:shd w:val="clear" w:color="auto" w:fill="FFFFFF"/>
              </w:rPr>
              <w:t xml:space="preserve">Messier </w:t>
            </w:r>
            <w:r w:rsidRPr="00870FF3">
              <w:rPr>
                <w:rFonts w:ascii="Arial" w:hAnsi="Arial" w:cs="Arial"/>
                <w:i/>
                <w:iCs/>
                <w:color w:val="000000"/>
                <w:sz w:val="22"/>
                <w:szCs w:val="22"/>
                <w:shd w:val="clear" w:color="auto" w:fill="FFFFFF"/>
              </w:rPr>
              <w:t>et al.,</w:t>
            </w:r>
            <w:r w:rsidRPr="00870FF3">
              <w:rPr>
                <w:rFonts w:ascii="Arial" w:hAnsi="Arial" w:cs="Arial"/>
                <w:color w:val="000000"/>
                <w:sz w:val="22"/>
                <w:szCs w:val="22"/>
                <w:shd w:val="clear" w:color="auto" w:fill="FFFFFF"/>
              </w:rPr>
              <w:t xml:space="preserve"> (2004)</w:t>
            </w:r>
            <w:r w:rsidR="004044A8" w:rsidRPr="00870FF3">
              <w:rPr>
                <w:rFonts w:ascii="Arial" w:hAnsi="Arial" w:cs="Arial"/>
                <w:color w:val="000000"/>
                <w:sz w:val="22"/>
                <w:szCs w:val="22"/>
                <w:shd w:val="clear" w:color="auto" w:fill="FFFFFF"/>
              </w:rPr>
              <w:t>.</w:t>
            </w:r>
          </w:p>
        </w:tc>
        <w:tc>
          <w:tcPr>
            <w:tcW w:w="1330" w:type="dxa"/>
            <w:tcBorders>
              <w:top w:val="single" w:sz="4" w:space="0" w:color="auto"/>
            </w:tcBorders>
          </w:tcPr>
          <w:p w14:paraId="39350B82" w14:textId="77777777" w:rsidR="004853CA" w:rsidRPr="00870FF3" w:rsidRDefault="004853CA" w:rsidP="00DB3D03">
            <w:pPr>
              <w:pStyle w:val="NormalWeb"/>
              <w:spacing w:before="0" w:beforeAutospacing="0" w:after="0" w:afterAutospacing="0" w:line="360" w:lineRule="atLeast"/>
              <w:jc w:val="center"/>
              <w:rPr>
                <w:rStyle w:val="selectable"/>
                <w:rFonts w:ascii="Arial" w:hAnsi="Arial" w:cs="Arial"/>
                <w:color w:val="FF0000"/>
                <w:sz w:val="22"/>
                <w:szCs w:val="22"/>
              </w:rPr>
            </w:pPr>
            <w:r w:rsidRPr="00870FF3">
              <w:rPr>
                <w:rStyle w:val="selectable"/>
                <w:rFonts w:ascii="Arial" w:hAnsi="Arial" w:cs="Arial"/>
                <w:sz w:val="22"/>
                <w:szCs w:val="22"/>
              </w:rPr>
              <w:t>SOME</w:t>
            </w:r>
          </w:p>
        </w:tc>
        <w:tc>
          <w:tcPr>
            <w:tcW w:w="1275" w:type="dxa"/>
            <w:tcBorders>
              <w:top w:val="single" w:sz="4" w:space="0" w:color="auto"/>
            </w:tcBorders>
          </w:tcPr>
          <w:p w14:paraId="43074B60" w14:textId="10A1C688" w:rsidR="004853CA" w:rsidRPr="00870FF3" w:rsidRDefault="00BD577C" w:rsidP="00DB3D03">
            <w:pPr>
              <w:pStyle w:val="NormalWeb"/>
              <w:spacing w:before="0" w:beforeAutospacing="0" w:after="0" w:afterAutospacing="0" w:line="360" w:lineRule="atLeast"/>
              <w:jc w:val="center"/>
              <w:rPr>
                <w:rStyle w:val="selectable"/>
                <w:rFonts w:ascii="Arial" w:hAnsi="Arial" w:cs="Arial"/>
                <w:color w:val="FF0000"/>
                <w:sz w:val="22"/>
                <w:szCs w:val="22"/>
              </w:rPr>
            </w:pPr>
            <w:r w:rsidRPr="00870FF3">
              <w:rPr>
                <w:rStyle w:val="selectable"/>
                <w:rFonts w:ascii="Arial" w:hAnsi="Arial" w:cs="Arial"/>
                <w:sz w:val="22"/>
                <w:szCs w:val="22"/>
              </w:rPr>
              <w:t>LOW</w:t>
            </w:r>
          </w:p>
        </w:tc>
        <w:tc>
          <w:tcPr>
            <w:tcW w:w="1275" w:type="dxa"/>
            <w:tcBorders>
              <w:top w:val="single" w:sz="4" w:space="0" w:color="auto"/>
            </w:tcBorders>
          </w:tcPr>
          <w:p w14:paraId="09E370DA" w14:textId="2E4AC264" w:rsidR="004853CA" w:rsidRPr="00870FF3" w:rsidRDefault="00BD577C" w:rsidP="00DB3D03">
            <w:pPr>
              <w:pStyle w:val="NormalWeb"/>
              <w:spacing w:before="0" w:beforeAutospacing="0" w:after="0" w:afterAutospacing="0" w:line="360" w:lineRule="atLeast"/>
              <w:jc w:val="center"/>
              <w:rPr>
                <w:rStyle w:val="selectable"/>
                <w:rFonts w:ascii="Arial" w:hAnsi="Arial" w:cs="Arial"/>
                <w:color w:val="FF0000"/>
                <w:sz w:val="22"/>
                <w:szCs w:val="22"/>
              </w:rPr>
            </w:pPr>
            <w:r w:rsidRPr="00870FF3">
              <w:rPr>
                <w:rStyle w:val="selectable"/>
                <w:rFonts w:ascii="Arial" w:hAnsi="Arial" w:cs="Arial"/>
                <w:sz w:val="22"/>
                <w:szCs w:val="22"/>
              </w:rPr>
              <w:t>LOW</w:t>
            </w:r>
          </w:p>
        </w:tc>
        <w:tc>
          <w:tcPr>
            <w:tcW w:w="1279" w:type="dxa"/>
            <w:tcBorders>
              <w:top w:val="single" w:sz="4" w:space="0" w:color="auto"/>
            </w:tcBorders>
          </w:tcPr>
          <w:p w14:paraId="756D1FE7" w14:textId="419EF700" w:rsidR="004853CA" w:rsidRPr="00870FF3" w:rsidRDefault="00BD577C"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LOW</w:t>
            </w:r>
          </w:p>
        </w:tc>
        <w:tc>
          <w:tcPr>
            <w:tcW w:w="1275" w:type="dxa"/>
            <w:tcBorders>
              <w:top w:val="single" w:sz="4" w:space="0" w:color="auto"/>
            </w:tcBorders>
          </w:tcPr>
          <w:p w14:paraId="766DD069" w14:textId="52CC483A" w:rsidR="004853CA" w:rsidRPr="00870FF3" w:rsidRDefault="00BD577C"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LOW</w:t>
            </w:r>
          </w:p>
        </w:tc>
        <w:tc>
          <w:tcPr>
            <w:tcW w:w="1020" w:type="dxa"/>
            <w:tcBorders>
              <w:top w:val="single" w:sz="4" w:space="0" w:color="auto"/>
            </w:tcBorders>
          </w:tcPr>
          <w:p w14:paraId="6DE130C5" w14:textId="5C4D91E1" w:rsidR="004853CA" w:rsidRPr="00870FF3" w:rsidRDefault="00BD577C"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SOME</w:t>
            </w:r>
          </w:p>
        </w:tc>
      </w:tr>
      <w:tr w:rsidR="004853CA" w:rsidRPr="00870FF3" w14:paraId="3A297206" w14:textId="77777777" w:rsidTr="00DB3D03">
        <w:trPr>
          <w:trHeight w:val="866"/>
        </w:trPr>
        <w:tc>
          <w:tcPr>
            <w:tcW w:w="2071" w:type="dxa"/>
          </w:tcPr>
          <w:p w14:paraId="1F48DBF0" w14:textId="6A37E412" w:rsidR="004853CA" w:rsidRPr="00870FF3" w:rsidRDefault="00DE7E03" w:rsidP="00DB3D03">
            <w:pPr>
              <w:pStyle w:val="NormalWeb"/>
              <w:spacing w:before="0" w:beforeAutospacing="0" w:after="0" w:afterAutospacing="0" w:line="360" w:lineRule="atLeast"/>
              <w:jc w:val="center"/>
              <w:rPr>
                <w:rStyle w:val="selectable"/>
                <w:rFonts w:ascii="Arial" w:hAnsi="Arial" w:cs="Arial"/>
                <w:color w:val="FF0000"/>
                <w:sz w:val="22"/>
                <w:szCs w:val="22"/>
              </w:rPr>
            </w:pPr>
            <w:r w:rsidRPr="00870FF3">
              <w:rPr>
                <w:rFonts w:ascii="Arial" w:hAnsi="Arial" w:cs="Arial"/>
                <w:color w:val="000000"/>
                <w:sz w:val="22"/>
                <w:szCs w:val="22"/>
                <w:shd w:val="clear" w:color="auto" w:fill="FFFFFF"/>
              </w:rPr>
              <w:t>(</w:t>
            </w:r>
            <w:proofErr w:type="spellStart"/>
            <w:r w:rsidRPr="00870FF3">
              <w:rPr>
                <w:rFonts w:ascii="Arial" w:hAnsi="Arial" w:cs="Arial"/>
                <w:color w:val="000000"/>
                <w:sz w:val="22"/>
                <w:szCs w:val="22"/>
                <w:shd w:val="clear" w:color="auto" w:fill="FFFFFF"/>
              </w:rPr>
              <w:t>Krasilshchikov</w:t>
            </w:r>
            <w:proofErr w:type="spellEnd"/>
            <w:r w:rsidRPr="00870FF3">
              <w:rPr>
                <w:rFonts w:ascii="Arial" w:hAnsi="Arial" w:cs="Arial"/>
                <w:color w:val="000000"/>
                <w:sz w:val="22"/>
                <w:szCs w:val="22"/>
                <w:shd w:val="clear" w:color="auto" w:fill="FFFFFF"/>
              </w:rPr>
              <w:t xml:space="preserve"> </w:t>
            </w:r>
            <w:r w:rsidRPr="00870FF3">
              <w:rPr>
                <w:rFonts w:ascii="Arial" w:hAnsi="Arial" w:cs="Arial"/>
                <w:i/>
                <w:iCs/>
                <w:color w:val="000000"/>
                <w:sz w:val="22"/>
                <w:szCs w:val="22"/>
                <w:shd w:val="clear" w:color="auto" w:fill="FFFFFF"/>
              </w:rPr>
              <w:t>et al.,</w:t>
            </w:r>
            <w:r w:rsidRPr="00870FF3">
              <w:rPr>
                <w:rFonts w:ascii="Arial" w:hAnsi="Arial" w:cs="Arial"/>
                <w:color w:val="000000"/>
                <w:sz w:val="22"/>
                <w:szCs w:val="22"/>
                <w:shd w:val="clear" w:color="auto" w:fill="FFFFFF"/>
              </w:rPr>
              <w:t xml:space="preserve"> 2011)</w:t>
            </w:r>
            <w:r w:rsidR="004044A8" w:rsidRPr="00870FF3">
              <w:rPr>
                <w:rFonts w:ascii="Arial" w:hAnsi="Arial" w:cs="Arial"/>
                <w:color w:val="000000"/>
                <w:sz w:val="22"/>
                <w:szCs w:val="22"/>
                <w:shd w:val="clear" w:color="auto" w:fill="FFFFFF"/>
              </w:rPr>
              <w:t>.</w:t>
            </w:r>
          </w:p>
        </w:tc>
        <w:tc>
          <w:tcPr>
            <w:tcW w:w="1330" w:type="dxa"/>
          </w:tcPr>
          <w:p w14:paraId="492A408E" w14:textId="18A2F16A" w:rsidR="004853CA" w:rsidRPr="00870FF3" w:rsidRDefault="00DE7E03"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LOW</w:t>
            </w:r>
          </w:p>
        </w:tc>
        <w:tc>
          <w:tcPr>
            <w:tcW w:w="1275" w:type="dxa"/>
          </w:tcPr>
          <w:p w14:paraId="74FB7487" w14:textId="77777777" w:rsidR="004853CA" w:rsidRPr="00870FF3" w:rsidRDefault="004853CA"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LOW</w:t>
            </w:r>
          </w:p>
        </w:tc>
        <w:tc>
          <w:tcPr>
            <w:tcW w:w="1275" w:type="dxa"/>
          </w:tcPr>
          <w:p w14:paraId="6DB2634A" w14:textId="77777777" w:rsidR="004853CA" w:rsidRPr="00870FF3" w:rsidRDefault="004853CA"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LOW</w:t>
            </w:r>
          </w:p>
        </w:tc>
        <w:tc>
          <w:tcPr>
            <w:tcW w:w="1279" w:type="dxa"/>
          </w:tcPr>
          <w:p w14:paraId="6F97FEA6" w14:textId="56ED561A" w:rsidR="004853CA" w:rsidRPr="00870FF3" w:rsidRDefault="00DE7E03"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LOW</w:t>
            </w:r>
          </w:p>
        </w:tc>
        <w:tc>
          <w:tcPr>
            <w:tcW w:w="1275" w:type="dxa"/>
          </w:tcPr>
          <w:p w14:paraId="35110E62" w14:textId="77777777" w:rsidR="004853CA" w:rsidRPr="00870FF3" w:rsidRDefault="004853CA"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SOME</w:t>
            </w:r>
          </w:p>
        </w:tc>
        <w:tc>
          <w:tcPr>
            <w:tcW w:w="1020" w:type="dxa"/>
          </w:tcPr>
          <w:p w14:paraId="6A61849D" w14:textId="77777777" w:rsidR="004853CA" w:rsidRPr="00870FF3" w:rsidRDefault="004853CA"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SOME</w:t>
            </w:r>
          </w:p>
        </w:tc>
      </w:tr>
      <w:tr w:rsidR="00E34F51" w:rsidRPr="00870FF3" w14:paraId="08AF54A9" w14:textId="77777777" w:rsidTr="00DB3D03">
        <w:trPr>
          <w:trHeight w:val="832"/>
        </w:trPr>
        <w:tc>
          <w:tcPr>
            <w:tcW w:w="2071" w:type="dxa"/>
          </w:tcPr>
          <w:p w14:paraId="630814BD" w14:textId="7D3563F9" w:rsidR="004853CA" w:rsidRPr="00870FF3" w:rsidRDefault="001B2F91" w:rsidP="001B2F91">
            <w:pPr>
              <w:pStyle w:val="NormalWeb"/>
              <w:spacing w:before="0" w:beforeAutospacing="0" w:after="0" w:afterAutospacing="0" w:line="360" w:lineRule="atLeast"/>
              <w:jc w:val="center"/>
              <w:rPr>
                <w:rStyle w:val="selectable"/>
                <w:rFonts w:ascii="Arial" w:hAnsi="Arial" w:cs="Arial"/>
                <w:color w:val="FF0000"/>
                <w:sz w:val="22"/>
                <w:szCs w:val="22"/>
              </w:rPr>
            </w:pPr>
            <w:r w:rsidRPr="00870FF3">
              <w:rPr>
                <w:rFonts w:ascii="Arial" w:hAnsi="Arial" w:cs="Arial"/>
                <w:color w:val="000000"/>
                <w:sz w:val="22"/>
                <w:szCs w:val="22"/>
                <w:shd w:val="clear" w:color="auto" w:fill="FFFFFF"/>
              </w:rPr>
              <w:t xml:space="preserve">(Messier </w:t>
            </w:r>
            <w:r w:rsidRPr="00870FF3">
              <w:rPr>
                <w:rFonts w:ascii="Arial" w:hAnsi="Arial" w:cs="Arial"/>
                <w:i/>
                <w:iCs/>
                <w:color w:val="000000"/>
                <w:sz w:val="22"/>
                <w:szCs w:val="22"/>
                <w:shd w:val="clear" w:color="auto" w:fill="FFFFFF"/>
              </w:rPr>
              <w:t>et al.,</w:t>
            </w:r>
            <w:r w:rsidRPr="00870FF3">
              <w:rPr>
                <w:rFonts w:ascii="Arial" w:hAnsi="Arial" w:cs="Arial"/>
                <w:color w:val="000000"/>
                <w:sz w:val="22"/>
                <w:szCs w:val="22"/>
                <w:shd w:val="clear" w:color="auto" w:fill="FFFFFF"/>
              </w:rPr>
              <w:t xml:space="preserve"> 2013)</w:t>
            </w:r>
            <w:r w:rsidR="004044A8" w:rsidRPr="00870FF3">
              <w:rPr>
                <w:rFonts w:ascii="Arial" w:hAnsi="Arial" w:cs="Arial"/>
                <w:color w:val="000000"/>
                <w:sz w:val="22"/>
                <w:szCs w:val="22"/>
                <w:shd w:val="clear" w:color="auto" w:fill="FFFFFF"/>
              </w:rPr>
              <w:t>.</w:t>
            </w:r>
          </w:p>
        </w:tc>
        <w:tc>
          <w:tcPr>
            <w:tcW w:w="1330" w:type="dxa"/>
          </w:tcPr>
          <w:p w14:paraId="48107837" w14:textId="77777777" w:rsidR="004853CA" w:rsidRPr="00870FF3" w:rsidRDefault="004853CA"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LOW</w:t>
            </w:r>
          </w:p>
        </w:tc>
        <w:tc>
          <w:tcPr>
            <w:tcW w:w="1275" w:type="dxa"/>
          </w:tcPr>
          <w:p w14:paraId="3AE0C2DA" w14:textId="77777777" w:rsidR="004853CA" w:rsidRPr="00870FF3" w:rsidRDefault="004853CA"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LOW</w:t>
            </w:r>
          </w:p>
        </w:tc>
        <w:tc>
          <w:tcPr>
            <w:tcW w:w="1275" w:type="dxa"/>
          </w:tcPr>
          <w:p w14:paraId="5B9FFC1C" w14:textId="5ACFDBD2" w:rsidR="004853CA" w:rsidRPr="00870FF3" w:rsidRDefault="00E34F51"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LOW</w:t>
            </w:r>
          </w:p>
        </w:tc>
        <w:tc>
          <w:tcPr>
            <w:tcW w:w="1279" w:type="dxa"/>
          </w:tcPr>
          <w:p w14:paraId="2397B2FD" w14:textId="3B3867AB" w:rsidR="004853CA" w:rsidRPr="00870FF3" w:rsidRDefault="00E34F51"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LOW</w:t>
            </w:r>
          </w:p>
        </w:tc>
        <w:tc>
          <w:tcPr>
            <w:tcW w:w="1275" w:type="dxa"/>
          </w:tcPr>
          <w:p w14:paraId="0DBA4E35" w14:textId="7156CE32" w:rsidR="004853CA" w:rsidRPr="00870FF3" w:rsidRDefault="00E34F51"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LOW</w:t>
            </w:r>
          </w:p>
        </w:tc>
        <w:tc>
          <w:tcPr>
            <w:tcW w:w="1020" w:type="dxa"/>
          </w:tcPr>
          <w:p w14:paraId="3F5706DE" w14:textId="7C7AB09C" w:rsidR="004853CA" w:rsidRPr="00870FF3" w:rsidRDefault="00E34F51"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LOW</w:t>
            </w:r>
          </w:p>
        </w:tc>
      </w:tr>
      <w:tr w:rsidR="004853CA" w:rsidRPr="00870FF3" w14:paraId="66D62F00" w14:textId="77777777" w:rsidTr="00DB3D03">
        <w:trPr>
          <w:trHeight w:val="862"/>
        </w:trPr>
        <w:tc>
          <w:tcPr>
            <w:tcW w:w="2071" w:type="dxa"/>
          </w:tcPr>
          <w:p w14:paraId="494F7AFC" w14:textId="044934B5" w:rsidR="004853CA" w:rsidRPr="00870FF3" w:rsidRDefault="00DE6D16" w:rsidP="00DB3D03">
            <w:pPr>
              <w:pStyle w:val="NormalWeb"/>
              <w:spacing w:before="0" w:beforeAutospacing="0" w:after="0" w:afterAutospacing="0" w:line="360" w:lineRule="atLeast"/>
              <w:jc w:val="center"/>
              <w:rPr>
                <w:rStyle w:val="selectable"/>
                <w:rFonts w:ascii="Arial" w:hAnsi="Arial" w:cs="Arial"/>
                <w:sz w:val="22"/>
                <w:szCs w:val="22"/>
              </w:rPr>
            </w:pPr>
            <w:r w:rsidRPr="00870FF3">
              <w:rPr>
                <w:rFonts w:ascii="Arial" w:hAnsi="Arial" w:cs="Arial"/>
                <w:sz w:val="22"/>
                <w:szCs w:val="22"/>
                <w:shd w:val="clear" w:color="auto" w:fill="FFFFFF"/>
              </w:rPr>
              <w:t xml:space="preserve">(Christensen </w:t>
            </w:r>
            <w:r w:rsidRPr="00870FF3">
              <w:rPr>
                <w:rFonts w:ascii="Arial" w:hAnsi="Arial" w:cs="Arial"/>
                <w:i/>
                <w:iCs/>
                <w:sz w:val="22"/>
                <w:szCs w:val="22"/>
                <w:shd w:val="clear" w:color="auto" w:fill="FFFFFF"/>
              </w:rPr>
              <w:t>et al.,</w:t>
            </w:r>
            <w:r w:rsidRPr="00870FF3">
              <w:rPr>
                <w:rFonts w:ascii="Arial" w:hAnsi="Arial" w:cs="Arial"/>
                <w:sz w:val="22"/>
                <w:szCs w:val="22"/>
                <w:shd w:val="clear" w:color="auto" w:fill="FFFFFF"/>
              </w:rPr>
              <w:t xml:space="preserve"> 2015)</w:t>
            </w:r>
            <w:r w:rsidR="004044A8" w:rsidRPr="00870FF3">
              <w:rPr>
                <w:rFonts w:ascii="Arial" w:hAnsi="Arial" w:cs="Arial"/>
                <w:sz w:val="22"/>
                <w:szCs w:val="22"/>
                <w:shd w:val="clear" w:color="auto" w:fill="FFFFFF"/>
              </w:rPr>
              <w:t>.</w:t>
            </w:r>
          </w:p>
        </w:tc>
        <w:tc>
          <w:tcPr>
            <w:tcW w:w="1330" w:type="dxa"/>
          </w:tcPr>
          <w:p w14:paraId="092DFA1B" w14:textId="3B78F973" w:rsidR="004853CA" w:rsidRPr="00870FF3" w:rsidRDefault="00DE6D16"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LOW</w:t>
            </w:r>
          </w:p>
        </w:tc>
        <w:tc>
          <w:tcPr>
            <w:tcW w:w="1275" w:type="dxa"/>
          </w:tcPr>
          <w:p w14:paraId="43E08825" w14:textId="6A3BD71B" w:rsidR="004853CA" w:rsidRPr="00870FF3" w:rsidRDefault="00DE6D16"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SOME</w:t>
            </w:r>
          </w:p>
        </w:tc>
        <w:tc>
          <w:tcPr>
            <w:tcW w:w="1275" w:type="dxa"/>
          </w:tcPr>
          <w:p w14:paraId="17D3BEF9" w14:textId="77777777" w:rsidR="004853CA" w:rsidRPr="00870FF3" w:rsidRDefault="004853CA"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LOW</w:t>
            </w:r>
          </w:p>
        </w:tc>
        <w:tc>
          <w:tcPr>
            <w:tcW w:w="1279" w:type="dxa"/>
          </w:tcPr>
          <w:p w14:paraId="31520D88" w14:textId="77777777" w:rsidR="004853CA" w:rsidRPr="00870FF3" w:rsidRDefault="004853CA"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SOME</w:t>
            </w:r>
          </w:p>
        </w:tc>
        <w:tc>
          <w:tcPr>
            <w:tcW w:w="1275" w:type="dxa"/>
          </w:tcPr>
          <w:p w14:paraId="33DDE14A" w14:textId="77777777" w:rsidR="004853CA" w:rsidRPr="00870FF3" w:rsidRDefault="004853CA"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LOW</w:t>
            </w:r>
          </w:p>
        </w:tc>
        <w:tc>
          <w:tcPr>
            <w:tcW w:w="1020" w:type="dxa"/>
          </w:tcPr>
          <w:p w14:paraId="6218A747" w14:textId="77777777" w:rsidR="004853CA" w:rsidRPr="00870FF3" w:rsidRDefault="004853CA"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SOME</w:t>
            </w:r>
          </w:p>
        </w:tc>
      </w:tr>
      <w:tr w:rsidR="004853CA" w:rsidRPr="00870FF3" w14:paraId="222D4F20" w14:textId="77777777" w:rsidTr="00DB3D03">
        <w:trPr>
          <w:trHeight w:val="846"/>
        </w:trPr>
        <w:tc>
          <w:tcPr>
            <w:tcW w:w="2071" w:type="dxa"/>
          </w:tcPr>
          <w:p w14:paraId="41D5F588" w14:textId="0777B0F0" w:rsidR="004853CA" w:rsidRPr="00870FF3" w:rsidRDefault="00F04874" w:rsidP="00DB3D03">
            <w:pPr>
              <w:pStyle w:val="NormalWeb"/>
              <w:spacing w:before="0" w:beforeAutospacing="0" w:after="0" w:afterAutospacing="0" w:line="360" w:lineRule="atLeast"/>
              <w:jc w:val="center"/>
              <w:rPr>
                <w:rStyle w:val="selectable"/>
                <w:rFonts w:ascii="Arial" w:hAnsi="Arial" w:cs="Arial"/>
                <w:color w:val="FF0000"/>
                <w:sz w:val="22"/>
                <w:szCs w:val="22"/>
              </w:rPr>
            </w:pPr>
            <w:r w:rsidRPr="00870FF3">
              <w:rPr>
                <w:rFonts w:ascii="Arial" w:hAnsi="Arial" w:cs="Arial"/>
                <w:color w:val="000000"/>
                <w:sz w:val="22"/>
                <w:szCs w:val="22"/>
                <w:shd w:val="clear" w:color="auto" w:fill="FFFFFF"/>
              </w:rPr>
              <w:t>(</w:t>
            </w:r>
            <w:proofErr w:type="spellStart"/>
            <w:r w:rsidRPr="00870FF3">
              <w:rPr>
                <w:rFonts w:ascii="Arial" w:hAnsi="Arial" w:cs="Arial"/>
                <w:color w:val="000000"/>
                <w:sz w:val="22"/>
                <w:szCs w:val="22"/>
                <w:shd w:val="clear" w:color="auto" w:fill="FFFFFF"/>
              </w:rPr>
              <w:t>Kuptniratsaikul</w:t>
            </w:r>
            <w:proofErr w:type="spellEnd"/>
            <w:r w:rsidRPr="00870FF3">
              <w:rPr>
                <w:rFonts w:ascii="Arial" w:hAnsi="Arial" w:cs="Arial"/>
                <w:color w:val="000000"/>
                <w:sz w:val="22"/>
                <w:szCs w:val="22"/>
                <w:shd w:val="clear" w:color="auto" w:fill="FFFFFF"/>
              </w:rPr>
              <w:t xml:space="preserve"> </w:t>
            </w:r>
            <w:r w:rsidRPr="00870FF3">
              <w:rPr>
                <w:rFonts w:ascii="Arial" w:hAnsi="Arial" w:cs="Arial"/>
                <w:i/>
                <w:iCs/>
                <w:color w:val="000000"/>
                <w:sz w:val="22"/>
                <w:szCs w:val="22"/>
                <w:shd w:val="clear" w:color="auto" w:fill="FFFFFF"/>
              </w:rPr>
              <w:t>et al.,</w:t>
            </w:r>
            <w:r w:rsidRPr="00870FF3">
              <w:rPr>
                <w:rFonts w:ascii="Arial" w:hAnsi="Arial" w:cs="Arial"/>
                <w:color w:val="000000"/>
                <w:sz w:val="22"/>
                <w:szCs w:val="22"/>
                <w:shd w:val="clear" w:color="auto" w:fill="FFFFFF"/>
              </w:rPr>
              <w:t xml:space="preserve"> 2018)</w:t>
            </w:r>
            <w:r w:rsidR="004044A8" w:rsidRPr="00870FF3">
              <w:rPr>
                <w:rFonts w:ascii="Arial" w:hAnsi="Arial" w:cs="Arial"/>
                <w:color w:val="000000"/>
                <w:sz w:val="22"/>
                <w:szCs w:val="22"/>
                <w:shd w:val="clear" w:color="auto" w:fill="FFFFFF"/>
              </w:rPr>
              <w:t>.</w:t>
            </w:r>
          </w:p>
        </w:tc>
        <w:tc>
          <w:tcPr>
            <w:tcW w:w="1330" w:type="dxa"/>
          </w:tcPr>
          <w:p w14:paraId="483936C6" w14:textId="77777777" w:rsidR="004853CA" w:rsidRPr="00870FF3" w:rsidRDefault="004853CA" w:rsidP="00DB3D03">
            <w:pPr>
              <w:pStyle w:val="NormalWeb"/>
              <w:spacing w:before="0" w:beforeAutospacing="0" w:after="0" w:afterAutospacing="0" w:line="360" w:lineRule="atLeast"/>
              <w:jc w:val="center"/>
              <w:rPr>
                <w:rStyle w:val="selectable"/>
                <w:rFonts w:ascii="Arial" w:hAnsi="Arial" w:cs="Arial"/>
                <w:color w:val="FF0000"/>
                <w:sz w:val="22"/>
                <w:szCs w:val="22"/>
              </w:rPr>
            </w:pPr>
            <w:r w:rsidRPr="00870FF3">
              <w:rPr>
                <w:rStyle w:val="selectable"/>
                <w:rFonts w:ascii="Arial" w:hAnsi="Arial" w:cs="Arial"/>
                <w:sz w:val="22"/>
                <w:szCs w:val="22"/>
              </w:rPr>
              <w:t>LOW</w:t>
            </w:r>
          </w:p>
        </w:tc>
        <w:tc>
          <w:tcPr>
            <w:tcW w:w="1275" w:type="dxa"/>
          </w:tcPr>
          <w:p w14:paraId="55F73800" w14:textId="77777777" w:rsidR="004853CA" w:rsidRPr="00870FF3" w:rsidRDefault="004853CA" w:rsidP="00DB3D03">
            <w:pPr>
              <w:pStyle w:val="NormalWeb"/>
              <w:spacing w:before="0" w:beforeAutospacing="0" w:after="0" w:afterAutospacing="0" w:line="360" w:lineRule="atLeast"/>
              <w:jc w:val="center"/>
              <w:rPr>
                <w:rStyle w:val="selectable"/>
                <w:rFonts w:ascii="Arial" w:hAnsi="Arial" w:cs="Arial"/>
                <w:color w:val="FF0000"/>
                <w:sz w:val="22"/>
                <w:szCs w:val="22"/>
              </w:rPr>
            </w:pPr>
            <w:r w:rsidRPr="00870FF3">
              <w:rPr>
                <w:rStyle w:val="selectable"/>
                <w:rFonts w:ascii="Arial" w:hAnsi="Arial" w:cs="Arial"/>
                <w:sz w:val="22"/>
                <w:szCs w:val="22"/>
              </w:rPr>
              <w:t>LOW</w:t>
            </w:r>
          </w:p>
        </w:tc>
        <w:tc>
          <w:tcPr>
            <w:tcW w:w="1275" w:type="dxa"/>
          </w:tcPr>
          <w:p w14:paraId="082C2B53" w14:textId="77777777" w:rsidR="004853CA" w:rsidRPr="00870FF3" w:rsidRDefault="004853CA" w:rsidP="00DB3D03">
            <w:pPr>
              <w:pStyle w:val="NormalWeb"/>
              <w:spacing w:before="0" w:beforeAutospacing="0" w:after="0" w:afterAutospacing="0" w:line="360" w:lineRule="atLeast"/>
              <w:jc w:val="center"/>
              <w:rPr>
                <w:rStyle w:val="selectable"/>
                <w:rFonts w:ascii="Arial" w:hAnsi="Arial" w:cs="Arial"/>
                <w:color w:val="FF0000"/>
                <w:sz w:val="22"/>
                <w:szCs w:val="22"/>
              </w:rPr>
            </w:pPr>
            <w:r w:rsidRPr="00870FF3">
              <w:rPr>
                <w:rStyle w:val="selectable"/>
                <w:rFonts w:ascii="Arial" w:hAnsi="Arial" w:cs="Arial"/>
                <w:sz w:val="22"/>
                <w:szCs w:val="22"/>
              </w:rPr>
              <w:t>SOME</w:t>
            </w:r>
          </w:p>
        </w:tc>
        <w:tc>
          <w:tcPr>
            <w:tcW w:w="1279" w:type="dxa"/>
          </w:tcPr>
          <w:p w14:paraId="2186C208" w14:textId="77777777" w:rsidR="004853CA" w:rsidRPr="00870FF3" w:rsidRDefault="004853CA"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SOME</w:t>
            </w:r>
          </w:p>
        </w:tc>
        <w:tc>
          <w:tcPr>
            <w:tcW w:w="1275" w:type="dxa"/>
          </w:tcPr>
          <w:p w14:paraId="49CE6D32" w14:textId="77777777" w:rsidR="004853CA" w:rsidRPr="00870FF3" w:rsidRDefault="004853CA"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SOME</w:t>
            </w:r>
          </w:p>
        </w:tc>
        <w:tc>
          <w:tcPr>
            <w:tcW w:w="1020" w:type="dxa"/>
          </w:tcPr>
          <w:p w14:paraId="0F3FEB29" w14:textId="77777777" w:rsidR="004853CA" w:rsidRPr="00870FF3" w:rsidRDefault="004853CA"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SOME</w:t>
            </w:r>
          </w:p>
        </w:tc>
      </w:tr>
      <w:tr w:rsidR="004853CA" w:rsidRPr="00870FF3" w14:paraId="43E46A23" w14:textId="77777777" w:rsidTr="00DB3D03">
        <w:trPr>
          <w:trHeight w:val="824"/>
        </w:trPr>
        <w:tc>
          <w:tcPr>
            <w:tcW w:w="2071" w:type="dxa"/>
          </w:tcPr>
          <w:p w14:paraId="3F414030" w14:textId="15CBAEF9" w:rsidR="004853CA" w:rsidRPr="00870FF3" w:rsidRDefault="003B7F2E" w:rsidP="00DB3D03">
            <w:pPr>
              <w:pStyle w:val="NormalWeb"/>
              <w:spacing w:before="0" w:beforeAutospacing="0" w:after="0" w:afterAutospacing="0" w:line="360" w:lineRule="atLeast"/>
              <w:jc w:val="center"/>
              <w:rPr>
                <w:rFonts w:ascii="Arial" w:hAnsi="Arial" w:cs="Arial"/>
                <w:color w:val="FF0000"/>
                <w:sz w:val="22"/>
                <w:szCs w:val="22"/>
              </w:rPr>
            </w:pPr>
            <w:r w:rsidRPr="00870FF3">
              <w:rPr>
                <w:rFonts w:ascii="Arial" w:hAnsi="Arial" w:cs="Arial"/>
                <w:color w:val="000000"/>
                <w:sz w:val="22"/>
                <w:szCs w:val="22"/>
                <w:shd w:val="clear" w:color="auto" w:fill="FFFFFF"/>
              </w:rPr>
              <w:t xml:space="preserve">(Mihalko </w:t>
            </w:r>
            <w:r w:rsidRPr="00870FF3">
              <w:rPr>
                <w:rFonts w:ascii="Arial" w:hAnsi="Arial" w:cs="Arial"/>
                <w:i/>
                <w:iCs/>
                <w:color w:val="000000"/>
                <w:sz w:val="22"/>
                <w:szCs w:val="22"/>
                <w:shd w:val="clear" w:color="auto" w:fill="FFFFFF"/>
              </w:rPr>
              <w:t>et al.,</w:t>
            </w:r>
            <w:r w:rsidRPr="00870FF3">
              <w:rPr>
                <w:rFonts w:ascii="Arial" w:hAnsi="Arial" w:cs="Arial"/>
                <w:color w:val="000000"/>
                <w:sz w:val="22"/>
                <w:szCs w:val="22"/>
                <w:shd w:val="clear" w:color="auto" w:fill="FFFFFF"/>
              </w:rPr>
              <w:t xml:space="preserve"> 2019)</w:t>
            </w:r>
            <w:r w:rsidR="004044A8" w:rsidRPr="00870FF3">
              <w:rPr>
                <w:rFonts w:ascii="Arial" w:hAnsi="Arial" w:cs="Arial"/>
                <w:color w:val="000000"/>
                <w:sz w:val="22"/>
                <w:szCs w:val="22"/>
                <w:shd w:val="clear" w:color="auto" w:fill="FFFFFF"/>
              </w:rPr>
              <w:t>.</w:t>
            </w:r>
          </w:p>
        </w:tc>
        <w:tc>
          <w:tcPr>
            <w:tcW w:w="1330" w:type="dxa"/>
          </w:tcPr>
          <w:p w14:paraId="454848CE" w14:textId="235577E1" w:rsidR="004853CA" w:rsidRPr="00870FF3" w:rsidRDefault="00833EF0"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SOME</w:t>
            </w:r>
          </w:p>
        </w:tc>
        <w:tc>
          <w:tcPr>
            <w:tcW w:w="1275" w:type="dxa"/>
          </w:tcPr>
          <w:p w14:paraId="011DD8BD" w14:textId="77777777" w:rsidR="004853CA" w:rsidRPr="00870FF3" w:rsidRDefault="004853CA"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LOW</w:t>
            </w:r>
          </w:p>
        </w:tc>
        <w:tc>
          <w:tcPr>
            <w:tcW w:w="1275" w:type="dxa"/>
          </w:tcPr>
          <w:p w14:paraId="71106C3A" w14:textId="52891E63" w:rsidR="004853CA" w:rsidRPr="00870FF3" w:rsidRDefault="00833EF0" w:rsidP="00DB3D03">
            <w:pPr>
              <w:pStyle w:val="NormalWeb"/>
              <w:spacing w:before="0" w:beforeAutospacing="0" w:after="0" w:afterAutospacing="0" w:line="360" w:lineRule="atLeast"/>
              <w:jc w:val="center"/>
              <w:rPr>
                <w:rStyle w:val="selectable"/>
                <w:rFonts w:ascii="Arial" w:hAnsi="Arial" w:cs="Arial"/>
                <w:color w:val="FF0000"/>
                <w:sz w:val="22"/>
                <w:szCs w:val="22"/>
              </w:rPr>
            </w:pPr>
            <w:r w:rsidRPr="00870FF3">
              <w:rPr>
                <w:rStyle w:val="selectable"/>
                <w:rFonts w:ascii="Arial" w:hAnsi="Arial" w:cs="Arial"/>
                <w:sz w:val="22"/>
                <w:szCs w:val="22"/>
              </w:rPr>
              <w:t>SOME</w:t>
            </w:r>
          </w:p>
        </w:tc>
        <w:tc>
          <w:tcPr>
            <w:tcW w:w="1279" w:type="dxa"/>
          </w:tcPr>
          <w:p w14:paraId="1E14D54D" w14:textId="2CF85A23" w:rsidR="004853CA" w:rsidRPr="00870FF3" w:rsidRDefault="00833EF0"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LOW</w:t>
            </w:r>
          </w:p>
        </w:tc>
        <w:tc>
          <w:tcPr>
            <w:tcW w:w="1275" w:type="dxa"/>
          </w:tcPr>
          <w:p w14:paraId="20479D1A" w14:textId="77777777" w:rsidR="004853CA" w:rsidRPr="00870FF3" w:rsidRDefault="004853CA"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SOME</w:t>
            </w:r>
          </w:p>
        </w:tc>
        <w:tc>
          <w:tcPr>
            <w:tcW w:w="1020" w:type="dxa"/>
          </w:tcPr>
          <w:p w14:paraId="7662B5C6" w14:textId="77777777" w:rsidR="004853CA" w:rsidRPr="00870FF3" w:rsidRDefault="004853CA"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SOME</w:t>
            </w:r>
          </w:p>
        </w:tc>
      </w:tr>
      <w:tr w:rsidR="00833EF0" w:rsidRPr="00870FF3" w14:paraId="41AAEA1C" w14:textId="77777777" w:rsidTr="00DB3D03">
        <w:trPr>
          <w:trHeight w:val="824"/>
        </w:trPr>
        <w:tc>
          <w:tcPr>
            <w:tcW w:w="2071" w:type="dxa"/>
          </w:tcPr>
          <w:p w14:paraId="2020F7CF" w14:textId="42043A62" w:rsidR="00833EF0" w:rsidRPr="00870FF3" w:rsidRDefault="00E728F2" w:rsidP="00DB3D03">
            <w:pPr>
              <w:pStyle w:val="NormalWeb"/>
              <w:spacing w:before="0" w:beforeAutospacing="0" w:after="0" w:afterAutospacing="0" w:line="360" w:lineRule="atLeast"/>
              <w:jc w:val="center"/>
              <w:rPr>
                <w:rFonts w:ascii="Arial" w:hAnsi="Arial" w:cs="Arial"/>
                <w:color w:val="FF0000"/>
                <w:sz w:val="22"/>
                <w:szCs w:val="22"/>
                <w:shd w:val="clear" w:color="auto" w:fill="FFFFFF"/>
              </w:rPr>
            </w:pPr>
            <w:r w:rsidRPr="00870FF3">
              <w:rPr>
                <w:rFonts w:ascii="Arial" w:hAnsi="Arial" w:cs="Arial"/>
                <w:color w:val="000000"/>
                <w:sz w:val="22"/>
                <w:szCs w:val="22"/>
                <w:shd w:val="clear" w:color="auto" w:fill="FFFFFF"/>
              </w:rPr>
              <w:t xml:space="preserve">(Messier </w:t>
            </w:r>
            <w:r w:rsidRPr="00870FF3">
              <w:rPr>
                <w:rFonts w:ascii="Arial" w:hAnsi="Arial" w:cs="Arial"/>
                <w:i/>
                <w:iCs/>
                <w:color w:val="000000"/>
                <w:sz w:val="22"/>
                <w:szCs w:val="22"/>
                <w:shd w:val="clear" w:color="auto" w:fill="FFFFFF"/>
              </w:rPr>
              <w:t>et al.,</w:t>
            </w:r>
            <w:r w:rsidRPr="00870FF3">
              <w:rPr>
                <w:rFonts w:ascii="Arial" w:hAnsi="Arial" w:cs="Arial"/>
                <w:color w:val="000000"/>
                <w:sz w:val="22"/>
                <w:szCs w:val="22"/>
                <w:shd w:val="clear" w:color="auto" w:fill="FFFFFF"/>
              </w:rPr>
              <w:t xml:space="preserve"> 2020)</w:t>
            </w:r>
            <w:r w:rsidR="004044A8" w:rsidRPr="00870FF3">
              <w:rPr>
                <w:rFonts w:ascii="Arial" w:hAnsi="Arial" w:cs="Arial"/>
                <w:color w:val="000000"/>
                <w:sz w:val="22"/>
                <w:szCs w:val="22"/>
                <w:shd w:val="clear" w:color="auto" w:fill="FFFFFF"/>
              </w:rPr>
              <w:t>.</w:t>
            </w:r>
          </w:p>
        </w:tc>
        <w:tc>
          <w:tcPr>
            <w:tcW w:w="1330" w:type="dxa"/>
          </w:tcPr>
          <w:p w14:paraId="2BCF959E" w14:textId="03FA8DD4" w:rsidR="00833EF0" w:rsidRPr="00870FF3" w:rsidRDefault="00EF591C"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SOME</w:t>
            </w:r>
          </w:p>
        </w:tc>
        <w:tc>
          <w:tcPr>
            <w:tcW w:w="1275" w:type="dxa"/>
          </w:tcPr>
          <w:p w14:paraId="55ABAAEF" w14:textId="1175F215" w:rsidR="00833EF0" w:rsidRPr="00870FF3" w:rsidRDefault="00EF591C" w:rsidP="00DB3D03">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SOME</w:t>
            </w:r>
          </w:p>
        </w:tc>
        <w:tc>
          <w:tcPr>
            <w:tcW w:w="1275" w:type="dxa"/>
          </w:tcPr>
          <w:p w14:paraId="35C9792D" w14:textId="2181A266" w:rsidR="00833EF0" w:rsidRPr="00870FF3" w:rsidRDefault="00EF591C" w:rsidP="00DB3D03">
            <w:pPr>
              <w:pStyle w:val="NormalWeb"/>
              <w:spacing w:before="0" w:beforeAutospacing="0" w:after="0" w:afterAutospacing="0" w:line="360" w:lineRule="atLeast"/>
              <w:jc w:val="center"/>
              <w:rPr>
                <w:rStyle w:val="selectable"/>
                <w:rFonts w:ascii="Arial" w:hAnsi="Arial" w:cs="Arial"/>
                <w:color w:val="000000" w:themeColor="text1"/>
                <w:sz w:val="22"/>
                <w:szCs w:val="22"/>
              </w:rPr>
            </w:pPr>
            <w:r w:rsidRPr="00870FF3">
              <w:rPr>
                <w:rStyle w:val="selectable"/>
                <w:rFonts w:ascii="Arial" w:hAnsi="Arial" w:cs="Arial"/>
                <w:color w:val="000000" w:themeColor="text1"/>
                <w:sz w:val="22"/>
                <w:szCs w:val="22"/>
              </w:rPr>
              <w:t>LOW</w:t>
            </w:r>
          </w:p>
        </w:tc>
        <w:tc>
          <w:tcPr>
            <w:tcW w:w="1279" w:type="dxa"/>
          </w:tcPr>
          <w:p w14:paraId="0D3A91D6" w14:textId="76B803D9" w:rsidR="00833EF0" w:rsidRPr="00870FF3" w:rsidRDefault="00EF591C" w:rsidP="00DB3D03">
            <w:pPr>
              <w:pStyle w:val="NormalWeb"/>
              <w:spacing w:before="0" w:beforeAutospacing="0" w:after="0" w:afterAutospacing="0" w:line="360" w:lineRule="atLeast"/>
              <w:jc w:val="center"/>
              <w:rPr>
                <w:rStyle w:val="selectable"/>
                <w:rFonts w:ascii="Arial" w:hAnsi="Arial" w:cs="Arial"/>
                <w:color w:val="000000" w:themeColor="text1"/>
                <w:sz w:val="22"/>
                <w:szCs w:val="22"/>
              </w:rPr>
            </w:pPr>
            <w:r w:rsidRPr="00870FF3">
              <w:rPr>
                <w:rStyle w:val="selectable"/>
                <w:rFonts w:ascii="Arial" w:hAnsi="Arial" w:cs="Arial"/>
                <w:color w:val="000000" w:themeColor="text1"/>
                <w:sz w:val="22"/>
                <w:szCs w:val="22"/>
              </w:rPr>
              <w:t>LOW</w:t>
            </w:r>
          </w:p>
        </w:tc>
        <w:tc>
          <w:tcPr>
            <w:tcW w:w="1275" w:type="dxa"/>
          </w:tcPr>
          <w:p w14:paraId="1AF97418" w14:textId="4AB95A12" w:rsidR="00833EF0" w:rsidRPr="00870FF3" w:rsidRDefault="00EF591C" w:rsidP="00DB3D03">
            <w:pPr>
              <w:pStyle w:val="NormalWeb"/>
              <w:spacing w:before="0" w:beforeAutospacing="0" w:after="0" w:afterAutospacing="0" w:line="360" w:lineRule="atLeast"/>
              <w:jc w:val="center"/>
              <w:rPr>
                <w:rStyle w:val="selectable"/>
                <w:rFonts w:ascii="Arial" w:hAnsi="Arial" w:cs="Arial"/>
                <w:color w:val="000000" w:themeColor="text1"/>
                <w:sz w:val="22"/>
                <w:szCs w:val="22"/>
              </w:rPr>
            </w:pPr>
            <w:r w:rsidRPr="00870FF3">
              <w:rPr>
                <w:rStyle w:val="selectable"/>
                <w:rFonts w:ascii="Arial" w:hAnsi="Arial" w:cs="Arial"/>
                <w:color w:val="000000" w:themeColor="text1"/>
                <w:sz w:val="22"/>
                <w:szCs w:val="22"/>
              </w:rPr>
              <w:t>SOME</w:t>
            </w:r>
          </w:p>
        </w:tc>
        <w:tc>
          <w:tcPr>
            <w:tcW w:w="1020" w:type="dxa"/>
          </w:tcPr>
          <w:p w14:paraId="6EE77CC8" w14:textId="7DDF5BD1" w:rsidR="00833EF0" w:rsidRPr="00870FF3" w:rsidRDefault="00EF591C" w:rsidP="00DB3D03">
            <w:pPr>
              <w:pStyle w:val="NormalWeb"/>
              <w:spacing w:before="0" w:beforeAutospacing="0" w:after="0" w:afterAutospacing="0" w:line="360" w:lineRule="atLeast"/>
              <w:jc w:val="center"/>
              <w:rPr>
                <w:rStyle w:val="selectable"/>
                <w:rFonts w:ascii="Arial" w:hAnsi="Arial" w:cs="Arial"/>
                <w:color w:val="000000" w:themeColor="text1"/>
                <w:sz w:val="22"/>
                <w:szCs w:val="22"/>
              </w:rPr>
            </w:pPr>
            <w:r w:rsidRPr="00870FF3">
              <w:rPr>
                <w:rStyle w:val="selectable"/>
                <w:rFonts w:ascii="Arial" w:hAnsi="Arial" w:cs="Arial"/>
                <w:color w:val="000000" w:themeColor="text1"/>
                <w:sz w:val="22"/>
                <w:szCs w:val="22"/>
              </w:rPr>
              <w:t>SOME</w:t>
            </w:r>
          </w:p>
        </w:tc>
      </w:tr>
      <w:tr w:rsidR="007972AE" w:rsidRPr="00870FF3" w14:paraId="41605BF5" w14:textId="77777777" w:rsidTr="00DB3D03">
        <w:trPr>
          <w:trHeight w:val="824"/>
        </w:trPr>
        <w:tc>
          <w:tcPr>
            <w:tcW w:w="2071" w:type="dxa"/>
          </w:tcPr>
          <w:p w14:paraId="6607CC28" w14:textId="374096B9" w:rsidR="007972AE" w:rsidRPr="00870FF3" w:rsidRDefault="007972AE" w:rsidP="007972AE">
            <w:pPr>
              <w:pStyle w:val="NormalWeb"/>
              <w:spacing w:before="0" w:beforeAutospacing="0" w:after="0" w:afterAutospacing="0" w:line="360" w:lineRule="atLeast"/>
              <w:jc w:val="center"/>
              <w:rPr>
                <w:rFonts w:ascii="Arial" w:hAnsi="Arial" w:cs="Arial"/>
                <w:color w:val="FF0000"/>
                <w:sz w:val="22"/>
                <w:szCs w:val="22"/>
                <w:shd w:val="clear" w:color="auto" w:fill="FFFFFF"/>
              </w:rPr>
            </w:pPr>
            <w:r w:rsidRPr="00870FF3">
              <w:rPr>
                <w:rFonts w:ascii="Arial" w:hAnsi="Arial" w:cs="Arial"/>
                <w:color w:val="000000"/>
                <w:sz w:val="22"/>
                <w:szCs w:val="22"/>
                <w:shd w:val="clear" w:color="auto" w:fill="FFFFFF"/>
              </w:rPr>
              <w:t>(</w:t>
            </w:r>
            <w:proofErr w:type="spellStart"/>
            <w:r w:rsidRPr="00870FF3">
              <w:rPr>
                <w:rFonts w:ascii="Arial" w:hAnsi="Arial" w:cs="Arial"/>
                <w:color w:val="000000"/>
                <w:sz w:val="22"/>
                <w:szCs w:val="22"/>
                <w:shd w:val="clear" w:color="auto" w:fill="FFFFFF"/>
              </w:rPr>
              <w:t>Bennell</w:t>
            </w:r>
            <w:proofErr w:type="spellEnd"/>
            <w:r w:rsidRPr="00870FF3">
              <w:rPr>
                <w:rFonts w:ascii="Arial" w:hAnsi="Arial" w:cs="Arial"/>
                <w:color w:val="000000"/>
                <w:sz w:val="22"/>
                <w:szCs w:val="22"/>
                <w:shd w:val="clear" w:color="auto" w:fill="FFFFFF"/>
              </w:rPr>
              <w:t xml:space="preserve"> </w:t>
            </w:r>
            <w:r w:rsidRPr="00870FF3">
              <w:rPr>
                <w:rFonts w:ascii="Arial" w:hAnsi="Arial" w:cs="Arial"/>
                <w:i/>
                <w:iCs/>
                <w:color w:val="000000"/>
                <w:sz w:val="22"/>
                <w:szCs w:val="22"/>
                <w:shd w:val="clear" w:color="auto" w:fill="FFFFFF"/>
              </w:rPr>
              <w:t>et al.,</w:t>
            </w:r>
            <w:r w:rsidRPr="00870FF3">
              <w:rPr>
                <w:rFonts w:ascii="Arial" w:hAnsi="Arial" w:cs="Arial"/>
                <w:color w:val="000000"/>
                <w:sz w:val="22"/>
                <w:szCs w:val="22"/>
                <w:shd w:val="clear" w:color="auto" w:fill="FFFFFF"/>
              </w:rPr>
              <w:t xml:space="preserve"> 2020)</w:t>
            </w:r>
            <w:r w:rsidR="004044A8" w:rsidRPr="00870FF3">
              <w:rPr>
                <w:rFonts w:ascii="Arial" w:hAnsi="Arial" w:cs="Arial"/>
                <w:color w:val="000000"/>
                <w:sz w:val="22"/>
                <w:szCs w:val="22"/>
                <w:shd w:val="clear" w:color="auto" w:fill="FFFFFF"/>
              </w:rPr>
              <w:t>.</w:t>
            </w:r>
          </w:p>
        </w:tc>
        <w:tc>
          <w:tcPr>
            <w:tcW w:w="1330" w:type="dxa"/>
          </w:tcPr>
          <w:p w14:paraId="54301689" w14:textId="0ADB6F6B" w:rsidR="007972AE" w:rsidRPr="00870FF3" w:rsidRDefault="002C6B93" w:rsidP="007972AE">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SOME</w:t>
            </w:r>
          </w:p>
        </w:tc>
        <w:tc>
          <w:tcPr>
            <w:tcW w:w="1275" w:type="dxa"/>
          </w:tcPr>
          <w:p w14:paraId="53DD7736" w14:textId="27060C7D" w:rsidR="007972AE" w:rsidRPr="00870FF3" w:rsidRDefault="002C6B93" w:rsidP="007972AE">
            <w:pPr>
              <w:pStyle w:val="NormalWeb"/>
              <w:spacing w:before="0" w:beforeAutospacing="0" w:after="0" w:afterAutospacing="0" w:line="360" w:lineRule="atLeast"/>
              <w:jc w:val="center"/>
              <w:rPr>
                <w:rStyle w:val="selectable"/>
                <w:rFonts w:ascii="Arial" w:hAnsi="Arial" w:cs="Arial"/>
                <w:sz w:val="22"/>
                <w:szCs w:val="22"/>
              </w:rPr>
            </w:pPr>
            <w:r w:rsidRPr="00870FF3">
              <w:rPr>
                <w:rStyle w:val="selectable"/>
                <w:rFonts w:ascii="Arial" w:hAnsi="Arial" w:cs="Arial"/>
                <w:sz w:val="22"/>
                <w:szCs w:val="22"/>
              </w:rPr>
              <w:t>LOW</w:t>
            </w:r>
          </w:p>
        </w:tc>
        <w:tc>
          <w:tcPr>
            <w:tcW w:w="1275" w:type="dxa"/>
          </w:tcPr>
          <w:p w14:paraId="72332C9A" w14:textId="026CE4BF" w:rsidR="007972AE" w:rsidRPr="00870FF3" w:rsidRDefault="003E3626" w:rsidP="007972AE">
            <w:pPr>
              <w:pStyle w:val="NormalWeb"/>
              <w:spacing w:before="0" w:beforeAutospacing="0" w:after="0" w:afterAutospacing="0" w:line="360" w:lineRule="atLeast"/>
              <w:jc w:val="center"/>
              <w:rPr>
                <w:rStyle w:val="selectable"/>
                <w:rFonts w:ascii="Arial" w:hAnsi="Arial" w:cs="Arial"/>
                <w:color w:val="FF0000"/>
                <w:sz w:val="22"/>
                <w:szCs w:val="22"/>
              </w:rPr>
            </w:pPr>
            <w:r w:rsidRPr="00870FF3">
              <w:rPr>
                <w:rStyle w:val="selectable"/>
                <w:rFonts w:ascii="Arial" w:hAnsi="Arial" w:cs="Arial"/>
                <w:color w:val="000000" w:themeColor="text1"/>
                <w:sz w:val="22"/>
                <w:szCs w:val="22"/>
              </w:rPr>
              <w:t>SOME</w:t>
            </w:r>
          </w:p>
        </w:tc>
        <w:tc>
          <w:tcPr>
            <w:tcW w:w="1279" w:type="dxa"/>
          </w:tcPr>
          <w:p w14:paraId="304315EB" w14:textId="3F900AD8" w:rsidR="007972AE" w:rsidRPr="00870FF3" w:rsidRDefault="002C6B93" w:rsidP="007972AE">
            <w:pPr>
              <w:pStyle w:val="NormalWeb"/>
              <w:spacing w:before="0" w:beforeAutospacing="0" w:after="0" w:afterAutospacing="0" w:line="360" w:lineRule="atLeast"/>
              <w:jc w:val="center"/>
              <w:rPr>
                <w:rStyle w:val="selectable"/>
                <w:rFonts w:ascii="Arial" w:hAnsi="Arial" w:cs="Arial"/>
                <w:color w:val="000000" w:themeColor="text1"/>
                <w:sz w:val="22"/>
                <w:szCs w:val="22"/>
              </w:rPr>
            </w:pPr>
            <w:r w:rsidRPr="00870FF3">
              <w:rPr>
                <w:rStyle w:val="selectable"/>
                <w:rFonts w:ascii="Arial" w:hAnsi="Arial" w:cs="Arial"/>
                <w:color w:val="000000" w:themeColor="text1"/>
                <w:sz w:val="22"/>
                <w:szCs w:val="22"/>
              </w:rPr>
              <w:t>LOW</w:t>
            </w:r>
          </w:p>
        </w:tc>
        <w:tc>
          <w:tcPr>
            <w:tcW w:w="1275" w:type="dxa"/>
          </w:tcPr>
          <w:p w14:paraId="18ACA985" w14:textId="26AA6886" w:rsidR="007972AE" w:rsidRPr="00870FF3" w:rsidRDefault="002C6B93" w:rsidP="007972AE">
            <w:pPr>
              <w:pStyle w:val="NormalWeb"/>
              <w:spacing w:before="0" w:beforeAutospacing="0" w:after="0" w:afterAutospacing="0" w:line="360" w:lineRule="atLeast"/>
              <w:jc w:val="center"/>
              <w:rPr>
                <w:rStyle w:val="selectable"/>
                <w:rFonts w:ascii="Arial" w:hAnsi="Arial" w:cs="Arial"/>
                <w:color w:val="000000" w:themeColor="text1"/>
                <w:sz w:val="22"/>
                <w:szCs w:val="22"/>
              </w:rPr>
            </w:pPr>
            <w:r w:rsidRPr="00870FF3">
              <w:rPr>
                <w:rStyle w:val="selectable"/>
                <w:rFonts w:ascii="Arial" w:hAnsi="Arial" w:cs="Arial"/>
                <w:color w:val="000000" w:themeColor="text1"/>
                <w:sz w:val="22"/>
                <w:szCs w:val="22"/>
              </w:rPr>
              <w:t>LOW</w:t>
            </w:r>
          </w:p>
        </w:tc>
        <w:tc>
          <w:tcPr>
            <w:tcW w:w="1020" w:type="dxa"/>
          </w:tcPr>
          <w:p w14:paraId="32F0224B" w14:textId="687D3C9B" w:rsidR="007972AE" w:rsidRPr="00870FF3" w:rsidRDefault="002C6B93" w:rsidP="007972AE">
            <w:pPr>
              <w:pStyle w:val="NormalWeb"/>
              <w:spacing w:before="0" w:beforeAutospacing="0" w:after="0" w:afterAutospacing="0" w:line="360" w:lineRule="atLeast"/>
              <w:jc w:val="center"/>
              <w:rPr>
                <w:rStyle w:val="selectable"/>
                <w:rFonts w:ascii="Arial" w:hAnsi="Arial" w:cs="Arial"/>
                <w:color w:val="FF0000"/>
                <w:sz w:val="22"/>
                <w:szCs w:val="22"/>
              </w:rPr>
            </w:pPr>
            <w:r w:rsidRPr="00870FF3">
              <w:rPr>
                <w:rStyle w:val="selectable"/>
                <w:rFonts w:ascii="Arial" w:hAnsi="Arial" w:cs="Arial"/>
                <w:color w:val="000000" w:themeColor="text1"/>
                <w:sz w:val="22"/>
                <w:szCs w:val="22"/>
              </w:rPr>
              <w:t>SOME</w:t>
            </w:r>
          </w:p>
        </w:tc>
      </w:tr>
    </w:tbl>
    <w:p w14:paraId="41B2AB51" w14:textId="2B184DAA" w:rsidR="004853CA" w:rsidRDefault="004853CA" w:rsidP="00F765DA">
      <w:pPr>
        <w:pStyle w:val="NormalWeb"/>
        <w:shd w:val="clear" w:color="auto" w:fill="FFFFFF"/>
        <w:spacing w:before="0" w:beforeAutospacing="0" w:after="240" w:afterAutospacing="0" w:line="276" w:lineRule="auto"/>
        <w:rPr>
          <w:rStyle w:val="selectable"/>
          <w:color w:val="000000"/>
          <w:sz w:val="20"/>
          <w:szCs w:val="20"/>
        </w:rPr>
      </w:pPr>
      <w:r w:rsidRPr="00793A94">
        <w:rPr>
          <w:rStyle w:val="selectable"/>
          <w:rFonts w:ascii="Arial" w:hAnsi="Arial" w:cs="Arial"/>
          <w:color w:val="000000"/>
          <w:sz w:val="20"/>
          <w:szCs w:val="20"/>
        </w:rPr>
        <w:t>Domain: 1. Risk of bias arising from the randomisation process. 2. Risk of bias due to deviations from the intended interventions (effect of assignment to intervention). 3. Missing outcome data. 4. Risk of bias in measurement of the outcome. 5. Risk of bias in selection of the reported result.</w:t>
      </w:r>
    </w:p>
    <w:p w14:paraId="34048360" w14:textId="77777777" w:rsidR="00870FF3" w:rsidRDefault="00870FF3">
      <w:pPr>
        <w:rPr>
          <w:rFonts w:ascii="Arial" w:hAnsi="Arial" w:cs="Arial"/>
          <w:b/>
          <w:bCs/>
          <w:sz w:val="24"/>
          <w:szCs w:val="24"/>
          <w:u w:val="single"/>
        </w:rPr>
      </w:pPr>
    </w:p>
    <w:p w14:paraId="640F5500" w14:textId="77777777" w:rsidR="00870FF3" w:rsidRDefault="00870FF3">
      <w:pPr>
        <w:rPr>
          <w:rFonts w:ascii="Arial" w:hAnsi="Arial" w:cs="Arial"/>
          <w:b/>
          <w:bCs/>
          <w:sz w:val="24"/>
          <w:szCs w:val="24"/>
          <w:u w:val="single"/>
        </w:rPr>
      </w:pPr>
    </w:p>
    <w:p w14:paraId="28116B27" w14:textId="77777777" w:rsidR="00870FF3" w:rsidRDefault="00870FF3">
      <w:pPr>
        <w:rPr>
          <w:rFonts w:ascii="Arial" w:hAnsi="Arial" w:cs="Arial"/>
          <w:b/>
          <w:bCs/>
          <w:sz w:val="24"/>
          <w:szCs w:val="24"/>
          <w:u w:val="single"/>
        </w:rPr>
      </w:pPr>
    </w:p>
    <w:p w14:paraId="5B9FA60A" w14:textId="77777777" w:rsidR="00870FF3" w:rsidRDefault="00870FF3">
      <w:pPr>
        <w:rPr>
          <w:rFonts w:ascii="Arial" w:hAnsi="Arial" w:cs="Arial"/>
          <w:b/>
          <w:bCs/>
          <w:sz w:val="24"/>
          <w:szCs w:val="24"/>
          <w:u w:val="single"/>
        </w:rPr>
      </w:pPr>
    </w:p>
    <w:p w14:paraId="665D6BB4" w14:textId="3F488192" w:rsidR="004C092C" w:rsidRPr="00793A94" w:rsidRDefault="004C092C">
      <w:pPr>
        <w:rPr>
          <w:rFonts w:ascii="Arial" w:hAnsi="Arial" w:cs="Arial"/>
          <w:b/>
          <w:bCs/>
          <w:color w:val="FF0000"/>
          <w:sz w:val="24"/>
          <w:szCs w:val="24"/>
        </w:rPr>
      </w:pPr>
      <w:r w:rsidRPr="00793A94">
        <w:rPr>
          <w:rFonts w:ascii="Arial" w:hAnsi="Arial" w:cs="Arial"/>
          <w:b/>
          <w:bCs/>
          <w:sz w:val="24"/>
          <w:szCs w:val="24"/>
          <w:u w:val="single"/>
        </w:rPr>
        <w:lastRenderedPageBreak/>
        <w:t>Results</w:t>
      </w:r>
      <w:r w:rsidRPr="00793A94">
        <w:rPr>
          <w:rFonts w:ascii="Arial" w:hAnsi="Arial" w:cs="Arial"/>
          <w:b/>
          <w:bCs/>
          <w:color w:val="FF0000"/>
          <w:sz w:val="24"/>
          <w:szCs w:val="24"/>
        </w:rPr>
        <w:t xml:space="preserve"> </w:t>
      </w:r>
    </w:p>
    <w:p w14:paraId="4B7EB4D8" w14:textId="17164DA2" w:rsidR="007A7E70" w:rsidRPr="00870FF3" w:rsidRDefault="007A7E70" w:rsidP="000E4FFF">
      <w:pPr>
        <w:spacing w:before="240"/>
        <w:rPr>
          <w:rFonts w:ascii="Arial" w:hAnsi="Arial" w:cs="Arial"/>
          <w:b/>
          <w:bCs/>
          <w:i/>
          <w:iCs/>
          <w:color w:val="FF0000"/>
        </w:rPr>
      </w:pPr>
      <w:r w:rsidRPr="00870FF3">
        <w:rPr>
          <w:rFonts w:ascii="Arial" w:hAnsi="Arial" w:cs="Arial"/>
          <w:b/>
          <w:bCs/>
          <w:i/>
          <w:iCs/>
        </w:rPr>
        <w:t xml:space="preserve">Summary of programmes </w:t>
      </w:r>
    </w:p>
    <w:p w14:paraId="79EAA0F2" w14:textId="3A7728E6" w:rsidR="00943A4D" w:rsidRPr="00870FF3" w:rsidRDefault="00CF74C4" w:rsidP="00943A4D">
      <w:pPr>
        <w:spacing w:line="360" w:lineRule="auto"/>
        <w:rPr>
          <w:rFonts w:ascii="Arial" w:hAnsi="Arial" w:cs="Arial"/>
          <w:color w:val="FF0000"/>
        </w:rPr>
      </w:pPr>
      <w:r w:rsidRPr="00870FF3">
        <w:rPr>
          <w:rFonts w:ascii="Arial" w:hAnsi="Arial" w:cs="Arial"/>
        </w:rPr>
        <w:t xml:space="preserve">          </w:t>
      </w:r>
      <w:r w:rsidR="005B7D8B" w:rsidRPr="00870FF3">
        <w:rPr>
          <w:rFonts w:ascii="Arial" w:hAnsi="Arial" w:cs="Arial"/>
        </w:rPr>
        <w:t xml:space="preserve">The literature search led to </w:t>
      </w:r>
      <w:r w:rsidR="0082620B" w:rsidRPr="00870FF3">
        <w:rPr>
          <w:rFonts w:ascii="Arial" w:hAnsi="Arial" w:cs="Arial"/>
        </w:rPr>
        <w:t>208</w:t>
      </w:r>
      <w:r w:rsidR="005B7D8B" w:rsidRPr="00870FF3">
        <w:rPr>
          <w:rFonts w:ascii="Arial" w:hAnsi="Arial" w:cs="Arial"/>
        </w:rPr>
        <w:t xml:space="preserve"> applicable results from the </w:t>
      </w:r>
      <w:r w:rsidR="0082620B" w:rsidRPr="00870FF3">
        <w:rPr>
          <w:rFonts w:ascii="Arial" w:hAnsi="Arial" w:cs="Arial"/>
        </w:rPr>
        <w:t>four</w:t>
      </w:r>
      <w:r w:rsidR="005B7D8B" w:rsidRPr="00870FF3">
        <w:rPr>
          <w:rFonts w:ascii="Arial" w:hAnsi="Arial" w:cs="Arial"/>
        </w:rPr>
        <w:t xml:space="preserve"> databases.</w:t>
      </w:r>
      <w:r w:rsidR="00D0432F" w:rsidRPr="00870FF3">
        <w:rPr>
          <w:rFonts w:ascii="Arial" w:hAnsi="Arial" w:cs="Arial"/>
        </w:rPr>
        <w:t xml:space="preserve"> Figure 1 presents the process of t</w:t>
      </w:r>
      <w:r w:rsidR="005B7D8B" w:rsidRPr="00870FF3">
        <w:rPr>
          <w:rFonts w:ascii="Arial" w:hAnsi="Arial" w:cs="Arial"/>
        </w:rPr>
        <w:t>he data extraction</w:t>
      </w:r>
      <w:r w:rsidR="00D0432F" w:rsidRPr="00870FF3">
        <w:rPr>
          <w:rFonts w:ascii="Arial" w:hAnsi="Arial" w:cs="Arial"/>
        </w:rPr>
        <w:t>, which</w:t>
      </w:r>
      <w:r w:rsidR="005B7D8B" w:rsidRPr="00870FF3">
        <w:rPr>
          <w:rFonts w:ascii="Arial" w:hAnsi="Arial" w:cs="Arial"/>
        </w:rPr>
        <w:t xml:space="preserve"> led to a total of 1</w:t>
      </w:r>
      <w:r w:rsidR="00226FC3" w:rsidRPr="00870FF3">
        <w:rPr>
          <w:rFonts w:ascii="Arial" w:hAnsi="Arial" w:cs="Arial"/>
        </w:rPr>
        <w:t>03</w:t>
      </w:r>
      <w:r w:rsidR="005B7D8B" w:rsidRPr="00870FF3">
        <w:rPr>
          <w:rFonts w:ascii="Arial" w:hAnsi="Arial" w:cs="Arial"/>
        </w:rPr>
        <w:t xml:space="preserve"> studies being excluded </w:t>
      </w:r>
      <w:r w:rsidR="00226FC3" w:rsidRPr="00870FF3">
        <w:rPr>
          <w:rFonts w:ascii="Arial" w:hAnsi="Arial" w:cs="Arial"/>
        </w:rPr>
        <w:t xml:space="preserve">for </w:t>
      </w:r>
      <w:r w:rsidR="005B7D8B" w:rsidRPr="00870FF3">
        <w:rPr>
          <w:rFonts w:ascii="Arial" w:hAnsi="Arial" w:cs="Arial"/>
        </w:rPr>
        <w:t xml:space="preserve">various reasons. Therefore, </w:t>
      </w:r>
      <w:r w:rsidR="00344BFB" w:rsidRPr="00870FF3">
        <w:rPr>
          <w:rFonts w:ascii="Arial" w:hAnsi="Arial" w:cs="Arial"/>
        </w:rPr>
        <w:t xml:space="preserve">a total of 8 </w:t>
      </w:r>
      <w:r w:rsidR="005B7D8B" w:rsidRPr="00870FF3">
        <w:rPr>
          <w:rFonts w:ascii="Arial" w:hAnsi="Arial" w:cs="Arial"/>
        </w:rPr>
        <w:t xml:space="preserve">studies were included </w:t>
      </w:r>
      <w:r w:rsidR="00344BFB" w:rsidRPr="00870FF3">
        <w:rPr>
          <w:rFonts w:ascii="Arial" w:hAnsi="Arial" w:cs="Arial"/>
        </w:rPr>
        <w:t>as they</w:t>
      </w:r>
      <w:r w:rsidR="005B7D8B" w:rsidRPr="00870FF3">
        <w:rPr>
          <w:rFonts w:ascii="Arial" w:hAnsi="Arial" w:cs="Arial"/>
        </w:rPr>
        <w:t xml:space="preserve"> were deemed </w:t>
      </w:r>
      <w:r w:rsidR="00344BFB" w:rsidRPr="00870FF3">
        <w:rPr>
          <w:rFonts w:ascii="Arial" w:hAnsi="Arial" w:cs="Arial"/>
        </w:rPr>
        <w:t>to be the most relevant</w:t>
      </w:r>
      <w:r w:rsidR="005B7D8B" w:rsidRPr="00870FF3">
        <w:rPr>
          <w:rFonts w:ascii="Arial" w:hAnsi="Arial" w:cs="Arial"/>
        </w:rPr>
        <w:t xml:space="preserve"> and eligible </w:t>
      </w:r>
      <w:r w:rsidR="00344BFB" w:rsidRPr="00870FF3">
        <w:rPr>
          <w:rFonts w:ascii="Arial" w:hAnsi="Arial" w:cs="Arial"/>
        </w:rPr>
        <w:t xml:space="preserve">for </w:t>
      </w:r>
      <w:r w:rsidR="005B7D8B" w:rsidRPr="00870FF3">
        <w:rPr>
          <w:rFonts w:ascii="Arial" w:hAnsi="Arial" w:cs="Arial"/>
        </w:rPr>
        <w:t xml:space="preserve">review. </w:t>
      </w:r>
      <w:r w:rsidR="00BE5994" w:rsidRPr="00870FF3">
        <w:rPr>
          <w:rFonts w:ascii="Arial" w:hAnsi="Arial" w:cs="Arial"/>
        </w:rPr>
        <w:t>The author provided an outline of all the studies included along with brief summaries of the results and outcomes in t</w:t>
      </w:r>
      <w:r w:rsidR="005B7D8B" w:rsidRPr="00870FF3">
        <w:rPr>
          <w:rFonts w:ascii="Arial" w:hAnsi="Arial" w:cs="Arial"/>
        </w:rPr>
        <w:t xml:space="preserve">able </w:t>
      </w:r>
      <w:r w:rsidR="00BE74D2" w:rsidRPr="00870FF3">
        <w:rPr>
          <w:rFonts w:ascii="Arial" w:hAnsi="Arial" w:cs="Arial"/>
        </w:rPr>
        <w:t>3</w:t>
      </w:r>
      <w:r w:rsidR="005B7D8B" w:rsidRPr="00870FF3">
        <w:rPr>
          <w:rFonts w:ascii="Arial" w:hAnsi="Arial" w:cs="Arial"/>
        </w:rPr>
        <w:t xml:space="preserve">. </w:t>
      </w:r>
      <w:r w:rsidR="008F1355" w:rsidRPr="00870FF3">
        <w:rPr>
          <w:rFonts w:ascii="Arial" w:hAnsi="Arial" w:cs="Arial"/>
        </w:rPr>
        <w:t>All</w:t>
      </w:r>
      <w:r w:rsidR="00166696" w:rsidRPr="00870FF3">
        <w:rPr>
          <w:rFonts w:ascii="Arial" w:hAnsi="Arial" w:cs="Arial"/>
        </w:rPr>
        <w:t xml:space="preserve"> studies </w:t>
      </w:r>
      <w:r w:rsidR="00943A4D" w:rsidRPr="00870FF3">
        <w:rPr>
          <w:rFonts w:ascii="Arial" w:hAnsi="Arial" w:cs="Arial"/>
        </w:rPr>
        <w:t>pooled for review were inclusive of male and female</w:t>
      </w:r>
      <w:r w:rsidR="00166696" w:rsidRPr="00870FF3">
        <w:rPr>
          <w:rFonts w:ascii="Arial" w:hAnsi="Arial" w:cs="Arial"/>
        </w:rPr>
        <w:t xml:space="preserve"> participants aged 50</w:t>
      </w:r>
      <w:r w:rsidR="00B107DD">
        <w:rPr>
          <w:rFonts w:ascii="Arial" w:hAnsi="Arial" w:cs="Arial"/>
        </w:rPr>
        <w:t>+</w:t>
      </w:r>
      <w:r w:rsidR="004F2510" w:rsidRPr="00870FF3">
        <w:rPr>
          <w:rFonts w:ascii="Arial" w:hAnsi="Arial" w:cs="Arial"/>
        </w:rPr>
        <w:t>,</w:t>
      </w:r>
      <w:r w:rsidR="00166696" w:rsidRPr="00870FF3">
        <w:rPr>
          <w:rFonts w:ascii="Arial" w:hAnsi="Arial" w:cs="Arial"/>
        </w:rPr>
        <w:t xml:space="preserve"> </w:t>
      </w:r>
      <w:r w:rsidR="007F627B" w:rsidRPr="00870FF3">
        <w:rPr>
          <w:rFonts w:ascii="Arial" w:hAnsi="Arial" w:cs="Arial"/>
        </w:rPr>
        <w:t xml:space="preserve">which provided a </w:t>
      </w:r>
      <w:r w:rsidR="006B2FF9" w:rsidRPr="00870FF3">
        <w:rPr>
          <w:rFonts w:ascii="Arial" w:hAnsi="Arial" w:cs="Arial"/>
        </w:rPr>
        <w:t xml:space="preserve">more </w:t>
      </w:r>
      <w:r w:rsidR="007F627B" w:rsidRPr="00870FF3">
        <w:rPr>
          <w:rFonts w:ascii="Arial" w:hAnsi="Arial" w:cs="Arial"/>
        </w:rPr>
        <w:t xml:space="preserve">consistent </w:t>
      </w:r>
      <w:r w:rsidR="006B2FF9" w:rsidRPr="00870FF3">
        <w:rPr>
          <w:rFonts w:ascii="Arial" w:hAnsi="Arial" w:cs="Arial"/>
        </w:rPr>
        <w:t>age range</w:t>
      </w:r>
      <w:r w:rsidR="00166696" w:rsidRPr="00870FF3">
        <w:rPr>
          <w:rFonts w:ascii="Arial" w:hAnsi="Arial" w:cs="Arial"/>
        </w:rPr>
        <w:t xml:space="preserve"> when looking at body weight and knee OA</w:t>
      </w:r>
      <w:r w:rsidR="00C528B2" w:rsidRPr="00870FF3">
        <w:rPr>
          <w:rFonts w:ascii="Arial" w:hAnsi="Arial" w:cs="Arial"/>
        </w:rPr>
        <w:t>.</w:t>
      </w:r>
      <w:r w:rsidR="00943A4D" w:rsidRPr="00870FF3">
        <w:rPr>
          <w:rFonts w:ascii="Arial" w:hAnsi="Arial" w:cs="Arial"/>
        </w:rPr>
        <w:t xml:space="preserve"> All participants in the studies were either overweight or obese with a presence of knee OA. Further to this, all studies contained interventions of either exercise, diet restrictions or a combination of the two. However, 5 studies included interventions of 12-18 months and only 3 studies included an intervention of 12</w:t>
      </w:r>
      <w:r w:rsidR="002D43A3">
        <w:rPr>
          <w:rFonts w:ascii="Arial" w:hAnsi="Arial" w:cs="Arial"/>
        </w:rPr>
        <w:t xml:space="preserve"> </w:t>
      </w:r>
      <w:r w:rsidR="00943A4D" w:rsidRPr="00870FF3">
        <w:rPr>
          <w:rFonts w:ascii="Arial" w:hAnsi="Arial" w:cs="Arial"/>
        </w:rPr>
        <w:t xml:space="preserve">weeks or less. </w:t>
      </w:r>
    </w:p>
    <w:p w14:paraId="6692432B" w14:textId="73FAB1DA" w:rsidR="007F627B" w:rsidRPr="00870FF3" w:rsidRDefault="00CF74C4" w:rsidP="00342E99">
      <w:pPr>
        <w:spacing w:line="360" w:lineRule="auto"/>
        <w:rPr>
          <w:rFonts w:ascii="Arial" w:hAnsi="Arial" w:cs="Arial"/>
        </w:rPr>
      </w:pPr>
      <w:r w:rsidRPr="00870FF3">
        <w:rPr>
          <w:rFonts w:ascii="Arial" w:hAnsi="Arial" w:cs="Arial"/>
        </w:rPr>
        <w:t xml:space="preserve">          </w:t>
      </w:r>
      <w:r w:rsidR="00C528B2" w:rsidRPr="00870FF3">
        <w:rPr>
          <w:rFonts w:ascii="Arial" w:hAnsi="Arial" w:cs="Arial"/>
        </w:rPr>
        <w:t xml:space="preserve">There was however some heterogeneity between the studies due to the inclusion criteria for this literature review not being </w:t>
      </w:r>
      <w:r w:rsidR="00943A4D" w:rsidRPr="00870FF3">
        <w:rPr>
          <w:rFonts w:ascii="Arial" w:hAnsi="Arial" w:cs="Arial"/>
        </w:rPr>
        <w:t>massively</w:t>
      </w:r>
      <w:r w:rsidR="00C528B2" w:rsidRPr="00870FF3">
        <w:rPr>
          <w:rFonts w:ascii="Arial" w:hAnsi="Arial" w:cs="Arial"/>
        </w:rPr>
        <w:t xml:space="preserve"> precise. </w:t>
      </w:r>
      <w:r w:rsidR="009C5FF9" w:rsidRPr="00870FF3">
        <w:rPr>
          <w:rFonts w:ascii="Arial" w:hAnsi="Arial" w:cs="Arial"/>
        </w:rPr>
        <w:t xml:space="preserve">When reviewed, </w:t>
      </w:r>
      <w:r w:rsidR="00342E99" w:rsidRPr="00870FF3">
        <w:rPr>
          <w:rFonts w:ascii="Arial" w:hAnsi="Arial" w:cs="Arial"/>
        </w:rPr>
        <w:t>5</w:t>
      </w:r>
      <w:r w:rsidR="009C5FF9" w:rsidRPr="00870FF3">
        <w:rPr>
          <w:rFonts w:ascii="Arial" w:hAnsi="Arial" w:cs="Arial"/>
        </w:rPr>
        <w:t xml:space="preserve"> of the studies assessed the effects of exercise and/or diet interventions both individually and combined on body mass and pain scale scores over 12-18 months. </w:t>
      </w:r>
      <w:r w:rsidR="00342E99" w:rsidRPr="00870FF3">
        <w:rPr>
          <w:rFonts w:ascii="Arial" w:hAnsi="Arial" w:cs="Arial"/>
        </w:rPr>
        <w:t>A further 3</w:t>
      </w:r>
      <w:r w:rsidR="009C5FF9" w:rsidRPr="00870FF3">
        <w:rPr>
          <w:rFonts w:ascii="Arial" w:hAnsi="Arial" w:cs="Arial"/>
        </w:rPr>
        <w:t xml:space="preserve"> studies assessed the interventions of different types of exercise</w:t>
      </w:r>
      <w:r w:rsidR="00342E99" w:rsidRPr="00870FF3">
        <w:rPr>
          <w:rFonts w:ascii="Arial" w:hAnsi="Arial" w:cs="Arial"/>
        </w:rPr>
        <w:t xml:space="preserve"> programmes </w:t>
      </w:r>
      <w:r w:rsidR="009C5FF9" w:rsidRPr="00870FF3">
        <w:rPr>
          <w:rFonts w:ascii="Arial" w:hAnsi="Arial" w:cs="Arial"/>
        </w:rPr>
        <w:t>on body mass and pain scale</w:t>
      </w:r>
      <w:r w:rsidR="00943A4D" w:rsidRPr="00870FF3">
        <w:rPr>
          <w:rFonts w:ascii="Arial" w:hAnsi="Arial" w:cs="Arial"/>
        </w:rPr>
        <w:t xml:space="preserve"> </w:t>
      </w:r>
      <w:r w:rsidR="009C5FF9" w:rsidRPr="00870FF3">
        <w:rPr>
          <w:rFonts w:ascii="Arial" w:hAnsi="Arial" w:cs="Arial"/>
        </w:rPr>
        <w:t xml:space="preserve">over a </w:t>
      </w:r>
      <w:r w:rsidR="00342E99" w:rsidRPr="00870FF3">
        <w:rPr>
          <w:rFonts w:ascii="Arial" w:hAnsi="Arial" w:cs="Arial"/>
        </w:rPr>
        <w:t>duration o</w:t>
      </w:r>
      <w:r w:rsidR="009C5FF9" w:rsidRPr="00870FF3">
        <w:rPr>
          <w:rFonts w:ascii="Arial" w:hAnsi="Arial" w:cs="Arial"/>
        </w:rPr>
        <w:t xml:space="preserve">f </w:t>
      </w:r>
      <w:r w:rsidR="00342E99" w:rsidRPr="00870FF3">
        <w:rPr>
          <w:rFonts w:ascii="Arial" w:hAnsi="Arial" w:cs="Arial"/>
        </w:rPr>
        <w:t>4-12 weeks.</w:t>
      </w:r>
      <w:r w:rsidR="00342E99" w:rsidRPr="00870FF3">
        <w:rPr>
          <w:rFonts w:ascii="Arial" w:hAnsi="Arial" w:cs="Arial"/>
          <w:color w:val="FF0000"/>
        </w:rPr>
        <w:t xml:space="preserve"> </w:t>
      </w:r>
      <w:r w:rsidR="00F40645" w:rsidRPr="00870FF3">
        <w:rPr>
          <w:rFonts w:ascii="Arial" w:hAnsi="Arial" w:cs="Arial"/>
        </w:rPr>
        <w:t>Furthermore, all studies pooled together for review included comparisons to baseline measurements on either bodyweight</w:t>
      </w:r>
      <w:r w:rsidRPr="00870FF3">
        <w:rPr>
          <w:rFonts w:ascii="Arial" w:hAnsi="Arial" w:cs="Arial"/>
        </w:rPr>
        <w:t>/mass</w:t>
      </w:r>
      <w:r w:rsidR="00F40645" w:rsidRPr="00870FF3">
        <w:rPr>
          <w:rFonts w:ascii="Arial" w:hAnsi="Arial" w:cs="Arial"/>
        </w:rPr>
        <w:t xml:space="preserve">, </w:t>
      </w:r>
      <w:proofErr w:type="gramStart"/>
      <w:r w:rsidR="00F40645" w:rsidRPr="00870FF3">
        <w:rPr>
          <w:rFonts w:ascii="Arial" w:hAnsi="Arial" w:cs="Arial"/>
        </w:rPr>
        <w:t>pain</w:t>
      </w:r>
      <w:proofErr w:type="gramEnd"/>
      <w:r w:rsidR="00F40645" w:rsidRPr="00870FF3">
        <w:rPr>
          <w:rFonts w:ascii="Arial" w:hAnsi="Arial" w:cs="Arial"/>
        </w:rPr>
        <w:t xml:space="preserve"> or overall function.</w:t>
      </w:r>
      <w:r w:rsidRPr="00870FF3">
        <w:rPr>
          <w:rFonts w:ascii="Arial" w:hAnsi="Arial" w:cs="Arial"/>
        </w:rPr>
        <w:t xml:space="preserve"> Table 3 presents an overall summary of the literature studies with the results and outcomes.</w:t>
      </w:r>
    </w:p>
    <w:p w14:paraId="06EDDE36" w14:textId="4BC66556" w:rsidR="00342E99" w:rsidRPr="00870FF3" w:rsidRDefault="00342E99" w:rsidP="00342E99">
      <w:pPr>
        <w:spacing w:line="360" w:lineRule="auto"/>
        <w:rPr>
          <w:rFonts w:ascii="Arial" w:hAnsi="Arial" w:cs="Arial"/>
          <w:i/>
          <w:iCs/>
          <w:color w:val="FF0000"/>
        </w:rPr>
      </w:pPr>
    </w:p>
    <w:p w14:paraId="152A76A0" w14:textId="19159E8F" w:rsidR="00CF74C4" w:rsidRPr="00870FF3" w:rsidRDefault="00CF74C4" w:rsidP="00342E99">
      <w:pPr>
        <w:spacing w:line="360" w:lineRule="auto"/>
        <w:rPr>
          <w:rFonts w:ascii="Arial" w:hAnsi="Arial" w:cs="Arial"/>
          <w:i/>
          <w:iCs/>
          <w:color w:val="FF0000"/>
        </w:rPr>
      </w:pPr>
    </w:p>
    <w:p w14:paraId="6D70A3E5" w14:textId="154C8121" w:rsidR="00CF74C4" w:rsidRPr="00870FF3" w:rsidRDefault="00CF74C4" w:rsidP="00342E99">
      <w:pPr>
        <w:spacing w:line="360" w:lineRule="auto"/>
        <w:rPr>
          <w:rFonts w:ascii="Arial" w:hAnsi="Arial" w:cs="Arial"/>
          <w:i/>
          <w:iCs/>
          <w:color w:val="FF0000"/>
        </w:rPr>
      </w:pPr>
    </w:p>
    <w:p w14:paraId="3302890F" w14:textId="0350D587" w:rsidR="00CF74C4" w:rsidRPr="00870FF3" w:rsidRDefault="00CF74C4" w:rsidP="00342E99">
      <w:pPr>
        <w:spacing w:line="360" w:lineRule="auto"/>
        <w:rPr>
          <w:rFonts w:ascii="Arial" w:hAnsi="Arial" w:cs="Arial"/>
          <w:i/>
          <w:iCs/>
          <w:color w:val="FF0000"/>
        </w:rPr>
      </w:pPr>
    </w:p>
    <w:p w14:paraId="4F1C3DAF" w14:textId="097751C6" w:rsidR="00CF74C4" w:rsidRPr="00870FF3" w:rsidRDefault="00CF74C4" w:rsidP="00342E99">
      <w:pPr>
        <w:spacing w:line="360" w:lineRule="auto"/>
        <w:rPr>
          <w:rFonts w:ascii="Arial" w:hAnsi="Arial" w:cs="Arial"/>
          <w:i/>
          <w:iCs/>
          <w:color w:val="FF0000"/>
        </w:rPr>
      </w:pPr>
    </w:p>
    <w:p w14:paraId="4188D253" w14:textId="38F9993D" w:rsidR="00CF74C4" w:rsidRPr="00870FF3" w:rsidRDefault="00CF74C4" w:rsidP="00342E99">
      <w:pPr>
        <w:spacing w:line="360" w:lineRule="auto"/>
        <w:rPr>
          <w:rFonts w:ascii="Arial" w:hAnsi="Arial" w:cs="Arial"/>
          <w:i/>
          <w:iCs/>
          <w:color w:val="FF0000"/>
        </w:rPr>
      </w:pPr>
    </w:p>
    <w:p w14:paraId="5A787FE4" w14:textId="77777777" w:rsidR="00CF74C4" w:rsidRPr="00870FF3" w:rsidRDefault="00CF74C4" w:rsidP="00342E99">
      <w:pPr>
        <w:spacing w:line="360" w:lineRule="auto"/>
        <w:rPr>
          <w:rFonts w:ascii="Arial" w:hAnsi="Arial" w:cs="Arial"/>
          <w:i/>
          <w:iCs/>
          <w:color w:val="FF0000"/>
        </w:rPr>
      </w:pPr>
    </w:p>
    <w:p w14:paraId="2E90DFE5" w14:textId="77777777" w:rsidR="00B1091C" w:rsidRDefault="00B1091C" w:rsidP="005B7D8B">
      <w:pPr>
        <w:spacing w:line="360" w:lineRule="auto"/>
        <w:jc w:val="center"/>
        <w:rPr>
          <w:rFonts w:ascii="Arial" w:hAnsi="Arial" w:cs="Arial"/>
          <w:b/>
          <w:bCs/>
          <w:color w:val="000000" w:themeColor="text1"/>
          <w:u w:val="single"/>
        </w:rPr>
      </w:pPr>
    </w:p>
    <w:p w14:paraId="5E59D895" w14:textId="77777777" w:rsidR="00B1091C" w:rsidRDefault="00B1091C" w:rsidP="005B7D8B">
      <w:pPr>
        <w:spacing w:line="360" w:lineRule="auto"/>
        <w:jc w:val="center"/>
        <w:rPr>
          <w:rFonts w:ascii="Arial" w:hAnsi="Arial" w:cs="Arial"/>
          <w:b/>
          <w:bCs/>
          <w:color w:val="000000" w:themeColor="text1"/>
          <w:u w:val="single"/>
        </w:rPr>
      </w:pPr>
    </w:p>
    <w:p w14:paraId="6988F4D3" w14:textId="06EA1CA7" w:rsidR="00B275D3" w:rsidRPr="00870FF3" w:rsidRDefault="00B275D3" w:rsidP="005B7D8B">
      <w:pPr>
        <w:spacing w:line="360" w:lineRule="auto"/>
        <w:jc w:val="center"/>
        <w:rPr>
          <w:rFonts w:ascii="Arial" w:hAnsi="Arial" w:cs="Arial"/>
          <w:i/>
          <w:iCs/>
          <w:color w:val="FF0000"/>
          <w:u w:val="single"/>
        </w:rPr>
      </w:pPr>
      <w:r w:rsidRPr="00870FF3">
        <w:rPr>
          <w:rFonts w:ascii="Arial" w:hAnsi="Arial" w:cs="Arial"/>
          <w:b/>
          <w:bCs/>
          <w:color w:val="000000" w:themeColor="text1"/>
          <w:u w:val="single"/>
        </w:rPr>
        <w:lastRenderedPageBreak/>
        <w:t xml:space="preserve">Table </w:t>
      </w:r>
      <w:r w:rsidR="004719EA" w:rsidRPr="00870FF3">
        <w:rPr>
          <w:rFonts w:ascii="Arial" w:hAnsi="Arial" w:cs="Arial"/>
          <w:b/>
          <w:bCs/>
          <w:color w:val="000000" w:themeColor="text1"/>
          <w:u w:val="single"/>
        </w:rPr>
        <w:t>3</w:t>
      </w:r>
      <w:r w:rsidRPr="00870FF3">
        <w:rPr>
          <w:rFonts w:ascii="Arial" w:hAnsi="Arial" w:cs="Arial"/>
          <w:b/>
          <w:bCs/>
          <w:color w:val="000000" w:themeColor="text1"/>
          <w:u w:val="single"/>
        </w:rPr>
        <w:t>.</w:t>
      </w:r>
      <w:r w:rsidRPr="00870FF3">
        <w:rPr>
          <w:rFonts w:ascii="Arial" w:hAnsi="Arial" w:cs="Arial"/>
          <w:color w:val="000000" w:themeColor="text1"/>
          <w:u w:val="single"/>
        </w:rPr>
        <w:t xml:space="preserve"> Summary of the research studies assessing the</w:t>
      </w:r>
      <w:r w:rsidR="005B7D8B" w:rsidRPr="00870FF3">
        <w:rPr>
          <w:rFonts w:ascii="Arial" w:hAnsi="Arial" w:cs="Arial"/>
          <w:color w:val="000000" w:themeColor="text1"/>
          <w:u w:val="single"/>
        </w:rPr>
        <w:t xml:space="preserve"> </w:t>
      </w:r>
      <w:r w:rsidR="005B7D8B" w:rsidRPr="00870FF3">
        <w:rPr>
          <w:rFonts w:ascii="Arial" w:hAnsi="Arial" w:cs="Arial"/>
          <w:color w:val="000000" w:themeColor="text1"/>
          <w:u w:val="single"/>
          <w:shd w:val="clear" w:color="auto" w:fill="FFFFFF"/>
        </w:rPr>
        <w:t xml:space="preserve">effects of exercise and/or dietary restrictions on weight loss in </w:t>
      </w:r>
      <w:r w:rsidR="005B7D8B" w:rsidRPr="00870FF3">
        <w:rPr>
          <w:rFonts w:ascii="Arial" w:hAnsi="Arial" w:cs="Arial"/>
          <w:color w:val="000000" w:themeColor="text1"/>
          <w:u w:val="single"/>
        </w:rPr>
        <w:t>obese adults with knee osteoarthritis.</w:t>
      </w:r>
    </w:p>
    <w:tbl>
      <w:tblPr>
        <w:tblStyle w:val="TableGrid"/>
        <w:tblW w:w="10815" w:type="dxa"/>
        <w:tblInd w:w="-993"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4"/>
        <w:gridCol w:w="1417"/>
        <w:gridCol w:w="993"/>
        <w:gridCol w:w="1559"/>
        <w:gridCol w:w="2551"/>
        <w:gridCol w:w="2451"/>
      </w:tblGrid>
      <w:tr w:rsidR="00E52128" w:rsidRPr="00870FF3" w14:paraId="3440408D" w14:textId="77777777" w:rsidTr="00793A94">
        <w:trPr>
          <w:trHeight w:val="648"/>
        </w:trPr>
        <w:tc>
          <w:tcPr>
            <w:tcW w:w="1844" w:type="dxa"/>
            <w:tcBorders>
              <w:top w:val="single" w:sz="4" w:space="0" w:color="auto"/>
              <w:bottom w:val="single" w:sz="4" w:space="0" w:color="auto"/>
            </w:tcBorders>
          </w:tcPr>
          <w:p w14:paraId="60E066C3" w14:textId="77777777" w:rsidR="001454F6" w:rsidRPr="00870FF3" w:rsidRDefault="001454F6" w:rsidP="00226FC3">
            <w:pPr>
              <w:jc w:val="center"/>
              <w:rPr>
                <w:rFonts w:ascii="Arial" w:hAnsi="Arial" w:cs="Arial"/>
              </w:rPr>
            </w:pPr>
            <w:r w:rsidRPr="00870FF3">
              <w:rPr>
                <w:rFonts w:ascii="Arial" w:hAnsi="Arial" w:cs="Arial"/>
              </w:rPr>
              <w:t>Source</w:t>
            </w:r>
          </w:p>
        </w:tc>
        <w:tc>
          <w:tcPr>
            <w:tcW w:w="1417" w:type="dxa"/>
            <w:tcBorders>
              <w:top w:val="single" w:sz="4" w:space="0" w:color="auto"/>
              <w:bottom w:val="single" w:sz="4" w:space="0" w:color="auto"/>
            </w:tcBorders>
          </w:tcPr>
          <w:p w14:paraId="1BD32FAB" w14:textId="77777777" w:rsidR="001454F6" w:rsidRPr="00870FF3" w:rsidRDefault="001454F6" w:rsidP="00226FC3">
            <w:pPr>
              <w:jc w:val="center"/>
              <w:rPr>
                <w:rFonts w:ascii="Arial" w:hAnsi="Arial" w:cs="Arial"/>
              </w:rPr>
            </w:pPr>
            <w:r w:rsidRPr="00870FF3">
              <w:rPr>
                <w:rFonts w:ascii="Arial" w:hAnsi="Arial" w:cs="Arial"/>
              </w:rPr>
              <w:t>Subject Details</w:t>
            </w:r>
          </w:p>
        </w:tc>
        <w:tc>
          <w:tcPr>
            <w:tcW w:w="993" w:type="dxa"/>
            <w:tcBorders>
              <w:top w:val="single" w:sz="4" w:space="0" w:color="auto"/>
              <w:bottom w:val="single" w:sz="4" w:space="0" w:color="auto"/>
            </w:tcBorders>
          </w:tcPr>
          <w:p w14:paraId="0FD86B05" w14:textId="4BE81C92" w:rsidR="001454F6" w:rsidRPr="00870FF3" w:rsidRDefault="001454F6" w:rsidP="00226FC3">
            <w:pPr>
              <w:jc w:val="center"/>
              <w:rPr>
                <w:rFonts w:ascii="Arial" w:hAnsi="Arial" w:cs="Arial"/>
              </w:rPr>
            </w:pPr>
            <w:r w:rsidRPr="00870FF3">
              <w:rPr>
                <w:rFonts w:ascii="Arial" w:hAnsi="Arial" w:cs="Arial"/>
              </w:rPr>
              <w:t>Type of Study</w:t>
            </w:r>
          </w:p>
        </w:tc>
        <w:tc>
          <w:tcPr>
            <w:tcW w:w="1559" w:type="dxa"/>
            <w:tcBorders>
              <w:top w:val="single" w:sz="4" w:space="0" w:color="auto"/>
              <w:bottom w:val="single" w:sz="4" w:space="0" w:color="auto"/>
            </w:tcBorders>
          </w:tcPr>
          <w:p w14:paraId="1972EFDE" w14:textId="6043E587" w:rsidR="001454F6" w:rsidRPr="00870FF3" w:rsidRDefault="001454F6" w:rsidP="00226FC3">
            <w:pPr>
              <w:jc w:val="center"/>
              <w:rPr>
                <w:rFonts w:ascii="Arial" w:hAnsi="Arial" w:cs="Arial"/>
              </w:rPr>
            </w:pPr>
            <w:r w:rsidRPr="00870FF3">
              <w:rPr>
                <w:rFonts w:ascii="Arial" w:hAnsi="Arial" w:cs="Arial"/>
              </w:rPr>
              <w:t>Method</w:t>
            </w:r>
            <w:r w:rsidR="00FB22A8" w:rsidRPr="00870FF3">
              <w:rPr>
                <w:rFonts w:ascii="Arial" w:hAnsi="Arial" w:cs="Arial"/>
              </w:rPr>
              <w:t>/ Intervention</w:t>
            </w:r>
          </w:p>
        </w:tc>
        <w:tc>
          <w:tcPr>
            <w:tcW w:w="2551" w:type="dxa"/>
            <w:tcBorders>
              <w:top w:val="single" w:sz="4" w:space="0" w:color="auto"/>
              <w:bottom w:val="single" w:sz="4" w:space="0" w:color="auto"/>
            </w:tcBorders>
          </w:tcPr>
          <w:p w14:paraId="7C8E659F" w14:textId="4F340364" w:rsidR="001454F6" w:rsidRPr="00870FF3" w:rsidRDefault="001454F6" w:rsidP="00226FC3">
            <w:pPr>
              <w:jc w:val="center"/>
              <w:rPr>
                <w:rFonts w:ascii="Arial" w:hAnsi="Arial" w:cs="Arial"/>
              </w:rPr>
            </w:pPr>
            <w:r w:rsidRPr="00870FF3">
              <w:rPr>
                <w:rFonts w:ascii="Arial" w:hAnsi="Arial" w:cs="Arial"/>
              </w:rPr>
              <w:t>Results</w:t>
            </w:r>
          </w:p>
        </w:tc>
        <w:tc>
          <w:tcPr>
            <w:tcW w:w="2451" w:type="dxa"/>
            <w:tcBorders>
              <w:top w:val="single" w:sz="4" w:space="0" w:color="auto"/>
              <w:bottom w:val="single" w:sz="4" w:space="0" w:color="auto"/>
            </w:tcBorders>
          </w:tcPr>
          <w:p w14:paraId="7DDD778C" w14:textId="77777777" w:rsidR="001454F6" w:rsidRPr="00870FF3" w:rsidRDefault="001454F6" w:rsidP="00226FC3">
            <w:pPr>
              <w:jc w:val="center"/>
              <w:rPr>
                <w:rFonts w:ascii="Arial" w:hAnsi="Arial" w:cs="Arial"/>
              </w:rPr>
            </w:pPr>
            <w:r w:rsidRPr="00870FF3">
              <w:rPr>
                <w:rFonts w:ascii="Arial" w:hAnsi="Arial" w:cs="Arial"/>
              </w:rPr>
              <w:t>Outcome</w:t>
            </w:r>
          </w:p>
        </w:tc>
      </w:tr>
      <w:tr w:rsidR="00E52128" w:rsidRPr="00870FF3" w14:paraId="51779D1B" w14:textId="77777777" w:rsidTr="00870FF3">
        <w:trPr>
          <w:trHeight w:val="3303"/>
        </w:trPr>
        <w:tc>
          <w:tcPr>
            <w:tcW w:w="1844" w:type="dxa"/>
            <w:tcBorders>
              <w:top w:val="single" w:sz="4" w:space="0" w:color="auto"/>
            </w:tcBorders>
          </w:tcPr>
          <w:p w14:paraId="1FF94375" w14:textId="69A34D8D" w:rsidR="001454F6" w:rsidRPr="00870FF3" w:rsidRDefault="001454F6" w:rsidP="00226FC3">
            <w:pPr>
              <w:jc w:val="center"/>
              <w:rPr>
                <w:rFonts w:ascii="Arial" w:hAnsi="Arial" w:cs="Arial"/>
              </w:rPr>
            </w:pPr>
            <w:r w:rsidRPr="00870FF3">
              <w:rPr>
                <w:rFonts w:ascii="Arial" w:hAnsi="Arial" w:cs="Arial"/>
                <w:shd w:val="clear" w:color="auto" w:fill="FFFFFF"/>
              </w:rPr>
              <w:t xml:space="preserve">Messier </w:t>
            </w:r>
            <w:r w:rsidRPr="00870FF3">
              <w:rPr>
                <w:rFonts w:ascii="Arial" w:hAnsi="Arial" w:cs="Arial"/>
                <w:i/>
                <w:iCs/>
                <w:shd w:val="clear" w:color="auto" w:fill="FFFFFF"/>
              </w:rPr>
              <w:t>et al.,</w:t>
            </w:r>
            <w:r w:rsidRPr="00870FF3">
              <w:rPr>
                <w:rFonts w:ascii="Arial" w:hAnsi="Arial" w:cs="Arial"/>
                <w:shd w:val="clear" w:color="auto" w:fill="FFFFFF"/>
              </w:rPr>
              <w:t xml:space="preserve"> (2004).</w:t>
            </w:r>
          </w:p>
        </w:tc>
        <w:tc>
          <w:tcPr>
            <w:tcW w:w="1417" w:type="dxa"/>
            <w:tcBorders>
              <w:top w:val="single" w:sz="4" w:space="0" w:color="auto"/>
            </w:tcBorders>
          </w:tcPr>
          <w:p w14:paraId="10DD1032" w14:textId="0D3248A5" w:rsidR="001454F6" w:rsidRPr="00870FF3" w:rsidRDefault="00790B89" w:rsidP="00A263DF">
            <w:pPr>
              <w:jc w:val="center"/>
              <w:rPr>
                <w:rFonts w:ascii="Arial" w:hAnsi="Arial" w:cs="Arial"/>
              </w:rPr>
            </w:pPr>
            <w:r w:rsidRPr="00870FF3">
              <w:rPr>
                <w:rFonts w:ascii="Arial" w:hAnsi="Arial" w:cs="Arial"/>
              </w:rPr>
              <w:t xml:space="preserve">316. </w:t>
            </w:r>
            <w:r w:rsidR="00EA396E" w:rsidRPr="00870FF3">
              <w:rPr>
                <w:rFonts w:ascii="Arial" w:hAnsi="Arial" w:cs="Arial"/>
              </w:rPr>
              <w:t xml:space="preserve">Age </w:t>
            </w:r>
            <w:r w:rsidRPr="00870FF3">
              <w:rPr>
                <w:rFonts w:ascii="Arial" w:hAnsi="Arial" w:cs="Arial"/>
              </w:rPr>
              <w:t>60+</w:t>
            </w:r>
            <w:r w:rsidR="00EA396E" w:rsidRPr="00870FF3">
              <w:rPr>
                <w:rFonts w:ascii="Arial" w:hAnsi="Arial" w:cs="Arial"/>
              </w:rPr>
              <w:t>.</w:t>
            </w:r>
            <w:r w:rsidRPr="00870FF3">
              <w:rPr>
                <w:rFonts w:ascii="Arial" w:hAnsi="Arial" w:cs="Arial"/>
              </w:rPr>
              <w:t xml:space="preserve"> Obese with knee OA.</w:t>
            </w:r>
          </w:p>
          <w:p w14:paraId="0BC2F9A0" w14:textId="77777777" w:rsidR="001454F6" w:rsidRPr="00870FF3" w:rsidRDefault="001454F6" w:rsidP="00226FC3">
            <w:pPr>
              <w:jc w:val="center"/>
              <w:rPr>
                <w:rFonts w:ascii="Arial" w:hAnsi="Arial" w:cs="Arial"/>
              </w:rPr>
            </w:pPr>
          </w:p>
        </w:tc>
        <w:tc>
          <w:tcPr>
            <w:tcW w:w="993" w:type="dxa"/>
            <w:tcBorders>
              <w:top w:val="single" w:sz="4" w:space="0" w:color="auto"/>
            </w:tcBorders>
          </w:tcPr>
          <w:p w14:paraId="51EF3016" w14:textId="2ECE562D" w:rsidR="001454F6" w:rsidRPr="00870FF3" w:rsidRDefault="00790B89" w:rsidP="00226FC3">
            <w:pPr>
              <w:jc w:val="center"/>
              <w:rPr>
                <w:rFonts w:ascii="Arial" w:hAnsi="Arial" w:cs="Arial"/>
              </w:rPr>
            </w:pPr>
            <w:r w:rsidRPr="00870FF3">
              <w:rPr>
                <w:rFonts w:ascii="Arial" w:hAnsi="Arial" w:cs="Arial"/>
              </w:rPr>
              <w:t>RCT.</w:t>
            </w:r>
          </w:p>
        </w:tc>
        <w:tc>
          <w:tcPr>
            <w:tcW w:w="1559" w:type="dxa"/>
            <w:tcBorders>
              <w:top w:val="single" w:sz="4" w:space="0" w:color="auto"/>
            </w:tcBorders>
          </w:tcPr>
          <w:p w14:paraId="762566B2" w14:textId="02846D66" w:rsidR="001454F6" w:rsidRPr="00870FF3" w:rsidRDefault="00640AA3" w:rsidP="00E52128">
            <w:pPr>
              <w:jc w:val="center"/>
              <w:rPr>
                <w:rFonts w:ascii="Arial" w:hAnsi="Arial" w:cs="Arial"/>
              </w:rPr>
            </w:pPr>
            <w:r w:rsidRPr="00870FF3">
              <w:rPr>
                <w:rFonts w:ascii="Arial" w:hAnsi="Arial" w:cs="Arial"/>
              </w:rPr>
              <w:t xml:space="preserve">4 groups: </w:t>
            </w:r>
            <w:r w:rsidR="00790B89" w:rsidRPr="00870FF3">
              <w:rPr>
                <w:rFonts w:ascii="Arial" w:hAnsi="Arial" w:cs="Arial"/>
              </w:rPr>
              <w:t xml:space="preserve">healthy lifestyle (control), </w:t>
            </w:r>
            <w:r w:rsidR="00EF1051" w:rsidRPr="00870FF3">
              <w:rPr>
                <w:rFonts w:ascii="Arial" w:hAnsi="Arial" w:cs="Arial"/>
              </w:rPr>
              <w:t>D</w:t>
            </w:r>
            <w:r w:rsidR="00790B89" w:rsidRPr="00870FF3">
              <w:rPr>
                <w:rFonts w:ascii="Arial" w:hAnsi="Arial" w:cs="Arial"/>
              </w:rPr>
              <w:t xml:space="preserve">, </w:t>
            </w:r>
            <w:r w:rsidR="00EF1051" w:rsidRPr="00870FF3">
              <w:rPr>
                <w:rFonts w:ascii="Arial" w:hAnsi="Arial" w:cs="Arial"/>
              </w:rPr>
              <w:t>E</w:t>
            </w:r>
            <w:r w:rsidR="00790B89" w:rsidRPr="00870FF3">
              <w:rPr>
                <w:rFonts w:ascii="Arial" w:hAnsi="Arial" w:cs="Arial"/>
              </w:rPr>
              <w:t xml:space="preserve">, and </w:t>
            </w:r>
            <w:r w:rsidR="00EF1051" w:rsidRPr="00870FF3">
              <w:rPr>
                <w:rFonts w:ascii="Arial" w:hAnsi="Arial" w:cs="Arial"/>
              </w:rPr>
              <w:t>D+E</w:t>
            </w:r>
            <w:r w:rsidR="00790B89" w:rsidRPr="00870FF3">
              <w:rPr>
                <w:rFonts w:ascii="Arial" w:hAnsi="Arial" w:cs="Arial"/>
              </w:rPr>
              <w:t xml:space="preserve">. </w:t>
            </w:r>
            <w:r w:rsidRPr="00870FF3">
              <w:rPr>
                <w:rFonts w:ascii="Arial" w:hAnsi="Arial" w:cs="Arial"/>
              </w:rPr>
              <w:t>18-month intervention.</w:t>
            </w:r>
          </w:p>
        </w:tc>
        <w:tc>
          <w:tcPr>
            <w:tcW w:w="2551" w:type="dxa"/>
            <w:tcBorders>
              <w:top w:val="single" w:sz="4" w:space="0" w:color="auto"/>
            </w:tcBorders>
          </w:tcPr>
          <w:p w14:paraId="28814018" w14:textId="77777777" w:rsidR="001454F6" w:rsidRPr="00870FF3" w:rsidRDefault="00640AA3" w:rsidP="00226FC3">
            <w:pPr>
              <w:jc w:val="center"/>
              <w:rPr>
                <w:rFonts w:ascii="Arial" w:hAnsi="Arial" w:cs="Arial"/>
              </w:rPr>
            </w:pPr>
            <w:r w:rsidRPr="00870FF3">
              <w:rPr>
                <w:rFonts w:ascii="Arial" w:hAnsi="Arial" w:cs="Arial"/>
              </w:rPr>
              <w:t>Weight loss (% of BW): D = 4.9%. D+E = 5.7%. E =3.7%. Healthy lifestyle (control) = 1.2%.</w:t>
            </w:r>
          </w:p>
          <w:p w14:paraId="6014A856" w14:textId="6E93F8C5" w:rsidR="00EF1051" w:rsidRPr="00870FF3" w:rsidRDefault="00EF1051" w:rsidP="00226FC3">
            <w:pPr>
              <w:jc w:val="center"/>
              <w:rPr>
                <w:rFonts w:ascii="Arial" w:hAnsi="Arial" w:cs="Arial"/>
              </w:rPr>
            </w:pPr>
            <w:r w:rsidRPr="00870FF3">
              <w:rPr>
                <w:rFonts w:ascii="Arial" w:hAnsi="Arial" w:cs="Arial"/>
              </w:rPr>
              <w:t>P+</w:t>
            </w:r>
            <w:r w:rsidR="00421201" w:rsidRPr="00870FF3">
              <w:rPr>
                <w:rFonts w:ascii="Arial" w:hAnsi="Arial" w:cs="Arial"/>
              </w:rPr>
              <w:t xml:space="preserve"> decrease (%)</w:t>
            </w:r>
            <w:r w:rsidRPr="00870FF3">
              <w:rPr>
                <w:rFonts w:ascii="Arial" w:hAnsi="Arial" w:cs="Arial"/>
              </w:rPr>
              <w:t xml:space="preserve">: D+E </w:t>
            </w:r>
            <w:r w:rsidR="00421201" w:rsidRPr="00870FF3">
              <w:rPr>
                <w:rFonts w:ascii="Arial" w:hAnsi="Arial" w:cs="Arial"/>
              </w:rPr>
              <w:t xml:space="preserve">= </w:t>
            </w:r>
            <w:r w:rsidRPr="00870FF3">
              <w:rPr>
                <w:rFonts w:ascii="Arial" w:hAnsi="Arial" w:cs="Arial"/>
              </w:rPr>
              <w:t>30.3%</w:t>
            </w:r>
            <w:r w:rsidR="00421201" w:rsidRPr="00870FF3">
              <w:rPr>
                <w:rFonts w:ascii="Arial" w:hAnsi="Arial" w:cs="Arial"/>
              </w:rPr>
              <w:t>.</w:t>
            </w:r>
            <w:r w:rsidRPr="00870FF3">
              <w:rPr>
                <w:rFonts w:ascii="Arial" w:hAnsi="Arial" w:cs="Arial"/>
              </w:rPr>
              <w:t xml:space="preserve"> </w:t>
            </w:r>
            <w:r w:rsidR="00421201" w:rsidRPr="00870FF3">
              <w:rPr>
                <w:rFonts w:ascii="Arial" w:hAnsi="Arial" w:cs="Arial"/>
              </w:rPr>
              <w:t>P+</w:t>
            </w:r>
            <w:r w:rsidRPr="00870FF3">
              <w:rPr>
                <w:rFonts w:ascii="Arial" w:hAnsi="Arial" w:cs="Arial"/>
              </w:rPr>
              <w:t xml:space="preserve"> improve</w:t>
            </w:r>
            <w:r w:rsidR="005D681C" w:rsidRPr="00870FF3">
              <w:rPr>
                <w:rFonts w:ascii="Arial" w:hAnsi="Arial" w:cs="Arial"/>
              </w:rPr>
              <w:t>d</w:t>
            </w:r>
            <w:r w:rsidRPr="00870FF3">
              <w:rPr>
                <w:rFonts w:ascii="Arial" w:hAnsi="Arial" w:cs="Arial"/>
              </w:rPr>
              <w:t xml:space="preserve"> in all 4 groups.</w:t>
            </w:r>
          </w:p>
        </w:tc>
        <w:tc>
          <w:tcPr>
            <w:tcW w:w="2451" w:type="dxa"/>
            <w:tcBorders>
              <w:top w:val="single" w:sz="4" w:space="0" w:color="auto"/>
            </w:tcBorders>
          </w:tcPr>
          <w:p w14:paraId="138ADE1C" w14:textId="2FBC56ED" w:rsidR="001454F6" w:rsidRPr="00870FF3" w:rsidRDefault="00640AA3" w:rsidP="00226FC3">
            <w:pPr>
              <w:jc w:val="center"/>
              <w:rPr>
                <w:rFonts w:ascii="Arial" w:hAnsi="Arial" w:cs="Arial"/>
              </w:rPr>
            </w:pPr>
            <w:r w:rsidRPr="00870FF3">
              <w:rPr>
                <w:rFonts w:ascii="Arial" w:hAnsi="Arial" w:cs="Arial"/>
              </w:rPr>
              <w:t>Both weight loss intervention groups (</w:t>
            </w:r>
            <w:r w:rsidR="000A5201" w:rsidRPr="00870FF3">
              <w:rPr>
                <w:rFonts w:ascii="Arial" w:hAnsi="Arial" w:cs="Arial"/>
              </w:rPr>
              <w:t>D</w:t>
            </w:r>
            <w:r w:rsidRPr="00870FF3">
              <w:rPr>
                <w:rFonts w:ascii="Arial" w:hAnsi="Arial" w:cs="Arial"/>
              </w:rPr>
              <w:t xml:space="preserve">, </w:t>
            </w:r>
            <w:r w:rsidR="000A5201" w:rsidRPr="00870FF3">
              <w:rPr>
                <w:rFonts w:ascii="Arial" w:hAnsi="Arial" w:cs="Arial"/>
              </w:rPr>
              <w:t>D+E</w:t>
            </w:r>
            <w:r w:rsidRPr="00870FF3">
              <w:rPr>
                <w:rFonts w:ascii="Arial" w:hAnsi="Arial" w:cs="Arial"/>
              </w:rPr>
              <w:t>) lost significantly more weight relative to the healthy lifestyle group.</w:t>
            </w:r>
            <w:r w:rsidR="000A5201" w:rsidRPr="00870FF3">
              <w:rPr>
                <w:rFonts w:ascii="Arial" w:hAnsi="Arial" w:cs="Arial"/>
              </w:rPr>
              <w:t xml:space="preserve"> T</w:t>
            </w:r>
            <w:r w:rsidR="007525AD" w:rsidRPr="00870FF3">
              <w:rPr>
                <w:rFonts w:ascii="Arial" w:hAnsi="Arial" w:cs="Arial"/>
              </w:rPr>
              <w:t>he combination of</w:t>
            </w:r>
            <w:r w:rsidR="000A5201" w:rsidRPr="00870FF3">
              <w:rPr>
                <w:rFonts w:ascii="Arial" w:hAnsi="Arial" w:cs="Arial"/>
              </w:rPr>
              <w:t xml:space="preserve"> D+</w:t>
            </w:r>
            <w:r w:rsidR="00E52128" w:rsidRPr="00870FF3">
              <w:rPr>
                <w:rFonts w:ascii="Arial" w:hAnsi="Arial" w:cs="Arial"/>
              </w:rPr>
              <w:t>E</w:t>
            </w:r>
            <w:r w:rsidR="007525AD" w:rsidRPr="00870FF3">
              <w:rPr>
                <w:rFonts w:ascii="Arial" w:hAnsi="Arial" w:cs="Arial"/>
              </w:rPr>
              <w:t xml:space="preserve"> produces consistently better and clinically relevant improvements compared</w:t>
            </w:r>
            <w:r w:rsidR="00E52128" w:rsidRPr="00870FF3">
              <w:rPr>
                <w:rFonts w:ascii="Arial" w:hAnsi="Arial" w:cs="Arial"/>
              </w:rPr>
              <w:t xml:space="preserve"> to D or E </w:t>
            </w:r>
            <w:r w:rsidR="007525AD" w:rsidRPr="00870FF3">
              <w:rPr>
                <w:rFonts w:ascii="Arial" w:hAnsi="Arial" w:cs="Arial"/>
              </w:rPr>
              <w:t>alone</w:t>
            </w:r>
            <w:r w:rsidR="00E52128" w:rsidRPr="00870FF3">
              <w:rPr>
                <w:rFonts w:ascii="Arial" w:hAnsi="Arial" w:cs="Arial"/>
              </w:rPr>
              <w:t>.</w:t>
            </w:r>
          </w:p>
        </w:tc>
      </w:tr>
      <w:tr w:rsidR="00E52128" w:rsidRPr="00870FF3" w14:paraId="6C1D5487" w14:textId="77777777" w:rsidTr="00793A94">
        <w:trPr>
          <w:trHeight w:val="2694"/>
        </w:trPr>
        <w:tc>
          <w:tcPr>
            <w:tcW w:w="1844" w:type="dxa"/>
          </w:tcPr>
          <w:p w14:paraId="74D2F2D7" w14:textId="3BADEDF9" w:rsidR="001454F6" w:rsidRPr="00870FF3" w:rsidRDefault="001454F6" w:rsidP="00226FC3">
            <w:pPr>
              <w:jc w:val="center"/>
              <w:rPr>
                <w:rFonts w:ascii="Arial" w:hAnsi="Arial" w:cs="Arial"/>
              </w:rPr>
            </w:pPr>
            <w:r w:rsidRPr="00870FF3">
              <w:rPr>
                <w:rFonts w:ascii="Arial" w:hAnsi="Arial" w:cs="Arial"/>
                <w:shd w:val="clear" w:color="auto" w:fill="FFFFFF"/>
              </w:rPr>
              <w:t>(</w:t>
            </w:r>
            <w:proofErr w:type="spellStart"/>
            <w:r w:rsidRPr="00870FF3">
              <w:rPr>
                <w:rFonts w:ascii="Arial" w:hAnsi="Arial" w:cs="Arial"/>
                <w:shd w:val="clear" w:color="auto" w:fill="FFFFFF"/>
              </w:rPr>
              <w:t>Krasilshchikov</w:t>
            </w:r>
            <w:proofErr w:type="spellEnd"/>
            <w:r w:rsidRPr="00870FF3">
              <w:rPr>
                <w:rFonts w:ascii="Arial" w:hAnsi="Arial" w:cs="Arial"/>
                <w:shd w:val="clear" w:color="auto" w:fill="FFFFFF"/>
              </w:rPr>
              <w:t xml:space="preserve"> </w:t>
            </w:r>
            <w:r w:rsidRPr="00870FF3">
              <w:rPr>
                <w:rFonts w:ascii="Arial" w:hAnsi="Arial" w:cs="Arial"/>
                <w:i/>
                <w:iCs/>
                <w:shd w:val="clear" w:color="auto" w:fill="FFFFFF"/>
              </w:rPr>
              <w:t>et al.,</w:t>
            </w:r>
            <w:r w:rsidRPr="00870FF3">
              <w:rPr>
                <w:rFonts w:ascii="Arial" w:hAnsi="Arial" w:cs="Arial"/>
                <w:shd w:val="clear" w:color="auto" w:fill="FFFFFF"/>
              </w:rPr>
              <w:t xml:space="preserve"> 2011).</w:t>
            </w:r>
          </w:p>
        </w:tc>
        <w:tc>
          <w:tcPr>
            <w:tcW w:w="1417" w:type="dxa"/>
          </w:tcPr>
          <w:p w14:paraId="34E3A53D" w14:textId="3B89C780" w:rsidR="001454F6" w:rsidRPr="00870FF3" w:rsidRDefault="0042733A" w:rsidP="00226FC3">
            <w:pPr>
              <w:jc w:val="center"/>
              <w:rPr>
                <w:rFonts w:ascii="Arial" w:hAnsi="Arial" w:cs="Arial"/>
              </w:rPr>
            </w:pPr>
            <w:r w:rsidRPr="00870FF3">
              <w:rPr>
                <w:rFonts w:ascii="Arial" w:hAnsi="Arial" w:cs="Arial"/>
              </w:rPr>
              <w:t xml:space="preserve">16 (F). </w:t>
            </w:r>
            <w:r w:rsidR="008F1355" w:rsidRPr="00870FF3">
              <w:rPr>
                <w:rFonts w:ascii="Arial" w:hAnsi="Arial" w:cs="Arial"/>
              </w:rPr>
              <w:t xml:space="preserve">Age 50-64. </w:t>
            </w:r>
            <w:r w:rsidRPr="00870FF3">
              <w:rPr>
                <w:rFonts w:ascii="Arial" w:hAnsi="Arial" w:cs="Arial"/>
              </w:rPr>
              <w:t>Overweight/obese with knee OA.</w:t>
            </w:r>
          </w:p>
        </w:tc>
        <w:tc>
          <w:tcPr>
            <w:tcW w:w="993" w:type="dxa"/>
          </w:tcPr>
          <w:p w14:paraId="1C46DFF1" w14:textId="70C3C8AB" w:rsidR="001454F6" w:rsidRPr="00870FF3" w:rsidRDefault="00033790" w:rsidP="00226FC3">
            <w:pPr>
              <w:jc w:val="center"/>
              <w:rPr>
                <w:rFonts w:ascii="Arial" w:hAnsi="Arial" w:cs="Arial"/>
              </w:rPr>
            </w:pPr>
            <w:r w:rsidRPr="00870FF3">
              <w:rPr>
                <w:rFonts w:ascii="Arial" w:hAnsi="Arial" w:cs="Arial"/>
              </w:rPr>
              <w:t>RCT</w:t>
            </w:r>
            <w:r w:rsidR="00EA396E" w:rsidRPr="00870FF3">
              <w:rPr>
                <w:rFonts w:ascii="Arial" w:hAnsi="Arial" w:cs="Arial"/>
              </w:rPr>
              <w:t>.</w:t>
            </w:r>
          </w:p>
        </w:tc>
        <w:tc>
          <w:tcPr>
            <w:tcW w:w="1559" w:type="dxa"/>
          </w:tcPr>
          <w:p w14:paraId="56128516" w14:textId="66DDADFD" w:rsidR="001454F6" w:rsidRPr="00870FF3" w:rsidRDefault="00033790" w:rsidP="00226FC3">
            <w:pPr>
              <w:shd w:val="clear" w:color="auto" w:fill="FFFFFF"/>
              <w:jc w:val="center"/>
              <w:rPr>
                <w:rFonts w:ascii="Arial" w:hAnsi="Arial" w:cs="Arial"/>
              </w:rPr>
            </w:pPr>
            <w:r w:rsidRPr="00870FF3">
              <w:rPr>
                <w:rFonts w:ascii="Arial" w:hAnsi="Arial" w:cs="Arial"/>
              </w:rPr>
              <w:t xml:space="preserve">2 groups: INT and CON. 8-week intervention. </w:t>
            </w:r>
          </w:p>
        </w:tc>
        <w:tc>
          <w:tcPr>
            <w:tcW w:w="2551" w:type="dxa"/>
          </w:tcPr>
          <w:p w14:paraId="60F4E0F6" w14:textId="77777777" w:rsidR="00E2094E" w:rsidRPr="00870FF3" w:rsidRDefault="00094220" w:rsidP="00226FC3">
            <w:pPr>
              <w:shd w:val="clear" w:color="auto" w:fill="FFFFFF"/>
              <w:jc w:val="center"/>
              <w:rPr>
                <w:rFonts w:ascii="Arial" w:hAnsi="Arial" w:cs="Arial"/>
              </w:rPr>
            </w:pPr>
            <w:r w:rsidRPr="00870FF3">
              <w:rPr>
                <w:rFonts w:ascii="Arial" w:hAnsi="Arial" w:cs="Arial"/>
              </w:rPr>
              <w:t xml:space="preserve">Body mass: </w:t>
            </w:r>
          </w:p>
          <w:p w14:paraId="23B00FDA" w14:textId="0EF82FAF" w:rsidR="001454F6" w:rsidRPr="00870FF3" w:rsidRDefault="00094220" w:rsidP="00226FC3">
            <w:pPr>
              <w:shd w:val="clear" w:color="auto" w:fill="FFFFFF"/>
              <w:jc w:val="center"/>
              <w:rPr>
                <w:rFonts w:ascii="Arial" w:hAnsi="Arial" w:cs="Arial"/>
              </w:rPr>
            </w:pPr>
            <w:r w:rsidRPr="00870FF3">
              <w:rPr>
                <w:rFonts w:ascii="Arial" w:hAnsi="Arial" w:cs="Arial"/>
              </w:rPr>
              <w:t xml:space="preserve">No </w:t>
            </w:r>
            <w:r w:rsidR="00C52D29" w:rsidRPr="00870FF3">
              <w:rPr>
                <w:rFonts w:ascii="Arial" w:hAnsi="Arial" w:cs="Arial"/>
              </w:rPr>
              <w:t>significant</w:t>
            </w:r>
            <w:r w:rsidR="00E2094E" w:rsidRPr="00870FF3">
              <w:rPr>
                <w:rFonts w:ascii="Arial" w:hAnsi="Arial" w:cs="Arial"/>
              </w:rPr>
              <w:t xml:space="preserve"> </w:t>
            </w:r>
            <w:r w:rsidR="00C52D29" w:rsidRPr="00870FF3">
              <w:rPr>
                <w:rFonts w:ascii="Arial" w:hAnsi="Arial" w:cs="Arial"/>
              </w:rPr>
              <w:t>(p &gt; 0.05) improvements (p = 0.260)</w:t>
            </w:r>
            <w:r w:rsidRPr="00870FF3">
              <w:rPr>
                <w:rFonts w:ascii="Arial" w:hAnsi="Arial" w:cs="Arial"/>
              </w:rPr>
              <w:t xml:space="preserve">. WOMAC pain score: </w:t>
            </w:r>
            <w:r w:rsidR="00E2094E" w:rsidRPr="00870FF3">
              <w:rPr>
                <w:rFonts w:ascii="Arial" w:hAnsi="Arial" w:cs="Arial"/>
              </w:rPr>
              <w:t>S</w:t>
            </w:r>
            <w:r w:rsidR="00C52D29" w:rsidRPr="00870FF3">
              <w:rPr>
                <w:rFonts w:ascii="Arial" w:hAnsi="Arial" w:cs="Arial"/>
              </w:rPr>
              <w:t>ignificant improvements</w:t>
            </w:r>
            <w:r w:rsidR="00E2094E" w:rsidRPr="00870FF3">
              <w:rPr>
                <w:rFonts w:ascii="Arial" w:hAnsi="Arial" w:cs="Arial"/>
              </w:rPr>
              <w:t xml:space="preserve"> of 4.1% shown </w:t>
            </w:r>
            <w:r w:rsidR="00C52D29" w:rsidRPr="00870FF3">
              <w:rPr>
                <w:rFonts w:ascii="Arial" w:hAnsi="Arial" w:cs="Arial"/>
              </w:rPr>
              <w:t>(p = 0.020)</w:t>
            </w:r>
            <w:r w:rsidR="00E2094E" w:rsidRPr="00870FF3">
              <w:rPr>
                <w:rFonts w:ascii="Arial" w:hAnsi="Arial" w:cs="Arial"/>
              </w:rPr>
              <w:t xml:space="preserve">. </w:t>
            </w:r>
          </w:p>
        </w:tc>
        <w:tc>
          <w:tcPr>
            <w:tcW w:w="2451" w:type="dxa"/>
          </w:tcPr>
          <w:p w14:paraId="75D76FF9" w14:textId="1771A33E" w:rsidR="00E2094E" w:rsidRPr="00870FF3" w:rsidRDefault="00E2094E" w:rsidP="00E2094E">
            <w:pPr>
              <w:shd w:val="clear" w:color="auto" w:fill="FFFFFF"/>
              <w:jc w:val="center"/>
              <w:rPr>
                <w:rFonts w:ascii="Arial" w:hAnsi="Arial" w:cs="Arial"/>
              </w:rPr>
            </w:pPr>
            <w:r w:rsidRPr="00870FF3">
              <w:rPr>
                <w:rFonts w:ascii="Arial" w:hAnsi="Arial" w:cs="Arial"/>
              </w:rPr>
              <w:t>8-</w:t>
            </w:r>
            <w:r w:rsidR="00C52D29" w:rsidRPr="00870FF3">
              <w:rPr>
                <w:rFonts w:ascii="Arial" w:hAnsi="Arial" w:cs="Arial"/>
              </w:rPr>
              <w:t xml:space="preserve">weeks progressive exercise training </w:t>
            </w:r>
            <w:r w:rsidRPr="00870FF3">
              <w:rPr>
                <w:rFonts w:ascii="Arial" w:hAnsi="Arial" w:cs="Arial"/>
              </w:rPr>
              <w:t xml:space="preserve">combining </w:t>
            </w:r>
            <w:r w:rsidR="00C52D29" w:rsidRPr="00870FF3">
              <w:rPr>
                <w:rFonts w:ascii="Arial" w:hAnsi="Arial" w:cs="Arial"/>
              </w:rPr>
              <w:t>resistance an</w:t>
            </w:r>
            <w:r w:rsidRPr="00870FF3">
              <w:rPr>
                <w:rFonts w:ascii="Arial" w:hAnsi="Arial" w:cs="Arial"/>
              </w:rPr>
              <w:t xml:space="preserve">d </w:t>
            </w:r>
            <w:r w:rsidR="00C52D29" w:rsidRPr="00870FF3">
              <w:rPr>
                <w:rFonts w:ascii="Arial" w:hAnsi="Arial" w:cs="Arial"/>
              </w:rPr>
              <w:t>aerobic exercises</w:t>
            </w:r>
            <w:r w:rsidRPr="00870FF3">
              <w:rPr>
                <w:rFonts w:ascii="Arial" w:hAnsi="Arial" w:cs="Arial"/>
              </w:rPr>
              <w:t xml:space="preserve"> have a positive impact on early- stage knee OA.</w:t>
            </w:r>
            <w:r w:rsidR="00C52D29" w:rsidRPr="00870FF3">
              <w:rPr>
                <w:rFonts w:ascii="Arial" w:hAnsi="Arial" w:cs="Arial"/>
              </w:rPr>
              <w:t xml:space="preserve"> </w:t>
            </w:r>
            <w:r w:rsidRPr="00870FF3">
              <w:rPr>
                <w:rFonts w:ascii="Arial" w:hAnsi="Arial" w:cs="Arial"/>
              </w:rPr>
              <w:t xml:space="preserve">Improvements were shown in </w:t>
            </w:r>
            <w:r w:rsidR="00C52D29" w:rsidRPr="00870FF3">
              <w:rPr>
                <w:rFonts w:ascii="Arial" w:hAnsi="Arial" w:cs="Arial"/>
              </w:rPr>
              <w:t>WOMAC pain score</w:t>
            </w:r>
            <w:r w:rsidRPr="00870FF3">
              <w:rPr>
                <w:rFonts w:ascii="Arial" w:hAnsi="Arial" w:cs="Arial"/>
              </w:rPr>
              <w:t>.</w:t>
            </w:r>
          </w:p>
          <w:p w14:paraId="345CEDD8" w14:textId="6C939C13" w:rsidR="00E2094E" w:rsidRPr="00870FF3" w:rsidRDefault="00E2094E" w:rsidP="00E2094E">
            <w:pPr>
              <w:shd w:val="clear" w:color="auto" w:fill="FFFFFF"/>
              <w:jc w:val="center"/>
              <w:rPr>
                <w:rFonts w:ascii="Arial" w:hAnsi="Arial" w:cs="Arial"/>
              </w:rPr>
            </w:pPr>
          </w:p>
        </w:tc>
      </w:tr>
      <w:tr w:rsidR="00E52128" w:rsidRPr="00870FF3" w14:paraId="71E8471E" w14:textId="77777777" w:rsidTr="00793A94">
        <w:trPr>
          <w:trHeight w:val="3753"/>
        </w:trPr>
        <w:tc>
          <w:tcPr>
            <w:tcW w:w="1844" w:type="dxa"/>
          </w:tcPr>
          <w:p w14:paraId="3C40AFD0" w14:textId="7DA42E80" w:rsidR="001454F6" w:rsidRPr="00870FF3" w:rsidRDefault="001454F6" w:rsidP="00226FC3">
            <w:pPr>
              <w:jc w:val="center"/>
              <w:rPr>
                <w:rFonts w:ascii="Arial" w:hAnsi="Arial" w:cs="Arial"/>
              </w:rPr>
            </w:pPr>
            <w:r w:rsidRPr="00870FF3">
              <w:rPr>
                <w:rFonts w:ascii="Arial" w:hAnsi="Arial" w:cs="Arial"/>
                <w:color w:val="000000"/>
                <w:shd w:val="clear" w:color="auto" w:fill="FFFFFF"/>
              </w:rPr>
              <w:t xml:space="preserve">(Messier </w:t>
            </w:r>
            <w:r w:rsidRPr="00870FF3">
              <w:rPr>
                <w:rFonts w:ascii="Arial" w:hAnsi="Arial" w:cs="Arial"/>
                <w:i/>
                <w:iCs/>
                <w:color w:val="000000"/>
                <w:shd w:val="clear" w:color="auto" w:fill="FFFFFF"/>
              </w:rPr>
              <w:t>et al.,</w:t>
            </w:r>
            <w:r w:rsidRPr="00870FF3">
              <w:rPr>
                <w:rFonts w:ascii="Arial" w:hAnsi="Arial" w:cs="Arial"/>
                <w:color w:val="000000"/>
                <w:shd w:val="clear" w:color="auto" w:fill="FFFFFF"/>
              </w:rPr>
              <w:t xml:space="preserve"> 2013).</w:t>
            </w:r>
          </w:p>
        </w:tc>
        <w:tc>
          <w:tcPr>
            <w:tcW w:w="1417" w:type="dxa"/>
          </w:tcPr>
          <w:p w14:paraId="18A58047" w14:textId="6DBD8FC2" w:rsidR="001454F6" w:rsidRPr="00870FF3" w:rsidRDefault="00EA396E" w:rsidP="00226FC3">
            <w:pPr>
              <w:jc w:val="center"/>
              <w:rPr>
                <w:rFonts w:ascii="Arial" w:hAnsi="Arial" w:cs="Arial"/>
              </w:rPr>
            </w:pPr>
            <w:r w:rsidRPr="00870FF3">
              <w:rPr>
                <w:rFonts w:ascii="Arial" w:hAnsi="Arial" w:cs="Arial"/>
              </w:rPr>
              <w:t xml:space="preserve">454. Age 55+. Overweight/obese with knee OA. </w:t>
            </w:r>
          </w:p>
        </w:tc>
        <w:tc>
          <w:tcPr>
            <w:tcW w:w="993" w:type="dxa"/>
          </w:tcPr>
          <w:p w14:paraId="2036E2BC" w14:textId="21F63C69" w:rsidR="001454F6" w:rsidRPr="00870FF3" w:rsidRDefault="00EA396E" w:rsidP="00226FC3">
            <w:pPr>
              <w:jc w:val="center"/>
              <w:rPr>
                <w:rFonts w:ascii="Arial" w:hAnsi="Arial" w:cs="Arial"/>
              </w:rPr>
            </w:pPr>
            <w:r w:rsidRPr="00870FF3">
              <w:rPr>
                <w:rFonts w:ascii="Arial" w:hAnsi="Arial" w:cs="Arial"/>
              </w:rPr>
              <w:t>RCT.</w:t>
            </w:r>
          </w:p>
        </w:tc>
        <w:tc>
          <w:tcPr>
            <w:tcW w:w="1559" w:type="dxa"/>
          </w:tcPr>
          <w:p w14:paraId="3BC223DE" w14:textId="77777777" w:rsidR="001454F6" w:rsidRPr="00870FF3" w:rsidRDefault="008520D6" w:rsidP="00226FC3">
            <w:pPr>
              <w:jc w:val="center"/>
              <w:rPr>
                <w:rFonts w:ascii="Arial" w:hAnsi="Arial" w:cs="Arial"/>
              </w:rPr>
            </w:pPr>
            <w:r w:rsidRPr="00870FF3">
              <w:rPr>
                <w:rFonts w:ascii="Arial" w:hAnsi="Arial" w:cs="Arial"/>
              </w:rPr>
              <w:t>3 groups: D, E and D + E.</w:t>
            </w:r>
          </w:p>
          <w:p w14:paraId="53012701" w14:textId="15F1CBC9" w:rsidR="008520D6" w:rsidRPr="00870FF3" w:rsidRDefault="008520D6" w:rsidP="00226FC3">
            <w:pPr>
              <w:jc w:val="center"/>
              <w:rPr>
                <w:rFonts w:ascii="Arial" w:hAnsi="Arial" w:cs="Arial"/>
              </w:rPr>
            </w:pPr>
            <w:r w:rsidRPr="00870FF3">
              <w:rPr>
                <w:rFonts w:ascii="Arial" w:hAnsi="Arial" w:cs="Arial"/>
              </w:rPr>
              <w:t>18-month intervention.</w:t>
            </w:r>
          </w:p>
        </w:tc>
        <w:tc>
          <w:tcPr>
            <w:tcW w:w="2551" w:type="dxa"/>
          </w:tcPr>
          <w:p w14:paraId="5EDAEEF5" w14:textId="77777777" w:rsidR="00522D24" w:rsidRPr="00870FF3" w:rsidRDefault="00522D24" w:rsidP="00226FC3">
            <w:pPr>
              <w:jc w:val="center"/>
              <w:rPr>
                <w:rFonts w:ascii="Arial" w:hAnsi="Arial" w:cs="Arial"/>
                <w:color w:val="FF0000"/>
              </w:rPr>
            </w:pPr>
            <w:r w:rsidRPr="00870FF3">
              <w:rPr>
                <w:rFonts w:ascii="Arial" w:hAnsi="Arial" w:cs="Arial"/>
              </w:rPr>
              <w:t xml:space="preserve">Weight loss (% of BW): </w:t>
            </w:r>
            <w:r w:rsidR="00015C66" w:rsidRPr="00870FF3">
              <w:rPr>
                <w:rFonts w:ascii="Arial" w:hAnsi="Arial" w:cs="Arial"/>
              </w:rPr>
              <w:t>D</w:t>
            </w:r>
            <w:r w:rsidRPr="00870FF3">
              <w:rPr>
                <w:rFonts w:ascii="Arial" w:hAnsi="Arial" w:cs="Arial"/>
              </w:rPr>
              <w:t>= 9.5%</w:t>
            </w:r>
            <w:r w:rsidR="00015C66" w:rsidRPr="00870FF3">
              <w:rPr>
                <w:rFonts w:ascii="Arial" w:hAnsi="Arial" w:cs="Arial"/>
              </w:rPr>
              <w:t xml:space="preserve"> </w:t>
            </w:r>
            <w:r w:rsidRPr="00870FF3">
              <w:rPr>
                <w:rFonts w:ascii="Arial" w:hAnsi="Arial" w:cs="Arial"/>
              </w:rPr>
              <w:t>(</w:t>
            </w:r>
            <w:r w:rsidR="00015C66" w:rsidRPr="00870FF3">
              <w:rPr>
                <w:rFonts w:ascii="Arial" w:hAnsi="Arial" w:cs="Arial"/>
              </w:rPr>
              <w:t>8.9kg</w:t>
            </w:r>
            <w:r w:rsidRPr="00870FF3">
              <w:rPr>
                <w:rFonts w:ascii="Arial" w:hAnsi="Arial" w:cs="Arial"/>
              </w:rPr>
              <w:t xml:space="preserve">). </w:t>
            </w:r>
            <w:r w:rsidR="00015C66" w:rsidRPr="00870FF3">
              <w:rPr>
                <w:rFonts w:ascii="Arial" w:hAnsi="Arial" w:cs="Arial"/>
              </w:rPr>
              <w:t>D + E</w:t>
            </w:r>
            <w:r w:rsidRPr="00870FF3">
              <w:rPr>
                <w:rFonts w:ascii="Arial" w:hAnsi="Arial" w:cs="Arial"/>
              </w:rPr>
              <w:t>= 11.4%</w:t>
            </w:r>
            <w:r w:rsidR="00015C66" w:rsidRPr="00870FF3">
              <w:rPr>
                <w:rFonts w:ascii="Arial" w:hAnsi="Arial" w:cs="Arial"/>
              </w:rPr>
              <w:t xml:space="preserve"> </w:t>
            </w:r>
            <w:r w:rsidRPr="00870FF3">
              <w:rPr>
                <w:rFonts w:ascii="Arial" w:hAnsi="Arial" w:cs="Arial"/>
              </w:rPr>
              <w:t>(</w:t>
            </w:r>
            <w:r w:rsidR="00015C66" w:rsidRPr="00870FF3">
              <w:rPr>
                <w:rFonts w:ascii="Arial" w:hAnsi="Arial" w:cs="Arial"/>
              </w:rPr>
              <w:t>10.6 kg</w:t>
            </w:r>
            <w:r w:rsidRPr="00870FF3">
              <w:rPr>
                <w:rFonts w:ascii="Arial" w:hAnsi="Arial" w:cs="Arial"/>
              </w:rPr>
              <w:t>).</w:t>
            </w:r>
            <w:r w:rsidR="00015C66" w:rsidRPr="00870FF3">
              <w:rPr>
                <w:rFonts w:ascii="Arial" w:hAnsi="Arial" w:cs="Arial"/>
              </w:rPr>
              <w:t xml:space="preserve"> E</w:t>
            </w:r>
            <w:r w:rsidRPr="00870FF3">
              <w:rPr>
                <w:rFonts w:ascii="Arial" w:hAnsi="Arial" w:cs="Arial"/>
              </w:rPr>
              <w:t>=</w:t>
            </w:r>
            <w:r w:rsidR="00015C66" w:rsidRPr="00870FF3">
              <w:rPr>
                <w:rFonts w:ascii="Arial" w:hAnsi="Arial" w:cs="Arial"/>
              </w:rPr>
              <w:t xml:space="preserve"> </w:t>
            </w:r>
            <w:r w:rsidRPr="00870FF3">
              <w:rPr>
                <w:rFonts w:ascii="Arial" w:hAnsi="Arial" w:cs="Arial"/>
              </w:rPr>
              <w:t>2.0% (</w:t>
            </w:r>
            <w:r w:rsidR="00015C66" w:rsidRPr="00870FF3">
              <w:rPr>
                <w:rFonts w:ascii="Arial" w:hAnsi="Arial" w:cs="Arial"/>
              </w:rPr>
              <w:t>1.8 kg</w:t>
            </w:r>
            <w:r w:rsidRPr="00870FF3">
              <w:rPr>
                <w:rFonts w:ascii="Arial" w:hAnsi="Arial" w:cs="Arial"/>
              </w:rPr>
              <w:t>).</w:t>
            </w:r>
          </w:p>
          <w:p w14:paraId="74A50FF3" w14:textId="35147A80" w:rsidR="001454F6" w:rsidRPr="00870FF3" w:rsidRDefault="00522D24" w:rsidP="00226FC3">
            <w:pPr>
              <w:jc w:val="center"/>
              <w:rPr>
                <w:rFonts w:ascii="Arial" w:hAnsi="Arial" w:cs="Arial"/>
                <w:color w:val="FF0000"/>
              </w:rPr>
            </w:pPr>
            <w:r w:rsidRPr="00870FF3">
              <w:rPr>
                <w:rFonts w:ascii="Arial" w:hAnsi="Arial" w:cs="Arial"/>
              </w:rPr>
              <w:t>WOMAC</w:t>
            </w:r>
            <w:r w:rsidR="00EB68D1" w:rsidRPr="00870FF3">
              <w:rPr>
                <w:rFonts w:ascii="Arial" w:hAnsi="Arial" w:cs="Arial"/>
              </w:rPr>
              <w:t xml:space="preserve"> P+ score:</w:t>
            </w:r>
            <w:r w:rsidRPr="00870FF3">
              <w:rPr>
                <w:rFonts w:ascii="Arial" w:hAnsi="Arial" w:cs="Arial"/>
              </w:rPr>
              <w:t xml:space="preserve"> D + E</w:t>
            </w:r>
            <w:r w:rsidR="00EB68D1" w:rsidRPr="00870FF3">
              <w:rPr>
                <w:rFonts w:ascii="Arial" w:hAnsi="Arial" w:cs="Arial"/>
              </w:rPr>
              <w:t xml:space="preserve"> = </w:t>
            </w:r>
            <w:r w:rsidRPr="00870FF3">
              <w:rPr>
                <w:rFonts w:ascii="Arial" w:hAnsi="Arial" w:cs="Arial"/>
              </w:rPr>
              <w:t>less</w:t>
            </w:r>
            <w:r w:rsidR="00EB68D1" w:rsidRPr="00870FF3">
              <w:rPr>
                <w:rFonts w:ascii="Arial" w:hAnsi="Arial" w:cs="Arial"/>
              </w:rPr>
              <w:t xml:space="preserve"> P+ than E</w:t>
            </w:r>
            <w:r w:rsidRPr="00870FF3">
              <w:rPr>
                <w:rFonts w:ascii="Arial" w:hAnsi="Arial" w:cs="Arial"/>
              </w:rPr>
              <w:t xml:space="preserve">. </w:t>
            </w:r>
            <w:r w:rsidR="00EB68D1" w:rsidRPr="00870FF3">
              <w:rPr>
                <w:rFonts w:ascii="Arial" w:hAnsi="Arial" w:cs="Arial"/>
              </w:rPr>
              <w:t xml:space="preserve">D+E = </w:t>
            </w:r>
            <w:r w:rsidRPr="00870FF3">
              <w:rPr>
                <w:rFonts w:ascii="Arial" w:hAnsi="Arial" w:cs="Arial"/>
              </w:rPr>
              <w:t>38% of little</w:t>
            </w:r>
            <w:r w:rsidR="00EB68D1" w:rsidRPr="00870FF3">
              <w:rPr>
                <w:rFonts w:ascii="Arial" w:hAnsi="Arial" w:cs="Arial"/>
              </w:rPr>
              <w:t>/</w:t>
            </w:r>
            <w:r w:rsidRPr="00870FF3">
              <w:rPr>
                <w:rFonts w:ascii="Arial" w:hAnsi="Arial" w:cs="Arial"/>
              </w:rPr>
              <w:t xml:space="preserve">no </w:t>
            </w:r>
            <w:r w:rsidR="00EB68D1" w:rsidRPr="00870FF3">
              <w:rPr>
                <w:rFonts w:ascii="Arial" w:hAnsi="Arial" w:cs="Arial"/>
              </w:rPr>
              <w:t>P+</w:t>
            </w:r>
            <w:r w:rsidRPr="00870FF3">
              <w:rPr>
                <w:rFonts w:ascii="Arial" w:hAnsi="Arial" w:cs="Arial"/>
              </w:rPr>
              <w:t xml:space="preserve"> after 18 months with scores of 0 or 1 compared with 20% and 22% of D and E.  </w:t>
            </w:r>
          </w:p>
        </w:tc>
        <w:tc>
          <w:tcPr>
            <w:tcW w:w="2451" w:type="dxa"/>
          </w:tcPr>
          <w:p w14:paraId="7B61CC51" w14:textId="21CD18F2" w:rsidR="001454F6" w:rsidRPr="00870FF3" w:rsidRDefault="00CB4C67" w:rsidP="00226FC3">
            <w:pPr>
              <w:jc w:val="center"/>
              <w:rPr>
                <w:rFonts w:ascii="Arial" w:hAnsi="Arial" w:cs="Arial"/>
              </w:rPr>
            </w:pPr>
            <w:r w:rsidRPr="00870FF3">
              <w:rPr>
                <w:rFonts w:ascii="Arial" w:hAnsi="Arial" w:cs="Arial"/>
              </w:rPr>
              <w:t>D + E and D groups had more weight loss than the E group. D group had greater reductions in knee compressive force than those in the E group, and those in the D + E group had less knee pain and better function than those in the D and E groups.</w:t>
            </w:r>
          </w:p>
        </w:tc>
      </w:tr>
      <w:tr w:rsidR="00E52128" w:rsidRPr="00870FF3" w14:paraId="2E8DF2EF" w14:textId="77777777" w:rsidTr="00793A94">
        <w:trPr>
          <w:trHeight w:val="2410"/>
        </w:trPr>
        <w:tc>
          <w:tcPr>
            <w:tcW w:w="1844" w:type="dxa"/>
          </w:tcPr>
          <w:p w14:paraId="76FD484D" w14:textId="434EA9F0" w:rsidR="001454F6" w:rsidRPr="00870FF3" w:rsidRDefault="001454F6" w:rsidP="00226FC3">
            <w:pPr>
              <w:jc w:val="center"/>
              <w:rPr>
                <w:rFonts w:ascii="Arial" w:hAnsi="Arial" w:cs="Arial"/>
              </w:rPr>
            </w:pPr>
            <w:r w:rsidRPr="00870FF3">
              <w:rPr>
                <w:rFonts w:ascii="Arial" w:hAnsi="Arial" w:cs="Arial"/>
                <w:shd w:val="clear" w:color="auto" w:fill="FFFFFF"/>
              </w:rPr>
              <w:t xml:space="preserve">(Christensen </w:t>
            </w:r>
            <w:r w:rsidRPr="00870FF3">
              <w:rPr>
                <w:rFonts w:ascii="Arial" w:hAnsi="Arial" w:cs="Arial"/>
                <w:i/>
                <w:iCs/>
                <w:shd w:val="clear" w:color="auto" w:fill="FFFFFF"/>
              </w:rPr>
              <w:t>et al.,</w:t>
            </w:r>
            <w:r w:rsidRPr="00870FF3">
              <w:rPr>
                <w:rFonts w:ascii="Arial" w:hAnsi="Arial" w:cs="Arial"/>
                <w:shd w:val="clear" w:color="auto" w:fill="FFFFFF"/>
              </w:rPr>
              <w:t xml:space="preserve"> 2015).</w:t>
            </w:r>
          </w:p>
        </w:tc>
        <w:tc>
          <w:tcPr>
            <w:tcW w:w="1417" w:type="dxa"/>
          </w:tcPr>
          <w:p w14:paraId="6DCB9C4B" w14:textId="14D08DB3" w:rsidR="001454F6" w:rsidRPr="00870FF3" w:rsidRDefault="00015C66" w:rsidP="00226FC3">
            <w:pPr>
              <w:jc w:val="center"/>
              <w:rPr>
                <w:rFonts w:ascii="Arial" w:hAnsi="Arial" w:cs="Arial"/>
              </w:rPr>
            </w:pPr>
            <w:r w:rsidRPr="00870FF3">
              <w:rPr>
                <w:rFonts w:ascii="Arial" w:hAnsi="Arial" w:cs="Arial"/>
              </w:rPr>
              <w:t>192. Age 50+. Obese with knee OA.</w:t>
            </w:r>
          </w:p>
        </w:tc>
        <w:tc>
          <w:tcPr>
            <w:tcW w:w="993" w:type="dxa"/>
          </w:tcPr>
          <w:p w14:paraId="3737DFDC" w14:textId="6E783D71" w:rsidR="001454F6" w:rsidRPr="00870FF3" w:rsidRDefault="00015C66" w:rsidP="00226FC3">
            <w:pPr>
              <w:jc w:val="center"/>
              <w:rPr>
                <w:rFonts w:ascii="Arial" w:hAnsi="Arial" w:cs="Arial"/>
              </w:rPr>
            </w:pPr>
            <w:r w:rsidRPr="00870FF3">
              <w:rPr>
                <w:rFonts w:ascii="Arial" w:hAnsi="Arial" w:cs="Arial"/>
              </w:rPr>
              <w:t>RCT.</w:t>
            </w:r>
          </w:p>
        </w:tc>
        <w:tc>
          <w:tcPr>
            <w:tcW w:w="1559" w:type="dxa"/>
          </w:tcPr>
          <w:p w14:paraId="7D718530" w14:textId="3B0B9AE7" w:rsidR="001454F6" w:rsidRPr="00870FF3" w:rsidRDefault="00015C66" w:rsidP="00226FC3">
            <w:pPr>
              <w:jc w:val="center"/>
              <w:rPr>
                <w:rFonts w:ascii="Arial" w:hAnsi="Arial" w:cs="Arial"/>
              </w:rPr>
            </w:pPr>
            <w:r w:rsidRPr="00870FF3">
              <w:rPr>
                <w:rFonts w:ascii="Arial" w:hAnsi="Arial" w:cs="Arial"/>
              </w:rPr>
              <w:t>3 groups: D, E and C (“no attention”). 12-month intervention.</w:t>
            </w:r>
          </w:p>
        </w:tc>
        <w:tc>
          <w:tcPr>
            <w:tcW w:w="2551" w:type="dxa"/>
          </w:tcPr>
          <w:p w14:paraId="40122134" w14:textId="251CFBA0" w:rsidR="007B2256" w:rsidRPr="00870FF3" w:rsidRDefault="007B2256" w:rsidP="00226FC3">
            <w:pPr>
              <w:jc w:val="center"/>
              <w:rPr>
                <w:rFonts w:ascii="Arial" w:hAnsi="Arial" w:cs="Arial"/>
              </w:rPr>
            </w:pPr>
            <w:r w:rsidRPr="00870FF3">
              <w:rPr>
                <w:rFonts w:ascii="Arial" w:hAnsi="Arial" w:cs="Arial"/>
              </w:rPr>
              <w:t>Weight loss: D = 11.0 kg. E= 6.2 kg</w:t>
            </w:r>
            <w:r w:rsidR="00F325AA" w:rsidRPr="00870FF3">
              <w:rPr>
                <w:rFonts w:ascii="Arial" w:hAnsi="Arial" w:cs="Arial"/>
              </w:rPr>
              <w:t>. C=</w:t>
            </w:r>
            <w:r w:rsidRPr="00870FF3">
              <w:rPr>
                <w:rFonts w:ascii="Arial" w:hAnsi="Arial" w:cs="Arial"/>
              </w:rPr>
              <w:t>8.2 kg.</w:t>
            </w:r>
          </w:p>
          <w:p w14:paraId="7593C313" w14:textId="2B3CF95E" w:rsidR="001454F6" w:rsidRPr="00870FF3" w:rsidRDefault="007B2256" w:rsidP="00226FC3">
            <w:pPr>
              <w:jc w:val="center"/>
              <w:rPr>
                <w:rFonts w:ascii="Arial" w:hAnsi="Arial" w:cs="Arial"/>
                <w:color w:val="FF0000"/>
              </w:rPr>
            </w:pPr>
            <w:r w:rsidRPr="00870FF3">
              <w:rPr>
                <w:rFonts w:ascii="Arial" w:hAnsi="Arial" w:cs="Arial"/>
              </w:rPr>
              <w:t>P+: All patients had a reduction in VAS P+. No differences in P+ reduction between groups.</w:t>
            </w:r>
          </w:p>
        </w:tc>
        <w:tc>
          <w:tcPr>
            <w:tcW w:w="2451" w:type="dxa"/>
          </w:tcPr>
          <w:p w14:paraId="40AFAD08" w14:textId="6394AB1E" w:rsidR="001454F6" w:rsidRPr="00870FF3" w:rsidRDefault="001454F6" w:rsidP="00226FC3">
            <w:pPr>
              <w:jc w:val="center"/>
              <w:rPr>
                <w:rFonts w:ascii="Arial" w:hAnsi="Arial" w:cs="Arial"/>
              </w:rPr>
            </w:pPr>
            <w:r w:rsidRPr="00870FF3">
              <w:rPr>
                <w:rFonts w:ascii="Arial" w:hAnsi="Arial" w:cs="Arial"/>
              </w:rPr>
              <w:t xml:space="preserve"> </w:t>
            </w:r>
            <w:r w:rsidR="00CF6315" w:rsidRPr="00870FF3">
              <w:rPr>
                <w:rFonts w:ascii="Arial" w:hAnsi="Arial" w:cs="Arial"/>
              </w:rPr>
              <w:t xml:space="preserve">D intervention was superior to both </w:t>
            </w:r>
            <w:r w:rsidR="00F325AA" w:rsidRPr="00870FF3">
              <w:rPr>
                <w:rFonts w:ascii="Arial" w:hAnsi="Arial" w:cs="Arial"/>
              </w:rPr>
              <w:t xml:space="preserve">E and C </w:t>
            </w:r>
            <w:r w:rsidR="00CF6315" w:rsidRPr="00870FF3">
              <w:rPr>
                <w:rFonts w:ascii="Arial" w:hAnsi="Arial" w:cs="Arial"/>
              </w:rPr>
              <w:t>groups in maintaining weight loss.</w:t>
            </w:r>
          </w:p>
        </w:tc>
      </w:tr>
      <w:tr w:rsidR="00E52128" w:rsidRPr="00870FF3" w14:paraId="30D8C315" w14:textId="77777777" w:rsidTr="00870FF3">
        <w:trPr>
          <w:trHeight w:val="2694"/>
        </w:trPr>
        <w:tc>
          <w:tcPr>
            <w:tcW w:w="1844" w:type="dxa"/>
          </w:tcPr>
          <w:p w14:paraId="16AD8B4D" w14:textId="4887174E" w:rsidR="001454F6" w:rsidRPr="00870FF3" w:rsidRDefault="001454F6" w:rsidP="00226FC3">
            <w:pPr>
              <w:jc w:val="center"/>
              <w:rPr>
                <w:rFonts w:ascii="Arial" w:hAnsi="Arial" w:cs="Arial"/>
              </w:rPr>
            </w:pPr>
            <w:r w:rsidRPr="00870FF3">
              <w:rPr>
                <w:rFonts w:ascii="Arial" w:hAnsi="Arial" w:cs="Arial"/>
                <w:color w:val="000000"/>
                <w:shd w:val="clear" w:color="auto" w:fill="FFFFFF"/>
              </w:rPr>
              <w:lastRenderedPageBreak/>
              <w:t>(</w:t>
            </w:r>
            <w:proofErr w:type="spellStart"/>
            <w:r w:rsidRPr="00870FF3">
              <w:rPr>
                <w:rFonts w:ascii="Arial" w:hAnsi="Arial" w:cs="Arial"/>
                <w:color w:val="000000"/>
                <w:shd w:val="clear" w:color="auto" w:fill="FFFFFF"/>
              </w:rPr>
              <w:t>Kuptniratsaikul</w:t>
            </w:r>
            <w:proofErr w:type="spellEnd"/>
            <w:r w:rsidRPr="00870FF3">
              <w:rPr>
                <w:rFonts w:ascii="Arial" w:hAnsi="Arial" w:cs="Arial"/>
                <w:color w:val="000000"/>
                <w:shd w:val="clear" w:color="auto" w:fill="FFFFFF"/>
              </w:rPr>
              <w:t xml:space="preserve"> </w:t>
            </w:r>
            <w:r w:rsidRPr="00870FF3">
              <w:rPr>
                <w:rFonts w:ascii="Arial" w:hAnsi="Arial" w:cs="Arial"/>
                <w:i/>
                <w:iCs/>
                <w:color w:val="000000"/>
                <w:shd w:val="clear" w:color="auto" w:fill="FFFFFF"/>
              </w:rPr>
              <w:t>et al.,</w:t>
            </w:r>
            <w:r w:rsidRPr="00870FF3">
              <w:rPr>
                <w:rFonts w:ascii="Arial" w:hAnsi="Arial" w:cs="Arial"/>
                <w:color w:val="000000"/>
                <w:shd w:val="clear" w:color="auto" w:fill="FFFFFF"/>
              </w:rPr>
              <w:t xml:space="preserve"> 2018).</w:t>
            </w:r>
          </w:p>
        </w:tc>
        <w:tc>
          <w:tcPr>
            <w:tcW w:w="1417" w:type="dxa"/>
          </w:tcPr>
          <w:p w14:paraId="1AC5BF99" w14:textId="44A92AEA" w:rsidR="001454F6" w:rsidRPr="00870FF3" w:rsidRDefault="00FB22A8" w:rsidP="00226FC3">
            <w:pPr>
              <w:jc w:val="center"/>
              <w:rPr>
                <w:rFonts w:ascii="Arial" w:hAnsi="Arial" w:cs="Arial"/>
              </w:rPr>
            </w:pPr>
            <w:r w:rsidRPr="00870FF3">
              <w:rPr>
                <w:rFonts w:ascii="Arial" w:hAnsi="Arial" w:cs="Arial"/>
              </w:rPr>
              <w:t>80. Age 50+. Obese with knee OA.</w:t>
            </w:r>
          </w:p>
        </w:tc>
        <w:tc>
          <w:tcPr>
            <w:tcW w:w="993" w:type="dxa"/>
          </w:tcPr>
          <w:p w14:paraId="2F541405" w14:textId="628E4A4F" w:rsidR="001454F6" w:rsidRPr="00870FF3" w:rsidRDefault="00FB22A8" w:rsidP="00226FC3">
            <w:pPr>
              <w:jc w:val="center"/>
              <w:rPr>
                <w:rFonts w:ascii="Arial" w:hAnsi="Arial" w:cs="Arial"/>
              </w:rPr>
            </w:pPr>
            <w:r w:rsidRPr="00870FF3">
              <w:rPr>
                <w:rFonts w:ascii="Arial" w:hAnsi="Arial" w:cs="Arial"/>
              </w:rPr>
              <w:t>RCT</w:t>
            </w:r>
            <w:r w:rsidR="00843232" w:rsidRPr="00870FF3">
              <w:rPr>
                <w:rFonts w:ascii="Arial" w:hAnsi="Arial" w:cs="Arial"/>
              </w:rPr>
              <w:t>.</w:t>
            </w:r>
          </w:p>
        </w:tc>
        <w:tc>
          <w:tcPr>
            <w:tcW w:w="1559" w:type="dxa"/>
          </w:tcPr>
          <w:p w14:paraId="75A9C6A3" w14:textId="5946745B" w:rsidR="001454F6" w:rsidRPr="00870FF3" w:rsidRDefault="00FB22A8" w:rsidP="00226FC3">
            <w:pPr>
              <w:jc w:val="center"/>
              <w:rPr>
                <w:rFonts w:ascii="Arial" w:hAnsi="Arial" w:cs="Arial"/>
              </w:rPr>
            </w:pPr>
            <w:r w:rsidRPr="00870FF3">
              <w:rPr>
                <w:rFonts w:ascii="Arial" w:hAnsi="Arial" w:cs="Arial"/>
              </w:rPr>
              <w:t>2 groups: C and S. 4-week intervention.</w:t>
            </w:r>
          </w:p>
        </w:tc>
        <w:tc>
          <w:tcPr>
            <w:tcW w:w="2551" w:type="dxa"/>
          </w:tcPr>
          <w:p w14:paraId="4790C993" w14:textId="760217E8" w:rsidR="001454F6" w:rsidRPr="00870FF3" w:rsidRDefault="008B490E" w:rsidP="00226FC3">
            <w:pPr>
              <w:jc w:val="center"/>
              <w:rPr>
                <w:rFonts w:ascii="Arial" w:hAnsi="Arial" w:cs="Arial"/>
              </w:rPr>
            </w:pPr>
            <w:r w:rsidRPr="00870FF3">
              <w:rPr>
                <w:rFonts w:ascii="Arial" w:hAnsi="Arial" w:cs="Arial"/>
              </w:rPr>
              <w:t xml:space="preserve">All outcomes in both groups were significantly improved at the end of week 4 compared to baseline, except for BW. No significant difference was observed between groups for joint or muscle P+. </w:t>
            </w:r>
          </w:p>
        </w:tc>
        <w:tc>
          <w:tcPr>
            <w:tcW w:w="2451" w:type="dxa"/>
          </w:tcPr>
          <w:p w14:paraId="1891EA5D" w14:textId="3D46BFCF" w:rsidR="001454F6" w:rsidRPr="00870FF3" w:rsidRDefault="008B490E" w:rsidP="00226FC3">
            <w:pPr>
              <w:jc w:val="center"/>
              <w:rPr>
                <w:rFonts w:ascii="Arial" w:hAnsi="Arial" w:cs="Arial"/>
              </w:rPr>
            </w:pPr>
            <w:r w:rsidRPr="00870FF3">
              <w:rPr>
                <w:rFonts w:ascii="Arial" w:hAnsi="Arial" w:cs="Arial"/>
              </w:rPr>
              <w:t>Exercise using an underwater treadmill was found to be as efficacious as home exercise for relieving P+ and improving function in obese people with mild to moderate knee OA.</w:t>
            </w:r>
          </w:p>
        </w:tc>
      </w:tr>
      <w:tr w:rsidR="00E52128" w:rsidRPr="00870FF3" w14:paraId="11535944" w14:textId="77777777" w:rsidTr="00870FF3">
        <w:trPr>
          <w:trHeight w:val="3540"/>
        </w:trPr>
        <w:tc>
          <w:tcPr>
            <w:tcW w:w="1844" w:type="dxa"/>
          </w:tcPr>
          <w:p w14:paraId="06C0D98B" w14:textId="34D9A187" w:rsidR="001454F6" w:rsidRPr="00870FF3" w:rsidRDefault="001454F6" w:rsidP="001454F6">
            <w:pPr>
              <w:jc w:val="center"/>
              <w:rPr>
                <w:rFonts w:ascii="Arial" w:hAnsi="Arial" w:cs="Arial"/>
                <w:color w:val="000000"/>
                <w:shd w:val="clear" w:color="auto" w:fill="FFFFFF"/>
              </w:rPr>
            </w:pPr>
            <w:r w:rsidRPr="00870FF3">
              <w:rPr>
                <w:rFonts w:ascii="Arial" w:hAnsi="Arial" w:cs="Arial"/>
                <w:color w:val="000000"/>
                <w:shd w:val="clear" w:color="auto" w:fill="FFFFFF"/>
              </w:rPr>
              <w:t xml:space="preserve">(Mihalko </w:t>
            </w:r>
            <w:r w:rsidRPr="00870FF3">
              <w:rPr>
                <w:rFonts w:ascii="Arial" w:hAnsi="Arial" w:cs="Arial"/>
                <w:i/>
                <w:iCs/>
                <w:color w:val="000000"/>
                <w:shd w:val="clear" w:color="auto" w:fill="FFFFFF"/>
              </w:rPr>
              <w:t>et al.,</w:t>
            </w:r>
            <w:r w:rsidRPr="00870FF3">
              <w:rPr>
                <w:rFonts w:ascii="Arial" w:hAnsi="Arial" w:cs="Arial"/>
                <w:color w:val="000000"/>
                <w:shd w:val="clear" w:color="auto" w:fill="FFFFFF"/>
              </w:rPr>
              <w:t xml:space="preserve"> 2019).</w:t>
            </w:r>
          </w:p>
        </w:tc>
        <w:tc>
          <w:tcPr>
            <w:tcW w:w="1417" w:type="dxa"/>
          </w:tcPr>
          <w:p w14:paraId="2F6665F7" w14:textId="380E8A4F" w:rsidR="001454F6" w:rsidRPr="00870FF3" w:rsidRDefault="00F66BE9" w:rsidP="00226FC3">
            <w:pPr>
              <w:jc w:val="center"/>
              <w:rPr>
                <w:rFonts w:ascii="Arial" w:hAnsi="Arial" w:cs="Arial"/>
              </w:rPr>
            </w:pPr>
            <w:r w:rsidRPr="00870FF3">
              <w:rPr>
                <w:rFonts w:ascii="Arial" w:hAnsi="Arial" w:cs="Arial"/>
              </w:rPr>
              <w:t>454</w:t>
            </w:r>
            <w:r w:rsidR="00842589" w:rsidRPr="00870FF3">
              <w:rPr>
                <w:rFonts w:ascii="Arial" w:hAnsi="Arial" w:cs="Arial"/>
              </w:rPr>
              <w:t>.</w:t>
            </w:r>
            <w:r w:rsidR="004225F1" w:rsidRPr="00870FF3">
              <w:rPr>
                <w:rFonts w:ascii="Arial" w:hAnsi="Arial" w:cs="Arial"/>
              </w:rPr>
              <w:t xml:space="preserve"> Age 55+.</w:t>
            </w:r>
            <w:r w:rsidR="00842589" w:rsidRPr="00870FF3">
              <w:rPr>
                <w:rFonts w:ascii="Arial" w:hAnsi="Arial" w:cs="Arial"/>
              </w:rPr>
              <w:t xml:space="preserve"> O</w:t>
            </w:r>
            <w:r w:rsidRPr="00870FF3">
              <w:rPr>
                <w:rFonts w:ascii="Arial" w:hAnsi="Arial" w:cs="Arial"/>
              </w:rPr>
              <w:t>verweight/obese with knee OA</w:t>
            </w:r>
            <w:r w:rsidR="00842589" w:rsidRPr="00870FF3">
              <w:rPr>
                <w:rFonts w:ascii="Arial" w:hAnsi="Arial" w:cs="Arial"/>
              </w:rPr>
              <w:t>.</w:t>
            </w:r>
          </w:p>
        </w:tc>
        <w:tc>
          <w:tcPr>
            <w:tcW w:w="993" w:type="dxa"/>
          </w:tcPr>
          <w:p w14:paraId="06627E9D" w14:textId="07C5ADF7" w:rsidR="001454F6" w:rsidRPr="00870FF3" w:rsidRDefault="00842589" w:rsidP="00226FC3">
            <w:pPr>
              <w:jc w:val="center"/>
              <w:rPr>
                <w:rFonts w:ascii="Arial" w:hAnsi="Arial" w:cs="Arial"/>
              </w:rPr>
            </w:pPr>
            <w:r w:rsidRPr="00870FF3">
              <w:rPr>
                <w:rFonts w:ascii="Arial" w:hAnsi="Arial" w:cs="Arial"/>
              </w:rPr>
              <w:t>RCT</w:t>
            </w:r>
            <w:r w:rsidR="00843232" w:rsidRPr="00870FF3">
              <w:rPr>
                <w:rFonts w:ascii="Arial" w:hAnsi="Arial" w:cs="Arial"/>
              </w:rPr>
              <w:t>.</w:t>
            </w:r>
          </w:p>
        </w:tc>
        <w:tc>
          <w:tcPr>
            <w:tcW w:w="1559" w:type="dxa"/>
          </w:tcPr>
          <w:p w14:paraId="785E1533" w14:textId="56E6CB79" w:rsidR="001454F6" w:rsidRPr="00870FF3" w:rsidRDefault="00DA0346" w:rsidP="00226FC3">
            <w:pPr>
              <w:jc w:val="center"/>
              <w:rPr>
                <w:rFonts w:ascii="Arial" w:hAnsi="Arial" w:cs="Arial"/>
              </w:rPr>
            </w:pPr>
            <w:r w:rsidRPr="00870FF3">
              <w:rPr>
                <w:rFonts w:ascii="Arial" w:hAnsi="Arial" w:cs="Arial"/>
              </w:rPr>
              <w:t>3 groups: E, D and D+E. 18-month intervention.</w:t>
            </w:r>
          </w:p>
        </w:tc>
        <w:tc>
          <w:tcPr>
            <w:tcW w:w="2551" w:type="dxa"/>
          </w:tcPr>
          <w:p w14:paraId="0BA00443" w14:textId="3E17F5C6" w:rsidR="001454F6" w:rsidRPr="00870FF3" w:rsidRDefault="007C55FD" w:rsidP="00226FC3">
            <w:pPr>
              <w:jc w:val="center"/>
              <w:rPr>
                <w:rFonts w:ascii="Arial" w:hAnsi="Arial" w:cs="Arial"/>
                <w:color w:val="FF0000"/>
              </w:rPr>
            </w:pPr>
            <w:r w:rsidRPr="00870FF3">
              <w:rPr>
                <w:rFonts w:ascii="Arial" w:hAnsi="Arial" w:cs="Arial"/>
              </w:rPr>
              <w:t>P</w:t>
            </w:r>
            <w:r w:rsidR="004225F1" w:rsidRPr="00870FF3">
              <w:rPr>
                <w:rFonts w:ascii="Arial" w:hAnsi="Arial" w:cs="Arial"/>
              </w:rPr>
              <w:t>articipants who reported greater self-efficacy prior to randomi</w:t>
            </w:r>
            <w:r w:rsidRPr="00870FF3">
              <w:rPr>
                <w:rFonts w:ascii="Arial" w:hAnsi="Arial" w:cs="Arial"/>
              </w:rPr>
              <w:t>s</w:t>
            </w:r>
            <w:r w:rsidR="004225F1" w:rsidRPr="00870FF3">
              <w:rPr>
                <w:rFonts w:ascii="Arial" w:hAnsi="Arial" w:cs="Arial"/>
              </w:rPr>
              <w:t xml:space="preserve">ation had significantly better function and less </w:t>
            </w:r>
            <w:r w:rsidRPr="00870FF3">
              <w:rPr>
                <w:rFonts w:ascii="Arial" w:hAnsi="Arial" w:cs="Arial"/>
              </w:rPr>
              <w:t>P+</w:t>
            </w:r>
            <w:r w:rsidR="004225F1" w:rsidRPr="00870FF3">
              <w:rPr>
                <w:rFonts w:ascii="Arial" w:hAnsi="Arial" w:cs="Arial"/>
              </w:rPr>
              <w:t xml:space="preserve">. </w:t>
            </w:r>
            <w:r w:rsidRPr="00870FF3">
              <w:rPr>
                <w:rFonts w:ascii="Arial" w:hAnsi="Arial" w:cs="Arial"/>
              </w:rPr>
              <w:t xml:space="preserve">D+E </w:t>
            </w:r>
            <w:r w:rsidR="004225F1" w:rsidRPr="00870FF3">
              <w:rPr>
                <w:rFonts w:ascii="Arial" w:hAnsi="Arial" w:cs="Arial"/>
              </w:rPr>
              <w:t>reported significantly higher self-efficacy as measured by the balance</w:t>
            </w:r>
            <w:r w:rsidRPr="00870FF3">
              <w:rPr>
                <w:rFonts w:ascii="Arial" w:hAnsi="Arial" w:cs="Arial"/>
              </w:rPr>
              <w:t>,</w:t>
            </w:r>
            <w:r w:rsidR="004225F1" w:rsidRPr="00870FF3">
              <w:rPr>
                <w:rFonts w:ascii="Arial" w:hAnsi="Arial" w:cs="Arial"/>
              </w:rPr>
              <w:t xml:space="preserve"> gait and walking efficacy for duration scales when compared with D or E</w:t>
            </w:r>
            <w:r w:rsidRPr="00870FF3">
              <w:rPr>
                <w:rFonts w:ascii="Arial" w:hAnsi="Arial" w:cs="Arial"/>
              </w:rPr>
              <w:t>.</w:t>
            </w:r>
            <w:r w:rsidR="004225F1" w:rsidRPr="00870FF3">
              <w:rPr>
                <w:rFonts w:ascii="Arial" w:hAnsi="Arial" w:cs="Arial"/>
              </w:rPr>
              <w:t xml:space="preserve"> </w:t>
            </w:r>
          </w:p>
        </w:tc>
        <w:tc>
          <w:tcPr>
            <w:tcW w:w="2451" w:type="dxa"/>
          </w:tcPr>
          <w:p w14:paraId="14D02CCC" w14:textId="67CB6E1E" w:rsidR="001454F6" w:rsidRPr="00870FF3" w:rsidRDefault="007C55FD" w:rsidP="00226FC3">
            <w:pPr>
              <w:jc w:val="center"/>
              <w:rPr>
                <w:rFonts w:ascii="Arial" w:hAnsi="Arial" w:cs="Arial"/>
                <w:color w:val="FF0000"/>
              </w:rPr>
            </w:pPr>
            <w:r w:rsidRPr="00870FF3">
              <w:rPr>
                <w:rFonts w:ascii="Arial" w:hAnsi="Arial" w:cs="Arial"/>
              </w:rPr>
              <w:t>D+E</w:t>
            </w:r>
            <w:r w:rsidR="004225F1" w:rsidRPr="00870FF3">
              <w:rPr>
                <w:rFonts w:ascii="Arial" w:hAnsi="Arial" w:cs="Arial"/>
              </w:rPr>
              <w:t xml:space="preserve"> is the treatment of choice to maximi</w:t>
            </w:r>
            <w:r w:rsidR="004E742A" w:rsidRPr="00870FF3">
              <w:rPr>
                <w:rFonts w:ascii="Arial" w:hAnsi="Arial" w:cs="Arial"/>
              </w:rPr>
              <w:t>s</w:t>
            </w:r>
            <w:r w:rsidR="004225F1" w:rsidRPr="00870FF3">
              <w:rPr>
                <w:rFonts w:ascii="Arial" w:hAnsi="Arial" w:cs="Arial"/>
              </w:rPr>
              <w:t>e both psychological process-related outcomes and patient-</w:t>
            </w:r>
            <w:r w:rsidR="00943A4D" w:rsidRPr="00870FF3">
              <w:rPr>
                <w:rFonts w:ascii="Arial" w:hAnsi="Arial" w:cs="Arial"/>
              </w:rPr>
              <w:t>centred</w:t>
            </w:r>
            <w:r w:rsidR="004225F1" w:rsidRPr="00870FF3">
              <w:rPr>
                <w:rFonts w:ascii="Arial" w:hAnsi="Arial" w:cs="Arial"/>
              </w:rPr>
              <w:t xml:space="preserve"> clinical outcomes for older, </w:t>
            </w:r>
            <w:r w:rsidRPr="00870FF3">
              <w:rPr>
                <w:rFonts w:ascii="Arial" w:hAnsi="Arial" w:cs="Arial"/>
              </w:rPr>
              <w:t>o</w:t>
            </w:r>
            <w:r w:rsidR="004225F1" w:rsidRPr="00870FF3">
              <w:rPr>
                <w:rFonts w:ascii="Arial" w:hAnsi="Arial" w:cs="Arial"/>
              </w:rPr>
              <w:t xml:space="preserve">verweight, and obese adults with knee OA. </w:t>
            </w:r>
          </w:p>
        </w:tc>
      </w:tr>
      <w:tr w:rsidR="00E52128" w:rsidRPr="00870FF3" w14:paraId="141FB156" w14:textId="77777777" w:rsidTr="00870FF3">
        <w:trPr>
          <w:trHeight w:val="2130"/>
        </w:trPr>
        <w:tc>
          <w:tcPr>
            <w:tcW w:w="1844" w:type="dxa"/>
          </w:tcPr>
          <w:p w14:paraId="7FEB648F" w14:textId="03C93D6B" w:rsidR="001454F6" w:rsidRPr="00870FF3" w:rsidRDefault="001454F6" w:rsidP="001454F6">
            <w:pPr>
              <w:jc w:val="center"/>
              <w:rPr>
                <w:rFonts w:ascii="Arial" w:hAnsi="Arial" w:cs="Arial"/>
                <w:color w:val="000000"/>
                <w:shd w:val="clear" w:color="auto" w:fill="FFFFFF"/>
              </w:rPr>
            </w:pPr>
            <w:r w:rsidRPr="00870FF3">
              <w:rPr>
                <w:rFonts w:ascii="Arial" w:hAnsi="Arial" w:cs="Arial"/>
                <w:color w:val="000000"/>
                <w:shd w:val="clear" w:color="auto" w:fill="FFFFFF"/>
              </w:rPr>
              <w:t xml:space="preserve">(Messier </w:t>
            </w:r>
            <w:r w:rsidRPr="00870FF3">
              <w:rPr>
                <w:rFonts w:ascii="Arial" w:hAnsi="Arial" w:cs="Arial"/>
                <w:i/>
                <w:iCs/>
                <w:color w:val="000000"/>
                <w:shd w:val="clear" w:color="auto" w:fill="FFFFFF"/>
              </w:rPr>
              <w:t>et al.,</w:t>
            </w:r>
            <w:r w:rsidRPr="00870FF3">
              <w:rPr>
                <w:rFonts w:ascii="Arial" w:hAnsi="Arial" w:cs="Arial"/>
                <w:color w:val="000000"/>
                <w:shd w:val="clear" w:color="auto" w:fill="FFFFFF"/>
              </w:rPr>
              <w:t xml:space="preserve"> 2020).</w:t>
            </w:r>
          </w:p>
        </w:tc>
        <w:tc>
          <w:tcPr>
            <w:tcW w:w="1417" w:type="dxa"/>
          </w:tcPr>
          <w:p w14:paraId="047DC41B" w14:textId="64757155" w:rsidR="001454F6" w:rsidRPr="00870FF3" w:rsidRDefault="00843232" w:rsidP="00226FC3">
            <w:pPr>
              <w:jc w:val="center"/>
              <w:rPr>
                <w:rFonts w:ascii="Arial" w:hAnsi="Arial" w:cs="Arial"/>
              </w:rPr>
            </w:pPr>
            <w:r w:rsidRPr="00870FF3">
              <w:rPr>
                <w:rFonts w:ascii="Arial" w:hAnsi="Arial" w:cs="Arial"/>
              </w:rPr>
              <w:t>454. Age 55+. Overweight/obese with knee OA.</w:t>
            </w:r>
          </w:p>
        </w:tc>
        <w:tc>
          <w:tcPr>
            <w:tcW w:w="993" w:type="dxa"/>
          </w:tcPr>
          <w:p w14:paraId="67D8E08D" w14:textId="45AF9A79" w:rsidR="001454F6" w:rsidRPr="00870FF3" w:rsidRDefault="00843232" w:rsidP="00226FC3">
            <w:pPr>
              <w:jc w:val="center"/>
              <w:rPr>
                <w:rFonts w:ascii="Arial" w:hAnsi="Arial" w:cs="Arial"/>
              </w:rPr>
            </w:pPr>
            <w:r w:rsidRPr="00870FF3">
              <w:rPr>
                <w:rFonts w:ascii="Arial" w:hAnsi="Arial" w:cs="Arial"/>
              </w:rPr>
              <w:t>RCT.</w:t>
            </w:r>
          </w:p>
        </w:tc>
        <w:tc>
          <w:tcPr>
            <w:tcW w:w="1559" w:type="dxa"/>
          </w:tcPr>
          <w:p w14:paraId="23DE8E94" w14:textId="1D2096BD" w:rsidR="001454F6" w:rsidRPr="00870FF3" w:rsidRDefault="00843232" w:rsidP="00226FC3">
            <w:pPr>
              <w:jc w:val="center"/>
              <w:rPr>
                <w:rFonts w:ascii="Arial" w:hAnsi="Arial" w:cs="Arial"/>
              </w:rPr>
            </w:pPr>
            <w:r w:rsidRPr="00870FF3">
              <w:rPr>
                <w:rFonts w:ascii="Arial" w:hAnsi="Arial" w:cs="Arial"/>
              </w:rPr>
              <w:t>3 groups: E, D and D+E. 18-month intervention.</w:t>
            </w:r>
          </w:p>
        </w:tc>
        <w:tc>
          <w:tcPr>
            <w:tcW w:w="2551" w:type="dxa"/>
          </w:tcPr>
          <w:p w14:paraId="062B6987" w14:textId="742D500C" w:rsidR="001454F6" w:rsidRPr="00870FF3" w:rsidRDefault="004E3471" w:rsidP="00226FC3">
            <w:pPr>
              <w:jc w:val="center"/>
              <w:rPr>
                <w:rFonts w:ascii="Arial" w:hAnsi="Arial" w:cs="Arial"/>
              </w:rPr>
            </w:pPr>
            <w:r w:rsidRPr="00870FF3">
              <w:rPr>
                <w:rFonts w:ascii="Arial" w:hAnsi="Arial" w:cs="Arial"/>
              </w:rPr>
              <w:t>Weight loss: D = 9.5% (8.9 kg). D + E = 11.4% (10.6 kg). E = 2.2% (1.8 kg).</w:t>
            </w:r>
            <w:r w:rsidR="00043FC8" w:rsidRPr="00870FF3">
              <w:rPr>
                <w:rFonts w:ascii="Arial" w:hAnsi="Arial" w:cs="Arial"/>
              </w:rPr>
              <w:t xml:space="preserve"> Both the D and D + E interventions resulted in significantly lower joint loads compared to the E intervention.</w:t>
            </w:r>
          </w:p>
        </w:tc>
        <w:tc>
          <w:tcPr>
            <w:tcW w:w="2451" w:type="dxa"/>
          </w:tcPr>
          <w:p w14:paraId="4A7C0D86" w14:textId="0764C9B0" w:rsidR="001454F6" w:rsidRPr="00870FF3" w:rsidRDefault="001B7B55" w:rsidP="00226FC3">
            <w:pPr>
              <w:jc w:val="center"/>
              <w:rPr>
                <w:rFonts w:ascii="Arial" w:hAnsi="Arial" w:cs="Arial"/>
              </w:rPr>
            </w:pPr>
            <w:r w:rsidRPr="00870FF3">
              <w:rPr>
                <w:rFonts w:ascii="Arial" w:hAnsi="Arial" w:cs="Arial"/>
              </w:rPr>
              <w:t>When looking biomechanically, d</w:t>
            </w:r>
            <w:r w:rsidR="00043FC8" w:rsidRPr="00870FF3">
              <w:rPr>
                <w:rFonts w:ascii="Arial" w:hAnsi="Arial" w:cs="Arial"/>
              </w:rPr>
              <w:t>ietary weight loss produced the most significant load reductions at the hip, knee, and ankle.</w:t>
            </w:r>
          </w:p>
        </w:tc>
      </w:tr>
      <w:tr w:rsidR="00E52128" w:rsidRPr="00870FF3" w14:paraId="5AC38835" w14:textId="77777777" w:rsidTr="00793A94">
        <w:trPr>
          <w:trHeight w:val="323"/>
        </w:trPr>
        <w:tc>
          <w:tcPr>
            <w:tcW w:w="1844" w:type="dxa"/>
          </w:tcPr>
          <w:p w14:paraId="1304AB73" w14:textId="77777777" w:rsidR="00D90BAB" w:rsidRPr="00870FF3" w:rsidRDefault="00D90BAB" w:rsidP="001454F6">
            <w:pPr>
              <w:jc w:val="center"/>
              <w:rPr>
                <w:rFonts w:ascii="Arial" w:hAnsi="Arial" w:cs="Arial"/>
                <w:color w:val="000000"/>
                <w:shd w:val="clear" w:color="auto" w:fill="FFFFFF"/>
              </w:rPr>
            </w:pPr>
          </w:p>
          <w:p w14:paraId="1EE2FA0D" w14:textId="35320603" w:rsidR="001454F6" w:rsidRPr="00870FF3" w:rsidRDefault="001454F6" w:rsidP="001454F6">
            <w:pPr>
              <w:jc w:val="center"/>
              <w:rPr>
                <w:rFonts w:ascii="Arial" w:hAnsi="Arial" w:cs="Arial"/>
                <w:color w:val="000000"/>
                <w:shd w:val="clear" w:color="auto" w:fill="FFFFFF"/>
              </w:rPr>
            </w:pPr>
            <w:r w:rsidRPr="00870FF3">
              <w:rPr>
                <w:rFonts w:ascii="Arial" w:hAnsi="Arial" w:cs="Arial"/>
                <w:color w:val="000000"/>
                <w:shd w:val="clear" w:color="auto" w:fill="FFFFFF"/>
              </w:rPr>
              <w:t>(</w:t>
            </w:r>
            <w:proofErr w:type="spellStart"/>
            <w:r w:rsidRPr="00870FF3">
              <w:rPr>
                <w:rFonts w:ascii="Arial" w:hAnsi="Arial" w:cs="Arial"/>
                <w:color w:val="000000"/>
                <w:shd w:val="clear" w:color="auto" w:fill="FFFFFF"/>
              </w:rPr>
              <w:t>Bennell</w:t>
            </w:r>
            <w:proofErr w:type="spellEnd"/>
            <w:r w:rsidRPr="00870FF3">
              <w:rPr>
                <w:rFonts w:ascii="Arial" w:hAnsi="Arial" w:cs="Arial"/>
                <w:color w:val="000000"/>
                <w:shd w:val="clear" w:color="auto" w:fill="FFFFFF"/>
              </w:rPr>
              <w:t xml:space="preserve"> </w:t>
            </w:r>
            <w:r w:rsidRPr="00870FF3">
              <w:rPr>
                <w:rFonts w:ascii="Arial" w:hAnsi="Arial" w:cs="Arial"/>
                <w:i/>
                <w:iCs/>
                <w:color w:val="000000"/>
                <w:shd w:val="clear" w:color="auto" w:fill="FFFFFF"/>
              </w:rPr>
              <w:t>et al.,</w:t>
            </w:r>
            <w:r w:rsidRPr="00870FF3">
              <w:rPr>
                <w:rFonts w:ascii="Arial" w:hAnsi="Arial" w:cs="Arial"/>
                <w:color w:val="000000"/>
                <w:shd w:val="clear" w:color="auto" w:fill="FFFFFF"/>
              </w:rPr>
              <w:t xml:space="preserve"> 2020).</w:t>
            </w:r>
          </w:p>
        </w:tc>
        <w:tc>
          <w:tcPr>
            <w:tcW w:w="1417" w:type="dxa"/>
          </w:tcPr>
          <w:p w14:paraId="5C12D490" w14:textId="77777777" w:rsidR="00D90BAB" w:rsidRPr="00870FF3" w:rsidRDefault="00D90BAB" w:rsidP="00226FC3">
            <w:pPr>
              <w:jc w:val="center"/>
              <w:rPr>
                <w:rFonts w:ascii="Arial" w:hAnsi="Arial" w:cs="Arial"/>
              </w:rPr>
            </w:pPr>
          </w:p>
          <w:p w14:paraId="049F74FB" w14:textId="59718E2C" w:rsidR="001454F6" w:rsidRPr="00870FF3" w:rsidRDefault="00911120" w:rsidP="00226FC3">
            <w:pPr>
              <w:jc w:val="center"/>
              <w:rPr>
                <w:rFonts w:ascii="Arial" w:hAnsi="Arial" w:cs="Arial"/>
              </w:rPr>
            </w:pPr>
            <w:r w:rsidRPr="00870FF3">
              <w:rPr>
                <w:rFonts w:ascii="Arial" w:hAnsi="Arial" w:cs="Arial"/>
              </w:rPr>
              <w:t>128. Age 50+. Obese with knee OA.</w:t>
            </w:r>
          </w:p>
        </w:tc>
        <w:tc>
          <w:tcPr>
            <w:tcW w:w="993" w:type="dxa"/>
          </w:tcPr>
          <w:p w14:paraId="72351A45" w14:textId="77777777" w:rsidR="00D90BAB" w:rsidRPr="00870FF3" w:rsidRDefault="00D90BAB" w:rsidP="00226FC3">
            <w:pPr>
              <w:jc w:val="center"/>
              <w:rPr>
                <w:rFonts w:ascii="Arial" w:hAnsi="Arial" w:cs="Arial"/>
              </w:rPr>
            </w:pPr>
          </w:p>
          <w:p w14:paraId="745773C2" w14:textId="4A8CA7D7" w:rsidR="001454F6" w:rsidRPr="00870FF3" w:rsidRDefault="00911120" w:rsidP="00226FC3">
            <w:pPr>
              <w:jc w:val="center"/>
              <w:rPr>
                <w:rFonts w:ascii="Arial" w:hAnsi="Arial" w:cs="Arial"/>
              </w:rPr>
            </w:pPr>
            <w:r w:rsidRPr="00870FF3">
              <w:rPr>
                <w:rFonts w:ascii="Arial" w:hAnsi="Arial" w:cs="Arial"/>
              </w:rPr>
              <w:t>RCT.</w:t>
            </w:r>
          </w:p>
        </w:tc>
        <w:tc>
          <w:tcPr>
            <w:tcW w:w="1559" w:type="dxa"/>
          </w:tcPr>
          <w:p w14:paraId="58F6B29E" w14:textId="77777777" w:rsidR="00D90BAB" w:rsidRPr="00870FF3" w:rsidRDefault="00D90BAB" w:rsidP="00226FC3">
            <w:pPr>
              <w:jc w:val="center"/>
              <w:rPr>
                <w:rFonts w:ascii="Arial" w:hAnsi="Arial" w:cs="Arial"/>
              </w:rPr>
            </w:pPr>
          </w:p>
          <w:p w14:paraId="0FCC6AEA" w14:textId="0B2F343D" w:rsidR="001454F6" w:rsidRPr="00870FF3" w:rsidRDefault="00911120" w:rsidP="00226FC3">
            <w:pPr>
              <w:jc w:val="center"/>
              <w:rPr>
                <w:rFonts w:ascii="Arial" w:hAnsi="Arial" w:cs="Arial"/>
              </w:rPr>
            </w:pPr>
            <w:r w:rsidRPr="00870FF3">
              <w:rPr>
                <w:rFonts w:ascii="Arial" w:hAnsi="Arial" w:cs="Arial"/>
              </w:rPr>
              <w:t>2 groups: NWB quadriceps strengthening and WB) functional exercise. 12-week intervention.</w:t>
            </w:r>
          </w:p>
        </w:tc>
        <w:tc>
          <w:tcPr>
            <w:tcW w:w="2551" w:type="dxa"/>
          </w:tcPr>
          <w:p w14:paraId="61C461E7" w14:textId="77777777" w:rsidR="00D90BAB" w:rsidRPr="00870FF3" w:rsidRDefault="00D90BAB" w:rsidP="00226FC3">
            <w:pPr>
              <w:jc w:val="center"/>
              <w:rPr>
                <w:rFonts w:ascii="Arial" w:hAnsi="Arial" w:cs="Arial"/>
              </w:rPr>
            </w:pPr>
          </w:p>
          <w:p w14:paraId="5A00CA9E" w14:textId="4F803D9F" w:rsidR="001454F6" w:rsidRPr="00870FF3" w:rsidRDefault="00801C3B" w:rsidP="00226FC3">
            <w:pPr>
              <w:jc w:val="center"/>
              <w:rPr>
                <w:rFonts w:ascii="Arial" w:hAnsi="Arial" w:cs="Arial"/>
              </w:rPr>
            </w:pPr>
            <w:r w:rsidRPr="00870FF3">
              <w:rPr>
                <w:rFonts w:ascii="Arial" w:hAnsi="Arial" w:cs="Arial"/>
              </w:rPr>
              <w:t>Both groups demonstrated improved P+ and function at 12 weeks.</w:t>
            </w:r>
          </w:p>
        </w:tc>
        <w:tc>
          <w:tcPr>
            <w:tcW w:w="2451" w:type="dxa"/>
          </w:tcPr>
          <w:p w14:paraId="1175F6BF" w14:textId="77777777" w:rsidR="00870FF3" w:rsidRDefault="00870FF3" w:rsidP="00870FF3">
            <w:pPr>
              <w:rPr>
                <w:rFonts w:ascii="Arial" w:hAnsi="Arial" w:cs="Arial"/>
              </w:rPr>
            </w:pPr>
          </w:p>
          <w:p w14:paraId="6B69F406" w14:textId="7587C0AB" w:rsidR="001454F6" w:rsidRPr="00870FF3" w:rsidRDefault="00870FF3" w:rsidP="00870FF3">
            <w:pPr>
              <w:jc w:val="center"/>
              <w:rPr>
                <w:rFonts w:ascii="Arial" w:hAnsi="Arial" w:cs="Arial"/>
              </w:rPr>
            </w:pPr>
            <w:r>
              <w:rPr>
                <w:rFonts w:ascii="Arial" w:hAnsi="Arial" w:cs="Arial"/>
              </w:rPr>
              <w:t>N</w:t>
            </w:r>
            <w:r w:rsidR="00801C3B" w:rsidRPr="00870FF3">
              <w:rPr>
                <w:rFonts w:ascii="Arial" w:hAnsi="Arial" w:cs="Arial"/>
              </w:rPr>
              <w:t>WB quadriceps strengthening exercise and WB functional exercise led to similar improvements in the primary outcomes of P+ and function over 12 weeks.</w:t>
            </w:r>
          </w:p>
        </w:tc>
      </w:tr>
    </w:tbl>
    <w:p w14:paraId="76E9A0F3" w14:textId="74CA16FD" w:rsidR="002C3372" w:rsidRPr="00870FF3" w:rsidRDefault="00EF1051">
      <w:pPr>
        <w:rPr>
          <w:rFonts w:ascii="Times New Roman" w:hAnsi="Times New Roman" w:cs="Times New Roman"/>
          <w:sz w:val="20"/>
          <w:szCs w:val="20"/>
        </w:rPr>
      </w:pPr>
      <w:r w:rsidRPr="00870FF3">
        <w:rPr>
          <w:rFonts w:ascii="Arial" w:hAnsi="Arial" w:cs="Arial"/>
          <w:sz w:val="20"/>
          <w:szCs w:val="20"/>
        </w:rPr>
        <w:t xml:space="preserve">OA= Osteoarthritis. RCT= Randomised control trial. </w:t>
      </w:r>
      <w:r w:rsidR="00640AA3" w:rsidRPr="00870FF3">
        <w:rPr>
          <w:rFonts w:ascii="Arial" w:hAnsi="Arial" w:cs="Arial"/>
          <w:sz w:val="20"/>
          <w:szCs w:val="20"/>
        </w:rPr>
        <w:t>BW= Body weight. D = Diet E= Exercise D+E = Diet + Exercise</w:t>
      </w:r>
      <w:r w:rsidRPr="00870FF3">
        <w:rPr>
          <w:rFonts w:ascii="Arial" w:hAnsi="Arial" w:cs="Arial"/>
          <w:sz w:val="20"/>
          <w:szCs w:val="20"/>
        </w:rPr>
        <w:t xml:space="preserve">. </w:t>
      </w:r>
      <w:r w:rsidR="0042733A" w:rsidRPr="00870FF3">
        <w:rPr>
          <w:rFonts w:ascii="Arial" w:hAnsi="Arial" w:cs="Arial"/>
          <w:sz w:val="20"/>
          <w:szCs w:val="20"/>
        </w:rPr>
        <w:t>P+=Pain. F=Female</w:t>
      </w:r>
      <w:r w:rsidR="00033790" w:rsidRPr="00870FF3">
        <w:rPr>
          <w:rFonts w:ascii="Arial" w:hAnsi="Arial" w:cs="Arial"/>
          <w:sz w:val="20"/>
          <w:szCs w:val="20"/>
        </w:rPr>
        <w:t xml:space="preserve">. INT= intervention. CON= non-exercising control. </w:t>
      </w:r>
      <w:r w:rsidR="00015C66" w:rsidRPr="00870FF3">
        <w:rPr>
          <w:rFonts w:ascii="Arial" w:hAnsi="Arial" w:cs="Arial"/>
          <w:sz w:val="20"/>
          <w:szCs w:val="20"/>
        </w:rPr>
        <w:t>C = control group.</w:t>
      </w:r>
      <w:r w:rsidR="00FB22A8" w:rsidRPr="00870FF3">
        <w:rPr>
          <w:rFonts w:ascii="Arial" w:hAnsi="Arial" w:cs="Arial"/>
          <w:sz w:val="20"/>
          <w:szCs w:val="20"/>
        </w:rPr>
        <w:t xml:space="preserve"> S= Study group</w:t>
      </w:r>
      <w:r w:rsidR="00801C3B" w:rsidRPr="00870FF3">
        <w:rPr>
          <w:rFonts w:ascii="Arial" w:hAnsi="Arial" w:cs="Arial"/>
          <w:sz w:val="20"/>
          <w:szCs w:val="20"/>
        </w:rPr>
        <w:t>. NWB= Non weight bearing. WB= Weight bearing.</w:t>
      </w:r>
    </w:p>
    <w:p w14:paraId="631FE989" w14:textId="77777777" w:rsidR="00801C3B" w:rsidRPr="00801C3B" w:rsidRDefault="00801C3B">
      <w:pPr>
        <w:rPr>
          <w:rFonts w:ascii="Times New Roman" w:hAnsi="Times New Roman" w:cs="Times New Roman"/>
        </w:rPr>
      </w:pPr>
    </w:p>
    <w:p w14:paraId="74DDDA65" w14:textId="77777777" w:rsidR="00870FF3" w:rsidRDefault="00870FF3" w:rsidP="00CF74C4">
      <w:pPr>
        <w:spacing w:before="240"/>
        <w:rPr>
          <w:rFonts w:ascii="Arial" w:hAnsi="Arial" w:cs="Arial"/>
          <w:b/>
          <w:bCs/>
          <w:sz w:val="24"/>
          <w:szCs w:val="24"/>
          <w:u w:val="single"/>
        </w:rPr>
      </w:pPr>
    </w:p>
    <w:p w14:paraId="533F6AD1" w14:textId="77777777" w:rsidR="00870FF3" w:rsidRDefault="00870FF3" w:rsidP="00CF74C4">
      <w:pPr>
        <w:spacing w:before="240"/>
        <w:rPr>
          <w:rFonts w:ascii="Arial" w:hAnsi="Arial" w:cs="Arial"/>
          <w:b/>
          <w:bCs/>
          <w:sz w:val="24"/>
          <w:szCs w:val="24"/>
          <w:u w:val="single"/>
        </w:rPr>
      </w:pPr>
    </w:p>
    <w:p w14:paraId="4EE8AFC0" w14:textId="77777777" w:rsidR="00870FF3" w:rsidRDefault="00870FF3" w:rsidP="00CF74C4">
      <w:pPr>
        <w:spacing w:before="240"/>
        <w:rPr>
          <w:rFonts w:ascii="Arial" w:hAnsi="Arial" w:cs="Arial"/>
          <w:b/>
          <w:bCs/>
          <w:sz w:val="24"/>
          <w:szCs w:val="24"/>
          <w:u w:val="single"/>
        </w:rPr>
      </w:pPr>
    </w:p>
    <w:p w14:paraId="5A947147" w14:textId="42F1BCE7" w:rsidR="004C092C" w:rsidRPr="00D90BAB" w:rsidRDefault="004C092C" w:rsidP="00CF74C4">
      <w:pPr>
        <w:spacing w:before="240"/>
        <w:rPr>
          <w:rFonts w:ascii="Arial" w:hAnsi="Arial" w:cs="Arial"/>
          <w:b/>
          <w:bCs/>
          <w:sz w:val="24"/>
          <w:szCs w:val="24"/>
        </w:rPr>
      </w:pPr>
      <w:r w:rsidRPr="00D90BAB">
        <w:rPr>
          <w:rFonts w:ascii="Arial" w:hAnsi="Arial" w:cs="Arial"/>
          <w:b/>
          <w:bCs/>
          <w:sz w:val="24"/>
          <w:szCs w:val="24"/>
          <w:u w:val="single"/>
        </w:rPr>
        <w:lastRenderedPageBreak/>
        <w:t>Discussion</w:t>
      </w:r>
      <w:r w:rsidRPr="00D90BAB">
        <w:rPr>
          <w:rFonts w:ascii="Arial" w:hAnsi="Arial" w:cs="Arial"/>
          <w:b/>
          <w:bCs/>
          <w:sz w:val="24"/>
          <w:szCs w:val="24"/>
        </w:rPr>
        <w:t xml:space="preserve"> </w:t>
      </w:r>
    </w:p>
    <w:p w14:paraId="2EC850F5" w14:textId="10514193" w:rsidR="00000367" w:rsidRPr="00870FF3" w:rsidRDefault="008F1355" w:rsidP="00645F14">
      <w:pPr>
        <w:pStyle w:val="NormalWeb"/>
        <w:shd w:val="clear" w:color="auto" w:fill="FFFFFF"/>
        <w:spacing w:before="0" w:beforeAutospacing="0" w:after="240" w:afterAutospacing="0" w:line="360" w:lineRule="auto"/>
        <w:ind w:hanging="120"/>
        <w:rPr>
          <w:rFonts w:ascii="Arial" w:hAnsi="Arial" w:cs="Arial"/>
          <w:sz w:val="22"/>
          <w:szCs w:val="22"/>
        </w:rPr>
      </w:pPr>
      <w:r w:rsidRPr="00D90BAB">
        <w:rPr>
          <w:rFonts w:ascii="Arial" w:hAnsi="Arial" w:cs="Arial"/>
          <w:color w:val="00B050"/>
        </w:rPr>
        <w:t xml:space="preserve">          </w:t>
      </w:r>
      <w:r w:rsidR="00AE3F4A" w:rsidRPr="00870FF3">
        <w:rPr>
          <w:rFonts w:ascii="Arial" w:hAnsi="Arial" w:cs="Arial"/>
          <w:sz w:val="22"/>
          <w:szCs w:val="22"/>
        </w:rPr>
        <w:t xml:space="preserve">Messier </w:t>
      </w:r>
      <w:r w:rsidR="00AE3F4A" w:rsidRPr="00870FF3">
        <w:rPr>
          <w:rFonts w:ascii="Arial" w:hAnsi="Arial" w:cs="Arial"/>
          <w:i/>
          <w:iCs/>
          <w:sz w:val="22"/>
          <w:szCs w:val="22"/>
        </w:rPr>
        <w:t>et al</w:t>
      </w:r>
      <w:r w:rsidR="002416D5" w:rsidRPr="00870FF3">
        <w:rPr>
          <w:rFonts w:ascii="Arial" w:hAnsi="Arial" w:cs="Arial"/>
          <w:i/>
          <w:iCs/>
          <w:sz w:val="22"/>
          <w:szCs w:val="22"/>
        </w:rPr>
        <w:t>.,</w:t>
      </w:r>
      <w:r w:rsidR="00AE3F4A" w:rsidRPr="00870FF3">
        <w:rPr>
          <w:rFonts w:ascii="Arial" w:hAnsi="Arial" w:cs="Arial"/>
          <w:i/>
          <w:iCs/>
          <w:sz w:val="22"/>
          <w:szCs w:val="22"/>
        </w:rPr>
        <w:t xml:space="preserve"> </w:t>
      </w:r>
      <w:r w:rsidR="00AE3F4A" w:rsidRPr="00870FF3">
        <w:rPr>
          <w:rFonts w:ascii="Arial" w:hAnsi="Arial" w:cs="Arial"/>
          <w:sz w:val="22"/>
          <w:szCs w:val="22"/>
        </w:rPr>
        <w:t xml:space="preserve">(2004) </w:t>
      </w:r>
      <w:r w:rsidR="0059069E" w:rsidRPr="00870FF3">
        <w:rPr>
          <w:rFonts w:ascii="Arial" w:hAnsi="Arial" w:cs="Arial"/>
          <w:sz w:val="22"/>
          <w:szCs w:val="22"/>
        </w:rPr>
        <w:t>discovered that an intervention of diet plus exercise demonstrated significant improvements (30.3%) in self-reported knee pain when compared to a healthy lifestyle group. They c</w:t>
      </w:r>
      <w:r w:rsidR="00AE3F4A" w:rsidRPr="00870FF3">
        <w:rPr>
          <w:rFonts w:ascii="Arial" w:hAnsi="Arial" w:cs="Arial"/>
          <w:sz w:val="22"/>
          <w:szCs w:val="22"/>
        </w:rPr>
        <w:t>onducted a randomised control trial in which overweight</w:t>
      </w:r>
      <w:r w:rsidR="002416D5" w:rsidRPr="00870FF3">
        <w:rPr>
          <w:rFonts w:ascii="Arial" w:hAnsi="Arial" w:cs="Arial"/>
          <w:sz w:val="22"/>
          <w:szCs w:val="22"/>
        </w:rPr>
        <w:t>/</w:t>
      </w:r>
      <w:r w:rsidR="00AE3F4A" w:rsidRPr="00870FF3">
        <w:rPr>
          <w:rFonts w:ascii="Arial" w:hAnsi="Arial" w:cs="Arial"/>
          <w:sz w:val="22"/>
          <w:szCs w:val="22"/>
        </w:rPr>
        <w:t xml:space="preserve">obese adults with knee OA were randomised into </w:t>
      </w:r>
      <w:r w:rsidR="00446A13" w:rsidRPr="00870FF3">
        <w:rPr>
          <w:rFonts w:ascii="Arial" w:hAnsi="Arial" w:cs="Arial"/>
          <w:sz w:val="22"/>
          <w:szCs w:val="22"/>
        </w:rPr>
        <w:t>four</w:t>
      </w:r>
      <w:r w:rsidR="00AE3F4A" w:rsidRPr="00870FF3">
        <w:rPr>
          <w:rFonts w:ascii="Arial" w:hAnsi="Arial" w:cs="Arial"/>
          <w:sz w:val="22"/>
          <w:szCs w:val="22"/>
        </w:rPr>
        <w:t xml:space="preserve"> 18</w:t>
      </w:r>
      <w:r w:rsidR="00A40648">
        <w:rPr>
          <w:rFonts w:ascii="Arial" w:hAnsi="Arial" w:cs="Arial"/>
          <w:sz w:val="22"/>
          <w:szCs w:val="22"/>
        </w:rPr>
        <w:t>-</w:t>
      </w:r>
      <w:r w:rsidR="00AE3F4A" w:rsidRPr="00870FF3">
        <w:rPr>
          <w:rFonts w:ascii="Arial" w:hAnsi="Arial" w:cs="Arial"/>
          <w:sz w:val="22"/>
          <w:szCs w:val="22"/>
        </w:rPr>
        <w:t>month intervention groups</w:t>
      </w:r>
      <w:r w:rsidR="00BC65FB" w:rsidRPr="00870FF3">
        <w:rPr>
          <w:rFonts w:ascii="Arial" w:hAnsi="Arial" w:cs="Arial"/>
          <w:sz w:val="22"/>
          <w:szCs w:val="22"/>
        </w:rPr>
        <w:t xml:space="preserve"> and found</w:t>
      </w:r>
      <w:r w:rsidR="002416D5" w:rsidRPr="00870FF3">
        <w:rPr>
          <w:rFonts w:ascii="Arial" w:hAnsi="Arial" w:cs="Arial"/>
          <w:sz w:val="22"/>
          <w:szCs w:val="22"/>
        </w:rPr>
        <w:t xml:space="preserve"> that t</w:t>
      </w:r>
      <w:r w:rsidR="00E37DD6" w:rsidRPr="00870FF3">
        <w:rPr>
          <w:rFonts w:ascii="Arial" w:hAnsi="Arial" w:cs="Arial"/>
          <w:sz w:val="22"/>
          <w:szCs w:val="22"/>
        </w:rPr>
        <w:t xml:space="preserve">he </w:t>
      </w:r>
      <w:r w:rsidR="00124933" w:rsidRPr="00870FF3">
        <w:rPr>
          <w:rFonts w:ascii="Arial" w:hAnsi="Arial" w:cs="Arial"/>
          <w:sz w:val="22"/>
          <w:szCs w:val="22"/>
        </w:rPr>
        <w:t xml:space="preserve">two </w:t>
      </w:r>
      <w:r w:rsidR="00E37DD6" w:rsidRPr="00870FF3">
        <w:rPr>
          <w:rFonts w:ascii="Arial" w:hAnsi="Arial" w:cs="Arial"/>
          <w:sz w:val="22"/>
          <w:szCs w:val="22"/>
        </w:rPr>
        <w:t>weight-loss groups</w:t>
      </w:r>
      <w:r w:rsidR="00124933" w:rsidRPr="00870FF3">
        <w:rPr>
          <w:rFonts w:ascii="Arial" w:hAnsi="Arial" w:cs="Arial"/>
          <w:sz w:val="22"/>
          <w:szCs w:val="22"/>
        </w:rPr>
        <w:t xml:space="preserve"> </w:t>
      </w:r>
      <w:r w:rsidR="00E37DD6" w:rsidRPr="00870FF3">
        <w:rPr>
          <w:rFonts w:ascii="Arial" w:hAnsi="Arial" w:cs="Arial"/>
          <w:sz w:val="22"/>
          <w:szCs w:val="22"/>
        </w:rPr>
        <w:t>lost more body weight than the healthy lifestyle group</w:t>
      </w:r>
      <w:r w:rsidR="007B0334" w:rsidRPr="00870FF3">
        <w:rPr>
          <w:rFonts w:ascii="Arial" w:hAnsi="Arial" w:cs="Arial"/>
          <w:sz w:val="22"/>
          <w:szCs w:val="22"/>
        </w:rPr>
        <w:t xml:space="preserve">. </w:t>
      </w:r>
      <w:r w:rsidR="000463DB" w:rsidRPr="00870FF3">
        <w:rPr>
          <w:rFonts w:ascii="Arial" w:hAnsi="Arial" w:cs="Arial"/>
          <w:sz w:val="22"/>
          <w:szCs w:val="22"/>
        </w:rPr>
        <w:t>T</w:t>
      </w:r>
      <w:r w:rsidRPr="00870FF3">
        <w:rPr>
          <w:rFonts w:ascii="Arial" w:hAnsi="Arial" w:cs="Arial"/>
          <w:sz w:val="22"/>
          <w:szCs w:val="22"/>
        </w:rPr>
        <w:t xml:space="preserve">he </w:t>
      </w:r>
      <w:r w:rsidR="00E37DD6" w:rsidRPr="00870FF3">
        <w:rPr>
          <w:rFonts w:ascii="Arial" w:hAnsi="Arial" w:cs="Arial"/>
          <w:sz w:val="22"/>
          <w:szCs w:val="22"/>
        </w:rPr>
        <w:t>diet-only group lost an average of 4.9% of their body weight, those in the diet plus exercise group lost 5.7%</w:t>
      </w:r>
      <w:r w:rsidR="000463DB" w:rsidRPr="00870FF3">
        <w:rPr>
          <w:rFonts w:ascii="Arial" w:hAnsi="Arial" w:cs="Arial"/>
          <w:sz w:val="22"/>
          <w:szCs w:val="22"/>
        </w:rPr>
        <w:t>,</w:t>
      </w:r>
      <w:r w:rsidR="005A18E0" w:rsidRPr="00870FF3">
        <w:rPr>
          <w:rFonts w:ascii="Arial" w:hAnsi="Arial" w:cs="Arial"/>
          <w:sz w:val="22"/>
          <w:szCs w:val="22"/>
        </w:rPr>
        <w:t xml:space="preserve"> </w:t>
      </w:r>
      <w:r w:rsidR="00E37DD6" w:rsidRPr="00870FF3">
        <w:rPr>
          <w:rFonts w:ascii="Arial" w:hAnsi="Arial" w:cs="Arial"/>
          <w:sz w:val="22"/>
          <w:szCs w:val="22"/>
        </w:rPr>
        <w:t>the exercise-only group lost 3.7% while those in the healthy lifestyle group lost 1.2% of their body weight</w:t>
      </w:r>
      <w:r w:rsidR="005A18E0" w:rsidRPr="00870FF3">
        <w:rPr>
          <w:rFonts w:ascii="Arial" w:hAnsi="Arial" w:cs="Arial"/>
          <w:sz w:val="22"/>
          <w:szCs w:val="22"/>
        </w:rPr>
        <w:t xml:space="preserve"> (</w:t>
      </w:r>
      <w:r w:rsidR="005A18E0" w:rsidRPr="00870FF3">
        <w:rPr>
          <w:rFonts w:ascii="Arial" w:hAnsi="Arial" w:cs="Arial"/>
          <w:sz w:val="22"/>
          <w:szCs w:val="22"/>
          <w:shd w:val="clear" w:color="auto" w:fill="FFFFFF"/>
        </w:rPr>
        <w:t xml:space="preserve">Messier </w:t>
      </w:r>
      <w:r w:rsidR="005A18E0" w:rsidRPr="00870FF3">
        <w:rPr>
          <w:rFonts w:ascii="Arial" w:hAnsi="Arial" w:cs="Arial"/>
          <w:i/>
          <w:iCs/>
          <w:sz w:val="22"/>
          <w:szCs w:val="22"/>
          <w:shd w:val="clear" w:color="auto" w:fill="FFFFFF"/>
        </w:rPr>
        <w:t>et al.,</w:t>
      </w:r>
      <w:r w:rsidR="005A18E0" w:rsidRPr="00870FF3">
        <w:rPr>
          <w:rFonts w:ascii="Arial" w:hAnsi="Arial" w:cs="Arial"/>
          <w:sz w:val="22"/>
          <w:szCs w:val="22"/>
          <w:shd w:val="clear" w:color="auto" w:fill="FFFFFF"/>
        </w:rPr>
        <w:t xml:space="preserve"> 2004)</w:t>
      </w:r>
      <w:r w:rsidR="00E37DD6" w:rsidRPr="00870FF3">
        <w:rPr>
          <w:rFonts w:ascii="Arial" w:hAnsi="Arial" w:cs="Arial"/>
          <w:sz w:val="22"/>
          <w:szCs w:val="22"/>
        </w:rPr>
        <w:t>.</w:t>
      </w:r>
      <w:r w:rsidR="0059069E" w:rsidRPr="00870FF3">
        <w:rPr>
          <w:rFonts w:ascii="Arial" w:hAnsi="Arial" w:cs="Arial"/>
          <w:sz w:val="22"/>
          <w:szCs w:val="22"/>
        </w:rPr>
        <w:t xml:space="preserve"> </w:t>
      </w:r>
      <w:r w:rsidR="00FE162A" w:rsidRPr="00870FF3">
        <w:rPr>
          <w:rFonts w:ascii="Arial" w:hAnsi="Arial" w:cs="Arial"/>
          <w:sz w:val="22"/>
          <w:szCs w:val="22"/>
          <w:shd w:val="clear" w:color="auto" w:fill="FFFFFF"/>
        </w:rPr>
        <w:t xml:space="preserve">Messier </w:t>
      </w:r>
      <w:r w:rsidR="00FE162A" w:rsidRPr="00870FF3">
        <w:rPr>
          <w:rFonts w:ascii="Arial" w:hAnsi="Arial" w:cs="Arial"/>
          <w:i/>
          <w:iCs/>
          <w:sz w:val="22"/>
          <w:szCs w:val="22"/>
          <w:shd w:val="clear" w:color="auto" w:fill="FFFFFF"/>
        </w:rPr>
        <w:t>et al.,</w:t>
      </w:r>
      <w:r w:rsidR="00FE162A" w:rsidRPr="00870FF3">
        <w:rPr>
          <w:rFonts w:ascii="Arial" w:hAnsi="Arial" w:cs="Arial"/>
          <w:sz w:val="22"/>
          <w:szCs w:val="22"/>
          <w:shd w:val="clear" w:color="auto" w:fill="FFFFFF"/>
        </w:rPr>
        <w:t xml:space="preserve"> (2013) </w:t>
      </w:r>
      <w:r w:rsidR="00BC65FB" w:rsidRPr="00870FF3">
        <w:rPr>
          <w:rFonts w:ascii="Arial" w:hAnsi="Arial" w:cs="Arial"/>
          <w:sz w:val="22"/>
          <w:szCs w:val="22"/>
          <w:shd w:val="clear" w:color="auto" w:fill="FFFFFF"/>
        </w:rPr>
        <w:t xml:space="preserve">also </w:t>
      </w:r>
      <w:r w:rsidR="00FE162A" w:rsidRPr="00870FF3">
        <w:rPr>
          <w:rFonts w:ascii="Arial" w:hAnsi="Arial" w:cs="Arial"/>
          <w:sz w:val="22"/>
          <w:szCs w:val="22"/>
          <w:shd w:val="clear" w:color="auto" w:fill="FFFFFF"/>
        </w:rPr>
        <w:t>carried out an</w:t>
      </w:r>
      <w:r w:rsidR="00FE162A" w:rsidRPr="00870FF3">
        <w:rPr>
          <w:rFonts w:ascii="Arial" w:hAnsi="Arial" w:cs="Arial"/>
          <w:sz w:val="22"/>
          <w:szCs w:val="22"/>
        </w:rPr>
        <w:t xml:space="preserve"> 18</w:t>
      </w:r>
      <w:r w:rsidR="00A40648">
        <w:rPr>
          <w:rFonts w:ascii="Arial" w:hAnsi="Arial" w:cs="Arial"/>
          <w:sz w:val="22"/>
          <w:szCs w:val="22"/>
        </w:rPr>
        <w:t>-</w:t>
      </w:r>
      <w:r w:rsidR="00FE162A" w:rsidRPr="00870FF3">
        <w:rPr>
          <w:rFonts w:ascii="Arial" w:hAnsi="Arial" w:cs="Arial"/>
          <w:sz w:val="22"/>
          <w:szCs w:val="22"/>
        </w:rPr>
        <w:t>month, randomi</w:t>
      </w:r>
      <w:r w:rsidR="00BC65FB" w:rsidRPr="00870FF3">
        <w:rPr>
          <w:rFonts w:ascii="Arial" w:hAnsi="Arial" w:cs="Arial"/>
          <w:sz w:val="22"/>
          <w:szCs w:val="22"/>
        </w:rPr>
        <w:t>s</w:t>
      </w:r>
      <w:r w:rsidR="00FE162A" w:rsidRPr="00870FF3">
        <w:rPr>
          <w:rFonts w:ascii="Arial" w:hAnsi="Arial" w:cs="Arial"/>
          <w:sz w:val="22"/>
          <w:szCs w:val="22"/>
        </w:rPr>
        <w:t>ed clinical trial in 454 overweight and obese adults over the age of 55</w:t>
      </w:r>
      <w:r w:rsidR="00BC65FB" w:rsidRPr="00870FF3">
        <w:rPr>
          <w:rFonts w:ascii="Arial" w:hAnsi="Arial" w:cs="Arial"/>
          <w:sz w:val="22"/>
          <w:szCs w:val="22"/>
        </w:rPr>
        <w:t xml:space="preserve"> with </w:t>
      </w:r>
      <w:r w:rsidR="00FE162A" w:rsidRPr="00870FF3">
        <w:rPr>
          <w:rFonts w:ascii="Arial" w:hAnsi="Arial" w:cs="Arial"/>
          <w:sz w:val="22"/>
          <w:szCs w:val="22"/>
        </w:rPr>
        <w:t>knee OA</w:t>
      </w:r>
      <w:r w:rsidR="00BC65FB" w:rsidRPr="00870FF3">
        <w:rPr>
          <w:rFonts w:ascii="Arial" w:hAnsi="Arial" w:cs="Arial"/>
          <w:sz w:val="22"/>
          <w:szCs w:val="22"/>
        </w:rPr>
        <w:t>.</w:t>
      </w:r>
      <w:r w:rsidR="00FE162A" w:rsidRPr="00870FF3">
        <w:rPr>
          <w:rFonts w:ascii="Arial" w:hAnsi="Arial" w:cs="Arial"/>
          <w:sz w:val="22"/>
          <w:szCs w:val="22"/>
        </w:rPr>
        <w:t xml:space="preserve"> Both diet</w:t>
      </w:r>
      <w:r w:rsidR="00BC65FB" w:rsidRPr="00870FF3">
        <w:rPr>
          <w:rFonts w:ascii="Arial" w:hAnsi="Arial" w:cs="Arial"/>
          <w:sz w:val="22"/>
          <w:szCs w:val="22"/>
        </w:rPr>
        <w:t xml:space="preserve"> intervention</w:t>
      </w:r>
      <w:r w:rsidR="00FE162A" w:rsidRPr="00870FF3">
        <w:rPr>
          <w:rFonts w:ascii="Arial" w:hAnsi="Arial" w:cs="Arial"/>
          <w:sz w:val="22"/>
          <w:szCs w:val="22"/>
        </w:rPr>
        <w:t xml:space="preserve"> groups lost considerably more weight than the exercise group alone</w:t>
      </w:r>
      <w:r w:rsidR="00BC65FB" w:rsidRPr="00870FF3">
        <w:rPr>
          <w:rFonts w:ascii="Arial" w:hAnsi="Arial" w:cs="Arial"/>
          <w:sz w:val="22"/>
          <w:szCs w:val="22"/>
        </w:rPr>
        <w:t>. T</w:t>
      </w:r>
      <w:r w:rsidR="00FE162A" w:rsidRPr="00870FF3">
        <w:rPr>
          <w:rFonts w:ascii="Arial" w:hAnsi="Arial" w:cs="Arial"/>
          <w:sz w:val="22"/>
          <w:szCs w:val="22"/>
        </w:rPr>
        <w:t>he diet group lost 9.5% (8.9kg), the diet plus exercise group lost 11.4% (10.6kg) and the exercise group lost 2.0% (1.8kg) of their baseline body weight (</w:t>
      </w:r>
      <w:r w:rsidR="00FE162A" w:rsidRPr="00870FF3">
        <w:rPr>
          <w:rFonts w:ascii="Arial" w:hAnsi="Arial" w:cs="Arial"/>
          <w:sz w:val="22"/>
          <w:szCs w:val="22"/>
          <w:shd w:val="clear" w:color="auto" w:fill="FFFFFF"/>
        </w:rPr>
        <w:t xml:space="preserve">Messier </w:t>
      </w:r>
      <w:r w:rsidR="00FE162A" w:rsidRPr="00870FF3">
        <w:rPr>
          <w:rFonts w:ascii="Arial" w:hAnsi="Arial" w:cs="Arial"/>
          <w:i/>
          <w:iCs/>
          <w:sz w:val="22"/>
          <w:szCs w:val="22"/>
          <w:shd w:val="clear" w:color="auto" w:fill="FFFFFF"/>
        </w:rPr>
        <w:t>et al.,</w:t>
      </w:r>
      <w:r w:rsidR="00FE162A" w:rsidRPr="00870FF3">
        <w:rPr>
          <w:rFonts w:ascii="Arial" w:hAnsi="Arial" w:cs="Arial"/>
          <w:sz w:val="22"/>
          <w:szCs w:val="22"/>
          <w:shd w:val="clear" w:color="auto" w:fill="FFFFFF"/>
        </w:rPr>
        <w:t xml:space="preserve"> 2013)</w:t>
      </w:r>
      <w:r w:rsidR="00FE162A" w:rsidRPr="00870FF3">
        <w:rPr>
          <w:rFonts w:ascii="Arial" w:hAnsi="Arial" w:cs="Arial"/>
          <w:sz w:val="22"/>
          <w:szCs w:val="22"/>
        </w:rPr>
        <w:t>. Between-group comparisons of WOMAC pain and function at 18</w:t>
      </w:r>
      <w:r w:rsidR="00F01485">
        <w:rPr>
          <w:rFonts w:ascii="Arial" w:hAnsi="Arial" w:cs="Arial"/>
          <w:sz w:val="22"/>
          <w:szCs w:val="22"/>
        </w:rPr>
        <w:t xml:space="preserve"> </w:t>
      </w:r>
      <w:r w:rsidR="00FE162A" w:rsidRPr="00870FF3">
        <w:rPr>
          <w:rFonts w:ascii="Arial" w:hAnsi="Arial" w:cs="Arial"/>
          <w:sz w:val="22"/>
          <w:szCs w:val="22"/>
        </w:rPr>
        <w:t>months revealed that the diet plus exercise had less pain than the individual diet or exercise groups. Results revealed that 38% of the diet plus exercise group reported little or no pain after 18</w:t>
      </w:r>
      <w:r w:rsidR="00F01485">
        <w:rPr>
          <w:rFonts w:ascii="Arial" w:hAnsi="Arial" w:cs="Arial"/>
          <w:sz w:val="22"/>
          <w:szCs w:val="22"/>
        </w:rPr>
        <w:t xml:space="preserve"> </w:t>
      </w:r>
      <w:r w:rsidR="00FE162A" w:rsidRPr="00870FF3">
        <w:rPr>
          <w:rFonts w:ascii="Arial" w:hAnsi="Arial" w:cs="Arial"/>
          <w:sz w:val="22"/>
          <w:szCs w:val="22"/>
        </w:rPr>
        <w:t>months, compared with 20% in the diet group and 22% in the exercise group (</w:t>
      </w:r>
      <w:r w:rsidR="00FE162A" w:rsidRPr="00870FF3">
        <w:rPr>
          <w:rFonts w:ascii="Arial" w:hAnsi="Arial" w:cs="Arial"/>
          <w:sz w:val="22"/>
          <w:szCs w:val="22"/>
          <w:shd w:val="clear" w:color="auto" w:fill="FFFFFF"/>
        </w:rPr>
        <w:t xml:space="preserve">Messier </w:t>
      </w:r>
      <w:r w:rsidR="00FE162A" w:rsidRPr="00870FF3">
        <w:rPr>
          <w:rFonts w:ascii="Arial" w:hAnsi="Arial" w:cs="Arial"/>
          <w:i/>
          <w:iCs/>
          <w:sz w:val="22"/>
          <w:szCs w:val="22"/>
          <w:shd w:val="clear" w:color="auto" w:fill="FFFFFF"/>
        </w:rPr>
        <w:t>et al.,</w:t>
      </w:r>
      <w:r w:rsidR="00FE162A" w:rsidRPr="00870FF3">
        <w:rPr>
          <w:rFonts w:ascii="Arial" w:hAnsi="Arial" w:cs="Arial"/>
          <w:sz w:val="22"/>
          <w:szCs w:val="22"/>
          <w:shd w:val="clear" w:color="auto" w:fill="FFFFFF"/>
        </w:rPr>
        <w:t xml:space="preserve"> 2013)</w:t>
      </w:r>
      <w:r w:rsidR="00FE162A" w:rsidRPr="00870FF3">
        <w:rPr>
          <w:rFonts w:ascii="Arial" w:hAnsi="Arial" w:cs="Arial"/>
          <w:sz w:val="22"/>
          <w:szCs w:val="22"/>
        </w:rPr>
        <w:t>.</w:t>
      </w:r>
    </w:p>
    <w:p w14:paraId="7E402C12" w14:textId="3E90B735" w:rsidR="00645F14" w:rsidRPr="00870FF3" w:rsidRDefault="00450784" w:rsidP="00752DDB">
      <w:pPr>
        <w:spacing w:line="360" w:lineRule="auto"/>
        <w:rPr>
          <w:rFonts w:ascii="Arial" w:hAnsi="Arial" w:cs="Arial"/>
          <w:color w:val="00B050"/>
        </w:rPr>
      </w:pPr>
      <w:r w:rsidRPr="00870FF3">
        <w:rPr>
          <w:rFonts w:ascii="Arial" w:hAnsi="Arial" w:cs="Arial"/>
          <w:shd w:val="clear" w:color="auto" w:fill="FFFFFF"/>
        </w:rPr>
        <w:t xml:space="preserve">          </w:t>
      </w:r>
      <w:r w:rsidR="00AD2194" w:rsidRPr="00870FF3">
        <w:rPr>
          <w:rFonts w:ascii="Arial" w:hAnsi="Arial" w:cs="Arial"/>
          <w:shd w:val="clear" w:color="auto" w:fill="FFFFFF"/>
        </w:rPr>
        <w:t xml:space="preserve">Further to this </w:t>
      </w:r>
      <w:r w:rsidR="0059069E" w:rsidRPr="00870FF3">
        <w:rPr>
          <w:rFonts w:ascii="Arial" w:hAnsi="Arial" w:cs="Arial"/>
          <w:shd w:val="clear" w:color="auto" w:fill="FFFFFF"/>
        </w:rPr>
        <w:t xml:space="preserve">Christensen </w:t>
      </w:r>
      <w:r w:rsidR="0059069E" w:rsidRPr="00870FF3">
        <w:rPr>
          <w:rFonts w:ascii="Arial" w:hAnsi="Arial" w:cs="Arial"/>
          <w:i/>
          <w:iCs/>
          <w:shd w:val="clear" w:color="auto" w:fill="FFFFFF"/>
        </w:rPr>
        <w:t>et al.,</w:t>
      </w:r>
      <w:r w:rsidR="0059069E" w:rsidRPr="00870FF3">
        <w:rPr>
          <w:rFonts w:ascii="Arial" w:hAnsi="Arial" w:cs="Arial"/>
          <w:shd w:val="clear" w:color="auto" w:fill="FFFFFF"/>
        </w:rPr>
        <w:t xml:space="preserve"> (2015) investigated 192</w:t>
      </w:r>
      <w:r w:rsidR="0059069E" w:rsidRPr="00870FF3">
        <w:rPr>
          <w:rFonts w:ascii="Arial" w:hAnsi="Arial" w:cs="Arial"/>
        </w:rPr>
        <w:t xml:space="preserve"> obese patients (ages 50+) with knee OA after an intensive weight loss programme, who received 12</w:t>
      </w:r>
      <w:r w:rsidR="00F01485">
        <w:rPr>
          <w:rFonts w:ascii="Arial" w:hAnsi="Arial" w:cs="Arial"/>
        </w:rPr>
        <w:t xml:space="preserve"> </w:t>
      </w:r>
      <w:r w:rsidR="0059069E" w:rsidRPr="00870FF3">
        <w:rPr>
          <w:rFonts w:ascii="Arial" w:hAnsi="Arial" w:cs="Arial"/>
        </w:rPr>
        <w:t>months of either dietary support, an exercise program</w:t>
      </w:r>
      <w:r w:rsidR="00806128" w:rsidRPr="00870FF3">
        <w:rPr>
          <w:rFonts w:ascii="Arial" w:hAnsi="Arial" w:cs="Arial"/>
        </w:rPr>
        <w:t>me</w:t>
      </w:r>
      <w:r w:rsidR="0059069E" w:rsidRPr="00870FF3">
        <w:rPr>
          <w:rFonts w:ascii="Arial" w:hAnsi="Arial" w:cs="Arial"/>
        </w:rPr>
        <w:t xml:space="preserve"> or “no attention” (control group). Results </w:t>
      </w:r>
      <w:r w:rsidR="00AD2194" w:rsidRPr="00870FF3">
        <w:rPr>
          <w:rFonts w:ascii="Arial" w:hAnsi="Arial" w:cs="Arial"/>
        </w:rPr>
        <w:t>revealed</w:t>
      </w:r>
      <w:r w:rsidR="0059069E" w:rsidRPr="00870FF3">
        <w:rPr>
          <w:rFonts w:ascii="Arial" w:hAnsi="Arial" w:cs="Arial"/>
        </w:rPr>
        <w:t xml:space="preserve"> that the diet group on average lost the most weight of 11.0kg, the exercise group lost 6.2kg and the control group lost 8.2kg (</w:t>
      </w:r>
      <w:r w:rsidR="0059069E" w:rsidRPr="00870FF3">
        <w:rPr>
          <w:rFonts w:ascii="Arial" w:hAnsi="Arial" w:cs="Arial"/>
          <w:shd w:val="clear" w:color="auto" w:fill="FFFFFF"/>
        </w:rPr>
        <w:t xml:space="preserve">Christensen </w:t>
      </w:r>
      <w:r w:rsidR="0059069E" w:rsidRPr="00870FF3">
        <w:rPr>
          <w:rFonts w:ascii="Arial" w:hAnsi="Arial" w:cs="Arial"/>
          <w:i/>
          <w:iCs/>
          <w:shd w:val="clear" w:color="auto" w:fill="FFFFFF"/>
        </w:rPr>
        <w:t>et al.,</w:t>
      </w:r>
      <w:r w:rsidR="0059069E" w:rsidRPr="00870FF3">
        <w:rPr>
          <w:rFonts w:ascii="Arial" w:hAnsi="Arial" w:cs="Arial"/>
          <w:shd w:val="clear" w:color="auto" w:fill="FFFFFF"/>
        </w:rPr>
        <w:t xml:space="preserve"> 2015)</w:t>
      </w:r>
      <w:r w:rsidR="0059069E" w:rsidRPr="00870FF3">
        <w:rPr>
          <w:rFonts w:ascii="Arial" w:hAnsi="Arial" w:cs="Arial"/>
        </w:rPr>
        <w:t>. All groups had statistically significant reductions in pain with no large differences between groups (</w:t>
      </w:r>
      <w:r w:rsidR="0059069E" w:rsidRPr="00870FF3">
        <w:rPr>
          <w:rFonts w:ascii="Arial" w:hAnsi="Arial" w:cs="Arial"/>
          <w:shd w:val="clear" w:color="auto" w:fill="FFFFFF"/>
        </w:rPr>
        <w:t xml:space="preserve">Christensen </w:t>
      </w:r>
      <w:r w:rsidR="0059069E" w:rsidRPr="00870FF3">
        <w:rPr>
          <w:rFonts w:ascii="Arial" w:hAnsi="Arial" w:cs="Arial"/>
          <w:i/>
          <w:iCs/>
          <w:shd w:val="clear" w:color="auto" w:fill="FFFFFF"/>
        </w:rPr>
        <w:t>et al.,</w:t>
      </w:r>
      <w:r w:rsidR="0059069E" w:rsidRPr="00870FF3">
        <w:rPr>
          <w:rFonts w:ascii="Arial" w:hAnsi="Arial" w:cs="Arial"/>
          <w:shd w:val="clear" w:color="auto" w:fill="FFFFFF"/>
        </w:rPr>
        <w:t xml:space="preserve"> 2015)</w:t>
      </w:r>
      <w:r w:rsidR="0059069E" w:rsidRPr="00870FF3">
        <w:rPr>
          <w:rFonts w:ascii="Arial" w:hAnsi="Arial" w:cs="Arial"/>
        </w:rPr>
        <w:t>.</w:t>
      </w:r>
      <w:r w:rsidR="00000367" w:rsidRPr="00870FF3">
        <w:rPr>
          <w:rFonts w:ascii="Arial" w:hAnsi="Arial" w:cs="Arial"/>
        </w:rPr>
        <w:t xml:space="preserve"> </w:t>
      </w:r>
      <w:r w:rsidR="0059069E" w:rsidRPr="00870FF3">
        <w:rPr>
          <w:rFonts w:ascii="Arial" w:hAnsi="Arial" w:cs="Arial"/>
          <w:shd w:val="clear" w:color="auto" w:fill="FFFFFF"/>
        </w:rPr>
        <w:t xml:space="preserve">Mihalko </w:t>
      </w:r>
      <w:r w:rsidR="0059069E" w:rsidRPr="00870FF3">
        <w:rPr>
          <w:rFonts w:ascii="Arial" w:hAnsi="Arial" w:cs="Arial"/>
          <w:i/>
          <w:iCs/>
          <w:shd w:val="clear" w:color="auto" w:fill="FFFFFF"/>
        </w:rPr>
        <w:t>et al.,</w:t>
      </w:r>
      <w:r w:rsidR="0059069E" w:rsidRPr="00870FF3">
        <w:rPr>
          <w:rFonts w:ascii="Arial" w:hAnsi="Arial" w:cs="Arial"/>
          <w:shd w:val="clear" w:color="auto" w:fill="FFFFFF"/>
        </w:rPr>
        <w:t xml:space="preserve"> (2019) </w:t>
      </w:r>
      <w:r w:rsidR="0059069E" w:rsidRPr="00870FF3">
        <w:rPr>
          <w:rFonts w:ascii="Arial" w:hAnsi="Arial" w:cs="Arial"/>
        </w:rPr>
        <w:t>examine</w:t>
      </w:r>
      <w:r w:rsidR="00EC2ED8" w:rsidRPr="00870FF3">
        <w:rPr>
          <w:rFonts w:ascii="Arial" w:hAnsi="Arial" w:cs="Arial"/>
        </w:rPr>
        <w:t>d</w:t>
      </w:r>
      <w:r w:rsidR="0059069E" w:rsidRPr="00870FF3">
        <w:rPr>
          <w:rFonts w:ascii="Arial" w:hAnsi="Arial" w:cs="Arial"/>
        </w:rPr>
        <w:t xml:space="preserve"> the baseline associations among self-efficacy and physical activity, function, and pain; longitudinal changes in self-efficacy; and whether self-efficacy mediates treatment effects on clinical outcomes. The Intensive Diet and Exercise for Arthritis (IDEA) trial was an 18</w:t>
      </w:r>
      <w:r w:rsidR="00A40648">
        <w:rPr>
          <w:rFonts w:ascii="Arial" w:hAnsi="Arial" w:cs="Arial"/>
        </w:rPr>
        <w:t>-</w:t>
      </w:r>
      <w:r w:rsidR="0059069E" w:rsidRPr="00870FF3">
        <w:rPr>
          <w:rFonts w:ascii="Arial" w:hAnsi="Arial" w:cs="Arial"/>
        </w:rPr>
        <w:t>month randomised controlled study where 454 overweight/obese adults over age 55 with knee OA were randomised to</w:t>
      </w:r>
      <w:r w:rsidR="000463DB" w:rsidRPr="00870FF3">
        <w:rPr>
          <w:rFonts w:ascii="Arial" w:hAnsi="Arial" w:cs="Arial"/>
        </w:rPr>
        <w:t xml:space="preserve"> </w:t>
      </w:r>
      <w:r w:rsidR="0059069E" w:rsidRPr="00870FF3">
        <w:rPr>
          <w:rFonts w:ascii="Arial" w:hAnsi="Arial" w:cs="Arial"/>
        </w:rPr>
        <w:t>intervention groups of exercise, diet-induced weight loss, or both combined (</w:t>
      </w:r>
      <w:r w:rsidR="0059069E" w:rsidRPr="00870FF3">
        <w:rPr>
          <w:rFonts w:ascii="Arial" w:hAnsi="Arial" w:cs="Arial"/>
          <w:shd w:val="clear" w:color="auto" w:fill="FFFFFF"/>
        </w:rPr>
        <w:t xml:space="preserve">Mihalko </w:t>
      </w:r>
      <w:r w:rsidR="0059069E" w:rsidRPr="00870FF3">
        <w:rPr>
          <w:rFonts w:ascii="Arial" w:hAnsi="Arial" w:cs="Arial"/>
          <w:i/>
          <w:iCs/>
          <w:shd w:val="clear" w:color="auto" w:fill="FFFFFF"/>
        </w:rPr>
        <w:t>et al.,</w:t>
      </w:r>
      <w:r w:rsidR="0059069E" w:rsidRPr="00870FF3">
        <w:rPr>
          <w:rFonts w:ascii="Arial" w:hAnsi="Arial" w:cs="Arial"/>
          <w:shd w:val="clear" w:color="auto" w:fill="FFFFFF"/>
        </w:rPr>
        <w:t xml:space="preserve"> 2019)</w:t>
      </w:r>
      <w:r w:rsidR="0059069E" w:rsidRPr="00870FF3">
        <w:rPr>
          <w:rFonts w:ascii="Arial" w:hAnsi="Arial" w:cs="Arial"/>
        </w:rPr>
        <w:t xml:space="preserve">. Results showed </w:t>
      </w:r>
      <w:r w:rsidR="00000367" w:rsidRPr="00870FF3">
        <w:rPr>
          <w:rFonts w:ascii="Arial" w:hAnsi="Arial" w:cs="Arial"/>
        </w:rPr>
        <w:t>t</w:t>
      </w:r>
      <w:r w:rsidR="0059069E" w:rsidRPr="00870FF3">
        <w:rPr>
          <w:rFonts w:ascii="Arial" w:hAnsi="Arial" w:cs="Arial"/>
        </w:rPr>
        <w:t>he diet plus exercise group reported higher self-efficacy for gait, walking duration and balance in contrast with the diet or exercise only groups (</w:t>
      </w:r>
      <w:r w:rsidR="0059069E" w:rsidRPr="00870FF3">
        <w:rPr>
          <w:rFonts w:ascii="Arial" w:hAnsi="Arial" w:cs="Arial"/>
          <w:shd w:val="clear" w:color="auto" w:fill="FFFFFF"/>
        </w:rPr>
        <w:t xml:space="preserve">Mihalko </w:t>
      </w:r>
      <w:r w:rsidR="0059069E" w:rsidRPr="00870FF3">
        <w:rPr>
          <w:rFonts w:ascii="Arial" w:hAnsi="Arial" w:cs="Arial"/>
          <w:i/>
          <w:iCs/>
          <w:shd w:val="clear" w:color="auto" w:fill="FFFFFF"/>
        </w:rPr>
        <w:t>et al.,</w:t>
      </w:r>
      <w:r w:rsidR="0059069E" w:rsidRPr="00870FF3">
        <w:rPr>
          <w:rFonts w:ascii="Arial" w:hAnsi="Arial" w:cs="Arial"/>
          <w:shd w:val="clear" w:color="auto" w:fill="FFFFFF"/>
        </w:rPr>
        <w:t xml:space="preserve"> 2019)</w:t>
      </w:r>
      <w:r w:rsidR="0059069E" w:rsidRPr="00870FF3">
        <w:rPr>
          <w:rFonts w:ascii="Arial" w:hAnsi="Arial" w:cs="Arial"/>
        </w:rPr>
        <w:t xml:space="preserve">. </w:t>
      </w:r>
      <w:r w:rsidR="0059069E" w:rsidRPr="00870FF3">
        <w:rPr>
          <w:rFonts w:ascii="Arial" w:hAnsi="Arial" w:cs="Arial"/>
          <w:shd w:val="clear" w:color="auto" w:fill="FFFFFF"/>
        </w:rPr>
        <w:t xml:space="preserve">Messier </w:t>
      </w:r>
      <w:r w:rsidR="0059069E" w:rsidRPr="00870FF3">
        <w:rPr>
          <w:rFonts w:ascii="Arial" w:hAnsi="Arial" w:cs="Arial"/>
          <w:i/>
          <w:iCs/>
          <w:shd w:val="clear" w:color="auto" w:fill="FFFFFF"/>
        </w:rPr>
        <w:t>et al.,</w:t>
      </w:r>
      <w:r w:rsidR="0059069E" w:rsidRPr="00870FF3">
        <w:rPr>
          <w:rFonts w:ascii="Arial" w:hAnsi="Arial" w:cs="Arial"/>
          <w:shd w:val="clear" w:color="auto" w:fill="FFFFFF"/>
        </w:rPr>
        <w:t xml:space="preserve"> (2020) </w:t>
      </w:r>
      <w:r w:rsidR="00000367" w:rsidRPr="00870FF3">
        <w:rPr>
          <w:rFonts w:ascii="Arial" w:hAnsi="Arial" w:cs="Arial"/>
          <w:shd w:val="clear" w:color="auto" w:fill="FFFFFF"/>
        </w:rPr>
        <w:t xml:space="preserve">further </w:t>
      </w:r>
      <w:r w:rsidR="0059069E" w:rsidRPr="00870FF3">
        <w:rPr>
          <w:rFonts w:ascii="Arial" w:hAnsi="Arial" w:cs="Arial"/>
          <w:shd w:val="clear" w:color="auto" w:fill="FFFFFF"/>
        </w:rPr>
        <w:t xml:space="preserve">looked at the </w:t>
      </w:r>
      <w:r w:rsidR="0059069E" w:rsidRPr="00870FF3">
        <w:rPr>
          <w:rFonts w:ascii="Arial" w:hAnsi="Arial" w:cs="Arial"/>
        </w:rPr>
        <w:t xml:space="preserve">IDEA trial </w:t>
      </w:r>
      <w:r w:rsidR="00EC2ED8" w:rsidRPr="00870FF3">
        <w:rPr>
          <w:rFonts w:ascii="Arial" w:hAnsi="Arial" w:cs="Arial"/>
        </w:rPr>
        <w:t>where r</w:t>
      </w:r>
      <w:r w:rsidR="0059069E" w:rsidRPr="00870FF3">
        <w:rPr>
          <w:rFonts w:ascii="Arial" w:hAnsi="Arial" w:cs="Arial"/>
        </w:rPr>
        <w:t>esults showed that the diet plus exercise group walked faster at the 18</w:t>
      </w:r>
      <w:r w:rsidR="00A40648">
        <w:rPr>
          <w:rFonts w:ascii="Arial" w:hAnsi="Arial" w:cs="Arial"/>
        </w:rPr>
        <w:t>-</w:t>
      </w:r>
      <w:r w:rsidR="0059069E" w:rsidRPr="00870FF3">
        <w:rPr>
          <w:rFonts w:ascii="Arial" w:hAnsi="Arial" w:cs="Arial"/>
        </w:rPr>
        <w:t>month follow-up and there was also a significant response to weight loss.</w:t>
      </w:r>
      <w:r w:rsidR="007F05EB">
        <w:rPr>
          <w:rFonts w:ascii="Arial" w:hAnsi="Arial" w:cs="Arial"/>
        </w:rPr>
        <w:t xml:space="preserve"> I</w:t>
      </w:r>
      <w:r w:rsidR="00EC2ED8" w:rsidRPr="00870FF3">
        <w:rPr>
          <w:rFonts w:ascii="Arial" w:hAnsi="Arial" w:cs="Arial"/>
        </w:rPr>
        <w:t xml:space="preserve">t can be decided that diet plus exercise is the treatment of choice to maximise both psychological process-related outcomes and patient-centred clinical outcomes for older, </w:t>
      </w:r>
      <w:r w:rsidR="00EC2ED8" w:rsidRPr="00870FF3">
        <w:rPr>
          <w:rFonts w:ascii="Arial" w:hAnsi="Arial" w:cs="Arial"/>
        </w:rPr>
        <w:lastRenderedPageBreak/>
        <w:t xml:space="preserve">overweight, and obese adults with knee OA. </w:t>
      </w:r>
      <w:r w:rsidR="00000367" w:rsidRPr="00870FF3">
        <w:rPr>
          <w:rFonts w:ascii="Arial" w:hAnsi="Arial" w:cs="Arial"/>
        </w:rPr>
        <w:t>However, w</w:t>
      </w:r>
      <w:r w:rsidR="0059069E" w:rsidRPr="00870FF3">
        <w:rPr>
          <w:rFonts w:ascii="Arial" w:hAnsi="Arial" w:cs="Arial"/>
        </w:rPr>
        <w:t>hen looking biomechanically at improvements, dietary weight loss produced the most significant load reductions at the hip, knee, and ankle (</w:t>
      </w:r>
      <w:r w:rsidR="0059069E" w:rsidRPr="00870FF3">
        <w:rPr>
          <w:rFonts w:ascii="Arial" w:hAnsi="Arial" w:cs="Arial"/>
          <w:shd w:val="clear" w:color="auto" w:fill="FFFFFF"/>
        </w:rPr>
        <w:t xml:space="preserve">Messier </w:t>
      </w:r>
      <w:r w:rsidR="0059069E" w:rsidRPr="00870FF3">
        <w:rPr>
          <w:rFonts w:ascii="Arial" w:hAnsi="Arial" w:cs="Arial"/>
          <w:i/>
          <w:iCs/>
          <w:shd w:val="clear" w:color="auto" w:fill="FFFFFF"/>
        </w:rPr>
        <w:t>et al.,</w:t>
      </w:r>
      <w:r w:rsidR="0059069E" w:rsidRPr="00870FF3">
        <w:rPr>
          <w:rFonts w:ascii="Arial" w:hAnsi="Arial" w:cs="Arial"/>
          <w:shd w:val="clear" w:color="auto" w:fill="FFFFFF"/>
        </w:rPr>
        <w:t xml:space="preserve"> 2020)</w:t>
      </w:r>
      <w:r w:rsidR="0059069E" w:rsidRPr="00870FF3">
        <w:rPr>
          <w:rFonts w:ascii="Arial" w:hAnsi="Arial" w:cs="Arial"/>
        </w:rPr>
        <w:t>.</w:t>
      </w:r>
      <w:r w:rsidR="005C4641" w:rsidRPr="00870FF3">
        <w:rPr>
          <w:rFonts w:ascii="Arial" w:hAnsi="Arial" w:cs="Arial"/>
          <w:color w:val="00B050"/>
        </w:rPr>
        <w:t xml:space="preserve"> </w:t>
      </w:r>
    </w:p>
    <w:p w14:paraId="7C3729E5" w14:textId="41676424" w:rsidR="00752DDB" w:rsidRPr="00870FF3" w:rsidRDefault="00752DDB" w:rsidP="00752DDB">
      <w:pPr>
        <w:spacing w:line="360" w:lineRule="auto"/>
        <w:rPr>
          <w:rFonts w:ascii="Arial" w:hAnsi="Arial" w:cs="Arial"/>
          <w:shd w:val="clear" w:color="auto" w:fill="FFFFFF"/>
        </w:rPr>
      </w:pPr>
      <w:r w:rsidRPr="00870FF3">
        <w:rPr>
          <w:rFonts w:ascii="Arial" w:hAnsi="Arial" w:cs="Arial"/>
        </w:rPr>
        <w:t xml:space="preserve">          </w:t>
      </w:r>
      <w:r w:rsidR="00645F14" w:rsidRPr="00870FF3">
        <w:rPr>
          <w:rFonts w:ascii="Arial" w:hAnsi="Arial" w:cs="Arial"/>
        </w:rPr>
        <w:t>From evaluating</w:t>
      </w:r>
      <w:r w:rsidRPr="00870FF3">
        <w:rPr>
          <w:rFonts w:ascii="Arial" w:hAnsi="Arial" w:cs="Arial"/>
        </w:rPr>
        <w:t xml:space="preserve"> the 5 studies discussed above, i</w:t>
      </w:r>
      <w:r w:rsidR="00645F14" w:rsidRPr="00870FF3">
        <w:rPr>
          <w:rFonts w:ascii="Arial" w:hAnsi="Arial" w:cs="Arial"/>
        </w:rPr>
        <w:t xml:space="preserve">t is suggested that the combination of diet plus exercise generates consistently better and clinically relevant </w:t>
      </w:r>
      <w:r w:rsidRPr="00870FF3">
        <w:rPr>
          <w:rFonts w:ascii="Arial" w:hAnsi="Arial" w:cs="Arial"/>
        </w:rPr>
        <w:t>results. They all showed i</w:t>
      </w:r>
      <w:r w:rsidR="00645F14" w:rsidRPr="00870FF3">
        <w:rPr>
          <w:rFonts w:ascii="Arial" w:hAnsi="Arial" w:cs="Arial"/>
        </w:rPr>
        <w:t xml:space="preserve">mprovements in </w:t>
      </w:r>
      <w:r w:rsidRPr="00870FF3">
        <w:rPr>
          <w:rFonts w:ascii="Arial" w:hAnsi="Arial" w:cs="Arial"/>
        </w:rPr>
        <w:t xml:space="preserve">either bodyweight/mass, </w:t>
      </w:r>
      <w:proofErr w:type="gramStart"/>
      <w:r w:rsidR="00645F14" w:rsidRPr="00870FF3">
        <w:rPr>
          <w:rFonts w:ascii="Arial" w:hAnsi="Arial" w:cs="Arial"/>
        </w:rPr>
        <w:t>pain</w:t>
      </w:r>
      <w:proofErr w:type="gramEnd"/>
      <w:r w:rsidR="00645F14" w:rsidRPr="00870FF3">
        <w:rPr>
          <w:rFonts w:ascii="Arial" w:hAnsi="Arial" w:cs="Arial"/>
        </w:rPr>
        <w:t xml:space="preserve"> and physical function in older overweight and obese adults with knee OA than diet or exercise individually. The studies all assessed the outcomes of bodyweight and pain levels in obese older adults with knee OA and all </w:t>
      </w:r>
      <w:r w:rsidR="00645F14" w:rsidRPr="00870FF3">
        <w:rPr>
          <w:rFonts w:ascii="Arial" w:hAnsi="Arial" w:cs="Arial"/>
          <w:shd w:val="clear" w:color="auto" w:fill="FFFFFF"/>
        </w:rPr>
        <w:t>suggest that diet plus exercise is the best intervention method for reducing body mass and pain levels. However, to be fully convinced that this is the case for long-term weight maintenance and pain reduction, further studies could include methodologies with interventions over 24-36 months before making comparisons and discussing the long-term effects of exercise/dietary interventions on body mass and pain in obese older adults with knee OA.</w:t>
      </w:r>
    </w:p>
    <w:p w14:paraId="583DA83B" w14:textId="3B198AFF" w:rsidR="00FC1190" w:rsidRPr="00870FF3" w:rsidRDefault="00EC2ED8" w:rsidP="003E2D72">
      <w:pPr>
        <w:spacing w:line="360" w:lineRule="auto"/>
        <w:rPr>
          <w:rFonts w:ascii="Arial" w:hAnsi="Arial" w:cs="Arial"/>
        </w:rPr>
      </w:pPr>
      <w:r w:rsidRPr="00870FF3">
        <w:rPr>
          <w:rFonts w:ascii="Arial" w:hAnsi="Arial" w:cs="Arial"/>
          <w:color w:val="000000"/>
          <w:shd w:val="clear" w:color="auto" w:fill="FFFFFF"/>
        </w:rPr>
        <w:t xml:space="preserve">          </w:t>
      </w:r>
      <w:proofErr w:type="spellStart"/>
      <w:r w:rsidR="00AE3F4A" w:rsidRPr="00870FF3">
        <w:rPr>
          <w:rFonts w:ascii="Arial" w:hAnsi="Arial" w:cs="Arial"/>
          <w:color w:val="000000"/>
          <w:shd w:val="clear" w:color="auto" w:fill="FFFFFF"/>
        </w:rPr>
        <w:t>Krasilshchikov</w:t>
      </w:r>
      <w:proofErr w:type="spellEnd"/>
      <w:r w:rsidR="00AE3F4A" w:rsidRPr="00870FF3">
        <w:rPr>
          <w:rFonts w:ascii="Arial" w:hAnsi="Arial" w:cs="Arial"/>
          <w:color w:val="000000"/>
          <w:shd w:val="clear" w:color="auto" w:fill="FFFFFF"/>
        </w:rPr>
        <w:t xml:space="preserve"> </w:t>
      </w:r>
      <w:r w:rsidR="00AE3F4A" w:rsidRPr="00870FF3">
        <w:rPr>
          <w:rFonts w:ascii="Arial" w:hAnsi="Arial" w:cs="Arial"/>
          <w:i/>
          <w:iCs/>
          <w:color w:val="000000"/>
          <w:shd w:val="clear" w:color="auto" w:fill="FFFFFF"/>
        </w:rPr>
        <w:t xml:space="preserve">et al., </w:t>
      </w:r>
      <w:r w:rsidR="00AE3F4A" w:rsidRPr="00870FF3">
        <w:rPr>
          <w:rFonts w:ascii="Arial" w:hAnsi="Arial" w:cs="Arial"/>
          <w:color w:val="000000"/>
          <w:shd w:val="clear" w:color="auto" w:fill="FFFFFF"/>
        </w:rPr>
        <w:t xml:space="preserve">(2011) </w:t>
      </w:r>
      <w:r w:rsidR="008763E3" w:rsidRPr="00870FF3">
        <w:rPr>
          <w:rFonts w:ascii="Arial" w:hAnsi="Arial" w:cs="Arial"/>
        </w:rPr>
        <w:t xml:space="preserve">looked at </w:t>
      </w:r>
      <w:r w:rsidR="00AE3F4A" w:rsidRPr="00870FF3">
        <w:rPr>
          <w:rFonts w:ascii="Arial" w:hAnsi="Arial" w:cs="Arial"/>
        </w:rPr>
        <w:t>the effect of</w:t>
      </w:r>
      <w:r w:rsidR="000D01FF" w:rsidRPr="00870FF3">
        <w:rPr>
          <w:rFonts w:ascii="Arial" w:hAnsi="Arial" w:cs="Arial"/>
        </w:rPr>
        <w:t xml:space="preserve"> a randomised 8</w:t>
      </w:r>
      <w:r w:rsidR="00A40648">
        <w:rPr>
          <w:rFonts w:ascii="Arial" w:hAnsi="Arial" w:cs="Arial"/>
        </w:rPr>
        <w:t>-</w:t>
      </w:r>
      <w:r w:rsidR="000D01FF" w:rsidRPr="00870FF3">
        <w:rPr>
          <w:rFonts w:ascii="Arial" w:hAnsi="Arial" w:cs="Arial"/>
        </w:rPr>
        <w:t>week intervention of</w:t>
      </w:r>
      <w:r w:rsidR="00AE3F4A" w:rsidRPr="00870FF3">
        <w:rPr>
          <w:rFonts w:ascii="Arial" w:hAnsi="Arial" w:cs="Arial"/>
        </w:rPr>
        <w:t xml:space="preserve"> progressive and combined resistance and aerobic exercise on knee </w:t>
      </w:r>
      <w:r w:rsidR="00FB0A99" w:rsidRPr="00870FF3">
        <w:rPr>
          <w:rFonts w:ascii="Arial" w:hAnsi="Arial" w:cs="Arial"/>
        </w:rPr>
        <w:t>OA</w:t>
      </w:r>
      <w:r w:rsidR="00AE3F4A" w:rsidRPr="00870FF3">
        <w:rPr>
          <w:rFonts w:ascii="Arial" w:hAnsi="Arial" w:cs="Arial"/>
        </w:rPr>
        <w:t xml:space="preserve"> in </w:t>
      </w:r>
      <w:r w:rsidR="00FB0A99" w:rsidRPr="00870FF3">
        <w:rPr>
          <w:rFonts w:ascii="Arial" w:hAnsi="Arial" w:cs="Arial"/>
        </w:rPr>
        <w:t xml:space="preserve">16 </w:t>
      </w:r>
      <w:r w:rsidR="00AE3F4A" w:rsidRPr="00870FF3">
        <w:rPr>
          <w:rFonts w:ascii="Arial" w:hAnsi="Arial" w:cs="Arial"/>
        </w:rPr>
        <w:t>overweight</w:t>
      </w:r>
      <w:r w:rsidR="000D01FF" w:rsidRPr="00870FF3">
        <w:rPr>
          <w:rFonts w:ascii="Arial" w:hAnsi="Arial" w:cs="Arial"/>
        </w:rPr>
        <w:t>/</w:t>
      </w:r>
      <w:r w:rsidR="00AE3F4A" w:rsidRPr="00870FF3">
        <w:rPr>
          <w:rFonts w:ascii="Arial" w:hAnsi="Arial" w:cs="Arial"/>
        </w:rPr>
        <w:t>obese females</w:t>
      </w:r>
      <w:r w:rsidR="00FB0A99" w:rsidRPr="00870FF3">
        <w:rPr>
          <w:rFonts w:ascii="Arial" w:hAnsi="Arial" w:cs="Arial"/>
        </w:rPr>
        <w:t xml:space="preserve"> between the ages of 50-64. </w:t>
      </w:r>
      <w:r w:rsidR="0081256E" w:rsidRPr="00870FF3">
        <w:rPr>
          <w:rFonts w:ascii="Arial" w:hAnsi="Arial" w:cs="Arial"/>
        </w:rPr>
        <w:t xml:space="preserve">Results showed that the </w:t>
      </w:r>
      <w:r w:rsidR="000D01FF" w:rsidRPr="00870FF3">
        <w:rPr>
          <w:rFonts w:ascii="Arial" w:hAnsi="Arial" w:cs="Arial"/>
        </w:rPr>
        <w:t>8</w:t>
      </w:r>
      <w:r w:rsidR="00A40648">
        <w:rPr>
          <w:rFonts w:ascii="Arial" w:hAnsi="Arial" w:cs="Arial"/>
        </w:rPr>
        <w:t>-</w:t>
      </w:r>
      <w:r w:rsidR="000D01FF" w:rsidRPr="00870FF3">
        <w:rPr>
          <w:rFonts w:ascii="Arial" w:hAnsi="Arial" w:cs="Arial"/>
        </w:rPr>
        <w:t>week</w:t>
      </w:r>
      <w:r w:rsidR="00AE3F4A" w:rsidRPr="00870FF3">
        <w:rPr>
          <w:rFonts w:ascii="Arial" w:hAnsi="Arial" w:cs="Arial"/>
        </w:rPr>
        <w:t xml:space="preserve"> intervention programme </w:t>
      </w:r>
      <w:r w:rsidR="0081256E" w:rsidRPr="00870FF3">
        <w:rPr>
          <w:rFonts w:ascii="Arial" w:hAnsi="Arial" w:cs="Arial"/>
        </w:rPr>
        <w:t>presented significant improvements in WOMAC pain score</w:t>
      </w:r>
      <w:r w:rsidR="00FA6EBD" w:rsidRPr="00870FF3">
        <w:rPr>
          <w:rFonts w:ascii="Arial" w:hAnsi="Arial" w:cs="Arial"/>
        </w:rPr>
        <w:t xml:space="preserve"> by 4.1%</w:t>
      </w:r>
      <w:r w:rsidR="0081256E" w:rsidRPr="00870FF3">
        <w:rPr>
          <w:rFonts w:ascii="Arial" w:hAnsi="Arial" w:cs="Arial"/>
        </w:rPr>
        <w:t xml:space="preserve"> but no</w:t>
      </w:r>
      <w:r w:rsidR="00FA6EBD" w:rsidRPr="00870FF3">
        <w:rPr>
          <w:rFonts w:ascii="Arial" w:hAnsi="Arial" w:cs="Arial"/>
        </w:rPr>
        <w:t xml:space="preserve"> improvements</w:t>
      </w:r>
      <w:r w:rsidR="0081256E" w:rsidRPr="00870FF3">
        <w:rPr>
          <w:rFonts w:ascii="Arial" w:hAnsi="Arial" w:cs="Arial"/>
        </w:rPr>
        <w:t xml:space="preserve"> i</w:t>
      </w:r>
      <w:r w:rsidR="00AE3F4A" w:rsidRPr="00870FF3">
        <w:rPr>
          <w:rFonts w:ascii="Arial" w:hAnsi="Arial" w:cs="Arial"/>
        </w:rPr>
        <w:t>n body mass</w:t>
      </w:r>
      <w:r w:rsidR="0081256E" w:rsidRPr="00870FF3">
        <w:rPr>
          <w:rFonts w:ascii="Arial" w:hAnsi="Arial" w:cs="Arial"/>
        </w:rPr>
        <w:t xml:space="preserve"> (</w:t>
      </w:r>
      <w:proofErr w:type="spellStart"/>
      <w:r w:rsidR="0081256E" w:rsidRPr="00870FF3">
        <w:rPr>
          <w:rFonts w:ascii="Arial" w:hAnsi="Arial" w:cs="Arial"/>
          <w:shd w:val="clear" w:color="auto" w:fill="FFFFFF"/>
        </w:rPr>
        <w:t>Krasilshchikov</w:t>
      </w:r>
      <w:proofErr w:type="spellEnd"/>
      <w:r w:rsidR="0081256E" w:rsidRPr="00870FF3">
        <w:rPr>
          <w:rFonts w:ascii="Arial" w:hAnsi="Arial" w:cs="Arial"/>
          <w:shd w:val="clear" w:color="auto" w:fill="FFFFFF"/>
        </w:rPr>
        <w:t xml:space="preserve"> </w:t>
      </w:r>
      <w:r w:rsidR="0081256E" w:rsidRPr="00870FF3">
        <w:rPr>
          <w:rFonts w:ascii="Arial" w:hAnsi="Arial" w:cs="Arial"/>
          <w:i/>
          <w:iCs/>
          <w:shd w:val="clear" w:color="auto" w:fill="FFFFFF"/>
        </w:rPr>
        <w:t xml:space="preserve">et al., </w:t>
      </w:r>
      <w:r w:rsidR="0081256E" w:rsidRPr="00870FF3">
        <w:rPr>
          <w:rFonts w:ascii="Arial" w:hAnsi="Arial" w:cs="Arial"/>
          <w:shd w:val="clear" w:color="auto" w:fill="FFFFFF"/>
        </w:rPr>
        <w:t>2011)</w:t>
      </w:r>
      <w:r w:rsidR="00A3259B" w:rsidRPr="00870FF3">
        <w:rPr>
          <w:rFonts w:ascii="Arial" w:hAnsi="Arial" w:cs="Arial"/>
        </w:rPr>
        <w:t>.</w:t>
      </w:r>
      <w:r w:rsidR="0081256E" w:rsidRPr="00870FF3">
        <w:rPr>
          <w:rFonts w:ascii="Arial" w:hAnsi="Arial" w:cs="Arial"/>
        </w:rPr>
        <w:t xml:space="preserve"> With regards to pain and physical function scores, </w:t>
      </w:r>
      <w:r w:rsidR="00AE3F4A" w:rsidRPr="00870FF3">
        <w:rPr>
          <w:rFonts w:ascii="Arial" w:hAnsi="Arial" w:cs="Arial"/>
        </w:rPr>
        <w:t xml:space="preserve">differences were found between the </w:t>
      </w:r>
      <w:r w:rsidR="000D01FF" w:rsidRPr="00870FF3">
        <w:rPr>
          <w:rFonts w:ascii="Arial" w:hAnsi="Arial" w:cs="Arial"/>
        </w:rPr>
        <w:t>intervention</w:t>
      </w:r>
      <w:r w:rsidR="00AE3F4A" w:rsidRPr="00870FF3">
        <w:rPr>
          <w:rFonts w:ascii="Arial" w:hAnsi="Arial" w:cs="Arial"/>
        </w:rPr>
        <w:t xml:space="preserve"> and</w:t>
      </w:r>
      <w:r w:rsidR="000D01FF" w:rsidRPr="00870FF3">
        <w:rPr>
          <w:rFonts w:ascii="Arial" w:hAnsi="Arial" w:cs="Arial"/>
        </w:rPr>
        <w:t xml:space="preserve"> control</w:t>
      </w:r>
      <w:r w:rsidR="00AE3F4A" w:rsidRPr="00870FF3">
        <w:rPr>
          <w:rFonts w:ascii="Arial" w:hAnsi="Arial" w:cs="Arial"/>
        </w:rPr>
        <w:t xml:space="preserve"> groups following the </w:t>
      </w:r>
      <w:r w:rsidR="008853E0" w:rsidRPr="00870FF3">
        <w:rPr>
          <w:rFonts w:ascii="Arial" w:hAnsi="Arial" w:cs="Arial"/>
        </w:rPr>
        <w:t>8</w:t>
      </w:r>
      <w:r w:rsidR="00A40648">
        <w:rPr>
          <w:rFonts w:ascii="Arial" w:hAnsi="Arial" w:cs="Arial"/>
        </w:rPr>
        <w:t>-</w:t>
      </w:r>
      <w:r w:rsidR="00AE3F4A" w:rsidRPr="00870FF3">
        <w:rPr>
          <w:rFonts w:ascii="Arial" w:hAnsi="Arial" w:cs="Arial"/>
        </w:rPr>
        <w:t>week intervention period</w:t>
      </w:r>
      <w:r w:rsidR="00D72040" w:rsidRPr="00870FF3">
        <w:rPr>
          <w:rFonts w:ascii="Arial" w:hAnsi="Arial" w:cs="Arial"/>
        </w:rPr>
        <w:t xml:space="preserve"> (</w:t>
      </w:r>
      <w:proofErr w:type="spellStart"/>
      <w:r w:rsidR="00D72040" w:rsidRPr="00870FF3">
        <w:rPr>
          <w:rFonts w:ascii="Arial" w:hAnsi="Arial" w:cs="Arial"/>
          <w:shd w:val="clear" w:color="auto" w:fill="FFFFFF"/>
        </w:rPr>
        <w:t>Krasilshchikov</w:t>
      </w:r>
      <w:proofErr w:type="spellEnd"/>
      <w:r w:rsidR="00D72040" w:rsidRPr="00870FF3">
        <w:rPr>
          <w:rFonts w:ascii="Arial" w:hAnsi="Arial" w:cs="Arial"/>
          <w:shd w:val="clear" w:color="auto" w:fill="FFFFFF"/>
        </w:rPr>
        <w:t xml:space="preserve"> </w:t>
      </w:r>
      <w:r w:rsidR="00D72040" w:rsidRPr="00870FF3">
        <w:rPr>
          <w:rFonts w:ascii="Arial" w:hAnsi="Arial" w:cs="Arial"/>
          <w:i/>
          <w:iCs/>
          <w:shd w:val="clear" w:color="auto" w:fill="FFFFFF"/>
        </w:rPr>
        <w:t xml:space="preserve">et al., </w:t>
      </w:r>
      <w:r w:rsidR="00D72040" w:rsidRPr="00870FF3">
        <w:rPr>
          <w:rFonts w:ascii="Arial" w:hAnsi="Arial" w:cs="Arial"/>
          <w:shd w:val="clear" w:color="auto" w:fill="FFFFFF"/>
        </w:rPr>
        <w:t>2011)</w:t>
      </w:r>
      <w:r w:rsidR="00D72040" w:rsidRPr="00870FF3">
        <w:rPr>
          <w:rFonts w:ascii="Arial" w:hAnsi="Arial" w:cs="Arial"/>
        </w:rPr>
        <w:t xml:space="preserve">. </w:t>
      </w:r>
      <w:r w:rsidR="00FB0A99" w:rsidRPr="00870FF3">
        <w:rPr>
          <w:rFonts w:ascii="Arial" w:hAnsi="Arial" w:cs="Arial"/>
        </w:rPr>
        <w:t>The</w:t>
      </w:r>
      <w:r w:rsidR="00D72040" w:rsidRPr="00870FF3">
        <w:rPr>
          <w:rFonts w:ascii="Arial" w:hAnsi="Arial" w:cs="Arial"/>
        </w:rPr>
        <w:t xml:space="preserve">refore, this </w:t>
      </w:r>
      <w:r w:rsidR="00FB0A99" w:rsidRPr="00870FF3">
        <w:rPr>
          <w:rFonts w:ascii="Arial" w:hAnsi="Arial" w:cs="Arial"/>
        </w:rPr>
        <w:t>study conclude</w:t>
      </w:r>
      <w:r w:rsidR="00D72040" w:rsidRPr="00870FF3">
        <w:rPr>
          <w:rFonts w:ascii="Arial" w:hAnsi="Arial" w:cs="Arial"/>
        </w:rPr>
        <w:t>d</w:t>
      </w:r>
      <w:r w:rsidR="00FB0A99" w:rsidRPr="00870FF3">
        <w:rPr>
          <w:rFonts w:ascii="Arial" w:hAnsi="Arial" w:cs="Arial"/>
        </w:rPr>
        <w:t xml:space="preserve"> that progressive combined resistance and aerobic exercises can </w:t>
      </w:r>
      <w:r w:rsidR="008853E0" w:rsidRPr="00870FF3">
        <w:rPr>
          <w:rFonts w:ascii="Arial" w:hAnsi="Arial" w:cs="Arial"/>
        </w:rPr>
        <w:t>be beneficial for overweight/obese patients with</w:t>
      </w:r>
      <w:r w:rsidR="00FB0A99" w:rsidRPr="00870FF3">
        <w:rPr>
          <w:rFonts w:ascii="Arial" w:hAnsi="Arial" w:cs="Arial"/>
        </w:rPr>
        <w:t xml:space="preserve"> early-stage primary knee </w:t>
      </w:r>
      <w:r w:rsidR="008853E0" w:rsidRPr="00870FF3">
        <w:rPr>
          <w:rFonts w:ascii="Arial" w:hAnsi="Arial" w:cs="Arial"/>
        </w:rPr>
        <w:t>OA</w:t>
      </w:r>
      <w:r w:rsidR="00332384" w:rsidRPr="00870FF3">
        <w:rPr>
          <w:rFonts w:ascii="Arial" w:hAnsi="Arial" w:cs="Arial"/>
        </w:rPr>
        <w:t>.</w:t>
      </w:r>
      <w:r w:rsidR="005C4641" w:rsidRPr="00870FF3">
        <w:rPr>
          <w:rFonts w:ascii="Arial" w:hAnsi="Arial" w:cs="Arial"/>
        </w:rPr>
        <w:t xml:space="preserve"> In addition to this, </w:t>
      </w:r>
      <w:proofErr w:type="spellStart"/>
      <w:r w:rsidR="005C4641" w:rsidRPr="00870FF3">
        <w:rPr>
          <w:rFonts w:ascii="Arial" w:hAnsi="Arial" w:cs="Arial"/>
          <w:shd w:val="clear" w:color="auto" w:fill="FFFFFF"/>
        </w:rPr>
        <w:t>K</w:t>
      </w:r>
      <w:r w:rsidR="005031CB" w:rsidRPr="00870FF3">
        <w:rPr>
          <w:rFonts w:ascii="Arial" w:hAnsi="Arial" w:cs="Arial"/>
          <w:color w:val="000000"/>
          <w:shd w:val="clear" w:color="auto" w:fill="FFFFFF"/>
        </w:rPr>
        <w:t>uptniratsaikul</w:t>
      </w:r>
      <w:proofErr w:type="spellEnd"/>
      <w:r w:rsidR="005031CB" w:rsidRPr="00870FF3">
        <w:rPr>
          <w:rFonts w:ascii="Arial" w:hAnsi="Arial" w:cs="Arial"/>
          <w:color w:val="000000"/>
          <w:shd w:val="clear" w:color="auto" w:fill="FFFFFF"/>
        </w:rPr>
        <w:t xml:space="preserve"> </w:t>
      </w:r>
      <w:r w:rsidR="005031CB" w:rsidRPr="00870FF3">
        <w:rPr>
          <w:rFonts w:ascii="Arial" w:hAnsi="Arial" w:cs="Arial"/>
          <w:i/>
          <w:iCs/>
          <w:color w:val="000000"/>
          <w:shd w:val="clear" w:color="auto" w:fill="FFFFFF"/>
        </w:rPr>
        <w:t>et al.,</w:t>
      </w:r>
      <w:r w:rsidR="005031CB" w:rsidRPr="00870FF3">
        <w:rPr>
          <w:rFonts w:ascii="Arial" w:hAnsi="Arial" w:cs="Arial"/>
          <w:color w:val="000000"/>
          <w:shd w:val="clear" w:color="auto" w:fill="FFFFFF"/>
        </w:rPr>
        <w:t xml:space="preserve"> (2018) conducted a </w:t>
      </w:r>
      <w:r w:rsidR="005031CB" w:rsidRPr="00870FF3">
        <w:rPr>
          <w:rFonts w:ascii="Arial" w:hAnsi="Arial" w:cs="Arial"/>
        </w:rPr>
        <w:t>randomised controlled trial to investigate the efficacy of a 4</w:t>
      </w:r>
      <w:r w:rsidR="00A40648">
        <w:rPr>
          <w:rFonts w:ascii="Arial" w:hAnsi="Arial" w:cs="Arial"/>
        </w:rPr>
        <w:t>-</w:t>
      </w:r>
      <w:r w:rsidR="005031CB" w:rsidRPr="00870FF3">
        <w:rPr>
          <w:rFonts w:ascii="Arial" w:hAnsi="Arial" w:cs="Arial"/>
        </w:rPr>
        <w:t>week underwater treadmill exercise routine</w:t>
      </w:r>
      <w:r w:rsidR="005C4641" w:rsidRPr="00870FF3">
        <w:rPr>
          <w:rFonts w:ascii="Arial" w:hAnsi="Arial" w:cs="Arial"/>
        </w:rPr>
        <w:t>,</w:t>
      </w:r>
      <w:r w:rsidR="005031CB" w:rsidRPr="00870FF3">
        <w:rPr>
          <w:rFonts w:ascii="Arial" w:hAnsi="Arial" w:cs="Arial"/>
        </w:rPr>
        <w:t xml:space="preserve"> compared to a home exercise schedule relative to pain relief and functional improvement in 80 obese patients with knee OA</w:t>
      </w:r>
      <w:r w:rsidR="005C4641" w:rsidRPr="00870FF3">
        <w:rPr>
          <w:rFonts w:ascii="Arial" w:hAnsi="Arial" w:cs="Arial"/>
        </w:rPr>
        <w:t xml:space="preserve"> (aged 50+)</w:t>
      </w:r>
      <w:r w:rsidR="005031CB" w:rsidRPr="00870FF3">
        <w:rPr>
          <w:rFonts w:ascii="Arial" w:hAnsi="Arial" w:cs="Arial"/>
        </w:rPr>
        <w:t xml:space="preserve">. The </w:t>
      </w:r>
      <w:r w:rsidR="00D02FA4" w:rsidRPr="00870FF3">
        <w:rPr>
          <w:rFonts w:ascii="Arial" w:hAnsi="Arial" w:cs="Arial"/>
        </w:rPr>
        <w:t>results</w:t>
      </w:r>
      <w:r w:rsidR="005031CB" w:rsidRPr="00870FF3">
        <w:rPr>
          <w:rFonts w:ascii="Arial" w:hAnsi="Arial" w:cs="Arial"/>
        </w:rPr>
        <w:t xml:space="preserve"> of this study showed that </w:t>
      </w:r>
      <w:r w:rsidR="00D02FA4" w:rsidRPr="00870FF3">
        <w:rPr>
          <w:rFonts w:ascii="Arial" w:hAnsi="Arial" w:cs="Arial"/>
        </w:rPr>
        <w:t xml:space="preserve">all outcomes in both groups were significantly improved at the end of week </w:t>
      </w:r>
      <w:r w:rsidR="00FE0A24" w:rsidRPr="00870FF3">
        <w:rPr>
          <w:rFonts w:ascii="Arial" w:hAnsi="Arial" w:cs="Arial"/>
        </w:rPr>
        <w:t>four</w:t>
      </w:r>
      <w:r w:rsidR="00D02FA4" w:rsidRPr="00870FF3">
        <w:rPr>
          <w:rFonts w:ascii="Arial" w:hAnsi="Arial" w:cs="Arial"/>
        </w:rPr>
        <w:t xml:space="preserve"> compared to baseline, except for body weight</w:t>
      </w:r>
      <w:r w:rsidR="00FE0A24" w:rsidRPr="00870FF3">
        <w:rPr>
          <w:rFonts w:ascii="Arial" w:hAnsi="Arial" w:cs="Arial"/>
        </w:rPr>
        <w:t xml:space="preserve"> (</w:t>
      </w:r>
      <w:proofErr w:type="spellStart"/>
      <w:r w:rsidR="00FE0A24" w:rsidRPr="00870FF3">
        <w:rPr>
          <w:rFonts w:ascii="Arial" w:hAnsi="Arial" w:cs="Arial"/>
          <w:color w:val="000000"/>
          <w:shd w:val="clear" w:color="auto" w:fill="FFFFFF"/>
        </w:rPr>
        <w:t>Kuptniratsaikul</w:t>
      </w:r>
      <w:proofErr w:type="spellEnd"/>
      <w:r w:rsidR="00FE0A24" w:rsidRPr="00870FF3">
        <w:rPr>
          <w:rFonts w:ascii="Arial" w:hAnsi="Arial" w:cs="Arial"/>
          <w:color w:val="000000"/>
          <w:shd w:val="clear" w:color="auto" w:fill="FFFFFF"/>
        </w:rPr>
        <w:t xml:space="preserve"> </w:t>
      </w:r>
      <w:r w:rsidR="00FE0A24" w:rsidRPr="00870FF3">
        <w:rPr>
          <w:rFonts w:ascii="Arial" w:hAnsi="Arial" w:cs="Arial"/>
          <w:i/>
          <w:iCs/>
          <w:color w:val="000000"/>
          <w:shd w:val="clear" w:color="auto" w:fill="FFFFFF"/>
        </w:rPr>
        <w:t>et al.,</w:t>
      </w:r>
      <w:r w:rsidR="00FE0A24" w:rsidRPr="00870FF3">
        <w:rPr>
          <w:rFonts w:ascii="Arial" w:hAnsi="Arial" w:cs="Arial"/>
          <w:color w:val="000000"/>
          <w:shd w:val="clear" w:color="auto" w:fill="FFFFFF"/>
        </w:rPr>
        <w:t xml:space="preserve"> 2018)</w:t>
      </w:r>
      <w:r w:rsidR="00D02FA4" w:rsidRPr="00870FF3">
        <w:rPr>
          <w:rFonts w:ascii="Arial" w:hAnsi="Arial" w:cs="Arial"/>
        </w:rPr>
        <w:t xml:space="preserve">. </w:t>
      </w:r>
    </w:p>
    <w:p w14:paraId="1C321A36" w14:textId="128BF73D" w:rsidR="00B06A43" w:rsidRPr="00870FF3" w:rsidRDefault="005D76C4" w:rsidP="00842D10">
      <w:pPr>
        <w:pStyle w:val="NormalWeb"/>
        <w:shd w:val="clear" w:color="auto" w:fill="FFFFFF"/>
        <w:spacing w:before="0" w:beforeAutospacing="0" w:after="240" w:afterAutospacing="0" w:line="360" w:lineRule="auto"/>
        <w:ind w:hanging="120"/>
        <w:rPr>
          <w:rFonts w:ascii="Arial" w:hAnsi="Arial" w:cs="Arial"/>
          <w:color w:val="666666"/>
          <w:sz w:val="22"/>
          <w:szCs w:val="22"/>
        </w:rPr>
      </w:pPr>
      <w:r w:rsidRPr="00870FF3">
        <w:rPr>
          <w:rFonts w:ascii="Arial" w:hAnsi="Arial" w:cs="Arial"/>
          <w:sz w:val="22"/>
          <w:szCs w:val="22"/>
        </w:rPr>
        <w:t xml:space="preserve">  </w:t>
      </w:r>
      <w:r w:rsidR="00842D10" w:rsidRPr="00870FF3">
        <w:rPr>
          <w:rFonts w:ascii="Arial" w:hAnsi="Arial" w:cs="Arial"/>
          <w:sz w:val="22"/>
          <w:szCs w:val="22"/>
        </w:rPr>
        <w:t xml:space="preserve">          </w:t>
      </w:r>
      <w:r w:rsidR="00FC1190" w:rsidRPr="00870FF3">
        <w:rPr>
          <w:rFonts w:ascii="Arial" w:hAnsi="Arial" w:cs="Arial"/>
          <w:sz w:val="22"/>
          <w:szCs w:val="22"/>
        </w:rPr>
        <w:t>Both studies</w:t>
      </w:r>
      <w:r w:rsidRPr="00870FF3">
        <w:rPr>
          <w:rFonts w:ascii="Arial" w:hAnsi="Arial" w:cs="Arial"/>
          <w:sz w:val="22"/>
          <w:szCs w:val="22"/>
        </w:rPr>
        <w:t xml:space="preserve"> above</w:t>
      </w:r>
      <w:r w:rsidR="00FC1190" w:rsidRPr="00870FF3">
        <w:rPr>
          <w:rFonts w:ascii="Arial" w:hAnsi="Arial" w:cs="Arial"/>
          <w:sz w:val="22"/>
          <w:szCs w:val="22"/>
        </w:rPr>
        <w:t xml:space="preserve"> examined the effects of aerobic exercise </w:t>
      </w:r>
      <w:r w:rsidRPr="00870FF3">
        <w:rPr>
          <w:rFonts w:ascii="Arial" w:hAnsi="Arial" w:cs="Arial"/>
          <w:sz w:val="22"/>
          <w:szCs w:val="22"/>
        </w:rPr>
        <w:t>however, when making comparisons to baseline for pain and functional improvement they used the 6</w:t>
      </w:r>
      <w:r w:rsidR="00C62D16">
        <w:rPr>
          <w:rFonts w:ascii="Arial" w:hAnsi="Arial" w:cs="Arial"/>
          <w:sz w:val="22"/>
          <w:szCs w:val="22"/>
        </w:rPr>
        <w:t>-</w:t>
      </w:r>
      <w:r w:rsidRPr="00870FF3">
        <w:rPr>
          <w:rFonts w:ascii="Arial" w:hAnsi="Arial" w:cs="Arial"/>
          <w:sz w:val="22"/>
          <w:szCs w:val="22"/>
        </w:rPr>
        <w:t>minute walking distance test.</w:t>
      </w:r>
      <w:r w:rsidR="00583A5D">
        <w:rPr>
          <w:rFonts w:ascii="Arial" w:hAnsi="Arial" w:cs="Arial"/>
          <w:sz w:val="22"/>
          <w:szCs w:val="22"/>
        </w:rPr>
        <w:t xml:space="preserve"> The </w:t>
      </w:r>
      <w:r w:rsidRPr="00870FF3">
        <w:rPr>
          <w:rFonts w:ascii="Arial" w:hAnsi="Arial" w:cs="Arial"/>
          <w:sz w:val="22"/>
          <w:szCs w:val="22"/>
        </w:rPr>
        <w:t>6</w:t>
      </w:r>
      <w:r w:rsidR="00C62D16">
        <w:rPr>
          <w:rFonts w:ascii="Arial" w:hAnsi="Arial" w:cs="Arial"/>
          <w:sz w:val="22"/>
          <w:szCs w:val="22"/>
        </w:rPr>
        <w:t>-</w:t>
      </w:r>
      <w:r w:rsidRPr="00870FF3">
        <w:rPr>
          <w:rFonts w:ascii="Arial" w:hAnsi="Arial" w:cs="Arial"/>
          <w:sz w:val="22"/>
          <w:szCs w:val="22"/>
        </w:rPr>
        <w:t xml:space="preserve">minute walking test is considered useful for basic comparisons however according to </w:t>
      </w:r>
      <w:proofErr w:type="spellStart"/>
      <w:r w:rsidRPr="00870FF3">
        <w:rPr>
          <w:rFonts w:ascii="Arial" w:hAnsi="Arial" w:cs="Arial"/>
          <w:sz w:val="22"/>
          <w:szCs w:val="22"/>
        </w:rPr>
        <w:t>Heresi</w:t>
      </w:r>
      <w:proofErr w:type="spellEnd"/>
      <w:r w:rsidRPr="00870FF3">
        <w:rPr>
          <w:rFonts w:ascii="Arial" w:hAnsi="Arial" w:cs="Arial"/>
          <w:sz w:val="22"/>
          <w:szCs w:val="22"/>
        </w:rPr>
        <w:t xml:space="preserve"> and </w:t>
      </w:r>
      <w:proofErr w:type="spellStart"/>
      <w:r w:rsidRPr="00870FF3">
        <w:rPr>
          <w:rFonts w:ascii="Arial" w:hAnsi="Arial" w:cs="Arial"/>
          <w:sz w:val="22"/>
          <w:szCs w:val="22"/>
        </w:rPr>
        <w:t>Dweik</w:t>
      </w:r>
      <w:proofErr w:type="spellEnd"/>
      <w:r w:rsidRPr="00870FF3">
        <w:rPr>
          <w:rFonts w:ascii="Arial" w:hAnsi="Arial" w:cs="Arial"/>
          <w:sz w:val="22"/>
          <w:szCs w:val="22"/>
        </w:rPr>
        <w:t>, (2011), the test does not provide insight into the mechanisms of exercise limitation and the results can be affected by a variety of factors, including age, sex, height, and weight. The</w:t>
      </w:r>
      <w:r w:rsidR="00B06A43" w:rsidRPr="00870FF3">
        <w:rPr>
          <w:rFonts w:ascii="Arial" w:hAnsi="Arial" w:cs="Arial"/>
          <w:sz w:val="22"/>
          <w:szCs w:val="22"/>
        </w:rPr>
        <w:t xml:space="preserve">refore, it may be appropriate to use a stationary </w:t>
      </w:r>
      <w:r w:rsidR="00B06A43" w:rsidRPr="00870FF3">
        <w:rPr>
          <w:rFonts w:ascii="Arial" w:hAnsi="Arial" w:cs="Arial"/>
          <w:sz w:val="22"/>
          <w:szCs w:val="22"/>
        </w:rPr>
        <w:lastRenderedPageBreak/>
        <w:t xml:space="preserve">bike set to the correct height, </w:t>
      </w:r>
      <w:proofErr w:type="gramStart"/>
      <w:r w:rsidR="00B06A43" w:rsidRPr="00870FF3">
        <w:rPr>
          <w:rFonts w:ascii="Arial" w:hAnsi="Arial" w:cs="Arial"/>
          <w:sz w:val="22"/>
          <w:szCs w:val="22"/>
        </w:rPr>
        <w:t>hip</w:t>
      </w:r>
      <w:proofErr w:type="gramEnd"/>
      <w:r w:rsidR="00B06A43" w:rsidRPr="00870FF3">
        <w:rPr>
          <w:rFonts w:ascii="Arial" w:hAnsi="Arial" w:cs="Arial"/>
          <w:sz w:val="22"/>
          <w:szCs w:val="22"/>
        </w:rPr>
        <w:t xml:space="preserve"> and knee angle for a comparative test before and after an intervention programme inclusive of cycling 2 or more hours each week. This is because the p</w:t>
      </w:r>
      <w:r w:rsidRPr="00870FF3">
        <w:rPr>
          <w:rFonts w:ascii="Arial" w:hAnsi="Arial" w:cs="Arial"/>
          <w:sz w:val="22"/>
          <w:szCs w:val="22"/>
          <w:shd w:val="clear" w:color="auto" w:fill="FFFFFF"/>
        </w:rPr>
        <w:t>romotion of regular aerobic exercise</w:t>
      </w:r>
      <w:r w:rsidR="00B06A43" w:rsidRPr="00870FF3">
        <w:rPr>
          <w:rFonts w:ascii="Arial" w:hAnsi="Arial" w:cs="Arial"/>
          <w:sz w:val="22"/>
          <w:szCs w:val="22"/>
          <w:shd w:val="clear" w:color="auto" w:fill="FFFFFF"/>
        </w:rPr>
        <w:t xml:space="preserve"> such as cycling for</w:t>
      </w:r>
      <w:r w:rsidRPr="00870FF3">
        <w:rPr>
          <w:rFonts w:ascii="Arial" w:hAnsi="Arial" w:cs="Arial"/>
          <w:sz w:val="22"/>
          <w:szCs w:val="22"/>
          <w:shd w:val="clear" w:color="auto" w:fill="FFFFFF"/>
        </w:rPr>
        <w:t xml:space="preserve"> 150 minutes</w:t>
      </w:r>
      <w:r w:rsidR="00B06A43" w:rsidRPr="00870FF3">
        <w:rPr>
          <w:rFonts w:ascii="Arial" w:hAnsi="Arial" w:cs="Arial"/>
          <w:sz w:val="22"/>
          <w:szCs w:val="22"/>
          <w:shd w:val="clear" w:color="auto" w:fill="FFFFFF"/>
        </w:rPr>
        <w:t xml:space="preserve"> per </w:t>
      </w:r>
      <w:r w:rsidRPr="00870FF3">
        <w:rPr>
          <w:rFonts w:ascii="Arial" w:hAnsi="Arial" w:cs="Arial"/>
          <w:sz w:val="22"/>
          <w:szCs w:val="22"/>
          <w:shd w:val="clear" w:color="auto" w:fill="FFFFFF"/>
        </w:rPr>
        <w:t xml:space="preserve">week is highly recommended for individuals with chronic conditions such as </w:t>
      </w:r>
      <w:r w:rsidR="00B06A43" w:rsidRPr="00870FF3">
        <w:rPr>
          <w:rFonts w:ascii="Arial" w:hAnsi="Arial" w:cs="Arial"/>
          <w:sz w:val="22"/>
          <w:szCs w:val="22"/>
          <w:shd w:val="clear" w:color="auto" w:fill="FFFFFF"/>
        </w:rPr>
        <w:t>knee OA (</w:t>
      </w:r>
      <w:r w:rsidR="00B53A7B" w:rsidRPr="00870FF3">
        <w:rPr>
          <w:rFonts w:ascii="Arial" w:hAnsi="Arial" w:cs="Arial"/>
          <w:sz w:val="22"/>
          <w:szCs w:val="22"/>
          <w:shd w:val="clear" w:color="auto" w:fill="FFFFFF"/>
        </w:rPr>
        <w:t xml:space="preserve">ACSM, 2013; </w:t>
      </w:r>
      <w:r w:rsidR="00B53A7B" w:rsidRPr="00870FF3">
        <w:rPr>
          <w:rFonts w:ascii="Arial" w:hAnsi="Arial" w:cs="Arial"/>
          <w:sz w:val="22"/>
          <w:szCs w:val="22"/>
        </w:rPr>
        <w:t xml:space="preserve">Brosseau </w:t>
      </w:r>
      <w:r w:rsidR="00B53A7B" w:rsidRPr="00870FF3">
        <w:rPr>
          <w:rFonts w:ascii="Arial" w:hAnsi="Arial" w:cs="Arial"/>
          <w:i/>
          <w:iCs/>
          <w:sz w:val="22"/>
          <w:szCs w:val="22"/>
        </w:rPr>
        <w:t>et al.,</w:t>
      </w:r>
      <w:r w:rsidR="00B53A7B" w:rsidRPr="00870FF3">
        <w:rPr>
          <w:rFonts w:ascii="Arial" w:hAnsi="Arial" w:cs="Arial"/>
          <w:sz w:val="22"/>
          <w:szCs w:val="22"/>
        </w:rPr>
        <w:t xml:space="preserve"> 2017)</w:t>
      </w:r>
      <w:r w:rsidR="00842D10" w:rsidRPr="00870FF3">
        <w:rPr>
          <w:rFonts w:ascii="Arial" w:hAnsi="Arial" w:cs="Arial"/>
          <w:sz w:val="22"/>
          <w:szCs w:val="22"/>
        </w:rPr>
        <w:t>.</w:t>
      </w:r>
    </w:p>
    <w:p w14:paraId="569A7958" w14:textId="6EA633D1" w:rsidR="00C237DF" w:rsidRPr="00870FF3" w:rsidRDefault="005D35DE" w:rsidP="005C4641">
      <w:pPr>
        <w:spacing w:after="0" w:line="360" w:lineRule="auto"/>
        <w:rPr>
          <w:rFonts w:ascii="Arial" w:hAnsi="Arial" w:cs="Arial"/>
          <w:color w:val="00B050"/>
        </w:rPr>
      </w:pPr>
      <w:r w:rsidRPr="00870FF3">
        <w:rPr>
          <w:rFonts w:ascii="Arial" w:hAnsi="Arial" w:cs="Arial"/>
          <w:color w:val="FF0000"/>
          <w:shd w:val="clear" w:color="auto" w:fill="FFFFFF"/>
        </w:rPr>
        <w:t xml:space="preserve">          </w:t>
      </w:r>
      <w:proofErr w:type="spellStart"/>
      <w:r w:rsidR="003F53E6" w:rsidRPr="00870FF3">
        <w:rPr>
          <w:rFonts w:ascii="Arial" w:hAnsi="Arial" w:cs="Arial"/>
          <w:shd w:val="clear" w:color="auto" w:fill="FFFFFF"/>
        </w:rPr>
        <w:t>Bennell</w:t>
      </w:r>
      <w:proofErr w:type="spellEnd"/>
      <w:r w:rsidR="003F53E6" w:rsidRPr="00870FF3">
        <w:rPr>
          <w:rFonts w:ascii="Arial" w:hAnsi="Arial" w:cs="Arial"/>
          <w:shd w:val="clear" w:color="auto" w:fill="FFFFFF"/>
        </w:rPr>
        <w:t xml:space="preserve"> </w:t>
      </w:r>
      <w:r w:rsidR="003F53E6" w:rsidRPr="00870FF3">
        <w:rPr>
          <w:rFonts w:ascii="Arial" w:hAnsi="Arial" w:cs="Arial"/>
          <w:i/>
          <w:iCs/>
          <w:shd w:val="clear" w:color="auto" w:fill="FFFFFF"/>
        </w:rPr>
        <w:t>et al.,</w:t>
      </w:r>
      <w:r w:rsidR="003F53E6" w:rsidRPr="00870FF3">
        <w:rPr>
          <w:rFonts w:ascii="Arial" w:hAnsi="Arial" w:cs="Arial"/>
          <w:shd w:val="clear" w:color="auto" w:fill="FFFFFF"/>
        </w:rPr>
        <w:t xml:space="preserve"> (2020)</w:t>
      </w:r>
      <w:r w:rsidR="00760DC2" w:rsidRPr="00870FF3">
        <w:rPr>
          <w:rFonts w:ascii="Arial" w:hAnsi="Arial" w:cs="Arial"/>
          <w:shd w:val="clear" w:color="auto" w:fill="FFFFFF"/>
        </w:rPr>
        <w:t xml:space="preserve"> </w:t>
      </w:r>
      <w:r w:rsidR="003F53E6" w:rsidRPr="00870FF3">
        <w:rPr>
          <w:rFonts w:ascii="Arial" w:hAnsi="Arial" w:cs="Arial"/>
        </w:rPr>
        <w:t>compare</w:t>
      </w:r>
      <w:r w:rsidR="00760DC2" w:rsidRPr="00870FF3">
        <w:rPr>
          <w:rFonts w:ascii="Arial" w:hAnsi="Arial" w:cs="Arial"/>
        </w:rPr>
        <w:t>d the</w:t>
      </w:r>
      <w:r w:rsidR="003F53E6" w:rsidRPr="00870FF3">
        <w:rPr>
          <w:rFonts w:ascii="Arial" w:hAnsi="Arial" w:cs="Arial"/>
        </w:rPr>
        <w:t xml:space="preserve"> effectiveness of two exercise programs for</w:t>
      </w:r>
      <w:r w:rsidR="00F860FB" w:rsidRPr="00870FF3">
        <w:rPr>
          <w:rFonts w:ascii="Arial" w:hAnsi="Arial" w:cs="Arial"/>
        </w:rPr>
        <w:t xml:space="preserve"> 128 obese adults aged 50 and over </w:t>
      </w:r>
      <w:r w:rsidR="003F53E6" w:rsidRPr="00870FF3">
        <w:rPr>
          <w:rFonts w:ascii="Arial" w:hAnsi="Arial" w:cs="Arial"/>
        </w:rPr>
        <w:t xml:space="preserve">with knee OA. </w:t>
      </w:r>
      <w:r w:rsidR="00760DC2" w:rsidRPr="00870FF3">
        <w:rPr>
          <w:rFonts w:ascii="Arial" w:hAnsi="Arial" w:cs="Arial"/>
        </w:rPr>
        <w:t xml:space="preserve">They </w:t>
      </w:r>
      <w:r w:rsidR="00613041" w:rsidRPr="00870FF3">
        <w:rPr>
          <w:rFonts w:ascii="Arial" w:hAnsi="Arial" w:cs="Arial"/>
        </w:rPr>
        <w:t>used</w:t>
      </w:r>
      <w:r w:rsidR="00760DC2" w:rsidRPr="00870FF3">
        <w:rPr>
          <w:rFonts w:ascii="Arial" w:hAnsi="Arial" w:cs="Arial"/>
        </w:rPr>
        <w:t xml:space="preserve"> interventions of</w:t>
      </w:r>
      <w:r w:rsidR="003F53E6" w:rsidRPr="00870FF3">
        <w:rPr>
          <w:rFonts w:ascii="Arial" w:hAnsi="Arial" w:cs="Arial"/>
        </w:rPr>
        <w:t xml:space="preserve"> home-based non-weight bearing quadriceps strengthening or weight bearing functional exercise for 12</w:t>
      </w:r>
      <w:r w:rsidR="00583A5D">
        <w:rPr>
          <w:rFonts w:ascii="Arial" w:hAnsi="Arial" w:cs="Arial"/>
        </w:rPr>
        <w:t xml:space="preserve"> </w:t>
      </w:r>
      <w:r w:rsidR="003F53E6" w:rsidRPr="00870FF3">
        <w:rPr>
          <w:rFonts w:ascii="Arial" w:hAnsi="Arial" w:cs="Arial"/>
        </w:rPr>
        <w:t>weeks. Results</w:t>
      </w:r>
      <w:r w:rsidR="00281344" w:rsidRPr="00870FF3">
        <w:rPr>
          <w:rFonts w:ascii="Arial" w:hAnsi="Arial" w:cs="Arial"/>
        </w:rPr>
        <w:t xml:space="preserve"> showed</w:t>
      </w:r>
      <w:r w:rsidR="00F860FB" w:rsidRPr="00870FF3">
        <w:rPr>
          <w:rFonts w:ascii="Arial" w:hAnsi="Arial" w:cs="Arial"/>
        </w:rPr>
        <w:t xml:space="preserve"> that b</w:t>
      </w:r>
      <w:r w:rsidR="00281344" w:rsidRPr="00870FF3">
        <w:rPr>
          <w:rFonts w:ascii="Arial" w:hAnsi="Arial" w:cs="Arial"/>
        </w:rPr>
        <w:t>oth groups demonstrated improved pain and function at 12</w:t>
      </w:r>
      <w:r w:rsidR="00583A5D">
        <w:rPr>
          <w:rFonts w:ascii="Arial" w:hAnsi="Arial" w:cs="Arial"/>
        </w:rPr>
        <w:t xml:space="preserve"> </w:t>
      </w:r>
      <w:r w:rsidR="00281344" w:rsidRPr="00870FF3">
        <w:rPr>
          <w:rFonts w:ascii="Arial" w:hAnsi="Arial" w:cs="Arial"/>
        </w:rPr>
        <w:t>weeks</w:t>
      </w:r>
      <w:r w:rsidR="00F860FB" w:rsidRPr="00870FF3">
        <w:rPr>
          <w:rFonts w:ascii="Arial" w:hAnsi="Arial" w:cs="Arial"/>
        </w:rPr>
        <w:t xml:space="preserve"> (</w:t>
      </w:r>
      <w:proofErr w:type="spellStart"/>
      <w:r w:rsidR="00F860FB" w:rsidRPr="00870FF3">
        <w:rPr>
          <w:rFonts w:ascii="Arial" w:hAnsi="Arial" w:cs="Arial"/>
          <w:shd w:val="clear" w:color="auto" w:fill="FFFFFF"/>
        </w:rPr>
        <w:t>Bennell</w:t>
      </w:r>
      <w:proofErr w:type="spellEnd"/>
      <w:r w:rsidR="00F860FB" w:rsidRPr="00870FF3">
        <w:rPr>
          <w:rFonts w:ascii="Arial" w:hAnsi="Arial" w:cs="Arial"/>
          <w:shd w:val="clear" w:color="auto" w:fill="FFFFFF"/>
        </w:rPr>
        <w:t xml:space="preserve"> </w:t>
      </w:r>
      <w:r w:rsidR="00F860FB" w:rsidRPr="00870FF3">
        <w:rPr>
          <w:rFonts w:ascii="Arial" w:hAnsi="Arial" w:cs="Arial"/>
          <w:i/>
          <w:iCs/>
          <w:shd w:val="clear" w:color="auto" w:fill="FFFFFF"/>
        </w:rPr>
        <w:t>et al.,</w:t>
      </w:r>
      <w:r w:rsidR="00F860FB" w:rsidRPr="00870FF3">
        <w:rPr>
          <w:rFonts w:ascii="Arial" w:hAnsi="Arial" w:cs="Arial"/>
          <w:shd w:val="clear" w:color="auto" w:fill="FFFFFF"/>
        </w:rPr>
        <w:t xml:space="preserve"> 2020)</w:t>
      </w:r>
      <w:r w:rsidR="00F860FB" w:rsidRPr="00870FF3">
        <w:rPr>
          <w:rFonts w:ascii="Arial" w:hAnsi="Arial" w:cs="Arial"/>
        </w:rPr>
        <w:t xml:space="preserve">. </w:t>
      </w:r>
      <w:r w:rsidR="00281344" w:rsidRPr="00870FF3">
        <w:rPr>
          <w:rFonts w:ascii="Arial" w:hAnsi="Arial" w:cs="Arial"/>
        </w:rPr>
        <w:t>Non-weight bearing quadriceps strengthening exercise and weight bearing functional exercise led to similar improvements in the primary outcomes of pain and function over 12</w:t>
      </w:r>
      <w:r w:rsidR="00583A5D">
        <w:rPr>
          <w:rFonts w:ascii="Arial" w:hAnsi="Arial" w:cs="Arial"/>
        </w:rPr>
        <w:t xml:space="preserve"> </w:t>
      </w:r>
      <w:r w:rsidR="00281344" w:rsidRPr="00870FF3">
        <w:rPr>
          <w:rFonts w:ascii="Arial" w:hAnsi="Arial" w:cs="Arial"/>
        </w:rPr>
        <w:t>weeks</w:t>
      </w:r>
      <w:r w:rsidR="00E82FC2" w:rsidRPr="00870FF3">
        <w:rPr>
          <w:rFonts w:ascii="Arial" w:hAnsi="Arial" w:cs="Arial"/>
        </w:rPr>
        <w:t xml:space="preserve"> (</w:t>
      </w:r>
      <w:proofErr w:type="spellStart"/>
      <w:r w:rsidR="00E82FC2" w:rsidRPr="00870FF3">
        <w:rPr>
          <w:rFonts w:ascii="Arial" w:hAnsi="Arial" w:cs="Arial"/>
          <w:shd w:val="clear" w:color="auto" w:fill="FFFFFF"/>
        </w:rPr>
        <w:t>Bennell</w:t>
      </w:r>
      <w:proofErr w:type="spellEnd"/>
      <w:r w:rsidR="00E82FC2" w:rsidRPr="00870FF3">
        <w:rPr>
          <w:rFonts w:ascii="Arial" w:hAnsi="Arial" w:cs="Arial"/>
          <w:shd w:val="clear" w:color="auto" w:fill="FFFFFF"/>
        </w:rPr>
        <w:t xml:space="preserve"> </w:t>
      </w:r>
      <w:r w:rsidR="00E82FC2" w:rsidRPr="00870FF3">
        <w:rPr>
          <w:rFonts w:ascii="Arial" w:hAnsi="Arial" w:cs="Arial"/>
          <w:i/>
          <w:iCs/>
          <w:shd w:val="clear" w:color="auto" w:fill="FFFFFF"/>
        </w:rPr>
        <w:t>et al.,</w:t>
      </w:r>
      <w:r w:rsidR="00E82FC2" w:rsidRPr="00870FF3">
        <w:rPr>
          <w:rFonts w:ascii="Arial" w:hAnsi="Arial" w:cs="Arial"/>
          <w:shd w:val="clear" w:color="auto" w:fill="FFFFFF"/>
        </w:rPr>
        <w:t xml:space="preserve"> 2020)</w:t>
      </w:r>
      <w:r w:rsidR="00E82FC2" w:rsidRPr="00870FF3">
        <w:rPr>
          <w:rFonts w:ascii="Arial" w:hAnsi="Arial" w:cs="Arial"/>
        </w:rPr>
        <w:t xml:space="preserve">. </w:t>
      </w:r>
      <w:r w:rsidR="00F860FB" w:rsidRPr="00870FF3">
        <w:rPr>
          <w:rFonts w:ascii="Arial" w:hAnsi="Arial" w:cs="Arial"/>
        </w:rPr>
        <w:t>Although both groups showed improvements in pain and function, there were between-group differences. This may be because the intervention was only 12</w:t>
      </w:r>
      <w:r w:rsidR="00583A5D">
        <w:rPr>
          <w:rFonts w:ascii="Arial" w:hAnsi="Arial" w:cs="Arial"/>
        </w:rPr>
        <w:t xml:space="preserve"> </w:t>
      </w:r>
      <w:r w:rsidR="00F860FB" w:rsidRPr="00870FF3">
        <w:rPr>
          <w:rFonts w:ascii="Arial" w:hAnsi="Arial" w:cs="Arial"/>
        </w:rPr>
        <w:t>weeks. Therefore, it could be assumed that a methodology including a longer intervention of 6-12 months or longer may produce larger between-group differences.</w:t>
      </w:r>
    </w:p>
    <w:p w14:paraId="371C978A" w14:textId="77777777" w:rsidR="00F860FB" w:rsidRPr="00870FF3" w:rsidRDefault="00F860FB" w:rsidP="005C4641">
      <w:pPr>
        <w:spacing w:after="0" w:line="360" w:lineRule="auto"/>
        <w:rPr>
          <w:rFonts w:ascii="Arial" w:hAnsi="Arial" w:cs="Arial"/>
          <w:b/>
          <w:bCs/>
          <w:i/>
          <w:iCs/>
        </w:rPr>
      </w:pPr>
    </w:p>
    <w:p w14:paraId="694CF125" w14:textId="7D52B464" w:rsidR="007A7E70" w:rsidRPr="00870FF3" w:rsidRDefault="007A7E70" w:rsidP="0096282F">
      <w:pPr>
        <w:spacing w:line="360" w:lineRule="auto"/>
        <w:rPr>
          <w:rFonts w:ascii="Arial" w:hAnsi="Arial" w:cs="Arial"/>
          <w:color w:val="00B050"/>
        </w:rPr>
      </w:pPr>
      <w:r w:rsidRPr="00870FF3">
        <w:rPr>
          <w:rFonts w:ascii="Arial" w:hAnsi="Arial" w:cs="Arial"/>
          <w:b/>
          <w:bCs/>
          <w:i/>
          <w:iCs/>
        </w:rPr>
        <w:t xml:space="preserve">Practical Implications </w:t>
      </w:r>
    </w:p>
    <w:p w14:paraId="51F4B8A2" w14:textId="2468E0DD" w:rsidR="003C7FD9" w:rsidRPr="00870FF3" w:rsidRDefault="00C8165C" w:rsidP="00B1091C">
      <w:pPr>
        <w:spacing w:after="0" w:line="360" w:lineRule="auto"/>
        <w:rPr>
          <w:rFonts w:ascii="Arial" w:hAnsi="Arial" w:cs="Arial"/>
          <w:color w:val="00B050"/>
        </w:rPr>
      </w:pPr>
      <w:r w:rsidRPr="00870FF3">
        <w:rPr>
          <w:rFonts w:ascii="Arial" w:hAnsi="Arial" w:cs="Arial"/>
          <w:color w:val="FF0000"/>
        </w:rPr>
        <w:t xml:space="preserve">          </w:t>
      </w:r>
      <w:r w:rsidR="003C7FD9" w:rsidRPr="00870FF3">
        <w:rPr>
          <w:rFonts w:ascii="Arial" w:hAnsi="Arial" w:cs="Arial"/>
        </w:rPr>
        <w:t xml:space="preserve">Current research suggests that the </w:t>
      </w:r>
      <w:r w:rsidR="00395E32" w:rsidRPr="00870FF3">
        <w:rPr>
          <w:rFonts w:ascii="Arial" w:hAnsi="Arial" w:cs="Arial"/>
        </w:rPr>
        <w:t xml:space="preserve">combination of </w:t>
      </w:r>
      <w:r w:rsidR="009C0535">
        <w:rPr>
          <w:rFonts w:ascii="Arial" w:hAnsi="Arial" w:cs="Arial"/>
        </w:rPr>
        <w:t xml:space="preserve">exercise and </w:t>
      </w:r>
      <w:r w:rsidR="00395E32" w:rsidRPr="00870FF3">
        <w:rPr>
          <w:rFonts w:ascii="Arial" w:hAnsi="Arial" w:cs="Arial"/>
        </w:rPr>
        <w:t>diet-induced weight loss is the intervention treatment of choice to achieve</w:t>
      </w:r>
      <w:r w:rsidR="00D538CE" w:rsidRPr="00870FF3">
        <w:rPr>
          <w:rFonts w:ascii="Arial" w:hAnsi="Arial" w:cs="Arial"/>
        </w:rPr>
        <w:t xml:space="preserve"> </w:t>
      </w:r>
      <w:r w:rsidR="00395E32" w:rsidRPr="00870FF3">
        <w:rPr>
          <w:rFonts w:ascii="Arial" w:hAnsi="Arial" w:cs="Arial"/>
        </w:rPr>
        <w:t xml:space="preserve">optimum physical function and </w:t>
      </w:r>
      <w:r w:rsidR="009C0535">
        <w:rPr>
          <w:rFonts w:ascii="Arial" w:hAnsi="Arial" w:cs="Arial"/>
        </w:rPr>
        <w:t xml:space="preserve">pain reduction </w:t>
      </w:r>
      <w:r w:rsidR="00395E32" w:rsidRPr="00870FF3">
        <w:rPr>
          <w:rFonts w:ascii="Arial" w:hAnsi="Arial" w:cs="Arial"/>
        </w:rPr>
        <w:t>in overweight/obese adults with knee OA.</w:t>
      </w:r>
      <w:r w:rsidR="00395E32" w:rsidRPr="00870FF3">
        <w:rPr>
          <w:rFonts w:ascii="Arial" w:hAnsi="Arial" w:cs="Arial"/>
          <w:color w:val="00B050"/>
        </w:rPr>
        <w:t xml:space="preserve"> </w:t>
      </w:r>
      <w:r w:rsidR="003C7FD9" w:rsidRPr="00870FF3">
        <w:rPr>
          <w:rFonts w:ascii="Arial" w:hAnsi="Arial" w:cs="Arial"/>
        </w:rPr>
        <w:t xml:space="preserve">Future research should also be of higher quality, focusing more on the </w:t>
      </w:r>
      <w:r w:rsidR="000463DB" w:rsidRPr="00870FF3">
        <w:rPr>
          <w:rFonts w:ascii="Arial" w:hAnsi="Arial" w:cs="Arial"/>
        </w:rPr>
        <w:t xml:space="preserve">duration of </w:t>
      </w:r>
      <w:r w:rsidR="003C7FD9" w:rsidRPr="00870FF3">
        <w:rPr>
          <w:rFonts w:ascii="Arial" w:hAnsi="Arial" w:cs="Arial"/>
        </w:rPr>
        <w:t>methods used, the inclusion/exclusion criteria and ensuring a lower risk of bias for possible future review(s).</w:t>
      </w:r>
    </w:p>
    <w:p w14:paraId="2577439B" w14:textId="77777777" w:rsidR="00B1091C" w:rsidRDefault="00B1091C" w:rsidP="00B1091C">
      <w:pPr>
        <w:spacing w:line="360" w:lineRule="auto"/>
        <w:rPr>
          <w:rFonts w:ascii="Arial" w:hAnsi="Arial" w:cs="Arial"/>
          <w:b/>
          <w:bCs/>
          <w:sz w:val="24"/>
          <w:szCs w:val="24"/>
          <w:u w:val="single"/>
        </w:rPr>
      </w:pPr>
    </w:p>
    <w:p w14:paraId="3745C5B9" w14:textId="34B1D64E" w:rsidR="00C060B0" w:rsidRPr="00D90BAB" w:rsidRDefault="00362970" w:rsidP="00362970">
      <w:pPr>
        <w:spacing w:before="240" w:line="360" w:lineRule="auto"/>
        <w:rPr>
          <w:rFonts w:ascii="Arial" w:hAnsi="Arial" w:cs="Arial"/>
          <w:sz w:val="24"/>
          <w:szCs w:val="24"/>
        </w:rPr>
      </w:pPr>
      <w:r>
        <w:rPr>
          <w:rFonts w:ascii="Arial" w:hAnsi="Arial" w:cs="Arial"/>
          <w:b/>
          <w:bCs/>
          <w:sz w:val="24"/>
          <w:szCs w:val="24"/>
          <w:u w:val="single"/>
        </w:rPr>
        <w:t>C</w:t>
      </w:r>
      <w:r w:rsidR="004C092C" w:rsidRPr="00D90BAB">
        <w:rPr>
          <w:rFonts w:ascii="Arial" w:hAnsi="Arial" w:cs="Arial"/>
          <w:b/>
          <w:bCs/>
          <w:sz w:val="24"/>
          <w:szCs w:val="24"/>
          <w:u w:val="single"/>
        </w:rPr>
        <w:t>onclusion</w:t>
      </w:r>
      <w:r w:rsidR="004C092C" w:rsidRPr="00D90BAB">
        <w:rPr>
          <w:rFonts w:ascii="Arial" w:hAnsi="Arial" w:cs="Arial"/>
          <w:b/>
          <w:bCs/>
          <w:sz w:val="24"/>
          <w:szCs w:val="24"/>
        </w:rPr>
        <w:t xml:space="preserve"> </w:t>
      </w:r>
      <w:r w:rsidR="004C092C" w:rsidRPr="00D90BAB">
        <w:rPr>
          <w:rFonts w:ascii="Arial" w:hAnsi="Arial" w:cs="Arial"/>
          <w:sz w:val="24"/>
          <w:szCs w:val="24"/>
        </w:rPr>
        <w:t xml:space="preserve"> </w:t>
      </w:r>
    </w:p>
    <w:p w14:paraId="7AD4042C" w14:textId="1A5A3342" w:rsidR="00422EEB" w:rsidRPr="00870FF3" w:rsidRDefault="00C060B0" w:rsidP="00C237DF">
      <w:pPr>
        <w:spacing w:after="0" w:line="360" w:lineRule="auto"/>
        <w:rPr>
          <w:rFonts w:ascii="Arial" w:hAnsi="Arial" w:cs="Arial"/>
        </w:rPr>
      </w:pPr>
      <w:r w:rsidRPr="00870FF3">
        <w:rPr>
          <w:rFonts w:ascii="Arial" w:hAnsi="Arial" w:cs="Arial"/>
        </w:rPr>
        <w:t xml:space="preserve">          </w:t>
      </w:r>
      <w:r w:rsidR="000463DB" w:rsidRPr="00870FF3">
        <w:rPr>
          <w:rFonts w:ascii="Arial" w:hAnsi="Arial" w:cs="Arial"/>
        </w:rPr>
        <w:t>B</w:t>
      </w:r>
      <w:r w:rsidRPr="00870FF3">
        <w:rPr>
          <w:rFonts w:ascii="Arial" w:hAnsi="Arial" w:cs="Arial"/>
        </w:rPr>
        <w:t xml:space="preserve">ased upon </w:t>
      </w:r>
      <w:r w:rsidR="006F5D7F" w:rsidRPr="00870FF3">
        <w:rPr>
          <w:rFonts w:ascii="Arial" w:hAnsi="Arial" w:cs="Arial"/>
        </w:rPr>
        <w:t>current evidence synthesised in this review, it is hard to judge the effectiveness of a combined programme of diet and physical activity due to the low</w:t>
      </w:r>
      <w:r w:rsidR="00ED08D4" w:rsidRPr="00870FF3">
        <w:rPr>
          <w:rFonts w:ascii="Arial" w:hAnsi="Arial" w:cs="Arial"/>
        </w:rPr>
        <w:t>er</w:t>
      </w:r>
      <w:r w:rsidR="006F5D7F" w:rsidRPr="00870FF3">
        <w:rPr>
          <w:rFonts w:ascii="Arial" w:hAnsi="Arial" w:cs="Arial"/>
        </w:rPr>
        <w:t xml:space="preserve"> number of included trials</w:t>
      </w:r>
      <w:r w:rsidR="000463DB" w:rsidRPr="00870FF3">
        <w:rPr>
          <w:rFonts w:ascii="Arial" w:hAnsi="Arial" w:cs="Arial"/>
        </w:rPr>
        <w:t>,</w:t>
      </w:r>
      <w:r w:rsidR="006F5D7F" w:rsidRPr="00870FF3">
        <w:rPr>
          <w:rFonts w:ascii="Arial" w:hAnsi="Arial" w:cs="Arial"/>
        </w:rPr>
        <w:t xml:space="preserve"> </w:t>
      </w:r>
      <w:proofErr w:type="gramStart"/>
      <w:r w:rsidR="006F5D7F" w:rsidRPr="00870FF3">
        <w:rPr>
          <w:rFonts w:ascii="Arial" w:hAnsi="Arial" w:cs="Arial"/>
        </w:rPr>
        <w:t>participants</w:t>
      </w:r>
      <w:proofErr w:type="gramEnd"/>
      <w:r w:rsidR="006F5D7F" w:rsidRPr="00870FF3">
        <w:rPr>
          <w:rFonts w:ascii="Arial" w:hAnsi="Arial" w:cs="Arial"/>
        </w:rPr>
        <w:t xml:space="preserve"> and the quality of available evidence.</w:t>
      </w:r>
      <w:r w:rsidR="006F5D7F" w:rsidRPr="00870FF3">
        <w:rPr>
          <w:rFonts w:ascii="Arial" w:hAnsi="Arial" w:cs="Arial"/>
          <w:color w:val="FF0000"/>
        </w:rPr>
        <w:t xml:space="preserve"> </w:t>
      </w:r>
      <w:r w:rsidR="006F5D7F" w:rsidRPr="00870FF3">
        <w:rPr>
          <w:rFonts w:ascii="Arial" w:hAnsi="Arial" w:cs="Arial"/>
        </w:rPr>
        <w:t xml:space="preserve">Only moderate quality evidence was available to investigate the intervention programmes. </w:t>
      </w:r>
      <w:r w:rsidR="00422EEB" w:rsidRPr="00870FF3">
        <w:rPr>
          <w:rFonts w:ascii="Arial" w:hAnsi="Arial" w:cs="Arial"/>
        </w:rPr>
        <w:t>Nonetheless</w:t>
      </w:r>
      <w:r w:rsidR="006F5D7F" w:rsidRPr="00870FF3">
        <w:rPr>
          <w:rFonts w:ascii="Arial" w:hAnsi="Arial" w:cs="Arial"/>
        </w:rPr>
        <w:t>, the narrative synthesis suggests that interventions</w:t>
      </w:r>
      <w:r w:rsidRPr="00870FF3">
        <w:rPr>
          <w:rFonts w:ascii="Arial" w:hAnsi="Arial" w:cs="Arial"/>
        </w:rPr>
        <w:t xml:space="preserve"> using combinations of diet along with exercise tend to be more effective on weight loss and the reduction in knee pain and improving function.</w:t>
      </w:r>
      <w:r w:rsidR="005C4641" w:rsidRPr="00870FF3">
        <w:rPr>
          <w:rFonts w:ascii="Arial" w:hAnsi="Arial" w:cs="Arial"/>
        </w:rPr>
        <w:t xml:space="preserve"> </w:t>
      </w:r>
      <w:r w:rsidR="000463DB" w:rsidRPr="00870FF3">
        <w:rPr>
          <w:rFonts w:ascii="Arial" w:hAnsi="Arial" w:cs="Arial"/>
        </w:rPr>
        <w:t>T</w:t>
      </w:r>
      <w:r w:rsidR="005C4641" w:rsidRPr="00870FF3">
        <w:rPr>
          <w:rFonts w:ascii="Arial" w:hAnsi="Arial" w:cs="Arial"/>
        </w:rPr>
        <w:t xml:space="preserve">he combination of diet plus exercise </w:t>
      </w:r>
      <w:r w:rsidR="00A40648">
        <w:rPr>
          <w:rFonts w:ascii="Arial" w:hAnsi="Arial" w:cs="Arial"/>
        </w:rPr>
        <w:t>is</w:t>
      </w:r>
      <w:r w:rsidR="005C4641" w:rsidRPr="00870FF3">
        <w:rPr>
          <w:rFonts w:ascii="Arial" w:hAnsi="Arial" w:cs="Arial"/>
        </w:rPr>
        <w:t xml:space="preserve"> shown to produce consistently better and clinically relevant improvements in </w:t>
      </w:r>
      <w:r w:rsidR="000463DB" w:rsidRPr="00870FF3">
        <w:rPr>
          <w:rFonts w:ascii="Arial" w:hAnsi="Arial" w:cs="Arial"/>
        </w:rPr>
        <w:t>p</w:t>
      </w:r>
      <w:r w:rsidR="005C4641" w:rsidRPr="00870FF3">
        <w:rPr>
          <w:rFonts w:ascii="Arial" w:hAnsi="Arial" w:cs="Arial"/>
        </w:rPr>
        <w:t>ain and physical function in older overweight</w:t>
      </w:r>
      <w:r w:rsidR="000463DB" w:rsidRPr="00870FF3">
        <w:rPr>
          <w:rFonts w:ascii="Arial" w:hAnsi="Arial" w:cs="Arial"/>
        </w:rPr>
        <w:t>/</w:t>
      </w:r>
      <w:r w:rsidR="005C4641" w:rsidRPr="00870FF3">
        <w:rPr>
          <w:rFonts w:ascii="Arial" w:hAnsi="Arial" w:cs="Arial"/>
        </w:rPr>
        <w:t>obese adults with knee OA than either diet or exercise individually.</w:t>
      </w:r>
      <w:r w:rsidR="00422EEB" w:rsidRPr="00870FF3">
        <w:rPr>
          <w:rFonts w:ascii="Arial" w:hAnsi="Arial" w:cs="Arial"/>
        </w:rPr>
        <w:t xml:space="preserve"> However, </w:t>
      </w:r>
      <w:r w:rsidR="00422EEB" w:rsidRPr="00870FF3">
        <w:rPr>
          <w:rFonts w:ascii="Arial" w:hAnsi="Arial" w:cs="Arial"/>
        </w:rPr>
        <w:lastRenderedPageBreak/>
        <w:t>studies</w:t>
      </w:r>
      <w:r w:rsidR="006F5D7F" w:rsidRPr="00870FF3">
        <w:rPr>
          <w:rFonts w:ascii="Arial" w:hAnsi="Arial" w:cs="Arial"/>
        </w:rPr>
        <w:t xml:space="preserve"> with a</w:t>
      </w:r>
      <w:r w:rsidR="00422EEB" w:rsidRPr="00870FF3">
        <w:rPr>
          <w:rFonts w:ascii="Arial" w:hAnsi="Arial" w:cs="Arial"/>
        </w:rPr>
        <w:t xml:space="preserve"> specific</w:t>
      </w:r>
      <w:r w:rsidR="006F5D7F" w:rsidRPr="00870FF3">
        <w:rPr>
          <w:rFonts w:ascii="Arial" w:hAnsi="Arial" w:cs="Arial"/>
        </w:rPr>
        <w:t xml:space="preserve"> focus on </w:t>
      </w:r>
      <w:r w:rsidR="00422EEB" w:rsidRPr="00870FF3">
        <w:rPr>
          <w:rFonts w:ascii="Arial" w:hAnsi="Arial" w:cs="Arial"/>
        </w:rPr>
        <w:t>long</w:t>
      </w:r>
      <w:r w:rsidR="00806128" w:rsidRPr="00870FF3">
        <w:rPr>
          <w:rFonts w:ascii="Arial" w:hAnsi="Arial" w:cs="Arial"/>
        </w:rPr>
        <w:t>-</w:t>
      </w:r>
      <w:r w:rsidR="00422EEB" w:rsidRPr="00870FF3">
        <w:rPr>
          <w:rFonts w:ascii="Arial" w:hAnsi="Arial" w:cs="Arial"/>
        </w:rPr>
        <w:t xml:space="preserve">term </w:t>
      </w:r>
      <w:r w:rsidR="00806128" w:rsidRPr="00870FF3">
        <w:rPr>
          <w:rFonts w:ascii="Arial" w:hAnsi="Arial" w:cs="Arial"/>
        </w:rPr>
        <w:t xml:space="preserve">(24-36 months) </w:t>
      </w:r>
      <w:r w:rsidR="00422EEB" w:rsidRPr="00870FF3">
        <w:rPr>
          <w:rFonts w:ascii="Arial" w:hAnsi="Arial" w:cs="Arial"/>
        </w:rPr>
        <w:t>mobility changes in older adults with knee OA may be worth</w:t>
      </w:r>
      <w:r w:rsidR="006F5D7F" w:rsidRPr="00870FF3">
        <w:rPr>
          <w:rFonts w:ascii="Arial" w:hAnsi="Arial" w:cs="Arial"/>
        </w:rPr>
        <w:t xml:space="preserve">y of further evaluation. </w:t>
      </w:r>
    </w:p>
    <w:p w14:paraId="6518BF96" w14:textId="518A0E69" w:rsidR="007A7E70" w:rsidRPr="00870FF3" w:rsidRDefault="007A7E70" w:rsidP="00870FF3">
      <w:pPr>
        <w:spacing w:before="240" w:line="360" w:lineRule="auto"/>
        <w:rPr>
          <w:rFonts w:ascii="Times New Roman" w:hAnsi="Times New Roman" w:cs="Times New Roman"/>
          <w:b/>
          <w:bCs/>
          <w:i/>
          <w:iCs/>
        </w:rPr>
      </w:pPr>
      <w:r w:rsidRPr="00870FF3">
        <w:rPr>
          <w:rFonts w:ascii="Arial" w:hAnsi="Arial" w:cs="Arial"/>
          <w:b/>
          <w:bCs/>
          <w:i/>
          <w:iCs/>
        </w:rPr>
        <w:t>Compliance with Ethical Standards</w:t>
      </w:r>
      <w:r w:rsidRPr="00870FF3">
        <w:rPr>
          <w:rFonts w:ascii="Times New Roman" w:hAnsi="Times New Roman" w:cs="Times New Roman"/>
          <w:b/>
          <w:bCs/>
          <w:i/>
          <w:iCs/>
        </w:rPr>
        <w:t xml:space="preserve"> </w:t>
      </w:r>
    </w:p>
    <w:p w14:paraId="1342AF3E" w14:textId="272BA28D" w:rsidR="00C060B0" w:rsidRPr="00870FF3" w:rsidRDefault="003C7FD9" w:rsidP="000463DB">
      <w:pPr>
        <w:spacing w:after="0" w:line="360" w:lineRule="auto"/>
        <w:rPr>
          <w:rFonts w:ascii="Arial" w:hAnsi="Arial" w:cs="Arial"/>
        </w:rPr>
      </w:pPr>
      <w:r w:rsidRPr="00870FF3">
        <w:rPr>
          <w:rFonts w:ascii="Arial" w:hAnsi="Arial" w:cs="Arial"/>
        </w:rPr>
        <w:t>The author did not receive any funding or grants from any external source. The author reported no contribution to study design analysis or interpretation of the data and writing of this paper from external resources.</w:t>
      </w:r>
    </w:p>
    <w:p w14:paraId="5007BB96" w14:textId="77777777" w:rsidR="000463DB" w:rsidRPr="00870FF3" w:rsidRDefault="000463DB" w:rsidP="000463DB">
      <w:pPr>
        <w:spacing w:after="0" w:line="360" w:lineRule="auto"/>
        <w:rPr>
          <w:rFonts w:ascii="Arial" w:hAnsi="Arial" w:cs="Arial"/>
        </w:rPr>
      </w:pPr>
    </w:p>
    <w:p w14:paraId="0D6783E4" w14:textId="14252F56" w:rsidR="007A7E70" w:rsidRPr="00870FF3" w:rsidRDefault="007A7E70" w:rsidP="007A7E70">
      <w:pPr>
        <w:spacing w:line="360" w:lineRule="auto"/>
        <w:rPr>
          <w:rFonts w:ascii="Arial" w:hAnsi="Arial" w:cs="Arial"/>
          <w:b/>
          <w:bCs/>
          <w:i/>
          <w:iCs/>
        </w:rPr>
      </w:pPr>
      <w:r w:rsidRPr="00870FF3">
        <w:rPr>
          <w:rFonts w:ascii="Arial" w:hAnsi="Arial" w:cs="Arial"/>
          <w:b/>
          <w:bCs/>
          <w:i/>
          <w:iCs/>
        </w:rPr>
        <w:t xml:space="preserve">Conflicts of interest </w:t>
      </w:r>
    </w:p>
    <w:p w14:paraId="6FDD32CA" w14:textId="77777777" w:rsidR="00422EEB" w:rsidRPr="00870FF3" w:rsidRDefault="003C7FD9" w:rsidP="00422EEB">
      <w:pPr>
        <w:spacing w:line="360" w:lineRule="auto"/>
        <w:rPr>
          <w:rFonts w:ascii="Times New Roman" w:hAnsi="Times New Roman" w:cs="Times New Roman"/>
        </w:rPr>
      </w:pPr>
      <w:r w:rsidRPr="00870FF3">
        <w:rPr>
          <w:rFonts w:ascii="Arial" w:hAnsi="Arial" w:cs="Arial"/>
        </w:rPr>
        <w:t xml:space="preserve">There were no conflicts of interest </w:t>
      </w:r>
      <w:r w:rsidR="00AB51EB" w:rsidRPr="00870FF3">
        <w:rPr>
          <w:rFonts w:ascii="Arial" w:hAnsi="Arial" w:cs="Arial"/>
        </w:rPr>
        <w:t>during this study as</w:t>
      </w:r>
      <w:r w:rsidRPr="00870FF3">
        <w:rPr>
          <w:rFonts w:ascii="Arial" w:hAnsi="Arial" w:cs="Arial"/>
        </w:rPr>
        <w:t xml:space="preserve"> the author was the only individual involved in writing this review.</w:t>
      </w:r>
      <w:r w:rsidRPr="00870FF3">
        <w:rPr>
          <w:rFonts w:ascii="Times New Roman" w:hAnsi="Times New Roman" w:cs="Times New Roman"/>
        </w:rPr>
        <w:t xml:space="preserve"> </w:t>
      </w:r>
      <w:r w:rsidR="00422EEB" w:rsidRPr="00870FF3">
        <w:rPr>
          <w:rFonts w:ascii="Times New Roman" w:hAnsi="Times New Roman" w:cs="Times New Roman"/>
        </w:rPr>
        <w:t xml:space="preserve"> </w:t>
      </w:r>
    </w:p>
    <w:p w14:paraId="5E28EF32" w14:textId="108F9F5C" w:rsidR="00826098" w:rsidRPr="00870FF3" w:rsidRDefault="002C3372" w:rsidP="00422EEB">
      <w:pPr>
        <w:spacing w:line="360" w:lineRule="auto"/>
        <w:jc w:val="right"/>
        <w:rPr>
          <w:rFonts w:ascii="Arial" w:hAnsi="Arial" w:cs="Arial"/>
          <w:u w:val="single"/>
        </w:rPr>
      </w:pPr>
      <w:r w:rsidRPr="00870FF3">
        <w:rPr>
          <w:rFonts w:ascii="Arial" w:hAnsi="Arial" w:cs="Arial"/>
          <w:u w:val="single"/>
        </w:rPr>
        <w:t xml:space="preserve">Word </w:t>
      </w:r>
      <w:r w:rsidR="00422EEB" w:rsidRPr="00870FF3">
        <w:rPr>
          <w:rFonts w:ascii="Arial" w:hAnsi="Arial" w:cs="Arial"/>
          <w:u w:val="single"/>
        </w:rPr>
        <w:t>C</w:t>
      </w:r>
      <w:r w:rsidRPr="00870FF3">
        <w:rPr>
          <w:rFonts w:ascii="Arial" w:hAnsi="Arial" w:cs="Arial"/>
          <w:u w:val="single"/>
        </w:rPr>
        <w:t xml:space="preserve">ount: </w:t>
      </w:r>
      <w:r w:rsidR="00613041" w:rsidRPr="00870FF3">
        <w:rPr>
          <w:rFonts w:ascii="Arial" w:hAnsi="Arial" w:cs="Arial"/>
          <w:u w:val="single"/>
        </w:rPr>
        <w:t>3</w:t>
      </w:r>
      <w:r w:rsidR="00A82777">
        <w:rPr>
          <w:rFonts w:ascii="Arial" w:hAnsi="Arial" w:cs="Arial"/>
          <w:u w:val="single"/>
        </w:rPr>
        <w:t>296</w:t>
      </w:r>
      <w:r w:rsidRPr="00870FF3">
        <w:rPr>
          <w:rFonts w:ascii="Arial" w:hAnsi="Arial" w:cs="Arial"/>
          <w:u w:val="single"/>
        </w:rPr>
        <w:t xml:space="preserve"> </w:t>
      </w:r>
    </w:p>
    <w:p w14:paraId="057F12D5" w14:textId="77777777" w:rsidR="00CF74C4" w:rsidRDefault="00CF74C4" w:rsidP="006F5D7F">
      <w:pPr>
        <w:spacing w:before="240" w:line="360" w:lineRule="auto"/>
        <w:rPr>
          <w:rFonts w:ascii="Times New Roman" w:hAnsi="Times New Roman" w:cs="Times New Roman"/>
          <w:b/>
          <w:bCs/>
          <w:sz w:val="24"/>
          <w:szCs w:val="24"/>
          <w:u w:val="single"/>
        </w:rPr>
      </w:pPr>
    </w:p>
    <w:p w14:paraId="2822B407" w14:textId="77777777" w:rsidR="00CF74C4" w:rsidRDefault="00CF74C4" w:rsidP="006F5D7F">
      <w:pPr>
        <w:spacing w:before="240" w:line="360" w:lineRule="auto"/>
        <w:rPr>
          <w:rFonts w:ascii="Times New Roman" w:hAnsi="Times New Roman" w:cs="Times New Roman"/>
          <w:b/>
          <w:bCs/>
          <w:sz w:val="24"/>
          <w:szCs w:val="24"/>
          <w:u w:val="single"/>
        </w:rPr>
      </w:pPr>
    </w:p>
    <w:p w14:paraId="696491D4" w14:textId="77777777" w:rsidR="00CF74C4" w:rsidRDefault="00CF74C4" w:rsidP="006F5D7F">
      <w:pPr>
        <w:spacing w:before="240" w:line="360" w:lineRule="auto"/>
        <w:rPr>
          <w:rFonts w:ascii="Times New Roman" w:hAnsi="Times New Roman" w:cs="Times New Roman"/>
          <w:b/>
          <w:bCs/>
          <w:sz w:val="24"/>
          <w:szCs w:val="24"/>
          <w:u w:val="single"/>
        </w:rPr>
      </w:pPr>
    </w:p>
    <w:p w14:paraId="4BA57685" w14:textId="77777777" w:rsidR="00CF74C4" w:rsidRDefault="00CF74C4" w:rsidP="006F5D7F">
      <w:pPr>
        <w:spacing w:before="240" w:line="360" w:lineRule="auto"/>
        <w:rPr>
          <w:rFonts w:ascii="Times New Roman" w:hAnsi="Times New Roman" w:cs="Times New Roman"/>
          <w:b/>
          <w:bCs/>
          <w:sz w:val="24"/>
          <w:szCs w:val="24"/>
          <w:u w:val="single"/>
        </w:rPr>
      </w:pPr>
    </w:p>
    <w:p w14:paraId="68DBB369" w14:textId="5597DA8C" w:rsidR="00CF74C4" w:rsidRDefault="00CF74C4" w:rsidP="006F5D7F">
      <w:pPr>
        <w:spacing w:before="240" w:line="360" w:lineRule="auto"/>
        <w:rPr>
          <w:rFonts w:ascii="Times New Roman" w:hAnsi="Times New Roman" w:cs="Times New Roman"/>
          <w:b/>
          <w:bCs/>
          <w:sz w:val="24"/>
          <w:szCs w:val="24"/>
          <w:u w:val="single"/>
        </w:rPr>
      </w:pPr>
    </w:p>
    <w:p w14:paraId="3DA8081F" w14:textId="724C703D" w:rsidR="00D90BAB" w:rsidRDefault="00D90BAB" w:rsidP="006F5D7F">
      <w:pPr>
        <w:spacing w:before="240" w:line="360" w:lineRule="auto"/>
        <w:rPr>
          <w:rFonts w:ascii="Times New Roman" w:hAnsi="Times New Roman" w:cs="Times New Roman"/>
          <w:b/>
          <w:bCs/>
          <w:sz w:val="24"/>
          <w:szCs w:val="24"/>
          <w:u w:val="single"/>
        </w:rPr>
      </w:pPr>
    </w:p>
    <w:p w14:paraId="797AD256" w14:textId="77E428F2" w:rsidR="00D90BAB" w:rsidRDefault="00D90BAB" w:rsidP="006F5D7F">
      <w:pPr>
        <w:spacing w:before="240" w:line="360" w:lineRule="auto"/>
        <w:rPr>
          <w:rFonts w:ascii="Times New Roman" w:hAnsi="Times New Roman" w:cs="Times New Roman"/>
          <w:b/>
          <w:bCs/>
          <w:sz w:val="24"/>
          <w:szCs w:val="24"/>
          <w:u w:val="single"/>
        </w:rPr>
      </w:pPr>
    </w:p>
    <w:p w14:paraId="0703C7ED" w14:textId="371973E3" w:rsidR="00D90BAB" w:rsidRDefault="00D90BAB" w:rsidP="006F5D7F">
      <w:pPr>
        <w:spacing w:before="240" w:line="360" w:lineRule="auto"/>
        <w:rPr>
          <w:rFonts w:ascii="Times New Roman" w:hAnsi="Times New Roman" w:cs="Times New Roman"/>
          <w:b/>
          <w:bCs/>
          <w:sz w:val="24"/>
          <w:szCs w:val="24"/>
          <w:u w:val="single"/>
        </w:rPr>
      </w:pPr>
    </w:p>
    <w:p w14:paraId="667FAC6C" w14:textId="4B0686B9" w:rsidR="00D90BAB" w:rsidRDefault="00D90BAB" w:rsidP="006F5D7F">
      <w:pPr>
        <w:spacing w:before="240" w:line="360" w:lineRule="auto"/>
        <w:rPr>
          <w:rFonts w:ascii="Times New Roman" w:hAnsi="Times New Roman" w:cs="Times New Roman"/>
          <w:b/>
          <w:bCs/>
          <w:sz w:val="24"/>
          <w:szCs w:val="24"/>
          <w:u w:val="single"/>
        </w:rPr>
      </w:pPr>
    </w:p>
    <w:p w14:paraId="546B38BA" w14:textId="306C2963" w:rsidR="00D90BAB" w:rsidRDefault="00D90BAB" w:rsidP="006F5D7F">
      <w:pPr>
        <w:spacing w:before="240" w:line="360" w:lineRule="auto"/>
        <w:rPr>
          <w:rFonts w:ascii="Times New Roman" w:hAnsi="Times New Roman" w:cs="Times New Roman"/>
          <w:b/>
          <w:bCs/>
          <w:sz w:val="24"/>
          <w:szCs w:val="24"/>
          <w:u w:val="single"/>
        </w:rPr>
      </w:pPr>
    </w:p>
    <w:p w14:paraId="407C916F" w14:textId="05E41A55" w:rsidR="00D90BAB" w:rsidRDefault="00D90BAB" w:rsidP="006F5D7F">
      <w:pPr>
        <w:spacing w:before="240" w:line="360" w:lineRule="auto"/>
        <w:rPr>
          <w:rFonts w:ascii="Times New Roman" w:hAnsi="Times New Roman" w:cs="Times New Roman"/>
          <w:b/>
          <w:bCs/>
          <w:sz w:val="24"/>
          <w:szCs w:val="24"/>
          <w:u w:val="single"/>
        </w:rPr>
      </w:pPr>
    </w:p>
    <w:p w14:paraId="1AD2DB8A" w14:textId="263CFA80" w:rsidR="00D90BAB" w:rsidRDefault="00D90BAB" w:rsidP="006F5D7F">
      <w:pPr>
        <w:spacing w:before="240" w:line="360" w:lineRule="auto"/>
        <w:rPr>
          <w:rFonts w:ascii="Times New Roman" w:hAnsi="Times New Roman" w:cs="Times New Roman"/>
          <w:b/>
          <w:bCs/>
          <w:sz w:val="24"/>
          <w:szCs w:val="24"/>
          <w:u w:val="single"/>
        </w:rPr>
      </w:pPr>
    </w:p>
    <w:p w14:paraId="0C62D147" w14:textId="46033CED" w:rsidR="00D90BAB" w:rsidRDefault="00D90BAB" w:rsidP="006F5D7F">
      <w:pPr>
        <w:spacing w:before="240" w:line="360" w:lineRule="auto"/>
        <w:rPr>
          <w:rFonts w:ascii="Times New Roman" w:hAnsi="Times New Roman" w:cs="Times New Roman"/>
          <w:b/>
          <w:bCs/>
          <w:sz w:val="24"/>
          <w:szCs w:val="24"/>
          <w:u w:val="single"/>
        </w:rPr>
      </w:pPr>
    </w:p>
    <w:p w14:paraId="0545296B" w14:textId="49528EC4" w:rsidR="00D90BAB" w:rsidRDefault="00D90BAB" w:rsidP="006F5D7F">
      <w:pPr>
        <w:spacing w:before="240" w:line="360" w:lineRule="auto"/>
        <w:rPr>
          <w:rFonts w:ascii="Times New Roman" w:hAnsi="Times New Roman" w:cs="Times New Roman"/>
          <w:b/>
          <w:bCs/>
          <w:sz w:val="24"/>
          <w:szCs w:val="24"/>
          <w:u w:val="single"/>
        </w:rPr>
      </w:pPr>
    </w:p>
    <w:p w14:paraId="187AA38A" w14:textId="6471D64D" w:rsidR="00801C3B" w:rsidRPr="00D90BAB" w:rsidRDefault="00801C3B" w:rsidP="006F5D7F">
      <w:pPr>
        <w:spacing w:before="240" w:line="360" w:lineRule="auto"/>
        <w:rPr>
          <w:rFonts w:ascii="Arial" w:hAnsi="Arial" w:cs="Arial"/>
          <w:b/>
          <w:bCs/>
          <w:sz w:val="24"/>
          <w:szCs w:val="24"/>
          <w:u w:val="single"/>
        </w:rPr>
      </w:pPr>
      <w:r w:rsidRPr="00D90BAB">
        <w:rPr>
          <w:rFonts w:ascii="Arial" w:hAnsi="Arial" w:cs="Arial"/>
          <w:b/>
          <w:bCs/>
          <w:sz w:val="24"/>
          <w:szCs w:val="24"/>
          <w:u w:val="single"/>
        </w:rPr>
        <w:lastRenderedPageBreak/>
        <w:t>R</w:t>
      </w:r>
      <w:r w:rsidR="00B1091C">
        <w:rPr>
          <w:rFonts w:ascii="Arial" w:hAnsi="Arial" w:cs="Arial"/>
          <w:b/>
          <w:bCs/>
          <w:sz w:val="24"/>
          <w:szCs w:val="24"/>
          <w:u w:val="single"/>
        </w:rPr>
        <w:t>eferences</w:t>
      </w:r>
      <w:r w:rsidRPr="00D90BAB">
        <w:rPr>
          <w:rFonts w:ascii="Arial" w:hAnsi="Arial" w:cs="Arial"/>
          <w:b/>
          <w:bCs/>
          <w:sz w:val="24"/>
          <w:szCs w:val="24"/>
          <w:u w:val="single"/>
        </w:rPr>
        <w:t>:</w:t>
      </w:r>
    </w:p>
    <w:p w14:paraId="11CAEB2C" w14:textId="74512990" w:rsidR="00842D10" w:rsidRPr="009B395C" w:rsidRDefault="00842D10" w:rsidP="005D64F1">
      <w:pPr>
        <w:spacing w:before="240" w:after="0" w:line="360" w:lineRule="auto"/>
        <w:rPr>
          <w:rFonts w:ascii="Arial" w:eastAsia="Times New Roman" w:hAnsi="Arial" w:cs="Arial"/>
          <w:lang w:eastAsia="en-GB"/>
        </w:rPr>
      </w:pPr>
      <w:r w:rsidRPr="009B395C">
        <w:rPr>
          <w:rFonts w:ascii="Arial" w:eastAsia="Times New Roman" w:hAnsi="Arial" w:cs="Arial"/>
          <w:lang w:eastAsia="en-GB"/>
        </w:rPr>
        <w:t>ACSM (2013). </w:t>
      </w:r>
      <w:r w:rsidRPr="009B395C">
        <w:rPr>
          <w:rFonts w:ascii="Arial" w:hAnsi="Arial" w:cs="Arial"/>
        </w:rPr>
        <w:t>American College of Sport Medicine’</w:t>
      </w:r>
      <w:r w:rsidRPr="009B395C">
        <w:rPr>
          <w:rFonts w:ascii="Arial" w:eastAsia="Times New Roman" w:hAnsi="Arial" w:cs="Arial"/>
          <w:i/>
          <w:iCs/>
          <w:lang w:eastAsia="en-GB"/>
        </w:rPr>
        <w:t>s guidelines (ACSM) for exercise testing and prescription</w:t>
      </w:r>
      <w:r w:rsidRPr="009B395C">
        <w:rPr>
          <w:rFonts w:ascii="Arial" w:eastAsia="Times New Roman" w:hAnsi="Arial" w:cs="Arial"/>
          <w:lang w:eastAsia="en-GB"/>
        </w:rPr>
        <w:t xml:space="preserve">. 9th ed. Philadelphia: Wolters </w:t>
      </w:r>
      <w:proofErr w:type="spellStart"/>
      <w:r w:rsidRPr="009B395C">
        <w:rPr>
          <w:rFonts w:ascii="Arial" w:eastAsia="Times New Roman" w:hAnsi="Arial" w:cs="Arial"/>
          <w:lang w:eastAsia="en-GB"/>
        </w:rPr>
        <w:t>Lumer</w:t>
      </w:r>
      <w:proofErr w:type="spellEnd"/>
      <w:r w:rsidRPr="009B395C">
        <w:rPr>
          <w:rFonts w:ascii="Arial" w:eastAsia="Times New Roman" w:hAnsi="Arial" w:cs="Arial"/>
          <w:lang w:eastAsia="en-GB"/>
        </w:rPr>
        <w:t>/Lippincott/Williams &amp; Wilkins.</w:t>
      </w:r>
    </w:p>
    <w:p w14:paraId="68B476D1" w14:textId="77777777" w:rsidR="00842D10" w:rsidRPr="00870FF3" w:rsidRDefault="00842D10" w:rsidP="005D64F1">
      <w:pPr>
        <w:spacing w:after="0" w:line="360" w:lineRule="auto"/>
        <w:rPr>
          <w:rFonts w:ascii="Arial" w:hAnsi="Arial" w:cs="Arial"/>
          <w:b/>
          <w:bCs/>
          <w:u w:val="single"/>
        </w:rPr>
      </w:pPr>
    </w:p>
    <w:p w14:paraId="539B44B5" w14:textId="77777777" w:rsidR="006F5D7F" w:rsidRPr="009B395C" w:rsidRDefault="0007596A" w:rsidP="005D64F1">
      <w:pPr>
        <w:spacing w:after="0" w:line="360" w:lineRule="auto"/>
        <w:rPr>
          <w:rFonts w:ascii="Arial" w:eastAsia="Times New Roman" w:hAnsi="Arial" w:cs="Arial"/>
          <w:lang w:eastAsia="en-GB"/>
        </w:rPr>
      </w:pPr>
      <w:proofErr w:type="spellStart"/>
      <w:r w:rsidRPr="009B395C">
        <w:rPr>
          <w:rFonts w:ascii="Arial" w:eastAsia="Times New Roman" w:hAnsi="Arial" w:cs="Arial"/>
          <w:lang w:eastAsia="en-GB"/>
        </w:rPr>
        <w:t>Alrushud</w:t>
      </w:r>
      <w:proofErr w:type="spellEnd"/>
      <w:r w:rsidRPr="009B395C">
        <w:rPr>
          <w:rFonts w:ascii="Arial" w:eastAsia="Times New Roman" w:hAnsi="Arial" w:cs="Arial"/>
          <w:lang w:eastAsia="en-GB"/>
        </w:rPr>
        <w:t xml:space="preserve">, A., Rushton, A., </w:t>
      </w:r>
      <w:proofErr w:type="spellStart"/>
      <w:r w:rsidRPr="009B395C">
        <w:rPr>
          <w:rFonts w:ascii="Arial" w:eastAsia="Times New Roman" w:hAnsi="Arial" w:cs="Arial"/>
          <w:lang w:eastAsia="en-GB"/>
        </w:rPr>
        <w:t>Kanavaki</w:t>
      </w:r>
      <w:proofErr w:type="spellEnd"/>
      <w:r w:rsidRPr="009B395C">
        <w:rPr>
          <w:rFonts w:ascii="Arial" w:eastAsia="Times New Roman" w:hAnsi="Arial" w:cs="Arial"/>
          <w:lang w:eastAsia="en-GB"/>
        </w:rPr>
        <w:t xml:space="preserve">, A. and Greig, C. </w:t>
      </w:r>
      <w:r w:rsidR="006F5D7F" w:rsidRPr="009B395C">
        <w:rPr>
          <w:rFonts w:ascii="Arial" w:eastAsia="Times New Roman" w:hAnsi="Arial" w:cs="Arial"/>
          <w:lang w:eastAsia="en-GB"/>
        </w:rPr>
        <w:t>(</w:t>
      </w:r>
      <w:r w:rsidRPr="009B395C">
        <w:rPr>
          <w:rFonts w:ascii="Arial" w:eastAsia="Times New Roman" w:hAnsi="Arial" w:cs="Arial"/>
          <w:lang w:eastAsia="en-GB"/>
        </w:rPr>
        <w:t>2017</w:t>
      </w:r>
      <w:r w:rsidR="006F5D7F" w:rsidRPr="009B395C">
        <w:rPr>
          <w:rFonts w:ascii="Arial" w:eastAsia="Times New Roman" w:hAnsi="Arial" w:cs="Arial"/>
          <w:lang w:eastAsia="en-GB"/>
        </w:rPr>
        <w:t>)</w:t>
      </w:r>
      <w:r w:rsidRPr="009B395C">
        <w:rPr>
          <w:rFonts w:ascii="Arial" w:eastAsia="Times New Roman" w:hAnsi="Arial" w:cs="Arial"/>
          <w:lang w:eastAsia="en-GB"/>
        </w:rPr>
        <w:t>. Effect of physical activity and dietary restriction interventions on weight loss and the musculoskeletal function of overweight and obese older adults with knee osteoarthritis: a systematic review and mixed method data synthesis. </w:t>
      </w:r>
      <w:r w:rsidRPr="009B395C">
        <w:rPr>
          <w:rFonts w:ascii="Arial" w:eastAsia="Times New Roman" w:hAnsi="Arial" w:cs="Arial"/>
          <w:i/>
          <w:iCs/>
          <w:lang w:eastAsia="en-GB"/>
        </w:rPr>
        <w:t>BMJ Open</w:t>
      </w:r>
      <w:r w:rsidRPr="009B395C">
        <w:rPr>
          <w:rFonts w:ascii="Arial" w:eastAsia="Times New Roman" w:hAnsi="Arial" w:cs="Arial"/>
          <w:lang w:eastAsia="en-GB"/>
        </w:rPr>
        <w:t>, 7(6), pp.1-17.</w:t>
      </w:r>
    </w:p>
    <w:p w14:paraId="6A456BAE" w14:textId="77777777" w:rsidR="006F5D7F" w:rsidRPr="009B395C" w:rsidRDefault="006F5D7F" w:rsidP="005D64F1">
      <w:pPr>
        <w:spacing w:after="0" w:line="360" w:lineRule="auto"/>
        <w:rPr>
          <w:rFonts w:ascii="Arial" w:eastAsia="Times New Roman" w:hAnsi="Arial" w:cs="Arial"/>
          <w:lang w:eastAsia="en-GB"/>
        </w:rPr>
      </w:pPr>
    </w:p>
    <w:p w14:paraId="457504DE" w14:textId="7C1D97DF" w:rsidR="006F5D7F" w:rsidRPr="009B395C" w:rsidRDefault="004D5350" w:rsidP="005D64F1">
      <w:pPr>
        <w:spacing w:after="0" w:line="360" w:lineRule="auto"/>
        <w:rPr>
          <w:rFonts w:ascii="Arial" w:hAnsi="Arial" w:cs="Arial"/>
          <w:shd w:val="clear" w:color="auto" w:fill="FFFFFF"/>
        </w:rPr>
      </w:pPr>
      <w:proofErr w:type="spellStart"/>
      <w:r w:rsidRPr="009B395C">
        <w:rPr>
          <w:rFonts w:ascii="Arial" w:hAnsi="Arial" w:cs="Arial"/>
          <w:shd w:val="clear" w:color="auto" w:fill="FFFFFF"/>
        </w:rPr>
        <w:t>Bennell</w:t>
      </w:r>
      <w:proofErr w:type="spellEnd"/>
      <w:r w:rsidRPr="009B395C">
        <w:rPr>
          <w:rFonts w:ascii="Arial" w:hAnsi="Arial" w:cs="Arial"/>
          <w:shd w:val="clear" w:color="auto" w:fill="FFFFFF"/>
        </w:rPr>
        <w:t xml:space="preserve">, K., Nelligan, R., </w:t>
      </w:r>
      <w:proofErr w:type="spellStart"/>
      <w:r w:rsidRPr="009B395C">
        <w:rPr>
          <w:rFonts w:ascii="Arial" w:hAnsi="Arial" w:cs="Arial"/>
          <w:shd w:val="clear" w:color="auto" w:fill="FFFFFF"/>
        </w:rPr>
        <w:t>Kimp</w:t>
      </w:r>
      <w:proofErr w:type="spellEnd"/>
      <w:r w:rsidRPr="009B395C">
        <w:rPr>
          <w:rFonts w:ascii="Arial" w:hAnsi="Arial" w:cs="Arial"/>
          <w:shd w:val="clear" w:color="auto" w:fill="FFFFFF"/>
        </w:rPr>
        <w:t xml:space="preserve">, A., Schwartz, S., </w:t>
      </w:r>
      <w:proofErr w:type="spellStart"/>
      <w:r w:rsidRPr="009B395C">
        <w:rPr>
          <w:rFonts w:ascii="Arial" w:hAnsi="Arial" w:cs="Arial"/>
          <w:shd w:val="clear" w:color="auto" w:fill="FFFFFF"/>
        </w:rPr>
        <w:t>Kasza</w:t>
      </w:r>
      <w:proofErr w:type="spellEnd"/>
      <w:r w:rsidRPr="009B395C">
        <w:rPr>
          <w:rFonts w:ascii="Arial" w:hAnsi="Arial" w:cs="Arial"/>
          <w:shd w:val="clear" w:color="auto" w:fill="FFFFFF"/>
        </w:rPr>
        <w:t>, J., Wrigley, T., Metcalf, B., Hodges, P. and Hinman, R.</w:t>
      </w:r>
      <w:r w:rsidR="006F5D7F" w:rsidRPr="009B395C">
        <w:rPr>
          <w:rFonts w:ascii="Arial" w:hAnsi="Arial" w:cs="Arial"/>
          <w:shd w:val="clear" w:color="auto" w:fill="FFFFFF"/>
        </w:rPr>
        <w:t xml:space="preserve"> (</w:t>
      </w:r>
      <w:r w:rsidRPr="009B395C">
        <w:rPr>
          <w:rFonts w:ascii="Arial" w:hAnsi="Arial" w:cs="Arial"/>
          <w:shd w:val="clear" w:color="auto" w:fill="FFFFFF"/>
        </w:rPr>
        <w:t>2020</w:t>
      </w:r>
      <w:r w:rsidR="006F5D7F" w:rsidRPr="009B395C">
        <w:rPr>
          <w:rFonts w:ascii="Arial" w:hAnsi="Arial" w:cs="Arial"/>
          <w:shd w:val="clear" w:color="auto" w:fill="FFFFFF"/>
        </w:rPr>
        <w:t>)</w:t>
      </w:r>
      <w:r w:rsidRPr="009B395C">
        <w:rPr>
          <w:rFonts w:ascii="Arial" w:hAnsi="Arial" w:cs="Arial"/>
          <w:shd w:val="clear" w:color="auto" w:fill="FFFFFF"/>
        </w:rPr>
        <w:t xml:space="preserve">. What type of exercise is most effective for people with knee osteoarthritis and co-morbid </w:t>
      </w:r>
      <w:proofErr w:type="gramStart"/>
      <w:r w:rsidRPr="009B395C">
        <w:rPr>
          <w:rFonts w:ascii="Arial" w:hAnsi="Arial" w:cs="Arial"/>
          <w:shd w:val="clear" w:color="auto" w:fill="FFFFFF"/>
        </w:rPr>
        <w:t>obesity?:</w:t>
      </w:r>
      <w:proofErr w:type="gramEnd"/>
      <w:r w:rsidRPr="009B395C">
        <w:rPr>
          <w:rFonts w:ascii="Arial" w:hAnsi="Arial" w:cs="Arial"/>
          <w:shd w:val="clear" w:color="auto" w:fill="FFFFFF"/>
        </w:rPr>
        <w:t xml:space="preserve"> The TARGET randomized controlled trial. </w:t>
      </w:r>
      <w:r w:rsidRPr="009B395C">
        <w:rPr>
          <w:rFonts w:ascii="Arial" w:hAnsi="Arial" w:cs="Arial"/>
          <w:i/>
          <w:iCs/>
          <w:shd w:val="clear" w:color="auto" w:fill="FFFFFF"/>
        </w:rPr>
        <w:t>Osteoarthritis and Cartilage</w:t>
      </w:r>
      <w:r w:rsidRPr="009B395C">
        <w:rPr>
          <w:rFonts w:ascii="Arial" w:hAnsi="Arial" w:cs="Arial"/>
          <w:shd w:val="clear" w:color="auto" w:fill="FFFFFF"/>
        </w:rPr>
        <w:t>, 28(6), pp.755-765.</w:t>
      </w:r>
    </w:p>
    <w:p w14:paraId="16583ECD" w14:textId="77777777" w:rsidR="006F5D7F" w:rsidRPr="009B395C" w:rsidRDefault="006F5D7F" w:rsidP="005D64F1">
      <w:pPr>
        <w:spacing w:after="0" w:line="360" w:lineRule="auto"/>
        <w:rPr>
          <w:rFonts w:ascii="Arial" w:hAnsi="Arial" w:cs="Arial"/>
          <w:shd w:val="clear" w:color="auto" w:fill="FFFFFF"/>
        </w:rPr>
      </w:pPr>
    </w:p>
    <w:p w14:paraId="2FFA3D4A" w14:textId="40AAEB56" w:rsidR="00017B8D" w:rsidRPr="009B395C" w:rsidRDefault="00017B8D" w:rsidP="005D64F1">
      <w:pPr>
        <w:spacing w:after="0" w:line="360" w:lineRule="auto"/>
        <w:rPr>
          <w:rStyle w:val="selectable"/>
          <w:rFonts w:ascii="Arial" w:hAnsi="Arial" w:cs="Arial"/>
        </w:rPr>
      </w:pPr>
      <w:proofErr w:type="spellStart"/>
      <w:r w:rsidRPr="009B395C">
        <w:rPr>
          <w:rStyle w:val="selectable"/>
          <w:rFonts w:ascii="Arial" w:hAnsi="Arial" w:cs="Arial"/>
        </w:rPr>
        <w:t>Bliddal</w:t>
      </w:r>
      <w:proofErr w:type="spellEnd"/>
      <w:r w:rsidRPr="009B395C">
        <w:rPr>
          <w:rStyle w:val="selectable"/>
          <w:rFonts w:ascii="Arial" w:hAnsi="Arial" w:cs="Arial"/>
        </w:rPr>
        <w:t xml:space="preserve">, H., Leeds, A., </w:t>
      </w:r>
      <w:proofErr w:type="spellStart"/>
      <w:r w:rsidRPr="009B395C">
        <w:rPr>
          <w:rStyle w:val="selectable"/>
          <w:rFonts w:ascii="Arial" w:hAnsi="Arial" w:cs="Arial"/>
        </w:rPr>
        <w:t>Stigsgaard</w:t>
      </w:r>
      <w:proofErr w:type="spellEnd"/>
      <w:r w:rsidRPr="009B395C">
        <w:rPr>
          <w:rStyle w:val="selectable"/>
          <w:rFonts w:ascii="Arial" w:hAnsi="Arial" w:cs="Arial"/>
        </w:rPr>
        <w:t xml:space="preserve">, L., </w:t>
      </w:r>
      <w:proofErr w:type="spellStart"/>
      <w:r w:rsidRPr="009B395C">
        <w:rPr>
          <w:rStyle w:val="selectable"/>
          <w:rFonts w:ascii="Arial" w:hAnsi="Arial" w:cs="Arial"/>
        </w:rPr>
        <w:t>Astrup</w:t>
      </w:r>
      <w:proofErr w:type="spellEnd"/>
      <w:r w:rsidRPr="009B395C">
        <w:rPr>
          <w:rStyle w:val="selectable"/>
          <w:rFonts w:ascii="Arial" w:hAnsi="Arial" w:cs="Arial"/>
        </w:rPr>
        <w:t xml:space="preserve">, A. and Christensen, R. </w:t>
      </w:r>
      <w:r w:rsidR="006F5D7F" w:rsidRPr="009B395C">
        <w:rPr>
          <w:rStyle w:val="selectable"/>
          <w:rFonts w:ascii="Arial" w:hAnsi="Arial" w:cs="Arial"/>
        </w:rPr>
        <w:t>(</w:t>
      </w:r>
      <w:r w:rsidRPr="009B395C">
        <w:rPr>
          <w:rStyle w:val="selectable"/>
          <w:rFonts w:ascii="Arial" w:hAnsi="Arial" w:cs="Arial"/>
        </w:rPr>
        <w:t>2011</w:t>
      </w:r>
      <w:r w:rsidR="006F5D7F" w:rsidRPr="009B395C">
        <w:rPr>
          <w:rStyle w:val="selectable"/>
          <w:rFonts w:ascii="Arial" w:hAnsi="Arial" w:cs="Arial"/>
        </w:rPr>
        <w:t>)</w:t>
      </w:r>
      <w:r w:rsidRPr="009B395C">
        <w:rPr>
          <w:rStyle w:val="selectable"/>
          <w:rFonts w:ascii="Arial" w:hAnsi="Arial" w:cs="Arial"/>
        </w:rPr>
        <w:t>. Weight loss as treatment for knee osteoarthritis symptoms in obese patients: 1-year results from a randomised controlled trial. </w:t>
      </w:r>
      <w:r w:rsidRPr="009B395C">
        <w:rPr>
          <w:rStyle w:val="selectable"/>
          <w:rFonts w:ascii="Arial" w:hAnsi="Arial" w:cs="Arial"/>
          <w:i/>
          <w:iCs/>
        </w:rPr>
        <w:t>Annals of the Rheumatic Diseases</w:t>
      </w:r>
      <w:r w:rsidRPr="009B395C">
        <w:rPr>
          <w:rStyle w:val="selectable"/>
          <w:rFonts w:ascii="Arial" w:hAnsi="Arial" w:cs="Arial"/>
        </w:rPr>
        <w:t>, 70(10), pp.1798-1803.</w:t>
      </w:r>
    </w:p>
    <w:p w14:paraId="78130CB8" w14:textId="0DDBDDD1" w:rsidR="00842D10" w:rsidRPr="009B395C" w:rsidRDefault="00842D10" w:rsidP="005D64F1">
      <w:pPr>
        <w:spacing w:after="0" w:line="360" w:lineRule="auto"/>
        <w:rPr>
          <w:rStyle w:val="selectable"/>
          <w:rFonts w:ascii="Arial" w:hAnsi="Arial" w:cs="Arial"/>
        </w:rPr>
      </w:pPr>
    </w:p>
    <w:p w14:paraId="46D94EDA" w14:textId="0F4C5968" w:rsidR="00842D10" w:rsidRPr="009B395C" w:rsidRDefault="00842D10" w:rsidP="005D64F1">
      <w:pPr>
        <w:spacing w:after="0" w:line="360" w:lineRule="auto"/>
        <w:rPr>
          <w:rFonts w:ascii="Arial" w:hAnsi="Arial" w:cs="Arial"/>
        </w:rPr>
      </w:pPr>
      <w:r w:rsidRPr="009B395C">
        <w:rPr>
          <w:rFonts w:ascii="Arial" w:eastAsia="Times New Roman" w:hAnsi="Arial" w:cs="Arial"/>
          <w:lang w:eastAsia="en-GB"/>
        </w:rPr>
        <w:t xml:space="preserve">Brosseau, L., Taki, J., Desjardins, B., </w:t>
      </w:r>
      <w:proofErr w:type="spellStart"/>
      <w:r w:rsidRPr="009B395C">
        <w:rPr>
          <w:rFonts w:ascii="Arial" w:eastAsia="Times New Roman" w:hAnsi="Arial" w:cs="Arial"/>
          <w:lang w:eastAsia="en-GB"/>
        </w:rPr>
        <w:t>Thevenot</w:t>
      </w:r>
      <w:proofErr w:type="spellEnd"/>
      <w:r w:rsidRPr="009B395C">
        <w:rPr>
          <w:rFonts w:ascii="Arial" w:eastAsia="Times New Roman" w:hAnsi="Arial" w:cs="Arial"/>
          <w:lang w:eastAsia="en-GB"/>
        </w:rPr>
        <w:t xml:space="preserve">, O., </w:t>
      </w:r>
      <w:proofErr w:type="spellStart"/>
      <w:r w:rsidRPr="009B395C">
        <w:rPr>
          <w:rFonts w:ascii="Arial" w:eastAsia="Times New Roman" w:hAnsi="Arial" w:cs="Arial"/>
          <w:lang w:eastAsia="en-GB"/>
        </w:rPr>
        <w:t>Fransen</w:t>
      </w:r>
      <w:proofErr w:type="spellEnd"/>
      <w:r w:rsidRPr="009B395C">
        <w:rPr>
          <w:rFonts w:ascii="Arial" w:eastAsia="Times New Roman" w:hAnsi="Arial" w:cs="Arial"/>
          <w:lang w:eastAsia="en-GB"/>
        </w:rPr>
        <w:t xml:space="preserve">, M., Wells, G., </w:t>
      </w:r>
      <w:proofErr w:type="spellStart"/>
      <w:r w:rsidRPr="009B395C">
        <w:rPr>
          <w:rFonts w:ascii="Arial" w:eastAsia="Times New Roman" w:hAnsi="Arial" w:cs="Arial"/>
          <w:lang w:eastAsia="en-GB"/>
        </w:rPr>
        <w:t>Mizusaki</w:t>
      </w:r>
      <w:proofErr w:type="spellEnd"/>
      <w:r w:rsidRPr="009B395C">
        <w:rPr>
          <w:rFonts w:ascii="Arial" w:eastAsia="Times New Roman" w:hAnsi="Arial" w:cs="Arial"/>
          <w:lang w:eastAsia="en-GB"/>
        </w:rPr>
        <w:t xml:space="preserve"> </w:t>
      </w:r>
      <w:proofErr w:type="spellStart"/>
      <w:r w:rsidRPr="009B395C">
        <w:rPr>
          <w:rFonts w:ascii="Arial" w:eastAsia="Times New Roman" w:hAnsi="Arial" w:cs="Arial"/>
          <w:lang w:eastAsia="en-GB"/>
        </w:rPr>
        <w:t>Imoto</w:t>
      </w:r>
      <w:proofErr w:type="spellEnd"/>
      <w:r w:rsidRPr="009B395C">
        <w:rPr>
          <w:rFonts w:ascii="Arial" w:eastAsia="Times New Roman" w:hAnsi="Arial" w:cs="Arial"/>
          <w:lang w:eastAsia="en-GB"/>
        </w:rPr>
        <w:t xml:space="preserve">, A., </w:t>
      </w:r>
      <w:proofErr w:type="spellStart"/>
      <w:r w:rsidRPr="009B395C">
        <w:rPr>
          <w:rFonts w:ascii="Arial" w:eastAsia="Times New Roman" w:hAnsi="Arial" w:cs="Arial"/>
          <w:lang w:eastAsia="en-GB"/>
        </w:rPr>
        <w:t>Toupin</w:t>
      </w:r>
      <w:proofErr w:type="spellEnd"/>
      <w:r w:rsidRPr="009B395C">
        <w:rPr>
          <w:rFonts w:ascii="Arial" w:eastAsia="Times New Roman" w:hAnsi="Arial" w:cs="Arial"/>
          <w:lang w:eastAsia="en-GB"/>
        </w:rPr>
        <w:t xml:space="preserve">-April, K., Westby, M., Álvarez Gallardo, I., Gifford, W., </w:t>
      </w:r>
      <w:proofErr w:type="spellStart"/>
      <w:r w:rsidRPr="009B395C">
        <w:rPr>
          <w:rFonts w:ascii="Arial" w:eastAsia="Times New Roman" w:hAnsi="Arial" w:cs="Arial"/>
          <w:lang w:eastAsia="en-GB"/>
        </w:rPr>
        <w:t>Laferrière</w:t>
      </w:r>
      <w:proofErr w:type="spellEnd"/>
      <w:r w:rsidRPr="009B395C">
        <w:rPr>
          <w:rFonts w:ascii="Arial" w:eastAsia="Times New Roman" w:hAnsi="Arial" w:cs="Arial"/>
          <w:lang w:eastAsia="en-GB"/>
        </w:rPr>
        <w:t xml:space="preserve">, L., Rahman, P., Loew, L., De Angelis, G., Cavallo, S., </w:t>
      </w:r>
      <w:proofErr w:type="spellStart"/>
      <w:r w:rsidRPr="009B395C">
        <w:rPr>
          <w:rFonts w:ascii="Arial" w:eastAsia="Times New Roman" w:hAnsi="Arial" w:cs="Arial"/>
          <w:lang w:eastAsia="en-GB"/>
        </w:rPr>
        <w:t>Shallwani</w:t>
      </w:r>
      <w:proofErr w:type="spellEnd"/>
      <w:r w:rsidRPr="009B395C">
        <w:rPr>
          <w:rFonts w:ascii="Arial" w:eastAsia="Times New Roman" w:hAnsi="Arial" w:cs="Arial"/>
          <w:lang w:eastAsia="en-GB"/>
        </w:rPr>
        <w:t xml:space="preserve">, S., </w:t>
      </w:r>
      <w:proofErr w:type="spellStart"/>
      <w:r w:rsidRPr="009B395C">
        <w:rPr>
          <w:rFonts w:ascii="Arial" w:eastAsia="Times New Roman" w:hAnsi="Arial" w:cs="Arial"/>
          <w:lang w:eastAsia="en-GB"/>
        </w:rPr>
        <w:t>Aburub</w:t>
      </w:r>
      <w:proofErr w:type="spellEnd"/>
      <w:r w:rsidRPr="009B395C">
        <w:rPr>
          <w:rFonts w:ascii="Arial" w:eastAsia="Times New Roman" w:hAnsi="Arial" w:cs="Arial"/>
          <w:lang w:eastAsia="en-GB"/>
        </w:rPr>
        <w:t xml:space="preserve">, A., </w:t>
      </w:r>
      <w:proofErr w:type="spellStart"/>
      <w:r w:rsidRPr="009B395C">
        <w:rPr>
          <w:rFonts w:ascii="Arial" w:eastAsia="Times New Roman" w:hAnsi="Arial" w:cs="Arial"/>
          <w:lang w:eastAsia="en-GB"/>
        </w:rPr>
        <w:t>Bennell</w:t>
      </w:r>
      <w:proofErr w:type="spellEnd"/>
      <w:r w:rsidRPr="009B395C">
        <w:rPr>
          <w:rFonts w:ascii="Arial" w:eastAsia="Times New Roman" w:hAnsi="Arial" w:cs="Arial"/>
          <w:lang w:eastAsia="en-GB"/>
        </w:rPr>
        <w:t xml:space="preserve">, K., Van der </w:t>
      </w:r>
      <w:proofErr w:type="spellStart"/>
      <w:r w:rsidRPr="009B395C">
        <w:rPr>
          <w:rFonts w:ascii="Arial" w:eastAsia="Times New Roman" w:hAnsi="Arial" w:cs="Arial"/>
          <w:lang w:eastAsia="en-GB"/>
        </w:rPr>
        <w:t>Esch</w:t>
      </w:r>
      <w:proofErr w:type="spellEnd"/>
      <w:r w:rsidRPr="009B395C">
        <w:rPr>
          <w:rFonts w:ascii="Arial" w:eastAsia="Times New Roman" w:hAnsi="Arial" w:cs="Arial"/>
          <w:lang w:eastAsia="en-GB"/>
        </w:rPr>
        <w:t xml:space="preserve">, M., </w:t>
      </w:r>
      <w:proofErr w:type="spellStart"/>
      <w:r w:rsidRPr="009B395C">
        <w:rPr>
          <w:rFonts w:ascii="Arial" w:eastAsia="Times New Roman" w:hAnsi="Arial" w:cs="Arial"/>
          <w:lang w:eastAsia="en-GB"/>
        </w:rPr>
        <w:t>Simic</w:t>
      </w:r>
      <w:proofErr w:type="spellEnd"/>
      <w:r w:rsidRPr="009B395C">
        <w:rPr>
          <w:rFonts w:ascii="Arial" w:eastAsia="Times New Roman" w:hAnsi="Arial" w:cs="Arial"/>
          <w:lang w:eastAsia="en-GB"/>
        </w:rPr>
        <w:t xml:space="preserve">, M., McConnell, S., Harmer, A., Kenny, G., Paterson, G., </w:t>
      </w:r>
      <w:proofErr w:type="spellStart"/>
      <w:r w:rsidRPr="009B395C">
        <w:rPr>
          <w:rFonts w:ascii="Arial" w:eastAsia="Times New Roman" w:hAnsi="Arial" w:cs="Arial"/>
          <w:lang w:eastAsia="en-GB"/>
        </w:rPr>
        <w:t>Regnaux</w:t>
      </w:r>
      <w:proofErr w:type="spellEnd"/>
      <w:r w:rsidRPr="009B395C">
        <w:rPr>
          <w:rFonts w:ascii="Arial" w:eastAsia="Times New Roman" w:hAnsi="Arial" w:cs="Arial"/>
          <w:lang w:eastAsia="en-GB"/>
        </w:rPr>
        <w:t>, J., Lefevre-</w:t>
      </w:r>
      <w:proofErr w:type="spellStart"/>
      <w:r w:rsidRPr="009B395C">
        <w:rPr>
          <w:rFonts w:ascii="Arial" w:eastAsia="Times New Roman" w:hAnsi="Arial" w:cs="Arial"/>
          <w:lang w:eastAsia="en-GB"/>
        </w:rPr>
        <w:t>Colau</w:t>
      </w:r>
      <w:proofErr w:type="spellEnd"/>
      <w:r w:rsidRPr="009B395C">
        <w:rPr>
          <w:rFonts w:ascii="Arial" w:eastAsia="Times New Roman" w:hAnsi="Arial" w:cs="Arial"/>
          <w:lang w:eastAsia="en-GB"/>
        </w:rPr>
        <w:t>, M. and McLean, L. (2017). The Ottawa panel clinical practice guidelines for the management of knee osteoarthritis. Part three: aerobic exercise programs. </w:t>
      </w:r>
      <w:r w:rsidRPr="009B395C">
        <w:rPr>
          <w:rFonts w:ascii="Arial" w:eastAsia="Times New Roman" w:hAnsi="Arial" w:cs="Arial"/>
          <w:i/>
          <w:iCs/>
          <w:lang w:eastAsia="en-GB"/>
        </w:rPr>
        <w:t>Clinical Rehabilitation</w:t>
      </w:r>
      <w:r w:rsidRPr="009B395C">
        <w:rPr>
          <w:rFonts w:ascii="Arial" w:eastAsia="Times New Roman" w:hAnsi="Arial" w:cs="Arial"/>
          <w:lang w:eastAsia="en-GB"/>
        </w:rPr>
        <w:t>, 31(5), pp.612-624.</w:t>
      </w:r>
      <w:r w:rsidRPr="009B395C">
        <w:rPr>
          <w:rFonts w:ascii="Arial" w:hAnsi="Arial" w:cs="Arial"/>
        </w:rPr>
        <w:t xml:space="preserve"> </w:t>
      </w:r>
    </w:p>
    <w:p w14:paraId="7F0EAD64" w14:textId="711EC186" w:rsidR="003D3A03" w:rsidRPr="009B395C" w:rsidRDefault="003D3A03" w:rsidP="005D64F1">
      <w:pPr>
        <w:spacing w:after="0" w:line="360" w:lineRule="auto"/>
        <w:rPr>
          <w:rFonts w:ascii="Arial" w:hAnsi="Arial" w:cs="Arial"/>
        </w:rPr>
      </w:pPr>
    </w:p>
    <w:p w14:paraId="135596BE" w14:textId="1BC740E0" w:rsidR="006F5D7F" w:rsidRPr="009B395C" w:rsidRDefault="003D3A03" w:rsidP="005D64F1">
      <w:pPr>
        <w:spacing w:after="0" w:line="360" w:lineRule="auto"/>
        <w:rPr>
          <w:rFonts w:ascii="Arial" w:hAnsi="Arial" w:cs="Arial"/>
          <w:shd w:val="clear" w:color="auto" w:fill="FFFFFF"/>
        </w:rPr>
      </w:pPr>
      <w:r w:rsidRPr="009B395C">
        <w:rPr>
          <w:rFonts w:ascii="Arial" w:hAnsi="Arial" w:cs="Arial"/>
          <w:shd w:val="clear" w:color="auto" w:fill="FFFFFF"/>
        </w:rPr>
        <w:t xml:space="preserve">Christensen, R., Henriksen, M., Leeds, A., </w:t>
      </w:r>
      <w:proofErr w:type="spellStart"/>
      <w:r w:rsidRPr="009B395C">
        <w:rPr>
          <w:rFonts w:ascii="Arial" w:hAnsi="Arial" w:cs="Arial"/>
          <w:shd w:val="clear" w:color="auto" w:fill="FFFFFF"/>
        </w:rPr>
        <w:t>Gudbergsen</w:t>
      </w:r>
      <w:proofErr w:type="spellEnd"/>
      <w:r w:rsidRPr="009B395C">
        <w:rPr>
          <w:rFonts w:ascii="Arial" w:hAnsi="Arial" w:cs="Arial"/>
          <w:shd w:val="clear" w:color="auto" w:fill="FFFFFF"/>
        </w:rPr>
        <w:t xml:space="preserve">, H., Christensen, P., </w:t>
      </w:r>
      <w:proofErr w:type="spellStart"/>
      <w:r w:rsidRPr="009B395C">
        <w:rPr>
          <w:rFonts w:ascii="Arial" w:hAnsi="Arial" w:cs="Arial"/>
          <w:shd w:val="clear" w:color="auto" w:fill="FFFFFF"/>
        </w:rPr>
        <w:t>Sørensen</w:t>
      </w:r>
      <w:proofErr w:type="spellEnd"/>
      <w:r w:rsidRPr="009B395C">
        <w:rPr>
          <w:rFonts w:ascii="Arial" w:hAnsi="Arial" w:cs="Arial"/>
          <w:shd w:val="clear" w:color="auto" w:fill="FFFFFF"/>
        </w:rPr>
        <w:t xml:space="preserve">, T., Bartels, E., </w:t>
      </w:r>
      <w:proofErr w:type="spellStart"/>
      <w:r w:rsidRPr="009B395C">
        <w:rPr>
          <w:rFonts w:ascii="Arial" w:hAnsi="Arial" w:cs="Arial"/>
          <w:shd w:val="clear" w:color="auto" w:fill="FFFFFF"/>
        </w:rPr>
        <w:t>Riecke</w:t>
      </w:r>
      <w:proofErr w:type="spellEnd"/>
      <w:r w:rsidRPr="009B395C">
        <w:rPr>
          <w:rFonts w:ascii="Arial" w:hAnsi="Arial" w:cs="Arial"/>
          <w:shd w:val="clear" w:color="auto" w:fill="FFFFFF"/>
        </w:rPr>
        <w:t xml:space="preserve">, B., </w:t>
      </w:r>
      <w:proofErr w:type="spellStart"/>
      <w:r w:rsidRPr="009B395C">
        <w:rPr>
          <w:rFonts w:ascii="Arial" w:hAnsi="Arial" w:cs="Arial"/>
          <w:shd w:val="clear" w:color="auto" w:fill="FFFFFF"/>
        </w:rPr>
        <w:t>Aaboe</w:t>
      </w:r>
      <w:proofErr w:type="spellEnd"/>
      <w:r w:rsidRPr="009B395C">
        <w:rPr>
          <w:rFonts w:ascii="Arial" w:hAnsi="Arial" w:cs="Arial"/>
          <w:shd w:val="clear" w:color="auto" w:fill="FFFFFF"/>
        </w:rPr>
        <w:t xml:space="preserve">, J., Frederiksen, R., </w:t>
      </w:r>
      <w:proofErr w:type="spellStart"/>
      <w:r w:rsidRPr="009B395C">
        <w:rPr>
          <w:rFonts w:ascii="Arial" w:hAnsi="Arial" w:cs="Arial"/>
          <w:shd w:val="clear" w:color="auto" w:fill="FFFFFF"/>
        </w:rPr>
        <w:t>Boesen</w:t>
      </w:r>
      <w:proofErr w:type="spellEnd"/>
      <w:r w:rsidRPr="009B395C">
        <w:rPr>
          <w:rFonts w:ascii="Arial" w:hAnsi="Arial" w:cs="Arial"/>
          <w:shd w:val="clear" w:color="auto" w:fill="FFFFFF"/>
        </w:rPr>
        <w:t xml:space="preserve">, M., </w:t>
      </w:r>
      <w:proofErr w:type="spellStart"/>
      <w:r w:rsidRPr="009B395C">
        <w:rPr>
          <w:rFonts w:ascii="Arial" w:hAnsi="Arial" w:cs="Arial"/>
          <w:shd w:val="clear" w:color="auto" w:fill="FFFFFF"/>
        </w:rPr>
        <w:t>Lohmander</w:t>
      </w:r>
      <w:proofErr w:type="spellEnd"/>
      <w:r w:rsidRPr="009B395C">
        <w:rPr>
          <w:rFonts w:ascii="Arial" w:hAnsi="Arial" w:cs="Arial"/>
          <w:shd w:val="clear" w:color="auto" w:fill="FFFFFF"/>
        </w:rPr>
        <w:t xml:space="preserve">, L., </w:t>
      </w:r>
      <w:proofErr w:type="spellStart"/>
      <w:r w:rsidRPr="009B395C">
        <w:rPr>
          <w:rFonts w:ascii="Arial" w:hAnsi="Arial" w:cs="Arial"/>
          <w:shd w:val="clear" w:color="auto" w:fill="FFFFFF"/>
        </w:rPr>
        <w:t>Astrup</w:t>
      </w:r>
      <w:proofErr w:type="spellEnd"/>
      <w:r w:rsidRPr="009B395C">
        <w:rPr>
          <w:rFonts w:ascii="Arial" w:hAnsi="Arial" w:cs="Arial"/>
          <w:shd w:val="clear" w:color="auto" w:fill="FFFFFF"/>
        </w:rPr>
        <w:t xml:space="preserve">, A. and </w:t>
      </w:r>
      <w:proofErr w:type="spellStart"/>
      <w:r w:rsidRPr="009B395C">
        <w:rPr>
          <w:rFonts w:ascii="Arial" w:hAnsi="Arial" w:cs="Arial"/>
          <w:shd w:val="clear" w:color="auto" w:fill="FFFFFF"/>
        </w:rPr>
        <w:t>Bliddal</w:t>
      </w:r>
      <w:proofErr w:type="spellEnd"/>
      <w:r w:rsidRPr="009B395C">
        <w:rPr>
          <w:rFonts w:ascii="Arial" w:hAnsi="Arial" w:cs="Arial"/>
          <w:shd w:val="clear" w:color="auto" w:fill="FFFFFF"/>
        </w:rPr>
        <w:t>, H.</w:t>
      </w:r>
      <w:r w:rsidR="009B395C" w:rsidRPr="009B395C">
        <w:rPr>
          <w:rFonts w:ascii="Arial" w:hAnsi="Arial" w:cs="Arial"/>
          <w:shd w:val="clear" w:color="auto" w:fill="FFFFFF"/>
        </w:rPr>
        <w:t xml:space="preserve"> </w:t>
      </w:r>
      <w:r w:rsidRPr="009B395C">
        <w:rPr>
          <w:rFonts w:ascii="Arial" w:hAnsi="Arial" w:cs="Arial"/>
          <w:shd w:val="clear" w:color="auto" w:fill="FFFFFF"/>
        </w:rPr>
        <w:t xml:space="preserve"> </w:t>
      </w:r>
      <w:r w:rsidR="009B395C" w:rsidRPr="009B395C">
        <w:rPr>
          <w:rFonts w:ascii="Arial" w:hAnsi="Arial" w:cs="Arial"/>
          <w:shd w:val="clear" w:color="auto" w:fill="FFFFFF"/>
        </w:rPr>
        <w:t>(</w:t>
      </w:r>
      <w:r w:rsidRPr="009B395C">
        <w:rPr>
          <w:rFonts w:ascii="Arial" w:hAnsi="Arial" w:cs="Arial"/>
          <w:shd w:val="clear" w:color="auto" w:fill="FFFFFF"/>
        </w:rPr>
        <w:t>2015</w:t>
      </w:r>
      <w:r w:rsidR="009B395C" w:rsidRPr="009B395C">
        <w:rPr>
          <w:rFonts w:ascii="Arial" w:hAnsi="Arial" w:cs="Arial"/>
          <w:shd w:val="clear" w:color="auto" w:fill="FFFFFF"/>
        </w:rPr>
        <w:t>)</w:t>
      </w:r>
      <w:r w:rsidRPr="009B395C">
        <w:rPr>
          <w:rFonts w:ascii="Arial" w:hAnsi="Arial" w:cs="Arial"/>
          <w:shd w:val="clear" w:color="auto" w:fill="FFFFFF"/>
        </w:rPr>
        <w:t xml:space="preserve">. Effect of </w:t>
      </w:r>
      <w:r w:rsidR="009B395C" w:rsidRPr="009B395C">
        <w:rPr>
          <w:rFonts w:ascii="Arial" w:hAnsi="Arial" w:cs="Arial"/>
          <w:shd w:val="clear" w:color="auto" w:fill="FFFFFF"/>
        </w:rPr>
        <w:t>w</w:t>
      </w:r>
      <w:r w:rsidRPr="009B395C">
        <w:rPr>
          <w:rFonts w:ascii="Arial" w:hAnsi="Arial" w:cs="Arial"/>
          <w:shd w:val="clear" w:color="auto" w:fill="FFFFFF"/>
        </w:rPr>
        <w:t xml:space="preserve">eight </w:t>
      </w:r>
      <w:r w:rsidR="009B395C" w:rsidRPr="009B395C">
        <w:rPr>
          <w:rFonts w:ascii="Arial" w:hAnsi="Arial" w:cs="Arial"/>
          <w:shd w:val="clear" w:color="auto" w:fill="FFFFFF"/>
        </w:rPr>
        <w:t>m</w:t>
      </w:r>
      <w:r w:rsidRPr="009B395C">
        <w:rPr>
          <w:rFonts w:ascii="Arial" w:hAnsi="Arial" w:cs="Arial"/>
          <w:shd w:val="clear" w:color="auto" w:fill="FFFFFF"/>
        </w:rPr>
        <w:t xml:space="preserve">aintenance on </w:t>
      </w:r>
      <w:r w:rsidR="009B395C" w:rsidRPr="009B395C">
        <w:rPr>
          <w:rFonts w:ascii="Arial" w:hAnsi="Arial" w:cs="Arial"/>
          <w:shd w:val="clear" w:color="auto" w:fill="FFFFFF"/>
        </w:rPr>
        <w:t>s</w:t>
      </w:r>
      <w:r w:rsidRPr="009B395C">
        <w:rPr>
          <w:rFonts w:ascii="Arial" w:hAnsi="Arial" w:cs="Arial"/>
          <w:shd w:val="clear" w:color="auto" w:fill="FFFFFF"/>
        </w:rPr>
        <w:t xml:space="preserve">ymptoms of </w:t>
      </w:r>
      <w:r w:rsidR="009B395C" w:rsidRPr="009B395C">
        <w:rPr>
          <w:rFonts w:ascii="Arial" w:hAnsi="Arial" w:cs="Arial"/>
          <w:shd w:val="clear" w:color="auto" w:fill="FFFFFF"/>
        </w:rPr>
        <w:t>k</w:t>
      </w:r>
      <w:r w:rsidRPr="009B395C">
        <w:rPr>
          <w:rFonts w:ascii="Arial" w:hAnsi="Arial" w:cs="Arial"/>
          <w:shd w:val="clear" w:color="auto" w:fill="FFFFFF"/>
        </w:rPr>
        <w:t xml:space="preserve">nee </w:t>
      </w:r>
      <w:r w:rsidR="009B395C" w:rsidRPr="009B395C">
        <w:rPr>
          <w:rFonts w:ascii="Arial" w:hAnsi="Arial" w:cs="Arial"/>
          <w:shd w:val="clear" w:color="auto" w:fill="FFFFFF"/>
        </w:rPr>
        <w:t>o</w:t>
      </w:r>
      <w:r w:rsidRPr="009B395C">
        <w:rPr>
          <w:rFonts w:ascii="Arial" w:hAnsi="Arial" w:cs="Arial"/>
          <w:shd w:val="clear" w:color="auto" w:fill="FFFFFF"/>
        </w:rPr>
        <w:t xml:space="preserve">steoarthritis in </w:t>
      </w:r>
      <w:r w:rsidR="009B395C" w:rsidRPr="009B395C">
        <w:rPr>
          <w:rFonts w:ascii="Arial" w:hAnsi="Arial" w:cs="Arial"/>
          <w:shd w:val="clear" w:color="auto" w:fill="FFFFFF"/>
        </w:rPr>
        <w:t>o</w:t>
      </w:r>
      <w:r w:rsidRPr="009B395C">
        <w:rPr>
          <w:rFonts w:ascii="Arial" w:hAnsi="Arial" w:cs="Arial"/>
          <w:shd w:val="clear" w:color="auto" w:fill="FFFFFF"/>
        </w:rPr>
        <w:t xml:space="preserve">bese </w:t>
      </w:r>
      <w:r w:rsidR="009B395C" w:rsidRPr="009B395C">
        <w:rPr>
          <w:rFonts w:ascii="Arial" w:hAnsi="Arial" w:cs="Arial"/>
          <w:shd w:val="clear" w:color="auto" w:fill="FFFFFF"/>
        </w:rPr>
        <w:t>p</w:t>
      </w:r>
      <w:r w:rsidRPr="009B395C">
        <w:rPr>
          <w:rFonts w:ascii="Arial" w:hAnsi="Arial" w:cs="Arial"/>
          <w:shd w:val="clear" w:color="auto" w:fill="FFFFFF"/>
        </w:rPr>
        <w:t xml:space="preserve">atients: A </w:t>
      </w:r>
      <w:r w:rsidR="009B395C" w:rsidRPr="009B395C">
        <w:rPr>
          <w:rFonts w:ascii="Arial" w:hAnsi="Arial" w:cs="Arial"/>
          <w:shd w:val="clear" w:color="auto" w:fill="FFFFFF"/>
        </w:rPr>
        <w:t>t</w:t>
      </w:r>
      <w:r w:rsidRPr="009B395C">
        <w:rPr>
          <w:rFonts w:ascii="Arial" w:hAnsi="Arial" w:cs="Arial"/>
          <w:shd w:val="clear" w:color="auto" w:fill="FFFFFF"/>
        </w:rPr>
        <w:t>welve</w:t>
      </w:r>
      <w:r w:rsidRPr="009B395C">
        <w:rPr>
          <w:rFonts w:ascii="Cambria Math" w:hAnsi="Cambria Math" w:cs="Cambria Math"/>
          <w:shd w:val="clear" w:color="auto" w:fill="FFFFFF"/>
        </w:rPr>
        <w:t>‐</w:t>
      </w:r>
      <w:r w:rsidR="009B395C" w:rsidRPr="009B395C">
        <w:rPr>
          <w:rFonts w:ascii="Cambria Math" w:hAnsi="Cambria Math" w:cs="Cambria Math"/>
          <w:shd w:val="clear" w:color="auto" w:fill="FFFFFF"/>
        </w:rPr>
        <w:t>m</w:t>
      </w:r>
      <w:r w:rsidRPr="009B395C">
        <w:rPr>
          <w:rFonts w:ascii="Arial" w:hAnsi="Arial" w:cs="Arial"/>
          <w:shd w:val="clear" w:color="auto" w:fill="FFFFFF"/>
        </w:rPr>
        <w:t xml:space="preserve">onth </w:t>
      </w:r>
      <w:r w:rsidR="009B395C" w:rsidRPr="009B395C">
        <w:rPr>
          <w:rFonts w:ascii="Arial" w:hAnsi="Arial" w:cs="Arial"/>
          <w:shd w:val="clear" w:color="auto" w:fill="FFFFFF"/>
        </w:rPr>
        <w:t>r</w:t>
      </w:r>
      <w:r w:rsidRPr="009B395C">
        <w:rPr>
          <w:rFonts w:ascii="Arial" w:hAnsi="Arial" w:cs="Arial"/>
          <w:shd w:val="clear" w:color="auto" w:fill="FFFFFF"/>
        </w:rPr>
        <w:t>andomi</w:t>
      </w:r>
      <w:r w:rsidR="009B395C" w:rsidRPr="009B395C">
        <w:rPr>
          <w:rFonts w:ascii="Arial" w:hAnsi="Arial" w:cs="Arial"/>
          <w:shd w:val="clear" w:color="auto" w:fill="FFFFFF"/>
        </w:rPr>
        <w:t>s</w:t>
      </w:r>
      <w:r w:rsidRPr="009B395C">
        <w:rPr>
          <w:rFonts w:ascii="Arial" w:hAnsi="Arial" w:cs="Arial"/>
          <w:shd w:val="clear" w:color="auto" w:fill="FFFFFF"/>
        </w:rPr>
        <w:t xml:space="preserve">ed </w:t>
      </w:r>
      <w:r w:rsidR="009B395C" w:rsidRPr="009B395C">
        <w:rPr>
          <w:rFonts w:ascii="Arial" w:hAnsi="Arial" w:cs="Arial"/>
          <w:shd w:val="clear" w:color="auto" w:fill="FFFFFF"/>
        </w:rPr>
        <w:t>c</w:t>
      </w:r>
      <w:r w:rsidRPr="009B395C">
        <w:rPr>
          <w:rFonts w:ascii="Arial" w:hAnsi="Arial" w:cs="Arial"/>
          <w:shd w:val="clear" w:color="auto" w:fill="FFFFFF"/>
        </w:rPr>
        <w:t xml:space="preserve">ontrolled </w:t>
      </w:r>
      <w:r w:rsidR="009B395C" w:rsidRPr="009B395C">
        <w:rPr>
          <w:rFonts w:ascii="Arial" w:hAnsi="Arial" w:cs="Arial"/>
          <w:shd w:val="clear" w:color="auto" w:fill="FFFFFF"/>
        </w:rPr>
        <w:t>t</w:t>
      </w:r>
      <w:r w:rsidRPr="009B395C">
        <w:rPr>
          <w:rFonts w:ascii="Arial" w:hAnsi="Arial" w:cs="Arial"/>
          <w:shd w:val="clear" w:color="auto" w:fill="FFFFFF"/>
        </w:rPr>
        <w:t>rial. </w:t>
      </w:r>
      <w:r w:rsidRPr="009B395C">
        <w:rPr>
          <w:rFonts w:ascii="Arial" w:hAnsi="Arial" w:cs="Arial"/>
          <w:i/>
          <w:iCs/>
          <w:shd w:val="clear" w:color="auto" w:fill="FFFFFF"/>
        </w:rPr>
        <w:t>Arthritis Care &amp; Research</w:t>
      </w:r>
      <w:r w:rsidRPr="009B395C">
        <w:rPr>
          <w:rFonts w:ascii="Arial" w:hAnsi="Arial" w:cs="Arial"/>
          <w:shd w:val="clear" w:color="auto" w:fill="FFFFFF"/>
        </w:rPr>
        <w:t>, 67(5), pp.640-650.</w:t>
      </w:r>
    </w:p>
    <w:p w14:paraId="4C9887FB" w14:textId="77777777" w:rsidR="009B395C" w:rsidRPr="009B395C" w:rsidRDefault="009B395C" w:rsidP="005D64F1">
      <w:pPr>
        <w:spacing w:after="0" w:line="360" w:lineRule="auto"/>
        <w:rPr>
          <w:rFonts w:ascii="Arial" w:eastAsia="Times New Roman" w:hAnsi="Arial" w:cs="Arial"/>
          <w:lang w:eastAsia="en-GB"/>
        </w:rPr>
      </w:pPr>
    </w:p>
    <w:p w14:paraId="5397FE32" w14:textId="40C2F5E0" w:rsidR="00FB1C79" w:rsidRPr="009B395C" w:rsidRDefault="003F51DF" w:rsidP="005D64F1">
      <w:pPr>
        <w:spacing w:after="0" w:line="360" w:lineRule="auto"/>
        <w:rPr>
          <w:rFonts w:ascii="Arial" w:eastAsia="Times New Roman" w:hAnsi="Arial" w:cs="Arial"/>
          <w:lang w:eastAsia="en-GB"/>
        </w:rPr>
      </w:pPr>
      <w:r w:rsidRPr="009B395C">
        <w:rPr>
          <w:rFonts w:ascii="Arial" w:eastAsia="Times New Roman" w:hAnsi="Arial" w:cs="Arial"/>
          <w:lang w:eastAsia="en-GB"/>
        </w:rPr>
        <w:t xml:space="preserve">Cross, M., Smith, E., Hoy, D., Nolte, S., Ackerman, I., </w:t>
      </w:r>
      <w:proofErr w:type="spellStart"/>
      <w:r w:rsidRPr="009B395C">
        <w:rPr>
          <w:rFonts w:ascii="Arial" w:eastAsia="Times New Roman" w:hAnsi="Arial" w:cs="Arial"/>
          <w:lang w:eastAsia="en-GB"/>
        </w:rPr>
        <w:t>Fransen</w:t>
      </w:r>
      <w:proofErr w:type="spellEnd"/>
      <w:r w:rsidRPr="009B395C">
        <w:rPr>
          <w:rFonts w:ascii="Arial" w:eastAsia="Times New Roman" w:hAnsi="Arial" w:cs="Arial"/>
          <w:lang w:eastAsia="en-GB"/>
        </w:rPr>
        <w:t xml:space="preserve">, M., Bridgett, L., Williams, S., Guillemin, F., Hill, C., </w:t>
      </w:r>
      <w:proofErr w:type="spellStart"/>
      <w:r w:rsidRPr="009B395C">
        <w:rPr>
          <w:rFonts w:ascii="Arial" w:eastAsia="Times New Roman" w:hAnsi="Arial" w:cs="Arial"/>
          <w:lang w:eastAsia="en-GB"/>
        </w:rPr>
        <w:t>Laslett</w:t>
      </w:r>
      <w:proofErr w:type="spellEnd"/>
      <w:r w:rsidRPr="009B395C">
        <w:rPr>
          <w:rFonts w:ascii="Arial" w:eastAsia="Times New Roman" w:hAnsi="Arial" w:cs="Arial"/>
          <w:lang w:eastAsia="en-GB"/>
        </w:rPr>
        <w:t xml:space="preserve">, L., Jones, G., </w:t>
      </w:r>
      <w:proofErr w:type="spellStart"/>
      <w:r w:rsidRPr="009B395C">
        <w:rPr>
          <w:rFonts w:ascii="Arial" w:eastAsia="Times New Roman" w:hAnsi="Arial" w:cs="Arial"/>
          <w:lang w:eastAsia="en-GB"/>
        </w:rPr>
        <w:t>Cicuttini</w:t>
      </w:r>
      <w:proofErr w:type="spellEnd"/>
      <w:r w:rsidRPr="009B395C">
        <w:rPr>
          <w:rFonts w:ascii="Arial" w:eastAsia="Times New Roman" w:hAnsi="Arial" w:cs="Arial"/>
          <w:lang w:eastAsia="en-GB"/>
        </w:rPr>
        <w:t>, F., Osborne, R., Vos, T., Buchbinder, R., Woolf, A. and March, L.</w:t>
      </w:r>
      <w:r w:rsidR="006F5D7F" w:rsidRPr="009B395C">
        <w:rPr>
          <w:rFonts w:ascii="Arial" w:eastAsia="Times New Roman" w:hAnsi="Arial" w:cs="Arial"/>
          <w:lang w:eastAsia="en-GB"/>
        </w:rPr>
        <w:t xml:space="preserve"> (</w:t>
      </w:r>
      <w:r w:rsidRPr="009B395C">
        <w:rPr>
          <w:rFonts w:ascii="Arial" w:eastAsia="Times New Roman" w:hAnsi="Arial" w:cs="Arial"/>
          <w:lang w:eastAsia="en-GB"/>
        </w:rPr>
        <w:t>2014</w:t>
      </w:r>
      <w:r w:rsidR="006F5D7F" w:rsidRPr="009B395C">
        <w:rPr>
          <w:rFonts w:ascii="Arial" w:eastAsia="Times New Roman" w:hAnsi="Arial" w:cs="Arial"/>
          <w:lang w:eastAsia="en-GB"/>
        </w:rPr>
        <w:t>)</w:t>
      </w:r>
      <w:r w:rsidRPr="009B395C">
        <w:rPr>
          <w:rFonts w:ascii="Arial" w:eastAsia="Times New Roman" w:hAnsi="Arial" w:cs="Arial"/>
          <w:lang w:eastAsia="en-GB"/>
        </w:rPr>
        <w:t xml:space="preserve">. The global burden of hip and knee </w:t>
      </w:r>
      <w:proofErr w:type="gramStart"/>
      <w:r w:rsidRPr="009B395C">
        <w:rPr>
          <w:rFonts w:ascii="Arial" w:eastAsia="Times New Roman" w:hAnsi="Arial" w:cs="Arial"/>
          <w:lang w:eastAsia="en-GB"/>
        </w:rPr>
        <w:t>osteoarthritis:</w:t>
      </w:r>
      <w:proofErr w:type="gramEnd"/>
      <w:r w:rsidRPr="009B395C">
        <w:rPr>
          <w:rFonts w:ascii="Arial" w:eastAsia="Times New Roman" w:hAnsi="Arial" w:cs="Arial"/>
          <w:lang w:eastAsia="en-GB"/>
        </w:rPr>
        <w:t xml:space="preserve"> </w:t>
      </w:r>
      <w:r w:rsidRPr="009B395C">
        <w:rPr>
          <w:rFonts w:ascii="Arial" w:eastAsia="Times New Roman" w:hAnsi="Arial" w:cs="Arial"/>
          <w:lang w:eastAsia="en-GB"/>
        </w:rPr>
        <w:lastRenderedPageBreak/>
        <w:t xml:space="preserve">estimates from the </w:t>
      </w:r>
      <w:r w:rsidR="009B395C" w:rsidRPr="009B395C">
        <w:rPr>
          <w:rFonts w:ascii="Arial" w:eastAsia="Times New Roman" w:hAnsi="Arial" w:cs="Arial"/>
          <w:lang w:eastAsia="en-GB"/>
        </w:rPr>
        <w:t>gl</w:t>
      </w:r>
      <w:r w:rsidRPr="009B395C">
        <w:rPr>
          <w:rFonts w:ascii="Arial" w:eastAsia="Times New Roman" w:hAnsi="Arial" w:cs="Arial"/>
          <w:lang w:eastAsia="en-GB"/>
        </w:rPr>
        <w:t xml:space="preserve">obal </w:t>
      </w:r>
      <w:r w:rsidR="009B395C" w:rsidRPr="009B395C">
        <w:rPr>
          <w:rFonts w:ascii="Arial" w:eastAsia="Times New Roman" w:hAnsi="Arial" w:cs="Arial"/>
          <w:lang w:eastAsia="en-GB"/>
        </w:rPr>
        <w:t>b</w:t>
      </w:r>
      <w:r w:rsidRPr="009B395C">
        <w:rPr>
          <w:rFonts w:ascii="Arial" w:eastAsia="Times New Roman" w:hAnsi="Arial" w:cs="Arial"/>
          <w:lang w:eastAsia="en-GB"/>
        </w:rPr>
        <w:t xml:space="preserve">urden of </w:t>
      </w:r>
      <w:r w:rsidR="009B395C" w:rsidRPr="009B395C">
        <w:rPr>
          <w:rFonts w:ascii="Arial" w:eastAsia="Times New Roman" w:hAnsi="Arial" w:cs="Arial"/>
          <w:lang w:eastAsia="en-GB"/>
        </w:rPr>
        <w:t>d</w:t>
      </w:r>
      <w:r w:rsidRPr="009B395C">
        <w:rPr>
          <w:rFonts w:ascii="Arial" w:eastAsia="Times New Roman" w:hAnsi="Arial" w:cs="Arial"/>
          <w:lang w:eastAsia="en-GB"/>
        </w:rPr>
        <w:t>isease 2010 study. </w:t>
      </w:r>
      <w:r w:rsidRPr="009B395C">
        <w:rPr>
          <w:rFonts w:ascii="Arial" w:eastAsia="Times New Roman" w:hAnsi="Arial" w:cs="Arial"/>
          <w:i/>
          <w:iCs/>
          <w:lang w:eastAsia="en-GB"/>
        </w:rPr>
        <w:t>Annals of the Rheumatic Diseases</w:t>
      </w:r>
      <w:r w:rsidRPr="009B395C">
        <w:rPr>
          <w:rFonts w:ascii="Arial" w:eastAsia="Times New Roman" w:hAnsi="Arial" w:cs="Arial"/>
          <w:lang w:eastAsia="en-GB"/>
        </w:rPr>
        <w:t>, 73(7), pp.1323-1330.</w:t>
      </w:r>
    </w:p>
    <w:p w14:paraId="50A84EA9" w14:textId="77777777" w:rsidR="006F5D7F" w:rsidRPr="00012D1C" w:rsidRDefault="006F5D7F" w:rsidP="005D64F1">
      <w:pPr>
        <w:spacing w:after="0" w:line="360" w:lineRule="auto"/>
        <w:rPr>
          <w:rFonts w:ascii="Arial" w:eastAsia="Times New Roman" w:hAnsi="Arial" w:cs="Arial"/>
          <w:color w:val="FF0000"/>
          <w:lang w:eastAsia="en-GB"/>
        </w:rPr>
      </w:pPr>
    </w:p>
    <w:p w14:paraId="437BD08E" w14:textId="6A51E682" w:rsidR="003F51DF" w:rsidRPr="009B395C" w:rsidRDefault="003F51DF" w:rsidP="005D64F1">
      <w:pPr>
        <w:spacing w:after="0" w:line="360" w:lineRule="auto"/>
        <w:rPr>
          <w:rFonts w:ascii="Arial" w:eastAsia="Times New Roman" w:hAnsi="Arial" w:cs="Arial"/>
          <w:lang w:eastAsia="en-GB"/>
        </w:rPr>
      </w:pPr>
      <w:r w:rsidRPr="009B395C">
        <w:rPr>
          <w:rFonts w:ascii="Arial" w:eastAsia="Times New Roman" w:hAnsi="Arial" w:cs="Arial"/>
          <w:lang w:eastAsia="en-GB"/>
        </w:rPr>
        <w:t xml:space="preserve">Dieppe, P., </w:t>
      </w:r>
      <w:proofErr w:type="spellStart"/>
      <w:r w:rsidRPr="009B395C">
        <w:rPr>
          <w:rFonts w:ascii="Arial" w:eastAsia="Times New Roman" w:hAnsi="Arial" w:cs="Arial"/>
          <w:lang w:eastAsia="en-GB"/>
        </w:rPr>
        <w:t>Cushnaghan</w:t>
      </w:r>
      <w:proofErr w:type="spellEnd"/>
      <w:r w:rsidRPr="009B395C">
        <w:rPr>
          <w:rFonts w:ascii="Arial" w:eastAsia="Times New Roman" w:hAnsi="Arial" w:cs="Arial"/>
          <w:lang w:eastAsia="en-GB"/>
        </w:rPr>
        <w:t>, J., Tucker, M., Browning, S. and Shepstone, L.</w:t>
      </w:r>
      <w:r w:rsidR="006F5D7F" w:rsidRPr="009B395C">
        <w:rPr>
          <w:rFonts w:ascii="Arial" w:eastAsia="Times New Roman" w:hAnsi="Arial" w:cs="Arial"/>
          <w:lang w:eastAsia="en-GB"/>
        </w:rPr>
        <w:t xml:space="preserve"> (</w:t>
      </w:r>
      <w:r w:rsidRPr="009B395C">
        <w:rPr>
          <w:rFonts w:ascii="Arial" w:eastAsia="Times New Roman" w:hAnsi="Arial" w:cs="Arial"/>
          <w:lang w:eastAsia="en-GB"/>
        </w:rPr>
        <w:t>2000</w:t>
      </w:r>
      <w:r w:rsidR="006F5D7F" w:rsidRPr="009B395C">
        <w:rPr>
          <w:rFonts w:ascii="Arial" w:eastAsia="Times New Roman" w:hAnsi="Arial" w:cs="Arial"/>
          <w:lang w:eastAsia="en-GB"/>
        </w:rPr>
        <w:t>)</w:t>
      </w:r>
      <w:r w:rsidRPr="009B395C">
        <w:rPr>
          <w:rFonts w:ascii="Arial" w:eastAsia="Times New Roman" w:hAnsi="Arial" w:cs="Arial"/>
          <w:lang w:eastAsia="en-GB"/>
        </w:rPr>
        <w:t>. The Bristol ‘OA500 study’: progression and impact of the disease after 8 years. </w:t>
      </w:r>
      <w:r w:rsidRPr="009B395C">
        <w:rPr>
          <w:rFonts w:ascii="Arial" w:eastAsia="Times New Roman" w:hAnsi="Arial" w:cs="Arial"/>
          <w:i/>
          <w:iCs/>
          <w:lang w:eastAsia="en-GB"/>
        </w:rPr>
        <w:t>Osteoarthritis and Cartilage</w:t>
      </w:r>
      <w:r w:rsidRPr="009B395C">
        <w:rPr>
          <w:rFonts w:ascii="Arial" w:eastAsia="Times New Roman" w:hAnsi="Arial" w:cs="Arial"/>
          <w:lang w:eastAsia="en-GB"/>
        </w:rPr>
        <w:t>, 8(2), pp.63-68.</w:t>
      </w:r>
    </w:p>
    <w:p w14:paraId="6304FAD1" w14:textId="77777777" w:rsidR="006F5D7F" w:rsidRPr="009B395C" w:rsidRDefault="006F5D7F" w:rsidP="005D64F1">
      <w:pPr>
        <w:spacing w:after="0" w:line="360" w:lineRule="auto"/>
        <w:rPr>
          <w:rFonts w:ascii="Arial" w:eastAsia="Times New Roman" w:hAnsi="Arial" w:cs="Arial"/>
          <w:lang w:eastAsia="en-GB"/>
        </w:rPr>
      </w:pPr>
    </w:p>
    <w:p w14:paraId="4381F9BE" w14:textId="27C8C089" w:rsidR="00477A41" w:rsidRPr="009B395C" w:rsidRDefault="00477A41" w:rsidP="005D64F1">
      <w:pPr>
        <w:shd w:val="clear" w:color="auto" w:fill="FFFFFF"/>
        <w:spacing w:after="0" w:line="360" w:lineRule="auto"/>
        <w:rPr>
          <w:rFonts w:ascii="Arial" w:eastAsia="Times New Roman" w:hAnsi="Arial" w:cs="Arial"/>
          <w:lang w:eastAsia="en-GB"/>
        </w:rPr>
      </w:pPr>
      <w:proofErr w:type="spellStart"/>
      <w:r w:rsidRPr="009B395C">
        <w:rPr>
          <w:rFonts w:ascii="Arial" w:eastAsia="Times New Roman" w:hAnsi="Arial" w:cs="Arial"/>
          <w:lang w:eastAsia="en-GB"/>
        </w:rPr>
        <w:t>Fransen</w:t>
      </w:r>
      <w:proofErr w:type="spellEnd"/>
      <w:r w:rsidRPr="009B395C">
        <w:rPr>
          <w:rFonts w:ascii="Arial" w:eastAsia="Times New Roman" w:hAnsi="Arial" w:cs="Arial"/>
          <w:lang w:eastAsia="en-GB"/>
        </w:rPr>
        <w:t xml:space="preserve">, M., McConnell, S., Harmer, A., Van der </w:t>
      </w:r>
      <w:proofErr w:type="spellStart"/>
      <w:r w:rsidRPr="009B395C">
        <w:rPr>
          <w:rFonts w:ascii="Arial" w:eastAsia="Times New Roman" w:hAnsi="Arial" w:cs="Arial"/>
          <w:lang w:eastAsia="en-GB"/>
        </w:rPr>
        <w:t>Esch</w:t>
      </w:r>
      <w:proofErr w:type="spellEnd"/>
      <w:r w:rsidRPr="009B395C">
        <w:rPr>
          <w:rFonts w:ascii="Arial" w:eastAsia="Times New Roman" w:hAnsi="Arial" w:cs="Arial"/>
          <w:lang w:eastAsia="en-GB"/>
        </w:rPr>
        <w:t xml:space="preserve">, M., </w:t>
      </w:r>
      <w:proofErr w:type="spellStart"/>
      <w:r w:rsidRPr="009B395C">
        <w:rPr>
          <w:rFonts w:ascii="Arial" w:eastAsia="Times New Roman" w:hAnsi="Arial" w:cs="Arial"/>
          <w:lang w:eastAsia="en-GB"/>
        </w:rPr>
        <w:t>Simic</w:t>
      </w:r>
      <w:proofErr w:type="spellEnd"/>
      <w:r w:rsidRPr="009B395C">
        <w:rPr>
          <w:rFonts w:ascii="Arial" w:eastAsia="Times New Roman" w:hAnsi="Arial" w:cs="Arial"/>
          <w:lang w:eastAsia="en-GB"/>
        </w:rPr>
        <w:t xml:space="preserve">, M. and </w:t>
      </w:r>
      <w:proofErr w:type="spellStart"/>
      <w:r w:rsidRPr="009B395C">
        <w:rPr>
          <w:rFonts w:ascii="Arial" w:eastAsia="Times New Roman" w:hAnsi="Arial" w:cs="Arial"/>
          <w:lang w:eastAsia="en-GB"/>
        </w:rPr>
        <w:t>Bennell</w:t>
      </w:r>
      <w:proofErr w:type="spellEnd"/>
      <w:r w:rsidRPr="009B395C">
        <w:rPr>
          <w:rFonts w:ascii="Arial" w:eastAsia="Times New Roman" w:hAnsi="Arial" w:cs="Arial"/>
          <w:lang w:eastAsia="en-GB"/>
        </w:rPr>
        <w:t>, K.</w:t>
      </w:r>
      <w:r w:rsidR="006F5D7F" w:rsidRPr="009B395C">
        <w:rPr>
          <w:rFonts w:ascii="Arial" w:eastAsia="Times New Roman" w:hAnsi="Arial" w:cs="Arial"/>
          <w:lang w:eastAsia="en-GB"/>
        </w:rPr>
        <w:t xml:space="preserve"> (</w:t>
      </w:r>
      <w:r w:rsidRPr="009B395C">
        <w:rPr>
          <w:rFonts w:ascii="Arial" w:eastAsia="Times New Roman" w:hAnsi="Arial" w:cs="Arial"/>
          <w:lang w:eastAsia="en-GB"/>
        </w:rPr>
        <w:t>2015</w:t>
      </w:r>
      <w:r w:rsidR="006F5D7F" w:rsidRPr="009B395C">
        <w:rPr>
          <w:rFonts w:ascii="Arial" w:eastAsia="Times New Roman" w:hAnsi="Arial" w:cs="Arial"/>
          <w:lang w:eastAsia="en-GB"/>
        </w:rPr>
        <w:t>)</w:t>
      </w:r>
      <w:r w:rsidRPr="009B395C">
        <w:rPr>
          <w:rFonts w:ascii="Arial" w:eastAsia="Times New Roman" w:hAnsi="Arial" w:cs="Arial"/>
          <w:lang w:eastAsia="en-GB"/>
        </w:rPr>
        <w:t xml:space="preserve">. Exercise for osteoarthritis of the knee: </w:t>
      </w:r>
      <w:r w:rsidR="00B1091C" w:rsidRPr="009B395C">
        <w:rPr>
          <w:rFonts w:ascii="Arial" w:eastAsia="Times New Roman" w:hAnsi="Arial" w:cs="Arial"/>
          <w:lang w:eastAsia="en-GB"/>
        </w:rPr>
        <w:t>A</w:t>
      </w:r>
      <w:r w:rsidRPr="009B395C">
        <w:rPr>
          <w:rFonts w:ascii="Arial" w:eastAsia="Times New Roman" w:hAnsi="Arial" w:cs="Arial"/>
          <w:lang w:eastAsia="en-GB"/>
        </w:rPr>
        <w:t xml:space="preserve"> Cochrane systematic review. </w:t>
      </w:r>
      <w:r w:rsidRPr="009B395C">
        <w:rPr>
          <w:rFonts w:ascii="Arial" w:eastAsia="Times New Roman" w:hAnsi="Arial" w:cs="Arial"/>
          <w:i/>
          <w:iCs/>
          <w:lang w:eastAsia="en-GB"/>
        </w:rPr>
        <w:t>British Journal of Sports Medicine</w:t>
      </w:r>
      <w:r w:rsidRPr="009B395C">
        <w:rPr>
          <w:rFonts w:ascii="Arial" w:eastAsia="Times New Roman" w:hAnsi="Arial" w:cs="Arial"/>
          <w:lang w:eastAsia="en-GB"/>
        </w:rPr>
        <w:t>, 49(24), pp.1554-1557.</w:t>
      </w:r>
    </w:p>
    <w:p w14:paraId="24BEB712" w14:textId="77777777" w:rsidR="00477A41" w:rsidRPr="009B395C" w:rsidRDefault="00477A41" w:rsidP="005D64F1">
      <w:pPr>
        <w:spacing w:after="0" w:line="360" w:lineRule="auto"/>
        <w:rPr>
          <w:rFonts w:ascii="Arial" w:eastAsia="Times New Roman" w:hAnsi="Arial" w:cs="Arial"/>
          <w:lang w:eastAsia="en-GB"/>
        </w:rPr>
      </w:pPr>
    </w:p>
    <w:p w14:paraId="08848A2E" w14:textId="77777777" w:rsidR="005D76C4" w:rsidRPr="009B395C" w:rsidRDefault="008269C3" w:rsidP="005D64F1">
      <w:pPr>
        <w:spacing w:after="0" w:line="360" w:lineRule="auto"/>
        <w:rPr>
          <w:rStyle w:val="selectable"/>
          <w:rFonts w:ascii="Arial" w:hAnsi="Arial" w:cs="Arial"/>
        </w:rPr>
      </w:pPr>
      <w:proofErr w:type="spellStart"/>
      <w:r w:rsidRPr="009B395C">
        <w:rPr>
          <w:rStyle w:val="selectable"/>
          <w:rFonts w:ascii="Arial" w:hAnsi="Arial" w:cs="Arial"/>
        </w:rPr>
        <w:t>Guh</w:t>
      </w:r>
      <w:proofErr w:type="spellEnd"/>
      <w:r w:rsidRPr="009B395C">
        <w:rPr>
          <w:rStyle w:val="selectable"/>
          <w:rFonts w:ascii="Arial" w:hAnsi="Arial" w:cs="Arial"/>
        </w:rPr>
        <w:t xml:space="preserve">, D., Zhang, W., </w:t>
      </w:r>
      <w:proofErr w:type="spellStart"/>
      <w:r w:rsidRPr="009B395C">
        <w:rPr>
          <w:rStyle w:val="selectable"/>
          <w:rFonts w:ascii="Arial" w:hAnsi="Arial" w:cs="Arial"/>
        </w:rPr>
        <w:t>Bansback</w:t>
      </w:r>
      <w:proofErr w:type="spellEnd"/>
      <w:r w:rsidRPr="009B395C">
        <w:rPr>
          <w:rStyle w:val="selectable"/>
          <w:rFonts w:ascii="Arial" w:hAnsi="Arial" w:cs="Arial"/>
        </w:rPr>
        <w:t xml:space="preserve">, N., </w:t>
      </w:r>
      <w:proofErr w:type="spellStart"/>
      <w:r w:rsidRPr="009B395C">
        <w:rPr>
          <w:rStyle w:val="selectable"/>
          <w:rFonts w:ascii="Arial" w:hAnsi="Arial" w:cs="Arial"/>
        </w:rPr>
        <w:t>Amarsi</w:t>
      </w:r>
      <w:proofErr w:type="spellEnd"/>
      <w:r w:rsidRPr="009B395C">
        <w:rPr>
          <w:rStyle w:val="selectable"/>
          <w:rFonts w:ascii="Arial" w:hAnsi="Arial" w:cs="Arial"/>
        </w:rPr>
        <w:t xml:space="preserve">, Z., Birmingham, C. and Anis, A. </w:t>
      </w:r>
      <w:r w:rsidR="006F5D7F" w:rsidRPr="009B395C">
        <w:rPr>
          <w:rStyle w:val="selectable"/>
          <w:rFonts w:ascii="Arial" w:hAnsi="Arial" w:cs="Arial"/>
        </w:rPr>
        <w:t>(</w:t>
      </w:r>
      <w:r w:rsidRPr="009B395C">
        <w:rPr>
          <w:rStyle w:val="selectable"/>
          <w:rFonts w:ascii="Arial" w:hAnsi="Arial" w:cs="Arial"/>
        </w:rPr>
        <w:t>2009</w:t>
      </w:r>
      <w:r w:rsidR="006F5D7F" w:rsidRPr="009B395C">
        <w:rPr>
          <w:rStyle w:val="selectable"/>
          <w:rFonts w:ascii="Arial" w:hAnsi="Arial" w:cs="Arial"/>
        </w:rPr>
        <w:t>)</w:t>
      </w:r>
      <w:r w:rsidRPr="009B395C">
        <w:rPr>
          <w:rStyle w:val="selectable"/>
          <w:rFonts w:ascii="Arial" w:hAnsi="Arial" w:cs="Arial"/>
        </w:rPr>
        <w:t>. The incidence of co-morbidities related to obesity and overweight: A systematic review and meta-analysis. </w:t>
      </w:r>
      <w:r w:rsidRPr="009B395C">
        <w:rPr>
          <w:rStyle w:val="selectable"/>
          <w:rFonts w:ascii="Arial" w:hAnsi="Arial" w:cs="Arial"/>
          <w:i/>
          <w:iCs/>
        </w:rPr>
        <w:t>BMC Public Health</w:t>
      </w:r>
      <w:r w:rsidRPr="009B395C">
        <w:rPr>
          <w:rStyle w:val="selectable"/>
          <w:rFonts w:ascii="Arial" w:hAnsi="Arial" w:cs="Arial"/>
        </w:rPr>
        <w:t>, 9(88), pp.1-20.</w:t>
      </w:r>
    </w:p>
    <w:p w14:paraId="5A21D032" w14:textId="77777777" w:rsidR="005D76C4" w:rsidRPr="003D3A03" w:rsidRDefault="005D76C4" w:rsidP="005D64F1">
      <w:pPr>
        <w:spacing w:after="0" w:line="360" w:lineRule="auto"/>
        <w:rPr>
          <w:rStyle w:val="selectable"/>
          <w:rFonts w:ascii="Arial" w:hAnsi="Arial" w:cs="Arial"/>
          <w:color w:val="FF0000"/>
        </w:rPr>
      </w:pPr>
    </w:p>
    <w:p w14:paraId="01BA995C" w14:textId="482F7BBD" w:rsidR="005D76C4" w:rsidRPr="009B395C" w:rsidRDefault="005D76C4" w:rsidP="005D64F1">
      <w:pPr>
        <w:spacing w:after="0" w:line="360" w:lineRule="auto"/>
        <w:rPr>
          <w:rFonts w:ascii="Arial" w:eastAsia="Times New Roman" w:hAnsi="Arial" w:cs="Arial"/>
          <w:lang w:eastAsia="en-GB"/>
        </w:rPr>
      </w:pPr>
      <w:proofErr w:type="spellStart"/>
      <w:r w:rsidRPr="009B395C">
        <w:rPr>
          <w:rFonts w:ascii="Arial" w:eastAsia="Times New Roman" w:hAnsi="Arial" w:cs="Arial"/>
          <w:lang w:eastAsia="en-GB"/>
        </w:rPr>
        <w:t>Heresi</w:t>
      </w:r>
      <w:proofErr w:type="spellEnd"/>
      <w:r w:rsidRPr="009B395C">
        <w:rPr>
          <w:rFonts w:ascii="Arial" w:eastAsia="Times New Roman" w:hAnsi="Arial" w:cs="Arial"/>
          <w:lang w:eastAsia="en-GB"/>
        </w:rPr>
        <w:t xml:space="preserve">, G. and </w:t>
      </w:r>
      <w:proofErr w:type="spellStart"/>
      <w:r w:rsidRPr="009B395C">
        <w:rPr>
          <w:rFonts w:ascii="Arial" w:eastAsia="Times New Roman" w:hAnsi="Arial" w:cs="Arial"/>
          <w:lang w:eastAsia="en-GB"/>
        </w:rPr>
        <w:t>Dweik</w:t>
      </w:r>
      <w:proofErr w:type="spellEnd"/>
      <w:r w:rsidRPr="009B395C">
        <w:rPr>
          <w:rFonts w:ascii="Arial" w:eastAsia="Times New Roman" w:hAnsi="Arial" w:cs="Arial"/>
          <w:lang w:eastAsia="en-GB"/>
        </w:rPr>
        <w:t>, R., (2011). Strengths and Limitations of the Six-Minute-Walk Test. </w:t>
      </w:r>
      <w:r w:rsidRPr="009B395C">
        <w:rPr>
          <w:rFonts w:ascii="Arial" w:eastAsia="Times New Roman" w:hAnsi="Arial" w:cs="Arial"/>
          <w:i/>
          <w:iCs/>
          <w:lang w:eastAsia="en-GB"/>
        </w:rPr>
        <w:t>American Journal of Respiratory and Critical Care Medicine</w:t>
      </w:r>
      <w:r w:rsidRPr="009B395C">
        <w:rPr>
          <w:rFonts w:ascii="Arial" w:eastAsia="Times New Roman" w:hAnsi="Arial" w:cs="Arial"/>
          <w:lang w:eastAsia="en-GB"/>
        </w:rPr>
        <w:t>, 183(9), pp.1122-1124.</w:t>
      </w:r>
    </w:p>
    <w:p w14:paraId="60AACAF0" w14:textId="13384BC2" w:rsidR="003D3A03" w:rsidRPr="009B395C" w:rsidRDefault="003D3A03" w:rsidP="005D64F1">
      <w:pPr>
        <w:spacing w:after="0" w:line="360" w:lineRule="auto"/>
        <w:rPr>
          <w:rFonts w:ascii="Arial" w:eastAsia="Times New Roman" w:hAnsi="Arial" w:cs="Arial"/>
          <w:lang w:eastAsia="en-GB"/>
        </w:rPr>
      </w:pPr>
    </w:p>
    <w:p w14:paraId="71BEFA89" w14:textId="469E484A" w:rsidR="003D3A03" w:rsidRPr="009B395C" w:rsidRDefault="003D3A03" w:rsidP="005D64F1">
      <w:pPr>
        <w:spacing w:after="0" w:line="360" w:lineRule="auto"/>
        <w:rPr>
          <w:rFonts w:ascii="Arial" w:eastAsia="Times New Roman" w:hAnsi="Arial" w:cs="Arial"/>
          <w:lang w:eastAsia="en-GB"/>
        </w:rPr>
      </w:pPr>
      <w:r w:rsidRPr="009B395C">
        <w:rPr>
          <w:rStyle w:val="selectable"/>
          <w:rFonts w:ascii="Arial" w:hAnsi="Arial" w:cs="Arial"/>
        </w:rPr>
        <w:t xml:space="preserve">Higgins, J., Altman, D., </w:t>
      </w:r>
      <w:proofErr w:type="spellStart"/>
      <w:r w:rsidRPr="009B395C">
        <w:rPr>
          <w:rStyle w:val="selectable"/>
          <w:rFonts w:ascii="Arial" w:hAnsi="Arial" w:cs="Arial"/>
        </w:rPr>
        <w:t>Gotzsche</w:t>
      </w:r>
      <w:proofErr w:type="spellEnd"/>
      <w:r w:rsidRPr="009B395C">
        <w:rPr>
          <w:rStyle w:val="selectable"/>
          <w:rFonts w:ascii="Arial" w:hAnsi="Arial" w:cs="Arial"/>
        </w:rPr>
        <w:t xml:space="preserve">, P., </w:t>
      </w:r>
      <w:proofErr w:type="spellStart"/>
      <w:r w:rsidRPr="009B395C">
        <w:rPr>
          <w:rStyle w:val="selectable"/>
          <w:rFonts w:ascii="Arial" w:hAnsi="Arial" w:cs="Arial"/>
        </w:rPr>
        <w:t>Juni</w:t>
      </w:r>
      <w:proofErr w:type="spellEnd"/>
      <w:r w:rsidRPr="009B395C">
        <w:rPr>
          <w:rStyle w:val="selectable"/>
          <w:rFonts w:ascii="Arial" w:hAnsi="Arial" w:cs="Arial"/>
        </w:rPr>
        <w:t xml:space="preserve">, P., Moher, D., </w:t>
      </w:r>
      <w:proofErr w:type="spellStart"/>
      <w:r w:rsidRPr="009B395C">
        <w:rPr>
          <w:rStyle w:val="selectable"/>
          <w:rFonts w:ascii="Arial" w:hAnsi="Arial" w:cs="Arial"/>
        </w:rPr>
        <w:t>Oxman</w:t>
      </w:r>
      <w:proofErr w:type="spellEnd"/>
      <w:r w:rsidRPr="009B395C">
        <w:rPr>
          <w:rStyle w:val="selectable"/>
          <w:rFonts w:ascii="Arial" w:hAnsi="Arial" w:cs="Arial"/>
        </w:rPr>
        <w:t xml:space="preserve">, A., Savovic, J., Schulz, K., Weeks, L. and Sterne, J. (2011). The </w:t>
      </w:r>
      <w:proofErr w:type="spellStart"/>
      <w:r w:rsidRPr="009B395C">
        <w:rPr>
          <w:rStyle w:val="selectable"/>
          <w:rFonts w:ascii="Arial" w:hAnsi="Arial" w:cs="Arial"/>
        </w:rPr>
        <w:t>cochrane</w:t>
      </w:r>
      <w:proofErr w:type="spellEnd"/>
      <w:r w:rsidRPr="009B395C">
        <w:rPr>
          <w:rStyle w:val="selectable"/>
          <w:rFonts w:ascii="Arial" w:hAnsi="Arial" w:cs="Arial"/>
        </w:rPr>
        <w:t xml:space="preserve"> collaboration's tool for assessing risk of bias in randomised trials. </w:t>
      </w:r>
      <w:r w:rsidRPr="009B395C">
        <w:rPr>
          <w:rStyle w:val="selectable"/>
          <w:rFonts w:ascii="Arial" w:hAnsi="Arial" w:cs="Arial"/>
          <w:i/>
          <w:iCs/>
        </w:rPr>
        <w:t>BMJ</w:t>
      </w:r>
      <w:r w:rsidRPr="009B395C">
        <w:rPr>
          <w:rStyle w:val="selectable"/>
          <w:rFonts w:ascii="Arial" w:hAnsi="Arial" w:cs="Arial"/>
        </w:rPr>
        <w:t>, 343, pp.1-9.</w:t>
      </w:r>
    </w:p>
    <w:p w14:paraId="20C4A8F4" w14:textId="77777777" w:rsidR="006F5D7F" w:rsidRPr="009B395C" w:rsidRDefault="006F5D7F" w:rsidP="005D64F1">
      <w:pPr>
        <w:spacing w:after="0" w:line="360" w:lineRule="auto"/>
        <w:rPr>
          <w:rFonts w:ascii="Arial" w:hAnsi="Arial" w:cs="Arial"/>
        </w:rPr>
      </w:pPr>
    </w:p>
    <w:p w14:paraId="3DAE2E6F" w14:textId="52D4DE86" w:rsidR="00FB1C79" w:rsidRPr="009B395C" w:rsidRDefault="00FB1C79" w:rsidP="005D64F1">
      <w:pPr>
        <w:shd w:val="clear" w:color="auto" w:fill="FFFFFF"/>
        <w:spacing w:after="0" w:line="360" w:lineRule="auto"/>
        <w:rPr>
          <w:rFonts w:ascii="Arial" w:eastAsia="Times New Roman" w:hAnsi="Arial" w:cs="Arial"/>
          <w:lang w:eastAsia="en-GB"/>
        </w:rPr>
      </w:pPr>
      <w:r w:rsidRPr="009B395C">
        <w:rPr>
          <w:rFonts w:ascii="Arial" w:eastAsia="Times New Roman" w:hAnsi="Arial" w:cs="Arial"/>
          <w:lang w:eastAsia="en-GB"/>
        </w:rPr>
        <w:t xml:space="preserve">Johnson, V. and Hunter, D. </w:t>
      </w:r>
      <w:r w:rsidR="006F5D7F" w:rsidRPr="009B395C">
        <w:rPr>
          <w:rFonts w:ascii="Arial" w:eastAsia="Times New Roman" w:hAnsi="Arial" w:cs="Arial"/>
          <w:lang w:eastAsia="en-GB"/>
        </w:rPr>
        <w:t>(</w:t>
      </w:r>
      <w:r w:rsidRPr="009B395C">
        <w:rPr>
          <w:rFonts w:ascii="Arial" w:eastAsia="Times New Roman" w:hAnsi="Arial" w:cs="Arial"/>
          <w:lang w:eastAsia="en-GB"/>
        </w:rPr>
        <w:t>2014</w:t>
      </w:r>
      <w:r w:rsidR="006F5D7F" w:rsidRPr="009B395C">
        <w:rPr>
          <w:rFonts w:ascii="Arial" w:eastAsia="Times New Roman" w:hAnsi="Arial" w:cs="Arial"/>
          <w:lang w:eastAsia="en-GB"/>
        </w:rPr>
        <w:t>)</w:t>
      </w:r>
      <w:r w:rsidRPr="009B395C">
        <w:rPr>
          <w:rFonts w:ascii="Arial" w:eastAsia="Times New Roman" w:hAnsi="Arial" w:cs="Arial"/>
          <w:lang w:eastAsia="en-GB"/>
        </w:rPr>
        <w:t>. The epidemiology of osteoarthritis. </w:t>
      </w:r>
      <w:r w:rsidRPr="009B395C">
        <w:rPr>
          <w:rFonts w:ascii="Arial" w:eastAsia="Times New Roman" w:hAnsi="Arial" w:cs="Arial"/>
          <w:i/>
          <w:iCs/>
          <w:lang w:eastAsia="en-GB"/>
        </w:rPr>
        <w:t>Best Practice &amp; Research Clinical Rheumatology</w:t>
      </w:r>
      <w:r w:rsidRPr="009B395C">
        <w:rPr>
          <w:rFonts w:ascii="Arial" w:eastAsia="Times New Roman" w:hAnsi="Arial" w:cs="Arial"/>
          <w:lang w:eastAsia="en-GB"/>
        </w:rPr>
        <w:t>, 28(1), pp.5-15.</w:t>
      </w:r>
    </w:p>
    <w:p w14:paraId="75D472E1" w14:textId="77777777" w:rsidR="00E2406A" w:rsidRPr="009B395C" w:rsidRDefault="00E2406A" w:rsidP="005D64F1">
      <w:pPr>
        <w:spacing w:after="0" w:line="360" w:lineRule="auto"/>
        <w:rPr>
          <w:rFonts w:ascii="Arial" w:hAnsi="Arial" w:cs="Arial"/>
          <w:shd w:val="clear" w:color="auto" w:fill="FFFFFF"/>
        </w:rPr>
      </w:pPr>
    </w:p>
    <w:p w14:paraId="2C8F5581" w14:textId="3DFA0CDE" w:rsidR="00931138" w:rsidRPr="009B395C" w:rsidRDefault="00931138" w:rsidP="005D64F1">
      <w:pPr>
        <w:spacing w:after="0" w:line="360" w:lineRule="auto"/>
        <w:rPr>
          <w:rFonts w:ascii="Arial" w:hAnsi="Arial" w:cs="Arial"/>
          <w:shd w:val="clear" w:color="auto" w:fill="FFFFFF"/>
        </w:rPr>
      </w:pPr>
      <w:proofErr w:type="spellStart"/>
      <w:r w:rsidRPr="009B395C">
        <w:rPr>
          <w:rFonts w:ascii="Arial" w:hAnsi="Arial" w:cs="Arial"/>
          <w:shd w:val="clear" w:color="auto" w:fill="FFFFFF"/>
        </w:rPr>
        <w:t>Krasilshchikov</w:t>
      </w:r>
      <w:proofErr w:type="spellEnd"/>
      <w:r w:rsidRPr="009B395C">
        <w:rPr>
          <w:rFonts w:ascii="Arial" w:hAnsi="Arial" w:cs="Arial"/>
          <w:shd w:val="clear" w:color="auto" w:fill="FFFFFF"/>
        </w:rPr>
        <w:t xml:space="preserve">, O., </w:t>
      </w:r>
      <w:proofErr w:type="spellStart"/>
      <w:r w:rsidRPr="009B395C">
        <w:rPr>
          <w:rFonts w:ascii="Arial" w:hAnsi="Arial" w:cs="Arial"/>
          <w:shd w:val="clear" w:color="auto" w:fill="FFFFFF"/>
        </w:rPr>
        <w:t>Sungkit</w:t>
      </w:r>
      <w:proofErr w:type="spellEnd"/>
      <w:r w:rsidRPr="009B395C">
        <w:rPr>
          <w:rFonts w:ascii="Arial" w:hAnsi="Arial" w:cs="Arial"/>
          <w:shd w:val="clear" w:color="auto" w:fill="FFFFFF"/>
        </w:rPr>
        <w:t xml:space="preserve">, N., </w:t>
      </w:r>
      <w:proofErr w:type="spellStart"/>
      <w:r w:rsidRPr="009B395C">
        <w:rPr>
          <w:rFonts w:ascii="Arial" w:hAnsi="Arial" w:cs="Arial"/>
          <w:shd w:val="clear" w:color="auto" w:fill="FFFFFF"/>
        </w:rPr>
        <w:t>Shihabudin</w:t>
      </w:r>
      <w:proofErr w:type="spellEnd"/>
      <w:r w:rsidRPr="009B395C">
        <w:rPr>
          <w:rFonts w:ascii="Arial" w:hAnsi="Arial" w:cs="Arial"/>
          <w:shd w:val="clear" w:color="auto" w:fill="FFFFFF"/>
        </w:rPr>
        <w:t xml:space="preserve">, T., Shaw, I. and Shaw, B. </w:t>
      </w:r>
      <w:r w:rsidR="006F5D7F" w:rsidRPr="009B395C">
        <w:rPr>
          <w:rFonts w:ascii="Arial" w:hAnsi="Arial" w:cs="Arial"/>
          <w:shd w:val="clear" w:color="auto" w:fill="FFFFFF"/>
        </w:rPr>
        <w:t>(</w:t>
      </w:r>
      <w:r w:rsidRPr="009B395C">
        <w:rPr>
          <w:rFonts w:ascii="Arial" w:hAnsi="Arial" w:cs="Arial"/>
          <w:shd w:val="clear" w:color="auto" w:fill="FFFFFF"/>
        </w:rPr>
        <w:t>2011</w:t>
      </w:r>
      <w:r w:rsidR="006F5D7F" w:rsidRPr="009B395C">
        <w:rPr>
          <w:rFonts w:ascii="Arial" w:hAnsi="Arial" w:cs="Arial"/>
          <w:shd w:val="clear" w:color="auto" w:fill="FFFFFF"/>
        </w:rPr>
        <w:t>)</w:t>
      </w:r>
      <w:r w:rsidRPr="009B395C">
        <w:rPr>
          <w:rFonts w:ascii="Arial" w:hAnsi="Arial" w:cs="Arial"/>
          <w:shd w:val="clear" w:color="auto" w:fill="FFFFFF"/>
        </w:rPr>
        <w:t>. Effects of an eight-week training programme on pain relief and physical condition of overweight and obese women with early</w:t>
      </w:r>
      <w:r w:rsidR="006F5D7F" w:rsidRPr="009B395C">
        <w:rPr>
          <w:rFonts w:ascii="Arial" w:hAnsi="Arial" w:cs="Arial"/>
          <w:shd w:val="clear" w:color="auto" w:fill="FFFFFF"/>
        </w:rPr>
        <w:t>-</w:t>
      </w:r>
      <w:r w:rsidRPr="009B395C">
        <w:rPr>
          <w:rFonts w:ascii="Arial" w:hAnsi="Arial" w:cs="Arial"/>
          <w:shd w:val="clear" w:color="auto" w:fill="FFFFFF"/>
        </w:rPr>
        <w:t>stage primary knee osteoarthritis. </w:t>
      </w:r>
      <w:r w:rsidRPr="009B395C">
        <w:rPr>
          <w:rFonts w:ascii="Arial" w:hAnsi="Arial" w:cs="Arial"/>
          <w:i/>
          <w:iCs/>
          <w:shd w:val="clear" w:color="auto" w:fill="FFFFFF"/>
        </w:rPr>
        <w:t>African Journal for Physical, Health Education, Recreation and Dance</w:t>
      </w:r>
      <w:r w:rsidRPr="009B395C">
        <w:rPr>
          <w:rFonts w:ascii="Arial" w:hAnsi="Arial" w:cs="Arial"/>
          <w:shd w:val="clear" w:color="auto" w:fill="FFFFFF"/>
        </w:rPr>
        <w:t>, 17(2), pp.328-339.</w:t>
      </w:r>
    </w:p>
    <w:p w14:paraId="54F8765C" w14:textId="77777777" w:rsidR="006F5D7F" w:rsidRPr="009B395C" w:rsidRDefault="006F5D7F" w:rsidP="005D64F1">
      <w:pPr>
        <w:spacing w:after="0" w:line="360" w:lineRule="auto"/>
        <w:rPr>
          <w:rFonts w:ascii="Arial" w:hAnsi="Arial" w:cs="Arial"/>
          <w:shd w:val="clear" w:color="auto" w:fill="FFFFFF"/>
        </w:rPr>
      </w:pPr>
    </w:p>
    <w:p w14:paraId="1ADBD0AC" w14:textId="3F3E63B6" w:rsidR="00F04874" w:rsidRPr="009B395C" w:rsidRDefault="00F04874" w:rsidP="005D64F1">
      <w:pPr>
        <w:spacing w:after="0" w:line="360" w:lineRule="auto"/>
        <w:rPr>
          <w:rFonts w:ascii="Arial" w:hAnsi="Arial" w:cs="Arial"/>
          <w:shd w:val="clear" w:color="auto" w:fill="FFFFFF"/>
        </w:rPr>
      </w:pPr>
      <w:proofErr w:type="spellStart"/>
      <w:r w:rsidRPr="009B395C">
        <w:rPr>
          <w:rFonts w:ascii="Arial" w:hAnsi="Arial" w:cs="Arial"/>
          <w:shd w:val="clear" w:color="auto" w:fill="FFFFFF"/>
        </w:rPr>
        <w:t>Kuptniratsaikul</w:t>
      </w:r>
      <w:proofErr w:type="spellEnd"/>
      <w:r w:rsidRPr="009B395C">
        <w:rPr>
          <w:rFonts w:ascii="Arial" w:hAnsi="Arial" w:cs="Arial"/>
          <w:shd w:val="clear" w:color="auto" w:fill="FFFFFF"/>
        </w:rPr>
        <w:t xml:space="preserve">, V., </w:t>
      </w:r>
      <w:proofErr w:type="spellStart"/>
      <w:r w:rsidRPr="009B395C">
        <w:rPr>
          <w:rFonts w:ascii="Arial" w:hAnsi="Arial" w:cs="Arial"/>
          <w:shd w:val="clear" w:color="auto" w:fill="FFFFFF"/>
        </w:rPr>
        <w:t>Kittichaikarn</w:t>
      </w:r>
      <w:proofErr w:type="spellEnd"/>
      <w:r w:rsidRPr="009B395C">
        <w:rPr>
          <w:rFonts w:ascii="Arial" w:hAnsi="Arial" w:cs="Arial"/>
          <w:shd w:val="clear" w:color="auto" w:fill="FFFFFF"/>
        </w:rPr>
        <w:t xml:space="preserve">, C., </w:t>
      </w:r>
      <w:proofErr w:type="spellStart"/>
      <w:r w:rsidRPr="009B395C">
        <w:rPr>
          <w:rFonts w:ascii="Arial" w:hAnsi="Arial" w:cs="Arial"/>
          <w:shd w:val="clear" w:color="auto" w:fill="FFFFFF"/>
        </w:rPr>
        <w:t>Suntornpiyapan</w:t>
      </w:r>
      <w:proofErr w:type="spellEnd"/>
      <w:r w:rsidRPr="009B395C">
        <w:rPr>
          <w:rFonts w:ascii="Arial" w:hAnsi="Arial" w:cs="Arial"/>
          <w:shd w:val="clear" w:color="auto" w:fill="FFFFFF"/>
        </w:rPr>
        <w:t xml:space="preserve">, P., </w:t>
      </w:r>
      <w:proofErr w:type="spellStart"/>
      <w:r w:rsidRPr="009B395C">
        <w:rPr>
          <w:rFonts w:ascii="Arial" w:hAnsi="Arial" w:cs="Arial"/>
          <w:shd w:val="clear" w:color="auto" w:fill="FFFFFF"/>
        </w:rPr>
        <w:t>Kovintaset</w:t>
      </w:r>
      <w:proofErr w:type="spellEnd"/>
      <w:r w:rsidRPr="009B395C">
        <w:rPr>
          <w:rFonts w:ascii="Arial" w:hAnsi="Arial" w:cs="Arial"/>
          <w:shd w:val="clear" w:color="auto" w:fill="FFFFFF"/>
        </w:rPr>
        <w:t xml:space="preserve">, K. and </w:t>
      </w:r>
      <w:proofErr w:type="spellStart"/>
      <w:r w:rsidRPr="009B395C">
        <w:rPr>
          <w:rFonts w:ascii="Arial" w:hAnsi="Arial" w:cs="Arial"/>
          <w:shd w:val="clear" w:color="auto" w:fill="FFFFFF"/>
        </w:rPr>
        <w:t>Inthibal</w:t>
      </w:r>
      <w:proofErr w:type="spellEnd"/>
      <w:r w:rsidRPr="009B395C">
        <w:rPr>
          <w:rFonts w:ascii="Arial" w:hAnsi="Arial" w:cs="Arial"/>
          <w:shd w:val="clear" w:color="auto" w:fill="FFFFFF"/>
        </w:rPr>
        <w:t xml:space="preserve">, S. </w:t>
      </w:r>
      <w:r w:rsidR="006F5D7F" w:rsidRPr="009B395C">
        <w:rPr>
          <w:rFonts w:ascii="Arial" w:hAnsi="Arial" w:cs="Arial"/>
          <w:shd w:val="clear" w:color="auto" w:fill="FFFFFF"/>
        </w:rPr>
        <w:t>(</w:t>
      </w:r>
      <w:r w:rsidRPr="009B395C">
        <w:rPr>
          <w:rFonts w:ascii="Arial" w:hAnsi="Arial" w:cs="Arial"/>
          <w:shd w:val="clear" w:color="auto" w:fill="FFFFFF"/>
        </w:rPr>
        <w:t>2018</w:t>
      </w:r>
      <w:r w:rsidR="006F5D7F" w:rsidRPr="009B395C">
        <w:rPr>
          <w:rFonts w:ascii="Arial" w:hAnsi="Arial" w:cs="Arial"/>
          <w:shd w:val="clear" w:color="auto" w:fill="FFFFFF"/>
        </w:rPr>
        <w:t>)</w:t>
      </w:r>
      <w:r w:rsidRPr="009B395C">
        <w:rPr>
          <w:rFonts w:ascii="Arial" w:hAnsi="Arial" w:cs="Arial"/>
          <w:shd w:val="clear" w:color="auto" w:fill="FFFFFF"/>
        </w:rPr>
        <w:t>. Is four-week underwater treadmill exercise regimen compared to home exercise efficacious for pain relief and functional improvement in obese patients with knee osteoarthritis? A randomized controlled trial. </w:t>
      </w:r>
      <w:r w:rsidRPr="009B395C">
        <w:rPr>
          <w:rFonts w:ascii="Arial" w:hAnsi="Arial" w:cs="Arial"/>
          <w:i/>
          <w:iCs/>
          <w:shd w:val="clear" w:color="auto" w:fill="FFFFFF"/>
        </w:rPr>
        <w:t>Clinical Rehabilitation</w:t>
      </w:r>
      <w:r w:rsidRPr="009B395C">
        <w:rPr>
          <w:rFonts w:ascii="Arial" w:hAnsi="Arial" w:cs="Arial"/>
          <w:shd w:val="clear" w:color="auto" w:fill="FFFFFF"/>
        </w:rPr>
        <w:t>, 33(1), pp.85-93.</w:t>
      </w:r>
    </w:p>
    <w:p w14:paraId="57840E90" w14:textId="77777777" w:rsidR="009B395C" w:rsidRPr="003D3A03" w:rsidRDefault="009B395C" w:rsidP="005D64F1">
      <w:pPr>
        <w:spacing w:after="0" w:line="360" w:lineRule="auto"/>
        <w:rPr>
          <w:rFonts w:ascii="Arial" w:hAnsi="Arial" w:cs="Arial"/>
          <w:color w:val="FF0000"/>
          <w:shd w:val="clear" w:color="auto" w:fill="FFFFFF"/>
        </w:rPr>
      </w:pPr>
    </w:p>
    <w:p w14:paraId="667D205A" w14:textId="6450BB0F" w:rsidR="00D714D2" w:rsidRPr="009B395C" w:rsidRDefault="00D714D2" w:rsidP="005D64F1">
      <w:pPr>
        <w:spacing w:after="0" w:line="360" w:lineRule="auto"/>
        <w:rPr>
          <w:rFonts w:ascii="Arial" w:eastAsia="Times New Roman" w:hAnsi="Arial" w:cs="Arial"/>
          <w:lang w:eastAsia="en-GB"/>
        </w:rPr>
      </w:pPr>
      <w:proofErr w:type="spellStart"/>
      <w:r w:rsidRPr="009B395C">
        <w:rPr>
          <w:rFonts w:ascii="Arial" w:eastAsia="Times New Roman" w:hAnsi="Arial" w:cs="Arial"/>
          <w:lang w:eastAsia="en-GB"/>
        </w:rPr>
        <w:t>McAlindon</w:t>
      </w:r>
      <w:proofErr w:type="spellEnd"/>
      <w:r w:rsidRPr="009B395C">
        <w:rPr>
          <w:rFonts w:ascii="Arial" w:eastAsia="Times New Roman" w:hAnsi="Arial" w:cs="Arial"/>
          <w:lang w:eastAsia="en-GB"/>
        </w:rPr>
        <w:t xml:space="preserve">, T., </w:t>
      </w:r>
      <w:proofErr w:type="spellStart"/>
      <w:r w:rsidRPr="009B395C">
        <w:rPr>
          <w:rFonts w:ascii="Arial" w:eastAsia="Times New Roman" w:hAnsi="Arial" w:cs="Arial"/>
          <w:lang w:eastAsia="en-GB"/>
        </w:rPr>
        <w:t>Bannuru</w:t>
      </w:r>
      <w:proofErr w:type="spellEnd"/>
      <w:r w:rsidRPr="009B395C">
        <w:rPr>
          <w:rFonts w:ascii="Arial" w:eastAsia="Times New Roman" w:hAnsi="Arial" w:cs="Arial"/>
          <w:lang w:eastAsia="en-GB"/>
        </w:rPr>
        <w:t xml:space="preserve">, R., Sullivan, M., Arden, N., </w:t>
      </w:r>
      <w:proofErr w:type="spellStart"/>
      <w:r w:rsidRPr="009B395C">
        <w:rPr>
          <w:rFonts w:ascii="Arial" w:eastAsia="Times New Roman" w:hAnsi="Arial" w:cs="Arial"/>
          <w:lang w:eastAsia="en-GB"/>
        </w:rPr>
        <w:t>Berenbaum</w:t>
      </w:r>
      <w:proofErr w:type="spellEnd"/>
      <w:r w:rsidRPr="009B395C">
        <w:rPr>
          <w:rFonts w:ascii="Arial" w:eastAsia="Times New Roman" w:hAnsi="Arial" w:cs="Arial"/>
          <w:lang w:eastAsia="en-GB"/>
        </w:rPr>
        <w:t xml:space="preserve">, F., </w:t>
      </w:r>
      <w:proofErr w:type="spellStart"/>
      <w:r w:rsidRPr="009B395C">
        <w:rPr>
          <w:rFonts w:ascii="Arial" w:eastAsia="Times New Roman" w:hAnsi="Arial" w:cs="Arial"/>
          <w:lang w:eastAsia="en-GB"/>
        </w:rPr>
        <w:t>Bierma</w:t>
      </w:r>
      <w:proofErr w:type="spellEnd"/>
      <w:r w:rsidRPr="009B395C">
        <w:rPr>
          <w:rFonts w:ascii="Arial" w:eastAsia="Times New Roman" w:hAnsi="Arial" w:cs="Arial"/>
          <w:lang w:eastAsia="en-GB"/>
        </w:rPr>
        <w:t xml:space="preserve">-Zeinstra, S., Hawker, G., </w:t>
      </w:r>
      <w:proofErr w:type="spellStart"/>
      <w:r w:rsidRPr="009B395C">
        <w:rPr>
          <w:rFonts w:ascii="Arial" w:eastAsia="Times New Roman" w:hAnsi="Arial" w:cs="Arial"/>
          <w:lang w:eastAsia="en-GB"/>
        </w:rPr>
        <w:t>Henrotin</w:t>
      </w:r>
      <w:proofErr w:type="spellEnd"/>
      <w:r w:rsidRPr="009B395C">
        <w:rPr>
          <w:rFonts w:ascii="Arial" w:eastAsia="Times New Roman" w:hAnsi="Arial" w:cs="Arial"/>
          <w:lang w:eastAsia="en-GB"/>
        </w:rPr>
        <w:t xml:space="preserve">, Y., Hunter, D., Kawaguchi, H., </w:t>
      </w:r>
      <w:proofErr w:type="spellStart"/>
      <w:r w:rsidRPr="009B395C">
        <w:rPr>
          <w:rFonts w:ascii="Arial" w:eastAsia="Times New Roman" w:hAnsi="Arial" w:cs="Arial"/>
          <w:lang w:eastAsia="en-GB"/>
        </w:rPr>
        <w:t>Kwoh</w:t>
      </w:r>
      <w:proofErr w:type="spellEnd"/>
      <w:r w:rsidRPr="009B395C">
        <w:rPr>
          <w:rFonts w:ascii="Arial" w:eastAsia="Times New Roman" w:hAnsi="Arial" w:cs="Arial"/>
          <w:lang w:eastAsia="en-GB"/>
        </w:rPr>
        <w:t xml:space="preserve">, K., </w:t>
      </w:r>
      <w:proofErr w:type="spellStart"/>
      <w:r w:rsidRPr="009B395C">
        <w:rPr>
          <w:rFonts w:ascii="Arial" w:eastAsia="Times New Roman" w:hAnsi="Arial" w:cs="Arial"/>
          <w:lang w:eastAsia="en-GB"/>
        </w:rPr>
        <w:t>Lohmander</w:t>
      </w:r>
      <w:proofErr w:type="spellEnd"/>
      <w:r w:rsidRPr="009B395C">
        <w:rPr>
          <w:rFonts w:ascii="Arial" w:eastAsia="Times New Roman" w:hAnsi="Arial" w:cs="Arial"/>
          <w:lang w:eastAsia="en-GB"/>
        </w:rPr>
        <w:t xml:space="preserve">, S., </w:t>
      </w:r>
      <w:proofErr w:type="spellStart"/>
      <w:r w:rsidRPr="009B395C">
        <w:rPr>
          <w:rFonts w:ascii="Arial" w:eastAsia="Times New Roman" w:hAnsi="Arial" w:cs="Arial"/>
          <w:lang w:eastAsia="en-GB"/>
        </w:rPr>
        <w:t>Rannou</w:t>
      </w:r>
      <w:proofErr w:type="spellEnd"/>
      <w:r w:rsidRPr="009B395C">
        <w:rPr>
          <w:rFonts w:ascii="Arial" w:eastAsia="Times New Roman" w:hAnsi="Arial" w:cs="Arial"/>
          <w:lang w:eastAsia="en-GB"/>
        </w:rPr>
        <w:t xml:space="preserve">, F., </w:t>
      </w:r>
      <w:proofErr w:type="spellStart"/>
      <w:r w:rsidRPr="009B395C">
        <w:rPr>
          <w:rFonts w:ascii="Arial" w:eastAsia="Times New Roman" w:hAnsi="Arial" w:cs="Arial"/>
          <w:lang w:eastAsia="en-GB"/>
        </w:rPr>
        <w:lastRenderedPageBreak/>
        <w:t>Roos</w:t>
      </w:r>
      <w:proofErr w:type="spellEnd"/>
      <w:r w:rsidRPr="009B395C">
        <w:rPr>
          <w:rFonts w:ascii="Arial" w:eastAsia="Times New Roman" w:hAnsi="Arial" w:cs="Arial"/>
          <w:lang w:eastAsia="en-GB"/>
        </w:rPr>
        <w:t xml:space="preserve">, E. and Underwood, M. </w:t>
      </w:r>
      <w:r w:rsidR="006F5D7F" w:rsidRPr="009B395C">
        <w:rPr>
          <w:rFonts w:ascii="Arial" w:eastAsia="Times New Roman" w:hAnsi="Arial" w:cs="Arial"/>
          <w:lang w:eastAsia="en-GB"/>
        </w:rPr>
        <w:t>(</w:t>
      </w:r>
      <w:r w:rsidRPr="009B395C">
        <w:rPr>
          <w:rFonts w:ascii="Arial" w:eastAsia="Times New Roman" w:hAnsi="Arial" w:cs="Arial"/>
          <w:lang w:eastAsia="en-GB"/>
        </w:rPr>
        <w:t>2014</w:t>
      </w:r>
      <w:r w:rsidR="006F5D7F" w:rsidRPr="009B395C">
        <w:rPr>
          <w:rFonts w:ascii="Arial" w:eastAsia="Times New Roman" w:hAnsi="Arial" w:cs="Arial"/>
          <w:lang w:eastAsia="en-GB"/>
        </w:rPr>
        <w:t>)</w:t>
      </w:r>
      <w:r w:rsidRPr="009B395C">
        <w:rPr>
          <w:rFonts w:ascii="Arial" w:eastAsia="Times New Roman" w:hAnsi="Arial" w:cs="Arial"/>
          <w:lang w:eastAsia="en-GB"/>
        </w:rPr>
        <w:t>. OARSI guidelines for the non-surgical management of knee osteoarthritis. </w:t>
      </w:r>
      <w:r w:rsidRPr="009B395C">
        <w:rPr>
          <w:rFonts w:ascii="Arial" w:eastAsia="Times New Roman" w:hAnsi="Arial" w:cs="Arial"/>
          <w:i/>
          <w:iCs/>
          <w:lang w:eastAsia="en-GB"/>
        </w:rPr>
        <w:t>Osteoarthritis and Cartilage</w:t>
      </w:r>
      <w:r w:rsidRPr="009B395C">
        <w:rPr>
          <w:rFonts w:ascii="Arial" w:eastAsia="Times New Roman" w:hAnsi="Arial" w:cs="Arial"/>
          <w:lang w:eastAsia="en-GB"/>
        </w:rPr>
        <w:t>, 22(3), pp.363-388.</w:t>
      </w:r>
    </w:p>
    <w:p w14:paraId="082524B1" w14:textId="77777777" w:rsidR="006F5D7F" w:rsidRPr="009B395C" w:rsidRDefault="006F5D7F" w:rsidP="005D64F1">
      <w:pPr>
        <w:spacing w:after="0" w:line="360" w:lineRule="auto"/>
        <w:rPr>
          <w:rFonts w:ascii="Arial" w:hAnsi="Arial" w:cs="Arial"/>
          <w:shd w:val="clear" w:color="auto" w:fill="FFFFFF"/>
        </w:rPr>
      </w:pPr>
    </w:p>
    <w:p w14:paraId="6AB0FC00" w14:textId="28EC551A" w:rsidR="00CC397C" w:rsidRPr="009B395C" w:rsidRDefault="00CC397C" w:rsidP="005D64F1">
      <w:pPr>
        <w:spacing w:after="0" w:line="360" w:lineRule="auto"/>
        <w:rPr>
          <w:rFonts w:ascii="Arial" w:hAnsi="Arial" w:cs="Arial"/>
          <w:shd w:val="clear" w:color="auto" w:fill="FFFFFF"/>
        </w:rPr>
      </w:pPr>
      <w:r w:rsidRPr="009B395C">
        <w:rPr>
          <w:rFonts w:ascii="Arial" w:hAnsi="Arial" w:cs="Arial"/>
          <w:shd w:val="clear" w:color="auto" w:fill="FFFFFF"/>
        </w:rPr>
        <w:t xml:space="preserve">Messier, S., Beavers, D., Mihalko, S., Miller, G., Lyles, M., Hunter, D., </w:t>
      </w:r>
      <w:proofErr w:type="spellStart"/>
      <w:r w:rsidRPr="009B395C">
        <w:rPr>
          <w:rFonts w:ascii="Arial" w:hAnsi="Arial" w:cs="Arial"/>
          <w:shd w:val="clear" w:color="auto" w:fill="FFFFFF"/>
        </w:rPr>
        <w:t>Carr</w:t>
      </w:r>
      <w:proofErr w:type="spellEnd"/>
      <w:r w:rsidRPr="009B395C">
        <w:rPr>
          <w:rFonts w:ascii="Arial" w:hAnsi="Arial" w:cs="Arial"/>
          <w:shd w:val="clear" w:color="auto" w:fill="FFFFFF"/>
        </w:rPr>
        <w:t xml:space="preserve">, J., Eckstein, F., </w:t>
      </w:r>
      <w:proofErr w:type="spellStart"/>
      <w:r w:rsidRPr="009B395C">
        <w:rPr>
          <w:rFonts w:ascii="Arial" w:hAnsi="Arial" w:cs="Arial"/>
          <w:shd w:val="clear" w:color="auto" w:fill="FFFFFF"/>
        </w:rPr>
        <w:t>Guermazi</w:t>
      </w:r>
      <w:proofErr w:type="spellEnd"/>
      <w:r w:rsidRPr="009B395C">
        <w:rPr>
          <w:rFonts w:ascii="Arial" w:hAnsi="Arial" w:cs="Arial"/>
          <w:shd w:val="clear" w:color="auto" w:fill="FFFFFF"/>
        </w:rPr>
        <w:t xml:space="preserve">, A., </w:t>
      </w:r>
      <w:proofErr w:type="spellStart"/>
      <w:r w:rsidRPr="009B395C">
        <w:rPr>
          <w:rFonts w:ascii="Arial" w:hAnsi="Arial" w:cs="Arial"/>
          <w:shd w:val="clear" w:color="auto" w:fill="FFFFFF"/>
        </w:rPr>
        <w:t>Loeser</w:t>
      </w:r>
      <w:proofErr w:type="spellEnd"/>
      <w:r w:rsidRPr="009B395C">
        <w:rPr>
          <w:rFonts w:ascii="Arial" w:hAnsi="Arial" w:cs="Arial"/>
          <w:shd w:val="clear" w:color="auto" w:fill="FFFFFF"/>
        </w:rPr>
        <w:t xml:space="preserve">, R. and </w:t>
      </w:r>
      <w:proofErr w:type="spellStart"/>
      <w:r w:rsidRPr="009B395C">
        <w:rPr>
          <w:rFonts w:ascii="Arial" w:hAnsi="Arial" w:cs="Arial"/>
          <w:shd w:val="clear" w:color="auto" w:fill="FFFFFF"/>
        </w:rPr>
        <w:t>DeVita</w:t>
      </w:r>
      <w:proofErr w:type="spellEnd"/>
      <w:r w:rsidRPr="009B395C">
        <w:rPr>
          <w:rFonts w:ascii="Arial" w:hAnsi="Arial" w:cs="Arial"/>
          <w:shd w:val="clear" w:color="auto" w:fill="FFFFFF"/>
        </w:rPr>
        <w:t xml:space="preserve">, P. </w:t>
      </w:r>
      <w:r w:rsidR="006F5D7F" w:rsidRPr="009B395C">
        <w:rPr>
          <w:rFonts w:ascii="Arial" w:hAnsi="Arial" w:cs="Arial"/>
          <w:shd w:val="clear" w:color="auto" w:fill="FFFFFF"/>
        </w:rPr>
        <w:t>(</w:t>
      </w:r>
      <w:r w:rsidRPr="009B395C">
        <w:rPr>
          <w:rFonts w:ascii="Arial" w:hAnsi="Arial" w:cs="Arial"/>
          <w:shd w:val="clear" w:color="auto" w:fill="FFFFFF"/>
        </w:rPr>
        <w:t>2020</w:t>
      </w:r>
      <w:r w:rsidR="006F5D7F" w:rsidRPr="009B395C">
        <w:rPr>
          <w:rFonts w:ascii="Arial" w:hAnsi="Arial" w:cs="Arial"/>
          <w:shd w:val="clear" w:color="auto" w:fill="FFFFFF"/>
        </w:rPr>
        <w:t>)</w:t>
      </w:r>
      <w:r w:rsidRPr="009B395C">
        <w:rPr>
          <w:rFonts w:ascii="Arial" w:hAnsi="Arial" w:cs="Arial"/>
          <w:shd w:val="clear" w:color="auto" w:fill="FFFFFF"/>
        </w:rPr>
        <w:t xml:space="preserve">. The effects of intensive dietary weight loss and exercise on gait in overweight and obese adults with knee osteoarthritis. The </w:t>
      </w:r>
      <w:r w:rsidR="009B395C" w:rsidRPr="009B395C">
        <w:rPr>
          <w:rFonts w:ascii="Arial" w:hAnsi="Arial" w:cs="Arial"/>
          <w:shd w:val="clear" w:color="auto" w:fill="FFFFFF"/>
        </w:rPr>
        <w:t>i</w:t>
      </w:r>
      <w:r w:rsidRPr="009B395C">
        <w:rPr>
          <w:rFonts w:ascii="Arial" w:hAnsi="Arial" w:cs="Arial"/>
          <w:shd w:val="clear" w:color="auto" w:fill="FFFFFF"/>
        </w:rPr>
        <w:t xml:space="preserve">ntensive </w:t>
      </w:r>
      <w:r w:rsidR="009B395C" w:rsidRPr="009B395C">
        <w:rPr>
          <w:rFonts w:ascii="Arial" w:hAnsi="Arial" w:cs="Arial"/>
          <w:shd w:val="clear" w:color="auto" w:fill="FFFFFF"/>
        </w:rPr>
        <w:t>d</w:t>
      </w:r>
      <w:r w:rsidRPr="009B395C">
        <w:rPr>
          <w:rFonts w:ascii="Arial" w:hAnsi="Arial" w:cs="Arial"/>
          <w:shd w:val="clear" w:color="auto" w:fill="FFFFFF"/>
        </w:rPr>
        <w:t xml:space="preserve">iet and </w:t>
      </w:r>
      <w:r w:rsidR="009B395C" w:rsidRPr="009B395C">
        <w:rPr>
          <w:rFonts w:ascii="Arial" w:hAnsi="Arial" w:cs="Arial"/>
          <w:shd w:val="clear" w:color="auto" w:fill="FFFFFF"/>
        </w:rPr>
        <w:t>e</w:t>
      </w:r>
      <w:r w:rsidRPr="009B395C">
        <w:rPr>
          <w:rFonts w:ascii="Arial" w:hAnsi="Arial" w:cs="Arial"/>
          <w:shd w:val="clear" w:color="auto" w:fill="FFFFFF"/>
        </w:rPr>
        <w:t xml:space="preserve">xercise for </w:t>
      </w:r>
      <w:r w:rsidR="009B395C" w:rsidRPr="009B395C">
        <w:rPr>
          <w:rFonts w:ascii="Arial" w:hAnsi="Arial" w:cs="Arial"/>
          <w:shd w:val="clear" w:color="auto" w:fill="FFFFFF"/>
        </w:rPr>
        <w:t>a</w:t>
      </w:r>
      <w:r w:rsidRPr="009B395C">
        <w:rPr>
          <w:rFonts w:ascii="Arial" w:hAnsi="Arial" w:cs="Arial"/>
          <w:shd w:val="clear" w:color="auto" w:fill="FFFFFF"/>
        </w:rPr>
        <w:t>rthritis (IDEA) trial. </w:t>
      </w:r>
      <w:r w:rsidRPr="009B395C">
        <w:rPr>
          <w:rFonts w:ascii="Arial" w:hAnsi="Arial" w:cs="Arial"/>
          <w:i/>
          <w:iCs/>
          <w:shd w:val="clear" w:color="auto" w:fill="FFFFFF"/>
        </w:rPr>
        <w:t>Journal of Biomechanics</w:t>
      </w:r>
      <w:r w:rsidRPr="009B395C">
        <w:rPr>
          <w:rFonts w:ascii="Arial" w:hAnsi="Arial" w:cs="Arial"/>
          <w:shd w:val="clear" w:color="auto" w:fill="FFFFFF"/>
        </w:rPr>
        <w:t>, 98, pp.1-22.</w:t>
      </w:r>
    </w:p>
    <w:p w14:paraId="1BF0251A" w14:textId="77777777" w:rsidR="003D3A03" w:rsidRPr="009B395C" w:rsidRDefault="003D3A03" w:rsidP="005D64F1">
      <w:pPr>
        <w:spacing w:after="0" w:line="360" w:lineRule="auto"/>
        <w:rPr>
          <w:rFonts w:ascii="Arial" w:hAnsi="Arial" w:cs="Arial"/>
          <w:shd w:val="clear" w:color="auto" w:fill="FFFFFF"/>
        </w:rPr>
      </w:pPr>
    </w:p>
    <w:p w14:paraId="6555EED0" w14:textId="5E64D1DD" w:rsidR="005C33E3" w:rsidRPr="009B395C" w:rsidRDefault="005C33E3" w:rsidP="005D64F1">
      <w:pPr>
        <w:spacing w:after="0" w:line="360" w:lineRule="auto"/>
        <w:rPr>
          <w:rFonts w:ascii="Arial" w:hAnsi="Arial" w:cs="Arial"/>
          <w:shd w:val="clear" w:color="auto" w:fill="FFFFFF"/>
        </w:rPr>
      </w:pPr>
      <w:r w:rsidRPr="009B395C">
        <w:rPr>
          <w:rFonts w:ascii="Arial" w:hAnsi="Arial" w:cs="Arial"/>
          <w:shd w:val="clear" w:color="auto" w:fill="FFFFFF"/>
        </w:rPr>
        <w:t xml:space="preserve">Messier, S., </w:t>
      </w:r>
      <w:proofErr w:type="spellStart"/>
      <w:r w:rsidRPr="009B395C">
        <w:rPr>
          <w:rFonts w:ascii="Arial" w:hAnsi="Arial" w:cs="Arial"/>
          <w:shd w:val="clear" w:color="auto" w:fill="FFFFFF"/>
        </w:rPr>
        <w:t>Loeser</w:t>
      </w:r>
      <w:proofErr w:type="spellEnd"/>
      <w:r w:rsidRPr="009B395C">
        <w:rPr>
          <w:rFonts w:ascii="Arial" w:hAnsi="Arial" w:cs="Arial"/>
          <w:shd w:val="clear" w:color="auto" w:fill="FFFFFF"/>
        </w:rPr>
        <w:t xml:space="preserve">, R., Miller, G., Morgan, T., </w:t>
      </w:r>
      <w:proofErr w:type="spellStart"/>
      <w:r w:rsidRPr="009B395C">
        <w:rPr>
          <w:rFonts w:ascii="Arial" w:hAnsi="Arial" w:cs="Arial"/>
          <w:shd w:val="clear" w:color="auto" w:fill="FFFFFF"/>
        </w:rPr>
        <w:t>Rejeski</w:t>
      </w:r>
      <w:proofErr w:type="spellEnd"/>
      <w:r w:rsidRPr="009B395C">
        <w:rPr>
          <w:rFonts w:ascii="Arial" w:hAnsi="Arial" w:cs="Arial"/>
          <w:shd w:val="clear" w:color="auto" w:fill="FFFFFF"/>
        </w:rPr>
        <w:t xml:space="preserve">, W., </w:t>
      </w:r>
      <w:proofErr w:type="spellStart"/>
      <w:r w:rsidRPr="009B395C">
        <w:rPr>
          <w:rFonts w:ascii="Arial" w:hAnsi="Arial" w:cs="Arial"/>
          <w:shd w:val="clear" w:color="auto" w:fill="FFFFFF"/>
        </w:rPr>
        <w:t>Sevick</w:t>
      </w:r>
      <w:proofErr w:type="spellEnd"/>
      <w:r w:rsidRPr="009B395C">
        <w:rPr>
          <w:rFonts w:ascii="Arial" w:hAnsi="Arial" w:cs="Arial"/>
          <w:shd w:val="clear" w:color="auto" w:fill="FFFFFF"/>
        </w:rPr>
        <w:t xml:space="preserve">, M., Ettinger, W., </w:t>
      </w:r>
      <w:proofErr w:type="spellStart"/>
      <w:r w:rsidRPr="009B395C">
        <w:rPr>
          <w:rFonts w:ascii="Arial" w:hAnsi="Arial" w:cs="Arial"/>
          <w:shd w:val="clear" w:color="auto" w:fill="FFFFFF"/>
        </w:rPr>
        <w:t>Pahor</w:t>
      </w:r>
      <w:proofErr w:type="spellEnd"/>
      <w:r w:rsidRPr="009B395C">
        <w:rPr>
          <w:rFonts w:ascii="Arial" w:hAnsi="Arial" w:cs="Arial"/>
          <w:shd w:val="clear" w:color="auto" w:fill="FFFFFF"/>
        </w:rPr>
        <w:t>, M. and Williamson, J.</w:t>
      </w:r>
      <w:r w:rsidR="006F5D7F" w:rsidRPr="009B395C">
        <w:rPr>
          <w:rFonts w:ascii="Arial" w:hAnsi="Arial" w:cs="Arial"/>
          <w:shd w:val="clear" w:color="auto" w:fill="FFFFFF"/>
        </w:rPr>
        <w:t xml:space="preserve"> (</w:t>
      </w:r>
      <w:r w:rsidRPr="009B395C">
        <w:rPr>
          <w:rFonts w:ascii="Arial" w:hAnsi="Arial" w:cs="Arial"/>
          <w:shd w:val="clear" w:color="auto" w:fill="FFFFFF"/>
        </w:rPr>
        <w:t>2004</w:t>
      </w:r>
      <w:r w:rsidR="006F5D7F" w:rsidRPr="009B395C">
        <w:rPr>
          <w:rFonts w:ascii="Arial" w:hAnsi="Arial" w:cs="Arial"/>
          <w:shd w:val="clear" w:color="auto" w:fill="FFFFFF"/>
        </w:rPr>
        <w:t>)</w:t>
      </w:r>
      <w:r w:rsidRPr="009B395C">
        <w:rPr>
          <w:rFonts w:ascii="Arial" w:hAnsi="Arial" w:cs="Arial"/>
          <w:shd w:val="clear" w:color="auto" w:fill="FFFFFF"/>
        </w:rPr>
        <w:t>. Exercise and dietary weight loss in overweight and obese older adults with knee osteoarthritis: The arthritis, diet, and activity promotion trial. </w:t>
      </w:r>
      <w:r w:rsidRPr="009B395C">
        <w:rPr>
          <w:rFonts w:ascii="Arial" w:hAnsi="Arial" w:cs="Arial"/>
          <w:i/>
          <w:iCs/>
          <w:shd w:val="clear" w:color="auto" w:fill="FFFFFF"/>
        </w:rPr>
        <w:t>Arthritis &amp; Rheumatism</w:t>
      </w:r>
      <w:r w:rsidRPr="009B395C">
        <w:rPr>
          <w:rFonts w:ascii="Arial" w:hAnsi="Arial" w:cs="Arial"/>
          <w:shd w:val="clear" w:color="auto" w:fill="FFFFFF"/>
        </w:rPr>
        <w:t>, 50(5), pp.1501-1510.</w:t>
      </w:r>
    </w:p>
    <w:p w14:paraId="79A54D39" w14:textId="77777777" w:rsidR="009D4B4C" w:rsidRPr="009B395C" w:rsidRDefault="009D4B4C" w:rsidP="005D64F1">
      <w:pPr>
        <w:spacing w:after="0" w:line="360" w:lineRule="auto"/>
        <w:rPr>
          <w:rFonts w:ascii="Arial" w:hAnsi="Arial" w:cs="Arial"/>
          <w:shd w:val="clear" w:color="auto" w:fill="FFFFFF"/>
        </w:rPr>
      </w:pPr>
    </w:p>
    <w:p w14:paraId="59149811" w14:textId="280D4810" w:rsidR="003721F4" w:rsidRPr="009B395C" w:rsidRDefault="003721F4" w:rsidP="00B1091C">
      <w:pPr>
        <w:spacing w:after="0" w:line="360" w:lineRule="auto"/>
        <w:rPr>
          <w:rFonts w:ascii="Arial" w:eastAsia="Times New Roman" w:hAnsi="Arial" w:cs="Arial"/>
          <w:lang w:eastAsia="en-GB"/>
        </w:rPr>
      </w:pPr>
      <w:r w:rsidRPr="009B395C">
        <w:rPr>
          <w:rFonts w:ascii="Arial" w:eastAsia="Times New Roman" w:hAnsi="Arial" w:cs="Arial"/>
          <w:lang w:eastAsia="en-GB"/>
        </w:rPr>
        <w:t xml:space="preserve">Messier, S., Mihalko, S., Legault, C., Miller, G., Nicklas, B., </w:t>
      </w:r>
      <w:proofErr w:type="spellStart"/>
      <w:r w:rsidRPr="009B395C">
        <w:rPr>
          <w:rFonts w:ascii="Arial" w:eastAsia="Times New Roman" w:hAnsi="Arial" w:cs="Arial"/>
          <w:lang w:eastAsia="en-GB"/>
        </w:rPr>
        <w:t>DeVita</w:t>
      </w:r>
      <w:proofErr w:type="spellEnd"/>
      <w:r w:rsidRPr="009B395C">
        <w:rPr>
          <w:rFonts w:ascii="Arial" w:eastAsia="Times New Roman" w:hAnsi="Arial" w:cs="Arial"/>
          <w:lang w:eastAsia="en-GB"/>
        </w:rPr>
        <w:t xml:space="preserve">, P., Beavers, D., Hunter, D., Lyles, M., Eckstein, F., Williamson, J., </w:t>
      </w:r>
      <w:proofErr w:type="spellStart"/>
      <w:r w:rsidRPr="009B395C">
        <w:rPr>
          <w:rFonts w:ascii="Arial" w:eastAsia="Times New Roman" w:hAnsi="Arial" w:cs="Arial"/>
          <w:lang w:eastAsia="en-GB"/>
        </w:rPr>
        <w:t>Carr</w:t>
      </w:r>
      <w:proofErr w:type="spellEnd"/>
      <w:r w:rsidRPr="009B395C">
        <w:rPr>
          <w:rFonts w:ascii="Arial" w:eastAsia="Times New Roman" w:hAnsi="Arial" w:cs="Arial"/>
          <w:lang w:eastAsia="en-GB"/>
        </w:rPr>
        <w:t xml:space="preserve">, J., </w:t>
      </w:r>
      <w:proofErr w:type="spellStart"/>
      <w:r w:rsidRPr="009B395C">
        <w:rPr>
          <w:rFonts w:ascii="Arial" w:eastAsia="Times New Roman" w:hAnsi="Arial" w:cs="Arial"/>
          <w:lang w:eastAsia="en-GB"/>
        </w:rPr>
        <w:t>Guermazi</w:t>
      </w:r>
      <w:proofErr w:type="spellEnd"/>
      <w:r w:rsidRPr="009B395C">
        <w:rPr>
          <w:rFonts w:ascii="Arial" w:eastAsia="Times New Roman" w:hAnsi="Arial" w:cs="Arial"/>
          <w:lang w:eastAsia="en-GB"/>
        </w:rPr>
        <w:t xml:space="preserve">, A. and </w:t>
      </w:r>
      <w:proofErr w:type="spellStart"/>
      <w:r w:rsidRPr="009B395C">
        <w:rPr>
          <w:rFonts w:ascii="Arial" w:eastAsia="Times New Roman" w:hAnsi="Arial" w:cs="Arial"/>
          <w:lang w:eastAsia="en-GB"/>
        </w:rPr>
        <w:t>Loeser</w:t>
      </w:r>
      <w:proofErr w:type="spellEnd"/>
      <w:r w:rsidRPr="009B395C">
        <w:rPr>
          <w:rFonts w:ascii="Arial" w:eastAsia="Times New Roman" w:hAnsi="Arial" w:cs="Arial"/>
          <w:lang w:eastAsia="en-GB"/>
        </w:rPr>
        <w:t>, R.</w:t>
      </w:r>
      <w:r w:rsidR="006F5D7F" w:rsidRPr="009B395C">
        <w:rPr>
          <w:rFonts w:ascii="Arial" w:eastAsia="Times New Roman" w:hAnsi="Arial" w:cs="Arial"/>
          <w:lang w:eastAsia="en-GB"/>
        </w:rPr>
        <w:t xml:space="preserve"> (</w:t>
      </w:r>
      <w:r w:rsidRPr="009B395C">
        <w:rPr>
          <w:rFonts w:ascii="Arial" w:eastAsia="Times New Roman" w:hAnsi="Arial" w:cs="Arial"/>
          <w:lang w:eastAsia="en-GB"/>
        </w:rPr>
        <w:t>2013</w:t>
      </w:r>
      <w:r w:rsidR="006F5D7F" w:rsidRPr="009B395C">
        <w:rPr>
          <w:rFonts w:ascii="Arial" w:eastAsia="Times New Roman" w:hAnsi="Arial" w:cs="Arial"/>
          <w:lang w:eastAsia="en-GB"/>
        </w:rPr>
        <w:t>)</w:t>
      </w:r>
      <w:r w:rsidRPr="009B395C">
        <w:rPr>
          <w:rFonts w:ascii="Arial" w:eastAsia="Times New Roman" w:hAnsi="Arial" w:cs="Arial"/>
          <w:lang w:eastAsia="en-GB"/>
        </w:rPr>
        <w:t xml:space="preserve">. Effects of </w:t>
      </w:r>
      <w:r w:rsidR="009B395C" w:rsidRPr="009B395C">
        <w:rPr>
          <w:rFonts w:ascii="Arial" w:eastAsia="Times New Roman" w:hAnsi="Arial" w:cs="Arial"/>
          <w:lang w:eastAsia="en-GB"/>
        </w:rPr>
        <w:t>i</w:t>
      </w:r>
      <w:r w:rsidRPr="009B395C">
        <w:rPr>
          <w:rFonts w:ascii="Arial" w:eastAsia="Times New Roman" w:hAnsi="Arial" w:cs="Arial"/>
          <w:lang w:eastAsia="en-GB"/>
        </w:rPr>
        <w:t xml:space="preserve">ntensive </w:t>
      </w:r>
      <w:r w:rsidR="009B395C" w:rsidRPr="009B395C">
        <w:rPr>
          <w:rFonts w:ascii="Arial" w:eastAsia="Times New Roman" w:hAnsi="Arial" w:cs="Arial"/>
          <w:lang w:eastAsia="en-GB"/>
        </w:rPr>
        <w:t>d</w:t>
      </w:r>
      <w:r w:rsidRPr="009B395C">
        <w:rPr>
          <w:rFonts w:ascii="Arial" w:eastAsia="Times New Roman" w:hAnsi="Arial" w:cs="Arial"/>
          <w:lang w:eastAsia="en-GB"/>
        </w:rPr>
        <w:t xml:space="preserve">iet and </w:t>
      </w:r>
      <w:r w:rsidR="009B395C" w:rsidRPr="009B395C">
        <w:rPr>
          <w:rFonts w:ascii="Arial" w:eastAsia="Times New Roman" w:hAnsi="Arial" w:cs="Arial"/>
          <w:lang w:eastAsia="en-GB"/>
        </w:rPr>
        <w:t>e</w:t>
      </w:r>
      <w:r w:rsidRPr="009B395C">
        <w:rPr>
          <w:rFonts w:ascii="Arial" w:eastAsia="Times New Roman" w:hAnsi="Arial" w:cs="Arial"/>
          <w:lang w:eastAsia="en-GB"/>
        </w:rPr>
        <w:t xml:space="preserve">xercise on </w:t>
      </w:r>
      <w:r w:rsidR="009B395C" w:rsidRPr="009B395C">
        <w:rPr>
          <w:rFonts w:ascii="Arial" w:eastAsia="Times New Roman" w:hAnsi="Arial" w:cs="Arial"/>
          <w:lang w:eastAsia="en-GB"/>
        </w:rPr>
        <w:t>k</w:t>
      </w:r>
      <w:r w:rsidRPr="009B395C">
        <w:rPr>
          <w:rFonts w:ascii="Arial" w:eastAsia="Times New Roman" w:hAnsi="Arial" w:cs="Arial"/>
          <w:lang w:eastAsia="en-GB"/>
        </w:rPr>
        <w:t xml:space="preserve">nee </w:t>
      </w:r>
      <w:r w:rsidR="009B395C" w:rsidRPr="009B395C">
        <w:rPr>
          <w:rFonts w:ascii="Arial" w:eastAsia="Times New Roman" w:hAnsi="Arial" w:cs="Arial"/>
          <w:lang w:eastAsia="en-GB"/>
        </w:rPr>
        <w:t>j</w:t>
      </w:r>
      <w:r w:rsidRPr="009B395C">
        <w:rPr>
          <w:rFonts w:ascii="Arial" w:eastAsia="Times New Roman" w:hAnsi="Arial" w:cs="Arial"/>
          <w:lang w:eastAsia="en-GB"/>
        </w:rPr>
        <w:t xml:space="preserve">oint </w:t>
      </w:r>
      <w:r w:rsidR="009B395C" w:rsidRPr="009B395C">
        <w:rPr>
          <w:rFonts w:ascii="Arial" w:eastAsia="Times New Roman" w:hAnsi="Arial" w:cs="Arial"/>
          <w:lang w:eastAsia="en-GB"/>
        </w:rPr>
        <w:t>l</w:t>
      </w:r>
      <w:r w:rsidRPr="009B395C">
        <w:rPr>
          <w:rFonts w:ascii="Arial" w:eastAsia="Times New Roman" w:hAnsi="Arial" w:cs="Arial"/>
          <w:lang w:eastAsia="en-GB"/>
        </w:rPr>
        <w:t xml:space="preserve">oads, </w:t>
      </w:r>
      <w:r w:rsidR="009B395C" w:rsidRPr="009B395C">
        <w:rPr>
          <w:rFonts w:ascii="Arial" w:eastAsia="Times New Roman" w:hAnsi="Arial" w:cs="Arial"/>
          <w:lang w:eastAsia="en-GB"/>
        </w:rPr>
        <w:t>i</w:t>
      </w:r>
      <w:r w:rsidRPr="009B395C">
        <w:rPr>
          <w:rFonts w:ascii="Arial" w:eastAsia="Times New Roman" w:hAnsi="Arial" w:cs="Arial"/>
          <w:lang w:eastAsia="en-GB"/>
        </w:rPr>
        <w:t xml:space="preserve">nflammation, and </w:t>
      </w:r>
      <w:r w:rsidR="009B395C" w:rsidRPr="009B395C">
        <w:rPr>
          <w:rFonts w:ascii="Arial" w:eastAsia="Times New Roman" w:hAnsi="Arial" w:cs="Arial"/>
          <w:lang w:eastAsia="en-GB"/>
        </w:rPr>
        <w:t>c</w:t>
      </w:r>
      <w:r w:rsidRPr="009B395C">
        <w:rPr>
          <w:rFonts w:ascii="Arial" w:eastAsia="Times New Roman" w:hAnsi="Arial" w:cs="Arial"/>
          <w:lang w:eastAsia="en-GB"/>
        </w:rPr>
        <w:t xml:space="preserve">linical </w:t>
      </w:r>
      <w:r w:rsidR="009B395C" w:rsidRPr="009B395C">
        <w:rPr>
          <w:rFonts w:ascii="Arial" w:eastAsia="Times New Roman" w:hAnsi="Arial" w:cs="Arial"/>
          <w:lang w:eastAsia="en-GB"/>
        </w:rPr>
        <w:t>o</w:t>
      </w:r>
      <w:r w:rsidRPr="009B395C">
        <w:rPr>
          <w:rFonts w:ascii="Arial" w:eastAsia="Times New Roman" w:hAnsi="Arial" w:cs="Arial"/>
          <w:lang w:eastAsia="en-GB"/>
        </w:rPr>
        <w:t xml:space="preserve">utcomes </w:t>
      </w:r>
      <w:r w:rsidR="009B395C" w:rsidRPr="009B395C">
        <w:rPr>
          <w:rFonts w:ascii="Arial" w:eastAsia="Times New Roman" w:hAnsi="Arial" w:cs="Arial"/>
          <w:lang w:eastAsia="en-GB"/>
        </w:rPr>
        <w:t>a</w:t>
      </w:r>
      <w:r w:rsidRPr="009B395C">
        <w:rPr>
          <w:rFonts w:ascii="Arial" w:eastAsia="Times New Roman" w:hAnsi="Arial" w:cs="Arial"/>
          <w:lang w:eastAsia="en-GB"/>
        </w:rPr>
        <w:t xml:space="preserve">mong </w:t>
      </w:r>
      <w:r w:rsidR="009B395C" w:rsidRPr="009B395C">
        <w:rPr>
          <w:rFonts w:ascii="Arial" w:eastAsia="Times New Roman" w:hAnsi="Arial" w:cs="Arial"/>
          <w:lang w:eastAsia="en-GB"/>
        </w:rPr>
        <w:t>o</w:t>
      </w:r>
      <w:r w:rsidRPr="009B395C">
        <w:rPr>
          <w:rFonts w:ascii="Arial" w:eastAsia="Times New Roman" w:hAnsi="Arial" w:cs="Arial"/>
          <w:lang w:eastAsia="en-GB"/>
        </w:rPr>
        <w:t xml:space="preserve">verweight and </w:t>
      </w:r>
      <w:r w:rsidR="009B395C" w:rsidRPr="009B395C">
        <w:rPr>
          <w:rFonts w:ascii="Arial" w:eastAsia="Times New Roman" w:hAnsi="Arial" w:cs="Arial"/>
          <w:lang w:eastAsia="en-GB"/>
        </w:rPr>
        <w:t>o</w:t>
      </w:r>
      <w:r w:rsidRPr="009B395C">
        <w:rPr>
          <w:rFonts w:ascii="Arial" w:eastAsia="Times New Roman" w:hAnsi="Arial" w:cs="Arial"/>
          <w:lang w:eastAsia="en-GB"/>
        </w:rPr>
        <w:t xml:space="preserve">bese </w:t>
      </w:r>
      <w:r w:rsidR="009B395C" w:rsidRPr="009B395C">
        <w:rPr>
          <w:rFonts w:ascii="Arial" w:eastAsia="Times New Roman" w:hAnsi="Arial" w:cs="Arial"/>
          <w:lang w:eastAsia="en-GB"/>
        </w:rPr>
        <w:t>a</w:t>
      </w:r>
      <w:r w:rsidRPr="009B395C">
        <w:rPr>
          <w:rFonts w:ascii="Arial" w:eastAsia="Times New Roman" w:hAnsi="Arial" w:cs="Arial"/>
          <w:lang w:eastAsia="en-GB"/>
        </w:rPr>
        <w:t xml:space="preserve">dults </w:t>
      </w:r>
      <w:r w:rsidR="00D64B1E" w:rsidRPr="009B395C">
        <w:rPr>
          <w:rFonts w:ascii="Arial" w:eastAsia="Times New Roman" w:hAnsi="Arial" w:cs="Arial"/>
          <w:lang w:eastAsia="en-GB"/>
        </w:rPr>
        <w:t>w</w:t>
      </w:r>
      <w:r w:rsidRPr="009B395C">
        <w:rPr>
          <w:rFonts w:ascii="Arial" w:eastAsia="Times New Roman" w:hAnsi="Arial" w:cs="Arial"/>
          <w:lang w:eastAsia="en-GB"/>
        </w:rPr>
        <w:t xml:space="preserve">ith </w:t>
      </w:r>
      <w:r w:rsidR="009B395C" w:rsidRPr="009B395C">
        <w:rPr>
          <w:rFonts w:ascii="Arial" w:eastAsia="Times New Roman" w:hAnsi="Arial" w:cs="Arial"/>
          <w:lang w:eastAsia="en-GB"/>
        </w:rPr>
        <w:t>k</w:t>
      </w:r>
      <w:r w:rsidRPr="009B395C">
        <w:rPr>
          <w:rFonts w:ascii="Arial" w:eastAsia="Times New Roman" w:hAnsi="Arial" w:cs="Arial"/>
          <w:lang w:eastAsia="en-GB"/>
        </w:rPr>
        <w:t xml:space="preserve">nee </w:t>
      </w:r>
      <w:r w:rsidR="009B395C" w:rsidRPr="009B395C">
        <w:rPr>
          <w:rFonts w:ascii="Arial" w:eastAsia="Times New Roman" w:hAnsi="Arial" w:cs="Arial"/>
          <w:lang w:eastAsia="en-GB"/>
        </w:rPr>
        <w:t>o</w:t>
      </w:r>
      <w:r w:rsidRPr="009B395C">
        <w:rPr>
          <w:rFonts w:ascii="Arial" w:eastAsia="Times New Roman" w:hAnsi="Arial" w:cs="Arial"/>
          <w:lang w:eastAsia="en-GB"/>
        </w:rPr>
        <w:t>steoarthritis. </w:t>
      </w:r>
      <w:r w:rsidRPr="009B395C">
        <w:rPr>
          <w:rFonts w:ascii="Arial" w:eastAsia="Times New Roman" w:hAnsi="Arial" w:cs="Arial"/>
          <w:i/>
          <w:iCs/>
          <w:lang w:eastAsia="en-GB"/>
        </w:rPr>
        <w:t>JAMA</w:t>
      </w:r>
      <w:r w:rsidRPr="009B395C">
        <w:rPr>
          <w:rFonts w:ascii="Arial" w:eastAsia="Times New Roman" w:hAnsi="Arial" w:cs="Arial"/>
          <w:lang w:eastAsia="en-GB"/>
        </w:rPr>
        <w:t>, 310(12), pp.1263-1273.</w:t>
      </w:r>
    </w:p>
    <w:p w14:paraId="38CB25A0" w14:textId="646F35AD" w:rsidR="00B1091C" w:rsidRPr="009B395C" w:rsidRDefault="00B1091C" w:rsidP="00B1091C">
      <w:pPr>
        <w:spacing w:after="0" w:line="360" w:lineRule="auto"/>
        <w:rPr>
          <w:rFonts w:ascii="Arial" w:eastAsia="Times New Roman" w:hAnsi="Arial" w:cs="Arial"/>
          <w:lang w:eastAsia="en-GB"/>
        </w:rPr>
      </w:pPr>
    </w:p>
    <w:p w14:paraId="2BB86AF3" w14:textId="4281154B" w:rsidR="003B7F2E" w:rsidRPr="009B395C" w:rsidRDefault="003B7F2E" w:rsidP="005D64F1">
      <w:pPr>
        <w:spacing w:after="0" w:line="360" w:lineRule="auto"/>
        <w:rPr>
          <w:rStyle w:val="selectable"/>
          <w:rFonts w:ascii="Arial" w:hAnsi="Arial" w:cs="Arial"/>
          <w:shd w:val="clear" w:color="auto" w:fill="FFFFFF"/>
        </w:rPr>
      </w:pPr>
      <w:r w:rsidRPr="009B395C">
        <w:rPr>
          <w:rStyle w:val="selectable"/>
          <w:rFonts w:ascii="Arial" w:hAnsi="Arial" w:cs="Arial"/>
          <w:shd w:val="clear" w:color="auto" w:fill="FFFFFF"/>
        </w:rPr>
        <w:t xml:space="preserve">Mihalko, S., Cox, P., Beavers, D., Miller, G., Nicklas, B., Lyles, M., Hunter, D., Eckstein, F., </w:t>
      </w:r>
      <w:proofErr w:type="spellStart"/>
      <w:r w:rsidRPr="009B395C">
        <w:rPr>
          <w:rStyle w:val="selectable"/>
          <w:rFonts w:ascii="Arial" w:hAnsi="Arial" w:cs="Arial"/>
          <w:shd w:val="clear" w:color="auto" w:fill="FFFFFF"/>
        </w:rPr>
        <w:t>Guermazi</w:t>
      </w:r>
      <w:proofErr w:type="spellEnd"/>
      <w:r w:rsidRPr="009B395C">
        <w:rPr>
          <w:rStyle w:val="selectable"/>
          <w:rFonts w:ascii="Arial" w:hAnsi="Arial" w:cs="Arial"/>
          <w:shd w:val="clear" w:color="auto" w:fill="FFFFFF"/>
        </w:rPr>
        <w:t xml:space="preserve">, A., </w:t>
      </w:r>
      <w:proofErr w:type="spellStart"/>
      <w:r w:rsidRPr="009B395C">
        <w:rPr>
          <w:rStyle w:val="selectable"/>
          <w:rFonts w:ascii="Arial" w:hAnsi="Arial" w:cs="Arial"/>
          <w:shd w:val="clear" w:color="auto" w:fill="FFFFFF"/>
        </w:rPr>
        <w:t>Loeser</w:t>
      </w:r>
      <w:proofErr w:type="spellEnd"/>
      <w:r w:rsidRPr="009B395C">
        <w:rPr>
          <w:rStyle w:val="selectable"/>
          <w:rFonts w:ascii="Arial" w:hAnsi="Arial" w:cs="Arial"/>
          <w:shd w:val="clear" w:color="auto" w:fill="FFFFFF"/>
        </w:rPr>
        <w:t xml:space="preserve">, R., </w:t>
      </w:r>
      <w:proofErr w:type="spellStart"/>
      <w:r w:rsidRPr="009B395C">
        <w:rPr>
          <w:rStyle w:val="selectable"/>
          <w:rFonts w:ascii="Arial" w:hAnsi="Arial" w:cs="Arial"/>
          <w:shd w:val="clear" w:color="auto" w:fill="FFFFFF"/>
        </w:rPr>
        <w:t>DeVita</w:t>
      </w:r>
      <w:proofErr w:type="spellEnd"/>
      <w:r w:rsidRPr="009B395C">
        <w:rPr>
          <w:rStyle w:val="selectable"/>
          <w:rFonts w:ascii="Arial" w:hAnsi="Arial" w:cs="Arial"/>
          <w:shd w:val="clear" w:color="auto" w:fill="FFFFFF"/>
        </w:rPr>
        <w:t xml:space="preserve">, P. and Messier, S. </w:t>
      </w:r>
      <w:r w:rsidR="006F5D7F" w:rsidRPr="009B395C">
        <w:rPr>
          <w:rStyle w:val="selectable"/>
          <w:rFonts w:ascii="Arial" w:hAnsi="Arial" w:cs="Arial"/>
          <w:shd w:val="clear" w:color="auto" w:fill="FFFFFF"/>
        </w:rPr>
        <w:t>(</w:t>
      </w:r>
      <w:r w:rsidRPr="009B395C">
        <w:rPr>
          <w:rStyle w:val="selectable"/>
          <w:rFonts w:ascii="Arial" w:hAnsi="Arial" w:cs="Arial"/>
          <w:shd w:val="clear" w:color="auto" w:fill="FFFFFF"/>
        </w:rPr>
        <w:t>2019</w:t>
      </w:r>
      <w:r w:rsidR="006F5D7F" w:rsidRPr="009B395C">
        <w:rPr>
          <w:rStyle w:val="selectable"/>
          <w:rFonts w:ascii="Arial" w:hAnsi="Arial" w:cs="Arial"/>
          <w:shd w:val="clear" w:color="auto" w:fill="FFFFFF"/>
        </w:rPr>
        <w:t>)</w:t>
      </w:r>
      <w:r w:rsidRPr="009B395C">
        <w:rPr>
          <w:rStyle w:val="selectable"/>
          <w:rFonts w:ascii="Arial" w:hAnsi="Arial" w:cs="Arial"/>
          <w:shd w:val="clear" w:color="auto" w:fill="FFFFFF"/>
        </w:rPr>
        <w:t>. Effect of intensive diet and exercise on self-efficacy in overweight and obese adults with knee osteoarthritis: The IDEA randomized clinical trial. </w:t>
      </w:r>
      <w:r w:rsidRPr="009B395C">
        <w:rPr>
          <w:rStyle w:val="selectable"/>
          <w:rFonts w:ascii="Arial" w:hAnsi="Arial" w:cs="Arial"/>
          <w:i/>
          <w:iCs/>
          <w:shd w:val="clear" w:color="auto" w:fill="FFFFFF"/>
        </w:rPr>
        <w:t xml:space="preserve">Translational </w:t>
      </w:r>
      <w:proofErr w:type="spellStart"/>
      <w:r w:rsidRPr="009B395C">
        <w:rPr>
          <w:rStyle w:val="selectable"/>
          <w:rFonts w:ascii="Arial" w:hAnsi="Arial" w:cs="Arial"/>
          <w:i/>
          <w:iCs/>
          <w:shd w:val="clear" w:color="auto" w:fill="FFFFFF"/>
        </w:rPr>
        <w:t>Behavioral</w:t>
      </w:r>
      <w:proofErr w:type="spellEnd"/>
      <w:r w:rsidRPr="009B395C">
        <w:rPr>
          <w:rStyle w:val="selectable"/>
          <w:rFonts w:ascii="Arial" w:hAnsi="Arial" w:cs="Arial"/>
          <w:i/>
          <w:iCs/>
          <w:shd w:val="clear" w:color="auto" w:fill="FFFFFF"/>
        </w:rPr>
        <w:t xml:space="preserve"> Medicine</w:t>
      </w:r>
      <w:r w:rsidRPr="009B395C">
        <w:rPr>
          <w:rStyle w:val="selectable"/>
          <w:rFonts w:ascii="Arial" w:hAnsi="Arial" w:cs="Arial"/>
          <w:shd w:val="clear" w:color="auto" w:fill="FFFFFF"/>
        </w:rPr>
        <w:t>, 9(2), pp.227-235.</w:t>
      </w:r>
    </w:p>
    <w:p w14:paraId="6D1AC366" w14:textId="36C70223" w:rsidR="00012D1C" w:rsidRPr="009B395C" w:rsidRDefault="00012D1C" w:rsidP="005D64F1">
      <w:pPr>
        <w:spacing w:after="0" w:line="360" w:lineRule="auto"/>
        <w:rPr>
          <w:rStyle w:val="selectable"/>
          <w:rFonts w:ascii="Arial" w:hAnsi="Arial" w:cs="Arial"/>
          <w:shd w:val="clear" w:color="auto" w:fill="FFFFFF"/>
        </w:rPr>
      </w:pPr>
    </w:p>
    <w:p w14:paraId="0BA9C9B7" w14:textId="6804DCAC" w:rsidR="00012D1C" w:rsidRPr="009B395C" w:rsidRDefault="001A678F" w:rsidP="005D64F1">
      <w:pPr>
        <w:spacing w:after="0" w:line="360" w:lineRule="auto"/>
        <w:rPr>
          <w:rStyle w:val="selectable"/>
          <w:rFonts w:ascii="Arial" w:hAnsi="Arial" w:cs="Arial"/>
          <w:shd w:val="clear" w:color="auto" w:fill="FFFFFF"/>
        </w:rPr>
      </w:pPr>
      <w:r w:rsidRPr="009B395C">
        <w:rPr>
          <w:rStyle w:val="selectable"/>
          <w:rFonts w:ascii="Arial" w:hAnsi="Arial" w:cs="Arial"/>
        </w:rPr>
        <w:t xml:space="preserve">Moher, D., </w:t>
      </w:r>
      <w:proofErr w:type="spellStart"/>
      <w:r w:rsidRPr="009B395C">
        <w:rPr>
          <w:rStyle w:val="selectable"/>
          <w:rFonts w:ascii="Arial" w:hAnsi="Arial" w:cs="Arial"/>
        </w:rPr>
        <w:t>Liberati</w:t>
      </w:r>
      <w:proofErr w:type="spellEnd"/>
      <w:r w:rsidRPr="009B395C">
        <w:rPr>
          <w:rStyle w:val="selectable"/>
          <w:rFonts w:ascii="Arial" w:hAnsi="Arial" w:cs="Arial"/>
        </w:rPr>
        <w:t xml:space="preserve">, A., </w:t>
      </w:r>
      <w:proofErr w:type="spellStart"/>
      <w:r w:rsidRPr="009B395C">
        <w:rPr>
          <w:rStyle w:val="selectable"/>
          <w:rFonts w:ascii="Arial" w:hAnsi="Arial" w:cs="Arial"/>
        </w:rPr>
        <w:t>Tetzlaff</w:t>
      </w:r>
      <w:proofErr w:type="spellEnd"/>
      <w:r w:rsidRPr="009B395C">
        <w:rPr>
          <w:rStyle w:val="selectable"/>
          <w:rFonts w:ascii="Arial" w:hAnsi="Arial" w:cs="Arial"/>
        </w:rPr>
        <w:t>, J. and Altman, D. (2009). Preferred reporting items for systematic reviews and meta-analyses: The PRISMA statement. </w:t>
      </w:r>
      <w:r w:rsidRPr="009B395C">
        <w:rPr>
          <w:rStyle w:val="selectable"/>
          <w:rFonts w:ascii="Arial" w:hAnsi="Arial" w:cs="Arial"/>
          <w:i/>
          <w:iCs/>
        </w:rPr>
        <w:t>PLOS Medicine</w:t>
      </w:r>
      <w:r w:rsidRPr="009B395C">
        <w:rPr>
          <w:rStyle w:val="selectable"/>
          <w:rFonts w:ascii="Arial" w:hAnsi="Arial" w:cs="Arial"/>
        </w:rPr>
        <w:t>, 6(7), pp.1-6.</w:t>
      </w:r>
    </w:p>
    <w:p w14:paraId="11128F25" w14:textId="77777777" w:rsidR="009D4B4C" w:rsidRPr="009B395C" w:rsidRDefault="009D4B4C" w:rsidP="005D64F1">
      <w:pPr>
        <w:spacing w:after="0" w:line="360" w:lineRule="auto"/>
        <w:rPr>
          <w:rFonts w:ascii="Arial" w:eastAsia="Times New Roman" w:hAnsi="Arial" w:cs="Arial"/>
          <w:lang w:eastAsia="en-GB"/>
        </w:rPr>
      </w:pPr>
    </w:p>
    <w:p w14:paraId="7BF0F638" w14:textId="3BCAD262" w:rsidR="00FB1C79" w:rsidRPr="009B395C" w:rsidRDefault="00FB1C79" w:rsidP="005D64F1">
      <w:pPr>
        <w:spacing w:after="0" w:line="360" w:lineRule="auto"/>
        <w:rPr>
          <w:rFonts w:ascii="Arial" w:eastAsia="Times New Roman" w:hAnsi="Arial" w:cs="Arial"/>
          <w:lang w:eastAsia="en-GB"/>
        </w:rPr>
      </w:pPr>
      <w:r w:rsidRPr="009B395C">
        <w:rPr>
          <w:rFonts w:ascii="Arial" w:eastAsia="Times New Roman" w:hAnsi="Arial" w:cs="Arial"/>
          <w:lang w:eastAsia="en-GB"/>
        </w:rPr>
        <w:t xml:space="preserve">Murphy, L., Sacks, J., Brady, T., </w:t>
      </w:r>
      <w:proofErr w:type="spellStart"/>
      <w:r w:rsidRPr="009B395C">
        <w:rPr>
          <w:rFonts w:ascii="Arial" w:eastAsia="Times New Roman" w:hAnsi="Arial" w:cs="Arial"/>
          <w:lang w:eastAsia="en-GB"/>
        </w:rPr>
        <w:t>Hootman</w:t>
      </w:r>
      <w:proofErr w:type="spellEnd"/>
      <w:r w:rsidRPr="009B395C">
        <w:rPr>
          <w:rFonts w:ascii="Arial" w:eastAsia="Times New Roman" w:hAnsi="Arial" w:cs="Arial"/>
          <w:lang w:eastAsia="en-GB"/>
        </w:rPr>
        <w:t xml:space="preserve">, J. and Chapman, D. </w:t>
      </w:r>
      <w:r w:rsidR="006F5D7F" w:rsidRPr="009B395C">
        <w:rPr>
          <w:rFonts w:ascii="Arial" w:eastAsia="Times New Roman" w:hAnsi="Arial" w:cs="Arial"/>
          <w:lang w:eastAsia="en-GB"/>
        </w:rPr>
        <w:t>(</w:t>
      </w:r>
      <w:r w:rsidRPr="009B395C">
        <w:rPr>
          <w:rFonts w:ascii="Arial" w:eastAsia="Times New Roman" w:hAnsi="Arial" w:cs="Arial"/>
          <w:lang w:eastAsia="en-GB"/>
        </w:rPr>
        <w:t>2012</w:t>
      </w:r>
      <w:r w:rsidR="006F5D7F" w:rsidRPr="009B395C">
        <w:rPr>
          <w:rFonts w:ascii="Arial" w:eastAsia="Times New Roman" w:hAnsi="Arial" w:cs="Arial"/>
          <w:lang w:eastAsia="en-GB"/>
        </w:rPr>
        <w:t>)</w:t>
      </w:r>
      <w:r w:rsidRPr="009B395C">
        <w:rPr>
          <w:rFonts w:ascii="Arial" w:eastAsia="Times New Roman" w:hAnsi="Arial" w:cs="Arial"/>
          <w:lang w:eastAsia="en-GB"/>
        </w:rPr>
        <w:t>. Anxiety is more common than depression among US adults with arthritis. </w:t>
      </w:r>
      <w:r w:rsidRPr="009B395C">
        <w:rPr>
          <w:rFonts w:ascii="Arial" w:eastAsia="Times New Roman" w:hAnsi="Arial" w:cs="Arial"/>
          <w:i/>
          <w:iCs/>
          <w:lang w:eastAsia="en-GB"/>
        </w:rPr>
        <w:t>Arthritis Care &amp; Research</w:t>
      </w:r>
      <w:r w:rsidRPr="009B395C">
        <w:rPr>
          <w:rFonts w:ascii="Arial" w:eastAsia="Times New Roman" w:hAnsi="Arial" w:cs="Arial"/>
          <w:lang w:eastAsia="en-GB"/>
        </w:rPr>
        <w:t>, 64(7), pp.968-976.</w:t>
      </w:r>
    </w:p>
    <w:p w14:paraId="6EF5C14E" w14:textId="77777777" w:rsidR="009D4B4C" w:rsidRPr="009B395C" w:rsidRDefault="009D4B4C" w:rsidP="005D64F1">
      <w:pPr>
        <w:spacing w:after="0" w:line="360" w:lineRule="auto"/>
        <w:rPr>
          <w:rFonts w:ascii="Arial" w:eastAsia="Times New Roman" w:hAnsi="Arial" w:cs="Arial"/>
          <w:lang w:eastAsia="en-GB"/>
        </w:rPr>
      </w:pPr>
    </w:p>
    <w:p w14:paraId="55C86B34" w14:textId="71968E25" w:rsidR="00EE62D8" w:rsidRPr="00870FF3" w:rsidRDefault="00EE62D8" w:rsidP="005D64F1">
      <w:pPr>
        <w:spacing w:after="0" w:line="360" w:lineRule="auto"/>
        <w:rPr>
          <w:rFonts w:ascii="Arial" w:eastAsia="Times New Roman" w:hAnsi="Arial" w:cs="Arial"/>
          <w:color w:val="000000"/>
          <w:lang w:eastAsia="en-GB"/>
        </w:rPr>
      </w:pPr>
      <w:r w:rsidRPr="009B395C">
        <w:rPr>
          <w:rFonts w:ascii="Arial" w:eastAsia="Times New Roman" w:hAnsi="Arial" w:cs="Arial"/>
          <w:lang w:eastAsia="en-GB"/>
        </w:rPr>
        <w:t xml:space="preserve">Nelligan, R., Hinman, R., </w:t>
      </w:r>
      <w:proofErr w:type="spellStart"/>
      <w:r w:rsidRPr="009B395C">
        <w:rPr>
          <w:rFonts w:ascii="Arial" w:eastAsia="Times New Roman" w:hAnsi="Arial" w:cs="Arial"/>
          <w:lang w:eastAsia="en-GB"/>
        </w:rPr>
        <w:t>Kasza</w:t>
      </w:r>
      <w:proofErr w:type="spellEnd"/>
      <w:r w:rsidRPr="009B395C">
        <w:rPr>
          <w:rFonts w:ascii="Arial" w:eastAsia="Times New Roman" w:hAnsi="Arial" w:cs="Arial"/>
          <w:lang w:eastAsia="en-GB"/>
        </w:rPr>
        <w:t xml:space="preserve">, J., Schwartz, S., </w:t>
      </w:r>
      <w:proofErr w:type="spellStart"/>
      <w:r w:rsidRPr="009B395C">
        <w:rPr>
          <w:rFonts w:ascii="Arial" w:eastAsia="Times New Roman" w:hAnsi="Arial" w:cs="Arial"/>
          <w:lang w:eastAsia="en-GB"/>
        </w:rPr>
        <w:t>Kimp</w:t>
      </w:r>
      <w:proofErr w:type="spellEnd"/>
      <w:r w:rsidRPr="009B395C">
        <w:rPr>
          <w:rFonts w:ascii="Arial" w:eastAsia="Times New Roman" w:hAnsi="Arial" w:cs="Arial"/>
          <w:lang w:eastAsia="en-GB"/>
        </w:rPr>
        <w:t xml:space="preserve">, A., Atkins, L. and </w:t>
      </w:r>
      <w:proofErr w:type="spellStart"/>
      <w:r w:rsidRPr="009B395C">
        <w:rPr>
          <w:rFonts w:ascii="Arial" w:eastAsia="Times New Roman" w:hAnsi="Arial" w:cs="Arial"/>
          <w:lang w:eastAsia="en-GB"/>
        </w:rPr>
        <w:t>Bennell</w:t>
      </w:r>
      <w:proofErr w:type="spellEnd"/>
      <w:r w:rsidRPr="009B395C">
        <w:rPr>
          <w:rFonts w:ascii="Arial" w:eastAsia="Times New Roman" w:hAnsi="Arial" w:cs="Arial"/>
          <w:lang w:eastAsia="en-GB"/>
        </w:rPr>
        <w:t xml:space="preserve">, K. </w:t>
      </w:r>
      <w:r w:rsidR="006F5D7F" w:rsidRPr="009B395C">
        <w:rPr>
          <w:rFonts w:ascii="Arial" w:eastAsia="Times New Roman" w:hAnsi="Arial" w:cs="Arial"/>
          <w:lang w:eastAsia="en-GB"/>
        </w:rPr>
        <w:t>(</w:t>
      </w:r>
      <w:r w:rsidRPr="009B395C">
        <w:rPr>
          <w:rFonts w:ascii="Arial" w:eastAsia="Times New Roman" w:hAnsi="Arial" w:cs="Arial"/>
          <w:lang w:eastAsia="en-GB"/>
        </w:rPr>
        <w:t>2019</w:t>
      </w:r>
      <w:r w:rsidR="006F5D7F" w:rsidRPr="009B395C">
        <w:rPr>
          <w:rFonts w:ascii="Arial" w:eastAsia="Times New Roman" w:hAnsi="Arial" w:cs="Arial"/>
          <w:lang w:eastAsia="en-GB"/>
        </w:rPr>
        <w:t>)</w:t>
      </w:r>
      <w:r w:rsidRPr="009B395C">
        <w:rPr>
          <w:rFonts w:ascii="Arial" w:eastAsia="Times New Roman" w:hAnsi="Arial" w:cs="Arial"/>
          <w:lang w:eastAsia="en-GB"/>
        </w:rPr>
        <w:t>. Effect of a short message service (SMS) intervention on adherence to a physiotherapist-prescribed home exercise program for people with knee osteoarthritis and obesity: protocol for the ADHERE randomised controlled trial. </w:t>
      </w:r>
      <w:r w:rsidRPr="009B395C">
        <w:rPr>
          <w:rFonts w:ascii="Arial" w:eastAsia="Times New Roman" w:hAnsi="Arial" w:cs="Arial"/>
          <w:i/>
          <w:iCs/>
          <w:lang w:eastAsia="en-GB"/>
        </w:rPr>
        <w:t>BMC Musculoskeletal Disorders</w:t>
      </w:r>
      <w:r w:rsidRPr="009B395C">
        <w:rPr>
          <w:rFonts w:ascii="Arial" w:eastAsia="Times New Roman" w:hAnsi="Arial" w:cs="Arial"/>
          <w:lang w:eastAsia="en-GB"/>
        </w:rPr>
        <w:t>, 20(1), pp.1-10.</w:t>
      </w:r>
    </w:p>
    <w:p w14:paraId="1BE1E9F0" w14:textId="7A7F2B8D" w:rsidR="00477A41" w:rsidRPr="009B395C" w:rsidRDefault="00477A41" w:rsidP="005D64F1">
      <w:pPr>
        <w:spacing w:after="0" w:line="360" w:lineRule="auto"/>
        <w:rPr>
          <w:rFonts w:ascii="Arial" w:eastAsia="Times New Roman" w:hAnsi="Arial" w:cs="Arial"/>
          <w:lang w:eastAsia="en-GB"/>
        </w:rPr>
      </w:pPr>
      <w:r w:rsidRPr="009B395C">
        <w:rPr>
          <w:rFonts w:ascii="Arial" w:eastAsia="Times New Roman" w:hAnsi="Arial" w:cs="Arial"/>
          <w:lang w:eastAsia="en-GB"/>
        </w:rPr>
        <w:lastRenderedPageBreak/>
        <w:t xml:space="preserve">Nelson, A., Allen, K., Golightly, Y., Goode, A. and Jordan, J. </w:t>
      </w:r>
      <w:r w:rsidR="006F5D7F" w:rsidRPr="009B395C">
        <w:rPr>
          <w:rFonts w:ascii="Arial" w:eastAsia="Times New Roman" w:hAnsi="Arial" w:cs="Arial"/>
          <w:lang w:eastAsia="en-GB"/>
        </w:rPr>
        <w:t>(</w:t>
      </w:r>
      <w:r w:rsidRPr="009B395C">
        <w:rPr>
          <w:rFonts w:ascii="Arial" w:eastAsia="Times New Roman" w:hAnsi="Arial" w:cs="Arial"/>
          <w:lang w:eastAsia="en-GB"/>
        </w:rPr>
        <w:t>2014</w:t>
      </w:r>
      <w:r w:rsidR="006F5D7F" w:rsidRPr="009B395C">
        <w:rPr>
          <w:rFonts w:ascii="Arial" w:eastAsia="Times New Roman" w:hAnsi="Arial" w:cs="Arial"/>
          <w:lang w:eastAsia="en-GB"/>
        </w:rPr>
        <w:t>)</w:t>
      </w:r>
      <w:r w:rsidRPr="009B395C">
        <w:rPr>
          <w:rFonts w:ascii="Arial" w:eastAsia="Times New Roman" w:hAnsi="Arial" w:cs="Arial"/>
          <w:lang w:eastAsia="en-GB"/>
        </w:rPr>
        <w:t xml:space="preserve">. A systematic review of recommendations and guidelines for the management of osteoarthritis: The </w:t>
      </w:r>
      <w:r w:rsidR="009B395C" w:rsidRPr="009B395C">
        <w:rPr>
          <w:rFonts w:ascii="Arial" w:eastAsia="Times New Roman" w:hAnsi="Arial" w:cs="Arial"/>
          <w:lang w:eastAsia="en-GB"/>
        </w:rPr>
        <w:t>c</w:t>
      </w:r>
      <w:r w:rsidRPr="009B395C">
        <w:rPr>
          <w:rFonts w:ascii="Arial" w:eastAsia="Times New Roman" w:hAnsi="Arial" w:cs="Arial"/>
          <w:lang w:eastAsia="en-GB"/>
        </w:rPr>
        <w:t xml:space="preserve">hronic </w:t>
      </w:r>
      <w:r w:rsidR="009B395C" w:rsidRPr="009B395C">
        <w:rPr>
          <w:rFonts w:ascii="Arial" w:eastAsia="Times New Roman" w:hAnsi="Arial" w:cs="Arial"/>
          <w:lang w:eastAsia="en-GB"/>
        </w:rPr>
        <w:t>o</w:t>
      </w:r>
      <w:r w:rsidRPr="009B395C">
        <w:rPr>
          <w:rFonts w:ascii="Arial" w:eastAsia="Times New Roman" w:hAnsi="Arial" w:cs="Arial"/>
          <w:lang w:eastAsia="en-GB"/>
        </w:rPr>
        <w:t xml:space="preserve">steoarthritis </w:t>
      </w:r>
      <w:r w:rsidR="009B395C" w:rsidRPr="009B395C">
        <w:rPr>
          <w:rFonts w:ascii="Arial" w:eastAsia="Times New Roman" w:hAnsi="Arial" w:cs="Arial"/>
          <w:lang w:eastAsia="en-GB"/>
        </w:rPr>
        <w:t>m</w:t>
      </w:r>
      <w:r w:rsidRPr="009B395C">
        <w:rPr>
          <w:rFonts w:ascii="Arial" w:eastAsia="Times New Roman" w:hAnsi="Arial" w:cs="Arial"/>
          <w:lang w:eastAsia="en-GB"/>
        </w:rPr>
        <w:t xml:space="preserve">anagement </w:t>
      </w:r>
      <w:r w:rsidR="009B395C" w:rsidRPr="009B395C">
        <w:rPr>
          <w:rFonts w:ascii="Arial" w:eastAsia="Times New Roman" w:hAnsi="Arial" w:cs="Arial"/>
          <w:lang w:eastAsia="en-GB"/>
        </w:rPr>
        <w:t>i</w:t>
      </w:r>
      <w:r w:rsidRPr="009B395C">
        <w:rPr>
          <w:rFonts w:ascii="Arial" w:eastAsia="Times New Roman" w:hAnsi="Arial" w:cs="Arial"/>
          <w:lang w:eastAsia="en-GB"/>
        </w:rPr>
        <w:t>nitiative of the U.S.</w:t>
      </w:r>
      <w:r w:rsidR="009B395C" w:rsidRPr="009B395C">
        <w:rPr>
          <w:rFonts w:ascii="Arial" w:eastAsia="Times New Roman" w:hAnsi="Arial" w:cs="Arial"/>
          <w:lang w:eastAsia="en-GB"/>
        </w:rPr>
        <w:t xml:space="preserve"> b</w:t>
      </w:r>
      <w:r w:rsidRPr="009B395C">
        <w:rPr>
          <w:rFonts w:ascii="Arial" w:eastAsia="Times New Roman" w:hAnsi="Arial" w:cs="Arial"/>
          <w:lang w:eastAsia="en-GB"/>
        </w:rPr>
        <w:t xml:space="preserve">one and </w:t>
      </w:r>
      <w:r w:rsidR="009B395C" w:rsidRPr="009B395C">
        <w:rPr>
          <w:rFonts w:ascii="Arial" w:eastAsia="Times New Roman" w:hAnsi="Arial" w:cs="Arial"/>
          <w:lang w:eastAsia="en-GB"/>
        </w:rPr>
        <w:t>j</w:t>
      </w:r>
      <w:r w:rsidRPr="009B395C">
        <w:rPr>
          <w:rFonts w:ascii="Arial" w:eastAsia="Times New Roman" w:hAnsi="Arial" w:cs="Arial"/>
          <w:lang w:eastAsia="en-GB"/>
        </w:rPr>
        <w:t xml:space="preserve">oint </w:t>
      </w:r>
      <w:r w:rsidR="009B395C" w:rsidRPr="009B395C">
        <w:rPr>
          <w:rFonts w:ascii="Arial" w:eastAsia="Times New Roman" w:hAnsi="Arial" w:cs="Arial"/>
          <w:lang w:eastAsia="en-GB"/>
        </w:rPr>
        <w:t>i</w:t>
      </w:r>
      <w:r w:rsidRPr="009B395C">
        <w:rPr>
          <w:rFonts w:ascii="Arial" w:eastAsia="Times New Roman" w:hAnsi="Arial" w:cs="Arial"/>
          <w:lang w:eastAsia="en-GB"/>
        </w:rPr>
        <w:t>nitiative. </w:t>
      </w:r>
      <w:r w:rsidRPr="009B395C">
        <w:rPr>
          <w:rFonts w:ascii="Arial" w:eastAsia="Times New Roman" w:hAnsi="Arial" w:cs="Arial"/>
          <w:i/>
          <w:iCs/>
          <w:lang w:eastAsia="en-GB"/>
        </w:rPr>
        <w:t>Seminars in Arthritis and Rheumatism</w:t>
      </w:r>
      <w:r w:rsidRPr="009B395C">
        <w:rPr>
          <w:rFonts w:ascii="Arial" w:eastAsia="Times New Roman" w:hAnsi="Arial" w:cs="Arial"/>
          <w:lang w:eastAsia="en-GB"/>
        </w:rPr>
        <w:t>, 43(6), pp.701-712.</w:t>
      </w:r>
    </w:p>
    <w:p w14:paraId="77104E36" w14:textId="479553E5" w:rsidR="00B1091C" w:rsidRPr="009B395C" w:rsidRDefault="00B1091C" w:rsidP="005D64F1">
      <w:pPr>
        <w:spacing w:after="0" w:line="360" w:lineRule="auto"/>
        <w:rPr>
          <w:rFonts w:ascii="Arial" w:eastAsia="Times New Roman" w:hAnsi="Arial" w:cs="Arial"/>
          <w:lang w:eastAsia="en-GB"/>
        </w:rPr>
      </w:pPr>
    </w:p>
    <w:p w14:paraId="5AC19275" w14:textId="77777777" w:rsidR="00B1091C" w:rsidRPr="009B395C" w:rsidRDefault="00B1091C" w:rsidP="00B1091C">
      <w:pPr>
        <w:spacing w:after="0" w:line="360" w:lineRule="auto"/>
        <w:rPr>
          <w:rStyle w:val="selectable"/>
          <w:rFonts w:ascii="Arial" w:hAnsi="Arial" w:cs="Arial"/>
        </w:rPr>
      </w:pPr>
      <w:proofErr w:type="spellStart"/>
      <w:r w:rsidRPr="009B395C">
        <w:rPr>
          <w:rStyle w:val="selectable"/>
          <w:rFonts w:ascii="Arial" w:hAnsi="Arial" w:cs="Arial"/>
        </w:rPr>
        <w:t>Scheelbeek</w:t>
      </w:r>
      <w:proofErr w:type="spellEnd"/>
      <w:r w:rsidRPr="009B395C">
        <w:rPr>
          <w:rStyle w:val="selectable"/>
          <w:rFonts w:ascii="Arial" w:hAnsi="Arial" w:cs="Arial"/>
        </w:rPr>
        <w:t xml:space="preserve">, P., Cornelsen, L., Marteau, T., </w:t>
      </w:r>
      <w:proofErr w:type="spellStart"/>
      <w:r w:rsidRPr="009B395C">
        <w:rPr>
          <w:rStyle w:val="selectable"/>
          <w:rFonts w:ascii="Arial" w:hAnsi="Arial" w:cs="Arial"/>
        </w:rPr>
        <w:t>Jebb</w:t>
      </w:r>
      <w:proofErr w:type="spellEnd"/>
      <w:r w:rsidRPr="009B395C">
        <w:rPr>
          <w:rStyle w:val="selectable"/>
          <w:rFonts w:ascii="Arial" w:hAnsi="Arial" w:cs="Arial"/>
        </w:rPr>
        <w:t>, S. and Smith, R. (2019). Potential impact on prevalence of obesity in the UK of a 20% price increase in high sugar snacks: modelling study. </w:t>
      </w:r>
      <w:r w:rsidRPr="009B395C">
        <w:rPr>
          <w:rStyle w:val="selectable"/>
          <w:rFonts w:ascii="Arial" w:hAnsi="Arial" w:cs="Arial"/>
          <w:i/>
          <w:iCs/>
        </w:rPr>
        <w:t>BMJ</w:t>
      </w:r>
      <w:r w:rsidRPr="009B395C">
        <w:rPr>
          <w:rStyle w:val="selectable"/>
          <w:rFonts w:ascii="Arial" w:hAnsi="Arial" w:cs="Arial"/>
        </w:rPr>
        <w:t>, pp.1-10.</w:t>
      </w:r>
    </w:p>
    <w:p w14:paraId="15485BAA" w14:textId="77777777" w:rsidR="009D4B4C" w:rsidRPr="009B395C" w:rsidRDefault="009D4B4C" w:rsidP="005D64F1">
      <w:pPr>
        <w:spacing w:after="0" w:line="360" w:lineRule="auto"/>
        <w:rPr>
          <w:rFonts w:ascii="Arial" w:eastAsia="Times New Roman" w:hAnsi="Arial" w:cs="Arial"/>
          <w:lang w:eastAsia="en-GB"/>
        </w:rPr>
      </w:pPr>
    </w:p>
    <w:p w14:paraId="7F1E2B0D" w14:textId="1B4F9DA5" w:rsidR="003F51DF" w:rsidRPr="009B395C" w:rsidRDefault="003F51DF" w:rsidP="005D64F1">
      <w:pPr>
        <w:shd w:val="clear" w:color="auto" w:fill="FFFFFF"/>
        <w:spacing w:after="0" w:line="360" w:lineRule="auto"/>
        <w:rPr>
          <w:rFonts w:ascii="Arial" w:eastAsia="Times New Roman" w:hAnsi="Arial" w:cs="Arial"/>
          <w:lang w:eastAsia="en-GB"/>
        </w:rPr>
      </w:pPr>
      <w:r w:rsidRPr="009B395C">
        <w:rPr>
          <w:rFonts w:ascii="Arial" w:eastAsia="Times New Roman" w:hAnsi="Arial" w:cs="Arial"/>
          <w:lang w:eastAsia="en-GB"/>
        </w:rPr>
        <w:t xml:space="preserve">Sharma, L., </w:t>
      </w:r>
      <w:proofErr w:type="spellStart"/>
      <w:r w:rsidRPr="009B395C">
        <w:rPr>
          <w:rFonts w:ascii="Arial" w:eastAsia="Times New Roman" w:hAnsi="Arial" w:cs="Arial"/>
          <w:lang w:eastAsia="en-GB"/>
        </w:rPr>
        <w:t>Cahue</w:t>
      </w:r>
      <w:proofErr w:type="spellEnd"/>
      <w:r w:rsidRPr="009B395C">
        <w:rPr>
          <w:rFonts w:ascii="Arial" w:eastAsia="Times New Roman" w:hAnsi="Arial" w:cs="Arial"/>
          <w:lang w:eastAsia="en-GB"/>
        </w:rPr>
        <w:t>, S., Song, J., Hayes, K., Pai, Y. and Dunlop, D.</w:t>
      </w:r>
      <w:r w:rsidR="006F5D7F" w:rsidRPr="009B395C">
        <w:rPr>
          <w:rFonts w:ascii="Arial" w:eastAsia="Times New Roman" w:hAnsi="Arial" w:cs="Arial"/>
          <w:lang w:eastAsia="en-GB"/>
        </w:rPr>
        <w:t xml:space="preserve"> (</w:t>
      </w:r>
      <w:r w:rsidRPr="009B395C">
        <w:rPr>
          <w:rFonts w:ascii="Arial" w:eastAsia="Times New Roman" w:hAnsi="Arial" w:cs="Arial"/>
          <w:lang w:eastAsia="en-GB"/>
        </w:rPr>
        <w:t>2003</w:t>
      </w:r>
      <w:r w:rsidR="006F5D7F" w:rsidRPr="009B395C">
        <w:rPr>
          <w:rFonts w:ascii="Arial" w:eastAsia="Times New Roman" w:hAnsi="Arial" w:cs="Arial"/>
          <w:lang w:eastAsia="en-GB"/>
        </w:rPr>
        <w:t>)</w:t>
      </w:r>
      <w:r w:rsidRPr="009B395C">
        <w:rPr>
          <w:rFonts w:ascii="Arial" w:eastAsia="Times New Roman" w:hAnsi="Arial" w:cs="Arial"/>
          <w:lang w:eastAsia="en-GB"/>
        </w:rPr>
        <w:t>. Physical functioning over three years in knee osteoarthritis: Role of psychosocial, local mechanical, and neuromuscular factors. </w:t>
      </w:r>
      <w:r w:rsidRPr="009B395C">
        <w:rPr>
          <w:rFonts w:ascii="Arial" w:eastAsia="Times New Roman" w:hAnsi="Arial" w:cs="Arial"/>
          <w:i/>
          <w:iCs/>
          <w:lang w:eastAsia="en-GB"/>
        </w:rPr>
        <w:t>Arthritis &amp; Rheumatism</w:t>
      </w:r>
      <w:r w:rsidRPr="009B395C">
        <w:rPr>
          <w:rFonts w:ascii="Arial" w:eastAsia="Times New Roman" w:hAnsi="Arial" w:cs="Arial"/>
          <w:lang w:eastAsia="en-GB"/>
        </w:rPr>
        <w:t>, 48(12), pp.3359-3370.</w:t>
      </w:r>
    </w:p>
    <w:p w14:paraId="585F7285" w14:textId="60B93F44" w:rsidR="003D3A03" w:rsidRPr="009B395C" w:rsidRDefault="003D3A03" w:rsidP="005D64F1">
      <w:pPr>
        <w:shd w:val="clear" w:color="auto" w:fill="FFFFFF"/>
        <w:spacing w:after="0" w:line="360" w:lineRule="auto"/>
        <w:rPr>
          <w:rFonts w:ascii="Arial" w:eastAsia="Times New Roman" w:hAnsi="Arial" w:cs="Arial"/>
          <w:lang w:eastAsia="en-GB"/>
        </w:rPr>
      </w:pPr>
    </w:p>
    <w:p w14:paraId="3DBD0392" w14:textId="28A0C92F" w:rsidR="003D3A03" w:rsidRPr="009B395C" w:rsidRDefault="003D3A03" w:rsidP="005D64F1">
      <w:pPr>
        <w:shd w:val="clear" w:color="auto" w:fill="FFFFFF"/>
        <w:spacing w:after="0" w:line="360" w:lineRule="auto"/>
        <w:rPr>
          <w:rFonts w:ascii="Arial" w:eastAsia="Times New Roman" w:hAnsi="Arial" w:cs="Arial"/>
          <w:lang w:eastAsia="en-GB"/>
        </w:rPr>
      </w:pPr>
      <w:r w:rsidRPr="009B395C">
        <w:rPr>
          <w:rFonts w:ascii="Arial" w:eastAsia="Times New Roman" w:hAnsi="Arial" w:cs="Arial"/>
          <w:lang w:eastAsia="en-GB"/>
        </w:rPr>
        <w:t xml:space="preserve">Sterne, J., </w:t>
      </w:r>
      <w:proofErr w:type="spellStart"/>
      <w:r w:rsidRPr="009B395C">
        <w:rPr>
          <w:rFonts w:ascii="Arial" w:eastAsia="Times New Roman" w:hAnsi="Arial" w:cs="Arial"/>
          <w:lang w:eastAsia="en-GB"/>
        </w:rPr>
        <w:t>Savović</w:t>
      </w:r>
      <w:proofErr w:type="spellEnd"/>
      <w:r w:rsidRPr="009B395C">
        <w:rPr>
          <w:rFonts w:ascii="Arial" w:eastAsia="Times New Roman" w:hAnsi="Arial" w:cs="Arial"/>
          <w:lang w:eastAsia="en-GB"/>
        </w:rPr>
        <w:t xml:space="preserve">, J., Page, M., </w:t>
      </w:r>
      <w:proofErr w:type="spellStart"/>
      <w:r w:rsidRPr="009B395C">
        <w:rPr>
          <w:rFonts w:ascii="Arial" w:eastAsia="Times New Roman" w:hAnsi="Arial" w:cs="Arial"/>
          <w:lang w:eastAsia="en-GB"/>
        </w:rPr>
        <w:t>Elbers</w:t>
      </w:r>
      <w:proofErr w:type="spellEnd"/>
      <w:r w:rsidRPr="009B395C">
        <w:rPr>
          <w:rFonts w:ascii="Arial" w:eastAsia="Times New Roman" w:hAnsi="Arial" w:cs="Arial"/>
          <w:lang w:eastAsia="en-GB"/>
        </w:rPr>
        <w:t xml:space="preserve">, R., </w:t>
      </w:r>
      <w:proofErr w:type="spellStart"/>
      <w:r w:rsidRPr="009B395C">
        <w:rPr>
          <w:rFonts w:ascii="Arial" w:eastAsia="Times New Roman" w:hAnsi="Arial" w:cs="Arial"/>
          <w:lang w:eastAsia="en-GB"/>
        </w:rPr>
        <w:t>Blencowe</w:t>
      </w:r>
      <w:proofErr w:type="spellEnd"/>
      <w:r w:rsidRPr="009B395C">
        <w:rPr>
          <w:rFonts w:ascii="Arial" w:eastAsia="Times New Roman" w:hAnsi="Arial" w:cs="Arial"/>
          <w:lang w:eastAsia="en-GB"/>
        </w:rPr>
        <w:t xml:space="preserve">, N., </w:t>
      </w:r>
      <w:proofErr w:type="spellStart"/>
      <w:r w:rsidRPr="009B395C">
        <w:rPr>
          <w:rFonts w:ascii="Arial" w:eastAsia="Times New Roman" w:hAnsi="Arial" w:cs="Arial"/>
          <w:lang w:eastAsia="en-GB"/>
        </w:rPr>
        <w:t>Boutron</w:t>
      </w:r>
      <w:proofErr w:type="spellEnd"/>
      <w:r w:rsidRPr="009B395C">
        <w:rPr>
          <w:rFonts w:ascii="Arial" w:eastAsia="Times New Roman" w:hAnsi="Arial" w:cs="Arial"/>
          <w:lang w:eastAsia="en-GB"/>
        </w:rPr>
        <w:t xml:space="preserve">, I., Cates, C., Cheng, H., Corbett, M., Eldridge, S., </w:t>
      </w:r>
      <w:proofErr w:type="spellStart"/>
      <w:r w:rsidRPr="009B395C">
        <w:rPr>
          <w:rFonts w:ascii="Arial" w:eastAsia="Times New Roman" w:hAnsi="Arial" w:cs="Arial"/>
          <w:lang w:eastAsia="en-GB"/>
        </w:rPr>
        <w:t>Emberson</w:t>
      </w:r>
      <w:proofErr w:type="spellEnd"/>
      <w:r w:rsidRPr="009B395C">
        <w:rPr>
          <w:rFonts w:ascii="Arial" w:eastAsia="Times New Roman" w:hAnsi="Arial" w:cs="Arial"/>
          <w:lang w:eastAsia="en-GB"/>
        </w:rPr>
        <w:t xml:space="preserve">, J., </w:t>
      </w:r>
      <w:proofErr w:type="spellStart"/>
      <w:r w:rsidRPr="009B395C">
        <w:rPr>
          <w:rFonts w:ascii="Arial" w:eastAsia="Times New Roman" w:hAnsi="Arial" w:cs="Arial"/>
          <w:lang w:eastAsia="en-GB"/>
        </w:rPr>
        <w:t>Hernán</w:t>
      </w:r>
      <w:proofErr w:type="spellEnd"/>
      <w:r w:rsidRPr="009B395C">
        <w:rPr>
          <w:rFonts w:ascii="Arial" w:eastAsia="Times New Roman" w:hAnsi="Arial" w:cs="Arial"/>
          <w:lang w:eastAsia="en-GB"/>
        </w:rPr>
        <w:t xml:space="preserve">, M., Hopewell, S., </w:t>
      </w:r>
      <w:proofErr w:type="spellStart"/>
      <w:r w:rsidRPr="009B395C">
        <w:rPr>
          <w:rFonts w:ascii="Arial" w:eastAsia="Times New Roman" w:hAnsi="Arial" w:cs="Arial"/>
          <w:lang w:eastAsia="en-GB"/>
        </w:rPr>
        <w:t>Hróbjartsson</w:t>
      </w:r>
      <w:proofErr w:type="spellEnd"/>
      <w:r w:rsidRPr="009B395C">
        <w:rPr>
          <w:rFonts w:ascii="Arial" w:eastAsia="Times New Roman" w:hAnsi="Arial" w:cs="Arial"/>
          <w:lang w:eastAsia="en-GB"/>
        </w:rPr>
        <w:t xml:space="preserve">, A., </w:t>
      </w:r>
      <w:proofErr w:type="spellStart"/>
      <w:r w:rsidRPr="009B395C">
        <w:rPr>
          <w:rFonts w:ascii="Arial" w:eastAsia="Times New Roman" w:hAnsi="Arial" w:cs="Arial"/>
          <w:lang w:eastAsia="en-GB"/>
        </w:rPr>
        <w:t>Junqueira</w:t>
      </w:r>
      <w:proofErr w:type="spellEnd"/>
      <w:r w:rsidRPr="009B395C">
        <w:rPr>
          <w:rFonts w:ascii="Arial" w:eastAsia="Times New Roman" w:hAnsi="Arial" w:cs="Arial"/>
          <w:lang w:eastAsia="en-GB"/>
        </w:rPr>
        <w:t xml:space="preserve">, D., </w:t>
      </w:r>
      <w:proofErr w:type="spellStart"/>
      <w:r w:rsidRPr="009B395C">
        <w:rPr>
          <w:rFonts w:ascii="Arial" w:eastAsia="Times New Roman" w:hAnsi="Arial" w:cs="Arial"/>
          <w:lang w:eastAsia="en-GB"/>
        </w:rPr>
        <w:t>Jüni</w:t>
      </w:r>
      <w:proofErr w:type="spellEnd"/>
      <w:r w:rsidRPr="009B395C">
        <w:rPr>
          <w:rFonts w:ascii="Arial" w:eastAsia="Times New Roman" w:hAnsi="Arial" w:cs="Arial"/>
          <w:lang w:eastAsia="en-GB"/>
        </w:rPr>
        <w:t xml:space="preserve">, P., Kirkham, J., </w:t>
      </w:r>
      <w:proofErr w:type="spellStart"/>
      <w:r w:rsidRPr="009B395C">
        <w:rPr>
          <w:rFonts w:ascii="Arial" w:eastAsia="Times New Roman" w:hAnsi="Arial" w:cs="Arial"/>
          <w:lang w:eastAsia="en-GB"/>
        </w:rPr>
        <w:t>Lasserson</w:t>
      </w:r>
      <w:proofErr w:type="spellEnd"/>
      <w:r w:rsidRPr="009B395C">
        <w:rPr>
          <w:rFonts w:ascii="Arial" w:eastAsia="Times New Roman" w:hAnsi="Arial" w:cs="Arial"/>
          <w:lang w:eastAsia="en-GB"/>
        </w:rPr>
        <w:t xml:space="preserve">, T., Li, T., </w:t>
      </w:r>
      <w:proofErr w:type="spellStart"/>
      <w:r w:rsidRPr="009B395C">
        <w:rPr>
          <w:rFonts w:ascii="Arial" w:eastAsia="Times New Roman" w:hAnsi="Arial" w:cs="Arial"/>
          <w:lang w:eastAsia="en-GB"/>
        </w:rPr>
        <w:t>McAleenan</w:t>
      </w:r>
      <w:proofErr w:type="spellEnd"/>
      <w:r w:rsidRPr="009B395C">
        <w:rPr>
          <w:rFonts w:ascii="Arial" w:eastAsia="Times New Roman" w:hAnsi="Arial" w:cs="Arial"/>
          <w:lang w:eastAsia="en-GB"/>
        </w:rPr>
        <w:t xml:space="preserve">, A., Reeves, B., Shepperd, S., </w:t>
      </w:r>
      <w:proofErr w:type="spellStart"/>
      <w:r w:rsidRPr="009B395C">
        <w:rPr>
          <w:rFonts w:ascii="Arial" w:eastAsia="Times New Roman" w:hAnsi="Arial" w:cs="Arial"/>
          <w:lang w:eastAsia="en-GB"/>
        </w:rPr>
        <w:t>Shrier</w:t>
      </w:r>
      <w:proofErr w:type="spellEnd"/>
      <w:r w:rsidRPr="009B395C">
        <w:rPr>
          <w:rFonts w:ascii="Arial" w:eastAsia="Times New Roman" w:hAnsi="Arial" w:cs="Arial"/>
          <w:lang w:eastAsia="en-GB"/>
        </w:rPr>
        <w:t xml:space="preserve">, I., Stewart, L., Tilling, K., White, I., Whiting, P. and Higgins, J. (2019). </w:t>
      </w:r>
      <w:proofErr w:type="spellStart"/>
      <w:r w:rsidRPr="009B395C">
        <w:rPr>
          <w:rFonts w:ascii="Arial" w:eastAsia="Times New Roman" w:hAnsi="Arial" w:cs="Arial"/>
          <w:lang w:eastAsia="en-GB"/>
        </w:rPr>
        <w:t>RoB</w:t>
      </w:r>
      <w:proofErr w:type="spellEnd"/>
      <w:r w:rsidRPr="009B395C">
        <w:rPr>
          <w:rFonts w:ascii="Arial" w:eastAsia="Times New Roman" w:hAnsi="Arial" w:cs="Arial"/>
          <w:lang w:eastAsia="en-GB"/>
        </w:rPr>
        <w:t xml:space="preserve"> 2: </w:t>
      </w:r>
      <w:r w:rsidRPr="009B395C">
        <w:rPr>
          <w:rFonts w:ascii="Arial" w:eastAsia="Times New Roman" w:hAnsi="Arial" w:cs="Arial"/>
          <w:lang w:eastAsia="en-GB"/>
        </w:rPr>
        <w:t>A</w:t>
      </w:r>
      <w:r w:rsidRPr="009B395C">
        <w:rPr>
          <w:rFonts w:ascii="Arial" w:eastAsia="Times New Roman" w:hAnsi="Arial" w:cs="Arial"/>
          <w:lang w:eastAsia="en-GB"/>
        </w:rPr>
        <w:t xml:space="preserve"> revised tool for assessing risk of bias in randomised trials. </w:t>
      </w:r>
      <w:r w:rsidRPr="009B395C">
        <w:rPr>
          <w:rFonts w:ascii="Arial" w:eastAsia="Times New Roman" w:hAnsi="Arial" w:cs="Arial"/>
          <w:i/>
          <w:iCs/>
          <w:lang w:eastAsia="en-GB"/>
        </w:rPr>
        <w:t>BMJ</w:t>
      </w:r>
      <w:r w:rsidRPr="009B395C">
        <w:rPr>
          <w:rFonts w:ascii="Arial" w:eastAsia="Times New Roman" w:hAnsi="Arial" w:cs="Arial"/>
          <w:lang w:eastAsia="en-GB"/>
        </w:rPr>
        <w:t>, 366, pp.1-8.</w:t>
      </w:r>
    </w:p>
    <w:p w14:paraId="0755BC1C" w14:textId="02A10A3B" w:rsidR="003F51DF" w:rsidRPr="009B395C" w:rsidRDefault="003F51DF" w:rsidP="005D64F1">
      <w:pPr>
        <w:spacing w:after="0" w:line="360" w:lineRule="auto"/>
        <w:rPr>
          <w:rFonts w:ascii="Arial" w:hAnsi="Arial" w:cs="Arial"/>
        </w:rPr>
      </w:pPr>
    </w:p>
    <w:p w14:paraId="1DFF0420" w14:textId="2C5D7E75" w:rsidR="00477A41" w:rsidRPr="009B395C" w:rsidRDefault="00477A41" w:rsidP="005D64F1">
      <w:pPr>
        <w:spacing w:after="0" w:line="360" w:lineRule="auto"/>
        <w:rPr>
          <w:rFonts w:ascii="Arial" w:eastAsia="Times New Roman" w:hAnsi="Arial" w:cs="Arial"/>
          <w:lang w:eastAsia="en-GB"/>
        </w:rPr>
      </w:pPr>
      <w:r w:rsidRPr="009B395C">
        <w:rPr>
          <w:rFonts w:ascii="Arial" w:eastAsia="Times New Roman" w:hAnsi="Arial" w:cs="Arial"/>
          <w:lang w:eastAsia="en-GB"/>
        </w:rPr>
        <w:t xml:space="preserve">Tanaka, R., Ozawa, J., </w:t>
      </w:r>
      <w:proofErr w:type="spellStart"/>
      <w:r w:rsidRPr="009B395C">
        <w:rPr>
          <w:rFonts w:ascii="Arial" w:eastAsia="Times New Roman" w:hAnsi="Arial" w:cs="Arial"/>
          <w:lang w:eastAsia="en-GB"/>
        </w:rPr>
        <w:t>Kito</w:t>
      </w:r>
      <w:proofErr w:type="spellEnd"/>
      <w:r w:rsidRPr="009B395C">
        <w:rPr>
          <w:rFonts w:ascii="Arial" w:eastAsia="Times New Roman" w:hAnsi="Arial" w:cs="Arial"/>
          <w:lang w:eastAsia="en-GB"/>
        </w:rPr>
        <w:t xml:space="preserve">, N. and Moriyama, H. </w:t>
      </w:r>
      <w:r w:rsidR="006F5D7F" w:rsidRPr="009B395C">
        <w:rPr>
          <w:rFonts w:ascii="Arial" w:eastAsia="Times New Roman" w:hAnsi="Arial" w:cs="Arial"/>
          <w:lang w:eastAsia="en-GB"/>
        </w:rPr>
        <w:t>(</w:t>
      </w:r>
      <w:r w:rsidRPr="009B395C">
        <w:rPr>
          <w:rFonts w:ascii="Arial" w:eastAsia="Times New Roman" w:hAnsi="Arial" w:cs="Arial"/>
          <w:lang w:eastAsia="en-GB"/>
        </w:rPr>
        <w:t>2013</w:t>
      </w:r>
      <w:r w:rsidR="006F5D7F" w:rsidRPr="009B395C">
        <w:rPr>
          <w:rFonts w:ascii="Arial" w:eastAsia="Times New Roman" w:hAnsi="Arial" w:cs="Arial"/>
          <w:lang w:eastAsia="en-GB"/>
        </w:rPr>
        <w:t>)</w:t>
      </w:r>
      <w:r w:rsidRPr="009B395C">
        <w:rPr>
          <w:rFonts w:ascii="Arial" w:eastAsia="Times New Roman" w:hAnsi="Arial" w:cs="Arial"/>
          <w:lang w:eastAsia="en-GB"/>
        </w:rPr>
        <w:t>. Efficacy of strengthening or aerobic exercise on pain relief in people with knee osteoarthritis: a systematic review and meta-analysis of randomized controlled trials. </w:t>
      </w:r>
      <w:r w:rsidRPr="009B395C">
        <w:rPr>
          <w:rFonts w:ascii="Arial" w:eastAsia="Times New Roman" w:hAnsi="Arial" w:cs="Arial"/>
          <w:i/>
          <w:iCs/>
          <w:lang w:eastAsia="en-GB"/>
        </w:rPr>
        <w:t>Clinical Rehabilitation</w:t>
      </w:r>
      <w:r w:rsidRPr="009B395C">
        <w:rPr>
          <w:rFonts w:ascii="Arial" w:eastAsia="Times New Roman" w:hAnsi="Arial" w:cs="Arial"/>
          <w:lang w:eastAsia="en-GB"/>
        </w:rPr>
        <w:t>, 27(12), pp.1059-1071.</w:t>
      </w:r>
    </w:p>
    <w:p w14:paraId="19C91610" w14:textId="77777777" w:rsidR="009D4B4C" w:rsidRPr="009B395C" w:rsidRDefault="009D4B4C" w:rsidP="005D64F1">
      <w:pPr>
        <w:spacing w:after="0" w:line="360" w:lineRule="auto"/>
        <w:rPr>
          <w:rStyle w:val="selectable"/>
          <w:rFonts w:ascii="Arial" w:hAnsi="Arial" w:cs="Arial"/>
        </w:rPr>
      </w:pPr>
    </w:p>
    <w:p w14:paraId="0FDF1DEF" w14:textId="1AB445C3" w:rsidR="00862F4D" w:rsidRPr="009B395C" w:rsidRDefault="00862F4D" w:rsidP="005D64F1">
      <w:pPr>
        <w:spacing w:after="0" w:line="360" w:lineRule="auto"/>
        <w:rPr>
          <w:rStyle w:val="selectable"/>
          <w:rFonts w:ascii="Arial" w:hAnsi="Arial" w:cs="Arial"/>
        </w:rPr>
      </w:pPr>
      <w:r w:rsidRPr="009B395C">
        <w:rPr>
          <w:rStyle w:val="selectable"/>
          <w:rFonts w:ascii="Arial" w:hAnsi="Arial" w:cs="Arial"/>
        </w:rPr>
        <w:t xml:space="preserve">Turk, D., Wilson, H. and </w:t>
      </w:r>
      <w:proofErr w:type="spellStart"/>
      <w:r w:rsidRPr="009B395C">
        <w:rPr>
          <w:rStyle w:val="selectable"/>
          <w:rFonts w:ascii="Arial" w:hAnsi="Arial" w:cs="Arial"/>
        </w:rPr>
        <w:t>Cahana</w:t>
      </w:r>
      <w:proofErr w:type="spellEnd"/>
      <w:r w:rsidRPr="009B395C">
        <w:rPr>
          <w:rStyle w:val="selectable"/>
          <w:rFonts w:ascii="Arial" w:hAnsi="Arial" w:cs="Arial"/>
        </w:rPr>
        <w:t xml:space="preserve">, A. </w:t>
      </w:r>
      <w:r w:rsidR="006F5D7F" w:rsidRPr="009B395C">
        <w:rPr>
          <w:rStyle w:val="selectable"/>
          <w:rFonts w:ascii="Arial" w:hAnsi="Arial" w:cs="Arial"/>
        </w:rPr>
        <w:t>(</w:t>
      </w:r>
      <w:r w:rsidRPr="009B395C">
        <w:rPr>
          <w:rStyle w:val="selectable"/>
          <w:rFonts w:ascii="Arial" w:hAnsi="Arial" w:cs="Arial"/>
        </w:rPr>
        <w:t>2011</w:t>
      </w:r>
      <w:r w:rsidR="006F5D7F" w:rsidRPr="009B395C">
        <w:rPr>
          <w:rStyle w:val="selectable"/>
          <w:rFonts w:ascii="Arial" w:hAnsi="Arial" w:cs="Arial"/>
        </w:rPr>
        <w:t>)</w:t>
      </w:r>
      <w:r w:rsidRPr="009B395C">
        <w:rPr>
          <w:rStyle w:val="selectable"/>
          <w:rFonts w:ascii="Arial" w:hAnsi="Arial" w:cs="Arial"/>
        </w:rPr>
        <w:t>. Treatment of chronic non-cancer pain. </w:t>
      </w:r>
      <w:r w:rsidRPr="009B395C">
        <w:rPr>
          <w:rStyle w:val="selectable"/>
          <w:rFonts w:ascii="Arial" w:hAnsi="Arial" w:cs="Arial"/>
          <w:i/>
          <w:iCs/>
        </w:rPr>
        <w:t>The Lancet</w:t>
      </w:r>
      <w:r w:rsidRPr="009B395C">
        <w:rPr>
          <w:rStyle w:val="selectable"/>
          <w:rFonts w:ascii="Arial" w:hAnsi="Arial" w:cs="Arial"/>
        </w:rPr>
        <w:t>, 377(9784), pp.2226-2235.</w:t>
      </w:r>
    </w:p>
    <w:p w14:paraId="10E4FA06" w14:textId="3B5863CA" w:rsidR="00012D1C" w:rsidRPr="009B395C" w:rsidRDefault="00012D1C" w:rsidP="005D64F1">
      <w:pPr>
        <w:spacing w:after="0" w:line="360" w:lineRule="auto"/>
        <w:rPr>
          <w:rStyle w:val="selectable"/>
          <w:rFonts w:ascii="Arial" w:hAnsi="Arial" w:cs="Arial"/>
        </w:rPr>
      </w:pPr>
    </w:p>
    <w:p w14:paraId="48F90B48" w14:textId="49A13A1F" w:rsidR="00012D1C" w:rsidRPr="009B395C" w:rsidRDefault="003D3A03" w:rsidP="005D64F1">
      <w:pPr>
        <w:spacing w:after="0" w:line="360" w:lineRule="auto"/>
        <w:rPr>
          <w:rStyle w:val="selectable"/>
          <w:rFonts w:ascii="Arial" w:hAnsi="Arial" w:cs="Arial"/>
        </w:rPr>
      </w:pPr>
      <w:proofErr w:type="spellStart"/>
      <w:r w:rsidRPr="009B395C">
        <w:rPr>
          <w:rFonts w:ascii="Arial" w:hAnsi="Arial" w:cs="Arial"/>
          <w:shd w:val="clear" w:color="auto" w:fill="FFFFFF"/>
        </w:rPr>
        <w:t>Verhagen</w:t>
      </w:r>
      <w:proofErr w:type="spellEnd"/>
      <w:r w:rsidRPr="009B395C">
        <w:rPr>
          <w:rFonts w:ascii="Arial" w:hAnsi="Arial" w:cs="Arial"/>
          <w:shd w:val="clear" w:color="auto" w:fill="FFFFFF"/>
        </w:rPr>
        <w:t xml:space="preserve">, A., de Vet, H., de </w:t>
      </w:r>
      <w:proofErr w:type="spellStart"/>
      <w:r w:rsidRPr="009B395C">
        <w:rPr>
          <w:rFonts w:ascii="Arial" w:hAnsi="Arial" w:cs="Arial"/>
          <w:shd w:val="clear" w:color="auto" w:fill="FFFFFF"/>
        </w:rPr>
        <w:t>Bie</w:t>
      </w:r>
      <w:proofErr w:type="spellEnd"/>
      <w:r w:rsidRPr="009B395C">
        <w:rPr>
          <w:rFonts w:ascii="Arial" w:hAnsi="Arial" w:cs="Arial"/>
          <w:shd w:val="clear" w:color="auto" w:fill="FFFFFF"/>
        </w:rPr>
        <w:t xml:space="preserve">, R., </w:t>
      </w:r>
      <w:proofErr w:type="spellStart"/>
      <w:r w:rsidRPr="009B395C">
        <w:rPr>
          <w:rFonts w:ascii="Arial" w:hAnsi="Arial" w:cs="Arial"/>
          <w:shd w:val="clear" w:color="auto" w:fill="FFFFFF"/>
        </w:rPr>
        <w:t>Kessels</w:t>
      </w:r>
      <w:proofErr w:type="spellEnd"/>
      <w:r w:rsidRPr="009B395C">
        <w:rPr>
          <w:rFonts w:ascii="Arial" w:hAnsi="Arial" w:cs="Arial"/>
          <w:shd w:val="clear" w:color="auto" w:fill="FFFFFF"/>
        </w:rPr>
        <w:t xml:space="preserve">, A., Boers, M., </w:t>
      </w:r>
      <w:proofErr w:type="spellStart"/>
      <w:r w:rsidRPr="009B395C">
        <w:rPr>
          <w:rFonts w:ascii="Arial" w:hAnsi="Arial" w:cs="Arial"/>
          <w:shd w:val="clear" w:color="auto" w:fill="FFFFFF"/>
        </w:rPr>
        <w:t>Bouter</w:t>
      </w:r>
      <w:proofErr w:type="spellEnd"/>
      <w:r w:rsidRPr="009B395C">
        <w:rPr>
          <w:rFonts w:ascii="Arial" w:hAnsi="Arial" w:cs="Arial"/>
          <w:shd w:val="clear" w:color="auto" w:fill="FFFFFF"/>
        </w:rPr>
        <w:t xml:space="preserve">, L. and </w:t>
      </w:r>
      <w:proofErr w:type="spellStart"/>
      <w:r w:rsidRPr="009B395C">
        <w:rPr>
          <w:rFonts w:ascii="Arial" w:hAnsi="Arial" w:cs="Arial"/>
          <w:shd w:val="clear" w:color="auto" w:fill="FFFFFF"/>
        </w:rPr>
        <w:t>Knipschild</w:t>
      </w:r>
      <w:proofErr w:type="spellEnd"/>
      <w:r w:rsidRPr="009B395C">
        <w:rPr>
          <w:rFonts w:ascii="Arial" w:hAnsi="Arial" w:cs="Arial"/>
          <w:shd w:val="clear" w:color="auto" w:fill="FFFFFF"/>
        </w:rPr>
        <w:t>, P. (1998). The Delphi list: a criteria list for quality assessment of randomised clinical trials for conducting systematic reviews developed by Delphi consensus. </w:t>
      </w:r>
      <w:r w:rsidRPr="009B395C">
        <w:rPr>
          <w:rFonts w:ascii="Arial" w:hAnsi="Arial" w:cs="Arial"/>
          <w:i/>
          <w:iCs/>
          <w:shd w:val="clear" w:color="auto" w:fill="FFFFFF"/>
        </w:rPr>
        <w:t>Journal of Clinical Epidemiology</w:t>
      </w:r>
      <w:r w:rsidRPr="009B395C">
        <w:rPr>
          <w:rFonts w:ascii="Arial" w:hAnsi="Arial" w:cs="Arial"/>
          <w:shd w:val="clear" w:color="auto" w:fill="FFFFFF"/>
        </w:rPr>
        <w:t>, 51(12), pp.1235-1241.</w:t>
      </w:r>
    </w:p>
    <w:p w14:paraId="60BF896E" w14:textId="77777777" w:rsidR="009D4B4C" w:rsidRPr="009B395C" w:rsidRDefault="009D4B4C" w:rsidP="005D64F1">
      <w:pPr>
        <w:spacing w:after="0" w:line="360" w:lineRule="auto"/>
        <w:rPr>
          <w:rStyle w:val="selectable"/>
          <w:rFonts w:ascii="Arial" w:hAnsi="Arial" w:cs="Arial"/>
        </w:rPr>
      </w:pPr>
    </w:p>
    <w:p w14:paraId="298E16C2" w14:textId="70B7A2AD" w:rsidR="002B05C6" w:rsidRPr="009B395C" w:rsidRDefault="002B05C6" w:rsidP="005D64F1">
      <w:pPr>
        <w:spacing w:line="360" w:lineRule="auto"/>
        <w:rPr>
          <w:rFonts w:ascii="Arial" w:eastAsia="Times New Roman" w:hAnsi="Arial" w:cs="Arial"/>
          <w:sz w:val="24"/>
          <w:szCs w:val="24"/>
          <w:lang w:eastAsia="en-GB"/>
        </w:rPr>
      </w:pPr>
      <w:r w:rsidRPr="009B395C">
        <w:rPr>
          <w:rFonts w:ascii="Arial" w:eastAsia="Times New Roman" w:hAnsi="Arial" w:cs="Arial"/>
          <w:lang w:eastAsia="en-GB"/>
        </w:rPr>
        <w:t xml:space="preserve">Williams, E., </w:t>
      </w:r>
      <w:proofErr w:type="spellStart"/>
      <w:r w:rsidRPr="009B395C">
        <w:rPr>
          <w:rFonts w:ascii="Arial" w:eastAsia="Times New Roman" w:hAnsi="Arial" w:cs="Arial"/>
          <w:lang w:eastAsia="en-GB"/>
        </w:rPr>
        <w:t>Mesidor</w:t>
      </w:r>
      <w:proofErr w:type="spellEnd"/>
      <w:r w:rsidRPr="009B395C">
        <w:rPr>
          <w:rFonts w:ascii="Arial" w:eastAsia="Times New Roman" w:hAnsi="Arial" w:cs="Arial"/>
          <w:lang w:eastAsia="en-GB"/>
        </w:rPr>
        <w:t>, M., Winters, K., Dubbert, P. and Wyatt, S.</w:t>
      </w:r>
      <w:r w:rsidR="006F5D7F" w:rsidRPr="009B395C">
        <w:rPr>
          <w:rFonts w:ascii="Arial" w:eastAsia="Times New Roman" w:hAnsi="Arial" w:cs="Arial"/>
          <w:lang w:eastAsia="en-GB"/>
        </w:rPr>
        <w:t xml:space="preserve"> (</w:t>
      </w:r>
      <w:r w:rsidRPr="009B395C">
        <w:rPr>
          <w:rFonts w:ascii="Arial" w:eastAsia="Times New Roman" w:hAnsi="Arial" w:cs="Arial"/>
          <w:lang w:eastAsia="en-GB"/>
        </w:rPr>
        <w:t>2015</w:t>
      </w:r>
      <w:r w:rsidR="006F5D7F" w:rsidRPr="009B395C">
        <w:rPr>
          <w:rFonts w:ascii="Arial" w:eastAsia="Times New Roman" w:hAnsi="Arial" w:cs="Arial"/>
          <w:lang w:eastAsia="en-GB"/>
        </w:rPr>
        <w:t>)</w:t>
      </w:r>
      <w:r w:rsidRPr="009B395C">
        <w:rPr>
          <w:rFonts w:ascii="Arial" w:eastAsia="Times New Roman" w:hAnsi="Arial" w:cs="Arial"/>
          <w:lang w:eastAsia="en-GB"/>
        </w:rPr>
        <w:t xml:space="preserve">. Overweight and </w:t>
      </w:r>
      <w:r w:rsidR="009B395C" w:rsidRPr="009B395C">
        <w:rPr>
          <w:rFonts w:ascii="Arial" w:eastAsia="Times New Roman" w:hAnsi="Arial" w:cs="Arial"/>
          <w:lang w:eastAsia="en-GB"/>
        </w:rPr>
        <w:t>o</w:t>
      </w:r>
      <w:r w:rsidRPr="009B395C">
        <w:rPr>
          <w:rFonts w:ascii="Arial" w:eastAsia="Times New Roman" w:hAnsi="Arial" w:cs="Arial"/>
          <w:lang w:eastAsia="en-GB"/>
        </w:rPr>
        <w:t xml:space="preserve">besity: Prevalence, </w:t>
      </w:r>
      <w:r w:rsidR="009B395C" w:rsidRPr="009B395C">
        <w:rPr>
          <w:rFonts w:ascii="Arial" w:eastAsia="Times New Roman" w:hAnsi="Arial" w:cs="Arial"/>
          <w:lang w:eastAsia="en-GB"/>
        </w:rPr>
        <w:t>c</w:t>
      </w:r>
      <w:r w:rsidRPr="009B395C">
        <w:rPr>
          <w:rFonts w:ascii="Arial" w:eastAsia="Times New Roman" w:hAnsi="Arial" w:cs="Arial"/>
          <w:lang w:eastAsia="en-GB"/>
        </w:rPr>
        <w:t xml:space="preserve">onsequences, and </w:t>
      </w:r>
      <w:r w:rsidR="009B395C" w:rsidRPr="009B395C">
        <w:rPr>
          <w:rFonts w:ascii="Arial" w:eastAsia="Times New Roman" w:hAnsi="Arial" w:cs="Arial"/>
          <w:lang w:eastAsia="en-GB"/>
        </w:rPr>
        <w:t>c</w:t>
      </w:r>
      <w:r w:rsidRPr="009B395C">
        <w:rPr>
          <w:rFonts w:ascii="Arial" w:eastAsia="Times New Roman" w:hAnsi="Arial" w:cs="Arial"/>
          <w:lang w:eastAsia="en-GB"/>
        </w:rPr>
        <w:t xml:space="preserve">auses of a </w:t>
      </w:r>
      <w:r w:rsidR="009B395C" w:rsidRPr="009B395C">
        <w:rPr>
          <w:rFonts w:ascii="Arial" w:eastAsia="Times New Roman" w:hAnsi="Arial" w:cs="Arial"/>
          <w:lang w:eastAsia="en-GB"/>
        </w:rPr>
        <w:t>g</w:t>
      </w:r>
      <w:r w:rsidRPr="009B395C">
        <w:rPr>
          <w:rFonts w:ascii="Arial" w:eastAsia="Times New Roman" w:hAnsi="Arial" w:cs="Arial"/>
          <w:lang w:eastAsia="en-GB"/>
        </w:rPr>
        <w:t xml:space="preserve">rowing </w:t>
      </w:r>
      <w:r w:rsidR="009B395C" w:rsidRPr="009B395C">
        <w:rPr>
          <w:rFonts w:ascii="Arial" w:eastAsia="Times New Roman" w:hAnsi="Arial" w:cs="Arial"/>
          <w:lang w:eastAsia="en-GB"/>
        </w:rPr>
        <w:t>p</w:t>
      </w:r>
      <w:r w:rsidRPr="009B395C">
        <w:rPr>
          <w:rFonts w:ascii="Arial" w:eastAsia="Times New Roman" w:hAnsi="Arial" w:cs="Arial"/>
          <w:lang w:eastAsia="en-GB"/>
        </w:rPr>
        <w:t xml:space="preserve">ublic </w:t>
      </w:r>
      <w:r w:rsidR="009B395C" w:rsidRPr="009B395C">
        <w:rPr>
          <w:rFonts w:ascii="Arial" w:eastAsia="Times New Roman" w:hAnsi="Arial" w:cs="Arial"/>
          <w:lang w:eastAsia="en-GB"/>
        </w:rPr>
        <w:t>h</w:t>
      </w:r>
      <w:r w:rsidRPr="009B395C">
        <w:rPr>
          <w:rFonts w:ascii="Arial" w:eastAsia="Times New Roman" w:hAnsi="Arial" w:cs="Arial"/>
          <w:lang w:eastAsia="en-GB"/>
        </w:rPr>
        <w:t xml:space="preserve">ealth </w:t>
      </w:r>
      <w:r w:rsidR="009B395C" w:rsidRPr="009B395C">
        <w:rPr>
          <w:rFonts w:ascii="Arial" w:eastAsia="Times New Roman" w:hAnsi="Arial" w:cs="Arial"/>
          <w:lang w:eastAsia="en-GB"/>
        </w:rPr>
        <w:t>p</w:t>
      </w:r>
      <w:r w:rsidRPr="009B395C">
        <w:rPr>
          <w:rFonts w:ascii="Arial" w:eastAsia="Times New Roman" w:hAnsi="Arial" w:cs="Arial"/>
          <w:lang w:eastAsia="en-GB"/>
        </w:rPr>
        <w:t>roblem. </w:t>
      </w:r>
      <w:r w:rsidRPr="009B395C">
        <w:rPr>
          <w:rFonts w:ascii="Arial" w:eastAsia="Times New Roman" w:hAnsi="Arial" w:cs="Arial"/>
          <w:i/>
          <w:iCs/>
          <w:lang w:eastAsia="en-GB"/>
        </w:rPr>
        <w:t>Current Obesity Reports</w:t>
      </w:r>
      <w:r w:rsidRPr="009B395C">
        <w:rPr>
          <w:rFonts w:ascii="Arial" w:eastAsia="Times New Roman" w:hAnsi="Arial" w:cs="Arial"/>
          <w:lang w:eastAsia="en-GB"/>
        </w:rPr>
        <w:t>, 4(3), pp.363-370.</w:t>
      </w:r>
    </w:p>
    <w:p w14:paraId="79DE28B5" w14:textId="5ACC9FA3" w:rsidR="00600806" w:rsidRPr="009B395C" w:rsidRDefault="00600806" w:rsidP="005D64F1">
      <w:pPr>
        <w:spacing w:line="360" w:lineRule="auto"/>
        <w:rPr>
          <w:rFonts w:ascii="Arial" w:eastAsia="Times New Roman" w:hAnsi="Arial" w:cs="Arial"/>
          <w:sz w:val="24"/>
          <w:szCs w:val="24"/>
          <w:lang w:eastAsia="en-GB"/>
        </w:rPr>
      </w:pPr>
    </w:p>
    <w:p w14:paraId="4D2028F9" w14:textId="77777777" w:rsidR="00600806" w:rsidRPr="009B395C" w:rsidRDefault="00600806" w:rsidP="00600806">
      <w:pPr>
        <w:jc w:val="both"/>
        <w:rPr>
          <w:rFonts w:ascii="Arial" w:hAnsi="Arial" w:cs="Arial"/>
        </w:rPr>
      </w:pPr>
    </w:p>
    <w:tbl>
      <w:tblPr>
        <w:tblpPr w:leftFromText="180" w:rightFromText="180" w:vertAnchor="page" w:horzAnchor="margin" w:tblpY="9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870FF3" w:rsidRPr="00A406E5" w14:paraId="337609FB" w14:textId="77777777" w:rsidTr="00870FF3">
        <w:tc>
          <w:tcPr>
            <w:tcW w:w="9016" w:type="dxa"/>
            <w:shd w:val="clear" w:color="auto" w:fill="BFBFBF"/>
          </w:tcPr>
          <w:p w14:paraId="6A64AE0D" w14:textId="77777777" w:rsidR="00870FF3" w:rsidRPr="00A406E5" w:rsidRDefault="00870FF3" w:rsidP="00870FF3">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Pr>
                <w:rFonts w:ascii="Arial" w:hAnsi="Arial" w:cs="Arial"/>
                <w:b/>
                <w:caps/>
                <w:sz w:val="40"/>
              </w:rPr>
              <w:t xml:space="preserve"> FORM</w:t>
            </w:r>
          </w:p>
        </w:tc>
      </w:tr>
    </w:tbl>
    <w:p w14:paraId="690B9076" w14:textId="5269B32E" w:rsidR="00600806" w:rsidRDefault="00600806" w:rsidP="00600806">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BB1F0FB" w14:textId="77777777" w:rsidR="00600806" w:rsidRPr="00A406E5" w:rsidRDefault="00600806" w:rsidP="00600806">
      <w:pPr>
        <w:pStyle w:val="BodyText1"/>
        <w:tabs>
          <w:tab w:val="clear" w:pos="720"/>
          <w:tab w:val="clear" w:pos="1440"/>
        </w:tabs>
        <w:jc w:val="both"/>
        <w:rPr>
          <w:rFonts w:ascii="Arial" w:hAnsi="Arial" w:cs="Arial"/>
          <w:sz w:val="20"/>
        </w:rPr>
      </w:pPr>
    </w:p>
    <w:tbl>
      <w:tblPr>
        <w:tblW w:w="5000" w:type="pct"/>
        <w:tblInd w:w="-5" w:type="dxa"/>
        <w:tblLayout w:type="fixed"/>
        <w:tblLook w:val="04A0" w:firstRow="1" w:lastRow="0" w:firstColumn="1" w:lastColumn="0" w:noHBand="0" w:noVBand="1"/>
      </w:tblPr>
      <w:tblGrid>
        <w:gridCol w:w="7518"/>
        <w:gridCol w:w="750"/>
        <w:gridCol w:w="748"/>
      </w:tblGrid>
      <w:tr w:rsidR="00600806" w:rsidRPr="00A406E5" w14:paraId="527838B4" w14:textId="77777777" w:rsidTr="00870FF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76BF85" w14:textId="77777777" w:rsidR="00600806" w:rsidRPr="00A406E5" w:rsidRDefault="00600806" w:rsidP="00870FF3">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A9E58B7" w14:textId="77777777" w:rsidR="00600806" w:rsidRPr="00A85BFE" w:rsidRDefault="00600806" w:rsidP="00870FF3">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7BE20A5" w14:textId="77777777" w:rsidR="00600806" w:rsidRPr="00A85BFE" w:rsidRDefault="00600806" w:rsidP="00870FF3">
            <w:pPr>
              <w:ind w:left="113" w:right="113"/>
              <w:jc w:val="center"/>
              <w:rPr>
                <w:rFonts w:ascii="Arial" w:hAnsi="Arial" w:cs="Arial"/>
                <w:b/>
                <w:sz w:val="18"/>
                <w:szCs w:val="18"/>
              </w:rPr>
            </w:pPr>
            <w:r w:rsidRPr="00A85BFE">
              <w:rPr>
                <w:rFonts w:ascii="Arial" w:hAnsi="Arial" w:cs="Arial"/>
                <w:b/>
                <w:sz w:val="18"/>
                <w:szCs w:val="18"/>
              </w:rPr>
              <w:t xml:space="preserve">Marks </w:t>
            </w:r>
          </w:p>
          <w:p w14:paraId="53F754AC" w14:textId="77777777" w:rsidR="00600806" w:rsidRPr="00A85BFE" w:rsidRDefault="00600806" w:rsidP="00870FF3">
            <w:pPr>
              <w:ind w:left="113" w:right="113"/>
              <w:jc w:val="center"/>
              <w:rPr>
                <w:rFonts w:ascii="Arial" w:hAnsi="Arial" w:cs="Arial"/>
                <w:b/>
                <w:sz w:val="18"/>
                <w:szCs w:val="18"/>
              </w:rPr>
            </w:pPr>
            <w:r w:rsidRPr="00A85BFE">
              <w:rPr>
                <w:rFonts w:ascii="Arial" w:hAnsi="Arial" w:cs="Arial"/>
                <w:b/>
                <w:sz w:val="18"/>
                <w:szCs w:val="18"/>
              </w:rPr>
              <w:t>awarded</w:t>
            </w:r>
          </w:p>
        </w:tc>
      </w:tr>
      <w:tr w:rsidR="00600806" w:rsidRPr="00A406E5" w14:paraId="51CC2FD3" w14:textId="77777777" w:rsidTr="00870FF3">
        <w:trPr>
          <w:trHeight w:val="487"/>
        </w:trPr>
        <w:tc>
          <w:tcPr>
            <w:tcW w:w="4169" w:type="pct"/>
            <w:tcBorders>
              <w:top w:val="single" w:sz="4" w:space="0" w:color="auto"/>
              <w:left w:val="single" w:sz="4" w:space="0" w:color="auto"/>
              <w:right w:val="single" w:sz="4" w:space="0" w:color="auto"/>
            </w:tcBorders>
            <w:shd w:val="clear" w:color="auto" w:fill="D9D9D9"/>
          </w:tcPr>
          <w:p w14:paraId="692432A5" w14:textId="77777777" w:rsidR="00600806" w:rsidRPr="004C5A6E" w:rsidRDefault="00600806" w:rsidP="00870FF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2CB7DB4E" w14:textId="77777777" w:rsidR="00600806" w:rsidRPr="00A406E5" w:rsidRDefault="00600806" w:rsidP="00870FF3">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650060" w14:textId="77777777" w:rsidR="00600806" w:rsidRPr="00A406E5" w:rsidRDefault="00600806" w:rsidP="00870FF3">
            <w:pPr>
              <w:jc w:val="center"/>
              <w:rPr>
                <w:rFonts w:ascii="Arial" w:hAnsi="Arial" w:cs="Arial"/>
                <w:sz w:val="32"/>
              </w:rPr>
            </w:pPr>
          </w:p>
        </w:tc>
      </w:tr>
      <w:tr w:rsidR="00600806" w:rsidRPr="00A406E5" w14:paraId="3ACECDA2" w14:textId="77777777" w:rsidTr="00870FF3">
        <w:trPr>
          <w:trHeight w:val="450"/>
        </w:trPr>
        <w:tc>
          <w:tcPr>
            <w:tcW w:w="4169" w:type="pct"/>
            <w:vMerge w:val="restart"/>
            <w:tcBorders>
              <w:top w:val="single" w:sz="4" w:space="0" w:color="auto"/>
              <w:left w:val="single" w:sz="4" w:space="0" w:color="auto"/>
              <w:right w:val="single" w:sz="4" w:space="0" w:color="auto"/>
            </w:tcBorders>
          </w:tcPr>
          <w:p w14:paraId="2153A066" w14:textId="77777777" w:rsidR="00600806" w:rsidRPr="00A406E5" w:rsidRDefault="00600806" w:rsidP="00870FF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3D2E5E" w14:textId="77777777" w:rsidR="00600806" w:rsidRPr="00A4341D" w:rsidRDefault="00600806" w:rsidP="00870FF3">
            <w:pPr>
              <w:jc w:val="center"/>
              <w:rPr>
                <w:rFonts w:ascii="Arial" w:hAnsi="Arial" w:cs="Arial"/>
                <w:sz w:val="24"/>
                <w:szCs w:val="24"/>
              </w:rPr>
            </w:pPr>
            <w:r w:rsidRPr="00A4341D">
              <w:rPr>
                <w:rFonts w:ascii="Arial" w:hAnsi="Arial" w:cs="Arial"/>
                <w:sz w:val="24"/>
                <w:szCs w:val="24"/>
              </w:rPr>
              <w:t>20</w:t>
            </w:r>
          </w:p>
        </w:tc>
        <w:tc>
          <w:tcPr>
            <w:tcW w:w="415" w:type="pct"/>
            <w:vMerge w:val="restart"/>
            <w:tcBorders>
              <w:top w:val="single" w:sz="4" w:space="0" w:color="auto"/>
              <w:left w:val="single" w:sz="4" w:space="0" w:color="auto"/>
              <w:bottom w:val="single" w:sz="4" w:space="0" w:color="auto"/>
              <w:right w:val="single" w:sz="4" w:space="0" w:color="auto"/>
            </w:tcBorders>
          </w:tcPr>
          <w:p w14:paraId="6628804C" w14:textId="77777777" w:rsidR="00600806" w:rsidRPr="00A406E5" w:rsidRDefault="00600806" w:rsidP="00870FF3">
            <w:pPr>
              <w:jc w:val="center"/>
              <w:rPr>
                <w:rFonts w:ascii="Arial" w:hAnsi="Arial" w:cs="Arial"/>
                <w:sz w:val="32"/>
              </w:rPr>
            </w:pPr>
          </w:p>
        </w:tc>
      </w:tr>
      <w:tr w:rsidR="00600806" w:rsidRPr="00A406E5" w14:paraId="18EBF64A" w14:textId="77777777" w:rsidTr="00870FF3">
        <w:trPr>
          <w:trHeight w:val="263"/>
        </w:trPr>
        <w:tc>
          <w:tcPr>
            <w:tcW w:w="4169" w:type="pct"/>
            <w:vMerge/>
            <w:tcBorders>
              <w:left w:val="single" w:sz="4" w:space="0" w:color="auto"/>
              <w:bottom w:val="single" w:sz="4" w:space="0" w:color="auto"/>
              <w:right w:val="single" w:sz="4" w:space="0" w:color="auto"/>
            </w:tcBorders>
          </w:tcPr>
          <w:p w14:paraId="2AB39A84" w14:textId="77777777" w:rsidR="00600806" w:rsidRPr="00A406E5" w:rsidRDefault="00600806" w:rsidP="00870FF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3B8B8D" w14:textId="77777777" w:rsidR="00600806" w:rsidRPr="00A406E5" w:rsidRDefault="00600806" w:rsidP="00870FF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26572A5" w14:textId="77777777" w:rsidR="00600806" w:rsidRPr="00A406E5" w:rsidRDefault="00600806" w:rsidP="00870FF3">
            <w:pPr>
              <w:jc w:val="center"/>
              <w:rPr>
                <w:rFonts w:ascii="Arial" w:hAnsi="Arial" w:cs="Arial"/>
                <w:sz w:val="32"/>
              </w:rPr>
            </w:pPr>
          </w:p>
        </w:tc>
      </w:tr>
      <w:tr w:rsidR="00600806" w:rsidRPr="00A406E5" w14:paraId="3245D615" w14:textId="77777777" w:rsidTr="00870FF3">
        <w:trPr>
          <w:trHeight w:val="450"/>
        </w:trPr>
        <w:tc>
          <w:tcPr>
            <w:tcW w:w="4169" w:type="pct"/>
            <w:tcBorders>
              <w:top w:val="single" w:sz="4" w:space="0" w:color="auto"/>
              <w:left w:val="single" w:sz="4" w:space="0" w:color="auto"/>
              <w:right w:val="single" w:sz="4" w:space="0" w:color="auto"/>
            </w:tcBorders>
            <w:shd w:val="clear" w:color="auto" w:fill="D9D9D9"/>
          </w:tcPr>
          <w:p w14:paraId="2F544043" w14:textId="77777777" w:rsidR="00600806" w:rsidRPr="004C5A6E" w:rsidRDefault="00600806" w:rsidP="00870FF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4E3219D7" w14:textId="77777777" w:rsidR="00600806" w:rsidRPr="00A406E5" w:rsidRDefault="00600806" w:rsidP="00870FF3">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3161C3A" w14:textId="77777777" w:rsidR="00600806" w:rsidRPr="00A406E5" w:rsidRDefault="00600806" w:rsidP="00870FF3">
            <w:pPr>
              <w:jc w:val="center"/>
              <w:rPr>
                <w:rFonts w:ascii="Arial" w:hAnsi="Arial" w:cs="Arial"/>
                <w:sz w:val="32"/>
              </w:rPr>
            </w:pPr>
          </w:p>
        </w:tc>
      </w:tr>
      <w:tr w:rsidR="00600806" w:rsidRPr="00A406E5" w14:paraId="4267D708" w14:textId="77777777" w:rsidTr="00870FF3">
        <w:trPr>
          <w:trHeight w:val="450"/>
        </w:trPr>
        <w:tc>
          <w:tcPr>
            <w:tcW w:w="4169" w:type="pct"/>
            <w:vMerge w:val="restart"/>
            <w:tcBorders>
              <w:top w:val="single" w:sz="4" w:space="0" w:color="auto"/>
              <w:left w:val="single" w:sz="4" w:space="0" w:color="auto"/>
              <w:right w:val="single" w:sz="4" w:space="0" w:color="auto"/>
            </w:tcBorders>
          </w:tcPr>
          <w:p w14:paraId="3C32A498" w14:textId="77777777" w:rsidR="00600806" w:rsidRPr="00F34FB8" w:rsidRDefault="00600806" w:rsidP="00870FF3">
            <w:pPr>
              <w:spacing w:after="120"/>
              <w:rPr>
                <w:rFonts w:ascii="Arial" w:hAnsi="Arial" w:cs="Arial"/>
                <w:sz w:val="24"/>
                <w:szCs w:val="24"/>
              </w:rPr>
            </w:pPr>
          </w:p>
          <w:p w14:paraId="7DE12133" w14:textId="77777777" w:rsidR="00600806" w:rsidRPr="00A406E5" w:rsidRDefault="00600806" w:rsidP="00870FF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C39465" w14:textId="77777777" w:rsidR="00600806" w:rsidRPr="00A4341D" w:rsidRDefault="00600806" w:rsidP="00870FF3">
            <w:pPr>
              <w:jc w:val="center"/>
              <w:rPr>
                <w:rFonts w:ascii="Arial" w:hAnsi="Arial" w:cs="Arial"/>
                <w:sz w:val="24"/>
                <w:szCs w:val="24"/>
              </w:rPr>
            </w:pPr>
            <w:r>
              <w:rPr>
                <w:rFonts w:ascii="Arial" w:hAnsi="Arial" w:cs="Arial"/>
                <w:sz w:val="24"/>
                <w:szCs w:val="24"/>
              </w:rPr>
              <w:t>10</w:t>
            </w:r>
          </w:p>
        </w:tc>
        <w:tc>
          <w:tcPr>
            <w:tcW w:w="415" w:type="pct"/>
            <w:vMerge w:val="restart"/>
            <w:tcBorders>
              <w:top w:val="single" w:sz="4" w:space="0" w:color="auto"/>
              <w:left w:val="single" w:sz="4" w:space="0" w:color="auto"/>
              <w:bottom w:val="single" w:sz="4" w:space="0" w:color="auto"/>
              <w:right w:val="single" w:sz="4" w:space="0" w:color="auto"/>
            </w:tcBorders>
          </w:tcPr>
          <w:p w14:paraId="2A20ABB4" w14:textId="77777777" w:rsidR="00600806" w:rsidRPr="00A406E5" w:rsidRDefault="00600806" w:rsidP="00870FF3">
            <w:pPr>
              <w:jc w:val="center"/>
              <w:rPr>
                <w:rFonts w:ascii="Arial" w:hAnsi="Arial" w:cs="Arial"/>
                <w:sz w:val="32"/>
              </w:rPr>
            </w:pPr>
          </w:p>
        </w:tc>
      </w:tr>
      <w:tr w:rsidR="00600806" w:rsidRPr="00A406E5" w14:paraId="30756AEC" w14:textId="77777777" w:rsidTr="00870FF3">
        <w:trPr>
          <w:trHeight w:val="451"/>
        </w:trPr>
        <w:tc>
          <w:tcPr>
            <w:tcW w:w="4169" w:type="pct"/>
            <w:vMerge/>
            <w:tcBorders>
              <w:left w:val="single" w:sz="4" w:space="0" w:color="auto"/>
              <w:bottom w:val="single" w:sz="4" w:space="0" w:color="auto"/>
              <w:right w:val="single" w:sz="4" w:space="0" w:color="auto"/>
            </w:tcBorders>
          </w:tcPr>
          <w:p w14:paraId="24B1220D" w14:textId="77777777" w:rsidR="00600806" w:rsidRPr="00A406E5" w:rsidRDefault="00600806" w:rsidP="00870FF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7425E3" w14:textId="77777777" w:rsidR="00600806" w:rsidRPr="00A406E5" w:rsidRDefault="00600806" w:rsidP="00870FF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4DE5527" w14:textId="77777777" w:rsidR="00600806" w:rsidRPr="00A406E5" w:rsidRDefault="00600806" w:rsidP="00870FF3">
            <w:pPr>
              <w:jc w:val="center"/>
              <w:rPr>
                <w:rFonts w:ascii="Arial" w:hAnsi="Arial" w:cs="Arial"/>
                <w:sz w:val="32"/>
              </w:rPr>
            </w:pPr>
          </w:p>
        </w:tc>
      </w:tr>
      <w:tr w:rsidR="00600806" w:rsidRPr="00A406E5" w14:paraId="35950AFE" w14:textId="77777777" w:rsidTr="00870FF3">
        <w:trPr>
          <w:trHeight w:val="450"/>
        </w:trPr>
        <w:tc>
          <w:tcPr>
            <w:tcW w:w="4169" w:type="pct"/>
            <w:tcBorders>
              <w:top w:val="single" w:sz="4" w:space="0" w:color="auto"/>
              <w:left w:val="single" w:sz="4" w:space="0" w:color="auto"/>
              <w:right w:val="single" w:sz="4" w:space="0" w:color="auto"/>
            </w:tcBorders>
            <w:shd w:val="clear" w:color="auto" w:fill="D9D9D9"/>
          </w:tcPr>
          <w:p w14:paraId="2393AA97" w14:textId="77777777" w:rsidR="00600806" w:rsidRPr="004C5A6E" w:rsidRDefault="00600806" w:rsidP="00870FF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730427F0" w14:textId="77777777" w:rsidR="00600806" w:rsidRPr="00A406E5" w:rsidRDefault="00600806" w:rsidP="00870FF3">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17D0E2A" w14:textId="77777777" w:rsidR="00600806" w:rsidRPr="00A406E5" w:rsidRDefault="00600806" w:rsidP="00870FF3">
            <w:pPr>
              <w:jc w:val="center"/>
              <w:rPr>
                <w:rFonts w:ascii="Arial" w:hAnsi="Arial" w:cs="Arial"/>
                <w:sz w:val="32"/>
              </w:rPr>
            </w:pPr>
          </w:p>
        </w:tc>
      </w:tr>
      <w:tr w:rsidR="00600806" w:rsidRPr="00A406E5" w14:paraId="7C102C3C" w14:textId="77777777" w:rsidTr="00870FF3">
        <w:trPr>
          <w:trHeight w:val="450"/>
        </w:trPr>
        <w:tc>
          <w:tcPr>
            <w:tcW w:w="4169" w:type="pct"/>
            <w:vMerge w:val="restart"/>
            <w:tcBorders>
              <w:top w:val="single" w:sz="4" w:space="0" w:color="auto"/>
              <w:left w:val="single" w:sz="4" w:space="0" w:color="auto"/>
              <w:right w:val="single" w:sz="4" w:space="0" w:color="auto"/>
            </w:tcBorders>
          </w:tcPr>
          <w:p w14:paraId="31D392C9" w14:textId="77777777" w:rsidR="00600806" w:rsidRPr="00A406E5" w:rsidRDefault="00600806" w:rsidP="00870FF3">
            <w:pPr>
              <w:spacing w:after="120"/>
              <w:rPr>
                <w:rFonts w:ascii="Arial" w:hAnsi="Arial" w:cs="Arial"/>
                <w:sz w:val="14"/>
                <w:szCs w:val="14"/>
              </w:rPr>
            </w:pPr>
          </w:p>
          <w:p w14:paraId="1CB2E62A" w14:textId="77777777" w:rsidR="00600806" w:rsidRPr="00A406E5" w:rsidRDefault="00600806" w:rsidP="00870FF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349521" w14:textId="77777777" w:rsidR="00600806" w:rsidRPr="00A4341D" w:rsidRDefault="00600806" w:rsidP="00870FF3">
            <w:pPr>
              <w:jc w:val="center"/>
              <w:rPr>
                <w:rFonts w:ascii="Arial" w:hAnsi="Arial" w:cs="Arial"/>
                <w:sz w:val="24"/>
                <w:szCs w:val="24"/>
              </w:rPr>
            </w:pPr>
            <w:r>
              <w:rPr>
                <w:rFonts w:ascii="Arial" w:hAnsi="Arial" w:cs="Arial"/>
                <w:sz w:val="24"/>
                <w:szCs w:val="24"/>
              </w:rPr>
              <w:t>30</w:t>
            </w:r>
          </w:p>
        </w:tc>
        <w:tc>
          <w:tcPr>
            <w:tcW w:w="415" w:type="pct"/>
            <w:vMerge w:val="restart"/>
            <w:tcBorders>
              <w:top w:val="single" w:sz="4" w:space="0" w:color="auto"/>
              <w:left w:val="single" w:sz="4" w:space="0" w:color="auto"/>
              <w:bottom w:val="single" w:sz="4" w:space="0" w:color="auto"/>
              <w:right w:val="single" w:sz="4" w:space="0" w:color="auto"/>
            </w:tcBorders>
          </w:tcPr>
          <w:p w14:paraId="7A49CB7B" w14:textId="77777777" w:rsidR="00600806" w:rsidRPr="00A406E5" w:rsidRDefault="00600806" w:rsidP="00870FF3">
            <w:pPr>
              <w:jc w:val="center"/>
              <w:rPr>
                <w:rFonts w:ascii="Arial" w:hAnsi="Arial" w:cs="Arial"/>
                <w:sz w:val="32"/>
              </w:rPr>
            </w:pPr>
          </w:p>
        </w:tc>
      </w:tr>
      <w:tr w:rsidR="00600806" w:rsidRPr="00A406E5" w14:paraId="41A051FF" w14:textId="77777777" w:rsidTr="00870FF3">
        <w:trPr>
          <w:trHeight w:val="451"/>
        </w:trPr>
        <w:tc>
          <w:tcPr>
            <w:tcW w:w="4169" w:type="pct"/>
            <w:vMerge/>
            <w:tcBorders>
              <w:left w:val="single" w:sz="4" w:space="0" w:color="auto"/>
              <w:bottom w:val="single" w:sz="4" w:space="0" w:color="auto"/>
              <w:right w:val="single" w:sz="4" w:space="0" w:color="auto"/>
            </w:tcBorders>
          </w:tcPr>
          <w:p w14:paraId="137DF20F" w14:textId="77777777" w:rsidR="00600806" w:rsidRPr="00A406E5" w:rsidRDefault="00600806" w:rsidP="00870FF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F174" w14:textId="77777777" w:rsidR="00600806" w:rsidRPr="00A406E5" w:rsidRDefault="00600806" w:rsidP="00870FF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22ADE57" w14:textId="77777777" w:rsidR="00600806" w:rsidRPr="00A406E5" w:rsidRDefault="00600806" w:rsidP="00870FF3">
            <w:pPr>
              <w:jc w:val="center"/>
              <w:rPr>
                <w:rFonts w:ascii="Arial" w:hAnsi="Arial" w:cs="Arial"/>
                <w:sz w:val="32"/>
              </w:rPr>
            </w:pPr>
          </w:p>
        </w:tc>
      </w:tr>
      <w:tr w:rsidR="00600806" w:rsidRPr="00A406E5" w14:paraId="7873D224" w14:textId="77777777" w:rsidTr="00870FF3">
        <w:trPr>
          <w:trHeight w:val="450"/>
        </w:trPr>
        <w:tc>
          <w:tcPr>
            <w:tcW w:w="4169" w:type="pct"/>
            <w:tcBorders>
              <w:top w:val="single" w:sz="4" w:space="0" w:color="auto"/>
              <w:left w:val="single" w:sz="4" w:space="0" w:color="auto"/>
              <w:right w:val="single" w:sz="4" w:space="0" w:color="auto"/>
            </w:tcBorders>
            <w:shd w:val="clear" w:color="auto" w:fill="D9D9D9"/>
          </w:tcPr>
          <w:p w14:paraId="3E768BCA" w14:textId="77777777" w:rsidR="00600806" w:rsidRPr="004C5A6E" w:rsidRDefault="00600806" w:rsidP="00870FF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Pract</w:t>
            </w:r>
            <w:r>
              <w:rPr>
                <w:rFonts w:ascii="Arial" w:hAnsi="Arial" w:cs="Arial"/>
                <w:b/>
              </w:rPr>
              <w:t>i</w:t>
            </w:r>
            <w:r w:rsidRPr="00A406E5">
              <w:rPr>
                <w:rFonts w:ascii="Arial" w:hAnsi="Arial" w:cs="Arial"/>
                <w:b/>
              </w:rPr>
              <w:t xml:space="preserve">cal Application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64DDA14B" w14:textId="77777777" w:rsidR="00600806" w:rsidRPr="00A406E5" w:rsidRDefault="00600806" w:rsidP="00870FF3">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5819D14" w14:textId="77777777" w:rsidR="00600806" w:rsidRPr="00A406E5" w:rsidRDefault="00600806" w:rsidP="00870FF3">
            <w:pPr>
              <w:jc w:val="center"/>
              <w:rPr>
                <w:rFonts w:ascii="Arial" w:hAnsi="Arial" w:cs="Arial"/>
                <w:sz w:val="32"/>
              </w:rPr>
            </w:pPr>
          </w:p>
        </w:tc>
      </w:tr>
      <w:tr w:rsidR="00600806" w:rsidRPr="00A406E5" w14:paraId="331370E8" w14:textId="77777777" w:rsidTr="00870FF3">
        <w:trPr>
          <w:trHeight w:val="451"/>
        </w:trPr>
        <w:tc>
          <w:tcPr>
            <w:tcW w:w="4169" w:type="pct"/>
            <w:vMerge w:val="restart"/>
            <w:tcBorders>
              <w:top w:val="single" w:sz="4" w:space="0" w:color="auto"/>
              <w:left w:val="single" w:sz="4" w:space="0" w:color="auto"/>
              <w:right w:val="single" w:sz="4" w:space="0" w:color="auto"/>
            </w:tcBorders>
          </w:tcPr>
          <w:p w14:paraId="0E51B308" w14:textId="77777777" w:rsidR="00600806" w:rsidRPr="00E44E1E" w:rsidRDefault="00600806" w:rsidP="00870FF3">
            <w:pPr>
              <w:spacing w:after="120"/>
              <w:rPr>
                <w:rFonts w:ascii="Arial" w:hAnsi="Arial" w:cs="Arial"/>
                <w:sz w:val="24"/>
                <w:szCs w:val="24"/>
              </w:rPr>
            </w:pPr>
          </w:p>
          <w:p w14:paraId="6F4DE86F" w14:textId="77777777" w:rsidR="00600806" w:rsidRPr="00A406E5" w:rsidRDefault="00600806" w:rsidP="00870FF3">
            <w:pPr>
              <w:spacing w:after="120"/>
              <w:rPr>
                <w:rFonts w:ascii="Arial" w:hAnsi="Arial" w:cs="Arial"/>
                <w:sz w:val="14"/>
                <w:szCs w:val="14"/>
              </w:rPr>
            </w:pPr>
          </w:p>
          <w:p w14:paraId="1ADAE2D0" w14:textId="77777777" w:rsidR="00600806" w:rsidRPr="00A406E5" w:rsidRDefault="00600806" w:rsidP="00870FF3">
            <w:pPr>
              <w:spacing w:after="120"/>
              <w:rPr>
                <w:rFonts w:ascii="Arial" w:hAnsi="Arial" w:cs="Arial"/>
                <w:sz w:val="14"/>
                <w:szCs w:val="14"/>
              </w:rPr>
            </w:pPr>
          </w:p>
          <w:p w14:paraId="5A3BFC09" w14:textId="77777777" w:rsidR="00600806" w:rsidRPr="00A406E5" w:rsidRDefault="00600806" w:rsidP="00870FF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40C122" w14:textId="77777777" w:rsidR="00600806" w:rsidRPr="00A4341D" w:rsidRDefault="00600806" w:rsidP="00870FF3">
            <w:pPr>
              <w:jc w:val="center"/>
              <w:rPr>
                <w:rFonts w:ascii="Arial" w:hAnsi="Arial" w:cs="Arial"/>
                <w:sz w:val="24"/>
                <w:szCs w:val="24"/>
              </w:rPr>
            </w:pPr>
            <w:r>
              <w:rPr>
                <w:rFonts w:ascii="Arial" w:hAnsi="Arial" w:cs="Arial"/>
                <w:sz w:val="24"/>
                <w:szCs w:val="24"/>
              </w:rPr>
              <w:t>30</w:t>
            </w:r>
          </w:p>
        </w:tc>
        <w:tc>
          <w:tcPr>
            <w:tcW w:w="415" w:type="pct"/>
            <w:vMerge w:val="restart"/>
            <w:tcBorders>
              <w:top w:val="single" w:sz="4" w:space="0" w:color="auto"/>
              <w:left w:val="single" w:sz="4" w:space="0" w:color="auto"/>
              <w:bottom w:val="single" w:sz="4" w:space="0" w:color="auto"/>
              <w:right w:val="single" w:sz="4" w:space="0" w:color="auto"/>
            </w:tcBorders>
          </w:tcPr>
          <w:p w14:paraId="313E035A" w14:textId="77777777" w:rsidR="00600806" w:rsidRPr="00A406E5" w:rsidRDefault="00600806" w:rsidP="00870FF3">
            <w:pPr>
              <w:jc w:val="center"/>
              <w:rPr>
                <w:rFonts w:ascii="Arial" w:hAnsi="Arial" w:cs="Arial"/>
                <w:sz w:val="32"/>
              </w:rPr>
            </w:pPr>
          </w:p>
        </w:tc>
      </w:tr>
      <w:tr w:rsidR="00600806" w:rsidRPr="00A406E5" w14:paraId="1C28B627" w14:textId="77777777" w:rsidTr="00870FF3">
        <w:trPr>
          <w:trHeight w:val="450"/>
        </w:trPr>
        <w:tc>
          <w:tcPr>
            <w:tcW w:w="4169" w:type="pct"/>
            <w:vMerge/>
            <w:tcBorders>
              <w:left w:val="single" w:sz="4" w:space="0" w:color="auto"/>
              <w:bottom w:val="single" w:sz="4" w:space="0" w:color="auto"/>
              <w:right w:val="single" w:sz="4" w:space="0" w:color="auto"/>
            </w:tcBorders>
          </w:tcPr>
          <w:p w14:paraId="0BDF4CA0" w14:textId="77777777" w:rsidR="00600806" w:rsidRPr="00A406E5" w:rsidRDefault="00600806" w:rsidP="00870FF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8B4F86" w14:textId="77777777" w:rsidR="00600806" w:rsidRPr="00A406E5" w:rsidRDefault="00600806" w:rsidP="00870FF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B768066" w14:textId="77777777" w:rsidR="00600806" w:rsidRPr="00A406E5" w:rsidRDefault="00600806" w:rsidP="00870FF3">
            <w:pPr>
              <w:jc w:val="center"/>
              <w:rPr>
                <w:rFonts w:ascii="Arial" w:hAnsi="Arial" w:cs="Arial"/>
                <w:sz w:val="32"/>
              </w:rPr>
            </w:pPr>
          </w:p>
        </w:tc>
      </w:tr>
      <w:tr w:rsidR="00600806" w:rsidRPr="00A406E5" w14:paraId="65A3A47C" w14:textId="77777777" w:rsidTr="00870FF3">
        <w:trPr>
          <w:trHeight w:val="450"/>
        </w:trPr>
        <w:tc>
          <w:tcPr>
            <w:tcW w:w="4169" w:type="pct"/>
            <w:tcBorders>
              <w:top w:val="single" w:sz="4" w:space="0" w:color="auto"/>
              <w:left w:val="single" w:sz="4" w:space="0" w:color="auto"/>
              <w:right w:val="single" w:sz="4" w:space="0" w:color="auto"/>
            </w:tcBorders>
            <w:shd w:val="clear" w:color="auto" w:fill="D9D9D9"/>
          </w:tcPr>
          <w:p w14:paraId="60E0BBA0" w14:textId="77777777" w:rsidR="00600806" w:rsidRPr="004C5A6E" w:rsidRDefault="00600806" w:rsidP="00870FF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416" w:type="pct"/>
            <w:tcBorders>
              <w:top w:val="single" w:sz="4" w:space="0" w:color="auto"/>
              <w:left w:val="single" w:sz="4" w:space="0" w:color="auto"/>
              <w:right w:val="single" w:sz="4" w:space="0" w:color="auto"/>
            </w:tcBorders>
            <w:shd w:val="clear" w:color="auto" w:fill="D9D9D9"/>
          </w:tcPr>
          <w:p w14:paraId="288AD194" w14:textId="77777777" w:rsidR="00600806" w:rsidRPr="00A406E5" w:rsidRDefault="00600806" w:rsidP="00870FF3">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096D62E" w14:textId="77777777" w:rsidR="00600806" w:rsidRPr="00A406E5" w:rsidRDefault="00600806" w:rsidP="00870FF3">
            <w:pPr>
              <w:jc w:val="center"/>
              <w:rPr>
                <w:rFonts w:ascii="Arial" w:hAnsi="Arial" w:cs="Arial"/>
                <w:sz w:val="32"/>
              </w:rPr>
            </w:pPr>
          </w:p>
        </w:tc>
      </w:tr>
      <w:tr w:rsidR="00600806" w:rsidRPr="00A406E5" w14:paraId="4171D457" w14:textId="77777777" w:rsidTr="00870FF3">
        <w:trPr>
          <w:trHeight w:val="451"/>
        </w:trPr>
        <w:tc>
          <w:tcPr>
            <w:tcW w:w="4169" w:type="pct"/>
            <w:vMerge w:val="restart"/>
            <w:tcBorders>
              <w:top w:val="single" w:sz="4" w:space="0" w:color="auto"/>
              <w:left w:val="single" w:sz="4" w:space="0" w:color="auto"/>
              <w:right w:val="single" w:sz="4" w:space="0" w:color="auto"/>
            </w:tcBorders>
          </w:tcPr>
          <w:p w14:paraId="51EA19F7" w14:textId="77777777" w:rsidR="00600806" w:rsidRPr="00A406E5" w:rsidRDefault="00600806" w:rsidP="00870FF3">
            <w:pPr>
              <w:spacing w:after="120"/>
              <w:rPr>
                <w:rFonts w:ascii="Arial" w:hAnsi="Arial" w:cs="Arial"/>
                <w:sz w:val="14"/>
                <w:szCs w:val="14"/>
              </w:rPr>
            </w:pPr>
          </w:p>
          <w:p w14:paraId="1CF2E84F" w14:textId="77777777" w:rsidR="00600806" w:rsidRPr="00A406E5" w:rsidRDefault="00600806" w:rsidP="00870FF3">
            <w:pPr>
              <w:spacing w:after="120"/>
              <w:rPr>
                <w:rFonts w:ascii="Arial" w:hAnsi="Arial" w:cs="Arial"/>
                <w:sz w:val="14"/>
                <w:szCs w:val="14"/>
              </w:rPr>
            </w:pPr>
          </w:p>
          <w:p w14:paraId="2DC6CE6E" w14:textId="77777777" w:rsidR="00600806" w:rsidRPr="00A406E5" w:rsidRDefault="00600806" w:rsidP="00870FF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EA207C" w14:textId="77777777" w:rsidR="00600806" w:rsidRPr="00A4341D" w:rsidRDefault="00600806" w:rsidP="00870FF3">
            <w:pPr>
              <w:jc w:val="center"/>
              <w:rPr>
                <w:rFonts w:ascii="Arial" w:hAnsi="Arial" w:cs="Arial"/>
              </w:rPr>
            </w:pPr>
            <w:r w:rsidRPr="00A4341D">
              <w:rPr>
                <w:rFonts w:ascii="Arial" w:hAnsi="Arial" w:cs="Arial"/>
              </w:rPr>
              <w:t>10</w:t>
            </w:r>
          </w:p>
        </w:tc>
        <w:tc>
          <w:tcPr>
            <w:tcW w:w="415" w:type="pct"/>
            <w:vMerge w:val="restart"/>
            <w:tcBorders>
              <w:top w:val="single" w:sz="4" w:space="0" w:color="auto"/>
              <w:left w:val="single" w:sz="4" w:space="0" w:color="auto"/>
              <w:bottom w:val="single" w:sz="4" w:space="0" w:color="auto"/>
              <w:right w:val="single" w:sz="4" w:space="0" w:color="auto"/>
            </w:tcBorders>
          </w:tcPr>
          <w:p w14:paraId="36ED1CAC" w14:textId="77777777" w:rsidR="00600806" w:rsidRPr="00A406E5" w:rsidRDefault="00600806" w:rsidP="00870FF3">
            <w:pPr>
              <w:jc w:val="center"/>
              <w:rPr>
                <w:rFonts w:ascii="Arial" w:hAnsi="Arial" w:cs="Arial"/>
                <w:sz w:val="32"/>
              </w:rPr>
            </w:pPr>
          </w:p>
        </w:tc>
      </w:tr>
      <w:tr w:rsidR="00600806" w:rsidRPr="00A406E5" w14:paraId="188B87F2" w14:textId="77777777" w:rsidTr="00870FF3">
        <w:trPr>
          <w:trHeight w:val="450"/>
        </w:trPr>
        <w:tc>
          <w:tcPr>
            <w:tcW w:w="4169" w:type="pct"/>
            <w:vMerge/>
            <w:tcBorders>
              <w:left w:val="single" w:sz="4" w:space="0" w:color="auto"/>
              <w:bottom w:val="single" w:sz="4" w:space="0" w:color="auto"/>
              <w:right w:val="single" w:sz="4" w:space="0" w:color="auto"/>
            </w:tcBorders>
          </w:tcPr>
          <w:p w14:paraId="46EBEFFC" w14:textId="77777777" w:rsidR="00600806" w:rsidRPr="00A406E5" w:rsidRDefault="00600806" w:rsidP="00870FF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628357" w14:textId="77777777" w:rsidR="00600806" w:rsidRPr="00A406E5" w:rsidRDefault="00600806" w:rsidP="00870FF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25596EB" w14:textId="77777777" w:rsidR="00600806" w:rsidRPr="00A406E5" w:rsidRDefault="00600806" w:rsidP="00870FF3">
            <w:pPr>
              <w:jc w:val="center"/>
              <w:rPr>
                <w:rFonts w:ascii="Arial" w:hAnsi="Arial" w:cs="Arial"/>
                <w:sz w:val="32"/>
              </w:rPr>
            </w:pPr>
          </w:p>
        </w:tc>
      </w:tr>
    </w:tbl>
    <w:p w14:paraId="3BEB08D6" w14:textId="77777777" w:rsidR="00600806" w:rsidRPr="00A406E5" w:rsidRDefault="00600806" w:rsidP="00600806">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00806" w:rsidRPr="00A406E5" w14:paraId="31AFD813" w14:textId="77777777" w:rsidTr="00870FF3">
        <w:trPr>
          <w:cantSplit/>
        </w:trPr>
        <w:tc>
          <w:tcPr>
            <w:tcW w:w="6062" w:type="dxa"/>
            <w:vMerge w:val="restart"/>
            <w:shd w:val="pct15" w:color="auto" w:fill="auto"/>
            <w:vAlign w:val="center"/>
          </w:tcPr>
          <w:p w14:paraId="42BEBCE1" w14:textId="77777777" w:rsidR="00600806" w:rsidRPr="00A406E5" w:rsidRDefault="00600806" w:rsidP="00870FF3">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A60D3FD" w14:textId="77777777" w:rsidR="00600806" w:rsidRPr="00A406E5" w:rsidRDefault="00600806" w:rsidP="00870FF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FB158FD" w14:textId="77777777" w:rsidR="00600806" w:rsidRPr="00A406E5" w:rsidRDefault="00600806" w:rsidP="00870FF3">
            <w:pPr>
              <w:jc w:val="right"/>
              <w:rPr>
                <w:rFonts w:ascii="Arial" w:hAnsi="Arial" w:cs="Arial"/>
                <w:b/>
                <w:bCs/>
              </w:rPr>
            </w:pPr>
            <w:r w:rsidRPr="00A406E5">
              <w:rPr>
                <w:rFonts w:ascii="Arial" w:hAnsi="Arial" w:cs="Arial"/>
                <w:b/>
                <w:bCs/>
              </w:rPr>
              <w:t>%</w:t>
            </w:r>
          </w:p>
        </w:tc>
      </w:tr>
      <w:tr w:rsidR="00600806" w:rsidRPr="00A406E5" w14:paraId="2E6C9064" w14:textId="77777777" w:rsidTr="00870FF3">
        <w:trPr>
          <w:cantSplit/>
        </w:trPr>
        <w:tc>
          <w:tcPr>
            <w:tcW w:w="6062" w:type="dxa"/>
            <w:vMerge/>
            <w:vAlign w:val="bottom"/>
          </w:tcPr>
          <w:p w14:paraId="42011589" w14:textId="77777777" w:rsidR="00600806" w:rsidRPr="00A406E5" w:rsidRDefault="00600806" w:rsidP="00870FF3">
            <w:pPr>
              <w:rPr>
                <w:rFonts w:ascii="Arial" w:hAnsi="Arial" w:cs="Arial"/>
              </w:rPr>
            </w:pPr>
          </w:p>
        </w:tc>
        <w:tc>
          <w:tcPr>
            <w:tcW w:w="2903" w:type="dxa"/>
            <w:vAlign w:val="bottom"/>
          </w:tcPr>
          <w:p w14:paraId="3EA4114B" w14:textId="77777777" w:rsidR="00600806" w:rsidRPr="00A406E5" w:rsidRDefault="00600806" w:rsidP="00870FF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73852FF" w14:textId="77777777" w:rsidR="00600806" w:rsidRPr="00A406E5" w:rsidRDefault="00600806" w:rsidP="00870FF3">
            <w:pPr>
              <w:jc w:val="center"/>
              <w:rPr>
                <w:rFonts w:ascii="Arial" w:hAnsi="Arial" w:cs="Arial"/>
                <w:sz w:val="12"/>
                <w:szCs w:val="12"/>
              </w:rPr>
            </w:pPr>
          </w:p>
        </w:tc>
        <w:tc>
          <w:tcPr>
            <w:tcW w:w="1060" w:type="dxa"/>
            <w:vMerge/>
            <w:vAlign w:val="bottom"/>
          </w:tcPr>
          <w:p w14:paraId="06D4D7EF" w14:textId="77777777" w:rsidR="00600806" w:rsidRPr="00A406E5" w:rsidRDefault="00600806" w:rsidP="00870FF3">
            <w:pPr>
              <w:ind w:leftChars="71" w:left="156"/>
              <w:rPr>
                <w:rFonts w:ascii="Arial" w:hAnsi="Arial" w:cs="Arial"/>
              </w:rPr>
            </w:pPr>
          </w:p>
        </w:tc>
      </w:tr>
      <w:tr w:rsidR="00600806" w:rsidRPr="00A406E5" w14:paraId="28BFF8E9" w14:textId="77777777" w:rsidTr="00870FF3">
        <w:trPr>
          <w:cantSplit/>
        </w:trPr>
        <w:tc>
          <w:tcPr>
            <w:tcW w:w="6062" w:type="dxa"/>
            <w:vMerge/>
            <w:vAlign w:val="bottom"/>
          </w:tcPr>
          <w:p w14:paraId="15EC1862" w14:textId="77777777" w:rsidR="00600806" w:rsidRPr="00A406E5" w:rsidRDefault="00600806" w:rsidP="00870FF3">
            <w:pPr>
              <w:rPr>
                <w:rFonts w:ascii="Arial" w:hAnsi="Arial" w:cs="Arial"/>
              </w:rPr>
            </w:pPr>
          </w:p>
        </w:tc>
        <w:tc>
          <w:tcPr>
            <w:tcW w:w="2903" w:type="dxa"/>
            <w:vAlign w:val="bottom"/>
          </w:tcPr>
          <w:p w14:paraId="1D702917" w14:textId="77777777" w:rsidR="00600806" w:rsidRPr="00A406E5" w:rsidRDefault="00600806" w:rsidP="00870FF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2E527C0" w14:textId="77777777" w:rsidR="00600806" w:rsidRPr="00A406E5" w:rsidRDefault="00600806" w:rsidP="00870FF3">
            <w:pPr>
              <w:jc w:val="center"/>
              <w:rPr>
                <w:rFonts w:ascii="Arial" w:hAnsi="Arial" w:cs="Arial"/>
                <w:sz w:val="12"/>
                <w:szCs w:val="12"/>
              </w:rPr>
            </w:pPr>
          </w:p>
        </w:tc>
        <w:tc>
          <w:tcPr>
            <w:tcW w:w="1060" w:type="dxa"/>
            <w:vMerge/>
            <w:vAlign w:val="bottom"/>
          </w:tcPr>
          <w:p w14:paraId="5C32ED21" w14:textId="77777777" w:rsidR="00600806" w:rsidRPr="00A406E5" w:rsidRDefault="00600806" w:rsidP="00870FF3">
            <w:pPr>
              <w:ind w:firstLineChars="141" w:firstLine="310"/>
              <w:rPr>
                <w:rFonts w:ascii="Arial" w:hAnsi="Arial" w:cs="Arial"/>
              </w:rPr>
            </w:pPr>
          </w:p>
        </w:tc>
      </w:tr>
    </w:tbl>
    <w:p w14:paraId="67BCC807" w14:textId="77777777" w:rsidR="00600806" w:rsidRDefault="00600806" w:rsidP="00600806">
      <w:pPr>
        <w:rPr>
          <w:rFonts w:ascii="Arial" w:hAnsi="Arial" w:cs="Arial"/>
        </w:rPr>
      </w:pPr>
    </w:p>
    <w:p w14:paraId="2AAD158A" w14:textId="42449799" w:rsidR="00600806" w:rsidRPr="00870FF3" w:rsidRDefault="00600806" w:rsidP="005D64F1">
      <w:pPr>
        <w:spacing w:line="360" w:lineRule="auto"/>
        <w:rPr>
          <w:rFonts w:ascii="Arial" w:eastAsia="Times New Roman" w:hAnsi="Arial" w:cs="Arial"/>
          <w:color w:val="000000"/>
          <w:sz w:val="24"/>
          <w:szCs w:val="24"/>
          <w:lang w:eastAsia="en-GB"/>
        </w:rPr>
      </w:pPr>
    </w:p>
    <w:sectPr w:rsidR="00600806" w:rsidRPr="00870FF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D4DF58" w14:textId="77777777" w:rsidR="00D957D7" w:rsidRDefault="00D957D7" w:rsidP="00766AD4">
      <w:pPr>
        <w:spacing w:after="0" w:line="240" w:lineRule="auto"/>
      </w:pPr>
      <w:r>
        <w:separator/>
      </w:r>
    </w:p>
  </w:endnote>
  <w:endnote w:type="continuationSeparator" w:id="0">
    <w:p w14:paraId="458183A0" w14:textId="77777777" w:rsidR="00D957D7" w:rsidRDefault="00D957D7" w:rsidP="00766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6018449"/>
      <w:docPartObj>
        <w:docPartGallery w:val="Page Numbers (Bottom of Page)"/>
        <w:docPartUnique/>
      </w:docPartObj>
    </w:sdtPr>
    <w:sdtEndPr>
      <w:rPr>
        <w:noProof/>
      </w:rPr>
    </w:sdtEndPr>
    <w:sdtContent>
      <w:p w14:paraId="2A5545B0" w14:textId="77777777" w:rsidR="00870FF3" w:rsidRDefault="00870F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5F28C3" w14:textId="77777777" w:rsidR="00870FF3" w:rsidRDefault="00870F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02582419"/>
      <w:docPartObj>
        <w:docPartGallery w:val="Page Numbers (Bottom of Page)"/>
        <w:docPartUnique/>
      </w:docPartObj>
    </w:sdtPr>
    <w:sdtEndPr>
      <w:rPr>
        <w:noProof/>
      </w:rPr>
    </w:sdtEndPr>
    <w:sdtContent>
      <w:p w14:paraId="1C397BD1" w14:textId="613E7FC9" w:rsidR="00870FF3" w:rsidRDefault="00870F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49CA94" w14:textId="77777777" w:rsidR="00870FF3" w:rsidRDefault="00870F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EDA623" w14:textId="77777777" w:rsidR="00D957D7" w:rsidRDefault="00D957D7" w:rsidP="00766AD4">
      <w:pPr>
        <w:spacing w:after="0" w:line="240" w:lineRule="auto"/>
      </w:pPr>
      <w:r>
        <w:separator/>
      </w:r>
    </w:p>
  </w:footnote>
  <w:footnote w:type="continuationSeparator" w:id="0">
    <w:p w14:paraId="6908EE2F" w14:textId="77777777" w:rsidR="00D957D7" w:rsidRDefault="00D957D7" w:rsidP="00766A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562F80"/>
    <w:multiLevelType w:val="hybridMultilevel"/>
    <w:tmpl w:val="1EA4D1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337DEB"/>
    <w:multiLevelType w:val="hybridMultilevel"/>
    <w:tmpl w:val="C9F074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3E80A58"/>
    <w:multiLevelType w:val="multilevel"/>
    <w:tmpl w:val="E0D01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D2047E"/>
    <w:multiLevelType w:val="hybridMultilevel"/>
    <w:tmpl w:val="18E43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AD4"/>
    <w:rsid w:val="00000367"/>
    <w:rsid w:val="0000227E"/>
    <w:rsid w:val="000058EE"/>
    <w:rsid w:val="00012D1C"/>
    <w:rsid w:val="00015A18"/>
    <w:rsid w:val="00015C66"/>
    <w:rsid w:val="00017B8D"/>
    <w:rsid w:val="00023ACB"/>
    <w:rsid w:val="0002647E"/>
    <w:rsid w:val="000266AA"/>
    <w:rsid w:val="00033790"/>
    <w:rsid w:val="00035938"/>
    <w:rsid w:val="000414B5"/>
    <w:rsid w:val="00043FC8"/>
    <w:rsid w:val="000463DB"/>
    <w:rsid w:val="000523FF"/>
    <w:rsid w:val="00056CAC"/>
    <w:rsid w:val="000671E8"/>
    <w:rsid w:val="0007596A"/>
    <w:rsid w:val="000801B5"/>
    <w:rsid w:val="00080C7D"/>
    <w:rsid w:val="000914CB"/>
    <w:rsid w:val="00094220"/>
    <w:rsid w:val="00094D19"/>
    <w:rsid w:val="000A207E"/>
    <w:rsid w:val="000A5201"/>
    <w:rsid w:val="000A7176"/>
    <w:rsid w:val="000B4F96"/>
    <w:rsid w:val="000B551E"/>
    <w:rsid w:val="000C460F"/>
    <w:rsid w:val="000D01FF"/>
    <w:rsid w:val="000D75DD"/>
    <w:rsid w:val="000E4FFF"/>
    <w:rsid w:val="000E7B79"/>
    <w:rsid w:val="000F0D69"/>
    <w:rsid w:val="000F2F96"/>
    <w:rsid w:val="000F4A30"/>
    <w:rsid w:val="000F6D42"/>
    <w:rsid w:val="000F7314"/>
    <w:rsid w:val="0010140F"/>
    <w:rsid w:val="0010179E"/>
    <w:rsid w:val="00103CD8"/>
    <w:rsid w:val="00105283"/>
    <w:rsid w:val="001110A0"/>
    <w:rsid w:val="00113F59"/>
    <w:rsid w:val="00124933"/>
    <w:rsid w:val="0012518D"/>
    <w:rsid w:val="00131F03"/>
    <w:rsid w:val="001329FD"/>
    <w:rsid w:val="001357C3"/>
    <w:rsid w:val="001363C3"/>
    <w:rsid w:val="00136C2E"/>
    <w:rsid w:val="00144FEC"/>
    <w:rsid w:val="001454F6"/>
    <w:rsid w:val="001471DA"/>
    <w:rsid w:val="001532DC"/>
    <w:rsid w:val="00154212"/>
    <w:rsid w:val="0016015A"/>
    <w:rsid w:val="00162C77"/>
    <w:rsid w:val="00163694"/>
    <w:rsid w:val="00166696"/>
    <w:rsid w:val="001677DC"/>
    <w:rsid w:val="00176376"/>
    <w:rsid w:val="00177585"/>
    <w:rsid w:val="00180169"/>
    <w:rsid w:val="001817BF"/>
    <w:rsid w:val="00184FB0"/>
    <w:rsid w:val="00186EA3"/>
    <w:rsid w:val="00187862"/>
    <w:rsid w:val="00190B39"/>
    <w:rsid w:val="001926E6"/>
    <w:rsid w:val="001A2B9C"/>
    <w:rsid w:val="001A5A1C"/>
    <w:rsid w:val="001A678F"/>
    <w:rsid w:val="001B2F91"/>
    <w:rsid w:val="001B7B55"/>
    <w:rsid w:val="001C0B42"/>
    <w:rsid w:val="001C79C4"/>
    <w:rsid w:val="001D147D"/>
    <w:rsid w:val="001D5DDD"/>
    <w:rsid w:val="001E0799"/>
    <w:rsid w:val="001E0DED"/>
    <w:rsid w:val="001E132F"/>
    <w:rsid w:val="001E6DCF"/>
    <w:rsid w:val="001F034C"/>
    <w:rsid w:val="00200404"/>
    <w:rsid w:val="002042BF"/>
    <w:rsid w:val="00226FC3"/>
    <w:rsid w:val="00237829"/>
    <w:rsid w:val="002416D5"/>
    <w:rsid w:val="00251F84"/>
    <w:rsid w:val="002529F9"/>
    <w:rsid w:val="0025382C"/>
    <w:rsid w:val="00270D33"/>
    <w:rsid w:val="00273FC2"/>
    <w:rsid w:val="00280572"/>
    <w:rsid w:val="00281344"/>
    <w:rsid w:val="002833F4"/>
    <w:rsid w:val="00284C96"/>
    <w:rsid w:val="00286954"/>
    <w:rsid w:val="002900F5"/>
    <w:rsid w:val="00291410"/>
    <w:rsid w:val="00291D60"/>
    <w:rsid w:val="00292876"/>
    <w:rsid w:val="002A2BD8"/>
    <w:rsid w:val="002A3BF8"/>
    <w:rsid w:val="002A4B28"/>
    <w:rsid w:val="002A7B3D"/>
    <w:rsid w:val="002B05C6"/>
    <w:rsid w:val="002B0E41"/>
    <w:rsid w:val="002B3404"/>
    <w:rsid w:val="002C1026"/>
    <w:rsid w:val="002C3372"/>
    <w:rsid w:val="002C58EC"/>
    <w:rsid w:val="002C6B93"/>
    <w:rsid w:val="002C7023"/>
    <w:rsid w:val="002D1356"/>
    <w:rsid w:val="002D17C3"/>
    <w:rsid w:val="002D43A3"/>
    <w:rsid w:val="002E21DE"/>
    <w:rsid w:val="002E2471"/>
    <w:rsid w:val="002E42B4"/>
    <w:rsid w:val="002F6D40"/>
    <w:rsid w:val="002F7CD7"/>
    <w:rsid w:val="003007A2"/>
    <w:rsid w:val="00306921"/>
    <w:rsid w:val="00311475"/>
    <w:rsid w:val="003144F1"/>
    <w:rsid w:val="00314FF4"/>
    <w:rsid w:val="00332384"/>
    <w:rsid w:val="00334CC4"/>
    <w:rsid w:val="00341425"/>
    <w:rsid w:val="003425D6"/>
    <w:rsid w:val="00342BBE"/>
    <w:rsid w:val="00342E99"/>
    <w:rsid w:val="00344BFB"/>
    <w:rsid w:val="003531FB"/>
    <w:rsid w:val="00354FDF"/>
    <w:rsid w:val="00357424"/>
    <w:rsid w:val="0036077B"/>
    <w:rsid w:val="00362970"/>
    <w:rsid w:val="003711A1"/>
    <w:rsid w:val="003721F4"/>
    <w:rsid w:val="003827D4"/>
    <w:rsid w:val="0039015F"/>
    <w:rsid w:val="00390D7C"/>
    <w:rsid w:val="00392BD8"/>
    <w:rsid w:val="00395AD8"/>
    <w:rsid w:val="00395E32"/>
    <w:rsid w:val="003B5242"/>
    <w:rsid w:val="003B7F2E"/>
    <w:rsid w:val="003C27E4"/>
    <w:rsid w:val="003C7FD9"/>
    <w:rsid w:val="003D0893"/>
    <w:rsid w:val="003D3A03"/>
    <w:rsid w:val="003E1B2D"/>
    <w:rsid w:val="003E2D72"/>
    <w:rsid w:val="003E3626"/>
    <w:rsid w:val="003F0EAE"/>
    <w:rsid w:val="003F1DA7"/>
    <w:rsid w:val="003F47B6"/>
    <w:rsid w:val="003F51DF"/>
    <w:rsid w:val="003F53E6"/>
    <w:rsid w:val="003F6044"/>
    <w:rsid w:val="004044A8"/>
    <w:rsid w:val="00407C2A"/>
    <w:rsid w:val="00411F95"/>
    <w:rsid w:val="004126A0"/>
    <w:rsid w:val="004152F3"/>
    <w:rsid w:val="00417C8B"/>
    <w:rsid w:val="00421201"/>
    <w:rsid w:val="004225F1"/>
    <w:rsid w:val="00422EEB"/>
    <w:rsid w:val="004252F3"/>
    <w:rsid w:val="0042733A"/>
    <w:rsid w:val="00432058"/>
    <w:rsid w:val="00433C48"/>
    <w:rsid w:val="00441BC7"/>
    <w:rsid w:val="00442614"/>
    <w:rsid w:val="00446A13"/>
    <w:rsid w:val="00450784"/>
    <w:rsid w:val="00454E50"/>
    <w:rsid w:val="00455EDF"/>
    <w:rsid w:val="00456A41"/>
    <w:rsid w:val="004574E2"/>
    <w:rsid w:val="00462C0D"/>
    <w:rsid w:val="0046476F"/>
    <w:rsid w:val="00470053"/>
    <w:rsid w:val="004712FF"/>
    <w:rsid w:val="004719EA"/>
    <w:rsid w:val="00473747"/>
    <w:rsid w:val="00474C24"/>
    <w:rsid w:val="00477A41"/>
    <w:rsid w:val="00481D9E"/>
    <w:rsid w:val="004853B2"/>
    <w:rsid w:val="004853CA"/>
    <w:rsid w:val="00485B37"/>
    <w:rsid w:val="00485CE4"/>
    <w:rsid w:val="00492DB6"/>
    <w:rsid w:val="00496339"/>
    <w:rsid w:val="004974A5"/>
    <w:rsid w:val="004B1B64"/>
    <w:rsid w:val="004B1CDD"/>
    <w:rsid w:val="004B3CFF"/>
    <w:rsid w:val="004C092C"/>
    <w:rsid w:val="004C500D"/>
    <w:rsid w:val="004D5096"/>
    <w:rsid w:val="004D5350"/>
    <w:rsid w:val="004E3471"/>
    <w:rsid w:val="004E742A"/>
    <w:rsid w:val="004F2510"/>
    <w:rsid w:val="004F5988"/>
    <w:rsid w:val="005031CB"/>
    <w:rsid w:val="00516694"/>
    <w:rsid w:val="005176B8"/>
    <w:rsid w:val="0052126F"/>
    <w:rsid w:val="00522D24"/>
    <w:rsid w:val="005263EC"/>
    <w:rsid w:val="00527787"/>
    <w:rsid w:val="00532761"/>
    <w:rsid w:val="00555494"/>
    <w:rsid w:val="00565D6B"/>
    <w:rsid w:val="005665B4"/>
    <w:rsid w:val="00583612"/>
    <w:rsid w:val="00583A5D"/>
    <w:rsid w:val="0059069E"/>
    <w:rsid w:val="00593B59"/>
    <w:rsid w:val="00596F7E"/>
    <w:rsid w:val="005A177D"/>
    <w:rsid w:val="005A18E0"/>
    <w:rsid w:val="005A5357"/>
    <w:rsid w:val="005A5A52"/>
    <w:rsid w:val="005B047A"/>
    <w:rsid w:val="005B7D8B"/>
    <w:rsid w:val="005C12F4"/>
    <w:rsid w:val="005C3026"/>
    <w:rsid w:val="005C33E3"/>
    <w:rsid w:val="005C4641"/>
    <w:rsid w:val="005C62F8"/>
    <w:rsid w:val="005D35DE"/>
    <w:rsid w:val="005D5469"/>
    <w:rsid w:val="005D64F1"/>
    <w:rsid w:val="005D681C"/>
    <w:rsid w:val="005D76C4"/>
    <w:rsid w:val="005E237E"/>
    <w:rsid w:val="00600806"/>
    <w:rsid w:val="006045B4"/>
    <w:rsid w:val="0060487D"/>
    <w:rsid w:val="00613041"/>
    <w:rsid w:val="006208F5"/>
    <w:rsid w:val="00626B5A"/>
    <w:rsid w:val="006304B4"/>
    <w:rsid w:val="00635FB0"/>
    <w:rsid w:val="0064054C"/>
    <w:rsid w:val="00640AA3"/>
    <w:rsid w:val="00640C4D"/>
    <w:rsid w:val="00641649"/>
    <w:rsid w:val="006425B5"/>
    <w:rsid w:val="00645F14"/>
    <w:rsid w:val="00646216"/>
    <w:rsid w:val="006535E1"/>
    <w:rsid w:val="00654E45"/>
    <w:rsid w:val="00660D2C"/>
    <w:rsid w:val="00672E57"/>
    <w:rsid w:val="00674DC1"/>
    <w:rsid w:val="00690B48"/>
    <w:rsid w:val="00692267"/>
    <w:rsid w:val="00697773"/>
    <w:rsid w:val="006A59EF"/>
    <w:rsid w:val="006A6EAC"/>
    <w:rsid w:val="006A755C"/>
    <w:rsid w:val="006A7654"/>
    <w:rsid w:val="006A76CE"/>
    <w:rsid w:val="006B2FF9"/>
    <w:rsid w:val="006B37AE"/>
    <w:rsid w:val="006B4230"/>
    <w:rsid w:val="006B453E"/>
    <w:rsid w:val="006C3FEB"/>
    <w:rsid w:val="006C4F7A"/>
    <w:rsid w:val="006C67D9"/>
    <w:rsid w:val="006C69F8"/>
    <w:rsid w:val="006D3B43"/>
    <w:rsid w:val="006D505D"/>
    <w:rsid w:val="006E46E4"/>
    <w:rsid w:val="006F5D7F"/>
    <w:rsid w:val="007073C9"/>
    <w:rsid w:val="00721AD4"/>
    <w:rsid w:val="00721F9A"/>
    <w:rsid w:val="00744423"/>
    <w:rsid w:val="00751E08"/>
    <w:rsid w:val="007525AD"/>
    <w:rsid w:val="00752DDB"/>
    <w:rsid w:val="0075688F"/>
    <w:rsid w:val="00760DC2"/>
    <w:rsid w:val="00766AD4"/>
    <w:rsid w:val="00777AF7"/>
    <w:rsid w:val="00783989"/>
    <w:rsid w:val="00787947"/>
    <w:rsid w:val="00790B89"/>
    <w:rsid w:val="00791588"/>
    <w:rsid w:val="00793A94"/>
    <w:rsid w:val="007972AE"/>
    <w:rsid w:val="007A6F2C"/>
    <w:rsid w:val="007A7E70"/>
    <w:rsid w:val="007B0298"/>
    <w:rsid w:val="007B0334"/>
    <w:rsid w:val="007B2256"/>
    <w:rsid w:val="007B61ED"/>
    <w:rsid w:val="007C5551"/>
    <w:rsid w:val="007C55FD"/>
    <w:rsid w:val="007C650A"/>
    <w:rsid w:val="007E1734"/>
    <w:rsid w:val="007E580A"/>
    <w:rsid w:val="007E74D0"/>
    <w:rsid w:val="007F05EB"/>
    <w:rsid w:val="007F627B"/>
    <w:rsid w:val="007F78E9"/>
    <w:rsid w:val="0080172D"/>
    <w:rsid w:val="00801C3B"/>
    <w:rsid w:val="00806128"/>
    <w:rsid w:val="00807F2E"/>
    <w:rsid w:val="0081256E"/>
    <w:rsid w:val="00826098"/>
    <w:rsid w:val="0082620B"/>
    <w:rsid w:val="008269C3"/>
    <w:rsid w:val="00827626"/>
    <w:rsid w:val="00833EF0"/>
    <w:rsid w:val="00842589"/>
    <w:rsid w:val="00842D10"/>
    <w:rsid w:val="00843232"/>
    <w:rsid w:val="00850E6E"/>
    <w:rsid w:val="008520D6"/>
    <w:rsid w:val="00854787"/>
    <w:rsid w:val="00855F4F"/>
    <w:rsid w:val="00862F4D"/>
    <w:rsid w:val="008650D4"/>
    <w:rsid w:val="00870BD7"/>
    <w:rsid w:val="00870FF3"/>
    <w:rsid w:val="008733E3"/>
    <w:rsid w:val="008763E3"/>
    <w:rsid w:val="00883268"/>
    <w:rsid w:val="008853E0"/>
    <w:rsid w:val="008871A2"/>
    <w:rsid w:val="00892D2B"/>
    <w:rsid w:val="008A2855"/>
    <w:rsid w:val="008B490E"/>
    <w:rsid w:val="008D390A"/>
    <w:rsid w:val="008D3BEE"/>
    <w:rsid w:val="008D7B95"/>
    <w:rsid w:val="008F1355"/>
    <w:rsid w:val="008F39B7"/>
    <w:rsid w:val="008F472D"/>
    <w:rsid w:val="00901DFF"/>
    <w:rsid w:val="00906281"/>
    <w:rsid w:val="0091039E"/>
    <w:rsid w:val="00911120"/>
    <w:rsid w:val="00924A10"/>
    <w:rsid w:val="00931138"/>
    <w:rsid w:val="00943A4D"/>
    <w:rsid w:val="00951B51"/>
    <w:rsid w:val="0095758A"/>
    <w:rsid w:val="0095796D"/>
    <w:rsid w:val="00960AEE"/>
    <w:rsid w:val="0096282F"/>
    <w:rsid w:val="00964EEE"/>
    <w:rsid w:val="00971005"/>
    <w:rsid w:val="00974077"/>
    <w:rsid w:val="00980B1A"/>
    <w:rsid w:val="00981949"/>
    <w:rsid w:val="009822A6"/>
    <w:rsid w:val="009822CA"/>
    <w:rsid w:val="0098796D"/>
    <w:rsid w:val="00997D24"/>
    <w:rsid w:val="009A31BB"/>
    <w:rsid w:val="009B395C"/>
    <w:rsid w:val="009B7832"/>
    <w:rsid w:val="009C0535"/>
    <w:rsid w:val="009C1829"/>
    <w:rsid w:val="009C5FF9"/>
    <w:rsid w:val="009D4B4C"/>
    <w:rsid w:val="009D4FFC"/>
    <w:rsid w:val="009E525D"/>
    <w:rsid w:val="009F067B"/>
    <w:rsid w:val="00A0036C"/>
    <w:rsid w:val="00A04986"/>
    <w:rsid w:val="00A15548"/>
    <w:rsid w:val="00A163C6"/>
    <w:rsid w:val="00A263DF"/>
    <w:rsid w:val="00A3259B"/>
    <w:rsid w:val="00A37D22"/>
    <w:rsid w:val="00A40648"/>
    <w:rsid w:val="00A41F2A"/>
    <w:rsid w:val="00A500DD"/>
    <w:rsid w:val="00A517B4"/>
    <w:rsid w:val="00A608EE"/>
    <w:rsid w:val="00A63FA9"/>
    <w:rsid w:val="00A718D9"/>
    <w:rsid w:val="00A767B5"/>
    <w:rsid w:val="00A773A7"/>
    <w:rsid w:val="00A813BD"/>
    <w:rsid w:val="00A82777"/>
    <w:rsid w:val="00A84D00"/>
    <w:rsid w:val="00A85AEE"/>
    <w:rsid w:val="00A86673"/>
    <w:rsid w:val="00A87BE1"/>
    <w:rsid w:val="00AA2193"/>
    <w:rsid w:val="00AA49E2"/>
    <w:rsid w:val="00AA4F47"/>
    <w:rsid w:val="00AB1AAE"/>
    <w:rsid w:val="00AB37CA"/>
    <w:rsid w:val="00AB3A4B"/>
    <w:rsid w:val="00AB4547"/>
    <w:rsid w:val="00AB51EB"/>
    <w:rsid w:val="00AB6977"/>
    <w:rsid w:val="00AB714B"/>
    <w:rsid w:val="00AC0A0F"/>
    <w:rsid w:val="00AC7BBF"/>
    <w:rsid w:val="00AD2194"/>
    <w:rsid w:val="00AD5956"/>
    <w:rsid w:val="00AD70A0"/>
    <w:rsid w:val="00AE3F4A"/>
    <w:rsid w:val="00AF1461"/>
    <w:rsid w:val="00AF288E"/>
    <w:rsid w:val="00B01E46"/>
    <w:rsid w:val="00B066EC"/>
    <w:rsid w:val="00B06A43"/>
    <w:rsid w:val="00B107DD"/>
    <w:rsid w:val="00B1091C"/>
    <w:rsid w:val="00B13B7D"/>
    <w:rsid w:val="00B15C9E"/>
    <w:rsid w:val="00B16169"/>
    <w:rsid w:val="00B23190"/>
    <w:rsid w:val="00B2399D"/>
    <w:rsid w:val="00B275D3"/>
    <w:rsid w:val="00B33539"/>
    <w:rsid w:val="00B34B91"/>
    <w:rsid w:val="00B46F2C"/>
    <w:rsid w:val="00B52B6A"/>
    <w:rsid w:val="00B53A7B"/>
    <w:rsid w:val="00B57874"/>
    <w:rsid w:val="00B60089"/>
    <w:rsid w:val="00B604A3"/>
    <w:rsid w:val="00B717FB"/>
    <w:rsid w:val="00B73FC5"/>
    <w:rsid w:val="00B7718F"/>
    <w:rsid w:val="00B81250"/>
    <w:rsid w:val="00B81F85"/>
    <w:rsid w:val="00B82591"/>
    <w:rsid w:val="00B86FC7"/>
    <w:rsid w:val="00B90F00"/>
    <w:rsid w:val="00B9101C"/>
    <w:rsid w:val="00B953E8"/>
    <w:rsid w:val="00B96896"/>
    <w:rsid w:val="00B9743C"/>
    <w:rsid w:val="00BA2ABE"/>
    <w:rsid w:val="00BA5F5C"/>
    <w:rsid w:val="00BB494E"/>
    <w:rsid w:val="00BC65FB"/>
    <w:rsid w:val="00BD35D2"/>
    <w:rsid w:val="00BD577C"/>
    <w:rsid w:val="00BD5D24"/>
    <w:rsid w:val="00BE0CC2"/>
    <w:rsid w:val="00BE3000"/>
    <w:rsid w:val="00BE5994"/>
    <w:rsid w:val="00BE5A15"/>
    <w:rsid w:val="00BE74D2"/>
    <w:rsid w:val="00BF4437"/>
    <w:rsid w:val="00BF549B"/>
    <w:rsid w:val="00C060B0"/>
    <w:rsid w:val="00C12B32"/>
    <w:rsid w:val="00C237DF"/>
    <w:rsid w:val="00C41ED3"/>
    <w:rsid w:val="00C528B2"/>
    <w:rsid w:val="00C52D29"/>
    <w:rsid w:val="00C5775C"/>
    <w:rsid w:val="00C62D16"/>
    <w:rsid w:val="00C7411D"/>
    <w:rsid w:val="00C8165C"/>
    <w:rsid w:val="00C8308A"/>
    <w:rsid w:val="00C8391B"/>
    <w:rsid w:val="00C872A6"/>
    <w:rsid w:val="00C959DE"/>
    <w:rsid w:val="00C97E84"/>
    <w:rsid w:val="00CA07F2"/>
    <w:rsid w:val="00CB100D"/>
    <w:rsid w:val="00CB4C67"/>
    <w:rsid w:val="00CC24E2"/>
    <w:rsid w:val="00CC397C"/>
    <w:rsid w:val="00CC73D6"/>
    <w:rsid w:val="00CD7AD0"/>
    <w:rsid w:val="00CE1098"/>
    <w:rsid w:val="00CE3328"/>
    <w:rsid w:val="00CE6BC0"/>
    <w:rsid w:val="00CF6315"/>
    <w:rsid w:val="00CF74C4"/>
    <w:rsid w:val="00D02FA4"/>
    <w:rsid w:val="00D03ADE"/>
    <w:rsid w:val="00D0432F"/>
    <w:rsid w:val="00D04A4F"/>
    <w:rsid w:val="00D12316"/>
    <w:rsid w:val="00D206C1"/>
    <w:rsid w:val="00D210ED"/>
    <w:rsid w:val="00D22101"/>
    <w:rsid w:val="00D3777C"/>
    <w:rsid w:val="00D460A7"/>
    <w:rsid w:val="00D538CE"/>
    <w:rsid w:val="00D617DD"/>
    <w:rsid w:val="00D64B1E"/>
    <w:rsid w:val="00D66444"/>
    <w:rsid w:val="00D7025D"/>
    <w:rsid w:val="00D714D2"/>
    <w:rsid w:val="00D72040"/>
    <w:rsid w:val="00D90BAB"/>
    <w:rsid w:val="00D91618"/>
    <w:rsid w:val="00D957D7"/>
    <w:rsid w:val="00D96D59"/>
    <w:rsid w:val="00DA0346"/>
    <w:rsid w:val="00DA0E3F"/>
    <w:rsid w:val="00DA73E2"/>
    <w:rsid w:val="00DB1FA0"/>
    <w:rsid w:val="00DB3D03"/>
    <w:rsid w:val="00DB54FE"/>
    <w:rsid w:val="00DD3324"/>
    <w:rsid w:val="00DD4722"/>
    <w:rsid w:val="00DD7A9C"/>
    <w:rsid w:val="00DE6D16"/>
    <w:rsid w:val="00DE7E03"/>
    <w:rsid w:val="00DF412F"/>
    <w:rsid w:val="00DF6336"/>
    <w:rsid w:val="00E12CAF"/>
    <w:rsid w:val="00E13292"/>
    <w:rsid w:val="00E13849"/>
    <w:rsid w:val="00E143A0"/>
    <w:rsid w:val="00E15D52"/>
    <w:rsid w:val="00E2058C"/>
    <w:rsid w:val="00E2094E"/>
    <w:rsid w:val="00E2406A"/>
    <w:rsid w:val="00E243DC"/>
    <w:rsid w:val="00E255F8"/>
    <w:rsid w:val="00E34819"/>
    <w:rsid w:val="00E34F51"/>
    <w:rsid w:val="00E37DD6"/>
    <w:rsid w:val="00E4354C"/>
    <w:rsid w:val="00E47B47"/>
    <w:rsid w:val="00E52128"/>
    <w:rsid w:val="00E52759"/>
    <w:rsid w:val="00E53622"/>
    <w:rsid w:val="00E66837"/>
    <w:rsid w:val="00E728F2"/>
    <w:rsid w:val="00E73C63"/>
    <w:rsid w:val="00E8152A"/>
    <w:rsid w:val="00E82E4C"/>
    <w:rsid w:val="00E82FC2"/>
    <w:rsid w:val="00E87CAF"/>
    <w:rsid w:val="00E904E1"/>
    <w:rsid w:val="00EA0169"/>
    <w:rsid w:val="00EA2CA7"/>
    <w:rsid w:val="00EA2EB1"/>
    <w:rsid w:val="00EA396E"/>
    <w:rsid w:val="00EA3F77"/>
    <w:rsid w:val="00EB6801"/>
    <w:rsid w:val="00EB6831"/>
    <w:rsid w:val="00EB68D1"/>
    <w:rsid w:val="00EC2057"/>
    <w:rsid w:val="00EC29DD"/>
    <w:rsid w:val="00EC2ED8"/>
    <w:rsid w:val="00EC4739"/>
    <w:rsid w:val="00EC5363"/>
    <w:rsid w:val="00ED08D4"/>
    <w:rsid w:val="00EE5E50"/>
    <w:rsid w:val="00EE62D8"/>
    <w:rsid w:val="00EF1051"/>
    <w:rsid w:val="00EF2527"/>
    <w:rsid w:val="00EF591C"/>
    <w:rsid w:val="00F01485"/>
    <w:rsid w:val="00F02DBD"/>
    <w:rsid w:val="00F04874"/>
    <w:rsid w:val="00F05287"/>
    <w:rsid w:val="00F2535A"/>
    <w:rsid w:val="00F26112"/>
    <w:rsid w:val="00F325AA"/>
    <w:rsid w:val="00F3497A"/>
    <w:rsid w:val="00F40645"/>
    <w:rsid w:val="00F42D5B"/>
    <w:rsid w:val="00F5075A"/>
    <w:rsid w:val="00F5639A"/>
    <w:rsid w:val="00F5746F"/>
    <w:rsid w:val="00F65C42"/>
    <w:rsid w:val="00F66BE9"/>
    <w:rsid w:val="00F67489"/>
    <w:rsid w:val="00F70B51"/>
    <w:rsid w:val="00F765DA"/>
    <w:rsid w:val="00F860FB"/>
    <w:rsid w:val="00F875CD"/>
    <w:rsid w:val="00FA194B"/>
    <w:rsid w:val="00FA6EBD"/>
    <w:rsid w:val="00FA6F3C"/>
    <w:rsid w:val="00FB0A99"/>
    <w:rsid w:val="00FB10E1"/>
    <w:rsid w:val="00FB1C79"/>
    <w:rsid w:val="00FB22A8"/>
    <w:rsid w:val="00FC1190"/>
    <w:rsid w:val="00FC1909"/>
    <w:rsid w:val="00FC63D6"/>
    <w:rsid w:val="00FE0A24"/>
    <w:rsid w:val="00FE0F7D"/>
    <w:rsid w:val="00FE16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46215"/>
  <w15:chartTrackingRefBased/>
  <w15:docId w15:val="{A9EB3F6A-FA7E-46F9-907E-B9C94CF29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79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766AD4"/>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766AD4"/>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66AD4"/>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766AD4"/>
    <w:rPr>
      <w:rFonts w:ascii="Times New Roman" w:eastAsia="Times New Roman" w:hAnsi="Times New Roman" w:cs="Times New Roman"/>
      <w:sz w:val="40"/>
      <w:szCs w:val="20"/>
      <w:lang w:eastAsia="en-GB"/>
    </w:rPr>
  </w:style>
  <w:style w:type="paragraph" w:styleId="Header">
    <w:name w:val="header"/>
    <w:basedOn w:val="Normal"/>
    <w:link w:val="HeaderChar"/>
    <w:rsid w:val="00766AD4"/>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766AD4"/>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766AD4"/>
    <w:pPr>
      <w:spacing w:after="0" w:line="240" w:lineRule="auto"/>
      <w:ind w:left="720"/>
      <w:contextualSpacing/>
    </w:pPr>
    <w:rPr>
      <w:rFonts w:ascii="Times New Roman" w:eastAsia="Times New Roman" w:hAnsi="Times New Roman" w:cs="Times New Roman"/>
      <w:sz w:val="20"/>
      <w:szCs w:val="20"/>
      <w:lang w:eastAsia="en-GB"/>
    </w:rPr>
  </w:style>
  <w:style w:type="paragraph" w:styleId="Title">
    <w:name w:val="Title"/>
    <w:basedOn w:val="Normal"/>
    <w:link w:val="TitleChar"/>
    <w:uiPriority w:val="10"/>
    <w:qFormat/>
    <w:rsid w:val="00766AD4"/>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766AD4"/>
    <w:rPr>
      <w:rFonts w:ascii="Times New Roman" w:eastAsia="MS Minngs" w:hAnsi="Times New Roman" w:cs="Times New Roman"/>
      <w:b/>
      <w:bCs/>
      <w:sz w:val="28"/>
      <w:szCs w:val="28"/>
      <w:lang w:eastAsia="en-GB"/>
    </w:rPr>
  </w:style>
  <w:style w:type="paragraph" w:styleId="Footer">
    <w:name w:val="footer"/>
    <w:basedOn w:val="Normal"/>
    <w:link w:val="FooterChar"/>
    <w:uiPriority w:val="99"/>
    <w:unhideWhenUsed/>
    <w:rsid w:val="00766A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6AD4"/>
  </w:style>
  <w:style w:type="paragraph" w:styleId="NormalWeb">
    <w:name w:val="Normal (Web)"/>
    <w:basedOn w:val="Normal"/>
    <w:uiPriority w:val="99"/>
    <w:unhideWhenUsed/>
    <w:rsid w:val="00F349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F3497A"/>
  </w:style>
  <w:style w:type="table" w:styleId="TableGrid">
    <w:name w:val="Table Grid"/>
    <w:basedOn w:val="TableNormal"/>
    <w:uiPriority w:val="39"/>
    <w:rsid w:val="004853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dentifier">
    <w:name w:val="identifier"/>
    <w:basedOn w:val="DefaultParagraphFont"/>
    <w:rsid w:val="00E66837"/>
  </w:style>
  <w:style w:type="character" w:customStyle="1" w:styleId="id-label">
    <w:name w:val="id-label"/>
    <w:basedOn w:val="DefaultParagraphFont"/>
    <w:rsid w:val="00E66837"/>
  </w:style>
  <w:style w:type="character" w:styleId="Hyperlink">
    <w:name w:val="Hyperlink"/>
    <w:basedOn w:val="DefaultParagraphFont"/>
    <w:uiPriority w:val="99"/>
    <w:semiHidden/>
    <w:unhideWhenUsed/>
    <w:rsid w:val="00E66837"/>
    <w:rPr>
      <w:color w:val="0000FF"/>
      <w:u w:val="single"/>
    </w:rPr>
  </w:style>
  <w:style w:type="character" w:styleId="Strong">
    <w:name w:val="Strong"/>
    <w:basedOn w:val="DefaultParagraphFont"/>
    <w:uiPriority w:val="22"/>
    <w:qFormat/>
    <w:rsid w:val="00FB1C79"/>
    <w:rPr>
      <w:b/>
      <w:bCs/>
    </w:rPr>
  </w:style>
  <w:style w:type="character" w:customStyle="1" w:styleId="Heading1Char">
    <w:name w:val="Heading 1 Char"/>
    <w:basedOn w:val="DefaultParagraphFont"/>
    <w:link w:val="Heading1"/>
    <w:uiPriority w:val="9"/>
    <w:rsid w:val="001C79C4"/>
    <w:rPr>
      <w:rFonts w:asciiTheme="majorHAnsi" w:eastAsiaTheme="majorEastAsia" w:hAnsiTheme="majorHAnsi" w:cstheme="majorBidi"/>
      <w:color w:val="2F5496" w:themeColor="accent1" w:themeShade="BF"/>
      <w:sz w:val="32"/>
      <w:szCs w:val="32"/>
    </w:rPr>
  </w:style>
  <w:style w:type="paragraph" w:customStyle="1" w:styleId="BodyText1">
    <w:name w:val="Body Text1"/>
    <w:basedOn w:val="Normal"/>
    <w:rsid w:val="00EA2EB1"/>
    <w:pPr>
      <w:tabs>
        <w:tab w:val="left" w:pos="720"/>
        <w:tab w:val="left" w:pos="1440"/>
      </w:tabs>
      <w:spacing w:after="0" w:line="240" w:lineRule="auto"/>
    </w:pPr>
    <w:rPr>
      <w:rFonts w:ascii="CG Times (WN)" w:eastAsia="Times New Roman" w:hAnsi="CG Times (W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041551">
      <w:bodyDiv w:val="1"/>
      <w:marLeft w:val="0"/>
      <w:marRight w:val="0"/>
      <w:marTop w:val="0"/>
      <w:marBottom w:val="0"/>
      <w:divBdr>
        <w:top w:val="none" w:sz="0" w:space="0" w:color="auto"/>
        <w:left w:val="none" w:sz="0" w:space="0" w:color="auto"/>
        <w:bottom w:val="none" w:sz="0" w:space="0" w:color="auto"/>
        <w:right w:val="none" w:sz="0" w:space="0" w:color="auto"/>
      </w:divBdr>
    </w:div>
    <w:div w:id="110902984">
      <w:bodyDiv w:val="1"/>
      <w:marLeft w:val="0"/>
      <w:marRight w:val="0"/>
      <w:marTop w:val="0"/>
      <w:marBottom w:val="0"/>
      <w:divBdr>
        <w:top w:val="none" w:sz="0" w:space="0" w:color="auto"/>
        <w:left w:val="none" w:sz="0" w:space="0" w:color="auto"/>
        <w:bottom w:val="none" w:sz="0" w:space="0" w:color="auto"/>
        <w:right w:val="none" w:sz="0" w:space="0" w:color="auto"/>
      </w:divBdr>
    </w:div>
    <w:div w:id="143470023">
      <w:bodyDiv w:val="1"/>
      <w:marLeft w:val="0"/>
      <w:marRight w:val="0"/>
      <w:marTop w:val="0"/>
      <w:marBottom w:val="0"/>
      <w:divBdr>
        <w:top w:val="none" w:sz="0" w:space="0" w:color="auto"/>
        <w:left w:val="none" w:sz="0" w:space="0" w:color="auto"/>
        <w:bottom w:val="none" w:sz="0" w:space="0" w:color="auto"/>
        <w:right w:val="none" w:sz="0" w:space="0" w:color="auto"/>
      </w:divBdr>
    </w:div>
    <w:div w:id="273639999">
      <w:bodyDiv w:val="1"/>
      <w:marLeft w:val="0"/>
      <w:marRight w:val="0"/>
      <w:marTop w:val="0"/>
      <w:marBottom w:val="0"/>
      <w:divBdr>
        <w:top w:val="none" w:sz="0" w:space="0" w:color="auto"/>
        <w:left w:val="none" w:sz="0" w:space="0" w:color="auto"/>
        <w:bottom w:val="none" w:sz="0" w:space="0" w:color="auto"/>
        <w:right w:val="none" w:sz="0" w:space="0" w:color="auto"/>
      </w:divBdr>
    </w:div>
    <w:div w:id="314070018">
      <w:bodyDiv w:val="1"/>
      <w:marLeft w:val="0"/>
      <w:marRight w:val="0"/>
      <w:marTop w:val="0"/>
      <w:marBottom w:val="0"/>
      <w:divBdr>
        <w:top w:val="none" w:sz="0" w:space="0" w:color="auto"/>
        <w:left w:val="none" w:sz="0" w:space="0" w:color="auto"/>
        <w:bottom w:val="none" w:sz="0" w:space="0" w:color="auto"/>
        <w:right w:val="none" w:sz="0" w:space="0" w:color="auto"/>
      </w:divBdr>
    </w:div>
    <w:div w:id="465926213">
      <w:bodyDiv w:val="1"/>
      <w:marLeft w:val="0"/>
      <w:marRight w:val="0"/>
      <w:marTop w:val="0"/>
      <w:marBottom w:val="0"/>
      <w:divBdr>
        <w:top w:val="none" w:sz="0" w:space="0" w:color="auto"/>
        <w:left w:val="none" w:sz="0" w:space="0" w:color="auto"/>
        <w:bottom w:val="none" w:sz="0" w:space="0" w:color="auto"/>
        <w:right w:val="none" w:sz="0" w:space="0" w:color="auto"/>
      </w:divBdr>
    </w:div>
    <w:div w:id="499127434">
      <w:bodyDiv w:val="1"/>
      <w:marLeft w:val="0"/>
      <w:marRight w:val="0"/>
      <w:marTop w:val="0"/>
      <w:marBottom w:val="0"/>
      <w:divBdr>
        <w:top w:val="none" w:sz="0" w:space="0" w:color="auto"/>
        <w:left w:val="none" w:sz="0" w:space="0" w:color="auto"/>
        <w:bottom w:val="none" w:sz="0" w:space="0" w:color="auto"/>
        <w:right w:val="none" w:sz="0" w:space="0" w:color="auto"/>
      </w:divBdr>
    </w:div>
    <w:div w:id="614406956">
      <w:bodyDiv w:val="1"/>
      <w:marLeft w:val="0"/>
      <w:marRight w:val="0"/>
      <w:marTop w:val="0"/>
      <w:marBottom w:val="0"/>
      <w:divBdr>
        <w:top w:val="none" w:sz="0" w:space="0" w:color="auto"/>
        <w:left w:val="none" w:sz="0" w:space="0" w:color="auto"/>
        <w:bottom w:val="none" w:sz="0" w:space="0" w:color="auto"/>
        <w:right w:val="none" w:sz="0" w:space="0" w:color="auto"/>
      </w:divBdr>
    </w:div>
    <w:div w:id="740177773">
      <w:bodyDiv w:val="1"/>
      <w:marLeft w:val="0"/>
      <w:marRight w:val="0"/>
      <w:marTop w:val="0"/>
      <w:marBottom w:val="0"/>
      <w:divBdr>
        <w:top w:val="none" w:sz="0" w:space="0" w:color="auto"/>
        <w:left w:val="none" w:sz="0" w:space="0" w:color="auto"/>
        <w:bottom w:val="none" w:sz="0" w:space="0" w:color="auto"/>
        <w:right w:val="none" w:sz="0" w:space="0" w:color="auto"/>
      </w:divBdr>
    </w:div>
    <w:div w:id="838737818">
      <w:bodyDiv w:val="1"/>
      <w:marLeft w:val="0"/>
      <w:marRight w:val="0"/>
      <w:marTop w:val="0"/>
      <w:marBottom w:val="0"/>
      <w:divBdr>
        <w:top w:val="none" w:sz="0" w:space="0" w:color="auto"/>
        <w:left w:val="none" w:sz="0" w:space="0" w:color="auto"/>
        <w:bottom w:val="none" w:sz="0" w:space="0" w:color="auto"/>
        <w:right w:val="none" w:sz="0" w:space="0" w:color="auto"/>
      </w:divBdr>
    </w:div>
    <w:div w:id="898369859">
      <w:bodyDiv w:val="1"/>
      <w:marLeft w:val="0"/>
      <w:marRight w:val="0"/>
      <w:marTop w:val="0"/>
      <w:marBottom w:val="0"/>
      <w:divBdr>
        <w:top w:val="none" w:sz="0" w:space="0" w:color="auto"/>
        <w:left w:val="none" w:sz="0" w:space="0" w:color="auto"/>
        <w:bottom w:val="none" w:sz="0" w:space="0" w:color="auto"/>
        <w:right w:val="none" w:sz="0" w:space="0" w:color="auto"/>
      </w:divBdr>
    </w:div>
    <w:div w:id="928008212">
      <w:bodyDiv w:val="1"/>
      <w:marLeft w:val="0"/>
      <w:marRight w:val="0"/>
      <w:marTop w:val="0"/>
      <w:marBottom w:val="0"/>
      <w:divBdr>
        <w:top w:val="none" w:sz="0" w:space="0" w:color="auto"/>
        <w:left w:val="none" w:sz="0" w:space="0" w:color="auto"/>
        <w:bottom w:val="none" w:sz="0" w:space="0" w:color="auto"/>
        <w:right w:val="none" w:sz="0" w:space="0" w:color="auto"/>
      </w:divBdr>
    </w:div>
    <w:div w:id="967006030">
      <w:bodyDiv w:val="1"/>
      <w:marLeft w:val="0"/>
      <w:marRight w:val="0"/>
      <w:marTop w:val="0"/>
      <w:marBottom w:val="0"/>
      <w:divBdr>
        <w:top w:val="none" w:sz="0" w:space="0" w:color="auto"/>
        <w:left w:val="none" w:sz="0" w:space="0" w:color="auto"/>
        <w:bottom w:val="none" w:sz="0" w:space="0" w:color="auto"/>
        <w:right w:val="none" w:sz="0" w:space="0" w:color="auto"/>
      </w:divBdr>
      <w:divsChild>
        <w:div w:id="833883992">
          <w:marLeft w:val="0"/>
          <w:marRight w:val="0"/>
          <w:marTop w:val="0"/>
          <w:marBottom w:val="150"/>
          <w:divBdr>
            <w:top w:val="none" w:sz="0" w:space="0" w:color="auto"/>
            <w:left w:val="none" w:sz="0" w:space="0" w:color="auto"/>
            <w:bottom w:val="none" w:sz="0" w:space="0" w:color="auto"/>
            <w:right w:val="none" w:sz="0" w:space="0" w:color="auto"/>
          </w:divBdr>
          <w:divsChild>
            <w:div w:id="1754621533">
              <w:marLeft w:val="0"/>
              <w:marRight w:val="0"/>
              <w:marTop w:val="0"/>
              <w:marBottom w:val="0"/>
              <w:divBdr>
                <w:top w:val="none" w:sz="0" w:space="0" w:color="auto"/>
                <w:left w:val="none" w:sz="0" w:space="0" w:color="auto"/>
                <w:bottom w:val="none" w:sz="0" w:space="0" w:color="auto"/>
                <w:right w:val="none" w:sz="0" w:space="0" w:color="auto"/>
              </w:divBdr>
              <w:divsChild>
                <w:div w:id="767963939">
                  <w:marLeft w:val="0"/>
                  <w:marRight w:val="0"/>
                  <w:marTop w:val="0"/>
                  <w:marBottom w:val="0"/>
                  <w:divBdr>
                    <w:top w:val="none" w:sz="0" w:space="0" w:color="auto"/>
                    <w:left w:val="none" w:sz="0" w:space="0" w:color="auto"/>
                    <w:bottom w:val="none" w:sz="0" w:space="0" w:color="auto"/>
                    <w:right w:val="none" w:sz="0" w:space="0" w:color="auto"/>
                  </w:divBdr>
                  <w:divsChild>
                    <w:div w:id="46662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489558">
          <w:marLeft w:val="0"/>
          <w:marRight w:val="0"/>
          <w:marTop w:val="0"/>
          <w:marBottom w:val="0"/>
          <w:divBdr>
            <w:top w:val="none" w:sz="0" w:space="0" w:color="auto"/>
            <w:left w:val="none" w:sz="0" w:space="0" w:color="auto"/>
            <w:bottom w:val="none" w:sz="0" w:space="0" w:color="auto"/>
            <w:right w:val="none" w:sz="0" w:space="0" w:color="auto"/>
          </w:divBdr>
          <w:divsChild>
            <w:div w:id="330718088">
              <w:marLeft w:val="0"/>
              <w:marRight w:val="345"/>
              <w:marTop w:val="0"/>
              <w:marBottom w:val="0"/>
              <w:divBdr>
                <w:top w:val="none" w:sz="0" w:space="0" w:color="auto"/>
                <w:left w:val="none" w:sz="0" w:space="0" w:color="auto"/>
                <w:bottom w:val="none" w:sz="0" w:space="0" w:color="auto"/>
                <w:right w:val="none" w:sz="0" w:space="0" w:color="auto"/>
              </w:divBdr>
              <w:divsChild>
                <w:div w:id="1979412450">
                  <w:marLeft w:val="0"/>
                  <w:marRight w:val="0"/>
                  <w:marTop w:val="0"/>
                  <w:marBottom w:val="0"/>
                  <w:divBdr>
                    <w:top w:val="none" w:sz="0" w:space="0" w:color="auto"/>
                    <w:left w:val="none" w:sz="0" w:space="0" w:color="auto"/>
                    <w:bottom w:val="none" w:sz="0" w:space="0" w:color="auto"/>
                    <w:right w:val="none" w:sz="0" w:space="0" w:color="auto"/>
                  </w:divBdr>
                  <w:divsChild>
                    <w:div w:id="1527258487">
                      <w:marLeft w:val="0"/>
                      <w:marRight w:val="0"/>
                      <w:marTop w:val="0"/>
                      <w:marBottom w:val="0"/>
                      <w:divBdr>
                        <w:top w:val="none" w:sz="0" w:space="0" w:color="auto"/>
                        <w:left w:val="none" w:sz="0" w:space="0" w:color="auto"/>
                        <w:bottom w:val="none" w:sz="0" w:space="0" w:color="auto"/>
                        <w:right w:val="none" w:sz="0" w:space="0" w:color="auto"/>
                      </w:divBdr>
                      <w:divsChild>
                        <w:div w:id="1230654161">
                          <w:marLeft w:val="0"/>
                          <w:marRight w:val="0"/>
                          <w:marTop w:val="0"/>
                          <w:marBottom w:val="0"/>
                          <w:divBdr>
                            <w:top w:val="none" w:sz="0" w:space="0" w:color="auto"/>
                            <w:left w:val="none" w:sz="0" w:space="0" w:color="auto"/>
                            <w:bottom w:val="none" w:sz="0" w:space="0" w:color="auto"/>
                            <w:right w:val="none" w:sz="0" w:space="0" w:color="auto"/>
                          </w:divBdr>
                          <w:divsChild>
                            <w:div w:id="240911631">
                              <w:marLeft w:val="0"/>
                              <w:marRight w:val="0"/>
                              <w:marTop w:val="225"/>
                              <w:marBottom w:val="225"/>
                              <w:divBdr>
                                <w:top w:val="none" w:sz="0" w:space="0" w:color="auto"/>
                                <w:left w:val="none" w:sz="0" w:space="0" w:color="auto"/>
                                <w:bottom w:val="none" w:sz="0" w:space="0" w:color="auto"/>
                                <w:right w:val="none" w:sz="0" w:space="0" w:color="auto"/>
                              </w:divBdr>
                            </w:div>
                            <w:div w:id="881290887">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 w:id="1385762793">
                  <w:marLeft w:val="0"/>
                  <w:marRight w:val="0"/>
                  <w:marTop w:val="0"/>
                  <w:marBottom w:val="0"/>
                  <w:divBdr>
                    <w:top w:val="none" w:sz="0" w:space="0" w:color="auto"/>
                    <w:left w:val="none" w:sz="0" w:space="0" w:color="auto"/>
                    <w:bottom w:val="none" w:sz="0" w:space="0" w:color="auto"/>
                    <w:right w:val="none" w:sz="0" w:space="0" w:color="auto"/>
                  </w:divBdr>
                  <w:divsChild>
                    <w:div w:id="1146629972">
                      <w:marLeft w:val="0"/>
                      <w:marRight w:val="0"/>
                      <w:marTop w:val="0"/>
                      <w:marBottom w:val="0"/>
                      <w:divBdr>
                        <w:top w:val="none" w:sz="0" w:space="0" w:color="auto"/>
                        <w:left w:val="none" w:sz="0" w:space="0" w:color="auto"/>
                        <w:bottom w:val="none" w:sz="0" w:space="0" w:color="auto"/>
                        <w:right w:val="none" w:sz="0" w:space="0" w:color="auto"/>
                      </w:divBdr>
                    </w:div>
                  </w:divsChild>
                </w:div>
                <w:div w:id="490951863">
                  <w:marLeft w:val="0"/>
                  <w:marRight w:val="0"/>
                  <w:marTop w:val="0"/>
                  <w:marBottom w:val="0"/>
                  <w:divBdr>
                    <w:top w:val="none" w:sz="0" w:space="0" w:color="auto"/>
                    <w:left w:val="none" w:sz="0" w:space="0" w:color="auto"/>
                    <w:bottom w:val="none" w:sz="0" w:space="0" w:color="auto"/>
                    <w:right w:val="none" w:sz="0" w:space="0" w:color="auto"/>
                  </w:divBdr>
                  <w:divsChild>
                    <w:div w:id="1940484805">
                      <w:marLeft w:val="0"/>
                      <w:marRight w:val="0"/>
                      <w:marTop w:val="0"/>
                      <w:marBottom w:val="0"/>
                      <w:divBdr>
                        <w:top w:val="none" w:sz="0" w:space="0" w:color="auto"/>
                        <w:left w:val="none" w:sz="0" w:space="0" w:color="auto"/>
                        <w:bottom w:val="none" w:sz="0" w:space="0" w:color="auto"/>
                        <w:right w:val="none" w:sz="0" w:space="0" w:color="auto"/>
                      </w:divBdr>
                      <w:divsChild>
                        <w:div w:id="1846700132">
                          <w:marLeft w:val="0"/>
                          <w:marRight w:val="0"/>
                          <w:marTop w:val="0"/>
                          <w:marBottom w:val="0"/>
                          <w:divBdr>
                            <w:top w:val="none" w:sz="0" w:space="0" w:color="auto"/>
                            <w:left w:val="none" w:sz="0" w:space="0" w:color="auto"/>
                            <w:bottom w:val="none" w:sz="0" w:space="0" w:color="auto"/>
                            <w:right w:val="none" w:sz="0" w:space="0" w:color="auto"/>
                          </w:divBdr>
                          <w:divsChild>
                            <w:div w:id="1372028579">
                              <w:marLeft w:val="0"/>
                              <w:marRight w:val="0"/>
                              <w:marTop w:val="0"/>
                              <w:marBottom w:val="0"/>
                              <w:divBdr>
                                <w:top w:val="none" w:sz="0" w:space="0" w:color="auto"/>
                                <w:left w:val="none" w:sz="0" w:space="0" w:color="auto"/>
                                <w:bottom w:val="none" w:sz="0" w:space="0" w:color="auto"/>
                                <w:right w:val="none" w:sz="0" w:space="0" w:color="auto"/>
                              </w:divBdr>
                              <w:divsChild>
                                <w:div w:id="992175800">
                                  <w:marLeft w:val="0"/>
                                  <w:marRight w:val="0"/>
                                  <w:marTop w:val="0"/>
                                  <w:marBottom w:val="0"/>
                                  <w:divBdr>
                                    <w:top w:val="none" w:sz="0" w:space="0" w:color="auto"/>
                                    <w:left w:val="none" w:sz="0" w:space="0" w:color="auto"/>
                                    <w:bottom w:val="none" w:sz="0" w:space="0" w:color="auto"/>
                                    <w:right w:val="none" w:sz="0" w:space="0" w:color="auto"/>
                                  </w:divBdr>
                                  <w:divsChild>
                                    <w:div w:id="873733604">
                                      <w:marLeft w:val="0"/>
                                      <w:marRight w:val="0"/>
                                      <w:marTop w:val="0"/>
                                      <w:marBottom w:val="0"/>
                                      <w:divBdr>
                                        <w:top w:val="none" w:sz="0" w:space="0" w:color="auto"/>
                                        <w:left w:val="none" w:sz="0" w:space="0" w:color="auto"/>
                                        <w:bottom w:val="none" w:sz="0" w:space="0" w:color="auto"/>
                                        <w:right w:val="none" w:sz="0" w:space="0" w:color="auto"/>
                                      </w:divBdr>
                                      <w:divsChild>
                                        <w:div w:id="1363092647">
                                          <w:marLeft w:val="0"/>
                                          <w:marRight w:val="0"/>
                                          <w:marTop w:val="0"/>
                                          <w:marBottom w:val="0"/>
                                          <w:divBdr>
                                            <w:top w:val="none" w:sz="0" w:space="0" w:color="auto"/>
                                            <w:left w:val="none" w:sz="0" w:space="0" w:color="auto"/>
                                            <w:bottom w:val="none" w:sz="0" w:space="0" w:color="auto"/>
                                            <w:right w:val="none" w:sz="0" w:space="0" w:color="auto"/>
                                          </w:divBdr>
                                          <w:divsChild>
                                            <w:div w:id="685403496">
                                              <w:marLeft w:val="0"/>
                                              <w:marRight w:val="0"/>
                                              <w:marTop w:val="0"/>
                                              <w:marBottom w:val="0"/>
                                              <w:divBdr>
                                                <w:top w:val="none" w:sz="0" w:space="0" w:color="auto"/>
                                                <w:left w:val="none" w:sz="0" w:space="0" w:color="auto"/>
                                                <w:bottom w:val="none" w:sz="0" w:space="0" w:color="auto"/>
                                                <w:right w:val="none" w:sz="0" w:space="0" w:color="auto"/>
                                              </w:divBdr>
                                              <w:divsChild>
                                                <w:div w:id="1538933719">
                                                  <w:marLeft w:val="0"/>
                                                  <w:marRight w:val="0"/>
                                                  <w:marTop w:val="0"/>
                                                  <w:marBottom w:val="0"/>
                                                  <w:divBdr>
                                                    <w:top w:val="none" w:sz="0" w:space="0" w:color="auto"/>
                                                    <w:left w:val="none" w:sz="0" w:space="0" w:color="auto"/>
                                                    <w:bottom w:val="none" w:sz="0" w:space="0" w:color="auto"/>
                                                    <w:right w:val="none" w:sz="0" w:space="0" w:color="auto"/>
                                                  </w:divBdr>
                                                  <w:divsChild>
                                                    <w:div w:id="518668008">
                                                      <w:marLeft w:val="0"/>
                                                      <w:marRight w:val="0"/>
                                                      <w:marTop w:val="0"/>
                                                      <w:marBottom w:val="0"/>
                                                      <w:divBdr>
                                                        <w:top w:val="none" w:sz="0" w:space="0" w:color="auto"/>
                                                        <w:left w:val="none" w:sz="0" w:space="0" w:color="auto"/>
                                                        <w:bottom w:val="none" w:sz="0" w:space="0" w:color="auto"/>
                                                        <w:right w:val="none" w:sz="0" w:space="0" w:color="auto"/>
                                                      </w:divBdr>
                                                      <w:divsChild>
                                                        <w:div w:id="2020086452">
                                                          <w:marLeft w:val="0"/>
                                                          <w:marRight w:val="0"/>
                                                          <w:marTop w:val="0"/>
                                                          <w:marBottom w:val="0"/>
                                                          <w:divBdr>
                                                            <w:top w:val="none" w:sz="0" w:space="0" w:color="auto"/>
                                                            <w:left w:val="none" w:sz="0" w:space="0" w:color="auto"/>
                                                            <w:bottom w:val="none" w:sz="0" w:space="0" w:color="auto"/>
                                                            <w:right w:val="none" w:sz="0" w:space="0" w:color="auto"/>
                                                          </w:divBdr>
                                                          <w:divsChild>
                                                            <w:div w:id="1079061954">
                                                              <w:marLeft w:val="0"/>
                                                              <w:marRight w:val="0"/>
                                                              <w:marTop w:val="0"/>
                                                              <w:marBottom w:val="0"/>
                                                              <w:divBdr>
                                                                <w:top w:val="none" w:sz="0" w:space="0" w:color="auto"/>
                                                                <w:left w:val="none" w:sz="0" w:space="0" w:color="auto"/>
                                                                <w:bottom w:val="none" w:sz="0" w:space="0" w:color="auto"/>
                                                                <w:right w:val="none" w:sz="0" w:space="0" w:color="auto"/>
                                                              </w:divBdr>
                                                              <w:divsChild>
                                                                <w:div w:id="1671525086">
                                                                  <w:marLeft w:val="0"/>
                                                                  <w:marRight w:val="0"/>
                                                                  <w:marTop w:val="0"/>
                                                                  <w:marBottom w:val="150"/>
                                                                  <w:divBdr>
                                                                    <w:top w:val="none" w:sz="0" w:space="0" w:color="auto"/>
                                                                    <w:left w:val="none" w:sz="0" w:space="0" w:color="auto"/>
                                                                    <w:bottom w:val="single" w:sz="6" w:space="8" w:color="D6D6D6"/>
                                                                    <w:right w:val="none" w:sz="0" w:space="0" w:color="auto"/>
                                                                  </w:divBdr>
                                                                </w:div>
                                                                <w:div w:id="364215174">
                                                                  <w:marLeft w:val="0"/>
                                                                  <w:marRight w:val="0"/>
                                                                  <w:marTop w:val="0"/>
                                                                  <w:marBottom w:val="240"/>
                                                                  <w:divBdr>
                                                                    <w:top w:val="none" w:sz="0" w:space="0" w:color="auto"/>
                                                                    <w:left w:val="none" w:sz="0" w:space="0" w:color="auto"/>
                                                                    <w:bottom w:val="none" w:sz="0" w:space="0" w:color="auto"/>
                                                                    <w:right w:val="none" w:sz="0" w:space="0" w:color="auto"/>
                                                                  </w:divBdr>
                                                                  <w:divsChild>
                                                                    <w:div w:id="1499229431">
                                                                      <w:marLeft w:val="0"/>
                                                                      <w:marRight w:val="0"/>
                                                                      <w:marTop w:val="0"/>
                                                                      <w:marBottom w:val="0"/>
                                                                      <w:divBdr>
                                                                        <w:top w:val="none" w:sz="0" w:space="0" w:color="auto"/>
                                                                        <w:left w:val="none" w:sz="0" w:space="0" w:color="auto"/>
                                                                        <w:bottom w:val="none" w:sz="0" w:space="0" w:color="auto"/>
                                                                        <w:right w:val="none" w:sz="0" w:space="0" w:color="auto"/>
                                                                      </w:divBdr>
                                                                    </w:div>
                                                                    <w:div w:id="1543131236">
                                                                      <w:marLeft w:val="0"/>
                                                                      <w:marRight w:val="0"/>
                                                                      <w:marTop w:val="0"/>
                                                                      <w:marBottom w:val="0"/>
                                                                      <w:divBdr>
                                                                        <w:top w:val="none" w:sz="0" w:space="0" w:color="auto"/>
                                                                        <w:left w:val="none" w:sz="0" w:space="0" w:color="auto"/>
                                                                        <w:bottom w:val="none" w:sz="0" w:space="0" w:color="auto"/>
                                                                        <w:right w:val="none" w:sz="0" w:space="0" w:color="auto"/>
                                                                      </w:divBdr>
                                                                    </w:div>
                                                                    <w:div w:id="464589592">
                                                                      <w:marLeft w:val="0"/>
                                                                      <w:marRight w:val="0"/>
                                                                      <w:marTop w:val="0"/>
                                                                      <w:marBottom w:val="0"/>
                                                                      <w:divBdr>
                                                                        <w:top w:val="none" w:sz="0" w:space="0" w:color="auto"/>
                                                                        <w:left w:val="none" w:sz="0" w:space="0" w:color="auto"/>
                                                                        <w:bottom w:val="none" w:sz="0" w:space="0" w:color="auto"/>
                                                                        <w:right w:val="none" w:sz="0" w:space="0" w:color="auto"/>
                                                                      </w:divBdr>
                                                                    </w:div>
                                                                    <w:div w:id="32586521">
                                                                      <w:marLeft w:val="0"/>
                                                                      <w:marRight w:val="0"/>
                                                                      <w:marTop w:val="0"/>
                                                                      <w:marBottom w:val="0"/>
                                                                      <w:divBdr>
                                                                        <w:top w:val="none" w:sz="0" w:space="0" w:color="auto"/>
                                                                        <w:left w:val="none" w:sz="0" w:space="0" w:color="auto"/>
                                                                        <w:bottom w:val="none" w:sz="0" w:space="0" w:color="auto"/>
                                                                        <w:right w:val="none" w:sz="0" w:space="0" w:color="auto"/>
                                                                      </w:divBdr>
                                                                    </w:div>
                                                                    <w:div w:id="1373074829">
                                                                      <w:marLeft w:val="0"/>
                                                                      <w:marRight w:val="0"/>
                                                                      <w:marTop w:val="0"/>
                                                                      <w:marBottom w:val="0"/>
                                                                      <w:divBdr>
                                                                        <w:top w:val="none" w:sz="0" w:space="0" w:color="auto"/>
                                                                        <w:left w:val="none" w:sz="0" w:space="0" w:color="auto"/>
                                                                        <w:bottom w:val="none" w:sz="0" w:space="0" w:color="auto"/>
                                                                        <w:right w:val="none" w:sz="0" w:space="0" w:color="auto"/>
                                                                      </w:divBdr>
                                                                    </w:div>
                                                                    <w:div w:id="1466775798">
                                                                      <w:marLeft w:val="0"/>
                                                                      <w:marRight w:val="0"/>
                                                                      <w:marTop w:val="0"/>
                                                                      <w:marBottom w:val="0"/>
                                                                      <w:divBdr>
                                                                        <w:top w:val="none" w:sz="0" w:space="0" w:color="auto"/>
                                                                        <w:left w:val="none" w:sz="0" w:space="0" w:color="auto"/>
                                                                        <w:bottom w:val="none" w:sz="0" w:space="0" w:color="auto"/>
                                                                        <w:right w:val="none" w:sz="0" w:space="0" w:color="auto"/>
                                                                      </w:divBdr>
                                                                    </w:div>
                                                                    <w:div w:id="1050495332">
                                                                      <w:marLeft w:val="0"/>
                                                                      <w:marRight w:val="0"/>
                                                                      <w:marTop w:val="0"/>
                                                                      <w:marBottom w:val="0"/>
                                                                      <w:divBdr>
                                                                        <w:top w:val="none" w:sz="0" w:space="0" w:color="auto"/>
                                                                        <w:left w:val="none" w:sz="0" w:space="0" w:color="auto"/>
                                                                        <w:bottom w:val="none" w:sz="0" w:space="0" w:color="auto"/>
                                                                        <w:right w:val="none" w:sz="0" w:space="0" w:color="auto"/>
                                                                      </w:divBdr>
                                                                    </w:div>
                                                                  </w:divsChild>
                                                                </w:div>
                                                                <w:div w:id="195015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40477286">
      <w:bodyDiv w:val="1"/>
      <w:marLeft w:val="0"/>
      <w:marRight w:val="0"/>
      <w:marTop w:val="0"/>
      <w:marBottom w:val="0"/>
      <w:divBdr>
        <w:top w:val="none" w:sz="0" w:space="0" w:color="auto"/>
        <w:left w:val="none" w:sz="0" w:space="0" w:color="auto"/>
        <w:bottom w:val="none" w:sz="0" w:space="0" w:color="auto"/>
        <w:right w:val="none" w:sz="0" w:space="0" w:color="auto"/>
      </w:divBdr>
    </w:div>
    <w:div w:id="1083180562">
      <w:bodyDiv w:val="1"/>
      <w:marLeft w:val="0"/>
      <w:marRight w:val="0"/>
      <w:marTop w:val="0"/>
      <w:marBottom w:val="0"/>
      <w:divBdr>
        <w:top w:val="none" w:sz="0" w:space="0" w:color="auto"/>
        <w:left w:val="none" w:sz="0" w:space="0" w:color="auto"/>
        <w:bottom w:val="none" w:sz="0" w:space="0" w:color="auto"/>
        <w:right w:val="none" w:sz="0" w:space="0" w:color="auto"/>
      </w:divBdr>
    </w:div>
    <w:div w:id="1220091680">
      <w:bodyDiv w:val="1"/>
      <w:marLeft w:val="0"/>
      <w:marRight w:val="0"/>
      <w:marTop w:val="0"/>
      <w:marBottom w:val="0"/>
      <w:divBdr>
        <w:top w:val="none" w:sz="0" w:space="0" w:color="auto"/>
        <w:left w:val="none" w:sz="0" w:space="0" w:color="auto"/>
        <w:bottom w:val="none" w:sz="0" w:space="0" w:color="auto"/>
        <w:right w:val="none" w:sz="0" w:space="0" w:color="auto"/>
      </w:divBdr>
    </w:div>
    <w:div w:id="1234705804">
      <w:bodyDiv w:val="1"/>
      <w:marLeft w:val="0"/>
      <w:marRight w:val="0"/>
      <w:marTop w:val="0"/>
      <w:marBottom w:val="0"/>
      <w:divBdr>
        <w:top w:val="none" w:sz="0" w:space="0" w:color="auto"/>
        <w:left w:val="none" w:sz="0" w:space="0" w:color="auto"/>
        <w:bottom w:val="none" w:sz="0" w:space="0" w:color="auto"/>
        <w:right w:val="none" w:sz="0" w:space="0" w:color="auto"/>
      </w:divBdr>
    </w:div>
    <w:div w:id="1293056737">
      <w:bodyDiv w:val="1"/>
      <w:marLeft w:val="0"/>
      <w:marRight w:val="0"/>
      <w:marTop w:val="0"/>
      <w:marBottom w:val="0"/>
      <w:divBdr>
        <w:top w:val="none" w:sz="0" w:space="0" w:color="auto"/>
        <w:left w:val="none" w:sz="0" w:space="0" w:color="auto"/>
        <w:bottom w:val="none" w:sz="0" w:space="0" w:color="auto"/>
        <w:right w:val="none" w:sz="0" w:space="0" w:color="auto"/>
      </w:divBdr>
    </w:div>
    <w:div w:id="1371800358">
      <w:bodyDiv w:val="1"/>
      <w:marLeft w:val="0"/>
      <w:marRight w:val="0"/>
      <w:marTop w:val="0"/>
      <w:marBottom w:val="0"/>
      <w:divBdr>
        <w:top w:val="none" w:sz="0" w:space="0" w:color="auto"/>
        <w:left w:val="none" w:sz="0" w:space="0" w:color="auto"/>
        <w:bottom w:val="none" w:sz="0" w:space="0" w:color="auto"/>
        <w:right w:val="none" w:sz="0" w:space="0" w:color="auto"/>
      </w:divBdr>
    </w:div>
    <w:div w:id="1434671641">
      <w:bodyDiv w:val="1"/>
      <w:marLeft w:val="0"/>
      <w:marRight w:val="0"/>
      <w:marTop w:val="0"/>
      <w:marBottom w:val="0"/>
      <w:divBdr>
        <w:top w:val="none" w:sz="0" w:space="0" w:color="auto"/>
        <w:left w:val="none" w:sz="0" w:space="0" w:color="auto"/>
        <w:bottom w:val="none" w:sz="0" w:space="0" w:color="auto"/>
        <w:right w:val="none" w:sz="0" w:space="0" w:color="auto"/>
      </w:divBdr>
    </w:div>
    <w:div w:id="1567955163">
      <w:bodyDiv w:val="1"/>
      <w:marLeft w:val="0"/>
      <w:marRight w:val="0"/>
      <w:marTop w:val="0"/>
      <w:marBottom w:val="0"/>
      <w:divBdr>
        <w:top w:val="none" w:sz="0" w:space="0" w:color="auto"/>
        <w:left w:val="none" w:sz="0" w:space="0" w:color="auto"/>
        <w:bottom w:val="none" w:sz="0" w:space="0" w:color="auto"/>
        <w:right w:val="none" w:sz="0" w:space="0" w:color="auto"/>
      </w:divBdr>
    </w:div>
    <w:div w:id="1582105948">
      <w:bodyDiv w:val="1"/>
      <w:marLeft w:val="0"/>
      <w:marRight w:val="0"/>
      <w:marTop w:val="0"/>
      <w:marBottom w:val="0"/>
      <w:divBdr>
        <w:top w:val="none" w:sz="0" w:space="0" w:color="auto"/>
        <w:left w:val="none" w:sz="0" w:space="0" w:color="auto"/>
        <w:bottom w:val="none" w:sz="0" w:space="0" w:color="auto"/>
        <w:right w:val="none" w:sz="0" w:space="0" w:color="auto"/>
      </w:divBdr>
    </w:div>
    <w:div w:id="1592394833">
      <w:bodyDiv w:val="1"/>
      <w:marLeft w:val="0"/>
      <w:marRight w:val="0"/>
      <w:marTop w:val="0"/>
      <w:marBottom w:val="0"/>
      <w:divBdr>
        <w:top w:val="none" w:sz="0" w:space="0" w:color="auto"/>
        <w:left w:val="none" w:sz="0" w:space="0" w:color="auto"/>
        <w:bottom w:val="none" w:sz="0" w:space="0" w:color="auto"/>
        <w:right w:val="none" w:sz="0" w:space="0" w:color="auto"/>
      </w:divBdr>
    </w:div>
    <w:div w:id="1762137276">
      <w:bodyDiv w:val="1"/>
      <w:marLeft w:val="0"/>
      <w:marRight w:val="0"/>
      <w:marTop w:val="0"/>
      <w:marBottom w:val="0"/>
      <w:divBdr>
        <w:top w:val="none" w:sz="0" w:space="0" w:color="auto"/>
        <w:left w:val="none" w:sz="0" w:space="0" w:color="auto"/>
        <w:bottom w:val="none" w:sz="0" w:space="0" w:color="auto"/>
        <w:right w:val="none" w:sz="0" w:space="0" w:color="auto"/>
      </w:divBdr>
    </w:div>
    <w:div w:id="1788086269">
      <w:bodyDiv w:val="1"/>
      <w:marLeft w:val="0"/>
      <w:marRight w:val="0"/>
      <w:marTop w:val="0"/>
      <w:marBottom w:val="0"/>
      <w:divBdr>
        <w:top w:val="none" w:sz="0" w:space="0" w:color="auto"/>
        <w:left w:val="none" w:sz="0" w:space="0" w:color="auto"/>
        <w:bottom w:val="none" w:sz="0" w:space="0" w:color="auto"/>
        <w:right w:val="none" w:sz="0" w:space="0" w:color="auto"/>
      </w:divBdr>
    </w:div>
    <w:div w:id="1896428663">
      <w:bodyDiv w:val="1"/>
      <w:marLeft w:val="0"/>
      <w:marRight w:val="0"/>
      <w:marTop w:val="0"/>
      <w:marBottom w:val="0"/>
      <w:divBdr>
        <w:top w:val="none" w:sz="0" w:space="0" w:color="auto"/>
        <w:left w:val="none" w:sz="0" w:space="0" w:color="auto"/>
        <w:bottom w:val="none" w:sz="0" w:space="0" w:color="auto"/>
        <w:right w:val="none" w:sz="0" w:space="0" w:color="auto"/>
      </w:divBdr>
    </w:div>
    <w:div w:id="1940717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B37C9-ADB8-46BD-87BB-F38972D86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5712</Words>
  <Characters>32561</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Mountjoy</dc:creator>
  <cp:keywords/>
  <dc:description/>
  <cp:lastModifiedBy>Zoe Mountjoy</cp:lastModifiedBy>
  <cp:revision>2</cp:revision>
  <dcterms:created xsi:type="dcterms:W3CDTF">2021-03-24T00:05:00Z</dcterms:created>
  <dcterms:modified xsi:type="dcterms:W3CDTF">2021-03-24T00:05:00Z</dcterms:modified>
</cp:coreProperties>
</file>