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E3ACB" w14:textId="77777777" w:rsidR="00493605" w:rsidRPr="00EB0FF5" w:rsidRDefault="00493605" w:rsidP="00493605">
      <w:pPr>
        <w:rPr>
          <w:rFonts w:asciiTheme="minorHAnsi" w:hAnsiTheme="minorHAnsi"/>
          <w:b/>
          <w:bCs/>
          <w:sz w:val="22"/>
          <w:szCs w:val="22"/>
        </w:rPr>
      </w:pPr>
      <w:r w:rsidRPr="00EB0FF5">
        <w:rPr>
          <w:rFonts w:asciiTheme="minorHAnsi" w:hAnsiTheme="minorHAnsi"/>
          <w:b/>
          <w:bCs/>
          <w:sz w:val="22"/>
          <w:szCs w:val="22"/>
        </w:rPr>
        <w:t>Evaluate the extent to which the flat non-hierarchical structure was appropriate under Kirsten’s ownership and the extent to which the hierarchical bureaucratic structure is suitable under Chaffinch Group’s ownership. (AC 1.1)</w:t>
      </w:r>
    </w:p>
    <w:p w14:paraId="09225C62" w14:textId="77777777" w:rsidR="00493605" w:rsidRPr="00EB0FF5" w:rsidRDefault="00493605" w:rsidP="00493605">
      <w:pPr>
        <w:rPr>
          <w:rFonts w:asciiTheme="minorHAnsi" w:hAnsiTheme="minorHAnsi"/>
          <w:color w:val="000000"/>
          <w:sz w:val="22"/>
          <w:szCs w:val="22"/>
        </w:rPr>
      </w:pPr>
    </w:p>
    <w:p w14:paraId="063EDEE4" w14:textId="4320EF80" w:rsidR="00493605" w:rsidRPr="00EB0FF5" w:rsidRDefault="00493605" w:rsidP="00493605">
      <w:pPr>
        <w:rPr>
          <w:rFonts w:asciiTheme="minorHAnsi" w:hAnsiTheme="minorHAnsi"/>
          <w:color w:val="000000"/>
          <w:sz w:val="22"/>
          <w:szCs w:val="22"/>
        </w:rPr>
      </w:pPr>
      <w:r w:rsidRPr="00EB0FF5">
        <w:rPr>
          <w:rFonts w:asciiTheme="minorHAnsi" w:hAnsiTheme="minorHAnsi"/>
          <w:color w:val="000000"/>
          <w:sz w:val="22"/>
          <w:szCs w:val="22"/>
        </w:rPr>
        <w:t>Operational Structure helps employees understand their roles and responsibilities and clarifies the chain of command.  Cam</w:t>
      </w:r>
      <w:r w:rsidR="004D3294">
        <w:rPr>
          <w:rFonts w:asciiTheme="minorHAnsi" w:hAnsiTheme="minorHAnsi"/>
          <w:color w:val="000000"/>
          <w:sz w:val="22"/>
          <w:szCs w:val="22"/>
        </w:rPr>
        <w:t>p</w:t>
      </w:r>
      <w:r w:rsidRPr="00EB0FF5">
        <w:rPr>
          <w:rFonts w:asciiTheme="minorHAnsi" w:hAnsiTheme="minorHAnsi"/>
          <w:color w:val="000000"/>
          <w:sz w:val="22"/>
          <w:szCs w:val="22"/>
        </w:rPr>
        <w:t>bell and Craig (2005) define organisational structure as the workforce's relationships and their relative positions within the organisation. As well as this, they would also argue that it is a framework for “order and control” whereby the organisation's operations can be planned, coordinated, overseen, and managed (</w:t>
      </w:r>
      <w:r w:rsidR="00FC3322">
        <w:rPr>
          <w:rFonts w:asciiTheme="minorHAnsi" w:hAnsiTheme="minorHAnsi"/>
          <w:color w:val="000000"/>
          <w:sz w:val="22"/>
          <w:szCs w:val="22"/>
        </w:rPr>
        <w:t>Cam</w:t>
      </w:r>
      <w:r w:rsidR="008D45D2">
        <w:rPr>
          <w:rFonts w:asciiTheme="minorHAnsi" w:hAnsiTheme="minorHAnsi"/>
          <w:color w:val="000000"/>
          <w:sz w:val="22"/>
          <w:szCs w:val="22"/>
        </w:rPr>
        <w:t>p</w:t>
      </w:r>
      <w:r w:rsidR="00FC3322">
        <w:rPr>
          <w:rFonts w:asciiTheme="minorHAnsi" w:hAnsiTheme="minorHAnsi"/>
          <w:color w:val="000000"/>
          <w:sz w:val="22"/>
          <w:szCs w:val="22"/>
        </w:rPr>
        <w:t xml:space="preserve">bell and Craig, </w:t>
      </w:r>
      <w:r w:rsidRPr="00EB0FF5">
        <w:rPr>
          <w:rFonts w:asciiTheme="minorHAnsi" w:hAnsiTheme="minorHAnsi"/>
          <w:color w:val="000000"/>
          <w:sz w:val="22"/>
          <w:szCs w:val="22"/>
        </w:rPr>
        <w:t>2005).</w:t>
      </w:r>
    </w:p>
    <w:p w14:paraId="34F988A7" w14:textId="77777777" w:rsidR="00493605" w:rsidRPr="00EB0FF5" w:rsidRDefault="00493605" w:rsidP="00493605">
      <w:pPr>
        <w:rPr>
          <w:rFonts w:asciiTheme="minorHAnsi" w:hAnsiTheme="minorHAnsi"/>
          <w:color w:val="000000"/>
          <w:sz w:val="22"/>
          <w:szCs w:val="22"/>
        </w:rPr>
      </w:pPr>
    </w:p>
    <w:p w14:paraId="58C94758" w14:textId="0EF95379" w:rsidR="00493605" w:rsidRPr="00473C82" w:rsidRDefault="00493605" w:rsidP="00473C82">
      <w:pPr>
        <w:rPr>
          <w:rFonts w:asciiTheme="minorHAnsi" w:hAnsiTheme="minorHAnsi"/>
          <w:color w:val="000000"/>
          <w:sz w:val="22"/>
          <w:szCs w:val="22"/>
        </w:rPr>
      </w:pPr>
      <w:r w:rsidRPr="00EB0FF5">
        <w:rPr>
          <w:rFonts w:asciiTheme="minorHAnsi" w:hAnsiTheme="minorHAnsi"/>
          <w:color w:val="000000"/>
          <w:sz w:val="22"/>
          <w:szCs w:val="22"/>
        </w:rPr>
        <w:t>During Kirsten’s ownership of Calmere House, she adopted a flat organisational structure with all 42 employees reporting directly to her.</w:t>
      </w:r>
      <w:r w:rsidR="00975B44">
        <w:rPr>
          <w:rFonts w:asciiTheme="minorHAnsi" w:hAnsiTheme="minorHAnsi"/>
          <w:color w:val="000000"/>
          <w:sz w:val="22"/>
          <w:szCs w:val="22"/>
        </w:rPr>
        <w:t xml:space="preserve">  </w:t>
      </w:r>
      <w:r w:rsidRPr="00EB0FF5">
        <w:rPr>
          <w:rFonts w:asciiTheme="minorHAnsi" w:hAnsiTheme="minorHAnsi"/>
          <w:color w:val="000000"/>
          <w:sz w:val="22"/>
          <w:szCs w:val="22"/>
        </w:rPr>
        <w:t>BBC (202</w:t>
      </w:r>
      <w:r w:rsidR="004903F6">
        <w:rPr>
          <w:rFonts w:asciiTheme="minorHAnsi" w:hAnsiTheme="minorHAnsi"/>
          <w:color w:val="000000"/>
          <w:sz w:val="22"/>
          <w:szCs w:val="22"/>
        </w:rPr>
        <w:t>2</w:t>
      </w:r>
      <w:r w:rsidRPr="00EB0FF5">
        <w:rPr>
          <w:rFonts w:asciiTheme="minorHAnsi" w:hAnsiTheme="minorHAnsi"/>
          <w:color w:val="000000"/>
          <w:sz w:val="22"/>
          <w:szCs w:val="22"/>
        </w:rPr>
        <w:t xml:space="preserve">) has identified that some advantages of a flat organisational structure include: </w:t>
      </w:r>
      <w:r w:rsidR="00473C82">
        <w:rPr>
          <w:rFonts w:asciiTheme="minorHAnsi" w:hAnsiTheme="minorHAnsi"/>
          <w:color w:val="000000"/>
          <w:sz w:val="22"/>
          <w:szCs w:val="22"/>
        </w:rPr>
        <w:t>f</w:t>
      </w:r>
      <w:r w:rsidRPr="00473C82">
        <w:rPr>
          <w:rFonts w:asciiTheme="minorHAnsi" w:hAnsiTheme="minorHAnsi"/>
          <w:color w:val="000000"/>
          <w:sz w:val="22"/>
          <w:szCs w:val="22"/>
        </w:rPr>
        <w:t>ew levels of hierarchy</w:t>
      </w:r>
      <w:r w:rsidR="00473C82">
        <w:rPr>
          <w:rFonts w:asciiTheme="minorHAnsi" w:hAnsiTheme="minorHAnsi"/>
          <w:color w:val="000000"/>
          <w:sz w:val="22"/>
          <w:szCs w:val="22"/>
        </w:rPr>
        <w:t xml:space="preserve">; </w:t>
      </w:r>
      <w:r w:rsidRPr="00473C82">
        <w:rPr>
          <w:rFonts w:asciiTheme="minorHAnsi" w:hAnsiTheme="minorHAnsi"/>
          <w:color w:val="000000"/>
          <w:sz w:val="22"/>
          <w:szCs w:val="22"/>
        </w:rPr>
        <w:t>communication challenges</w:t>
      </w:r>
      <w:r w:rsidR="00473C82">
        <w:rPr>
          <w:rFonts w:asciiTheme="minorHAnsi" w:hAnsiTheme="minorHAnsi"/>
          <w:color w:val="000000"/>
          <w:sz w:val="22"/>
          <w:szCs w:val="22"/>
        </w:rPr>
        <w:t xml:space="preserve">; </w:t>
      </w:r>
      <w:r w:rsidRPr="00473C82">
        <w:rPr>
          <w:rFonts w:asciiTheme="minorHAnsi" w:hAnsiTheme="minorHAnsi"/>
          <w:color w:val="000000"/>
          <w:sz w:val="22"/>
          <w:szCs w:val="22"/>
        </w:rPr>
        <w:t>making the company more adaptable to change and decision-making faster</w:t>
      </w:r>
      <w:r w:rsidR="00473C82">
        <w:rPr>
          <w:rFonts w:asciiTheme="minorHAnsi" w:hAnsiTheme="minorHAnsi"/>
          <w:color w:val="000000"/>
          <w:sz w:val="22"/>
          <w:szCs w:val="22"/>
        </w:rPr>
        <w:t xml:space="preserve">; </w:t>
      </w:r>
      <w:proofErr w:type="gramStart"/>
      <w:r w:rsidR="000955EC">
        <w:rPr>
          <w:rFonts w:asciiTheme="minorHAnsi" w:hAnsiTheme="minorHAnsi"/>
          <w:color w:val="000000"/>
          <w:sz w:val="22"/>
          <w:szCs w:val="22"/>
        </w:rPr>
        <w:t>and,</w:t>
      </w:r>
      <w:proofErr w:type="gramEnd"/>
      <w:r w:rsidR="000955EC">
        <w:rPr>
          <w:rFonts w:asciiTheme="minorHAnsi" w:hAnsiTheme="minorHAnsi"/>
          <w:color w:val="000000"/>
          <w:sz w:val="22"/>
          <w:szCs w:val="22"/>
        </w:rPr>
        <w:t xml:space="preserve"> </w:t>
      </w:r>
      <w:r w:rsidRPr="00473C82">
        <w:rPr>
          <w:rFonts w:asciiTheme="minorHAnsi" w:hAnsiTheme="minorHAnsi"/>
          <w:color w:val="000000"/>
          <w:sz w:val="22"/>
          <w:szCs w:val="22"/>
        </w:rPr>
        <w:t>employees working in a flat management structure can be empowered to work independently and take on more responsibility.</w:t>
      </w:r>
    </w:p>
    <w:p w14:paraId="3086C907" w14:textId="675D0E5C" w:rsidR="00493605" w:rsidRPr="00072D19" w:rsidRDefault="00493605" w:rsidP="00072D19">
      <w:pPr>
        <w:rPr>
          <w:rFonts w:asciiTheme="minorHAnsi" w:hAnsiTheme="minorHAnsi"/>
          <w:color w:val="000000"/>
          <w:sz w:val="22"/>
          <w:szCs w:val="22"/>
        </w:rPr>
      </w:pPr>
      <w:r w:rsidRPr="00EB0FF5">
        <w:rPr>
          <w:rFonts w:asciiTheme="minorHAnsi" w:hAnsiTheme="minorHAnsi"/>
          <w:color w:val="000000"/>
          <w:sz w:val="22"/>
          <w:szCs w:val="22"/>
        </w:rPr>
        <w:t>BBC (202</w:t>
      </w:r>
      <w:r w:rsidR="004903F6">
        <w:rPr>
          <w:rFonts w:asciiTheme="minorHAnsi" w:hAnsiTheme="minorHAnsi"/>
          <w:color w:val="000000"/>
          <w:sz w:val="22"/>
          <w:szCs w:val="22"/>
        </w:rPr>
        <w:t>2</w:t>
      </w:r>
      <w:r w:rsidRPr="00EB0FF5">
        <w:rPr>
          <w:rFonts w:asciiTheme="minorHAnsi" w:hAnsiTheme="minorHAnsi"/>
          <w:color w:val="000000"/>
          <w:sz w:val="22"/>
          <w:szCs w:val="22"/>
        </w:rPr>
        <w:t xml:space="preserve">) has identified that </w:t>
      </w:r>
      <w:r w:rsidR="00C93386">
        <w:rPr>
          <w:rFonts w:asciiTheme="minorHAnsi" w:hAnsiTheme="minorHAnsi"/>
          <w:color w:val="000000"/>
          <w:sz w:val="22"/>
          <w:szCs w:val="22"/>
        </w:rPr>
        <w:t xml:space="preserve">there are </w:t>
      </w:r>
      <w:r w:rsidRPr="00EB0FF5">
        <w:rPr>
          <w:rFonts w:asciiTheme="minorHAnsi" w:hAnsiTheme="minorHAnsi"/>
          <w:color w:val="000000"/>
          <w:sz w:val="22"/>
          <w:szCs w:val="22"/>
        </w:rPr>
        <w:t xml:space="preserve">some disadvantages of a flat organisational structure </w:t>
      </w:r>
      <w:r w:rsidR="00C93386">
        <w:rPr>
          <w:rFonts w:asciiTheme="minorHAnsi" w:hAnsiTheme="minorHAnsi"/>
          <w:color w:val="000000"/>
          <w:sz w:val="22"/>
          <w:szCs w:val="22"/>
        </w:rPr>
        <w:t xml:space="preserve">which </w:t>
      </w:r>
      <w:r w:rsidRPr="00EB0FF5">
        <w:rPr>
          <w:rFonts w:asciiTheme="minorHAnsi" w:hAnsiTheme="minorHAnsi"/>
          <w:color w:val="000000"/>
          <w:sz w:val="22"/>
          <w:szCs w:val="22"/>
        </w:rPr>
        <w:t xml:space="preserve">include: </w:t>
      </w:r>
      <w:r w:rsidR="00072D19">
        <w:rPr>
          <w:rFonts w:asciiTheme="minorHAnsi" w:hAnsiTheme="minorHAnsi"/>
          <w:color w:val="000000"/>
          <w:sz w:val="22"/>
          <w:szCs w:val="22"/>
        </w:rPr>
        <w:t>t</w:t>
      </w:r>
      <w:r w:rsidRPr="00072D19">
        <w:rPr>
          <w:rFonts w:asciiTheme="minorHAnsi" w:hAnsiTheme="minorHAnsi"/>
          <w:color w:val="000000"/>
          <w:sz w:val="22"/>
          <w:szCs w:val="22"/>
        </w:rPr>
        <w:t>here are less opportunities for development in a flat organisational structure, which could result in the company losing people to other companies</w:t>
      </w:r>
      <w:r w:rsidR="00072D19">
        <w:rPr>
          <w:rFonts w:asciiTheme="minorHAnsi" w:hAnsiTheme="minorHAnsi"/>
          <w:color w:val="000000"/>
          <w:sz w:val="22"/>
          <w:szCs w:val="22"/>
        </w:rPr>
        <w:t>; and, a</w:t>
      </w:r>
      <w:r w:rsidRPr="00072D19">
        <w:rPr>
          <w:rFonts w:asciiTheme="minorHAnsi" w:hAnsiTheme="minorHAnsi"/>
          <w:color w:val="000000"/>
          <w:sz w:val="22"/>
          <w:szCs w:val="22"/>
        </w:rPr>
        <w:t xml:space="preserve"> wide span of control requires task delegation, which can make managers feel overworked and employees stressed.</w:t>
      </w:r>
    </w:p>
    <w:p w14:paraId="3DDADB0C" w14:textId="77777777" w:rsidR="00493605" w:rsidRPr="00EB0FF5" w:rsidRDefault="00493605" w:rsidP="00493605">
      <w:pPr>
        <w:rPr>
          <w:rFonts w:asciiTheme="minorHAnsi" w:hAnsiTheme="minorHAnsi"/>
          <w:sz w:val="22"/>
          <w:szCs w:val="22"/>
        </w:rPr>
      </w:pPr>
    </w:p>
    <w:p w14:paraId="10123C78" w14:textId="0418ABD7" w:rsidR="00493605" w:rsidRPr="00EB0FF5" w:rsidRDefault="00493605" w:rsidP="00493605">
      <w:pPr>
        <w:rPr>
          <w:rFonts w:asciiTheme="minorHAnsi" w:hAnsiTheme="minorHAnsi"/>
          <w:color w:val="000000"/>
          <w:sz w:val="22"/>
          <w:szCs w:val="22"/>
        </w:rPr>
      </w:pPr>
      <w:r w:rsidRPr="00EB0FF5">
        <w:rPr>
          <w:rFonts w:asciiTheme="minorHAnsi" w:hAnsiTheme="minorHAnsi"/>
          <w:sz w:val="22"/>
          <w:szCs w:val="22"/>
        </w:rPr>
        <w:t xml:space="preserve">This operational structure </w:t>
      </w:r>
      <w:r w:rsidR="000A5ED3">
        <w:rPr>
          <w:rFonts w:asciiTheme="minorHAnsi" w:hAnsiTheme="minorHAnsi"/>
          <w:sz w:val="22"/>
          <w:szCs w:val="22"/>
        </w:rPr>
        <w:t>is</w:t>
      </w:r>
      <w:r w:rsidRPr="00EB0FF5">
        <w:rPr>
          <w:rFonts w:asciiTheme="minorHAnsi" w:hAnsiTheme="minorHAnsi"/>
          <w:sz w:val="22"/>
          <w:szCs w:val="22"/>
        </w:rPr>
        <w:t xml:space="preserve"> appropriate under Kirsten’s ownership as she values her employees input into management decisions as they are qualified, skilled and experienced members of her team.  Kirsten h</w:t>
      </w:r>
      <w:r w:rsidR="00A63DCB">
        <w:rPr>
          <w:rFonts w:asciiTheme="minorHAnsi" w:hAnsiTheme="minorHAnsi"/>
          <w:sz w:val="22"/>
          <w:szCs w:val="22"/>
        </w:rPr>
        <w:t>eld</w:t>
      </w:r>
      <w:r w:rsidRPr="00EB0FF5">
        <w:rPr>
          <w:rFonts w:asciiTheme="minorHAnsi" w:hAnsiTheme="minorHAnsi"/>
          <w:sz w:val="22"/>
          <w:szCs w:val="22"/>
        </w:rPr>
        <w:t xml:space="preserve"> regular staff meetings and one to one </w:t>
      </w:r>
      <w:proofErr w:type="gramStart"/>
      <w:r w:rsidRPr="00EB0FF5">
        <w:rPr>
          <w:rFonts w:asciiTheme="minorHAnsi" w:hAnsiTheme="minorHAnsi"/>
          <w:sz w:val="22"/>
          <w:szCs w:val="22"/>
        </w:rPr>
        <w:t>check-ins</w:t>
      </w:r>
      <w:proofErr w:type="gramEnd"/>
      <w:r w:rsidRPr="00EB0FF5">
        <w:rPr>
          <w:rFonts w:asciiTheme="minorHAnsi" w:hAnsiTheme="minorHAnsi"/>
          <w:sz w:val="22"/>
          <w:szCs w:val="22"/>
        </w:rPr>
        <w:t xml:space="preserve">, communicating information about the progress of Calmere House.  In return, employee retention </w:t>
      </w:r>
      <w:r w:rsidR="00A81EB2">
        <w:rPr>
          <w:rFonts w:asciiTheme="minorHAnsi" w:hAnsiTheme="minorHAnsi"/>
          <w:sz w:val="22"/>
          <w:szCs w:val="22"/>
        </w:rPr>
        <w:t xml:space="preserve">was </w:t>
      </w:r>
      <w:r w:rsidRPr="00EB0FF5">
        <w:rPr>
          <w:rFonts w:asciiTheme="minorHAnsi" w:hAnsiTheme="minorHAnsi"/>
          <w:sz w:val="22"/>
          <w:szCs w:val="22"/>
        </w:rPr>
        <w:t xml:space="preserve">high with employees feeling a strong engagement and commitment to the residents, each other and Kirsten.  </w:t>
      </w:r>
      <w:r w:rsidR="003B20E7" w:rsidRPr="008364B1">
        <w:rPr>
          <w:rFonts w:asciiTheme="minorHAnsi" w:hAnsiTheme="minorHAnsi"/>
          <w:sz w:val="22"/>
          <w:szCs w:val="22"/>
        </w:rPr>
        <w:t>“</w:t>
      </w:r>
      <w:r w:rsidR="003B20E7" w:rsidRPr="008364B1">
        <w:rPr>
          <w:rFonts w:asciiTheme="minorHAnsi" w:hAnsiTheme="minorHAnsi"/>
          <w:color w:val="323131"/>
          <w:sz w:val="22"/>
          <w:szCs w:val="22"/>
          <w:shd w:val="clear" w:color="auto" w:fill="FFFFFF"/>
        </w:rPr>
        <w:t>When you communicate effectively with employees – keeping them informed, heard, and aligned – you create conditions that make higher engagement possible” (</w:t>
      </w:r>
      <w:r w:rsidR="008364B1" w:rsidRPr="008364B1">
        <w:rPr>
          <w:rFonts w:asciiTheme="minorHAnsi" w:hAnsiTheme="minorHAnsi"/>
          <w:color w:val="323131"/>
          <w:sz w:val="22"/>
          <w:szCs w:val="22"/>
          <w:shd w:val="clear" w:color="auto" w:fill="FFFFFF"/>
        </w:rPr>
        <w:t>Adam</w:t>
      </w:r>
      <w:r w:rsidR="003B20E7" w:rsidRPr="008364B1">
        <w:rPr>
          <w:rFonts w:asciiTheme="minorHAnsi" w:hAnsiTheme="minorHAnsi"/>
          <w:color w:val="323131"/>
          <w:sz w:val="22"/>
          <w:szCs w:val="22"/>
          <w:shd w:val="clear" w:color="auto" w:fill="FFFFFF"/>
        </w:rPr>
        <w:t>, 2</w:t>
      </w:r>
      <w:r w:rsidR="008364B1" w:rsidRPr="008364B1">
        <w:rPr>
          <w:rFonts w:asciiTheme="minorHAnsi" w:hAnsiTheme="minorHAnsi"/>
          <w:color w:val="323131"/>
          <w:sz w:val="22"/>
          <w:szCs w:val="22"/>
          <w:shd w:val="clear" w:color="auto" w:fill="FFFFFF"/>
        </w:rPr>
        <w:t>025).</w:t>
      </w:r>
    </w:p>
    <w:p w14:paraId="26A68AA8" w14:textId="77777777" w:rsidR="00493605" w:rsidRPr="00EB0FF5" w:rsidRDefault="00493605" w:rsidP="00493605">
      <w:pPr>
        <w:rPr>
          <w:rFonts w:asciiTheme="minorHAnsi" w:hAnsiTheme="minorHAnsi"/>
          <w:color w:val="000000"/>
          <w:sz w:val="22"/>
          <w:szCs w:val="22"/>
        </w:rPr>
      </w:pPr>
    </w:p>
    <w:p w14:paraId="4D4F53F6" w14:textId="76124C25" w:rsidR="00493605" w:rsidRPr="00EB0FF5" w:rsidRDefault="00493605" w:rsidP="00493605">
      <w:pPr>
        <w:rPr>
          <w:rFonts w:asciiTheme="minorHAnsi" w:hAnsiTheme="minorHAnsi"/>
          <w:color w:val="000000"/>
          <w:sz w:val="22"/>
          <w:szCs w:val="22"/>
        </w:rPr>
      </w:pPr>
      <w:r w:rsidRPr="00EB0FF5">
        <w:rPr>
          <w:rFonts w:asciiTheme="minorHAnsi" w:hAnsiTheme="minorHAnsi"/>
          <w:color w:val="000000"/>
          <w:sz w:val="22"/>
          <w:szCs w:val="22"/>
        </w:rPr>
        <w:t>When the business was sold to Chaffinch Group, they adopted a hierarchical bureaucratic structure with defined roles and responsibilities. Some advantages of a hierarchical bureaucratic structure include</w:t>
      </w:r>
      <w:r w:rsidR="009D5706">
        <w:rPr>
          <w:rFonts w:asciiTheme="minorHAnsi" w:hAnsiTheme="minorHAnsi"/>
          <w:color w:val="000000"/>
          <w:sz w:val="22"/>
          <w:szCs w:val="22"/>
        </w:rPr>
        <w:t xml:space="preserve"> </w:t>
      </w:r>
      <w:r w:rsidRPr="00EB0FF5">
        <w:rPr>
          <w:rFonts w:asciiTheme="minorHAnsi" w:hAnsiTheme="minorHAnsi"/>
          <w:color w:val="000000"/>
          <w:sz w:val="22"/>
          <w:szCs w:val="22"/>
        </w:rPr>
        <w:t>“</w:t>
      </w:r>
      <w:r w:rsidR="00E33008">
        <w:rPr>
          <w:rFonts w:asciiTheme="minorHAnsi" w:hAnsiTheme="minorHAnsi"/>
          <w:color w:val="000000"/>
          <w:sz w:val="22"/>
          <w:szCs w:val="22"/>
        </w:rPr>
        <w:t>c</w:t>
      </w:r>
      <w:r w:rsidRPr="00EB0FF5">
        <w:rPr>
          <w:rFonts w:asciiTheme="minorHAnsi" w:hAnsiTheme="minorHAnsi"/>
          <w:color w:val="000000"/>
          <w:sz w:val="22"/>
          <w:szCs w:val="22"/>
        </w:rPr>
        <w:t>lear reporting structures; distinct career paths; department loyalty” (Indeed, 202</w:t>
      </w:r>
      <w:r w:rsidR="00294CF3">
        <w:rPr>
          <w:rFonts w:asciiTheme="minorHAnsi" w:hAnsiTheme="minorHAnsi"/>
          <w:color w:val="000000"/>
          <w:sz w:val="22"/>
          <w:szCs w:val="22"/>
        </w:rPr>
        <w:t>1</w:t>
      </w:r>
      <w:r w:rsidRPr="00EB0FF5">
        <w:rPr>
          <w:rFonts w:asciiTheme="minorHAnsi" w:hAnsiTheme="minorHAnsi"/>
          <w:color w:val="000000"/>
          <w:sz w:val="22"/>
          <w:szCs w:val="22"/>
        </w:rPr>
        <w:t>)</w:t>
      </w:r>
      <w:r w:rsidR="009D5706">
        <w:rPr>
          <w:rFonts w:asciiTheme="minorHAnsi" w:hAnsiTheme="minorHAnsi"/>
          <w:color w:val="000000"/>
          <w:sz w:val="22"/>
          <w:szCs w:val="22"/>
        </w:rPr>
        <w:t xml:space="preserve">.  There are </w:t>
      </w:r>
      <w:r w:rsidRPr="00EB0FF5">
        <w:rPr>
          <w:rFonts w:asciiTheme="minorHAnsi" w:hAnsiTheme="minorHAnsi"/>
          <w:color w:val="000000"/>
          <w:sz w:val="22"/>
          <w:szCs w:val="22"/>
        </w:rPr>
        <w:t xml:space="preserve">disadvantages of a hierarchical bureaucratic structure </w:t>
      </w:r>
      <w:r w:rsidR="00D07AAD">
        <w:rPr>
          <w:rFonts w:asciiTheme="minorHAnsi" w:hAnsiTheme="minorHAnsi"/>
          <w:color w:val="000000"/>
          <w:sz w:val="22"/>
          <w:szCs w:val="22"/>
        </w:rPr>
        <w:t xml:space="preserve">too.  These </w:t>
      </w:r>
      <w:r w:rsidRPr="00EB0FF5">
        <w:rPr>
          <w:rFonts w:asciiTheme="minorHAnsi" w:hAnsiTheme="minorHAnsi"/>
          <w:color w:val="000000"/>
          <w:sz w:val="22"/>
          <w:szCs w:val="22"/>
        </w:rPr>
        <w:t>include</w:t>
      </w:r>
      <w:r w:rsidR="00D07AAD">
        <w:rPr>
          <w:rFonts w:asciiTheme="minorHAnsi" w:hAnsiTheme="minorHAnsi"/>
          <w:color w:val="000000"/>
          <w:sz w:val="22"/>
          <w:szCs w:val="22"/>
        </w:rPr>
        <w:t xml:space="preserve"> </w:t>
      </w:r>
      <w:r w:rsidRPr="00EB0FF5">
        <w:rPr>
          <w:rFonts w:asciiTheme="minorHAnsi" w:hAnsiTheme="minorHAnsi"/>
          <w:color w:val="000000"/>
          <w:sz w:val="22"/>
          <w:szCs w:val="22"/>
        </w:rPr>
        <w:t>“</w:t>
      </w:r>
      <w:r w:rsidR="00E33008">
        <w:rPr>
          <w:rFonts w:asciiTheme="minorHAnsi" w:hAnsiTheme="minorHAnsi"/>
          <w:color w:val="000000"/>
          <w:sz w:val="22"/>
          <w:szCs w:val="22"/>
        </w:rPr>
        <w:t>r</w:t>
      </w:r>
      <w:r w:rsidRPr="00EB0FF5">
        <w:rPr>
          <w:rFonts w:asciiTheme="minorHAnsi" w:hAnsiTheme="minorHAnsi"/>
          <w:color w:val="000000"/>
          <w:sz w:val="22"/>
          <w:szCs w:val="22"/>
        </w:rPr>
        <w:t>estricted information flow; delayed decision making due to multiple leadership tiers; potential for departmental rivalry” (Indeed, 202</w:t>
      </w:r>
      <w:r w:rsidR="00364B22">
        <w:rPr>
          <w:rFonts w:asciiTheme="minorHAnsi" w:hAnsiTheme="minorHAnsi"/>
          <w:color w:val="000000"/>
          <w:sz w:val="22"/>
          <w:szCs w:val="22"/>
        </w:rPr>
        <w:t>1</w:t>
      </w:r>
      <w:r w:rsidRPr="00EB0FF5">
        <w:rPr>
          <w:rFonts w:asciiTheme="minorHAnsi" w:hAnsiTheme="minorHAnsi"/>
          <w:color w:val="000000"/>
          <w:sz w:val="22"/>
          <w:szCs w:val="22"/>
        </w:rPr>
        <w:t xml:space="preserve">). </w:t>
      </w:r>
    </w:p>
    <w:p w14:paraId="7754F0A3" w14:textId="77777777" w:rsidR="00493605" w:rsidRPr="00EB0FF5" w:rsidRDefault="00493605" w:rsidP="00493605">
      <w:pPr>
        <w:rPr>
          <w:rFonts w:asciiTheme="minorHAnsi" w:hAnsiTheme="minorHAnsi"/>
          <w:color w:val="000000"/>
          <w:sz w:val="22"/>
          <w:szCs w:val="22"/>
        </w:rPr>
      </w:pPr>
    </w:p>
    <w:p w14:paraId="10A0891D" w14:textId="3202B6BE" w:rsidR="00493605" w:rsidRPr="00EB0FF5" w:rsidRDefault="00493605" w:rsidP="00493605">
      <w:pPr>
        <w:rPr>
          <w:rFonts w:asciiTheme="minorHAnsi" w:hAnsiTheme="minorHAnsi"/>
          <w:color w:val="000000"/>
          <w:sz w:val="22"/>
          <w:szCs w:val="22"/>
        </w:rPr>
      </w:pPr>
      <w:r w:rsidRPr="00EB0FF5">
        <w:rPr>
          <w:rFonts w:asciiTheme="minorHAnsi" w:hAnsiTheme="minorHAnsi"/>
          <w:color w:val="000000"/>
          <w:sz w:val="22"/>
          <w:szCs w:val="22"/>
        </w:rPr>
        <w:t>This operational structure was appropriate under Chaffinch Group’s ownership.  As a large care home company, they have a clear reporting structure with the workforce reporting to a manager who reports to an area manager, who reports upwards. Taylor and Woodhams (2022</w:t>
      </w:r>
      <w:r w:rsidR="0079454F">
        <w:rPr>
          <w:rFonts w:asciiTheme="minorHAnsi" w:hAnsiTheme="minorHAnsi"/>
          <w:color w:val="000000"/>
          <w:sz w:val="22"/>
          <w:szCs w:val="22"/>
        </w:rPr>
        <w:t>a</w:t>
      </w:r>
      <w:r w:rsidR="00403A7B">
        <w:rPr>
          <w:rFonts w:asciiTheme="minorHAnsi" w:hAnsiTheme="minorHAnsi"/>
          <w:color w:val="000000"/>
          <w:sz w:val="22"/>
          <w:szCs w:val="22"/>
        </w:rPr>
        <w:t>, p</w:t>
      </w:r>
      <w:r w:rsidR="007129AE">
        <w:rPr>
          <w:rFonts w:asciiTheme="minorHAnsi" w:hAnsiTheme="minorHAnsi"/>
          <w:color w:val="000000"/>
          <w:sz w:val="22"/>
          <w:szCs w:val="22"/>
        </w:rPr>
        <w:t>. 56</w:t>
      </w:r>
      <w:r w:rsidRPr="00EB0FF5">
        <w:rPr>
          <w:rFonts w:asciiTheme="minorHAnsi" w:hAnsiTheme="minorHAnsi"/>
          <w:color w:val="000000"/>
          <w:sz w:val="22"/>
          <w:szCs w:val="22"/>
        </w:rPr>
        <w:t xml:space="preserve">) believe this structure’s benefit is that managers and staff have well-defined tasks and duties related to accomplishing functional goals, which help the organisation move closer to its strategic objective.  All policies and procedures are consistent with the rest of Chaffinch Group and there is a dedicated People team to support employees with development, recruitment and employment relations. </w:t>
      </w:r>
    </w:p>
    <w:p w14:paraId="79B8E696" w14:textId="77777777" w:rsidR="00493605" w:rsidRPr="00EB0FF5" w:rsidRDefault="00493605" w:rsidP="00493605">
      <w:pPr>
        <w:rPr>
          <w:rFonts w:asciiTheme="minorHAnsi" w:hAnsiTheme="minorHAnsi"/>
          <w:sz w:val="22"/>
          <w:szCs w:val="22"/>
        </w:rPr>
      </w:pPr>
    </w:p>
    <w:p w14:paraId="45730C84" w14:textId="77777777" w:rsidR="00493605" w:rsidRPr="00EB0FF5" w:rsidRDefault="00493605" w:rsidP="00493605">
      <w:pPr>
        <w:rPr>
          <w:rFonts w:asciiTheme="minorHAnsi" w:hAnsiTheme="minorHAnsi"/>
          <w:sz w:val="22"/>
          <w:szCs w:val="22"/>
        </w:rPr>
      </w:pPr>
    </w:p>
    <w:p w14:paraId="69B3FFBD" w14:textId="538CC701" w:rsidR="00493605" w:rsidRPr="00EB0FF5" w:rsidRDefault="00493605" w:rsidP="00493605">
      <w:pPr>
        <w:rPr>
          <w:rFonts w:asciiTheme="minorHAnsi" w:hAnsiTheme="minorHAnsi"/>
          <w:b/>
          <w:bCs/>
          <w:sz w:val="22"/>
          <w:szCs w:val="22"/>
        </w:rPr>
      </w:pPr>
      <w:r w:rsidRPr="00EB0FF5">
        <w:rPr>
          <w:rFonts w:asciiTheme="minorHAnsi" w:hAnsiTheme="minorHAnsi"/>
          <w:b/>
          <w:bCs/>
          <w:sz w:val="22"/>
          <w:szCs w:val="22"/>
        </w:rPr>
        <w:t>Analyse how Chaffinch Group could use a rational approach to strategy formulation to ensure that services provided meet customer</w:t>
      </w:r>
      <w:r w:rsidR="008A6C49">
        <w:rPr>
          <w:rFonts w:asciiTheme="minorHAnsi" w:hAnsiTheme="minorHAnsi"/>
          <w:b/>
          <w:bCs/>
          <w:sz w:val="22"/>
          <w:szCs w:val="22"/>
        </w:rPr>
        <w:t xml:space="preserve"> needs</w:t>
      </w:r>
      <w:r w:rsidRPr="00EB0FF5">
        <w:rPr>
          <w:rFonts w:asciiTheme="minorHAnsi" w:hAnsiTheme="minorHAnsi"/>
          <w:b/>
          <w:bCs/>
          <w:sz w:val="22"/>
          <w:szCs w:val="22"/>
        </w:rPr>
        <w:t>. (AC 1.2)</w:t>
      </w:r>
    </w:p>
    <w:p w14:paraId="3966E30E" w14:textId="77777777" w:rsidR="00493605" w:rsidRPr="00EB0FF5" w:rsidRDefault="00493605" w:rsidP="00493605">
      <w:pPr>
        <w:rPr>
          <w:rFonts w:asciiTheme="minorHAnsi" w:hAnsiTheme="minorHAnsi"/>
          <w:color w:val="001D35"/>
          <w:sz w:val="22"/>
          <w:szCs w:val="22"/>
          <w:shd w:val="clear" w:color="auto" w:fill="FFFFFF"/>
        </w:rPr>
      </w:pPr>
    </w:p>
    <w:p w14:paraId="0D08EDD7" w14:textId="4304C9BD" w:rsidR="00493605" w:rsidRDefault="00FC6F5D" w:rsidP="00493605">
      <w:pPr>
        <w:rPr>
          <w:rFonts w:asciiTheme="minorHAnsi" w:hAnsiTheme="minorHAnsi"/>
          <w:color w:val="001D35"/>
          <w:sz w:val="22"/>
          <w:szCs w:val="22"/>
          <w:shd w:val="clear" w:color="auto" w:fill="FFFFFF"/>
        </w:rPr>
      </w:pPr>
      <w:r>
        <w:rPr>
          <w:rFonts w:asciiTheme="minorHAnsi" w:hAnsiTheme="minorHAnsi"/>
          <w:color w:val="001D35"/>
          <w:sz w:val="22"/>
          <w:szCs w:val="22"/>
          <w:shd w:val="clear" w:color="auto" w:fill="FFFFFF"/>
        </w:rPr>
        <w:lastRenderedPageBreak/>
        <w:t xml:space="preserve">According to </w:t>
      </w:r>
      <w:r w:rsidR="00FD286E">
        <w:rPr>
          <w:rFonts w:asciiTheme="minorHAnsi" w:hAnsiTheme="minorHAnsi"/>
          <w:color w:val="001D35"/>
          <w:sz w:val="22"/>
          <w:szCs w:val="22"/>
          <w:shd w:val="clear" w:color="auto" w:fill="FFFFFF"/>
        </w:rPr>
        <w:t>VQ Solutions Ltd (2025) a</w:t>
      </w:r>
      <w:r w:rsidR="00270A6E">
        <w:rPr>
          <w:rFonts w:asciiTheme="minorHAnsi" w:hAnsiTheme="minorHAnsi"/>
          <w:color w:val="001D35"/>
          <w:sz w:val="22"/>
          <w:szCs w:val="22"/>
          <w:shd w:val="clear" w:color="auto" w:fill="FFFFFF"/>
        </w:rPr>
        <w:t xml:space="preserve"> rational approach to strategy formulation </w:t>
      </w:r>
      <w:r w:rsidR="00A853EF">
        <w:rPr>
          <w:rFonts w:asciiTheme="minorHAnsi" w:hAnsiTheme="minorHAnsi"/>
          <w:color w:val="001D35"/>
          <w:sz w:val="22"/>
          <w:szCs w:val="22"/>
          <w:shd w:val="clear" w:color="auto" w:fill="FFFFFF"/>
        </w:rPr>
        <w:t>is a</w:t>
      </w:r>
      <w:r w:rsidR="00667DAA">
        <w:rPr>
          <w:rFonts w:asciiTheme="minorHAnsi" w:hAnsiTheme="minorHAnsi"/>
          <w:color w:val="001D35"/>
          <w:sz w:val="22"/>
          <w:szCs w:val="22"/>
          <w:shd w:val="clear" w:color="auto" w:fill="FFFFFF"/>
        </w:rPr>
        <w:t xml:space="preserve"> </w:t>
      </w:r>
      <w:r w:rsidR="00BF4170">
        <w:rPr>
          <w:rFonts w:asciiTheme="minorHAnsi" w:hAnsiTheme="minorHAnsi"/>
          <w:color w:val="001D35"/>
          <w:sz w:val="22"/>
          <w:szCs w:val="22"/>
          <w:shd w:val="clear" w:color="auto" w:fill="FFFFFF"/>
        </w:rPr>
        <w:t>structured</w:t>
      </w:r>
      <w:r w:rsidR="0037515C">
        <w:rPr>
          <w:rFonts w:asciiTheme="minorHAnsi" w:hAnsiTheme="minorHAnsi"/>
          <w:color w:val="001D35"/>
          <w:sz w:val="22"/>
          <w:szCs w:val="22"/>
          <w:shd w:val="clear" w:color="auto" w:fill="FFFFFF"/>
        </w:rPr>
        <w:t xml:space="preserve"> </w:t>
      </w:r>
      <w:r w:rsidR="00BF4170">
        <w:rPr>
          <w:rFonts w:asciiTheme="minorHAnsi" w:hAnsiTheme="minorHAnsi"/>
          <w:color w:val="001D35"/>
          <w:sz w:val="22"/>
          <w:szCs w:val="22"/>
          <w:shd w:val="clear" w:color="auto" w:fill="FFFFFF"/>
        </w:rPr>
        <w:t xml:space="preserve">and </w:t>
      </w:r>
      <w:r w:rsidR="004D0495">
        <w:rPr>
          <w:rFonts w:asciiTheme="minorHAnsi" w:hAnsiTheme="minorHAnsi"/>
          <w:color w:val="001D35"/>
          <w:sz w:val="22"/>
          <w:szCs w:val="22"/>
          <w:shd w:val="clear" w:color="auto" w:fill="FFFFFF"/>
        </w:rPr>
        <w:t>evidence-based</w:t>
      </w:r>
      <w:r w:rsidR="00A853EF">
        <w:rPr>
          <w:rFonts w:asciiTheme="minorHAnsi" w:hAnsiTheme="minorHAnsi"/>
          <w:color w:val="001D35"/>
          <w:sz w:val="22"/>
          <w:szCs w:val="22"/>
          <w:shd w:val="clear" w:color="auto" w:fill="FFFFFF"/>
        </w:rPr>
        <w:t xml:space="preserve"> process </w:t>
      </w:r>
      <w:r w:rsidR="00F7008C">
        <w:rPr>
          <w:rFonts w:asciiTheme="minorHAnsi" w:hAnsiTheme="minorHAnsi"/>
          <w:color w:val="001D35"/>
          <w:sz w:val="22"/>
          <w:szCs w:val="22"/>
          <w:shd w:val="clear" w:color="auto" w:fill="FFFFFF"/>
        </w:rPr>
        <w:t xml:space="preserve">founded on </w:t>
      </w:r>
      <w:r w:rsidR="008F35EB">
        <w:rPr>
          <w:rFonts w:asciiTheme="minorHAnsi" w:hAnsiTheme="minorHAnsi"/>
          <w:color w:val="001D35"/>
          <w:sz w:val="22"/>
          <w:szCs w:val="22"/>
          <w:shd w:val="clear" w:color="auto" w:fill="FFFFFF"/>
        </w:rPr>
        <w:t xml:space="preserve">data, analysis and logical planning.  </w:t>
      </w:r>
      <w:r w:rsidR="009A13E2">
        <w:rPr>
          <w:rFonts w:asciiTheme="minorHAnsi" w:hAnsiTheme="minorHAnsi"/>
          <w:color w:val="001D35"/>
          <w:sz w:val="22"/>
          <w:szCs w:val="22"/>
          <w:shd w:val="clear" w:color="auto" w:fill="FFFFFF"/>
        </w:rPr>
        <w:t xml:space="preserve">This strategy can help Chaffinch </w:t>
      </w:r>
      <w:r w:rsidR="00601DF0">
        <w:rPr>
          <w:rFonts w:asciiTheme="minorHAnsi" w:hAnsiTheme="minorHAnsi"/>
          <w:color w:val="001D35"/>
          <w:sz w:val="22"/>
          <w:szCs w:val="22"/>
          <w:shd w:val="clear" w:color="auto" w:fill="FFFFFF"/>
        </w:rPr>
        <w:t>group make sure that Calmer</w:t>
      </w:r>
      <w:r w:rsidR="00DB4D2D">
        <w:rPr>
          <w:rFonts w:asciiTheme="minorHAnsi" w:hAnsiTheme="minorHAnsi"/>
          <w:color w:val="001D35"/>
          <w:sz w:val="22"/>
          <w:szCs w:val="22"/>
          <w:shd w:val="clear" w:color="auto" w:fill="FFFFFF"/>
        </w:rPr>
        <w:t>e</w:t>
      </w:r>
      <w:r w:rsidR="00601DF0">
        <w:rPr>
          <w:rFonts w:asciiTheme="minorHAnsi" w:hAnsiTheme="minorHAnsi"/>
          <w:color w:val="001D35"/>
          <w:sz w:val="22"/>
          <w:szCs w:val="22"/>
          <w:shd w:val="clear" w:color="auto" w:fill="FFFFFF"/>
        </w:rPr>
        <w:t xml:space="preserve"> House’s care meets </w:t>
      </w:r>
      <w:r w:rsidR="005251F5">
        <w:rPr>
          <w:rFonts w:asciiTheme="minorHAnsi" w:hAnsiTheme="minorHAnsi"/>
          <w:color w:val="001D35"/>
          <w:sz w:val="22"/>
          <w:szCs w:val="22"/>
          <w:shd w:val="clear" w:color="auto" w:fill="FFFFFF"/>
        </w:rPr>
        <w:t xml:space="preserve">the requirements and expectations of residents.  </w:t>
      </w:r>
      <w:r w:rsidR="001C102B">
        <w:rPr>
          <w:rFonts w:asciiTheme="minorHAnsi" w:hAnsiTheme="minorHAnsi"/>
          <w:color w:val="001D35"/>
          <w:sz w:val="22"/>
          <w:szCs w:val="22"/>
          <w:shd w:val="clear" w:color="auto" w:fill="FFFFFF"/>
        </w:rPr>
        <w:t>According to Mintzberg (1987</w:t>
      </w:r>
      <w:r w:rsidR="00DB4D2D">
        <w:rPr>
          <w:rFonts w:asciiTheme="minorHAnsi" w:hAnsiTheme="minorHAnsi"/>
          <w:color w:val="001D35"/>
          <w:sz w:val="22"/>
          <w:szCs w:val="22"/>
          <w:shd w:val="clear" w:color="auto" w:fill="FFFFFF"/>
        </w:rPr>
        <w:t xml:space="preserve">) </w:t>
      </w:r>
      <w:r w:rsidR="0037515C">
        <w:rPr>
          <w:rFonts w:asciiTheme="minorHAnsi" w:hAnsiTheme="minorHAnsi"/>
          <w:color w:val="001D35"/>
          <w:sz w:val="22"/>
          <w:szCs w:val="22"/>
          <w:shd w:val="clear" w:color="auto" w:fill="FFFFFF"/>
        </w:rPr>
        <w:t>s</w:t>
      </w:r>
      <w:r w:rsidR="00493605" w:rsidRPr="00EB0FF5">
        <w:rPr>
          <w:rFonts w:asciiTheme="minorHAnsi" w:hAnsiTheme="minorHAnsi"/>
          <w:color w:val="001D35"/>
          <w:sz w:val="22"/>
          <w:szCs w:val="22"/>
          <w:shd w:val="clear" w:color="auto" w:fill="FFFFFF"/>
        </w:rPr>
        <w:t>trategies set direction for organisations to prevent themselves from external threats, to focus organisations efforts and promote the coordination of activities</w:t>
      </w:r>
      <w:r w:rsidR="001C102B">
        <w:rPr>
          <w:rFonts w:asciiTheme="minorHAnsi" w:hAnsiTheme="minorHAnsi"/>
          <w:color w:val="001D35"/>
          <w:sz w:val="22"/>
          <w:szCs w:val="22"/>
          <w:shd w:val="clear" w:color="auto" w:fill="FFFFFF"/>
        </w:rPr>
        <w:t>.</w:t>
      </w:r>
    </w:p>
    <w:p w14:paraId="68D56CE4" w14:textId="77777777" w:rsidR="0031599B" w:rsidRPr="00EB0FF5" w:rsidRDefault="0031599B" w:rsidP="00493605">
      <w:pPr>
        <w:rPr>
          <w:rFonts w:asciiTheme="minorHAnsi" w:hAnsiTheme="minorHAnsi"/>
          <w:color w:val="001D35"/>
          <w:sz w:val="22"/>
          <w:szCs w:val="22"/>
          <w:shd w:val="clear" w:color="auto" w:fill="FFFFFF"/>
        </w:rPr>
      </w:pPr>
    </w:p>
    <w:p w14:paraId="2A990E06" w14:textId="7C1528E0" w:rsidR="00493605" w:rsidRPr="00EB0FF5" w:rsidRDefault="00493605" w:rsidP="00493605">
      <w:pPr>
        <w:rPr>
          <w:rFonts w:asciiTheme="minorHAnsi" w:hAnsiTheme="minorHAnsi"/>
          <w:color w:val="001D35"/>
          <w:sz w:val="22"/>
          <w:szCs w:val="22"/>
          <w:shd w:val="clear" w:color="auto" w:fill="FFFFFF"/>
        </w:rPr>
      </w:pPr>
      <w:r w:rsidRPr="00EB0FF5">
        <w:rPr>
          <w:rFonts w:asciiTheme="minorHAnsi" w:hAnsiTheme="minorHAnsi"/>
          <w:color w:val="001D35"/>
          <w:sz w:val="22"/>
          <w:szCs w:val="22"/>
          <w:shd w:val="clear" w:color="auto" w:fill="FFFFFF"/>
        </w:rPr>
        <w:t>CIPD</w:t>
      </w:r>
      <w:r w:rsidR="003B78BC">
        <w:rPr>
          <w:rFonts w:asciiTheme="minorHAnsi" w:hAnsiTheme="minorHAnsi"/>
          <w:color w:val="001D35"/>
          <w:sz w:val="22"/>
          <w:szCs w:val="22"/>
          <w:shd w:val="clear" w:color="auto" w:fill="FFFFFF"/>
        </w:rPr>
        <w:t xml:space="preserve"> (</w:t>
      </w:r>
      <w:r w:rsidRPr="00EB0FF5">
        <w:rPr>
          <w:rFonts w:asciiTheme="minorHAnsi" w:hAnsiTheme="minorHAnsi"/>
          <w:color w:val="001D35"/>
          <w:sz w:val="22"/>
          <w:szCs w:val="22"/>
          <w:shd w:val="clear" w:color="auto" w:fill="FFFFFF"/>
        </w:rPr>
        <w:t xml:space="preserve">2019) argues that a SWOT analysis could be used effectively to examine a range of data and information to create insights.  It is a management framework and diagnostic tool which supports a rational approach to strategy formation ensuring that services provided meet customer needs (CIPD, 2019). Furthermore, the analysis's findings can help in understanding internal and external organisational aspects that affect strategy and business choices (CIPD, 2019). “Strengths and weaknesses can be described as internal factors while opportunities and threats relate to factors outside the organisation” (CIPD, 2019).  </w:t>
      </w:r>
    </w:p>
    <w:p w14:paraId="4CBBC981" w14:textId="77777777" w:rsidR="00493605" w:rsidRPr="00EB0FF5" w:rsidRDefault="00493605" w:rsidP="00493605">
      <w:pPr>
        <w:rPr>
          <w:rFonts w:asciiTheme="minorHAnsi" w:hAnsiTheme="minorHAnsi"/>
          <w:color w:val="001D35"/>
          <w:sz w:val="22"/>
          <w:szCs w:val="22"/>
          <w:shd w:val="clear" w:color="auto" w:fill="FFFFFF"/>
        </w:rPr>
      </w:pPr>
    </w:p>
    <w:p w14:paraId="5B2E4516" w14:textId="47360848" w:rsidR="00493605" w:rsidRDefault="00FB46B1" w:rsidP="00493605">
      <w:pPr>
        <w:rPr>
          <w:rFonts w:asciiTheme="minorHAnsi" w:hAnsiTheme="minorHAnsi"/>
          <w:color w:val="001D35"/>
          <w:sz w:val="22"/>
          <w:szCs w:val="22"/>
          <w:shd w:val="clear" w:color="auto" w:fill="FFFFFF"/>
        </w:rPr>
      </w:pPr>
      <w:r>
        <w:rPr>
          <w:rFonts w:asciiTheme="minorHAnsi" w:hAnsiTheme="minorHAnsi"/>
          <w:color w:val="001D35"/>
          <w:sz w:val="22"/>
          <w:szCs w:val="22"/>
          <w:shd w:val="clear" w:color="auto" w:fill="FFFFFF"/>
        </w:rPr>
        <w:t>A</w:t>
      </w:r>
      <w:r w:rsidR="00493605" w:rsidRPr="00EB0FF5">
        <w:rPr>
          <w:rFonts w:asciiTheme="minorHAnsi" w:hAnsiTheme="minorHAnsi"/>
          <w:color w:val="001D35"/>
          <w:sz w:val="22"/>
          <w:szCs w:val="22"/>
          <w:shd w:val="clear" w:color="auto" w:fill="FFFFFF"/>
        </w:rPr>
        <w:t xml:space="preserve"> SWOT analysis of the Chaffinch Group</w:t>
      </w:r>
      <w:r>
        <w:rPr>
          <w:rFonts w:asciiTheme="minorHAnsi" w:hAnsiTheme="minorHAnsi"/>
          <w:color w:val="001D35"/>
          <w:sz w:val="22"/>
          <w:szCs w:val="22"/>
          <w:shd w:val="clear" w:color="auto" w:fill="FFFFFF"/>
        </w:rPr>
        <w:t xml:space="preserve"> has been carried out (See Appendix A).</w:t>
      </w:r>
    </w:p>
    <w:p w14:paraId="33D22C87" w14:textId="77777777" w:rsidR="00BC63F5" w:rsidRDefault="00BC63F5" w:rsidP="00493605">
      <w:pPr>
        <w:rPr>
          <w:rFonts w:asciiTheme="minorHAnsi" w:hAnsiTheme="minorHAnsi"/>
          <w:color w:val="001D35"/>
          <w:sz w:val="22"/>
          <w:szCs w:val="22"/>
          <w:shd w:val="clear" w:color="auto" w:fill="FFFFFF"/>
        </w:rPr>
      </w:pPr>
    </w:p>
    <w:p w14:paraId="346F7F5C" w14:textId="122FF99A" w:rsidR="00A75141" w:rsidRDefault="000E4B1F" w:rsidP="00493605">
      <w:pPr>
        <w:rPr>
          <w:rFonts w:asciiTheme="minorHAnsi" w:hAnsiTheme="minorHAnsi"/>
          <w:color w:val="001D35"/>
          <w:sz w:val="22"/>
          <w:szCs w:val="22"/>
          <w:shd w:val="clear" w:color="auto" w:fill="FFFFFF"/>
        </w:rPr>
      </w:pPr>
      <w:r>
        <w:rPr>
          <w:rFonts w:asciiTheme="minorHAnsi" w:hAnsiTheme="minorHAnsi"/>
          <w:color w:val="001D35"/>
          <w:sz w:val="22"/>
          <w:szCs w:val="22"/>
          <w:shd w:val="clear" w:color="auto" w:fill="FFFFFF"/>
        </w:rPr>
        <w:t xml:space="preserve">Once the data has been evaluated and understood it is </w:t>
      </w:r>
      <w:r w:rsidR="00E6677A">
        <w:rPr>
          <w:rFonts w:asciiTheme="minorHAnsi" w:hAnsiTheme="minorHAnsi"/>
          <w:color w:val="001D35"/>
          <w:sz w:val="22"/>
          <w:szCs w:val="22"/>
          <w:shd w:val="clear" w:color="auto" w:fill="FFFFFF"/>
        </w:rPr>
        <w:t>time</w:t>
      </w:r>
      <w:r w:rsidR="00E93608">
        <w:rPr>
          <w:rFonts w:asciiTheme="minorHAnsi" w:hAnsiTheme="minorHAnsi"/>
          <w:color w:val="001D35"/>
          <w:sz w:val="22"/>
          <w:szCs w:val="22"/>
          <w:shd w:val="clear" w:color="auto" w:fill="FFFFFF"/>
        </w:rPr>
        <w:t xml:space="preserve"> </w:t>
      </w:r>
      <w:r w:rsidR="00296D42">
        <w:rPr>
          <w:rFonts w:asciiTheme="minorHAnsi" w:hAnsiTheme="minorHAnsi"/>
          <w:color w:val="001D35"/>
          <w:sz w:val="22"/>
          <w:szCs w:val="22"/>
          <w:shd w:val="clear" w:color="auto" w:fill="FFFFFF"/>
        </w:rPr>
        <w:t>to set goals</w:t>
      </w:r>
      <w:r w:rsidR="005A359D">
        <w:rPr>
          <w:rFonts w:asciiTheme="minorHAnsi" w:hAnsiTheme="minorHAnsi"/>
          <w:color w:val="001D35"/>
          <w:sz w:val="22"/>
          <w:szCs w:val="22"/>
          <w:shd w:val="clear" w:color="auto" w:fill="FFFFFF"/>
        </w:rPr>
        <w:t xml:space="preserve"> and plan actions</w:t>
      </w:r>
      <w:r w:rsidR="00296D42">
        <w:rPr>
          <w:rFonts w:asciiTheme="minorHAnsi" w:hAnsiTheme="minorHAnsi"/>
          <w:color w:val="001D35"/>
          <w:sz w:val="22"/>
          <w:szCs w:val="22"/>
          <w:shd w:val="clear" w:color="auto" w:fill="FFFFFF"/>
        </w:rPr>
        <w:t xml:space="preserve">.  </w:t>
      </w:r>
      <w:r w:rsidR="00A75141">
        <w:rPr>
          <w:rFonts w:asciiTheme="minorHAnsi" w:hAnsiTheme="minorHAnsi"/>
          <w:color w:val="001D35"/>
          <w:sz w:val="22"/>
          <w:szCs w:val="22"/>
          <w:shd w:val="clear" w:color="auto" w:fill="FFFFFF"/>
        </w:rPr>
        <w:t xml:space="preserve">The SMART framework could be followed to </w:t>
      </w:r>
      <w:r w:rsidR="00F25D69">
        <w:rPr>
          <w:rFonts w:asciiTheme="minorHAnsi" w:hAnsiTheme="minorHAnsi"/>
          <w:color w:val="001D35"/>
          <w:sz w:val="22"/>
          <w:szCs w:val="22"/>
          <w:shd w:val="clear" w:color="auto" w:fill="FFFFFF"/>
        </w:rPr>
        <w:t xml:space="preserve">support achieving </w:t>
      </w:r>
      <w:r w:rsidR="00296D42">
        <w:rPr>
          <w:rFonts w:asciiTheme="minorHAnsi" w:hAnsiTheme="minorHAnsi"/>
          <w:color w:val="001D35"/>
          <w:sz w:val="22"/>
          <w:szCs w:val="22"/>
          <w:shd w:val="clear" w:color="auto" w:fill="FFFFFF"/>
        </w:rPr>
        <w:t>these</w:t>
      </w:r>
      <w:r w:rsidR="00D71CB0">
        <w:rPr>
          <w:rFonts w:asciiTheme="minorHAnsi" w:hAnsiTheme="minorHAnsi"/>
          <w:color w:val="001D35"/>
          <w:sz w:val="22"/>
          <w:szCs w:val="22"/>
          <w:shd w:val="clear" w:color="auto" w:fill="FFFFFF"/>
        </w:rPr>
        <w:t xml:space="preserve"> </w:t>
      </w:r>
      <w:r w:rsidR="00FC3855">
        <w:rPr>
          <w:rFonts w:asciiTheme="minorHAnsi" w:hAnsiTheme="minorHAnsi"/>
          <w:color w:val="001D35"/>
          <w:sz w:val="22"/>
          <w:szCs w:val="22"/>
          <w:shd w:val="clear" w:color="auto" w:fill="FFFFFF"/>
        </w:rPr>
        <w:t>e.g.</w:t>
      </w:r>
      <w:r w:rsidR="00D71CB0">
        <w:rPr>
          <w:rFonts w:asciiTheme="minorHAnsi" w:hAnsiTheme="minorHAnsi"/>
          <w:color w:val="001D35"/>
          <w:sz w:val="22"/>
          <w:szCs w:val="22"/>
          <w:shd w:val="clear" w:color="auto" w:fill="FFFFFF"/>
        </w:rPr>
        <w:t xml:space="preserve">: improving </w:t>
      </w:r>
      <w:r w:rsidR="006A5C13">
        <w:rPr>
          <w:rFonts w:asciiTheme="minorHAnsi" w:hAnsiTheme="minorHAnsi"/>
          <w:color w:val="001D35"/>
          <w:sz w:val="22"/>
          <w:szCs w:val="22"/>
          <w:shd w:val="clear" w:color="auto" w:fill="FFFFFF"/>
        </w:rPr>
        <w:t>resident</w:t>
      </w:r>
      <w:r w:rsidR="00FC3855">
        <w:rPr>
          <w:rFonts w:asciiTheme="minorHAnsi" w:hAnsiTheme="minorHAnsi"/>
          <w:color w:val="001D35"/>
          <w:sz w:val="22"/>
          <w:szCs w:val="22"/>
          <w:shd w:val="clear" w:color="auto" w:fill="FFFFFF"/>
        </w:rPr>
        <w:t>s satisfaction scores.</w:t>
      </w:r>
      <w:r w:rsidR="006C4B0C">
        <w:rPr>
          <w:rFonts w:asciiTheme="minorHAnsi" w:hAnsiTheme="minorHAnsi"/>
          <w:color w:val="001D35"/>
          <w:sz w:val="22"/>
          <w:szCs w:val="22"/>
          <w:shd w:val="clear" w:color="auto" w:fill="FFFFFF"/>
        </w:rPr>
        <w:t xml:space="preserve"> </w:t>
      </w:r>
      <w:r w:rsidR="00BD0BDD" w:rsidRPr="00B112FA">
        <w:rPr>
          <w:rFonts w:asciiTheme="minorHAnsi" w:eastAsiaTheme="minorHAnsi" w:hAnsiTheme="minorHAnsi"/>
          <w:sz w:val="22"/>
          <w:szCs w:val="22"/>
          <w:lang w:eastAsia="en-US"/>
        </w:rPr>
        <w:t xml:space="preserve">Bitesize Learning </w:t>
      </w:r>
      <w:r w:rsidR="00BD0BDD">
        <w:rPr>
          <w:rFonts w:asciiTheme="minorHAnsi" w:eastAsiaTheme="minorHAnsi" w:hAnsiTheme="minorHAnsi"/>
          <w:sz w:val="22"/>
          <w:szCs w:val="22"/>
          <w:lang w:eastAsia="en-US"/>
        </w:rPr>
        <w:t>(</w:t>
      </w:r>
      <w:r w:rsidR="00BD0BDD" w:rsidRPr="00B112FA">
        <w:rPr>
          <w:rFonts w:asciiTheme="minorHAnsi" w:eastAsiaTheme="minorHAnsi" w:hAnsiTheme="minorHAnsi"/>
          <w:sz w:val="22"/>
          <w:szCs w:val="22"/>
          <w:lang w:eastAsia="en-US"/>
        </w:rPr>
        <w:t>2023</w:t>
      </w:r>
      <w:r w:rsidR="00BD0BDD">
        <w:rPr>
          <w:rFonts w:asciiTheme="minorHAnsi" w:eastAsiaTheme="minorHAnsi" w:hAnsiTheme="minorHAnsi"/>
          <w:sz w:val="22"/>
          <w:szCs w:val="22"/>
          <w:lang w:eastAsia="en-US"/>
        </w:rPr>
        <w:t xml:space="preserve">) </w:t>
      </w:r>
      <w:r w:rsidR="003B5466">
        <w:rPr>
          <w:rFonts w:asciiTheme="minorHAnsi" w:eastAsiaTheme="minorHAnsi" w:hAnsiTheme="minorHAnsi"/>
          <w:sz w:val="22"/>
          <w:szCs w:val="22"/>
          <w:lang w:eastAsia="en-US"/>
        </w:rPr>
        <w:t xml:space="preserve">notes that </w:t>
      </w:r>
      <w:r w:rsidR="00B23669" w:rsidRPr="00B23669">
        <w:rPr>
          <w:rFonts w:asciiTheme="minorHAnsi" w:eastAsiaTheme="minorHAnsi" w:hAnsiTheme="minorHAnsi"/>
          <w:sz w:val="22"/>
          <w:szCs w:val="22"/>
          <w:lang w:eastAsia="en-US"/>
        </w:rPr>
        <w:t>SMART Goal approach is one of the best goal-setting frameworks.</w:t>
      </w:r>
    </w:p>
    <w:p w14:paraId="33A9F5AD" w14:textId="77777777" w:rsidR="00B35F6A" w:rsidRDefault="00B35F6A" w:rsidP="00493605">
      <w:pPr>
        <w:rPr>
          <w:rFonts w:asciiTheme="minorHAnsi" w:hAnsiTheme="minorHAnsi"/>
          <w:color w:val="001D35"/>
          <w:sz w:val="22"/>
          <w:szCs w:val="22"/>
          <w:shd w:val="clear" w:color="auto" w:fill="FFFFFF"/>
        </w:rPr>
      </w:pPr>
    </w:p>
    <w:p w14:paraId="5ED9EA24" w14:textId="606388E2" w:rsidR="006C00A3" w:rsidRPr="00EB0FF5" w:rsidRDefault="00136FE0" w:rsidP="00493605">
      <w:pPr>
        <w:rPr>
          <w:rFonts w:asciiTheme="minorHAnsi" w:hAnsiTheme="minorHAnsi"/>
          <w:color w:val="001D35"/>
          <w:sz w:val="22"/>
          <w:szCs w:val="22"/>
          <w:shd w:val="clear" w:color="auto" w:fill="FFFFFF"/>
        </w:rPr>
      </w:pPr>
      <w:r>
        <w:fldChar w:fldCharType="begin"/>
      </w:r>
      <w:r>
        <w:instrText xml:space="preserve"> INCLUDEPICTURE "/Users/claireatherton/Library/Group Containers/UBF8T346G9.ms/WebArchiveCopyPasteTempFiles/com.microsoft.Word/9k=" \* MERGEFORMATINET </w:instrText>
      </w:r>
      <w:r>
        <w:fldChar w:fldCharType="separate"/>
      </w:r>
      <w:r>
        <w:rPr>
          <w:noProof/>
        </w:rPr>
        <w:drawing>
          <wp:inline distT="0" distB="0" distL="0" distR="0" wp14:anchorId="35FBDE42" wp14:editId="22F65D3C">
            <wp:extent cx="4434205" cy="1828800"/>
            <wp:effectExtent l="0" t="0" r="0" b="0"/>
            <wp:docPr id="1347015306" name="Picture 1" descr="What are smart goals and how to write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b7EsacGnJtSAhbIPyureoQg_61" descr="What are smart goals and how to write the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34205" cy="1828800"/>
                    </a:xfrm>
                    <a:prstGeom prst="rect">
                      <a:avLst/>
                    </a:prstGeom>
                    <a:noFill/>
                    <a:ln>
                      <a:noFill/>
                    </a:ln>
                  </pic:spPr>
                </pic:pic>
              </a:graphicData>
            </a:graphic>
          </wp:inline>
        </w:drawing>
      </w:r>
      <w:r>
        <w:fldChar w:fldCharType="end"/>
      </w:r>
    </w:p>
    <w:p w14:paraId="2A94D910" w14:textId="77777777" w:rsidR="00493605" w:rsidRDefault="00493605" w:rsidP="00493605">
      <w:pPr>
        <w:rPr>
          <w:rFonts w:asciiTheme="minorHAnsi" w:hAnsiTheme="minorHAnsi"/>
          <w:sz w:val="22"/>
          <w:szCs w:val="22"/>
        </w:rPr>
      </w:pPr>
    </w:p>
    <w:p w14:paraId="34EF60BD" w14:textId="6BF3C9DD" w:rsidR="00682F8B" w:rsidRDefault="008208BC" w:rsidP="00493605">
      <w:pPr>
        <w:rPr>
          <w:rFonts w:asciiTheme="minorHAnsi" w:hAnsiTheme="minorHAnsi"/>
          <w:sz w:val="22"/>
          <w:szCs w:val="22"/>
        </w:rPr>
      </w:pPr>
      <w:r>
        <w:rPr>
          <w:rFonts w:asciiTheme="minorHAnsi" w:hAnsiTheme="minorHAnsi"/>
          <w:sz w:val="22"/>
          <w:szCs w:val="22"/>
        </w:rPr>
        <w:t>SMART GOAL for Chaffinch Group</w:t>
      </w:r>
      <w:r w:rsidR="002E6262">
        <w:rPr>
          <w:rFonts w:asciiTheme="minorHAnsi" w:hAnsiTheme="minorHAnsi"/>
          <w:sz w:val="22"/>
          <w:szCs w:val="22"/>
        </w:rPr>
        <w:t xml:space="preserve">: </w:t>
      </w:r>
    </w:p>
    <w:p w14:paraId="08AC3DF4" w14:textId="4AB0A5FC" w:rsidR="00EB5FCE" w:rsidRDefault="00EB5FCE" w:rsidP="00493605">
      <w:pPr>
        <w:rPr>
          <w:rFonts w:asciiTheme="minorHAnsi" w:hAnsiTheme="minorHAnsi"/>
          <w:sz w:val="22"/>
          <w:szCs w:val="22"/>
        </w:rPr>
      </w:pPr>
      <w:r>
        <w:rPr>
          <w:rFonts w:asciiTheme="minorHAnsi" w:hAnsiTheme="minorHAnsi"/>
          <w:sz w:val="22"/>
          <w:szCs w:val="22"/>
        </w:rPr>
        <w:t xml:space="preserve">S: </w:t>
      </w:r>
      <w:r w:rsidR="006828A1">
        <w:rPr>
          <w:rFonts w:asciiTheme="minorHAnsi" w:hAnsiTheme="minorHAnsi"/>
          <w:sz w:val="22"/>
          <w:szCs w:val="22"/>
        </w:rPr>
        <w:t xml:space="preserve">Specific - </w:t>
      </w:r>
      <w:r>
        <w:rPr>
          <w:rFonts w:asciiTheme="minorHAnsi" w:hAnsiTheme="minorHAnsi"/>
          <w:sz w:val="22"/>
          <w:szCs w:val="22"/>
        </w:rPr>
        <w:t>To improve residents satisfaction scores.</w:t>
      </w:r>
    </w:p>
    <w:p w14:paraId="7C6016D0" w14:textId="273543DD" w:rsidR="00EB5FCE" w:rsidRDefault="00EB5FCE" w:rsidP="00493605">
      <w:pPr>
        <w:rPr>
          <w:rFonts w:asciiTheme="minorHAnsi" w:hAnsiTheme="minorHAnsi"/>
          <w:sz w:val="22"/>
          <w:szCs w:val="22"/>
        </w:rPr>
      </w:pPr>
      <w:r>
        <w:rPr>
          <w:rFonts w:asciiTheme="minorHAnsi" w:hAnsiTheme="minorHAnsi"/>
          <w:sz w:val="22"/>
          <w:szCs w:val="22"/>
        </w:rPr>
        <w:t xml:space="preserve">M: </w:t>
      </w:r>
      <w:r w:rsidR="006D43F8">
        <w:rPr>
          <w:rFonts w:asciiTheme="minorHAnsi" w:hAnsiTheme="minorHAnsi"/>
          <w:sz w:val="22"/>
          <w:szCs w:val="22"/>
        </w:rPr>
        <w:t>M</w:t>
      </w:r>
      <w:r>
        <w:rPr>
          <w:rFonts w:asciiTheme="minorHAnsi" w:hAnsiTheme="minorHAnsi"/>
          <w:sz w:val="22"/>
          <w:szCs w:val="22"/>
        </w:rPr>
        <w:t xml:space="preserve">easurable </w:t>
      </w:r>
      <w:r w:rsidR="00E523D7">
        <w:rPr>
          <w:rFonts w:asciiTheme="minorHAnsi" w:hAnsiTheme="minorHAnsi"/>
          <w:sz w:val="22"/>
          <w:szCs w:val="22"/>
        </w:rPr>
        <w:t xml:space="preserve">- </w:t>
      </w:r>
      <w:r>
        <w:rPr>
          <w:rFonts w:asciiTheme="minorHAnsi" w:hAnsiTheme="minorHAnsi"/>
          <w:sz w:val="22"/>
          <w:szCs w:val="22"/>
        </w:rPr>
        <w:t xml:space="preserve">a comparison can be carried out </w:t>
      </w:r>
      <w:r w:rsidR="00E523D7">
        <w:rPr>
          <w:rFonts w:asciiTheme="minorHAnsi" w:hAnsiTheme="minorHAnsi"/>
          <w:sz w:val="22"/>
          <w:szCs w:val="22"/>
        </w:rPr>
        <w:t xml:space="preserve">after each </w:t>
      </w:r>
      <w:r w:rsidR="000F0795">
        <w:rPr>
          <w:rFonts w:asciiTheme="minorHAnsi" w:hAnsiTheme="minorHAnsi"/>
          <w:sz w:val="22"/>
          <w:szCs w:val="22"/>
        </w:rPr>
        <w:t>resident’s</w:t>
      </w:r>
      <w:r w:rsidR="00E523D7">
        <w:rPr>
          <w:rFonts w:asciiTheme="minorHAnsi" w:hAnsiTheme="minorHAnsi"/>
          <w:sz w:val="22"/>
          <w:szCs w:val="22"/>
        </w:rPr>
        <w:t xml:space="preserve"> survey</w:t>
      </w:r>
      <w:r w:rsidR="00CB6612">
        <w:rPr>
          <w:rFonts w:asciiTheme="minorHAnsi" w:hAnsiTheme="minorHAnsi"/>
          <w:sz w:val="22"/>
          <w:szCs w:val="22"/>
        </w:rPr>
        <w:t xml:space="preserve"> to </w:t>
      </w:r>
      <w:r w:rsidR="009D5F1B">
        <w:rPr>
          <w:rFonts w:asciiTheme="minorHAnsi" w:hAnsiTheme="minorHAnsi"/>
          <w:sz w:val="22"/>
          <w:szCs w:val="22"/>
        </w:rPr>
        <w:t>measure</w:t>
      </w:r>
      <w:r w:rsidR="00CB6612">
        <w:rPr>
          <w:rFonts w:asciiTheme="minorHAnsi" w:hAnsiTheme="minorHAnsi"/>
          <w:sz w:val="22"/>
          <w:szCs w:val="22"/>
        </w:rPr>
        <w:t xml:space="preserve"> progress.</w:t>
      </w:r>
    </w:p>
    <w:p w14:paraId="398DEC7D" w14:textId="15D9ED65" w:rsidR="00E523D7" w:rsidRDefault="00E523D7" w:rsidP="00493605">
      <w:pPr>
        <w:rPr>
          <w:rFonts w:asciiTheme="minorHAnsi" w:hAnsiTheme="minorHAnsi"/>
          <w:sz w:val="22"/>
          <w:szCs w:val="22"/>
        </w:rPr>
      </w:pPr>
      <w:r>
        <w:rPr>
          <w:rFonts w:asciiTheme="minorHAnsi" w:hAnsiTheme="minorHAnsi"/>
          <w:sz w:val="22"/>
          <w:szCs w:val="22"/>
        </w:rPr>
        <w:t xml:space="preserve">A: </w:t>
      </w:r>
      <w:r w:rsidR="006D43F8">
        <w:rPr>
          <w:rFonts w:asciiTheme="minorHAnsi" w:hAnsiTheme="minorHAnsi"/>
          <w:sz w:val="22"/>
          <w:szCs w:val="22"/>
        </w:rPr>
        <w:t>A</w:t>
      </w:r>
      <w:r w:rsidR="003D7DCB">
        <w:rPr>
          <w:rFonts w:asciiTheme="minorHAnsi" w:hAnsiTheme="minorHAnsi"/>
          <w:sz w:val="22"/>
          <w:szCs w:val="22"/>
        </w:rPr>
        <w:t>ttainable</w:t>
      </w:r>
      <w:r w:rsidR="00C435E9">
        <w:rPr>
          <w:rFonts w:asciiTheme="minorHAnsi" w:hAnsiTheme="minorHAnsi"/>
          <w:sz w:val="22"/>
          <w:szCs w:val="22"/>
        </w:rPr>
        <w:t xml:space="preserve"> -</w:t>
      </w:r>
      <w:r>
        <w:rPr>
          <w:rFonts w:asciiTheme="minorHAnsi" w:hAnsiTheme="minorHAnsi"/>
          <w:sz w:val="22"/>
          <w:szCs w:val="22"/>
        </w:rPr>
        <w:t xml:space="preserve"> by </w:t>
      </w:r>
      <w:r w:rsidR="003F4784">
        <w:rPr>
          <w:rFonts w:asciiTheme="minorHAnsi" w:hAnsiTheme="minorHAnsi"/>
          <w:sz w:val="22"/>
          <w:szCs w:val="22"/>
        </w:rPr>
        <w:t>commitment from the leadership team and employees</w:t>
      </w:r>
      <w:r w:rsidR="00812818">
        <w:rPr>
          <w:rFonts w:asciiTheme="minorHAnsi" w:hAnsiTheme="minorHAnsi"/>
          <w:sz w:val="22"/>
          <w:szCs w:val="22"/>
        </w:rPr>
        <w:t xml:space="preserve"> the target </w:t>
      </w:r>
      <w:r w:rsidR="00757632">
        <w:rPr>
          <w:rFonts w:asciiTheme="minorHAnsi" w:hAnsiTheme="minorHAnsi"/>
          <w:sz w:val="22"/>
          <w:szCs w:val="22"/>
        </w:rPr>
        <w:t xml:space="preserve">is </w:t>
      </w:r>
      <w:r w:rsidR="00531362">
        <w:rPr>
          <w:rFonts w:asciiTheme="minorHAnsi" w:hAnsiTheme="minorHAnsi"/>
          <w:sz w:val="22"/>
          <w:szCs w:val="22"/>
        </w:rPr>
        <w:t>achievable</w:t>
      </w:r>
      <w:r w:rsidR="003F4784">
        <w:rPr>
          <w:rFonts w:asciiTheme="minorHAnsi" w:hAnsiTheme="minorHAnsi"/>
          <w:sz w:val="22"/>
          <w:szCs w:val="22"/>
        </w:rPr>
        <w:t>.</w:t>
      </w:r>
    </w:p>
    <w:p w14:paraId="6738EE6C" w14:textId="7CE83D3C" w:rsidR="003F4784" w:rsidRDefault="003F4784" w:rsidP="00493605">
      <w:pPr>
        <w:rPr>
          <w:rFonts w:asciiTheme="minorHAnsi" w:hAnsiTheme="minorHAnsi"/>
          <w:sz w:val="22"/>
          <w:szCs w:val="22"/>
        </w:rPr>
      </w:pPr>
      <w:r>
        <w:rPr>
          <w:rFonts w:asciiTheme="minorHAnsi" w:hAnsiTheme="minorHAnsi"/>
          <w:sz w:val="22"/>
          <w:szCs w:val="22"/>
        </w:rPr>
        <w:t xml:space="preserve">R: </w:t>
      </w:r>
      <w:r w:rsidR="00822681">
        <w:rPr>
          <w:rFonts w:asciiTheme="minorHAnsi" w:hAnsiTheme="minorHAnsi"/>
          <w:sz w:val="22"/>
          <w:szCs w:val="22"/>
        </w:rPr>
        <w:t>R</w:t>
      </w:r>
      <w:r>
        <w:rPr>
          <w:rFonts w:asciiTheme="minorHAnsi" w:hAnsiTheme="minorHAnsi"/>
          <w:sz w:val="22"/>
          <w:szCs w:val="22"/>
        </w:rPr>
        <w:t xml:space="preserve">elevant </w:t>
      </w:r>
      <w:r w:rsidR="00DF40B4">
        <w:rPr>
          <w:rFonts w:asciiTheme="minorHAnsi" w:hAnsiTheme="minorHAnsi"/>
          <w:sz w:val="22"/>
          <w:szCs w:val="22"/>
        </w:rPr>
        <w:t>-</w:t>
      </w:r>
      <w:r>
        <w:rPr>
          <w:rFonts w:asciiTheme="minorHAnsi" w:hAnsiTheme="minorHAnsi"/>
          <w:sz w:val="22"/>
          <w:szCs w:val="22"/>
        </w:rPr>
        <w:t xml:space="preserve"> this is </w:t>
      </w:r>
      <w:r w:rsidR="00DD3608">
        <w:rPr>
          <w:rFonts w:asciiTheme="minorHAnsi" w:hAnsiTheme="minorHAnsi"/>
          <w:sz w:val="22"/>
          <w:szCs w:val="22"/>
        </w:rPr>
        <w:t>important in retaining residents and ensuring they are happy</w:t>
      </w:r>
      <w:r w:rsidR="00FA315A">
        <w:rPr>
          <w:rFonts w:asciiTheme="minorHAnsi" w:hAnsiTheme="minorHAnsi"/>
          <w:sz w:val="22"/>
          <w:szCs w:val="22"/>
        </w:rPr>
        <w:t>.</w:t>
      </w:r>
    </w:p>
    <w:p w14:paraId="102E0856" w14:textId="3013AEE3" w:rsidR="00DD3608" w:rsidRDefault="00DD3608" w:rsidP="00493605">
      <w:pPr>
        <w:rPr>
          <w:rFonts w:asciiTheme="minorHAnsi" w:hAnsiTheme="minorHAnsi"/>
          <w:sz w:val="22"/>
          <w:szCs w:val="22"/>
        </w:rPr>
      </w:pPr>
      <w:r>
        <w:rPr>
          <w:rFonts w:asciiTheme="minorHAnsi" w:hAnsiTheme="minorHAnsi"/>
          <w:sz w:val="22"/>
          <w:szCs w:val="22"/>
        </w:rPr>
        <w:t xml:space="preserve">T: </w:t>
      </w:r>
      <w:r w:rsidR="00DF40B4">
        <w:rPr>
          <w:rFonts w:asciiTheme="minorHAnsi" w:hAnsiTheme="minorHAnsi"/>
          <w:sz w:val="22"/>
          <w:szCs w:val="22"/>
        </w:rPr>
        <w:t xml:space="preserve">Time Bound </w:t>
      </w:r>
      <w:r w:rsidR="006425A5">
        <w:rPr>
          <w:rFonts w:asciiTheme="minorHAnsi" w:hAnsiTheme="minorHAnsi"/>
          <w:sz w:val="22"/>
          <w:szCs w:val="22"/>
        </w:rPr>
        <w:t>–</w:t>
      </w:r>
      <w:r w:rsidR="00DF40B4">
        <w:rPr>
          <w:rFonts w:asciiTheme="minorHAnsi" w:hAnsiTheme="minorHAnsi"/>
          <w:sz w:val="22"/>
          <w:szCs w:val="22"/>
        </w:rPr>
        <w:t xml:space="preserve"> </w:t>
      </w:r>
      <w:r w:rsidR="006425A5">
        <w:rPr>
          <w:rFonts w:asciiTheme="minorHAnsi" w:hAnsiTheme="minorHAnsi"/>
          <w:sz w:val="22"/>
          <w:szCs w:val="22"/>
        </w:rPr>
        <w:t>allows Chaffinch Group to stay focused.</w:t>
      </w:r>
      <w:r>
        <w:rPr>
          <w:rFonts w:asciiTheme="minorHAnsi" w:hAnsiTheme="minorHAnsi"/>
          <w:sz w:val="22"/>
          <w:szCs w:val="22"/>
        </w:rPr>
        <w:t xml:space="preserve"> </w:t>
      </w:r>
    </w:p>
    <w:p w14:paraId="7A948AF4" w14:textId="77777777" w:rsidR="009B18D2" w:rsidRDefault="009B18D2" w:rsidP="00493605">
      <w:pPr>
        <w:rPr>
          <w:rFonts w:asciiTheme="minorHAnsi" w:hAnsiTheme="minorHAnsi"/>
          <w:sz w:val="22"/>
          <w:szCs w:val="22"/>
        </w:rPr>
      </w:pPr>
    </w:p>
    <w:p w14:paraId="09DEBADB" w14:textId="15863CC7" w:rsidR="00531362" w:rsidRDefault="008C2E42" w:rsidP="00493605">
      <w:pPr>
        <w:rPr>
          <w:rFonts w:asciiTheme="minorHAnsi" w:hAnsiTheme="minorHAnsi"/>
          <w:sz w:val="22"/>
          <w:szCs w:val="22"/>
        </w:rPr>
      </w:pPr>
      <w:r>
        <w:rPr>
          <w:rFonts w:asciiTheme="minorHAnsi" w:hAnsiTheme="minorHAnsi"/>
          <w:sz w:val="22"/>
          <w:szCs w:val="22"/>
        </w:rPr>
        <w:t xml:space="preserve">By using a rational approach to strategy formulation </w:t>
      </w:r>
      <w:r w:rsidR="00A27F21">
        <w:rPr>
          <w:rFonts w:asciiTheme="minorHAnsi" w:hAnsiTheme="minorHAnsi"/>
          <w:sz w:val="22"/>
          <w:szCs w:val="22"/>
        </w:rPr>
        <w:t xml:space="preserve">Chaffinch Group </w:t>
      </w:r>
      <w:r w:rsidR="003C6979">
        <w:rPr>
          <w:rFonts w:asciiTheme="minorHAnsi" w:hAnsiTheme="minorHAnsi"/>
          <w:sz w:val="22"/>
          <w:szCs w:val="22"/>
        </w:rPr>
        <w:t xml:space="preserve">can ensure decisions </w:t>
      </w:r>
      <w:r w:rsidR="00505088">
        <w:rPr>
          <w:rFonts w:asciiTheme="minorHAnsi" w:hAnsiTheme="minorHAnsi"/>
          <w:sz w:val="22"/>
          <w:szCs w:val="22"/>
        </w:rPr>
        <w:t xml:space="preserve">made </w:t>
      </w:r>
      <w:r w:rsidR="00060B8C">
        <w:rPr>
          <w:rFonts w:asciiTheme="minorHAnsi" w:hAnsiTheme="minorHAnsi"/>
          <w:sz w:val="22"/>
          <w:szCs w:val="22"/>
        </w:rPr>
        <w:t xml:space="preserve">are based on </w:t>
      </w:r>
      <w:r w:rsidR="00D64F96">
        <w:rPr>
          <w:rFonts w:asciiTheme="minorHAnsi" w:hAnsiTheme="minorHAnsi"/>
          <w:sz w:val="22"/>
          <w:szCs w:val="22"/>
        </w:rPr>
        <w:t>evidence</w:t>
      </w:r>
      <w:r w:rsidR="00531E0F">
        <w:rPr>
          <w:rFonts w:asciiTheme="minorHAnsi" w:hAnsiTheme="minorHAnsi"/>
          <w:sz w:val="22"/>
          <w:szCs w:val="22"/>
        </w:rPr>
        <w:t xml:space="preserve"> data, analysis and logical planning.</w:t>
      </w:r>
    </w:p>
    <w:p w14:paraId="60AA49F7" w14:textId="77777777" w:rsidR="009B18D2" w:rsidRPr="00EB0FF5" w:rsidRDefault="009B18D2" w:rsidP="00493605">
      <w:pPr>
        <w:rPr>
          <w:rFonts w:asciiTheme="minorHAnsi" w:hAnsiTheme="minorHAnsi"/>
          <w:sz w:val="22"/>
          <w:szCs w:val="22"/>
        </w:rPr>
      </w:pPr>
    </w:p>
    <w:p w14:paraId="2B57FE2D" w14:textId="77777777" w:rsidR="00493605" w:rsidRPr="00EB0FF5" w:rsidRDefault="00493605" w:rsidP="00493605">
      <w:pPr>
        <w:rPr>
          <w:rFonts w:asciiTheme="minorHAnsi" w:hAnsiTheme="minorHAnsi"/>
          <w:b/>
          <w:bCs/>
          <w:sz w:val="22"/>
          <w:szCs w:val="22"/>
        </w:rPr>
      </w:pPr>
      <w:r w:rsidRPr="00EB0FF5">
        <w:rPr>
          <w:rFonts w:asciiTheme="minorHAnsi" w:hAnsiTheme="minorHAnsi"/>
          <w:b/>
          <w:bCs/>
          <w:sz w:val="22"/>
          <w:szCs w:val="22"/>
        </w:rPr>
        <w:t>Analyse one external factor that is currently having a negative impact on the residential care industry and one external factor that is currently having a positive impact on the residential care industry. (AC 1.3)</w:t>
      </w:r>
    </w:p>
    <w:p w14:paraId="69BEC323" w14:textId="77777777" w:rsidR="00493605" w:rsidRPr="00EB0FF5" w:rsidRDefault="00493605" w:rsidP="00493605">
      <w:pPr>
        <w:rPr>
          <w:rFonts w:asciiTheme="minorHAnsi" w:hAnsiTheme="minorHAnsi"/>
          <w:sz w:val="22"/>
          <w:szCs w:val="22"/>
        </w:rPr>
      </w:pPr>
    </w:p>
    <w:p w14:paraId="5650F7CC" w14:textId="39FAF005" w:rsidR="00493605" w:rsidRPr="00EB0FF5" w:rsidRDefault="002A1654" w:rsidP="00493605">
      <w:pPr>
        <w:rPr>
          <w:rFonts w:asciiTheme="minorHAnsi" w:hAnsiTheme="minorHAnsi" w:cs="Arial"/>
          <w:color w:val="202020"/>
          <w:sz w:val="22"/>
          <w:szCs w:val="22"/>
          <w:shd w:val="clear" w:color="auto" w:fill="FFFFFF"/>
        </w:rPr>
      </w:pPr>
      <w:r>
        <w:rPr>
          <w:rStyle w:val="apple-converted-space"/>
          <w:rFonts w:asciiTheme="minorHAnsi" w:hAnsiTheme="minorHAnsi" w:cs="Arial"/>
          <w:color w:val="202020"/>
          <w:sz w:val="22"/>
          <w:szCs w:val="22"/>
          <w:shd w:val="clear" w:color="auto" w:fill="FFFFFF"/>
        </w:rPr>
        <w:t xml:space="preserve">According to </w:t>
      </w:r>
      <w:r w:rsidR="00797110">
        <w:rPr>
          <w:rStyle w:val="apple-converted-space"/>
          <w:rFonts w:asciiTheme="minorHAnsi" w:hAnsiTheme="minorHAnsi" w:cs="Arial"/>
          <w:color w:val="202020"/>
          <w:sz w:val="22"/>
          <w:szCs w:val="22"/>
          <w:shd w:val="clear" w:color="auto" w:fill="FFFFFF"/>
        </w:rPr>
        <w:t xml:space="preserve">CIDP (2017) </w:t>
      </w:r>
      <w:r w:rsidR="00F40125" w:rsidRPr="00F40125">
        <w:rPr>
          <w:rStyle w:val="apple-converted-space"/>
          <w:rFonts w:asciiTheme="minorHAnsi" w:hAnsiTheme="minorHAnsi" w:cs="Arial"/>
          <w:color w:val="202020"/>
          <w:sz w:val="22"/>
          <w:szCs w:val="22"/>
          <w:shd w:val="clear" w:color="auto" w:fill="FFFFFF"/>
        </w:rPr>
        <w:t>A PESTLE analysis is a framewor</w:t>
      </w:r>
      <w:r w:rsidR="00127801">
        <w:rPr>
          <w:rStyle w:val="apple-converted-space"/>
          <w:rFonts w:asciiTheme="minorHAnsi" w:hAnsiTheme="minorHAnsi" w:cs="Arial"/>
          <w:color w:val="202020"/>
          <w:sz w:val="22"/>
          <w:szCs w:val="22"/>
          <w:shd w:val="clear" w:color="auto" w:fill="FFFFFF"/>
        </w:rPr>
        <w:t>k that can</w:t>
      </w:r>
      <w:r w:rsidR="00F40125" w:rsidRPr="00F40125">
        <w:rPr>
          <w:rStyle w:val="apple-converted-space"/>
          <w:rFonts w:asciiTheme="minorHAnsi" w:hAnsiTheme="minorHAnsi" w:cs="Arial"/>
          <w:color w:val="202020"/>
          <w:sz w:val="22"/>
          <w:szCs w:val="22"/>
          <w:shd w:val="clear" w:color="auto" w:fill="FFFFFF"/>
        </w:rPr>
        <w:t xml:space="preserve"> assist in comprehending external variables that may affect strategy and business choices</w:t>
      </w:r>
      <w:r w:rsidR="00493605" w:rsidRPr="00EB0FF5">
        <w:rPr>
          <w:rFonts w:asciiTheme="minorHAnsi" w:hAnsiTheme="minorHAnsi" w:cs="Arial"/>
          <w:color w:val="202020"/>
          <w:sz w:val="22"/>
          <w:szCs w:val="22"/>
          <w:shd w:val="clear" w:color="auto" w:fill="FFFFFF"/>
        </w:rPr>
        <w:t>.</w:t>
      </w:r>
    </w:p>
    <w:p w14:paraId="7B3F1E07" w14:textId="02274333" w:rsidR="00493605" w:rsidRPr="00CF1A03" w:rsidRDefault="00885074" w:rsidP="00493605">
      <w:pPr>
        <w:rPr>
          <w:rFonts w:asciiTheme="minorHAnsi" w:hAnsiTheme="minorHAnsi" w:cs="Arial"/>
          <w:color w:val="202020"/>
          <w:sz w:val="22"/>
          <w:szCs w:val="22"/>
          <w:shd w:val="clear" w:color="auto" w:fill="FFFFFF"/>
        </w:rPr>
      </w:pPr>
      <w:r w:rsidRPr="00CF1A03">
        <w:rPr>
          <w:rFonts w:asciiTheme="minorHAnsi" w:hAnsiTheme="minorHAnsi"/>
          <w:sz w:val="22"/>
          <w:szCs w:val="22"/>
        </w:rPr>
        <w:lastRenderedPageBreak/>
        <w:fldChar w:fldCharType="begin"/>
      </w:r>
      <w:r w:rsidRPr="00CF1A03">
        <w:rPr>
          <w:rFonts w:asciiTheme="minorHAnsi" w:hAnsiTheme="minorHAnsi"/>
          <w:sz w:val="22"/>
          <w:szCs w:val="22"/>
        </w:rPr>
        <w:instrText xml:space="preserve"> INCLUDEPICTURE "/Users/claireatherton/Library/Group Containers/UBF8T346G9.ms/WebArchiveCopyPasteTempFiles/com.microsoft.Word/8DZadtgJLLVzgAAAAASUVORK5CYII=" \* MERGEFORMATINET </w:instrText>
      </w:r>
      <w:r w:rsidRPr="00CF1A03">
        <w:rPr>
          <w:rFonts w:asciiTheme="minorHAnsi" w:hAnsiTheme="minorHAnsi"/>
          <w:sz w:val="22"/>
          <w:szCs w:val="22"/>
        </w:rPr>
        <w:fldChar w:fldCharType="separate"/>
      </w:r>
      <w:r w:rsidRPr="00CF1A03">
        <w:rPr>
          <w:rFonts w:asciiTheme="minorHAnsi" w:hAnsiTheme="minorHAnsi"/>
          <w:noProof/>
          <w:sz w:val="22"/>
          <w:szCs w:val="22"/>
        </w:rPr>
        <w:drawing>
          <wp:inline distT="0" distB="0" distL="0" distR="0" wp14:anchorId="3495AA39" wp14:editId="0265457B">
            <wp:extent cx="3712210" cy="2181860"/>
            <wp:effectExtent l="0" t="0" r="0" b="2540"/>
            <wp:docPr id="153579864" name="Picture 1" descr="PESTLE Analysis: A Guide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MrEiaeiDHKmehbIP1Z3j0QY_23" descr="PESTLE Analysis: A Guide to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2210" cy="2181860"/>
                    </a:xfrm>
                    <a:prstGeom prst="rect">
                      <a:avLst/>
                    </a:prstGeom>
                    <a:noFill/>
                    <a:ln>
                      <a:noFill/>
                    </a:ln>
                  </pic:spPr>
                </pic:pic>
              </a:graphicData>
            </a:graphic>
          </wp:inline>
        </w:drawing>
      </w:r>
      <w:r w:rsidRPr="00CF1A03">
        <w:rPr>
          <w:rFonts w:asciiTheme="minorHAnsi" w:hAnsiTheme="minorHAnsi"/>
          <w:sz w:val="22"/>
          <w:szCs w:val="22"/>
        </w:rPr>
        <w:fldChar w:fldCharType="end"/>
      </w:r>
    </w:p>
    <w:p w14:paraId="3F6FF957" w14:textId="77777777" w:rsidR="00493605" w:rsidRDefault="00493605" w:rsidP="00493605">
      <w:pPr>
        <w:rPr>
          <w:rFonts w:asciiTheme="minorHAnsi" w:hAnsiTheme="minorHAnsi" w:cs="Arial"/>
          <w:color w:val="202020"/>
          <w:sz w:val="22"/>
          <w:szCs w:val="22"/>
          <w:shd w:val="clear" w:color="auto" w:fill="FFFFFF"/>
        </w:rPr>
      </w:pPr>
      <w:r w:rsidRPr="00CF1A03">
        <w:rPr>
          <w:rFonts w:asciiTheme="minorHAnsi" w:hAnsiTheme="minorHAnsi" w:cs="Arial"/>
          <w:color w:val="202020"/>
          <w:sz w:val="22"/>
          <w:szCs w:val="22"/>
          <w:shd w:val="clear" w:color="auto" w:fill="FFFFFF"/>
        </w:rPr>
        <w:t>A PESTLE analysis has been undertaken on the residential care industry.  Reviewing my findings, the associated costs of running a care home have risen exponentially and are having a negative impact on the sector.</w:t>
      </w:r>
    </w:p>
    <w:p w14:paraId="400F20B7" w14:textId="77777777" w:rsidR="00CF1A03" w:rsidRPr="00CF1A03" w:rsidRDefault="00CF1A03" w:rsidP="00493605">
      <w:pPr>
        <w:rPr>
          <w:rFonts w:asciiTheme="minorHAnsi" w:hAnsiTheme="minorHAnsi" w:cs="Arial"/>
          <w:color w:val="202020"/>
          <w:sz w:val="22"/>
          <w:szCs w:val="22"/>
          <w:shd w:val="clear" w:color="auto" w:fill="FFFFFF"/>
        </w:rPr>
      </w:pPr>
    </w:p>
    <w:p w14:paraId="5622D4AA" w14:textId="77777777" w:rsidR="00CF1A03" w:rsidRPr="00CF1A03" w:rsidRDefault="00493605" w:rsidP="00CF1A03">
      <w:pPr>
        <w:pStyle w:val="NoSpacing"/>
        <w:rPr>
          <w:rFonts w:asciiTheme="minorHAnsi" w:hAnsiTheme="minorHAnsi"/>
          <w:sz w:val="22"/>
          <w:szCs w:val="22"/>
        </w:rPr>
      </w:pPr>
      <w:r w:rsidRPr="00CF1A03">
        <w:rPr>
          <w:rFonts w:asciiTheme="minorHAnsi" w:hAnsiTheme="minorHAnsi"/>
          <w:sz w:val="22"/>
          <w:szCs w:val="22"/>
        </w:rPr>
        <w:t xml:space="preserve">According to </w:t>
      </w:r>
      <w:r w:rsidR="0080277D" w:rsidRPr="00CF1A03">
        <w:rPr>
          <w:rFonts w:asciiTheme="minorHAnsi" w:hAnsiTheme="minorHAnsi"/>
          <w:sz w:val="22"/>
          <w:szCs w:val="22"/>
        </w:rPr>
        <w:t>Heskins</w:t>
      </w:r>
      <w:r w:rsidRPr="00CF1A03">
        <w:rPr>
          <w:rFonts w:asciiTheme="minorHAnsi" w:hAnsiTheme="minorHAnsi"/>
          <w:sz w:val="22"/>
          <w:szCs w:val="22"/>
        </w:rPr>
        <w:t>, (202</w:t>
      </w:r>
      <w:r w:rsidR="0080277D" w:rsidRPr="00CF1A03">
        <w:rPr>
          <w:rFonts w:asciiTheme="minorHAnsi" w:hAnsiTheme="minorHAnsi"/>
          <w:sz w:val="22"/>
          <w:szCs w:val="22"/>
        </w:rPr>
        <w:t>5</w:t>
      </w:r>
      <w:r w:rsidRPr="00CF1A03">
        <w:rPr>
          <w:rFonts w:asciiTheme="minorHAnsi" w:hAnsiTheme="minorHAnsi"/>
          <w:sz w:val="22"/>
          <w:szCs w:val="22"/>
        </w:rPr>
        <w:t xml:space="preserve">) </w:t>
      </w:r>
      <w:r w:rsidR="003C4CA6" w:rsidRPr="00CF1A03">
        <w:rPr>
          <w:rFonts w:asciiTheme="minorHAnsi" w:hAnsiTheme="minorHAnsi"/>
          <w:sz w:val="22"/>
          <w:szCs w:val="22"/>
        </w:rPr>
        <w:t>t</w:t>
      </w:r>
      <w:r w:rsidR="00074E90" w:rsidRPr="00CF1A03">
        <w:rPr>
          <w:rFonts w:asciiTheme="minorHAnsi" w:hAnsiTheme="minorHAnsi"/>
          <w:sz w:val="22"/>
          <w:szCs w:val="22"/>
        </w:rPr>
        <w:t>he expanding care facility funding dilemma is one of the sector's major dangers.</w:t>
      </w:r>
      <w:r w:rsidR="003C4CA6" w:rsidRPr="00CF1A03">
        <w:rPr>
          <w:rFonts w:asciiTheme="minorHAnsi" w:hAnsiTheme="minorHAnsi"/>
          <w:sz w:val="22"/>
          <w:szCs w:val="22"/>
        </w:rPr>
        <w:t xml:space="preserve"> </w:t>
      </w:r>
      <w:r w:rsidR="004511F8" w:rsidRPr="00CF1A03">
        <w:rPr>
          <w:rFonts w:asciiTheme="minorHAnsi" w:hAnsiTheme="minorHAnsi"/>
          <w:sz w:val="22"/>
          <w:szCs w:val="22"/>
        </w:rPr>
        <w:t xml:space="preserve">This includes funding from local authorities not keeping up; </w:t>
      </w:r>
      <w:r w:rsidR="00E15D01" w:rsidRPr="00CF1A03">
        <w:rPr>
          <w:rFonts w:asciiTheme="minorHAnsi" w:hAnsiTheme="minorHAnsi"/>
          <w:sz w:val="22"/>
          <w:szCs w:val="22"/>
        </w:rPr>
        <w:t>wage costs are increasing;</w:t>
      </w:r>
      <w:r w:rsidRPr="00CF1A03">
        <w:rPr>
          <w:rFonts w:asciiTheme="minorHAnsi" w:hAnsiTheme="minorHAnsi"/>
          <w:sz w:val="22"/>
          <w:szCs w:val="22"/>
        </w:rPr>
        <w:t xml:space="preserve"> </w:t>
      </w:r>
      <w:r w:rsidR="00E66DCA" w:rsidRPr="00CF1A03">
        <w:rPr>
          <w:rFonts w:asciiTheme="minorHAnsi" w:hAnsiTheme="minorHAnsi"/>
          <w:sz w:val="22"/>
          <w:szCs w:val="22"/>
        </w:rPr>
        <w:t xml:space="preserve">staff shortages </w:t>
      </w:r>
      <w:r w:rsidR="00A56F8D" w:rsidRPr="00CF1A03">
        <w:rPr>
          <w:rFonts w:asciiTheme="minorHAnsi" w:hAnsiTheme="minorHAnsi"/>
          <w:sz w:val="22"/>
          <w:szCs w:val="22"/>
        </w:rPr>
        <w:t>because of</w:t>
      </w:r>
      <w:r w:rsidR="00E66DCA" w:rsidRPr="00CF1A03">
        <w:rPr>
          <w:rFonts w:asciiTheme="minorHAnsi" w:hAnsiTheme="minorHAnsi"/>
          <w:sz w:val="22"/>
          <w:szCs w:val="22"/>
        </w:rPr>
        <w:t xml:space="preserve"> </w:t>
      </w:r>
      <w:r w:rsidR="00E402A3" w:rsidRPr="00CF1A03">
        <w:rPr>
          <w:rFonts w:asciiTheme="minorHAnsi" w:hAnsiTheme="minorHAnsi"/>
          <w:sz w:val="22"/>
          <w:szCs w:val="22"/>
        </w:rPr>
        <w:t>more stringent immigration rules.</w:t>
      </w:r>
      <w:r w:rsidR="001B4DBF" w:rsidRPr="00CF1A03">
        <w:rPr>
          <w:rFonts w:asciiTheme="minorHAnsi" w:hAnsiTheme="minorHAnsi"/>
          <w:sz w:val="22"/>
          <w:szCs w:val="22"/>
        </w:rPr>
        <w:t xml:space="preserve">  </w:t>
      </w:r>
      <w:r w:rsidRPr="00CF1A03">
        <w:rPr>
          <w:rFonts w:asciiTheme="minorHAnsi" w:hAnsiTheme="minorHAnsi"/>
          <w:sz w:val="22"/>
          <w:szCs w:val="22"/>
        </w:rPr>
        <w:t xml:space="preserve">This can lead to a risk of homes closing or being unable to maintain desired service levels. </w:t>
      </w:r>
      <w:r w:rsidRPr="00013CB3">
        <w:rPr>
          <w:rFonts w:asciiTheme="minorHAnsi" w:hAnsiTheme="minorHAnsi"/>
          <w:sz w:val="22"/>
          <w:szCs w:val="22"/>
        </w:rPr>
        <w:t xml:space="preserve">According to </w:t>
      </w:r>
      <w:r w:rsidR="00CC4F23" w:rsidRPr="00013CB3">
        <w:rPr>
          <w:rFonts w:asciiTheme="minorHAnsi" w:hAnsiTheme="minorHAnsi"/>
          <w:sz w:val="22"/>
          <w:szCs w:val="22"/>
        </w:rPr>
        <w:t>Mak</w:t>
      </w:r>
      <w:r w:rsidR="00862B6E" w:rsidRPr="00013CB3">
        <w:rPr>
          <w:rFonts w:asciiTheme="minorHAnsi" w:hAnsiTheme="minorHAnsi"/>
          <w:sz w:val="22"/>
          <w:szCs w:val="22"/>
        </w:rPr>
        <w:t>osinski</w:t>
      </w:r>
      <w:r w:rsidRPr="00013CB3">
        <w:rPr>
          <w:rFonts w:asciiTheme="minorHAnsi" w:hAnsiTheme="minorHAnsi"/>
          <w:sz w:val="22"/>
          <w:szCs w:val="22"/>
        </w:rPr>
        <w:t>, (2024) “Between 2020 and 2023, 40 elderly care homes in Wales closed and only four opened”.  There is a significant deficit in elderly care beds in Wales (</w:t>
      </w:r>
      <w:proofErr w:type="spellStart"/>
      <w:r w:rsidR="006125D2" w:rsidRPr="00013CB3">
        <w:rPr>
          <w:rFonts w:asciiTheme="minorHAnsi" w:hAnsiTheme="minorHAnsi"/>
          <w:sz w:val="22"/>
          <w:szCs w:val="22"/>
        </w:rPr>
        <w:t>Mak</w:t>
      </w:r>
      <w:r w:rsidR="00B355E8" w:rsidRPr="00013CB3">
        <w:rPr>
          <w:rFonts w:asciiTheme="minorHAnsi" w:hAnsiTheme="minorHAnsi"/>
          <w:sz w:val="22"/>
          <w:szCs w:val="22"/>
        </w:rPr>
        <w:t>osinski</w:t>
      </w:r>
      <w:proofErr w:type="spellEnd"/>
      <w:r w:rsidRPr="00013CB3">
        <w:rPr>
          <w:rFonts w:asciiTheme="minorHAnsi" w:hAnsiTheme="minorHAnsi"/>
          <w:sz w:val="22"/>
          <w:szCs w:val="22"/>
        </w:rPr>
        <w:t>, 2024).</w:t>
      </w:r>
      <w:r w:rsidR="001B4DBF" w:rsidRPr="00CF1A03">
        <w:rPr>
          <w:rFonts w:asciiTheme="minorHAnsi" w:hAnsiTheme="minorHAnsi"/>
          <w:sz w:val="22"/>
          <w:szCs w:val="22"/>
        </w:rPr>
        <w:t xml:space="preserve">  </w:t>
      </w:r>
      <w:r w:rsidRPr="00CF1A03">
        <w:rPr>
          <w:rFonts w:asciiTheme="minorHAnsi" w:hAnsiTheme="minorHAnsi"/>
          <w:sz w:val="22"/>
          <w:szCs w:val="22"/>
        </w:rPr>
        <w:t xml:space="preserve">For individuals, depending on how the care is funded, costs may be high and increasing, this can impact the person or their family financially.  Increases in the cost of food contributes to financial pressures.  According to Food and Drink </w:t>
      </w:r>
      <w:r w:rsidR="002673D6" w:rsidRPr="00CF1A03">
        <w:rPr>
          <w:rFonts w:asciiTheme="minorHAnsi" w:hAnsiTheme="minorHAnsi"/>
          <w:sz w:val="22"/>
          <w:szCs w:val="22"/>
        </w:rPr>
        <w:t xml:space="preserve">Federation </w:t>
      </w:r>
      <w:r w:rsidR="00007DCA" w:rsidRPr="00CF1A03">
        <w:rPr>
          <w:rFonts w:asciiTheme="minorHAnsi" w:hAnsiTheme="minorHAnsi"/>
          <w:sz w:val="22"/>
          <w:szCs w:val="22"/>
        </w:rPr>
        <w:t>(</w:t>
      </w:r>
      <w:r w:rsidRPr="00CF1A03">
        <w:rPr>
          <w:rFonts w:asciiTheme="minorHAnsi" w:hAnsiTheme="minorHAnsi"/>
          <w:sz w:val="22"/>
          <w:szCs w:val="22"/>
        </w:rPr>
        <w:t>2025</w:t>
      </w:r>
      <w:r w:rsidR="00007DCA" w:rsidRPr="00CF1A03">
        <w:rPr>
          <w:rFonts w:asciiTheme="minorHAnsi" w:hAnsiTheme="minorHAnsi"/>
          <w:sz w:val="22"/>
          <w:szCs w:val="22"/>
        </w:rPr>
        <w:t>)</w:t>
      </w:r>
      <w:r w:rsidRPr="00CF1A03">
        <w:rPr>
          <w:rFonts w:asciiTheme="minorHAnsi" w:hAnsiTheme="minorHAnsi"/>
          <w:sz w:val="22"/>
          <w:szCs w:val="22"/>
        </w:rPr>
        <w:t xml:space="preserve"> “Between January 2020 and July 2025, food and non-alcoholic drink prices rose 37%, compared with 28% for overall UK inflation”.  In comparison to the rest of the economy, the food and drink production sector has been more severely impacted by Brexit, the pandemic, and the conflict in Ukraine (Food and Drink </w:t>
      </w:r>
      <w:r w:rsidR="00FD189B" w:rsidRPr="00CF1A03">
        <w:rPr>
          <w:rFonts w:asciiTheme="minorHAnsi" w:hAnsiTheme="minorHAnsi"/>
          <w:sz w:val="22"/>
          <w:szCs w:val="22"/>
        </w:rPr>
        <w:t>Federation,</w:t>
      </w:r>
      <w:r w:rsidRPr="00CF1A03">
        <w:rPr>
          <w:rFonts w:asciiTheme="minorHAnsi" w:hAnsiTheme="minorHAnsi"/>
          <w:sz w:val="22"/>
          <w:szCs w:val="22"/>
        </w:rPr>
        <w:t>2025).</w:t>
      </w:r>
    </w:p>
    <w:p w14:paraId="34DDCAF7" w14:textId="6E65E583" w:rsidR="00493605" w:rsidRPr="00CF1A03" w:rsidRDefault="00493605" w:rsidP="00CF1A03">
      <w:pPr>
        <w:pStyle w:val="NoSpacing"/>
        <w:rPr>
          <w:rFonts w:asciiTheme="minorHAnsi" w:hAnsiTheme="minorHAnsi"/>
          <w:sz w:val="22"/>
          <w:szCs w:val="22"/>
        </w:rPr>
      </w:pPr>
      <w:r w:rsidRPr="00CF1A03">
        <w:rPr>
          <w:rFonts w:asciiTheme="minorHAnsi" w:hAnsiTheme="minorHAnsi"/>
          <w:sz w:val="22"/>
          <w:szCs w:val="22"/>
        </w:rPr>
        <w:br/>
        <w:t>One external factor that is currently having a positive impact on the residential care industry is around Transparency and Regulation and the ability to compare.  Those who are looking for a residential care home in Wales can use tools like the Care Inspectorate Wales (CIW) inspections and ratings</w:t>
      </w:r>
      <w:r w:rsidR="00460DB1" w:rsidRPr="00CF1A03">
        <w:rPr>
          <w:rFonts w:asciiTheme="minorHAnsi" w:hAnsiTheme="minorHAnsi"/>
          <w:sz w:val="22"/>
          <w:szCs w:val="22"/>
        </w:rPr>
        <w:t xml:space="preserve"> </w:t>
      </w:r>
      <w:r w:rsidRPr="00CF1A03">
        <w:rPr>
          <w:rFonts w:asciiTheme="minorHAnsi" w:hAnsiTheme="minorHAnsi"/>
          <w:sz w:val="22"/>
          <w:szCs w:val="22"/>
        </w:rPr>
        <w:t>portal</w:t>
      </w:r>
      <w:r w:rsidR="00AE2564" w:rsidRPr="00CF1A03">
        <w:rPr>
          <w:rFonts w:asciiTheme="minorHAnsi" w:hAnsiTheme="minorHAnsi"/>
          <w:sz w:val="22"/>
          <w:szCs w:val="22"/>
        </w:rPr>
        <w:t>,</w:t>
      </w:r>
      <w:r w:rsidRPr="00CF1A03">
        <w:rPr>
          <w:rFonts w:asciiTheme="minorHAnsi" w:hAnsiTheme="minorHAnsi"/>
          <w:sz w:val="22"/>
          <w:szCs w:val="22"/>
        </w:rPr>
        <w:t xml:space="preserve"> to find adult care homes, to research services, facilities, languages offered (Welsh / English) and see what is available locally.  This helps families make more informed choices.</w:t>
      </w:r>
    </w:p>
    <w:p w14:paraId="3BC03D66" w14:textId="540BAB78" w:rsidR="00493605" w:rsidRPr="00CF1A03" w:rsidRDefault="00493605" w:rsidP="00493605">
      <w:pPr>
        <w:rPr>
          <w:rFonts w:asciiTheme="minorHAnsi" w:hAnsiTheme="minorHAnsi"/>
          <w:color w:val="000000"/>
          <w:sz w:val="22"/>
          <w:szCs w:val="22"/>
        </w:rPr>
      </w:pPr>
      <w:r w:rsidRPr="00CF1A03">
        <w:rPr>
          <w:rFonts w:asciiTheme="minorHAnsi" w:hAnsiTheme="minorHAnsi"/>
          <w:color w:val="000000"/>
          <w:sz w:val="22"/>
          <w:szCs w:val="22"/>
        </w:rPr>
        <w:t xml:space="preserve">According to </w:t>
      </w:r>
      <w:r w:rsidR="00AB4DCA" w:rsidRPr="00CF1A03">
        <w:rPr>
          <w:rFonts w:asciiTheme="minorHAnsi" w:hAnsiTheme="minorHAnsi"/>
          <w:color w:val="000000"/>
          <w:sz w:val="22"/>
          <w:szCs w:val="22"/>
        </w:rPr>
        <w:t xml:space="preserve">Welsh Government </w:t>
      </w:r>
      <w:r w:rsidRPr="00CF1A03">
        <w:rPr>
          <w:rFonts w:asciiTheme="minorHAnsi" w:hAnsiTheme="minorHAnsi"/>
          <w:color w:val="000000"/>
          <w:sz w:val="22"/>
          <w:szCs w:val="22"/>
        </w:rPr>
        <w:t xml:space="preserve">(2022), on the website </w:t>
      </w:r>
      <w:r w:rsidR="009D097D" w:rsidRPr="00CF1A03">
        <w:rPr>
          <w:rFonts w:asciiTheme="minorHAnsi" w:hAnsiTheme="minorHAnsi"/>
          <w:color w:val="000000"/>
          <w:sz w:val="22"/>
          <w:szCs w:val="22"/>
        </w:rPr>
        <w:t>www.c</w:t>
      </w:r>
      <w:r w:rsidRPr="00CF1A03">
        <w:rPr>
          <w:rFonts w:asciiTheme="minorHAnsi" w:hAnsiTheme="minorHAnsi"/>
          <w:color w:val="000000"/>
          <w:sz w:val="22"/>
          <w:szCs w:val="22"/>
        </w:rPr>
        <w:t>are</w:t>
      </w:r>
      <w:r w:rsidR="009D097D" w:rsidRPr="00CF1A03">
        <w:rPr>
          <w:rFonts w:asciiTheme="minorHAnsi" w:hAnsiTheme="minorHAnsi"/>
          <w:color w:val="000000"/>
          <w:sz w:val="22"/>
          <w:szCs w:val="22"/>
        </w:rPr>
        <w:t>h</w:t>
      </w:r>
      <w:r w:rsidRPr="00CF1A03">
        <w:rPr>
          <w:rFonts w:asciiTheme="minorHAnsi" w:hAnsiTheme="minorHAnsi"/>
          <w:color w:val="000000"/>
          <w:sz w:val="22"/>
          <w:szCs w:val="22"/>
        </w:rPr>
        <w:t>omes.</w:t>
      </w:r>
      <w:r w:rsidR="00AB4DCA" w:rsidRPr="00CF1A03">
        <w:rPr>
          <w:rFonts w:asciiTheme="minorHAnsi" w:hAnsiTheme="minorHAnsi"/>
          <w:color w:val="000000"/>
          <w:sz w:val="22"/>
          <w:szCs w:val="22"/>
        </w:rPr>
        <w:t>w</w:t>
      </w:r>
      <w:r w:rsidRPr="00CF1A03">
        <w:rPr>
          <w:rFonts w:asciiTheme="minorHAnsi" w:hAnsiTheme="minorHAnsi"/>
          <w:color w:val="000000"/>
          <w:sz w:val="22"/>
          <w:szCs w:val="22"/>
        </w:rPr>
        <w:t>ales you can:</w:t>
      </w:r>
    </w:p>
    <w:p w14:paraId="37F83C44" w14:textId="77777777" w:rsidR="00AB4DCA" w:rsidRPr="00CF1A03" w:rsidRDefault="00AB4DCA" w:rsidP="00493605">
      <w:pPr>
        <w:rPr>
          <w:rFonts w:asciiTheme="minorHAnsi" w:hAnsiTheme="minorHAnsi"/>
          <w:color w:val="000000"/>
          <w:sz w:val="22"/>
          <w:szCs w:val="22"/>
        </w:rPr>
      </w:pPr>
    </w:p>
    <w:p w14:paraId="59003976" w14:textId="77777777" w:rsidR="00493605" w:rsidRPr="00CF1A03" w:rsidRDefault="00493605" w:rsidP="00493605">
      <w:pPr>
        <w:pStyle w:val="ListParagraph"/>
        <w:numPr>
          <w:ilvl w:val="0"/>
          <w:numId w:val="4"/>
        </w:numPr>
        <w:rPr>
          <w:rFonts w:asciiTheme="minorHAnsi" w:hAnsiTheme="minorHAnsi"/>
          <w:color w:val="000000"/>
          <w:sz w:val="22"/>
          <w:szCs w:val="22"/>
        </w:rPr>
      </w:pPr>
      <w:r w:rsidRPr="00CF1A03">
        <w:rPr>
          <w:rFonts w:asciiTheme="minorHAnsi" w:hAnsiTheme="minorHAnsi"/>
          <w:color w:val="000000"/>
          <w:sz w:val="22"/>
          <w:szCs w:val="22"/>
        </w:rPr>
        <w:t>Search for care homes in your postcode area</w:t>
      </w:r>
    </w:p>
    <w:p w14:paraId="78A941AD" w14:textId="77777777" w:rsidR="00493605" w:rsidRPr="00CF1A03" w:rsidRDefault="00493605" w:rsidP="00493605">
      <w:pPr>
        <w:pStyle w:val="ListParagraph"/>
        <w:numPr>
          <w:ilvl w:val="0"/>
          <w:numId w:val="4"/>
        </w:numPr>
        <w:rPr>
          <w:rFonts w:asciiTheme="minorHAnsi" w:hAnsiTheme="minorHAnsi"/>
          <w:color w:val="000000"/>
          <w:sz w:val="22"/>
          <w:szCs w:val="22"/>
        </w:rPr>
      </w:pPr>
      <w:r w:rsidRPr="00CF1A03">
        <w:rPr>
          <w:rFonts w:asciiTheme="minorHAnsi" w:hAnsiTheme="minorHAnsi"/>
          <w:color w:val="000000"/>
          <w:sz w:val="22"/>
          <w:szCs w:val="22"/>
        </w:rPr>
        <w:t>Look for care homes that offer nursing, learning disabilities, mental health, respite care or day services.</w:t>
      </w:r>
    </w:p>
    <w:p w14:paraId="10497393" w14:textId="77777777" w:rsidR="00493605" w:rsidRPr="00CF1A03" w:rsidRDefault="00493605" w:rsidP="00493605">
      <w:pPr>
        <w:pStyle w:val="ListParagraph"/>
        <w:numPr>
          <w:ilvl w:val="0"/>
          <w:numId w:val="4"/>
        </w:numPr>
        <w:rPr>
          <w:rFonts w:asciiTheme="minorHAnsi" w:hAnsiTheme="minorHAnsi"/>
          <w:color w:val="000000"/>
          <w:sz w:val="22"/>
          <w:szCs w:val="22"/>
        </w:rPr>
      </w:pPr>
      <w:r w:rsidRPr="00CF1A03">
        <w:rPr>
          <w:rFonts w:asciiTheme="minorHAnsi" w:hAnsiTheme="minorHAnsi"/>
          <w:color w:val="000000"/>
          <w:sz w:val="22"/>
          <w:szCs w:val="22"/>
        </w:rPr>
        <w:t>Find care homes that deliver their service in Welsh or other languages.</w:t>
      </w:r>
    </w:p>
    <w:p w14:paraId="6CE38D44" w14:textId="77777777" w:rsidR="00493605" w:rsidRPr="00CF1A03" w:rsidRDefault="00493605" w:rsidP="00493605">
      <w:pPr>
        <w:pStyle w:val="ListParagraph"/>
        <w:numPr>
          <w:ilvl w:val="0"/>
          <w:numId w:val="4"/>
        </w:numPr>
        <w:rPr>
          <w:rFonts w:asciiTheme="minorHAnsi" w:hAnsiTheme="minorHAnsi"/>
          <w:color w:val="000000"/>
          <w:sz w:val="22"/>
          <w:szCs w:val="22"/>
        </w:rPr>
      </w:pPr>
      <w:r w:rsidRPr="00CF1A03">
        <w:rPr>
          <w:rFonts w:asciiTheme="minorHAnsi" w:hAnsiTheme="minorHAnsi"/>
          <w:color w:val="000000"/>
          <w:sz w:val="22"/>
          <w:szCs w:val="22"/>
        </w:rPr>
        <w:t>Read the latest care inspectorate Wales inspection reports.</w:t>
      </w:r>
    </w:p>
    <w:p w14:paraId="70AF52C0" w14:textId="77777777" w:rsidR="00493605" w:rsidRPr="00CF1A03" w:rsidRDefault="00493605" w:rsidP="00493605">
      <w:pPr>
        <w:pStyle w:val="ListParagraph"/>
        <w:numPr>
          <w:ilvl w:val="0"/>
          <w:numId w:val="4"/>
        </w:numPr>
        <w:rPr>
          <w:rFonts w:asciiTheme="minorHAnsi" w:hAnsiTheme="minorHAnsi"/>
          <w:color w:val="000000"/>
          <w:sz w:val="22"/>
          <w:szCs w:val="22"/>
        </w:rPr>
      </w:pPr>
      <w:r w:rsidRPr="00CF1A03">
        <w:rPr>
          <w:rFonts w:asciiTheme="minorHAnsi" w:hAnsiTheme="minorHAnsi"/>
          <w:color w:val="000000"/>
          <w:sz w:val="22"/>
          <w:szCs w:val="22"/>
        </w:rPr>
        <w:t>View information about typical weekly costs.</w:t>
      </w:r>
    </w:p>
    <w:p w14:paraId="110682EB" w14:textId="77777777" w:rsidR="00493605" w:rsidRPr="00CF1A03" w:rsidRDefault="00493605" w:rsidP="00493605">
      <w:pPr>
        <w:rPr>
          <w:rFonts w:asciiTheme="minorHAnsi" w:hAnsiTheme="minorHAnsi"/>
          <w:color w:val="000000"/>
          <w:sz w:val="22"/>
          <w:szCs w:val="22"/>
        </w:rPr>
      </w:pPr>
      <w:r w:rsidRPr="00CF1A03">
        <w:rPr>
          <w:rStyle w:val="apple-converted-space"/>
          <w:rFonts w:asciiTheme="minorHAnsi" w:hAnsiTheme="minorHAnsi"/>
          <w:color w:val="000000"/>
          <w:sz w:val="22"/>
          <w:szCs w:val="22"/>
        </w:rPr>
        <w:t> </w:t>
      </w:r>
      <w:r w:rsidRPr="00CF1A03">
        <w:rPr>
          <w:rFonts w:asciiTheme="minorHAnsi" w:hAnsiTheme="minorHAnsi"/>
          <w:color w:val="000000"/>
          <w:sz w:val="22"/>
          <w:szCs w:val="22"/>
        </w:rPr>
        <w:br/>
      </w:r>
    </w:p>
    <w:p w14:paraId="41D92BE4" w14:textId="24C99633" w:rsidR="00493605" w:rsidRPr="00CF1A03" w:rsidRDefault="00493605" w:rsidP="00493605">
      <w:pPr>
        <w:pStyle w:val="NoSpacing"/>
        <w:rPr>
          <w:rFonts w:asciiTheme="minorHAnsi" w:hAnsiTheme="minorHAnsi"/>
          <w:color w:val="000000"/>
          <w:sz w:val="22"/>
          <w:szCs w:val="22"/>
        </w:rPr>
      </w:pPr>
      <w:r w:rsidRPr="00CF1A03">
        <w:rPr>
          <w:rFonts w:asciiTheme="minorHAnsi" w:hAnsiTheme="minorHAnsi"/>
          <w:color w:val="000000"/>
          <w:sz w:val="22"/>
          <w:szCs w:val="22"/>
        </w:rPr>
        <w:t xml:space="preserve">As confirmed in the report, </w:t>
      </w:r>
      <w:r w:rsidR="002D28A1" w:rsidRPr="00CF1A03">
        <w:rPr>
          <w:rFonts w:asciiTheme="minorHAnsi" w:hAnsiTheme="minorHAnsi"/>
          <w:color w:val="111111"/>
          <w:kern w:val="36"/>
          <w:sz w:val="22"/>
          <w:szCs w:val="22"/>
        </w:rPr>
        <w:t>Care Inspectorate</w:t>
      </w:r>
      <w:r w:rsidR="000901DE" w:rsidRPr="00CF1A03">
        <w:rPr>
          <w:rFonts w:asciiTheme="minorHAnsi" w:hAnsiTheme="minorHAnsi"/>
          <w:color w:val="111111"/>
          <w:kern w:val="36"/>
          <w:sz w:val="22"/>
          <w:szCs w:val="22"/>
        </w:rPr>
        <w:t xml:space="preserve"> Wales (2025)</w:t>
      </w:r>
      <w:r w:rsidRPr="00CF1A03">
        <w:rPr>
          <w:rFonts w:asciiTheme="minorHAnsi" w:hAnsiTheme="minorHAnsi"/>
          <w:color w:val="111111"/>
          <w:kern w:val="36"/>
          <w:sz w:val="22"/>
          <w:szCs w:val="22"/>
        </w:rPr>
        <w:t xml:space="preserve"> “</w:t>
      </w:r>
      <w:r w:rsidRPr="00CF1A03">
        <w:rPr>
          <w:rFonts w:asciiTheme="minorHAnsi" w:hAnsiTheme="minorHAnsi"/>
          <w:sz w:val="22"/>
          <w:szCs w:val="22"/>
          <w:shd w:val="clear" w:color="auto" w:fill="FFFFFF"/>
        </w:rPr>
        <w:t>From 1 April 2025, care providers will be required by law to display their CIW ratings, marking a significant step forward in improving transparency and helping people make informed choices about care services”.</w:t>
      </w:r>
      <w:r w:rsidRPr="00CF1A03">
        <w:rPr>
          <w:rFonts w:asciiTheme="minorHAnsi" w:hAnsiTheme="minorHAnsi"/>
          <w:color w:val="000000"/>
          <w:sz w:val="22"/>
          <w:szCs w:val="22"/>
        </w:rPr>
        <w:t xml:space="preserve">  The four ratings are:</w:t>
      </w:r>
    </w:p>
    <w:p w14:paraId="43759E59" w14:textId="77777777" w:rsidR="00493605" w:rsidRPr="00CF1A03" w:rsidRDefault="00493605" w:rsidP="00493605">
      <w:pPr>
        <w:pStyle w:val="NoSpacing"/>
        <w:numPr>
          <w:ilvl w:val="0"/>
          <w:numId w:val="13"/>
        </w:numPr>
        <w:rPr>
          <w:rFonts w:asciiTheme="minorHAnsi" w:eastAsiaTheme="majorEastAsia" w:hAnsiTheme="minorHAnsi"/>
          <w:color w:val="000000"/>
          <w:kern w:val="2"/>
          <w:sz w:val="22"/>
          <w:szCs w:val="22"/>
          <w:lang w:eastAsia="en-US"/>
        </w:rPr>
      </w:pPr>
      <w:r w:rsidRPr="00CF1A03">
        <w:rPr>
          <w:rFonts w:asciiTheme="minorHAnsi" w:hAnsiTheme="minorHAnsi"/>
          <w:sz w:val="22"/>
          <w:szCs w:val="22"/>
        </w:rPr>
        <w:lastRenderedPageBreak/>
        <w:t>Excellent</w:t>
      </w:r>
    </w:p>
    <w:p w14:paraId="124891FA" w14:textId="77777777" w:rsidR="00493605" w:rsidRPr="00CF1A03" w:rsidRDefault="00493605" w:rsidP="00493605">
      <w:pPr>
        <w:pStyle w:val="ListParagraph"/>
        <w:numPr>
          <w:ilvl w:val="0"/>
          <w:numId w:val="11"/>
        </w:numPr>
        <w:rPr>
          <w:rFonts w:asciiTheme="minorHAnsi" w:hAnsiTheme="minorHAnsi"/>
          <w:color w:val="000000"/>
          <w:sz w:val="22"/>
          <w:szCs w:val="22"/>
        </w:rPr>
      </w:pPr>
      <w:r w:rsidRPr="00CF1A03">
        <w:rPr>
          <w:rFonts w:asciiTheme="minorHAnsi" w:hAnsiTheme="minorHAnsi"/>
          <w:color w:val="000000"/>
          <w:sz w:val="22"/>
          <w:szCs w:val="22"/>
        </w:rPr>
        <w:t>Good</w:t>
      </w:r>
    </w:p>
    <w:p w14:paraId="0514EEE7" w14:textId="77777777" w:rsidR="00493605" w:rsidRPr="00CF1A03" w:rsidRDefault="00493605" w:rsidP="00493605">
      <w:pPr>
        <w:pStyle w:val="ListParagraph"/>
        <w:numPr>
          <w:ilvl w:val="0"/>
          <w:numId w:val="11"/>
        </w:numPr>
        <w:rPr>
          <w:rFonts w:asciiTheme="minorHAnsi" w:hAnsiTheme="minorHAnsi"/>
          <w:color w:val="000000"/>
          <w:sz w:val="22"/>
          <w:szCs w:val="22"/>
        </w:rPr>
      </w:pPr>
      <w:r w:rsidRPr="00CF1A03">
        <w:rPr>
          <w:rFonts w:asciiTheme="minorHAnsi" w:hAnsiTheme="minorHAnsi"/>
          <w:color w:val="000000"/>
          <w:sz w:val="22"/>
          <w:szCs w:val="22"/>
        </w:rPr>
        <w:t>Requires Improvement</w:t>
      </w:r>
    </w:p>
    <w:p w14:paraId="0F1DC78C" w14:textId="77777777" w:rsidR="00493605" w:rsidRPr="00CF1A03" w:rsidRDefault="00493605" w:rsidP="00493605">
      <w:pPr>
        <w:pStyle w:val="ListParagraph"/>
        <w:numPr>
          <w:ilvl w:val="0"/>
          <w:numId w:val="11"/>
        </w:numPr>
        <w:rPr>
          <w:rStyle w:val="apple-converted-space"/>
          <w:rFonts w:asciiTheme="minorHAnsi" w:hAnsiTheme="minorHAnsi"/>
          <w:color w:val="000000"/>
          <w:sz w:val="22"/>
          <w:szCs w:val="22"/>
        </w:rPr>
      </w:pPr>
      <w:r w:rsidRPr="00CF1A03">
        <w:rPr>
          <w:rFonts w:asciiTheme="minorHAnsi" w:hAnsiTheme="minorHAnsi"/>
          <w:color w:val="000000"/>
          <w:sz w:val="22"/>
          <w:szCs w:val="22"/>
        </w:rPr>
        <w:t>Requires Significant Improvement</w:t>
      </w:r>
    </w:p>
    <w:p w14:paraId="047CFF1C" w14:textId="77777777" w:rsidR="00493605" w:rsidRPr="00CF1A03" w:rsidRDefault="00493605" w:rsidP="00493605">
      <w:pPr>
        <w:rPr>
          <w:rStyle w:val="apple-converted-space"/>
          <w:rFonts w:asciiTheme="minorHAnsi" w:hAnsiTheme="minorHAnsi"/>
          <w:color w:val="000000"/>
          <w:sz w:val="22"/>
          <w:szCs w:val="22"/>
        </w:rPr>
      </w:pPr>
    </w:p>
    <w:p w14:paraId="4A537FF5" w14:textId="77777777" w:rsidR="00493605" w:rsidRPr="001D49F6" w:rsidRDefault="00493605" w:rsidP="00493605">
      <w:pPr>
        <w:rPr>
          <w:rStyle w:val="apple-converted-space"/>
          <w:rFonts w:asciiTheme="minorHAnsi" w:hAnsiTheme="minorHAnsi"/>
          <w:color w:val="000000"/>
          <w:sz w:val="22"/>
          <w:szCs w:val="22"/>
        </w:rPr>
      </w:pPr>
      <w:r w:rsidRPr="00CF1A03">
        <w:rPr>
          <w:rStyle w:val="apple-converted-space"/>
          <w:rFonts w:asciiTheme="minorHAnsi" w:hAnsiTheme="minorHAnsi"/>
          <w:color w:val="000000"/>
          <w:sz w:val="22"/>
          <w:szCs w:val="22"/>
        </w:rPr>
        <w:t>The goal of the new grading system is to give people more authority whe</w:t>
      </w:r>
      <w:r w:rsidRPr="001D49F6">
        <w:rPr>
          <w:rStyle w:val="apple-converted-space"/>
          <w:rFonts w:asciiTheme="minorHAnsi" w:hAnsiTheme="minorHAnsi"/>
          <w:color w:val="000000"/>
          <w:sz w:val="22"/>
          <w:szCs w:val="22"/>
        </w:rPr>
        <w:t>n it comes to choosing how best to care for themselves, their loved ones, and friends. Four major themes will receive ratings:</w:t>
      </w:r>
    </w:p>
    <w:p w14:paraId="0060A8FC" w14:textId="77777777" w:rsidR="00493605" w:rsidRPr="001D49F6" w:rsidRDefault="00493605" w:rsidP="00493605">
      <w:pPr>
        <w:pStyle w:val="ListParagraph"/>
        <w:numPr>
          <w:ilvl w:val="0"/>
          <w:numId w:val="12"/>
        </w:numPr>
        <w:rPr>
          <w:rStyle w:val="apple-converted-space"/>
          <w:rFonts w:asciiTheme="minorHAnsi" w:hAnsiTheme="minorHAnsi"/>
          <w:color w:val="000000"/>
          <w:sz w:val="22"/>
          <w:szCs w:val="22"/>
        </w:rPr>
      </w:pPr>
      <w:r w:rsidRPr="001D49F6">
        <w:rPr>
          <w:rStyle w:val="apple-converted-space"/>
          <w:rFonts w:asciiTheme="minorHAnsi" w:hAnsiTheme="minorHAnsi"/>
          <w:color w:val="000000"/>
          <w:sz w:val="22"/>
          <w:szCs w:val="22"/>
        </w:rPr>
        <w:t>Well-Being</w:t>
      </w:r>
    </w:p>
    <w:p w14:paraId="173F69E5" w14:textId="77777777" w:rsidR="00493605" w:rsidRPr="001D49F6" w:rsidRDefault="00493605" w:rsidP="00493605">
      <w:pPr>
        <w:pStyle w:val="ListParagraph"/>
        <w:numPr>
          <w:ilvl w:val="0"/>
          <w:numId w:val="12"/>
        </w:numPr>
        <w:rPr>
          <w:rStyle w:val="apple-converted-space"/>
          <w:rFonts w:asciiTheme="minorHAnsi" w:hAnsiTheme="minorHAnsi"/>
          <w:color w:val="000000"/>
          <w:sz w:val="22"/>
          <w:szCs w:val="22"/>
        </w:rPr>
      </w:pPr>
      <w:r w:rsidRPr="001D49F6">
        <w:rPr>
          <w:rStyle w:val="apple-converted-space"/>
          <w:rFonts w:asciiTheme="minorHAnsi" w:hAnsiTheme="minorHAnsi"/>
          <w:color w:val="000000"/>
          <w:sz w:val="22"/>
          <w:szCs w:val="22"/>
        </w:rPr>
        <w:t>Care and Support</w:t>
      </w:r>
    </w:p>
    <w:p w14:paraId="76CE3F52" w14:textId="77777777" w:rsidR="00493605" w:rsidRPr="001D49F6" w:rsidRDefault="00493605" w:rsidP="00493605">
      <w:pPr>
        <w:pStyle w:val="ListParagraph"/>
        <w:numPr>
          <w:ilvl w:val="0"/>
          <w:numId w:val="12"/>
        </w:numPr>
        <w:rPr>
          <w:rStyle w:val="apple-converted-space"/>
          <w:rFonts w:asciiTheme="minorHAnsi" w:hAnsiTheme="minorHAnsi"/>
          <w:color w:val="000000"/>
          <w:sz w:val="22"/>
          <w:szCs w:val="22"/>
        </w:rPr>
      </w:pPr>
      <w:r w:rsidRPr="001D49F6">
        <w:rPr>
          <w:rStyle w:val="apple-converted-space"/>
          <w:rFonts w:asciiTheme="minorHAnsi" w:hAnsiTheme="minorHAnsi"/>
          <w:color w:val="000000"/>
          <w:sz w:val="22"/>
          <w:szCs w:val="22"/>
        </w:rPr>
        <w:t>Leadership and Management</w:t>
      </w:r>
    </w:p>
    <w:p w14:paraId="61601FC9" w14:textId="77777777" w:rsidR="00493605" w:rsidRPr="001D49F6" w:rsidRDefault="00493605" w:rsidP="00493605">
      <w:pPr>
        <w:pStyle w:val="ListParagraph"/>
        <w:numPr>
          <w:ilvl w:val="0"/>
          <w:numId w:val="12"/>
        </w:numPr>
        <w:rPr>
          <w:rStyle w:val="apple-converted-space"/>
          <w:rFonts w:asciiTheme="minorHAnsi" w:hAnsiTheme="minorHAnsi"/>
          <w:color w:val="000000"/>
          <w:sz w:val="22"/>
          <w:szCs w:val="22"/>
        </w:rPr>
      </w:pPr>
      <w:r w:rsidRPr="001D49F6">
        <w:rPr>
          <w:rStyle w:val="apple-converted-space"/>
          <w:rFonts w:asciiTheme="minorHAnsi" w:hAnsiTheme="minorHAnsi"/>
          <w:color w:val="000000"/>
          <w:sz w:val="22"/>
          <w:szCs w:val="22"/>
        </w:rPr>
        <w:t>Environment</w:t>
      </w:r>
    </w:p>
    <w:p w14:paraId="3FB03CC2" w14:textId="77777777" w:rsidR="00493605" w:rsidRPr="001D49F6" w:rsidRDefault="00493605" w:rsidP="00493605">
      <w:pPr>
        <w:pStyle w:val="ListParagraph"/>
        <w:rPr>
          <w:rStyle w:val="apple-converted-space"/>
          <w:rFonts w:asciiTheme="minorHAnsi" w:hAnsiTheme="minorHAnsi"/>
          <w:color w:val="000000"/>
          <w:sz w:val="22"/>
          <w:szCs w:val="22"/>
        </w:rPr>
      </w:pPr>
    </w:p>
    <w:p w14:paraId="0B375FDB" w14:textId="24B2C972" w:rsidR="00232D17" w:rsidRPr="00232D17" w:rsidRDefault="00493605" w:rsidP="00493605">
      <w:pPr>
        <w:rPr>
          <w:rStyle w:val="ms-1"/>
        </w:rPr>
      </w:pPr>
      <w:r w:rsidRPr="001D49F6">
        <w:rPr>
          <w:rStyle w:val="ms-1"/>
          <w:rFonts w:asciiTheme="minorHAnsi" w:hAnsiTheme="minorHAnsi"/>
          <w:color w:val="000000"/>
          <w:sz w:val="22"/>
          <w:szCs w:val="22"/>
        </w:rPr>
        <w:t xml:space="preserve">More information can be found on the website: </w:t>
      </w:r>
      <w:r w:rsidR="00486E8B">
        <w:rPr>
          <w:rStyle w:val="ms-1"/>
          <w:rFonts w:asciiTheme="minorHAnsi" w:hAnsiTheme="minorHAnsi"/>
          <w:color w:val="000000"/>
          <w:sz w:val="22"/>
          <w:szCs w:val="22"/>
        </w:rPr>
        <w:t>www.</w:t>
      </w:r>
      <w:hyperlink r:id="rId7" w:tgtFrame="_blank" w:history="1">
        <w:r w:rsidRPr="001D49F6">
          <w:rPr>
            <w:rStyle w:val="max-w-15ch"/>
            <w:rFonts w:asciiTheme="minorHAnsi" w:hAnsiTheme="minorHAnsi"/>
            <w:color w:val="0000FF"/>
            <w:sz w:val="22"/>
            <w:szCs w:val="22"/>
            <w:u w:val="single"/>
          </w:rPr>
          <w:t>careinspectorate.wales</w:t>
        </w:r>
      </w:hyperlink>
    </w:p>
    <w:p w14:paraId="13D5EF4D" w14:textId="77777777" w:rsidR="00493605" w:rsidRPr="001D49F6" w:rsidRDefault="00493605" w:rsidP="00493605">
      <w:pPr>
        <w:rPr>
          <w:rFonts w:asciiTheme="minorHAnsi" w:hAnsiTheme="minorHAnsi" w:cs="Arial"/>
          <w:color w:val="202020"/>
          <w:sz w:val="22"/>
          <w:szCs w:val="22"/>
          <w:shd w:val="clear" w:color="auto" w:fill="FFFFFF"/>
        </w:rPr>
      </w:pPr>
    </w:p>
    <w:p w14:paraId="114A0955" w14:textId="77777777" w:rsidR="00493605" w:rsidRPr="0052424F" w:rsidRDefault="00493605" w:rsidP="00493605">
      <w:pPr>
        <w:rPr>
          <w:rFonts w:asciiTheme="minorHAnsi" w:hAnsiTheme="minorHAnsi" w:cs="Arial"/>
          <w:color w:val="202020"/>
          <w:sz w:val="22"/>
          <w:szCs w:val="22"/>
          <w:shd w:val="clear" w:color="auto" w:fill="FFFFFF"/>
        </w:rPr>
      </w:pPr>
    </w:p>
    <w:p w14:paraId="6054C9BC" w14:textId="77777777" w:rsidR="00493605" w:rsidRPr="00EB0FF5" w:rsidRDefault="00493605" w:rsidP="00493605">
      <w:pPr>
        <w:spacing w:after="300"/>
        <w:outlineLvl w:val="1"/>
        <w:rPr>
          <w:rFonts w:asciiTheme="minorHAnsi" w:hAnsiTheme="minorHAnsi" w:cs="Arial"/>
          <w:b/>
          <w:bCs/>
          <w:color w:val="0B0C0C"/>
          <w:sz w:val="22"/>
          <w:szCs w:val="22"/>
        </w:rPr>
      </w:pPr>
      <w:r w:rsidRPr="00EB0FF5">
        <w:rPr>
          <w:rFonts w:asciiTheme="minorHAnsi" w:hAnsiTheme="minorHAnsi" w:cs="Arial"/>
          <w:b/>
          <w:bCs/>
          <w:color w:val="0B0C0C"/>
          <w:sz w:val="22"/>
          <w:szCs w:val="22"/>
        </w:rPr>
        <w:t>Under Kirsten’s ownership of Calmere House, there was little investment in technology.  Chaffinch Group want to change this approach and have decided to implement technology to deliver better patient care and employee experience.  Assess how technology could be used by Chaffinch Group and how this would impact work at Calmere House. (AC 1.4)</w:t>
      </w:r>
    </w:p>
    <w:p w14:paraId="2FCC128E" w14:textId="574A323E" w:rsidR="00493605" w:rsidRPr="00EB0FF5" w:rsidRDefault="00C20B43" w:rsidP="00493605">
      <w:pPr>
        <w:rPr>
          <w:rFonts w:asciiTheme="minorHAnsi" w:hAnsiTheme="minorHAnsi"/>
          <w:sz w:val="22"/>
          <w:szCs w:val="22"/>
        </w:rPr>
      </w:pPr>
      <w:r>
        <w:rPr>
          <w:rFonts w:asciiTheme="minorHAnsi" w:hAnsiTheme="minorHAnsi"/>
          <w:sz w:val="22"/>
          <w:szCs w:val="22"/>
        </w:rPr>
        <w:t>According to Welsh Government</w:t>
      </w:r>
      <w:r w:rsidR="0099347A">
        <w:rPr>
          <w:rFonts w:asciiTheme="minorHAnsi" w:hAnsiTheme="minorHAnsi"/>
          <w:sz w:val="22"/>
          <w:szCs w:val="22"/>
        </w:rPr>
        <w:t xml:space="preserve"> </w:t>
      </w:r>
      <w:r>
        <w:rPr>
          <w:rFonts w:asciiTheme="minorHAnsi" w:hAnsiTheme="minorHAnsi"/>
          <w:sz w:val="22"/>
          <w:szCs w:val="22"/>
        </w:rPr>
        <w:t xml:space="preserve">(2025) </w:t>
      </w:r>
      <w:r w:rsidR="00493605" w:rsidRPr="00EB0FF5">
        <w:rPr>
          <w:rFonts w:asciiTheme="minorHAnsi" w:hAnsiTheme="minorHAnsi"/>
          <w:sz w:val="22"/>
          <w:szCs w:val="22"/>
        </w:rPr>
        <w:t xml:space="preserve">In Wales, residential care homes are facing increasing pressures.  Rising utility and staffing costs, complex care needs, and growing expectations for person-centred, high-quality care.  Technology offers a practical and strategic solution to these challenges.  It can improve safety, enhance residents’ wellbeing, streamline staff workflows, and ensure compliance with Care Inspectorate Wales (CIW) and Welsh Government digital strategies. </w:t>
      </w:r>
    </w:p>
    <w:p w14:paraId="249A1588" w14:textId="77777777" w:rsidR="00493605" w:rsidRPr="00EB0FF5" w:rsidRDefault="00493605" w:rsidP="00493605">
      <w:pPr>
        <w:rPr>
          <w:rFonts w:asciiTheme="minorHAnsi" w:hAnsiTheme="minorHAnsi"/>
          <w:sz w:val="22"/>
          <w:szCs w:val="22"/>
        </w:rPr>
      </w:pPr>
    </w:p>
    <w:p w14:paraId="7AADFC80" w14:textId="42AF370C" w:rsidR="00021FA3" w:rsidRPr="00EB0FF5" w:rsidRDefault="00961B7D" w:rsidP="00021FA3">
      <w:pPr>
        <w:rPr>
          <w:rFonts w:asciiTheme="minorHAnsi" w:hAnsiTheme="minorHAnsi"/>
          <w:sz w:val="22"/>
          <w:szCs w:val="22"/>
        </w:rPr>
      </w:pPr>
      <w:r>
        <w:rPr>
          <w:rFonts w:asciiTheme="minorHAnsi" w:hAnsiTheme="minorHAnsi"/>
          <w:sz w:val="22"/>
          <w:szCs w:val="22"/>
        </w:rPr>
        <w:t>Social Care Wales (2024) notes that t</w:t>
      </w:r>
      <w:r w:rsidR="00493605" w:rsidRPr="00EB0FF5">
        <w:rPr>
          <w:rFonts w:asciiTheme="minorHAnsi" w:hAnsiTheme="minorHAnsi"/>
          <w:sz w:val="22"/>
          <w:szCs w:val="22"/>
        </w:rPr>
        <w:t xml:space="preserve">he Welsh Government has set clear priorities for digital transformation in health and social care. </w:t>
      </w:r>
    </w:p>
    <w:p w14:paraId="619B97F3" w14:textId="77777777" w:rsidR="004D71CE" w:rsidRDefault="00493605" w:rsidP="004D71CE">
      <w:pPr>
        <w:rPr>
          <w:rFonts w:asciiTheme="minorHAnsi" w:hAnsiTheme="minorHAnsi"/>
          <w:sz w:val="22"/>
          <w:szCs w:val="22"/>
        </w:rPr>
      </w:pPr>
      <w:r w:rsidRPr="004D71CE">
        <w:rPr>
          <w:rFonts w:asciiTheme="minorHAnsi" w:hAnsiTheme="minorHAnsi"/>
          <w:sz w:val="22"/>
          <w:szCs w:val="22"/>
        </w:rPr>
        <w:t>Key strategies include:</w:t>
      </w:r>
    </w:p>
    <w:p w14:paraId="264D1CFC" w14:textId="088242C8" w:rsidR="004D71CE" w:rsidRPr="004D71CE" w:rsidRDefault="009263CD" w:rsidP="004D71CE">
      <w:pPr>
        <w:pStyle w:val="ListParagraph"/>
        <w:numPr>
          <w:ilvl w:val="0"/>
          <w:numId w:val="22"/>
        </w:numPr>
        <w:rPr>
          <w:rFonts w:asciiTheme="minorHAnsi" w:hAnsiTheme="minorHAnsi"/>
          <w:sz w:val="22"/>
          <w:szCs w:val="22"/>
        </w:rPr>
      </w:pPr>
      <w:r w:rsidRPr="004D71CE">
        <w:rPr>
          <w:rFonts w:asciiTheme="minorHAnsi" w:hAnsiTheme="minorHAnsi"/>
          <w:sz w:val="22"/>
          <w:szCs w:val="22"/>
        </w:rPr>
        <w:t>Social Care Wales (2024)</w:t>
      </w:r>
      <w:r w:rsidR="00493605" w:rsidRPr="004D71CE">
        <w:rPr>
          <w:rFonts w:asciiTheme="minorHAnsi" w:hAnsiTheme="minorHAnsi"/>
          <w:sz w:val="22"/>
          <w:szCs w:val="22"/>
        </w:rPr>
        <w:t xml:space="preserve"> </w:t>
      </w:r>
      <w:r w:rsidR="00B35E7B">
        <w:rPr>
          <w:rFonts w:asciiTheme="minorHAnsi" w:hAnsiTheme="minorHAnsi"/>
          <w:sz w:val="22"/>
          <w:szCs w:val="22"/>
        </w:rPr>
        <w:t xml:space="preserve">notes </w:t>
      </w:r>
      <w:r w:rsidR="00493605" w:rsidRPr="004D71CE">
        <w:rPr>
          <w:rFonts w:asciiTheme="minorHAnsi" w:hAnsiTheme="minorHAnsi"/>
          <w:sz w:val="22"/>
          <w:szCs w:val="22"/>
        </w:rPr>
        <w:t xml:space="preserve">Social Care Delivery Plan 2023–2026 – prioritises digital skills and innovation in the care workforce. </w:t>
      </w:r>
    </w:p>
    <w:p w14:paraId="03A17515" w14:textId="10EF264C" w:rsidR="004D71CE" w:rsidRPr="004D71CE" w:rsidRDefault="005925BC" w:rsidP="004D71CE">
      <w:pPr>
        <w:pStyle w:val="ListParagraph"/>
        <w:numPr>
          <w:ilvl w:val="0"/>
          <w:numId w:val="19"/>
        </w:numPr>
        <w:rPr>
          <w:rFonts w:asciiTheme="minorHAnsi" w:hAnsiTheme="minorHAnsi"/>
          <w:sz w:val="22"/>
          <w:szCs w:val="22"/>
        </w:rPr>
      </w:pPr>
      <w:r>
        <w:rPr>
          <w:rFonts w:asciiTheme="minorHAnsi" w:hAnsiTheme="minorHAnsi"/>
          <w:sz w:val="22"/>
          <w:szCs w:val="22"/>
        </w:rPr>
        <w:t xml:space="preserve">Welsh Government </w:t>
      </w:r>
      <w:r w:rsidR="00B35E7B">
        <w:rPr>
          <w:rFonts w:asciiTheme="minorHAnsi" w:hAnsiTheme="minorHAnsi"/>
          <w:sz w:val="22"/>
          <w:szCs w:val="22"/>
        </w:rPr>
        <w:t xml:space="preserve">(2023) notes </w:t>
      </w:r>
      <w:r w:rsidR="004D71CE" w:rsidRPr="004D71CE">
        <w:rPr>
          <w:rFonts w:asciiTheme="minorHAnsi" w:hAnsiTheme="minorHAnsi"/>
          <w:sz w:val="22"/>
          <w:szCs w:val="22"/>
        </w:rPr>
        <w:t>Digital and Data Strategy for Health and Social Care in Wales establishes a vision for a digitally enabled care system.</w:t>
      </w:r>
    </w:p>
    <w:p w14:paraId="6601DDF4" w14:textId="77777777" w:rsidR="00493605" w:rsidRPr="00EB0FF5" w:rsidRDefault="00493605" w:rsidP="00493605">
      <w:pPr>
        <w:rPr>
          <w:rFonts w:asciiTheme="minorHAnsi" w:hAnsiTheme="minorHAnsi"/>
          <w:sz w:val="22"/>
          <w:szCs w:val="22"/>
        </w:rPr>
      </w:pPr>
    </w:p>
    <w:p w14:paraId="70ACC3A9" w14:textId="4EE37CC8" w:rsidR="00493605" w:rsidRPr="00EB0FF5" w:rsidRDefault="000D46DF"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“I</w:t>
      </w:r>
      <w:r w:rsidR="00493605" w:rsidRPr="00EB0FF5">
        <w:rPr>
          <w:rFonts w:asciiTheme="minorHAnsi" w:hAnsiTheme="minorHAnsi" w:cs="Arial"/>
          <w:color w:val="202020"/>
          <w:sz w:val="22"/>
          <w:szCs w:val="22"/>
          <w:shd w:val="clear" w:color="auto" w:fill="FFFFFF"/>
        </w:rPr>
        <w:t>nvestment in technology should wherever possible enhance job quality rather than have the effect of downgrading skills or undermining job security</w:t>
      </w:r>
      <w:r w:rsidR="008D2D1E">
        <w:rPr>
          <w:rFonts w:asciiTheme="minorHAnsi" w:hAnsiTheme="minorHAnsi" w:cs="Arial"/>
          <w:color w:val="202020"/>
          <w:sz w:val="22"/>
          <w:szCs w:val="22"/>
          <w:shd w:val="clear" w:color="auto" w:fill="FFFFFF"/>
        </w:rPr>
        <w:t>”</w:t>
      </w:r>
      <w:r w:rsidR="006E0BD5">
        <w:rPr>
          <w:rFonts w:asciiTheme="minorHAnsi" w:hAnsiTheme="minorHAnsi" w:cs="Arial"/>
          <w:color w:val="202020"/>
          <w:sz w:val="22"/>
          <w:szCs w:val="22"/>
          <w:shd w:val="clear" w:color="auto" w:fill="FFFFFF"/>
        </w:rPr>
        <w:t xml:space="preserve"> </w:t>
      </w:r>
      <w:r>
        <w:rPr>
          <w:rFonts w:asciiTheme="minorHAnsi" w:hAnsiTheme="minorHAnsi" w:cs="Arial"/>
          <w:color w:val="202020"/>
          <w:sz w:val="22"/>
          <w:szCs w:val="22"/>
          <w:shd w:val="clear" w:color="auto" w:fill="FFFFFF"/>
        </w:rPr>
        <w:t>(</w:t>
      </w:r>
      <w:r w:rsidR="006E0BD5">
        <w:rPr>
          <w:rFonts w:asciiTheme="minorHAnsi" w:hAnsiTheme="minorHAnsi" w:cs="Arial"/>
          <w:color w:val="202020"/>
          <w:sz w:val="22"/>
          <w:szCs w:val="22"/>
          <w:shd w:val="clear" w:color="auto" w:fill="FFFFFF"/>
        </w:rPr>
        <w:t>CIPD</w:t>
      </w:r>
      <w:r>
        <w:rPr>
          <w:rFonts w:asciiTheme="minorHAnsi" w:hAnsiTheme="minorHAnsi" w:cs="Arial"/>
          <w:color w:val="202020"/>
          <w:sz w:val="22"/>
          <w:szCs w:val="22"/>
          <w:shd w:val="clear" w:color="auto" w:fill="FFFFFF"/>
        </w:rPr>
        <w:t xml:space="preserve">, </w:t>
      </w:r>
      <w:r w:rsidR="006E0BD5">
        <w:rPr>
          <w:rFonts w:asciiTheme="minorHAnsi" w:hAnsiTheme="minorHAnsi" w:cs="Arial"/>
          <w:color w:val="202020"/>
          <w:sz w:val="22"/>
          <w:szCs w:val="22"/>
          <w:shd w:val="clear" w:color="auto" w:fill="FFFFFF"/>
        </w:rPr>
        <w:t>2022</w:t>
      </w:r>
      <w:r w:rsidR="00415F11">
        <w:rPr>
          <w:rFonts w:asciiTheme="minorHAnsi" w:hAnsiTheme="minorHAnsi" w:cs="Arial"/>
          <w:color w:val="202020"/>
          <w:sz w:val="22"/>
          <w:szCs w:val="22"/>
          <w:shd w:val="clear" w:color="auto" w:fill="FFFFFF"/>
        </w:rPr>
        <w:t>b</w:t>
      </w:r>
      <w:r w:rsidR="000A16EB">
        <w:rPr>
          <w:rFonts w:asciiTheme="minorHAnsi" w:hAnsiTheme="minorHAnsi" w:cs="Arial"/>
          <w:color w:val="202020"/>
          <w:sz w:val="22"/>
          <w:szCs w:val="22"/>
          <w:shd w:val="clear" w:color="auto" w:fill="FFFFFF"/>
        </w:rPr>
        <w:t>, pp. 136-137</w:t>
      </w:r>
      <w:r w:rsidR="006E0BD5">
        <w:rPr>
          <w:rFonts w:asciiTheme="minorHAnsi" w:hAnsiTheme="minorHAnsi" w:cs="Arial"/>
          <w:color w:val="202020"/>
          <w:sz w:val="22"/>
          <w:szCs w:val="22"/>
          <w:shd w:val="clear" w:color="auto" w:fill="FFFFFF"/>
        </w:rPr>
        <w:t>)</w:t>
      </w:r>
      <w:r>
        <w:rPr>
          <w:rFonts w:asciiTheme="minorHAnsi" w:hAnsiTheme="minorHAnsi" w:cs="Arial"/>
          <w:color w:val="202020"/>
          <w:sz w:val="22"/>
          <w:szCs w:val="22"/>
          <w:shd w:val="clear" w:color="auto" w:fill="FFFFFF"/>
        </w:rPr>
        <w:t>.</w:t>
      </w:r>
    </w:p>
    <w:p w14:paraId="291D9FD5" w14:textId="77777777" w:rsidR="00493605" w:rsidRPr="00EB0FF5" w:rsidRDefault="00493605" w:rsidP="00493605">
      <w:pPr>
        <w:rPr>
          <w:rFonts w:asciiTheme="minorHAnsi" w:hAnsiTheme="minorHAnsi"/>
          <w:sz w:val="22"/>
          <w:szCs w:val="22"/>
        </w:rPr>
      </w:pPr>
    </w:p>
    <w:p w14:paraId="708980CC" w14:textId="77777777" w:rsidR="00493605" w:rsidRPr="00EB0FF5" w:rsidRDefault="00493605" w:rsidP="00493605">
      <w:pPr>
        <w:rPr>
          <w:rFonts w:asciiTheme="minorHAnsi" w:hAnsiTheme="minorHAnsi"/>
          <w:sz w:val="22"/>
          <w:szCs w:val="22"/>
        </w:rPr>
      </w:pPr>
      <w:r w:rsidRPr="00EB0FF5">
        <w:rPr>
          <w:rFonts w:asciiTheme="minorHAnsi" w:hAnsiTheme="minorHAnsi"/>
          <w:b/>
          <w:bCs/>
          <w:sz w:val="22"/>
          <w:szCs w:val="22"/>
        </w:rPr>
        <w:t>PATIENT CARE</w:t>
      </w:r>
    </w:p>
    <w:p w14:paraId="661F0AD1" w14:textId="77777777" w:rsidR="00493605" w:rsidRPr="00EB0FF5" w:rsidRDefault="00493605" w:rsidP="00493605">
      <w:pPr>
        <w:rPr>
          <w:rFonts w:asciiTheme="minorHAnsi" w:hAnsiTheme="minorHAnsi"/>
          <w:sz w:val="22"/>
          <w:szCs w:val="22"/>
        </w:rPr>
      </w:pPr>
      <w:r w:rsidRPr="00EB0FF5">
        <w:rPr>
          <w:rFonts w:asciiTheme="minorHAnsi" w:hAnsiTheme="minorHAnsi"/>
          <w:sz w:val="22"/>
          <w:szCs w:val="22"/>
        </w:rPr>
        <w:t>Digital for Care Homes provides huge benefits to patients, including:</w:t>
      </w:r>
    </w:p>
    <w:p w14:paraId="4FEEE5BE" w14:textId="77777777" w:rsidR="00493605" w:rsidRPr="00EB0FF5" w:rsidRDefault="00493605" w:rsidP="00493605">
      <w:pPr>
        <w:pStyle w:val="ListParagraph"/>
        <w:numPr>
          <w:ilvl w:val="0"/>
          <w:numId w:val="8"/>
        </w:numPr>
        <w:rPr>
          <w:rFonts w:asciiTheme="minorHAnsi" w:hAnsiTheme="minorHAnsi"/>
          <w:sz w:val="22"/>
          <w:szCs w:val="22"/>
        </w:rPr>
      </w:pPr>
      <w:r w:rsidRPr="00EB0FF5">
        <w:rPr>
          <w:rFonts w:asciiTheme="minorHAnsi" w:hAnsiTheme="minorHAnsi"/>
          <w:sz w:val="22"/>
          <w:szCs w:val="22"/>
        </w:rPr>
        <w:t xml:space="preserve">Connection to their loved </w:t>
      </w:r>
      <w:proofErr w:type="gramStart"/>
      <w:r w:rsidRPr="00EB0FF5">
        <w:rPr>
          <w:rFonts w:asciiTheme="minorHAnsi" w:hAnsiTheme="minorHAnsi"/>
          <w:sz w:val="22"/>
          <w:szCs w:val="22"/>
        </w:rPr>
        <w:t>ones;</w:t>
      </w:r>
      <w:proofErr w:type="gramEnd"/>
    </w:p>
    <w:p w14:paraId="1AF0807E" w14:textId="5A839F5C" w:rsidR="00493605" w:rsidRPr="00EB0FF5" w:rsidRDefault="00F94456" w:rsidP="00493605">
      <w:pPr>
        <w:pStyle w:val="ListParagraph"/>
        <w:numPr>
          <w:ilvl w:val="0"/>
          <w:numId w:val="8"/>
        </w:numPr>
        <w:rPr>
          <w:rFonts w:asciiTheme="minorHAnsi" w:hAnsiTheme="minorHAnsi"/>
          <w:sz w:val="22"/>
          <w:szCs w:val="22"/>
        </w:rPr>
      </w:pPr>
      <w:r>
        <w:rPr>
          <w:rFonts w:asciiTheme="minorHAnsi" w:hAnsiTheme="minorHAnsi"/>
          <w:sz w:val="22"/>
          <w:szCs w:val="22"/>
        </w:rPr>
        <w:t>TEC Cymru, (</w:t>
      </w:r>
      <w:r w:rsidR="007169C9">
        <w:rPr>
          <w:rFonts w:asciiTheme="minorHAnsi" w:hAnsiTheme="minorHAnsi"/>
          <w:sz w:val="22"/>
          <w:szCs w:val="22"/>
        </w:rPr>
        <w:t xml:space="preserve">2020) </w:t>
      </w:r>
      <w:r w:rsidR="00051999">
        <w:rPr>
          <w:rFonts w:asciiTheme="minorHAnsi" w:hAnsiTheme="minorHAnsi"/>
          <w:sz w:val="22"/>
          <w:szCs w:val="22"/>
        </w:rPr>
        <w:t>shows how to book v</w:t>
      </w:r>
      <w:r w:rsidR="00493605" w:rsidRPr="00EB0FF5">
        <w:rPr>
          <w:rFonts w:asciiTheme="minorHAnsi" w:hAnsiTheme="minorHAnsi"/>
          <w:sz w:val="22"/>
          <w:szCs w:val="22"/>
        </w:rPr>
        <w:t xml:space="preserve">irtual </w:t>
      </w:r>
      <w:r w:rsidR="00051999">
        <w:rPr>
          <w:rFonts w:asciiTheme="minorHAnsi" w:hAnsiTheme="minorHAnsi"/>
          <w:sz w:val="22"/>
          <w:szCs w:val="22"/>
        </w:rPr>
        <w:t>c</w:t>
      </w:r>
      <w:r w:rsidR="00493605" w:rsidRPr="00EB0FF5">
        <w:rPr>
          <w:rFonts w:asciiTheme="minorHAnsi" w:hAnsiTheme="minorHAnsi"/>
          <w:sz w:val="22"/>
          <w:szCs w:val="22"/>
        </w:rPr>
        <w:t xml:space="preserve">onsultations with health service providers.  TEC Cymru – leads national technology-enabled care (TEC) projects integrating digital innovation into health and social care. </w:t>
      </w:r>
    </w:p>
    <w:p w14:paraId="5E88A150" w14:textId="77777777" w:rsidR="00493605" w:rsidRPr="00EB0FF5" w:rsidRDefault="00493605" w:rsidP="00493605">
      <w:pPr>
        <w:pStyle w:val="ListParagraph"/>
        <w:numPr>
          <w:ilvl w:val="0"/>
          <w:numId w:val="8"/>
        </w:numPr>
        <w:rPr>
          <w:rFonts w:asciiTheme="minorHAnsi" w:hAnsiTheme="minorHAnsi"/>
          <w:sz w:val="22"/>
          <w:szCs w:val="22"/>
        </w:rPr>
      </w:pPr>
      <w:r w:rsidRPr="00EB0FF5">
        <w:rPr>
          <w:rFonts w:asciiTheme="minorHAnsi" w:hAnsiTheme="minorHAnsi"/>
          <w:sz w:val="22"/>
          <w:szCs w:val="22"/>
        </w:rPr>
        <w:t>Keeping residents engaged and occupied with meaningful activities.</w:t>
      </w:r>
    </w:p>
    <w:p w14:paraId="3AA15DCB" w14:textId="77777777" w:rsidR="00493605" w:rsidRPr="00EB0FF5" w:rsidRDefault="00493605" w:rsidP="00493605">
      <w:pPr>
        <w:rPr>
          <w:rFonts w:asciiTheme="minorHAnsi" w:hAnsiTheme="minorHAnsi"/>
          <w:sz w:val="22"/>
          <w:szCs w:val="22"/>
        </w:rPr>
      </w:pPr>
    </w:p>
    <w:p w14:paraId="5B980584" w14:textId="77777777" w:rsidR="00493605" w:rsidRPr="00EB0FF5" w:rsidRDefault="00493605" w:rsidP="00493605">
      <w:pPr>
        <w:rPr>
          <w:rFonts w:asciiTheme="minorHAnsi" w:hAnsiTheme="minorHAnsi"/>
          <w:sz w:val="22"/>
          <w:szCs w:val="22"/>
        </w:rPr>
      </w:pPr>
      <w:r w:rsidRPr="00EB0FF5">
        <w:rPr>
          <w:rFonts w:asciiTheme="minorHAnsi" w:hAnsiTheme="minorHAnsi"/>
          <w:sz w:val="22"/>
          <w:szCs w:val="22"/>
        </w:rPr>
        <w:t>This can help reduce loneliness and isolation which can cause stress and anxiety and can bring fun through music and games.</w:t>
      </w:r>
    </w:p>
    <w:p w14:paraId="721891CF" w14:textId="77777777" w:rsidR="00493605" w:rsidRPr="00EB0FF5" w:rsidRDefault="00493605" w:rsidP="00493605">
      <w:pPr>
        <w:rPr>
          <w:rFonts w:asciiTheme="minorHAnsi" w:hAnsiTheme="minorHAnsi"/>
          <w:sz w:val="22"/>
          <w:szCs w:val="22"/>
        </w:rPr>
      </w:pPr>
    </w:p>
    <w:p w14:paraId="6A1ACBFE" w14:textId="5E7ABD35" w:rsidR="00493605" w:rsidRPr="00EB0FF5" w:rsidRDefault="00493605" w:rsidP="00493605">
      <w:pPr>
        <w:rPr>
          <w:rFonts w:asciiTheme="minorHAnsi" w:hAnsiTheme="minorHAnsi"/>
          <w:sz w:val="22"/>
          <w:szCs w:val="22"/>
        </w:rPr>
      </w:pPr>
      <w:r w:rsidRPr="00EB0FF5">
        <w:rPr>
          <w:rFonts w:asciiTheme="minorHAnsi" w:hAnsiTheme="minorHAnsi"/>
          <w:sz w:val="22"/>
          <w:szCs w:val="22"/>
        </w:rPr>
        <w:lastRenderedPageBreak/>
        <w:t xml:space="preserve">However, not everyone is confident using technology and a good internet connection is crucial.  </w:t>
      </w:r>
      <w:r w:rsidR="0007526E">
        <w:rPr>
          <w:rFonts w:asciiTheme="minorHAnsi" w:hAnsiTheme="minorHAnsi"/>
          <w:sz w:val="22"/>
          <w:szCs w:val="22"/>
        </w:rPr>
        <w:t>According to Building Digital UK (2024) t</w:t>
      </w:r>
      <w:r w:rsidRPr="00EB0FF5">
        <w:rPr>
          <w:rFonts w:asciiTheme="minorHAnsi" w:hAnsiTheme="minorHAnsi" w:cs="Arial"/>
          <w:color w:val="1F1F1F"/>
          <w:sz w:val="22"/>
          <w:szCs w:val="22"/>
          <w:shd w:val="clear" w:color="auto" w:fill="FFFFFF"/>
        </w:rPr>
        <w:t>he UK Government provide</w:t>
      </w:r>
      <w:r w:rsidRPr="00EB0FF5">
        <w:rPr>
          <w:rStyle w:val="apple-converted-space"/>
          <w:rFonts w:asciiTheme="minorHAnsi" w:hAnsiTheme="minorHAnsi" w:cs="Arial"/>
          <w:color w:val="1F1F1F"/>
          <w:sz w:val="22"/>
          <w:szCs w:val="22"/>
          <w:shd w:val="clear" w:color="auto" w:fill="FFFFFF"/>
        </w:rPr>
        <w:t xml:space="preserve"> a voucher scheme </w:t>
      </w:r>
      <w:r w:rsidRPr="00EB0FF5">
        <w:rPr>
          <w:rFonts w:asciiTheme="minorHAnsi" w:hAnsiTheme="minorHAnsi" w:cs="Arial"/>
          <w:color w:val="1F1F1F"/>
          <w:sz w:val="22"/>
          <w:szCs w:val="22"/>
          <w:shd w:val="clear" w:color="auto" w:fill="FFFFFF"/>
        </w:rPr>
        <w:t>that could benefit care homes find the best Broadband provider</w:t>
      </w:r>
      <w:r w:rsidR="00376875">
        <w:rPr>
          <w:rFonts w:asciiTheme="minorHAnsi" w:hAnsiTheme="minorHAnsi" w:cs="Arial"/>
          <w:color w:val="1F1F1F"/>
          <w:sz w:val="22"/>
          <w:szCs w:val="22"/>
          <w:shd w:val="clear" w:color="auto" w:fill="FFFFFF"/>
        </w:rPr>
        <w:t>.</w:t>
      </w:r>
    </w:p>
    <w:p w14:paraId="2110C583" w14:textId="77777777" w:rsidR="00493605" w:rsidRPr="00EB0FF5" w:rsidRDefault="00493605" w:rsidP="00493605">
      <w:pPr>
        <w:rPr>
          <w:rFonts w:asciiTheme="minorHAnsi" w:hAnsiTheme="minorHAnsi"/>
          <w:sz w:val="22"/>
          <w:szCs w:val="22"/>
        </w:rPr>
      </w:pPr>
    </w:p>
    <w:p w14:paraId="1B75FE32" w14:textId="77777777" w:rsidR="00493605" w:rsidRPr="00EB0FF5" w:rsidRDefault="00493605" w:rsidP="00493605">
      <w:pPr>
        <w:rPr>
          <w:rFonts w:asciiTheme="minorHAnsi" w:hAnsiTheme="minorHAnsi"/>
          <w:sz w:val="22"/>
          <w:szCs w:val="22"/>
        </w:rPr>
      </w:pPr>
      <w:r w:rsidRPr="00EB0FF5">
        <w:rPr>
          <w:rFonts w:asciiTheme="minorHAnsi" w:hAnsiTheme="minorHAnsi"/>
          <w:sz w:val="22"/>
          <w:szCs w:val="22"/>
        </w:rPr>
        <w:t>There are digital good practise guides for care homes like Calmere House, which can support their residents, as well as appointing Digital Champions to build confidence and skills to get online.</w:t>
      </w:r>
    </w:p>
    <w:p w14:paraId="18A58235" w14:textId="77777777" w:rsidR="00493605" w:rsidRPr="00EB0FF5" w:rsidRDefault="00493605" w:rsidP="00493605">
      <w:pPr>
        <w:rPr>
          <w:rFonts w:asciiTheme="minorHAnsi" w:hAnsiTheme="minorHAnsi"/>
          <w:sz w:val="22"/>
          <w:szCs w:val="22"/>
        </w:rPr>
      </w:pPr>
    </w:p>
    <w:p w14:paraId="2080EE04" w14:textId="77777777" w:rsidR="00493605" w:rsidRPr="00EB0FF5" w:rsidRDefault="00493605" w:rsidP="00493605">
      <w:pPr>
        <w:rPr>
          <w:rFonts w:asciiTheme="minorHAnsi" w:hAnsiTheme="minorHAnsi"/>
          <w:b/>
          <w:bCs/>
          <w:sz w:val="22"/>
          <w:szCs w:val="22"/>
        </w:rPr>
      </w:pPr>
      <w:r w:rsidRPr="00EB0FF5">
        <w:rPr>
          <w:rFonts w:asciiTheme="minorHAnsi" w:hAnsiTheme="minorHAnsi"/>
          <w:b/>
          <w:bCs/>
          <w:sz w:val="22"/>
          <w:szCs w:val="22"/>
        </w:rPr>
        <w:t>EMPLOYEE EXPERIENCE</w:t>
      </w:r>
    </w:p>
    <w:p w14:paraId="1FA4969E" w14:textId="07605FA6" w:rsidR="00493605" w:rsidRPr="00EB0FF5" w:rsidRDefault="00D00E05" w:rsidP="00493605">
      <w:pPr>
        <w:rPr>
          <w:rFonts w:asciiTheme="minorHAnsi" w:hAnsiTheme="minorHAnsi"/>
          <w:color w:val="001D35"/>
          <w:sz w:val="22"/>
          <w:szCs w:val="22"/>
        </w:rPr>
      </w:pPr>
      <w:r>
        <w:rPr>
          <w:rFonts w:asciiTheme="minorHAnsi" w:hAnsiTheme="minorHAnsi"/>
          <w:color w:val="001D35"/>
          <w:sz w:val="22"/>
          <w:szCs w:val="22"/>
        </w:rPr>
        <w:t>Welsh Government (2019)</w:t>
      </w:r>
      <w:r w:rsidR="00BE4C4C">
        <w:rPr>
          <w:rFonts w:asciiTheme="minorHAnsi" w:hAnsiTheme="minorHAnsi"/>
          <w:color w:val="001D35"/>
          <w:sz w:val="22"/>
          <w:szCs w:val="22"/>
        </w:rPr>
        <w:t xml:space="preserve"> notes </w:t>
      </w:r>
      <w:r w:rsidR="00493605" w:rsidRPr="00EB0FF5">
        <w:rPr>
          <w:rFonts w:asciiTheme="minorHAnsi" w:hAnsiTheme="minorHAnsi"/>
          <w:color w:val="001D35"/>
          <w:sz w:val="22"/>
          <w:szCs w:val="22"/>
        </w:rPr>
        <w:t>Wales 4.0 strategy promotes using digital innovation to improve services, including social care.</w:t>
      </w:r>
      <w:r w:rsidR="00E94CF1">
        <w:rPr>
          <w:rFonts w:asciiTheme="minorHAnsi" w:hAnsiTheme="minorHAnsi"/>
          <w:color w:val="001D35"/>
          <w:sz w:val="22"/>
          <w:szCs w:val="22"/>
        </w:rPr>
        <w:t xml:space="preserve">  </w:t>
      </w:r>
      <w:r w:rsidR="00493605" w:rsidRPr="00EB0FF5">
        <w:rPr>
          <w:rFonts w:asciiTheme="minorHAnsi" w:hAnsiTheme="minorHAnsi"/>
          <w:color w:val="001D35"/>
          <w:sz w:val="22"/>
          <w:szCs w:val="22"/>
        </w:rPr>
        <w:t>Technology can play a key role in improving efficiency and the quality of care, though its implementation is not always fast enough.</w:t>
      </w:r>
    </w:p>
    <w:p w14:paraId="083301A5" w14:textId="77777777" w:rsidR="00493605" w:rsidRPr="00EB0FF5" w:rsidRDefault="00493605" w:rsidP="00493605">
      <w:pPr>
        <w:rPr>
          <w:rFonts w:asciiTheme="minorHAnsi" w:hAnsiTheme="minorHAnsi"/>
          <w:color w:val="001D35"/>
          <w:sz w:val="22"/>
          <w:szCs w:val="22"/>
        </w:rPr>
      </w:pPr>
    </w:p>
    <w:p w14:paraId="27D2CD0B" w14:textId="21EB798C" w:rsidR="00493605" w:rsidRPr="00EB0FF5" w:rsidRDefault="00493605" w:rsidP="00493605">
      <w:pPr>
        <w:rPr>
          <w:rFonts w:asciiTheme="minorHAnsi" w:hAnsiTheme="minorHAnsi"/>
          <w:color w:val="001D35"/>
          <w:sz w:val="22"/>
          <w:szCs w:val="22"/>
        </w:rPr>
      </w:pPr>
      <w:r w:rsidRPr="00EB0FF5">
        <w:rPr>
          <w:rFonts w:asciiTheme="minorHAnsi" w:hAnsiTheme="minorHAnsi"/>
          <w:color w:val="001D35"/>
          <w:sz w:val="22"/>
          <w:szCs w:val="22"/>
        </w:rPr>
        <w:t xml:space="preserve">According to </w:t>
      </w:r>
      <w:r w:rsidR="000F607E">
        <w:rPr>
          <w:rFonts w:asciiTheme="minorHAnsi" w:hAnsiTheme="minorHAnsi"/>
          <w:color w:val="001D35"/>
          <w:sz w:val="22"/>
          <w:szCs w:val="22"/>
        </w:rPr>
        <w:t>Taylor and Woodhams (2022</w:t>
      </w:r>
      <w:r w:rsidR="00794B9C">
        <w:rPr>
          <w:rFonts w:asciiTheme="minorHAnsi" w:hAnsiTheme="minorHAnsi"/>
          <w:color w:val="001D35"/>
          <w:sz w:val="22"/>
          <w:szCs w:val="22"/>
        </w:rPr>
        <w:t>b</w:t>
      </w:r>
      <w:r w:rsidR="00BF4BAD">
        <w:rPr>
          <w:rFonts w:asciiTheme="minorHAnsi" w:hAnsiTheme="minorHAnsi"/>
          <w:color w:val="001D35"/>
          <w:sz w:val="22"/>
          <w:szCs w:val="22"/>
        </w:rPr>
        <w:t>, pp. 136</w:t>
      </w:r>
      <w:r w:rsidR="00185F23">
        <w:rPr>
          <w:rFonts w:asciiTheme="minorHAnsi" w:hAnsiTheme="minorHAnsi"/>
          <w:color w:val="001D35"/>
          <w:sz w:val="22"/>
          <w:szCs w:val="22"/>
        </w:rPr>
        <w:t>-137</w:t>
      </w:r>
      <w:r w:rsidR="000F607E">
        <w:rPr>
          <w:rFonts w:asciiTheme="minorHAnsi" w:hAnsiTheme="minorHAnsi"/>
          <w:color w:val="001D35"/>
          <w:sz w:val="22"/>
          <w:szCs w:val="22"/>
        </w:rPr>
        <w:t>)</w:t>
      </w:r>
      <w:r w:rsidRPr="00EB0FF5">
        <w:rPr>
          <w:rFonts w:asciiTheme="minorHAnsi" w:hAnsiTheme="minorHAnsi"/>
          <w:color w:val="001D35"/>
          <w:sz w:val="22"/>
          <w:szCs w:val="22"/>
        </w:rPr>
        <w:t xml:space="preserve">, technology can play a strong enabling role.  Learners can engage in </w:t>
      </w:r>
      <w:r w:rsidR="00371ED2">
        <w:rPr>
          <w:rFonts w:asciiTheme="minorHAnsi" w:hAnsiTheme="minorHAnsi"/>
          <w:color w:val="001D35"/>
          <w:sz w:val="22"/>
          <w:szCs w:val="22"/>
        </w:rPr>
        <w:t xml:space="preserve">online training </w:t>
      </w:r>
      <w:r w:rsidRPr="00EB0FF5">
        <w:rPr>
          <w:rFonts w:asciiTheme="minorHAnsi" w:hAnsiTheme="minorHAnsi"/>
          <w:color w:val="001D35"/>
          <w:sz w:val="22"/>
          <w:szCs w:val="22"/>
        </w:rPr>
        <w:t xml:space="preserve">activity at a time and place to suit themselves. </w:t>
      </w:r>
      <w:r w:rsidR="00A56272">
        <w:rPr>
          <w:rFonts w:asciiTheme="minorHAnsi" w:hAnsiTheme="minorHAnsi"/>
          <w:color w:val="001D35"/>
          <w:sz w:val="22"/>
          <w:szCs w:val="22"/>
        </w:rPr>
        <w:t xml:space="preserve"> </w:t>
      </w:r>
      <w:r w:rsidRPr="00EB0FF5">
        <w:rPr>
          <w:rFonts w:asciiTheme="minorHAnsi" w:hAnsiTheme="minorHAnsi"/>
          <w:color w:val="001D35"/>
          <w:sz w:val="22"/>
          <w:szCs w:val="22"/>
        </w:rPr>
        <w:t>Many organisations utilise online learning platforms that deliver video, audio or text content to users on demand.  For C</w:t>
      </w:r>
      <w:r w:rsidR="004964FF">
        <w:rPr>
          <w:rFonts w:asciiTheme="minorHAnsi" w:hAnsiTheme="minorHAnsi"/>
          <w:color w:val="001D35"/>
          <w:sz w:val="22"/>
          <w:szCs w:val="22"/>
        </w:rPr>
        <w:t>haffin</w:t>
      </w:r>
      <w:r w:rsidR="00175FA9">
        <w:rPr>
          <w:rFonts w:asciiTheme="minorHAnsi" w:hAnsiTheme="minorHAnsi"/>
          <w:color w:val="001D35"/>
          <w:sz w:val="22"/>
          <w:szCs w:val="22"/>
        </w:rPr>
        <w:t xml:space="preserve">ch </w:t>
      </w:r>
      <w:r w:rsidR="004964FF">
        <w:rPr>
          <w:rFonts w:asciiTheme="minorHAnsi" w:hAnsiTheme="minorHAnsi"/>
          <w:color w:val="001D35"/>
          <w:sz w:val="22"/>
          <w:szCs w:val="22"/>
        </w:rPr>
        <w:t xml:space="preserve">Group </w:t>
      </w:r>
      <w:r w:rsidRPr="00EB0FF5">
        <w:rPr>
          <w:rFonts w:asciiTheme="minorHAnsi" w:hAnsiTheme="minorHAnsi"/>
          <w:color w:val="001D35"/>
          <w:sz w:val="22"/>
          <w:szCs w:val="22"/>
        </w:rPr>
        <w:t xml:space="preserve">this could be a real positive as employees work </w:t>
      </w:r>
      <w:proofErr w:type="gramStart"/>
      <w:r w:rsidRPr="00EB0FF5">
        <w:rPr>
          <w:rFonts w:asciiTheme="minorHAnsi" w:hAnsiTheme="minorHAnsi"/>
          <w:color w:val="001D35"/>
          <w:sz w:val="22"/>
          <w:szCs w:val="22"/>
        </w:rPr>
        <w:t>shifts</w:t>
      </w:r>
      <w:proofErr w:type="gramEnd"/>
      <w:r w:rsidRPr="00EB0FF5">
        <w:rPr>
          <w:rFonts w:asciiTheme="minorHAnsi" w:hAnsiTheme="minorHAnsi"/>
          <w:color w:val="001D35"/>
          <w:sz w:val="22"/>
          <w:szCs w:val="22"/>
        </w:rPr>
        <w:t xml:space="preserve"> and the care home is a 24/7 work environment</w:t>
      </w:r>
      <w:r w:rsidR="00F45BFC">
        <w:rPr>
          <w:rFonts w:asciiTheme="minorHAnsi" w:hAnsiTheme="minorHAnsi"/>
          <w:color w:val="001D35"/>
          <w:sz w:val="22"/>
          <w:szCs w:val="22"/>
        </w:rPr>
        <w:t xml:space="preserve">.  Online training could be </w:t>
      </w:r>
      <w:r w:rsidR="00AA5BF9">
        <w:rPr>
          <w:rFonts w:asciiTheme="minorHAnsi" w:hAnsiTheme="minorHAnsi"/>
          <w:color w:val="001D35"/>
          <w:sz w:val="22"/>
          <w:szCs w:val="22"/>
        </w:rPr>
        <w:t xml:space="preserve">sent to employees to access at a time convenient for them, without </w:t>
      </w:r>
      <w:r w:rsidR="00926F28">
        <w:rPr>
          <w:rFonts w:asciiTheme="minorHAnsi" w:hAnsiTheme="minorHAnsi"/>
          <w:color w:val="001D35"/>
          <w:sz w:val="22"/>
          <w:szCs w:val="22"/>
        </w:rPr>
        <w:t xml:space="preserve">Chaffinch Group </w:t>
      </w:r>
      <w:r w:rsidR="00AA5BF9">
        <w:rPr>
          <w:rFonts w:asciiTheme="minorHAnsi" w:hAnsiTheme="minorHAnsi"/>
          <w:color w:val="001D35"/>
          <w:sz w:val="22"/>
          <w:szCs w:val="22"/>
        </w:rPr>
        <w:t>having to organise group sessions</w:t>
      </w:r>
      <w:r w:rsidR="00926F28">
        <w:rPr>
          <w:rFonts w:asciiTheme="minorHAnsi" w:hAnsiTheme="minorHAnsi"/>
          <w:color w:val="001D35"/>
          <w:sz w:val="22"/>
          <w:szCs w:val="22"/>
        </w:rPr>
        <w:t>.  H</w:t>
      </w:r>
      <w:r w:rsidRPr="00EB0FF5">
        <w:rPr>
          <w:rFonts w:asciiTheme="minorHAnsi" w:hAnsiTheme="minorHAnsi"/>
          <w:color w:val="001D35"/>
          <w:sz w:val="22"/>
          <w:szCs w:val="22"/>
        </w:rPr>
        <w:t>owever, it would be important to ensure employees are competent at using online systems and have access to technology</w:t>
      </w:r>
      <w:r w:rsidR="00057794">
        <w:rPr>
          <w:rFonts w:asciiTheme="minorHAnsi" w:hAnsiTheme="minorHAnsi"/>
          <w:color w:val="001D35"/>
          <w:sz w:val="22"/>
          <w:szCs w:val="22"/>
        </w:rPr>
        <w:t xml:space="preserve"> and </w:t>
      </w:r>
      <w:r w:rsidR="006F5D5E">
        <w:rPr>
          <w:rFonts w:asciiTheme="minorHAnsi" w:hAnsiTheme="minorHAnsi"/>
          <w:color w:val="001D35"/>
          <w:sz w:val="22"/>
          <w:szCs w:val="22"/>
        </w:rPr>
        <w:t>the</w:t>
      </w:r>
      <w:r w:rsidR="003412C7">
        <w:rPr>
          <w:rFonts w:asciiTheme="minorHAnsi" w:hAnsiTheme="minorHAnsi"/>
          <w:color w:val="001D35"/>
          <w:sz w:val="22"/>
          <w:szCs w:val="22"/>
        </w:rPr>
        <w:t xml:space="preserve">n </w:t>
      </w:r>
      <w:r w:rsidR="00057794">
        <w:rPr>
          <w:rFonts w:asciiTheme="minorHAnsi" w:hAnsiTheme="minorHAnsi"/>
          <w:color w:val="001D35"/>
          <w:sz w:val="22"/>
          <w:szCs w:val="22"/>
        </w:rPr>
        <w:t>follow up with a check and test to ensure the learning is understood and embedded.</w:t>
      </w:r>
    </w:p>
    <w:p w14:paraId="5D10D804" w14:textId="77777777" w:rsidR="00493605" w:rsidRPr="00EB0FF5" w:rsidRDefault="00493605" w:rsidP="00493605">
      <w:pPr>
        <w:rPr>
          <w:rFonts w:asciiTheme="minorHAnsi" w:hAnsiTheme="minorHAnsi"/>
          <w:color w:val="001D35"/>
          <w:sz w:val="22"/>
          <w:szCs w:val="22"/>
        </w:rPr>
      </w:pPr>
    </w:p>
    <w:p w14:paraId="6A3BF40E" w14:textId="77777777" w:rsidR="00493605" w:rsidRPr="00EB0FF5" w:rsidRDefault="00493605" w:rsidP="00493605">
      <w:pPr>
        <w:spacing w:after="150"/>
        <w:rPr>
          <w:rFonts w:asciiTheme="minorHAnsi" w:hAnsiTheme="minorHAnsi" w:cs="Arial"/>
          <w:color w:val="0B0C0C"/>
          <w:sz w:val="22"/>
          <w:szCs w:val="22"/>
        </w:rPr>
      </w:pPr>
      <w:r w:rsidRPr="00EB0FF5">
        <w:rPr>
          <w:rFonts w:asciiTheme="minorHAnsi" w:hAnsiTheme="minorHAnsi" w:cs="Arial"/>
          <w:color w:val="0B0C0C"/>
          <w:sz w:val="22"/>
          <w:szCs w:val="22"/>
        </w:rPr>
        <w:t>Calmere House could also use technology to communicate with the workforce and share the business plan and its key objectives.  There are other online tools that could be used too, to support Calmere House gain feedback from their employees to show their opinions are valued.</w:t>
      </w:r>
    </w:p>
    <w:p w14:paraId="190EBECA" w14:textId="2F45E899" w:rsidR="00493605" w:rsidRDefault="00493605" w:rsidP="00493605">
      <w:pPr>
        <w:spacing w:after="150"/>
        <w:rPr>
          <w:rFonts w:asciiTheme="minorHAnsi" w:hAnsiTheme="minorHAnsi" w:cs="Arial"/>
          <w:color w:val="0B0C0C"/>
          <w:sz w:val="22"/>
          <w:szCs w:val="22"/>
        </w:rPr>
      </w:pPr>
      <w:r w:rsidRPr="00EB0FF5">
        <w:rPr>
          <w:rFonts w:asciiTheme="minorHAnsi" w:hAnsiTheme="minorHAnsi" w:cs="Arial"/>
          <w:color w:val="0B0C0C"/>
          <w:sz w:val="22"/>
          <w:szCs w:val="22"/>
        </w:rPr>
        <w:t>Effective internal communication is critical and using technology to distribute newsletters, blogs and discussion forums could aid the development of an inclusive workplace</w:t>
      </w:r>
      <w:r w:rsidR="00B402C4">
        <w:rPr>
          <w:rFonts w:asciiTheme="minorHAnsi" w:hAnsiTheme="minorHAnsi" w:cs="Arial"/>
          <w:color w:val="0B0C0C"/>
          <w:sz w:val="22"/>
          <w:szCs w:val="22"/>
        </w:rPr>
        <w:t xml:space="preserve"> </w:t>
      </w:r>
      <w:r w:rsidRPr="00EB0FF5">
        <w:rPr>
          <w:rFonts w:asciiTheme="minorHAnsi" w:hAnsiTheme="minorHAnsi" w:cs="Arial"/>
          <w:color w:val="0B0C0C"/>
          <w:sz w:val="22"/>
          <w:szCs w:val="22"/>
        </w:rPr>
        <w:t>(</w:t>
      </w:r>
      <w:r w:rsidR="00E751E8">
        <w:rPr>
          <w:rFonts w:asciiTheme="minorHAnsi" w:hAnsiTheme="minorHAnsi" w:cs="Arial"/>
          <w:color w:val="0B0C0C"/>
          <w:sz w:val="22"/>
          <w:szCs w:val="22"/>
        </w:rPr>
        <w:t xml:space="preserve">Taylor and Woodhams, </w:t>
      </w:r>
      <w:r w:rsidR="001C2803">
        <w:rPr>
          <w:rFonts w:asciiTheme="minorHAnsi" w:hAnsiTheme="minorHAnsi" w:cs="Arial"/>
          <w:color w:val="0B0C0C"/>
          <w:sz w:val="22"/>
          <w:szCs w:val="22"/>
        </w:rPr>
        <w:t>2022</w:t>
      </w:r>
      <w:r w:rsidR="008C3376">
        <w:rPr>
          <w:rFonts w:asciiTheme="minorHAnsi" w:hAnsiTheme="minorHAnsi" w:cs="Arial"/>
          <w:color w:val="0B0C0C"/>
          <w:sz w:val="22"/>
          <w:szCs w:val="22"/>
        </w:rPr>
        <w:t>b, pp. 136-137</w:t>
      </w:r>
      <w:r w:rsidR="001C2803">
        <w:rPr>
          <w:rFonts w:asciiTheme="minorHAnsi" w:hAnsiTheme="minorHAnsi" w:cs="Arial"/>
          <w:color w:val="0B0C0C"/>
          <w:sz w:val="22"/>
          <w:szCs w:val="22"/>
        </w:rPr>
        <w:t>)</w:t>
      </w:r>
      <w:r w:rsidR="008C3376">
        <w:rPr>
          <w:rFonts w:asciiTheme="minorHAnsi" w:hAnsiTheme="minorHAnsi" w:cs="Arial"/>
          <w:color w:val="0B0C0C"/>
          <w:sz w:val="22"/>
          <w:szCs w:val="22"/>
        </w:rPr>
        <w:t>.</w:t>
      </w:r>
    </w:p>
    <w:p w14:paraId="65BA0EF7" w14:textId="77777777" w:rsidR="00493605" w:rsidRPr="00EB0FF5" w:rsidRDefault="00493605" w:rsidP="00493605">
      <w:pPr>
        <w:spacing w:after="150"/>
        <w:rPr>
          <w:rFonts w:asciiTheme="minorHAnsi" w:hAnsiTheme="minorHAnsi" w:cs="Arial"/>
          <w:color w:val="0B0C0C"/>
          <w:sz w:val="22"/>
          <w:szCs w:val="22"/>
        </w:rPr>
      </w:pPr>
    </w:p>
    <w:p w14:paraId="2DDD13CA" w14:textId="77777777" w:rsidR="00493605" w:rsidRPr="00EB0FF5" w:rsidRDefault="00493605" w:rsidP="00493605">
      <w:pPr>
        <w:spacing w:after="150"/>
        <w:rPr>
          <w:rFonts w:asciiTheme="minorHAnsi" w:hAnsiTheme="minorHAnsi" w:cs="Arial"/>
          <w:b/>
          <w:bCs/>
          <w:color w:val="0B0C0C"/>
          <w:sz w:val="22"/>
          <w:szCs w:val="22"/>
        </w:rPr>
      </w:pPr>
      <w:r w:rsidRPr="00EB0FF5">
        <w:rPr>
          <w:rFonts w:asciiTheme="minorHAnsi" w:hAnsiTheme="minorHAnsi" w:cs="Arial"/>
          <w:b/>
          <w:bCs/>
          <w:color w:val="0B0C0C"/>
          <w:sz w:val="22"/>
          <w:szCs w:val="22"/>
        </w:rPr>
        <w:t>Using theories and models which examine organisational and human behaviour, explain why problems have arisen following the takeover of Calmere House by Chaffinch Group (AC 2.1)</w:t>
      </w:r>
    </w:p>
    <w:p w14:paraId="154D021B" w14:textId="77777777" w:rsidR="00493605" w:rsidRPr="00EB0FF5" w:rsidRDefault="00493605" w:rsidP="00493605">
      <w:pPr>
        <w:spacing w:after="150"/>
        <w:rPr>
          <w:rFonts w:asciiTheme="minorHAnsi" w:hAnsiTheme="minorHAnsi" w:cs="Arial"/>
          <w:color w:val="0B0C0C"/>
          <w:sz w:val="22"/>
          <w:szCs w:val="22"/>
        </w:rPr>
      </w:pPr>
      <w:r w:rsidRPr="00EB0FF5">
        <w:rPr>
          <w:rFonts w:asciiTheme="minorHAnsi" w:hAnsiTheme="minorHAnsi" w:cs="Arial"/>
          <w:color w:val="0B0C0C"/>
          <w:sz w:val="22"/>
          <w:szCs w:val="22"/>
        </w:rPr>
        <w:t>Since Chaffinch Group took over the ownership of Calmere House problems have presented themselves with disgruntled residents and an increase in employee turnover and staff sickness absence.  The Culture changed.</w:t>
      </w:r>
    </w:p>
    <w:p w14:paraId="4656717E" w14:textId="77777777" w:rsidR="00493605" w:rsidRPr="00EB0FF5" w:rsidRDefault="00493605" w:rsidP="00493605">
      <w:pPr>
        <w:spacing w:after="150"/>
        <w:rPr>
          <w:rFonts w:asciiTheme="minorHAnsi" w:hAnsiTheme="minorHAnsi" w:cs="Arial"/>
          <w:color w:val="0B0C0C"/>
          <w:sz w:val="22"/>
          <w:szCs w:val="22"/>
        </w:rPr>
      </w:pPr>
      <w:r w:rsidRPr="00EB0FF5">
        <w:rPr>
          <w:rFonts w:asciiTheme="minorHAnsi" w:hAnsiTheme="minorHAnsi" w:cs="Arial"/>
          <w:color w:val="0B0C0C"/>
          <w:sz w:val="22"/>
          <w:szCs w:val="22"/>
        </w:rPr>
        <w:t>At Calmere House, the takeover essentially reset</w:t>
      </w:r>
      <w:r>
        <w:rPr>
          <w:rFonts w:asciiTheme="minorHAnsi" w:hAnsiTheme="minorHAnsi" w:cs="Arial"/>
          <w:color w:val="0B0C0C"/>
          <w:sz w:val="22"/>
          <w:szCs w:val="22"/>
        </w:rPr>
        <w:t xml:space="preserve"> </w:t>
      </w:r>
      <w:r w:rsidRPr="00EB0FF5">
        <w:rPr>
          <w:rFonts w:asciiTheme="minorHAnsi" w:hAnsiTheme="minorHAnsi" w:cs="Arial"/>
          <w:color w:val="0B0C0C"/>
          <w:sz w:val="22"/>
          <w:szCs w:val="22"/>
        </w:rPr>
        <w:t>team dynamics. When new managers and policies and procedures were implemented, the formerly productive team w</w:t>
      </w:r>
      <w:r>
        <w:rPr>
          <w:rFonts w:asciiTheme="minorHAnsi" w:hAnsiTheme="minorHAnsi" w:cs="Arial"/>
          <w:color w:val="0B0C0C"/>
          <w:sz w:val="22"/>
          <w:szCs w:val="22"/>
        </w:rPr>
        <w:t>ere</w:t>
      </w:r>
      <w:r w:rsidRPr="00EB0FF5">
        <w:rPr>
          <w:rFonts w:asciiTheme="minorHAnsi" w:hAnsiTheme="minorHAnsi" w:cs="Arial"/>
          <w:color w:val="0B0C0C"/>
          <w:sz w:val="22"/>
          <w:szCs w:val="22"/>
        </w:rPr>
        <w:t xml:space="preserve"> impacted.   Long-time coworkers were suddenly forced to come to terms with new reporting lines and expectations.</w:t>
      </w:r>
    </w:p>
    <w:p w14:paraId="7D4CC4A3" w14:textId="77777777" w:rsidR="00493605" w:rsidRPr="00EB0FF5" w:rsidRDefault="00493605" w:rsidP="00493605">
      <w:pPr>
        <w:spacing w:after="150"/>
        <w:rPr>
          <w:rFonts w:asciiTheme="minorHAnsi" w:hAnsiTheme="minorHAnsi" w:cs="Arial"/>
          <w:color w:val="0B0C0C"/>
          <w:sz w:val="22"/>
          <w:szCs w:val="22"/>
        </w:rPr>
      </w:pPr>
      <w:r>
        <w:rPr>
          <w:rFonts w:asciiTheme="minorHAnsi" w:hAnsiTheme="minorHAnsi" w:cs="Arial"/>
          <w:color w:val="0B0C0C"/>
          <w:sz w:val="22"/>
          <w:szCs w:val="22"/>
        </w:rPr>
        <w:t xml:space="preserve">To promote a change to enhance employee development there are models that could be used to implement this. For example, </w:t>
      </w:r>
      <w:r w:rsidRPr="00EB0FF5">
        <w:rPr>
          <w:rFonts w:asciiTheme="minorHAnsi" w:hAnsiTheme="minorHAnsi" w:cs="Arial"/>
          <w:color w:val="0B0C0C"/>
          <w:sz w:val="22"/>
          <w:szCs w:val="22"/>
        </w:rPr>
        <w:t>Bruce Tuckman’s Group Development Model identifies five stages of team development: forming, storming, norming, performing and adjourning</w:t>
      </w:r>
      <w:r>
        <w:rPr>
          <w:rFonts w:asciiTheme="minorHAnsi" w:hAnsiTheme="minorHAnsi" w:cs="Arial"/>
          <w:color w:val="0B0C0C"/>
          <w:sz w:val="22"/>
          <w:szCs w:val="22"/>
        </w:rPr>
        <w:t>.</w:t>
      </w:r>
    </w:p>
    <w:p w14:paraId="0520A791" w14:textId="59C2D010" w:rsidR="00493605" w:rsidRPr="00D30C33" w:rsidRDefault="00493605" w:rsidP="00493605">
      <w:pPr>
        <w:pStyle w:val="NormalWeb"/>
      </w:pPr>
      <w:r>
        <w:rPr>
          <w:rFonts w:asciiTheme="minorHAnsi" w:hAnsiTheme="minorHAnsi" w:cs="Arial"/>
          <w:color w:val="0B0C0C"/>
          <w:sz w:val="22"/>
          <w:szCs w:val="22"/>
        </w:rPr>
        <w:t>Bonebright (2010</w:t>
      </w:r>
      <w:r w:rsidR="00816B24">
        <w:rPr>
          <w:rFonts w:asciiTheme="minorHAnsi" w:hAnsiTheme="minorHAnsi" w:cs="Arial"/>
          <w:color w:val="0B0C0C"/>
          <w:sz w:val="22"/>
          <w:szCs w:val="22"/>
        </w:rPr>
        <w:t xml:space="preserve">, </w:t>
      </w:r>
      <w:r w:rsidR="00816B24" w:rsidRPr="00816B24">
        <w:rPr>
          <w:rFonts w:asciiTheme="minorHAnsi" w:eastAsiaTheme="minorHAnsi" w:hAnsiTheme="minorHAnsi" w:cs="Helvetica"/>
          <w:sz w:val="22"/>
          <w:szCs w:val="22"/>
          <w:lang w:eastAsia="en-US"/>
          <w14:ligatures w14:val="standardContextual"/>
        </w:rPr>
        <w:t>pp.111–120</w:t>
      </w:r>
      <w:r>
        <w:rPr>
          <w:rFonts w:asciiTheme="minorHAnsi" w:hAnsiTheme="minorHAnsi" w:cs="Arial"/>
          <w:color w:val="0B0C0C"/>
          <w:sz w:val="22"/>
          <w:szCs w:val="22"/>
        </w:rPr>
        <w:t>)</w:t>
      </w:r>
      <w:r w:rsidR="000A42D8">
        <w:rPr>
          <w:rFonts w:asciiTheme="minorHAnsi" w:hAnsiTheme="minorHAnsi" w:cs="Arial"/>
          <w:color w:val="0B0C0C"/>
          <w:sz w:val="22"/>
          <w:szCs w:val="22"/>
        </w:rPr>
        <w:t xml:space="preserve"> </w:t>
      </w:r>
      <w:r>
        <w:rPr>
          <w:rFonts w:asciiTheme="minorHAnsi" w:hAnsiTheme="minorHAnsi" w:cs="Arial"/>
          <w:color w:val="0B0C0C"/>
          <w:sz w:val="22"/>
          <w:szCs w:val="22"/>
        </w:rPr>
        <w:t>would suggest</w:t>
      </w:r>
      <w:r w:rsidRPr="00EB0FF5">
        <w:rPr>
          <w:rFonts w:asciiTheme="minorHAnsi" w:hAnsiTheme="minorHAnsi" w:cs="Arial"/>
          <w:color w:val="0B0C0C"/>
          <w:sz w:val="22"/>
          <w:szCs w:val="22"/>
        </w:rPr>
        <w:t xml:space="preserve"> the workforce at Calmere House quickly entered the storming phase, which </w:t>
      </w:r>
      <w:r>
        <w:rPr>
          <w:rFonts w:asciiTheme="minorHAnsi" w:hAnsiTheme="minorHAnsi" w:cs="Arial"/>
          <w:color w:val="0B0C0C"/>
          <w:sz w:val="22"/>
          <w:szCs w:val="22"/>
        </w:rPr>
        <w:t xml:space="preserve">was </w:t>
      </w:r>
      <w:r w:rsidRPr="00EB0FF5">
        <w:rPr>
          <w:rFonts w:asciiTheme="minorHAnsi" w:hAnsiTheme="minorHAnsi" w:cs="Arial"/>
          <w:color w:val="0B0C0C"/>
          <w:sz w:val="22"/>
          <w:szCs w:val="22"/>
        </w:rPr>
        <w:t xml:space="preserve">characterised by instability, conflict, and lower productivity.   The team </w:t>
      </w:r>
      <w:r>
        <w:rPr>
          <w:rFonts w:asciiTheme="minorHAnsi" w:hAnsiTheme="minorHAnsi" w:cs="Arial"/>
          <w:color w:val="0B0C0C"/>
          <w:sz w:val="22"/>
          <w:szCs w:val="22"/>
        </w:rPr>
        <w:t>found</w:t>
      </w:r>
      <w:r w:rsidRPr="00EB0FF5">
        <w:rPr>
          <w:rFonts w:asciiTheme="minorHAnsi" w:hAnsiTheme="minorHAnsi" w:cs="Arial"/>
          <w:color w:val="0B0C0C"/>
          <w:sz w:val="22"/>
          <w:szCs w:val="22"/>
        </w:rPr>
        <w:t xml:space="preserve"> it difficult to go to the norming and performing stages in the absence of strong leadership and communication. This explains why following the takeover, cooper</w:t>
      </w:r>
      <w:r>
        <w:rPr>
          <w:rFonts w:asciiTheme="minorHAnsi" w:hAnsiTheme="minorHAnsi" w:cs="Arial"/>
          <w:color w:val="0B0C0C"/>
          <w:sz w:val="22"/>
          <w:szCs w:val="22"/>
        </w:rPr>
        <w:t>ation</w:t>
      </w:r>
      <w:r w:rsidRPr="00EB0FF5">
        <w:rPr>
          <w:rFonts w:asciiTheme="minorHAnsi" w:hAnsiTheme="minorHAnsi" w:cs="Arial"/>
          <w:color w:val="0B0C0C"/>
          <w:sz w:val="22"/>
          <w:szCs w:val="22"/>
        </w:rPr>
        <w:t xml:space="preserve"> </w:t>
      </w:r>
      <w:r w:rsidRPr="00EB0FF5">
        <w:rPr>
          <w:rFonts w:asciiTheme="minorHAnsi" w:hAnsiTheme="minorHAnsi" w:cs="Arial"/>
          <w:color w:val="0B0C0C"/>
          <w:sz w:val="22"/>
          <w:szCs w:val="22"/>
        </w:rPr>
        <w:lastRenderedPageBreak/>
        <w:t xml:space="preserve">deteriorated and performance problems surfaced.  </w:t>
      </w:r>
      <w:r>
        <w:rPr>
          <w:rFonts w:asciiTheme="minorHAnsi" w:hAnsiTheme="minorHAnsi" w:cs="Arial"/>
          <w:color w:val="0B0C0C"/>
          <w:sz w:val="22"/>
          <w:szCs w:val="22"/>
        </w:rPr>
        <w:t>Also, Chaffinch Group didn’t recognise that t</w:t>
      </w:r>
      <w:r w:rsidRPr="00EB0FF5">
        <w:rPr>
          <w:rFonts w:asciiTheme="minorHAnsi" w:hAnsiTheme="minorHAnsi" w:cs="Arial"/>
          <w:color w:val="0B0C0C"/>
          <w:sz w:val="22"/>
          <w:szCs w:val="22"/>
        </w:rPr>
        <w:t>he workforce</w:t>
      </w:r>
      <w:r>
        <w:rPr>
          <w:rFonts w:asciiTheme="minorHAnsi" w:hAnsiTheme="minorHAnsi" w:cs="Arial"/>
          <w:color w:val="0B0C0C"/>
          <w:sz w:val="22"/>
          <w:szCs w:val="22"/>
        </w:rPr>
        <w:t xml:space="preserve"> was</w:t>
      </w:r>
      <w:r w:rsidRPr="00EB0FF5">
        <w:rPr>
          <w:rFonts w:asciiTheme="minorHAnsi" w:hAnsiTheme="minorHAnsi" w:cs="Arial"/>
          <w:color w:val="0B0C0C"/>
          <w:sz w:val="22"/>
          <w:szCs w:val="22"/>
        </w:rPr>
        <w:t xml:space="preserve"> ‘mourning’ the loss of Kirsten</w:t>
      </w:r>
      <w:r w:rsidRPr="00383F47">
        <w:rPr>
          <w:rFonts w:asciiTheme="minorHAnsi" w:hAnsiTheme="minorHAnsi" w:cs="Arial"/>
          <w:color w:val="0B0C0C"/>
          <w:sz w:val="22"/>
          <w:szCs w:val="22"/>
        </w:rPr>
        <w:t>.  Th</w:t>
      </w:r>
      <w:r>
        <w:rPr>
          <w:rFonts w:asciiTheme="minorHAnsi" w:hAnsiTheme="minorHAnsi" w:cs="Arial"/>
          <w:color w:val="0B0C0C"/>
          <w:sz w:val="22"/>
          <w:szCs w:val="22"/>
        </w:rPr>
        <w:t>is is explained in the adjourning</w:t>
      </w:r>
      <w:r w:rsidRPr="00383F47">
        <w:rPr>
          <w:rFonts w:asciiTheme="minorHAnsi" w:hAnsiTheme="minorHAnsi" w:cs="Arial"/>
          <w:color w:val="0B0C0C"/>
          <w:sz w:val="22"/>
          <w:szCs w:val="22"/>
        </w:rPr>
        <w:t xml:space="preserve"> stage of the process, “</w:t>
      </w:r>
      <w:r w:rsidRPr="00EC4BD8">
        <w:rPr>
          <w:rFonts w:asciiTheme="minorHAnsi" w:hAnsiTheme="minorHAnsi"/>
          <w:sz w:val="22"/>
          <w:szCs w:val="22"/>
        </w:rPr>
        <w:t>separation is an important issue throughout the life of the group” (Bonebright, 2010</w:t>
      </w:r>
      <w:r w:rsidR="00EC4BD8" w:rsidRPr="00EC4BD8">
        <w:rPr>
          <w:rFonts w:asciiTheme="minorHAnsi" w:hAnsiTheme="minorHAnsi"/>
          <w:sz w:val="22"/>
          <w:szCs w:val="22"/>
        </w:rPr>
        <w:t xml:space="preserve">, </w:t>
      </w:r>
      <w:r w:rsidR="00EC4BD8" w:rsidRPr="00EC4BD8">
        <w:rPr>
          <w:rFonts w:asciiTheme="minorHAnsi" w:eastAsiaTheme="minorHAnsi" w:hAnsiTheme="minorHAnsi" w:cs="Helvetica"/>
          <w:sz w:val="22"/>
          <w:szCs w:val="22"/>
          <w:lang w:eastAsia="en-US"/>
          <w14:ligatures w14:val="standardContextual"/>
        </w:rPr>
        <w:t>pp.111–120</w:t>
      </w:r>
      <w:r w:rsidRPr="00383F47">
        <w:rPr>
          <w:rFonts w:asciiTheme="minorHAnsi" w:hAnsiTheme="minorHAnsi"/>
          <w:sz w:val="22"/>
          <w:szCs w:val="22"/>
        </w:rPr>
        <w:t>).</w:t>
      </w:r>
      <w:r>
        <w:rPr>
          <w:rFonts w:ascii="AdvTimes" w:hAnsi="AdvTimes"/>
          <w:sz w:val="20"/>
          <w:szCs w:val="20"/>
        </w:rPr>
        <w:t xml:space="preserve">  </w:t>
      </w:r>
      <w:r w:rsidRPr="004B230F">
        <w:rPr>
          <w:rFonts w:asciiTheme="minorHAnsi" w:hAnsiTheme="minorHAnsi"/>
          <w:sz w:val="22"/>
          <w:szCs w:val="22"/>
        </w:rPr>
        <w:t>The Forming stage was also poorly managed by not laying a strong foundation with clear communication during the transition</w:t>
      </w:r>
      <w:r>
        <w:rPr>
          <w:rFonts w:asciiTheme="minorHAnsi" w:hAnsiTheme="minorHAnsi"/>
          <w:sz w:val="22"/>
          <w:szCs w:val="22"/>
        </w:rPr>
        <w:t>. “This is also the stage in which group members establish relationships with leaders” (Bonebright, 2010</w:t>
      </w:r>
      <w:r w:rsidR="00FC6CCB">
        <w:rPr>
          <w:rFonts w:asciiTheme="minorHAnsi" w:hAnsiTheme="minorHAnsi"/>
          <w:sz w:val="22"/>
          <w:szCs w:val="22"/>
        </w:rPr>
        <w:t>,</w:t>
      </w:r>
      <w:r w:rsidR="005C53BD">
        <w:rPr>
          <w:rFonts w:asciiTheme="minorHAnsi" w:hAnsiTheme="minorHAnsi"/>
          <w:sz w:val="22"/>
          <w:szCs w:val="22"/>
        </w:rPr>
        <w:t xml:space="preserve"> </w:t>
      </w:r>
      <w:r w:rsidR="005C53BD" w:rsidRPr="005C53BD">
        <w:rPr>
          <w:rFonts w:asciiTheme="minorHAnsi" w:eastAsiaTheme="minorHAnsi" w:hAnsiTheme="minorHAnsi" w:cs="Helvetica"/>
          <w:sz w:val="22"/>
          <w:szCs w:val="22"/>
          <w:lang w:eastAsia="en-US"/>
          <w14:ligatures w14:val="standardContextual"/>
        </w:rPr>
        <w:t>pp.111–120</w:t>
      </w:r>
      <w:r w:rsidRPr="005C53BD">
        <w:rPr>
          <w:rFonts w:asciiTheme="minorHAnsi" w:hAnsiTheme="minorHAnsi"/>
          <w:sz w:val="22"/>
          <w:szCs w:val="22"/>
        </w:rPr>
        <w:t>).</w:t>
      </w:r>
    </w:p>
    <w:p w14:paraId="50C90D03" w14:textId="643B4A63" w:rsidR="00493605" w:rsidRDefault="00493605" w:rsidP="00493605">
      <w:pPr>
        <w:rPr>
          <w:rFonts w:asciiTheme="minorHAnsi" w:hAnsiTheme="minorHAnsi"/>
          <w:sz w:val="22"/>
          <w:szCs w:val="22"/>
        </w:rPr>
      </w:pPr>
      <w:r>
        <w:rPr>
          <w:rFonts w:asciiTheme="minorHAnsi" w:hAnsiTheme="minorHAnsi"/>
          <w:sz w:val="22"/>
          <w:szCs w:val="22"/>
        </w:rPr>
        <w:t xml:space="preserve">According to </w:t>
      </w:r>
      <w:proofErr w:type="spellStart"/>
      <w:r>
        <w:rPr>
          <w:rFonts w:asciiTheme="minorHAnsi" w:hAnsiTheme="minorHAnsi"/>
          <w:sz w:val="22"/>
          <w:szCs w:val="22"/>
        </w:rPr>
        <w:t>Macat</w:t>
      </w:r>
      <w:proofErr w:type="spellEnd"/>
      <w:r>
        <w:rPr>
          <w:rFonts w:asciiTheme="minorHAnsi" w:hAnsiTheme="minorHAnsi"/>
          <w:sz w:val="22"/>
          <w:szCs w:val="22"/>
        </w:rPr>
        <w:t xml:space="preserve"> (2017)</w:t>
      </w:r>
      <w:r w:rsidR="00A20F9E">
        <w:rPr>
          <w:rFonts w:asciiTheme="minorHAnsi" w:hAnsiTheme="minorHAnsi"/>
          <w:sz w:val="22"/>
          <w:szCs w:val="22"/>
        </w:rPr>
        <w:t xml:space="preserve"> </w:t>
      </w:r>
      <w:r>
        <w:rPr>
          <w:rFonts w:asciiTheme="minorHAnsi" w:hAnsiTheme="minorHAnsi"/>
          <w:sz w:val="22"/>
          <w:szCs w:val="22"/>
        </w:rPr>
        <w:t>Abraham H. Maslow’s model ‘A Theory of Motivation’ shows human motivation is driven by the satisfaction of hierarchical needs</w:t>
      </w:r>
      <w:r w:rsidR="009A341C">
        <w:rPr>
          <w:rFonts w:asciiTheme="minorHAnsi" w:hAnsiTheme="minorHAnsi"/>
          <w:sz w:val="22"/>
          <w:szCs w:val="22"/>
        </w:rPr>
        <w:t xml:space="preserve">.  </w:t>
      </w:r>
      <w:r>
        <w:rPr>
          <w:rFonts w:asciiTheme="minorHAnsi" w:hAnsiTheme="minorHAnsi"/>
          <w:sz w:val="22"/>
          <w:szCs w:val="22"/>
        </w:rPr>
        <w:t>“To demonstrate this, he constructed a linear hierarchy of needs beginning with physiological needs and proceeding to those of safety, love, and self-esteem, ending with those of self-actualisation” (</w:t>
      </w:r>
      <w:proofErr w:type="spellStart"/>
      <w:r>
        <w:rPr>
          <w:rFonts w:asciiTheme="minorHAnsi" w:hAnsiTheme="minorHAnsi"/>
          <w:sz w:val="22"/>
          <w:szCs w:val="22"/>
        </w:rPr>
        <w:t>Macat</w:t>
      </w:r>
      <w:proofErr w:type="spellEnd"/>
      <w:r>
        <w:rPr>
          <w:rFonts w:asciiTheme="minorHAnsi" w:hAnsiTheme="minorHAnsi"/>
          <w:sz w:val="22"/>
          <w:szCs w:val="22"/>
        </w:rPr>
        <w:t>, 2017).</w:t>
      </w:r>
    </w:p>
    <w:p w14:paraId="4C0513CA" w14:textId="522F6578" w:rsidR="00493605" w:rsidRDefault="00D94BBA" w:rsidP="00493605">
      <w:pPr>
        <w:rPr>
          <w:rFonts w:asciiTheme="minorHAnsi" w:hAnsiTheme="minorHAnsi"/>
          <w:sz w:val="22"/>
          <w:szCs w:val="22"/>
        </w:rPr>
      </w:pPr>
      <w:r>
        <w:fldChar w:fldCharType="begin"/>
      </w:r>
      <w:r>
        <w:instrText xml:space="preserve"> INCLUDEPICTURE "/Users/claireatherton/Library/Group Containers/UBF8T346G9.ms/WebArchiveCopyPasteTempFiles/com.microsoft.Word/9k=" \* MERGEFORMATINET </w:instrText>
      </w:r>
      <w:r>
        <w:fldChar w:fldCharType="separate"/>
      </w:r>
      <w:r>
        <w:rPr>
          <w:noProof/>
        </w:rPr>
        <w:drawing>
          <wp:inline distT="0" distB="0" distL="0" distR="0" wp14:anchorId="5A4618B2" wp14:editId="428DBA43">
            <wp:extent cx="3286760" cy="2466975"/>
            <wp:effectExtent l="0" t="0" r="2540" b="0"/>
            <wp:docPr id="635798008" name="Picture 2" descr="Applying It in the Workpla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BbIsaancCciYhbIP-Pju8Ao_64" descr="Applying It in the Workplac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6760" cy="2466975"/>
                    </a:xfrm>
                    <a:prstGeom prst="rect">
                      <a:avLst/>
                    </a:prstGeom>
                    <a:noFill/>
                    <a:ln>
                      <a:noFill/>
                    </a:ln>
                  </pic:spPr>
                </pic:pic>
              </a:graphicData>
            </a:graphic>
          </wp:inline>
        </w:drawing>
      </w:r>
      <w:r>
        <w:fldChar w:fldCharType="end"/>
      </w:r>
    </w:p>
    <w:p w14:paraId="7E9B7083" w14:textId="65584539" w:rsidR="00493605" w:rsidRPr="000E7F29" w:rsidRDefault="00493605" w:rsidP="00493605">
      <w:pPr>
        <w:rPr>
          <w:rFonts w:asciiTheme="minorHAnsi" w:hAnsiTheme="minorHAnsi"/>
          <w:sz w:val="22"/>
          <w:szCs w:val="22"/>
        </w:rPr>
      </w:pPr>
      <w:r>
        <w:rPr>
          <w:rFonts w:asciiTheme="minorHAnsi" w:hAnsiTheme="minorHAnsi"/>
          <w:sz w:val="22"/>
          <w:szCs w:val="22"/>
        </w:rPr>
        <w:t xml:space="preserve">At Calmere House the safety needs of employees were put at jeopardy during the takeover creating uncertainty about job security, shift changes and new expectations.  The loss of team unity and a change in leadership will have unsettled the sense of belonging and esteem will have been impacted.  </w:t>
      </w:r>
      <w:r w:rsidR="000E7F29">
        <w:rPr>
          <w:rFonts w:asciiTheme="minorHAnsi" w:hAnsiTheme="minorHAnsi"/>
          <w:sz w:val="22"/>
          <w:szCs w:val="22"/>
        </w:rPr>
        <w:t xml:space="preserve"> “</w:t>
      </w:r>
      <w:r w:rsidR="001D79A4">
        <w:rPr>
          <w:rFonts w:asciiTheme="minorHAnsi" w:hAnsiTheme="minorHAnsi" w:cs="Poppins"/>
          <w:color w:val="1E1E1E"/>
          <w:sz w:val="22"/>
          <w:szCs w:val="22"/>
          <w:shd w:val="clear" w:color="auto" w:fill="FFFFFF"/>
        </w:rPr>
        <w:t>B</w:t>
      </w:r>
      <w:r w:rsidR="000E7F29" w:rsidRPr="000E7F29">
        <w:rPr>
          <w:rFonts w:asciiTheme="minorHAnsi" w:hAnsiTheme="minorHAnsi" w:cs="Poppins"/>
          <w:color w:val="1E1E1E"/>
          <w:sz w:val="22"/>
          <w:szCs w:val="22"/>
          <w:shd w:val="clear" w:color="auto" w:fill="FFFFFF"/>
        </w:rPr>
        <w:t xml:space="preserve">y addressing the needs of employees, companies can improve the satisfaction, motivation and performance of their staff, which in turn has </w:t>
      </w:r>
      <w:r w:rsidR="000E7F29" w:rsidRPr="000E7F29">
        <w:rPr>
          <w:rStyle w:val="Strong"/>
          <w:rFonts w:asciiTheme="minorHAnsi" w:eastAsiaTheme="majorEastAsia" w:hAnsiTheme="minorHAnsi" w:cs="Poppins"/>
          <w:b w:val="0"/>
          <w:bCs w:val="0"/>
          <w:color w:val="1E1E1E"/>
          <w:sz w:val="22"/>
          <w:szCs w:val="22"/>
        </w:rPr>
        <w:t>a positive impact on the organi</w:t>
      </w:r>
      <w:r w:rsidR="00FD0977">
        <w:rPr>
          <w:rStyle w:val="Strong"/>
          <w:rFonts w:asciiTheme="minorHAnsi" w:eastAsiaTheme="majorEastAsia" w:hAnsiTheme="minorHAnsi" w:cs="Poppins"/>
          <w:b w:val="0"/>
          <w:bCs w:val="0"/>
          <w:color w:val="1E1E1E"/>
          <w:sz w:val="22"/>
          <w:szCs w:val="22"/>
        </w:rPr>
        <w:t>s</w:t>
      </w:r>
      <w:r w:rsidR="000E7F29" w:rsidRPr="000E7F29">
        <w:rPr>
          <w:rStyle w:val="Strong"/>
          <w:rFonts w:asciiTheme="minorHAnsi" w:eastAsiaTheme="majorEastAsia" w:hAnsiTheme="minorHAnsi" w:cs="Poppins"/>
          <w:b w:val="0"/>
          <w:bCs w:val="0"/>
          <w:color w:val="1E1E1E"/>
          <w:sz w:val="22"/>
          <w:szCs w:val="22"/>
        </w:rPr>
        <w:t>ation as a whole</w:t>
      </w:r>
      <w:r w:rsidR="00FD0977">
        <w:rPr>
          <w:rStyle w:val="Strong"/>
          <w:rFonts w:asciiTheme="minorHAnsi" w:eastAsiaTheme="majorEastAsia" w:hAnsiTheme="minorHAnsi" w:cs="Poppins"/>
          <w:b w:val="0"/>
          <w:bCs w:val="0"/>
          <w:color w:val="1E1E1E"/>
          <w:sz w:val="22"/>
          <w:szCs w:val="22"/>
        </w:rPr>
        <w:t>”</w:t>
      </w:r>
      <w:r w:rsidR="001D79A4">
        <w:rPr>
          <w:rStyle w:val="Strong"/>
          <w:rFonts w:asciiTheme="minorHAnsi" w:eastAsiaTheme="majorEastAsia" w:hAnsiTheme="minorHAnsi" w:cs="Poppins"/>
          <w:b w:val="0"/>
          <w:bCs w:val="0"/>
          <w:color w:val="1E1E1E"/>
          <w:sz w:val="22"/>
          <w:szCs w:val="22"/>
        </w:rPr>
        <w:t xml:space="preserve"> (</w:t>
      </w:r>
      <w:proofErr w:type="spellStart"/>
      <w:r w:rsidR="00BB6492" w:rsidRPr="00BB6492">
        <w:rPr>
          <w:rFonts w:asciiTheme="minorHAnsi" w:hAnsiTheme="minorHAnsi"/>
          <w:sz w:val="22"/>
          <w:szCs w:val="22"/>
        </w:rPr>
        <w:t>ThePowerMBA</w:t>
      </w:r>
      <w:proofErr w:type="spellEnd"/>
      <w:r w:rsidR="00BB6492" w:rsidRPr="00BB6492">
        <w:rPr>
          <w:rFonts w:asciiTheme="minorHAnsi" w:hAnsiTheme="minorHAnsi"/>
          <w:sz w:val="22"/>
          <w:szCs w:val="22"/>
        </w:rPr>
        <w:t xml:space="preserve"> by </w:t>
      </w:r>
      <w:proofErr w:type="spellStart"/>
      <w:r w:rsidR="00BB6492" w:rsidRPr="00BB6492">
        <w:rPr>
          <w:rFonts w:asciiTheme="minorHAnsi" w:hAnsiTheme="minorHAnsi"/>
          <w:sz w:val="22"/>
          <w:szCs w:val="22"/>
        </w:rPr>
        <w:t>thePower</w:t>
      </w:r>
      <w:proofErr w:type="spellEnd"/>
      <w:r w:rsidR="001D79A4">
        <w:rPr>
          <w:rFonts w:asciiTheme="minorHAnsi" w:hAnsiTheme="minorHAnsi"/>
          <w:sz w:val="22"/>
          <w:szCs w:val="22"/>
        </w:rPr>
        <w:t>, 2025)</w:t>
      </w:r>
      <w:r w:rsidR="000E7F29" w:rsidRPr="000E7F29">
        <w:rPr>
          <w:rStyle w:val="Strong"/>
          <w:rFonts w:asciiTheme="minorHAnsi" w:eastAsiaTheme="majorEastAsia" w:hAnsiTheme="minorHAnsi" w:cs="Poppins"/>
          <w:b w:val="0"/>
          <w:bCs w:val="0"/>
          <w:color w:val="1E1E1E"/>
          <w:sz w:val="22"/>
          <w:szCs w:val="22"/>
        </w:rPr>
        <w:t>.</w:t>
      </w:r>
      <w:r w:rsidR="000E7F29" w:rsidRPr="000E7F29">
        <w:rPr>
          <w:rStyle w:val="Strong"/>
          <w:rFonts w:asciiTheme="minorHAnsi" w:eastAsiaTheme="majorEastAsia" w:hAnsiTheme="minorHAnsi" w:cs="Poppins"/>
          <w:color w:val="1E1E1E"/>
          <w:sz w:val="22"/>
          <w:szCs w:val="22"/>
        </w:rPr>
        <w:t> </w:t>
      </w:r>
    </w:p>
    <w:p w14:paraId="0AA25FB9" w14:textId="77777777" w:rsidR="00E13CC1" w:rsidRDefault="00E13CC1" w:rsidP="00493605">
      <w:pPr>
        <w:rPr>
          <w:rFonts w:asciiTheme="minorHAnsi" w:hAnsiTheme="minorHAnsi"/>
          <w:sz w:val="22"/>
          <w:szCs w:val="22"/>
        </w:rPr>
      </w:pPr>
    </w:p>
    <w:p w14:paraId="2C383EC3" w14:textId="77777777" w:rsidR="00493605" w:rsidRDefault="00493605" w:rsidP="00493605">
      <w:pPr>
        <w:rPr>
          <w:rFonts w:asciiTheme="minorHAnsi" w:hAnsiTheme="minorHAnsi"/>
          <w:sz w:val="22"/>
          <w:szCs w:val="22"/>
        </w:rPr>
      </w:pPr>
      <w:r>
        <w:rPr>
          <w:rFonts w:asciiTheme="minorHAnsi" w:hAnsiTheme="minorHAnsi"/>
          <w:sz w:val="22"/>
          <w:szCs w:val="22"/>
        </w:rPr>
        <w:t>Maslow’s model helps to explain the emotional and behavioural reactions of the staff at Calmere House during the transition to Chaffinch Group.</w:t>
      </w:r>
    </w:p>
    <w:p w14:paraId="360A73E7" w14:textId="17BADFBC" w:rsidR="00493605" w:rsidRPr="00EB0FF5" w:rsidRDefault="00493605" w:rsidP="00493605">
      <w:pPr>
        <w:rPr>
          <w:rFonts w:asciiTheme="minorHAnsi" w:hAnsiTheme="minorHAnsi"/>
          <w:sz w:val="22"/>
          <w:szCs w:val="22"/>
        </w:rPr>
      </w:pPr>
    </w:p>
    <w:p w14:paraId="4A0D42F4" w14:textId="77777777" w:rsidR="00493605" w:rsidRPr="00EB0FF5" w:rsidRDefault="00493605" w:rsidP="00493605">
      <w:pPr>
        <w:rPr>
          <w:rFonts w:asciiTheme="minorHAnsi" w:hAnsiTheme="minorHAnsi" w:cs="Arial"/>
          <w:color w:val="202020"/>
          <w:sz w:val="22"/>
          <w:szCs w:val="22"/>
          <w:shd w:val="clear" w:color="auto" w:fill="FFFFFF"/>
        </w:rPr>
      </w:pPr>
    </w:p>
    <w:p w14:paraId="79CE62E7" w14:textId="77777777" w:rsidR="00493605" w:rsidRPr="00765C5C" w:rsidRDefault="00493605" w:rsidP="00493605">
      <w:pPr>
        <w:rPr>
          <w:rFonts w:asciiTheme="minorHAnsi" w:hAnsiTheme="minorHAnsi" w:cs="Arial"/>
          <w:b/>
          <w:bCs/>
          <w:color w:val="202020"/>
          <w:sz w:val="22"/>
          <w:szCs w:val="22"/>
          <w:shd w:val="clear" w:color="auto" w:fill="FFFFFF"/>
        </w:rPr>
      </w:pPr>
      <w:r w:rsidRPr="00765C5C">
        <w:rPr>
          <w:rFonts w:asciiTheme="minorHAnsi" w:hAnsiTheme="minorHAnsi" w:cs="Arial"/>
          <w:b/>
          <w:bCs/>
          <w:color w:val="202020"/>
          <w:sz w:val="22"/>
          <w:szCs w:val="22"/>
          <w:shd w:val="clear" w:color="auto" w:fill="FFFFFF"/>
        </w:rPr>
        <w:t>Assess how changes to selection and employee voice have impacted organisational culture and behaviours at Chaffinch Group (AC 2.2)</w:t>
      </w:r>
    </w:p>
    <w:p w14:paraId="7DB53711" w14:textId="77777777" w:rsidR="00493605" w:rsidRDefault="00493605" w:rsidP="00493605">
      <w:pPr>
        <w:rPr>
          <w:rFonts w:asciiTheme="minorHAnsi" w:hAnsiTheme="minorHAnsi" w:cs="Arial"/>
          <w:color w:val="202020"/>
          <w:sz w:val="22"/>
          <w:szCs w:val="22"/>
          <w:shd w:val="clear" w:color="auto" w:fill="FFFFFF"/>
        </w:rPr>
      </w:pPr>
    </w:p>
    <w:p w14:paraId="2C0E90D2" w14:textId="77777777"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Changes</w:t>
      </w:r>
      <w:r w:rsidRPr="00E141CE">
        <w:rPr>
          <w:rFonts w:asciiTheme="minorHAnsi" w:hAnsiTheme="minorHAnsi" w:cs="Arial"/>
          <w:color w:val="202020"/>
          <w:sz w:val="22"/>
          <w:szCs w:val="22"/>
          <w:shd w:val="clear" w:color="auto" w:fill="FFFFFF"/>
        </w:rPr>
        <w:t xml:space="preserve"> were made to Calmere House's recruitment and selection processes as well as its employee voice platform when </w:t>
      </w:r>
      <w:r>
        <w:rPr>
          <w:rFonts w:asciiTheme="minorHAnsi" w:hAnsiTheme="minorHAnsi" w:cs="Arial"/>
          <w:color w:val="202020"/>
          <w:sz w:val="22"/>
          <w:szCs w:val="22"/>
          <w:shd w:val="clear" w:color="auto" w:fill="FFFFFF"/>
        </w:rPr>
        <w:t xml:space="preserve">the business was bought by </w:t>
      </w:r>
      <w:r w:rsidRPr="00E141CE">
        <w:rPr>
          <w:rFonts w:asciiTheme="minorHAnsi" w:hAnsiTheme="minorHAnsi" w:cs="Arial"/>
          <w:color w:val="202020"/>
          <w:sz w:val="22"/>
          <w:szCs w:val="22"/>
          <w:shd w:val="clear" w:color="auto" w:fill="FFFFFF"/>
        </w:rPr>
        <w:t>Chaffinch Group.</w:t>
      </w:r>
      <w:r>
        <w:rPr>
          <w:rFonts w:asciiTheme="minorHAnsi" w:hAnsiTheme="minorHAnsi" w:cs="Arial"/>
          <w:color w:val="202020"/>
          <w:sz w:val="22"/>
          <w:szCs w:val="22"/>
          <w:shd w:val="clear" w:color="auto" w:fill="FFFFFF"/>
        </w:rPr>
        <w:t xml:space="preserve">  The objective of these changes was to introduce the same policies and procedures in Calmere House that are in place throughout the rest of the group.  However, organisational culture and behaviours have been negatively affected.</w:t>
      </w:r>
    </w:p>
    <w:p w14:paraId="45D695B1" w14:textId="77777777" w:rsidR="00493605" w:rsidRDefault="00493605" w:rsidP="00493605">
      <w:pPr>
        <w:rPr>
          <w:rFonts w:asciiTheme="minorHAnsi" w:hAnsiTheme="minorHAnsi" w:cs="Arial"/>
          <w:color w:val="202020"/>
          <w:sz w:val="22"/>
          <w:szCs w:val="22"/>
          <w:shd w:val="clear" w:color="auto" w:fill="FFFFFF"/>
        </w:rPr>
      </w:pPr>
    </w:p>
    <w:p w14:paraId="54397321" w14:textId="77777777"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Calmere House’s hiring procedures were relationship based and localised under Kirsten’s ownership, with behaviours being as important as qualifications and experience.  This led to high employee retention and a strong feeling of engagement and commitment to the residents.  This changed once the business was transferred to Chaffinch Group with the selection of new employees being outsourced to an agency.</w:t>
      </w:r>
    </w:p>
    <w:p w14:paraId="3B028BEF" w14:textId="77777777" w:rsidR="00493605" w:rsidRDefault="00493605" w:rsidP="00493605">
      <w:pPr>
        <w:rPr>
          <w:rFonts w:asciiTheme="minorHAnsi" w:hAnsiTheme="minorHAnsi" w:cs="Arial"/>
          <w:color w:val="202020"/>
          <w:sz w:val="22"/>
          <w:szCs w:val="22"/>
          <w:shd w:val="clear" w:color="auto" w:fill="FFFFFF"/>
        </w:rPr>
      </w:pPr>
    </w:p>
    <w:p w14:paraId="6BBF2C95" w14:textId="6C529A28"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lastRenderedPageBreak/>
        <w:t>According to C</w:t>
      </w:r>
      <w:r w:rsidR="0065139A">
        <w:rPr>
          <w:rFonts w:asciiTheme="minorHAnsi" w:hAnsiTheme="minorHAnsi" w:cs="Arial"/>
          <w:color w:val="202020"/>
          <w:sz w:val="22"/>
          <w:szCs w:val="22"/>
          <w:shd w:val="clear" w:color="auto" w:fill="FFFFFF"/>
        </w:rPr>
        <w:t xml:space="preserve">assidy </w:t>
      </w:r>
      <w:r w:rsidR="00394C80">
        <w:rPr>
          <w:rFonts w:asciiTheme="minorHAnsi" w:hAnsiTheme="minorHAnsi" w:cs="Arial"/>
          <w:color w:val="202020"/>
          <w:sz w:val="22"/>
          <w:szCs w:val="22"/>
          <w:shd w:val="clear" w:color="auto" w:fill="FFFFFF"/>
        </w:rPr>
        <w:t>(2025)</w:t>
      </w:r>
      <w:r>
        <w:rPr>
          <w:rFonts w:asciiTheme="minorHAnsi" w:hAnsiTheme="minorHAnsi" w:cs="Arial"/>
          <w:color w:val="202020"/>
          <w:sz w:val="22"/>
          <w:szCs w:val="22"/>
          <w:shd w:val="clear" w:color="auto" w:fill="FFFFFF"/>
        </w:rPr>
        <w:t xml:space="preserve"> a hot topic in business today is Leadership and Culture and the question was raised what comes first Leadership or Culture.  CIPD identified Leadership as coming first, however, recognised that great cultures develop great leaders and noted there is a complex relationship between the two. An opinion was put forward that establishing the right culture is about leaders being visible role models.  Teams reflect the behaviour of their leaders.  “Leaders need to see themselves as organisational influencers” (C</w:t>
      </w:r>
      <w:r w:rsidR="00D658D3">
        <w:rPr>
          <w:rFonts w:asciiTheme="minorHAnsi" w:hAnsiTheme="minorHAnsi" w:cs="Arial"/>
          <w:color w:val="202020"/>
          <w:sz w:val="22"/>
          <w:szCs w:val="22"/>
          <w:shd w:val="clear" w:color="auto" w:fill="FFFFFF"/>
        </w:rPr>
        <w:t>assidy</w:t>
      </w:r>
      <w:r w:rsidR="00BD0ED6">
        <w:rPr>
          <w:rFonts w:asciiTheme="minorHAnsi" w:hAnsiTheme="minorHAnsi" w:cs="Arial"/>
          <w:color w:val="202020"/>
          <w:sz w:val="22"/>
          <w:szCs w:val="22"/>
          <w:shd w:val="clear" w:color="auto" w:fill="FFFFFF"/>
        </w:rPr>
        <w:t>,</w:t>
      </w:r>
      <w:r w:rsidR="00D658D3">
        <w:rPr>
          <w:rFonts w:asciiTheme="minorHAnsi" w:hAnsiTheme="minorHAnsi" w:cs="Arial"/>
          <w:color w:val="202020"/>
          <w:sz w:val="22"/>
          <w:szCs w:val="22"/>
          <w:shd w:val="clear" w:color="auto" w:fill="FFFFFF"/>
        </w:rPr>
        <w:t xml:space="preserve"> </w:t>
      </w:r>
      <w:r>
        <w:rPr>
          <w:rFonts w:asciiTheme="minorHAnsi" w:hAnsiTheme="minorHAnsi" w:cs="Arial"/>
          <w:color w:val="202020"/>
          <w:sz w:val="22"/>
          <w:szCs w:val="22"/>
          <w:shd w:val="clear" w:color="auto" w:fill="FFFFFF"/>
        </w:rPr>
        <w:t>2</w:t>
      </w:r>
      <w:r w:rsidR="00D658D3">
        <w:rPr>
          <w:rFonts w:asciiTheme="minorHAnsi" w:hAnsiTheme="minorHAnsi" w:cs="Arial"/>
          <w:color w:val="202020"/>
          <w:sz w:val="22"/>
          <w:szCs w:val="22"/>
          <w:shd w:val="clear" w:color="auto" w:fill="FFFFFF"/>
        </w:rPr>
        <w:t>0</w:t>
      </w:r>
      <w:r>
        <w:rPr>
          <w:rFonts w:asciiTheme="minorHAnsi" w:hAnsiTheme="minorHAnsi" w:cs="Arial"/>
          <w:color w:val="202020"/>
          <w:sz w:val="22"/>
          <w:szCs w:val="22"/>
          <w:shd w:val="clear" w:color="auto" w:fill="FFFFFF"/>
        </w:rPr>
        <w:t>2</w:t>
      </w:r>
      <w:r w:rsidR="00D658D3">
        <w:rPr>
          <w:rFonts w:asciiTheme="minorHAnsi" w:hAnsiTheme="minorHAnsi" w:cs="Arial"/>
          <w:color w:val="202020"/>
          <w:sz w:val="22"/>
          <w:szCs w:val="22"/>
          <w:shd w:val="clear" w:color="auto" w:fill="FFFFFF"/>
        </w:rPr>
        <w:t>5</w:t>
      </w:r>
      <w:r>
        <w:rPr>
          <w:rFonts w:asciiTheme="minorHAnsi" w:hAnsiTheme="minorHAnsi" w:cs="Arial"/>
          <w:color w:val="202020"/>
          <w:sz w:val="22"/>
          <w:szCs w:val="22"/>
          <w:shd w:val="clear" w:color="auto" w:fill="FFFFFF"/>
        </w:rPr>
        <w:t>).</w:t>
      </w:r>
    </w:p>
    <w:p w14:paraId="201E4B63" w14:textId="77777777" w:rsidR="00493605" w:rsidRDefault="00493605" w:rsidP="00493605">
      <w:pPr>
        <w:rPr>
          <w:rFonts w:asciiTheme="minorHAnsi" w:hAnsiTheme="minorHAnsi" w:cs="Arial"/>
          <w:color w:val="202020"/>
          <w:sz w:val="22"/>
          <w:szCs w:val="22"/>
          <w:shd w:val="clear" w:color="auto" w:fill="FFFFFF"/>
        </w:rPr>
      </w:pPr>
    </w:p>
    <w:p w14:paraId="453EE729" w14:textId="0730BF3C"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 xml:space="preserve">As documented by </w:t>
      </w:r>
      <w:proofErr w:type="spellStart"/>
      <w:r>
        <w:rPr>
          <w:rFonts w:asciiTheme="minorHAnsi" w:hAnsiTheme="minorHAnsi" w:cs="Arial"/>
          <w:color w:val="202020"/>
          <w:sz w:val="22"/>
          <w:szCs w:val="22"/>
          <w:shd w:val="clear" w:color="auto" w:fill="FFFFFF"/>
        </w:rPr>
        <w:t>Cacciattolo</w:t>
      </w:r>
      <w:proofErr w:type="spellEnd"/>
      <w:r>
        <w:rPr>
          <w:rFonts w:asciiTheme="minorHAnsi" w:hAnsiTheme="minorHAnsi" w:cs="Arial"/>
          <w:color w:val="202020"/>
          <w:sz w:val="22"/>
          <w:szCs w:val="22"/>
          <w:shd w:val="clear" w:color="auto" w:fill="FFFFFF"/>
        </w:rPr>
        <w:t xml:space="preserve"> </w:t>
      </w:r>
      <w:r w:rsidR="00BD774A">
        <w:rPr>
          <w:rFonts w:asciiTheme="minorHAnsi" w:hAnsiTheme="minorHAnsi" w:cs="Arial"/>
          <w:color w:val="202020"/>
          <w:sz w:val="22"/>
          <w:szCs w:val="22"/>
          <w:shd w:val="clear" w:color="auto" w:fill="FFFFFF"/>
        </w:rPr>
        <w:t>(</w:t>
      </w:r>
      <w:r>
        <w:rPr>
          <w:rFonts w:asciiTheme="minorHAnsi" w:hAnsiTheme="minorHAnsi" w:cs="Arial"/>
          <w:color w:val="202020"/>
          <w:sz w:val="22"/>
          <w:szCs w:val="22"/>
          <w:shd w:val="clear" w:color="auto" w:fill="FFFFFF"/>
        </w:rPr>
        <w:t>2014</w:t>
      </w:r>
      <w:r w:rsidR="00BD774A">
        <w:rPr>
          <w:rFonts w:asciiTheme="minorHAnsi" w:hAnsiTheme="minorHAnsi" w:cs="Arial"/>
          <w:color w:val="202020"/>
          <w:sz w:val="22"/>
          <w:szCs w:val="22"/>
          <w:shd w:val="clear" w:color="auto" w:fill="FFFFFF"/>
        </w:rPr>
        <w:t>)</w:t>
      </w:r>
      <w:r>
        <w:rPr>
          <w:rFonts w:asciiTheme="minorHAnsi" w:hAnsiTheme="minorHAnsi" w:cs="Arial"/>
          <w:color w:val="202020"/>
          <w:sz w:val="22"/>
          <w:szCs w:val="22"/>
          <w:shd w:val="clear" w:color="auto" w:fill="FFFFFF"/>
        </w:rPr>
        <w:t xml:space="preserve"> Charles Handy identified four types of cultures, ‘Power Culture’, ‘Role Culture’, ‘Task Culture’ and ‘Person Culture’.</w:t>
      </w:r>
    </w:p>
    <w:p w14:paraId="1936F3B4" w14:textId="77777777" w:rsidR="00493605" w:rsidRDefault="00493605" w:rsidP="00493605">
      <w:pPr>
        <w:rPr>
          <w:rFonts w:asciiTheme="minorHAnsi" w:hAnsiTheme="minorHAnsi" w:cs="Arial"/>
          <w:color w:val="202020"/>
          <w:sz w:val="22"/>
          <w:szCs w:val="22"/>
          <w:shd w:val="clear" w:color="auto" w:fill="FFFFFF"/>
        </w:rPr>
      </w:pPr>
    </w:p>
    <w:p w14:paraId="6C2FF1C4" w14:textId="61D4FD23"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It is evident that under the ownership of Kirsten, Calmere House operated under a ‘Person Culture’.  “A person culture is quite unusual, and it reflects organisations in which individuals believe to be superior to the organisation they are employed” (</w:t>
      </w:r>
      <w:proofErr w:type="spellStart"/>
      <w:r>
        <w:rPr>
          <w:rFonts w:asciiTheme="minorHAnsi" w:hAnsiTheme="minorHAnsi" w:cs="Arial"/>
          <w:color w:val="202020"/>
          <w:sz w:val="22"/>
          <w:szCs w:val="22"/>
          <w:shd w:val="clear" w:color="auto" w:fill="FFFFFF"/>
        </w:rPr>
        <w:t>Cacciattolo</w:t>
      </w:r>
      <w:proofErr w:type="spellEnd"/>
      <w:r>
        <w:rPr>
          <w:rFonts w:asciiTheme="minorHAnsi" w:hAnsiTheme="minorHAnsi" w:cs="Arial"/>
          <w:color w:val="202020"/>
          <w:sz w:val="22"/>
          <w:szCs w:val="22"/>
          <w:shd w:val="clear" w:color="auto" w:fill="FFFFFF"/>
        </w:rPr>
        <w:t xml:space="preserve">, 2014).  </w:t>
      </w:r>
      <w:r w:rsidRPr="005A0BE1">
        <w:rPr>
          <w:rFonts w:asciiTheme="minorHAnsi" w:hAnsiTheme="minorHAnsi" w:cs="Arial"/>
          <w:color w:val="202020"/>
          <w:sz w:val="22"/>
          <w:szCs w:val="22"/>
          <w:shd w:val="clear" w:color="auto" w:fill="FFFFFF"/>
        </w:rPr>
        <w:t xml:space="preserve">A cohesive team of workers </w:t>
      </w:r>
      <w:r>
        <w:rPr>
          <w:rFonts w:asciiTheme="minorHAnsi" w:hAnsiTheme="minorHAnsi" w:cs="Arial"/>
          <w:color w:val="202020"/>
          <w:sz w:val="22"/>
          <w:szCs w:val="22"/>
          <w:shd w:val="clear" w:color="auto" w:fill="FFFFFF"/>
        </w:rPr>
        <w:t xml:space="preserve">who </w:t>
      </w:r>
      <w:r w:rsidRPr="005A0BE1">
        <w:rPr>
          <w:rFonts w:asciiTheme="minorHAnsi" w:hAnsiTheme="minorHAnsi" w:cs="Arial"/>
          <w:color w:val="202020"/>
          <w:sz w:val="22"/>
          <w:szCs w:val="22"/>
          <w:shd w:val="clear" w:color="auto" w:fill="FFFFFF"/>
        </w:rPr>
        <w:t>frequently adhere to goals and objectives. In these cultures, managerial hierarchies and control structures are only feasible with mutual consent</w:t>
      </w:r>
      <w:r>
        <w:rPr>
          <w:rFonts w:asciiTheme="minorHAnsi" w:hAnsiTheme="minorHAnsi" w:cs="Arial"/>
          <w:color w:val="202020"/>
          <w:sz w:val="22"/>
          <w:szCs w:val="22"/>
          <w:shd w:val="clear" w:color="auto" w:fill="FFFFFF"/>
        </w:rPr>
        <w:t>.</w:t>
      </w:r>
    </w:p>
    <w:p w14:paraId="065AE0F2" w14:textId="77777777"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Survival can be difficult, which is one of the reasons Kirsten decided to sell to Chaffinch Group.</w:t>
      </w:r>
    </w:p>
    <w:p w14:paraId="6774573D" w14:textId="77777777"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Under the ownership of Chaffinch Group, Calmere House operated under a ‘Role Culture’.  “A highly defined structured organisation in which employees have specified delegated authorities, and which are offered security and predictability” (</w:t>
      </w:r>
      <w:proofErr w:type="spellStart"/>
      <w:r>
        <w:rPr>
          <w:rFonts w:asciiTheme="minorHAnsi" w:hAnsiTheme="minorHAnsi" w:cs="Arial"/>
          <w:color w:val="202020"/>
          <w:sz w:val="22"/>
          <w:szCs w:val="22"/>
          <w:shd w:val="clear" w:color="auto" w:fill="FFFFFF"/>
        </w:rPr>
        <w:t>Cacciattolo</w:t>
      </w:r>
      <w:proofErr w:type="spellEnd"/>
      <w:r>
        <w:rPr>
          <w:rFonts w:asciiTheme="minorHAnsi" w:hAnsiTheme="minorHAnsi" w:cs="Arial"/>
          <w:color w:val="202020"/>
          <w:sz w:val="22"/>
          <w:szCs w:val="22"/>
          <w:shd w:val="clear" w:color="auto" w:fill="FFFFFF"/>
        </w:rPr>
        <w:t>, 2014).  A hierarchical, bureaucratic structure.</w:t>
      </w:r>
    </w:p>
    <w:p w14:paraId="7543A941" w14:textId="77777777" w:rsidR="00493605" w:rsidRDefault="00493605" w:rsidP="00493605">
      <w:pPr>
        <w:rPr>
          <w:rFonts w:asciiTheme="minorHAnsi" w:hAnsiTheme="minorHAnsi" w:cs="Arial"/>
          <w:color w:val="202020"/>
          <w:sz w:val="22"/>
          <w:szCs w:val="22"/>
          <w:shd w:val="clear" w:color="auto" w:fill="FFFFFF"/>
        </w:rPr>
      </w:pPr>
    </w:p>
    <w:p w14:paraId="3FC12A9C" w14:textId="57B9A00C"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 xml:space="preserve">For the employees of Calmere House this change in organisational structure didn’t land well.  Under Kirsten’s leadership they were used to regular staff meetings and lots of communication, as well as being asked for their opinions on the best way to achieve their goals.  </w:t>
      </w:r>
      <w:r w:rsidR="00B57D38">
        <w:rPr>
          <w:rFonts w:asciiTheme="minorHAnsi" w:hAnsiTheme="minorHAnsi" w:cs="Arial"/>
          <w:color w:val="202020"/>
          <w:sz w:val="22"/>
          <w:szCs w:val="22"/>
          <w:shd w:val="clear" w:color="auto" w:fill="FFFFFF"/>
        </w:rPr>
        <w:t xml:space="preserve">According to Morrison (2011) </w:t>
      </w:r>
      <w:r>
        <w:rPr>
          <w:rFonts w:asciiTheme="minorHAnsi" w:hAnsiTheme="minorHAnsi" w:cs="Arial"/>
          <w:color w:val="202020"/>
          <w:sz w:val="22"/>
          <w:szCs w:val="22"/>
          <w:shd w:val="clear" w:color="auto" w:fill="FFFFFF"/>
        </w:rPr>
        <w:t>Employee Voice has a big impact on behaviour and engagement.  Employees show greater dedication when they feel heard.  On the other hand, employees frequently feel disempowered when communication becomes formal and top down which is why under the ownership of Chaffinch Group</w:t>
      </w:r>
      <w:r w:rsidR="00653994">
        <w:rPr>
          <w:rFonts w:asciiTheme="minorHAnsi" w:hAnsiTheme="minorHAnsi" w:cs="Arial"/>
          <w:color w:val="202020"/>
          <w:sz w:val="22"/>
          <w:szCs w:val="22"/>
          <w:shd w:val="clear" w:color="auto" w:fill="FFFFFF"/>
        </w:rPr>
        <w:t>,</w:t>
      </w:r>
      <w:r>
        <w:rPr>
          <w:rFonts w:asciiTheme="minorHAnsi" w:hAnsiTheme="minorHAnsi" w:cs="Arial"/>
          <w:color w:val="202020"/>
          <w:sz w:val="22"/>
          <w:szCs w:val="22"/>
          <w:shd w:val="clear" w:color="auto" w:fill="FFFFFF"/>
        </w:rPr>
        <w:t xml:space="preserve"> </w:t>
      </w:r>
      <w:r w:rsidR="00653994">
        <w:rPr>
          <w:rFonts w:asciiTheme="minorHAnsi" w:hAnsiTheme="minorHAnsi" w:cs="Arial"/>
          <w:color w:val="202020"/>
          <w:sz w:val="22"/>
          <w:szCs w:val="22"/>
          <w:shd w:val="clear" w:color="auto" w:fill="FFFFFF"/>
        </w:rPr>
        <w:t>e</w:t>
      </w:r>
      <w:r>
        <w:rPr>
          <w:rFonts w:asciiTheme="minorHAnsi" w:hAnsiTheme="minorHAnsi" w:cs="Arial"/>
          <w:color w:val="202020"/>
          <w:sz w:val="22"/>
          <w:szCs w:val="22"/>
          <w:shd w:val="clear" w:color="auto" w:fill="FFFFFF"/>
        </w:rPr>
        <w:t>mployee turnover and sickness absence increased with staff feeling hopeless and dissatisfied.</w:t>
      </w:r>
    </w:p>
    <w:p w14:paraId="708C7038" w14:textId="77777777" w:rsidR="00493605" w:rsidRDefault="00493605" w:rsidP="00493605">
      <w:pPr>
        <w:rPr>
          <w:rFonts w:asciiTheme="minorHAnsi" w:hAnsiTheme="minorHAnsi" w:cs="Arial"/>
          <w:color w:val="202020"/>
          <w:sz w:val="22"/>
          <w:szCs w:val="22"/>
          <w:shd w:val="clear" w:color="auto" w:fill="FFFFFF"/>
        </w:rPr>
      </w:pPr>
    </w:p>
    <w:p w14:paraId="56BA1478" w14:textId="77777777" w:rsidR="00493605" w:rsidRDefault="00493605" w:rsidP="00493605">
      <w:pPr>
        <w:rPr>
          <w:rFonts w:asciiTheme="minorHAnsi" w:hAnsiTheme="minorHAnsi" w:cs="Arial"/>
          <w:color w:val="202020"/>
          <w:sz w:val="22"/>
          <w:szCs w:val="22"/>
          <w:shd w:val="clear" w:color="auto" w:fill="FFFFFF"/>
        </w:rPr>
      </w:pPr>
    </w:p>
    <w:p w14:paraId="3BB030A9" w14:textId="77777777" w:rsidR="00493605" w:rsidRPr="0052424F" w:rsidRDefault="00493605" w:rsidP="00493605">
      <w:pPr>
        <w:rPr>
          <w:rFonts w:asciiTheme="minorHAnsi" w:hAnsiTheme="minorHAnsi" w:cs="Arial"/>
          <w:b/>
          <w:bCs/>
          <w:color w:val="202020"/>
          <w:sz w:val="22"/>
          <w:szCs w:val="22"/>
          <w:shd w:val="clear" w:color="auto" w:fill="FFFFFF"/>
        </w:rPr>
      </w:pPr>
      <w:r w:rsidRPr="0052424F">
        <w:rPr>
          <w:rFonts w:asciiTheme="minorHAnsi" w:hAnsiTheme="minorHAnsi" w:cs="Arial"/>
          <w:b/>
          <w:bCs/>
          <w:color w:val="202020"/>
          <w:sz w:val="22"/>
          <w:szCs w:val="22"/>
          <w:shd w:val="clear" w:color="auto" w:fill="FFFFFF"/>
        </w:rPr>
        <w:t>Explain how Chaffinch Group could have better managed the change from a small owner managed care home to Calmere House being part of a large organisation. (AC 2.3)</w:t>
      </w:r>
    </w:p>
    <w:p w14:paraId="7147A0E7" w14:textId="77777777" w:rsidR="00493605" w:rsidRDefault="00493605" w:rsidP="00493605">
      <w:pPr>
        <w:rPr>
          <w:rFonts w:asciiTheme="minorHAnsi" w:hAnsiTheme="minorHAnsi" w:cs="Arial"/>
          <w:color w:val="202020"/>
          <w:sz w:val="22"/>
          <w:szCs w:val="22"/>
          <w:shd w:val="clear" w:color="auto" w:fill="FFFFFF"/>
        </w:rPr>
      </w:pPr>
    </w:p>
    <w:p w14:paraId="63F4B221" w14:textId="77777777" w:rsidR="00493605" w:rsidRDefault="00493605" w:rsidP="00493605">
      <w:pPr>
        <w:rPr>
          <w:rFonts w:asciiTheme="minorHAnsi" w:hAnsiTheme="minorHAnsi" w:cs="Arial"/>
          <w:color w:val="202020"/>
          <w:sz w:val="22"/>
          <w:szCs w:val="22"/>
          <w:shd w:val="clear" w:color="auto" w:fill="FFFFFF"/>
        </w:rPr>
      </w:pPr>
      <w:r w:rsidRPr="0088278F">
        <w:rPr>
          <w:rFonts w:asciiTheme="minorHAnsi" w:hAnsiTheme="minorHAnsi" w:cs="Arial"/>
          <w:color w:val="202020"/>
          <w:sz w:val="22"/>
          <w:szCs w:val="22"/>
          <w:shd w:val="clear" w:color="auto" w:fill="FFFFFF"/>
        </w:rPr>
        <w:t xml:space="preserve">The Chaffinch Group's purchase of Calmere House marked a significant organisational shift from a small, family-run care facility with close-knit ties to </w:t>
      </w:r>
      <w:r>
        <w:rPr>
          <w:rFonts w:asciiTheme="minorHAnsi" w:hAnsiTheme="minorHAnsi" w:cs="Arial"/>
          <w:color w:val="202020"/>
          <w:sz w:val="22"/>
          <w:szCs w:val="22"/>
          <w:shd w:val="clear" w:color="auto" w:fill="FFFFFF"/>
        </w:rPr>
        <w:t xml:space="preserve">its employees and residents, to </w:t>
      </w:r>
      <w:r w:rsidRPr="0088278F">
        <w:rPr>
          <w:rFonts w:asciiTheme="minorHAnsi" w:hAnsiTheme="minorHAnsi" w:cs="Arial"/>
          <w:color w:val="202020"/>
          <w:sz w:val="22"/>
          <w:szCs w:val="22"/>
          <w:shd w:val="clear" w:color="auto" w:fill="FFFFFF"/>
        </w:rPr>
        <w:t>a division of a substantial corporate organisation that followed established procedures.</w:t>
      </w:r>
      <w:r>
        <w:rPr>
          <w:rFonts w:asciiTheme="minorHAnsi" w:hAnsiTheme="minorHAnsi" w:cs="Arial"/>
          <w:color w:val="202020"/>
          <w:sz w:val="22"/>
          <w:szCs w:val="22"/>
          <w:shd w:val="clear" w:color="auto" w:fill="FFFFFF"/>
        </w:rPr>
        <w:t xml:space="preserve">  </w:t>
      </w:r>
      <w:r w:rsidRPr="00CC559E">
        <w:rPr>
          <w:rFonts w:asciiTheme="minorHAnsi" w:hAnsiTheme="minorHAnsi" w:cs="Arial"/>
          <w:color w:val="202020"/>
          <w:sz w:val="22"/>
          <w:szCs w:val="22"/>
          <w:shd w:val="clear" w:color="auto" w:fill="FFFFFF"/>
        </w:rPr>
        <w:t>Even though the change intended to increase consistency and efficiency, it caused worker resistance, low morale, and cultural friction.</w:t>
      </w:r>
      <w:r>
        <w:rPr>
          <w:rFonts w:asciiTheme="minorHAnsi" w:hAnsiTheme="minorHAnsi" w:cs="Arial"/>
          <w:color w:val="202020"/>
          <w:sz w:val="22"/>
          <w:szCs w:val="22"/>
          <w:shd w:val="clear" w:color="auto" w:fill="FFFFFF"/>
        </w:rPr>
        <w:t xml:space="preserve">  Chaffinch Group could have managed the change process better to guarantee a smoother and more positive transition.</w:t>
      </w:r>
    </w:p>
    <w:p w14:paraId="3D6291B3" w14:textId="77777777" w:rsidR="00493605" w:rsidRDefault="00493605" w:rsidP="00493605">
      <w:pPr>
        <w:rPr>
          <w:rFonts w:asciiTheme="minorHAnsi" w:hAnsiTheme="minorHAnsi" w:cs="Arial"/>
          <w:color w:val="202020"/>
          <w:sz w:val="22"/>
          <w:szCs w:val="22"/>
          <w:shd w:val="clear" w:color="auto" w:fill="FFFFFF"/>
        </w:rPr>
      </w:pPr>
    </w:p>
    <w:p w14:paraId="097C6795" w14:textId="60F49782"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Nash</w:t>
      </w:r>
      <w:r w:rsidR="0094097E">
        <w:rPr>
          <w:rFonts w:asciiTheme="minorHAnsi" w:hAnsiTheme="minorHAnsi" w:cs="Arial"/>
          <w:color w:val="202020"/>
          <w:sz w:val="22"/>
          <w:szCs w:val="22"/>
          <w:shd w:val="clear" w:color="auto" w:fill="FFFFFF"/>
        </w:rPr>
        <w:t xml:space="preserve"> </w:t>
      </w:r>
      <w:r>
        <w:rPr>
          <w:rFonts w:asciiTheme="minorHAnsi" w:hAnsiTheme="minorHAnsi" w:cs="Arial"/>
          <w:color w:val="202020"/>
          <w:sz w:val="22"/>
          <w:szCs w:val="22"/>
          <w:shd w:val="clear" w:color="auto" w:fill="FFFFFF"/>
        </w:rPr>
        <w:t>(2023) writes that t</w:t>
      </w:r>
      <w:r w:rsidRPr="006969AC">
        <w:rPr>
          <w:rFonts w:asciiTheme="minorHAnsi" w:hAnsiTheme="minorHAnsi" w:cs="Arial"/>
          <w:color w:val="202020"/>
          <w:sz w:val="22"/>
          <w:szCs w:val="22"/>
          <w:shd w:val="clear" w:color="auto" w:fill="FFFFFF"/>
        </w:rPr>
        <w:t xml:space="preserve">he most important aspect of modern change management is how organisational teams accept, use, and implement change, regardless of the company's size, age, or speciality. </w:t>
      </w:r>
      <w:r>
        <w:rPr>
          <w:rFonts w:asciiTheme="minorHAnsi" w:hAnsiTheme="minorHAnsi" w:cs="Arial"/>
          <w:color w:val="202020"/>
          <w:sz w:val="22"/>
          <w:szCs w:val="22"/>
          <w:shd w:val="clear" w:color="auto" w:fill="FFFFFF"/>
        </w:rPr>
        <w:t xml:space="preserve"> </w:t>
      </w:r>
      <w:r w:rsidRPr="006969AC">
        <w:rPr>
          <w:rFonts w:asciiTheme="minorHAnsi" w:hAnsiTheme="minorHAnsi" w:cs="Arial"/>
          <w:color w:val="202020"/>
          <w:sz w:val="22"/>
          <w:szCs w:val="22"/>
          <w:shd w:val="clear" w:color="auto" w:fill="FFFFFF"/>
        </w:rPr>
        <w:t>Kurt Lewin's three-stage change model is a straightforward model that outlines actual methods for managing change behaviour.</w:t>
      </w:r>
    </w:p>
    <w:p w14:paraId="049E73A8" w14:textId="77777777" w:rsidR="00493605" w:rsidRDefault="00493605" w:rsidP="00493605">
      <w:pPr>
        <w:rPr>
          <w:rFonts w:asciiTheme="minorHAnsi" w:hAnsiTheme="minorHAnsi" w:cs="Arial"/>
          <w:color w:val="202020"/>
          <w:sz w:val="22"/>
          <w:szCs w:val="22"/>
          <w:shd w:val="clear" w:color="auto" w:fill="FFFFFF"/>
        </w:rPr>
      </w:pPr>
      <w:r w:rsidRPr="00B725AA">
        <w:rPr>
          <w:rFonts w:asciiTheme="minorHAnsi" w:hAnsiTheme="minorHAnsi" w:cs="Arial"/>
          <w:color w:val="202020"/>
          <w:sz w:val="22"/>
          <w:szCs w:val="22"/>
          <w:shd w:val="clear" w:color="auto" w:fill="FFFFFF"/>
        </w:rPr>
        <w:t>Lewin's theory places a strong emphasis on generating motivation for change prior to its actual implementation. There are three primary stages to it:</w:t>
      </w:r>
    </w:p>
    <w:p w14:paraId="212FE794" w14:textId="77777777" w:rsidR="00C25777" w:rsidRDefault="00C25777" w:rsidP="00493605">
      <w:pPr>
        <w:rPr>
          <w:rFonts w:asciiTheme="minorHAnsi" w:hAnsiTheme="minorHAnsi" w:cs="Arial"/>
          <w:color w:val="202020"/>
          <w:sz w:val="22"/>
          <w:szCs w:val="22"/>
          <w:shd w:val="clear" w:color="auto" w:fill="FFFFFF"/>
        </w:rPr>
      </w:pPr>
    </w:p>
    <w:p w14:paraId="4DC7B42B" w14:textId="0FC2D882" w:rsidR="00493605" w:rsidRDefault="003E1975" w:rsidP="00493605">
      <w:pPr>
        <w:rPr>
          <w:rFonts w:asciiTheme="minorHAnsi" w:hAnsiTheme="minorHAnsi" w:cs="Arial"/>
          <w:color w:val="202020"/>
          <w:sz w:val="22"/>
          <w:szCs w:val="22"/>
          <w:shd w:val="clear" w:color="auto" w:fill="FFFFFF"/>
        </w:rPr>
      </w:pPr>
      <w:r>
        <w:lastRenderedPageBreak/>
        <w:fldChar w:fldCharType="begin"/>
      </w:r>
      <w:r>
        <w:instrText xml:space="preserve"> INCLUDEPICTURE "/Users/claireatherton/Library/Group Containers/UBF8T346G9.ms/WebArchiveCopyPasteTempFiles/com.microsoft.Word/8HC3+viYzxR9kAAAAASUVORK5CYII=" \* MERGEFORMATINET </w:instrText>
      </w:r>
      <w:r>
        <w:fldChar w:fldCharType="separate"/>
      </w:r>
      <w:r>
        <w:rPr>
          <w:noProof/>
        </w:rPr>
        <w:drawing>
          <wp:inline distT="0" distB="0" distL="0" distR="0" wp14:anchorId="32DF8DC4" wp14:editId="21568897">
            <wp:extent cx="3657600" cy="2220595"/>
            <wp:effectExtent l="0" t="0" r="0" b="1905"/>
            <wp:docPr id="558597714" name="Picture 1" descr="Lewin's Change Management Model - H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iegdaaS4CJGEhbIPq8-osQk_10" descr="Lewin's Change Management Model - HRC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600" cy="2220595"/>
                    </a:xfrm>
                    <a:prstGeom prst="rect">
                      <a:avLst/>
                    </a:prstGeom>
                    <a:noFill/>
                    <a:ln>
                      <a:noFill/>
                    </a:ln>
                  </pic:spPr>
                </pic:pic>
              </a:graphicData>
            </a:graphic>
          </wp:inline>
        </w:drawing>
      </w:r>
      <w:r>
        <w:fldChar w:fldCharType="end"/>
      </w:r>
    </w:p>
    <w:p w14:paraId="0157C20C" w14:textId="77777777" w:rsidR="00493605" w:rsidRDefault="00493605" w:rsidP="00493605">
      <w:pPr>
        <w:rPr>
          <w:rFonts w:asciiTheme="minorHAnsi" w:hAnsiTheme="minorHAnsi" w:cs="Noto Sans"/>
          <w:color w:val="55585D"/>
          <w:sz w:val="22"/>
          <w:szCs w:val="22"/>
          <w:shd w:val="clear" w:color="auto" w:fill="FFFFFF"/>
        </w:rPr>
      </w:pPr>
    </w:p>
    <w:p w14:paraId="1EBBF378" w14:textId="7C011149" w:rsidR="00493605" w:rsidRPr="000E2099" w:rsidRDefault="004860F5" w:rsidP="00493605">
      <w:pPr>
        <w:rPr>
          <w:rFonts w:asciiTheme="minorHAnsi" w:hAnsiTheme="minorHAnsi" w:cs="Noto Sans"/>
          <w:color w:val="000000" w:themeColor="text1"/>
          <w:sz w:val="22"/>
          <w:szCs w:val="22"/>
          <w:shd w:val="clear" w:color="auto" w:fill="FFFFFF"/>
        </w:rPr>
      </w:pPr>
      <w:r w:rsidRPr="000E2099">
        <w:rPr>
          <w:rFonts w:asciiTheme="minorHAnsi" w:hAnsiTheme="minorHAnsi" w:cs="Noto Sans"/>
          <w:color w:val="000000" w:themeColor="text1"/>
          <w:sz w:val="22"/>
          <w:szCs w:val="22"/>
          <w:shd w:val="clear" w:color="auto" w:fill="FFFFFF"/>
        </w:rPr>
        <w:t xml:space="preserve">According to </w:t>
      </w:r>
      <w:r w:rsidR="00493605" w:rsidRPr="000E2099">
        <w:rPr>
          <w:rFonts w:asciiTheme="minorHAnsi" w:hAnsiTheme="minorHAnsi" w:cs="Noto Sans"/>
          <w:color w:val="000000" w:themeColor="text1"/>
          <w:sz w:val="22"/>
          <w:szCs w:val="22"/>
          <w:shd w:val="clear" w:color="auto" w:fill="FFFFFF"/>
        </w:rPr>
        <w:t>Boy</w:t>
      </w:r>
      <w:r w:rsidRPr="000E2099">
        <w:rPr>
          <w:rFonts w:asciiTheme="minorHAnsi" w:hAnsiTheme="minorHAnsi" w:cs="Noto Sans"/>
          <w:color w:val="000000" w:themeColor="text1"/>
          <w:sz w:val="22"/>
          <w:szCs w:val="22"/>
          <w:shd w:val="clear" w:color="auto" w:fill="FFFFFF"/>
        </w:rPr>
        <w:t>d and Luetje</w:t>
      </w:r>
      <w:r w:rsidR="00493605" w:rsidRPr="000E2099">
        <w:rPr>
          <w:rFonts w:asciiTheme="minorHAnsi" w:hAnsiTheme="minorHAnsi" w:cs="Noto Sans"/>
          <w:color w:val="000000" w:themeColor="text1"/>
          <w:sz w:val="22"/>
          <w:szCs w:val="22"/>
          <w:shd w:val="clear" w:color="auto" w:fill="FFFFFF"/>
        </w:rPr>
        <w:t xml:space="preserve"> (1992) three stages of change were identified by Lewin's change model: unfreezing, changing, and refreezing. When people unfreeze, they realise that change is necessary. Growing discontent with the current situation emerges, and individuals acting as change agents </w:t>
      </w:r>
      <w:proofErr w:type="gramStart"/>
      <w:r w:rsidR="00493605" w:rsidRPr="000E2099">
        <w:rPr>
          <w:rFonts w:asciiTheme="minorHAnsi" w:hAnsiTheme="minorHAnsi" w:cs="Noto Sans"/>
          <w:color w:val="000000" w:themeColor="text1"/>
          <w:sz w:val="22"/>
          <w:szCs w:val="22"/>
          <w:shd w:val="clear" w:color="auto" w:fill="FFFFFF"/>
        </w:rPr>
        <w:t>are able to</w:t>
      </w:r>
      <w:proofErr w:type="gramEnd"/>
      <w:r w:rsidR="00493605" w:rsidRPr="000E2099">
        <w:rPr>
          <w:rFonts w:asciiTheme="minorHAnsi" w:hAnsiTheme="minorHAnsi" w:cs="Noto Sans"/>
          <w:color w:val="000000" w:themeColor="text1"/>
          <w:sz w:val="22"/>
          <w:szCs w:val="22"/>
          <w:shd w:val="clear" w:color="auto" w:fill="FFFFFF"/>
        </w:rPr>
        <w:t xml:space="preserve"> pinpoint the motivating and constraining factors. The modification is meticulously planned and then put into action during the change stage. During this intermediate stage, confusion and low morale frequently rise. Refreezing stabilises and integrates the modification. If the change is effective, the affected persons will discover that it aligns with their personal values</w:t>
      </w:r>
      <w:r w:rsidR="002C14F6" w:rsidRPr="000E2099">
        <w:rPr>
          <w:rFonts w:asciiTheme="minorHAnsi" w:hAnsiTheme="minorHAnsi" w:cs="Noto Sans"/>
          <w:color w:val="000000" w:themeColor="text1"/>
          <w:sz w:val="22"/>
          <w:szCs w:val="22"/>
          <w:shd w:val="clear" w:color="auto" w:fill="FFFFFF"/>
        </w:rPr>
        <w:t>.</w:t>
      </w:r>
    </w:p>
    <w:p w14:paraId="2B780369" w14:textId="77777777" w:rsidR="00493605" w:rsidRDefault="00493605" w:rsidP="00493605">
      <w:pPr>
        <w:rPr>
          <w:rFonts w:asciiTheme="minorHAnsi" w:hAnsiTheme="minorHAnsi" w:cs="Noto Sans"/>
          <w:color w:val="55585D"/>
          <w:sz w:val="22"/>
          <w:szCs w:val="22"/>
          <w:shd w:val="clear" w:color="auto" w:fill="FFFFFF"/>
        </w:rPr>
      </w:pPr>
    </w:p>
    <w:p w14:paraId="362796B1" w14:textId="6D30BAEA" w:rsidR="00493605" w:rsidRPr="00E91E31" w:rsidRDefault="00493605" w:rsidP="00E91E31">
      <w:pPr>
        <w:rPr>
          <w:rFonts w:asciiTheme="minorHAnsi" w:hAnsiTheme="minorHAnsi"/>
          <w:sz w:val="22"/>
          <w:szCs w:val="22"/>
          <w:shd w:val="clear" w:color="auto" w:fill="FFFFFF"/>
        </w:rPr>
      </w:pPr>
      <w:r w:rsidRPr="00E91E31">
        <w:rPr>
          <w:rFonts w:asciiTheme="minorHAnsi" w:hAnsiTheme="minorHAnsi"/>
          <w:sz w:val="22"/>
          <w:szCs w:val="22"/>
          <w:shd w:val="clear" w:color="auto" w:fill="FFFFFF"/>
        </w:rPr>
        <w:t xml:space="preserve">Using Lewin’s model, during the ‘Unfreezing’ stage, Chaffinch Group should have recognised that Employees were shocked by Kirsten’s decision to sell Calmere House.  Utilising Kath, their appointed Manager, they could have explained Chaffinch Group’s organisational structure and strategy and why the change was necessary.  This is a great time to hold staff consultations giving employees an opportunity to ask questions and allowing the leadership team to manage concerns and reassure employees how valuable they are in bringing the strategy to life.  With the right storytelling and staff buy-in, implementing the ‘change’ becomes much easier.  Nash (2023) records that it takes time to go from the unfreeze to the change stage; It takes time for people to adopt new workplace cultures and actively participate in the shift. People must first comprehend the advantages of change </w:t>
      </w:r>
      <w:proofErr w:type="gramStart"/>
      <w:r w:rsidRPr="00E91E31">
        <w:rPr>
          <w:rFonts w:asciiTheme="minorHAnsi" w:hAnsiTheme="minorHAnsi"/>
          <w:sz w:val="22"/>
          <w:szCs w:val="22"/>
          <w:shd w:val="clear" w:color="auto" w:fill="FFFFFF"/>
        </w:rPr>
        <w:t>in order to</w:t>
      </w:r>
      <w:proofErr w:type="gramEnd"/>
      <w:r w:rsidRPr="00E91E31">
        <w:rPr>
          <w:rFonts w:asciiTheme="minorHAnsi" w:hAnsiTheme="minorHAnsi"/>
          <w:sz w:val="22"/>
          <w:szCs w:val="22"/>
          <w:shd w:val="clear" w:color="auto" w:fill="FFFFFF"/>
        </w:rPr>
        <w:t xml:space="preserve"> accept it and make it successful.  By regularly communicating with the employees, delivering training, seeking employee feedback and giving them time, Chaffinch Group will gain acceptance from their employees and will be able to re-freeze and move forward.  </w:t>
      </w:r>
      <w:r w:rsidR="00E74D01">
        <w:rPr>
          <w:rFonts w:asciiTheme="minorHAnsi" w:hAnsiTheme="minorHAnsi"/>
          <w:sz w:val="22"/>
          <w:szCs w:val="22"/>
          <w:shd w:val="clear" w:color="auto" w:fill="FFFFFF"/>
        </w:rPr>
        <w:t>T</w:t>
      </w:r>
      <w:r w:rsidRPr="00E91E31">
        <w:rPr>
          <w:rFonts w:asciiTheme="minorHAnsi" w:hAnsiTheme="minorHAnsi"/>
          <w:sz w:val="22"/>
          <w:szCs w:val="22"/>
          <w:shd w:val="clear" w:color="auto" w:fill="FFFFFF"/>
        </w:rPr>
        <w:t>he refreeze stage “allows the organization and its people to use the changes all the time, consistently into day-to-day business workflows. Such stability makes employees confident to adapt to the new ways of doing things”</w:t>
      </w:r>
      <w:r w:rsidR="00DA7A6C">
        <w:rPr>
          <w:rFonts w:asciiTheme="minorHAnsi" w:hAnsiTheme="minorHAnsi"/>
          <w:sz w:val="22"/>
          <w:szCs w:val="22"/>
          <w:shd w:val="clear" w:color="auto" w:fill="FFFFFF"/>
        </w:rPr>
        <w:t xml:space="preserve"> (Nash, </w:t>
      </w:r>
      <w:r w:rsidR="00E74D01">
        <w:rPr>
          <w:rFonts w:asciiTheme="minorHAnsi" w:hAnsiTheme="minorHAnsi"/>
          <w:sz w:val="22"/>
          <w:szCs w:val="22"/>
          <w:shd w:val="clear" w:color="auto" w:fill="FFFFFF"/>
        </w:rPr>
        <w:t>2023).</w:t>
      </w:r>
    </w:p>
    <w:p w14:paraId="27CCE7B2" w14:textId="77777777" w:rsidR="00493605" w:rsidRDefault="00493605" w:rsidP="00493605">
      <w:pPr>
        <w:rPr>
          <w:rFonts w:asciiTheme="minorHAnsi" w:hAnsiTheme="minorHAnsi" w:cs="Arial"/>
          <w:color w:val="202020"/>
          <w:sz w:val="22"/>
          <w:szCs w:val="22"/>
          <w:shd w:val="clear" w:color="auto" w:fill="FFFFFF"/>
        </w:rPr>
      </w:pPr>
    </w:p>
    <w:p w14:paraId="7AE15C4C" w14:textId="77777777" w:rsidR="00493605" w:rsidRPr="007F4F5C" w:rsidRDefault="00493605" w:rsidP="00493605">
      <w:pPr>
        <w:rPr>
          <w:rFonts w:asciiTheme="minorHAnsi" w:hAnsiTheme="minorHAnsi" w:cs="Arial"/>
          <w:b/>
          <w:bCs/>
          <w:color w:val="202020"/>
          <w:sz w:val="22"/>
          <w:szCs w:val="22"/>
          <w:shd w:val="clear" w:color="auto" w:fill="FFFFFF"/>
        </w:rPr>
      </w:pPr>
      <w:r w:rsidRPr="007F4F5C">
        <w:rPr>
          <w:rFonts w:asciiTheme="minorHAnsi" w:hAnsiTheme="minorHAnsi" w:cs="Arial"/>
          <w:b/>
          <w:bCs/>
          <w:color w:val="202020"/>
          <w:sz w:val="22"/>
          <w:szCs w:val="22"/>
          <w:shd w:val="clear" w:color="auto" w:fill="FFFFFF"/>
        </w:rPr>
        <w:t>Explain the experience of change for the employees at Calmere House and examine how this is reflected through the stages of one model. (AC 2.4)</w:t>
      </w:r>
    </w:p>
    <w:p w14:paraId="329EB823" w14:textId="77777777" w:rsidR="00493605" w:rsidRDefault="00493605" w:rsidP="00493605">
      <w:pPr>
        <w:rPr>
          <w:rFonts w:asciiTheme="minorHAnsi" w:hAnsiTheme="minorHAnsi" w:cs="Arial"/>
          <w:color w:val="202020"/>
          <w:sz w:val="22"/>
          <w:szCs w:val="22"/>
          <w:shd w:val="clear" w:color="auto" w:fill="FFFFFF"/>
        </w:rPr>
      </w:pPr>
    </w:p>
    <w:p w14:paraId="0E0AD92E" w14:textId="750AAD00"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 xml:space="preserve">The Employees at Calmere House feel the change in ownership is not positive and was not managed well.  They feel their views and opinions are no longer sought or valued; they no longer know what the business is planning or how plans will affect them. </w:t>
      </w:r>
    </w:p>
    <w:p w14:paraId="513A719B" w14:textId="2E0D883E" w:rsidR="00493605" w:rsidRDefault="00E230BA"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 xml:space="preserve">According to </w:t>
      </w:r>
      <w:r w:rsidR="00FF481F">
        <w:rPr>
          <w:rFonts w:asciiTheme="minorHAnsi" w:hAnsiTheme="minorHAnsi" w:cs="Arial"/>
          <w:color w:val="202020"/>
          <w:sz w:val="22"/>
          <w:szCs w:val="22"/>
          <w:shd w:val="clear" w:color="auto" w:fill="FFFFFF"/>
        </w:rPr>
        <w:t>Kotter (2012</w:t>
      </w:r>
      <w:r w:rsidR="006A5705">
        <w:rPr>
          <w:rFonts w:asciiTheme="minorHAnsi" w:hAnsiTheme="minorHAnsi" w:cs="Arial"/>
          <w:color w:val="202020"/>
          <w:sz w:val="22"/>
          <w:szCs w:val="22"/>
          <w:shd w:val="clear" w:color="auto" w:fill="FFFFFF"/>
        </w:rPr>
        <w:t>, p.14)</w:t>
      </w:r>
      <w:r w:rsidR="00FF481F">
        <w:rPr>
          <w:rFonts w:asciiTheme="minorHAnsi" w:hAnsiTheme="minorHAnsi" w:cs="Arial"/>
          <w:color w:val="202020"/>
          <w:sz w:val="22"/>
          <w:szCs w:val="22"/>
          <w:shd w:val="clear" w:color="auto" w:fill="FFFFFF"/>
        </w:rPr>
        <w:t xml:space="preserve">) </w:t>
      </w:r>
      <w:r w:rsidR="006A4424">
        <w:rPr>
          <w:rFonts w:asciiTheme="minorHAnsi" w:hAnsiTheme="minorHAnsi" w:cs="Arial"/>
          <w:color w:val="202020"/>
          <w:sz w:val="22"/>
          <w:szCs w:val="22"/>
          <w:shd w:val="clear" w:color="auto" w:fill="FFFFFF"/>
        </w:rPr>
        <w:t>t</w:t>
      </w:r>
      <w:r w:rsidR="006A4424" w:rsidRPr="006A4424">
        <w:rPr>
          <w:rFonts w:asciiTheme="minorHAnsi" w:hAnsiTheme="minorHAnsi" w:cs="Arial"/>
          <w:color w:val="202020"/>
          <w:sz w:val="22"/>
          <w:szCs w:val="22"/>
          <w:shd w:val="clear" w:color="auto" w:fill="FFFFFF"/>
        </w:rPr>
        <w:t>he most common mistake people make while attempting to transform organisations is to go forward without building a strong enough feeling of urgency among employees.  This mistake is lethal because when complacency levels are high, transformations consistently fall short of their goals.</w:t>
      </w:r>
      <w:r w:rsidR="00493605">
        <w:rPr>
          <w:rFonts w:asciiTheme="minorHAnsi" w:hAnsiTheme="minorHAnsi" w:cs="Arial"/>
          <w:color w:val="202020"/>
          <w:sz w:val="22"/>
          <w:szCs w:val="22"/>
          <w:shd w:val="clear" w:color="auto" w:fill="FFFFFF"/>
        </w:rPr>
        <w:t xml:space="preserve"> </w:t>
      </w:r>
    </w:p>
    <w:p w14:paraId="4A25347B" w14:textId="77777777" w:rsidR="00493605" w:rsidRDefault="00493605" w:rsidP="00493605">
      <w:pPr>
        <w:rPr>
          <w:rFonts w:asciiTheme="minorHAnsi" w:hAnsiTheme="minorHAnsi" w:cs="Arial"/>
          <w:color w:val="202020"/>
          <w:sz w:val="22"/>
          <w:szCs w:val="22"/>
          <w:shd w:val="clear" w:color="auto" w:fill="FFFFFF"/>
        </w:rPr>
      </w:pPr>
    </w:p>
    <w:p w14:paraId="105B1F1D" w14:textId="77777777" w:rsidR="00493605" w:rsidRDefault="0049360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lastRenderedPageBreak/>
        <w:t>Kotter’s 8 step model for leading change can help explain what Chaffinch Group could have done better to support the employees at Calmere House:</w:t>
      </w:r>
    </w:p>
    <w:p w14:paraId="49E03889" w14:textId="77777777" w:rsidR="00D946D1" w:rsidRDefault="00D946D1" w:rsidP="00493605">
      <w:pPr>
        <w:rPr>
          <w:rFonts w:asciiTheme="minorHAnsi" w:hAnsiTheme="minorHAnsi" w:cs="Arial"/>
          <w:color w:val="202020"/>
          <w:sz w:val="22"/>
          <w:szCs w:val="22"/>
          <w:shd w:val="clear" w:color="auto" w:fill="FFFFFF"/>
        </w:rPr>
      </w:pPr>
    </w:p>
    <w:p w14:paraId="3E13FB93" w14:textId="7564700F" w:rsidR="00D946D1" w:rsidRDefault="009D7098" w:rsidP="00493605">
      <w:pPr>
        <w:rPr>
          <w:rFonts w:asciiTheme="minorHAnsi" w:hAnsiTheme="minorHAnsi" w:cs="Arial"/>
          <w:color w:val="202020"/>
          <w:sz w:val="22"/>
          <w:szCs w:val="22"/>
          <w:shd w:val="clear" w:color="auto" w:fill="FFFFFF"/>
        </w:rPr>
      </w:pPr>
      <w:r>
        <w:fldChar w:fldCharType="begin"/>
      </w:r>
      <w:r>
        <w:instrText xml:space="preserve"> INCLUDEPICTURE "https://images.squarespace-cdn.com/content/v1/6348398d9d21fd6277c64f96/d52fb635-a50b-4f99-b678-b8db86155d4c/Kotters+8+step+change+model+diagram.png" \* MERGEFORMATINET </w:instrText>
      </w:r>
      <w:r>
        <w:fldChar w:fldCharType="separate"/>
      </w:r>
      <w:r>
        <w:rPr>
          <w:noProof/>
        </w:rPr>
        <w:drawing>
          <wp:inline distT="0" distB="0" distL="0" distR="0" wp14:anchorId="104BD6C4" wp14:editId="658727E2">
            <wp:extent cx="5731510" cy="3209925"/>
            <wp:effectExtent l="0" t="0" r="0" b="3175"/>
            <wp:docPr id="1839512989" name="Picture 3" descr="Kotters 8 step chang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763635949355_702" descr="Kotters 8 step change model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r>
        <w:fldChar w:fldCharType="end"/>
      </w:r>
    </w:p>
    <w:p w14:paraId="12C55981" w14:textId="77777777" w:rsidR="00493605" w:rsidRDefault="00493605" w:rsidP="00493605">
      <w:pPr>
        <w:rPr>
          <w:rFonts w:asciiTheme="minorHAnsi" w:hAnsiTheme="minorHAnsi" w:cs="Arial"/>
          <w:color w:val="202020"/>
          <w:sz w:val="22"/>
          <w:szCs w:val="22"/>
          <w:shd w:val="clear" w:color="auto" w:fill="FFFFFF"/>
        </w:rPr>
      </w:pPr>
    </w:p>
    <w:p w14:paraId="4E94F24A" w14:textId="77777777" w:rsidR="00DE7B4C" w:rsidRDefault="00DE7B4C" w:rsidP="00493605">
      <w:pPr>
        <w:rPr>
          <w:rFonts w:asciiTheme="minorHAnsi" w:hAnsiTheme="minorHAnsi" w:cs="Arial"/>
          <w:color w:val="202020"/>
          <w:sz w:val="22"/>
          <w:szCs w:val="22"/>
          <w:shd w:val="clear" w:color="auto" w:fill="FFFFFF"/>
        </w:rPr>
      </w:pPr>
    </w:p>
    <w:p w14:paraId="380765A8" w14:textId="1CD7EC7E" w:rsidR="00493605" w:rsidRDefault="00493605" w:rsidP="00493605">
      <w:pPr>
        <w:rPr>
          <w:rFonts w:asciiTheme="minorHAnsi" w:hAnsiTheme="minorHAnsi" w:cs="Arial"/>
          <w:color w:val="202020"/>
          <w:sz w:val="22"/>
          <w:szCs w:val="22"/>
          <w:shd w:val="clear" w:color="auto" w:fill="FFFFFF"/>
        </w:rPr>
      </w:pPr>
      <w:r w:rsidRPr="00D21263">
        <w:rPr>
          <w:rFonts w:asciiTheme="minorHAnsi" w:hAnsiTheme="minorHAnsi" w:cs="Arial"/>
          <w:b/>
          <w:bCs/>
          <w:color w:val="202020"/>
          <w:sz w:val="22"/>
          <w:szCs w:val="22"/>
          <w:shd w:val="clear" w:color="auto" w:fill="FFFFFF"/>
        </w:rPr>
        <w:t>Create</w:t>
      </w:r>
      <w:r w:rsidR="00EB0EA1">
        <w:rPr>
          <w:rFonts w:asciiTheme="minorHAnsi" w:hAnsiTheme="minorHAnsi" w:cs="Arial"/>
          <w:b/>
          <w:bCs/>
          <w:color w:val="202020"/>
          <w:sz w:val="22"/>
          <w:szCs w:val="22"/>
          <w:shd w:val="clear" w:color="auto" w:fill="FFFFFF"/>
        </w:rPr>
        <w:t xml:space="preserve">: </w:t>
      </w:r>
      <w:r w:rsidR="00643F1B">
        <w:rPr>
          <w:rFonts w:asciiTheme="minorHAnsi" w:hAnsiTheme="minorHAnsi" w:cs="Arial"/>
          <w:color w:val="202020"/>
          <w:sz w:val="22"/>
          <w:szCs w:val="22"/>
          <w:shd w:val="clear" w:color="auto" w:fill="FFFFFF"/>
        </w:rPr>
        <w:t xml:space="preserve">A sense of </w:t>
      </w:r>
      <w:r w:rsidR="00B11991">
        <w:rPr>
          <w:rFonts w:asciiTheme="minorHAnsi" w:hAnsiTheme="minorHAnsi" w:cs="Arial"/>
          <w:color w:val="202020"/>
          <w:sz w:val="22"/>
          <w:szCs w:val="22"/>
          <w:shd w:val="clear" w:color="auto" w:fill="FFFFFF"/>
        </w:rPr>
        <w:t>u</w:t>
      </w:r>
      <w:r w:rsidR="00643F1B">
        <w:rPr>
          <w:rFonts w:asciiTheme="minorHAnsi" w:hAnsiTheme="minorHAnsi" w:cs="Arial"/>
          <w:color w:val="202020"/>
          <w:sz w:val="22"/>
          <w:szCs w:val="22"/>
          <w:shd w:val="clear" w:color="auto" w:fill="FFFFFF"/>
        </w:rPr>
        <w:t xml:space="preserve">rgency wasn’t created by Chaffinch Group when they took over Calmere House.  </w:t>
      </w:r>
      <w:r w:rsidR="00D15986">
        <w:rPr>
          <w:rFonts w:asciiTheme="minorHAnsi" w:hAnsiTheme="minorHAnsi" w:cs="Arial"/>
          <w:color w:val="202020"/>
          <w:sz w:val="22"/>
          <w:szCs w:val="22"/>
          <w:shd w:val="clear" w:color="auto" w:fill="FFFFFF"/>
        </w:rPr>
        <w:t xml:space="preserve">There was no team meeting </w:t>
      </w:r>
      <w:r w:rsidR="00913475">
        <w:rPr>
          <w:rFonts w:asciiTheme="minorHAnsi" w:hAnsiTheme="minorHAnsi" w:cs="Arial"/>
          <w:color w:val="202020"/>
          <w:sz w:val="22"/>
          <w:szCs w:val="22"/>
          <w:shd w:val="clear" w:color="auto" w:fill="FFFFFF"/>
        </w:rPr>
        <w:t>sharing the ‘why’ with team</w:t>
      </w:r>
      <w:r w:rsidR="00B506CD">
        <w:rPr>
          <w:rFonts w:asciiTheme="minorHAnsi" w:hAnsiTheme="minorHAnsi" w:cs="Arial"/>
          <w:color w:val="202020"/>
          <w:sz w:val="22"/>
          <w:szCs w:val="22"/>
          <w:shd w:val="clear" w:color="auto" w:fill="FFFFFF"/>
        </w:rPr>
        <w:t xml:space="preserve">, </w:t>
      </w:r>
      <w:r w:rsidR="00BA0536">
        <w:rPr>
          <w:rFonts w:asciiTheme="minorHAnsi" w:hAnsiTheme="minorHAnsi" w:cs="Arial"/>
          <w:color w:val="202020"/>
          <w:sz w:val="22"/>
          <w:szCs w:val="22"/>
          <w:shd w:val="clear" w:color="auto" w:fill="FFFFFF"/>
        </w:rPr>
        <w:t>helping them see the need for change</w:t>
      </w:r>
      <w:r w:rsidR="00885DD4">
        <w:rPr>
          <w:rFonts w:asciiTheme="minorHAnsi" w:hAnsiTheme="minorHAnsi" w:cs="Arial"/>
          <w:color w:val="202020"/>
          <w:sz w:val="22"/>
          <w:szCs w:val="22"/>
          <w:shd w:val="clear" w:color="auto" w:fill="FFFFFF"/>
        </w:rPr>
        <w:t xml:space="preserve">; </w:t>
      </w:r>
      <w:r w:rsidR="00037049">
        <w:rPr>
          <w:rFonts w:asciiTheme="minorHAnsi" w:hAnsiTheme="minorHAnsi" w:cs="Arial"/>
          <w:color w:val="202020"/>
          <w:sz w:val="22"/>
          <w:szCs w:val="22"/>
          <w:shd w:val="clear" w:color="auto" w:fill="FFFFFF"/>
        </w:rPr>
        <w:t>simply the appointment of a manager who gave instructions</w:t>
      </w:r>
      <w:r w:rsidR="003D41F4">
        <w:rPr>
          <w:rFonts w:asciiTheme="minorHAnsi" w:hAnsiTheme="minorHAnsi" w:cs="Arial"/>
          <w:color w:val="202020"/>
          <w:sz w:val="22"/>
          <w:szCs w:val="22"/>
          <w:shd w:val="clear" w:color="auto" w:fill="FFFFFF"/>
        </w:rPr>
        <w:t xml:space="preserve"> and expected them to be followed without discussion.</w:t>
      </w:r>
    </w:p>
    <w:p w14:paraId="0ED3B5ED" w14:textId="77777777" w:rsidR="00493605" w:rsidRDefault="00493605" w:rsidP="00493605">
      <w:pPr>
        <w:rPr>
          <w:rFonts w:asciiTheme="minorHAnsi" w:hAnsiTheme="minorHAnsi" w:cs="Arial"/>
          <w:color w:val="202020"/>
          <w:sz w:val="22"/>
          <w:szCs w:val="22"/>
          <w:shd w:val="clear" w:color="auto" w:fill="FFFFFF"/>
        </w:rPr>
      </w:pPr>
    </w:p>
    <w:p w14:paraId="2009CCCF" w14:textId="2CFA9E5C" w:rsidR="00493605" w:rsidRDefault="00493605" w:rsidP="00493605">
      <w:pPr>
        <w:rPr>
          <w:rFonts w:asciiTheme="minorHAnsi" w:hAnsiTheme="minorHAnsi" w:cs="Arial"/>
          <w:color w:val="202020"/>
          <w:sz w:val="22"/>
          <w:szCs w:val="22"/>
          <w:shd w:val="clear" w:color="auto" w:fill="FFFFFF"/>
        </w:rPr>
      </w:pPr>
      <w:r w:rsidRPr="003D41F4">
        <w:rPr>
          <w:rFonts w:asciiTheme="minorHAnsi" w:hAnsiTheme="minorHAnsi" w:cs="Arial"/>
          <w:b/>
          <w:bCs/>
          <w:color w:val="202020"/>
          <w:sz w:val="22"/>
          <w:szCs w:val="22"/>
          <w:shd w:val="clear" w:color="auto" w:fill="FFFFFF"/>
        </w:rPr>
        <w:t>Build</w:t>
      </w:r>
      <w:r w:rsidR="003D41F4" w:rsidRPr="003D41F4">
        <w:rPr>
          <w:rFonts w:asciiTheme="minorHAnsi" w:hAnsiTheme="minorHAnsi" w:cs="Arial"/>
          <w:b/>
          <w:bCs/>
          <w:color w:val="202020"/>
          <w:sz w:val="22"/>
          <w:szCs w:val="22"/>
          <w:shd w:val="clear" w:color="auto" w:fill="FFFFFF"/>
        </w:rPr>
        <w:t>:</w:t>
      </w:r>
      <w:r w:rsidR="003D41F4">
        <w:rPr>
          <w:rFonts w:asciiTheme="minorHAnsi" w:hAnsiTheme="minorHAnsi" w:cs="Arial"/>
          <w:color w:val="202020"/>
          <w:sz w:val="22"/>
          <w:szCs w:val="22"/>
          <w:shd w:val="clear" w:color="auto" w:fill="FFFFFF"/>
        </w:rPr>
        <w:t xml:space="preserve"> </w:t>
      </w:r>
      <w:r w:rsidR="006E227B">
        <w:rPr>
          <w:rFonts w:asciiTheme="minorHAnsi" w:hAnsiTheme="minorHAnsi" w:cs="Arial"/>
          <w:color w:val="202020"/>
          <w:sz w:val="22"/>
          <w:szCs w:val="22"/>
          <w:shd w:val="clear" w:color="auto" w:fill="FFFFFF"/>
        </w:rPr>
        <w:t>Chaffinch Group failed to Build a guiding coalition.</w:t>
      </w:r>
      <w:r w:rsidR="008150A9">
        <w:rPr>
          <w:rFonts w:asciiTheme="minorHAnsi" w:hAnsiTheme="minorHAnsi" w:cs="Arial"/>
          <w:color w:val="202020"/>
          <w:sz w:val="22"/>
          <w:szCs w:val="22"/>
          <w:shd w:val="clear" w:color="auto" w:fill="FFFFFF"/>
        </w:rPr>
        <w:t xml:space="preserve">  They introduced the same procedures </w:t>
      </w:r>
      <w:r w:rsidR="00585B11">
        <w:rPr>
          <w:rFonts w:asciiTheme="minorHAnsi" w:hAnsiTheme="minorHAnsi" w:cs="Arial"/>
          <w:color w:val="202020"/>
          <w:sz w:val="22"/>
          <w:szCs w:val="22"/>
          <w:shd w:val="clear" w:color="auto" w:fill="FFFFFF"/>
        </w:rPr>
        <w:t xml:space="preserve">in Calmere House that are in place across the group, informing employees by email.  No consultation.  </w:t>
      </w:r>
      <w:r w:rsidR="00A8022B">
        <w:rPr>
          <w:rFonts w:asciiTheme="minorHAnsi" w:hAnsiTheme="minorHAnsi" w:cs="Arial"/>
          <w:color w:val="202020"/>
          <w:sz w:val="22"/>
          <w:szCs w:val="22"/>
          <w:shd w:val="clear" w:color="auto" w:fill="FFFFFF"/>
        </w:rPr>
        <w:t xml:space="preserve">Bitesize Learning (2024) </w:t>
      </w:r>
      <w:r w:rsidR="00C64271">
        <w:rPr>
          <w:rFonts w:asciiTheme="minorHAnsi" w:hAnsiTheme="minorHAnsi" w:cs="Arial"/>
          <w:color w:val="202020"/>
          <w:sz w:val="22"/>
          <w:szCs w:val="22"/>
          <w:shd w:val="clear" w:color="auto" w:fill="FFFFFF"/>
        </w:rPr>
        <w:t>notes i</w:t>
      </w:r>
      <w:r w:rsidR="00E16627">
        <w:rPr>
          <w:rFonts w:asciiTheme="minorHAnsi" w:hAnsiTheme="minorHAnsi" w:cs="Arial"/>
          <w:color w:val="202020"/>
          <w:sz w:val="22"/>
          <w:szCs w:val="22"/>
          <w:shd w:val="clear" w:color="auto" w:fill="FFFFFF"/>
        </w:rPr>
        <w:t xml:space="preserve">t would have been advantageous to </w:t>
      </w:r>
      <w:r w:rsidR="003337FA" w:rsidRPr="003337FA">
        <w:rPr>
          <w:rFonts w:asciiTheme="minorHAnsi" w:hAnsiTheme="minorHAnsi" w:cs="Arial"/>
          <w:color w:val="202020"/>
          <w:sz w:val="22"/>
          <w:szCs w:val="22"/>
          <w:shd w:val="clear" w:color="auto" w:fill="FFFFFF"/>
        </w:rPr>
        <w:t xml:space="preserve">launch a "change champion" initiative. </w:t>
      </w:r>
      <w:r w:rsidR="00336DC6">
        <w:rPr>
          <w:rFonts w:asciiTheme="minorHAnsi" w:hAnsiTheme="minorHAnsi" w:cs="Arial"/>
          <w:color w:val="202020"/>
          <w:sz w:val="22"/>
          <w:szCs w:val="22"/>
          <w:shd w:val="clear" w:color="auto" w:fill="FFFFFF"/>
        </w:rPr>
        <w:t>Identifying</w:t>
      </w:r>
      <w:r w:rsidR="003337FA" w:rsidRPr="003337FA">
        <w:rPr>
          <w:rFonts w:asciiTheme="minorHAnsi" w:hAnsiTheme="minorHAnsi" w:cs="Arial"/>
          <w:color w:val="202020"/>
          <w:sz w:val="22"/>
          <w:szCs w:val="22"/>
          <w:shd w:val="clear" w:color="auto" w:fill="FFFFFF"/>
        </w:rPr>
        <w:t xml:space="preserve"> significant people </w:t>
      </w:r>
      <w:r w:rsidR="00E82A50">
        <w:rPr>
          <w:rFonts w:asciiTheme="minorHAnsi" w:hAnsiTheme="minorHAnsi" w:cs="Arial"/>
          <w:color w:val="202020"/>
          <w:sz w:val="22"/>
          <w:szCs w:val="22"/>
          <w:shd w:val="clear" w:color="auto" w:fill="FFFFFF"/>
        </w:rPr>
        <w:t>within the care home</w:t>
      </w:r>
      <w:r w:rsidR="003337FA" w:rsidRPr="003337FA">
        <w:rPr>
          <w:rFonts w:asciiTheme="minorHAnsi" w:hAnsiTheme="minorHAnsi" w:cs="Arial"/>
          <w:color w:val="202020"/>
          <w:sz w:val="22"/>
          <w:szCs w:val="22"/>
          <w:shd w:val="clear" w:color="auto" w:fill="FFFFFF"/>
        </w:rPr>
        <w:t>, then assign them specific tasks and training to help drive the transformation.</w:t>
      </w:r>
    </w:p>
    <w:p w14:paraId="20FC0332" w14:textId="77777777" w:rsidR="00E82A50" w:rsidRDefault="00E82A50" w:rsidP="00493605">
      <w:pPr>
        <w:rPr>
          <w:rFonts w:asciiTheme="minorHAnsi" w:hAnsiTheme="minorHAnsi" w:cs="Arial"/>
          <w:color w:val="202020"/>
          <w:sz w:val="22"/>
          <w:szCs w:val="22"/>
          <w:shd w:val="clear" w:color="auto" w:fill="FFFFFF"/>
        </w:rPr>
      </w:pPr>
    </w:p>
    <w:p w14:paraId="3302E5C2" w14:textId="249E0E39" w:rsidR="00493605" w:rsidRPr="007D01AC" w:rsidRDefault="00493605" w:rsidP="00493605">
      <w:pPr>
        <w:rPr>
          <w:rFonts w:asciiTheme="minorHAnsi" w:hAnsiTheme="minorHAnsi" w:cs="Arial"/>
          <w:color w:val="202020"/>
          <w:sz w:val="22"/>
          <w:szCs w:val="22"/>
          <w:shd w:val="clear" w:color="auto" w:fill="FFFFFF"/>
        </w:rPr>
      </w:pPr>
      <w:r w:rsidRPr="00F403ED">
        <w:rPr>
          <w:rFonts w:asciiTheme="minorHAnsi" w:hAnsiTheme="minorHAnsi" w:cs="Arial"/>
          <w:b/>
          <w:bCs/>
          <w:color w:val="202020"/>
          <w:sz w:val="22"/>
          <w:szCs w:val="22"/>
          <w:shd w:val="clear" w:color="auto" w:fill="FFFFFF"/>
        </w:rPr>
        <w:t>Form</w:t>
      </w:r>
      <w:r w:rsidR="00F403ED">
        <w:rPr>
          <w:rFonts w:asciiTheme="minorHAnsi" w:hAnsiTheme="minorHAnsi" w:cs="Arial"/>
          <w:b/>
          <w:bCs/>
          <w:color w:val="202020"/>
          <w:sz w:val="22"/>
          <w:szCs w:val="22"/>
          <w:shd w:val="clear" w:color="auto" w:fill="FFFFFF"/>
        </w:rPr>
        <w:t>:</w:t>
      </w:r>
      <w:r w:rsidR="0081294F">
        <w:rPr>
          <w:rFonts w:asciiTheme="minorHAnsi" w:hAnsiTheme="minorHAnsi" w:cs="Arial"/>
          <w:b/>
          <w:bCs/>
          <w:color w:val="202020"/>
          <w:sz w:val="22"/>
          <w:szCs w:val="22"/>
          <w:shd w:val="clear" w:color="auto" w:fill="FFFFFF"/>
        </w:rPr>
        <w:t xml:space="preserve"> </w:t>
      </w:r>
      <w:r w:rsidR="0081294F" w:rsidRPr="007D01AC">
        <w:rPr>
          <w:rFonts w:asciiTheme="minorHAnsi" w:hAnsiTheme="minorHAnsi" w:cs="Arial"/>
          <w:color w:val="202020"/>
          <w:sz w:val="22"/>
          <w:szCs w:val="22"/>
          <w:shd w:val="clear" w:color="auto" w:fill="FFFFFF"/>
        </w:rPr>
        <w:t xml:space="preserve">Any vision Chaffinch Group had was not shared with the Employees.  </w:t>
      </w:r>
      <w:r w:rsidR="006E28CB">
        <w:rPr>
          <w:rFonts w:asciiTheme="minorHAnsi" w:hAnsiTheme="minorHAnsi" w:cs="Arial"/>
          <w:color w:val="202020"/>
          <w:sz w:val="22"/>
          <w:szCs w:val="22"/>
          <w:shd w:val="clear" w:color="auto" w:fill="FFFFFF"/>
        </w:rPr>
        <w:t xml:space="preserve">According to </w:t>
      </w:r>
      <w:proofErr w:type="spellStart"/>
      <w:r w:rsidR="00AE0535" w:rsidRPr="0063218C">
        <w:rPr>
          <w:rFonts w:asciiTheme="minorHAnsi" w:eastAsiaTheme="minorHAnsi" w:hAnsiTheme="minorHAnsi"/>
          <w:sz w:val="22"/>
          <w:szCs w:val="22"/>
          <w:lang w:eastAsia="en-US"/>
        </w:rPr>
        <w:t>Tenhiala</w:t>
      </w:r>
      <w:proofErr w:type="spellEnd"/>
      <w:r w:rsidR="00AE0535">
        <w:rPr>
          <w:rFonts w:asciiTheme="minorHAnsi" w:eastAsiaTheme="minorHAnsi" w:hAnsiTheme="minorHAnsi"/>
          <w:sz w:val="22"/>
          <w:szCs w:val="22"/>
          <w:lang w:eastAsia="en-US"/>
        </w:rPr>
        <w:t xml:space="preserve"> </w:t>
      </w:r>
      <w:r w:rsidR="00CE113E">
        <w:rPr>
          <w:rFonts w:asciiTheme="minorHAnsi" w:hAnsiTheme="minorHAnsi" w:cs="Arial"/>
          <w:color w:val="202020"/>
          <w:sz w:val="22"/>
          <w:szCs w:val="22"/>
          <w:shd w:val="clear" w:color="auto" w:fill="FFFFFF"/>
        </w:rPr>
        <w:t>(</w:t>
      </w:r>
      <w:r w:rsidR="002D4EBF">
        <w:rPr>
          <w:rFonts w:asciiTheme="minorHAnsi" w:hAnsiTheme="minorHAnsi" w:cs="Arial"/>
          <w:color w:val="202020"/>
          <w:sz w:val="22"/>
          <w:szCs w:val="22"/>
          <w:shd w:val="clear" w:color="auto" w:fill="FFFFFF"/>
        </w:rPr>
        <w:t xml:space="preserve">2021) it is important to </w:t>
      </w:r>
      <w:r w:rsidR="005C0E92">
        <w:rPr>
          <w:rFonts w:asciiTheme="minorHAnsi" w:hAnsiTheme="minorHAnsi" w:cs="Arial"/>
          <w:color w:val="202020"/>
          <w:sz w:val="22"/>
          <w:szCs w:val="22"/>
          <w:shd w:val="clear" w:color="auto" w:fill="FFFFFF"/>
        </w:rPr>
        <w:t>share how</w:t>
      </w:r>
      <w:r w:rsidR="00A41C00">
        <w:rPr>
          <w:rFonts w:asciiTheme="minorHAnsi" w:hAnsiTheme="minorHAnsi" w:cs="Arial"/>
          <w:color w:val="202020"/>
          <w:sz w:val="22"/>
          <w:szCs w:val="22"/>
          <w:shd w:val="clear" w:color="auto" w:fill="FFFFFF"/>
        </w:rPr>
        <w:t xml:space="preserve"> the future will be different from the past</w:t>
      </w:r>
      <w:r w:rsidR="00A07A6A">
        <w:rPr>
          <w:rFonts w:asciiTheme="minorHAnsi" w:hAnsiTheme="minorHAnsi" w:cs="Arial"/>
          <w:color w:val="202020"/>
          <w:sz w:val="22"/>
          <w:szCs w:val="22"/>
          <w:shd w:val="clear" w:color="auto" w:fill="FFFFFF"/>
        </w:rPr>
        <w:t xml:space="preserve"> </w:t>
      </w:r>
      <w:r w:rsidR="002D4EBF">
        <w:rPr>
          <w:rFonts w:asciiTheme="minorHAnsi" w:hAnsiTheme="minorHAnsi" w:cs="Arial"/>
          <w:color w:val="202020"/>
          <w:sz w:val="22"/>
          <w:szCs w:val="22"/>
          <w:shd w:val="clear" w:color="auto" w:fill="FFFFFF"/>
        </w:rPr>
        <w:t xml:space="preserve">and </w:t>
      </w:r>
      <w:r w:rsidR="00A07A6A">
        <w:rPr>
          <w:rFonts w:asciiTheme="minorHAnsi" w:hAnsiTheme="minorHAnsi" w:cs="Arial"/>
          <w:color w:val="202020"/>
          <w:sz w:val="22"/>
          <w:szCs w:val="22"/>
          <w:shd w:val="clear" w:color="auto" w:fill="FFFFFF"/>
        </w:rPr>
        <w:t>communicate next steps.</w:t>
      </w:r>
      <w:r w:rsidR="00C86BF9">
        <w:rPr>
          <w:rFonts w:asciiTheme="minorHAnsi" w:hAnsiTheme="minorHAnsi" w:cs="Arial"/>
          <w:color w:val="202020"/>
          <w:sz w:val="22"/>
          <w:szCs w:val="22"/>
          <w:shd w:val="clear" w:color="auto" w:fill="FFFFFF"/>
        </w:rPr>
        <w:t xml:space="preserve">  Communication, emotional connection and consistent actions are key to </w:t>
      </w:r>
      <w:r w:rsidR="00D3212B">
        <w:rPr>
          <w:rFonts w:asciiTheme="minorHAnsi" w:hAnsiTheme="minorHAnsi" w:cs="Arial"/>
          <w:color w:val="202020"/>
          <w:sz w:val="22"/>
          <w:szCs w:val="22"/>
          <w:shd w:val="clear" w:color="auto" w:fill="FFFFFF"/>
        </w:rPr>
        <w:t>bringing the strategy to life</w:t>
      </w:r>
      <w:r w:rsidR="00456197">
        <w:rPr>
          <w:rFonts w:asciiTheme="minorHAnsi" w:hAnsiTheme="minorHAnsi" w:cs="Arial"/>
          <w:color w:val="202020"/>
          <w:sz w:val="22"/>
          <w:szCs w:val="22"/>
          <w:shd w:val="clear" w:color="auto" w:fill="FFFFFF"/>
        </w:rPr>
        <w:t>.</w:t>
      </w:r>
    </w:p>
    <w:p w14:paraId="11352509" w14:textId="77777777" w:rsidR="00493605" w:rsidRDefault="00493605" w:rsidP="00493605">
      <w:pPr>
        <w:rPr>
          <w:rFonts w:asciiTheme="minorHAnsi" w:hAnsiTheme="minorHAnsi" w:cs="Arial"/>
          <w:color w:val="202020"/>
          <w:sz w:val="22"/>
          <w:szCs w:val="22"/>
          <w:shd w:val="clear" w:color="auto" w:fill="FFFFFF"/>
        </w:rPr>
      </w:pPr>
    </w:p>
    <w:p w14:paraId="3EDA90C7" w14:textId="596BE495" w:rsidR="00493605" w:rsidRPr="00732CE5" w:rsidRDefault="00493605" w:rsidP="00493605">
      <w:pPr>
        <w:rPr>
          <w:rFonts w:asciiTheme="minorHAnsi" w:hAnsiTheme="minorHAnsi" w:cs="Arial"/>
          <w:color w:val="202020"/>
          <w:sz w:val="22"/>
          <w:szCs w:val="22"/>
          <w:shd w:val="clear" w:color="auto" w:fill="FFFFFF"/>
        </w:rPr>
      </w:pPr>
      <w:r w:rsidRPr="00D33245">
        <w:rPr>
          <w:rFonts w:asciiTheme="minorHAnsi" w:hAnsiTheme="minorHAnsi" w:cs="Arial"/>
          <w:b/>
          <w:bCs/>
          <w:color w:val="202020"/>
          <w:sz w:val="22"/>
          <w:szCs w:val="22"/>
          <w:shd w:val="clear" w:color="auto" w:fill="FFFFFF"/>
        </w:rPr>
        <w:t>Enlist</w:t>
      </w:r>
      <w:r w:rsidR="00D33245">
        <w:rPr>
          <w:rFonts w:asciiTheme="minorHAnsi" w:hAnsiTheme="minorHAnsi" w:cs="Arial"/>
          <w:b/>
          <w:bCs/>
          <w:color w:val="202020"/>
          <w:sz w:val="22"/>
          <w:szCs w:val="22"/>
          <w:shd w:val="clear" w:color="auto" w:fill="FFFFFF"/>
        </w:rPr>
        <w:t>:</w:t>
      </w:r>
      <w:r w:rsidR="00732CE5">
        <w:rPr>
          <w:rFonts w:asciiTheme="minorHAnsi" w:hAnsiTheme="minorHAnsi" w:cs="Arial"/>
          <w:b/>
          <w:bCs/>
          <w:color w:val="202020"/>
          <w:sz w:val="22"/>
          <w:szCs w:val="22"/>
          <w:shd w:val="clear" w:color="auto" w:fill="FFFFFF"/>
        </w:rPr>
        <w:t xml:space="preserve"> </w:t>
      </w:r>
      <w:r w:rsidR="004D02A6" w:rsidRPr="00732CE5">
        <w:rPr>
          <w:rFonts w:asciiTheme="minorHAnsi" w:hAnsiTheme="minorHAnsi" w:cs="Arial"/>
          <w:color w:val="202020"/>
          <w:sz w:val="22"/>
          <w:szCs w:val="22"/>
          <w:shd w:val="clear" w:color="auto" w:fill="FFFFFF"/>
        </w:rPr>
        <w:t xml:space="preserve">It would have been beneficial for Chaffinch Group to </w:t>
      </w:r>
      <w:r w:rsidR="00775F42" w:rsidRPr="00732CE5">
        <w:rPr>
          <w:rFonts w:asciiTheme="minorHAnsi" w:hAnsiTheme="minorHAnsi" w:cs="Arial"/>
          <w:color w:val="202020"/>
          <w:sz w:val="22"/>
          <w:szCs w:val="22"/>
          <w:shd w:val="clear" w:color="auto" w:fill="FFFFFF"/>
        </w:rPr>
        <w:t xml:space="preserve">enlist a group of employees who could </w:t>
      </w:r>
      <w:r w:rsidR="00732CE5" w:rsidRPr="00732CE5">
        <w:rPr>
          <w:rFonts w:asciiTheme="minorHAnsi" w:hAnsiTheme="minorHAnsi" w:cs="Arial"/>
          <w:color w:val="202020"/>
          <w:sz w:val="22"/>
          <w:szCs w:val="22"/>
          <w:shd w:val="clear" w:color="auto" w:fill="FFFFFF"/>
        </w:rPr>
        <w:t>communica</w:t>
      </w:r>
      <w:r w:rsidR="00A05277">
        <w:rPr>
          <w:rFonts w:asciiTheme="minorHAnsi" w:hAnsiTheme="minorHAnsi" w:cs="Arial"/>
          <w:color w:val="202020"/>
          <w:sz w:val="22"/>
          <w:szCs w:val="22"/>
          <w:shd w:val="clear" w:color="auto" w:fill="FFFFFF"/>
        </w:rPr>
        <w:t xml:space="preserve">te </w:t>
      </w:r>
      <w:r w:rsidR="00732CE5" w:rsidRPr="00732CE5">
        <w:rPr>
          <w:rFonts w:asciiTheme="minorHAnsi" w:hAnsiTheme="minorHAnsi" w:cs="Arial"/>
          <w:color w:val="202020"/>
          <w:sz w:val="22"/>
          <w:szCs w:val="22"/>
          <w:shd w:val="clear" w:color="auto" w:fill="FFFFFF"/>
        </w:rPr>
        <w:t>progress</w:t>
      </w:r>
      <w:r w:rsidR="00A05277">
        <w:rPr>
          <w:rFonts w:asciiTheme="minorHAnsi" w:hAnsiTheme="minorHAnsi" w:cs="Arial"/>
          <w:color w:val="202020"/>
          <w:sz w:val="22"/>
          <w:szCs w:val="22"/>
          <w:shd w:val="clear" w:color="auto" w:fill="FFFFFF"/>
        </w:rPr>
        <w:t xml:space="preserve"> and </w:t>
      </w:r>
      <w:r w:rsidR="00732CE5" w:rsidRPr="00732CE5">
        <w:rPr>
          <w:rFonts w:asciiTheme="minorHAnsi" w:hAnsiTheme="minorHAnsi" w:cs="Arial"/>
          <w:color w:val="202020"/>
          <w:sz w:val="22"/>
          <w:szCs w:val="22"/>
          <w:shd w:val="clear" w:color="auto" w:fill="FFFFFF"/>
        </w:rPr>
        <w:t>encourage questions and feedback</w:t>
      </w:r>
      <w:r w:rsidR="00C640F5">
        <w:rPr>
          <w:rFonts w:asciiTheme="minorHAnsi" w:hAnsiTheme="minorHAnsi" w:cs="Arial"/>
          <w:color w:val="202020"/>
          <w:sz w:val="22"/>
          <w:szCs w:val="22"/>
          <w:shd w:val="clear" w:color="auto" w:fill="FFFFFF"/>
        </w:rPr>
        <w:t xml:space="preserve"> </w:t>
      </w:r>
      <w:r w:rsidR="00FC38EE">
        <w:rPr>
          <w:rFonts w:asciiTheme="minorHAnsi" w:hAnsiTheme="minorHAnsi" w:cs="Arial"/>
          <w:color w:val="202020"/>
          <w:sz w:val="22"/>
          <w:szCs w:val="22"/>
          <w:shd w:val="clear" w:color="auto" w:fill="FFFFFF"/>
        </w:rPr>
        <w:t xml:space="preserve">creating excitement </w:t>
      </w:r>
      <w:r w:rsidR="008562A2">
        <w:rPr>
          <w:rFonts w:asciiTheme="minorHAnsi" w:hAnsiTheme="minorHAnsi" w:cs="Arial"/>
          <w:color w:val="202020"/>
          <w:sz w:val="22"/>
          <w:szCs w:val="22"/>
          <w:shd w:val="clear" w:color="auto" w:fill="FFFFFF"/>
        </w:rPr>
        <w:t>about the change</w:t>
      </w:r>
      <w:r w:rsidR="00C640F5">
        <w:rPr>
          <w:rFonts w:asciiTheme="minorHAnsi" w:hAnsiTheme="minorHAnsi" w:cs="Arial"/>
          <w:color w:val="202020"/>
          <w:sz w:val="22"/>
          <w:szCs w:val="22"/>
          <w:shd w:val="clear" w:color="auto" w:fill="FFFFFF"/>
        </w:rPr>
        <w:t xml:space="preserve">, </w:t>
      </w:r>
      <w:r w:rsidR="00B04859">
        <w:rPr>
          <w:rFonts w:asciiTheme="minorHAnsi" w:hAnsiTheme="minorHAnsi" w:cs="Arial"/>
          <w:color w:val="202020"/>
          <w:sz w:val="22"/>
          <w:szCs w:val="22"/>
          <w:shd w:val="clear" w:color="auto" w:fill="FFFFFF"/>
        </w:rPr>
        <w:t>as t</w:t>
      </w:r>
      <w:r w:rsidR="0050685F">
        <w:rPr>
          <w:rFonts w:asciiTheme="minorHAnsi" w:hAnsiTheme="minorHAnsi" w:cs="Arial"/>
          <w:color w:val="202020"/>
          <w:sz w:val="22"/>
          <w:szCs w:val="22"/>
          <w:shd w:val="clear" w:color="auto" w:fill="FFFFFF"/>
        </w:rPr>
        <w:t xml:space="preserve">he staff do not feel </w:t>
      </w:r>
      <w:r w:rsidR="00163E89">
        <w:rPr>
          <w:rFonts w:asciiTheme="minorHAnsi" w:hAnsiTheme="minorHAnsi" w:cs="Arial"/>
          <w:color w:val="202020"/>
          <w:sz w:val="22"/>
          <w:szCs w:val="22"/>
          <w:shd w:val="clear" w:color="auto" w:fill="FFFFFF"/>
        </w:rPr>
        <w:t>valued.</w:t>
      </w:r>
    </w:p>
    <w:p w14:paraId="61F0F935" w14:textId="77777777" w:rsidR="00493605" w:rsidRDefault="00493605" w:rsidP="00493605">
      <w:pPr>
        <w:rPr>
          <w:rFonts w:asciiTheme="minorHAnsi" w:hAnsiTheme="minorHAnsi" w:cs="Arial"/>
          <w:color w:val="202020"/>
          <w:sz w:val="22"/>
          <w:szCs w:val="22"/>
          <w:shd w:val="clear" w:color="auto" w:fill="FFFFFF"/>
        </w:rPr>
      </w:pPr>
    </w:p>
    <w:p w14:paraId="74955B10" w14:textId="1144E351" w:rsidR="00493605" w:rsidRPr="008562A2" w:rsidRDefault="00493605" w:rsidP="00493605">
      <w:pPr>
        <w:rPr>
          <w:rFonts w:asciiTheme="minorHAnsi" w:hAnsiTheme="minorHAnsi" w:cs="Arial"/>
          <w:color w:val="202020"/>
          <w:sz w:val="22"/>
          <w:szCs w:val="22"/>
          <w:shd w:val="clear" w:color="auto" w:fill="FFFFFF"/>
        </w:rPr>
      </w:pPr>
      <w:r w:rsidRPr="00D33245">
        <w:rPr>
          <w:rFonts w:asciiTheme="minorHAnsi" w:hAnsiTheme="minorHAnsi" w:cs="Arial"/>
          <w:b/>
          <w:bCs/>
          <w:color w:val="202020"/>
          <w:sz w:val="22"/>
          <w:szCs w:val="22"/>
          <w:shd w:val="clear" w:color="auto" w:fill="FFFFFF"/>
        </w:rPr>
        <w:t>Enable</w:t>
      </w:r>
      <w:r w:rsidR="008562A2">
        <w:rPr>
          <w:rFonts w:asciiTheme="minorHAnsi" w:hAnsiTheme="minorHAnsi" w:cs="Arial"/>
          <w:b/>
          <w:bCs/>
          <w:color w:val="202020"/>
          <w:sz w:val="22"/>
          <w:szCs w:val="22"/>
          <w:shd w:val="clear" w:color="auto" w:fill="FFFFFF"/>
        </w:rPr>
        <w:t xml:space="preserve">: </w:t>
      </w:r>
      <w:r w:rsidR="00345F6E">
        <w:rPr>
          <w:rFonts w:asciiTheme="minorHAnsi" w:hAnsiTheme="minorHAnsi" w:cs="Arial"/>
          <w:color w:val="202020"/>
          <w:sz w:val="22"/>
          <w:szCs w:val="22"/>
          <w:shd w:val="clear" w:color="auto" w:fill="FFFFFF"/>
        </w:rPr>
        <w:t xml:space="preserve">Employees started to leave as they didn’t like the new culture.  </w:t>
      </w:r>
      <w:r w:rsidR="00BF780F">
        <w:rPr>
          <w:rFonts w:asciiTheme="minorHAnsi" w:hAnsiTheme="minorHAnsi" w:cs="Arial"/>
          <w:color w:val="202020"/>
          <w:sz w:val="22"/>
          <w:szCs w:val="22"/>
          <w:shd w:val="clear" w:color="auto" w:fill="FFFFFF"/>
        </w:rPr>
        <w:t xml:space="preserve">As identified </w:t>
      </w:r>
      <w:r w:rsidR="00852087">
        <w:rPr>
          <w:rFonts w:asciiTheme="minorHAnsi" w:hAnsiTheme="minorHAnsi" w:cs="Arial"/>
          <w:color w:val="202020"/>
          <w:sz w:val="22"/>
          <w:szCs w:val="22"/>
          <w:shd w:val="clear" w:color="auto" w:fill="FFFFFF"/>
        </w:rPr>
        <w:t xml:space="preserve">by </w:t>
      </w:r>
      <w:proofErr w:type="spellStart"/>
      <w:r w:rsidR="00852087">
        <w:rPr>
          <w:rFonts w:asciiTheme="minorHAnsi" w:hAnsiTheme="minorHAnsi" w:cs="Arial"/>
          <w:color w:val="202020"/>
          <w:sz w:val="22"/>
          <w:szCs w:val="22"/>
          <w:shd w:val="clear" w:color="auto" w:fill="FFFFFF"/>
        </w:rPr>
        <w:t>Macat</w:t>
      </w:r>
      <w:proofErr w:type="spellEnd"/>
      <w:r w:rsidR="00852087">
        <w:rPr>
          <w:rFonts w:asciiTheme="minorHAnsi" w:hAnsiTheme="minorHAnsi" w:cs="Arial"/>
          <w:color w:val="202020"/>
          <w:sz w:val="22"/>
          <w:szCs w:val="22"/>
          <w:shd w:val="clear" w:color="auto" w:fill="FFFFFF"/>
        </w:rPr>
        <w:t xml:space="preserve"> (2017)</w:t>
      </w:r>
      <w:r w:rsidR="00E16D54">
        <w:rPr>
          <w:rFonts w:asciiTheme="minorHAnsi" w:hAnsiTheme="minorHAnsi" w:cs="Arial"/>
          <w:color w:val="202020"/>
          <w:sz w:val="22"/>
          <w:szCs w:val="22"/>
          <w:shd w:val="clear" w:color="auto" w:fill="FFFFFF"/>
        </w:rPr>
        <w:t xml:space="preserve"> t</w:t>
      </w:r>
      <w:r w:rsidR="00345F6E">
        <w:rPr>
          <w:rFonts w:asciiTheme="minorHAnsi" w:hAnsiTheme="minorHAnsi" w:cs="Arial"/>
          <w:color w:val="202020"/>
          <w:sz w:val="22"/>
          <w:szCs w:val="22"/>
          <w:shd w:val="clear" w:color="auto" w:fill="FFFFFF"/>
        </w:rPr>
        <w:t xml:space="preserve">his could have been avoided </w:t>
      </w:r>
      <w:r w:rsidR="00883DA9">
        <w:rPr>
          <w:rFonts w:asciiTheme="minorHAnsi" w:hAnsiTheme="minorHAnsi" w:cs="Arial"/>
          <w:color w:val="202020"/>
          <w:sz w:val="22"/>
          <w:szCs w:val="22"/>
          <w:shd w:val="clear" w:color="auto" w:fill="FFFFFF"/>
        </w:rPr>
        <w:t>ha</w:t>
      </w:r>
      <w:r w:rsidR="00485ADB">
        <w:rPr>
          <w:rFonts w:asciiTheme="minorHAnsi" w:hAnsiTheme="minorHAnsi" w:cs="Arial"/>
          <w:color w:val="202020"/>
          <w:sz w:val="22"/>
          <w:szCs w:val="22"/>
          <w:shd w:val="clear" w:color="auto" w:fill="FFFFFF"/>
        </w:rPr>
        <w:t>d</w:t>
      </w:r>
      <w:r w:rsidR="00883DA9">
        <w:rPr>
          <w:rFonts w:asciiTheme="minorHAnsi" w:hAnsiTheme="minorHAnsi" w:cs="Arial"/>
          <w:color w:val="202020"/>
          <w:sz w:val="22"/>
          <w:szCs w:val="22"/>
          <w:shd w:val="clear" w:color="auto" w:fill="FFFFFF"/>
        </w:rPr>
        <w:t xml:space="preserve"> Chaffinch Group recognised </w:t>
      </w:r>
      <w:r w:rsidR="003D46AC">
        <w:rPr>
          <w:rFonts w:asciiTheme="minorHAnsi" w:hAnsiTheme="minorHAnsi" w:cs="Arial"/>
          <w:color w:val="202020"/>
          <w:sz w:val="22"/>
          <w:szCs w:val="22"/>
          <w:shd w:val="clear" w:color="auto" w:fill="FFFFFF"/>
        </w:rPr>
        <w:t>the emotional and behavioural actions of the staff</w:t>
      </w:r>
      <w:r w:rsidR="00163E89">
        <w:rPr>
          <w:rFonts w:asciiTheme="minorHAnsi" w:hAnsiTheme="minorHAnsi" w:cs="Arial"/>
          <w:color w:val="202020"/>
          <w:sz w:val="22"/>
          <w:szCs w:val="22"/>
          <w:shd w:val="clear" w:color="auto" w:fill="FFFFFF"/>
        </w:rPr>
        <w:t>.</w:t>
      </w:r>
    </w:p>
    <w:p w14:paraId="20D37BD6" w14:textId="77777777" w:rsidR="00493605" w:rsidRPr="00D33245" w:rsidRDefault="00493605" w:rsidP="00493605">
      <w:pPr>
        <w:rPr>
          <w:rFonts w:asciiTheme="minorHAnsi" w:hAnsiTheme="minorHAnsi" w:cs="Arial"/>
          <w:b/>
          <w:bCs/>
          <w:color w:val="202020"/>
          <w:sz w:val="22"/>
          <w:szCs w:val="22"/>
          <w:shd w:val="clear" w:color="auto" w:fill="FFFFFF"/>
        </w:rPr>
      </w:pPr>
    </w:p>
    <w:p w14:paraId="6C42805B" w14:textId="1DEB74D6" w:rsidR="00493605" w:rsidRPr="00E17A29" w:rsidRDefault="00493605" w:rsidP="00493605">
      <w:pPr>
        <w:rPr>
          <w:rFonts w:asciiTheme="minorHAnsi" w:hAnsiTheme="minorHAnsi" w:cs="Arial"/>
          <w:color w:val="202020"/>
          <w:sz w:val="22"/>
          <w:szCs w:val="22"/>
          <w:shd w:val="clear" w:color="auto" w:fill="FFFFFF"/>
        </w:rPr>
      </w:pPr>
      <w:r w:rsidRPr="00D33245">
        <w:rPr>
          <w:rFonts w:asciiTheme="minorHAnsi" w:hAnsiTheme="minorHAnsi" w:cs="Arial"/>
          <w:b/>
          <w:bCs/>
          <w:color w:val="202020"/>
          <w:sz w:val="22"/>
          <w:szCs w:val="22"/>
          <w:shd w:val="clear" w:color="auto" w:fill="FFFFFF"/>
        </w:rPr>
        <w:t>Generate</w:t>
      </w:r>
      <w:r w:rsidR="00420AF9">
        <w:rPr>
          <w:rFonts w:asciiTheme="minorHAnsi" w:hAnsiTheme="minorHAnsi" w:cs="Arial"/>
          <w:b/>
          <w:bCs/>
          <w:color w:val="202020"/>
          <w:sz w:val="22"/>
          <w:szCs w:val="22"/>
          <w:shd w:val="clear" w:color="auto" w:fill="FFFFFF"/>
        </w:rPr>
        <w:t xml:space="preserve">: </w:t>
      </w:r>
      <w:r w:rsidR="00801874" w:rsidRPr="00E17A29">
        <w:rPr>
          <w:rFonts w:asciiTheme="minorHAnsi" w:hAnsiTheme="minorHAnsi" w:cs="Arial"/>
          <w:color w:val="202020"/>
          <w:sz w:val="22"/>
          <w:szCs w:val="22"/>
          <w:shd w:val="clear" w:color="auto" w:fill="FFFFFF"/>
        </w:rPr>
        <w:t xml:space="preserve">Chaffinch Group missed the opportunity to </w:t>
      </w:r>
      <w:r w:rsidR="00524594" w:rsidRPr="00E17A29">
        <w:rPr>
          <w:rFonts w:asciiTheme="minorHAnsi" w:hAnsiTheme="minorHAnsi" w:cs="Arial"/>
          <w:color w:val="202020"/>
          <w:sz w:val="22"/>
          <w:szCs w:val="22"/>
          <w:shd w:val="clear" w:color="auto" w:fill="FFFFFF"/>
        </w:rPr>
        <w:t xml:space="preserve">celebrate </w:t>
      </w:r>
      <w:r w:rsidR="00E45C0B" w:rsidRPr="00E17A29">
        <w:rPr>
          <w:rFonts w:asciiTheme="minorHAnsi" w:hAnsiTheme="minorHAnsi" w:cs="Arial"/>
          <w:color w:val="202020"/>
          <w:sz w:val="22"/>
          <w:szCs w:val="22"/>
          <w:shd w:val="clear" w:color="auto" w:fill="FFFFFF"/>
        </w:rPr>
        <w:t xml:space="preserve">quick wins.  </w:t>
      </w:r>
      <w:r w:rsidR="00E17A29" w:rsidRPr="00E17A29">
        <w:rPr>
          <w:rFonts w:asciiTheme="minorHAnsi" w:hAnsiTheme="minorHAnsi" w:cs="Arial"/>
          <w:color w:val="202020"/>
          <w:sz w:val="22"/>
          <w:szCs w:val="22"/>
          <w:shd w:val="clear" w:color="auto" w:fill="FFFFFF"/>
        </w:rPr>
        <w:t>“early successes will build momentum and keep people motivated”</w:t>
      </w:r>
      <w:r w:rsidR="00E16D54">
        <w:rPr>
          <w:rFonts w:asciiTheme="minorHAnsi" w:hAnsiTheme="minorHAnsi" w:cs="Arial"/>
          <w:color w:val="202020"/>
          <w:sz w:val="22"/>
          <w:szCs w:val="22"/>
          <w:shd w:val="clear" w:color="auto" w:fill="FFFFFF"/>
        </w:rPr>
        <w:t xml:space="preserve"> </w:t>
      </w:r>
      <w:r w:rsidR="00A6550A">
        <w:rPr>
          <w:rFonts w:asciiTheme="minorHAnsi" w:hAnsiTheme="minorHAnsi" w:cs="Arial"/>
          <w:color w:val="202020"/>
          <w:sz w:val="22"/>
          <w:szCs w:val="22"/>
          <w:shd w:val="clear" w:color="auto" w:fill="FFFFFF"/>
        </w:rPr>
        <w:t>(</w:t>
      </w:r>
      <w:r w:rsidR="00E16D54" w:rsidRPr="00E17A29">
        <w:rPr>
          <w:rFonts w:asciiTheme="minorHAnsi" w:hAnsiTheme="minorHAnsi" w:cs="Arial"/>
          <w:color w:val="202020"/>
          <w:sz w:val="22"/>
          <w:szCs w:val="22"/>
          <w:shd w:val="clear" w:color="auto" w:fill="FFFFFF"/>
        </w:rPr>
        <w:t>Bitesize Learning</w:t>
      </w:r>
      <w:r w:rsidR="00E16D54">
        <w:rPr>
          <w:rFonts w:asciiTheme="minorHAnsi" w:hAnsiTheme="minorHAnsi" w:cs="Arial"/>
          <w:color w:val="202020"/>
          <w:sz w:val="22"/>
          <w:szCs w:val="22"/>
          <w:shd w:val="clear" w:color="auto" w:fill="FFFFFF"/>
        </w:rPr>
        <w:t xml:space="preserve">, </w:t>
      </w:r>
      <w:r w:rsidR="00E16D54" w:rsidRPr="00E17A29">
        <w:rPr>
          <w:rFonts w:asciiTheme="minorHAnsi" w:hAnsiTheme="minorHAnsi" w:cs="Arial"/>
          <w:color w:val="202020"/>
          <w:sz w:val="22"/>
          <w:szCs w:val="22"/>
          <w:shd w:val="clear" w:color="auto" w:fill="FFFFFF"/>
        </w:rPr>
        <w:t>2004)</w:t>
      </w:r>
      <w:r w:rsidR="00E17A29" w:rsidRPr="00E17A29">
        <w:rPr>
          <w:rFonts w:asciiTheme="minorHAnsi" w:hAnsiTheme="minorHAnsi" w:cs="Arial"/>
          <w:color w:val="202020"/>
          <w:sz w:val="22"/>
          <w:szCs w:val="22"/>
          <w:shd w:val="clear" w:color="auto" w:fill="FFFFFF"/>
        </w:rPr>
        <w:t>.</w:t>
      </w:r>
    </w:p>
    <w:p w14:paraId="4E430510" w14:textId="77777777" w:rsidR="00493605" w:rsidRPr="00D33245" w:rsidRDefault="00493605" w:rsidP="00493605">
      <w:pPr>
        <w:rPr>
          <w:rFonts w:asciiTheme="minorHAnsi" w:hAnsiTheme="minorHAnsi" w:cs="Arial"/>
          <w:b/>
          <w:bCs/>
          <w:color w:val="202020"/>
          <w:sz w:val="22"/>
          <w:szCs w:val="22"/>
          <w:shd w:val="clear" w:color="auto" w:fill="FFFFFF"/>
        </w:rPr>
      </w:pPr>
    </w:p>
    <w:p w14:paraId="7C262720" w14:textId="28A5FD68" w:rsidR="00493605" w:rsidRPr="00E13FEE" w:rsidRDefault="00493605" w:rsidP="00493605">
      <w:pPr>
        <w:rPr>
          <w:rFonts w:asciiTheme="minorHAnsi" w:hAnsiTheme="minorHAnsi" w:cs="Arial"/>
          <w:b/>
          <w:bCs/>
          <w:color w:val="202020"/>
          <w:sz w:val="22"/>
          <w:szCs w:val="22"/>
          <w:shd w:val="clear" w:color="auto" w:fill="FFFFFF"/>
        </w:rPr>
      </w:pPr>
      <w:r w:rsidRPr="00D33245">
        <w:rPr>
          <w:rFonts w:asciiTheme="minorHAnsi" w:hAnsiTheme="minorHAnsi" w:cs="Arial"/>
          <w:b/>
          <w:bCs/>
          <w:color w:val="202020"/>
          <w:sz w:val="22"/>
          <w:szCs w:val="22"/>
          <w:shd w:val="clear" w:color="auto" w:fill="FFFFFF"/>
        </w:rPr>
        <w:lastRenderedPageBreak/>
        <w:t>Sustain</w:t>
      </w:r>
      <w:r w:rsidR="00057024">
        <w:rPr>
          <w:rFonts w:asciiTheme="minorHAnsi" w:hAnsiTheme="minorHAnsi" w:cs="Arial"/>
          <w:b/>
          <w:bCs/>
          <w:color w:val="202020"/>
          <w:sz w:val="22"/>
          <w:szCs w:val="22"/>
          <w:shd w:val="clear" w:color="auto" w:fill="FFFFFF"/>
        </w:rPr>
        <w:t xml:space="preserve">: </w:t>
      </w:r>
      <w:r w:rsidR="00005C2E" w:rsidRPr="00914AD9">
        <w:rPr>
          <w:rFonts w:asciiTheme="minorHAnsi" w:hAnsiTheme="minorHAnsi" w:cs="Arial"/>
          <w:color w:val="16243E"/>
          <w:spacing w:val="-6"/>
          <w:sz w:val="22"/>
          <w:szCs w:val="22"/>
        </w:rPr>
        <w:t>Mihaly Csikszentmihalyi</w:t>
      </w:r>
      <w:r w:rsidR="00914AD9" w:rsidRPr="00914AD9">
        <w:rPr>
          <w:rFonts w:asciiTheme="minorHAnsi" w:hAnsiTheme="minorHAnsi" w:cs="Arial"/>
          <w:color w:val="16243E"/>
          <w:spacing w:val="-6"/>
          <w:sz w:val="22"/>
          <w:szCs w:val="22"/>
        </w:rPr>
        <w:t xml:space="preserve">’s </w:t>
      </w:r>
      <w:r w:rsidR="00E13FEE" w:rsidRPr="00914AD9">
        <w:rPr>
          <w:rFonts w:asciiTheme="minorHAnsi" w:hAnsiTheme="minorHAnsi" w:cs="Arial"/>
          <w:color w:val="1F1F1F"/>
          <w:sz w:val="22"/>
          <w:szCs w:val="22"/>
        </w:rPr>
        <w:t>Flow</w:t>
      </w:r>
      <w:r w:rsidR="00E13FEE" w:rsidRPr="00E13FEE">
        <w:rPr>
          <w:rFonts w:asciiTheme="minorHAnsi" w:hAnsiTheme="minorHAnsi" w:cs="Arial"/>
          <w:color w:val="1F1F1F"/>
          <w:sz w:val="22"/>
          <w:szCs w:val="22"/>
        </w:rPr>
        <w:t xml:space="preserve"> theory</w:t>
      </w:r>
      <w:r w:rsidR="00914AD9">
        <w:rPr>
          <w:rFonts w:asciiTheme="minorHAnsi" w:hAnsiTheme="minorHAnsi" w:cs="Arial"/>
          <w:color w:val="1F1F1F"/>
          <w:sz w:val="22"/>
          <w:szCs w:val="22"/>
        </w:rPr>
        <w:t xml:space="preserve"> </w:t>
      </w:r>
      <w:r w:rsidR="00FE498A">
        <w:rPr>
          <w:rFonts w:asciiTheme="minorHAnsi" w:hAnsiTheme="minorHAnsi" w:cs="Arial"/>
          <w:color w:val="1F1F1F"/>
          <w:sz w:val="22"/>
          <w:szCs w:val="22"/>
        </w:rPr>
        <w:t>“</w:t>
      </w:r>
      <w:r w:rsidR="00BC042E">
        <w:rPr>
          <w:rFonts w:asciiTheme="minorHAnsi" w:hAnsiTheme="minorHAnsi" w:cs="Arial"/>
          <w:color w:val="1F1F1F"/>
          <w:sz w:val="22"/>
          <w:szCs w:val="22"/>
        </w:rPr>
        <w:t>It</w:t>
      </w:r>
      <w:r w:rsidR="00E13FEE" w:rsidRPr="00E13FEE">
        <w:rPr>
          <w:rFonts w:asciiTheme="minorHAnsi" w:hAnsiTheme="minorHAnsi" w:cs="Arial"/>
          <w:color w:val="1F1F1F"/>
          <w:sz w:val="22"/>
          <w:szCs w:val="22"/>
        </w:rPr>
        <w:t xml:space="preserve"> is defined as a psychological state in which individuals become fully absorbed in an activity, experiencing optimal engagement and enjoyment</w:t>
      </w:r>
      <w:r w:rsidR="00FE498A">
        <w:rPr>
          <w:rFonts w:asciiTheme="minorHAnsi" w:hAnsiTheme="minorHAnsi" w:cs="Arial"/>
          <w:color w:val="1F1F1F"/>
          <w:sz w:val="22"/>
          <w:szCs w:val="22"/>
        </w:rPr>
        <w:t xml:space="preserve">.  </w:t>
      </w:r>
      <w:r w:rsidR="00E13FEE" w:rsidRPr="00E13FEE">
        <w:rPr>
          <w:rFonts w:asciiTheme="minorHAnsi" w:hAnsiTheme="minorHAnsi" w:cs="Arial"/>
          <w:color w:val="1F1F1F"/>
          <w:sz w:val="22"/>
          <w:szCs w:val="22"/>
        </w:rPr>
        <w:t xml:space="preserve">This state occurs during challenging activities that stretch one's skills, leading to peak performance and a sense of </w:t>
      </w:r>
      <w:r w:rsidR="00FE498A" w:rsidRPr="00E13FEE">
        <w:rPr>
          <w:rFonts w:asciiTheme="minorHAnsi" w:hAnsiTheme="minorHAnsi" w:cs="Arial"/>
          <w:color w:val="1F1F1F"/>
          <w:sz w:val="22"/>
          <w:szCs w:val="22"/>
        </w:rPr>
        <w:t>fulfilment</w:t>
      </w:r>
      <w:r w:rsidR="00FE498A">
        <w:rPr>
          <w:rFonts w:asciiTheme="minorHAnsi" w:hAnsiTheme="minorHAnsi" w:cs="Arial"/>
          <w:color w:val="1F1F1F"/>
          <w:sz w:val="22"/>
          <w:szCs w:val="22"/>
        </w:rPr>
        <w:t>”</w:t>
      </w:r>
      <w:r w:rsidR="00857CDE">
        <w:rPr>
          <w:rFonts w:asciiTheme="minorHAnsi" w:hAnsiTheme="minorHAnsi" w:cs="Arial"/>
          <w:color w:val="1F1F1F"/>
          <w:sz w:val="22"/>
          <w:szCs w:val="22"/>
        </w:rPr>
        <w:t xml:space="preserve"> (</w:t>
      </w:r>
      <w:proofErr w:type="spellStart"/>
      <w:r w:rsidR="00857CDE" w:rsidRPr="00914AD9">
        <w:rPr>
          <w:rFonts w:asciiTheme="minorHAnsi" w:hAnsiTheme="minorHAnsi" w:cs="Arial"/>
          <w:color w:val="202020"/>
          <w:sz w:val="22"/>
          <w:szCs w:val="22"/>
        </w:rPr>
        <w:t>Biasutti</w:t>
      </w:r>
      <w:proofErr w:type="spellEnd"/>
      <w:r w:rsidR="00857CDE">
        <w:rPr>
          <w:rFonts w:asciiTheme="minorHAnsi" w:hAnsiTheme="minorHAnsi" w:cs="Arial"/>
          <w:color w:val="202020"/>
          <w:sz w:val="22"/>
          <w:szCs w:val="22"/>
        </w:rPr>
        <w:t xml:space="preserve">, </w:t>
      </w:r>
      <w:r w:rsidR="00857CDE" w:rsidRPr="00914AD9">
        <w:rPr>
          <w:rFonts w:asciiTheme="minorHAnsi" w:hAnsiTheme="minorHAnsi" w:cs="Arial"/>
          <w:color w:val="202020"/>
          <w:sz w:val="22"/>
          <w:szCs w:val="22"/>
        </w:rPr>
        <w:t>2011)</w:t>
      </w:r>
      <w:r w:rsidR="00FE498A">
        <w:rPr>
          <w:rFonts w:asciiTheme="minorHAnsi" w:hAnsiTheme="minorHAnsi" w:cs="Arial"/>
          <w:color w:val="1F1F1F"/>
          <w:sz w:val="22"/>
          <w:szCs w:val="22"/>
        </w:rPr>
        <w:t>.</w:t>
      </w:r>
      <w:r w:rsidR="00D80460">
        <w:rPr>
          <w:rFonts w:asciiTheme="minorHAnsi" w:hAnsiTheme="minorHAnsi" w:cs="Arial"/>
          <w:color w:val="1F1F1F"/>
          <w:sz w:val="22"/>
          <w:szCs w:val="22"/>
        </w:rPr>
        <w:t xml:space="preserve">  Chaffinch Group did not achieve this.</w:t>
      </w:r>
    </w:p>
    <w:p w14:paraId="5EB8018A" w14:textId="77777777" w:rsidR="00493605" w:rsidRPr="00D33245" w:rsidRDefault="00493605" w:rsidP="00493605">
      <w:pPr>
        <w:rPr>
          <w:rFonts w:asciiTheme="minorHAnsi" w:hAnsiTheme="minorHAnsi" w:cs="Arial"/>
          <w:b/>
          <w:bCs/>
          <w:color w:val="202020"/>
          <w:sz w:val="22"/>
          <w:szCs w:val="22"/>
          <w:shd w:val="clear" w:color="auto" w:fill="FFFFFF"/>
        </w:rPr>
      </w:pPr>
    </w:p>
    <w:p w14:paraId="54200231" w14:textId="4E61160D" w:rsidR="00493605" w:rsidRDefault="00493605" w:rsidP="00493605">
      <w:pPr>
        <w:rPr>
          <w:rFonts w:asciiTheme="minorHAnsi" w:hAnsiTheme="minorHAnsi" w:cs="Arial"/>
          <w:color w:val="16243E"/>
          <w:spacing w:val="-6"/>
          <w:sz w:val="22"/>
          <w:szCs w:val="22"/>
        </w:rPr>
      </w:pPr>
      <w:r w:rsidRPr="00D33245">
        <w:rPr>
          <w:rFonts w:asciiTheme="minorHAnsi" w:hAnsiTheme="minorHAnsi" w:cs="Arial"/>
          <w:b/>
          <w:bCs/>
          <w:color w:val="202020"/>
          <w:sz w:val="22"/>
          <w:szCs w:val="22"/>
          <w:shd w:val="clear" w:color="auto" w:fill="FFFFFF"/>
        </w:rPr>
        <w:t>Institute</w:t>
      </w:r>
      <w:r w:rsidR="00D80460">
        <w:rPr>
          <w:rFonts w:asciiTheme="minorHAnsi" w:hAnsiTheme="minorHAnsi" w:cs="Arial"/>
          <w:b/>
          <w:bCs/>
          <w:color w:val="202020"/>
          <w:sz w:val="22"/>
          <w:szCs w:val="22"/>
          <w:shd w:val="clear" w:color="auto" w:fill="FFFFFF"/>
        </w:rPr>
        <w:t xml:space="preserve">: </w:t>
      </w:r>
      <w:r w:rsidR="00F54923" w:rsidRPr="00F54923">
        <w:rPr>
          <w:rFonts w:asciiTheme="minorHAnsi" w:hAnsiTheme="minorHAnsi" w:cs="Arial"/>
          <w:color w:val="202020"/>
          <w:sz w:val="22"/>
          <w:szCs w:val="22"/>
        </w:rPr>
        <w:t xml:space="preserve">According to </w:t>
      </w:r>
      <w:r w:rsidR="004525DF" w:rsidRPr="00F54923">
        <w:rPr>
          <w:rFonts w:asciiTheme="minorHAnsi" w:hAnsiTheme="minorHAnsi" w:cs="Arial"/>
          <w:color w:val="202020"/>
          <w:sz w:val="22"/>
          <w:szCs w:val="22"/>
        </w:rPr>
        <w:t>Bitesize</w:t>
      </w:r>
      <w:r w:rsidR="004525DF">
        <w:rPr>
          <w:rFonts w:asciiTheme="minorHAnsi" w:hAnsiTheme="minorHAnsi" w:cs="Arial"/>
          <w:color w:val="202020"/>
          <w:sz w:val="22"/>
          <w:szCs w:val="22"/>
          <w:shd w:val="clear" w:color="auto" w:fill="FFFFFF"/>
        </w:rPr>
        <w:t xml:space="preserve"> Learning (2024</w:t>
      </w:r>
      <w:r w:rsidR="004525DF" w:rsidRPr="00F54923">
        <w:rPr>
          <w:rFonts w:asciiTheme="minorHAnsi" w:hAnsiTheme="minorHAnsi" w:cs="Arial"/>
          <w:color w:val="202020"/>
          <w:sz w:val="22"/>
          <w:szCs w:val="22"/>
        </w:rPr>
        <w:t>)</w:t>
      </w:r>
      <w:r w:rsidR="00F54923" w:rsidRPr="00F54923">
        <w:rPr>
          <w:rFonts w:asciiTheme="minorHAnsi" w:hAnsiTheme="minorHAnsi" w:cs="Arial"/>
          <w:color w:val="202020"/>
          <w:sz w:val="22"/>
          <w:szCs w:val="22"/>
        </w:rPr>
        <w:t xml:space="preserve"> </w:t>
      </w:r>
      <w:r w:rsidR="00F54923">
        <w:rPr>
          <w:rFonts w:asciiTheme="minorHAnsi" w:hAnsiTheme="minorHAnsi" w:cs="Arial"/>
          <w:color w:val="16243E"/>
          <w:spacing w:val="-6"/>
          <w:sz w:val="22"/>
          <w:szCs w:val="22"/>
        </w:rPr>
        <w:t>th</w:t>
      </w:r>
      <w:r w:rsidR="00F54923" w:rsidRPr="00F54923">
        <w:rPr>
          <w:rFonts w:asciiTheme="minorHAnsi" w:hAnsiTheme="minorHAnsi" w:cs="Arial"/>
          <w:color w:val="16243E"/>
          <w:spacing w:val="-6"/>
          <w:sz w:val="22"/>
          <w:szCs w:val="22"/>
        </w:rPr>
        <w:t>is final step relates to Edgar Schein's work on organizational culture. For change to stick, it must become "the way we do things around here."</w:t>
      </w:r>
    </w:p>
    <w:p w14:paraId="112A2E94" w14:textId="77777777" w:rsidR="00E80FB7" w:rsidRDefault="00E80FB7" w:rsidP="00493605">
      <w:pPr>
        <w:rPr>
          <w:rFonts w:asciiTheme="minorHAnsi" w:hAnsiTheme="minorHAnsi" w:cs="Arial"/>
          <w:color w:val="16243E"/>
          <w:spacing w:val="-6"/>
          <w:sz w:val="22"/>
          <w:szCs w:val="22"/>
        </w:rPr>
      </w:pPr>
    </w:p>
    <w:p w14:paraId="1552CAA7" w14:textId="19308E26" w:rsidR="00E80FB7" w:rsidRDefault="000C0E1F" w:rsidP="00493605">
      <w:pPr>
        <w:rPr>
          <w:rFonts w:asciiTheme="minorHAnsi" w:hAnsiTheme="minorHAnsi" w:cs="Arial"/>
          <w:color w:val="16243E"/>
          <w:spacing w:val="-6"/>
          <w:sz w:val="22"/>
          <w:szCs w:val="22"/>
        </w:rPr>
      </w:pPr>
      <w:r>
        <w:rPr>
          <w:rFonts w:asciiTheme="minorHAnsi" w:hAnsiTheme="minorHAnsi" w:cs="Arial"/>
          <w:color w:val="16243E"/>
          <w:spacing w:val="-6"/>
          <w:sz w:val="22"/>
          <w:szCs w:val="22"/>
        </w:rPr>
        <w:t xml:space="preserve">These steps were not followed which has had </w:t>
      </w:r>
      <w:r w:rsidR="003478D6">
        <w:rPr>
          <w:rFonts w:asciiTheme="minorHAnsi" w:hAnsiTheme="minorHAnsi" w:cs="Arial"/>
          <w:color w:val="16243E"/>
          <w:spacing w:val="-6"/>
          <w:sz w:val="22"/>
          <w:szCs w:val="22"/>
        </w:rPr>
        <w:t xml:space="preserve">a negative impact on the </w:t>
      </w:r>
      <w:r w:rsidR="00643D83">
        <w:rPr>
          <w:rFonts w:asciiTheme="minorHAnsi" w:hAnsiTheme="minorHAnsi" w:cs="Arial"/>
          <w:color w:val="16243E"/>
          <w:spacing w:val="-6"/>
          <w:sz w:val="22"/>
          <w:szCs w:val="22"/>
        </w:rPr>
        <w:t>employees’</w:t>
      </w:r>
      <w:r w:rsidR="003478D6">
        <w:rPr>
          <w:rFonts w:asciiTheme="minorHAnsi" w:hAnsiTheme="minorHAnsi" w:cs="Arial"/>
          <w:color w:val="16243E"/>
          <w:spacing w:val="-6"/>
          <w:sz w:val="22"/>
          <w:szCs w:val="22"/>
        </w:rPr>
        <w:t xml:space="preserve"> experience</w:t>
      </w:r>
      <w:r w:rsidR="00066C7C">
        <w:rPr>
          <w:rFonts w:asciiTheme="minorHAnsi" w:hAnsiTheme="minorHAnsi" w:cs="Arial"/>
          <w:color w:val="16243E"/>
          <w:spacing w:val="-6"/>
          <w:sz w:val="22"/>
          <w:szCs w:val="22"/>
        </w:rPr>
        <w:t>.</w:t>
      </w:r>
    </w:p>
    <w:p w14:paraId="1C15E090" w14:textId="77777777" w:rsidR="007D69E1" w:rsidRDefault="007D69E1" w:rsidP="00493605">
      <w:pPr>
        <w:rPr>
          <w:rFonts w:asciiTheme="minorHAnsi" w:hAnsiTheme="minorHAnsi" w:cs="Arial"/>
          <w:color w:val="16243E"/>
          <w:spacing w:val="-6"/>
          <w:sz w:val="22"/>
          <w:szCs w:val="22"/>
        </w:rPr>
      </w:pPr>
    </w:p>
    <w:p w14:paraId="6589CA71" w14:textId="7140F675" w:rsidR="007D69E1" w:rsidRDefault="00183023" w:rsidP="00493605">
      <w:pPr>
        <w:rPr>
          <w:rFonts w:asciiTheme="minorHAnsi" w:hAnsiTheme="minorHAnsi" w:cs="Arial"/>
          <w:b/>
          <w:bCs/>
          <w:color w:val="16243E"/>
          <w:spacing w:val="-6"/>
          <w:sz w:val="22"/>
          <w:szCs w:val="22"/>
        </w:rPr>
      </w:pPr>
      <w:r w:rsidRPr="008D2C83">
        <w:rPr>
          <w:rFonts w:asciiTheme="minorHAnsi" w:hAnsiTheme="minorHAnsi" w:cs="Arial"/>
          <w:b/>
          <w:bCs/>
          <w:color w:val="16243E"/>
          <w:spacing w:val="-6"/>
          <w:sz w:val="22"/>
          <w:szCs w:val="22"/>
        </w:rPr>
        <w:t xml:space="preserve">Assess two factors that could impact </w:t>
      </w:r>
      <w:r w:rsidR="006E102C" w:rsidRPr="008D2C83">
        <w:rPr>
          <w:rFonts w:asciiTheme="minorHAnsi" w:hAnsiTheme="minorHAnsi" w:cs="Arial"/>
          <w:b/>
          <w:bCs/>
          <w:color w:val="16243E"/>
          <w:spacing w:val="-6"/>
          <w:sz w:val="22"/>
          <w:szCs w:val="22"/>
        </w:rPr>
        <w:t xml:space="preserve">employee wellbeing at Calmere House </w:t>
      </w:r>
      <w:r w:rsidR="000F199B" w:rsidRPr="008D2C83">
        <w:rPr>
          <w:rFonts w:asciiTheme="minorHAnsi" w:hAnsiTheme="minorHAnsi" w:cs="Arial"/>
          <w:b/>
          <w:bCs/>
          <w:color w:val="16243E"/>
          <w:spacing w:val="-6"/>
          <w:sz w:val="22"/>
          <w:szCs w:val="22"/>
        </w:rPr>
        <w:t>including why it is important that these factors are addressed</w:t>
      </w:r>
      <w:r w:rsidR="008D2C83" w:rsidRPr="008D2C83">
        <w:rPr>
          <w:rFonts w:asciiTheme="minorHAnsi" w:hAnsiTheme="minorHAnsi" w:cs="Arial"/>
          <w:b/>
          <w:bCs/>
          <w:color w:val="16243E"/>
          <w:spacing w:val="-6"/>
          <w:sz w:val="22"/>
          <w:szCs w:val="22"/>
        </w:rPr>
        <w:t>. (AC 2.5)</w:t>
      </w:r>
    </w:p>
    <w:p w14:paraId="062E6ACD" w14:textId="77777777" w:rsidR="008D2C83" w:rsidRPr="008D2C83" w:rsidRDefault="008D2C83" w:rsidP="00493605">
      <w:pPr>
        <w:rPr>
          <w:rFonts w:asciiTheme="minorHAnsi" w:hAnsiTheme="minorHAnsi" w:cs="Arial"/>
          <w:b/>
          <w:bCs/>
          <w:color w:val="202020"/>
          <w:sz w:val="22"/>
          <w:szCs w:val="22"/>
          <w:shd w:val="clear" w:color="auto" w:fill="FFFFFF"/>
        </w:rPr>
      </w:pPr>
    </w:p>
    <w:p w14:paraId="6B0103B1" w14:textId="56291C00" w:rsidR="00493605" w:rsidRDefault="000E006A"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Employee Wellbeing has been significantly impacted since the takeo</w:t>
      </w:r>
      <w:r w:rsidR="007650B9">
        <w:rPr>
          <w:rFonts w:asciiTheme="minorHAnsi" w:hAnsiTheme="minorHAnsi" w:cs="Arial"/>
          <w:color w:val="202020"/>
          <w:sz w:val="22"/>
          <w:szCs w:val="22"/>
          <w:shd w:val="clear" w:color="auto" w:fill="FFFFFF"/>
        </w:rPr>
        <w:t xml:space="preserve">ver of Calmere House by Chaffinch Group.  </w:t>
      </w:r>
      <w:r w:rsidR="00011E56">
        <w:rPr>
          <w:rFonts w:asciiTheme="minorHAnsi" w:hAnsiTheme="minorHAnsi" w:cs="Arial"/>
          <w:color w:val="202020"/>
          <w:sz w:val="22"/>
          <w:szCs w:val="22"/>
          <w:shd w:val="clear" w:color="auto" w:fill="FFFFFF"/>
        </w:rPr>
        <w:t>According to Taylor and Woodhams (2022</w:t>
      </w:r>
      <w:r w:rsidR="00263BB0">
        <w:rPr>
          <w:rFonts w:asciiTheme="minorHAnsi" w:hAnsiTheme="minorHAnsi" w:cs="Arial"/>
          <w:color w:val="202020"/>
          <w:sz w:val="22"/>
          <w:szCs w:val="22"/>
          <w:shd w:val="clear" w:color="auto" w:fill="FFFFFF"/>
        </w:rPr>
        <w:t>b</w:t>
      </w:r>
      <w:r w:rsidR="00AA150F">
        <w:rPr>
          <w:rFonts w:asciiTheme="minorHAnsi" w:hAnsiTheme="minorHAnsi" w:cs="Arial"/>
          <w:color w:val="202020"/>
          <w:sz w:val="22"/>
          <w:szCs w:val="22"/>
          <w:shd w:val="clear" w:color="auto" w:fill="FFFFFF"/>
        </w:rPr>
        <w:t>, pp.136-137</w:t>
      </w:r>
      <w:r w:rsidR="00D242D2">
        <w:rPr>
          <w:rFonts w:asciiTheme="minorHAnsi" w:hAnsiTheme="minorHAnsi" w:cs="Arial"/>
          <w:color w:val="202020"/>
          <w:sz w:val="22"/>
          <w:szCs w:val="22"/>
          <w:shd w:val="clear" w:color="auto" w:fill="FFFFFF"/>
        </w:rPr>
        <w:t xml:space="preserve"> and 2022e</w:t>
      </w:r>
      <w:r w:rsidR="00AA150F">
        <w:rPr>
          <w:rFonts w:asciiTheme="minorHAnsi" w:hAnsiTheme="minorHAnsi" w:cs="Arial"/>
          <w:color w:val="202020"/>
          <w:sz w:val="22"/>
          <w:szCs w:val="22"/>
          <w:shd w:val="clear" w:color="auto" w:fill="FFFFFF"/>
        </w:rPr>
        <w:t>,</w:t>
      </w:r>
      <w:r w:rsidR="004B5886">
        <w:rPr>
          <w:rFonts w:asciiTheme="minorHAnsi" w:hAnsiTheme="minorHAnsi" w:cs="Arial"/>
          <w:color w:val="202020"/>
          <w:sz w:val="22"/>
          <w:szCs w:val="22"/>
          <w:shd w:val="clear" w:color="auto" w:fill="FFFFFF"/>
        </w:rPr>
        <w:t xml:space="preserve"> p.17</w:t>
      </w:r>
      <w:r w:rsidR="00D242D2">
        <w:rPr>
          <w:rFonts w:asciiTheme="minorHAnsi" w:hAnsiTheme="minorHAnsi" w:cs="Arial"/>
          <w:color w:val="202020"/>
          <w:sz w:val="22"/>
          <w:szCs w:val="22"/>
          <w:shd w:val="clear" w:color="auto" w:fill="FFFFFF"/>
        </w:rPr>
        <w:t>) t</w:t>
      </w:r>
      <w:r w:rsidR="00D96983">
        <w:rPr>
          <w:rFonts w:asciiTheme="minorHAnsi" w:hAnsiTheme="minorHAnsi" w:cs="Arial"/>
          <w:color w:val="202020"/>
          <w:sz w:val="22"/>
          <w:szCs w:val="22"/>
          <w:shd w:val="clear" w:color="auto" w:fill="FFFFFF"/>
        </w:rPr>
        <w:t>wo</w:t>
      </w:r>
      <w:r w:rsidR="00F56AA3">
        <w:rPr>
          <w:rFonts w:asciiTheme="minorHAnsi" w:hAnsiTheme="minorHAnsi" w:cs="Arial"/>
          <w:color w:val="202020"/>
          <w:sz w:val="22"/>
          <w:szCs w:val="22"/>
          <w:shd w:val="clear" w:color="auto" w:fill="FFFFFF"/>
        </w:rPr>
        <w:t xml:space="preserve"> factors</w:t>
      </w:r>
      <w:r w:rsidR="00D96983">
        <w:rPr>
          <w:rFonts w:asciiTheme="minorHAnsi" w:hAnsiTheme="minorHAnsi" w:cs="Arial"/>
          <w:color w:val="202020"/>
          <w:sz w:val="22"/>
          <w:szCs w:val="22"/>
          <w:shd w:val="clear" w:color="auto" w:fill="FFFFFF"/>
        </w:rPr>
        <w:t xml:space="preserve"> that</w:t>
      </w:r>
      <w:r w:rsidR="00F56AA3">
        <w:rPr>
          <w:rFonts w:asciiTheme="minorHAnsi" w:hAnsiTheme="minorHAnsi" w:cs="Arial"/>
          <w:color w:val="202020"/>
          <w:sz w:val="22"/>
          <w:szCs w:val="22"/>
          <w:shd w:val="clear" w:color="auto" w:fill="FFFFFF"/>
        </w:rPr>
        <w:t xml:space="preserve"> influence wellbeing</w:t>
      </w:r>
      <w:r w:rsidR="000739D5">
        <w:rPr>
          <w:rFonts w:asciiTheme="minorHAnsi" w:hAnsiTheme="minorHAnsi" w:cs="Arial"/>
          <w:color w:val="202020"/>
          <w:sz w:val="22"/>
          <w:szCs w:val="22"/>
          <w:shd w:val="clear" w:color="auto" w:fill="FFFFFF"/>
        </w:rPr>
        <w:t xml:space="preserve"> </w:t>
      </w:r>
      <w:r w:rsidR="000456C2">
        <w:rPr>
          <w:rFonts w:asciiTheme="minorHAnsi" w:hAnsiTheme="minorHAnsi" w:cs="Arial"/>
          <w:color w:val="202020"/>
          <w:sz w:val="22"/>
          <w:szCs w:val="22"/>
          <w:shd w:val="clear" w:color="auto" w:fill="FFFFFF"/>
        </w:rPr>
        <w:t>and contribute to loss of engagement and stress</w:t>
      </w:r>
      <w:r w:rsidR="00CB69E4">
        <w:rPr>
          <w:rFonts w:asciiTheme="minorHAnsi" w:hAnsiTheme="minorHAnsi" w:cs="Arial"/>
          <w:color w:val="202020"/>
          <w:sz w:val="22"/>
          <w:szCs w:val="22"/>
          <w:shd w:val="clear" w:color="auto" w:fill="FFFFFF"/>
        </w:rPr>
        <w:t xml:space="preserve"> are </w:t>
      </w:r>
      <w:r w:rsidR="00D96983">
        <w:rPr>
          <w:rFonts w:asciiTheme="minorHAnsi" w:hAnsiTheme="minorHAnsi" w:cs="Arial"/>
          <w:color w:val="202020"/>
          <w:sz w:val="22"/>
          <w:szCs w:val="22"/>
          <w:shd w:val="clear" w:color="auto" w:fill="FFFFFF"/>
        </w:rPr>
        <w:t>‘</w:t>
      </w:r>
      <w:r w:rsidR="00CB69E4">
        <w:rPr>
          <w:rFonts w:asciiTheme="minorHAnsi" w:hAnsiTheme="minorHAnsi" w:cs="Arial"/>
          <w:color w:val="202020"/>
          <w:sz w:val="22"/>
          <w:szCs w:val="22"/>
          <w:shd w:val="clear" w:color="auto" w:fill="FFFFFF"/>
        </w:rPr>
        <w:t>Increased Workload</w:t>
      </w:r>
      <w:r w:rsidR="00D96983">
        <w:rPr>
          <w:rFonts w:asciiTheme="minorHAnsi" w:hAnsiTheme="minorHAnsi" w:cs="Arial"/>
          <w:color w:val="202020"/>
          <w:sz w:val="22"/>
          <w:szCs w:val="22"/>
          <w:shd w:val="clear" w:color="auto" w:fill="FFFFFF"/>
        </w:rPr>
        <w:t>’</w:t>
      </w:r>
      <w:r w:rsidR="00CB69E4">
        <w:rPr>
          <w:rFonts w:asciiTheme="minorHAnsi" w:hAnsiTheme="minorHAnsi" w:cs="Arial"/>
          <w:color w:val="202020"/>
          <w:sz w:val="22"/>
          <w:szCs w:val="22"/>
          <w:shd w:val="clear" w:color="auto" w:fill="FFFFFF"/>
        </w:rPr>
        <w:t xml:space="preserve"> and </w:t>
      </w:r>
      <w:r w:rsidR="00D96983">
        <w:rPr>
          <w:rFonts w:asciiTheme="minorHAnsi" w:hAnsiTheme="minorHAnsi" w:cs="Arial"/>
          <w:color w:val="202020"/>
          <w:sz w:val="22"/>
          <w:szCs w:val="22"/>
          <w:shd w:val="clear" w:color="auto" w:fill="FFFFFF"/>
        </w:rPr>
        <w:t>‘</w:t>
      </w:r>
      <w:r w:rsidR="00CB69E4">
        <w:rPr>
          <w:rFonts w:asciiTheme="minorHAnsi" w:hAnsiTheme="minorHAnsi" w:cs="Arial"/>
          <w:color w:val="202020"/>
          <w:sz w:val="22"/>
          <w:szCs w:val="22"/>
          <w:shd w:val="clear" w:color="auto" w:fill="FFFFFF"/>
        </w:rPr>
        <w:t xml:space="preserve">Loss </w:t>
      </w:r>
      <w:r w:rsidR="00D96983">
        <w:rPr>
          <w:rFonts w:asciiTheme="minorHAnsi" w:hAnsiTheme="minorHAnsi" w:cs="Arial"/>
          <w:color w:val="202020"/>
          <w:sz w:val="22"/>
          <w:szCs w:val="22"/>
          <w:shd w:val="clear" w:color="auto" w:fill="FFFFFF"/>
        </w:rPr>
        <w:t>of Employee Voice’.</w:t>
      </w:r>
    </w:p>
    <w:p w14:paraId="78E66B5F" w14:textId="4A905748" w:rsidR="00D96983" w:rsidRPr="0024233B" w:rsidRDefault="00D96983" w:rsidP="00493605">
      <w:pPr>
        <w:rPr>
          <w:rFonts w:asciiTheme="minorHAnsi" w:hAnsiTheme="minorHAnsi" w:cs="Arial"/>
          <w:color w:val="202020"/>
          <w:sz w:val="22"/>
          <w:szCs w:val="22"/>
          <w:u w:val="single"/>
          <w:shd w:val="clear" w:color="auto" w:fill="FFFFFF"/>
        </w:rPr>
      </w:pPr>
    </w:p>
    <w:p w14:paraId="4B29AA3A" w14:textId="6914F314" w:rsidR="00BD3888" w:rsidRDefault="00032881" w:rsidP="00BD3888">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 xml:space="preserve">For employees at Calmere House it is hugely important work intensification and work extensification are addressed.  </w:t>
      </w:r>
      <w:r w:rsidR="00731393">
        <w:rPr>
          <w:rFonts w:asciiTheme="minorHAnsi" w:hAnsiTheme="minorHAnsi" w:cs="Arial"/>
          <w:color w:val="202020"/>
          <w:sz w:val="22"/>
          <w:szCs w:val="22"/>
          <w:shd w:val="clear" w:color="auto" w:fill="FFFFFF"/>
        </w:rPr>
        <w:t xml:space="preserve">Employee turnover and sickness absence </w:t>
      </w:r>
      <w:r w:rsidR="00BF7897">
        <w:rPr>
          <w:rFonts w:asciiTheme="minorHAnsi" w:hAnsiTheme="minorHAnsi" w:cs="Arial"/>
          <w:color w:val="202020"/>
          <w:sz w:val="22"/>
          <w:szCs w:val="22"/>
          <w:shd w:val="clear" w:color="auto" w:fill="FFFFFF"/>
        </w:rPr>
        <w:t>are</w:t>
      </w:r>
      <w:r w:rsidR="00731393">
        <w:rPr>
          <w:rFonts w:asciiTheme="minorHAnsi" w:hAnsiTheme="minorHAnsi" w:cs="Arial"/>
          <w:color w:val="202020"/>
          <w:sz w:val="22"/>
          <w:szCs w:val="22"/>
          <w:shd w:val="clear" w:color="auto" w:fill="FFFFFF"/>
        </w:rPr>
        <w:t xml:space="preserve"> on the rise as </w:t>
      </w:r>
      <w:r w:rsidR="00BD3888">
        <w:rPr>
          <w:rFonts w:asciiTheme="minorHAnsi" w:hAnsiTheme="minorHAnsi" w:cs="Arial"/>
          <w:color w:val="202020"/>
          <w:sz w:val="22"/>
          <w:szCs w:val="22"/>
          <w:shd w:val="clear" w:color="auto" w:fill="FFFFFF"/>
        </w:rPr>
        <w:t>the</w:t>
      </w:r>
      <w:r w:rsidR="00BF7897">
        <w:rPr>
          <w:rFonts w:asciiTheme="minorHAnsi" w:hAnsiTheme="minorHAnsi" w:cs="Arial"/>
          <w:color w:val="202020"/>
          <w:sz w:val="22"/>
          <w:szCs w:val="22"/>
          <w:shd w:val="clear" w:color="auto" w:fill="FFFFFF"/>
        </w:rPr>
        <w:t xml:space="preserve"> staff </w:t>
      </w:r>
      <w:r w:rsidR="00BD3888">
        <w:rPr>
          <w:rFonts w:asciiTheme="minorHAnsi" w:hAnsiTheme="minorHAnsi" w:cs="Arial"/>
          <w:color w:val="202020"/>
          <w:sz w:val="22"/>
          <w:szCs w:val="22"/>
          <w:shd w:val="clear" w:color="auto" w:fill="FFFFFF"/>
        </w:rPr>
        <w:t>do not like the new culture</w:t>
      </w:r>
      <w:r w:rsidR="00081BF5">
        <w:rPr>
          <w:rFonts w:asciiTheme="minorHAnsi" w:hAnsiTheme="minorHAnsi" w:cs="Arial"/>
          <w:color w:val="202020"/>
          <w:sz w:val="22"/>
          <w:szCs w:val="22"/>
          <w:shd w:val="clear" w:color="auto" w:fill="FFFFFF"/>
        </w:rPr>
        <w:t xml:space="preserve">; they </w:t>
      </w:r>
      <w:r w:rsidR="00BD3888">
        <w:rPr>
          <w:rFonts w:asciiTheme="minorHAnsi" w:hAnsiTheme="minorHAnsi" w:cs="Arial"/>
          <w:color w:val="202020"/>
          <w:sz w:val="22"/>
          <w:szCs w:val="22"/>
          <w:shd w:val="clear" w:color="auto" w:fill="FFFFFF"/>
        </w:rPr>
        <w:t>are stressed and disengaged.</w:t>
      </w:r>
    </w:p>
    <w:p w14:paraId="1CB578AC" w14:textId="092DCBE1" w:rsidR="0014705A" w:rsidRDefault="002316B2"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According to Taylor and Woodhams (2022</w:t>
      </w:r>
      <w:r w:rsidR="00302897">
        <w:rPr>
          <w:rFonts w:asciiTheme="minorHAnsi" w:hAnsiTheme="minorHAnsi" w:cs="Arial"/>
          <w:color w:val="202020"/>
          <w:sz w:val="22"/>
          <w:szCs w:val="22"/>
          <w:shd w:val="clear" w:color="auto" w:fill="FFFFFF"/>
        </w:rPr>
        <w:t>b</w:t>
      </w:r>
      <w:r w:rsidR="00C235BD">
        <w:rPr>
          <w:rFonts w:asciiTheme="minorHAnsi" w:hAnsiTheme="minorHAnsi" w:cs="Arial"/>
          <w:color w:val="202020"/>
          <w:sz w:val="22"/>
          <w:szCs w:val="22"/>
          <w:shd w:val="clear" w:color="auto" w:fill="FFFFFF"/>
        </w:rPr>
        <w:t>, pp.136-137</w:t>
      </w:r>
      <w:r>
        <w:rPr>
          <w:rFonts w:asciiTheme="minorHAnsi" w:hAnsiTheme="minorHAnsi" w:cs="Arial"/>
          <w:color w:val="202020"/>
          <w:sz w:val="22"/>
          <w:szCs w:val="22"/>
          <w:shd w:val="clear" w:color="auto" w:fill="FFFFFF"/>
        </w:rPr>
        <w:t xml:space="preserve">) </w:t>
      </w:r>
      <w:r w:rsidR="00164A81">
        <w:rPr>
          <w:rFonts w:asciiTheme="minorHAnsi" w:hAnsiTheme="minorHAnsi" w:cs="Arial"/>
          <w:color w:val="202020"/>
          <w:sz w:val="22"/>
          <w:szCs w:val="22"/>
          <w:shd w:val="clear" w:color="auto" w:fill="FFFFFF"/>
        </w:rPr>
        <w:t>work extensification has negative consequences</w:t>
      </w:r>
      <w:r w:rsidR="006654EF">
        <w:rPr>
          <w:rFonts w:asciiTheme="minorHAnsi" w:hAnsiTheme="minorHAnsi" w:cs="Arial"/>
          <w:color w:val="202020"/>
          <w:sz w:val="22"/>
          <w:szCs w:val="22"/>
          <w:shd w:val="clear" w:color="auto" w:fill="FFFFFF"/>
        </w:rPr>
        <w:t xml:space="preserve"> </w:t>
      </w:r>
      <w:r w:rsidR="0011228F">
        <w:rPr>
          <w:rFonts w:asciiTheme="minorHAnsi" w:hAnsiTheme="minorHAnsi" w:cs="Arial"/>
          <w:color w:val="202020"/>
          <w:sz w:val="22"/>
          <w:szCs w:val="22"/>
          <w:shd w:val="clear" w:color="auto" w:fill="FFFFFF"/>
        </w:rPr>
        <w:t xml:space="preserve">on employees </w:t>
      </w:r>
      <w:r w:rsidR="000513D0">
        <w:rPr>
          <w:rFonts w:asciiTheme="minorHAnsi" w:hAnsiTheme="minorHAnsi" w:cs="Arial"/>
          <w:color w:val="202020"/>
          <w:sz w:val="22"/>
          <w:szCs w:val="22"/>
          <w:shd w:val="clear" w:color="auto" w:fill="FFFFFF"/>
        </w:rPr>
        <w:t xml:space="preserve">including </w:t>
      </w:r>
      <w:r w:rsidR="00EF4A67">
        <w:rPr>
          <w:rFonts w:asciiTheme="minorHAnsi" w:hAnsiTheme="minorHAnsi" w:cs="Arial"/>
          <w:color w:val="202020"/>
          <w:sz w:val="22"/>
          <w:szCs w:val="22"/>
          <w:shd w:val="clear" w:color="auto" w:fill="FFFFFF"/>
        </w:rPr>
        <w:t>l</w:t>
      </w:r>
      <w:r w:rsidR="007E07C4" w:rsidRPr="00EF4A67">
        <w:rPr>
          <w:rFonts w:asciiTheme="minorHAnsi" w:hAnsiTheme="minorHAnsi" w:cs="Arial"/>
          <w:color w:val="202020"/>
          <w:sz w:val="22"/>
          <w:szCs w:val="22"/>
          <w:shd w:val="clear" w:color="auto" w:fill="FFFFFF"/>
        </w:rPr>
        <w:t>ong hours damag</w:t>
      </w:r>
      <w:r w:rsidR="009A22C3">
        <w:rPr>
          <w:rFonts w:asciiTheme="minorHAnsi" w:hAnsiTheme="minorHAnsi" w:cs="Arial"/>
          <w:color w:val="202020"/>
          <w:sz w:val="22"/>
          <w:szCs w:val="22"/>
          <w:shd w:val="clear" w:color="auto" w:fill="FFFFFF"/>
        </w:rPr>
        <w:t>ing</w:t>
      </w:r>
      <w:r w:rsidR="007E07C4" w:rsidRPr="00EF4A67">
        <w:rPr>
          <w:rFonts w:asciiTheme="minorHAnsi" w:hAnsiTheme="minorHAnsi" w:cs="Arial"/>
          <w:color w:val="202020"/>
          <w:sz w:val="22"/>
          <w:szCs w:val="22"/>
          <w:shd w:val="clear" w:color="auto" w:fill="FFFFFF"/>
        </w:rPr>
        <w:t xml:space="preserve"> health</w:t>
      </w:r>
      <w:r w:rsidR="00EF0DB5">
        <w:rPr>
          <w:rFonts w:asciiTheme="minorHAnsi" w:hAnsiTheme="minorHAnsi" w:cs="Arial"/>
          <w:color w:val="202020"/>
          <w:sz w:val="22"/>
          <w:szCs w:val="22"/>
          <w:shd w:val="clear" w:color="auto" w:fill="FFFFFF"/>
        </w:rPr>
        <w:t xml:space="preserve">, injured </w:t>
      </w:r>
      <w:r w:rsidR="00042A30" w:rsidRPr="009A22C3">
        <w:rPr>
          <w:rFonts w:asciiTheme="minorHAnsi" w:hAnsiTheme="minorHAnsi" w:cs="Arial"/>
          <w:color w:val="202020"/>
          <w:sz w:val="22"/>
          <w:szCs w:val="22"/>
          <w:shd w:val="clear" w:color="auto" w:fill="FFFFFF"/>
        </w:rPr>
        <w:t>relationships with partners and children</w:t>
      </w:r>
      <w:r w:rsidR="00EF0DB5">
        <w:rPr>
          <w:rFonts w:asciiTheme="minorHAnsi" w:hAnsiTheme="minorHAnsi" w:cs="Arial"/>
          <w:color w:val="202020"/>
          <w:sz w:val="22"/>
          <w:szCs w:val="22"/>
          <w:shd w:val="clear" w:color="auto" w:fill="FFFFFF"/>
        </w:rPr>
        <w:t xml:space="preserve">, </w:t>
      </w:r>
      <w:r w:rsidR="009A22C3">
        <w:rPr>
          <w:rFonts w:asciiTheme="minorHAnsi" w:hAnsiTheme="minorHAnsi" w:cs="Arial"/>
          <w:color w:val="202020"/>
          <w:sz w:val="22"/>
          <w:szCs w:val="22"/>
          <w:shd w:val="clear" w:color="auto" w:fill="FFFFFF"/>
        </w:rPr>
        <w:t>r</w:t>
      </w:r>
      <w:r w:rsidR="00042A30" w:rsidRPr="009A22C3">
        <w:rPr>
          <w:rFonts w:asciiTheme="minorHAnsi" w:hAnsiTheme="minorHAnsi" w:cs="Arial"/>
          <w:color w:val="202020"/>
          <w:sz w:val="22"/>
          <w:szCs w:val="22"/>
          <w:shd w:val="clear" w:color="auto" w:fill="FFFFFF"/>
        </w:rPr>
        <w:t>educed productivity</w:t>
      </w:r>
      <w:r w:rsidR="00EF0DB5">
        <w:rPr>
          <w:rFonts w:asciiTheme="minorHAnsi" w:hAnsiTheme="minorHAnsi" w:cs="Arial"/>
          <w:color w:val="202020"/>
          <w:sz w:val="22"/>
          <w:szCs w:val="22"/>
          <w:shd w:val="clear" w:color="auto" w:fill="FFFFFF"/>
        </w:rPr>
        <w:t xml:space="preserve"> </w:t>
      </w:r>
      <w:r w:rsidR="009A22C3">
        <w:rPr>
          <w:rFonts w:asciiTheme="minorHAnsi" w:hAnsiTheme="minorHAnsi" w:cs="Arial"/>
          <w:color w:val="202020"/>
          <w:sz w:val="22"/>
          <w:szCs w:val="22"/>
          <w:shd w:val="clear" w:color="auto" w:fill="FFFFFF"/>
        </w:rPr>
        <w:t>and</w:t>
      </w:r>
      <w:r w:rsidR="00EF0DB5">
        <w:rPr>
          <w:rFonts w:asciiTheme="minorHAnsi" w:hAnsiTheme="minorHAnsi" w:cs="Arial"/>
          <w:color w:val="202020"/>
          <w:sz w:val="22"/>
          <w:szCs w:val="22"/>
          <w:shd w:val="clear" w:color="auto" w:fill="FFFFFF"/>
        </w:rPr>
        <w:t xml:space="preserve"> </w:t>
      </w:r>
      <w:r w:rsidR="009A22C3">
        <w:rPr>
          <w:rFonts w:asciiTheme="minorHAnsi" w:hAnsiTheme="minorHAnsi" w:cs="Arial"/>
          <w:color w:val="202020"/>
          <w:sz w:val="22"/>
          <w:szCs w:val="22"/>
          <w:shd w:val="clear" w:color="auto" w:fill="FFFFFF"/>
        </w:rPr>
        <w:t>r</w:t>
      </w:r>
      <w:r w:rsidR="00042A30" w:rsidRPr="009A22C3">
        <w:rPr>
          <w:rFonts w:asciiTheme="minorHAnsi" w:hAnsiTheme="minorHAnsi" w:cs="Arial"/>
          <w:color w:val="202020"/>
          <w:sz w:val="22"/>
          <w:szCs w:val="22"/>
          <w:shd w:val="clear" w:color="auto" w:fill="FFFFFF"/>
        </w:rPr>
        <w:t>uin</w:t>
      </w:r>
      <w:r w:rsidR="00032881" w:rsidRPr="009A22C3">
        <w:rPr>
          <w:rFonts w:asciiTheme="minorHAnsi" w:hAnsiTheme="minorHAnsi" w:cs="Arial"/>
          <w:color w:val="202020"/>
          <w:sz w:val="22"/>
          <w:szCs w:val="22"/>
          <w:shd w:val="clear" w:color="auto" w:fill="FFFFFF"/>
        </w:rPr>
        <w:t xml:space="preserve">ed </w:t>
      </w:r>
      <w:r w:rsidR="00042A30" w:rsidRPr="009A22C3">
        <w:rPr>
          <w:rFonts w:asciiTheme="minorHAnsi" w:hAnsiTheme="minorHAnsi" w:cs="Arial"/>
          <w:color w:val="202020"/>
          <w:sz w:val="22"/>
          <w:szCs w:val="22"/>
          <w:shd w:val="clear" w:color="auto" w:fill="FFFFFF"/>
        </w:rPr>
        <w:t>social lives.</w:t>
      </w:r>
      <w:r w:rsidR="002F6E2A">
        <w:rPr>
          <w:rFonts w:asciiTheme="minorHAnsi" w:hAnsiTheme="minorHAnsi" w:cs="Arial"/>
          <w:color w:val="202020"/>
          <w:sz w:val="22"/>
          <w:szCs w:val="22"/>
          <w:shd w:val="clear" w:color="auto" w:fill="FFFFFF"/>
        </w:rPr>
        <w:t xml:space="preserve">  </w:t>
      </w:r>
      <w:r w:rsidR="00387DED">
        <w:rPr>
          <w:rFonts w:asciiTheme="minorHAnsi" w:hAnsiTheme="minorHAnsi" w:cs="Arial"/>
          <w:color w:val="202020"/>
          <w:sz w:val="22"/>
          <w:szCs w:val="22"/>
          <w:shd w:val="clear" w:color="auto" w:fill="FFFFFF"/>
        </w:rPr>
        <w:t>“Heavy workloads stand out as the top cause of stress-related absence” (</w:t>
      </w:r>
      <w:r w:rsidR="001D25DF">
        <w:rPr>
          <w:rFonts w:asciiTheme="minorHAnsi" w:hAnsiTheme="minorHAnsi" w:cs="Arial"/>
          <w:color w:val="202020"/>
          <w:sz w:val="22"/>
          <w:szCs w:val="22"/>
          <w:shd w:val="clear" w:color="auto" w:fill="FFFFFF"/>
        </w:rPr>
        <w:t xml:space="preserve">Sinclair and </w:t>
      </w:r>
      <w:proofErr w:type="spellStart"/>
      <w:r w:rsidR="001D25DF">
        <w:rPr>
          <w:rFonts w:asciiTheme="minorHAnsi" w:hAnsiTheme="minorHAnsi" w:cs="Arial"/>
          <w:color w:val="202020"/>
          <w:sz w:val="22"/>
          <w:szCs w:val="22"/>
          <w:shd w:val="clear" w:color="auto" w:fill="FFFFFF"/>
        </w:rPr>
        <w:t>Suff</w:t>
      </w:r>
      <w:proofErr w:type="spellEnd"/>
      <w:r w:rsidR="001D25DF">
        <w:rPr>
          <w:rFonts w:asciiTheme="minorHAnsi" w:hAnsiTheme="minorHAnsi" w:cs="Arial"/>
          <w:color w:val="202020"/>
          <w:sz w:val="22"/>
          <w:szCs w:val="22"/>
          <w:shd w:val="clear" w:color="auto" w:fill="FFFFFF"/>
        </w:rPr>
        <w:t>, 2025).</w:t>
      </w:r>
    </w:p>
    <w:p w14:paraId="2613F382" w14:textId="77777777" w:rsidR="004369AA" w:rsidRDefault="004369AA" w:rsidP="00493605">
      <w:pPr>
        <w:rPr>
          <w:rFonts w:asciiTheme="minorHAnsi" w:hAnsiTheme="minorHAnsi" w:cs="Arial"/>
          <w:color w:val="202020"/>
          <w:sz w:val="22"/>
          <w:szCs w:val="22"/>
          <w:shd w:val="clear" w:color="auto" w:fill="FFFFFF"/>
        </w:rPr>
      </w:pPr>
    </w:p>
    <w:p w14:paraId="09F9DB4E" w14:textId="1E62B048" w:rsidR="004369AA" w:rsidRPr="003024AB" w:rsidRDefault="004369AA"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w:t>
      </w:r>
      <w:r w:rsidR="009E04A5">
        <w:rPr>
          <w:rFonts w:asciiTheme="minorHAnsi" w:hAnsiTheme="minorHAnsi" w:cs="Arial"/>
          <w:color w:val="202020"/>
          <w:sz w:val="22"/>
          <w:szCs w:val="22"/>
          <w:shd w:val="clear" w:color="auto" w:fill="FFFFFF"/>
        </w:rPr>
        <w:t xml:space="preserve">The Job Demands-Resources (JD-R) Model is a </w:t>
      </w:r>
      <w:r w:rsidR="00D14AA2">
        <w:rPr>
          <w:rFonts w:asciiTheme="minorHAnsi" w:hAnsiTheme="minorHAnsi" w:cs="Arial"/>
          <w:color w:val="202020"/>
          <w:sz w:val="22"/>
          <w:szCs w:val="22"/>
          <w:shd w:val="clear" w:color="auto" w:fill="FFFFFF"/>
        </w:rPr>
        <w:t>framework in organisational psychology that explains how job characteristics influence employee wellbeing</w:t>
      </w:r>
      <w:r w:rsidR="0038765F">
        <w:rPr>
          <w:rFonts w:asciiTheme="minorHAnsi" w:hAnsiTheme="minorHAnsi" w:cs="Arial"/>
          <w:color w:val="202020"/>
          <w:sz w:val="22"/>
          <w:szCs w:val="22"/>
          <w:shd w:val="clear" w:color="auto" w:fill="FFFFFF"/>
        </w:rPr>
        <w:t>, motivation and performance” (Plum, 2025)</w:t>
      </w:r>
      <w:r w:rsidR="00174C74">
        <w:rPr>
          <w:rFonts w:asciiTheme="minorHAnsi" w:hAnsiTheme="minorHAnsi" w:cs="Arial"/>
          <w:color w:val="202020"/>
          <w:sz w:val="22"/>
          <w:szCs w:val="22"/>
          <w:shd w:val="clear" w:color="auto" w:fill="FFFFFF"/>
        </w:rPr>
        <w:t xml:space="preserve">.  Plum (2025) </w:t>
      </w:r>
      <w:r w:rsidR="00BB3FCE">
        <w:rPr>
          <w:rFonts w:asciiTheme="minorHAnsi" w:hAnsiTheme="minorHAnsi" w:cs="Arial"/>
          <w:color w:val="202020"/>
          <w:sz w:val="22"/>
          <w:szCs w:val="22"/>
          <w:shd w:val="clear" w:color="auto" w:fill="FFFFFF"/>
        </w:rPr>
        <w:t xml:space="preserve">notes it </w:t>
      </w:r>
      <w:r w:rsidR="00A84BE3">
        <w:rPr>
          <w:rFonts w:asciiTheme="minorHAnsi" w:hAnsiTheme="minorHAnsi" w:cs="Arial"/>
          <w:color w:val="202020"/>
          <w:sz w:val="22"/>
          <w:szCs w:val="22"/>
          <w:shd w:val="clear" w:color="auto" w:fill="FFFFFF"/>
        </w:rPr>
        <w:t xml:space="preserve">is a popular tool </w:t>
      </w:r>
      <w:r w:rsidR="00FD21E6">
        <w:rPr>
          <w:rFonts w:asciiTheme="minorHAnsi" w:hAnsiTheme="minorHAnsi" w:cs="Arial"/>
          <w:color w:val="202020"/>
          <w:sz w:val="22"/>
          <w:szCs w:val="22"/>
          <w:shd w:val="clear" w:color="auto" w:fill="FFFFFF"/>
        </w:rPr>
        <w:t>for comprehending and forecasting employee engagement and burnout</w:t>
      </w:r>
      <w:r w:rsidR="00DD273E">
        <w:rPr>
          <w:rFonts w:asciiTheme="minorHAnsi" w:hAnsiTheme="minorHAnsi" w:cs="Arial"/>
          <w:color w:val="202020"/>
          <w:sz w:val="22"/>
          <w:szCs w:val="22"/>
          <w:shd w:val="clear" w:color="auto" w:fill="FFFFFF"/>
        </w:rPr>
        <w:t xml:space="preserve">.  </w:t>
      </w:r>
      <w:r w:rsidR="00DD273E" w:rsidRPr="00DD273E">
        <w:rPr>
          <w:rFonts w:asciiTheme="minorHAnsi" w:hAnsiTheme="minorHAnsi" w:cs="Arial"/>
          <w:color w:val="202020"/>
          <w:sz w:val="22"/>
          <w:szCs w:val="22"/>
          <w:shd w:val="clear" w:color="auto" w:fill="FFFFFF"/>
        </w:rPr>
        <w:t>Organisations can sustain a productive, motivated, and healthy workforce by striking a balance between expectations and available resources.</w:t>
      </w:r>
    </w:p>
    <w:p w14:paraId="39D3F87A" w14:textId="0720C6F6" w:rsidR="006E61DB" w:rsidRDefault="007B181B" w:rsidP="00493605">
      <w:r>
        <w:fldChar w:fldCharType="begin"/>
      </w:r>
      <w:r>
        <w:instrText xml:space="preserve"> INCLUDEPICTURE "/Users/claireatherton/Library/Group Containers/UBF8T346G9.ms/WebArchiveCopyPasteTempFiles/com.microsoft.Word/1751776133756?e=2147483647&amp;v=beta&amp;t=mN7uowtdgqoUWokU1KAThIyCYl0K2qEFI5Hju6t2jAw" \* MERGEFORMATINET </w:instrText>
      </w:r>
      <w:r>
        <w:fldChar w:fldCharType="separate"/>
      </w:r>
      <w:r>
        <w:rPr>
          <w:noProof/>
        </w:rPr>
        <w:drawing>
          <wp:inline distT="0" distB="0" distL="0" distR="0" wp14:anchorId="5AC8B68E" wp14:editId="1D7406A0">
            <wp:extent cx="4611929" cy="2770100"/>
            <wp:effectExtent l="0" t="0" r="0" b="0"/>
            <wp:docPr id="1753842586" name="Picture 2" descr="Have you ever heard about the JD-R (Job Demands–Resources) Model? It's a  powerful framework used to understand what drives employee burnout and  motivation in the workplace. -&gt; Job Demands – Think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ve you ever heard about the JD-R (Job Demands–Resources) Model? It's a  powerful framework used to understand what drives employee burnout and  motivation in the workplace. -&gt; Job Demands – Think of… |"/>
                    <pic:cNvPicPr>
                      <a:picLocks noChangeAspect="1" noChangeArrowheads="1"/>
                    </pic:cNvPicPr>
                  </pic:nvPicPr>
                  <pic:blipFill rotWithShape="1">
                    <a:blip r:embed="rId11">
                      <a:extLst>
                        <a:ext uri="{28A0092B-C50C-407E-A947-70E740481C1C}">
                          <a14:useLocalDpi xmlns:a14="http://schemas.microsoft.com/office/drawing/2010/main" val="0"/>
                        </a:ext>
                      </a:extLst>
                    </a:blip>
                    <a:srcRect l="3746" t="17197" b="19864"/>
                    <a:stretch>
                      <a:fillRect/>
                    </a:stretch>
                  </pic:blipFill>
                  <pic:spPr bwMode="auto">
                    <a:xfrm>
                      <a:off x="0" y="0"/>
                      <a:ext cx="4728574" cy="2840162"/>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3BFF3E1" w14:textId="77777777" w:rsidR="006E61DB" w:rsidRDefault="006E61DB" w:rsidP="00493605">
      <w:pPr>
        <w:rPr>
          <w:rFonts w:asciiTheme="minorHAnsi" w:hAnsiTheme="minorHAnsi" w:cs="Arial"/>
          <w:color w:val="202020"/>
          <w:sz w:val="22"/>
          <w:szCs w:val="22"/>
          <w:shd w:val="clear" w:color="auto" w:fill="FFFFFF"/>
        </w:rPr>
      </w:pPr>
    </w:p>
    <w:p w14:paraId="74272365" w14:textId="07D32BF4" w:rsidR="00AB0222" w:rsidRDefault="00AB0222"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lastRenderedPageBreak/>
        <w:t>In summary if ‘increased workload</w:t>
      </w:r>
      <w:r w:rsidR="00FB23AB">
        <w:rPr>
          <w:rFonts w:asciiTheme="minorHAnsi" w:hAnsiTheme="minorHAnsi" w:cs="Arial"/>
          <w:color w:val="202020"/>
          <w:sz w:val="22"/>
          <w:szCs w:val="22"/>
          <w:shd w:val="clear" w:color="auto" w:fill="FFFFFF"/>
        </w:rPr>
        <w:t>’ isn’t addressed</w:t>
      </w:r>
      <w:r w:rsidR="009D6307">
        <w:rPr>
          <w:rFonts w:asciiTheme="minorHAnsi" w:hAnsiTheme="minorHAnsi" w:cs="Arial"/>
          <w:color w:val="202020"/>
          <w:sz w:val="22"/>
          <w:szCs w:val="22"/>
          <w:shd w:val="clear" w:color="auto" w:fill="FFFFFF"/>
        </w:rPr>
        <w:t xml:space="preserve">, sickness absence will continue, experienced carers will leave the workplace, </w:t>
      </w:r>
      <w:r w:rsidR="005D344A">
        <w:rPr>
          <w:rFonts w:asciiTheme="minorHAnsi" w:hAnsiTheme="minorHAnsi" w:cs="Arial"/>
          <w:color w:val="202020"/>
          <w:sz w:val="22"/>
          <w:szCs w:val="22"/>
          <w:shd w:val="clear" w:color="auto" w:fill="FFFFFF"/>
        </w:rPr>
        <w:t xml:space="preserve">the quality of care will </w:t>
      </w:r>
      <w:r w:rsidR="004E21EF">
        <w:rPr>
          <w:rFonts w:asciiTheme="minorHAnsi" w:hAnsiTheme="minorHAnsi" w:cs="Arial"/>
          <w:color w:val="202020"/>
          <w:sz w:val="22"/>
          <w:szCs w:val="22"/>
          <w:shd w:val="clear" w:color="auto" w:fill="FFFFFF"/>
        </w:rPr>
        <w:t>deteriorate,</w:t>
      </w:r>
      <w:r w:rsidR="005D344A">
        <w:rPr>
          <w:rFonts w:asciiTheme="minorHAnsi" w:hAnsiTheme="minorHAnsi" w:cs="Arial"/>
          <w:color w:val="202020"/>
          <w:sz w:val="22"/>
          <w:szCs w:val="22"/>
          <w:shd w:val="clear" w:color="auto" w:fill="FFFFFF"/>
        </w:rPr>
        <w:t xml:space="preserve"> and overworked staff may make mistakes.</w:t>
      </w:r>
    </w:p>
    <w:p w14:paraId="7DF64F07" w14:textId="77777777" w:rsidR="005D344A" w:rsidRDefault="005D344A" w:rsidP="00493605">
      <w:pPr>
        <w:rPr>
          <w:rFonts w:asciiTheme="minorHAnsi" w:hAnsiTheme="minorHAnsi" w:cs="Arial"/>
          <w:color w:val="202020"/>
          <w:sz w:val="22"/>
          <w:szCs w:val="22"/>
          <w:shd w:val="clear" w:color="auto" w:fill="FFFFFF"/>
        </w:rPr>
      </w:pPr>
    </w:p>
    <w:p w14:paraId="35CF9635" w14:textId="5EA06FAF" w:rsidR="00641AB8" w:rsidRDefault="00DD5F48" w:rsidP="00DD5F48">
      <w:pPr>
        <w:rPr>
          <w:rFonts w:asciiTheme="minorHAnsi" w:hAnsiTheme="minorHAnsi" w:cs="Arial"/>
          <w:color w:val="202020"/>
          <w:sz w:val="22"/>
          <w:szCs w:val="22"/>
          <w:shd w:val="clear" w:color="auto" w:fill="FFFFFF"/>
        </w:rPr>
      </w:pPr>
      <w:r w:rsidRPr="00DD5F48">
        <w:rPr>
          <w:rFonts w:asciiTheme="minorHAnsi" w:hAnsiTheme="minorHAnsi" w:cs="Arial"/>
          <w:color w:val="202020"/>
          <w:sz w:val="22"/>
          <w:szCs w:val="22"/>
          <w:shd w:val="clear" w:color="auto" w:fill="FFFFFF"/>
        </w:rPr>
        <w:t>Prior to the takeover, Calmere House had a culture of open, casual communication where employees felt free to voice issues or offer recommendations.</w:t>
      </w:r>
      <w:r>
        <w:rPr>
          <w:rFonts w:asciiTheme="minorHAnsi" w:hAnsiTheme="minorHAnsi" w:cs="Arial"/>
          <w:color w:val="202020"/>
          <w:sz w:val="22"/>
          <w:szCs w:val="22"/>
          <w:shd w:val="clear" w:color="auto" w:fill="FFFFFF"/>
        </w:rPr>
        <w:t xml:space="preserve">  </w:t>
      </w:r>
      <w:r w:rsidRPr="00DD5F48">
        <w:rPr>
          <w:rFonts w:asciiTheme="minorHAnsi" w:hAnsiTheme="minorHAnsi" w:cs="Arial"/>
          <w:color w:val="202020"/>
          <w:sz w:val="22"/>
          <w:szCs w:val="22"/>
          <w:shd w:val="clear" w:color="auto" w:fill="FFFFFF"/>
        </w:rPr>
        <w:t>Following Chaffinch Group</w:t>
      </w:r>
      <w:r w:rsidR="005D7E98">
        <w:rPr>
          <w:rFonts w:asciiTheme="minorHAnsi" w:hAnsiTheme="minorHAnsi" w:cs="Arial"/>
          <w:color w:val="202020"/>
          <w:sz w:val="22"/>
          <w:szCs w:val="22"/>
          <w:shd w:val="clear" w:color="auto" w:fill="FFFFFF"/>
        </w:rPr>
        <w:t xml:space="preserve">’s </w:t>
      </w:r>
      <w:r w:rsidRPr="00DD5F48">
        <w:rPr>
          <w:rFonts w:asciiTheme="minorHAnsi" w:hAnsiTheme="minorHAnsi" w:cs="Arial"/>
          <w:color w:val="202020"/>
          <w:sz w:val="22"/>
          <w:szCs w:val="22"/>
          <w:shd w:val="clear" w:color="auto" w:fill="FFFFFF"/>
        </w:rPr>
        <w:t xml:space="preserve">integration, employee voice mechanisms </w:t>
      </w:r>
      <w:r>
        <w:rPr>
          <w:rFonts w:asciiTheme="minorHAnsi" w:hAnsiTheme="minorHAnsi" w:cs="Arial"/>
          <w:color w:val="202020"/>
          <w:sz w:val="22"/>
          <w:szCs w:val="22"/>
          <w:shd w:val="clear" w:color="auto" w:fill="FFFFFF"/>
        </w:rPr>
        <w:t>disappeared.</w:t>
      </w:r>
    </w:p>
    <w:p w14:paraId="0BB69321" w14:textId="77777777" w:rsidR="00DD5F48" w:rsidRDefault="00DD5F48" w:rsidP="00DD5F48">
      <w:pPr>
        <w:rPr>
          <w:rFonts w:asciiTheme="minorHAnsi" w:hAnsiTheme="minorHAnsi" w:cs="Arial"/>
          <w:color w:val="202020"/>
          <w:sz w:val="22"/>
          <w:szCs w:val="22"/>
          <w:shd w:val="clear" w:color="auto" w:fill="FFFFFF"/>
        </w:rPr>
      </w:pPr>
    </w:p>
    <w:p w14:paraId="36EAC53B" w14:textId="77007B1B" w:rsidR="0014705A" w:rsidRDefault="009004DA"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 xml:space="preserve">According to </w:t>
      </w:r>
      <w:r w:rsidR="00D242D2">
        <w:rPr>
          <w:rFonts w:asciiTheme="minorHAnsi" w:hAnsiTheme="minorHAnsi" w:cs="Arial"/>
          <w:color w:val="202020"/>
          <w:sz w:val="22"/>
          <w:szCs w:val="22"/>
          <w:shd w:val="clear" w:color="auto" w:fill="FFFFFF"/>
        </w:rPr>
        <w:t xml:space="preserve">Taylor and Woodhams </w:t>
      </w:r>
      <w:r>
        <w:rPr>
          <w:rFonts w:asciiTheme="minorHAnsi" w:hAnsiTheme="minorHAnsi" w:cs="Arial"/>
          <w:color w:val="202020"/>
          <w:sz w:val="22"/>
          <w:szCs w:val="22"/>
          <w:shd w:val="clear" w:color="auto" w:fill="FFFFFF"/>
        </w:rPr>
        <w:t>(</w:t>
      </w:r>
      <w:r w:rsidR="00D242D2">
        <w:rPr>
          <w:rFonts w:asciiTheme="minorHAnsi" w:hAnsiTheme="minorHAnsi" w:cs="Arial"/>
          <w:color w:val="202020"/>
          <w:sz w:val="22"/>
          <w:szCs w:val="22"/>
          <w:shd w:val="clear" w:color="auto" w:fill="FFFFFF"/>
        </w:rPr>
        <w:t>2022</w:t>
      </w:r>
      <w:r w:rsidR="004F267B">
        <w:rPr>
          <w:rFonts w:asciiTheme="minorHAnsi" w:hAnsiTheme="minorHAnsi" w:cs="Arial"/>
          <w:color w:val="202020"/>
          <w:sz w:val="22"/>
          <w:szCs w:val="22"/>
          <w:shd w:val="clear" w:color="auto" w:fill="FFFFFF"/>
        </w:rPr>
        <w:t>c</w:t>
      </w:r>
      <w:r w:rsidR="00367FBB">
        <w:rPr>
          <w:rFonts w:asciiTheme="minorHAnsi" w:hAnsiTheme="minorHAnsi" w:cs="Arial"/>
          <w:color w:val="202020"/>
          <w:sz w:val="22"/>
          <w:szCs w:val="22"/>
          <w:shd w:val="clear" w:color="auto" w:fill="FFFFFF"/>
        </w:rPr>
        <w:t>, p.17</w:t>
      </w:r>
      <w:r w:rsidR="002A0571">
        <w:rPr>
          <w:rFonts w:asciiTheme="minorHAnsi" w:hAnsiTheme="minorHAnsi" w:cs="Arial"/>
          <w:color w:val="202020"/>
          <w:sz w:val="22"/>
          <w:szCs w:val="22"/>
          <w:shd w:val="clear" w:color="auto" w:fill="FFFFFF"/>
        </w:rPr>
        <w:t xml:space="preserve">) both businesses and employees </w:t>
      </w:r>
      <w:r w:rsidR="001D6FB5">
        <w:rPr>
          <w:rFonts w:asciiTheme="minorHAnsi" w:hAnsiTheme="minorHAnsi" w:cs="Arial"/>
          <w:color w:val="202020"/>
          <w:sz w:val="22"/>
          <w:szCs w:val="22"/>
          <w:shd w:val="clear" w:color="auto" w:fill="FFFFFF"/>
        </w:rPr>
        <w:t>can profit from the adoption of employee voice strategies.  The benefits for employers include</w:t>
      </w:r>
      <w:r w:rsidR="003A169E">
        <w:rPr>
          <w:rFonts w:asciiTheme="minorHAnsi" w:hAnsiTheme="minorHAnsi" w:cs="Arial"/>
          <w:color w:val="202020"/>
          <w:sz w:val="22"/>
          <w:szCs w:val="22"/>
          <w:shd w:val="clear" w:color="auto" w:fill="FFFFFF"/>
        </w:rPr>
        <w:t xml:space="preserve"> an opportunity to establish and maintain trust,</w:t>
      </w:r>
      <w:r w:rsidR="002512CB">
        <w:rPr>
          <w:rFonts w:asciiTheme="minorHAnsi" w:hAnsiTheme="minorHAnsi" w:cs="Arial"/>
          <w:color w:val="202020"/>
          <w:sz w:val="22"/>
          <w:szCs w:val="22"/>
          <w:shd w:val="clear" w:color="auto" w:fill="FFFFFF"/>
        </w:rPr>
        <w:t xml:space="preserve"> </w:t>
      </w:r>
      <w:r w:rsidR="000C0AAF">
        <w:rPr>
          <w:rFonts w:asciiTheme="minorHAnsi" w:hAnsiTheme="minorHAnsi" w:cs="Arial"/>
          <w:color w:val="202020"/>
          <w:sz w:val="22"/>
          <w:szCs w:val="22"/>
          <w:shd w:val="clear" w:color="auto" w:fill="FFFFFF"/>
        </w:rPr>
        <w:t>allow for the emergence of more varied viewpoints</w:t>
      </w:r>
      <w:r w:rsidR="000478B9">
        <w:rPr>
          <w:rFonts w:asciiTheme="minorHAnsi" w:hAnsiTheme="minorHAnsi" w:cs="Arial"/>
          <w:color w:val="202020"/>
          <w:sz w:val="22"/>
          <w:szCs w:val="22"/>
          <w:shd w:val="clear" w:color="auto" w:fill="FFFFFF"/>
        </w:rPr>
        <w:t xml:space="preserve"> (encouraging diversity) and allows employees to </w:t>
      </w:r>
      <w:r w:rsidR="002B17A0">
        <w:rPr>
          <w:rFonts w:asciiTheme="minorHAnsi" w:hAnsiTheme="minorHAnsi" w:cs="Arial"/>
          <w:color w:val="202020"/>
          <w:sz w:val="22"/>
          <w:szCs w:val="22"/>
          <w:shd w:val="clear" w:color="auto" w:fill="FFFFFF"/>
        </w:rPr>
        <w:t>exchange</w:t>
      </w:r>
      <w:r w:rsidR="000478B9">
        <w:rPr>
          <w:rFonts w:asciiTheme="minorHAnsi" w:hAnsiTheme="minorHAnsi" w:cs="Arial"/>
          <w:color w:val="202020"/>
          <w:sz w:val="22"/>
          <w:szCs w:val="22"/>
          <w:shd w:val="clear" w:color="auto" w:fill="FFFFFF"/>
        </w:rPr>
        <w:t xml:space="preserve"> ideas.  </w:t>
      </w:r>
    </w:p>
    <w:p w14:paraId="6859FB97" w14:textId="77777777" w:rsidR="00573A6F" w:rsidRDefault="00573A6F" w:rsidP="00493605">
      <w:pPr>
        <w:rPr>
          <w:rFonts w:asciiTheme="minorHAnsi" w:hAnsiTheme="minorHAnsi" w:cs="Arial"/>
          <w:color w:val="202020"/>
          <w:sz w:val="22"/>
          <w:szCs w:val="22"/>
          <w:shd w:val="clear" w:color="auto" w:fill="FFFFFF"/>
        </w:rPr>
      </w:pPr>
    </w:p>
    <w:p w14:paraId="0E4E81EE" w14:textId="54C7769F" w:rsidR="007C17FD" w:rsidRPr="00D64C8D" w:rsidRDefault="00D64C8D" w:rsidP="00493605">
      <w:pPr>
        <w:rPr>
          <w:rFonts w:asciiTheme="minorHAnsi" w:hAnsiTheme="minorHAnsi" w:cs="Arial"/>
          <w:color w:val="202020"/>
          <w:sz w:val="22"/>
          <w:szCs w:val="22"/>
          <w:shd w:val="clear" w:color="auto" w:fill="FFFFFF"/>
        </w:rPr>
      </w:pPr>
      <w:r>
        <w:rPr>
          <w:rFonts w:asciiTheme="minorHAnsi" w:hAnsiTheme="minorHAnsi"/>
          <w:color w:val="202020"/>
          <w:sz w:val="22"/>
          <w:szCs w:val="22"/>
        </w:rPr>
        <w:t>“</w:t>
      </w:r>
      <w:r w:rsidRPr="00D64C8D">
        <w:rPr>
          <w:rFonts w:asciiTheme="minorHAnsi" w:hAnsiTheme="minorHAnsi"/>
          <w:color w:val="202020"/>
          <w:sz w:val="22"/>
          <w:szCs w:val="22"/>
        </w:rPr>
        <w:t>Employee-focused voice offers a strong strategic imperative for organisations to encourage open and honest expression, specifically the beneficial effect of reducing burnout</w:t>
      </w:r>
      <w:r>
        <w:rPr>
          <w:rFonts w:asciiTheme="minorHAnsi" w:hAnsiTheme="minorHAnsi"/>
          <w:color w:val="202020"/>
          <w:sz w:val="22"/>
          <w:szCs w:val="22"/>
        </w:rPr>
        <w:t>”</w:t>
      </w:r>
      <w:r w:rsidRPr="00D64C8D">
        <w:rPr>
          <w:rFonts w:asciiTheme="minorHAnsi" w:hAnsiTheme="minorHAnsi"/>
          <w:color w:val="202020"/>
          <w:sz w:val="22"/>
          <w:szCs w:val="22"/>
        </w:rPr>
        <w:t xml:space="preserve"> </w:t>
      </w:r>
      <w:r w:rsidR="00EE607A">
        <w:rPr>
          <w:rFonts w:asciiTheme="minorHAnsi" w:hAnsiTheme="minorHAnsi"/>
          <w:color w:val="202020"/>
          <w:sz w:val="22"/>
          <w:szCs w:val="22"/>
        </w:rPr>
        <w:t>(</w:t>
      </w:r>
      <w:r w:rsidR="001772E2" w:rsidRPr="00D64C8D">
        <w:rPr>
          <w:rFonts w:asciiTheme="minorHAnsi" w:hAnsiTheme="minorHAnsi" w:cs="Arial"/>
          <w:color w:val="202020"/>
          <w:sz w:val="22"/>
          <w:szCs w:val="22"/>
          <w:shd w:val="clear" w:color="auto" w:fill="FFFFFF"/>
        </w:rPr>
        <w:t>CIPD</w:t>
      </w:r>
      <w:r w:rsidR="00EE607A">
        <w:rPr>
          <w:rFonts w:asciiTheme="minorHAnsi" w:hAnsiTheme="minorHAnsi" w:cs="Arial"/>
          <w:color w:val="202020"/>
          <w:sz w:val="22"/>
          <w:szCs w:val="22"/>
          <w:shd w:val="clear" w:color="auto" w:fill="FFFFFF"/>
        </w:rPr>
        <w:t xml:space="preserve">, </w:t>
      </w:r>
      <w:r w:rsidR="001772E2" w:rsidRPr="00D64C8D">
        <w:rPr>
          <w:rFonts w:asciiTheme="minorHAnsi" w:hAnsiTheme="minorHAnsi" w:cs="Arial"/>
          <w:color w:val="202020"/>
          <w:sz w:val="22"/>
          <w:szCs w:val="22"/>
          <w:shd w:val="clear" w:color="auto" w:fill="FFFFFF"/>
        </w:rPr>
        <w:t>2023</w:t>
      </w:r>
      <w:r w:rsidR="00CD61C7">
        <w:rPr>
          <w:rFonts w:asciiTheme="minorHAnsi" w:hAnsiTheme="minorHAnsi" w:cs="Arial"/>
          <w:color w:val="202020"/>
          <w:sz w:val="22"/>
          <w:szCs w:val="22"/>
          <w:shd w:val="clear" w:color="auto" w:fill="FFFFFF"/>
        </w:rPr>
        <w:t>a</w:t>
      </w:r>
      <w:r w:rsidR="001772E2" w:rsidRPr="00D64C8D">
        <w:rPr>
          <w:rFonts w:asciiTheme="minorHAnsi" w:hAnsiTheme="minorHAnsi" w:cs="Arial"/>
          <w:color w:val="202020"/>
          <w:sz w:val="22"/>
          <w:szCs w:val="22"/>
          <w:shd w:val="clear" w:color="auto" w:fill="FFFFFF"/>
        </w:rPr>
        <w:t>)</w:t>
      </w:r>
      <w:r>
        <w:rPr>
          <w:rFonts w:asciiTheme="minorHAnsi" w:hAnsiTheme="minorHAnsi" w:cs="Arial"/>
          <w:color w:val="202020"/>
          <w:sz w:val="22"/>
          <w:szCs w:val="22"/>
          <w:shd w:val="clear" w:color="auto" w:fill="FFFFFF"/>
        </w:rPr>
        <w:t>.</w:t>
      </w:r>
    </w:p>
    <w:p w14:paraId="58F3C334" w14:textId="77777777" w:rsidR="000456C2" w:rsidRDefault="000456C2" w:rsidP="00493605">
      <w:pPr>
        <w:rPr>
          <w:rFonts w:asciiTheme="minorHAnsi" w:hAnsiTheme="minorHAnsi" w:cs="Arial"/>
          <w:color w:val="202020"/>
          <w:sz w:val="22"/>
          <w:szCs w:val="22"/>
          <w:shd w:val="clear" w:color="auto" w:fill="FFFFFF"/>
        </w:rPr>
      </w:pPr>
    </w:p>
    <w:p w14:paraId="6DD9D936" w14:textId="30869DD9" w:rsidR="004E21EF" w:rsidRDefault="004E21EF"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In summary, if ‘employee voice’ is</w:t>
      </w:r>
      <w:r w:rsidR="00E85BF4">
        <w:rPr>
          <w:rFonts w:asciiTheme="minorHAnsi" w:hAnsiTheme="minorHAnsi" w:cs="Arial"/>
          <w:color w:val="202020"/>
          <w:sz w:val="22"/>
          <w:szCs w:val="22"/>
          <w:shd w:val="clear" w:color="auto" w:fill="FFFFFF"/>
        </w:rPr>
        <w:t xml:space="preserve"> </w:t>
      </w:r>
      <w:r w:rsidR="006D6CBE">
        <w:rPr>
          <w:rFonts w:asciiTheme="minorHAnsi" w:hAnsiTheme="minorHAnsi" w:cs="Arial"/>
          <w:color w:val="202020"/>
          <w:sz w:val="22"/>
          <w:szCs w:val="22"/>
          <w:shd w:val="clear" w:color="auto" w:fill="FFFFFF"/>
        </w:rPr>
        <w:t>encouraged</w:t>
      </w:r>
      <w:r>
        <w:rPr>
          <w:rFonts w:asciiTheme="minorHAnsi" w:hAnsiTheme="minorHAnsi" w:cs="Arial"/>
          <w:color w:val="202020"/>
          <w:sz w:val="22"/>
          <w:szCs w:val="22"/>
          <w:shd w:val="clear" w:color="auto" w:fill="FFFFFF"/>
        </w:rPr>
        <w:t xml:space="preserve"> </w:t>
      </w:r>
      <w:r w:rsidR="005F1298">
        <w:rPr>
          <w:rFonts w:asciiTheme="minorHAnsi" w:hAnsiTheme="minorHAnsi" w:cs="Arial"/>
          <w:color w:val="202020"/>
          <w:sz w:val="22"/>
          <w:szCs w:val="22"/>
          <w:shd w:val="clear" w:color="auto" w:fill="FFFFFF"/>
        </w:rPr>
        <w:t xml:space="preserve">by </w:t>
      </w:r>
      <w:r w:rsidR="001E09A9">
        <w:rPr>
          <w:rFonts w:asciiTheme="minorHAnsi" w:hAnsiTheme="minorHAnsi" w:cs="Arial"/>
          <w:color w:val="202020"/>
          <w:sz w:val="22"/>
          <w:szCs w:val="22"/>
          <w:shd w:val="clear" w:color="auto" w:fill="FFFFFF"/>
        </w:rPr>
        <w:t xml:space="preserve">Chaffinch Group </w:t>
      </w:r>
      <w:r w:rsidR="005F1298">
        <w:rPr>
          <w:rFonts w:asciiTheme="minorHAnsi" w:hAnsiTheme="minorHAnsi" w:cs="Arial"/>
          <w:color w:val="202020"/>
          <w:sz w:val="22"/>
          <w:szCs w:val="22"/>
          <w:shd w:val="clear" w:color="auto" w:fill="FFFFFF"/>
        </w:rPr>
        <w:t xml:space="preserve">they </w:t>
      </w:r>
      <w:r w:rsidR="001E09A9">
        <w:rPr>
          <w:rFonts w:asciiTheme="minorHAnsi" w:hAnsiTheme="minorHAnsi" w:cs="Arial"/>
          <w:color w:val="202020"/>
          <w:sz w:val="22"/>
          <w:szCs w:val="22"/>
          <w:shd w:val="clear" w:color="auto" w:fill="FFFFFF"/>
        </w:rPr>
        <w:t xml:space="preserve">will </w:t>
      </w:r>
      <w:r w:rsidR="002419DB">
        <w:rPr>
          <w:rFonts w:asciiTheme="minorHAnsi" w:hAnsiTheme="minorHAnsi" w:cs="Arial"/>
          <w:color w:val="202020"/>
          <w:sz w:val="22"/>
          <w:szCs w:val="22"/>
          <w:shd w:val="clear" w:color="auto" w:fill="FFFFFF"/>
        </w:rPr>
        <w:t xml:space="preserve">create </w:t>
      </w:r>
      <w:r w:rsidR="002A57D0">
        <w:rPr>
          <w:rFonts w:asciiTheme="minorHAnsi" w:hAnsiTheme="minorHAnsi" w:cs="Arial"/>
          <w:color w:val="202020"/>
          <w:sz w:val="22"/>
          <w:szCs w:val="22"/>
          <w:shd w:val="clear" w:color="auto" w:fill="FFFFFF"/>
        </w:rPr>
        <w:t xml:space="preserve">a positive workplace culture </w:t>
      </w:r>
      <w:r w:rsidR="00F5042C">
        <w:rPr>
          <w:rFonts w:asciiTheme="minorHAnsi" w:hAnsiTheme="minorHAnsi" w:cs="Arial"/>
          <w:color w:val="202020"/>
          <w:sz w:val="22"/>
          <w:szCs w:val="22"/>
          <w:shd w:val="clear" w:color="auto" w:fill="FFFFFF"/>
        </w:rPr>
        <w:t>a</w:t>
      </w:r>
      <w:r w:rsidR="002419DB">
        <w:rPr>
          <w:rFonts w:asciiTheme="minorHAnsi" w:hAnsiTheme="minorHAnsi" w:cs="Arial"/>
          <w:color w:val="202020"/>
          <w:sz w:val="22"/>
          <w:szCs w:val="22"/>
          <w:shd w:val="clear" w:color="auto" w:fill="FFFFFF"/>
        </w:rPr>
        <w:t>nd a t</w:t>
      </w:r>
      <w:r w:rsidR="00F5042C">
        <w:rPr>
          <w:rFonts w:asciiTheme="minorHAnsi" w:hAnsiTheme="minorHAnsi" w:cs="Arial"/>
          <w:color w:val="202020"/>
          <w:sz w:val="22"/>
          <w:szCs w:val="22"/>
          <w:shd w:val="clear" w:color="auto" w:fill="FFFFFF"/>
        </w:rPr>
        <w:t>eam of</w:t>
      </w:r>
      <w:r w:rsidR="00FD10C4">
        <w:rPr>
          <w:rFonts w:asciiTheme="minorHAnsi" w:hAnsiTheme="minorHAnsi" w:cs="Arial"/>
          <w:color w:val="202020"/>
          <w:sz w:val="22"/>
          <w:szCs w:val="22"/>
          <w:shd w:val="clear" w:color="auto" w:fill="FFFFFF"/>
        </w:rPr>
        <w:t xml:space="preserve"> motivated </w:t>
      </w:r>
      <w:r w:rsidR="0012671B">
        <w:rPr>
          <w:rFonts w:asciiTheme="minorHAnsi" w:hAnsiTheme="minorHAnsi" w:cs="Arial"/>
          <w:color w:val="202020"/>
          <w:sz w:val="22"/>
          <w:szCs w:val="22"/>
          <w:shd w:val="clear" w:color="auto" w:fill="FFFFFF"/>
        </w:rPr>
        <w:t>employees</w:t>
      </w:r>
      <w:r w:rsidR="00FD10C4">
        <w:rPr>
          <w:rFonts w:asciiTheme="minorHAnsi" w:hAnsiTheme="minorHAnsi" w:cs="Arial"/>
          <w:color w:val="202020"/>
          <w:sz w:val="22"/>
          <w:szCs w:val="22"/>
          <w:shd w:val="clear" w:color="auto" w:fill="FFFFFF"/>
        </w:rPr>
        <w:t xml:space="preserve"> which is essential in a residential care home setting.</w:t>
      </w:r>
    </w:p>
    <w:p w14:paraId="54795420" w14:textId="77777777" w:rsidR="00EB690C" w:rsidRDefault="00EB690C" w:rsidP="00493605">
      <w:pPr>
        <w:rPr>
          <w:rFonts w:asciiTheme="minorHAnsi" w:hAnsiTheme="minorHAnsi" w:cs="Arial"/>
          <w:color w:val="202020"/>
          <w:sz w:val="22"/>
          <w:szCs w:val="22"/>
          <w:shd w:val="clear" w:color="auto" w:fill="FFFFFF"/>
        </w:rPr>
      </w:pPr>
    </w:p>
    <w:p w14:paraId="2CCEEB54" w14:textId="51375A55" w:rsidR="00DF7D69" w:rsidRPr="00472EFB" w:rsidRDefault="00173066" w:rsidP="00493605">
      <w:pPr>
        <w:rPr>
          <w:rFonts w:asciiTheme="minorHAnsi" w:hAnsiTheme="minorHAnsi" w:cs="Arial"/>
          <w:b/>
          <w:bCs/>
          <w:color w:val="202020"/>
          <w:sz w:val="22"/>
          <w:szCs w:val="22"/>
          <w:shd w:val="clear" w:color="auto" w:fill="FFFFFF"/>
        </w:rPr>
      </w:pPr>
      <w:r w:rsidRPr="00472EFB">
        <w:rPr>
          <w:rFonts w:asciiTheme="minorHAnsi" w:hAnsiTheme="minorHAnsi" w:cs="Arial"/>
          <w:b/>
          <w:bCs/>
          <w:color w:val="202020"/>
          <w:sz w:val="22"/>
          <w:szCs w:val="22"/>
          <w:shd w:val="clear" w:color="auto" w:fill="FFFFFF"/>
        </w:rPr>
        <w:t>Discuss how the People Manager, recruitment adviser and employment relations case advisor could support the retention stage of the employee lifecycle</w:t>
      </w:r>
      <w:r w:rsidR="00472EFB" w:rsidRPr="00472EFB">
        <w:rPr>
          <w:rFonts w:asciiTheme="minorHAnsi" w:hAnsiTheme="minorHAnsi" w:cs="Arial"/>
          <w:b/>
          <w:bCs/>
          <w:color w:val="202020"/>
          <w:sz w:val="22"/>
          <w:szCs w:val="22"/>
          <w:shd w:val="clear" w:color="auto" w:fill="FFFFFF"/>
        </w:rPr>
        <w:t>. (AC. 3.1)</w:t>
      </w:r>
    </w:p>
    <w:p w14:paraId="6A0A20BF" w14:textId="77777777" w:rsidR="00472EFB" w:rsidRDefault="00472EFB" w:rsidP="00493605">
      <w:pPr>
        <w:rPr>
          <w:rFonts w:asciiTheme="minorHAnsi" w:hAnsiTheme="minorHAnsi" w:cs="Arial"/>
          <w:color w:val="202020"/>
          <w:sz w:val="22"/>
          <w:szCs w:val="22"/>
          <w:shd w:val="clear" w:color="auto" w:fill="FFFFFF"/>
        </w:rPr>
      </w:pPr>
    </w:p>
    <w:p w14:paraId="3FFCB1B8" w14:textId="3D821854" w:rsidR="00472EFB" w:rsidRDefault="008A4955" w:rsidP="00493605">
      <w:pPr>
        <w:rPr>
          <w:rFonts w:asciiTheme="minorHAnsi" w:hAnsiTheme="minorHAnsi" w:cs="Arial"/>
          <w:color w:val="202020"/>
          <w:sz w:val="22"/>
          <w:szCs w:val="22"/>
          <w:shd w:val="clear" w:color="auto" w:fill="FFFFFF"/>
        </w:rPr>
      </w:pPr>
      <w:r>
        <w:rPr>
          <w:rFonts w:asciiTheme="minorHAnsi" w:hAnsiTheme="minorHAnsi" w:cs="Arial"/>
          <w:color w:val="202020"/>
          <w:sz w:val="22"/>
          <w:szCs w:val="22"/>
          <w:shd w:val="clear" w:color="auto" w:fill="FFFFFF"/>
        </w:rPr>
        <w:t>According to Taylor and Woodhams (2022</w:t>
      </w:r>
      <w:r w:rsidR="009B6D3F">
        <w:rPr>
          <w:rFonts w:asciiTheme="minorHAnsi" w:hAnsiTheme="minorHAnsi" w:cs="Arial"/>
          <w:color w:val="202020"/>
          <w:sz w:val="22"/>
          <w:szCs w:val="22"/>
          <w:shd w:val="clear" w:color="auto" w:fill="FFFFFF"/>
        </w:rPr>
        <w:t>d</w:t>
      </w:r>
      <w:r w:rsidR="00367FBB">
        <w:rPr>
          <w:rFonts w:asciiTheme="minorHAnsi" w:hAnsiTheme="minorHAnsi" w:cs="Arial"/>
          <w:color w:val="202020"/>
          <w:sz w:val="22"/>
          <w:szCs w:val="22"/>
          <w:shd w:val="clear" w:color="auto" w:fill="FFFFFF"/>
        </w:rPr>
        <w:t>,</w:t>
      </w:r>
      <w:r w:rsidR="00600FA4">
        <w:rPr>
          <w:rFonts w:asciiTheme="minorHAnsi" w:hAnsiTheme="minorHAnsi" w:cs="Arial"/>
          <w:color w:val="202020"/>
          <w:sz w:val="22"/>
          <w:szCs w:val="22"/>
          <w:shd w:val="clear" w:color="auto" w:fill="FFFFFF"/>
        </w:rPr>
        <w:t xml:space="preserve"> p.99</w:t>
      </w:r>
      <w:r w:rsidR="00FC6C0A">
        <w:rPr>
          <w:rFonts w:asciiTheme="minorHAnsi" w:hAnsiTheme="minorHAnsi" w:cs="Arial"/>
          <w:color w:val="202020"/>
          <w:sz w:val="22"/>
          <w:szCs w:val="22"/>
          <w:shd w:val="clear" w:color="auto" w:fill="FFFFFF"/>
        </w:rPr>
        <w:t xml:space="preserve">) </w:t>
      </w:r>
      <w:r w:rsidR="00946F5A">
        <w:rPr>
          <w:rFonts w:asciiTheme="minorHAnsi" w:hAnsiTheme="minorHAnsi" w:cs="Arial"/>
          <w:color w:val="202020"/>
          <w:sz w:val="22"/>
          <w:szCs w:val="22"/>
          <w:shd w:val="clear" w:color="auto" w:fill="FFFFFF"/>
        </w:rPr>
        <w:t>t</w:t>
      </w:r>
      <w:r w:rsidR="00787B78">
        <w:rPr>
          <w:rFonts w:asciiTheme="minorHAnsi" w:hAnsiTheme="minorHAnsi" w:cs="Arial"/>
          <w:color w:val="202020"/>
          <w:sz w:val="22"/>
          <w:szCs w:val="22"/>
          <w:shd w:val="clear" w:color="auto" w:fill="FFFFFF"/>
        </w:rPr>
        <w:t xml:space="preserve">he goal of retention is to make every effort to </w:t>
      </w:r>
      <w:r w:rsidR="00AA4977">
        <w:rPr>
          <w:rFonts w:asciiTheme="minorHAnsi" w:hAnsiTheme="minorHAnsi" w:cs="Arial"/>
          <w:color w:val="202020"/>
          <w:sz w:val="22"/>
          <w:szCs w:val="22"/>
          <w:shd w:val="clear" w:color="auto" w:fill="FFFFFF"/>
        </w:rPr>
        <w:t>keep talented and driven employees in the organisation</w:t>
      </w:r>
      <w:r w:rsidR="00C02C38">
        <w:rPr>
          <w:rFonts w:asciiTheme="minorHAnsi" w:hAnsiTheme="minorHAnsi" w:cs="Arial"/>
          <w:color w:val="202020"/>
          <w:sz w:val="22"/>
          <w:szCs w:val="22"/>
          <w:shd w:val="clear" w:color="auto" w:fill="FFFFFF"/>
        </w:rPr>
        <w:t xml:space="preserve"> so that you can benefit from their expertise, skills and knowledge.  </w:t>
      </w:r>
      <w:r w:rsidR="00FC1B21">
        <w:rPr>
          <w:rFonts w:asciiTheme="minorHAnsi" w:hAnsiTheme="minorHAnsi" w:cs="Arial"/>
          <w:color w:val="202020"/>
          <w:sz w:val="22"/>
          <w:szCs w:val="22"/>
          <w:shd w:val="clear" w:color="auto" w:fill="FFFFFF"/>
        </w:rPr>
        <w:t xml:space="preserve">At Calmere House this is vital to ensure continuity of care for residents, employee wellbeing </w:t>
      </w:r>
      <w:r>
        <w:rPr>
          <w:rFonts w:asciiTheme="minorHAnsi" w:hAnsiTheme="minorHAnsi" w:cs="Arial"/>
          <w:color w:val="202020"/>
          <w:sz w:val="22"/>
          <w:szCs w:val="22"/>
          <w:shd w:val="clear" w:color="auto" w:fill="FFFFFF"/>
        </w:rPr>
        <w:t>and a stable workforce.</w:t>
      </w:r>
      <w:r w:rsidR="001D4EE6">
        <w:rPr>
          <w:rFonts w:asciiTheme="minorHAnsi" w:hAnsiTheme="minorHAnsi" w:cs="Arial"/>
          <w:color w:val="202020"/>
          <w:sz w:val="22"/>
          <w:szCs w:val="22"/>
          <w:shd w:val="clear" w:color="auto" w:fill="FFFFFF"/>
        </w:rPr>
        <w:t xml:space="preserve">  </w:t>
      </w:r>
    </w:p>
    <w:p w14:paraId="0B6CCABE" w14:textId="77777777" w:rsidR="00CE4298" w:rsidRDefault="00CE4298" w:rsidP="00493605">
      <w:pPr>
        <w:rPr>
          <w:rFonts w:asciiTheme="minorHAnsi" w:hAnsiTheme="minorHAnsi" w:cs="Arial"/>
          <w:color w:val="202020"/>
          <w:sz w:val="22"/>
          <w:szCs w:val="22"/>
          <w:shd w:val="clear" w:color="auto" w:fill="FFFFFF"/>
        </w:rPr>
      </w:pPr>
    </w:p>
    <w:p w14:paraId="15129736" w14:textId="2F3B1411" w:rsidR="00CE4298" w:rsidRDefault="00CE4298" w:rsidP="00493605">
      <w:pPr>
        <w:rPr>
          <w:rFonts w:asciiTheme="minorHAnsi" w:hAnsiTheme="minorHAnsi" w:cs="Arial"/>
          <w:color w:val="202020"/>
          <w:sz w:val="22"/>
          <w:szCs w:val="22"/>
          <w:shd w:val="clear" w:color="auto" w:fill="FFFFFF"/>
        </w:rPr>
      </w:pPr>
      <w:r>
        <w:fldChar w:fldCharType="begin"/>
      </w:r>
      <w:r>
        <w:instrText xml:space="preserve"> INCLUDEPICTURE "/Users/claireatherton/Library/Group Containers/UBF8T346G9.ms/WebArchiveCopyPasteTempFiles/com.microsoft.Word/Stages-of-Employee-Life-Cycle--300x300.webp" \* MERGEFORMATINET </w:instrText>
      </w:r>
      <w:r>
        <w:fldChar w:fldCharType="separate"/>
      </w:r>
      <w:r>
        <w:rPr>
          <w:noProof/>
        </w:rPr>
        <w:drawing>
          <wp:inline distT="0" distB="0" distL="0" distR="0" wp14:anchorId="536F84BE" wp14:editId="11DB904A">
            <wp:extent cx="3811270" cy="3811270"/>
            <wp:effectExtent l="0" t="0" r="0" b="0"/>
            <wp:docPr id="1347523762" name="Picture 1" descr="6 Stages of Employee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Stages of Employee Lif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1270" cy="3811270"/>
                    </a:xfrm>
                    <a:prstGeom prst="rect">
                      <a:avLst/>
                    </a:prstGeom>
                    <a:noFill/>
                    <a:ln>
                      <a:noFill/>
                    </a:ln>
                  </pic:spPr>
                </pic:pic>
              </a:graphicData>
            </a:graphic>
          </wp:inline>
        </w:drawing>
      </w:r>
      <w:r>
        <w:fldChar w:fldCharType="end"/>
      </w:r>
    </w:p>
    <w:p w14:paraId="50A8A095" w14:textId="77777777" w:rsidR="000456C2" w:rsidRDefault="000456C2" w:rsidP="00493605">
      <w:pPr>
        <w:rPr>
          <w:rFonts w:asciiTheme="minorHAnsi" w:hAnsiTheme="minorHAnsi" w:cs="Arial"/>
          <w:color w:val="202020"/>
          <w:sz w:val="22"/>
          <w:szCs w:val="22"/>
          <w:shd w:val="clear" w:color="auto" w:fill="FFFFFF"/>
        </w:rPr>
      </w:pPr>
    </w:p>
    <w:p w14:paraId="3455D2AE" w14:textId="7CD4EBB7" w:rsidR="00172487" w:rsidRDefault="00D95CC1"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 xml:space="preserve">Retention is the sixth stage of the Employee Lifecycle Model.  </w:t>
      </w:r>
      <w:r w:rsidR="004E4B3D">
        <w:rPr>
          <w:rFonts w:asciiTheme="minorHAnsi" w:hAnsiTheme="minorHAnsi"/>
          <w:sz w:val="22"/>
          <w:szCs w:val="22"/>
          <w:shd w:val="clear" w:color="auto" w:fill="FFFFFF"/>
        </w:rPr>
        <w:t>“</w:t>
      </w:r>
      <w:r w:rsidR="00172487" w:rsidRPr="00172487">
        <w:rPr>
          <w:rFonts w:asciiTheme="minorHAnsi" w:hAnsiTheme="minorHAnsi"/>
          <w:sz w:val="22"/>
          <w:szCs w:val="22"/>
          <w:shd w:val="clear" w:color="auto" w:fill="FFFFFF"/>
        </w:rPr>
        <w:t>Employee retention is the result of everything that comes before. When employees feel valued, challenged, and aligned with the company, they stay. But retention also requires intention, and it doesn’t happen by accident</w:t>
      </w:r>
      <w:r w:rsidR="004E4B3D">
        <w:rPr>
          <w:rFonts w:asciiTheme="minorHAnsi" w:hAnsiTheme="minorHAnsi"/>
          <w:sz w:val="22"/>
          <w:szCs w:val="22"/>
          <w:shd w:val="clear" w:color="auto" w:fill="FFFFFF"/>
        </w:rPr>
        <w:t xml:space="preserve">” </w:t>
      </w:r>
      <w:r w:rsidR="00EE607A">
        <w:rPr>
          <w:rFonts w:asciiTheme="minorHAnsi" w:hAnsiTheme="minorHAnsi"/>
          <w:sz w:val="22"/>
          <w:szCs w:val="22"/>
          <w:shd w:val="clear" w:color="auto" w:fill="FFFFFF"/>
        </w:rPr>
        <w:t>(</w:t>
      </w:r>
      <w:proofErr w:type="spellStart"/>
      <w:r w:rsidR="00EE607A" w:rsidRPr="00862F27">
        <w:rPr>
          <w:rFonts w:asciiTheme="minorHAnsi" w:eastAsiaTheme="minorHAnsi" w:hAnsiTheme="minorHAnsi"/>
          <w:sz w:val="22"/>
          <w:szCs w:val="22"/>
          <w:lang w:eastAsia="en-US"/>
        </w:rPr>
        <w:t>Deligiorgi</w:t>
      </w:r>
      <w:proofErr w:type="spellEnd"/>
      <w:r w:rsidR="00EE607A">
        <w:rPr>
          <w:rFonts w:asciiTheme="minorHAnsi" w:eastAsiaTheme="minorHAnsi" w:hAnsiTheme="minorHAnsi"/>
          <w:sz w:val="22"/>
          <w:szCs w:val="22"/>
          <w:lang w:eastAsia="en-US"/>
        </w:rPr>
        <w:t xml:space="preserve">, </w:t>
      </w:r>
      <w:r w:rsidR="00EE607A" w:rsidRPr="00862F27">
        <w:rPr>
          <w:rFonts w:asciiTheme="minorHAnsi" w:eastAsiaTheme="minorHAnsi" w:hAnsiTheme="minorHAnsi"/>
          <w:sz w:val="22"/>
          <w:szCs w:val="22"/>
          <w:lang w:eastAsia="en-US"/>
        </w:rPr>
        <w:t>2025</w:t>
      </w:r>
      <w:r w:rsidR="00EE607A">
        <w:rPr>
          <w:rFonts w:asciiTheme="minorHAnsi" w:eastAsiaTheme="minorHAnsi" w:hAnsiTheme="minorHAnsi"/>
          <w:sz w:val="22"/>
          <w:szCs w:val="22"/>
          <w:lang w:eastAsia="en-US"/>
        </w:rPr>
        <w:t>)</w:t>
      </w:r>
      <w:r w:rsidR="00172487" w:rsidRPr="00172487">
        <w:rPr>
          <w:rFonts w:asciiTheme="minorHAnsi" w:hAnsiTheme="minorHAnsi"/>
          <w:sz w:val="22"/>
          <w:szCs w:val="22"/>
          <w:shd w:val="clear" w:color="auto" w:fill="FFFFFF"/>
        </w:rPr>
        <w:t>.</w:t>
      </w:r>
    </w:p>
    <w:p w14:paraId="790CEFCE" w14:textId="77777777" w:rsidR="00CF15E7" w:rsidRDefault="00CF15E7" w:rsidP="00172487">
      <w:pPr>
        <w:pStyle w:val="NoSpacing"/>
        <w:rPr>
          <w:rFonts w:asciiTheme="minorHAnsi" w:hAnsiTheme="minorHAnsi"/>
          <w:sz w:val="22"/>
          <w:szCs w:val="22"/>
          <w:shd w:val="clear" w:color="auto" w:fill="FFFFFF"/>
        </w:rPr>
      </w:pPr>
    </w:p>
    <w:p w14:paraId="65CFBA16" w14:textId="22C7F9D1" w:rsidR="00CF15E7" w:rsidRDefault="00E06D00" w:rsidP="00172487">
      <w:pPr>
        <w:pStyle w:val="NoSpacing"/>
        <w:rPr>
          <w:rFonts w:asciiTheme="minorHAnsi" w:hAnsiTheme="minorHAnsi"/>
          <w:sz w:val="22"/>
          <w:szCs w:val="22"/>
          <w:shd w:val="clear" w:color="auto" w:fill="FFFFFF"/>
        </w:rPr>
      </w:pPr>
      <w:r w:rsidRPr="00B62B46">
        <w:rPr>
          <w:rFonts w:asciiTheme="minorHAnsi" w:eastAsiaTheme="minorHAnsi" w:hAnsiTheme="minorHAnsi" w:cs="Helvetica"/>
          <w:sz w:val="22"/>
          <w:szCs w:val="22"/>
          <w:lang w:eastAsia="en-US"/>
          <w14:ligatures w14:val="standardContextual"/>
        </w:rPr>
        <w:t xml:space="preserve">CIPD </w:t>
      </w:r>
      <w:r>
        <w:rPr>
          <w:rFonts w:asciiTheme="minorHAnsi" w:eastAsiaTheme="minorHAnsi" w:hAnsiTheme="minorHAnsi" w:cs="Helvetica"/>
          <w:sz w:val="22"/>
          <w:szCs w:val="22"/>
          <w:lang w:eastAsia="en-US"/>
          <w14:ligatures w14:val="standardContextual"/>
        </w:rPr>
        <w:t>(</w:t>
      </w:r>
      <w:r w:rsidRPr="00B62B46">
        <w:rPr>
          <w:rFonts w:asciiTheme="minorHAnsi" w:eastAsiaTheme="minorHAnsi" w:hAnsiTheme="minorHAnsi" w:cs="Helvetica"/>
          <w:sz w:val="22"/>
          <w:szCs w:val="22"/>
          <w:lang w:eastAsia="en-US"/>
          <w14:ligatures w14:val="standardContextual"/>
        </w:rPr>
        <w:t>2023</w:t>
      </w:r>
      <w:r>
        <w:rPr>
          <w:rFonts w:asciiTheme="minorHAnsi" w:eastAsiaTheme="minorHAnsi" w:hAnsiTheme="minorHAnsi" w:cs="Helvetica"/>
          <w:sz w:val="22"/>
          <w:szCs w:val="22"/>
          <w:lang w:eastAsia="en-US"/>
          <w14:ligatures w14:val="standardContextual"/>
        </w:rPr>
        <w:t>b)</w:t>
      </w:r>
      <w:r w:rsidRPr="00B62B46">
        <w:rPr>
          <w:rFonts w:asciiTheme="minorHAnsi" w:eastAsiaTheme="minorHAnsi" w:hAnsiTheme="minorHAnsi" w:cs="Helvetica"/>
          <w:sz w:val="22"/>
          <w:szCs w:val="22"/>
          <w:lang w:eastAsia="en-US"/>
          <w14:ligatures w14:val="standardContextual"/>
        </w:rPr>
        <w:t xml:space="preserve"> </w:t>
      </w:r>
      <w:r w:rsidR="00D93D12">
        <w:rPr>
          <w:rFonts w:asciiTheme="minorHAnsi" w:eastAsiaTheme="minorHAnsi" w:hAnsiTheme="minorHAnsi" w:cs="Helvetica"/>
          <w:sz w:val="22"/>
          <w:szCs w:val="22"/>
          <w:lang w:eastAsia="en-US"/>
          <w14:ligatures w14:val="standardContextual"/>
        </w:rPr>
        <w:t xml:space="preserve">notes </w:t>
      </w:r>
      <w:r w:rsidR="008A1DCE">
        <w:rPr>
          <w:rFonts w:asciiTheme="minorHAnsi" w:hAnsiTheme="minorHAnsi"/>
          <w:sz w:val="22"/>
          <w:szCs w:val="22"/>
          <w:shd w:val="clear" w:color="auto" w:fill="FFFFFF"/>
        </w:rPr>
        <w:t>The Good Work Index 2022</w:t>
      </w:r>
      <w:r w:rsidR="00600B37">
        <w:rPr>
          <w:rFonts w:asciiTheme="minorHAnsi" w:hAnsiTheme="minorHAnsi"/>
          <w:sz w:val="22"/>
          <w:szCs w:val="22"/>
          <w:shd w:val="clear" w:color="auto" w:fill="FFFFFF"/>
        </w:rPr>
        <w:t xml:space="preserve"> </w:t>
      </w:r>
      <w:r w:rsidR="00600B37" w:rsidRPr="00600B37">
        <w:rPr>
          <w:rFonts w:asciiTheme="minorHAnsi" w:hAnsiTheme="minorHAnsi"/>
          <w:sz w:val="22"/>
          <w:szCs w:val="22"/>
          <w:shd w:val="clear" w:color="auto" w:fill="FFFFFF"/>
        </w:rPr>
        <w:t>emphasises how crucial it is for people managers to have the abilities necessary to effectively manage and develop people</w:t>
      </w:r>
      <w:r w:rsidR="00CF5F8A">
        <w:rPr>
          <w:rFonts w:asciiTheme="minorHAnsi" w:hAnsiTheme="minorHAnsi"/>
          <w:sz w:val="22"/>
          <w:szCs w:val="22"/>
          <w:shd w:val="clear" w:color="auto" w:fill="FFFFFF"/>
        </w:rPr>
        <w:t>,</w:t>
      </w:r>
      <w:r w:rsidR="00600B37" w:rsidRPr="00600B37">
        <w:rPr>
          <w:rFonts w:asciiTheme="minorHAnsi" w:hAnsiTheme="minorHAnsi"/>
          <w:sz w:val="22"/>
          <w:szCs w:val="22"/>
          <w:shd w:val="clear" w:color="auto" w:fill="FFFFFF"/>
        </w:rPr>
        <w:t xml:space="preserve"> </w:t>
      </w:r>
      <w:r w:rsidR="00B128E8" w:rsidRPr="00600B37">
        <w:rPr>
          <w:rFonts w:asciiTheme="minorHAnsi" w:hAnsiTheme="minorHAnsi"/>
          <w:sz w:val="22"/>
          <w:szCs w:val="22"/>
          <w:shd w:val="clear" w:color="auto" w:fill="FFFFFF"/>
        </w:rPr>
        <w:t>to</w:t>
      </w:r>
      <w:r w:rsidR="00600B37" w:rsidRPr="00600B37">
        <w:rPr>
          <w:rFonts w:asciiTheme="minorHAnsi" w:hAnsiTheme="minorHAnsi"/>
          <w:sz w:val="22"/>
          <w:szCs w:val="22"/>
          <w:shd w:val="clear" w:color="auto" w:fill="FFFFFF"/>
        </w:rPr>
        <w:t xml:space="preserve"> support their health and wellbeing</w:t>
      </w:r>
      <w:r w:rsidR="00D56F0F">
        <w:rPr>
          <w:rFonts w:asciiTheme="minorHAnsi" w:hAnsiTheme="minorHAnsi"/>
          <w:sz w:val="22"/>
          <w:szCs w:val="22"/>
          <w:shd w:val="clear" w:color="auto" w:fill="FFFFFF"/>
        </w:rPr>
        <w:t>,</w:t>
      </w:r>
      <w:r w:rsidR="00600B37" w:rsidRPr="00600B37">
        <w:rPr>
          <w:rFonts w:asciiTheme="minorHAnsi" w:hAnsiTheme="minorHAnsi"/>
          <w:sz w:val="22"/>
          <w:szCs w:val="22"/>
          <w:shd w:val="clear" w:color="auto" w:fill="FFFFFF"/>
        </w:rPr>
        <w:t xml:space="preserve"> and to help increase employees' commitment and performance.</w:t>
      </w:r>
      <w:r w:rsidR="00E76A4A">
        <w:rPr>
          <w:rFonts w:asciiTheme="minorHAnsi" w:hAnsiTheme="minorHAnsi"/>
          <w:sz w:val="22"/>
          <w:szCs w:val="22"/>
          <w:shd w:val="clear" w:color="auto" w:fill="FFFFFF"/>
        </w:rPr>
        <w:t xml:space="preserve">  </w:t>
      </w:r>
    </w:p>
    <w:p w14:paraId="2E0375EE" w14:textId="77777777" w:rsidR="00BC569A" w:rsidRDefault="00BC569A" w:rsidP="00172487">
      <w:pPr>
        <w:pStyle w:val="NoSpacing"/>
        <w:rPr>
          <w:rFonts w:asciiTheme="minorHAnsi" w:hAnsiTheme="minorHAnsi"/>
          <w:sz w:val="22"/>
          <w:szCs w:val="22"/>
          <w:shd w:val="clear" w:color="auto" w:fill="FFFFFF"/>
        </w:rPr>
      </w:pPr>
    </w:p>
    <w:p w14:paraId="412C8A37" w14:textId="1281B4B4" w:rsidR="00437751" w:rsidRDefault="008D668D" w:rsidP="00437751">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According to CIPD (2025</w:t>
      </w:r>
      <w:r w:rsidR="00D14C55">
        <w:rPr>
          <w:rFonts w:asciiTheme="minorHAnsi" w:hAnsiTheme="minorHAnsi"/>
          <w:sz w:val="22"/>
          <w:szCs w:val="22"/>
          <w:shd w:val="clear" w:color="auto" w:fill="FFFFFF"/>
        </w:rPr>
        <w:t>a</w:t>
      </w:r>
      <w:r>
        <w:rPr>
          <w:rFonts w:asciiTheme="minorHAnsi" w:hAnsiTheme="minorHAnsi"/>
          <w:sz w:val="22"/>
          <w:szCs w:val="22"/>
          <w:shd w:val="clear" w:color="auto" w:fill="FFFFFF"/>
        </w:rPr>
        <w:t>) t</w:t>
      </w:r>
      <w:r w:rsidR="005A3FE0">
        <w:rPr>
          <w:rFonts w:asciiTheme="minorHAnsi" w:hAnsiTheme="minorHAnsi"/>
          <w:sz w:val="22"/>
          <w:szCs w:val="22"/>
          <w:shd w:val="clear" w:color="auto" w:fill="FFFFFF"/>
        </w:rPr>
        <w:t xml:space="preserve">here are 4 key principles to </w:t>
      </w:r>
      <w:r w:rsidR="00437751">
        <w:rPr>
          <w:rFonts w:asciiTheme="minorHAnsi" w:hAnsiTheme="minorHAnsi"/>
          <w:sz w:val="22"/>
          <w:szCs w:val="22"/>
          <w:shd w:val="clear" w:color="auto" w:fill="FFFFFF"/>
        </w:rPr>
        <w:t xml:space="preserve">consider when </w:t>
      </w:r>
      <w:r w:rsidR="005A3FE0">
        <w:rPr>
          <w:rFonts w:asciiTheme="minorHAnsi" w:hAnsiTheme="minorHAnsi"/>
          <w:sz w:val="22"/>
          <w:szCs w:val="22"/>
          <w:shd w:val="clear" w:color="auto" w:fill="FFFFFF"/>
        </w:rPr>
        <w:t>developing</w:t>
      </w:r>
      <w:r w:rsidR="00437751">
        <w:rPr>
          <w:rFonts w:asciiTheme="minorHAnsi" w:hAnsiTheme="minorHAnsi"/>
          <w:sz w:val="22"/>
          <w:szCs w:val="22"/>
          <w:shd w:val="clear" w:color="auto" w:fill="FFFFFF"/>
        </w:rPr>
        <w:t xml:space="preserve"> </w:t>
      </w:r>
      <w:r w:rsidR="005A3FE0">
        <w:rPr>
          <w:rFonts w:asciiTheme="minorHAnsi" w:hAnsiTheme="minorHAnsi"/>
          <w:sz w:val="22"/>
          <w:szCs w:val="22"/>
          <w:shd w:val="clear" w:color="auto" w:fill="FFFFFF"/>
        </w:rPr>
        <w:t>a retention strategy</w:t>
      </w:r>
      <w:r w:rsidR="00437751">
        <w:rPr>
          <w:rFonts w:asciiTheme="minorHAnsi" w:hAnsiTheme="minorHAnsi"/>
          <w:sz w:val="22"/>
          <w:szCs w:val="22"/>
          <w:shd w:val="clear" w:color="auto" w:fill="FFFFFF"/>
        </w:rPr>
        <w:t>:</w:t>
      </w:r>
    </w:p>
    <w:p w14:paraId="10C384A6" w14:textId="3E0AD8D0" w:rsidR="00DC3841" w:rsidRDefault="00DC3841" w:rsidP="00620676">
      <w:pPr>
        <w:pStyle w:val="NoSpacing"/>
        <w:numPr>
          <w:ilvl w:val="0"/>
          <w:numId w:val="17"/>
        </w:numPr>
        <w:rPr>
          <w:rFonts w:asciiTheme="minorHAnsi" w:hAnsiTheme="minorHAnsi"/>
          <w:sz w:val="22"/>
          <w:szCs w:val="22"/>
          <w:shd w:val="clear" w:color="auto" w:fill="FFFFFF"/>
        </w:rPr>
      </w:pPr>
      <w:r>
        <w:rPr>
          <w:rFonts w:asciiTheme="minorHAnsi" w:hAnsiTheme="minorHAnsi"/>
          <w:sz w:val="22"/>
          <w:szCs w:val="22"/>
          <w:shd w:val="clear" w:color="auto" w:fill="FFFFFF"/>
        </w:rPr>
        <w:t>Being flexible</w:t>
      </w:r>
    </w:p>
    <w:p w14:paraId="393D051B" w14:textId="53AF31CD" w:rsidR="00DC3841" w:rsidRDefault="00DC3841" w:rsidP="00DC3841">
      <w:pPr>
        <w:pStyle w:val="NoSpacing"/>
        <w:numPr>
          <w:ilvl w:val="0"/>
          <w:numId w:val="16"/>
        </w:numPr>
        <w:rPr>
          <w:rFonts w:asciiTheme="minorHAnsi" w:hAnsiTheme="minorHAnsi"/>
          <w:sz w:val="22"/>
          <w:szCs w:val="22"/>
          <w:shd w:val="clear" w:color="auto" w:fill="FFFFFF"/>
        </w:rPr>
      </w:pPr>
      <w:r>
        <w:rPr>
          <w:rFonts w:asciiTheme="minorHAnsi" w:hAnsiTheme="minorHAnsi"/>
          <w:sz w:val="22"/>
          <w:szCs w:val="22"/>
          <w:shd w:val="clear" w:color="auto" w:fill="FFFFFF"/>
        </w:rPr>
        <w:t>Supporting development</w:t>
      </w:r>
    </w:p>
    <w:p w14:paraId="5B0DB691" w14:textId="75276540" w:rsidR="00DC3841" w:rsidRDefault="00DC3841" w:rsidP="00DC3841">
      <w:pPr>
        <w:pStyle w:val="NoSpacing"/>
        <w:numPr>
          <w:ilvl w:val="0"/>
          <w:numId w:val="16"/>
        </w:numPr>
        <w:rPr>
          <w:rFonts w:asciiTheme="minorHAnsi" w:hAnsiTheme="minorHAnsi"/>
          <w:sz w:val="22"/>
          <w:szCs w:val="22"/>
          <w:shd w:val="clear" w:color="auto" w:fill="FFFFFF"/>
        </w:rPr>
      </w:pPr>
      <w:r>
        <w:rPr>
          <w:rFonts w:asciiTheme="minorHAnsi" w:hAnsiTheme="minorHAnsi"/>
          <w:sz w:val="22"/>
          <w:szCs w:val="22"/>
          <w:shd w:val="clear" w:color="auto" w:fill="FFFFFF"/>
        </w:rPr>
        <w:t xml:space="preserve">Providing meaningful </w:t>
      </w:r>
      <w:r w:rsidR="00A44001">
        <w:rPr>
          <w:rFonts w:asciiTheme="minorHAnsi" w:hAnsiTheme="minorHAnsi"/>
          <w:sz w:val="22"/>
          <w:szCs w:val="22"/>
          <w:shd w:val="clear" w:color="auto" w:fill="FFFFFF"/>
        </w:rPr>
        <w:t>work</w:t>
      </w:r>
    </w:p>
    <w:p w14:paraId="7ED10F71" w14:textId="56263D02" w:rsidR="008F5E19" w:rsidRDefault="006B48A4" w:rsidP="008F5E19">
      <w:pPr>
        <w:pStyle w:val="NoSpacing"/>
        <w:numPr>
          <w:ilvl w:val="0"/>
          <w:numId w:val="16"/>
        </w:numPr>
        <w:rPr>
          <w:rFonts w:asciiTheme="minorHAnsi" w:hAnsiTheme="minorHAnsi"/>
          <w:sz w:val="22"/>
          <w:szCs w:val="22"/>
          <w:shd w:val="clear" w:color="auto" w:fill="FFFFFF"/>
        </w:rPr>
      </w:pPr>
      <w:r>
        <w:rPr>
          <w:rFonts w:asciiTheme="minorHAnsi" w:hAnsiTheme="minorHAnsi"/>
          <w:sz w:val="22"/>
          <w:szCs w:val="22"/>
          <w:shd w:val="clear" w:color="auto" w:fill="FFFFFF"/>
        </w:rPr>
        <w:t>Talking to Employees</w:t>
      </w:r>
    </w:p>
    <w:p w14:paraId="47599FCB" w14:textId="77777777" w:rsidR="008F5E19" w:rsidRDefault="008F5E19" w:rsidP="008F5E19">
      <w:pPr>
        <w:pStyle w:val="NoSpacing"/>
        <w:rPr>
          <w:rFonts w:asciiTheme="minorHAnsi" w:hAnsiTheme="minorHAnsi"/>
          <w:sz w:val="22"/>
          <w:szCs w:val="22"/>
          <w:shd w:val="clear" w:color="auto" w:fill="FFFFFF"/>
        </w:rPr>
      </w:pPr>
    </w:p>
    <w:p w14:paraId="359282E8" w14:textId="48B13173" w:rsidR="008F5E19" w:rsidRPr="008F5E19" w:rsidRDefault="005A6F20" w:rsidP="008F5E19">
      <w:pPr>
        <w:pStyle w:val="NoSpacing"/>
        <w:rPr>
          <w:rFonts w:asciiTheme="minorHAnsi" w:hAnsiTheme="minorHAnsi"/>
          <w:sz w:val="22"/>
          <w:szCs w:val="22"/>
          <w:shd w:val="clear" w:color="auto" w:fill="FFFFFF"/>
        </w:rPr>
      </w:pPr>
      <w:r w:rsidRPr="005A6F20">
        <w:rPr>
          <w:rFonts w:asciiTheme="minorHAnsi" w:hAnsiTheme="minorHAnsi"/>
          <w:sz w:val="22"/>
          <w:szCs w:val="22"/>
          <w:shd w:val="clear" w:color="auto" w:fill="FFFFFF"/>
        </w:rPr>
        <w:t xml:space="preserve">The person who has the biggest daily influence on retention is the </w:t>
      </w:r>
      <w:r w:rsidR="008D3B2B">
        <w:rPr>
          <w:rFonts w:asciiTheme="minorHAnsi" w:hAnsiTheme="minorHAnsi"/>
          <w:sz w:val="22"/>
          <w:szCs w:val="22"/>
          <w:shd w:val="clear" w:color="auto" w:fill="FFFFFF"/>
        </w:rPr>
        <w:t>P</w:t>
      </w:r>
      <w:r w:rsidRPr="005A6F20">
        <w:rPr>
          <w:rFonts w:asciiTheme="minorHAnsi" w:hAnsiTheme="minorHAnsi"/>
          <w:sz w:val="22"/>
          <w:szCs w:val="22"/>
          <w:shd w:val="clear" w:color="auto" w:fill="FFFFFF"/>
        </w:rPr>
        <w:t xml:space="preserve">eople </w:t>
      </w:r>
      <w:r w:rsidR="008D3B2B">
        <w:rPr>
          <w:rFonts w:asciiTheme="minorHAnsi" w:hAnsiTheme="minorHAnsi"/>
          <w:sz w:val="22"/>
          <w:szCs w:val="22"/>
          <w:shd w:val="clear" w:color="auto" w:fill="FFFFFF"/>
        </w:rPr>
        <w:t>M</w:t>
      </w:r>
      <w:r w:rsidRPr="005A6F20">
        <w:rPr>
          <w:rFonts w:asciiTheme="minorHAnsi" w:hAnsiTheme="minorHAnsi"/>
          <w:sz w:val="22"/>
          <w:szCs w:val="22"/>
          <w:shd w:val="clear" w:color="auto" w:fill="FFFFFF"/>
        </w:rPr>
        <w:t xml:space="preserve">anager. They assist staff members in feeling appreciated and capable of advancing within the company through efficient supervision and development planning. Stress and burnout, which are the main causes of turnover in </w:t>
      </w:r>
      <w:r w:rsidR="007A5360">
        <w:rPr>
          <w:rFonts w:asciiTheme="minorHAnsi" w:hAnsiTheme="minorHAnsi"/>
          <w:sz w:val="22"/>
          <w:szCs w:val="22"/>
          <w:shd w:val="clear" w:color="auto" w:fill="FFFFFF"/>
        </w:rPr>
        <w:t>residential care homes</w:t>
      </w:r>
      <w:r w:rsidRPr="005A6F20">
        <w:rPr>
          <w:rFonts w:asciiTheme="minorHAnsi" w:hAnsiTheme="minorHAnsi"/>
          <w:sz w:val="22"/>
          <w:szCs w:val="22"/>
          <w:shd w:val="clear" w:color="auto" w:fill="FFFFFF"/>
        </w:rPr>
        <w:t xml:space="preserve">, can be decreased by </w:t>
      </w:r>
      <w:r w:rsidR="00B66B6C">
        <w:rPr>
          <w:rFonts w:asciiTheme="minorHAnsi" w:hAnsiTheme="minorHAnsi"/>
          <w:sz w:val="22"/>
          <w:szCs w:val="22"/>
          <w:shd w:val="clear" w:color="auto" w:fill="FFFFFF"/>
        </w:rPr>
        <w:t xml:space="preserve">being flexible, </w:t>
      </w:r>
      <w:r w:rsidRPr="005A6F20">
        <w:rPr>
          <w:rFonts w:asciiTheme="minorHAnsi" w:hAnsiTheme="minorHAnsi"/>
          <w:sz w:val="22"/>
          <w:szCs w:val="22"/>
          <w:shd w:val="clear" w:color="auto" w:fill="FFFFFF"/>
        </w:rPr>
        <w:t>controlling workload and keeping an eye on welfare. Early resolution of minor concerns can help the people manager stop discontent from turning into resignation.</w:t>
      </w:r>
    </w:p>
    <w:p w14:paraId="46CB2F18" w14:textId="79F30DB0" w:rsidR="00172487" w:rsidRDefault="00172487" w:rsidP="00172487">
      <w:pPr>
        <w:pStyle w:val="NoSpacing"/>
        <w:rPr>
          <w:rFonts w:asciiTheme="minorHAnsi" w:hAnsiTheme="minorHAnsi"/>
          <w:sz w:val="22"/>
          <w:szCs w:val="22"/>
          <w:shd w:val="clear" w:color="auto" w:fill="FFFFFF"/>
        </w:rPr>
      </w:pPr>
    </w:p>
    <w:p w14:paraId="4477B97B" w14:textId="5F0E6D7D" w:rsidR="009B4509" w:rsidRDefault="00FF4CB6"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w:t>
      </w:r>
      <w:r w:rsidR="00303380">
        <w:rPr>
          <w:rFonts w:asciiTheme="minorHAnsi" w:hAnsiTheme="minorHAnsi"/>
          <w:sz w:val="22"/>
          <w:szCs w:val="22"/>
          <w:shd w:val="clear" w:color="auto" w:fill="FFFFFF"/>
        </w:rPr>
        <w:t>People recruited for values perform better</w:t>
      </w:r>
      <w:r w:rsidR="009F780E">
        <w:rPr>
          <w:rFonts w:asciiTheme="minorHAnsi" w:hAnsiTheme="minorHAnsi"/>
          <w:sz w:val="22"/>
          <w:szCs w:val="22"/>
          <w:shd w:val="clear" w:color="auto" w:fill="FFFFFF"/>
        </w:rPr>
        <w:t xml:space="preserve">, have lower rates of sickness and absence, stay for longer </w:t>
      </w:r>
      <w:r w:rsidR="00ED6C8B">
        <w:rPr>
          <w:rFonts w:asciiTheme="minorHAnsi" w:hAnsiTheme="minorHAnsi"/>
          <w:sz w:val="22"/>
          <w:szCs w:val="22"/>
          <w:shd w:val="clear" w:color="auto" w:fill="FFFFFF"/>
        </w:rPr>
        <w:t xml:space="preserve">and </w:t>
      </w:r>
      <w:r>
        <w:rPr>
          <w:rFonts w:asciiTheme="minorHAnsi" w:hAnsiTheme="minorHAnsi"/>
          <w:sz w:val="22"/>
          <w:szCs w:val="22"/>
          <w:shd w:val="clear" w:color="auto" w:fill="FFFFFF"/>
        </w:rPr>
        <w:t xml:space="preserve">display more respect, empathy and compassion” </w:t>
      </w:r>
      <w:r w:rsidR="00930A26">
        <w:rPr>
          <w:rFonts w:asciiTheme="minorHAnsi" w:hAnsiTheme="minorHAnsi"/>
          <w:sz w:val="22"/>
          <w:szCs w:val="22"/>
          <w:shd w:val="clear" w:color="auto" w:fill="FFFFFF"/>
        </w:rPr>
        <w:t>(Skills for Care, 2024)</w:t>
      </w:r>
      <w:r>
        <w:rPr>
          <w:rFonts w:asciiTheme="minorHAnsi" w:hAnsiTheme="minorHAnsi"/>
          <w:sz w:val="22"/>
          <w:szCs w:val="22"/>
          <w:shd w:val="clear" w:color="auto" w:fill="FFFFFF"/>
        </w:rPr>
        <w:t xml:space="preserve">. </w:t>
      </w:r>
      <w:r w:rsidR="00EA7193" w:rsidRPr="00EA7193">
        <w:rPr>
          <w:rFonts w:asciiTheme="minorHAnsi" w:hAnsiTheme="minorHAnsi"/>
          <w:sz w:val="22"/>
          <w:szCs w:val="22"/>
          <w:shd w:val="clear" w:color="auto" w:fill="FFFFFF"/>
        </w:rPr>
        <w:t xml:space="preserve">By making sure </w:t>
      </w:r>
      <w:r w:rsidR="00A44AFC">
        <w:rPr>
          <w:rFonts w:asciiTheme="minorHAnsi" w:hAnsiTheme="minorHAnsi"/>
          <w:sz w:val="22"/>
          <w:szCs w:val="22"/>
          <w:shd w:val="clear" w:color="auto" w:fill="FFFFFF"/>
        </w:rPr>
        <w:t>Chaffinch Group</w:t>
      </w:r>
      <w:r w:rsidR="00EA7193" w:rsidRPr="00EA7193">
        <w:rPr>
          <w:rFonts w:asciiTheme="minorHAnsi" w:hAnsiTheme="minorHAnsi"/>
          <w:sz w:val="22"/>
          <w:szCs w:val="22"/>
          <w:shd w:val="clear" w:color="auto" w:fill="FFFFFF"/>
        </w:rPr>
        <w:t xml:space="preserve"> hire people who are more likely to remain long term, the recruitment adviser helps with retention by hiring based on values and cultural fit. Effective onboarding and induction procedures, greatly boost early retention by giving new hires a sense of assurance and assistance from day one.</w:t>
      </w:r>
    </w:p>
    <w:p w14:paraId="764567CA" w14:textId="77777777" w:rsidR="0093274F" w:rsidRDefault="0093274F" w:rsidP="00172487">
      <w:pPr>
        <w:pStyle w:val="NoSpacing"/>
        <w:rPr>
          <w:rFonts w:asciiTheme="minorHAnsi" w:hAnsiTheme="minorHAnsi"/>
          <w:sz w:val="22"/>
          <w:szCs w:val="22"/>
          <w:shd w:val="clear" w:color="auto" w:fill="FFFFFF"/>
        </w:rPr>
      </w:pPr>
    </w:p>
    <w:p w14:paraId="4DF6AF57" w14:textId="0853592A" w:rsidR="00DA5F72" w:rsidRDefault="00767669"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 xml:space="preserve">According to </w:t>
      </w:r>
      <w:r w:rsidR="009F41E2">
        <w:rPr>
          <w:rFonts w:asciiTheme="minorHAnsi" w:hAnsiTheme="minorHAnsi"/>
          <w:sz w:val="22"/>
          <w:szCs w:val="22"/>
          <w:shd w:val="clear" w:color="auto" w:fill="FFFFFF"/>
        </w:rPr>
        <w:t xml:space="preserve">CIPD (2023c) </w:t>
      </w:r>
      <w:r>
        <w:rPr>
          <w:rFonts w:asciiTheme="minorHAnsi" w:hAnsiTheme="minorHAnsi"/>
          <w:sz w:val="22"/>
          <w:szCs w:val="22"/>
          <w:shd w:val="clear" w:color="auto" w:fill="FFFFFF"/>
        </w:rPr>
        <w:t>t</w:t>
      </w:r>
      <w:r w:rsidR="008F1F94" w:rsidRPr="008F1F94">
        <w:rPr>
          <w:rFonts w:asciiTheme="minorHAnsi" w:hAnsiTheme="minorHAnsi"/>
          <w:sz w:val="22"/>
          <w:szCs w:val="22"/>
          <w:shd w:val="clear" w:color="auto" w:fill="FFFFFF"/>
        </w:rPr>
        <w:t>he goal of employee relations is to establish and implement people practices that foster and sustain productive working relationships between an organisation and its employees.</w:t>
      </w:r>
      <w:r w:rsidR="00DA5F72">
        <w:rPr>
          <w:rFonts w:asciiTheme="minorHAnsi" w:hAnsiTheme="minorHAnsi"/>
          <w:sz w:val="22"/>
          <w:szCs w:val="22"/>
          <w:shd w:val="clear" w:color="auto" w:fill="FFFFFF"/>
        </w:rPr>
        <w:t xml:space="preserve">  </w:t>
      </w:r>
      <w:r w:rsidR="00A929A0">
        <w:rPr>
          <w:rFonts w:asciiTheme="minorHAnsi" w:hAnsiTheme="minorHAnsi"/>
          <w:sz w:val="22"/>
          <w:szCs w:val="22"/>
          <w:shd w:val="clear" w:color="auto" w:fill="FFFFFF"/>
        </w:rPr>
        <w:t>F</w:t>
      </w:r>
      <w:r w:rsidR="00DA5F72">
        <w:rPr>
          <w:rFonts w:asciiTheme="minorHAnsi" w:hAnsiTheme="minorHAnsi"/>
          <w:sz w:val="22"/>
          <w:szCs w:val="22"/>
          <w:shd w:val="clear" w:color="auto" w:fill="FFFFFF"/>
        </w:rPr>
        <w:t>or typical activities</w:t>
      </w:r>
      <w:r w:rsidR="00E13287">
        <w:rPr>
          <w:rFonts w:asciiTheme="minorHAnsi" w:hAnsiTheme="minorHAnsi"/>
          <w:sz w:val="22"/>
          <w:szCs w:val="22"/>
          <w:shd w:val="clear" w:color="auto" w:fill="FFFFFF"/>
        </w:rPr>
        <w:t xml:space="preserve"> of an employee relations</w:t>
      </w:r>
      <w:r w:rsidR="00A16E43">
        <w:rPr>
          <w:rFonts w:asciiTheme="minorHAnsi" w:hAnsiTheme="minorHAnsi"/>
          <w:sz w:val="22"/>
          <w:szCs w:val="22"/>
          <w:shd w:val="clear" w:color="auto" w:fill="FFFFFF"/>
        </w:rPr>
        <w:t xml:space="preserve"> case </w:t>
      </w:r>
      <w:r w:rsidR="00A929A0">
        <w:rPr>
          <w:rFonts w:asciiTheme="minorHAnsi" w:hAnsiTheme="minorHAnsi"/>
          <w:sz w:val="22"/>
          <w:szCs w:val="22"/>
          <w:shd w:val="clear" w:color="auto" w:fill="FFFFFF"/>
        </w:rPr>
        <w:t>adviser (See Appendix B)</w:t>
      </w:r>
      <w:r w:rsidR="00A16E43">
        <w:rPr>
          <w:rFonts w:asciiTheme="minorHAnsi" w:hAnsiTheme="minorHAnsi"/>
          <w:sz w:val="22"/>
          <w:szCs w:val="22"/>
          <w:shd w:val="clear" w:color="auto" w:fill="FFFFFF"/>
        </w:rPr>
        <w:t>.</w:t>
      </w:r>
      <w:r w:rsidR="00756945">
        <w:rPr>
          <w:rFonts w:asciiTheme="minorHAnsi" w:hAnsiTheme="minorHAnsi"/>
          <w:sz w:val="22"/>
          <w:szCs w:val="22"/>
          <w:shd w:val="clear" w:color="auto" w:fill="FFFFFF"/>
        </w:rPr>
        <w:t xml:space="preserve"> Timeliness of action is cru</w:t>
      </w:r>
      <w:r w:rsidR="00046D3B">
        <w:rPr>
          <w:rFonts w:asciiTheme="minorHAnsi" w:hAnsiTheme="minorHAnsi"/>
          <w:sz w:val="22"/>
          <w:szCs w:val="22"/>
          <w:shd w:val="clear" w:color="auto" w:fill="FFFFFF"/>
        </w:rPr>
        <w:t xml:space="preserve">cial to employee confidence </w:t>
      </w:r>
      <w:r w:rsidR="008C6BFA">
        <w:rPr>
          <w:rFonts w:asciiTheme="minorHAnsi" w:hAnsiTheme="minorHAnsi"/>
          <w:sz w:val="22"/>
          <w:szCs w:val="22"/>
          <w:shd w:val="clear" w:color="auto" w:fill="FFFFFF"/>
        </w:rPr>
        <w:t xml:space="preserve">and morale and </w:t>
      </w:r>
      <w:r w:rsidR="00327E23">
        <w:rPr>
          <w:rFonts w:asciiTheme="minorHAnsi" w:hAnsiTheme="minorHAnsi"/>
          <w:sz w:val="22"/>
          <w:szCs w:val="22"/>
          <w:shd w:val="clear" w:color="auto" w:fill="FFFFFF"/>
        </w:rPr>
        <w:t>positively impacts retention.</w:t>
      </w:r>
    </w:p>
    <w:p w14:paraId="1BB3C19B" w14:textId="77777777" w:rsidR="00BB3460" w:rsidRDefault="00BB3460" w:rsidP="00172487">
      <w:pPr>
        <w:pStyle w:val="NoSpacing"/>
        <w:rPr>
          <w:rFonts w:asciiTheme="minorHAnsi" w:hAnsiTheme="minorHAnsi"/>
          <w:sz w:val="22"/>
          <w:szCs w:val="22"/>
          <w:shd w:val="clear" w:color="auto" w:fill="FFFFFF"/>
        </w:rPr>
      </w:pPr>
    </w:p>
    <w:p w14:paraId="7B3B79E2" w14:textId="33D389CA" w:rsidR="007F05E3" w:rsidRDefault="007F05E3" w:rsidP="00172487">
      <w:pPr>
        <w:pStyle w:val="NoSpacing"/>
        <w:rPr>
          <w:rFonts w:asciiTheme="minorHAnsi" w:hAnsiTheme="minorHAnsi"/>
          <w:sz w:val="22"/>
          <w:szCs w:val="22"/>
          <w:shd w:val="clear" w:color="auto" w:fill="FFFFFF"/>
        </w:rPr>
      </w:pPr>
      <w:r w:rsidRPr="007F05E3">
        <w:rPr>
          <w:rFonts w:asciiTheme="minorHAnsi" w:hAnsiTheme="minorHAnsi"/>
          <w:sz w:val="22"/>
          <w:szCs w:val="22"/>
          <w:shd w:val="clear" w:color="auto" w:fill="FFFFFF"/>
        </w:rPr>
        <w:t xml:space="preserve">When combined, these positions provide a steady, encouraging work environment that </w:t>
      </w:r>
      <w:r w:rsidR="0093274F">
        <w:rPr>
          <w:rFonts w:asciiTheme="minorHAnsi" w:hAnsiTheme="minorHAnsi"/>
          <w:sz w:val="22"/>
          <w:szCs w:val="22"/>
          <w:shd w:val="clear" w:color="auto" w:fill="FFFFFF"/>
        </w:rPr>
        <w:t xml:space="preserve">would </w:t>
      </w:r>
      <w:r w:rsidRPr="007F05E3">
        <w:rPr>
          <w:rFonts w:asciiTheme="minorHAnsi" w:hAnsiTheme="minorHAnsi"/>
          <w:sz w:val="22"/>
          <w:szCs w:val="22"/>
          <w:shd w:val="clear" w:color="auto" w:fill="FFFFFF"/>
        </w:rPr>
        <w:t>motivate</w:t>
      </w:r>
      <w:r w:rsidR="0093274F">
        <w:rPr>
          <w:rFonts w:asciiTheme="minorHAnsi" w:hAnsiTheme="minorHAnsi"/>
          <w:sz w:val="22"/>
          <w:szCs w:val="22"/>
          <w:shd w:val="clear" w:color="auto" w:fill="FFFFFF"/>
        </w:rPr>
        <w:t xml:space="preserve"> </w:t>
      </w:r>
      <w:r w:rsidRPr="007F05E3">
        <w:rPr>
          <w:rFonts w:asciiTheme="minorHAnsi" w:hAnsiTheme="minorHAnsi"/>
          <w:sz w:val="22"/>
          <w:szCs w:val="22"/>
          <w:shd w:val="clear" w:color="auto" w:fill="FFFFFF"/>
        </w:rPr>
        <w:t xml:space="preserve">employees to stay with </w:t>
      </w:r>
      <w:r w:rsidR="0093274F">
        <w:rPr>
          <w:rFonts w:asciiTheme="minorHAnsi" w:hAnsiTheme="minorHAnsi"/>
          <w:sz w:val="22"/>
          <w:szCs w:val="22"/>
          <w:shd w:val="clear" w:color="auto" w:fill="FFFFFF"/>
        </w:rPr>
        <w:t>Chaffinch Group</w:t>
      </w:r>
      <w:r w:rsidRPr="007F05E3">
        <w:rPr>
          <w:rFonts w:asciiTheme="minorHAnsi" w:hAnsiTheme="minorHAnsi"/>
          <w:sz w:val="22"/>
          <w:szCs w:val="22"/>
          <w:shd w:val="clear" w:color="auto" w:fill="FFFFFF"/>
        </w:rPr>
        <w:t>.</w:t>
      </w:r>
    </w:p>
    <w:p w14:paraId="0B703789" w14:textId="77777777" w:rsidR="00172487" w:rsidRDefault="00172487" w:rsidP="00172487">
      <w:pPr>
        <w:pStyle w:val="NoSpacing"/>
        <w:rPr>
          <w:rFonts w:asciiTheme="minorHAnsi" w:hAnsiTheme="minorHAnsi"/>
          <w:sz w:val="22"/>
          <w:szCs w:val="22"/>
          <w:shd w:val="clear" w:color="auto" w:fill="FFFFFF"/>
        </w:rPr>
      </w:pPr>
    </w:p>
    <w:p w14:paraId="364A4248" w14:textId="0A1EAD45" w:rsidR="00232260" w:rsidRPr="00256D94" w:rsidRDefault="004B5220" w:rsidP="00172487">
      <w:pPr>
        <w:pStyle w:val="NoSpacing"/>
        <w:rPr>
          <w:rFonts w:asciiTheme="minorHAnsi" w:hAnsiTheme="minorHAnsi"/>
          <w:b/>
          <w:bCs/>
          <w:sz w:val="22"/>
          <w:szCs w:val="22"/>
          <w:shd w:val="clear" w:color="auto" w:fill="FFFFFF"/>
        </w:rPr>
      </w:pPr>
      <w:r w:rsidRPr="00256D94">
        <w:rPr>
          <w:rFonts w:asciiTheme="minorHAnsi" w:hAnsiTheme="minorHAnsi"/>
          <w:b/>
          <w:bCs/>
          <w:sz w:val="22"/>
          <w:szCs w:val="22"/>
          <w:shd w:val="clear" w:color="auto" w:fill="FFFFFF"/>
        </w:rPr>
        <w:t>Analyse how people practices could help Chaffinch Group to fill 100% of resident rooms within six months</w:t>
      </w:r>
      <w:r w:rsidR="00256D94" w:rsidRPr="00256D94">
        <w:rPr>
          <w:rFonts w:asciiTheme="minorHAnsi" w:hAnsiTheme="minorHAnsi"/>
          <w:b/>
          <w:bCs/>
          <w:sz w:val="22"/>
          <w:szCs w:val="22"/>
          <w:shd w:val="clear" w:color="auto" w:fill="FFFFFF"/>
        </w:rPr>
        <w:t>.</w:t>
      </w:r>
      <w:r w:rsidR="00C825FB" w:rsidRPr="00256D94">
        <w:rPr>
          <w:rFonts w:asciiTheme="minorHAnsi" w:hAnsiTheme="minorHAnsi"/>
          <w:b/>
          <w:bCs/>
          <w:sz w:val="22"/>
          <w:szCs w:val="22"/>
          <w:shd w:val="clear" w:color="auto" w:fill="FFFFFF"/>
        </w:rPr>
        <w:t xml:space="preserve"> (AC 3.2)</w:t>
      </w:r>
    </w:p>
    <w:p w14:paraId="24A3B308" w14:textId="77777777" w:rsidR="00C825FB" w:rsidRDefault="00C825FB" w:rsidP="00172487">
      <w:pPr>
        <w:pStyle w:val="NoSpacing"/>
        <w:rPr>
          <w:rFonts w:asciiTheme="minorHAnsi" w:hAnsiTheme="minorHAnsi"/>
          <w:sz w:val="22"/>
          <w:szCs w:val="22"/>
          <w:shd w:val="clear" w:color="auto" w:fill="FFFFFF"/>
        </w:rPr>
      </w:pPr>
    </w:p>
    <w:p w14:paraId="73CF89A8" w14:textId="09C57D55" w:rsidR="00774BD8" w:rsidRDefault="00070912"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Chaffinch Group h</w:t>
      </w:r>
      <w:r w:rsidR="00B14B9C">
        <w:rPr>
          <w:rFonts w:asciiTheme="minorHAnsi" w:hAnsiTheme="minorHAnsi"/>
          <w:sz w:val="22"/>
          <w:szCs w:val="22"/>
          <w:shd w:val="clear" w:color="auto" w:fill="FFFFFF"/>
        </w:rPr>
        <w:t>as</w:t>
      </w:r>
      <w:r>
        <w:rPr>
          <w:rFonts w:asciiTheme="minorHAnsi" w:hAnsiTheme="minorHAnsi"/>
          <w:sz w:val="22"/>
          <w:szCs w:val="22"/>
          <w:shd w:val="clear" w:color="auto" w:fill="FFFFFF"/>
        </w:rPr>
        <w:t xml:space="preserve"> set a goal to fill 100% of resident rooms at Calmere House within six months.</w:t>
      </w:r>
      <w:r w:rsidR="0042587C">
        <w:rPr>
          <w:rFonts w:asciiTheme="minorHAnsi" w:hAnsiTheme="minorHAnsi"/>
          <w:sz w:val="22"/>
          <w:szCs w:val="22"/>
          <w:shd w:val="clear" w:color="auto" w:fill="FFFFFF"/>
        </w:rPr>
        <w:t xml:space="preserve">  </w:t>
      </w:r>
    </w:p>
    <w:p w14:paraId="7EE2232A" w14:textId="77777777" w:rsidR="00774BD8" w:rsidRDefault="00774BD8" w:rsidP="00172487">
      <w:pPr>
        <w:pStyle w:val="NoSpacing"/>
        <w:rPr>
          <w:rFonts w:asciiTheme="minorHAnsi" w:hAnsiTheme="minorHAnsi"/>
          <w:sz w:val="22"/>
          <w:szCs w:val="22"/>
          <w:shd w:val="clear" w:color="auto" w:fill="FFFFFF"/>
        </w:rPr>
      </w:pPr>
    </w:p>
    <w:p w14:paraId="3F848A2F" w14:textId="7BE0EC9C" w:rsidR="00C76329" w:rsidRDefault="00C863C0"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 xml:space="preserve">It is important that the People Strategy is </w:t>
      </w:r>
      <w:r w:rsidR="0042587C">
        <w:rPr>
          <w:rFonts w:asciiTheme="minorHAnsi" w:hAnsiTheme="minorHAnsi"/>
          <w:sz w:val="22"/>
          <w:szCs w:val="22"/>
          <w:shd w:val="clear" w:color="auto" w:fill="FFFFFF"/>
        </w:rPr>
        <w:t>v</w:t>
      </w:r>
      <w:r>
        <w:rPr>
          <w:rFonts w:asciiTheme="minorHAnsi" w:hAnsiTheme="minorHAnsi"/>
          <w:sz w:val="22"/>
          <w:szCs w:val="22"/>
          <w:shd w:val="clear" w:color="auto" w:fill="FFFFFF"/>
        </w:rPr>
        <w:t xml:space="preserve">ertically aligned to the </w:t>
      </w:r>
      <w:r w:rsidR="0042587C">
        <w:rPr>
          <w:rFonts w:asciiTheme="minorHAnsi" w:hAnsiTheme="minorHAnsi"/>
          <w:sz w:val="22"/>
          <w:szCs w:val="22"/>
          <w:shd w:val="clear" w:color="auto" w:fill="FFFFFF"/>
        </w:rPr>
        <w:t>business strategy to achieve this goal</w:t>
      </w:r>
      <w:r w:rsidR="00774BD8">
        <w:rPr>
          <w:rFonts w:asciiTheme="minorHAnsi" w:hAnsiTheme="minorHAnsi"/>
          <w:sz w:val="22"/>
          <w:szCs w:val="22"/>
          <w:shd w:val="clear" w:color="auto" w:fill="FFFFFF"/>
        </w:rPr>
        <w:t xml:space="preserve">.  </w:t>
      </w:r>
      <w:r w:rsidR="0007205F">
        <w:rPr>
          <w:rFonts w:asciiTheme="minorHAnsi" w:hAnsiTheme="minorHAnsi"/>
          <w:sz w:val="22"/>
          <w:szCs w:val="22"/>
          <w:shd w:val="clear" w:color="auto" w:fill="FFFFFF"/>
        </w:rPr>
        <w:t>Alo</w:t>
      </w:r>
      <w:r w:rsidR="00A57786">
        <w:rPr>
          <w:rFonts w:asciiTheme="minorHAnsi" w:hAnsiTheme="minorHAnsi"/>
          <w:sz w:val="22"/>
          <w:szCs w:val="22"/>
          <w:shd w:val="clear" w:color="auto" w:fill="FFFFFF"/>
        </w:rPr>
        <w:t>nso (2023) say</w:t>
      </w:r>
      <w:r w:rsidR="00F250EB">
        <w:rPr>
          <w:rFonts w:asciiTheme="minorHAnsi" w:hAnsiTheme="minorHAnsi"/>
          <w:sz w:val="22"/>
          <w:szCs w:val="22"/>
          <w:shd w:val="clear" w:color="auto" w:fill="FFFFFF"/>
        </w:rPr>
        <w:t>s</w:t>
      </w:r>
      <w:r w:rsidR="00A57786">
        <w:rPr>
          <w:rFonts w:asciiTheme="minorHAnsi" w:hAnsiTheme="minorHAnsi"/>
          <w:sz w:val="22"/>
          <w:szCs w:val="22"/>
          <w:shd w:val="clear" w:color="auto" w:fill="FFFFFF"/>
        </w:rPr>
        <w:t xml:space="preserve"> t</w:t>
      </w:r>
      <w:r w:rsidR="00C76329" w:rsidRPr="00C76329">
        <w:rPr>
          <w:rFonts w:asciiTheme="minorHAnsi" w:hAnsiTheme="minorHAnsi"/>
          <w:sz w:val="22"/>
          <w:szCs w:val="22"/>
          <w:shd w:val="clear" w:color="auto" w:fill="FFFFFF"/>
        </w:rPr>
        <w:t xml:space="preserve">he focus of vertical alignment is on coordinating objectives and actions at various levels of the hierarchy. It guarantees that strategic goals established at the top of the company trickle down to front-line staff, fostering a unified and constant emphasis </w:t>
      </w:r>
      <w:r w:rsidR="00C76329" w:rsidRPr="00C76329">
        <w:rPr>
          <w:rFonts w:asciiTheme="minorHAnsi" w:hAnsiTheme="minorHAnsi"/>
          <w:sz w:val="22"/>
          <w:szCs w:val="22"/>
          <w:shd w:val="clear" w:color="auto" w:fill="FFFFFF"/>
        </w:rPr>
        <w:lastRenderedPageBreak/>
        <w:t xml:space="preserve">on common goals. </w:t>
      </w:r>
      <w:r w:rsidR="00F250EB" w:rsidRPr="00C76329">
        <w:rPr>
          <w:rFonts w:asciiTheme="minorHAnsi" w:hAnsiTheme="minorHAnsi"/>
          <w:sz w:val="22"/>
          <w:szCs w:val="22"/>
          <w:shd w:val="clear" w:color="auto" w:fill="FFFFFF"/>
        </w:rPr>
        <w:t>To</w:t>
      </w:r>
      <w:r w:rsidR="00C76329" w:rsidRPr="00C76329">
        <w:rPr>
          <w:rFonts w:asciiTheme="minorHAnsi" w:hAnsiTheme="minorHAnsi"/>
          <w:sz w:val="22"/>
          <w:szCs w:val="22"/>
          <w:shd w:val="clear" w:color="auto" w:fill="FFFFFF"/>
        </w:rPr>
        <w:t xml:space="preserve"> create and preserve this alignment, effective leadership communication is crucial.</w:t>
      </w:r>
    </w:p>
    <w:p w14:paraId="64B389BA" w14:textId="77777777" w:rsidR="0071524B" w:rsidRDefault="0071524B" w:rsidP="00172487">
      <w:pPr>
        <w:pStyle w:val="NoSpacing"/>
        <w:rPr>
          <w:rFonts w:asciiTheme="minorHAnsi" w:hAnsiTheme="minorHAnsi"/>
          <w:sz w:val="22"/>
          <w:szCs w:val="22"/>
          <w:shd w:val="clear" w:color="auto" w:fill="FFFFFF"/>
        </w:rPr>
      </w:pPr>
    </w:p>
    <w:p w14:paraId="5B8450C5" w14:textId="773856B4" w:rsidR="0071524B" w:rsidRDefault="0071524B"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It is</w:t>
      </w:r>
      <w:r w:rsidR="00513C4A">
        <w:rPr>
          <w:rFonts w:asciiTheme="minorHAnsi" w:hAnsiTheme="minorHAnsi"/>
          <w:sz w:val="22"/>
          <w:szCs w:val="22"/>
          <w:shd w:val="clear" w:color="auto" w:fill="FFFFFF"/>
        </w:rPr>
        <w:t xml:space="preserve"> also</w:t>
      </w:r>
      <w:r>
        <w:rPr>
          <w:rFonts w:asciiTheme="minorHAnsi" w:hAnsiTheme="minorHAnsi"/>
          <w:sz w:val="22"/>
          <w:szCs w:val="22"/>
          <w:shd w:val="clear" w:color="auto" w:fill="FFFFFF"/>
        </w:rPr>
        <w:t xml:space="preserve"> important to understand </w:t>
      </w:r>
      <w:r w:rsidR="008A1905">
        <w:rPr>
          <w:rFonts w:asciiTheme="minorHAnsi" w:hAnsiTheme="minorHAnsi"/>
          <w:sz w:val="22"/>
          <w:szCs w:val="22"/>
          <w:shd w:val="clear" w:color="auto" w:fill="FFFFFF"/>
        </w:rPr>
        <w:t>how HR p</w:t>
      </w:r>
      <w:r w:rsidR="00D362AC">
        <w:rPr>
          <w:rFonts w:asciiTheme="minorHAnsi" w:hAnsiTheme="minorHAnsi"/>
          <w:sz w:val="22"/>
          <w:szCs w:val="22"/>
          <w:shd w:val="clear" w:color="auto" w:fill="FFFFFF"/>
        </w:rPr>
        <w:t>olicies and p</w:t>
      </w:r>
      <w:r w:rsidR="008A1905">
        <w:rPr>
          <w:rFonts w:asciiTheme="minorHAnsi" w:hAnsiTheme="minorHAnsi"/>
          <w:sz w:val="22"/>
          <w:szCs w:val="22"/>
          <w:shd w:val="clear" w:color="auto" w:fill="FFFFFF"/>
        </w:rPr>
        <w:t xml:space="preserve">ractices play a part </w:t>
      </w:r>
      <w:r w:rsidR="00CB624E">
        <w:rPr>
          <w:rFonts w:asciiTheme="minorHAnsi" w:hAnsiTheme="minorHAnsi"/>
          <w:sz w:val="22"/>
          <w:szCs w:val="22"/>
          <w:shd w:val="clear" w:color="auto" w:fill="FFFFFF"/>
        </w:rPr>
        <w:t xml:space="preserve">in the achievement of </w:t>
      </w:r>
      <w:r w:rsidR="0018494B">
        <w:rPr>
          <w:rFonts w:asciiTheme="minorHAnsi" w:hAnsiTheme="minorHAnsi"/>
          <w:sz w:val="22"/>
          <w:szCs w:val="22"/>
          <w:shd w:val="clear" w:color="auto" w:fill="FFFFFF"/>
        </w:rPr>
        <w:t>business</w:t>
      </w:r>
      <w:r w:rsidR="00CB624E">
        <w:rPr>
          <w:rFonts w:asciiTheme="minorHAnsi" w:hAnsiTheme="minorHAnsi"/>
          <w:sz w:val="22"/>
          <w:szCs w:val="22"/>
          <w:shd w:val="clear" w:color="auto" w:fill="FFFFFF"/>
        </w:rPr>
        <w:t xml:space="preserve"> goal</w:t>
      </w:r>
      <w:r w:rsidR="009C7BF0">
        <w:rPr>
          <w:rFonts w:asciiTheme="minorHAnsi" w:hAnsiTheme="minorHAnsi"/>
          <w:sz w:val="22"/>
          <w:szCs w:val="22"/>
          <w:shd w:val="clear" w:color="auto" w:fill="FFFFFF"/>
        </w:rPr>
        <w:t>s</w:t>
      </w:r>
      <w:r w:rsidR="00EE5B5B">
        <w:rPr>
          <w:rFonts w:asciiTheme="minorHAnsi" w:hAnsiTheme="minorHAnsi"/>
          <w:sz w:val="22"/>
          <w:szCs w:val="22"/>
          <w:shd w:val="clear" w:color="auto" w:fill="FFFFFF"/>
        </w:rPr>
        <w:t>,</w:t>
      </w:r>
      <w:r w:rsidR="009C7BF0">
        <w:rPr>
          <w:rFonts w:asciiTheme="minorHAnsi" w:hAnsiTheme="minorHAnsi"/>
          <w:sz w:val="22"/>
          <w:szCs w:val="22"/>
          <w:shd w:val="clear" w:color="auto" w:fill="FFFFFF"/>
        </w:rPr>
        <w:t xml:space="preserve"> and horizontal fit refers to the alignment of </w:t>
      </w:r>
      <w:r w:rsidR="00EE5B5B">
        <w:rPr>
          <w:rFonts w:asciiTheme="minorHAnsi" w:hAnsiTheme="minorHAnsi"/>
          <w:sz w:val="22"/>
          <w:szCs w:val="22"/>
          <w:shd w:val="clear" w:color="auto" w:fill="FFFFFF"/>
        </w:rPr>
        <w:t>these</w:t>
      </w:r>
      <w:r w:rsidR="00513C4A">
        <w:rPr>
          <w:rFonts w:asciiTheme="minorHAnsi" w:hAnsiTheme="minorHAnsi"/>
          <w:sz w:val="22"/>
          <w:szCs w:val="22"/>
          <w:shd w:val="clear" w:color="auto" w:fill="FFFFFF"/>
        </w:rPr>
        <w:t xml:space="preserve">.  </w:t>
      </w:r>
      <w:r w:rsidR="001E2BF6">
        <w:rPr>
          <w:rFonts w:asciiTheme="minorHAnsi" w:hAnsiTheme="minorHAnsi"/>
          <w:sz w:val="22"/>
          <w:szCs w:val="22"/>
          <w:shd w:val="clear" w:color="auto" w:fill="FFFFFF"/>
        </w:rPr>
        <w:t>“</w:t>
      </w:r>
      <w:r w:rsidR="00882883">
        <w:rPr>
          <w:rFonts w:asciiTheme="minorHAnsi" w:hAnsiTheme="minorHAnsi"/>
          <w:sz w:val="22"/>
          <w:szCs w:val="22"/>
          <w:shd w:val="clear" w:color="auto" w:fill="FFFFFF"/>
        </w:rPr>
        <w:t xml:space="preserve">For instance, </w:t>
      </w:r>
      <w:r w:rsidR="001E2BF6">
        <w:rPr>
          <w:rFonts w:asciiTheme="minorHAnsi" w:hAnsiTheme="minorHAnsi"/>
          <w:sz w:val="22"/>
          <w:szCs w:val="22"/>
          <w:shd w:val="clear" w:color="auto" w:fill="FFFFFF"/>
        </w:rPr>
        <w:t>an organisation’s recruitment policies should align with its training and development programmes”</w:t>
      </w:r>
      <w:r w:rsidR="005C6B6E">
        <w:rPr>
          <w:rFonts w:asciiTheme="minorHAnsi" w:hAnsiTheme="minorHAnsi"/>
          <w:sz w:val="22"/>
          <w:szCs w:val="22"/>
          <w:shd w:val="clear" w:color="auto" w:fill="FFFFFF"/>
        </w:rPr>
        <w:t xml:space="preserve"> (Webster, </w:t>
      </w:r>
      <w:r w:rsidR="00AF67C7">
        <w:rPr>
          <w:rFonts w:asciiTheme="minorHAnsi" w:hAnsiTheme="minorHAnsi"/>
          <w:sz w:val="22"/>
          <w:szCs w:val="22"/>
          <w:shd w:val="clear" w:color="auto" w:fill="FFFFFF"/>
        </w:rPr>
        <w:t>2023).</w:t>
      </w:r>
    </w:p>
    <w:p w14:paraId="254B30C9" w14:textId="77777777" w:rsidR="00F250EB" w:rsidRDefault="00F250EB" w:rsidP="00172487">
      <w:pPr>
        <w:pStyle w:val="NoSpacing"/>
        <w:rPr>
          <w:rFonts w:asciiTheme="minorHAnsi" w:hAnsiTheme="minorHAnsi"/>
          <w:sz w:val="22"/>
          <w:szCs w:val="22"/>
          <w:shd w:val="clear" w:color="auto" w:fill="FFFFFF"/>
        </w:rPr>
      </w:pPr>
    </w:p>
    <w:p w14:paraId="1D793B75" w14:textId="184B5B5D" w:rsidR="00006ADC" w:rsidRDefault="0024368C"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Chaffinch Group employ</w:t>
      </w:r>
      <w:r w:rsidR="00170B28">
        <w:rPr>
          <w:rFonts w:asciiTheme="minorHAnsi" w:hAnsiTheme="minorHAnsi"/>
          <w:sz w:val="22"/>
          <w:szCs w:val="22"/>
          <w:shd w:val="clear" w:color="auto" w:fill="FFFFFF"/>
        </w:rPr>
        <w:t xml:space="preserve"> </w:t>
      </w:r>
      <w:r>
        <w:rPr>
          <w:rFonts w:asciiTheme="minorHAnsi" w:hAnsiTheme="minorHAnsi"/>
          <w:sz w:val="22"/>
          <w:szCs w:val="22"/>
          <w:shd w:val="clear" w:color="auto" w:fill="FFFFFF"/>
        </w:rPr>
        <w:t>an Agency to recruit staff</w:t>
      </w:r>
      <w:r w:rsidR="00663C85">
        <w:rPr>
          <w:rFonts w:asciiTheme="minorHAnsi" w:hAnsiTheme="minorHAnsi"/>
          <w:sz w:val="22"/>
          <w:szCs w:val="22"/>
          <w:shd w:val="clear" w:color="auto" w:fill="FFFFFF"/>
        </w:rPr>
        <w:t>.  They</w:t>
      </w:r>
      <w:r w:rsidR="00170B28">
        <w:rPr>
          <w:rFonts w:asciiTheme="minorHAnsi" w:hAnsiTheme="minorHAnsi"/>
          <w:sz w:val="22"/>
          <w:szCs w:val="22"/>
          <w:shd w:val="clear" w:color="auto" w:fill="FFFFFF"/>
        </w:rPr>
        <w:t xml:space="preserve"> check qualifications and </w:t>
      </w:r>
      <w:r w:rsidR="00477265">
        <w:rPr>
          <w:rFonts w:asciiTheme="minorHAnsi" w:hAnsiTheme="minorHAnsi"/>
          <w:sz w:val="22"/>
          <w:szCs w:val="22"/>
          <w:shd w:val="clear" w:color="auto" w:fill="FFFFFF"/>
        </w:rPr>
        <w:t>experience;</w:t>
      </w:r>
      <w:r w:rsidR="00CC1E0F">
        <w:rPr>
          <w:rFonts w:asciiTheme="minorHAnsi" w:hAnsiTheme="minorHAnsi"/>
          <w:sz w:val="22"/>
          <w:szCs w:val="22"/>
          <w:shd w:val="clear" w:color="auto" w:fill="FFFFFF"/>
        </w:rPr>
        <w:t xml:space="preserve"> however, </w:t>
      </w:r>
      <w:r w:rsidR="00E608F5">
        <w:rPr>
          <w:rFonts w:asciiTheme="minorHAnsi" w:hAnsiTheme="minorHAnsi"/>
          <w:sz w:val="22"/>
          <w:szCs w:val="22"/>
          <w:shd w:val="clear" w:color="auto" w:fill="FFFFFF"/>
        </w:rPr>
        <w:t>they do n</w:t>
      </w:r>
      <w:r w:rsidR="00CC7E52">
        <w:rPr>
          <w:rFonts w:asciiTheme="minorHAnsi" w:hAnsiTheme="minorHAnsi"/>
          <w:sz w:val="22"/>
          <w:szCs w:val="22"/>
          <w:shd w:val="clear" w:color="auto" w:fill="FFFFFF"/>
        </w:rPr>
        <w:t>ot</w:t>
      </w:r>
      <w:r w:rsidR="00E926D8">
        <w:rPr>
          <w:rFonts w:asciiTheme="minorHAnsi" w:hAnsiTheme="minorHAnsi"/>
          <w:sz w:val="22"/>
          <w:szCs w:val="22"/>
          <w:shd w:val="clear" w:color="auto" w:fill="FFFFFF"/>
        </w:rPr>
        <w:t xml:space="preserve"> shar</w:t>
      </w:r>
      <w:r w:rsidR="00E608F5">
        <w:rPr>
          <w:rFonts w:asciiTheme="minorHAnsi" w:hAnsiTheme="minorHAnsi"/>
          <w:sz w:val="22"/>
          <w:szCs w:val="22"/>
          <w:shd w:val="clear" w:color="auto" w:fill="FFFFFF"/>
        </w:rPr>
        <w:t xml:space="preserve">e </w:t>
      </w:r>
      <w:r w:rsidR="00A01680">
        <w:rPr>
          <w:rFonts w:asciiTheme="minorHAnsi" w:hAnsiTheme="minorHAnsi"/>
          <w:sz w:val="22"/>
          <w:szCs w:val="22"/>
          <w:shd w:val="clear" w:color="auto" w:fill="FFFFFF"/>
        </w:rPr>
        <w:t>Chaffinch Group’s</w:t>
      </w:r>
      <w:r w:rsidR="00CC7E52">
        <w:rPr>
          <w:rFonts w:asciiTheme="minorHAnsi" w:hAnsiTheme="minorHAnsi"/>
          <w:sz w:val="22"/>
          <w:szCs w:val="22"/>
          <w:shd w:val="clear" w:color="auto" w:fill="FFFFFF"/>
        </w:rPr>
        <w:t xml:space="preserve"> business goals.  </w:t>
      </w:r>
      <w:r w:rsidR="00D704D4">
        <w:rPr>
          <w:rFonts w:asciiTheme="minorHAnsi" w:hAnsiTheme="minorHAnsi"/>
          <w:sz w:val="22"/>
          <w:szCs w:val="22"/>
          <w:shd w:val="clear" w:color="auto" w:fill="FFFFFF"/>
        </w:rPr>
        <w:t>Nascimento</w:t>
      </w:r>
      <w:r w:rsidR="00FC2450">
        <w:rPr>
          <w:rFonts w:asciiTheme="minorHAnsi" w:hAnsiTheme="minorHAnsi"/>
          <w:sz w:val="22"/>
          <w:szCs w:val="22"/>
          <w:shd w:val="clear" w:color="auto" w:fill="FFFFFF"/>
        </w:rPr>
        <w:t>, Marcon and Neto (2024</w:t>
      </w:r>
      <w:r w:rsidR="006F797D">
        <w:rPr>
          <w:rFonts w:asciiTheme="minorHAnsi" w:hAnsiTheme="minorHAnsi"/>
          <w:sz w:val="22"/>
          <w:szCs w:val="22"/>
          <w:shd w:val="clear" w:color="auto" w:fill="FFFFFF"/>
        </w:rPr>
        <w:t>, p</w:t>
      </w:r>
      <w:r w:rsidR="007E0031">
        <w:rPr>
          <w:rFonts w:asciiTheme="minorHAnsi" w:hAnsiTheme="minorHAnsi"/>
          <w:sz w:val="22"/>
          <w:szCs w:val="22"/>
          <w:shd w:val="clear" w:color="auto" w:fill="FFFFFF"/>
        </w:rPr>
        <w:t>.12</w:t>
      </w:r>
      <w:r w:rsidR="00FC2450">
        <w:rPr>
          <w:rFonts w:asciiTheme="minorHAnsi" w:hAnsiTheme="minorHAnsi"/>
          <w:sz w:val="22"/>
          <w:szCs w:val="22"/>
          <w:shd w:val="clear" w:color="auto" w:fill="FFFFFF"/>
        </w:rPr>
        <w:t xml:space="preserve">) </w:t>
      </w:r>
      <w:r w:rsidR="009D360B">
        <w:rPr>
          <w:rFonts w:asciiTheme="minorHAnsi" w:hAnsiTheme="minorHAnsi"/>
          <w:sz w:val="22"/>
          <w:szCs w:val="22"/>
          <w:shd w:val="clear" w:color="auto" w:fill="FFFFFF"/>
        </w:rPr>
        <w:t xml:space="preserve">carried out a study on </w:t>
      </w:r>
      <w:r w:rsidR="00FC2450">
        <w:rPr>
          <w:rFonts w:asciiTheme="minorHAnsi" w:hAnsiTheme="minorHAnsi"/>
          <w:sz w:val="22"/>
          <w:szCs w:val="22"/>
          <w:shd w:val="clear" w:color="auto" w:fill="FFFFFF"/>
        </w:rPr>
        <w:t>strategic recruitment</w:t>
      </w:r>
      <w:r w:rsidR="00477265">
        <w:rPr>
          <w:rFonts w:asciiTheme="minorHAnsi" w:hAnsiTheme="minorHAnsi"/>
          <w:sz w:val="22"/>
          <w:szCs w:val="22"/>
          <w:shd w:val="clear" w:color="auto" w:fill="FFFFFF"/>
        </w:rPr>
        <w:t xml:space="preserve">, </w:t>
      </w:r>
      <w:r w:rsidR="0086137A">
        <w:rPr>
          <w:rFonts w:asciiTheme="minorHAnsi" w:hAnsiTheme="minorHAnsi"/>
          <w:sz w:val="22"/>
          <w:szCs w:val="22"/>
          <w:shd w:val="clear" w:color="auto" w:fill="FFFFFF"/>
        </w:rPr>
        <w:t>t</w:t>
      </w:r>
      <w:r w:rsidR="000E1C51">
        <w:rPr>
          <w:rFonts w:asciiTheme="minorHAnsi" w:hAnsiTheme="minorHAnsi"/>
          <w:sz w:val="22"/>
          <w:szCs w:val="22"/>
          <w:shd w:val="clear" w:color="auto" w:fill="FFFFFF"/>
        </w:rPr>
        <w:t xml:space="preserve">he result being </w:t>
      </w:r>
      <w:r w:rsidR="004A6DD5">
        <w:rPr>
          <w:rFonts w:asciiTheme="minorHAnsi" w:hAnsiTheme="minorHAnsi"/>
          <w:sz w:val="22"/>
          <w:szCs w:val="22"/>
          <w:shd w:val="clear" w:color="auto" w:fill="FFFFFF"/>
        </w:rPr>
        <w:t>b</w:t>
      </w:r>
      <w:r w:rsidR="004A6DD5" w:rsidRPr="004A6DD5">
        <w:rPr>
          <w:rFonts w:asciiTheme="minorHAnsi" w:hAnsiTheme="minorHAnsi"/>
          <w:sz w:val="22"/>
          <w:szCs w:val="22"/>
          <w:shd w:val="clear" w:color="auto" w:fill="FFFFFF"/>
        </w:rPr>
        <w:t xml:space="preserve">usinesses can improve their chances of success by </w:t>
      </w:r>
      <w:r w:rsidR="005F1515">
        <w:rPr>
          <w:rFonts w:asciiTheme="minorHAnsi" w:hAnsiTheme="minorHAnsi"/>
          <w:sz w:val="22"/>
          <w:szCs w:val="22"/>
          <w:shd w:val="clear" w:color="auto" w:fill="FFFFFF"/>
        </w:rPr>
        <w:t xml:space="preserve">proactively </w:t>
      </w:r>
      <w:r w:rsidR="004A6DD5" w:rsidRPr="004A6DD5">
        <w:rPr>
          <w:rFonts w:asciiTheme="minorHAnsi" w:hAnsiTheme="minorHAnsi"/>
          <w:sz w:val="22"/>
          <w:szCs w:val="22"/>
          <w:shd w:val="clear" w:color="auto" w:fill="FFFFFF"/>
        </w:rPr>
        <w:t>anticipating their needs and coordinating their hiring procedures with their strategic goals</w:t>
      </w:r>
      <w:r w:rsidR="00670D45">
        <w:rPr>
          <w:rFonts w:asciiTheme="minorHAnsi" w:hAnsiTheme="minorHAnsi"/>
          <w:sz w:val="22"/>
          <w:szCs w:val="22"/>
          <w:shd w:val="clear" w:color="auto" w:fill="FFFFFF"/>
        </w:rPr>
        <w:t>.</w:t>
      </w:r>
      <w:r w:rsidR="005C6EAA">
        <w:rPr>
          <w:rFonts w:asciiTheme="minorHAnsi" w:hAnsiTheme="minorHAnsi"/>
          <w:sz w:val="22"/>
          <w:szCs w:val="22"/>
          <w:shd w:val="clear" w:color="auto" w:fill="FFFFFF"/>
        </w:rPr>
        <w:t xml:space="preserve"> </w:t>
      </w:r>
      <w:r w:rsidR="00C959C0">
        <w:rPr>
          <w:rFonts w:asciiTheme="minorHAnsi" w:hAnsiTheme="minorHAnsi"/>
          <w:sz w:val="22"/>
          <w:szCs w:val="22"/>
          <w:shd w:val="clear" w:color="auto" w:fill="FFFFFF"/>
        </w:rPr>
        <w:t>This approach would see Chaffinch Group hiring</w:t>
      </w:r>
      <w:r w:rsidR="00046616">
        <w:rPr>
          <w:rFonts w:asciiTheme="minorHAnsi" w:hAnsiTheme="minorHAnsi"/>
          <w:sz w:val="22"/>
          <w:szCs w:val="22"/>
          <w:shd w:val="clear" w:color="auto" w:fill="FFFFFF"/>
        </w:rPr>
        <w:t xml:space="preserve"> </w:t>
      </w:r>
      <w:r w:rsidR="000E2E3A">
        <w:rPr>
          <w:rFonts w:asciiTheme="minorHAnsi" w:hAnsiTheme="minorHAnsi"/>
          <w:sz w:val="22"/>
          <w:szCs w:val="22"/>
          <w:shd w:val="clear" w:color="auto" w:fill="FFFFFF"/>
        </w:rPr>
        <w:t>staff</w:t>
      </w:r>
      <w:r w:rsidR="007414E4">
        <w:rPr>
          <w:rFonts w:asciiTheme="minorHAnsi" w:hAnsiTheme="minorHAnsi"/>
          <w:sz w:val="22"/>
          <w:szCs w:val="22"/>
          <w:shd w:val="clear" w:color="auto" w:fill="FFFFFF"/>
        </w:rPr>
        <w:t xml:space="preserve"> </w:t>
      </w:r>
      <w:r w:rsidR="00412587">
        <w:rPr>
          <w:rFonts w:asciiTheme="minorHAnsi" w:hAnsiTheme="minorHAnsi"/>
          <w:sz w:val="22"/>
          <w:szCs w:val="22"/>
          <w:shd w:val="clear" w:color="auto" w:fill="FFFFFF"/>
        </w:rPr>
        <w:t xml:space="preserve">whose </w:t>
      </w:r>
      <w:r w:rsidR="005706AA">
        <w:rPr>
          <w:rFonts w:asciiTheme="minorHAnsi" w:hAnsiTheme="minorHAnsi"/>
          <w:sz w:val="22"/>
          <w:szCs w:val="22"/>
          <w:shd w:val="clear" w:color="auto" w:fill="FFFFFF"/>
        </w:rPr>
        <w:t xml:space="preserve">skillset </w:t>
      </w:r>
      <w:r w:rsidR="00412587">
        <w:rPr>
          <w:rFonts w:asciiTheme="minorHAnsi" w:hAnsiTheme="minorHAnsi"/>
          <w:sz w:val="22"/>
          <w:szCs w:val="22"/>
          <w:shd w:val="clear" w:color="auto" w:fill="FFFFFF"/>
        </w:rPr>
        <w:t xml:space="preserve">aligns </w:t>
      </w:r>
      <w:r w:rsidR="005706AA">
        <w:rPr>
          <w:rFonts w:asciiTheme="minorHAnsi" w:hAnsiTheme="minorHAnsi"/>
          <w:sz w:val="22"/>
          <w:szCs w:val="22"/>
          <w:shd w:val="clear" w:color="auto" w:fill="FFFFFF"/>
        </w:rPr>
        <w:t>to th</w:t>
      </w:r>
      <w:r w:rsidR="00654605">
        <w:rPr>
          <w:rFonts w:asciiTheme="minorHAnsi" w:hAnsiTheme="minorHAnsi"/>
          <w:sz w:val="22"/>
          <w:szCs w:val="22"/>
          <w:shd w:val="clear" w:color="auto" w:fill="FFFFFF"/>
        </w:rPr>
        <w:t xml:space="preserve">eir </w:t>
      </w:r>
      <w:r w:rsidR="00A943C8">
        <w:rPr>
          <w:rFonts w:asciiTheme="minorHAnsi" w:hAnsiTheme="minorHAnsi"/>
          <w:sz w:val="22"/>
          <w:szCs w:val="22"/>
          <w:shd w:val="clear" w:color="auto" w:fill="FFFFFF"/>
        </w:rPr>
        <w:t>long-term</w:t>
      </w:r>
      <w:r w:rsidR="00654605">
        <w:rPr>
          <w:rFonts w:asciiTheme="minorHAnsi" w:hAnsiTheme="minorHAnsi"/>
          <w:sz w:val="22"/>
          <w:szCs w:val="22"/>
          <w:shd w:val="clear" w:color="auto" w:fill="FFFFFF"/>
        </w:rPr>
        <w:t xml:space="preserve"> goals</w:t>
      </w:r>
      <w:r w:rsidR="00412587">
        <w:rPr>
          <w:rFonts w:asciiTheme="minorHAnsi" w:hAnsiTheme="minorHAnsi"/>
          <w:sz w:val="22"/>
          <w:szCs w:val="22"/>
          <w:shd w:val="clear" w:color="auto" w:fill="FFFFFF"/>
        </w:rPr>
        <w:t>.</w:t>
      </w:r>
    </w:p>
    <w:p w14:paraId="5F15EBF1" w14:textId="07AC6941" w:rsidR="0005134D" w:rsidRDefault="0005134D" w:rsidP="00172487">
      <w:pPr>
        <w:pStyle w:val="NoSpacing"/>
        <w:rPr>
          <w:rFonts w:asciiTheme="minorHAnsi" w:hAnsiTheme="minorHAnsi"/>
          <w:sz w:val="22"/>
          <w:szCs w:val="22"/>
          <w:shd w:val="clear" w:color="auto" w:fill="FFFFFF"/>
        </w:rPr>
      </w:pPr>
    </w:p>
    <w:p w14:paraId="339BFBB0" w14:textId="3DDE7BBC" w:rsidR="008C17D2" w:rsidRDefault="00A943C8"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Then comes performance management.</w:t>
      </w:r>
      <w:r w:rsidR="0081658F">
        <w:rPr>
          <w:rFonts w:asciiTheme="minorHAnsi" w:hAnsiTheme="minorHAnsi"/>
          <w:sz w:val="22"/>
          <w:szCs w:val="22"/>
          <w:shd w:val="clear" w:color="auto" w:fill="FFFFFF"/>
        </w:rPr>
        <w:t xml:space="preserve">  </w:t>
      </w:r>
      <w:r w:rsidR="008E7DED">
        <w:rPr>
          <w:rFonts w:asciiTheme="minorHAnsi" w:hAnsiTheme="minorHAnsi"/>
          <w:sz w:val="22"/>
          <w:szCs w:val="22"/>
          <w:shd w:val="clear" w:color="auto" w:fill="FFFFFF"/>
        </w:rPr>
        <w:t>According to CIPD</w:t>
      </w:r>
      <w:r w:rsidR="00D14C55">
        <w:rPr>
          <w:rFonts w:asciiTheme="minorHAnsi" w:hAnsiTheme="minorHAnsi"/>
          <w:sz w:val="22"/>
          <w:szCs w:val="22"/>
          <w:shd w:val="clear" w:color="auto" w:fill="FFFFFF"/>
        </w:rPr>
        <w:t xml:space="preserve"> (2025b)</w:t>
      </w:r>
      <w:r w:rsidR="00DA7BB5">
        <w:rPr>
          <w:rFonts w:asciiTheme="minorHAnsi" w:hAnsiTheme="minorHAnsi"/>
          <w:sz w:val="22"/>
          <w:szCs w:val="22"/>
          <w:shd w:val="clear" w:color="auto" w:fill="FFFFFF"/>
        </w:rPr>
        <w:t xml:space="preserve"> t</w:t>
      </w:r>
      <w:r w:rsidR="00880B09" w:rsidRPr="00880B09">
        <w:rPr>
          <w:rFonts w:asciiTheme="minorHAnsi" w:hAnsiTheme="minorHAnsi"/>
          <w:sz w:val="22"/>
          <w:szCs w:val="22"/>
          <w:shd w:val="clear" w:color="auto" w:fill="FFFFFF"/>
        </w:rPr>
        <w:t>he goal of performance management is to maximise the value that workers provide</w:t>
      </w:r>
      <w:r w:rsidR="00DA7BB5">
        <w:rPr>
          <w:rFonts w:asciiTheme="minorHAnsi" w:hAnsiTheme="minorHAnsi"/>
          <w:sz w:val="22"/>
          <w:szCs w:val="22"/>
          <w:shd w:val="clear" w:color="auto" w:fill="FFFFFF"/>
        </w:rPr>
        <w:t xml:space="preserve"> and is key to success</w:t>
      </w:r>
      <w:r w:rsidR="00880B09" w:rsidRPr="00880B09">
        <w:rPr>
          <w:rFonts w:asciiTheme="minorHAnsi" w:hAnsiTheme="minorHAnsi"/>
          <w:sz w:val="22"/>
          <w:szCs w:val="22"/>
          <w:shd w:val="clear" w:color="auto" w:fill="FFFFFF"/>
        </w:rPr>
        <w:t>. It seeks to sustain and enhance worker performance in accordance with an organi</w:t>
      </w:r>
      <w:r w:rsidR="000C0024">
        <w:rPr>
          <w:rFonts w:asciiTheme="minorHAnsi" w:hAnsiTheme="minorHAnsi"/>
          <w:sz w:val="22"/>
          <w:szCs w:val="22"/>
          <w:shd w:val="clear" w:color="auto" w:fill="FFFFFF"/>
        </w:rPr>
        <w:t>s</w:t>
      </w:r>
      <w:r w:rsidR="00880B09" w:rsidRPr="00880B09">
        <w:rPr>
          <w:rFonts w:asciiTheme="minorHAnsi" w:hAnsiTheme="minorHAnsi"/>
          <w:sz w:val="22"/>
          <w:szCs w:val="22"/>
          <w:shd w:val="clear" w:color="auto" w:fill="FFFFFF"/>
        </w:rPr>
        <w:t xml:space="preserve">ation's goals. It is a collection of practices that should be viewed </w:t>
      </w:r>
      <w:proofErr w:type="gramStart"/>
      <w:r w:rsidR="00880B09" w:rsidRPr="00880B09">
        <w:rPr>
          <w:rFonts w:asciiTheme="minorHAnsi" w:hAnsiTheme="minorHAnsi"/>
          <w:sz w:val="22"/>
          <w:szCs w:val="22"/>
          <w:shd w:val="clear" w:color="auto" w:fill="FFFFFF"/>
        </w:rPr>
        <w:t>as a whole rather</w:t>
      </w:r>
      <w:proofErr w:type="gramEnd"/>
      <w:r w:rsidR="00880B09" w:rsidRPr="00880B09">
        <w:rPr>
          <w:rFonts w:asciiTheme="minorHAnsi" w:hAnsiTheme="minorHAnsi"/>
          <w:sz w:val="22"/>
          <w:szCs w:val="22"/>
          <w:shd w:val="clear" w:color="auto" w:fill="FFFFFF"/>
        </w:rPr>
        <w:t xml:space="preserve"> than as a single activity</w:t>
      </w:r>
      <w:r w:rsidR="001E0EB0">
        <w:rPr>
          <w:rFonts w:asciiTheme="minorHAnsi" w:hAnsiTheme="minorHAnsi"/>
          <w:sz w:val="22"/>
          <w:szCs w:val="22"/>
          <w:shd w:val="clear" w:color="auto" w:fill="FFFFFF"/>
        </w:rPr>
        <w:t xml:space="preserve"> (See Appendix C)</w:t>
      </w:r>
      <w:r w:rsidR="00880B09" w:rsidRPr="00880B09">
        <w:rPr>
          <w:rFonts w:asciiTheme="minorHAnsi" w:hAnsiTheme="minorHAnsi"/>
          <w:sz w:val="22"/>
          <w:szCs w:val="22"/>
          <w:shd w:val="clear" w:color="auto" w:fill="FFFFFF"/>
        </w:rPr>
        <w:t xml:space="preserve">. </w:t>
      </w:r>
    </w:p>
    <w:p w14:paraId="3711A08C" w14:textId="77777777" w:rsidR="004509F8" w:rsidRPr="00AA4176" w:rsidRDefault="004509F8" w:rsidP="00F030E1">
      <w:pPr>
        <w:pStyle w:val="NoSpacing"/>
        <w:rPr>
          <w:rFonts w:asciiTheme="minorHAnsi" w:hAnsiTheme="minorHAnsi"/>
          <w:sz w:val="22"/>
          <w:szCs w:val="22"/>
          <w:shd w:val="clear" w:color="auto" w:fill="FFFFFF"/>
        </w:rPr>
      </w:pPr>
    </w:p>
    <w:p w14:paraId="7214DB14" w14:textId="1130D4FE" w:rsidR="004F743B" w:rsidRDefault="00E5593A"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A focus on people practices w</w:t>
      </w:r>
      <w:r w:rsidR="0022554C">
        <w:rPr>
          <w:rFonts w:asciiTheme="minorHAnsi" w:hAnsiTheme="minorHAnsi"/>
          <w:sz w:val="22"/>
          <w:szCs w:val="22"/>
          <w:shd w:val="clear" w:color="auto" w:fill="FFFFFF"/>
        </w:rPr>
        <w:t>ould</w:t>
      </w:r>
      <w:r>
        <w:rPr>
          <w:rFonts w:asciiTheme="minorHAnsi" w:hAnsiTheme="minorHAnsi"/>
          <w:sz w:val="22"/>
          <w:szCs w:val="22"/>
          <w:shd w:val="clear" w:color="auto" w:fill="FFFFFF"/>
        </w:rPr>
        <w:t xml:space="preserve"> </w:t>
      </w:r>
      <w:r w:rsidR="009E4645">
        <w:rPr>
          <w:rFonts w:asciiTheme="minorHAnsi" w:hAnsiTheme="minorHAnsi"/>
          <w:sz w:val="22"/>
          <w:szCs w:val="22"/>
          <w:shd w:val="clear" w:color="auto" w:fill="FFFFFF"/>
        </w:rPr>
        <w:t>see</w:t>
      </w:r>
      <w:r w:rsidR="00E737A1">
        <w:rPr>
          <w:rFonts w:asciiTheme="minorHAnsi" w:hAnsiTheme="minorHAnsi"/>
          <w:sz w:val="22"/>
          <w:szCs w:val="22"/>
          <w:shd w:val="clear" w:color="auto" w:fill="FFFFFF"/>
        </w:rPr>
        <w:t xml:space="preserve"> Chaffinch Group </w:t>
      </w:r>
      <w:r w:rsidR="00FA2D9C">
        <w:rPr>
          <w:rFonts w:asciiTheme="minorHAnsi" w:hAnsiTheme="minorHAnsi"/>
          <w:sz w:val="22"/>
          <w:szCs w:val="22"/>
          <w:shd w:val="clear" w:color="auto" w:fill="FFFFFF"/>
        </w:rPr>
        <w:t xml:space="preserve">proactively </w:t>
      </w:r>
      <w:r w:rsidR="00C702EF">
        <w:rPr>
          <w:rFonts w:asciiTheme="minorHAnsi" w:hAnsiTheme="minorHAnsi"/>
          <w:sz w:val="22"/>
          <w:szCs w:val="22"/>
          <w:shd w:val="clear" w:color="auto" w:fill="FFFFFF"/>
        </w:rPr>
        <w:t>hiring the right people</w:t>
      </w:r>
      <w:r w:rsidR="00FA2D9C">
        <w:rPr>
          <w:rFonts w:asciiTheme="minorHAnsi" w:hAnsiTheme="minorHAnsi"/>
          <w:sz w:val="22"/>
          <w:szCs w:val="22"/>
          <w:shd w:val="clear" w:color="auto" w:fill="FFFFFF"/>
        </w:rPr>
        <w:t>;</w:t>
      </w:r>
      <w:r w:rsidR="00C702EF">
        <w:rPr>
          <w:rFonts w:asciiTheme="minorHAnsi" w:hAnsiTheme="minorHAnsi"/>
          <w:sz w:val="22"/>
          <w:szCs w:val="22"/>
          <w:shd w:val="clear" w:color="auto" w:fill="FFFFFF"/>
        </w:rPr>
        <w:t xml:space="preserve"> </w:t>
      </w:r>
      <w:r w:rsidR="00C77A76">
        <w:rPr>
          <w:rFonts w:asciiTheme="minorHAnsi" w:hAnsiTheme="minorHAnsi"/>
          <w:sz w:val="22"/>
          <w:szCs w:val="22"/>
          <w:shd w:val="clear" w:color="auto" w:fill="FFFFFF"/>
        </w:rPr>
        <w:t xml:space="preserve">goal setting; </w:t>
      </w:r>
      <w:r w:rsidR="009C35E1">
        <w:rPr>
          <w:rFonts w:asciiTheme="minorHAnsi" w:hAnsiTheme="minorHAnsi"/>
          <w:sz w:val="22"/>
          <w:szCs w:val="22"/>
          <w:shd w:val="clear" w:color="auto" w:fill="FFFFFF"/>
        </w:rPr>
        <w:t xml:space="preserve">offering learning and development opportunities; </w:t>
      </w:r>
      <w:r w:rsidR="00DC0DAA">
        <w:rPr>
          <w:rFonts w:asciiTheme="minorHAnsi" w:hAnsiTheme="minorHAnsi"/>
          <w:sz w:val="22"/>
          <w:szCs w:val="22"/>
          <w:shd w:val="clear" w:color="auto" w:fill="FFFFFF"/>
        </w:rPr>
        <w:t xml:space="preserve">regularly </w:t>
      </w:r>
      <w:r w:rsidR="005E197A">
        <w:rPr>
          <w:rFonts w:asciiTheme="minorHAnsi" w:hAnsiTheme="minorHAnsi"/>
          <w:sz w:val="22"/>
          <w:szCs w:val="22"/>
          <w:shd w:val="clear" w:color="auto" w:fill="FFFFFF"/>
        </w:rPr>
        <w:t xml:space="preserve">updating </w:t>
      </w:r>
      <w:r w:rsidR="00DC0DAA">
        <w:rPr>
          <w:rFonts w:asciiTheme="minorHAnsi" w:hAnsiTheme="minorHAnsi"/>
          <w:sz w:val="22"/>
          <w:szCs w:val="22"/>
          <w:shd w:val="clear" w:color="auto" w:fill="FFFFFF"/>
        </w:rPr>
        <w:t>employees</w:t>
      </w:r>
      <w:r w:rsidR="00C702EF">
        <w:rPr>
          <w:rFonts w:asciiTheme="minorHAnsi" w:hAnsiTheme="minorHAnsi"/>
          <w:sz w:val="22"/>
          <w:szCs w:val="22"/>
          <w:shd w:val="clear" w:color="auto" w:fill="FFFFFF"/>
        </w:rPr>
        <w:t xml:space="preserve"> on the performance of Calmere House</w:t>
      </w:r>
      <w:r w:rsidR="00FA2D9C">
        <w:rPr>
          <w:rFonts w:asciiTheme="minorHAnsi" w:hAnsiTheme="minorHAnsi"/>
          <w:sz w:val="22"/>
          <w:szCs w:val="22"/>
          <w:shd w:val="clear" w:color="auto" w:fill="FFFFFF"/>
        </w:rPr>
        <w:t xml:space="preserve">; </w:t>
      </w:r>
      <w:r w:rsidR="005743B1">
        <w:rPr>
          <w:rFonts w:asciiTheme="minorHAnsi" w:hAnsiTheme="minorHAnsi"/>
          <w:sz w:val="22"/>
          <w:szCs w:val="22"/>
          <w:shd w:val="clear" w:color="auto" w:fill="FFFFFF"/>
        </w:rPr>
        <w:t>show</w:t>
      </w:r>
      <w:r w:rsidR="005E1EC8">
        <w:rPr>
          <w:rFonts w:asciiTheme="minorHAnsi" w:hAnsiTheme="minorHAnsi"/>
          <w:sz w:val="22"/>
          <w:szCs w:val="22"/>
          <w:shd w:val="clear" w:color="auto" w:fill="FFFFFF"/>
        </w:rPr>
        <w:t>ing</w:t>
      </w:r>
      <w:r w:rsidR="005743B1">
        <w:rPr>
          <w:rFonts w:asciiTheme="minorHAnsi" w:hAnsiTheme="minorHAnsi"/>
          <w:sz w:val="22"/>
          <w:szCs w:val="22"/>
          <w:shd w:val="clear" w:color="auto" w:fill="FFFFFF"/>
        </w:rPr>
        <w:t xml:space="preserve"> appreciation </w:t>
      </w:r>
      <w:r w:rsidR="00411266">
        <w:rPr>
          <w:rFonts w:asciiTheme="minorHAnsi" w:hAnsiTheme="minorHAnsi"/>
          <w:sz w:val="22"/>
          <w:szCs w:val="22"/>
          <w:shd w:val="clear" w:color="auto" w:fill="FFFFFF"/>
        </w:rPr>
        <w:t xml:space="preserve">by </w:t>
      </w:r>
      <w:r w:rsidR="003F7582">
        <w:rPr>
          <w:rFonts w:asciiTheme="minorHAnsi" w:hAnsiTheme="minorHAnsi"/>
          <w:sz w:val="22"/>
          <w:szCs w:val="22"/>
          <w:shd w:val="clear" w:color="auto" w:fill="FFFFFF"/>
        </w:rPr>
        <w:t>reward</w:t>
      </w:r>
      <w:r w:rsidR="00411266">
        <w:rPr>
          <w:rFonts w:asciiTheme="minorHAnsi" w:hAnsiTheme="minorHAnsi"/>
          <w:sz w:val="22"/>
          <w:szCs w:val="22"/>
          <w:shd w:val="clear" w:color="auto" w:fill="FFFFFF"/>
        </w:rPr>
        <w:t>ing</w:t>
      </w:r>
      <w:r w:rsidR="003F7582">
        <w:rPr>
          <w:rFonts w:asciiTheme="minorHAnsi" w:hAnsiTheme="minorHAnsi"/>
          <w:sz w:val="22"/>
          <w:szCs w:val="22"/>
          <w:shd w:val="clear" w:color="auto" w:fill="FFFFFF"/>
        </w:rPr>
        <w:t xml:space="preserve"> and recognis</w:t>
      </w:r>
      <w:r w:rsidR="00411266">
        <w:rPr>
          <w:rFonts w:asciiTheme="minorHAnsi" w:hAnsiTheme="minorHAnsi"/>
          <w:sz w:val="22"/>
          <w:szCs w:val="22"/>
          <w:shd w:val="clear" w:color="auto" w:fill="FFFFFF"/>
        </w:rPr>
        <w:t>ing</w:t>
      </w:r>
      <w:r w:rsidR="00742840">
        <w:rPr>
          <w:rFonts w:asciiTheme="minorHAnsi" w:hAnsiTheme="minorHAnsi"/>
          <w:sz w:val="22"/>
          <w:szCs w:val="22"/>
          <w:shd w:val="clear" w:color="auto" w:fill="FFFFFF"/>
        </w:rPr>
        <w:t xml:space="preserve"> good</w:t>
      </w:r>
      <w:r w:rsidR="003F7582">
        <w:rPr>
          <w:rFonts w:asciiTheme="minorHAnsi" w:hAnsiTheme="minorHAnsi"/>
          <w:sz w:val="22"/>
          <w:szCs w:val="22"/>
          <w:shd w:val="clear" w:color="auto" w:fill="FFFFFF"/>
        </w:rPr>
        <w:t xml:space="preserve"> performance</w:t>
      </w:r>
      <w:r w:rsidR="009E0F0E">
        <w:rPr>
          <w:rFonts w:asciiTheme="minorHAnsi" w:hAnsiTheme="minorHAnsi"/>
          <w:sz w:val="22"/>
          <w:szCs w:val="22"/>
          <w:shd w:val="clear" w:color="auto" w:fill="FFFFFF"/>
        </w:rPr>
        <w:t xml:space="preserve"> and behaviour</w:t>
      </w:r>
      <w:r w:rsidR="00742840">
        <w:rPr>
          <w:rFonts w:asciiTheme="minorHAnsi" w:hAnsiTheme="minorHAnsi"/>
          <w:sz w:val="22"/>
          <w:szCs w:val="22"/>
          <w:shd w:val="clear" w:color="auto" w:fill="FFFFFF"/>
        </w:rPr>
        <w:t>s</w:t>
      </w:r>
      <w:r w:rsidR="003F7582">
        <w:rPr>
          <w:rFonts w:asciiTheme="minorHAnsi" w:hAnsiTheme="minorHAnsi"/>
          <w:sz w:val="22"/>
          <w:szCs w:val="22"/>
          <w:shd w:val="clear" w:color="auto" w:fill="FFFFFF"/>
        </w:rPr>
        <w:t xml:space="preserve">; </w:t>
      </w:r>
      <w:r w:rsidR="00E87385">
        <w:rPr>
          <w:rFonts w:asciiTheme="minorHAnsi" w:hAnsiTheme="minorHAnsi"/>
          <w:sz w:val="22"/>
          <w:szCs w:val="22"/>
          <w:shd w:val="clear" w:color="auto" w:fill="FFFFFF"/>
        </w:rPr>
        <w:t>offer</w:t>
      </w:r>
      <w:r w:rsidR="00E51F52">
        <w:rPr>
          <w:rFonts w:asciiTheme="minorHAnsi" w:hAnsiTheme="minorHAnsi"/>
          <w:sz w:val="22"/>
          <w:szCs w:val="22"/>
          <w:shd w:val="clear" w:color="auto" w:fill="FFFFFF"/>
        </w:rPr>
        <w:t>ing</w:t>
      </w:r>
      <w:r w:rsidR="00E87385">
        <w:rPr>
          <w:rFonts w:asciiTheme="minorHAnsi" w:hAnsiTheme="minorHAnsi"/>
          <w:sz w:val="22"/>
          <w:szCs w:val="22"/>
          <w:shd w:val="clear" w:color="auto" w:fill="FFFFFF"/>
        </w:rPr>
        <w:t xml:space="preserve"> developmental feedback</w:t>
      </w:r>
      <w:r w:rsidR="009C35E1">
        <w:rPr>
          <w:rFonts w:asciiTheme="minorHAnsi" w:hAnsiTheme="minorHAnsi"/>
          <w:sz w:val="22"/>
          <w:szCs w:val="22"/>
          <w:shd w:val="clear" w:color="auto" w:fill="FFFFFF"/>
        </w:rPr>
        <w:t xml:space="preserve"> </w:t>
      </w:r>
      <w:r w:rsidR="00E51F52">
        <w:rPr>
          <w:rFonts w:asciiTheme="minorHAnsi" w:hAnsiTheme="minorHAnsi"/>
          <w:sz w:val="22"/>
          <w:szCs w:val="22"/>
          <w:shd w:val="clear" w:color="auto" w:fill="FFFFFF"/>
        </w:rPr>
        <w:t xml:space="preserve">to underperforming </w:t>
      </w:r>
      <w:proofErr w:type="gramStart"/>
      <w:r w:rsidR="00E51F52">
        <w:rPr>
          <w:rFonts w:asciiTheme="minorHAnsi" w:hAnsiTheme="minorHAnsi"/>
          <w:sz w:val="22"/>
          <w:szCs w:val="22"/>
          <w:shd w:val="clear" w:color="auto" w:fill="FFFFFF"/>
        </w:rPr>
        <w:t>employees</w:t>
      </w:r>
      <w:r w:rsidR="00195518">
        <w:rPr>
          <w:rFonts w:asciiTheme="minorHAnsi" w:hAnsiTheme="minorHAnsi"/>
          <w:sz w:val="22"/>
          <w:szCs w:val="22"/>
          <w:shd w:val="clear" w:color="auto" w:fill="FFFFFF"/>
        </w:rPr>
        <w:t xml:space="preserve">; </w:t>
      </w:r>
      <w:r w:rsidR="00E87385">
        <w:rPr>
          <w:rFonts w:asciiTheme="minorHAnsi" w:hAnsiTheme="minorHAnsi"/>
          <w:sz w:val="22"/>
          <w:szCs w:val="22"/>
          <w:shd w:val="clear" w:color="auto" w:fill="FFFFFF"/>
        </w:rPr>
        <w:t xml:space="preserve"> and</w:t>
      </w:r>
      <w:proofErr w:type="gramEnd"/>
      <w:r w:rsidR="00E87385">
        <w:rPr>
          <w:rFonts w:asciiTheme="minorHAnsi" w:hAnsiTheme="minorHAnsi"/>
          <w:sz w:val="22"/>
          <w:szCs w:val="22"/>
          <w:shd w:val="clear" w:color="auto" w:fill="FFFFFF"/>
        </w:rPr>
        <w:t xml:space="preserve"> </w:t>
      </w:r>
      <w:r w:rsidR="00E51F52">
        <w:rPr>
          <w:rFonts w:asciiTheme="minorHAnsi" w:hAnsiTheme="minorHAnsi"/>
          <w:sz w:val="22"/>
          <w:szCs w:val="22"/>
          <w:shd w:val="clear" w:color="auto" w:fill="FFFFFF"/>
        </w:rPr>
        <w:t xml:space="preserve">regular </w:t>
      </w:r>
      <w:r w:rsidR="003C1397">
        <w:rPr>
          <w:rFonts w:asciiTheme="minorHAnsi" w:hAnsiTheme="minorHAnsi"/>
          <w:sz w:val="22"/>
          <w:szCs w:val="22"/>
          <w:shd w:val="clear" w:color="auto" w:fill="FFFFFF"/>
        </w:rPr>
        <w:t>check in</w:t>
      </w:r>
      <w:r w:rsidR="00E51F52">
        <w:rPr>
          <w:rFonts w:asciiTheme="minorHAnsi" w:hAnsiTheme="minorHAnsi"/>
          <w:sz w:val="22"/>
          <w:szCs w:val="22"/>
          <w:shd w:val="clear" w:color="auto" w:fill="FFFFFF"/>
        </w:rPr>
        <w:t>s</w:t>
      </w:r>
      <w:r w:rsidR="003C1397">
        <w:rPr>
          <w:rFonts w:asciiTheme="minorHAnsi" w:hAnsiTheme="minorHAnsi"/>
          <w:sz w:val="22"/>
          <w:szCs w:val="22"/>
          <w:shd w:val="clear" w:color="auto" w:fill="FFFFFF"/>
        </w:rPr>
        <w:t xml:space="preserve"> on </w:t>
      </w:r>
      <w:r w:rsidR="002F331D">
        <w:rPr>
          <w:rFonts w:asciiTheme="minorHAnsi" w:hAnsiTheme="minorHAnsi"/>
          <w:sz w:val="22"/>
          <w:szCs w:val="22"/>
          <w:shd w:val="clear" w:color="auto" w:fill="FFFFFF"/>
        </w:rPr>
        <w:t>staff wellbeing</w:t>
      </w:r>
      <w:r w:rsidR="00E87385">
        <w:rPr>
          <w:rFonts w:asciiTheme="minorHAnsi" w:hAnsiTheme="minorHAnsi"/>
          <w:sz w:val="22"/>
          <w:szCs w:val="22"/>
          <w:shd w:val="clear" w:color="auto" w:fill="FFFFFF"/>
        </w:rPr>
        <w:t xml:space="preserve"> and engagement</w:t>
      </w:r>
      <w:r w:rsidR="004F743B">
        <w:rPr>
          <w:rFonts w:asciiTheme="minorHAnsi" w:hAnsiTheme="minorHAnsi"/>
          <w:sz w:val="22"/>
          <w:szCs w:val="22"/>
          <w:shd w:val="clear" w:color="auto" w:fill="FFFFFF"/>
        </w:rPr>
        <w:t>.</w:t>
      </w:r>
    </w:p>
    <w:p w14:paraId="2A2E21EB" w14:textId="77777777" w:rsidR="004F743B" w:rsidRDefault="004F743B" w:rsidP="00172487">
      <w:pPr>
        <w:pStyle w:val="NoSpacing"/>
        <w:rPr>
          <w:rFonts w:asciiTheme="minorHAnsi" w:hAnsiTheme="minorHAnsi"/>
          <w:sz w:val="22"/>
          <w:szCs w:val="22"/>
          <w:shd w:val="clear" w:color="auto" w:fill="FFFFFF"/>
        </w:rPr>
      </w:pPr>
    </w:p>
    <w:p w14:paraId="781B8080" w14:textId="69C070EE" w:rsidR="007042B9" w:rsidRDefault="007042B9" w:rsidP="00172487">
      <w:pPr>
        <w:pStyle w:val="NoSpacing"/>
        <w:rPr>
          <w:rFonts w:asciiTheme="minorHAnsi" w:hAnsiTheme="minorHAnsi"/>
          <w:sz w:val="22"/>
          <w:szCs w:val="22"/>
          <w:shd w:val="clear" w:color="auto" w:fill="FFFFFF"/>
        </w:rPr>
      </w:pPr>
      <w:r>
        <w:rPr>
          <w:rFonts w:asciiTheme="minorHAnsi" w:hAnsiTheme="minorHAnsi"/>
          <w:sz w:val="22"/>
          <w:szCs w:val="22"/>
          <w:shd w:val="clear" w:color="auto" w:fill="FFFFFF"/>
        </w:rPr>
        <w:t xml:space="preserve">All things considered good people practices </w:t>
      </w:r>
      <w:r w:rsidR="00BE79E9">
        <w:rPr>
          <w:rFonts w:asciiTheme="minorHAnsi" w:hAnsiTheme="minorHAnsi"/>
          <w:sz w:val="22"/>
          <w:szCs w:val="22"/>
          <w:shd w:val="clear" w:color="auto" w:fill="FFFFFF"/>
        </w:rPr>
        <w:t xml:space="preserve">at Chaffinch Group </w:t>
      </w:r>
      <w:r w:rsidR="009462CD">
        <w:rPr>
          <w:rFonts w:asciiTheme="minorHAnsi" w:hAnsiTheme="minorHAnsi"/>
          <w:sz w:val="22"/>
          <w:szCs w:val="22"/>
          <w:shd w:val="clear" w:color="auto" w:fill="FFFFFF"/>
        </w:rPr>
        <w:t xml:space="preserve">create a trained, valued and reliable team </w:t>
      </w:r>
      <w:r w:rsidR="00994044">
        <w:rPr>
          <w:rFonts w:asciiTheme="minorHAnsi" w:hAnsiTheme="minorHAnsi"/>
          <w:sz w:val="22"/>
          <w:szCs w:val="22"/>
          <w:shd w:val="clear" w:color="auto" w:fill="FFFFFF"/>
        </w:rPr>
        <w:t xml:space="preserve">which is essential to providing </w:t>
      </w:r>
      <w:r w:rsidR="004C4760">
        <w:rPr>
          <w:rFonts w:asciiTheme="minorHAnsi" w:hAnsiTheme="minorHAnsi"/>
          <w:sz w:val="22"/>
          <w:szCs w:val="22"/>
          <w:shd w:val="clear" w:color="auto" w:fill="FFFFFF"/>
        </w:rPr>
        <w:t xml:space="preserve">the </w:t>
      </w:r>
      <w:r w:rsidR="00FD34B2">
        <w:rPr>
          <w:rFonts w:asciiTheme="minorHAnsi" w:hAnsiTheme="minorHAnsi"/>
          <w:sz w:val="22"/>
          <w:szCs w:val="22"/>
          <w:shd w:val="clear" w:color="auto" w:fill="FFFFFF"/>
        </w:rPr>
        <w:t>high-quality</w:t>
      </w:r>
      <w:r w:rsidR="00994044">
        <w:rPr>
          <w:rFonts w:asciiTheme="minorHAnsi" w:hAnsiTheme="minorHAnsi"/>
          <w:sz w:val="22"/>
          <w:szCs w:val="22"/>
          <w:shd w:val="clear" w:color="auto" w:fill="FFFFFF"/>
        </w:rPr>
        <w:t xml:space="preserve"> care needed to fill 100% of </w:t>
      </w:r>
      <w:r w:rsidR="00055A69">
        <w:rPr>
          <w:rFonts w:asciiTheme="minorHAnsi" w:hAnsiTheme="minorHAnsi"/>
          <w:sz w:val="22"/>
          <w:szCs w:val="22"/>
          <w:shd w:val="clear" w:color="auto" w:fill="FFFFFF"/>
        </w:rPr>
        <w:t xml:space="preserve">resident rooms </w:t>
      </w:r>
      <w:r w:rsidR="00BD09DE">
        <w:rPr>
          <w:rFonts w:asciiTheme="minorHAnsi" w:hAnsiTheme="minorHAnsi"/>
          <w:sz w:val="22"/>
          <w:szCs w:val="22"/>
          <w:shd w:val="clear" w:color="auto" w:fill="FFFFFF"/>
        </w:rPr>
        <w:t xml:space="preserve">at Calmere House </w:t>
      </w:r>
      <w:r w:rsidR="00055A69">
        <w:rPr>
          <w:rFonts w:asciiTheme="minorHAnsi" w:hAnsiTheme="minorHAnsi"/>
          <w:sz w:val="22"/>
          <w:szCs w:val="22"/>
          <w:shd w:val="clear" w:color="auto" w:fill="FFFFFF"/>
        </w:rPr>
        <w:t>within six months.</w:t>
      </w:r>
    </w:p>
    <w:p w14:paraId="399835F4" w14:textId="77777777" w:rsidR="00C825FB" w:rsidRDefault="00C825FB" w:rsidP="00172487">
      <w:pPr>
        <w:pStyle w:val="NoSpacing"/>
        <w:rPr>
          <w:rFonts w:asciiTheme="minorHAnsi" w:hAnsiTheme="minorHAnsi"/>
          <w:sz w:val="22"/>
          <w:szCs w:val="22"/>
          <w:shd w:val="clear" w:color="auto" w:fill="FFFFFF"/>
        </w:rPr>
      </w:pPr>
    </w:p>
    <w:p w14:paraId="3E38CA47" w14:textId="77777777" w:rsidR="00C825FB" w:rsidRDefault="00C825FB" w:rsidP="00172487">
      <w:pPr>
        <w:pStyle w:val="NoSpacing"/>
        <w:rPr>
          <w:rFonts w:asciiTheme="minorHAnsi" w:hAnsiTheme="minorHAnsi"/>
          <w:sz w:val="22"/>
          <w:szCs w:val="22"/>
          <w:shd w:val="clear" w:color="auto" w:fill="FFFFFF"/>
        </w:rPr>
      </w:pPr>
    </w:p>
    <w:p w14:paraId="6AA1164B" w14:textId="3D448E95" w:rsidR="00C825FB" w:rsidRPr="00256D94" w:rsidRDefault="00C825FB" w:rsidP="00172487">
      <w:pPr>
        <w:pStyle w:val="NoSpacing"/>
        <w:rPr>
          <w:rFonts w:asciiTheme="minorHAnsi" w:hAnsiTheme="minorHAnsi"/>
          <w:b/>
          <w:bCs/>
          <w:sz w:val="22"/>
          <w:szCs w:val="22"/>
          <w:shd w:val="clear" w:color="auto" w:fill="FFFFFF"/>
        </w:rPr>
      </w:pPr>
      <w:r w:rsidRPr="00256D94">
        <w:rPr>
          <w:rFonts w:asciiTheme="minorHAnsi" w:hAnsiTheme="minorHAnsi"/>
          <w:b/>
          <w:bCs/>
          <w:sz w:val="22"/>
          <w:szCs w:val="22"/>
          <w:shd w:val="clear" w:color="auto" w:fill="FFFFFF"/>
        </w:rPr>
        <w:t>Discuss how Kath could consult and engage with employees to understand why employee turnover at Calmere House has increased</w:t>
      </w:r>
      <w:r w:rsidR="00256D94" w:rsidRPr="00256D94">
        <w:rPr>
          <w:rFonts w:asciiTheme="minorHAnsi" w:hAnsiTheme="minorHAnsi"/>
          <w:b/>
          <w:bCs/>
          <w:sz w:val="22"/>
          <w:szCs w:val="22"/>
          <w:shd w:val="clear" w:color="auto" w:fill="FFFFFF"/>
        </w:rPr>
        <w:t>. (AC 3.3)</w:t>
      </w:r>
    </w:p>
    <w:p w14:paraId="6B11BC97" w14:textId="77777777" w:rsidR="00256D94" w:rsidRDefault="00256D94" w:rsidP="00172487">
      <w:pPr>
        <w:pStyle w:val="NoSpacing"/>
        <w:rPr>
          <w:rFonts w:asciiTheme="minorHAnsi" w:hAnsiTheme="minorHAnsi"/>
          <w:sz w:val="22"/>
          <w:szCs w:val="22"/>
          <w:shd w:val="clear" w:color="auto" w:fill="FFFFFF"/>
        </w:rPr>
      </w:pPr>
    </w:p>
    <w:p w14:paraId="28FB4332" w14:textId="491F3731" w:rsidR="00256D94" w:rsidRDefault="0041089F" w:rsidP="00172487">
      <w:pPr>
        <w:pStyle w:val="NoSpacing"/>
        <w:rPr>
          <w:rFonts w:asciiTheme="minorHAnsi" w:hAnsiTheme="minorHAnsi"/>
          <w:sz w:val="22"/>
          <w:szCs w:val="22"/>
          <w:shd w:val="clear" w:color="auto" w:fill="FFFFFF"/>
        </w:rPr>
      </w:pPr>
      <w:r w:rsidRPr="0041089F">
        <w:rPr>
          <w:rFonts w:asciiTheme="minorHAnsi" w:hAnsiTheme="minorHAnsi"/>
          <w:sz w:val="22"/>
          <w:szCs w:val="22"/>
          <w:shd w:val="clear" w:color="auto" w:fill="FFFFFF"/>
        </w:rPr>
        <w:t xml:space="preserve">Kath must actively consult and interact with staff members using a variety of feedback techniques </w:t>
      </w:r>
      <w:r w:rsidR="0082195B" w:rsidRPr="0041089F">
        <w:rPr>
          <w:rFonts w:asciiTheme="minorHAnsi" w:hAnsiTheme="minorHAnsi"/>
          <w:sz w:val="22"/>
          <w:szCs w:val="22"/>
          <w:shd w:val="clear" w:color="auto" w:fill="FFFFFF"/>
        </w:rPr>
        <w:t>to</w:t>
      </w:r>
      <w:r w:rsidRPr="0041089F">
        <w:rPr>
          <w:rFonts w:asciiTheme="minorHAnsi" w:hAnsiTheme="minorHAnsi"/>
          <w:sz w:val="22"/>
          <w:szCs w:val="22"/>
          <w:shd w:val="clear" w:color="auto" w:fill="FFFFFF"/>
        </w:rPr>
        <w:t xml:space="preserve"> comprehend why turnover has increased at Calmere House. This guarantees that she obtains truthful and precise information regarding the problems impacting employee retention.</w:t>
      </w:r>
    </w:p>
    <w:p w14:paraId="6A7E374B" w14:textId="2C6AC00F" w:rsidR="001E0E36" w:rsidRDefault="00787E63" w:rsidP="00FC5F86">
      <w:pPr>
        <w:spacing w:before="100" w:beforeAutospacing="1" w:after="100" w:afterAutospacing="1"/>
        <w:rPr>
          <w:rFonts w:asciiTheme="minorHAnsi" w:hAnsiTheme="minorHAnsi" w:cs="Arial"/>
          <w:color w:val="001F1F"/>
          <w:sz w:val="22"/>
          <w:szCs w:val="22"/>
        </w:rPr>
      </w:pPr>
      <w:r>
        <w:rPr>
          <w:rFonts w:asciiTheme="minorHAnsi" w:hAnsiTheme="minorHAnsi"/>
          <w:sz w:val="22"/>
          <w:szCs w:val="22"/>
          <w:shd w:val="clear" w:color="auto" w:fill="FFFFFF"/>
        </w:rPr>
        <w:t xml:space="preserve">According to Flynn (2025) we can determine </w:t>
      </w:r>
      <w:r w:rsidR="00FF185B">
        <w:rPr>
          <w:rFonts w:asciiTheme="minorHAnsi" w:hAnsiTheme="minorHAnsi"/>
          <w:sz w:val="22"/>
          <w:szCs w:val="22"/>
          <w:shd w:val="clear" w:color="auto" w:fill="FFFFFF"/>
        </w:rPr>
        <w:t xml:space="preserve">that </w:t>
      </w:r>
      <w:r>
        <w:rPr>
          <w:rFonts w:asciiTheme="minorHAnsi" w:hAnsiTheme="minorHAnsi"/>
          <w:sz w:val="22"/>
          <w:szCs w:val="22"/>
          <w:shd w:val="clear" w:color="auto" w:fill="FFFFFF"/>
        </w:rPr>
        <w:t>e</w:t>
      </w:r>
      <w:r w:rsidR="007507F2">
        <w:rPr>
          <w:rFonts w:asciiTheme="minorHAnsi" w:hAnsiTheme="minorHAnsi"/>
          <w:sz w:val="22"/>
          <w:szCs w:val="22"/>
          <w:shd w:val="clear" w:color="auto" w:fill="FFFFFF"/>
        </w:rPr>
        <w:t xml:space="preserve">xit surveys and interviews are </w:t>
      </w:r>
      <w:r w:rsidR="00C00A59">
        <w:rPr>
          <w:rFonts w:asciiTheme="minorHAnsi" w:hAnsiTheme="minorHAnsi"/>
          <w:sz w:val="22"/>
          <w:szCs w:val="22"/>
          <w:shd w:val="clear" w:color="auto" w:fill="FFFFFF"/>
        </w:rPr>
        <w:t>valuable ways to gather feedback when an employee leaves an organisation</w:t>
      </w:r>
      <w:r w:rsidR="009843C8">
        <w:rPr>
          <w:rFonts w:asciiTheme="minorHAnsi" w:hAnsiTheme="minorHAnsi"/>
          <w:sz w:val="22"/>
          <w:szCs w:val="22"/>
          <w:shd w:val="clear" w:color="auto" w:fill="FFFFFF"/>
        </w:rPr>
        <w:t xml:space="preserve">.  Exit surveys are questionnaires which can remain </w:t>
      </w:r>
      <w:r w:rsidR="00487E55">
        <w:rPr>
          <w:rFonts w:asciiTheme="minorHAnsi" w:hAnsiTheme="minorHAnsi"/>
          <w:sz w:val="22"/>
          <w:szCs w:val="22"/>
          <w:shd w:val="clear" w:color="auto" w:fill="FFFFFF"/>
        </w:rPr>
        <w:t>anonymous</w:t>
      </w:r>
      <w:r w:rsidR="009843C8">
        <w:rPr>
          <w:rFonts w:asciiTheme="minorHAnsi" w:hAnsiTheme="minorHAnsi"/>
          <w:sz w:val="22"/>
          <w:szCs w:val="22"/>
          <w:shd w:val="clear" w:color="auto" w:fill="FFFFFF"/>
        </w:rPr>
        <w:t xml:space="preserve">, whereas an exit interview is a </w:t>
      </w:r>
      <w:r w:rsidR="000B0CE4">
        <w:rPr>
          <w:rFonts w:asciiTheme="minorHAnsi" w:hAnsiTheme="minorHAnsi"/>
          <w:sz w:val="22"/>
          <w:szCs w:val="22"/>
          <w:shd w:val="clear" w:color="auto" w:fill="FFFFFF"/>
        </w:rPr>
        <w:t>one-to-one</w:t>
      </w:r>
      <w:r w:rsidR="009843C8">
        <w:rPr>
          <w:rFonts w:asciiTheme="minorHAnsi" w:hAnsiTheme="minorHAnsi"/>
          <w:sz w:val="22"/>
          <w:szCs w:val="22"/>
          <w:shd w:val="clear" w:color="auto" w:fill="FFFFFF"/>
        </w:rPr>
        <w:t xml:space="preserve"> </w:t>
      </w:r>
      <w:r w:rsidR="00487E55">
        <w:rPr>
          <w:rFonts w:asciiTheme="minorHAnsi" w:hAnsiTheme="minorHAnsi"/>
          <w:sz w:val="22"/>
          <w:szCs w:val="22"/>
          <w:shd w:val="clear" w:color="auto" w:fill="FFFFFF"/>
        </w:rPr>
        <w:t>conversation with the leaver</w:t>
      </w:r>
      <w:r w:rsidR="00146720">
        <w:rPr>
          <w:rFonts w:asciiTheme="minorHAnsi" w:hAnsiTheme="minorHAnsi"/>
          <w:sz w:val="22"/>
          <w:szCs w:val="22"/>
          <w:shd w:val="clear" w:color="auto" w:fill="FFFFFF"/>
        </w:rPr>
        <w:t xml:space="preserve"> and HR representative</w:t>
      </w:r>
      <w:r w:rsidR="00487E55">
        <w:rPr>
          <w:rFonts w:asciiTheme="minorHAnsi" w:hAnsiTheme="minorHAnsi"/>
          <w:sz w:val="22"/>
          <w:szCs w:val="22"/>
          <w:shd w:val="clear" w:color="auto" w:fill="FFFFFF"/>
        </w:rPr>
        <w:t>.</w:t>
      </w:r>
      <w:r w:rsidR="00FC5F86">
        <w:rPr>
          <w:rFonts w:asciiTheme="minorHAnsi" w:hAnsiTheme="minorHAnsi"/>
          <w:sz w:val="22"/>
          <w:szCs w:val="22"/>
          <w:shd w:val="clear" w:color="auto" w:fill="FFFFFF"/>
        </w:rPr>
        <w:t xml:space="preserve">  </w:t>
      </w:r>
      <w:r w:rsidR="00475CF0" w:rsidRPr="00475CF0">
        <w:rPr>
          <w:rFonts w:asciiTheme="minorHAnsi" w:hAnsiTheme="minorHAnsi"/>
          <w:sz w:val="22"/>
          <w:szCs w:val="22"/>
          <w:shd w:val="clear" w:color="auto" w:fill="FFFFFF"/>
        </w:rPr>
        <w:t xml:space="preserve">Because exit data provides indicators of whether your people strategy is producing the desired experience for your employees, it can also be utilised to enhance the experience for those who are still employed by the organisation. </w:t>
      </w:r>
      <w:r w:rsidR="00FC5F86">
        <w:rPr>
          <w:rFonts w:asciiTheme="minorHAnsi" w:hAnsiTheme="minorHAnsi"/>
          <w:sz w:val="22"/>
          <w:szCs w:val="22"/>
          <w:shd w:val="clear" w:color="auto" w:fill="FFFFFF"/>
        </w:rPr>
        <w:t>“</w:t>
      </w:r>
      <w:r w:rsidR="00FC5F86" w:rsidRPr="00FC5F86">
        <w:rPr>
          <w:rFonts w:asciiTheme="minorHAnsi" w:hAnsiTheme="minorHAnsi" w:cs="Arial"/>
          <w:color w:val="001F1F"/>
          <w:sz w:val="22"/>
          <w:szCs w:val="22"/>
        </w:rPr>
        <w:t>Employees are at their most honest when they’re about to leave a company, making exit feedback especially valuable</w:t>
      </w:r>
      <w:r w:rsidR="00FC5F86">
        <w:rPr>
          <w:rFonts w:asciiTheme="minorHAnsi" w:hAnsiTheme="minorHAnsi" w:cs="Arial"/>
          <w:color w:val="001F1F"/>
          <w:sz w:val="22"/>
          <w:szCs w:val="22"/>
        </w:rPr>
        <w:t>” (Flynn, 2025)</w:t>
      </w:r>
      <w:r w:rsidR="00FC5F86" w:rsidRPr="00FC5F86">
        <w:rPr>
          <w:rFonts w:asciiTheme="minorHAnsi" w:hAnsiTheme="minorHAnsi" w:cs="Arial"/>
          <w:color w:val="001F1F"/>
          <w:sz w:val="22"/>
          <w:szCs w:val="22"/>
        </w:rPr>
        <w:t>.</w:t>
      </w:r>
      <w:r w:rsidR="00E701E5">
        <w:rPr>
          <w:rFonts w:asciiTheme="minorHAnsi" w:hAnsiTheme="minorHAnsi" w:cs="Arial"/>
          <w:color w:val="001F1F"/>
          <w:sz w:val="22"/>
          <w:szCs w:val="22"/>
        </w:rPr>
        <w:t xml:space="preserve">  </w:t>
      </w:r>
      <w:r w:rsidR="001E0E36">
        <w:rPr>
          <w:rFonts w:asciiTheme="minorHAnsi" w:hAnsiTheme="minorHAnsi" w:cs="Arial"/>
          <w:color w:val="001F1F"/>
          <w:sz w:val="22"/>
          <w:szCs w:val="22"/>
        </w:rPr>
        <w:t xml:space="preserve">However, according to </w:t>
      </w:r>
      <w:r w:rsidR="004157E3">
        <w:rPr>
          <w:rFonts w:asciiTheme="minorHAnsi" w:hAnsiTheme="minorHAnsi" w:cs="Arial"/>
          <w:color w:val="001F1F"/>
          <w:sz w:val="22"/>
          <w:szCs w:val="22"/>
        </w:rPr>
        <w:t xml:space="preserve">Sophia (2023) </w:t>
      </w:r>
      <w:r w:rsidR="00B422C6">
        <w:rPr>
          <w:rFonts w:asciiTheme="minorHAnsi" w:hAnsiTheme="minorHAnsi" w:cs="Arial"/>
          <w:color w:val="001F1F"/>
          <w:sz w:val="22"/>
          <w:szCs w:val="22"/>
        </w:rPr>
        <w:t xml:space="preserve">exit interviews/surveys don’t work as </w:t>
      </w:r>
      <w:r w:rsidR="00824E41">
        <w:rPr>
          <w:rFonts w:asciiTheme="minorHAnsi" w:hAnsiTheme="minorHAnsi" w:cs="Arial"/>
          <w:color w:val="001F1F"/>
          <w:sz w:val="22"/>
          <w:szCs w:val="22"/>
        </w:rPr>
        <w:t xml:space="preserve">effectively as </w:t>
      </w:r>
      <w:r w:rsidR="00B422C6">
        <w:rPr>
          <w:rFonts w:asciiTheme="minorHAnsi" w:hAnsiTheme="minorHAnsi" w:cs="Arial"/>
          <w:color w:val="001F1F"/>
          <w:sz w:val="22"/>
          <w:szCs w:val="22"/>
        </w:rPr>
        <w:t xml:space="preserve">employers hope as </w:t>
      </w:r>
      <w:r w:rsidR="00542A6C" w:rsidRPr="00542A6C">
        <w:rPr>
          <w:rFonts w:asciiTheme="minorHAnsi" w:hAnsiTheme="minorHAnsi" w:cs="Arial"/>
          <w:color w:val="001F1F"/>
          <w:sz w:val="22"/>
          <w:szCs w:val="22"/>
        </w:rPr>
        <w:t>Employees who are leaving may be reluctant to give unfavourable reviews for concern that it may harm their references or future employment opportunities.</w:t>
      </w:r>
    </w:p>
    <w:p w14:paraId="30B2D16F" w14:textId="6DB9E8DB" w:rsidR="00A60371" w:rsidRDefault="00FB1EFB" w:rsidP="00FC5F86">
      <w:pPr>
        <w:spacing w:before="100" w:beforeAutospacing="1" w:after="100" w:afterAutospacing="1"/>
        <w:rPr>
          <w:rFonts w:asciiTheme="minorHAnsi" w:hAnsiTheme="minorHAnsi" w:cs="Arial"/>
          <w:color w:val="001F1F"/>
          <w:sz w:val="22"/>
          <w:szCs w:val="22"/>
        </w:rPr>
      </w:pPr>
      <w:r>
        <w:rPr>
          <w:rFonts w:asciiTheme="minorHAnsi" w:hAnsiTheme="minorHAnsi" w:cs="Arial"/>
          <w:color w:val="001F1F"/>
          <w:sz w:val="22"/>
          <w:szCs w:val="22"/>
        </w:rPr>
        <w:lastRenderedPageBreak/>
        <w:t>Kath could choose to consult with her colleagues</w:t>
      </w:r>
      <w:r w:rsidR="00A614F0">
        <w:rPr>
          <w:rFonts w:asciiTheme="minorHAnsi" w:hAnsiTheme="minorHAnsi" w:cs="Arial"/>
          <w:color w:val="001F1F"/>
          <w:sz w:val="22"/>
          <w:szCs w:val="22"/>
        </w:rPr>
        <w:t xml:space="preserve">.  </w:t>
      </w:r>
      <w:r w:rsidR="0090033A">
        <w:rPr>
          <w:rFonts w:asciiTheme="minorHAnsi" w:hAnsiTheme="minorHAnsi" w:cs="Arial"/>
          <w:color w:val="001F1F"/>
          <w:sz w:val="22"/>
          <w:szCs w:val="22"/>
        </w:rPr>
        <w:t xml:space="preserve">These could be in the form of </w:t>
      </w:r>
      <w:r w:rsidR="00634B0E">
        <w:rPr>
          <w:rFonts w:asciiTheme="minorHAnsi" w:hAnsiTheme="minorHAnsi" w:cs="Arial"/>
          <w:color w:val="001F1F"/>
          <w:sz w:val="22"/>
          <w:szCs w:val="22"/>
        </w:rPr>
        <w:t>formal group meetings or informal one-to-one discussion</w:t>
      </w:r>
      <w:r w:rsidR="009132FD">
        <w:rPr>
          <w:rFonts w:asciiTheme="minorHAnsi" w:hAnsiTheme="minorHAnsi" w:cs="Arial"/>
          <w:color w:val="001F1F"/>
          <w:sz w:val="22"/>
          <w:szCs w:val="22"/>
        </w:rPr>
        <w:t>s</w:t>
      </w:r>
      <w:r w:rsidR="00634B0E">
        <w:rPr>
          <w:rFonts w:asciiTheme="minorHAnsi" w:hAnsiTheme="minorHAnsi" w:cs="Arial"/>
          <w:color w:val="001F1F"/>
          <w:sz w:val="22"/>
          <w:szCs w:val="22"/>
        </w:rPr>
        <w:t>.</w:t>
      </w:r>
      <w:r w:rsidR="00FD58AD">
        <w:rPr>
          <w:rFonts w:asciiTheme="minorHAnsi" w:hAnsiTheme="minorHAnsi" w:cs="Arial"/>
          <w:color w:val="001F1F"/>
          <w:sz w:val="22"/>
          <w:szCs w:val="22"/>
        </w:rPr>
        <w:t xml:space="preserve">  </w:t>
      </w:r>
      <w:r w:rsidR="005B2966">
        <w:rPr>
          <w:rFonts w:asciiTheme="minorHAnsi" w:hAnsiTheme="minorHAnsi" w:cs="Arial"/>
          <w:color w:val="001F1F"/>
          <w:sz w:val="22"/>
          <w:szCs w:val="22"/>
        </w:rPr>
        <w:t xml:space="preserve">According to </w:t>
      </w:r>
      <w:proofErr w:type="spellStart"/>
      <w:r w:rsidR="005B2966">
        <w:rPr>
          <w:rFonts w:asciiTheme="minorHAnsi" w:hAnsiTheme="minorHAnsi" w:cs="Arial"/>
          <w:color w:val="001F1F"/>
          <w:sz w:val="22"/>
          <w:szCs w:val="22"/>
        </w:rPr>
        <w:t>Acas</w:t>
      </w:r>
      <w:proofErr w:type="spellEnd"/>
      <w:r w:rsidR="005B2966">
        <w:rPr>
          <w:rFonts w:asciiTheme="minorHAnsi" w:hAnsiTheme="minorHAnsi" w:cs="Arial"/>
          <w:color w:val="001F1F"/>
          <w:sz w:val="22"/>
          <w:szCs w:val="22"/>
        </w:rPr>
        <w:t xml:space="preserve"> (2021)</w:t>
      </w:r>
      <w:r w:rsidR="0099577C">
        <w:rPr>
          <w:rFonts w:asciiTheme="minorHAnsi" w:hAnsiTheme="minorHAnsi" w:cs="Arial"/>
          <w:color w:val="001F1F"/>
          <w:sz w:val="22"/>
          <w:szCs w:val="22"/>
        </w:rPr>
        <w:t xml:space="preserve"> </w:t>
      </w:r>
      <w:r w:rsidR="00AD54A0">
        <w:rPr>
          <w:rFonts w:asciiTheme="minorHAnsi" w:hAnsiTheme="minorHAnsi" w:cs="Arial"/>
          <w:color w:val="001F1F"/>
          <w:sz w:val="22"/>
          <w:szCs w:val="22"/>
        </w:rPr>
        <w:t xml:space="preserve">Consultation </w:t>
      </w:r>
      <w:r w:rsidR="008F42E4">
        <w:rPr>
          <w:rFonts w:asciiTheme="minorHAnsi" w:hAnsiTheme="minorHAnsi" w:cs="Arial"/>
          <w:color w:val="001F1F"/>
          <w:sz w:val="22"/>
          <w:szCs w:val="22"/>
        </w:rPr>
        <w:t>can</w:t>
      </w:r>
      <w:r w:rsidR="00AD54A0">
        <w:rPr>
          <w:rFonts w:asciiTheme="minorHAnsi" w:hAnsiTheme="minorHAnsi" w:cs="Arial"/>
          <w:color w:val="001F1F"/>
          <w:sz w:val="22"/>
          <w:szCs w:val="22"/>
        </w:rPr>
        <w:t xml:space="preserve"> </w:t>
      </w:r>
      <w:r w:rsidR="002C3875">
        <w:rPr>
          <w:rFonts w:asciiTheme="minorHAnsi" w:hAnsiTheme="minorHAnsi" w:cs="Arial"/>
          <w:color w:val="001F1F"/>
          <w:sz w:val="22"/>
          <w:szCs w:val="22"/>
        </w:rPr>
        <w:t>assist Employers in hearing what the entire organisation has to say</w:t>
      </w:r>
      <w:r w:rsidR="00FF3F19">
        <w:rPr>
          <w:rFonts w:asciiTheme="minorHAnsi" w:hAnsiTheme="minorHAnsi" w:cs="Arial"/>
          <w:color w:val="001F1F"/>
          <w:sz w:val="22"/>
          <w:szCs w:val="22"/>
        </w:rPr>
        <w:t xml:space="preserve">.  </w:t>
      </w:r>
      <w:r w:rsidR="00D62605">
        <w:rPr>
          <w:rFonts w:asciiTheme="minorHAnsi" w:hAnsiTheme="minorHAnsi" w:cs="Arial"/>
          <w:color w:val="001F1F"/>
          <w:sz w:val="22"/>
          <w:szCs w:val="22"/>
        </w:rPr>
        <w:t xml:space="preserve">It can give </w:t>
      </w:r>
      <w:r w:rsidR="00F42AEA">
        <w:rPr>
          <w:rFonts w:asciiTheme="minorHAnsi" w:hAnsiTheme="minorHAnsi" w:cs="Arial"/>
          <w:color w:val="001F1F"/>
          <w:sz w:val="22"/>
          <w:szCs w:val="22"/>
        </w:rPr>
        <w:t>everyone the opportunity to voice their opinions on matters that impact them</w:t>
      </w:r>
      <w:r w:rsidR="00F67A23">
        <w:rPr>
          <w:rFonts w:asciiTheme="minorHAnsi" w:hAnsiTheme="minorHAnsi" w:cs="Arial"/>
          <w:color w:val="001F1F"/>
          <w:sz w:val="22"/>
          <w:szCs w:val="22"/>
        </w:rPr>
        <w:t>; increase work satisfaction and e</w:t>
      </w:r>
      <w:r w:rsidR="00D20918">
        <w:rPr>
          <w:rFonts w:asciiTheme="minorHAnsi" w:hAnsiTheme="minorHAnsi" w:cs="Arial"/>
          <w:color w:val="001F1F"/>
          <w:sz w:val="22"/>
          <w:szCs w:val="22"/>
        </w:rPr>
        <w:t xml:space="preserve">mployee engagement; </w:t>
      </w:r>
      <w:r w:rsidR="00603030">
        <w:rPr>
          <w:rFonts w:asciiTheme="minorHAnsi" w:hAnsiTheme="minorHAnsi" w:cs="Arial"/>
          <w:color w:val="001F1F"/>
          <w:sz w:val="22"/>
          <w:szCs w:val="22"/>
        </w:rPr>
        <w:t>establish trust and maintain positive working relation</w:t>
      </w:r>
      <w:r w:rsidR="004B53FB">
        <w:rPr>
          <w:rFonts w:asciiTheme="minorHAnsi" w:hAnsiTheme="minorHAnsi" w:cs="Arial"/>
          <w:color w:val="001F1F"/>
          <w:sz w:val="22"/>
          <w:szCs w:val="22"/>
        </w:rPr>
        <w:t>ships</w:t>
      </w:r>
      <w:r w:rsidR="00742AEC">
        <w:rPr>
          <w:rFonts w:asciiTheme="minorHAnsi" w:hAnsiTheme="minorHAnsi" w:cs="Arial"/>
          <w:color w:val="001F1F"/>
          <w:sz w:val="22"/>
          <w:szCs w:val="22"/>
        </w:rPr>
        <w:t>.</w:t>
      </w:r>
      <w:r w:rsidR="000D4005">
        <w:rPr>
          <w:rFonts w:asciiTheme="minorHAnsi" w:hAnsiTheme="minorHAnsi" w:cs="Arial"/>
          <w:color w:val="001F1F"/>
          <w:sz w:val="22"/>
          <w:szCs w:val="22"/>
        </w:rPr>
        <w:t xml:space="preserve"> </w:t>
      </w:r>
      <w:r w:rsidR="001657DA">
        <w:rPr>
          <w:rFonts w:asciiTheme="minorHAnsi" w:hAnsiTheme="minorHAnsi" w:cs="Arial"/>
          <w:color w:val="001F1F"/>
          <w:sz w:val="22"/>
          <w:szCs w:val="22"/>
        </w:rPr>
        <w:t xml:space="preserve"> According to Davies (2025)</w:t>
      </w:r>
      <w:r w:rsidR="00E256FC">
        <w:rPr>
          <w:rFonts w:asciiTheme="minorHAnsi" w:hAnsiTheme="minorHAnsi" w:cs="Arial"/>
          <w:color w:val="001F1F"/>
          <w:sz w:val="22"/>
          <w:szCs w:val="22"/>
        </w:rPr>
        <w:t xml:space="preserve">, </w:t>
      </w:r>
      <w:r w:rsidR="000562D5">
        <w:rPr>
          <w:rFonts w:asciiTheme="minorHAnsi" w:hAnsiTheme="minorHAnsi" w:cs="Arial"/>
          <w:color w:val="001F1F"/>
          <w:sz w:val="22"/>
          <w:szCs w:val="22"/>
        </w:rPr>
        <w:t xml:space="preserve">consultation may seem pointless or time consuming to some leaders </w:t>
      </w:r>
      <w:r w:rsidR="00A632E9">
        <w:rPr>
          <w:rFonts w:asciiTheme="minorHAnsi" w:hAnsiTheme="minorHAnsi" w:cs="Arial"/>
          <w:color w:val="001F1F"/>
          <w:sz w:val="22"/>
          <w:szCs w:val="22"/>
        </w:rPr>
        <w:t>and delay decision making.</w:t>
      </w:r>
      <w:r w:rsidR="00CD26BA">
        <w:rPr>
          <w:rFonts w:asciiTheme="minorHAnsi" w:hAnsiTheme="minorHAnsi" w:cs="Arial"/>
          <w:color w:val="001F1F"/>
          <w:sz w:val="22"/>
          <w:szCs w:val="22"/>
        </w:rPr>
        <w:t xml:space="preserve">  However, Davies (2025) concludes that </w:t>
      </w:r>
      <w:r w:rsidR="00AB5A2A" w:rsidRPr="00AB5A2A">
        <w:rPr>
          <w:rFonts w:asciiTheme="minorHAnsi" w:hAnsiTheme="minorHAnsi" w:cs="Arial"/>
          <w:color w:val="001F1F"/>
          <w:sz w:val="22"/>
          <w:szCs w:val="22"/>
        </w:rPr>
        <w:t xml:space="preserve">Organisations can better utilise employee insights, increase engagement, and match operational procedures with strategic objectives by actively </w:t>
      </w:r>
      <w:r w:rsidR="00E576CF">
        <w:rPr>
          <w:rFonts w:asciiTheme="minorHAnsi" w:hAnsiTheme="minorHAnsi" w:cs="Arial"/>
          <w:color w:val="001F1F"/>
          <w:sz w:val="22"/>
          <w:szCs w:val="22"/>
        </w:rPr>
        <w:t xml:space="preserve">consulting with </w:t>
      </w:r>
      <w:r w:rsidR="00AB5A2A" w:rsidRPr="00AB5A2A">
        <w:rPr>
          <w:rFonts w:asciiTheme="minorHAnsi" w:hAnsiTheme="minorHAnsi" w:cs="Arial"/>
          <w:color w:val="001F1F"/>
          <w:sz w:val="22"/>
          <w:szCs w:val="22"/>
        </w:rPr>
        <w:t>employees in decision-making processes.</w:t>
      </w:r>
      <w:r w:rsidR="009A569F">
        <w:rPr>
          <w:rFonts w:asciiTheme="minorHAnsi" w:hAnsiTheme="minorHAnsi" w:cs="Arial"/>
          <w:color w:val="001F1F"/>
          <w:sz w:val="22"/>
          <w:szCs w:val="22"/>
        </w:rPr>
        <w:t xml:space="preserve">  </w:t>
      </w:r>
      <w:r w:rsidR="003C3FD8">
        <w:rPr>
          <w:rFonts w:asciiTheme="minorHAnsi" w:hAnsiTheme="minorHAnsi" w:cs="Arial"/>
          <w:color w:val="001F1F"/>
          <w:sz w:val="22"/>
          <w:szCs w:val="22"/>
        </w:rPr>
        <w:t>A</w:t>
      </w:r>
      <w:r w:rsidR="00B36AFE">
        <w:rPr>
          <w:rFonts w:asciiTheme="minorHAnsi" w:hAnsiTheme="minorHAnsi" w:cs="Arial"/>
          <w:color w:val="001F1F"/>
          <w:sz w:val="22"/>
          <w:szCs w:val="22"/>
        </w:rPr>
        <w:t>ccording to CIPD (n.d.)</w:t>
      </w:r>
      <w:r w:rsidR="00EA05B8">
        <w:rPr>
          <w:rFonts w:asciiTheme="minorHAnsi" w:hAnsiTheme="minorHAnsi" w:cs="Arial"/>
          <w:color w:val="001F1F"/>
          <w:sz w:val="22"/>
          <w:szCs w:val="22"/>
        </w:rPr>
        <w:t xml:space="preserve"> </w:t>
      </w:r>
      <w:r w:rsidR="00A23403" w:rsidRPr="00A23403">
        <w:rPr>
          <w:rFonts w:asciiTheme="minorHAnsi" w:hAnsiTheme="minorHAnsi" w:cs="Arial"/>
          <w:color w:val="001F1F"/>
          <w:sz w:val="22"/>
          <w:szCs w:val="22"/>
        </w:rPr>
        <w:t xml:space="preserve"> Employees can feel respected</w:t>
      </w:r>
      <w:r w:rsidR="00D07051">
        <w:rPr>
          <w:rFonts w:asciiTheme="minorHAnsi" w:hAnsiTheme="minorHAnsi" w:cs="Arial"/>
          <w:color w:val="001F1F"/>
          <w:sz w:val="22"/>
          <w:szCs w:val="22"/>
        </w:rPr>
        <w:t xml:space="preserve"> and </w:t>
      </w:r>
      <w:r w:rsidR="00A23403" w:rsidRPr="00A23403">
        <w:rPr>
          <w:rFonts w:asciiTheme="minorHAnsi" w:hAnsiTheme="minorHAnsi" w:cs="Arial"/>
          <w:color w:val="001F1F"/>
          <w:sz w:val="22"/>
          <w:szCs w:val="22"/>
        </w:rPr>
        <w:t>trusted</w:t>
      </w:r>
      <w:r w:rsidR="00D07051">
        <w:rPr>
          <w:rFonts w:asciiTheme="minorHAnsi" w:hAnsiTheme="minorHAnsi" w:cs="Arial"/>
          <w:color w:val="001F1F"/>
          <w:sz w:val="22"/>
          <w:szCs w:val="22"/>
        </w:rPr>
        <w:t xml:space="preserve"> </w:t>
      </w:r>
      <w:r w:rsidR="00A23403" w:rsidRPr="00A23403">
        <w:rPr>
          <w:rFonts w:asciiTheme="minorHAnsi" w:hAnsiTheme="minorHAnsi" w:cs="Arial"/>
          <w:color w:val="001F1F"/>
          <w:sz w:val="22"/>
          <w:szCs w:val="22"/>
        </w:rPr>
        <w:t xml:space="preserve">when employee voice channels function well. </w:t>
      </w:r>
      <w:r w:rsidR="001F091F">
        <w:rPr>
          <w:rFonts w:asciiTheme="minorHAnsi" w:hAnsiTheme="minorHAnsi" w:cs="Arial"/>
          <w:color w:val="001F1F"/>
          <w:sz w:val="22"/>
          <w:szCs w:val="22"/>
        </w:rPr>
        <w:t xml:space="preserve"> </w:t>
      </w:r>
      <w:r w:rsidR="003D3DAB" w:rsidRPr="003D3DAB">
        <w:rPr>
          <w:rFonts w:asciiTheme="minorHAnsi" w:hAnsiTheme="minorHAnsi" w:cs="Arial"/>
          <w:color w:val="001F1F"/>
          <w:sz w:val="22"/>
          <w:szCs w:val="22"/>
        </w:rPr>
        <w:t>“</w:t>
      </w:r>
      <w:r w:rsidR="001F091F">
        <w:rPr>
          <w:rFonts w:asciiTheme="minorHAnsi" w:hAnsiTheme="minorHAnsi"/>
          <w:color w:val="202020"/>
          <w:sz w:val="22"/>
          <w:szCs w:val="22"/>
          <w:shd w:val="clear" w:color="auto" w:fill="FFFFFF"/>
        </w:rPr>
        <w:t>L</w:t>
      </w:r>
      <w:r w:rsidR="003D3DAB" w:rsidRPr="003D3DAB">
        <w:rPr>
          <w:rFonts w:asciiTheme="minorHAnsi" w:hAnsiTheme="minorHAnsi"/>
          <w:color w:val="202020"/>
          <w:sz w:val="22"/>
          <w:szCs w:val="22"/>
          <w:shd w:val="clear" w:color="auto" w:fill="FFFFFF"/>
        </w:rPr>
        <w:t>eaders have a responsibility to listen to and respond to employees</w:t>
      </w:r>
      <w:r w:rsidR="006079A0">
        <w:rPr>
          <w:rFonts w:asciiTheme="minorHAnsi" w:hAnsiTheme="minorHAnsi"/>
          <w:color w:val="202020"/>
          <w:sz w:val="22"/>
          <w:szCs w:val="22"/>
          <w:shd w:val="clear" w:color="auto" w:fill="FFFFFF"/>
        </w:rPr>
        <w:t>” (CIPD n.d.).</w:t>
      </w:r>
    </w:p>
    <w:p w14:paraId="2A9C1861" w14:textId="7A807BCF" w:rsidR="00A60371" w:rsidRDefault="00A60371" w:rsidP="00FC5F86">
      <w:pPr>
        <w:spacing w:before="100" w:beforeAutospacing="1" w:after="100" w:afterAutospacing="1"/>
        <w:rPr>
          <w:rFonts w:asciiTheme="minorHAnsi" w:hAnsiTheme="minorHAnsi" w:cs="Arial"/>
          <w:color w:val="001F1F"/>
          <w:sz w:val="22"/>
          <w:szCs w:val="22"/>
        </w:rPr>
      </w:pPr>
      <w:r w:rsidRPr="00A60371">
        <w:rPr>
          <w:rFonts w:asciiTheme="minorHAnsi" w:hAnsiTheme="minorHAnsi" w:cs="Arial"/>
          <w:color w:val="001F1F"/>
          <w:sz w:val="22"/>
          <w:szCs w:val="22"/>
        </w:rPr>
        <w:t xml:space="preserve">Kath may gain </w:t>
      </w:r>
      <w:r w:rsidR="007507B6">
        <w:rPr>
          <w:rFonts w:asciiTheme="minorHAnsi" w:hAnsiTheme="minorHAnsi" w:cs="Arial"/>
          <w:color w:val="001F1F"/>
          <w:sz w:val="22"/>
          <w:szCs w:val="22"/>
        </w:rPr>
        <w:t xml:space="preserve">an understanding </w:t>
      </w:r>
      <w:r w:rsidRPr="00A60371">
        <w:rPr>
          <w:rFonts w:asciiTheme="minorHAnsi" w:hAnsiTheme="minorHAnsi" w:cs="Arial"/>
          <w:color w:val="001F1F"/>
          <w:sz w:val="22"/>
          <w:szCs w:val="22"/>
        </w:rPr>
        <w:t>of the underlying reasons for employee turnover by integrating these methods with HR data analysis.</w:t>
      </w:r>
    </w:p>
    <w:p w14:paraId="7B8E8C6D" w14:textId="77777777" w:rsidR="00256D94" w:rsidRDefault="00256D94" w:rsidP="00172487">
      <w:pPr>
        <w:pStyle w:val="NoSpacing"/>
        <w:rPr>
          <w:rFonts w:asciiTheme="minorHAnsi" w:hAnsiTheme="minorHAnsi"/>
          <w:sz w:val="22"/>
          <w:szCs w:val="22"/>
          <w:shd w:val="clear" w:color="auto" w:fill="FFFFFF"/>
        </w:rPr>
      </w:pPr>
    </w:p>
    <w:p w14:paraId="2FD8B984" w14:textId="77777777" w:rsidR="00CF7738" w:rsidRDefault="00CF7738" w:rsidP="00172487">
      <w:pPr>
        <w:pStyle w:val="NoSpacing"/>
        <w:rPr>
          <w:rFonts w:asciiTheme="minorHAnsi" w:hAnsiTheme="minorHAnsi"/>
          <w:sz w:val="22"/>
          <w:szCs w:val="22"/>
          <w:shd w:val="clear" w:color="auto" w:fill="FFFFFF"/>
        </w:rPr>
      </w:pPr>
    </w:p>
    <w:p w14:paraId="66B57AE6" w14:textId="77777777" w:rsidR="00CF7738" w:rsidRDefault="00CF7738" w:rsidP="00172487">
      <w:pPr>
        <w:pStyle w:val="NoSpacing"/>
        <w:rPr>
          <w:rFonts w:asciiTheme="minorHAnsi" w:hAnsiTheme="minorHAnsi"/>
          <w:sz w:val="22"/>
          <w:szCs w:val="22"/>
          <w:shd w:val="clear" w:color="auto" w:fill="FFFFFF"/>
        </w:rPr>
      </w:pPr>
    </w:p>
    <w:p w14:paraId="2A174661" w14:textId="77777777" w:rsidR="00CF7738" w:rsidRDefault="00CF7738" w:rsidP="00172487">
      <w:pPr>
        <w:pStyle w:val="NoSpacing"/>
        <w:rPr>
          <w:rFonts w:asciiTheme="minorHAnsi" w:hAnsiTheme="minorHAnsi"/>
          <w:sz w:val="22"/>
          <w:szCs w:val="22"/>
          <w:shd w:val="clear" w:color="auto" w:fill="FFFFFF"/>
        </w:rPr>
      </w:pPr>
    </w:p>
    <w:p w14:paraId="756FEE90" w14:textId="77777777" w:rsidR="00CF7738" w:rsidRDefault="00CF7738" w:rsidP="00172487">
      <w:pPr>
        <w:pStyle w:val="NoSpacing"/>
        <w:rPr>
          <w:rFonts w:asciiTheme="minorHAnsi" w:hAnsiTheme="minorHAnsi"/>
          <w:sz w:val="22"/>
          <w:szCs w:val="22"/>
          <w:shd w:val="clear" w:color="auto" w:fill="FFFFFF"/>
        </w:rPr>
      </w:pPr>
    </w:p>
    <w:p w14:paraId="7EAE24D2" w14:textId="77777777" w:rsidR="00CF7738" w:rsidRDefault="00CF7738" w:rsidP="00172487">
      <w:pPr>
        <w:pStyle w:val="NoSpacing"/>
        <w:rPr>
          <w:rFonts w:asciiTheme="minorHAnsi" w:hAnsiTheme="minorHAnsi"/>
          <w:sz w:val="22"/>
          <w:szCs w:val="22"/>
          <w:shd w:val="clear" w:color="auto" w:fill="FFFFFF"/>
        </w:rPr>
      </w:pPr>
    </w:p>
    <w:p w14:paraId="794B5996" w14:textId="77777777" w:rsidR="00CF7738" w:rsidRDefault="00CF7738" w:rsidP="00172487">
      <w:pPr>
        <w:pStyle w:val="NoSpacing"/>
        <w:rPr>
          <w:rFonts w:asciiTheme="minorHAnsi" w:hAnsiTheme="minorHAnsi"/>
          <w:sz w:val="22"/>
          <w:szCs w:val="22"/>
          <w:shd w:val="clear" w:color="auto" w:fill="FFFFFF"/>
        </w:rPr>
      </w:pPr>
    </w:p>
    <w:p w14:paraId="7E133C45" w14:textId="77777777" w:rsidR="00CF7738" w:rsidRDefault="00CF7738" w:rsidP="00172487">
      <w:pPr>
        <w:pStyle w:val="NoSpacing"/>
        <w:rPr>
          <w:rFonts w:asciiTheme="minorHAnsi" w:hAnsiTheme="minorHAnsi"/>
          <w:sz w:val="22"/>
          <w:szCs w:val="22"/>
          <w:shd w:val="clear" w:color="auto" w:fill="FFFFFF"/>
        </w:rPr>
      </w:pPr>
    </w:p>
    <w:p w14:paraId="5EFE72EF" w14:textId="77777777" w:rsidR="00CF7738" w:rsidRDefault="00CF7738" w:rsidP="00172487">
      <w:pPr>
        <w:pStyle w:val="NoSpacing"/>
        <w:rPr>
          <w:rFonts w:asciiTheme="minorHAnsi" w:hAnsiTheme="minorHAnsi"/>
          <w:sz w:val="22"/>
          <w:szCs w:val="22"/>
          <w:shd w:val="clear" w:color="auto" w:fill="FFFFFF"/>
        </w:rPr>
      </w:pPr>
    </w:p>
    <w:p w14:paraId="3509D806" w14:textId="77777777" w:rsidR="00CF7738" w:rsidRDefault="00CF7738" w:rsidP="00172487">
      <w:pPr>
        <w:pStyle w:val="NoSpacing"/>
        <w:rPr>
          <w:rFonts w:asciiTheme="minorHAnsi" w:hAnsiTheme="minorHAnsi"/>
          <w:sz w:val="22"/>
          <w:szCs w:val="22"/>
          <w:shd w:val="clear" w:color="auto" w:fill="FFFFFF"/>
        </w:rPr>
      </w:pPr>
    </w:p>
    <w:p w14:paraId="082127A0" w14:textId="77777777" w:rsidR="00CF7738" w:rsidRDefault="00CF7738" w:rsidP="00172487">
      <w:pPr>
        <w:pStyle w:val="NoSpacing"/>
        <w:rPr>
          <w:rFonts w:asciiTheme="minorHAnsi" w:hAnsiTheme="minorHAnsi"/>
          <w:sz w:val="22"/>
          <w:szCs w:val="22"/>
          <w:shd w:val="clear" w:color="auto" w:fill="FFFFFF"/>
        </w:rPr>
      </w:pPr>
    </w:p>
    <w:p w14:paraId="5E113C74" w14:textId="77777777" w:rsidR="00CF7738" w:rsidRDefault="00CF7738" w:rsidP="00172487">
      <w:pPr>
        <w:pStyle w:val="NoSpacing"/>
        <w:rPr>
          <w:rFonts w:asciiTheme="minorHAnsi" w:hAnsiTheme="minorHAnsi"/>
          <w:sz w:val="22"/>
          <w:szCs w:val="22"/>
          <w:shd w:val="clear" w:color="auto" w:fill="FFFFFF"/>
        </w:rPr>
      </w:pPr>
    </w:p>
    <w:p w14:paraId="4AE6784E" w14:textId="77777777" w:rsidR="00CF7738" w:rsidRDefault="00CF7738" w:rsidP="00172487">
      <w:pPr>
        <w:pStyle w:val="NoSpacing"/>
        <w:rPr>
          <w:rFonts w:asciiTheme="minorHAnsi" w:hAnsiTheme="minorHAnsi"/>
          <w:sz w:val="22"/>
          <w:szCs w:val="22"/>
          <w:shd w:val="clear" w:color="auto" w:fill="FFFFFF"/>
        </w:rPr>
      </w:pPr>
    </w:p>
    <w:p w14:paraId="134B3DF0" w14:textId="77777777" w:rsidR="00CF7738" w:rsidRDefault="00CF7738" w:rsidP="00172487">
      <w:pPr>
        <w:pStyle w:val="NoSpacing"/>
        <w:rPr>
          <w:rFonts w:asciiTheme="minorHAnsi" w:hAnsiTheme="minorHAnsi"/>
          <w:sz w:val="22"/>
          <w:szCs w:val="22"/>
          <w:shd w:val="clear" w:color="auto" w:fill="FFFFFF"/>
        </w:rPr>
      </w:pPr>
    </w:p>
    <w:p w14:paraId="6D39CF40" w14:textId="77777777" w:rsidR="00CF7738" w:rsidRDefault="00CF7738" w:rsidP="00172487">
      <w:pPr>
        <w:pStyle w:val="NoSpacing"/>
        <w:rPr>
          <w:rFonts w:asciiTheme="minorHAnsi" w:hAnsiTheme="minorHAnsi"/>
          <w:sz w:val="22"/>
          <w:szCs w:val="22"/>
          <w:shd w:val="clear" w:color="auto" w:fill="FFFFFF"/>
        </w:rPr>
      </w:pPr>
    </w:p>
    <w:p w14:paraId="2CA06526" w14:textId="77777777" w:rsidR="00CF7738" w:rsidRDefault="00CF7738" w:rsidP="00172487">
      <w:pPr>
        <w:pStyle w:val="NoSpacing"/>
        <w:rPr>
          <w:rFonts w:asciiTheme="minorHAnsi" w:hAnsiTheme="minorHAnsi"/>
          <w:sz w:val="22"/>
          <w:szCs w:val="22"/>
          <w:shd w:val="clear" w:color="auto" w:fill="FFFFFF"/>
        </w:rPr>
      </w:pPr>
    </w:p>
    <w:p w14:paraId="002141D6" w14:textId="77777777" w:rsidR="00CF7738" w:rsidRDefault="00CF7738" w:rsidP="00172487">
      <w:pPr>
        <w:pStyle w:val="NoSpacing"/>
        <w:rPr>
          <w:rFonts w:asciiTheme="minorHAnsi" w:hAnsiTheme="minorHAnsi"/>
          <w:sz w:val="22"/>
          <w:szCs w:val="22"/>
          <w:shd w:val="clear" w:color="auto" w:fill="FFFFFF"/>
        </w:rPr>
      </w:pPr>
    </w:p>
    <w:p w14:paraId="42AA92CE" w14:textId="77777777" w:rsidR="00CF7738" w:rsidRDefault="00CF7738" w:rsidP="00172487">
      <w:pPr>
        <w:pStyle w:val="NoSpacing"/>
        <w:rPr>
          <w:rFonts w:asciiTheme="minorHAnsi" w:hAnsiTheme="minorHAnsi"/>
          <w:sz w:val="22"/>
          <w:szCs w:val="22"/>
          <w:shd w:val="clear" w:color="auto" w:fill="FFFFFF"/>
        </w:rPr>
      </w:pPr>
    </w:p>
    <w:p w14:paraId="2C8CCF5F" w14:textId="77777777" w:rsidR="00CF7738" w:rsidRDefault="00CF7738" w:rsidP="00172487">
      <w:pPr>
        <w:pStyle w:val="NoSpacing"/>
        <w:rPr>
          <w:rFonts w:asciiTheme="minorHAnsi" w:hAnsiTheme="minorHAnsi"/>
          <w:sz w:val="22"/>
          <w:szCs w:val="22"/>
          <w:shd w:val="clear" w:color="auto" w:fill="FFFFFF"/>
        </w:rPr>
      </w:pPr>
    </w:p>
    <w:p w14:paraId="5849625E" w14:textId="77777777" w:rsidR="00CF7738" w:rsidRDefault="00CF7738" w:rsidP="00172487">
      <w:pPr>
        <w:pStyle w:val="NoSpacing"/>
        <w:rPr>
          <w:rFonts w:asciiTheme="minorHAnsi" w:hAnsiTheme="minorHAnsi"/>
          <w:sz w:val="22"/>
          <w:szCs w:val="22"/>
          <w:shd w:val="clear" w:color="auto" w:fill="FFFFFF"/>
        </w:rPr>
      </w:pPr>
    </w:p>
    <w:p w14:paraId="1302A2D7" w14:textId="77777777" w:rsidR="00CF7738" w:rsidRDefault="00CF7738" w:rsidP="00172487">
      <w:pPr>
        <w:pStyle w:val="NoSpacing"/>
        <w:rPr>
          <w:rFonts w:asciiTheme="minorHAnsi" w:hAnsiTheme="minorHAnsi"/>
          <w:sz w:val="22"/>
          <w:szCs w:val="22"/>
          <w:shd w:val="clear" w:color="auto" w:fill="FFFFFF"/>
        </w:rPr>
      </w:pPr>
    </w:p>
    <w:p w14:paraId="639FA42D" w14:textId="77777777" w:rsidR="00CF7738" w:rsidRDefault="00CF7738" w:rsidP="00172487">
      <w:pPr>
        <w:pStyle w:val="NoSpacing"/>
        <w:rPr>
          <w:rFonts w:asciiTheme="minorHAnsi" w:hAnsiTheme="minorHAnsi"/>
          <w:sz w:val="22"/>
          <w:szCs w:val="22"/>
          <w:shd w:val="clear" w:color="auto" w:fill="FFFFFF"/>
        </w:rPr>
      </w:pPr>
    </w:p>
    <w:p w14:paraId="4D2A9CB5" w14:textId="77777777" w:rsidR="00CF7738" w:rsidRDefault="00CF7738" w:rsidP="00172487">
      <w:pPr>
        <w:pStyle w:val="NoSpacing"/>
        <w:rPr>
          <w:rFonts w:asciiTheme="minorHAnsi" w:hAnsiTheme="minorHAnsi"/>
          <w:sz w:val="22"/>
          <w:szCs w:val="22"/>
          <w:shd w:val="clear" w:color="auto" w:fill="FFFFFF"/>
        </w:rPr>
      </w:pPr>
    </w:p>
    <w:p w14:paraId="59A0EE79" w14:textId="77777777" w:rsidR="00CF7738" w:rsidRDefault="00CF7738" w:rsidP="00172487">
      <w:pPr>
        <w:pStyle w:val="NoSpacing"/>
        <w:rPr>
          <w:rFonts w:asciiTheme="minorHAnsi" w:hAnsiTheme="minorHAnsi"/>
          <w:sz w:val="22"/>
          <w:szCs w:val="22"/>
          <w:shd w:val="clear" w:color="auto" w:fill="FFFFFF"/>
        </w:rPr>
      </w:pPr>
    </w:p>
    <w:p w14:paraId="50FBA28E" w14:textId="77777777" w:rsidR="00CF7738" w:rsidRDefault="00CF7738" w:rsidP="00172487">
      <w:pPr>
        <w:pStyle w:val="NoSpacing"/>
        <w:rPr>
          <w:rFonts w:asciiTheme="minorHAnsi" w:hAnsiTheme="minorHAnsi"/>
          <w:sz w:val="22"/>
          <w:szCs w:val="22"/>
          <w:shd w:val="clear" w:color="auto" w:fill="FFFFFF"/>
        </w:rPr>
      </w:pPr>
    </w:p>
    <w:p w14:paraId="42924AE4" w14:textId="77777777" w:rsidR="00CF7738" w:rsidRDefault="00CF7738" w:rsidP="00172487">
      <w:pPr>
        <w:pStyle w:val="NoSpacing"/>
        <w:rPr>
          <w:rFonts w:asciiTheme="minorHAnsi" w:hAnsiTheme="minorHAnsi"/>
          <w:sz w:val="22"/>
          <w:szCs w:val="22"/>
          <w:shd w:val="clear" w:color="auto" w:fill="FFFFFF"/>
        </w:rPr>
      </w:pPr>
    </w:p>
    <w:p w14:paraId="6EA4DE92" w14:textId="77777777" w:rsidR="00CF7738" w:rsidRDefault="00CF7738" w:rsidP="00172487">
      <w:pPr>
        <w:pStyle w:val="NoSpacing"/>
        <w:rPr>
          <w:rFonts w:asciiTheme="minorHAnsi" w:hAnsiTheme="minorHAnsi"/>
          <w:sz w:val="22"/>
          <w:szCs w:val="22"/>
          <w:shd w:val="clear" w:color="auto" w:fill="FFFFFF"/>
        </w:rPr>
      </w:pPr>
    </w:p>
    <w:p w14:paraId="5AF0D025" w14:textId="77777777" w:rsidR="00CF7738" w:rsidRDefault="00CF7738" w:rsidP="00172487">
      <w:pPr>
        <w:pStyle w:val="NoSpacing"/>
        <w:rPr>
          <w:rFonts w:asciiTheme="minorHAnsi" w:hAnsiTheme="minorHAnsi"/>
          <w:sz w:val="22"/>
          <w:szCs w:val="22"/>
          <w:shd w:val="clear" w:color="auto" w:fill="FFFFFF"/>
        </w:rPr>
      </w:pPr>
    </w:p>
    <w:p w14:paraId="0DF72ADB" w14:textId="77777777" w:rsidR="00CF7738" w:rsidRDefault="00CF7738" w:rsidP="00172487">
      <w:pPr>
        <w:pStyle w:val="NoSpacing"/>
        <w:rPr>
          <w:rFonts w:asciiTheme="minorHAnsi" w:hAnsiTheme="minorHAnsi"/>
          <w:sz w:val="22"/>
          <w:szCs w:val="22"/>
          <w:shd w:val="clear" w:color="auto" w:fill="FFFFFF"/>
        </w:rPr>
      </w:pPr>
    </w:p>
    <w:p w14:paraId="03BAD232" w14:textId="77777777" w:rsidR="00CF7738" w:rsidRDefault="00CF7738" w:rsidP="00172487">
      <w:pPr>
        <w:pStyle w:val="NoSpacing"/>
        <w:rPr>
          <w:rFonts w:asciiTheme="minorHAnsi" w:hAnsiTheme="minorHAnsi"/>
          <w:sz w:val="22"/>
          <w:szCs w:val="22"/>
          <w:shd w:val="clear" w:color="auto" w:fill="FFFFFF"/>
        </w:rPr>
      </w:pPr>
    </w:p>
    <w:p w14:paraId="78BF3CA7" w14:textId="77777777" w:rsidR="00CF7738" w:rsidRDefault="00CF7738" w:rsidP="00172487">
      <w:pPr>
        <w:pStyle w:val="NoSpacing"/>
        <w:rPr>
          <w:rFonts w:asciiTheme="minorHAnsi" w:hAnsiTheme="minorHAnsi"/>
          <w:sz w:val="22"/>
          <w:szCs w:val="22"/>
          <w:shd w:val="clear" w:color="auto" w:fill="FFFFFF"/>
        </w:rPr>
      </w:pPr>
    </w:p>
    <w:p w14:paraId="5E29689F" w14:textId="77777777" w:rsidR="00CF7738" w:rsidRDefault="00CF7738" w:rsidP="00172487">
      <w:pPr>
        <w:pStyle w:val="NoSpacing"/>
        <w:rPr>
          <w:rFonts w:asciiTheme="minorHAnsi" w:hAnsiTheme="minorHAnsi"/>
          <w:sz w:val="22"/>
          <w:szCs w:val="22"/>
          <w:shd w:val="clear" w:color="auto" w:fill="FFFFFF"/>
        </w:rPr>
      </w:pPr>
    </w:p>
    <w:p w14:paraId="04E1DEEB" w14:textId="77777777" w:rsidR="00CF7738" w:rsidRDefault="00CF7738" w:rsidP="00172487">
      <w:pPr>
        <w:pStyle w:val="NoSpacing"/>
        <w:rPr>
          <w:rFonts w:asciiTheme="minorHAnsi" w:hAnsiTheme="minorHAnsi"/>
          <w:sz w:val="22"/>
          <w:szCs w:val="22"/>
          <w:shd w:val="clear" w:color="auto" w:fill="FFFFFF"/>
        </w:rPr>
      </w:pPr>
    </w:p>
    <w:p w14:paraId="509FE5BA" w14:textId="77777777" w:rsidR="00CF7738" w:rsidRDefault="00CF7738" w:rsidP="00172487">
      <w:pPr>
        <w:pStyle w:val="NoSpacing"/>
        <w:rPr>
          <w:rFonts w:asciiTheme="minorHAnsi" w:hAnsiTheme="minorHAnsi"/>
          <w:sz w:val="22"/>
          <w:szCs w:val="22"/>
          <w:shd w:val="clear" w:color="auto" w:fill="FFFFFF"/>
        </w:rPr>
      </w:pPr>
    </w:p>
    <w:p w14:paraId="3AF3790E" w14:textId="77777777" w:rsidR="00CF7738" w:rsidRDefault="00CF7738" w:rsidP="00172487">
      <w:pPr>
        <w:pStyle w:val="NoSpacing"/>
        <w:rPr>
          <w:rFonts w:asciiTheme="minorHAnsi" w:hAnsiTheme="minorHAnsi"/>
          <w:sz w:val="22"/>
          <w:szCs w:val="22"/>
          <w:shd w:val="clear" w:color="auto" w:fill="FFFFFF"/>
        </w:rPr>
      </w:pPr>
    </w:p>
    <w:p w14:paraId="7881FB56" w14:textId="77777777" w:rsidR="00CF7738" w:rsidRPr="00172487" w:rsidRDefault="00CF7738" w:rsidP="00172487">
      <w:pPr>
        <w:pStyle w:val="NoSpacing"/>
        <w:rPr>
          <w:rFonts w:asciiTheme="minorHAnsi" w:hAnsiTheme="minorHAnsi"/>
          <w:sz w:val="22"/>
          <w:szCs w:val="22"/>
          <w:shd w:val="clear" w:color="auto" w:fill="FFFFFF"/>
        </w:rPr>
      </w:pPr>
    </w:p>
    <w:p w14:paraId="73187DC3" w14:textId="191777A6" w:rsidR="006700B7" w:rsidRDefault="006700B7" w:rsidP="006700B7">
      <w:pPr>
        <w:autoSpaceDE w:val="0"/>
        <w:autoSpaceDN w:val="0"/>
        <w:adjustRightInd w:val="0"/>
        <w:spacing w:after="240" w:line="360" w:lineRule="auto"/>
        <w:rPr>
          <w:rFonts w:asciiTheme="minorHAnsi" w:eastAsiaTheme="minorHAnsi" w:hAnsiTheme="minorHAnsi" w:cs="Helvetica"/>
          <w:b/>
          <w:bCs/>
          <w:sz w:val="22"/>
          <w:szCs w:val="22"/>
          <w:u w:val="single"/>
          <w:lang w:eastAsia="en-US"/>
          <w14:ligatures w14:val="standardContextual"/>
        </w:rPr>
      </w:pPr>
      <w:r w:rsidRPr="00577825">
        <w:rPr>
          <w:rFonts w:asciiTheme="minorHAnsi" w:eastAsiaTheme="minorHAnsi" w:hAnsiTheme="minorHAnsi" w:cs="Helvetica"/>
          <w:b/>
          <w:bCs/>
          <w:sz w:val="22"/>
          <w:szCs w:val="22"/>
          <w:u w:val="single"/>
          <w:lang w:eastAsia="en-US"/>
          <w14:ligatures w14:val="standardContextual"/>
        </w:rPr>
        <w:lastRenderedPageBreak/>
        <w:t>Reading List</w:t>
      </w:r>
    </w:p>
    <w:p w14:paraId="2D6EE287" w14:textId="4D411800" w:rsidR="007E031C" w:rsidRDefault="008A3294" w:rsidP="007E031C">
      <w:pPr>
        <w:pStyle w:val="NoSpacing"/>
        <w:rPr>
          <w:rFonts w:asciiTheme="minorHAnsi" w:eastAsiaTheme="minorHAnsi" w:hAnsiTheme="minorHAnsi" w:cs="Helvetica"/>
          <w:sz w:val="22"/>
          <w:szCs w:val="22"/>
          <w:lang w:eastAsia="en-US"/>
          <w14:ligatures w14:val="standardContextual"/>
        </w:rPr>
      </w:pPr>
      <w:proofErr w:type="spellStart"/>
      <w:r w:rsidRPr="008A3294">
        <w:rPr>
          <w:rFonts w:asciiTheme="minorHAnsi" w:eastAsiaTheme="minorHAnsi" w:hAnsiTheme="minorHAnsi" w:cs="Helvetica"/>
          <w:sz w:val="22"/>
          <w:szCs w:val="22"/>
          <w:lang w:eastAsia="en-US"/>
          <w14:ligatures w14:val="standardContextual"/>
        </w:rPr>
        <w:t>Acas</w:t>
      </w:r>
      <w:proofErr w:type="spellEnd"/>
      <w:r w:rsidRPr="008A3294">
        <w:rPr>
          <w:rFonts w:asciiTheme="minorHAnsi" w:eastAsiaTheme="minorHAnsi" w:hAnsiTheme="minorHAnsi" w:cs="Helvetica"/>
          <w:sz w:val="22"/>
          <w:szCs w:val="22"/>
          <w:lang w:eastAsia="en-US"/>
          <w14:ligatures w14:val="standardContextual"/>
        </w:rPr>
        <w:t xml:space="preserve"> </w:t>
      </w:r>
      <w:r>
        <w:rPr>
          <w:rFonts w:asciiTheme="minorHAnsi" w:eastAsiaTheme="minorHAnsi" w:hAnsiTheme="minorHAnsi" w:cs="Helvetica"/>
          <w:sz w:val="22"/>
          <w:szCs w:val="22"/>
          <w:lang w:eastAsia="en-US"/>
          <w14:ligatures w14:val="standardContextual"/>
        </w:rPr>
        <w:t>(</w:t>
      </w:r>
      <w:r w:rsidRPr="008A3294">
        <w:rPr>
          <w:rFonts w:asciiTheme="minorHAnsi" w:eastAsiaTheme="minorHAnsi" w:hAnsiTheme="minorHAnsi" w:cs="Helvetica"/>
          <w:sz w:val="22"/>
          <w:szCs w:val="22"/>
          <w:lang w:eastAsia="en-US"/>
          <w14:ligatures w14:val="standardContextual"/>
        </w:rPr>
        <w:t>2021</w:t>
      </w:r>
      <w:r>
        <w:rPr>
          <w:rFonts w:asciiTheme="minorHAnsi" w:eastAsiaTheme="minorHAnsi" w:hAnsiTheme="minorHAnsi" w:cs="Helvetica"/>
          <w:sz w:val="22"/>
          <w:szCs w:val="22"/>
          <w:lang w:eastAsia="en-US"/>
          <w14:ligatures w14:val="standardContextual"/>
        </w:rPr>
        <w:t>)</w:t>
      </w:r>
      <w:r w:rsidRPr="008A3294">
        <w:rPr>
          <w:rFonts w:asciiTheme="minorHAnsi" w:eastAsiaTheme="minorHAnsi" w:hAnsiTheme="minorHAnsi" w:cs="Helvetica"/>
          <w:sz w:val="22"/>
          <w:szCs w:val="22"/>
          <w:lang w:eastAsia="en-US"/>
          <w14:ligatures w14:val="standardContextual"/>
        </w:rPr>
        <w:t xml:space="preserve"> </w:t>
      </w:r>
      <w:r w:rsidRPr="008A3294">
        <w:rPr>
          <w:rFonts w:asciiTheme="minorHAnsi" w:eastAsiaTheme="minorHAnsi" w:hAnsiTheme="minorHAnsi" w:cs="Helvetica"/>
          <w:i/>
          <w:iCs/>
          <w:sz w:val="22"/>
          <w:szCs w:val="22"/>
          <w:lang w:eastAsia="en-US"/>
          <w14:ligatures w14:val="standardContextual"/>
        </w:rPr>
        <w:t xml:space="preserve">What Consultation is: Consulting Employees and their Representatives - </w:t>
      </w:r>
      <w:proofErr w:type="spellStart"/>
      <w:r w:rsidRPr="008A3294">
        <w:rPr>
          <w:rFonts w:asciiTheme="minorHAnsi" w:eastAsiaTheme="minorHAnsi" w:hAnsiTheme="minorHAnsi" w:cs="Helvetica"/>
          <w:i/>
          <w:iCs/>
          <w:sz w:val="22"/>
          <w:szCs w:val="22"/>
          <w:lang w:eastAsia="en-US"/>
          <w14:ligatures w14:val="standardContextual"/>
        </w:rPr>
        <w:t>Acas</w:t>
      </w:r>
      <w:proofErr w:type="spellEnd"/>
      <w:r w:rsidRPr="008A3294">
        <w:rPr>
          <w:rFonts w:asciiTheme="minorHAnsi" w:eastAsiaTheme="minorHAnsi" w:hAnsiTheme="minorHAnsi" w:cs="Helvetica"/>
          <w:sz w:val="22"/>
          <w:szCs w:val="22"/>
          <w:lang w:eastAsia="en-US"/>
          <w14:ligatures w14:val="standardContextual"/>
        </w:rPr>
        <w:t xml:space="preserve">, </w:t>
      </w:r>
      <w:r w:rsidR="00BA47E5">
        <w:rPr>
          <w:rFonts w:asciiTheme="minorHAnsi" w:eastAsiaTheme="minorHAnsi" w:hAnsiTheme="minorHAnsi" w:cs="Helvetica"/>
          <w:sz w:val="22"/>
          <w:szCs w:val="22"/>
          <w:lang w:eastAsia="en-US"/>
          <w14:ligatures w14:val="standardContextual"/>
        </w:rPr>
        <w:t>Available at:</w:t>
      </w:r>
      <w:r w:rsidRPr="008A3294">
        <w:rPr>
          <w:rFonts w:asciiTheme="minorHAnsi" w:eastAsiaTheme="minorHAnsi" w:hAnsiTheme="minorHAnsi" w:cs="Helvetica"/>
          <w:sz w:val="22"/>
          <w:szCs w:val="22"/>
          <w:lang w:eastAsia="en-US"/>
          <w14:ligatures w14:val="standardContextual"/>
        </w:rPr>
        <w:t xml:space="preserve"> </w:t>
      </w:r>
      <w:hyperlink r:id="rId13" w:history="1">
        <w:r w:rsidR="00BA47E5" w:rsidRPr="004A7F09">
          <w:rPr>
            <w:rStyle w:val="Hyperlink"/>
            <w:rFonts w:asciiTheme="minorHAnsi" w:eastAsiaTheme="minorHAnsi" w:hAnsiTheme="minorHAnsi" w:cs="Helvetica"/>
            <w:sz w:val="22"/>
            <w:szCs w:val="22"/>
            <w:lang w:eastAsia="en-US"/>
            <w14:ligatures w14:val="standardContextual"/>
          </w:rPr>
          <w:t>https://www.acas.org.uk/consulting-employees</w:t>
        </w:r>
      </w:hyperlink>
      <w:r w:rsidR="00BA47E5">
        <w:rPr>
          <w:rFonts w:asciiTheme="minorHAnsi" w:eastAsiaTheme="minorHAnsi" w:hAnsiTheme="minorHAnsi" w:cs="Helvetica"/>
          <w:sz w:val="22"/>
          <w:szCs w:val="22"/>
          <w:lang w:eastAsia="en-US"/>
          <w14:ligatures w14:val="standardContextual"/>
        </w:rPr>
        <w:t xml:space="preserve"> (Accessed: 30 November </w:t>
      </w:r>
      <w:r w:rsidR="0099577C">
        <w:rPr>
          <w:rFonts w:asciiTheme="minorHAnsi" w:eastAsiaTheme="minorHAnsi" w:hAnsiTheme="minorHAnsi" w:cs="Helvetica"/>
          <w:sz w:val="22"/>
          <w:szCs w:val="22"/>
          <w:lang w:eastAsia="en-US"/>
          <w14:ligatures w14:val="standardContextual"/>
        </w:rPr>
        <w:t>2025)</w:t>
      </w:r>
    </w:p>
    <w:p w14:paraId="7AFEF6C0" w14:textId="77777777" w:rsidR="008A3294" w:rsidRPr="008A3294" w:rsidRDefault="008A3294" w:rsidP="007E031C">
      <w:pPr>
        <w:pStyle w:val="NoSpacing"/>
        <w:rPr>
          <w:rFonts w:asciiTheme="minorHAnsi" w:eastAsiaTheme="minorHAnsi" w:hAnsiTheme="minorHAnsi"/>
          <w:b/>
          <w:bCs/>
          <w:sz w:val="22"/>
          <w:szCs w:val="22"/>
          <w:u w:val="single"/>
          <w:lang w:eastAsia="en-US"/>
        </w:rPr>
      </w:pPr>
    </w:p>
    <w:p w14:paraId="36BDDC23" w14:textId="353BC57D" w:rsidR="00E40CDE" w:rsidRDefault="00CA09C6" w:rsidP="0043433F">
      <w:pPr>
        <w:pStyle w:val="NoSpacing"/>
        <w:rPr>
          <w:rFonts w:asciiTheme="minorHAnsi" w:eastAsiaTheme="minorHAnsi" w:hAnsiTheme="minorHAnsi"/>
          <w:sz w:val="22"/>
          <w:szCs w:val="22"/>
        </w:rPr>
      </w:pPr>
      <w:r w:rsidRPr="006806D6">
        <w:rPr>
          <w:rFonts w:asciiTheme="minorHAnsi" w:eastAsiaTheme="minorHAnsi" w:hAnsiTheme="minorHAnsi"/>
          <w:sz w:val="22"/>
          <w:szCs w:val="22"/>
        </w:rPr>
        <w:t>Adam</w:t>
      </w:r>
      <w:r w:rsidR="006B1BF6">
        <w:rPr>
          <w:rFonts w:asciiTheme="minorHAnsi" w:eastAsiaTheme="minorHAnsi" w:hAnsiTheme="minorHAnsi"/>
          <w:sz w:val="22"/>
          <w:szCs w:val="22"/>
        </w:rPr>
        <w:t xml:space="preserve">. </w:t>
      </w:r>
      <w:r w:rsidR="009B2064" w:rsidRPr="006806D6">
        <w:rPr>
          <w:rFonts w:asciiTheme="minorHAnsi" w:eastAsiaTheme="minorHAnsi" w:hAnsiTheme="minorHAnsi"/>
          <w:sz w:val="22"/>
          <w:szCs w:val="22"/>
        </w:rPr>
        <w:t>(</w:t>
      </w:r>
      <w:r w:rsidRPr="006806D6">
        <w:rPr>
          <w:rFonts w:asciiTheme="minorHAnsi" w:eastAsiaTheme="minorHAnsi" w:hAnsiTheme="minorHAnsi"/>
          <w:sz w:val="22"/>
          <w:szCs w:val="22"/>
        </w:rPr>
        <w:t>2025</w:t>
      </w:r>
      <w:r w:rsidR="009B2064" w:rsidRPr="006806D6">
        <w:rPr>
          <w:rFonts w:asciiTheme="minorHAnsi" w:eastAsiaTheme="minorHAnsi" w:hAnsiTheme="minorHAnsi"/>
          <w:sz w:val="22"/>
          <w:szCs w:val="22"/>
        </w:rPr>
        <w:t>)</w:t>
      </w:r>
      <w:r w:rsidR="00487B7B" w:rsidRPr="006806D6">
        <w:rPr>
          <w:rFonts w:asciiTheme="minorHAnsi" w:eastAsiaTheme="minorHAnsi" w:hAnsiTheme="minorHAnsi"/>
          <w:sz w:val="22"/>
          <w:szCs w:val="22"/>
        </w:rPr>
        <w:t xml:space="preserve"> </w:t>
      </w:r>
      <w:r w:rsidRPr="00E045FC">
        <w:rPr>
          <w:rFonts w:asciiTheme="minorHAnsi" w:eastAsiaTheme="minorHAnsi" w:hAnsiTheme="minorHAnsi"/>
          <w:i/>
          <w:iCs/>
          <w:sz w:val="22"/>
          <w:szCs w:val="22"/>
        </w:rPr>
        <w:t>Internal Communications VS Employee Engagement</w:t>
      </w:r>
      <w:r w:rsidR="00733CB4" w:rsidRPr="006806D6">
        <w:rPr>
          <w:rFonts w:asciiTheme="minorHAnsi" w:eastAsiaTheme="minorHAnsi" w:hAnsiTheme="minorHAnsi"/>
          <w:sz w:val="22"/>
          <w:szCs w:val="22"/>
        </w:rPr>
        <w:t xml:space="preserve">. Available at: </w:t>
      </w:r>
      <w:hyperlink r:id="rId14" w:history="1">
        <w:r w:rsidR="00810FEF" w:rsidRPr="006806D6">
          <w:rPr>
            <w:rStyle w:val="Hyperlink"/>
            <w:rFonts w:asciiTheme="minorHAnsi" w:eastAsiaTheme="minorHAnsi" w:hAnsiTheme="minorHAnsi"/>
            <w:color w:val="auto"/>
            <w:sz w:val="22"/>
            <w:szCs w:val="22"/>
            <w:u w:val="none"/>
          </w:rPr>
          <w:t>https://newzapp.co.uk/blog/internal-communication-vs-employee-engagement/</w:t>
        </w:r>
      </w:hyperlink>
      <w:r w:rsidR="00810FEF" w:rsidRPr="006806D6">
        <w:rPr>
          <w:rFonts w:asciiTheme="minorHAnsi" w:eastAsiaTheme="minorHAnsi" w:hAnsiTheme="minorHAnsi"/>
          <w:sz w:val="22"/>
          <w:szCs w:val="22"/>
        </w:rPr>
        <w:t xml:space="preserve"> </w:t>
      </w:r>
      <w:r w:rsidR="0048246B" w:rsidRPr="006806D6">
        <w:rPr>
          <w:rFonts w:asciiTheme="minorHAnsi" w:eastAsiaTheme="minorHAnsi" w:hAnsiTheme="minorHAnsi"/>
          <w:sz w:val="22"/>
          <w:szCs w:val="22"/>
        </w:rPr>
        <w:t>(A</w:t>
      </w:r>
      <w:r w:rsidRPr="006806D6">
        <w:rPr>
          <w:rFonts w:asciiTheme="minorHAnsi" w:eastAsiaTheme="minorHAnsi" w:hAnsiTheme="minorHAnsi"/>
          <w:sz w:val="22"/>
          <w:szCs w:val="22"/>
        </w:rPr>
        <w:t>ccessed</w:t>
      </w:r>
      <w:r w:rsidR="00DA2188" w:rsidRPr="006806D6">
        <w:rPr>
          <w:rFonts w:asciiTheme="minorHAnsi" w:eastAsiaTheme="minorHAnsi" w:hAnsiTheme="minorHAnsi"/>
          <w:sz w:val="22"/>
          <w:szCs w:val="22"/>
        </w:rPr>
        <w:t>:</w:t>
      </w:r>
      <w:r w:rsidRPr="006806D6">
        <w:rPr>
          <w:rFonts w:asciiTheme="minorHAnsi" w:eastAsiaTheme="minorHAnsi" w:hAnsiTheme="minorHAnsi"/>
          <w:sz w:val="22"/>
          <w:szCs w:val="22"/>
        </w:rPr>
        <w:t xml:space="preserve"> 23</w:t>
      </w:r>
      <w:r w:rsidR="00E96AA4" w:rsidRPr="006806D6">
        <w:rPr>
          <w:rFonts w:asciiTheme="minorHAnsi" w:eastAsiaTheme="minorHAnsi" w:hAnsiTheme="minorHAnsi"/>
          <w:sz w:val="22"/>
          <w:szCs w:val="22"/>
        </w:rPr>
        <w:t xml:space="preserve"> Nov</w:t>
      </w:r>
      <w:r w:rsidR="00DA2188" w:rsidRPr="006806D6">
        <w:rPr>
          <w:rFonts w:asciiTheme="minorHAnsi" w:eastAsiaTheme="minorHAnsi" w:hAnsiTheme="minorHAnsi"/>
          <w:sz w:val="22"/>
          <w:szCs w:val="22"/>
        </w:rPr>
        <w:t xml:space="preserve">ember </w:t>
      </w:r>
      <w:r w:rsidR="00E96AA4" w:rsidRPr="006806D6">
        <w:rPr>
          <w:rFonts w:asciiTheme="minorHAnsi" w:eastAsiaTheme="minorHAnsi" w:hAnsiTheme="minorHAnsi"/>
          <w:sz w:val="22"/>
          <w:szCs w:val="22"/>
        </w:rPr>
        <w:t>2025)</w:t>
      </w:r>
    </w:p>
    <w:p w14:paraId="325F5068" w14:textId="77777777" w:rsidR="006806D6" w:rsidRDefault="006806D6" w:rsidP="0043433F">
      <w:pPr>
        <w:pStyle w:val="NoSpacing"/>
        <w:rPr>
          <w:rFonts w:asciiTheme="minorHAnsi" w:eastAsiaTheme="minorHAnsi" w:hAnsiTheme="minorHAnsi"/>
          <w:sz w:val="22"/>
          <w:szCs w:val="22"/>
        </w:rPr>
      </w:pPr>
    </w:p>
    <w:p w14:paraId="580F5E3E" w14:textId="7CDAD04F" w:rsidR="002E28AF" w:rsidRPr="00F7181C" w:rsidRDefault="002E28AF" w:rsidP="002E28AF">
      <w:pPr>
        <w:pStyle w:val="NoSpacing"/>
        <w:rPr>
          <w:rFonts w:asciiTheme="minorHAnsi" w:eastAsiaTheme="minorHAnsi" w:hAnsiTheme="minorHAnsi"/>
          <w:sz w:val="22"/>
          <w:szCs w:val="22"/>
          <w:lang w:eastAsia="en-US"/>
        </w:rPr>
      </w:pPr>
      <w:r w:rsidRPr="00F7181C">
        <w:rPr>
          <w:rFonts w:asciiTheme="minorHAnsi" w:eastAsiaTheme="minorHAnsi" w:hAnsiTheme="minorHAnsi"/>
          <w:sz w:val="22"/>
          <w:szCs w:val="22"/>
          <w:lang w:eastAsia="en-US"/>
        </w:rPr>
        <w:t>Alonso, T</w:t>
      </w:r>
      <w:r w:rsidR="005C6B6E">
        <w:rPr>
          <w:rFonts w:asciiTheme="minorHAnsi" w:eastAsiaTheme="minorHAnsi" w:hAnsiTheme="minorHAnsi"/>
          <w:sz w:val="22"/>
          <w:szCs w:val="22"/>
          <w:lang w:eastAsia="en-US"/>
        </w:rPr>
        <w:t>.</w:t>
      </w:r>
      <w:r w:rsidRPr="00F7181C">
        <w:rPr>
          <w:rFonts w:asciiTheme="minorHAnsi" w:eastAsiaTheme="minorHAnsi" w:hAnsiTheme="minorHAnsi"/>
          <w:sz w:val="22"/>
          <w:szCs w:val="22"/>
          <w:lang w:eastAsia="en-US"/>
        </w:rPr>
        <w:t xml:space="preserve"> (2023) </w:t>
      </w:r>
      <w:r w:rsidRPr="00F7181C">
        <w:rPr>
          <w:rFonts w:asciiTheme="minorHAnsi" w:eastAsiaTheme="minorHAnsi" w:hAnsiTheme="minorHAnsi"/>
          <w:i/>
          <w:iCs/>
          <w:sz w:val="22"/>
          <w:szCs w:val="22"/>
          <w:lang w:eastAsia="en-US"/>
        </w:rPr>
        <w:t>How to Build Organizational Alignment</w:t>
      </w:r>
      <w:r w:rsidR="00F7181C" w:rsidRPr="00F7181C">
        <w:rPr>
          <w:rFonts w:asciiTheme="minorHAnsi" w:eastAsiaTheme="minorHAnsi" w:hAnsiTheme="minorHAnsi"/>
          <w:sz w:val="22"/>
          <w:szCs w:val="22"/>
          <w:lang w:eastAsia="en-US"/>
        </w:rPr>
        <w:t xml:space="preserve">. Available at: </w:t>
      </w:r>
      <w:hyperlink r:id="rId15" w:history="1">
        <w:r w:rsidR="00F7181C" w:rsidRPr="00F7181C">
          <w:rPr>
            <w:rStyle w:val="Hyperlink"/>
            <w:rFonts w:asciiTheme="minorHAnsi" w:eastAsiaTheme="minorHAnsi" w:hAnsiTheme="minorHAnsi"/>
            <w:sz w:val="22"/>
            <w:szCs w:val="22"/>
            <w:lang w:eastAsia="en-US"/>
          </w:rPr>
          <w:t>https://www.cascade.app/blog/how-to-build-organizational-alignment</w:t>
        </w:r>
      </w:hyperlink>
      <w:r w:rsidR="00F7181C" w:rsidRPr="00F7181C">
        <w:rPr>
          <w:rFonts w:asciiTheme="minorHAnsi" w:eastAsiaTheme="minorHAnsi" w:hAnsiTheme="minorHAnsi"/>
          <w:sz w:val="22"/>
          <w:szCs w:val="22"/>
          <w:lang w:eastAsia="en-US"/>
        </w:rPr>
        <w:t xml:space="preserve"> (Accessed: 29 November 2025)</w:t>
      </w:r>
    </w:p>
    <w:p w14:paraId="50C47486" w14:textId="77777777" w:rsidR="002E28AF" w:rsidRPr="006806D6" w:rsidRDefault="002E28AF" w:rsidP="0043433F">
      <w:pPr>
        <w:pStyle w:val="NoSpacing"/>
        <w:rPr>
          <w:rFonts w:asciiTheme="minorHAnsi" w:eastAsiaTheme="minorHAnsi" w:hAnsiTheme="minorHAnsi"/>
          <w:sz w:val="22"/>
          <w:szCs w:val="22"/>
        </w:rPr>
      </w:pPr>
    </w:p>
    <w:p w14:paraId="0D9D8892" w14:textId="51141E9B" w:rsidR="006700B7" w:rsidRPr="006806D6" w:rsidRDefault="006700B7" w:rsidP="0043433F">
      <w:pPr>
        <w:pStyle w:val="NoSpacing"/>
        <w:rPr>
          <w:rFonts w:asciiTheme="minorHAnsi" w:eastAsiaTheme="minorHAnsi" w:hAnsiTheme="minorHAnsi"/>
          <w:sz w:val="22"/>
          <w:szCs w:val="22"/>
        </w:rPr>
      </w:pPr>
      <w:r w:rsidRPr="006806D6">
        <w:rPr>
          <w:rFonts w:asciiTheme="minorHAnsi" w:eastAsiaTheme="minorHAnsi" w:hAnsiTheme="minorHAnsi"/>
          <w:sz w:val="22"/>
          <w:szCs w:val="22"/>
        </w:rPr>
        <w:t>BBC</w:t>
      </w:r>
      <w:r w:rsidR="004D70AC" w:rsidRPr="006806D6">
        <w:rPr>
          <w:rFonts w:asciiTheme="minorHAnsi" w:eastAsiaTheme="minorHAnsi" w:hAnsiTheme="minorHAnsi"/>
          <w:sz w:val="22"/>
          <w:szCs w:val="22"/>
        </w:rPr>
        <w:t xml:space="preserve"> </w:t>
      </w:r>
      <w:r w:rsidRPr="006806D6">
        <w:rPr>
          <w:rFonts w:asciiTheme="minorHAnsi" w:eastAsiaTheme="minorHAnsi" w:hAnsiTheme="minorHAnsi"/>
          <w:sz w:val="22"/>
          <w:szCs w:val="22"/>
        </w:rPr>
        <w:t>(2022)</w:t>
      </w:r>
      <w:r w:rsidR="00E47C21" w:rsidRPr="006806D6">
        <w:rPr>
          <w:rFonts w:asciiTheme="minorHAnsi" w:eastAsiaTheme="minorHAnsi" w:hAnsiTheme="minorHAnsi"/>
          <w:sz w:val="22"/>
          <w:szCs w:val="22"/>
        </w:rPr>
        <w:t xml:space="preserve"> </w:t>
      </w:r>
      <w:r w:rsidRPr="001B6641">
        <w:rPr>
          <w:rFonts w:asciiTheme="minorHAnsi" w:eastAsiaTheme="minorHAnsi" w:hAnsiTheme="minorHAnsi"/>
          <w:i/>
          <w:iCs/>
          <w:sz w:val="22"/>
          <w:szCs w:val="22"/>
        </w:rPr>
        <w:t>Tall and flat organisations - Structures - Higher Business management Revision</w:t>
      </w:r>
      <w:r w:rsidR="002E2011" w:rsidRPr="006806D6">
        <w:rPr>
          <w:rFonts w:asciiTheme="minorHAnsi" w:eastAsiaTheme="minorHAnsi" w:hAnsiTheme="minorHAnsi"/>
          <w:sz w:val="22"/>
          <w:szCs w:val="22"/>
        </w:rPr>
        <w:t>.</w:t>
      </w:r>
      <w:r w:rsidR="008B0C49" w:rsidRPr="006806D6">
        <w:rPr>
          <w:rFonts w:asciiTheme="minorHAnsi" w:eastAsiaTheme="minorHAnsi" w:hAnsiTheme="minorHAnsi"/>
          <w:sz w:val="22"/>
          <w:szCs w:val="22"/>
        </w:rPr>
        <w:t xml:space="preserve"> </w:t>
      </w:r>
      <w:r w:rsidRPr="006806D6">
        <w:rPr>
          <w:rFonts w:asciiTheme="minorHAnsi" w:eastAsiaTheme="minorHAnsi" w:hAnsiTheme="minorHAnsi"/>
          <w:sz w:val="22"/>
          <w:szCs w:val="22"/>
        </w:rPr>
        <w:t xml:space="preserve">Available at: </w:t>
      </w:r>
      <w:hyperlink r:id="rId16" w:history="1">
        <w:r w:rsidRPr="006806D6">
          <w:rPr>
            <w:rFonts w:asciiTheme="minorHAnsi" w:eastAsiaTheme="minorHAnsi" w:hAnsiTheme="minorHAnsi"/>
            <w:sz w:val="22"/>
            <w:szCs w:val="22"/>
          </w:rPr>
          <w:t>https://www.bbc.co.uk/bitesize/guides/z48y92p/revision/1</w:t>
        </w:r>
      </w:hyperlink>
      <w:r w:rsidRPr="006806D6">
        <w:rPr>
          <w:rFonts w:asciiTheme="minorHAnsi" w:eastAsiaTheme="minorHAnsi" w:hAnsiTheme="minorHAnsi"/>
          <w:sz w:val="22"/>
          <w:szCs w:val="22"/>
        </w:rPr>
        <w:t xml:space="preserve"> </w:t>
      </w:r>
      <w:r w:rsidR="00744ED4" w:rsidRPr="006806D6">
        <w:rPr>
          <w:rFonts w:asciiTheme="minorHAnsi" w:eastAsiaTheme="minorHAnsi" w:hAnsiTheme="minorHAnsi"/>
          <w:sz w:val="22"/>
          <w:szCs w:val="22"/>
        </w:rPr>
        <w:t>(</w:t>
      </w:r>
      <w:r w:rsidRPr="006806D6">
        <w:rPr>
          <w:rFonts w:asciiTheme="minorHAnsi" w:eastAsiaTheme="minorHAnsi" w:hAnsiTheme="minorHAnsi"/>
          <w:sz w:val="22"/>
          <w:szCs w:val="22"/>
        </w:rPr>
        <w:t>Accessed</w:t>
      </w:r>
      <w:r w:rsidR="00744ED4" w:rsidRPr="006806D6">
        <w:rPr>
          <w:rFonts w:asciiTheme="minorHAnsi" w:eastAsiaTheme="minorHAnsi" w:hAnsiTheme="minorHAnsi"/>
          <w:sz w:val="22"/>
          <w:szCs w:val="22"/>
        </w:rPr>
        <w:t xml:space="preserve">: </w:t>
      </w:r>
      <w:r w:rsidRPr="006806D6">
        <w:rPr>
          <w:rFonts w:asciiTheme="minorHAnsi" w:eastAsiaTheme="minorHAnsi" w:hAnsiTheme="minorHAnsi"/>
          <w:sz w:val="22"/>
          <w:szCs w:val="22"/>
        </w:rPr>
        <w:t>2 Nov</w:t>
      </w:r>
      <w:r w:rsidR="003F75C5" w:rsidRPr="006806D6">
        <w:rPr>
          <w:rFonts w:asciiTheme="minorHAnsi" w:eastAsiaTheme="minorHAnsi" w:hAnsiTheme="minorHAnsi"/>
          <w:sz w:val="22"/>
          <w:szCs w:val="22"/>
        </w:rPr>
        <w:t>ember</w:t>
      </w:r>
      <w:r w:rsidRPr="006806D6">
        <w:rPr>
          <w:rFonts w:asciiTheme="minorHAnsi" w:eastAsiaTheme="minorHAnsi" w:hAnsiTheme="minorHAnsi"/>
          <w:sz w:val="22"/>
          <w:szCs w:val="22"/>
        </w:rPr>
        <w:t xml:space="preserve"> 2025</w:t>
      </w:r>
      <w:r w:rsidR="003F75C5" w:rsidRPr="006806D6">
        <w:rPr>
          <w:rFonts w:asciiTheme="minorHAnsi" w:eastAsiaTheme="minorHAnsi" w:hAnsiTheme="minorHAnsi"/>
          <w:sz w:val="22"/>
          <w:szCs w:val="22"/>
        </w:rPr>
        <w:t>)</w:t>
      </w:r>
    </w:p>
    <w:p w14:paraId="55A31344" w14:textId="77777777" w:rsidR="004D5793" w:rsidRPr="006806D6" w:rsidRDefault="004D5793" w:rsidP="0043433F">
      <w:pPr>
        <w:pStyle w:val="NoSpacing"/>
        <w:rPr>
          <w:rFonts w:asciiTheme="minorHAnsi" w:hAnsiTheme="minorHAnsi"/>
          <w:sz w:val="22"/>
          <w:szCs w:val="22"/>
        </w:rPr>
      </w:pPr>
    </w:p>
    <w:p w14:paraId="65C4ACB2" w14:textId="0BE7041E" w:rsidR="004D5793" w:rsidRDefault="004D5793" w:rsidP="0043433F">
      <w:pPr>
        <w:pStyle w:val="NoSpacing"/>
        <w:rPr>
          <w:rFonts w:asciiTheme="minorHAnsi" w:eastAsiaTheme="minorHAnsi" w:hAnsiTheme="minorHAnsi"/>
          <w:sz w:val="22"/>
          <w:szCs w:val="22"/>
        </w:rPr>
      </w:pPr>
      <w:proofErr w:type="spellStart"/>
      <w:r w:rsidRPr="006806D6">
        <w:rPr>
          <w:rFonts w:asciiTheme="minorHAnsi" w:eastAsiaTheme="minorHAnsi" w:hAnsiTheme="minorHAnsi"/>
          <w:sz w:val="22"/>
          <w:szCs w:val="22"/>
        </w:rPr>
        <w:t>Biasutti</w:t>
      </w:r>
      <w:proofErr w:type="spellEnd"/>
      <w:r w:rsidRPr="006806D6">
        <w:rPr>
          <w:rFonts w:asciiTheme="minorHAnsi" w:eastAsiaTheme="minorHAnsi" w:hAnsiTheme="minorHAnsi"/>
          <w:sz w:val="22"/>
          <w:szCs w:val="22"/>
        </w:rPr>
        <w:t>, M. (2011)</w:t>
      </w:r>
      <w:r w:rsidR="003F75C5" w:rsidRPr="006806D6">
        <w:rPr>
          <w:rFonts w:asciiTheme="minorHAnsi" w:eastAsiaTheme="minorHAnsi" w:hAnsiTheme="minorHAnsi"/>
          <w:sz w:val="22"/>
          <w:szCs w:val="22"/>
        </w:rPr>
        <w:t xml:space="preserve"> </w:t>
      </w:r>
      <w:r w:rsidRPr="004118D7">
        <w:rPr>
          <w:rFonts w:asciiTheme="minorHAnsi" w:eastAsiaTheme="minorHAnsi" w:hAnsiTheme="minorHAnsi"/>
          <w:i/>
          <w:iCs/>
          <w:sz w:val="22"/>
          <w:szCs w:val="22"/>
        </w:rPr>
        <w:t>Flow Theory - an overview | ScienceDirect Topics</w:t>
      </w:r>
      <w:r w:rsidRPr="006806D6">
        <w:rPr>
          <w:rFonts w:asciiTheme="minorHAnsi" w:eastAsiaTheme="minorHAnsi" w:hAnsiTheme="minorHAnsi"/>
          <w:sz w:val="22"/>
          <w:szCs w:val="22"/>
        </w:rPr>
        <w:t xml:space="preserve">. Available at: </w:t>
      </w:r>
      <w:hyperlink r:id="rId17" w:history="1">
        <w:r w:rsidRPr="006806D6">
          <w:rPr>
            <w:rFonts w:asciiTheme="minorHAnsi" w:eastAsiaTheme="minorHAnsi" w:hAnsiTheme="minorHAnsi"/>
            <w:sz w:val="22"/>
            <w:szCs w:val="22"/>
          </w:rPr>
          <w:t>https://www.sciencedirect.com/topics/psychology/flow-theory</w:t>
        </w:r>
      </w:hyperlink>
      <w:r w:rsidRPr="006806D6">
        <w:rPr>
          <w:rFonts w:asciiTheme="minorHAnsi" w:eastAsiaTheme="minorHAnsi" w:hAnsiTheme="minorHAnsi"/>
          <w:sz w:val="22"/>
          <w:szCs w:val="22"/>
        </w:rPr>
        <w:t xml:space="preserve"> </w:t>
      </w:r>
      <w:r w:rsidR="00CD2AF2" w:rsidRPr="006806D6">
        <w:rPr>
          <w:rFonts w:asciiTheme="minorHAnsi" w:eastAsiaTheme="minorHAnsi" w:hAnsiTheme="minorHAnsi"/>
          <w:sz w:val="22"/>
          <w:szCs w:val="22"/>
        </w:rPr>
        <w:t>(</w:t>
      </w:r>
      <w:r w:rsidRPr="006806D6">
        <w:rPr>
          <w:rFonts w:asciiTheme="minorHAnsi" w:eastAsiaTheme="minorHAnsi" w:hAnsiTheme="minorHAnsi"/>
          <w:sz w:val="22"/>
          <w:szCs w:val="22"/>
        </w:rPr>
        <w:t>Accessed</w:t>
      </w:r>
      <w:r w:rsidR="00932EFB">
        <w:rPr>
          <w:rFonts w:asciiTheme="minorHAnsi" w:eastAsiaTheme="minorHAnsi" w:hAnsiTheme="minorHAnsi"/>
          <w:sz w:val="22"/>
          <w:szCs w:val="22"/>
        </w:rPr>
        <w:t xml:space="preserve">: </w:t>
      </w:r>
      <w:r w:rsidRPr="006806D6">
        <w:rPr>
          <w:rFonts w:asciiTheme="minorHAnsi" w:eastAsiaTheme="minorHAnsi" w:hAnsiTheme="minorHAnsi"/>
          <w:sz w:val="22"/>
          <w:szCs w:val="22"/>
        </w:rPr>
        <w:t>20 Nov</w:t>
      </w:r>
      <w:r w:rsidR="00CD2AF2" w:rsidRPr="006806D6">
        <w:rPr>
          <w:rFonts w:asciiTheme="minorHAnsi" w:eastAsiaTheme="minorHAnsi" w:hAnsiTheme="minorHAnsi"/>
          <w:sz w:val="22"/>
          <w:szCs w:val="22"/>
        </w:rPr>
        <w:t>ember</w:t>
      </w:r>
      <w:r w:rsidRPr="006806D6">
        <w:rPr>
          <w:rFonts w:asciiTheme="minorHAnsi" w:eastAsiaTheme="minorHAnsi" w:hAnsiTheme="minorHAnsi"/>
          <w:sz w:val="22"/>
          <w:szCs w:val="22"/>
        </w:rPr>
        <w:t xml:space="preserve"> 2025</w:t>
      </w:r>
      <w:r w:rsidR="00CD2AF2" w:rsidRPr="006806D6">
        <w:rPr>
          <w:rFonts w:asciiTheme="minorHAnsi" w:eastAsiaTheme="minorHAnsi" w:hAnsiTheme="minorHAnsi"/>
          <w:sz w:val="22"/>
          <w:szCs w:val="22"/>
        </w:rPr>
        <w:t>)</w:t>
      </w:r>
    </w:p>
    <w:p w14:paraId="3442BE3D" w14:textId="77777777" w:rsidR="00B112FA" w:rsidRDefault="00B112FA" w:rsidP="0043433F">
      <w:pPr>
        <w:pStyle w:val="NoSpacing"/>
        <w:rPr>
          <w:rFonts w:asciiTheme="minorHAnsi" w:eastAsiaTheme="minorHAnsi" w:hAnsiTheme="minorHAnsi"/>
          <w:sz w:val="22"/>
          <w:szCs w:val="22"/>
        </w:rPr>
      </w:pPr>
    </w:p>
    <w:p w14:paraId="45BECD6E" w14:textId="254ABDA3" w:rsidR="00B112FA" w:rsidRPr="006806D6" w:rsidRDefault="00B112FA" w:rsidP="0043433F">
      <w:pPr>
        <w:pStyle w:val="NoSpacing"/>
        <w:rPr>
          <w:rFonts w:asciiTheme="minorHAnsi" w:eastAsiaTheme="minorHAnsi" w:hAnsiTheme="minorHAnsi"/>
          <w:sz w:val="22"/>
          <w:szCs w:val="22"/>
          <w:lang w:eastAsia="en-US"/>
        </w:rPr>
      </w:pPr>
      <w:r w:rsidRPr="00B112FA">
        <w:rPr>
          <w:rFonts w:asciiTheme="minorHAnsi" w:eastAsiaTheme="minorHAnsi" w:hAnsiTheme="minorHAnsi"/>
          <w:sz w:val="22"/>
          <w:szCs w:val="22"/>
          <w:lang w:eastAsia="en-US"/>
        </w:rPr>
        <w:t xml:space="preserve">Bitesize Learning </w:t>
      </w:r>
      <w:r w:rsidR="006E6F5F">
        <w:rPr>
          <w:rFonts w:asciiTheme="minorHAnsi" w:eastAsiaTheme="minorHAnsi" w:hAnsiTheme="minorHAnsi"/>
          <w:sz w:val="22"/>
          <w:szCs w:val="22"/>
          <w:lang w:eastAsia="en-US"/>
        </w:rPr>
        <w:t>(</w:t>
      </w:r>
      <w:r w:rsidRPr="00B112FA">
        <w:rPr>
          <w:rFonts w:asciiTheme="minorHAnsi" w:eastAsiaTheme="minorHAnsi" w:hAnsiTheme="minorHAnsi"/>
          <w:sz w:val="22"/>
          <w:szCs w:val="22"/>
          <w:lang w:eastAsia="en-US"/>
        </w:rPr>
        <w:t>2023</w:t>
      </w:r>
      <w:r w:rsidR="006E6F5F">
        <w:rPr>
          <w:rFonts w:asciiTheme="minorHAnsi" w:eastAsiaTheme="minorHAnsi" w:hAnsiTheme="minorHAnsi"/>
          <w:sz w:val="22"/>
          <w:szCs w:val="22"/>
          <w:lang w:eastAsia="en-US"/>
        </w:rPr>
        <w:t>)</w:t>
      </w:r>
      <w:r w:rsidRPr="00B112FA">
        <w:rPr>
          <w:rFonts w:asciiTheme="minorHAnsi" w:eastAsiaTheme="minorHAnsi" w:hAnsiTheme="minorHAnsi"/>
          <w:sz w:val="22"/>
          <w:szCs w:val="22"/>
          <w:lang w:eastAsia="en-US"/>
        </w:rPr>
        <w:t xml:space="preserve"> </w:t>
      </w:r>
      <w:r w:rsidRPr="00B112FA">
        <w:rPr>
          <w:rFonts w:asciiTheme="minorHAnsi" w:eastAsiaTheme="minorHAnsi" w:hAnsiTheme="minorHAnsi"/>
          <w:i/>
          <w:iCs/>
          <w:sz w:val="22"/>
          <w:szCs w:val="22"/>
          <w:lang w:eastAsia="en-US"/>
        </w:rPr>
        <w:t>SMART goals: the meaning of this goal-setting framework, with examples</w:t>
      </w:r>
      <w:r w:rsidR="006E6F5F">
        <w:rPr>
          <w:rFonts w:asciiTheme="minorHAnsi" w:eastAsiaTheme="minorHAnsi" w:hAnsiTheme="minorHAnsi"/>
          <w:sz w:val="22"/>
          <w:szCs w:val="22"/>
          <w:lang w:eastAsia="en-US"/>
        </w:rPr>
        <w:t xml:space="preserve">.  Available at: </w:t>
      </w:r>
      <w:hyperlink r:id="rId18" w:history="1">
        <w:r w:rsidR="006E6F5F" w:rsidRPr="004A7F09">
          <w:rPr>
            <w:rStyle w:val="Hyperlink"/>
            <w:rFonts w:asciiTheme="minorHAnsi" w:eastAsiaTheme="minorHAnsi" w:hAnsiTheme="minorHAnsi"/>
            <w:sz w:val="22"/>
            <w:szCs w:val="22"/>
            <w:lang w:eastAsia="en-US"/>
          </w:rPr>
          <w:t>https://www.bitesizelearning.co.uk/resources/smart-goals-meaning-examples</w:t>
        </w:r>
      </w:hyperlink>
      <w:r>
        <w:rPr>
          <w:rFonts w:asciiTheme="minorHAnsi" w:eastAsiaTheme="minorHAnsi" w:hAnsiTheme="minorHAnsi"/>
          <w:sz w:val="22"/>
          <w:szCs w:val="22"/>
          <w:lang w:eastAsia="en-US"/>
        </w:rPr>
        <w:t xml:space="preserve"> (Accessed: 26 November 2025)</w:t>
      </w:r>
    </w:p>
    <w:p w14:paraId="4BDA3AB6" w14:textId="77777777" w:rsidR="00AA27BE" w:rsidRPr="006806D6" w:rsidRDefault="00AA27BE" w:rsidP="0043433F">
      <w:pPr>
        <w:pStyle w:val="NoSpacing"/>
        <w:rPr>
          <w:rFonts w:asciiTheme="minorHAnsi" w:hAnsiTheme="minorHAnsi"/>
          <w:sz w:val="22"/>
          <w:szCs w:val="22"/>
        </w:rPr>
      </w:pPr>
    </w:p>
    <w:p w14:paraId="708C27A8" w14:textId="3895A447" w:rsidR="00AA27BE" w:rsidRPr="00BC423A" w:rsidRDefault="00AA27BE" w:rsidP="00BC423A">
      <w:pPr>
        <w:pStyle w:val="NoSpacing"/>
        <w:rPr>
          <w:rFonts w:asciiTheme="minorHAnsi" w:eastAsiaTheme="minorHAnsi" w:hAnsiTheme="minorHAnsi"/>
          <w:sz w:val="22"/>
          <w:szCs w:val="22"/>
          <w:lang w:eastAsia="en-US"/>
        </w:rPr>
      </w:pPr>
      <w:proofErr w:type="spellStart"/>
      <w:r w:rsidRPr="00BC423A">
        <w:rPr>
          <w:rFonts w:asciiTheme="minorHAnsi" w:eastAsiaTheme="minorHAnsi" w:hAnsiTheme="minorHAnsi"/>
          <w:sz w:val="22"/>
          <w:szCs w:val="22"/>
          <w:lang w:eastAsia="en-US"/>
        </w:rPr>
        <w:t>BiteSize</w:t>
      </w:r>
      <w:proofErr w:type="spellEnd"/>
      <w:r w:rsidRPr="00BC423A">
        <w:rPr>
          <w:rFonts w:asciiTheme="minorHAnsi" w:eastAsiaTheme="minorHAnsi" w:hAnsiTheme="minorHAnsi"/>
          <w:sz w:val="22"/>
          <w:szCs w:val="22"/>
          <w:lang w:eastAsia="en-US"/>
        </w:rPr>
        <w:t xml:space="preserve"> Learning (2024) </w:t>
      </w:r>
      <w:r w:rsidRPr="00BC423A">
        <w:rPr>
          <w:rFonts w:asciiTheme="minorHAnsi" w:eastAsiaTheme="minorHAnsi" w:hAnsiTheme="minorHAnsi"/>
          <w:i/>
          <w:iCs/>
          <w:sz w:val="22"/>
          <w:szCs w:val="22"/>
          <w:lang w:eastAsia="en-US"/>
        </w:rPr>
        <w:t>Kotter’s 8-Step Change model, Explained</w:t>
      </w:r>
      <w:r w:rsidR="00785492" w:rsidRPr="00BC423A">
        <w:rPr>
          <w:rFonts w:asciiTheme="minorHAnsi" w:eastAsiaTheme="minorHAnsi" w:hAnsiTheme="minorHAnsi"/>
          <w:sz w:val="22"/>
          <w:szCs w:val="22"/>
          <w:lang w:eastAsia="en-US"/>
        </w:rPr>
        <w:t xml:space="preserve">. </w:t>
      </w:r>
      <w:r w:rsidRPr="00BC423A">
        <w:rPr>
          <w:rFonts w:asciiTheme="minorHAnsi" w:eastAsiaTheme="minorHAnsi" w:hAnsiTheme="minorHAnsi"/>
          <w:sz w:val="22"/>
          <w:szCs w:val="22"/>
          <w:lang w:eastAsia="en-US"/>
        </w:rPr>
        <w:t xml:space="preserve">Available at: </w:t>
      </w:r>
      <w:hyperlink r:id="rId19" w:history="1">
        <w:r w:rsidRPr="00BC423A">
          <w:rPr>
            <w:rFonts w:asciiTheme="minorHAnsi" w:eastAsiaTheme="minorHAnsi" w:hAnsiTheme="minorHAnsi"/>
            <w:sz w:val="22"/>
            <w:szCs w:val="22"/>
            <w:lang w:eastAsia="en-US"/>
          </w:rPr>
          <w:t>https://www.bitesizelearning.co.uk/resources/kotters-8-step-change-model</w:t>
        </w:r>
      </w:hyperlink>
      <w:r w:rsidRPr="00BC423A">
        <w:rPr>
          <w:rFonts w:asciiTheme="minorHAnsi" w:eastAsiaTheme="minorHAnsi" w:hAnsiTheme="minorHAnsi"/>
          <w:sz w:val="22"/>
          <w:szCs w:val="22"/>
          <w:lang w:eastAsia="en-US"/>
        </w:rPr>
        <w:t xml:space="preserve"> </w:t>
      </w:r>
      <w:r w:rsidR="001343D5" w:rsidRPr="00BC423A">
        <w:rPr>
          <w:rFonts w:asciiTheme="minorHAnsi" w:eastAsiaTheme="minorHAnsi" w:hAnsiTheme="minorHAnsi"/>
          <w:sz w:val="22"/>
          <w:szCs w:val="22"/>
          <w:lang w:eastAsia="en-US"/>
        </w:rPr>
        <w:t>(</w:t>
      </w:r>
      <w:r w:rsidRPr="00BC423A">
        <w:rPr>
          <w:rFonts w:asciiTheme="minorHAnsi" w:eastAsiaTheme="minorHAnsi" w:hAnsiTheme="minorHAnsi"/>
          <w:sz w:val="22"/>
          <w:szCs w:val="22"/>
          <w:lang w:eastAsia="en-US"/>
        </w:rPr>
        <w:t>Accessed</w:t>
      </w:r>
      <w:r w:rsidR="00932EFB">
        <w:rPr>
          <w:rFonts w:asciiTheme="minorHAnsi" w:eastAsiaTheme="minorHAnsi" w:hAnsiTheme="minorHAnsi"/>
          <w:sz w:val="22"/>
          <w:szCs w:val="22"/>
          <w:lang w:eastAsia="en-US"/>
        </w:rPr>
        <w:t xml:space="preserve">: </w:t>
      </w:r>
      <w:r w:rsidRPr="00BC423A">
        <w:rPr>
          <w:rFonts w:asciiTheme="minorHAnsi" w:eastAsiaTheme="minorHAnsi" w:hAnsiTheme="minorHAnsi"/>
          <w:sz w:val="22"/>
          <w:szCs w:val="22"/>
          <w:lang w:eastAsia="en-US"/>
        </w:rPr>
        <w:t>20 Nov</w:t>
      </w:r>
      <w:r w:rsidR="00A67DC2" w:rsidRPr="00BC423A">
        <w:rPr>
          <w:rFonts w:asciiTheme="minorHAnsi" w:eastAsiaTheme="minorHAnsi" w:hAnsiTheme="minorHAnsi"/>
          <w:sz w:val="22"/>
          <w:szCs w:val="22"/>
          <w:lang w:eastAsia="en-US"/>
        </w:rPr>
        <w:t xml:space="preserve">ember </w:t>
      </w:r>
      <w:r w:rsidRPr="00BC423A">
        <w:rPr>
          <w:rFonts w:asciiTheme="minorHAnsi" w:eastAsiaTheme="minorHAnsi" w:hAnsiTheme="minorHAnsi"/>
          <w:sz w:val="22"/>
          <w:szCs w:val="22"/>
          <w:lang w:eastAsia="en-US"/>
        </w:rPr>
        <w:t>2025</w:t>
      </w:r>
      <w:r w:rsidR="00A67DC2" w:rsidRPr="00BC423A">
        <w:rPr>
          <w:rFonts w:asciiTheme="minorHAnsi" w:eastAsiaTheme="minorHAnsi" w:hAnsiTheme="minorHAnsi"/>
          <w:sz w:val="22"/>
          <w:szCs w:val="22"/>
          <w:lang w:eastAsia="en-US"/>
        </w:rPr>
        <w:t>)</w:t>
      </w:r>
    </w:p>
    <w:p w14:paraId="7D0E1FF2" w14:textId="77777777" w:rsidR="00AA27BE" w:rsidRPr="00BC423A" w:rsidRDefault="00AA27BE" w:rsidP="00BC423A">
      <w:pPr>
        <w:pStyle w:val="NoSpacing"/>
        <w:rPr>
          <w:rFonts w:asciiTheme="minorHAnsi" w:eastAsiaTheme="minorHAnsi" w:hAnsiTheme="minorHAnsi"/>
          <w:sz w:val="22"/>
          <w:szCs w:val="22"/>
          <w:lang w:eastAsia="en-US"/>
        </w:rPr>
      </w:pPr>
    </w:p>
    <w:p w14:paraId="32B7ABE9" w14:textId="229ECD0D" w:rsidR="00212CAB" w:rsidRDefault="00212CAB" w:rsidP="00BC423A">
      <w:pPr>
        <w:pStyle w:val="NoSpacing"/>
        <w:rPr>
          <w:rFonts w:asciiTheme="minorHAnsi" w:eastAsiaTheme="minorHAnsi" w:hAnsiTheme="minorHAnsi"/>
          <w:sz w:val="22"/>
          <w:szCs w:val="22"/>
          <w:lang w:eastAsia="en-US"/>
        </w:rPr>
      </w:pPr>
      <w:r w:rsidRPr="00BC423A">
        <w:rPr>
          <w:rFonts w:asciiTheme="minorHAnsi" w:eastAsiaTheme="minorHAnsi" w:hAnsiTheme="minorHAnsi"/>
          <w:sz w:val="22"/>
          <w:szCs w:val="22"/>
          <w:lang w:eastAsia="en-US"/>
        </w:rPr>
        <w:t xml:space="preserve">Bonebright, D.A. (2010) </w:t>
      </w:r>
      <w:r w:rsidRPr="00813FF9">
        <w:rPr>
          <w:rFonts w:asciiTheme="minorHAnsi" w:eastAsiaTheme="minorHAnsi" w:hAnsiTheme="minorHAnsi"/>
          <w:i/>
          <w:iCs/>
          <w:sz w:val="22"/>
          <w:szCs w:val="22"/>
          <w:lang w:eastAsia="en-US"/>
        </w:rPr>
        <w:t>40 years of storming: A historical review of Tuckman’s model of small group development</w:t>
      </w:r>
      <w:r w:rsidR="00813FF9">
        <w:rPr>
          <w:rFonts w:asciiTheme="minorHAnsi" w:eastAsiaTheme="minorHAnsi" w:hAnsiTheme="minorHAnsi"/>
          <w:sz w:val="22"/>
          <w:szCs w:val="22"/>
          <w:lang w:eastAsia="en-US"/>
        </w:rPr>
        <w:t xml:space="preserve">. </w:t>
      </w:r>
      <w:r w:rsidRPr="00745F41">
        <w:rPr>
          <w:rFonts w:asciiTheme="minorHAnsi" w:eastAsiaTheme="minorHAnsi" w:hAnsiTheme="minorHAnsi"/>
          <w:sz w:val="22"/>
          <w:szCs w:val="22"/>
          <w:lang w:eastAsia="en-US"/>
        </w:rPr>
        <w:t>Human Resource Development International</w:t>
      </w:r>
      <w:r w:rsidR="00813FF9">
        <w:rPr>
          <w:rFonts w:asciiTheme="minorHAnsi" w:eastAsiaTheme="minorHAnsi" w:hAnsiTheme="minorHAnsi"/>
          <w:sz w:val="22"/>
          <w:szCs w:val="22"/>
          <w:lang w:eastAsia="en-US"/>
        </w:rPr>
        <w:t xml:space="preserve">. </w:t>
      </w:r>
      <w:r w:rsidR="004B6EE8" w:rsidRPr="00BC423A">
        <w:rPr>
          <w:rFonts w:asciiTheme="minorHAnsi" w:eastAsiaTheme="minorHAnsi" w:hAnsiTheme="minorHAnsi"/>
          <w:sz w:val="22"/>
          <w:szCs w:val="22"/>
          <w:lang w:eastAsia="en-US"/>
        </w:rPr>
        <w:t>vol.</w:t>
      </w:r>
      <w:r w:rsidR="00B82509" w:rsidRPr="00BC423A">
        <w:rPr>
          <w:rFonts w:asciiTheme="minorHAnsi" w:eastAsiaTheme="minorHAnsi" w:hAnsiTheme="minorHAnsi"/>
          <w:sz w:val="22"/>
          <w:szCs w:val="22"/>
          <w:lang w:eastAsia="en-US"/>
        </w:rPr>
        <w:t xml:space="preserve"> </w:t>
      </w:r>
      <w:r w:rsidRPr="00BC423A">
        <w:rPr>
          <w:rFonts w:asciiTheme="minorHAnsi" w:eastAsiaTheme="minorHAnsi" w:hAnsiTheme="minorHAnsi"/>
          <w:sz w:val="22"/>
          <w:szCs w:val="22"/>
          <w:lang w:eastAsia="en-US"/>
        </w:rPr>
        <w:t>13</w:t>
      </w:r>
      <w:r w:rsidR="009D2BFE">
        <w:rPr>
          <w:rFonts w:asciiTheme="minorHAnsi" w:eastAsiaTheme="minorHAnsi" w:hAnsiTheme="minorHAnsi"/>
          <w:sz w:val="22"/>
          <w:szCs w:val="22"/>
          <w:lang w:eastAsia="en-US"/>
        </w:rPr>
        <w:t>,</w:t>
      </w:r>
      <w:r w:rsidR="00B82509" w:rsidRPr="00BC423A">
        <w:rPr>
          <w:rFonts w:asciiTheme="minorHAnsi" w:eastAsiaTheme="minorHAnsi" w:hAnsiTheme="minorHAnsi"/>
          <w:sz w:val="22"/>
          <w:szCs w:val="22"/>
          <w:lang w:eastAsia="en-US"/>
        </w:rPr>
        <w:t xml:space="preserve"> no. 1</w:t>
      </w:r>
      <w:r w:rsidRPr="00BC423A">
        <w:rPr>
          <w:rFonts w:asciiTheme="minorHAnsi" w:eastAsiaTheme="minorHAnsi" w:hAnsiTheme="minorHAnsi"/>
          <w:sz w:val="22"/>
          <w:szCs w:val="22"/>
          <w:lang w:eastAsia="en-US"/>
        </w:rPr>
        <w:t xml:space="preserve">, pp.111–120. </w:t>
      </w:r>
      <w:r w:rsidR="00604921" w:rsidRPr="00BC423A">
        <w:rPr>
          <w:rFonts w:asciiTheme="minorHAnsi" w:eastAsiaTheme="minorHAnsi" w:hAnsiTheme="minorHAnsi"/>
          <w:sz w:val="22"/>
          <w:szCs w:val="22"/>
          <w:lang w:eastAsia="en-US"/>
        </w:rPr>
        <w:t xml:space="preserve"> </w:t>
      </w:r>
      <w:r w:rsidR="0058199D" w:rsidRPr="00BC423A">
        <w:rPr>
          <w:rFonts w:asciiTheme="minorHAnsi" w:eastAsiaTheme="minorHAnsi" w:hAnsiTheme="minorHAnsi"/>
          <w:sz w:val="22"/>
          <w:szCs w:val="22"/>
          <w:lang w:eastAsia="en-US"/>
        </w:rPr>
        <w:t xml:space="preserve">Available at: </w:t>
      </w:r>
      <w:r w:rsidR="00FC67D2" w:rsidRPr="00BC423A">
        <w:rPr>
          <w:rFonts w:asciiTheme="minorHAnsi" w:eastAsiaTheme="minorHAnsi" w:hAnsiTheme="minorHAnsi"/>
          <w:sz w:val="22"/>
          <w:szCs w:val="22"/>
          <w:lang w:eastAsia="en-US"/>
        </w:rPr>
        <w:t xml:space="preserve">DOI </w:t>
      </w:r>
      <w:hyperlink r:id="rId20" w:history="1">
        <w:r w:rsidR="002F576D" w:rsidRPr="00BC423A">
          <w:rPr>
            <w:rStyle w:val="Hyperlink"/>
            <w:rFonts w:asciiTheme="minorHAnsi" w:eastAsiaTheme="minorHAnsi" w:hAnsiTheme="minorHAnsi" w:cs="Helvetica"/>
            <w:sz w:val="22"/>
            <w:szCs w:val="22"/>
            <w:lang w:eastAsia="en-US"/>
            <w14:ligatures w14:val="standardContextual"/>
          </w:rPr>
          <w:t>https://doi.org/10.1080/13678861003589099</w:t>
        </w:r>
      </w:hyperlink>
      <w:r w:rsidR="002F576D" w:rsidRPr="00BC423A">
        <w:rPr>
          <w:rFonts w:asciiTheme="minorHAnsi" w:eastAsiaTheme="minorHAnsi" w:hAnsiTheme="minorHAnsi"/>
          <w:sz w:val="22"/>
          <w:szCs w:val="22"/>
          <w:lang w:eastAsia="en-US"/>
        </w:rPr>
        <w:t xml:space="preserve"> </w:t>
      </w:r>
      <w:r w:rsidR="00D27BB1" w:rsidRPr="00BC423A">
        <w:rPr>
          <w:rFonts w:asciiTheme="minorHAnsi" w:eastAsiaTheme="minorHAnsi" w:hAnsiTheme="minorHAnsi"/>
          <w:sz w:val="22"/>
          <w:szCs w:val="22"/>
          <w:lang w:eastAsia="en-US"/>
        </w:rPr>
        <w:t xml:space="preserve">(Accessed: </w:t>
      </w:r>
      <w:r w:rsidR="00AA4E47" w:rsidRPr="00BC423A">
        <w:rPr>
          <w:rFonts w:asciiTheme="minorHAnsi" w:eastAsiaTheme="minorHAnsi" w:hAnsiTheme="minorHAnsi"/>
          <w:sz w:val="22"/>
          <w:szCs w:val="22"/>
          <w:lang w:eastAsia="en-US"/>
        </w:rPr>
        <w:t>19 November 2025)</w:t>
      </w:r>
    </w:p>
    <w:p w14:paraId="6AE0D8C8" w14:textId="77777777" w:rsidR="00BC423A" w:rsidRPr="00BC423A" w:rsidRDefault="00BC423A" w:rsidP="00BC423A">
      <w:pPr>
        <w:pStyle w:val="NoSpacing"/>
        <w:rPr>
          <w:rFonts w:asciiTheme="minorHAnsi" w:eastAsiaTheme="minorHAnsi" w:hAnsiTheme="minorHAnsi"/>
          <w:sz w:val="22"/>
          <w:szCs w:val="22"/>
          <w:lang w:eastAsia="en-US"/>
        </w:rPr>
      </w:pPr>
    </w:p>
    <w:p w14:paraId="7E20089C" w14:textId="31157950" w:rsidR="00BB1146" w:rsidRDefault="00BB1146" w:rsidP="00F602AA">
      <w:pPr>
        <w:pStyle w:val="NoSpacing"/>
        <w:rPr>
          <w:rFonts w:asciiTheme="minorHAnsi" w:eastAsiaTheme="minorHAnsi" w:hAnsiTheme="minorHAnsi"/>
          <w:sz w:val="22"/>
          <w:szCs w:val="22"/>
          <w:lang w:eastAsia="en-US"/>
        </w:rPr>
      </w:pPr>
      <w:r w:rsidRPr="00F602AA">
        <w:rPr>
          <w:rFonts w:asciiTheme="minorHAnsi" w:eastAsiaTheme="minorHAnsi" w:hAnsiTheme="minorHAnsi"/>
          <w:sz w:val="22"/>
          <w:szCs w:val="22"/>
          <w:lang w:eastAsia="en-US"/>
        </w:rPr>
        <w:t xml:space="preserve">Boyd, M.A. and Luetje, V. (1992) </w:t>
      </w:r>
      <w:r w:rsidRPr="00F602AA">
        <w:rPr>
          <w:rFonts w:asciiTheme="minorHAnsi" w:eastAsiaTheme="minorHAnsi" w:hAnsiTheme="minorHAnsi"/>
          <w:i/>
          <w:iCs/>
          <w:sz w:val="22"/>
          <w:szCs w:val="22"/>
          <w:lang w:eastAsia="en-US"/>
        </w:rPr>
        <w:t>Creating Organizational Change in an Inpatient long-term Care Facility</w:t>
      </w:r>
      <w:r w:rsidRPr="00F602AA">
        <w:rPr>
          <w:rFonts w:asciiTheme="minorHAnsi" w:eastAsiaTheme="minorHAnsi" w:hAnsiTheme="minorHAnsi"/>
          <w:sz w:val="22"/>
          <w:szCs w:val="22"/>
          <w:lang w:eastAsia="en-US"/>
        </w:rPr>
        <w:t xml:space="preserve">. Available at: </w:t>
      </w:r>
      <w:hyperlink r:id="rId21" w:history="1">
        <w:r w:rsidRPr="00F602AA">
          <w:rPr>
            <w:rFonts w:asciiTheme="minorHAnsi" w:eastAsiaTheme="minorHAnsi" w:hAnsiTheme="minorHAnsi"/>
            <w:sz w:val="22"/>
            <w:szCs w:val="22"/>
            <w:lang w:eastAsia="en-US"/>
          </w:rPr>
          <w:t>https://research-ebsco-com.ezproxy.uwtsd.ac.uk/c/onvpsy/search/details/62kroaou7z</w:t>
        </w:r>
      </w:hyperlink>
      <w:r w:rsidRPr="00F602AA">
        <w:rPr>
          <w:rFonts w:asciiTheme="minorHAnsi" w:eastAsiaTheme="minorHAnsi" w:hAnsiTheme="minorHAnsi"/>
          <w:sz w:val="22"/>
          <w:szCs w:val="22"/>
          <w:lang w:eastAsia="en-US"/>
        </w:rPr>
        <w:t xml:space="preserve"> </w:t>
      </w:r>
      <w:r w:rsidR="00282631" w:rsidRPr="00F602AA">
        <w:rPr>
          <w:rFonts w:asciiTheme="minorHAnsi" w:eastAsiaTheme="minorHAnsi" w:hAnsiTheme="minorHAnsi"/>
          <w:sz w:val="22"/>
          <w:szCs w:val="22"/>
          <w:lang w:eastAsia="en-US"/>
        </w:rPr>
        <w:t>(</w:t>
      </w:r>
      <w:r w:rsidRPr="00F602AA">
        <w:rPr>
          <w:rFonts w:asciiTheme="minorHAnsi" w:eastAsiaTheme="minorHAnsi" w:hAnsiTheme="minorHAnsi"/>
          <w:sz w:val="22"/>
          <w:szCs w:val="22"/>
          <w:lang w:eastAsia="en-US"/>
        </w:rPr>
        <w:t>Accessed</w:t>
      </w:r>
      <w:r w:rsidR="00582DB7" w:rsidRPr="00F602AA">
        <w:rPr>
          <w:rFonts w:asciiTheme="minorHAnsi" w:eastAsiaTheme="minorHAnsi" w:hAnsiTheme="minorHAnsi"/>
          <w:sz w:val="22"/>
          <w:szCs w:val="22"/>
          <w:lang w:eastAsia="en-US"/>
        </w:rPr>
        <w:t xml:space="preserve">: </w:t>
      </w:r>
      <w:r w:rsidRPr="00F602AA">
        <w:rPr>
          <w:rFonts w:asciiTheme="minorHAnsi" w:eastAsiaTheme="minorHAnsi" w:hAnsiTheme="minorHAnsi"/>
          <w:sz w:val="22"/>
          <w:szCs w:val="22"/>
          <w:lang w:eastAsia="en-US"/>
        </w:rPr>
        <w:t>19 Nov</w:t>
      </w:r>
      <w:r w:rsidR="00582DB7" w:rsidRPr="00F602AA">
        <w:rPr>
          <w:rFonts w:asciiTheme="minorHAnsi" w:eastAsiaTheme="minorHAnsi" w:hAnsiTheme="minorHAnsi"/>
          <w:sz w:val="22"/>
          <w:szCs w:val="22"/>
          <w:lang w:eastAsia="en-US"/>
        </w:rPr>
        <w:t>ember</w:t>
      </w:r>
      <w:r w:rsidRPr="00F602AA">
        <w:rPr>
          <w:rFonts w:asciiTheme="minorHAnsi" w:eastAsiaTheme="minorHAnsi" w:hAnsiTheme="minorHAnsi"/>
          <w:sz w:val="22"/>
          <w:szCs w:val="22"/>
          <w:lang w:eastAsia="en-US"/>
        </w:rPr>
        <w:t xml:space="preserve"> 2025</w:t>
      </w:r>
      <w:r w:rsidR="00582DB7" w:rsidRPr="00F602AA">
        <w:rPr>
          <w:rFonts w:asciiTheme="minorHAnsi" w:eastAsiaTheme="minorHAnsi" w:hAnsiTheme="minorHAnsi"/>
          <w:sz w:val="22"/>
          <w:szCs w:val="22"/>
          <w:lang w:eastAsia="en-US"/>
        </w:rPr>
        <w:t>)</w:t>
      </w:r>
    </w:p>
    <w:p w14:paraId="684ECC3B" w14:textId="77777777" w:rsidR="00F602AA" w:rsidRPr="009B210A" w:rsidRDefault="00F602AA" w:rsidP="003C640F">
      <w:pPr>
        <w:pStyle w:val="NoSpacing"/>
        <w:rPr>
          <w:rFonts w:asciiTheme="minorHAnsi" w:eastAsiaTheme="minorHAnsi" w:hAnsiTheme="minorHAnsi"/>
          <w:sz w:val="22"/>
          <w:szCs w:val="22"/>
          <w:lang w:eastAsia="en-US"/>
        </w:rPr>
      </w:pPr>
    </w:p>
    <w:p w14:paraId="6F8CFDB6" w14:textId="1FDBB5CD" w:rsidR="006700B7" w:rsidRDefault="006700B7" w:rsidP="003C640F">
      <w:pPr>
        <w:pStyle w:val="NoSpacing"/>
        <w:rPr>
          <w:rFonts w:asciiTheme="minorHAnsi" w:eastAsiaTheme="minorHAnsi" w:hAnsiTheme="minorHAnsi" w:cs="Helvetica"/>
          <w:sz w:val="22"/>
          <w:szCs w:val="22"/>
          <w:lang w:eastAsia="en-US"/>
          <w14:ligatures w14:val="standardContextual"/>
        </w:rPr>
      </w:pPr>
      <w:r w:rsidRPr="009B210A">
        <w:rPr>
          <w:rFonts w:asciiTheme="minorHAnsi" w:eastAsiaTheme="minorHAnsi" w:hAnsiTheme="minorHAnsi" w:cs="Helvetica"/>
          <w:sz w:val="22"/>
          <w:szCs w:val="22"/>
          <w:lang w:eastAsia="en-US"/>
          <w14:ligatures w14:val="standardContextual"/>
        </w:rPr>
        <w:t xml:space="preserve">Building Digital UK (2024) </w:t>
      </w:r>
      <w:r w:rsidRPr="009B210A">
        <w:rPr>
          <w:rFonts w:asciiTheme="minorHAnsi" w:eastAsiaTheme="minorHAnsi" w:hAnsiTheme="minorHAnsi" w:cs="Helvetica"/>
          <w:i/>
          <w:iCs/>
          <w:sz w:val="22"/>
          <w:szCs w:val="22"/>
          <w:lang w:eastAsia="en-US"/>
          <w14:ligatures w14:val="standardContextual"/>
        </w:rPr>
        <w:t>Gigabit Broadband Voucher Scheme information</w:t>
      </w:r>
      <w:r w:rsidRPr="009B210A">
        <w:rPr>
          <w:rFonts w:asciiTheme="minorHAnsi" w:eastAsiaTheme="minorHAnsi" w:hAnsiTheme="minorHAnsi" w:cs="Helvetica"/>
          <w:sz w:val="22"/>
          <w:szCs w:val="22"/>
          <w:lang w:eastAsia="en-US"/>
          <w14:ligatures w14:val="standardContextual"/>
        </w:rPr>
        <w:t xml:space="preserve">. Available at: </w:t>
      </w:r>
      <w:hyperlink r:id="rId22" w:history="1">
        <w:r w:rsidRPr="009B210A">
          <w:rPr>
            <w:rFonts w:asciiTheme="minorHAnsi" w:eastAsiaTheme="minorHAnsi" w:hAnsiTheme="minorHAnsi" w:cs="Helvetica"/>
            <w:sz w:val="22"/>
            <w:szCs w:val="22"/>
            <w:lang w:eastAsia="en-US"/>
            <w14:ligatures w14:val="standardContextual"/>
          </w:rPr>
          <w:t>https://www.gov.uk/government/publications/gigabit-broadband-voucher-scheme-information</w:t>
        </w:r>
      </w:hyperlink>
      <w:r w:rsidRPr="009B210A">
        <w:rPr>
          <w:rFonts w:asciiTheme="minorHAnsi" w:eastAsiaTheme="minorHAnsi" w:hAnsiTheme="minorHAnsi" w:cs="Helvetica"/>
          <w:sz w:val="22"/>
          <w:szCs w:val="22"/>
          <w:lang w:eastAsia="en-US"/>
          <w14:ligatures w14:val="standardContextual"/>
        </w:rPr>
        <w:t xml:space="preserve"> </w:t>
      </w:r>
      <w:r w:rsidR="00E36CA3" w:rsidRPr="009B210A">
        <w:rPr>
          <w:rFonts w:asciiTheme="minorHAnsi" w:eastAsiaTheme="minorHAnsi" w:hAnsiTheme="minorHAnsi" w:cs="Helvetica"/>
          <w:sz w:val="22"/>
          <w:szCs w:val="22"/>
          <w:lang w:eastAsia="en-US"/>
          <w14:ligatures w14:val="standardContextual"/>
        </w:rPr>
        <w:t>(</w:t>
      </w:r>
      <w:r w:rsidRPr="009B210A">
        <w:rPr>
          <w:rFonts w:asciiTheme="minorHAnsi" w:eastAsiaTheme="minorHAnsi" w:hAnsiTheme="minorHAnsi" w:cs="Helvetica"/>
          <w:sz w:val="22"/>
          <w:szCs w:val="22"/>
          <w:lang w:eastAsia="en-US"/>
          <w14:ligatures w14:val="standardContextual"/>
        </w:rPr>
        <w:t>Accessed</w:t>
      </w:r>
      <w:r w:rsidR="00E36CA3" w:rsidRPr="009B210A">
        <w:rPr>
          <w:rFonts w:asciiTheme="minorHAnsi" w:eastAsiaTheme="minorHAnsi" w:hAnsiTheme="minorHAnsi" w:cs="Helvetica"/>
          <w:sz w:val="22"/>
          <w:szCs w:val="22"/>
          <w:lang w:eastAsia="en-US"/>
          <w14:ligatures w14:val="standardContextual"/>
        </w:rPr>
        <w:t xml:space="preserve">: </w:t>
      </w:r>
      <w:r w:rsidRPr="009B210A">
        <w:rPr>
          <w:rFonts w:asciiTheme="minorHAnsi" w:eastAsiaTheme="minorHAnsi" w:hAnsiTheme="minorHAnsi" w:cs="Helvetica"/>
          <w:sz w:val="22"/>
          <w:szCs w:val="22"/>
          <w:lang w:eastAsia="en-US"/>
          <w14:ligatures w14:val="standardContextual"/>
        </w:rPr>
        <w:t>11 Nov</w:t>
      </w:r>
      <w:r w:rsidR="00E36CA3" w:rsidRPr="009B210A">
        <w:rPr>
          <w:rFonts w:asciiTheme="minorHAnsi" w:eastAsiaTheme="minorHAnsi" w:hAnsiTheme="minorHAnsi" w:cs="Helvetica"/>
          <w:sz w:val="22"/>
          <w:szCs w:val="22"/>
          <w:lang w:eastAsia="en-US"/>
          <w14:ligatures w14:val="standardContextual"/>
        </w:rPr>
        <w:t>ember</w:t>
      </w:r>
      <w:r w:rsidRPr="009B210A">
        <w:rPr>
          <w:rFonts w:asciiTheme="minorHAnsi" w:eastAsiaTheme="minorHAnsi" w:hAnsiTheme="minorHAnsi" w:cs="Helvetica"/>
          <w:sz w:val="22"/>
          <w:szCs w:val="22"/>
          <w:lang w:eastAsia="en-US"/>
          <w14:ligatures w14:val="standardContextual"/>
        </w:rPr>
        <w:t xml:space="preserve"> 2025</w:t>
      </w:r>
      <w:r w:rsidR="00D0139F" w:rsidRPr="009B210A">
        <w:rPr>
          <w:rFonts w:asciiTheme="minorHAnsi" w:eastAsiaTheme="minorHAnsi" w:hAnsiTheme="minorHAnsi" w:cs="Helvetica"/>
          <w:sz w:val="22"/>
          <w:szCs w:val="22"/>
          <w:lang w:eastAsia="en-US"/>
          <w14:ligatures w14:val="standardContextual"/>
        </w:rPr>
        <w:t>)</w:t>
      </w:r>
    </w:p>
    <w:p w14:paraId="1B2FCD02" w14:textId="77777777" w:rsidR="009B210A" w:rsidRPr="002F1465" w:rsidRDefault="009B210A" w:rsidP="002F1465">
      <w:pPr>
        <w:pStyle w:val="NoSpacing"/>
        <w:rPr>
          <w:rFonts w:asciiTheme="minorHAnsi" w:eastAsiaTheme="minorHAnsi" w:hAnsiTheme="minorHAnsi"/>
          <w:sz w:val="22"/>
          <w:szCs w:val="22"/>
          <w:lang w:eastAsia="en-US"/>
        </w:rPr>
      </w:pPr>
    </w:p>
    <w:p w14:paraId="1584DDCB" w14:textId="449F9377" w:rsidR="0081058D" w:rsidRDefault="0081058D" w:rsidP="002F1465">
      <w:pPr>
        <w:pStyle w:val="NoSpacing"/>
        <w:rPr>
          <w:rFonts w:asciiTheme="minorHAnsi" w:eastAsiaTheme="minorHAnsi" w:hAnsiTheme="minorHAnsi"/>
          <w:sz w:val="22"/>
          <w:szCs w:val="22"/>
          <w:lang w:eastAsia="en-US"/>
        </w:rPr>
      </w:pPr>
      <w:proofErr w:type="spellStart"/>
      <w:r w:rsidRPr="002F1465">
        <w:rPr>
          <w:rFonts w:asciiTheme="minorHAnsi" w:eastAsiaTheme="minorHAnsi" w:hAnsiTheme="minorHAnsi"/>
          <w:sz w:val="22"/>
          <w:szCs w:val="22"/>
          <w:lang w:eastAsia="en-US"/>
        </w:rPr>
        <w:t>Cacciattolo</w:t>
      </w:r>
      <w:proofErr w:type="spellEnd"/>
      <w:r w:rsidRPr="002F1465">
        <w:rPr>
          <w:rFonts w:asciiTheme="minorHAnsi" w:eastAsiaTheme="minorHAnsi" w:hAnsiTheme="minorHAnsi"/>
          <w:sz w:val="22"/>
          <w:szCs w:val="22"/>
          <w:lang w:eastAsia="en-US"/>
        </w:rPr>
        <w:t>, K. (2014)</w:t>
      </w:r>
      <w:r w:rsidR="00287BA8">
        <w:rPr>
          <w:rFonts w:asciiTheme="minorHAnsi" w:eastAsiaTheme="minorHAnsi" w:hAnsiTheme="minorHAnsi"/>
          <w:sz w:val="22"/>
          <w:szCs w:val="22"/>
          <w:lang w:eastAsia="en-US"/>
        </w:rPr>
        <w:t xml:space="preserve"> </w:t>
      </w:r>
      <w:r w:rsidRPr="002F1465">
        <w:rPr>
          <w:rFonts w:asciiTheme="minorHAnsi" w:eastAsiaTheme="minorHAnsi" w:hAnsiTheme="minorHAnsi"/>
          <w:i/>
          <w:iCs/>
          <w:sz w:val="22"/>
          <w:szCs w:val="22"/>
          <w:lang w:eastAsia="en-US"/>
        </w:rPr>
        <w:t>Understanding Organisational Cultures</w:t>
      </w:r>
      <w:r w:rsidRPr="002F1465">
        <w:rPr>
          <w:rFonts w:asciiTheme="minorHAnsi" w:eastAsiaTheme="minorHAnsi" w:hAnsiTheme="minorHAnsi"/>
          <w:sz w:val="22"/>
          <w:szCs w:val="22"/>
          <w:lang w:eastAsia="en-US"/>
        </w:rPr>
        <w:t xml:space="preserve">.  Available at: </w:t>
      </w:r>
      <w:hyperlink r:id="rId23" w:history="1">
        <w:r w:rsidRPr="002F1465">
          <w:rPr>
            <w:rFonts w:asciiTheme="minorHAnsi" w:eastAsiaTheme="minorHAnsi" w:hAnsiTheme="minorHAnsi"/>
            <w:sz w:val="22"/>
            <w:szCs w:val="22"/>
            <w:lang w:eastAsia="en-US"/>
          </w:rPr>
          <w:t>https://www.researchgate.net/profile/Karen-Cacciattolo/publication/270393300_Understanding_Organisational_Cultures/links/560150ee08ae07629e52c21a/Understanding-Organisational-Cultures.pdf</w:t>
        </w:r>
      </w:hyperlink>
      <w:r w:rsidRPr="002F1465">
        <w:rPr>
          <w:rFonts w:asciiTheme="minorHAnsi" w:eastAsiaTheme="minorHAnsi" w:hAnsiTheme="minorHAnsi"/>
          <w:sz w:val="22"/>
          <w:szCs w:val="22"/>
          <w:lang w:eastAsia="en-US"/>
        </w:rPr>
        <w:t xml:space="preserve"> </w:t>
      </w:r>
      <w:r w:rsidR="006B7259">
        <w:rPr>
          <w:rFonts w:asciiTheme="minorHAnsi" w:eastAsiaTheme="minorHAnsi" w:hAnsiTheme="minorHAnsi"/>
          <w:sz w:val="22"/>
          <w:szCs w:val="22"/>
          <w:lang w:eastAsia="en-US"/>
        </w:rPr>
        <w:t>(</w:t>
      </w:r>
      <w:r w:rsidRPr="002F1465">
        <w:rPr>
          <w:rFonts w:asciiTheme="minorHAnsi" w:eastAsiaTheme="minorHAnsi" w:hAnsiTheme="minorHAnsi"/>
          <w:sz w:val="22"/>
          <w:szCs w:val="22"/>
          <w:lang w:eastAsia="en-US"/>
        </w:rPr>
        <w:t>Accessed</w:t>
      </w:r>
      <w:r w:rsidR="006B7259">
        <w:rPr>
          <w:rFonts w:asciiTheme="minorHAnsi" w:eastAsiaTheme="minorHAnsi" w:hAnsiTheme="minorHAnsi"/>
          <w:sz w:val="22"/>
          <w:szCs w:val="22"/>
          <w:lang w:eastAsia="en-US"/>
        </w:rPr>
        <w:t>:</w:t>
      </w:r>
      <w:r w:rsidRPr="002F1465">
        <w:rPr>
          <w:rFonts w:asciiTheme="minorHAnsi" w:eastAsiaTheme="minorHAnsi" w:hAnsiTheme="minorHAnsi"/>
          <w:sz w:val="22"/>
          <w:szCs w:val="22"/>
          <w:lang w:eastAsia="en-US"/>
        </w:rPr>
        <w:t xml:space="preserve"> 11 Nov</w:t>
      </w:r>
      <w:r w:rsidR="00751B97">
        <w:rPr>
          <w:rFonts w:asciiTheme="minorHAnsi" w:eastAsiaTheme="minorHAnsi" w:hAnsiTheme="minorHAnsi"/>
          <w:sz w:val="22"/>
          <w:szCs w:val="22"/>
          <w:lang w:eastAsia="en-US"/>
        </w:rPr>
        <w:t>ember</w:t>
      </w:r>
      <w:r w:rsidRPr="002F1465">
        <w:rPr>
          <w:rFonts w:asciiTheme="minorHAnsi" w:eastAsiaTheme="minorHAnsi" w:hAnsiTheme="minorHAnsi"/>
          <w:sz w:val="22"/>
          <w:szCs w:val="22"/>
          <w:lang w:eastAsia="en-US"/>
        </w:rPr>
        <w:t xml:space="preserve"> 2025</w:t>
      </w:r>
      <w:r w:rsidR="00751B97">
        <w:rPr>
          <w:rFonts w:asciiTheme="minorHAnsi" w:eastAsiaTheme="minorHAnsi" w:hAnsiTheme="minorHAnsi"/>
          <w:sz w:val="22"/>
          <w:szCs w:val="22"/>
          <w:lang w:eastAsia="en-US"/>
        </w:rPr>
        <w:t>)</w:t>
      </w:r>
    </w:p>
    <w:p w14:paraId="64012943" w14:textId="77777777" w:rsidR="002F1465" w:rsidRPr="002F1465" w:rsidRDefault="002F1465" w:rsidP="002F1465">
      <w:pPr>
        <w:pStyle w:val="NoSpacing"/>
        <w:rPr>
          <w:rFonts w:asciiTheme="minorHAnsi" w:eastAsiaTheme="minorHAnsi" w:hAnsiTheme="minorHAnsi"/>
          <w:sz w:val="22"/>
          <w:szCs w:val="22"/>
          <w:lang w:eastAsia="en-US"/>
        </w:rPr>
      </w:pPr>
    </w:p>
    <w:p w14:paraId="0EEE238F" w14:textId="4A19D22E" w:rsidR="006700B7" w:rsidRDefault="006700B7" w:rsidP="0084061A">
      <w:pPr>
        <w:pStyle w:val="NoSpacing"/>
        <w:rPr>
          <w:rFonts w:asciiTheme="minorHAnsi" w:eastAsiaTheme="minorHAnsi" w:hAnsiTheme="minorHAnsi"/>
          <w:sz w:val="22"/>
          <w:szCs w:val="22"/>
          <w:lang w:eastAsia="en-US"/>
        </w:rPr>
      </w:pPr>
      <w:r w:rsidRPr="0070552D">
        <w:rPr>
          <w:rFonts w:asciiTheme="minorHAnsi" w:eastAsiaTheme="minorHAnsi" w:hAnsiTheme="minorHAnsi"/>
          <w:sz w:val="22"/>
          <w:szCs w:val="22"/>
          <w:lang w:eastAsia="en-US"/>
        </w:rPr>
        <w:t xml:space="preserve">Campbell, D.J. and Craig, T. (2005) </w:t>
      </w:r>
      <w:r w:rsidRPr="0070552D">
        <w:rPr>
          <w:rFonts w:asciiTheme="minorHAnsi" w:eastAsiaTheme="minorHAnsi" w:hAnsiTheme="minorHAnsi"/>
          <w:i/>
          <w:iCs/>
          <w:sz w:val="22"/>
          <w:szCs w:val="22"/>
          <w:lang w:eastAsia="en-US"/>
        </w:rPr>
        <w:t>Organisations and the Business Environment</w:t>
      </w:r>
      <w:r w:rsidR="004F4696" w:rsidRPr="0070552D">
        <w:rPr>
          <w:rFonts w:asciiTheme="minorHAnsi" w:eastAsiaTheme="minorHAnsi" w:hAnsiTheme="minorHAnsi"/>
          <w:sz w:val="22"/>
          <w:szCs w:val="22"/>
          <w:lang w:eastAsia="en-US"/>
        </w:rPr>
        <w:t>.</w:t>
      </w:r>
      <w:r w:rsidRPr="0070552D">
        <w:rPr>
          <w:rFonts w:asciiTheme="minorHAnsi" w:eastAsiaTheme="minorHAnsi" w:hAnsiTheme="minorHAnsi"/>
          <w:sz w:val="22"/>
          <w:szCs w:val="22"/>
          <w:lang w:eastAsia="en-US"/>
        </w:rPr>
        <w:t xml:space="preserve"> </w:t>
      </w:r>
      <w:r w:rsidR="0070552D" w:rsidRPr="0070552D">
        <w:rPr>
          <w:rFonts w:asciiTheme="minorHAnsi" w:eastAsiaTheme="minorHAnsi" w:hAnsiTheme="minorHAnsi"/>
          <w:sz w:val="22"/>
          <w:szCs w:val="22"/>
          <w:lang w:eastAsia="en-US"/>
        </w:rPr>
        <w:t>2</w:t>
      </w:r>
      <w:r w:rsidR="0070552D" w:rsidRPr="0070552D">
        <w:rPr>
          <w:rFonts w:asciiTheme="minorHAnsi" w:eastAsiaTheme="minorHAnsi" w:hAnsiTheme="minorHAnsi"/>
          <w:sz w:val="22"/>
          <w:szCs w:val="22"/>
          <w:vertAlign w:val="superscript"/>
          <w:lang w:eastAsia="en-US"/>
        </w:rPr>
        <w:t>nd</w:t>
      </w:r>
      <w:r w:rsidR="0070552D" w:rsidRPr="0070552D">
        <w:rPr>
          <w:rFonts w:asciiTheme="minorHAnsi" w:eastAsiaTheme="minorHAnsi" w:hAnsiTheme="minorHAnsi"/>
          <w:sz w:val="22"/>
          <w:szCs w:val="22"/>
          <w:lang w:eastAsia="en-US"/>
        </w:rPr>
        <w:t xml:space="preserve"> </w:t>
      </w:r>
      <w:proofErr w:type="spellStart"/>
      <w:r w:rsidR="0070552D" w:rsidRPr="0070552D">
        <w:rPr>
          <w:rFonts w:asciiTheme="minorHAnsi" w:eastAsiaTheme="minorHAnsi" w:hAnsiTheme="minorHAnsi"/>
          <w:sz w:val="22"/>
          <w:szCs w:val="22"/>
          <w:lang w:eastAsia="en-US"/>
        </w:rPr>
        <w:t>ed</w:t>
      </w:r>
      <w:r w:rsidR="00EF0D06">
        <w:rPr>
          <w:rFonts w:asciiTheme="minorHAnsi" w:eastAsiaTheme="minorHAnsi" w:hAnsiTheme="minorHAnsi"/>
          <w:sz w:val="22"/>
          <w:szCs w:val="22"/>
          <w:lang w:eastAsia="en-US"/>
        </w:rPr>
        <w:t>n</w:t>
      </w:r>
      <w:proofErr w:type="spellEnd"/>
      <w:r w:rsidRPr="0070552D">
        <w:rPr>
          <w:rFonts w:asciiTheme="minorHAnsi" w:eastAsiaTheme="minorHAnsi" w:hAnsiTheme="minorHAnsi"/>
          <w:sz w:val="22"/>
          <w:szCs w:val="22"/>
          <w:lang w:eastAsia="en-US"/>
        </w:rPr>
        <w:t>. Routledge.</w:t>
      </w:r>
    </w:p>
    <w:p w14:paraId="281F8EAC" w14:textId="77777777" w:rsidR="000240B7" w:rsidRPr="00A90AFB" w:rsidRDefault="000240B7" w:rsidP="00A90AFB">
      <w:pPr>
        <w:pStyle w:val="NoSpacing"/>
        <w:rPr>
          <w:rFonts w:asciiTheme="minorHAnsi" w:eastAsiaTheme="minorHAnsi" w:hAnsiTheme="minorHAnsi"/>
          <w:sz w:val="22"/>
          <w:szCs w:val="22"/>
          <w:lang w:eastAsia="en-US"/>
        </w:rPr>
      </w:pPr>
    </w:p>
    <w:p w14:paraId="60D6E2C3" w14:textId="3A0A8C10" w:rsidR="006700B7" w:rsidRPr="008E5F2F" w:rsidRDefault="006700B7" w:rsidP="00A90AFB">
      <w:pPr>
        <w:pStyle w:val="NoSpacing"/>
        <w:rPr>
          <w:rFonts w:asciiTheme="minorHAnsi" w:eastAsiaTheme="minorHAnsi" w:hAnsiTheme="minorHAnsi" w:cs="Helvetica"/>
          <w:sz w:val="22"/>
          <w:szCs w:val="22"/>
          <w:lang w:eastAsia="en-US"/>
          <w14:ligatures w14:val="standardContextual"/>
        </w:rPr>
      </w:pPr>
      <w:r w:rsidRPr="008E5F2F">
        <w:rPr>
          <w:rFonts w:asciiTheme="minorHAnsi" w:eastAsiaTheme="minorHAnsi" w:hAnsiTheme="minorHAnsi" w:cs="Helvetica"/>
          <w:sz w:val="22"/>
          <w:szCs w:val="22"/>
          <w:lang w:eastAsia="en-US"/>
          <w14:ligatures w14:val="standardContextual"/>
        </w:rPr>
        <w:t xml:space="preserve">Care Inspectorate Wales (2025) </w:t>
      </w:r>
      <w:r w:rsidRPr="008E5F2F">
        <w:rPr>
          <w:rFonts w:asciiTheme="minorHAnsi" w:eastAsiaTheme="minorHAnsi" w:hAnsiTheme="minorHAnsi" w:cs="Helvetica"/>
          <w:i/>
          <w:iCs/>
          <w:sz w:val="22"/>
          <w:szCs w:val="22"/>
          <w:lang w:eastAsia="en-US"/>
          <w14:ligatures w14:val="standardContextual"/>
        </w:rPr>
        <w:t>Ratings for care homes and domiciliary support services launches in Wales</w:t>
      </w:r>
      <w:r w:rsidRPr="008E5F2F">
        <w:rPr>
          <w:rFonts w:asciiTheme="minorHAnsi" w:eastAsiaTheme="minorHAnsi" w:hAnsiTheme="minorHAnsi" w:cs="Helvetica"/>
          <w:sz w:val="22"/>
          <w:szCs w:val="22"/>
          <w:lang w:eastAsia="en-US"/>
          <w14:ligatures w14:val="standardContextual"/>
        </w:rPr>
        <w:t xml:space="preserve">. Available at: </w:t>
      </w:r>
      <w:hyperlink r:id="rId24" w:history="1">
        <w:r w:rsidRPr="008E5F2F">
          <w:rPr>
            <w:rFonts w:asciiTheme="minorHAnsi" w:eastAsiaTheme="minorHAnsi" w:hAnsiTheme="minorHAnsi" w:cs="Helvetica"/>
            <w:sz w:val="22"/>
            <w:szCs w:val="22"/>
            <w:lang w:eastAsia="en-US"/>
            <w14:ligatures w14:val="standardContextual"/>
          </w:rPr>
          <w:t>https://www.careinspectorate.wales/ratings-care-homes-and-</w:t>
        </w:r>
        <w:r w:rsidRPr="008E5F2F">
          <w:rPr>
            <w:rFonts w:asciiTheme="minorHAnsi" w:eastAsiaTheme="minorHAnsi" w:hAnsiTheme="minorHAnsi" w:cs="Helvetica"/>
            <w:sz w:val="22"/>
            <w:szCs w:val="22"/>
            <w:lang w:eastAsia="en-US"/>
            <w14:ligatures w14:val="standardContextual"/>
          </w:rPr>
          <w:lastRenderedPageBreak/>
          <w:t>domiciliary-support-services-launches-wales?utm_source=chatgpt.com</w:t>
        </w:r>
      </w:hyperlink>
      <w:r w:rsidRPr="008E5F2F">
        <w:rPr>
          <w:rFonts w:asciiTheme="minorHAnsi" w:eastAsiaTheme="minorHAnsi" w:hAnsiTheme="minorHAnsi" w:cs="Helvetica"/>
          <w:sz w:val="22"/>
          <w:szCs w:val="22"/>
          <w:lang w:eastAsia="en-US"/>
          <w14:ligatures w14:val="standardContextual"/>
        </w:rPr>
        <w:t xml:space="preserve"> </w:t>
      </w:r>
      <w:r w:rsidR="000433B1" w:rsidRPr="008E5F2F">
        <w:rPr>
          <w:rFonts w:asciiTheme="minorHAnsi" w:eastAsiaTheme="minorHAnsi" w:hAnsiTheme="minorHAnsi" w:cs="Helvetica"/>
          <w:sz w:val="22"/>
          <w:szCs w:val="22"/>
          <w:lang w:eastAsia="en-US"/>
          <w14:ligatures w14:val="standardContextual"/>
        </w:rPr>
        <w:t>(</w:t>
      </w:r>
      <w:r w:rsidRPr="008E5F2F">
        <w:rPr>
          <w:rFonts w:asciiTheme="minorHAnsi" w:eastAsiaTheme="minorHAnsi" w:hAnsiTheme="minorHAnsi" w:cs="Helvetica"/>
          <w:sz w:val="22"/>
          <w:szCs w:val="22"/>
          <w:lang w:eastAsia="en-US"/>
          <w14:ligatures w14:val="standardContextual"/>
        </w:rPr>
        <w:t>Accessed</w:t>
      </w:r>
      <w:r w:rsidR="000433B1" w:rsidRPr="008E5F2F">
        <w:rPr>
          <w:rFonts w:asciiTheme="minorHAnsi" w:eastAsiaTheme="minorHAnsi" w:hAnsiTheme="minorHAnsi" w:cs="Helvetica"/>
          <w:sz w:val="22"/>
          <w:szCs w:val="22"/>
          <w:lang w:eastAsia="en-US"/>
          <w14:ligatures w14:val="standardContextual"/>
        </w:rPr>
        <w:t xml:space="preserve">: </w:t>
      </w:r>
      <w:r w:rsidRPr="008E5F2F">
        <w:rPr>
          <w:rFonts w:asciiTheme="minorHAnsi" w:eastAsiaTheme="minorHAnsi" w:hAnsiTheme="minorHAnsi" w:cs="Helvetica"/>
          <w:sz w:val="22"/>
          <w:szCs w:val="22"/>
          <w:lang w:eastAsia="en-US"/>
          <w14:ligatures w14:val="standardContextual"/>
        </w:rPr>
        <w:t>13 Nov</w:t>
      </w:r>
      <w:r w:rsidR="000433B1" w:rsidRPr="008E5F2F">
        <w:rPr>
          <w:rFonts w:asciiTheme="minorHAnsi" w:eastAsiaTheme="minorHAnsi" w:hAnsiTheme="minorHAnsi" w:cs="Helvetica"/>
          <w:sz w:val="22"/>
          <w:szCs w:val="22"/>
          <w:lang w:eastAsia="en-US"/>
          <w14:ligatures w14:val="standardContextual"/>
        </w:rPr>
        <w:t>ember</w:t>
      </w:r>
      <w:r w:rsidRPr="008E5F2F">
        <w:rPr>
          <w:rFonts w:asciiTheme="minorHAnsi" w:eastAsiaTheme="minorHAnsi" w:hAnsiTheme="minorHAnsi" w:cs="Helvetica"/>
          <w:sz w:val="22"/>
          <w:szCs w:val="22"/>
          <w:lang w:eastAsia="en-US"/>
          <w14:ligatures w14:val="standardContextual"/>
        </w:rPr>
        <w:t xml:space="preserve"> 2025</w:t>
      </w:r>
      <w:r w:rsidR="000433B1" w:rsidRPr="008E5F2F">
        <w:rPr>
          <w:rFonts w:asciiTheme="minorHAnsi" w:eastAsiaTheme="minorHAnsi" w:hAnsiTheme="minorHAnsi" w:cs="Helvetica"/>
          <w:sz w:val="22"/>
          <w:szCs w:val="22"/>
          <w:lang w:eastAsia="en-US"/>
          <w14:ligatures w14:val="standardContextual"/>
        </w:rPr>
        <w:t>)</w:t>
      </w:r>
    </w:p>
    <w:p w14:paraId="3B7F38C5" w14:textId="77777777" w:rsidR="00A90AFB" w:rsidRPr="008E5F2F" w:rsidRDefault="00A90AFB" w:rsidP="00A90AFB">
      <w:pPr>
        <w:pStyle w:val="NoSpacing"/>
        <w:rPr>
          <w:rFonts w:asciiTheme="minorHAnsi" w:eastAsiaTheme="minorHAnsi" w:hAnsiTheme="minorHAnsi" w:cs="Helvetica"/>
          <w:sz w:val="22"/>
          <w:szCs w:val="22"/>
          <w:lang w:eastAsia="en-US"/>
          <w14:ligatures w14:val="standardContextual"/>
        </w:rPr>
      </w:pPr>
    </w:p>
    <w:p w14:paraId="6DCD67D1" w14:textId="0AD67637" w:rsidR="0081058D" w:rsidRPr="008E5F2F" w:rsidRDefault="0081058D" w:rsidP="005D2A83">
      <w:pPr>
        <w:pStyle w:val="NoSpacing"/>
        <w:rPr>
          <w:rFonts w:asciiTheme="minorHAnsi" w:eastAsiaTheme="minorHAnsi" w:hAnsiTheme="minorHAnsi"/>
          <w:sz w:val="22"/>
          <w:szCs w:val="22"/>
          <w:lang w:eastAsia="en-US"/>
        </w:rPr>
      </w:pPr>
      <w:r w:rsidRPr="008E5F2F">
        <w:rPr>
          <w:rFonts w:asciiTheme="minorHAnsi" w:eastAsiaTheme="minorHAnsi" w:hAnsiTheme="minorHAnsi"/>
          <w:sz w:val="22"/>
          <w:szCs w:val="22"/>
          <w:lang w:eastAsia="en-US"/>
        </w:rPr>
        <w:t xml:space="preserve">Cassidy, N. (2025) </w:t>
      </w:r>
      <w:r w:rsidR="00A5763A" w:rsidRPr="008E5F2F">
        <w:rPr>
          <w:rFonts w:asciiTheme="minorHAnsi" w:eastAsiaTheme="minorHAnsi" w:hAnsiTheme="minorHAnsi"/>
          <w:i/>
          <w:iCs/>
          <w:sz w:val="22"/>
          <w:szCs w:val="22"/>
          <w:lang w:eastAsia="en-US"/>
        </w:rPr>
        <w:t>Do Leaders</w:t>
      </w:r>
      <w:r w:rsidR="003719C5" w:rsidRPr="008E5F2F">
        <w:rPr>
          <w:rFonts w:asciiTheme="minorHAnsi" w:eastAsiaTheme="minorHAnsi" w:hAnsiTheme="minorHAnsi"/>
          <w:i/>
          <w:iCs/>
          <w:sz w:val="22"/>
          <w:szCs w:val="22"/>
          <w:lang w:eastAsia="en-US"/>
        </w:rPr>
        <w:t xml:space="preserve"> Establish Culture, or are they a Product of </w:t>
      </w:r>
      <w:proofErr w:type="gramStart"/>
      <w:r w:rsidR="003719C5" w:rsidRPr="008E5F2F">
        <w:rPr>
          <w:rFonts w:asciiTheme="minorHAnsi" w:eastAsiaTheme="minorHAnsi" w:hAnsiTheme="minorHAnsi"/>
          <w:i/>
          <w:iCs/>
          <w:sz w:val="22"/>
          <w:szCs w:val="22"/>
          <w:lang w:eastAsia="en-US"/>
        </w:rPr>
        <w:t>it?.</w:t>
      </w:r>
      <w:proofErr w:type="gramEnd"/>
      <w:r w:rsidRPr="008E5F2F">
        <w:rPr>
          <w:rFonts w:asciiTheme="minorHAnsi" w:eastAsiaTheme="minorHAnsi" w:hAnsiTheme="minorHAnsi"/>
          <w:sz w:val="22"/>
          <w:szCs w:val="22"/>
          <w:lang w:eastAsia="en-US"/>
        </w:rPr>
        <w:t xml:space="preserve"> Available at: </w:t>
      </w:r>
      <w:hyperlink r:id="rId25" w:history="1">
        <w:r w:rsidRPr="008E5F2F">
          <w:rPr>
            <w:rFonts w:asciiTheme="minorHAnsi" w:eastAsiaTheme="minorHAnsi" w:hAnsiTheme="minorHAnsi"/>
            <w:sz w:val="22"/>
            <w:szCs w:val="22"/>
            <w:lang w:eastAsia="en-US"/>
          </w:rPr>
          <w:t>https://open.spotify.com/episode/5EaNBh64qS1PC6T2ej5qaI?si=fzVTctkHT3aOL_Hbu-WmIA&amp;nd=1&amp;dlsi=3e1e42668f5b4fc6</w:t>
        </w:r>
      </w:hyperlink>
      <w:r w:rsidRPr="008E5F2F">
        <w:rPr>
          <w:rFonts w:asciiTheme="minorHAnsi" w:eastAsiaTheme="minorHAnsi" w:hAnsiTheme="minorHAnsi"/>
          <w:sz w:val="22"/>
          <w:szCs w:val="22"/>
          <w:lang w:eastAsia="en-US"/>
        </w:rPr>
        <w:t xml:space="preserve"> </w:t>
      </w:r>
      <w:r w:rsidR="00AB3109" w:rsidRPr="008E5F2F">
        <w:rPr>
          <w:rFonts w:asciiTheme="minorHAnsi" w:eastAsiaTheme="minorHAnsi" w:hAnsiTheme="minorHAnsi"/>
          <w:sz w:val="22"/>
          <w:szCs w:val="22"/>
          <w:lang w:eastAsia="en-US"/>
        </w:rPr>
        <w:t>(</w:t>
      </w:r>
      <w:r w:rsidRPr="008E5F2F">
        <w:rPr>
          <w:rFonts w:asciiTheme="minorHAnsi" w:eastAsiaTheme="minorHAnsi" w:hAnsiTheme="minorHAnsi"/>
          <w:sz w:val="22"/>
          <w:szCs w:val="22"/>
          <w:lang w:eastAsia="en-US"/>
        </w:rPr>
        <w:t>Accessed</w:t>
      </w:r>
      <w:r w:rsidR="00AB3109" w:rsidRPr="008E5F2F">
        <w:rPr>
          <w:rFonts w:asciiTheme="minorHAnsi" w:eastAsiaTheme="minorHAnsi" w:hAnsiTheme="minorHAnsi"/>
          <w:sz w:val="22"/>
          <w:szCs w:val="22"/>
          <w:lang w:eastAsia="en-US"/>
        </w:rPr>
        <w:t xml:space="preserve">: </w:t>
      </w:r>
      <w:r w:rsidRPr="008E5F2F">
        <w:rPr>
          <w:rFonts w:asciiTheme="minorHAnsi" w:eastAsiaTheme="minorHAnsi" w:hAnsiTheme="minorHAnsi"/>
          <w:sz w:val="22"/>
          <w:szCs w:val="22"/>
          <w:lang w:eastAsia="en-US"/>
        </w:rPr>
        <w:t>9 Nov</w:t>
      </w:r>
      <w:r w:rsidR="00AB3109" w:rsidRPr="008E5F2F">
        <w:rPr>
          <w:rFonts w:asciiTheme="minorHAnsi" w:eastAsiaTheme="minorHAnsi" w:hAnsiTheme="minorHAnsi"/>
          <w:sz w:val="22"/>
          <w:szCs w:val="22"/>
          <w:lang w:eastAsia="en-US"/>
        </w:rPr>
        <w:t>ember</w:t>
      </w:r>
      <w:r w:rsidRPr="008E5F2F">
        <w:rPr>
          <w:rFonts w:asciiTheme="minorHAnsi" w:eastAsiaTheme="minorHAnsi" w:hAnsiTheme="minorHAnsi"/>
          <w:sz w:val="22"/>
          <w:szCs w:val="22"/>
          <w:lang w:eastAsia="en-US"/>
        </w:rPr>
        <w:t xml:space="preserve"> 2025</w:t>
      </w:r>
      <w:r w:rsidR="00AB3109" w:rsidRPr="008E5F2F">
        <w:rPr>
          <w:rFonts w:asciiTheme="minorHAnsi" w:eastAsiaTheme="minorHAnsi" w:hAnsiTheme="minorHAnsi"/>
          <w:sz w:val="22"/>
          <w:szCs w:val="22"/>
          <w:lang w:eastAsia="en-US"/>
        </w:rPr>
        <w:t>)</w:t>
      </w:r>
    </w:p>
    <w:p w14:paraId="770F4291" w14:textId="0A3B58F8" w:rsidR="005730E3" w:rsidRPr="00D12D87" w:rsidRDefault="00D12D87" w:rsidP="005D2A83">
      <w:pPr>
        <w:pStyle w:val="NoSpacing"/>
        <w:rPr>
          <w:rFonts w:asciiTheme="minorHAnsi" w:eastAsiaTheme="minorHAnsi" w:hAnsiTheme="minorHAnsi" w:cs="Helvetica"/>
          <w:sz w:val="22"/>
          <w:szCs w:val="22"/>
          <w:lang w:eastAsia="en-US"/>
          <w14:ligatures w14:val="standardContextual"/>
        </w:rPr>
      </w:pPr>
      <w:r w:rsidRPr="00D12D87">
        <w:rPr>
          <w:rFonts w:asciiTheme="minorHAnsi" w:eastAsiaTheme="minorHAnsi" w:hAnsiTheme="minorHAnsi" w:cs="Helvetica"/>
          <w:sz w:val="22"/>
          <w:szCs w:val="22"/>
          <w:lang w:eastAsia="en-US"/>
          <w14:ligatures w14:val="standardContextual"/>
        </w:rPr>
        <w:t xml:space="preserve">CIPD </w:t>
      </w:r>
      <w:r>
        <w:rPr>
          <w:rFonts w:asciiTheme="minorHAnsi" w:eastAsiaTheme="minorHAnsi" w:hAnsiTheme="minorHAnsi" w:cs="Helvetica"/>
          <w:sz w:val="22"/>
          <w:szCs w:val="22"/>
          <w:lang w:eastAsia="en-US"/>
          <w14:ligatures w14:val="standardContextual"/>
        </w:rPr>
        <w:t>(</w:t>
      </w:r>
      <w:r w:rsidRPr="00D12D87">
        <w:rPr>
          <w:rFonts w:asciiTheme="minorHAnsi" w:eastAsiaTheme="minorHAnsi" w:hAnsiTheme="minorHAnsi" w:cs="Helvetica"/>
          <w:sz w:val="22"/>
          <w:szCs w:val="22"/>
          <w:lang w:eastAsia="en-US"/>
          <w14:ligatures w14:val="standardContextual"/>
        </w:rPr>
        <w:t>n.d.</w:t>
      </w:r>
      <w:r>
        <w:rPr>
          <w:rFonts w:asciiTheme="minorHAnsi" w:eastAsiaTheme="minorHAnsi" w:hAnsiTheme="minorHAnsi" w:cs="Helvetica"/>
          <w:sz w:val="22"/>
          <w:szCs w:val="22"/>
          <w:lang w:eastAsia="en-US"/>
          <w14:ligatures w14:val="standardContextual"/>
        </w:rPr>
        <w:t>)</w:t>
      </w:r>
      <w:r w:rsidRPr="00D12D87">
        <w:rPr>
          <w:rFonts w:asciiTheme="minorHAnsi" w:eastAsiaTheme="minorHAnsi" w:hAnsiTheme="minorHAnsi" w:cs="Helvetica"/>
          <w:sz w:val="22"/>
          <w:szCs w:val="22"/>
          <w:lang w:eastAsia="en-US"/>
          <w14:ligatures w14:val="standardContextual"/>
        </w:rPr>
        <w:t xml:space="preserve"> </w:t>
      </w:r>
      <w:r w:rsidRPr="00D12D87">
        <w:rPr>
          <w:rFonts w:asciiTheme="minorHAnsi" w:eastAsiaTheme="minorHAnsi" w:hAnsiTheme="minorHAnsi" w:cs="Helvetica"/>
          <w:i/>
          <w:iCs/>
          <w:sz w:val="22"/>
          <w:szCs w:val="22"/>
          <w:lang w:eastAsia="en-US"/>
          <w14:ligatures w14:val="standardContextual"/>
        </w:rPr>
        <w:t>Employee Voice</w:t>
      </w:r>
      <w:r w:rsidR="0027672F">
        <w:rPr>
          <w:rFonts w:asciiTheme="minorHAnsi" w:eastAsiaTheme="minorHAnsi" w:hAnsiTheme="minorHAnsi" w:cs="Helvetica"/>
          <w:sz w:val="22"/>
          <w:szCs w:val="22"/>
          <w:lang w:eastAsia="en-US"/>
          <w14:ligatures w14:val="standardContextual"/>
        </w:rPr>
        <w:t>. Available at</w:t>
      </w:r>
      <w:r w:rsidRPr="00D12D87">
        <w:rPr>
          <w:rFonts w:asciiTheme="minorHAnsi" w:eastAsiaTheme="minorHAnsi" w:hAnsiTheme="minorHAnsi" w:cs="Helvetica"/>
          <w:sz w:val="22"/>
          <w:szCs w:val="22"/>
          <w:lang w:eastAsia="en-US"/>
          <w14:ligatures w14:val="standardContextual"/>
        </w:rPr>
        <w:t xml:space="preserve"> </w:t>
      </w:r>
      <w:hyperlink r:id="rId26" w:history="1">
        <w:r w:rsidR="0027672F" w:rsidRPr="004A7F09">
          <w:rPr>
            <w:rStyle w:val="Hyperlink"/>
            <w:rFonts w:asciiTheme="minorHAnsi" w:eastAsiaTheme="minorHAnsi" w:hAnsiTheme="minorHAnsi" w:cs="Helvetica"/>
            <w:sz w:val="22"/>
            <w:szCs w:val="22"/>
            <w:lang w:eastAsia="en-US"/>
            <w14:ligatures w14:val="standardContextual"/>
          </w:rPr>
          <w:t>https://www.cipd.org/uk/views-and-insights/cipd-viewpoint/employee-voice/</w:t>
        </w:r>
      </w:hyperlink>
      <w:r w:rsidR="0027672F">
        <w:rPr>
          <w:rFonts w:asciiTheme="minorHAnsi" w:eastAsiaTheme="minorHAnsi" w:hAnsiTheme="minorHAnsi" w:cs="Helvetica"/>
          <w:sz w:val="22"/>
          <w:szCs w:val="22"/>
          <w:lang w:eastAsia="en-US"/>
          <w14:ligatures w14:val="standardContextual"/>
        </w:rPr>
        <w:t xml:space="preserve"> (Accessed: 30 November 2025)</w:t>
      </w:r>
    </w:p>
    <w:p w14:paraId="6B411A68" w14:textId="77777777" w:rsidR="00D12D87" w:rsidRPr="008E5F2F" w:rsidRDefault="00D12D87" w:rsidP="005D2A83">
      <w:pPr>
        <w:pStyle w:val="NoSpacing"/>
        <w:rPr>
          <w:rFonts w:asciiTheme="minorHAnsi" w:eastAsiaTheme="minorHAnsi" w:hAnsiTheme="minorHAnsi"/>
          <w:sz w:val="22"/>
          <w:szCs w:val="22"/>
          <w:lang w:eastAsia="en-US"/>
        </w:rPr>
      </w:pPr>
    </w:p>
    <w:p w14:paraId="2EC64D6D" w14:textId="1D487DFD" w:rsidR="006700B7" w:rsidRPr="008E5F2F" w:rsidRDefault="006700B7" w:rsidP="005D2A83">
      <w:pPr>
        <w:pStyle w:val="NoSpacing"/>
        <w:rPr>
          <w:rFonts w:asciiTheme="minorHAnsi" w:eastAsiaTheme="minorHAnsi" w:hAnsiTheme="minorHAnsi" w:cs="Helvetica"/>
          <w:sz w:val="22"/>
          <w:szCs w:val="22"/>
          <w:lang w:eastAsia="en-US"/>
          <w14:ligatures w14:val="standardContextual"/>
        </w:rPr>
      </w:pPr>
      <w:r w:rsidRPr="008E5F2F">
        <w:rPr>
          <w:rFonts w:asciiTheme="minorHAnsi" w:eastAsiaTheme="minorHAnsi" w:hAnsiTheme="minorHAnsi" w:cs="Helvetica"/>
          <w:sz w:val="22"/>
          <w:szCs w:val="22"/>
          <w:lang w:eastAsia="en-US"/>
          <w14:ligatures w14:val="standardContextual"/>
        </w:rPr>
        <w:t xml:space="preserve">CIPD (2017) </w:t>
      </w:r>
      <w:r w:rsidRPr="008E5F2F">
        <w:rPr>
          <w:rFonts w:asciiTheme="minorHAnsi" w:eastAsiaTheme="minorHAnsi" w:hAnsiTheme="minorHAnsi" w:cs="Helvetica"/>
          <w:i/>
          <w:iCs/>
          <w:sz w:val="22"/>
          <w:szCs w:val="22"/>
          <w:lang w:eastAsia="en-US"/>
          <w14:ligatures w14:val="standardContextual"/>
        </w:rPr>
        <w:t>PESTLE analysis</w:t>
      </w:r>
      <w:r w:rsidRPr="008E5F2F">
        <w:rPr>
          <w:rFonts w:asciiTheme="minorHAnsi" w:eastAsiaTheme="minorHAnsi" w:hAnsiTheme="minorHAnsi" w:cs="Helvetica"/>
          <w:sz w:val="22"/>
          <w:szCs w:val="22"/>
          <w:lang w:eastAsia="en-US"/>
          <w14:ligatures w14:val="standardContextual"/>
        </w:rPr>
        <w:t xml:space="preserve">. Available at: </w:t>
      </w:r>
      <w:hyperlink r:id="rId27" w:history="1">
        <w:r w:rsidRPr="008E5F2F">
          <w:rPr>
            <w:rFonts w:asciiTheme="minorHAnsi" w:eastAsiaTheme="minorHAnsi" w:hAnsiTheme="minorHAnsi" w:cs="Helvetica"/>
            <w:sz w:val="22"/>
            <w:szCs w:val="22"/>
            <w:lang w:eastAsia="en-US"/>
            <w14:ligatures w14:val="standardContextual"/>
          </w:rPr>
          <w:t>https://youtu.be/GFVKKTwkANY</w:t>
        </w:r>
      </w:hyperlink>
      <w:r w:rsidRPr="008E5F2F">
        <w:rPr>
          <w:rFonts w:asciiTheme="minorHAnsi" w:eastAsiaTheme="minorHAnsi" w:hAnsiTheme="minorHAnsi" w:cs="Helvetica"/>
          <w:sz w:val="22"/>
          <w:szCs w:val="22"/>
          <w:lang w:eastAsia="en-US"/>
          <w14:ligatures w14:val="standardContextual"/>
        </w:rPr>
        <w:t xml:space="preserve"> </w:t>
      </w:r>
      <w:r w:rsidR="00F61D14" w:rsidRPr="008E5F2F">
        <w:rPr>
          <w:rFonts w:asciiTheme="minorHAnsi" w:eastAsiaTheme="minorHAnsi" w:hAnsiTheme="minorHAnsi" w:cs="Helvetica"/>
          <w:sz w:val="22"/>
          <w:szCs w:val="22"/>
          <w:lang w:eastAsia="en-US"/>
          <w14:ligatures w14:val="standardContextual"/>
        </w:rPr>
        <w:t>(</w:t>
      </w:r>
      <w:r w:rsidRPr="008E5F2F">
        <w:rPr>
          <w:rFonts w:asciiTheme="minorHAnsi" w:eastAsiaTheme="minorHAnsi" w:hAnsiTheme="minorHAnsi" w:cs="Helvetica"/>
          <w:sz w:val="22"/>
          <w:szCs w:val="22"/>
          <w:lang w:eastAsia="en-US"/>
          <w14:ligatures w14:val="standardContextual"/>
        </w:rPr>
        <w:t>Accessed</w:t>
      </w:r>
      <w:r w:rsidR="00F61D14" w:rsidRPr="008E5F2F">
        <w:rPr>
          <w:rFonts w:asciiTheme="minorHAnsi" w:eastAsiaTheme="minorHAnsi" w:hAnsiTheme="minorHAnsi" w:cs="Helvetica"/>
          <w:sz w:val="22"/>
          <w:szCs w:val="22"/>
          <w:lang w:eastAsia="en-US"/>
          <w14:ligatures w14:val="standardContextual"/>
        </w:rPr>
        <w:t>:</w:t>
      </w:r>
      <w:r w:rsidRPr="008E5F2F">
        <w:rPr>
          <w:rFonts w:asciiTheme="minorHAnsi" w:eastAsiaTheme="minorHAnsi" w:hAnsiTheme="minorHAnsi" w:cs="Helvetica"/>
          <w:sz w:val="22"/>
          <w:szCs w:val="22"/>
          <w:lang w:eastAsia="en-US"/>
          <w14:ligatures w14:val="standardContextual"/>
        </w:rPr>
        <w:t xml:space="preserve"> 4 Nov</w:t>
      </w:r>
      <w:r w:rsidR="00F61D14" w:rsidRPr="008E5F2F">
        <w:rPr>
          <w:rFonts w:asciiTheme="minorHAnsi" w:eastAsiaTheme="minorHAnsi" w:hAnsiTheme="minorHAnsi" w:cs="Helvetica"/>
          <w:sz w:val="22"/>
          <w:szCs w:val="22"/>
          <w:lang w:eastAsia="en-US"/>
          <w14:ligatures w14:val="standardContextual"/>
        </w:rPr>
        <w:t>ember</w:t>
      </w:r>
      <w:r w:rsidRPr="008E5F2F">
        <w:rPr>
          <w:rFonts w:asciiTheme="minorHAnsi" w:eastAsiaTheme="minorHAnsi" w:hAnsiTheme="minorHAnsi" w:cs="Helvetica"/>
          <w:sz w:val="22"/>
          <w:szCs w:val="22"/>
          <w:lang w:eastAsia="en-US"/>
          <w14:ligatures w14:val="standardContextual"/>
        </w:rPr>
        <w:t xml:space="preserve"> 2025</w:t>
      </w:r>
      <w:r w:rsidR="00F61D14" w:rsidRPr="008E5F2F">
        <w:rPr>
          <w:rFonts w:asciiTheme="minorHAnsi" w:eastAsiaTheme="minorHAnsi" w:hAnsiTheme="minorHAnsi" w:cs="Helvetica"/>
          <w:sz w:val="22"/>
          <w:szCs w:val="22"/>
          <w:lang w:eastAsia="en-US"/>
          <w14:ligatures w14:val="standardContextual"/>
        </w:rPr>
        <w:t>)</w:t>
      </w:r>
    </w:p>
    <w:p w14:paraId="0FE39256" w14:textId="77777777" w:rsidR="005B3EBB" w:rsidRPr="008E5F2F" w:rsidRDefault="005B3EBB" w:rsidP="005D2A83">
      <w:pPr>
        <w:pStyle w:val="NoSpacing"/>
        <w:rPr>
          <w:rFonts w:asciiTheme="minorHAnsi" w:eastAsiaTheme="minorHAnsi" w:hAnsiTheme="minorHAnsi" w:cs="Helvetica"/>
          <w:sz w:val="22"/>
          <w:szCs w:val="22"/>
          <w:lang w:eastAsia="en-US"/>
          <w14:ligatures w14:val="standardContextual"/>
        </w:rPr>
      </w:pPr>
    </w:p>
    <w:p w14:paraId="0895085F" w14:textId="740BFD07" w:rsidR="006700B7" w:rsidRDefault="006700B7" w:rsidP="005D2A83">
      <w:pPr>
        <w:pStyle w:val="NoSpacing"/>
        <w:rPr>
          <w:rFonts w:asciiTheme="minorHAnsi" w:eastAsiaTheme="minorHAnsi" w:hAnsiTheme="minorHAnsi" w:cs="Helvetica"/>
          <w:sz w:val="22"/>
          <w:szCs w:val="22"/>
          <w:lang w:eastAsia="en-US"/>
          <w14:ligatures w14:val="standardContextual"/>
        </w:rPr>
      </w:pPr>
      <w:r w:rsidRPr="008E5F2F">
        <w:rPr>
          <w:rFonts w:asciiTheme="minorHAnsi" w:eastAsiaTheme="minorHAnsi" w:hAnsiTheme="minorHAnsi" w:cs="Helvetica"/>
          <w:sz w:val="22"/>
          <w:szCs w:val="22"/>
          <w:lang w:eastAsia="en-US"/>
          <w14:ligatures w14:val="standardContextual"/>
        </w:rPr>
        <w:t xml:space="preserve">CIPD (2019) </w:t>
      </w:r>
      <w:r w:rsidRPr="008E5F2F">
        <w:rPr>
          <w:rFonts w:asciiTheme="minorHAnsi" w:eastAsiaTheme="minorHAnsi" w:hAnsiTheme="minorHAnsi" w:cs="Helvetica"/>
          <w:i/>
          <w:iCs/>
          <w:sz w:val="22"/>
          <w:szCs w:val="22"/>
          <w:lang w:eastAsia="en-US"/>
          <w14:ligatures w14:val="standardContextual"/>
        </w:rPr>
        <w:t>SWOT framework and analysis explained</w:t>
      </w:r>
      <w:r w:rsidRPr="008E5F2F">
        <w:rPr>
          <w:rFonts w:asciiTheme="minorHAnsi" w:eastAsiaTheme="minorHAnsi" w:hAnsiTheme="minorHAnsi" w:cs="Helvetica"/>
          <w:sz w:val="22"/>
          <w:szCs w:val="22"/>
          <w:lang w:eastAsia="en-US"/>
          <w14:ligatures w14:val="standardContextual"/>
        </w:rPr>
        <w:t xml:space="preserve">. Available at: </w:t>
      </w:r>
      <w:hyperlink r:id="rId28" w:history="1">
        <w:r w:rsidRPr="008E5F2F">
          <w:rPr>
            <w:rFonts w:asciiTheme="minorHAnsi" w:eastAsiaTheme="minorHAnsi" w:hAnsiTheme="minorHAnsi" w:cs="Helvetica"/>
            <w:sz w:val="22"/>
            <w:szCs w:val="22"/>
            <w:lang w:eastAsia="en-US"/>
            <w14:ligatures w14:val="standardContextual"/>
          </w:rPr>
          <w:t>https://youtu.be/HY3AqUQMkoM</w:t>
        </w:r>
      </w:hyperlink>
      <w:r w:rsidRPr="008E5F2F">
        <w:rPr>
          <w:rFonts w:asciiTheme="minorHAnsi" w:eastAsiaTheme="minorHAnsi" w:hAnsiTheme="minorHAnsi" w:cs="Helvetica"/>
          <w:sz w:val="22"/>
          <w:szCs w:val="22"/>
          <w:lang w:eastAsia="en-US"/>
          <w14:ligatures w14:val="standardContextual"/>
        </w:rPr>
        <w:t xml:space="preserve"> </w:t>
      </w:r>
      <w:r w:rsidR="00C76AD7" w:rsidRPr="008E5F2F">
        <w:rPr>
          <w:rFonts w:asciiTheme="minorHAnsi" w:eastAsiaTheme="minorHAnsi" w:hAnsiTheme="minorHAnsi" w:cs="Helvetica"/>
          <w:sz w:val="22"/>
          <w:szCs w:val="22"/>
          <w:lang w:eastAsia="en-US"/>
          <w14:ligatures w14:val="standardContextual"/>
        </w:rPr>
        <w:t>(</w:t>
      </w:r>
      <w:r w:rsidRPr="008E5F2F">
        <w:rPr>
          <w:rFonts w:asciiTheme="minorHAnsi" w:eastAsiaTheme="minorHAnsi" w:hAnsiTheme="minorHAnsi" w:cs="Helvetica"/>
          <w:sz w:val="22"/>
          <w:szCs w:val="22"/>
          <w:lang w:eastAsia="en-US"/>
          <w14:ligatures w14:val="standardContextual"/>
        </w:rPr>
        <w:t>Accessed</w:t>
      </w:r>
      <w:r w:rsidR="00345AB7">
        <w:rPr>
          <w:rFonts w:asciiTheme="minorHAnsi" w:eastAsiaTheme="minorHAnsi" w:hAnsiTheme="minorHAnsi" w:cs="Helvetica"/>
          <w:sz w:val="22"/>
          <w:szCs w:val="22"/>
          <w:lang w:eastAsia="en-US"/>
          <w14:ligatures w14:val="standardContextual"/>
        </w:rPr>
        <w:t>:</w:t>
      </w:r>
      <w:r w:rsidR="00C76AD7" w:rsidRPr="008E5F2F">
        <w:rPr>
          <w:rFonts w:asciiTheme="minorHAnsi" w:eastAsiaTheme="minorHAnsi" w:hAnsiTheme="minorHAnsi" w:cs="Helvetica"/>
          <w:sz w:val="22"/>
          <w:szCs w:val="22"/>
          <w:lang w:eastAsia="en-US"/>
          <w14:ligatures w14:val="standardContextual"/>
        </w:rPr>
        <w:t xml:space="preserve"> </w:t>
      </w:r>
      <w:r w:rsidRPr="008E5F2F">
        <w:rPr>
          <w:rFonts w:asciiTheme="minorHAnsi" w:eastAsiaTheme="minorHAnsi" w:hAnsiTheme="minorHAnsi" w:cs="Helvetica"/>
          <w:sz w:val="22"/>
          <w:szCs w:val="22"/>
          <w:lang w:eastAsia="en-US"/>
          <w14:ligatures w14:val="standardContextual"/>
        </w:rPr>
        <w:t>2 Nov</w:t>
      </w:r>
      <w:r w:rsidR="00C76AD7" w:rsidRPr="008E5F2F">
        <w:rPr>
          <w:rFonts w:asciiTheme="minorHAnsi" w:eastAsiaTheme="minorHAnsi" w:hAnsiTheme="minorHAnsi" w:cs="Helvetica"/>
          <w:sz w:val="22"/>
          <w:szCs w:val="22"/>
          <w:lang w:eastAsia="en-US"/>
          <w14:ligatures w14:val="standardContextual"/>
        </w:rPr>
        <w:t>ember</w:t>
      </w:r>
      <w:r w:rsidRPr="008E5F2F">
        <w:rPr>
          <w:rFonts w:asciiTheme="minorHAnsi" w:eastAsiaTheme="minorHAnsi" w:hAnsiTheme="minorHAnsi" w:cs="Helvetica"/>
          <w:sz w:val="22"/>
          <w:szCs w:val="22"/>
          <w:lang w:eastAsia="en-US"/>
          <w14:ligatures w14:val="standardContextual"/>
        </w:rPr>
        <w:t xml:space="preserve"> 2025</w:t>
      </w:r>
      <w:r w:rsidR="00C76AD7" w:rsidRPr="008E5F2F">
        <w:rPr>
          <w:rFonts w:asciiTheme="minorHAnsi" w:eastAsiaTheme="minorHAnsi" w:hAnsiTheme="minorHAnsi" w:cs="Helvetica"/>
          <w:sz w:val="22"/>
          <w:szCs w:val="22"/>
          <w:lang w:eastAsia="en-US"/>
          <w14:ligatures w14:val="standardContextual"/>
        </w:rPr>
        <w:t>)</w:t>
      </w:r>
    </w:p>
    <w:p w14:paraId="6389B242" w14:textId="77777777" w:rsidR="00B307C1" w:rsidRPr="008E5F2F" w:rsidRDefault="00B307C1" w:rsidP="005D2A83">
      <w:pPr>
        <w:pStyle w:val="NoSpacing"/>
        <w:rPr>
          <w:rFonts w:asciiTheme="minorHAnsi" w:eastAsiaTheme="minorHAnsi" w:hAnsiTheme="minorHAnsi" w:cs="Helvetica"/>
          <w:sz w:val="22"/>
          <w:szCs w:val="22"/>
          <w:lang w:eastAsia="en-US"/>
          <w14:ligatures w14:val="standardContextual"/>
        </w:rPr>
      </w:pPr>
    </w:p>
    <w:p w14:paraId="586ED9B6" w14:textId="18CC5D9F" w:rsidR="006700B7" w:rsidRDefault="006700B7" w:rsidP="00A859E3">
      <w:pPr>
        <w:pStyle w:val="NoSpacing"/>
        <w:rPr>
          <w:rFonts w:asciiTheme="minorHAnsi" w:hAnsiTheme="minorHAnsi"/>
          <w:sz w:val="22"/>
          <w:szCs w:val="22"/>
        </w:rPr>
      </w:pPr>
      <w:r w:rsidRPr="008E5F2F">
        <w:rPr>
          <w:rFonts w:asciiTheme="minorHAnsi" w:eastAsiaTheme="minorHAnsi" w:hAnsiTheme="minorHAnsi"/>
          <w:sz w:val="22"/>
          <w:szCs w:val="22"/>
          <w:lang w:eastAsia="en-US"/>
        </w:rPr>
        <w:t>CIPD (2022</w:t>
      </w:r>
      <w:r w:rsidR="0004355B">
        <w:rPr>
          <w:rFonts w:asciiTheme="minorHAnsi" w:eastAsiaTheme="minorHAnsi" w:hAnsiTheme="minorHAnsi"/>
          <w:sz w:val="22"/>
          <w:szCs w:val="22"/>
          <w:lang w:eastAsia="en-US"/>
        </w:rPr>
        <w:t>a</w:t>
      </w:r>
      <w:r w:rsidRPr="008E5F2F">
        <w:rPr>
          <w:rFonts w:asciiTheme="minorHAnsi" w:eastAsiaTheme="minorHAnsi" w:hAnsiTheme="minorHAnsi"/>
          <w:sz w:val="22"/>
          <w:szCs w:val="22"/>
          <w:lang w:eastAsia="en-US"/>
        </w:rPr>
        <w:t>)</w:t>
      </w:r>
      <w:r w:rsidR="00282B9A" w:rsidRPr="008E5F2F">
        <w:rPr>
          <w:rFonts w:asciiTheme="minorHAnsi" w:eastAsiaTheme="minorHAnsi" w:hAnsiTheme="minorHAnsi"/>
          <w:sz w:val="22"/>
          <w:szCs w:val="22"/>
          <w:lang w:eastAsia="en-US"/>
        </w:rPr>
        <w:t xml:space="preserve"> </w:t>
      </w:r>
      <w:r w:rsidRPr="008E5F2F">
        <w:rPr>
          <w:rFonts w:asciiTheme="minorHAnsi" w:eastAsiaTheme="minorHAnsi" w:hAnsiTheme="minorHAnsi"/>
          <w:i/>
          <w:iCs/>
          <w:sz w:val="22"/>
          <w:szCs w:val="22"/>
          <w:lang w:eastAsia="en-US"/>
        </w:rPr>
        <w:t>CIPD | Employers can optimise both job quality for workers and business outcomes by responsibly investing in technology</w:t>
      </w:r>
      <w:r w:rsidRPr="008E5F2F">
        <w:rPr>
          <w:rFonts w:asciiTheme="minorHAnsi" w:eastAsiaTheme="minorHAnsi" w:hAnsiTheme="minorHAnsi"/>
          <w:sz w:val="22"/>
          <w:szCs w:val="22"/>
          <w:lang w:eastAsia="en-US"/>
        </w:rPr>
        <w:t>. Available at:</w:t>
      </w:r>
      <w:r w:rsidR="00190443">
        <w:rPr>
          <w:rFonts w:asciiTheme="minorHAnsi" w:eastAsiaTheme="minorHAnsi" w:hAnsiTheme="minorHAnsi"/>
          <w:sz w:val="22"/>
          <w:szCs w:val="22"/>
          <w:lang w:eastAsia="en-US"/>
        </w:rPr>
        <w:t xml:space="preserve"> </w:t>
      </w:r>
      <w:hyperlink r:id="rId29" w:history="1">
        <w:r w:rsidR="00DC591A" w:rsidRPr="004A7F09">
          <w:rPr>
            <w:rStyle w:val="Hyperlink"/>
            <w:rFonts w:asciiTheme="minorHAnsi" w:hAnsiTheme="minorHAnsi"/>
            <w:sz w:val="22"/>
            <w:szCs w:val="22"/>
          </w:rPr>
          <w:t>https://www.cipd.org/uk/about/news/responsible-investment-in-technology/</w:t>
        </w:r>
      </w:hyperlink>
      <w:r w:rsidR="00A971DB" w:rsidRPr="008E5F2F">
        <w:rPr>
          <w:rFonts w:asciiTheme="minorHAnsi" w:hAnsiTheme="minorHAnsi"/>
          <w:sz w:val="22"/>
          <w:szCs w:val="22"/>
        </w:rPr>
        <w:t xml:space="preserve"> (Accessed: 10 November 2025)</w:t>
      </w:r>
    </w:p>
    <w:p w14:paraId="1F677DCB" w14:textId="77777777" w:rsidR="00CE381B" w:rsidRPr="0004355B" w:rsidRDefault="00CE381B" w:rsidP="000E184F">
      <w:pPr>
        <w:pStyle w:val="NoSpacing"/>
        <w:rPr>
          <w:rFonts w:asciiTheme="minorHAnsi" w:hAnsiTheme="minorHAnsi"/>
          <w:sz w:val="22"/>
          <w:szCs w:val="22"/>
        </w:rPr>
      </w:pPr>
    </w:p>
    <w:p w14:paraId="0F9FA281" w14:textId="141CEC4E" w:rsidR="000E184F" w:rsidRDefault="000E184F" w:rsidP="000E184F">
      <w:pPr>
        <w:pStyle w:val="NoSpacing"/>
        <w:rPr>
          <w:rFonts w:ascii="Helvetica" w:eastAsiaTheme="minorHAnsi" w:hAnsi="Helvetica" w:cs="Helvetica"/>
          <w:lang w:eastAsia="en-US"/>
          <w14:ligatures w14:val="standardContextual"/>
        </w:rPr>
      </w:pPr>
      <w:r w:rsidRPr="0004355B">
        <w:rPr>
          <w:rFonts w:asciiTheme="minorHAnsi" w:eastAsiaTheme="minorHAnsi" w:hAnsiTheme="minorHAnsi" w:cs="Helvetica"/>
          <w:sz w:val="22"/>
          <w:szCs w:val="22"/>
          <w:lang w:eastAsia="en-US"/>
          <w14:ligatures w14:val="standardContextual"/>
        </w:rPr>
        <w:t xml:space="preserve">CIPD </w:t>
      </w:r>
      <w:r w:rsidR="0004355B">
        <w:rPr>
          <w:rFonts w:asciiTheme="minorHAnsi" w:eastAsiaTheme="minorHAnsi" w:hAnsiTheme="minorHAnsi" w:cs="Helvetica"/>
          <w:sz w:val="22"/>
          <w:szCs w:val="22"/>
          <w:lang w:eastAsia="en-US"/>
          <w14:ligatures w14:val="standardContextual"/>
        </w:rPr>
        <w:t>(</w:t>
      </w:r>
      <w:r w:rsidRPr="0004355B">
        <w:rPr>
          <w:rFonts w:asciiTheme="minorHAnsi" w:eastAsiaTheme="minorHAnsi" w:hAnsiTheme="minorHAnsi" w:cs="Helvetica"/>
          <w:sz w:val="22"/>
          <w:szCs w:val="22"/>
          <w:lang w:eastAsia="en-US"/>
          <w14:ligatures w14:val="standardContextual"/>
        </w:rPr>
        <w:t>2022</w:t>
      </w:r>
      <w:r w:rsidR="0004355B">
        <w:rPr>
          <w:rFonts w:asciiTheme="minorHAnsi" w:eastAsiaTheme="minorHAnsi" w:hAnsiTheme="minorHAnsi" w:cs="Helvetica"/>
          <w:sz w:val="22"/>
          <w:szCs w:val="22"/>
          <w:lang w:eastAsia="en-US"/>
          <w14:ligatures w14:val="standardContextual"/>
        </w:rPr>
        <w:t>b)</w:t>
      </w:r>
      <w:r w:rsidR="006A7FC9">
        <w:rPr>
          <w:rFonts w:asciiTheme="minorHAnsi" w:eastAsiaTheme="minorHAnsi" w:hAnsiTheme="minorHAnsi" w:cs="Helvetica"/>
          <w:sz w:val="22"/>
          <w:szCs w:val="22"/>
          <w:lang w:eastAsia="en-US"/>
          <w14:ligatures w14:val="standardContextual"/>
        </w:rPr>
        <w:t xml:space="preserve"> </w:t>
      </w:r>
      <w:r w:rsidRPr="0004355B">
        <w:rPr>
          <w:rFonts w:asciiTheme="minorHAnsi" w:eastAsiaTheme="minorHAnsi" w:hAnsiTheme="minorHAnsi" w:cs="Helvetica"/>
          <w:i/>
          <w:iCs/>
          <w:sz w:val="22"/>
          <w:szCs w:val="22"/>
          <w:lang w:eastAsia="en-US"/>
          <w14:ligatures w14:val="standardContextual"/>
        </w:rPr>
        <w:t xml:space="preserve">Incentives and recognition: An evidence </w:t>
      </w:r>
      <w:proofErr w:type="gramStart"/>
      <w:r w:rsidRPr="0004355B">
        <w:rPr>
          <w:rFonts w:asciiTheme="minorHAnsi" w:eastAsiaTheme="minorHAnsi" w:hAnsiTheme="minorHAnsi" w:cs="Helvetica"/>
          <w:i/>
          <w:iCs/>
          <w:sz w:val="22"/>
          <w:szCs w:val="22"/>
          <w:lang w:eastAsia="en-US"/>
          <w14:ligatures w14:val="standardContextual"/>
        </w:rPr>
        <w:t>review</w:t>
      </w:r>
      <w:proofErr w:type="gramEnd"/>
      <w:r w:rsidR="006A7FC9">
        <w:rPr>
          <w:rFonts w:asciiTheme="minorHAnsi" w:eastAsiaTheme="minorHAnsi" w:hAnsiTheme="minorHAnsi" w:cs="Helvetica"/>
          <w:sz w:val="22"/>
          <w:szCs w:val="22"/>
          <w:lang w:eastAsia="en-US"/>
          <w14:ligatures w14:val="standardContextual"/>
        </w:rPr>
        <w:t xml:space="preserve">. Available at: </w:t>
      </w:r>
      <w:hyperlink r:id="rId30" w:history="1">
        <w:r w:rsidR="006A7FC9" w:rsidRPr="004A7F09">
          <w:rPr>
            <w:rStyle w:val="Hyperlink"/>
            <w:rFonts w:asciiTheme="minorHAnsi" w:eastAsiaTheme="minorHAnsi" w:hAnsiTheme="minorHAnsi" w:cs="Helvetica"/>
            <w:sz w:val="22"/>
            <w:szCs w:val="22"/>
            <w:lang w:eastAsia="en-US"/>
            <w14:ligatures w14:val="standardContextual"/>
          </w:rPr>
          <w:t>https://www.cipd.org/uk/knowledge/evidence-reviews/evidence-financial-incentives/</w:t>
        </w:r>
      </w:hyperlink>
      <w:r w:rsidR="006A7FC9">
        <w:rPr>
          <w:rFonts w:ascii="Helvetica" w:eastAsiaTheme="minorHAnsi" w:hAnsi="Helvetica" w:cs="Helvetica"/>
          <w:lang w:eastAsia="en-US"/>
          <w14:ligatures w14:val="standardContextual"/>
        </w:rPr>
        <w:t xml:space="preserve"> </w:t>
      </w:r>
      <w:r w:rsidR="006A7FC9" w:rsidRPr="006A7FC9">
        <w:rPr>
          <w:rFonts w:asciiTheme="minorHAnsi" w:eastAsiaTheme="minorHAnsi" w:hAnsiTheme="minorHAnsi" w:cs="Helvetica"/>
          <w:sz w:val="22"/>
          <w:szCs w:val="22"/>
          <w:lang w:eastAsia="en-US"/>
          <w14:ligatures w14:val="standardContextual"/>
        </w:rPr>
        <w:t>(Accessed: 30 November 2025)</w:t>
      </w:r>
    </w:p>
    <w:p w14:paraId="2A3484E7" w14:textId="77777777" w:rsidR="00A859E3" w:rsidRPr="008E5F2F" w:rsidRDefault="00A859E3" w:rsidP="00A859E3">
      <w:pPr>
        <w:pStyle w:val="NoSpacing"/>
        <w:rPr>
          <w:rFonts w:asciiTheme="minorHAnsi" w:eastAsiaTheme="minorHAnsi" w:hAnsiTheme="minorHAnsi"/>
          <w:sz w:val="22"/>
          <w:szCs w:val="22"/>
          <w:lang w:eastAsia="en-US"/>
        </w:rPr>
      </w:pPr>
    </w:p>
    <w:p w14:paraId="1EB38917" w14:textId="1E1639BC" w:rsidR="007C17FD" w:rsidRDefault="007C17FD" w:rsidP="00A859E3">
      <w:pPr>
        <w:pStyle w:val="NoSpacing"/>
        <w:rPr>
          <w:rFonts w:asciiTheme="minorHAnsi" w:eastAsiaTheme="minorHAnsi" w:hAnsiTheme="minorHAnsi"/>
          <w:sz w:val="22"/>
          <w:szCs w:val="22"/>
          <w:lang w:eastAsia="en-US"/>
        </w:rPr>
      </w:pPr>
      <w:r w:rsidRPr="008E5F2F">
        <w:rPr>
          <w:rFonts w:asciiTheme="minorHAnsi" w:eastAsiaTheme="minorHAnsi" w:hAnsiTheme="minorHAnsi"/>
          <w:sz w:val="22"/>
          <w:szCs w:val="22"/>
          <w:lang w:eastAsia="en-US"/>
        </w:rPr>
        <w:t xml:space="preserve">CIPD </w:t>
      </w:r>
      <w:r w:rsidR="00A517E2" w:rsidRPr="008E5F2F">
        <w:rPr>
          <w:rFonts w:asciiTheme="minorHAnsi" w:eastAsiaTheme="minorHAnsi" w:hAnsiTheme="minorHAnsi"/>
          <w:sz w:val="22"/>
          <w:szCs w:val="22"/>
          <w:lang w:eastAsia="en-US"/>
        </w:rPr>
        <w:t>(</w:t>
      </w:r>
      <w:r w:rsidRPr="008E5F2F">
        <w:rPr>
          <w:rFonts w:asciiTheme="minorHAnsi" w:eastAsiaTheme="minorHAnsi" w:hAnsiTheme="minorHAnsi"/>
          <w:sz w:val="22"/>
          <w:szCs w:val="22"/>
          <w:lang w:eastAsia="en-US"/>
        </w:rPr>
        <w:t>2023</w:t>
      </w:r>
      <w:r w:rsidR="00B62B46">
        <w:rPr>
          <w:rFonts w:asciiTheme="minorHAnsi" w:eastAsiaTheme="minorHAnsi" w:hAnsiTheme="minorHAnsi"/>
          <w:sz w:val="22"/>
          <w:szCs w:val="22"/>
          <w:lang w:eastAsia="en-US"/>
        </w:rPr>
        <w:t>a</w:t>
      </w:r>
      <w:r w:rsidR="00A517E2" w:rsidRPr="008E5F2F">
        <w:rPr>
          <w:rFonts w:asciiTheme="minorHAnsi" w:eastAsiaTheme="minorHAnsi" w:hAnsiTheme="minorHAnsi"/>
          <w:sz w:val="22"/>
          <w:szCs w:val="22"/>
          <w:lang w:eastAsia="en-US"/>
        </w:rPr>
        <w:t>)</w:t>
      </w:r>
      <w:r w:rsidRPr="008E5F2F">
        <w:rPr>
          <w:rFonts w:asciiTheme="minorHAnsi" w:eastAsiaTheme="minorHAnsi" w:hAnsiTheme="minorHAnsi"/>
          <w:sz w:val="22"/>
          <w:szCs w:val="22"/>
          <w:lang w:eastAsia="en-US"/>
        </w:rPr>
        <w:t xml:space="preserve"> </w:t>
      </w:r>
      <w:r w:rsidRPr="008E5F2F">
        <w:rPr>
          <w:rFonts w:asciiTheme="minorHAnsi" w:eastAsiaTheme="minorHAnsi" w:hAnsiTheme="minorHAnsi"/>
          <w:i/>
          <w:iCs/>
          <w:sz w:val="22"/>
          <w:szCs w:val="22"/>
          <w:lang w:eastAsia="en-US"/>
        </w:rPr>
        <w:t xml:space="preserve">CIPD | Organisational and employee-focused voice: Why both </w:t>
      </w:r>
      <w:proofErr w:type="gramStart"/>
      <w:r w:rsidRPr="008E5F2F">
        <w:rPr>
          <w:rFonts w:asciiTheme="minorHAnsi" w:eastAsiaTheme="minorHAnsi" w:hAnsiTheme="minorHAnsi"/>
          <w:i/>
          <w:iCs/>
          <w:sz w:val="22"/>
          <w:szCs w:val="22"/>
          <w:lang w:eastAsia="en-US"/>
        </w:rPr>
        <w:t>matter</w:t>
      </w:r>
      <w:proofErr w:type="gramEnd"/>
      <w:r w:rsidR="00E017B5" w:rsidRPr="008E5F2F">
        <w:rPr>
          <w:rFonts w:asciiTheme="minorHAnsi" w:eastAsiaTheme="minorHAnsi" w:hAnsiTheme="minorHAnsi"/>
          <w:sz w:val="22"/>
          <w:szCs w:val="22"/>
          <w:lang w:eastAsia="en-US"/>
        </w:rPr>
        <w:t>.</w:t>
      </w:r>
      <w:r w:rsidRPr="008E5F2F">
        <w:rPr>
          <w:rFonts w:asciiTheme="minorHAnsi" w:eastAsiaTheme="minorHAnsi" w:hAnsiTheme="minorHAnsi"/>
          <w:sz w:val="22"/>
          <w:szCs w:val="22"/>
          <w:lang w:eastAsia="en-US"/>
        </w:rPr>
        <w:t xml:space="preserve"> </w:t>
      </w:r>
      <w:r w:rsidR="003C5583" w:rsidRPr="008E5F2F">
        <w:rPr>
          <w:rFonts w:asciiTheme="minorHAnsi" w:eastAsiaTheme="minorHAnsi" w:hAnsiTheme="minorHAnsi"/>
          <w:sz w:val="22"/>
          <w:szCs w:val="22"/>
          <w:lang w:eastAsia="en-US"/>
        </w:rPr>
        <w:t>Available at:</w:t>
      </w:r>
      <w:r w:rsidRPr="008E5F2F">
        <w:rPr>
          <w:rFonts w:asciiTheme="minorHAnsi" w:eastAsiaTheme="minorHAnsi" w:hAnsiTheme="minorHAnsi"/>
          <w:sz w:val="22"/>
          <w:szCs w:val="22"/>
          <w:lang w:eastAsia="en-US"/>
        </w:rPr>
        <w:t xml:space="preserve"> </w:t>
      </w:r>
      <w:hyperlink r:id="rId31" w:history="1">
        <w:r w:rsidR="00D054A3" w:rsidRPr="008E5F2F">
          <w:rPr>
            <w:rStyle w:val="Hyperlink"/>
            <w:rFonts w:asciiTheme="minorHAnsi" w:eastAsiaTheme="minorHAnsi" w:hAnsiTheme="minorHAnsi"/>
            <w:sz w:val="22"/>
            <w:szCs w:val="22"/>
            <w:lang w:eastAsia="en-US"/>
          </w:rPr>
          <w:t>https://www.cipd.org/uk/knowledge/bitesize-research/organisation-employee-voice/</w:t>
        </w:r>
      </w:hyperlink>
      <w:r w:rsidR="003C5583" w:rsidRPr="008E5F2F">
        <w:rPr>
          <w:rFonts w:asciiTheme="minorHAnsi" w:eastAsiaTheme="minorHAnsi" w:hAnsiTheme="minorHAnsi"/>
          <w:sz w:val="22"/>
          <w:szCs w:val="22"/>
          <w:lang w:eastAsia="en-US"/>
        </w:rPr>
        <w:t xml:space="preserve"> (Accessed: 23 November 2025)</w:t>
      </w:r>
    </w:p>
    <w:p w14:paraId="483BFC85" w14:textId="77777777" w:rsidR="007519E6" w:rsidRPr="00B62B46" w:rsidRDefault="007519E6" w:rsidP="00A859E3">
      <w:pPr>
        <w:pStyle w:val="NoSpacing"/>
        <w:rPr>
          <w:rFonts w:asciiTheme="minorHAnsi" w:eastAsiaTheme="minorHAnsi" w:hAnsiTheme="minorHAnsi"/>
          <w:sz w:val="22"/>
          <w:szCs w:val="22"/>
          <w:lang w:eastAsia="en-US"/>
        </w:rPr>
      </w:pPr>
    </w:p>
    <w:p w14:paraId="56240779" w14:textId="5B778B31" w:rsidR="007519E6" w:rsidRDefault="007519E6" w:rsidP="00A859E3">
      <w:pPr>
        <w:pStyle w:val="NoSpacing"/>
        <w:rPr>
          <w:rFonts w:asciiTheme="minorHAnsi" w:eastAsiaTheme="minorHAnsi" w:hAnsiTheme="minorHAnsi" w:cs="Helvetica"/>
          <w:sz w:val="22"/>
          <w:szCs w:val="22"/>
          <w:lang w:eastAsia="en-US"/>
          <w14:ligatures w14:val="standardContextual"/>
        </w:rPr>
      </w:pPr>
      <w:r w:rsidRPr="00B62B46">
        <w:rPr>
          <w:rFonts w:asciiTheme="minorHAnsi" w:eastAsiaTheme="minorHAnsi" w:hAnsiTheme="minorHAnsi" w:cs="Helvetica"/>
          <w:sz w:val="22"/>
          <w:szCs w:val="22"/>
          <w:lang w:eastAsia="en-US"/>
          <w14:ligatures w14:val="standardContextual"/>
        </w:rPr>
        <w:t xml:space="preserve">CIPD </w:t>
      </w:r>
      <w:r w:rsidR="00B62B46">
        <w:rPr>
          <w:rFonts w:asciiTheme="minorHAnsi" w:eastAsiaTheme="minorHAnsi" w:hAnsiTheme="minorHAnsi" w:cs="Helvetica"/>
          <w:sz w:val="22"/>
          <w:szCs w:val="22"/>
          <w:lang w:eastAsia="en-US"/>
          <w14:ligatures w14:val="standardContextual"/>
        </w:rPr>
        <w:t>(</w:t>
      </w:r>
      <w:r w:rsidRPr="00B62B46">
        <w:rPr>
          <w:rFonts w:asciiTheme="minorHAnsi" w:eastAsiaTheme="minorHAnsi" w:hAnsiTheme="minorHAnsi" w:cs="Helvetica"/>
          <w:sz w:val="22"/>
          <w:szCs w:val="22"/>
          <w:lang w:eastAsia="en-US"/>
          <w14:ligatures w14:val="standardContextual"/>
        </w:rPr>
        <w:t>2023</w:t>
      </w:r>
      <w:r w:rsidR="00B62B46">
        <w:rPr>
          <w:rFonts w:asciiTheme="minorHAnsi" w:eastAsiaTheme="minorHAnsi" w:hAnsiTheme="minorHAnsi" w:cs="Helvetica"/>
          <w:sz w:val="22"/>
          <w:szCs w:val="22"/>
          <w:lang w:eastAsia="en-US"/>
          <w14:ligatures w14:val="standardContextual"/>
        </w:rPr>
        <w:t>b)</w:t>
      </w:r>
      <w:r w:rsidRPr="00B62B46">
        <w:rPr>
          <w:rFonts w:asciiTheme="minorHAnsi" w:eastAsiaTheme="minorHAnsi" w:hAnsiTheme="minorHAnsi" w:cs="Helvetica"/>
          <w:sz w:val="22"/>
          <w:szCs w:val="22"/>
          <w:lang w:eastAsia="en-US"/>
          <w14:ligatures w14:val="standardContextual"/>
        </w:rPr>
        <w:t xml:space="preserve"> </w:t>
      </w:r>
      <w:r w:rsidRPr="00B62B46">
        <w:rPr>
          <w:rFonts w:asciiTheme="minorHAnsi" w:eastAsiaTheme="minorHAnsi" w:hAnsiTheme="minorHAnsi" w:cs="Helvetica"/>
          <w:i/>
          <w:iCs/>
          <w:sz w:val="22"/>
          <w:szCs w:val="22"/>
          <w:lang w:eastAsia="en-US"/>
          <w14:ligatures w14:val="standardContextual"/>
        </w:rPr>
        <w:t>CIPD | The Importance of Management: Analysis of its Impact on Employees</w:t>
      </w:r>
      <w:r w:rsidR="00B62B46">
        <w:rPr>
          <w:rFonts w:asciiTheme="minorHAnsi" w:eastAsiaTheme="minorHAnsi" w:hAnsiTheme="minorHAnsi" w:cs="Helvetica"/>
          <w:sz w:val="22"/>
          <w:szCs w:val="22"/>
          <w:lang w:eastAsia="en-US"/>
          <w14:ligatures w14:val="standardContextual"/>
        </w:rPr>
        <w:t xml:space="preserve">. Available at: </w:t>
      </w:r>
      <w:hyperlink r:id="rId32" w:history="1">
        <w:r w:rsidR="00B62B46" w:rsidRPr="004A7F09">
          <w:rPr>
            <w:rStyle w:val="Hyperlink"/>
            <w:rFonts w:asciiTheme="minorHAnsi" w:eastAsiaTheme="minorHAnsi" w:hAnsiTheme="minorHAnsi" w:cs="Helvetica"/>
            <w:sz w:val="22"/>
            <w:szCs w:val="22"/>
            <w:lang w:eastAsia="en-US"/>
            <w14:ligatures w14:val="standardContextual"/>
          </w:rPr>
          <w:t>https://www.cipd.org/uk/knowledge/reports/importance-of-people-management/</w:t>
        </w:r>
      </w:hyperlink>
      <w:r w:rsidR="00B62B46">
        <w:rPr>
          <w:rFonts w:asciiTheme="minorHAnsi" w:eastAsiaTheme="minorHAnsi" w:hAnsiTheme="minorHAnsi" w:cs="Helvetica"/>
          <w:sz w:val="22"/>
          <w:szCs w:val="22"/>
          <w:lang w:eastAsia="en-US"/>
          <w14:ligatures w14:val="standardContextual"/>
        </w:rPr>
        <w:t xml:space="preserve"> (Accessed</w:t>
      </w:r>
      <w:r w:rsidR="00345AB7">
        <w:rPr>
          <w:rFonts w:asciiTheme="minorHAnsi" w:eastAsiaTheme="minorHAnsi" w:hAnsiTheme="minorHAnsi" w:cs="Helvetica"/>
          <w:sz w:val="22"/>
          <w:szCs w:val="22"/>
          <w:lang w:eastAsia="en-US"/>
          <w14:ligatures w14:val="standardContextual"/>
        </w:rPr>
        <w:t xml:space="preserve">: </w:t>
      </w:r>
      <w:r w:rsidR="00B62B46">
        <w:rPr>
          <w:rFonts w:asciiTheme="minorHAnsi" w:eastAsiaTheme="minorHAnsi" w:hAnsiTheme="minorHAnsi" w:cs="Helvetica"/>
          <w:sz w:val="22"/>
          <w:szCs w:val="22"/>
          <w:lang w:eastAsia="en-US"/>
          <w14:ligatures w14:val="standardContextual"/>
        </w:rPr>
        <w:t>25 November 2025)</w:t>
      </w:r>
    </w:p>
    <w:p w14:paraId="3414FAE8" w14:textId="77777777" w:rsidR="00667303" w:rsidRDefault="00667303" w:rsidP="00A859E3">
      <w:pPr>
        <w:pStyle w:val="NoSpacing"/>
        <w:rPr>
          <w:rFonts w:asciiTheme="minorHAnsi" w:eastAsiaTheme="minorHAnsi" w:hAnsiTheme="minorHAnsi" w:cs="Helvetica"/>
          <w:sz w:val="22"/>
          <w:szCs w:val="22"/>
          <w:lang w:eastAsia="en-US"/>
          <w14:ligatures w14:val="standardContextual"/>
        </w:rPr>
      </w:pPr>
    </w:p>
    <w:p w14:paraId="356FA682" w14:textId="070F6C90" w:rsidR="00667303" w:rsidRDefault="00667303" w:rsidP="00A859E3">
      <w:pPr>
        <w:pStyle w:val="NoSpacing"/>
        <w:rPr>
          <w:rFonts w:asciiTheme="minorHAnsi" w:eastAsiaTheme="minorHAnsi" w:hAnsiTheme="minorHAnsi" w:cs="Helvetica"/>
          <w:sz w:val="22"/>
          <w:szCs w:val="22"/>
          <w:lang w:eastAsia="en-US"/>
          <w14:ligatures w14:val="standardContextual"/>
        </w:rPr>
      </w:pPr>
      <w:r w:rsidRPr="002557E3">
        <w:rPr>
          <w:rFonts w:asciiTheme="minorHAnsi" w:eastAsiaTheme="minorHAnsi" w:hAnsiTheme="minorHAnsi" w:cs="Helvetica"/>
          <w:sz w:val="22"/>
          <w:szCs w:val="22"/>
          <w:lang w:eastAsia="en-US"/>
          <w14:ligatures w14:val="standardContextual"/>
        </w:rPr>
        <w:t xml:space="preserve">CIPD </w:t>
      </w:r>
      <w:r>
        <w:rPr>
          <w:rFonts w:asciiTheme="minorHAnsi" w:eastAsiaTheme="minorHAnsi" w:hAnsiTheme="minorHAnsi" w:cs="Helvetica"/>
          <w:sz w:val="22"/>
          <w:szCs w:val="22"/>
          <w:lang w:eastAsia="en-US"/>
          <w14:ligatures w14:val="standardContextual"/>
        </w:rPr>
        <w:t>(</w:t>
      </w:r>
      <w:r w:rsidRPr="002557E3">
        <w:rPr>
          <w:rFonts w:asciiTheme="minorHAnsi" w:eastAsiaTheme="minorHAnsi" w:hAnsiTheme="minorHAnsi" w:cs="Helvetica"/>
          <w:sz w:val="22"/>
          <w:szCs w:val="22"/>
          <w:lang w:eastAsia="en-US"/>
          <w14:ligatures w14:val="standardContextual"/>
        </w:rPr>
        <w:t>2023</w:t>
      </w:r>
      <w:r>
        <w:rPr>
          <w:rFonts w:asciiTheme="minorHAnsi" w:eastAsiaTheme="minorHAnsi" w:hAnsiTheme="minorHAnsi" w:cs="Helvetica"/>
          <w:sz w:val="22"/>
          <w:szCs w:val="22"/>
          <w:lang w:eastAsia="en-US"/>
          <w14:ligatures w14:val="standardContextual"/>
        </w:rPr>
        <w:t>c)</w:t>
      </w:r>
      <w:r w:rsidRPr="002557E3">
        <w:rPr>
          <w:rFonts w:asciiTheme="minorHAnsi" w:eastAsiaTheme="minorHAnsi" w:hAnsiTheme="minorHAnsi" w:cs="Helvetica"/>
          <w:sz w:val="22"/>
          <w:szCs w:val="22"/>
          <w:lang w:eastAsia="en-US"/>
          <w14:ligatures w14:val="standardContextual"/>
        </w:rPr>
        <w:t xml:space="preserve"> </w:t>
      </w:r>
      <w:r w:rsidRPr="002557E3">
        <w:rPr>
          <w:rFonts w:asciiTheme="minorHAnsi" w:eastAsiaTheme="minorHAnsi" w:hAnsiTheme="minorHAnsi" w:cs="Helvetica"/>
          <w:i/>
          <w:iCs/>
          <w:sz w:val="22"/>
          <w:szCs w:val="22"/>
          <w:lang w:eastAsia="en-US"/>
          <w14:ligatures w14:val="standardContextual"/>
        </w:rPr>
        <w:t>CIPD | Employee relations roles</w:t>
      </w:r>
      <w:r w:rsidRPr="002557E3">
        <w:rPr>
          <w:rFonts w:asciiTheme="minorHAnsi" w:eastAsiaTheme="minorHAnsi" w:hAnsiTheme="minorHAnsi" w:cs="Helvetica"/>
          <w:sz w:val="22"/>
          <w:szCs w:val="22"/>
          <w:lang w:eastAsia="en-US"/>
          <w14:ligatures w14:val="standardContextual"/>
        </w:rPr>
        <w:t xml:space="preserve">. Available at: </w:t>
      </w:r>
      <w:hyperlink r:id="rId33" w:history="1">
        <w:r w:rsidRPr="002557E3">
          <w:rPr>
            <w:rStyle w:val="Hyperlink"/>
            <w:rFonts w:asciiTheme="minorHAnsi" w:eastAsiaTheme="minorHAnsi" w:hAnsiTheme="minorHAnsi" w:cs="Helvetica"/>
            <w:sz w:val="22"/>
            <w:szCs w:val="22"/>
            <w:lang w:eastAsia="en-US"/>
            <w14:ligatures w14:val="standardContextual"/>
          </w:rPr>
          <w:t>https://www.cipd.org/uk/the-people-profession/careers/roles/employee-relations/</w:t>
        </w:r>
      </w:hyperlink>
      <w:r w:rsidRPr="002557E3">
        <w:rPr>
          <w:rFonts w:asciiTheme="minorHAnsi" w:eastAsiaTheme="minorHAnsi" w:hAnsiTheme="minorHAnsi" w:cs="Helvetica"/>
          <w:sz w:val="22"/>
          <w:szCs w:val="22"/>
          <w:lang w:eastAsia="en-US"/>
          <w14:ligatures w14:val="standardContextual"/>
        </w:rPr>
        <w:t xml:space="preserve"> (Accessed</w:t>
      </w:r>
      <w:r>
        <w:rPr>
          <w:rFonts w:asciiTheme="minorHAnsi" w:eastAsiaTheme="minorHAnsi" w:hAnsiTheme="minorHAnsi" w:cs="Helvetica"/>
          <w:sz w:val="22"/>
          <w:szCs w:val="22"/>
          <w:lang w:eastAsia="en-US"/>
          <w14:ligatures w14:val="standardContextual"/>
        </w:rPr>
        <w:t>:</w:t>
      </w:r>
      <w:r w:rsidRPr="002557E3">
        <w:rPr>
          <w:rFonts w:asciiTheme="minorHAnsi" w:eastAsiaTheme="minorHAnsi" w:hAnsiTheme="minorHAnsi" w:cs="Helvetica"/>
          <w:sz w:val="22"/>
          <w:szCs w:val="22"/>
          <w:lang w:eastAsia="en-US"/>
          <w14:ligatures w14:val="standardContextual"/>
        </w:rPr>
        <w:t xml:space="preserve"> 26 November 2025)</w:t>
      </w:r>
    </w:p>
    <w:p w14:paraId="6E704100" w14:textId="77777777" w:rsidR="00603564" w:rsidRPr="00C55E8F" w:rsidRDefault="00603564" w:rsidP="00C55E8F">
      <w:pPr>
        <w:pStyle w:val="NoSpacing"/>
        <w:rPr>
          <w:rFonts w:asciiTheme="minorHAnsi" w:eastAsiaTheme="minorHAnsi" w:hAnsiTheme="minorHAnsi"/>
          <w:sz w:val="22"/>
          <w:szCs w:val="22"/>
        </w:rPr>
      </w:pPr>
    </w:p>
    <w:p w14:paraId="0FAB732E" w14:textId="3369AF07" w:rsidR="00C55E8F" w:rsidRDefault="00C55E8F" w:rsidP="00C55E8F">
      <w:pPr>
        <w:pStyle w:val="NoSpacing"/>
        <w:rPr>
          <w:rFonts w:asciiTheme="minorHAnsi" w:eastAsiaTheme="minorHAnsi" w:hAnsiTheme="minorHAnsi"/>
          <w:sz w:val="22"/>
          <w:szCs w:val="22"/>
        </w:rPr>
      </w:pPr>
      <w:r w:rsidRPr="00C55E8F">
        <w:rPr>
          <w:rFonts w:asciiTheme="minorHAnsi" w:eastAsiaTheme="minorHAnsi" w:hAnsiTheme="minorHAnsi"/>
          <w:sz w:val="22"/>
          <w:szCs w:val="22"/>
        </w:rPr>
        <w:t xml:space="preserve">CIPD </w:t>
      </w:r>
      <w:r>
        <w:rPr>
          <w:rFonts w:asciiTheme="minorHAnsi" w:eastAsiaTheme="minorHAnsi" w:hAnsiTheme="minorHAnsi"/>
          <w:sz w:val="22"/>
          <w:szCs w:val="22"/>
        </w:rPr>
        <w:t>(</w:t>
      </w:r>
      <w:r w:rsidRPr="00C55E8F">
        <w:rPr>
          <w:rFonts w:asciiTheme="minorHAnsi" w:eastAsiaTheme="minorHAnsi" w:hAnsiTheme="minorHAnsi"/>
          <w:sz w:val="22"/>
          <w:szCs w:val="22"/>
        </w:rPr>
        <w:t>2025</w:t>
      </w:r>
      <w:r w:rsidR="00521C03">
        <w:rPr>
          <w:rFonts w:asciiTheme="minorHAnsi" w:eastAsiaTheme="minorHAnsi" w:hAnsiTheme="minorHAnsi"/>
          <w:sz w:val="22"/>
          <w:szCs w:val="22"/>
        </w:rPr>
        <w:t>a</w:t>
      </w:r>
      <w:r>
        <w:rPr>
          <w:rFonts w:asciiTheme="minorHAnsi" w:eastAsiaTheme="minorHAnsi" w:hAnsiTheme="minorHAnsi"/>
          <w:sz w:val="22"/>
          <w:szCs w:val="22"/>
        </w:rPr>
        <w:t>)</w:t>
      </w:r>
      <w:r w:rsidRPr="00C55E8F">
        <w:rPr>
          <w:rFonts w:asciiTheme="minorHAnsi" w:eastAsiaTheme="minorHAnsi" w:hAnsiTheme="minorHAnsi"/>
          <w:sz w:val="22"/>
          <w:szCs w:val="22"/>
        </w:rPr>
        <w:t xml:space="preserve"> </w:t>
      </w:r>
      <w:r w:rsidRPr="008D668D">
        <w:rPr>
          <w:rFonts w:asciiTheme="minorHAnsi" w:eastAsiaTheme="minorHAnsi" w:hAnsiTheme="minorHAnsi"/>
          <w:i/>
          <w:iCs/>
          <w:sz w:val="22"/>
          <w:szCs w:val="22"/>
        </w:rPr>
        <w:t>CIPD | Retention guidance for people professionals</w:t>
      </w:r>
      <w:r w:rsidR="008D668D">
        <w:rPr>
          <w:rFonts w:asciiTheme="minorHAnsi" w:eastAsiaTheme="minorHAnsi" w:hAnsiTheme="minorHAnsi"/>
          <w:sz w:val="22"/>
          <w:szCs w:val="22"/>
        </w:rPr>
        <w:t>. Available at:</w:t>
      </w:r>
      <w:r w:rsidRPr="00C55E8F">
        <w:rPr>
          <w:rFonts w:asciiTheme="minorHAnsi" w:eastAsiaTheme="minorHAnsi" w:hAnsiTheme="minorHAnsi"/>
          <w:sz w:val="22"/>
          <w:szCs w:val="22"/>
        </w:rPr>
        <w:t xml:space="preserve"> </w:t>
      </w:r>
      <w:hyperlink r:id="rId34" w:history="1">
        <w:r w:rsidR="008D668D" w:rsidRPr="004A7F09">
          <w:rPr>
            <w:rStyle w:val="Hyperlink"/>
            <w:rFonts w:asciiTheme="minorHAnsi" w:eastAsiaTheme="minorHAnsi" w:hAnsiTheme="minorHAnsi"/>
            <w:sz w:val="22"/>
            <w:szCs w:val="22"/>
          </w:rPr>
          <w:t>https://www.cipd.org/uk/knowledge/guides/employee-retention/</w:t>
        </w:r>
      </w:hyperlink>
      <w:r w:rsidR="008D668D">
        <w:rPr>
          <w:rFonts w:asciiTheme="minorHAnsi" w:eastAsiaTheme="minorHAnsi" w:hAnsiTheme="minorHAnsi"/>
          <w:sz w:val="22"/>
          <w:szCs w:val="22"/>
        </w:rPr>
        <w:t xml:space="preserve"> (Accessed: 25 November 2025</w:t>
      </w:r>
      <w:r w:rsidR="00C771C3">
        <w:rPr>
          <w:rFonts w:asciiTheme="minorHAnsi" w:eastAsiaTheme="minorHAnsi" w:hAnsiTheme="minorHAnsi"/>
          <w:sz w:val="22"/>
          <w:szCs w:val="22"/>
        </w:rPr>
        <w:t>)</w:t>
      </w:r>
    </w:p>
    <w:p w14:paraId="5323ED71" w14:textId="77777777" w:rsidR="008D0216" w:rsidRDefault="008D0216" w:rsidP="00C55E8F">
      <w:pPr>
        <w:pStyle w:val="NoSpacing"/>
        <w:rPr>
          <w:rFonts w:asciiTheme="minorHAnsi" w:eastAsiaTheme="minorHAnsi" w:hAnsiTheme="minorHAnsi"/>
          <w:sz w:val="22"/>
          <w:szCs w:val="22"/>
        </w:rPr>
      </w:pPr>
    </w:p>
    <w:p w14:paraId="4246D55F" w14:textId="77777777" w:rsidR="008D0216" w:rsidRPr="00507899" w:rsidRDefault="008D0216" w:rsidP="008D0216">
      <w:pPr>
        <w:pStyle w:val="NoSpacing"/>
        <w:rPr>
          <w:rFonts w:asciiTheme="minorHAnsi" w:eastAsiaTheme="minorHAnsi" w:hAnsiTheme="minorHAnsi"/>
          <w:sz w:val="22"/>
          <w:szCs w:val="22"/>
          <w:lang w:eastAsia="en-US"/>
        </w:rPr>
      </w:pPr>
      <w:r w:rsidRPr="00507899">
        <w:rPr>
          <w:rFonts w:asciiTheme="minorHAnsi" w:eastAsiaTheme="minorHAnsi" w:hAnsiTheme="minorHAnsi"/>
          <w:sz w:val="22"/>
          <w:szCs w:val="22"/>
          <w:lang w:eastAsia="en-US"/>
        </w:rPr>
        <w:t xml:space="preserve">CIPD </w:t>
      </w:r>
      <w:r>
        <w:rPr>
          <w:rFonts w:asciiTheme="minorHAnsi" w:eastAsiaTheme="minorHAnsi" w:hAnsiTheme="minorHAnsi"/>
          <w:sz w:val="22"/>
          <w:szCs w:val="22"/>
          <w:lang w:eastAsia="en-US"/>
        </w:rPr>
        <w:t>(</w:t>
      </w:r>
      <w:r w:rsidRPr="00507899">
        <w:rPr>
          <w:rFonts w:asciiTheme="minorHAnsi" w:eastAsiaTheme="minorHAnsi" w:hAnsiTheme="minorHAnsi"/>
          <w:sz w:val="22"/>
          <w:szCs w:val="22"/>
          <w:lang w:eastAsia="en-US"/>
        </w:rPr>
        <w:t>2025</w:t>
      </w:r>
      <w:r>
        <w:rPr>
          <w:rFonts w:asciiTheme="minorHAnsi" w:eastAsiaTheme="minorHAnsi" w:hAnsiTheme="minorHAnsi"/>
          <w:sz w:val="22"/>
          <w:szCs w:val="22"/>
          <w:lang w:eastAsia="en-US"/>
        </w:rPr>
        <w:t>b)</w:t>
      </w:r>
      <w:r w:rsidRPr="00507899">
        <w:rPr>
          <w:rFonts w:asciiTheme="minorHAnsi" w:eastAsiaTheme="minorHAnsi" w:hAnsiTheme="minorHAnsi"/>
          <w:sz w:val="22"/>
          <w:szCs w:val="22"/>
          <w:lang w:eastAsia="en-US"/>
        </w:rPr>
        <w:t xml:space="preserve"> </w:t>
      </w:r>
      <w:r w:rsidRPr="00507899">
        <w:rPr>
          <w:rFonts w:asciiTheme="minorHAnsi" w:eastAsiaTheme="minorHAnsi" w:hAnsiTheme="minorHAnsi"/>
          <w:i/>
          <w:iCs/>
          <w:sz w:val="22"/>
          <w:szCs w:val="22"/>
          <w:lang w:eastAsia="en-US"/>
        </w:rPr>
        <w:t>Performance Management: an Introduction</w:t>
      </w:r>
      <w:r>
        <w:rPr>
          <w:rFonts w:asciiTheme="minorHAnsi" w:eastAsiaTheme="minorHAnsi" w:hAnsiTheme="minorHAnsi"/>
          <w:sz w:val="22"/>
          <w:szCs w:val="22"/>
          <w:lang w:eastAsia="en-US"/>
        </w:rPr>
        <w:t xml:space="preserve">. Available at: </w:t>
      </w:r>
      <w:hyperlink r:id="rId35" w:history="1">
        <w:r w:rsidRPr="004A7F09">
          <w:rPr>
            <w:rStyle w:val="Hyperlink"/>
            <w:rFonts w:asciiTheme="minorHAnsi" w:eastAsiaTheme="minorHAnsi" w:hAnsiTheme="minorHAnsi"/>
            <w:sz w:val="22"/>
            <w:szCs w:val="22"/>
            <w:lang w:eastAsia="en-US"/>
          </w:rPr>
          <w:t>https://www.cipd.org/uk/knowledge/factsheets/performance-factsheet/</w:t>
        </w:r>
      </w:hyperlink>
      <w:r>
        <w:rPr>
          <w:rFonts w:asciiTheme="minorHAnsi" w:eastAsiaTheme="minorHAnsi" w:hAnsiTheme="minorHAnsi"/>
          <w:sz w:val="22"/>
          <w:szCs w:val="22"/>
          <w:lang w:eastAsia="en-US"/>
        </w:rPr>
        <w:t xml:space="preserve"> (Accessed: 30 November 2025)</w:t>
      </w:r>
    </w:p>
    <w:p w14:paraId="49D742AB" w14:textId="77777777" w:rsidR="008D0216" w:rsidRDefault="008D0216" w:rsidP="005A3FA2">
      <w:pPr>
        <w:pStyle w:val="NoSpacing"/>
        <w:rPr>
          <w:rFonts w:asciiTheme="minorHAnsi" w:eastAsiaTheme="minorHAnsi" w:hAnsiTheme="minorHAnsi"/>
          <w:sz w:val="22"/>
          <w:szCs w:val="22"/>
        </w:rPr>
      </w:pPr>
    </w:p>
    <w:p w14:paraId="2FA2F39C" w14:textId="4BEFCEA4" w:rsidR="006700B7" w:rsidRDefault="006700B7" w:rsidP="005A3FA2">
      <w:pPr>
        <w:pStyle w:val="NoSpacing"/>
        <w:rPr>
          <w:rFonts w:asciiTheme="minorHAnsi" w:eastAsiaTheme="minorHAnsi" w:hAnsiTheme="minorHAnsi"/>
          <w:sz w:val="22"/>
          <w:szCs w:val="22"/>
          <w:lang w:eastAsia="en-US"/>
        </w:rPr>
      </w:pPr>
      <w:r w:rsidRPr="008E5F2F">
        <w:rPr>
          <w:rFonts w:asciiTheme="minorHAnsi" w:eastAsiaTheme="minorHAnsi" w:hAnsiTheme="minorHAnsi"/>
          <w:sz w:val="22"/>
          <w:szCs w:val="22"/>
          <w:lang w:eastAsia="en-US"/>
        </w:rPr>
        <w:t xml:space="preserve">Clifton, A. (2021) </w:t>
      </w:r>
      <w:r w:rsidRPr="008E5F2F">
        <w:rPr>
          <w:rFonts w:asciiTheme="minorHAnsi" w:eastAsiaTheme="minorHAnsi" w:hAnsiTheme="minorHAnsi"/>
          <w:i/>
          <w:iCs/>
          <w:sz w:val="22"/>
          <w:szCs w:val="22"/>
          <w:lang w:eastAsia="en-US"/>
        </w:rPr>
        <w:t xml:space="preserve">Social care: a system at breaking </w:t>
      </w:r>
      <w:proofErr w:type="gramStart"/>
      <w:r w:rsidRPr="008E5F2F">
        <w:rPr>
          <w:rFonts w:asciiTheme="minorHAnsi" w:eastAsiaTheme="minorHAnsi" w:hAnsiTheme="minorHAnsi"/>
          <w:i/>
          <w:iCs/>
          <w:sz w:val="22"/>
          <w:szCs w:val="22"/>
          <w:lang w:eastAsia="en-US"/>
        </w:rPr>
        <w:t>point?</w:t>
      </w:r>
      <w:r w:rsidRPr="008E5F2F">
        <w:rPr>
          <w:rFonts w:asciiTheme="minorHAnsi" w:eastAsiaTheme="minorHAnsi" w:hAnsiTheme="minorHAnsi"/>
          <w:sz w:val="22"/>
          <w:szCs w:val="22"/>
          <w:lang w:eastAsia="en-US"/>
        </w:rPr>
        <w:t>.</w:t>
      </w:r>
      <w:proofErr w:type="gramEnd"/>
      <w:r w:rsidRPr="008E5F2F">
        <w:rPr>
          <w:rFonts w:asciiTheme="minorHAnsi" w:eastAsiaTheme="minorHAnsi" w:hAnsiTheme="minorHAnsi"/>
          <w:sz w:val="22"/>
          <w:szCs w:val="22"/>
          <w:lang w:eastAsia="en-US"/>
        </w:rPr>
        <w:t xml:space="preserve"> Available at: </w:t>
      </w:r>
      <w:hyperlink r:id="rId36" w:history="1">
        <w:r w:rsidRPr="008E5F2F">
          <w:rPr>
            <w:rFonts w:asciiTheme="minorHAnsi" w:eastAsiaTheme="minorHAnsi" w:hAnsiTheme="minorHAnsi"/>
            <w:sz w:val="22"/>
            <w:szCs w:val="22"/>
            <w:lang w:eastAsia="en-US"/>
          </w:rPr>
          <w:t>https://research.senedd.wales/research-articles/social-care-a-system-at-breaking-point/?utm_source=chatgpt.com</w:t>
        </w:r>
      </w:hyperlink>
      <w:r w:rsidRPr="008E5F2F">
        <w:rPr>
          <w:rFonts w:asciiTheme="minorHAnsi" w:eastAsiaTheme="minorHAnsi" w:hAnsiTheme="minorHAnsi"/>
          <w:sz w:val="22"/>
          <w:szCs w:val="22"/>
          <w:lang w:eastAsia="en-US"/>
        </w:rPr>
        <w:t xml:space="preserve"> </w:t>
      </w:r>
      <w:r w:rsidR="0041492F" w:rsidRPr="008E5F2F">
        <w:rPr>
          <w:rFonts w:asciiTheme="minorHAnsi" w:eastAsiaTheme="minorHAnsi" w:hAnsiTheme="minorHAnsi"/>
          <w:sz w:val="22"/>
          <w:szCs w:val="22"/>
          <w:lang w:eastAsia="en-US"/>
        </w:rPr>
        <w:t>(</w:t>
      </w:r>
      <w:r w:rsidRPr="008E5F2F">
        <w:rPr>
          <w:rFonts w:asciiTheme="minorHAnsi" w:eastAsiaTheme="minorHAnsi" w:hAnsiTheme="minorHAnsi"/>
          <w:sz w:val="22"/>
          <w:szCs w:val="22"/>
          <w:lang w:eastAsia="en-US"/>
        </w:rPr>
        <w:t>Accessed</w:t>
      </w:r>
      <w:r w:rsidR="00345AB7">
        <w:rPr>
          <w:rFonts w:asciiTheme="minorHAnsi" w:eastAsiaTheme="minorHAnsi" w:hAnsiTheme="minorHAnsi"/>
          <w:sz w:val="22"/>
          <w:szCs w:val="22"/>
          <w:lang w:eastAsia="en-US"/>
        </w:rPr>
        <w:t>:</w:t>
      </w:r>
      <w:r w:rsidRPr="008E5F2F">
        <w:rPr>
          <w:rFonts w:asciiTheme="minorHAnsi" w:eastAsiaTheme="minorHAnsi" w:hAnsiTheme="minorHAnsi"/>
          <w:sz w:val="22"/>
          <w:szCs w:val="22"/>
          <w:lang w:eastAsia="en-US"/>
        </w:rPr>
        <w:t xml:space="preserve"> 4 Nov</w:t>
      </w:r>
      <w:r w:rsidR="0041492F" w:rsidRPr="008E5F2F">
        <w:rPr>
          <w:rFonts w:asciiTheme="minorHAnsi" w:eastAsiaTheme="minorHAnsi" w:hAnsiTheme="minorHAnsi"/>
          <w:sz w:val="22"/>
          <w:szCs w:val="22"/>
          <w:lang w:eastAsia="en-US"/>
        </w:rPr>
        <w:t>ember</w:t>
      </w:r>
      <w:r w:rsidRPr="008E5F2F">
        <w:rPr>
          <w:rFonts w:asciiTheme="minorHAnsi" w:eastAsiaTheme="minorHAnsi" w:hAnsiTheme="minorHAnsi"/>
          <w:sz w:val="22"/>
          <w:szCs w:val="22"/>
          <w:lang w:eastAsia="en-US"/>
        </w:rPr>
        <w:t xml:space="preserve"> 2025</w:t>
      </w:r>
      <w:r w:rsidR="0041492F" w:rsidRPr="008E5F2F">
        <w:rPr>
          <w:rFonts w:asciiTheme="minorHAnsi" w:eastAsiaTheme="minorHAnsi" w:hAnsiTheme="minorHAnsi"/>
          <w:sz w:val="22"/>
          <w:szCs w:val="22"/>
          <w:lang w:eastAsia="en-US"/>
        </w:rPr>
        <w:t>)</w:t>
      </w:r>
    </w:p>
    <w:p w14:paraId="4B7FE717" w14:textId="77777777" w:rsidR="00E82A4C" w:rsidRDefault="00E82A4C" w:rsidP="005A3FA2">
      <w:pPr>
        <w:pStyle w:val="NoSpacing"/>
        <w:rPr>
          <w:rFonts w:asciiTheme="minorHAnsi" w:eastAsiaTheme="minorHAnsi" w:hAnsiTheme="minorHAnsi"/>
          <w:sz w:val="22"/>
          <w:szCs w:val="22"/>
          <w:lang w:eastAsia="en-US"/>
        </w:rPr>
      </w:pPr>
    </w:p>
    <w:p w14:paraId="675980B1" w14:textId="0FEBF0A9" w:rsidR="00E82A4C" w:rsidRPr="00E82A4C" w:rsidRDefault="00E82A4C" w:rsidP="005A3FA2">
      <w:pPr>
        <w:pStyle w:val="NoSpacing"/>
        <w:rPr>
          <w:rFonts w:asciiTheme="minorHAnsi" w:eastAsiaTheme="minorHAnsi" w:hAnsiTheme="minorHAnsi"/>
          <w:sz w:val="22"/>
          <w:szCs w:val="22"/>
          <w:lang w:eastAsia="en-US"/>
        </w:rPr>
      </w:pPr>
      <w:r w:rsidRPr="00E82A4C">
        <w:rPr>
          <w:rFonts w:asciiTheme="minorHAnsi" w:eastAsiaTheme="minorHAnsi" w:hAnsiTheme="minorHAnsi" w:cs="Helvetica"/>
          <w:sz w:val="22"/>
          <w:szCs w:val="22"/>
          <w:lang w:eastAsia="en-US"/>
          <w14:ligatures w14:val="standardContextual"/>
        </w:rPr>
        <w:t>Davies, L</w:t>
      </w:r>
      <w:r>
        <w:rPr>
          <w:rFonts w:asciiTheme="minorHAnsi" w:eastAsiaTheme="minorHAnsi" w:hAnsiTheme="minorHAnsi" w:cs="Helvetica"/>
          <w:sz w:val="22"/>
          <w:szCs w:val="22"/>
          <w:lang w:eastAsia="en-US"/>
          <w14:ligatures w14:val="standardContextual"/>
        </w:rPr>
        <w:t>.</w:t>
      </w:r>
      <w:r w:rsidRPr="00E82A4C">
        <w:rPr>
          <w:rFonts w:asciiTheme="minorHAnsi" w:eastAsiaTheme="minorHAnsi" w:hAnsiTheme="minorHAnsi" w:cs="Helvetica"/>
          <w:sz w:val="22"/>
          <w:szCs w:val="22"/>
          <w:lang w:eastAsia="en-US"/>
          <w14:ligatures w14:val="standardContextual"/>
        </w:rPr>
        <w:t xml:space="preserve"> </w:t>
      </w:r>
      <w:r>
        <w:rPr>
          <w:rFonts w:asciiTheme="minorHAnsi" w:eastAsiaTheme="minorHAnsi" w:hAnsiTheme="minorHAnsi" w:cs="Helvetica"/>
          <w:sz w:val="22"/>
          <w:szCs w:val="22"/>
          <w:lang w:eastAsia="en-US"/>
          <w14:ligatures w14:val="standardContextual"/>
        </w:rPr>
        <w:t>(</w:t>
      </w:r>
      <w:r w:rsidRPr="00E82A4C">
        <w:rPr>
          <w:rFonts w:asciiTheme="minorHAnsi" w:eastAsiaTheme="minorHAnsi" w:hAnsiTheme="minorHAnsi" w:cs="Helvetica"/>
          <w:sz w:val="22"/>
          <w:szCs w:val="22"/>
          <w:lang w:eastAsia="en-US"/>
          <w14:ligatures w14:val="standardContextual"/>
        </w:rPr>
        <w:t>2025</w:t>
      </w:r>
      <w:r>
        <w:rPr>
          <w:rFonts w:asciiTheme="minorHAnsi" w:eastAsiaTheme="minorHAnsi" w:hAnsiTheme="minorHAnsi" w:cs="Helvetica"/>
          <w:sz w:val="22"/>
          <w:szCs w:val="22"/>
          <w:lang w:eastAsia="en-US"/>
          <w14:ligatures w14:val="standardContextual"/>
        </w:rPr>
        <w:t>)</w:t>
      </w:r>
      <w:r w:rsidRPr="00E82A4C">
        <w:rPr>
          <w:rFonts w:asciiTheme="minorHAnsi" w:eastAsiaTheme="minorHAnsi" w:hAnsiTheme="minorHAnsi" w:cs="Helvetica"/>
          <w:sz w:val="22"/>
          <w:szCs w:val="22"/>
          <w:lang w:eastAsia="en-US"/>
          <w14:ligatures w14:val="standardContextual"/>
        </w:rPr>
        <w:t xml:space="preserve"> </w:t>
      </w:r>
      <w:r w:rsidRPr="00E82A4C">
        <w:rPr>
          <w:rFonts w:asciiTheme="minorHAnsi" w:eastAsiaTheme="minorHAnsi" w:hAnsiTheme="minorHAnsi" w:cs="Helvetica"/>
          <w:i/>
          <w:iCs/>
          <w:sz w:val="22"/>
          <w:szCs w:val="22"/>
          <w:lang w:eastAsia="en-US"/>
          <w14:ligatures w14:val="standardContextual"/>
        </w:rPr>
        <w:t>The Importance of Consultation and Participation of Workers - Business Management Systems Ltd</w:t>
      </w:r>
      <w:r w:rsidR="002B5BA4">
        <w:rPr>
          <w:rFonts w:asciiTheme="minorHAnsi" w:eastAsiaTheme="minorHAnsi" w:hAnsiTheme="minorHAnsi" w:cs="Helvetica"/>
          <w:sz w:val="22"/>
          <w:szCs w:val="22"/>
          <w:lang w:eastAsia="en-US"/>
          <w14:ligatures w14:val="standardContextual"/>
        </w:rPr>
        <w:t xml:space="preserve">. Available at: </w:t>
      </w:r>
      <w:hyperlink r:id="rId37" w:history="1">
        <w:r w:rsidR="002B5BA4" w:rsidRPr="004A7F09">
          <w:rPr>
            <w:rStyle w:val="Hyperlink"/>
            <w:rFonts w:asciiTheme="minorHAnsi" w:eastAsiaTheme="minorHAnsi" w:hAnsiTheme="minorHAnsi" w:cs="Helvetica"/>
            <w:sz w:val="22"/>
            <w:szCs w:val="22"/>
            <w:lang w:eastAsia="en-US"/>
            <w14:ligatures w14:val="standardContextual"/>
          </w:rPr>
          <w:t>https://businessmanagementsystems.ltd.uk/the-importance-of-consultation-and-participation-of-workers/</w:t>
        </w:r>
      </w:hyperlink>
      <w:r w:rsidR="002B5BA4">
        <w:rPr>
          <w:rFonts w:asciiTheme="minorHAnsi" w:eastAsiaTheme="minorHAnsi" w:hAnsiTheme="minorHAnsi" w:cs="Helvetica"/>
          <w:sz w:val="22"/>
          <w:szCs w:val="22"/>
          <w:lang w:eastAsia="en-US"/>
          <w14:ligatures w14:val="standardContextual"/>
        </w:rPr>
        <w:t xml:space="preserve"> (Accessed: 30 November 2025)</w:t>
      </w:r>
    </w:p>
    <w:p w14:paraId="67FE7973" w14:textId="77777777" w:rsidR="0097108E" w:rsidRDefault="0097108E" w:rsidP="005A3FA2">
      <w:pPr>
        <w:pStyle w:val="NoSpacing"/>
        <w:rPr>
          <w:rFonts w:asciiTheme="minorHAnsi" w:eastAsiaTheme="minorHAnsi" w:hAnsiTheme="minorHAnsi"/>
          <w:sz w:val="22"/>
          <w:szCs w:val="22"/>
          <w:lang w:eastAsia="en-US"/>
        </w:rPr>
      </w:pPr>
    </w:p>
    <w:p w14:paraId="16262E16" w14:textId="2256256F" w:rsidR="00862F27" w:rsidRDefault="00862F27" w:rsidP="00862F27">
      <w:pPr>
        <w:pStyle w:val="NoSpacing"/>
        <w:rPr>
          <w:rFonts w:asciiTheme="minorHAnsi" w:eastAsiaTheme="minorHAnsi" w:hAnsiTheme="minorHAnsi"/>
          <w:sz w:val="22"/>
          <w:szCs w:val="22"/>
          <w:lang w:eastAsia="en-US"/>
        </w:rPr>
      </w:pPr>
      <w:proofErr w:type="spellStart"/>
      <w:r w:rsidRPr="00862F27">
        <w:rPr>
          <w:rFonts w:asciiTheme="minorHAnsi" w:eastAsiaTheme="minorHAnsi" w:hAnsiTheme="minorHAnsi"/>
          <w:sz w:val="22"/>
          <w:szCs w:val="22"/>
          <w:lang w:eastAsia="en-US"/>
        </w:rPr>
        <w:lastRenderedPageBreak/>
        <w:t>Deligiorgi</w:t>
      </w:r>
      <w:proofErr w:type="spellEnd"/>
      <w:r w:rsidRPr="00862F27">
        <w:rPr>
          <w:rFonts w:asciiTheme="minorHAnsi" w:eastAsiaTheme="minorHAnsi" w:hAnsiTheme="minorHAnsi"/>
          <w:sz w:val="22"/>
          <w:szCs w:val="22"/>
          <w:lang w:eastAsia="en-US"/>
        </w:rPr>
        <w:t>, I</w:t>
      </w:r>
      <w:r w:rsidR="005C6B6E">
        <w:rPr>
          <w:rFonts w:asciiTheme="minorHAnsi" w:eastAsiaTheme="minorHAnsi" w:hAnsiTheme="minorHAnsi"/>
          <w:sz w:val="22"/>
          <w:szCs w:val="22"/>
          <w:lang w:eastAsia="en-US"/>
        </w:rPr>
        <w:t>.</w:t>
      </w:r>
      <w:r w:rsidRPr="00862F27">
        <w:rPr>
          <w:rFonts w:asciiTheme="minorHAnsi" w:eastAsiaTheme="minorHAnsi" w:hAnsiTheme="minorHAnsi"/>
          <w:sz w:val="22"/>
          <w:szCs w:val="22"/>
          <w:lang w:eastAsia="en-US"/>
        </w:rPr>
        <w:t xml:space="preserve"> </w:t>
      </w:r>
      <w:r>
        <w:rPr>
          <w:rFonts w:asciiTheme="minorHAnsi" w:eastAsiaTheme="minorHAnsi" w:hAnsiTheme="minorHAnsi"/>
          <w:sz w:val="22"/>
          <w:szCs w:val="22"/>
          <w:lang w:eastAsia="en-US"/>
        </w:rPr>
        <w:t>(</w:t>
      </w:r>
      <w:r w:rsidRPr="00862F27">
        <w:rPr>
          <w:rFonts w:asciiTheme="minorHAnsi" w:eastAsiaTheme="minorHAnsi" w:hAnsiTheme="minorHAnsi"/>
          <w:sz w:val="22"/>
          <w:szCs w:val="22"/>
          <w:lang w:eastAsia="en-US"/>
        </w:rPr>
        <w:t>2025</w:t>
      </w:r>
      <w:r>
        <w:rPr>
          <w:rFonts w:asciiTheme="minorHAnsi" w:eastAsiaTheme="minorHAnsi" w:hAnsiTheme="minorHAnsi"/>
          <w:sz w:val="22"/>
          <w:szCs w:val="22"/>
          <w:lang w:eastAsia="en-US"/>
        </w:rPr>
        <w:t>)</w:t>
      </w:r>
      <w:r w:rsidRPr="00862F27">
        <w:rPr>
          <w:rFonts w:asciiTheme="minorHAnsi" w:eastAsiaTheme="minorHAnsi" w:hAnsiTheme="minorHAnsi"/>
          <w:sz w:val="22"/>
          <w:szCs w:val="22"/>
          <w:lang w:eastAsia="en-US"/>
        </w:rPr>
        <w:t xml:space="preserve"> </w:t>
      </w:r>
      <w:r w:rsidRPr="00862F27">
        <w:rPr>
          <w:rFonts w:asciiTheme="minorHAnsi" w:eastAsiaTheme="minorHAnsi" w:hAnsiTheme="minorHAnsi"/>
          <w:i/>
          <w:iCs/>
          <w:sz w:val="22"/>
          <w:szCs w:val="22"/>
          <w:lang w:eastAsia="en-US"/>
        </w:rPr>
        <w:t>The 6 Stages of the Employee Life Cycle</w:t>
      </w:r>
      <w:r w:rsidR="00EE607A">
        <w:rPr>
          <w:rFonts w:asciiTheme="minorHAnsi" w:eastAsiaTheme="minorHAnsi" w:hAnsiTheme="minorHAnsi"/>
          <w:sz w:val="22"/>
          <w:szCs w:val="22"/>
          <w:lang w:eastAsia="en-US"/>
        </w:rPr>
        <w:t>. Available at:</w:t>
      </w:r>
      <w:r w:rsidRPr="00862F27">
        <w:rPr>
          <w:rFonts w:asciiTheme="minorHAnsi" w:eastAsiaTheme="minorHAnsi" w:hAnsiTheme="minorHAnsi"/>
          <w:sz w:val="22"/>
          <w:szCs w:val="22"/>
          <w:lang w:eastAsia="en-US"/>
        </w:rPr>
        <w:t xml:space="preserve"> </w:t>
      </w:r>
      <w:hyperlink r:id="rId38" w:history="1">
        <w:r w:rsidR="00EE607A" w:rsidRPr="004A7F09">
          <w:rPr>
            <w:rStyle w:val="Hyperlink"/>
            <w:rFonts w:asciiTheme="minorHAnsi" w:eastAsiaTheme="minorHAnsi" w:hAnsiTheme="minorHAnsi"/>
            <w:sz w:val="22"/>
            <w:szCs w:val="22"/>
            <w:lang w:eastAsia="en-US"/>
          </w:rPr>
          <w:t>https://www.talenthr.io/blog/employee-life-cycle/</w:t>
        </w:r>
      </w:hyperlink>
      <w:r w:rsidR="00EE607A">
        <w:rPr>
          <w:rFonts w:asciiTheme="minorHAnsi" w:eastAsiaTheme="minorHAnsi" w:hAnsiTheme="minorHAnsi"/>
          <w:sz w:val="22"/>
          <w:szCs w:val="22"/>
          <w:lang w:eastAsia="en-US"/>
        </w:rPr>
        <w:t xml:space="preserve"> (Accessed: 25 November 2025)</w:t>
      </w:r>
    </w:p>
    <w:p w14:paraId="060FA8CC" w14:textId="77777777" w:rsidR="00587B42" w:rsidRPr="00587B42" w:rsidRDefault="00587B42" w:rsidP="00862F27">
      <w:pPr>
        <w:pStyle w:val="NoSpacing"/>
        <w:rPr>
          <w:rFonts w:asciiTheme="minorHAnsi" w:eastAsiaTheme="minorHAnsi" w:hAnsiTheme="minorHAnsi"/>
          <w:sz w:val="22"/>
          <w:szCs w:val="22"/>
          <w:lang w:eastAsia="en-US"/>
        </w:rPr>
      </w:pPr>
    </w:p>
    <w:p w14:paraId="116ECE05" w14:textId="51F0E3CF" w:rsidR="00587B42" w:rsidRPr="00587B42" w:rsidRDefault="00587B42" w:rsidP="00862F27">
      <w:pPr>
        <w:pStyle w:val="NoSpacing"/>
        <w:rPr>
          <w:rFonts w:asciiTheme="minorHAnsi" w:eastAsiaTheme="minorHAnsi" w:hAnsiTheme="minorHAnsi"/>
          <w:sz w:val="22"/>
          <w:szCs w:val="22"/>
          <w:lang w:eastAsia="en-US"/>
        </w:rPr>
      </w:pPr>
      <w:r w:rsidRPr="00587B42">
        <w:rPr>
          <w:rFonts w:asciiTheme="minorHAnsi" w:eastAsiaTheme="minorHAnsi" w:hAnsiTheme="minorHAnsi" w:cs="Helvetica"/>
          <w:sz w:val="22"/>
          <w:szCs w:val="22"/>
          <w:lang w:eastAsia="en-US"/>
          <w14:ligatures w14:val="standardContextual"/>
        </w:rPr>
        <w:t>Flynn, H</w:t>
      </w:r>
      <w:r>
        <w:rPr>
          <w:rFonts w:asciiTheme="minorHAnsi" w:eastAsiaTheme="minorHAnsi" w:hAnsiTheme="minorHAnsi" w:cs="Helvetica"/>
          <w:sz w:val="22"/>
          <w:szCs w:val="22"/>
          <w:lang w:eastAsia="en-US"/>
          <w14:ligatures w14:val="standardContextual"/>
        </w:rPr>
        <w:t>. (</w:t>
      </w:r>
      <w:r w:rsidRPr="00587B42">
        <w:rPr>
          <w:rFonts w:asciiTheme="minorHAnsi" w:eastAsiaTheme="minorHAnsi" w:hAnsiTheme="minorHAnsi" w:cs="Helvetica"/>
          <w:sz w:val="22"/>
          <w:szCs w:val="22"/>
          <w:lang w:eastAsia="en-US"/>
          <w14:ligatures w14:val="standardContextual"/>
        </w:rPr>
        <w:t>2025</w:t>
      </w:r>
      <w:r>
        <w:rPr>
          <w:rFonts w:asciiTheme="minorHAnsi" w:eastAsiaTheme="minorHAnsi" w:hAnsiTheme="minorHAnsi" w:cs="Helvetica"/>
          <w:sz w:val="22"/>
          <w:szCs w:val="22"/>
          <w:lang w:eastAsia="en-US"/>
          <w14:ligatures w14:val="standardContextual"/>
        </w:rPr>
        <w:t>)</w:t>
      </w:r>
      <w:r w:rsidRPr="00587B42">
        <w:rPr>
          <w:rFonts w:asciiTheme="minorHAnsi" w:eastAsiaTheme="minorHAnsi" w:hAnsiTheme="minorHAnsi" w:cs="Helvetica"/>
          <w:sz w:val="22"/>
          <w:szCs w:val="22"/>
          <w:lang w:eastAsia="en-US"/>
          <w14:ligatures w14:val="standardContextual"/>
        </w:rPr>
        <w:t xml:space="preserve"> </w:t>
      </w:r>
      <w:r w:rsidRPr="00587B42">
        <w:rPr>
          <w:rFonts w:asciiTheme="minorHAnsi" w:eastAsiaTheme="minorHAnsi" w:hAnsiTheme="minorHAnsi" w:cs="Helvetica"/>
          <w:i/>
          <w:iCs/>
          <w:sz w:val="22"/>
          <w:szCs w:val="22"/>
          <w:lang w:eastAsia="en-US"/>
          <w14:ligatures w14:val="standardContextual"/>
        </w:rPr>
        <w:t>Why (And How) To Use Exit Surveys and Exit Interviews Together</w:t>
      </w:r>
      <w:r>
        <w:rPr>
          <w:rFonts w:asciiTheme="minorHAnsi" w:eastAsiaTheme="minorHAnsi" w:hAnsiTheme="minorHAnsi" w:cs="Helvetica"/>
          <w:sz w:val="22"/>
          <w:szCs w:val="22"/>
          <w:lang w:eastAsia="en-US"/>
          <w14:ligatures w14:val="standardContextual"/>
        </w:rPr>
        <w:t>.</w:t>
      </w:r>
      <w:r w:rsidRPr="00587B42">
        <w:rPr>
          <w:rFonts w:asciiTheme="minorHAnsi" w:eastAsiaTheme="minorHAnsi" w:hAnsiTheme="minorHAnsi" w:cs="Helvetica"/>
          <w:sz w:val="22"/>
          <w:szCs w:val="22"/>
          <w:lang w:eastAsia="en-US"/>
          <w14:ligatures w14:val="standardContextual"/>
        </w:rPr>
        <w:t xml:space="preserve"> </w:t>
      </w:r>
      <w:r w:rsidR="00D61761">
        <w:rPr>
          <w:rFonts w:asciiTheme="minorHAnsi" w:eastAsiaTheme="minorHAnsi" w:hAnsiTheme="minorHAnsi" w:cs="Helvetica"/>
          <w:sz w:val="22"/>
          <w:szCs w:val="22"/>
          <w:lang w:eastAsia="en-US"/>
          <w14:ligatures w14:val="standardContextual"/>
        </w:rPr>
        <w:t>Available at:</w:t>
      </w:r>
      <w:r w:rsidRPr="00587B42">
        <w:rPr>
          <w:rFonts w:asciiTheme="minorHAnsi" w:eastAsiaTheme="minorHAnsi" w:hAnsiTheme="minorHAnsi" w:cs="Helvetica"/>
          <w:sz w:val="22"/>
          <w:szCs w:val="22"/>
          <w:lang w:eastAsia="en-US"/>
          <w14:ligatures w14:val="standardContextual"/>
        </w:rPr>
        <w:t xml:space="preserve"> </w:t>
      </w:r>
      <w:hyperlink r:id="rId39" w:history="1">
        <w:r w:rsidR="00D61761" w:rsidRPr="004A7F09">
          <w:rPr>
            <w:rStyle w:val="Hyperlink"/>
            <w:rFonts w:asciiTheme="minorHAnsi" w:eastAsiaTheme="minorHAnsi" w:hAnsiTheme="minorHAnsi" w:cs="Helvetica"/>
            <w:sz w:val="22"/>
            <w:szCs w:val="22"/>
            <w:lang w:eastAsia="en-US"/>
            <w14:ligatures w14:val="standardContextual"/>
          </w:rPr>
          <w:t>https://lattice.com/articles/why-and-how-to-use-exit-surveys-and-exit-interviews-together</w:t>
        </w:r>
      </w:hyperlink>
      <w:r w:rsidR="00D61761">
        <w:rPr>
          <w:rFonts w:asciiTheme="minorHAnsi" w:eastAsiaTheme="minorHAnsi" w:hAnsiTheme="minorHAnsi" w:cs="Helvetica"/>
          <w:sz w:val="22"/>
          <w:szCs w:val="22"/>
          <w:lang w:eastAsia="en-US"/>
          <w14:ligatures w14:val="standardContextual"/>
        </w:rPr>
        <w:t xml:space="preserve"> (Accessed: 30 November 2025)</w:t>
      </w:r>
    </w:p>
    <w:p w14:paraId="3DBD0C72" w14:textId="77777777" w:rsidR="00862F27" w:rsidRPr="008E5F2F" w:rsidRDefault="00862F27" w:rsidP="005A3FA2">
      <w:pPr>
        <w:pStyle w:val="NoSpacing"/>
        <w:rPr>
          <w:rFonts w:asciiTheme="minorHAnsi" w:eastAsiaTheme="minorHAnsi" w:hAnsiTheme="minorHAnsi"/>
          <w:sz w:val="22"/>
          <w:szCs w:val="22"/>
          <w:lang w:eastAsia="en-US"/>
        </w:rPr>
      </w:pPr>
    </w:p>
    <w:p w14:paraId="19686F02" w14:textId="35D33468" w:rsidR="006700B7" w:rsidRPr="008E5F2F" w:rsidRDefault="006700B7" w:rsidP="00FD4587">
      <w:pPr>
        <w:pStyle w:val="NoSpacing"/>
        <w:rPr>
          <w:rFonts w:asciiTheme="minorHAnsi" w:eastAsiaTheme="minorHAnsi" w:hAnsiTheme="minorHAnsi"/>
          <w:sz w:val="22"/>
          <w:szCs w:val="22"/>
          <w:lang w:eastAsia="en-US"/>
        </w:rPr>
      </w:pPr>
      <w:r w:rsidRPr="008E5F2F">
        <w:rPr>
          <w:rFonts w:asciiTheme="minorHAnsi" w:eastAsiaTheme="minorHAnsi" w:hAnsiTheme="minorHAnsi"/>
          <w:sz w:val="22"/>
          <w:szCs w:val="22"/>
          <w:lang w:eastAsia="en-US"/>
        </w:rPr>
        <w:t xml:space="preserve">Food and Drink Federation (2025) </w:t>
      </w:r>
      <w:r w:rsidRPr="008E5F2F">
        <w:rPr>
          <w:rFonts w:asciiTheme="minorHAnsi" w:eastAsiaTheme="minorHAnsi" w:hAnsiTheme="minorHAnsi"/>
          <w:i/>
          <w:iCs/>
          <w:sz w:val="22"/>
          <w:szCs w:val="22"/>
          <w:lang w:eastAsia="en-US"/>
        </w:rPr>
        <w:t>UK Food &amp; Drink Inflation 2025-26 Forecast</w:t>
      </w:r>
      <w:r w:rsidRPr="008E5F2F">
        <w:rPr>
          <w:rFonts w:asciiTheme="minorHAnsi" w:eastAsiaTheme="minorHAnsi" w:hAnsiTheme="minorHAnsi"/>
          <w:sz w:val="22"/>
          <w:szCs w:val="22"/>
          <w:lang w:eastAsia="en-US"/>
        </w:rPr>
        <w:t xml:space="preserve">. Available at: </w:t>
      </w:r>
      <w:hyperlink r:id="rId40" w:history="1">
        <w:r w:rsidRPr="008E5F2F">
          <w:rPr>
            <w:rFonts w:asciiTheme="minorHAnsi" w:eastAsiaTheme="minorHAnsi" w:hAnsiTheme="minorHAnsi"/>
            <w:sz w:val="22"/>
            <w:szCs w:val="22"/>
            <w:lang w:eastAsia="en-US"/>
          </w:rPr>
          <w:t>https://www.fdf.org.uk/fdf/resources/publications/reports/uk-food--drink-inflation-2025-26-forecast/?utm_source=chatgpt.com</w:t>
        </w:r>
      </w:hyperlink>
      <w:r w:rsidRPr="008E5F2F">
        <w:rPr>
          <w:rFonts w:asciiTheme="minorHAnsi" w:eastAsiaTheme="minorHAnsi" w:hAnsiTheme="minorHAnsi"/>
          <w:sz w:val="22"/>
          <w:szCs w:val="22"/>
          <w:lang w:eastAsia="en-US"/>
        </w:rPr>
        <w:t xml:space="preserve"> </w:t>
      </w:r>
      <w:r w:rsidR="00FD4587" w:rsidRPr="008E5F2F">
        <w:rPr>
          <w:rFonts w:asciiTheme="minorHAnsi" w:eastAsiaTheme="minorHAnsi" w:hAnsiTheme="minorHAnsi"/>
          <w:sz w:val="22"/>
          <w:szCs w:val="22"/>
          <w:lang w:eastAsia="en-US"/>
        </w:rPr>
        <w:t>(</w:t>
      </w:r>
      <w:r w:rsidRPr="008E5F2F">
        <w:rPr>
          <w:rFonts w:asciiTheme="minorHAnsi" w:eastAsiaTheme="minorHAnsi" w:hAnsiTheme="minorHAnsi"/>
          <w:sz w:val="22"/>
          <w:szCs w:val="22"/>
          <w:lang w:eastAsia="en-US"/>
        </w:rPr>
        <w:t>Accessed</w:t>
      </w:r>
      <w:r w:rsidR="00FD4587" w:rsidRPr="008E5F2F">
        <w:rPr>
          <w:rFonts w:asciiTheme="minorHAnsi" w:eastAsiaTheme="minorHAnsi" w:hAnsiTheme="minorHAnsi"/>
          <w:sz w:val="22"/>
          <w:szCs w:val="22"/>
          <w:lang w:eastAsia="en-US"/>
        </w:rPr>
        <w:t>:</w:t>
      </w:r>
      <w:r w:rsidRPr="008E5F2F">
        <w:rPr>
          <w:rFonts w:asciiTheme="minorHAnsi" w:eastAsiaTheme="minorHAnsi" w:hAnsiTheme="minorHAnsi"/>
          <w:sz w:val="22"/>
          <w:szCs w:val="22"/>
          <w:lang w:eastAsia="en-US"/>
        </w:rPr>
        <w:t>19 Nov</w:t>
      </w:r>
      <w:r w:rsidR="00FD4587" w:rsidRPr="008E5F2F">
        <w:rPr>
          <w:rFonts w:asciiTheme="minorHAnsi" w:eastAsiaTheme="minorHAnsi" w:hAnsiTheme="minorHAnsi"/>
          <w:sz w:val="22"/>
          <w:szCs w:val="22"/>
          <w:lang w:eastAsia="en-US"/>
        </w:rPr>
        <w:t>ember</w:t>
      </w:r>
      <w:r w:rsidRPr="008E5F2F">
        <w:rPr>
          <w:rFonts w:asciiTheme="minorHAnsi" w:eastAsiaTheme="minorHAnsi" w:hAnsiTheme="minorHAnsi"/>
          <w:sz w:val="22"/>
          <w:szCs w:val="22"/>
          <w:lang w:eastAsia="en-US"/>
        </w:rPr>
        <w:t xml:space="preserve"> 2025</w:t>
      </w:r>
      <w:r w:rsidR="00FD4587" w:rsidRPr="008E5F2F">
        <w:rPr>
          <w:rFonts w:asciiTheme="minorHAnsi" w:eastAsiaTheme="minorHAnsi" w:hAnsiTheme="minorHAnsi"/>
          <w:sz w:val="22"/>
          <w:szCs w:val="22"/>
          <w:lang w:eastAsia="en-US"/>
        </w:rPr>
        <w:t>)</w:t>
      </w:r>
    </w:p>
    <w:p w14:paraId="472706AE" w14:textId="77777777" w:rsidR="00FD4587" w:rsidRPr="00FD4587" w:rsidRDefault="00FD4587" w:rsidP="00FD4587">
      <w:pPr>
        <w:pStyle w:val="NoSpacing"/>
        <w:rPr>
          <w:rFonts w:asciiTheme="minorHAnsi" w:eastAsiaTheme="minorHAnsi" w:hAnsiTheme="minorHAnsi"/>
          <w:sz w:val="22"/>
          <w:szCs w:val="22"/>
          <w:lang w:eastAsia="en-US"/>
        </w:rPr>
      </w:pPr>
    </w:p>
    <w:p w14:paraId="14458584" w14:textId="5529305D" w:rsidR="0025722E" w:rsidRPr="0025722E" w:rsidRDefault="0025722E" w:rsidP="0025722E">
      <w:pPr>
        <w:rPr>
          <w:rFonts w:asciiTheme="minorHAnsi" w:hAnsiTheme="minorHAnsi"/>
          <w:sz w:val="22"/>
          <w:szCs w:val="22"/>
        </w:rPr>
      </w:pPr>
      <w:r w:rsidRPr="0025722E">
        <w:rPr>
          <w:rFonts w:asciiTheme="minorHAnsi" w:eastAsiaTheme="minorHAnsi" w:hAnsiTheme="minorHAnsi" w:cs="Helvetica"/>
          <w:sz w:val="22"/>
          <w:szCs w:val="22"/>
          <w:lang w:eastAsia="en-US"/>
          <w14:ligatures w14:val="standardContextual"/>
        </w:rPr>
        <w:t>Heskins, L</w:t>
      </w:r>
      <w:r w:rsidR="00A84AD9">
        <w:rPr>
          <w:rFonts w:asciiTheme="minorHAnsi" w:eastAsiaTheme="minorHAnsi" w:hAnsiTheme="minorHAnsi" w:cs="Helvetica"/>
          <w:sz w:val="22"/>
          <w:szCs w:val="22"/>
          <w:lang w:eastAsia="en-US"/>
          <w14:ligatures w14:val="standardContextual"/>
        </w:rPr>
        <w:t xml:space="preserve">. </w:t>
      </w:r>
      <w:r w:rsidR="000F67E2">
        <w:rPr>
          <w:rFonts w:asciiTheme="minorHAnsi" w:eastAsiaTheme="minorHAnsi" w:hAnsiTheme="minorHAnsi" w:cs="Helvetica"/>
          <w:sz w:val="22"/>
          <w:szCs w:val="22"/>
          <w:lang w:eastAsia="en-US"/>
          <w14:ligatures w14:val="standardContextual"/>
        </w:rPr>
        <w:t>(</w:t>
      </w:r>
      <w:r w:rsidRPr="0025722E">
        <w:rPr>
          <w:rFonts w:asciiTheme="minorHAnsi" w:eastAsiaTheme="minorHAnsi" w:hAnsiTheme="minorHAnsi" w:cs="Helvetica"/>
          <w:sz w:val="22"/>
          <w:szCs w:val="22"/>
          <w:lang w:eastAsia="en-US"/>
          <w14:ligatures w14:val="standardContextual"/>
        </w:rPr>
        <w:t>2025</w:t>
      </w:r>
      <w:r w:rsidR="000F67E2">
        <w:rPr>
          <w:rFonts w:asciiTheme="minorHAnsi" w:eastAsiaTheme="minorHAnsi" w:hAnsiTheme="minorHAnsi" w:cs="Helvetica"/>
          <w:sz w:val="22"/>
          <w:szCs w:val="22"/>
          <w:lang w:eastAsia="en-US"/>
          <w14:ligatures w14:val="standardContextual"/>
        </w:rPr>
        <w:t xml:space="preserve">) </w:t>
      </w:r>
      <w:r w:rsidRPr="0025722E">
        <w:rPr>
          <w:rFonts w:asciiTheme="minorHAnsi" w:eastAsiaTheme="minorHAnsi" w:hAnsiTheme="minorHAnsi" w:cs="Helvetica"/>
          <w:i/>
          <w:iCs/>
          <w:sz w:val="22"/>
          <w:szCs w:val="22"/>
          <w:lang w:eastAsia="en-US"/>
          <w14:ligatures w14:val="standardContextual"/>
        </w:rPr>
        <w:t xml:space="preserve">UK Care Home Workforce and Funding Crisis </w:t>
      </w:r>
      <w:r w:rsidR="004C6D34">
        <w:rPr>
          <w:rFonts w:asciiTheme="minorHAnsi" w:eastAsiaTheme="minorHAnsi" w:hAnsiTheme="minorHAnsi" w:cs="Helvetica"/>
          <w:i/>
          <w:iCs/>
          <w:sz w:val="22"/>
          <w:szCs w:val="22"/>
          <w:lang w:eastAsia="en-US"/>
          <w14:ligatures w14:val="standardContextual"/>
        </w:rPr>
        <w:t>–</w:t>
      </w:r>
      <w:r w:rsidRPr="0025722E">
        <w:rPr>
          <w:rFonts w:asciiTheme="minorHAnsi" w:eastAsiaTheme="minorHAnsi" w:hAnsiTheme="minorHAnsi" w:cs="Helvetica"/>
          <w:i/>
          <w:iCs/>
          <w:sz w:val="22"/>
          <w:szCs w:val="22"/>
          <w:lang w:eastAsia="en-US"/>
          <w14:ligatures w14:val="standardContextual"/>
        </w:rPr>
        <w:t xml:space="preserve"> </w:t>
      </w:r>
      <w:proofErr w:type="spellStart"/>
      <w:r w:rsidRPr="0025722E">
        <w:rPr>
          <w:rFonts w:asciiTheme="minorHAnsi" w:eastAsiaTheme="minorHAnsi" w:hAnsiTheme="minorHAnsi" w:cs="Helvetica"/>
          <w:i/>
          <w:iCs/>
          <w:sz w:val="22"/>
          <w:szCs w:val="22"/>
          <w:lang w:eastAsia="en-US"/>
          <w14:ligatures w14:val="standardContextual"/>
        </w:rPr>
        <w:t>Syncurio</w:t>
      </w:r>
      <w:proofErr w:type="spellEnd"/>
      <w:r w:rsidR="004C6D34">
        <w:rPr>
          <w:rFonts w:asciiTheme="minorHAnsi" w:eastAsiaTheme="minorHAnsi" w:hAnsiTheme="minorHAnsi" w:cs="Helvetica"/>
          <w:sz w:val="22"/>
          <w:szCs w:val="22"/>
          <w:lang w:eastAsia="en-US"/>
          <w14:ligatures w14:val="standardContextual"/>
        </w:rPr>
        <w:t>. Available at:</w:t>
      </w:r>
      <w:r w:rsidRPr="0025722E">
        <w:rPr>
          <w:rFonts w:asciiTheme="minorHAnsi" w:eastAsiaTheme="minorHAnsi" w:hAnsiTheme="minorHAnsi" w:cs="Helvetica"/>
          <w:sz w:val="22"/>
          <w:szCs w:val="22"/>
          <w:lang w:eastAsia="en-US"/>
          <w14:ligatures w14:val="standardContextual"/>
        </w:rPr>
        <w:t xml:space="preserve"> </w:t>
      </w:r>
      <w:hyperlink r:id="rId41" w:history="1">
        <w:r w:rsidR="00B53C52" w:rsidRPr="004A7F09">
          <w:rPr>
            <w:rStyle w:val="Hyperlink"/>
            <w:rFonts w:asciiTheme="minorHAnsi" w:eastAsiaTheme="minorHAnsi" w:hAnsiTheme="minorHAnsi" w:cs="Helvetica"/>
            <w:sz w:val="22"/>
            <w:szCs w:val="22"/>
            <w:lang w:eastAsia="en-US"/>
            <w14:ligatures w14:val="standardContextual"/>
          </w:rPr>
          <w:t>https://syncurio.co.uk/2025/04/11/uk-care-home-workforce-and-funding-crisis/</w:t>
        </w:r>
      </w:hyperlink>
      <w:r w:rsidR="00A84AD9">
        <w:rPr>
          <w:rFonts w:asciiTheme="minorHAnsi" w:eastAsiaTheme="minorHAnsi" w:hAnsiTheme="minorHAnsi" w:cs="Helvetica"/>
          <w:sz w:val="22"/>
          <w:szCs w:val="22"/>
          <w:lang w:eastAsia="en-US"/>
          <w14:ligatures w14:val="standardContextual"/>
        </w:rPr>
        <w:t xml:space="preserve"> </w:t>
      </w:r>
      <w:r w:rsidR="0080277D">
        <w:rPr>
          <w:rFonts w:asciiTheme="minorHAnsi" w:eastAsiaTheme="minorHAnsi" w:hAnsiTheme="minorHAnsi" w:cs="Helvetica"/>
          <w:sz w:val="22"/>
          <w:szCs w:val="22"/>
          <w:lang w:eastAsia="en-US"/>
          <w14:ligatures w14:val="standardContextual"/>
        </w:rPr>
        <w:t>(</w:t>
      </w:r>
      <w:r w:rsidR="009224F1">
        <w:rPr>
          <w:rFonts w:asciiTheme="minorHAnsi" w:eastAsiaTheme="minorHAnsi" w:hAnsiTheme="minorHAnsi" w:cs="Helvetica"/>
          <w:sz w:val="22"/>
          <w:szCs w:val="22"/>
          <w:lang w:eastAsia="en-US"/>
          <w14:ligatures w14:val="standardContextual"/>
        </w:rPr>
        <w:t>A</w:t>
      </w:r>
      <w:r w:rsidR="0080277D">
        <w:rPr>
          <w:rFonts w:asciiTheme="minorHAnsi" w:eastAsiaTheme="minorHAnsi" w:hAnsiTheme="minorHAnsi" w:cs="Helvetica"/>
          <w:sz w:val="22"/>
          <w:szCs w:val="22"/>
          <w:lang w:eastAsia="en-US"/>
          <w14:ligatures w14:val="standardContextual"/>
        </w:rPr>
        <w:t>ccessed: 23 Nov</w:t>
      </w:r>
      <w:r w:rsidR="009224F1">
        <w:rPr>
          <w:rFonts w:asciiTheme="minorHAnsi" w:eastAsiaTheme="minorHAnsi" w:hAnsiTheme="minorHAnsi" w:cs="Helvetica"/>
          <w:sz w:val="22"/>
          <w:szCs w:val="22"/>
          <w:lang w:eastAsia="en-US"/>
          <w14:ligatures w14:val="standardContextual"/>
        </w:rPr>
        <w:t>ember</w:t>
      </w:r>
      <w:r w:rsidR="0080277D">
        <w:rPr>
          <w:rFonts w:asciiTheme="minorHAnsi" w:eastAsiaTheme="minorHAnsi" w:hAnsiTheme="minorHAnsi" w:cs="Helvetica"/>
          <w:sz w:val="22"/>
          <w:szCs w:val="22"/>
          <w:lang w:eastAsia="en-US"/>
          <w14:ligatures w14:val="standardContextual"/>
        </w:rPr>
        <w:t xml:space="preserve"> 2025)</w:t>
      </w:r>
    </w:p>
    <w:p w14:paraId="64087954" w14:textId="77777777" w:rsidR="0025722E" w:rsidRPr="002B27C5" w:rsidRDefault="0025722E" w:rsidP="002B27C5">
      <w:pPr>
        <w:pStyle w:val="NoSpacing"/>
        <w:rPr>
          <w:rFonts w:asciiTheme="minorHAnsi" w:hAnsiTheme="minorHAnsi"/>
          <w:sz w:val="22"/>
          <w:szCs w:val="22"/>
        </w:rPr>
      </w:pPr>
    </w:p>
    <w:p w14:paraId="56775034" w14:textId="714344DC" w:rsidR="006700B7" w:rsidRDefault="006700B7" w:rsidP="002B27C5">
      <w:pPr>
        <w:pStyle w:val="NoSpacing"/>
        <w:rPr>
          <w:rFonts w:asciiTheme="minorHAnsi" w:eastAsiaTheme="minorHAnsi" w:hAnsiTheme="minorHAnsi" w:cs="Helvetica"/>
          <w:sz w:val="22"/>
          <w:szCs w:val="22"/>
          <w:lang w:eastAsia="en-US"/>
          <w14:ligatures w14:val="standardContextual"/>
        </w:rPr>
      </w:pPr>
      <w:r w:rsidRPr="002B27C5">
        <w:rPr>
          <w:rFonts w:asciiTheme="minorHAnsi" w:eastAsiaTheme="minorHAnsi" w:hAnsiTheme="minorHAnsi" w:cs="Helvetica"/>
          <w:sz w:val="22"/>
          <w:szCs w:val="22"/>
          <w:lang w:eastAsia="en-US"/>
          <w14:ligatures w14:val="standardContextual"/>
        </w:rPr>
        <w:t xml:space="preserve">Indeed (2021) </w:t>
      </w:r>
      <w:r w:rsidRPr="002B27C5">
        <w:rPr>
          <w:rFonts w:asciiTheme="minorHAnsi" w:eastAsiaTheme="minorHAnsi" w:hAnsiTheme="minorHAnsi" w:cs="Helvetica"/>
          <w:i/>
          <w:iCs/>
          <w:sz w:val="22"/>
          <w:szCs w:val="22"/>
          <w:lang w:eastAsia="en-US"/>
          <w14:ligatures w14:val="standardContextual"/>
        </w:rPr>
        <w:t xml:space="preserve">Hierarchical Structures: Definition, </w:t>
      </w:r>
      <w:proofErr w:type="gramStart"/>
      <w:r w:rsidRPr="002B27C5">
        <w:rPr>
          <w:rFonts w:asciiTheme="minorHAnsi" w:eastAsiaTheme="minorHAnsi" w:hAnsiTheme="minorHAnsi" w:cs="Helvetica"/>
          <w:i/>
          <w:iCs/>
          <w:sz w:val="22"/>
          <w:szCs w:val="22"/>
          <w:lang w:eastAsia="en-US"/>
          <w14:ligatures w14:val="standardContextual"/>
        </w:rPr>
        <w:t>How</w:t>
      </w:r>
      <w:proofErr w:type="gramEnd"/>
      <w:r w:rsidRPr="002B27C5">
        <w:rPr>
          <w:rFonts w:asciiTheme="minorHAnsi" w:eastAsiaTheme="minorHAnsi" w:hAnsiTheme="minorHAnsi" w:cs="Helvetica"/>
          <w:i/>
          <w:iCs/>
          <w:sz w:val="22"/>
          <w:szCs w:val="22"/>
          <w:lang w:eastAsia="en-US"/>
          <w14:ligatures w14:val="standardContextual"/>
        </w:rPr>
        <w:t xml:space="preserve"> it Works and Examples</w:t>
      </w:r>
      <w:r w:rsidRPr="002B27C5">
        <w:rPr>
          <w:rFonts w:asciiTheme="minorHAnsi" w:eastAsiaTheme="minorHAnsi" w:hAnsiTheme="minorHAnsi" w:cs="Helvetica"/>
          <w:sz w:val="22"/>
          <w:szCs w:val="22"/>
          <w:lang w:eastAsia="en-US"/>
          <w14:ligatures w14:val="standardContextual"/>
        </w:rPr>
        <w:t xml:space="preserve">. Available at: </w:t>
      </w:r>
      <w:hyperlink r:id="rId42" w:history="1">
        <w:r w:rsidRPr="002B27C5">
          <w:rPr>
            <w:rFonts w:asciiTheme="minorHAnsi" w:eastAsiaTheme="minorHAnsi" w:hAnsiTheme="minorHAnsi" w:cs="Helvetica"/>
            <w:sz w:val="22"/>
            <w:szCs w:val="22"/>
            <w:lang w:eastAsia="en-US"/>
            <w14:ligatures w14:val="standardContextual"/>
          </w:rPr>
          <w:t>https://uk.indeed.com/career-advice/career-development/hierarchical-structure</w:t>
        </w:r>
      </w:hyperlink>
      <w:r w:rsidRPr="002B27C5">
        <w:rPr>
          <w:rFonts w:asciiTheme="minorHAnsi" w:eastAsiaTheme="minorHAnsi" w:hAnsiTheme="minorHAnsi" w:cs="Helvetica"/>
          <w:sz w:val="22"/>
          <w:szCs w:val="22"/>
          <w:lang w:eastAsia="en-US"/>
          <w14:ligatures w14:val="standardContextual"/>
        </w:rPr>
        <w:t xml:space="preserve"> </w:t>
      </w:r>
      <w:r w:rsidR="001F21E3" w:rsidRPr="002B27C5">
        <w:rPr>
          <w:rFonts w:asciiTheme="minorHAnsi" w:eastAsiaTheme="minorHAnsi" w:hAnsiTheme="minorHAnsi" w:cs="Helvetica"/>
          <w:sz w:val="22"/>
          <w:szCs w:val="22"/>
          <w:lang w:eastAsia="en-US"/>
          <w14:ligatures w14:val="standardContextual"/>
        </w:rPr>
        <w:t>(</w:t>
      </w:r>
      <w:r w:rsidRPr="002B27C5">
        <w:rPr>
          <w:rFonts w:asciiTheme="minorHAnsi" w:eastAsiaTheme="minorHAnsi" w:hAnsiTheme="minorHAnsi" w:cs="Helvetica"/>
          <w:sz w:val="22"/>
          <w:szCs w:val="22"/>
          <w:lang w:eastAsia="en-US"/>
          <w14:ligatures w14:val="standardContextual"/>
        </w:rPr>
        <w:t>Accessed</w:t>
      </w:r>
      <w:r w:rsidR="001F21E3" w:rsidRPr="002B27C5">
        <w:rPr>
          <w:rFonts w:asciiTheme="minorHAnsi" w:eastAsiaTheme="minorHAnsi" w:hAnsiTheme="minorHAnsi" w:cs="Helvetica"/>
          <w:sz w:val="22"/>
          <w:szCs w:val="22"/>
          <w:lang w:eastAsia="en-US"/>
          <w14:ligatures w14:val="standardContextual"/>
        </w:rPr>
        <w:t xml:space="preserve">: </w:t>
      </w:r>
      <w:r w:rsidRPr="002B27C5">
        <w:rPr>
          <w:rFonts w:asciiTheme="minorHAnsi" w:eastAsiaTheme="minorHAnsi" w:hAnsiTheme="minorHAnsi" w:cs="Helvetica"/>
          <w:sz w:val="22"/>
          <w:szCs w:val="22"/>
          <w:lang w:eastAsia="en-US"/>
          <w14:ligatures w14:val="standardContextual"/>
        </w:rPr>
        <w:t>1 Nov</w:t>
      </w:r>
      <w:r w:rsidR="001F21E3" w:rsidRPr="002B27C5">
        <w:rPr>
          <w:rFonts w:asciiTheme="minorHAnsi" w:eastAsiaTheme="minorHAnsi" w:hAnsiTheme="minorHAnsi" w:cs="Helvetica"/>
          <w:sz w:val="22"/>
          <w:szCs w:val="22"/>
          <w:lang w:eastAsia="en-US"/>
          <w14:ligatures w14:val="standardContextual"/>
        </w:rPr>
        <w:t>ember</w:t>
      </w:r>
      <w:r w:rsidRPr="002B27C5">
        <w:rPr>
          <w:rFonts w:asciiTheme="minorHAnsi" w:eastAsiaTheme="minorHAnsi" w:hAnsiTheme="minorHAnsi" w:cs="Helvetica"/>
          <w:sz w:val="22"/>
          <w:szCs w:val="22"/>
          <w:lang w:eastAsia="en-US"/>
          <w14:ligatures w14:val="standardContextual"/>
        </w:rPr>
        <w:t xml:space="preserve"> 2025</w:t>
      </w:r>
      <w:r w:rsidR="001F21E3" w:rsidRPr="002B27C5">
        <w:rPr>
          <w:rFonts w:asciiTheme="minorHAnsi" w:eastAsiaTheme="minorHAnsi" w:hAnsiTheme="minorHAnsi" w:cs="Helvetica"/>
          <w:sz w:val="22"/>
          <w:szCs w:val="22"/>
          <w:lang w:eastAsia="en-US"/>
          <w14:ligatures w14:val="standardContextual"/>
        </w:rPr>
        <w:t>)</w:t>
      </w:r>
    </w:p>
    <w:p w14:paraId="10FA328B" w14:textId="77777777" w:rsidR="002B27C5" w:rsidRPr="007A23E4" w:rsidRDefault="002B27C5" w:rsidP="007A23E4">
      <w:pPr>
        <w:pStyle w:val="NoSpacing"/>
        <w:rPr>
          <w:rFonts w:asciiTheme="minorHAnsi" w:eastAsiaTheme="minorHAnsi" w:hAnsiTheme="minorHAnsi"/>
          <w:sz w:val="22"/>
          <w:szCs w:val="22"/>
          <w:lang w:eastAsia="en-US"/>
        </w:rPr>
      </w:pPr>
    </w:p>
    <w:p w14:paraId="57506B16" w14:textId="45114DA1" w:rsidR="002F726A" w:rsidRPr="00675281" w:rsidRDefault="0005546B" w:rsidP="00C560B9">
      <w:pPr>
        <w:pStyle w:val="NoSpacing"/>
        <w:rPr>
          <w:rFonts w:asciiTheme="minorHAnsi" w:eastAsiaTheme="minorHAnsi" w:hAnsiTheme="minorHAnsi"/>
          <w:sz w:val="22"/>
          <w:szCs w:val="22"/>
          <w:lang w:eastAsia="en-US"/>
        </w:rPr>
      </w:pPr>
      <w:r w:rsidRPr="007A23E4">
        <w:rPr>
          <w:rFonts w:asciiTheme="minorHAnsi" w:eastAsiaTheme="minorHAnsi" w:hAnsiTheme="minorHAnsi"/>
          <w:sz w:val="22"/>
          <w:szCs w:val="22"/>
          <w:lang w:eastAsia="en-US"/>
        </w:rPr>
        <w:t xml:space="preserve">Kotter, J. (2012) </w:t>
      </w:r>
      <w:r w:rsidRPr="007A23E4">
        <w:rPr>
          <w:rFonts w:asciiTheme="minorHAnsi" w:eastAsiaTheme="minorHAnsi" w:hAnsiTheme="minorHAnsi"/>
          <w:i/>
          <w:iCs/>
          <w:sz w:val="22"/>
          <w:szCs w:val="22"/>
          <w:lang w:eastAsia="en-US"/>
        </w:rPr>
        <w:t>Leading Change, with a New Preface by the Author. p.14</w:t>
      </w:r>
      <w:r w:rsidRPr="007A23E4">
        <w:rPr>
          <w:rFonts w:asciiTheme="minorHAnsi" w:eastAsiaTheme="minorHAnsi" w:hAnsiTheme="minorHAnsi"/>
          <w:sz w:val="22"/>
          <w:szCs w:val="22"/>
          <w:lang w:eastAsia="en-US"/>
        </w:rPr>
        <w:t>. Available at:</w:t>
      </w:r>
      <w:r w:rsidR="0069483B" w:rsidRPr="007A23E4">
        <w:rPr>
          <w:rFonts w:asciiTheme="minorHAnsi" w:eastAsiaTheme="minorHAnsi" w:hAnsiTheme="minorHAnsi"/>
          <w:sz w:val="22"/>
          <w:szCs w:val="22"/>
          <w:lang w:eastAsia="en-US"/>
        </w:rPr>
        <w:t xml:space="preserve"> </w:t>
      </w:r>
      <w:hyperlink r:id="rId43" w:history="1">
        <w:r w:rsidR="0069483B" w:rsidRPr="007A23E4">
          <w:rPr>
            <w:rStyle w:val="Hyperlink"/>
            <w:rFonts w:asciiTheme="minorHAnsi" w:eastAsiaTheme="minorHAnsi" w:hAnsiTheme="minorHAnsi" w:cs="Helvetica"/>
            <w:sz w:val="22"/>
            <w:szCs w:val="22"/>
            <w:lang w:eastAsia="en-US"/>
            <w14:ligatures w14:val="standardContextual"/>
          </w:rPr>
          <w:t>https://librarysearch.uwtsd.ac.uk/discovery/fulldisplay?docid=alma99100311860102421&amp;context=L&amp;vid=44WHELF_UWTSD:44WHELF_UWTSD_VU1&amp;lang=en&amp;search_scope=MyInst_and_CI&amp;adaptor=Local%20Search%20Engine&amp;tab=Everything&amp;query=any</w:t>
        </w:r>
      </w:hyperlink>
      <w:r w:rsidRPr="007A23E4">
        <w:rPr>
          <w:rFonts w:asciiTheme="minorHAnsi" w:eastAsiaTheme="minorHAnsi" w:hAnsiTheme="minorHAnsi"/>
          <w:sz w:val="22"/>
          <w:szCs w:val="22"/>
          <w:lang w:eastAsia="en-US"/>
        </w:rPr>
        <w:t xml:space="preserve"> </w:t>
      </w:r>
      <w:r w:rsidR="0069483B" w:rsidRPr="007A23E4">
        <w:rPr>
          <w:rFonts w:asciiTheme="minorHAnsi" w:eastAsiaTheme="minorHAnsi" w:hAnsiTheme="minorHAnsi"/>
          <w:sz w:val="22"/>
          <w:szCs w:val="22"/>
          <w:lang w:eastAsia="en-US"/>
        </w:rPr>
        <w:t>(</w:t>
      </w:r>
      <w:r w:rsidRPr="007A23E4">
        <w:rPr>
          <w:rFonts w:asciiTheme="minorHAnsi" w:eastAsiaTheme="minorHAnsi" w:hAnsiTheme="minorHAnsi"/>
          <w:sz w:val="22"/>
          <w:szCs w:val="22"/>
          <w:lang w:eastAsia="en-US"/>
        </w:rPr>
        <w:t>Accessed</w:t>
      </w:r>
      <w:r w:rsidR="0069483B" w:rsidRPr="007A23E4">
        <w:rPr>
          <w:rFonts w:asciiTheme="minorHAnsi" w:eastAsiaTheme="minorHAnsi" w:hAnsiTheme="minorHAnsi"/>
          <w:sz w:val="22"/>
          <w:szCs w:val="22"/>
          <w:lang w:eastAsia="en-US"/>
        </w:rPr>
        <w:t>:</w:t>
      </w:r>
      <w:r w:rsidRPr="007A23E4">
        <w:rPr>
          <w:rFonts w:asciiTheme="minorHAnsi" w:eastAsiaTheme="minorHAnsi" w:hAnsiTheme="minorHAnsi"/>
          <w:sz w:val="22"/>
          <w:szCs w:val="22"/>
          <w:lang w:eastAsia="en-US"/>
        </w:rPr>
        <w:t xml:space="preserve"> 15 Nov</w:t>
      </w:r>
      <w:r w:rsidR="0069483B" w:rsidRPr="007A23E4">
        <w:rPr>
          <w:rFonts w:asciiTheme="minorHAnsi" w:eastAsiaTheme="minorHAnsi" w:hAnsiTheme="minorHAnsi"/>
          <w:sz w:val="22"/>
          <w:szCs w:val="22"/>
          <w:lang w:eastAsia="en-US"/>
        </w:rPr>
        <w:t>ember</w:t>
      </w:r>
      <w:r w:rsidRPr="007A23E4">
        <w:rPr>
          <w:rFonts w:asciiTheme="minorHAnsi" w:eastAsiaTheme="minorHAnsi" w:hAnsiTheme="minorHAnsi"/>
          <w:sz w:val="22"/>
          <w:szCs w:val="22"/>
          <w:lang w:eastAsia="en-US"/>
        </w:rPr>
        <w:t xml:space="preserve"> 2025</w:t>
      </w:r>
      <w:r w:rsidR="0069483B" w:rsidRPr="007A23E4">
        <w:rPr>
          <w:rFonts w:asciiTheme="minorHAnsi" w:eastAsiaTheme="minorHAnsi" w:hAnsiTheme="minorHAnsi"/>
          <w:sz w:val="22"/>
          <w:szCs w:val="22"/>
          <w:lang w:eastAsia="en-US"/>
        </w:rPr>
        <w:t>)</w:t>
      </w:r>
    </w:p>
    <w:p w14:paraId="514EF870" w14:textId="77777777" w:rsidR="0063218C" w:rsidRPr="00675281" w:rsidRDefault="0063218C" w:rsidP="00C560B9">
      <w:pPr>
        <w:pStyle w:val="NoSpacing"/>
        <w:rPr>
          <w:rFonts w:asciiTheme="minorHAnsi" w:hAnsiTheme="minorHAnsi"/>
          <w:sz w:val="22"/>
          <w:szCs w:val="22"/>
        </w:rPr>
      </w:pPr>
    </w:p>
    <w:p w14:paraId="72197EE1" w14:textId="1B2827DD" w:rsidR="0081058D" w:rsidRDefault="0081058D" w:rsidP="00C560B9">
      <w:pPr>
        <w:pStyle w:val="NoSpacing"/>
        <w:rPr>
          <w:rFonts w:asciiTheme="minorHAnsi" w:eastAsiaTheme="minorHAnsi" w:hAnsiTheme="minorHAnsi" w:cs="Helvetica"/>
          <w:sz w:val="22"/>
          <w:szCs w:val="22"/>
          <w:lang w:eastAsia="en-US"/>
          <w14:ligatures w14:val="standardContextual"/>
        </w:rPr>
      </w:pPr>
      <w:proofErr w:type="spellStart"/>
      <w:r w:rsidRPr="00675281">
        <w:rPr>
          <w:rFonts w:asciiTheme="minorHAnsi" w:eastAsiaTheme="minorHAnsi" w:hAnsiTheme="minorHAnsi" w:cs="Helvetica"/>
          <w:sz w:val="22"/>
          <w:szCs w:val="22"/>
          <w:lang w:eastAsia="en-US"/>
          <w14:ligatures w14:val="standardContextual"/>
        </w:rPr>
        <w:t>Macat</w:t>
      </w:r>
      <w:proofErr w:type="spellEnd"/>
      <w:r w:rsidRPr="00675281">
        <w:rPr>
          <w:rFonts w:asciiTheme="minorHAnsi" w:eastAsiaTheme="minorHAnsi" w:hAnsiTheme="minorHAnsi" w:cs="Helvetica"/>
          <w:sz w:val="22"/>
          <w:szCs w:val="22"/>
          <w:lang w:eastAsia="en-US"/>
          <w14:ligatures w14:val="standardContextual"/>
        </w:rPr>
        <w:t xml:space="preserve"> (2017) </w:t>
      </w:r>
      <w:r w:rsidRPr="00675281">
        <w:rPr>
          <w:rFonts w:asciiTheme="minorHAnsi" w:eastAsiaTheme="minorHAnsi" w:hAnsiTheme="minorHAnsi" w:cs="Helvetica"/>
          <w:i/>
          <w:iCs/>
          <w:sz w:val="22"/>
          <w:szCs w:val="22"/>
          <w:lang w:eastAsia="en-US"/>
          <w14:ligatures w14:val="standardContextual"/>
        </w:rPr>
        <w:t>An Analysis of Abraham H. Maslow’s A Theory of Human Motivation</w:t>
      </w:r>
      <w:r w:rsidRPr="00675281">
        <w:rPr>
          <w:rFonts w:asciiTheme="minorHAnsi" w:eastAsiaTheme="minorHAnsi" w:hAnsiTheme="minorHAnsi" w:cs="Helvetica"/>
          <w:sz w:val="22"/>
          <w:szCs w:val="22"/>
          <w:lang w:eastAsia="en-US"/>
          <w14:ligatures w14:val="standardContextual"/>
        </w:rPr>
        <w:t xml:space="preserve">. Available at: </w:t>
      </w:r>
      <w:hyperlink r:id="rId44" w:anchor="v=onepage&amp;q&amp;f=false" w:history="1">
        <w:r w:rsidRPr="00675281">
          <w:rPr>
            <w:rFonts w:asciiTheme="minorHAnsi" w:eastAsiaTheme="minorHAnsi" w:hAnsiTheme="minorHAnsi" w:cs="Helvetica"/>
            <w:sz w:val="22"/>
            <w:szCs w:val="22"/>
            <w:lang w:eastAsia="en-US"/>
            <w14:ligatures w14:val="standardContextual"/>
          </w:rPr>
          <w:t>https://books.google.co.uk/books?hl=en&amp;lr=&amp;id=DkorDwAAQBAJ&amp;oi=fnd&amp;pg=PT8&amp;dq=related:KdngrXGuMc0J:scholar.google.com/&amp;ots=91a-BvjJhO&amp;sig=YvQRsENNzEdUGYCQ-Dy8BnwX5WM#v=onepage&amp;q&amp;f=false</w:t>
        </w:r>
      </w:hyperlink>
      <w:r w:rsidRPr="00675281">
        <w:rPr>
          <w:rFonts w:asciiTheme="minorHAnsi" w:eastAsiaTheme="minorHAnsi" w:hAnsiTheme="minorHAnsi" w:cs="Helvetica"/>
          <w:sz w:val="22"/>
          <w:szCs w:val="22"/>
          <w:lang w:eastAsia="en-US"/>
          <w14:ligatures w14:val="standardContextual"/>
        </w:rPr>
        <w:t xml:space="preserve"> </w:t>
      </w:r>
      <w:r w:rsidR="00C560B9" w:rsidRPr="00675281">
        <w:rPr>
          <w:rFonts w:asciiTheme="minorHAnsi" w:eastAsiaTheme="minorHAnsi" w:hAnsiTheme="minorHAnsi" w:cs="Helvetica"/>
          <w:sz w:val="22"/>
          <w:szCs w:val="22"/>
          <w:lang w:eastAsia="en-US"/>
          <w14:ligatures w14:val="standardContextual"/>
        </w:rPr>
        <w:t>(</w:t>
      </w:r>
      <w:r w:rsidRPr="00675281">
        <w:rPr>
          <w:rFonts w:asciiTheme="minorHAnsi" w:eastAsiaTheme="minorHAnsi" w:hAnsiTheme="minorHAnsi" w:cs="Helvetica"/>
          <w:sz w:val="22"/>
          <w:szCs w:val="22"/>
          <w:lang w:eastAsia="en-US"/>
          <w14:ligatures w14:val="standardContextual"/>
        </w:rPr>
        <w:t>Accessed</w:t>
      </w:r>
      <w:r w:rsidR="00C560B9" w:rsidRPr="00675281">
        <w:rPr>
          <w:rFonts w:asciiTheme="minorHAnsi" w:eastAsiaTheme="minorHAnsi" w:hAnsiTheme="minorHAnsi" w:cs="Helvetica"/>
          <w:sz w:val="22"/>
          <w:szCs w:val="22"/>
          <w:lang w:eastAsia="en-US"/>
          <w14:ligatures w14:val="standardContextual"/>
        </w:rPr>
        <w:t>:</w:t>
      </w:r>
      <w:r w:rsidRPr="00675281">
        <w:rPr>
          <w:rFonts w:asciiTheme="minorHAnsi" w:eastAsiaTheme="minorHAnsi" w:hAnsiTheme="minorHAnsi" w:cs="Helvetica"/>
          <w:sz w:val="22"/>
          <w:szCs w:val="22"/>
          <w:lang w:eastAsia="en-US"/>
          <w14:ligatures w14:val="standardContextual"/>
        </w:rPr>
        <w:t>19 Nov</w:t>
      </w:r>
      <w:r w:rsidR="00C560B9" w:rsidRPr="00675281">
        <w:rPr>
          <w:rFonts w:asciiTheme="minorHAnsi" w:eastAsiaTheme="minorHAnsi" w:hAnsiTheme="minorHAnsi" w:cs="Helvetica"/>
          <w:sz w:val="22"/>
          <w:szCs w:val="22"/>
          <w:lang w:eastAsia="en-US"/>
          <w14:ligatures w14:val="standardContextual"/>
        </w:rPr>
        <w:t>ember</w:t>
      </w:r>
      <w:r w:rsidRPr="00675281">
        <w:rPr>
          <w:rFonts w:asciiTheme="minorHAnsi" w:eastAsiaTheme="minorHAnsi" w:hAnsiTheme="minorHAnsi" w:cs="Helvetica"/>
          <w:sz w:val="22"/>
          <w:szCs w:val="22"/>
          <w:lang w:eastAsia="en-US"/>
          <w14:ligatures w14:val="standardContextual"/>
        </w:rPr>
        <w:t xml:space="preserve"> 2025</w:t>
      </w:r>
      <w:r w:rsidR="00C560B9" w:rsidRPr="00675281">
        <w:rPr>
          <w:rFonts w:asciiTheme="minorHAnsi" w:eastAsiaTheme="minorHAnsi" w:hAnsiTheme="minorHAnsi" w:cs="Helvetica"/>
          <w:sz w:val="22"/>
          <w:szCs w:val="22"/>
          <w:lang w:eastAsia="en-US"/>
          <w14:ligatures w14:val="standardContextual"/>
        </w:rPr>
        <w:t>)</w:t>
      </w:r>
    </w:p>
    <w:p w14:paraId="68A2F829" w14:textId="77777777" w:rsidR="00675281" w:rsidRPr="00675281" w:rsidRDefault="00675281" w:rsidP="00C560B9">
      <w:pPr>
        <w:pStyle w:val="NoSpacing"/>
        <w:rPr>
          <w:rFonts w:asciiTheme="minorHAnsi" w:eastAsiaTheme="minorHAnsi" w:hAnsiTheme="minorHAnsi" w:cs="Helvetica"/>
          <w:sz w:val="22"/>
          <w:szCs w:val="22"/>
          <w:lang w:eastAsia="en-US"/>
          <w14:ligatures w14:val="standardContextual"/>
        </w:rPr>
      </w:pPr>
    </w:p>
    <w:p w14:paraId="3A4CC8BC" w14:textId="782C0E78" w:rsidR="006700B7" w:rsidRDefault="006700B7" w:rsidP="00482705">
      <w:pPr>
        <w:pStyle w:val="NoSpacing"/>
        <w:rPr>
          <w:rFonts w:asciiTheme="minorHAnsi" w:eastAsiaTheme="minorHAnsi" w:hAnsiTheme="minorHAnsi"/>
          <w:sz w:val="22"/>
          <w:szCs w:val="22"/>
          <w:lang w:eastAsia="en-US"/>
        </w:rPr>
      </w:pPr>
      <w:r w:rsidRPr="00482705">
        <w:rPr>
          <w:rFonts w:asciiTheme="minorHAnsi" w:eastAsiaTheme="minorHAnsi" w:hAnsiTheme="minorHAnsi"/>
          <w:sz w:val="22"/>
          <w:szCs w:val="22"/>
          <w:lang w:eastAsia="en-US"/>
        </w:rPr>
        <w:t>Makosinski, J. (2024)</w:t>
      </w:r>
      <w:r w:rsidR="005C6968" w:rsidRPr="00482705">
        <w:rPr>
          <w:rFonts w:asciiTheme="minorHAnsi" w:eastAsiaTheme="minorHAnsi" w:hAnsiTheme="minorHAnsi"/>
          <w:sz w:val="22"/>
          <w:szCs w:val="22"/>
          <w:lang w:eastAsia="en-US"/>
        </w:rPr>
        <w:t xml:space="preserve"> </w:t>
      </w:r>
      <w:r w:rsidRPr="00482705">
        <w:rPr>
          <w:rFonts w:asciiTheme="minorHAnsi" w:eastAsiaTheme="minorHAnsi" w:hAnsiTheme="minorHAnsi"/>
          <w:i/>
          <w:iCs/>
          <w:sz w:val="22"/>
          <w:szCs w:val="22"/>
          <w:lang w:eastAsia="en-US"/>
        </w:rPr>
        <w:t>Significant deficit in elderly care beds in Wales, according to Christie &amp; Co report | Healthcare Property</w:t>
      </w:r>
      <w:r w:rsidRPr="00482705">
        <w:rPr>
          <w:rFonts w:asciiTheme="minorHAnsi" w:eastAsiaTheme="minorHAnsi" w:hAnsiTheme="minorHAnsi"/>
          <w:sz w:val="22"/>
          <w:szCs w:val="22"/>
          <w:lang w:eastAsia="en-US"/>
        </w:rPr>
        <w:t xml:space="preserve">. Available at: </w:t>
      </w:r>
      <w:hyperlink r:id="rId45" w:history="1">
        <w:r w:rsidRPr="00482705">
          <w:rPr>
            <w:rFonts w:asciiTheme="minorHAnsi" w:eastAsiaTheme="minorHAnsi" w:hAnsiTheme="minorHAnsi"/>
            <w:sz w:val="22"/>
            <w:szCs w:val="22"/>
            <w:lang w:eastAsia="en-US"/>
          </w:rPr>
          <w:t>https://healthcare-property.com/news/significant-deficit-in-elderly-care-beds-in-wales-according-to-christie-co-report/?utm_source=chatgpt.com</w:t>
        </w:r>
      </w:hyperlink>
      <w:r w:rsidRPr="00482705">
        <w:rPr>
          <w:rFonts w:asciiTheme="minorHAnsi" w:eastAsiaTheme="minorHAnsi" w:hAnsiTheme="minorHAnsi"/>
          <w:sz w:val="22"/>
          <w:szCs w:val="22"/>
          <w:lang w:eastAsia="en-US"/>
        </w:rPr>
        <w:t xml:space="preserve"> </w:t>
      </w:r>
      <w:r w:rsidR="00482705" w:rsidRPr="00482705">
        <w:rPr>
          <w:rFonts w:asciiTheme="minorHAnsi" w:eastAsiaTheme="minorHAnsi" w:hAnsiTheme="minorHAnsi"/>
          <w:sz w:val="22"/>
          <w:szCs w:val="22"/>
          <w:lang w:eastAsia="en-US"/>
        </w:rPr>
        <w:t>(</w:t>
      </w:r>
      <w:r w:rsidRPr="00482705">
        <w:rPr>
          <w:rFonts w:asciiTheme="minorHAnsi" w:eastAsiaTheme="minorHAnsi" w:hAnsiTheme="minorHAnsi"/>
          <w:sz w:val="22"/>
          <w:szCs w:val="22"/>
          <w:lang w:eastAsia="en-US"/>
        </w:rPr>
        <w:t>Accesse</w:t>
      </w:r>
      <w:r w:rsidR="00740ADE">
        <w:rPr>
          <w:rFonts w:asciiTheme="minorHAnsi" w:eastAsiaTheme="minorHAnsi" w:hAnsiTheme="minorHAnsi"/>
          <w:sz w:val="22"/>
          <w:szCs w:val="22"/>
          <w:lang w:eastAsia="en-US"/>
        </w:rPr>
        <w:t>d</w:t>
      </w:r>
      <w:r w:rsidR="00482705" w:rsidRPr="00482705">
        <w:rPr>
          <w:rFonts w:asciiTheme="minorHAnsi" w:eastAsiaTheme="minorHAnsi" w:hAnsiTheme="minorHAnsi"/>
          <w:sz w:val="22"/>
          <w:szCs w:val="22"/>
          <w:lang w:eastAsia="en-US"/>
        </w:rPr>
        <w:t>:</w:t>
      </w:r>
      <w:r w:rsidRPr="00482705">
        <w:rPr>
          <w:rFonts w:asciiTheme="minorHAnsi" w:eastAsiaTheme="minorHAnsi" w:hAnsiTheme="minorHAnsi"/>
          <w:sz w:val="22"/>
          <w:szCs w:val="22"/>
          <w:lang w:eastAsia="en-US"/>
        </w:rPr>
        <w:t xml:space="preserve"> 4 Nov</w:t>
      </w:r>
      <w:r w:rsidR="00482705" w:rsidRPr="00482705">
        <w:rPr>
          <w:rFonts w:asciiTheme="minorHAnsi" w:eastAsiaTheme="minorHAnsi" w:hAnsiTheme="minorHAnsi"/>
          <w:sz w:val="22"/>
          <w:szCs w:val="22"/>
          <w:lang w:eastAsia="en-US"/>
        </w:rPr>
        <w:t xml:space="preserve">ember </w:t>
      </w:r>
      <w:r w:rsidRPr="00482705">
        <w:rPr>
          <w:rFonts w:asciiTheme="minorHAnsi" w:eastAsiaTheme="minorHAnsi" w:hAnsiTheme="minorHAnsi"/>
          <w:sz w:val="22"/>
          <w:szCs w:val="22"/>
          <w:lang w:eastAsia="en-US"/>
        </w:rPr>
        <w:t>2025</w:t>
      </w:r>
      <w:r w:rsidR="00482705" w:rsidRPr="00482705">
        <w:rPr>
          <w:rFonts w:asciiTheme="minorHAnsi" w:eastAsiaTheme="minorHAnsi" w:hAnsiTheme="minorHAnsi"/>
          <w:sz w:val="22"/>
          <w:szCs w:val="22"/>
          <w:lang w:eastAsia="en-US"/>
        </w:rPr>
        <w:t>)</w:t>
      </w:r>
    </w:p>
    <w:p w14:paraId="5E33D7CC" w14:textId="77777777" w:rsidR="003E1F75" w:rsidRPr="00482705" w:rsidRDefault="003E1F75" w:rsidP="00482705">
      <w:pPr>
        <w:pStyle w:val="NoSpacing"/>
        <w:rPr>
          <w:rFonts w:asciiTheme="minorHAnsi" w:eastAsiaTheme="minorHAnsi" w:hAnsiTheme="minorHAnsi"/>
          <w:sz w:val="22"/>
          <w:szCs w:val="22"/>
          <w:lang w:eastAsia="en-US"/>
        </w:rPr>
      </w:pPr>
    </w:p>
    <w:p w14:paraId="78CE851D" w14:textId="64A93622" w:rsidR="00BB1146" w:rsidRDefault="00BB1146" w:rsidP="00B266DE">
      <w:pPr>
        <w:pStyle w:val="NoSpacing"/>
        <w:rPr>
          <w:rFonts w:asciiTheme="minorHAnsi" w:eastAsiaTheme="minorHAnsi" w:hAnsiTheme="minorHAnsi"/>
          <w:sz w:val="22"/>
          <w:szCs w:val="22"/>
          <w:lang w:eastAsia="en-US"/>
        </w:rPr>
      </w:pPr>
      <w:r w:rsidRPr="00B266DE">
        <w:rPr>
          <w:rFonts w:asciiTheme="minorHAnsi" w:eastAsiaTheme="minorHAnsi" w:hAnsiTheme="minorHAnsi"/>
          <w:sz w:val="22"/>
          <w:szCs w:val="22"/>
          <w:lang w:eastAsia="en-US"/>
        </w:rPr>
        <w:t xml:space="preserve">Morrison, E.W. (2011) </w:t>
      </w:r>
      <w:r w:rsidR="002B7069" w:rsidRPr="00B266DE">
        <w:rPr>
          <w:rFonts w:asciiTheme="minorHAnsi" w:eastAsiaTheme="minorHAnsi" w:hAnsiTheme="minorHAnsi"/>
          <w:sz w:val="22"/>
          <w:szCs w:val="22"/>
          <w:lang w:eastAsia="en-US"/>
        </w:rPr>
        <w:t>‘</w:t>
      </w:r>
      <w:r w:rsidRPr="00B266DE">
        <w:rPr>
          <w:rFonts w:asciiTheme="minorHAnsi" w:eastAsiaTheme="minorHAnsi" w:hAnsiTheme="minorHAnsi"/>
          <w:sz w:val="22"/>
          <w:szCs w:val="22"/>
          <w:lang w:eastAsia="en-US"/>
        </w:rPr>
        <w:t xml:space="preserve">Employee Voice </w:t>
      </w:r>
      <w:proofErr w:type="spellStart"/>
      <w:r w:rsidRPr="00B266DE">
        <w:rPr>
          <w:rFonts w:asciiTheme="minorHAnsi" w:eastAsiaTheme="minorHAnsi" w:hAnsiTheme="minorHAnsi"/>
          <w:sz w:val="22"/>
          <w:szCs w:val="22"/>
          <w:lang w:eastAsia="en-US"/>
        </w:rPr>
        <w:t>Behavior</w:t>
      </w:r>
      <w:proofErr w:type="spellEnd"/>
      <w:r w:rsidRPr="00B266DE">
        <w:rPr>
          <w:rFonts w:asciiTheme="minorHAnsi" w:eastAsiaTheme="minorHAnsi" w:hAnsiTheme="minorHAnsi"/>
          <w:sz w:val="22"/>
          <w:szCs w:val="22"/>
          <w:lang w:eastAsia="en-US"/>
        </w:rPr>
        <w:t>: Integration and Directions for Future Research</w:t>
      </w:r>
      <w:r w:rsidR="00531B3B" w:rsidRPr="00B266DE">
        <w:rPr>
          <w:rFonts w:asciiTheme="minorHAnsi" w:eastAsiaTheme="minorHAnsi" w:hAnsiTheme="minorHAnsi"/>
          <w:sz w:val="22"/>
          <w:szCs w:val="22"/>
          <w:lang w:eastAsia="en-US"/>
        </w:rPr>
        <w:t>’</w:t>
      </w:r>
      <w:r w:rsidRPr="00B266DE">
        <w:rPr>
          <w:rFonts w:asciiTheme="minorHAnsi" w:eastAsiaTheme="minorHAnsi" w:hAnsiTheme="minorHAnsi"/>
          <w:sz w:val="22"/>
          <w:szCs w:val="22"/>
          <w:lang w:eastAsia="en-US"/>
        </w:rPr>
        <w:t xml:space="preserve">. </w:t>
      </w:r>
      <w:r w:rsidRPr="00B266DE">
        <w:rPr>
          <w:rFonts w:asciiTheme="minorHAnsi" w:eastAsiaTheme="minorHAnsi" w:hAnsiTheme="minorHAnsi"/>
          <w:i/>
          <w:iCs/>
          <w:sz w:val="22"/>
          <w:szCs w:val="22"/>
          <w:lang w:eastAsia="en-US"/>
        </w:rPr>
        <w:t>The Academy of Management Annals</w:t>
      </w:r>
      <w:r w:rsidRPr="00B266DE">
        <w:rPr>
          <w:rFonts w:asciiTheme="minorHAnsi" w:eastAsiaTheme="minorHAnsi" w:hAnsiTheme="minorHAnsi"/>
          <w:sz w:val="22"/>
          <w:szCs w:val="22"/>
          <w:lang w:eastAsia="en-US"/>
        </w:rPr>
        <w:t xml:space="preserve">, </w:t>
      </w:r>
      <w:r w:rsidR="000A2E80" w:rsidRPr="00B266DE">
        <w:rPr>
          <w:rFonts w:asciiTheme="minorHAnsi" w:eastAsiaTheme="minorHAnsi" w:hAnsiTheme="minorHAnsi"/>
          <w:sz w:val="22"/>
          <w:szCs w:val="22"/>
          <w:lang w:eastAsia="en-US"/>
        </w:rPr>
        <w:t xml:space="preserve">vol. 5, </w:t>
      </w:r>
      <w:r w:rsidR="00524A61" w:rsidRPr="00B266DE">
        <w:rPr>
          <w:rFonts w:asciiTheme="minorHAnsi" w:eastAsiaTheme="minorHAnsi" w:hAnsiTheme="minorHAnsi"/>
          <w:sz w:val="22"/>
          <w:szCs w:val="22"/>
          <w:lang w:eastAsia="en-US"/>
        </w:rPr>
        <w:t>no.1</w:t>
      </w:r>
      <w:r w:rsidRPr="00B266DE">
        <w:rPr>
          <w:rFonts w:asciiTheme="minorHAnsi" w:eastAsiaTheme="minorHAnsi" w:hAnsiTheme="minorHAnsi"/>
          <w:sz w:val="22"/>
          <w:szCs w:val="22"/>
          <w:lang w:eastAsia="en-US"/>
        </w:rPr>
        <w:t xml:space="preserve">, pp.373–412. Available at: </w:t>
      </w:r>
      <w:hyperlink r:id="rId46" w:history="1">
        <w:r w:rsidRPr="00B266DE">
          <w:rPr>
            <w:rFonts w:asciiTheme="minorHAnsi" w:eastAsiaTheme="minorHAnsi" w:hAnsiTheme="minorHAnsi"/>
            <w:sz w:val="22"/>
            <w:szCs w:val="22"/>
            <w:lang w:eastAsia="en-US"/>
          </w:rPr>
          <w:t>https://www.tandfonline.com/doi/abs/10.1080/19416520.2011.574506</w:t>
        </w:r>
      </w:hyperlink>
      <w:r w:rsidRPr="00B266DE">
        <w:rPr>
          <w:rFonts w:asciiTheme="minorHAnsi" w:eastAsiaTheme="minorHAnsi" w:hAnsiTheme="minorHAnsi"/>
          <w:sz w:val="22"/>
          <w:szCs w:val="22"/>
          <w:lang w:eastAsia="en-US"/>
        </w:rPr>
        <w:t xml:space="preserve"> </w:t>
      </w:r>
      <w:r w:rsidR="00524A61" w:rsidRPr="00B266DE">
        <w:rPr>
          <w:rFonts w:asciiTheme="minorHAnsi" w:eastAsiaTheme="minorHAnsi" w:hAnsiTheme="minorHAnsi"/>
          <w:sz w:val="22"/>
          <w:szCs w:val="22"/>
          <w:lang w:eastAsia="en-US"/>
        </w:rPr>
        <w:t>(</w:t>
      </w:r>
      <w:r w:rsidRPr="00B266DE">
        <w:rPr>
          <w:rFonts w:asciiTheme="minorHAnsi" w:eastAsiaTheme="minorHAnsi" w:hAnsiTheme="minorHAnsi"/>
          <w:sz w:val="22"/>
          <w:szCs w:val="22"/>
          <w:lang w:eastAsia="en-US"/>
        </w:rPr>
        <w:t>Accessed</w:t>
      </w:r>
      <w:r w:rsidR="00524A61" w:rsidRPr="00B266DE">
        <w:rPr>
          <w:rFonts w:asciiTheme="minorHAnsi" w:eastAsiaTheme="minorHAnsi" w:hAnsiTheme="minorHAnsi"/>
          <w:sz w:val="22"/>
          <w:szCs w:val="22"/>
          <w:lang w:eastAsia="en-US"/>
        </w:rPr>
        <w:t>:</w:t>
      </w:r>
      <w:r w:rsidRPr="00B266DE">
        <w:rPr>
          <w:rFonts w:asciiTheme="minorHAnsi" w:eastAsiaTheme="minorHAnsi" w:hAnsiTheme="minorHAnsi"/>
          <w:sz w:val="22"/>
          <w:szCs w:val="22"/>
          <w:lang w:eastAsia="en-US"/>
        </w:rPr>
        <w:t xml:space="preserve"> 12 Nov</w:t>
      </w:r>
      <w:r w:rsidR="00524A61" w:rsidRPr="00B266DE">
        <w:rPr>
          <w:rFonts w:asciiTheme="minorHAnsi" w:eastAsiaTheme="minorHAnsi" w:hAnsiTheme="minorHAnsi"/>
          <w:sz w:val="22"/>
          <w:szCs w:val="22"/>
          <w:lang w:eastAsia="en-US"/>
        </w:rPr>
        <w:t>ember</w:t>
      </w:r>
      <w:r w:rsidRPr="00B266DE">
        <w:rPr>
          <w:rFonts w:asciiTheme="minorHAnsi" w:eastAsiaTheme="minorHAnsi" w:hAnsiTheme="minorHAnsi"/>
          <w:sz w:val="22"/>
          <w:szCs w:val="22"/>
          <w:lang w:eastAsia="en-US"/>
        </w:rPr>
        <w:t xml:space="preserve"> 2025</w:t>
      </w:r>
      <w:r w:rsidR="00524A61" w:rsidRPr="00B266DE">
        <w:rPr>
          <w:rFonts w:asciiTheme="minorHAnsi" w:eastAsiaTheme="minorHAnsi" w:hAnsiTheme="minorHAnsi"/>
          <w:sz w:val="22"/>
          <w:szCs w:val="22"/>
          <w:lang w:eastAsia="en-US"/>
        </w:rPr>
        <w:t>)</w:t>
      </w:r>
    </w:p>
    <w:p w14:paraId="35647B06" w14:textId="77777777" w:rsidR="00B266DE" w:rsidRPr="00B266DE" w:rsidRDefault="00B266DE" w:rsidP="00B266DE">
      <w:pPr>
        <w:pStyle w:val="NoSpacing"/>
        <w:rPr>
          <w:rFonts w:asciiTheme="minorHAnsi" w:eastAsiaTheme="minorHAnsi" w:hAnsiTheme="minorHAnsi"/>
          <w:sz w:val="22"/>
          <w:szCs w:val="22"/>
          <w:lang w:eastAsia="en-US"/>
        </w:rPr>
      </w:pPr>
    </w:p>
    <w:p w14:paraId="2EBDB914" w14:textId="735A7B9B" w:rsidR="006700B7" w:rsidRPr="00052617" w:rsidRDefault="006700B7" w:rsidP="00052617">
      <w:pPr>
        <w:pStyle w:val="NoSpacing"/>
        <w:rPr>
          <w:rFonts w:asciiTheme="minorHAnsi" w:eastAsiaTheme="minorHAnsi" w:hAnsiTheme="minorHAnsi"/>
          <w:sz w:val="22"/>
          <w:szCs w:val="22"/>
          <w:lang w:eastAsia="en-US"/>
        </w:rPr>
      </w:pPr>
      <w:r w:rsidRPr="00052617">
        <w:rPr>
          <w:rFonts w:asciiTheme="minorHAnsi" w:eastAsiaTheme="minorHAnsi" w:hAnsiTheme="minorHAnsi"/>
          <w:sz w:val="22"/>
          <w:szCs w:val="22"/>
          <w:lang w:eastAsia="en-US"/>
        </w:rPr>
        <w:t>Mintzberg, H. (1987)</w:t>
      </w:r>
      <w:r w:rsidR="00B266DE" w:rsidRPr="00052617">
        <w:rPr>
          <w:rFonts w:asciiTheme="minorHAnsi" w:eastAsiaTheme="minorHAnsi" w:hAnsiTheme="minorHAnsi"/>
          <w:sz w:val="22"/>
          <w:szCs w:val="22"/>
          <w:lang w:eastAsia="en-US"/>
        </w:rPr>
        <w:t xml:space="preserve"> </w:t>
      </w:r>
      <w:r w:rsidRPr="00052617">
        <w:rPr>
          <w:rFonts w:asciiTheme="minorHAnsi" w:eastAsiaTheme="minorHAnsi" w:hAnsiTheme="minorHAnsi"/>
          <w:i/>
          <w:iCs/>
          <w:sz w:val="22"/>
          <w:szCs w:val="22"/>
          <w:lang w:eastAsia="en-US"/>
        </w:rPr>
        <w:t>The Strategy Concept II: Another Look at Why Organizations Need Strategies</w:t>
      </w:r>
      <w:r w:rsidRPr="00052617">
        <w:rPr>
          <w:rFonts w:asciiTheme="minorHAnsi" w:eastAsiaTheme="minorHAnsi" w:hAnsiTheme="minorHAnsi"/>
          <w:sz w:val="22"/>
          <w:szCs w:val="22"/>
          <w:lang w:eastAsia="en-US"/>
        </w:rPr>
        <w:t xml:space="preserve">. California Management Review, </w:t>
      </w:r>
      <w:r w:rsidR="00040E5B" w:rsidRPr="00052617">
        <w:rPr>
          <w:rFonts w:asciiTheme="minorHAnsi" w:eastAsiaTheme="minorHAnsi" w:hAnsiTheme="minorHAnsi"/>
          <w:sz w:val="22"/>
          <w:szCs w:val="22"/>
          <w:lang w:eastAsia="en-US"/>
        </w:rPr>
        <w:t xml:space="preserve">vol. </w:t>
      </w:r>
      <w:r w:rsidRPr="00052617">
        <w:rPr>
          <w:rFonts w:asciiTheme="minorHAnsi" w:eastAsiaTheme="minorHAnsi" w:hAnsiTheme="minorHAnsi"/>
          <w:sz w:val="22"/>
          <w:szCs w:val="22"/>
          <w:lang w:eastAsia="en-US"/>
        </w:rPr>
        <w:t>30</w:t>
      </w:r>
      <w:r w:rsidR="00040E5B" w:rsidRPr="00052617">
        <w:rPr>
          <w:rFonts w:asciiTheme="minorHAnsi" w:eastAsiaTheme="minorHAnsi" w:hAnsiTheme="minorHAnsi"/>
          <w:sz w:val="22"/>
          <w:szCs w:val="22"/>
          <w:lang w:eastAsia="en-US"/>
        </w:rPr>
        <w:t>, no.</w:t>
      </w:r>
      <w:r w:rsidR="002B6AE6" w:rsidRPr="00052617">
        <w:rPr>
          <w:rFonts w:asciiTheme="minorHAnsi" w:eastAsiaTheme="minorHAnsi" w:hAnsiTheme="minorHAnsi"/>
          <w:sz w:val="22"/>
          <w:szCs w:val="22"/>
          <w:lang w:eastAsia="en-US"/>
        </w:rPr>
        <w:t>1</w:t>
      </w:r>
      <w:r w:rsidRPr="00052617">
        <w:rPr>
          <w:rFonts w:asciiTheme="minorHAnsi" w:eastAsiaTheme="minorHAnsi" w:hAnsiTheme="minorHAnsi"/>
          <w:sz w:val="22"/>
          <w:szCs w:val="22"/>
          <w:lang w:eastAsia="en-US"/>
        </w:rPr>
        <w:t>, pp.25–32.</w:t>
      </w:r>
    </w:p>
    <w:p w14:paraId="372D9E1D" w14:textId="77777777" w:rsidR="00BB1146" w:rsidRPr="00EB0FF5" w:rsidRDefault="00BB1146" w:rsidP="00BB1146">
      <w:pPr>
        <w:rPr>
          <w:rFonts w:asciiTheme="minorHAnsi" w:hAnsiTheme="minorHAnsi"/>
          <w:sz w:val="22"/>
          <w:szCs w:val="22"/>
        </w:rPr>
      </w:pPr>
    </w:p>
    <w:p w14:paraId="5A4E9141" w14:textId="78F3AF5B" w:rsidR="00BB1146" w:rsidRDefault="00BB1146" w:rsidP="00FA6ECC">
      <w:pPr>
        <w:pStyle w:val="NoSpacing"/>
        <w:rPr>
          <w:rFonts w:asciiTheme="minorHAnsi" w:eastAsiaTheme="minorHAnsi" w:hAnsiTheme="minorHAnsi"/>
          <w:sz w:val="22"/>
          <w:szCs w:val="22"/>
          <w:lang w:eastAsia="en-US"/>
        </w:rPr>
      </w:pPr>
      <w:r w:rsidRPr="00FA6ECC">
        <w:rPr>
          <w:rFonts w:asciiTheme="minorHAnsi" w:eastAsiaTheme="minorHAnsi" w:hAnsiTheme="minorHAnsi"/>
          <w:sz w:val="22"/>
          <w:szCs w:val="22"/>
          <w:lang w:eastAsia="en-US"/>
        </w:rPr>
        <w:t>Nash, V. (2023)</w:t>
      </w:r>
      <w:r w:rsidR="00945C8A" w:rsidRPr="00FA6ECC">
        <w:rPr>
          <w:rFonts w:asciiTheme="minorHAnsi" w:eastAsiaTheme="minorHAnsi" w:hAnsiTheme="minorHAnsi"/>
          <w:sz w:val="22"/>
          <w:szCs w:val="22"/>
          <w:lang w:eastAsia="en-US"/>
        </w:rPr>
        <w:t xml:space="preserve"> </w:t>
      </w:r>
      <w:r w:rsidRPr="00FA6ECC">
        <w:rPr>
          <w:rFonts w:asciiTheme="minorHAnsi" w:eastAsiaTheme="minorHAnsi" w:hAnsiTheme="minorHAnsi"/>
          <w:i/>
          <w:iCs/>
          <w:sz w:val="22"/>
          <w:szCs w:val="22"/>
          <w:lang w:eastAsia="en-US"/>
        </w:rPr>
        <w:t xml:space="preserve">Why and when to use Lewin’s Change Management </w:t>
      </w:r>
      <w:proofErr w:type="gramStart"/>
      <w:r w:rsidRPr="00FA6ECC">
        <w:rPr>
          <w:rFonts w:asciiTheme="minorHAnsi" w:eastAsiaTheme="minorHAnsi" w:hAnsiTheme="minorHAnsi"/>
          <w:i/>
          <w:iCs/>
          <w:sz w:val="22"/>
          <w:szCs w:val="22"/>
          <w:lang w:eastAsia="en-US"/>
        </w:rPr>
        <w:t>Model?</w:t>
      </w:r>
      <w:r w:rsidRPr="00FA6ECC">
        <w:rPr>
          <w:rFonts w:asciiTheme="minorHAnsi" w:eastAsiaTheme="minorHAnsi" w:hAnsiTheme="minorHAnsi"/>
          <w:sz w:val="22"/>
          <w:szCs w:val="22"/>
          <w:lang w:eastAsia="en-US"/>
        </w:rPr>
        <w:t>.</w:t>
      </w:r>
      <w:proofErr w:type="gramEnd"/>
      <w:r w:rsidRPr="00FA6ECC">
        <w:rPr>
          <w:rFonts w:asciiTheme="minorHAnsi" w:eastAsiaTheme="minorHAnsi" w:hAnsiTheme="minorHAnsi"/>
          <w:sz w:val="22"/>
          <w:szCs w:val="22"/>
          <w:lang w:eastAsia="en-US"/>
        </w:rPr>
        <w:t xml:space="preserve"> Available at: </w:t>
      </w:r>
      <w:hyperlink r:id="rId47" w:history="1">
        <w:r w:rsidRPr="00FA6ECC">
          <w:rPr>
            <w:rFonts w:asciiTheme="minorHAnsi" w:eastAsiaTheme="minorHAnsi" w:hAnsiTheme="minorHAnsi"/>
            <w:sz w:val="22"/>
            <w:szCs w:val="22"/>
            <w:lang w:eastAsia="en-US"/>
          </w:rPr>
          <w:t>https://www.techno-pm.com/blogs/change-management/why-and-when-to-use-lewins-change-management-model</w:t>
        </w:r>
      </w:hyperlink>
      <w:r w:rsidRPr="00FA6ECC">
        <w:rPr>
          <w:rFonts w:asciiTheme="minorHAnsi" w:eastAsiaTheme="minorHAnsi" w:hAnsiTheme="minorHAnsi"/>
          <w:sz w:val="22"/>
          <w:szCs w:val="22"/>
          <w:lang w:eastAsia="en-US"/>
        </w:rPr>
        <w:t xml:space="preserve"> </w:t>
      </w:r>
      <w:r w:rsidR="00FA6ECC" w:rsidRPr="00FA6ECC">
        <w:rPr>
          <w:rFonts w:asciiTheme="minorHAnsi" w:eastAsiaTheme="minorHAnsi" w:hAnsiTheme="minorHAnsi"/>
          <w:sz w:val="22"/>
          <w:szCs w:val="22"/>
          <w:lang w:eastAsia="en-US"/>
        </w:rPr>
        <w:t>(</w:t>
      </w:r>
      <w:r w:rsidRPr="00FA6ECC">
        <w:rPr>
          <w:rFonts w:asciiTheme="minorHAnsi" w:eastAsiaTheme="minorHAnsi" w:hAnsiTheme="minorHAnsi"/>
          <w:sz w:val="22"/>
          <w:szCs w:val="22"/>
          <w:lang w:eastAsia="en-US"/>
        </w:rPr>
        <w:t>Accessed</w:t>
      </w:r>
      <w:r w:rsidR="00FA6ECC" w:rsidRPr="00FA6ECC">
        <w:rPr>
          <w:rFonts w:asciiTheme="minorHAnsi" w:eastAsiaTheme="minorHAnsi" w:hAnsiTheme="minorHAnsi"/>
          <w:sz w:val="22"/>
          <w:szCs w:val="22"/>
          <w:lang w:eastAsia="en-US"/>
        </w:rPr>
        <w:t>:</w:t>
      </w:r>
      <w:r w:rsidRPr="00FA6ECC">
        <w:rPr>
          <w:rFonts w:asciiTheme="minorHAnsi" w:eastAsiaTheme="minorHAnsi" w:hAnsiTheme="minorHAnsi"/>
          <w:sz w:val="22"/>
          <w:szCs w:val="22"/>
          <w:lang w:eastAsia="en-US"/>
        </w:rPr>
        <w:t>15 Nov</w:t>
      </w:r>
      <w:r w:rsidR="00FA6ECC" w:rsidRPr="00FA6ECC">
        <w:rPr>
          <w:rFonts w:asciiTheme="minorHAnsi" w:eastAsiaTheme="minorHAnsi" w:hAnsiTheme="minorHAnsi"/>
          <w:sz w:val="22"/>
          <w:szCs w:val="22"/>
          <w:lang w:eastAsia="en-US"/>
        </w:rPr>
        <w:t>ember</w:t>
      </w:r>
      <w:r w:rsidRPr="00FA6ECC">
        <w:rPr>
          <w:rFonts w:asciiTheme="minorHAnsi" w:eastAsiaTheme="minorHAnsi" w:hAnsiTheme="minorHAnsi"/>
          <w:sz w:val="22"/>
          <w:szCs w:val="22"/>
          <w:lang w:eastAsia="en-US"/>
        </w:rPr>
        <w:t xml:space="preserve"> 2025</w:t>
      </w:r>
      <w:r w:rsidR="00FA6ECC" w:rsidRPr="00FA6ECC">
        <w:rPr>
          <w:rFonts w:asciiTheme="minorHAnsi" w:eastAsiaTheme="minorHAnsi" w:hAnsiTheme="minorHAnsi"/>
          <w:sz w:val="22"/>
          <w:szCs w:val="22"/>
          <w:lang w:eastAsia="en-US"/>
        </w:rPr>
        <w:t>)</w:t>
      </w:r>
    </w:p>
    <w:p w14:paraId="601E1552" w14:textId="77777777" w:rsidR="002A2087" w:rsidRDefault="002A2087" w:rsidP="00FA6ECC">
      <w:pPr>
        <w:pStyle w:val="NoSpacing"/>
        <w:rPr>
          <w:rFonts w:asciiTheme="minorHAnsi" w:eastAsiaTheme="minorHAnsi" w:hAnsiTheme="minorHAnsi"/>
          <w:sz w:val="22"/>
          <w:szCs w:val="22"/>
          <w:lang w:eastAsia="en-US"/>
        </w:rPr>
      </w:pPr>
    </w:p>
    <w:p w14:paraId="5DB7EB4C" w14:textId="2DC2C4DF" w:rsidR="002A2087" w:rsidRPr="00D155DB" w:rsidRDefault="002A2087" w:rsidP="00FA6ECC">
      <w:pPr>
        <w:pStyle w:val="NoSpacing"/>
        <w:rPr>
          <w:rFonts w:asciiTheme="minorHAnsi" w:eastAsiaTheme="minorHAnsi" w:hAnsiTheme="minorHAnsi"/>
          <w:sz w:val="22"/>
          <w:szCs w:val="22"/>
          <w:lang w:eastAsia="en-US"/>
        </w:rPr>
      </w:pPr>
      <w:r w:rsidRPr="004F3776">
        <w:rPr>
          <w:rFonts w:asciiTheme="minorHAnsi" w:eastAsiaTheme="minorHAnsi" w:hAnsiTheme="minorHAnsi" w:cs="Helvetica"/>
          <w:sz w:val="22"/>
          <w:szCs w:val="22"/>
          <w:lang w:eastAsia="en-US"/>
          <w14:ligatures w14:val="standardContextual"/>
        </w:rPr>
        <w:t>Nascimento, R</w:t>
      </w:r>
      <w:r w:rsidR="00740E34"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G</w:t>
      </w:r>
      <w:r w:rsidR="00740E34"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D</w:t>
      </w:r>
      <w:r w:rsidR="00740E34"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C</w:t>
      </w:r>
      <w:r w:rsidR="00740E34"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B</w:t>
      </w:r>
      <w:r w:rsidR="00740E34"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D</w:t>
      </w:r>
      <w:r w:rsidR="00C64193"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 Marcon, G</w:t>
      </w:r>
      <w:r w:rsidR="00740E34"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B</w:t>
      </w:r>
      <w:r w:rsidR="00740E34" w:rsidRPr="004F3776">
        <w:rPr>
          <w:rFonts w:asciiTheme="minorHAnsi" w:eastAsiaTheme="minorHAnsi" w:hAnsiTheme="minorHAnsi" w:cs="Helvetica"/>
          <w:sz w:val="22"/>
          <w:szCs w:val="22"/>
          <w:lang w:eastAsia="en-US"/>
          <w14:ligatures w14:val="standardContextual"/>
        </w:rPr>
        <w:t>.</w:t>
      </w:r>
      <w:r w:rsidR="008665A8" w:rsidRPr="004F3776">
        <w:rPr>
          <w:rFonts w:asciiTheme="minorHAnsi" w:eastAsiaTheme="minorHAnsi" w:hAnsiTheme="minorHAnsi" w:cs="Helvetica"/>
          <w:sz w:val="22"/>
          <w:szCs w:val="22"/>
          <w:lang w:eastAsia="en-US"/>
          <w14:ligatures w14:val="standardContextual"/>
        </w:rPr>
        <w:t xml:space="preserve"> </w:t>
      </w:r>
      <w:r w:rsidRPr="004F3776">
        <w:rPr>
          <w:rFonts w:asciiTheme="minorHAnsi" w:eastAsiaTheme="minorHAnsi" w:hAnsiTheme="minorHAnsi" w:cs="Helvetica"/>
          <w:sz w:val="22"/>
          <w:szCs w:val="22"/>
          <w:lang w:eastAsia="en-US"/>
          <w14:ligatures w14:val="standardContextual"/>
        </w:rPr>
        <w:t>&amp; Neto, J</w:t>
      </w:r>
      <w:r w:rsidR="008665A8"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M</w:t>
      </w:r>
      <w:r w:rsidR="008665A8"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F</w:t>
      </w:r>
      <w:r w:rsidR="008665A8"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A</w:t>
      </w:r>
      <w:r w:rsidR="008665A8"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 xml:space="preserve"> </w:t>
      </w:r>
      <w:r w:rsidR="00A67A4A"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2024</w:t>
      </w:r>
      <w:r w:rsidR="00A67A4A" w:rsidRPr="004F3776">
        <w:rPr>
          <w:rFonts w:asciiTheme="minorHAnsi" w:eastAsiaTheme="minorHAnsi" w:hAnsiTheme="minorHAnsi" w:cs="Helvetica"/>
          <w:sz w:val="22"/>
          <w:szCs w:val="22"/>
          <w:lang w:eastAsia="en-US"/>
          <w14:ligatures w14:val="standardContextual"/>
        </w:rPr>
        <w:t>)</w:t>
      </w:r>
      <w:r w:rsidRPr="004F3776">
        <w:rPr>
          <w:rFonts w:asciiTheme="minorHAnsi" w:eastAsiaTheme="minorHAnsi" w:hAnsiTheme="minorHAnsi" w:cs="Helvetica"/>
          <w:sz w:val="22"/>
          <w:szCs w:val="22"/>
          <w:lang w:eastAsia="en-US"/>
          <w14:ligatures w14:val="standardContextual"/>
        </w:rPr>
        <w:t xml:space="preserve"> ‘</w:t>
      </w:r>
      <w:r w:rsidRPr="004F3776">
        <w:rPr>
          <w:rFonts w:asciiTheme="minorHAnsi" w:eastAsiaTheme="minorHAnsi" w:hAnsiTheme="minorHAnsi" w:cs="Helvetica"/>
          <w:i/>
          <w:iCs/>
          <w:sz w:val="22"/>
          <w:szCs w:val="22"/>
          <w:lang w:eastAsia="en-US"/>
          <w14:ligatures w14:val="standardContextual"/>
        </w:rPr>
        <w:t>The Strategic Recruitment Process and Its Impacts on Achieving Organizational Objectives: Bibliographic Review’</w:t>
      </w:r>
      <w:r w:rsidRPr="004F3776">
        <w:rPr>
          <w:rFonts w:asciiTheme="minorHAnsi" w:eastAsiaTheme="minorHAnsi" w:hAnsiTheme="minorHAnsi" w:cs="Helvetica"/>
          <w:sz w:val="22"/>
          <w:szCs w:val="22"/>
          <w:lang w:eastAsia="en-US"/>
          <w14:ligatures w14:val="standardContextual"/>
        </w:rPr>
        <w:t>, IOSR Journal of Business and Management, vol. 26, International Organization of Scientific Research, no. 10, p. 1</w:t>
      </w:r>
      <w:r w:rsidR="004704A2" w:rsidRPr="004F3776">
        <w:rPr>
          <w:rFonts w:asciiTheme="minorHAnsi" w:eastAsiaTheme="minorHAnsi" w:hAnsiTheme="minorHAnsi" w:cs="Helvetica"/>
          <w:sz w:val="22"/>
          <w:szCs w:val="22"/>
          <w:lang w:eastAsia="en-US"/>
          <w14:ligatures w14:val="standardContextual"/>
        </w:rPr>
        <w:t>2</w:t>
      </w:r>
      <w:r w:rsidRPr="004F3776">
        <w:rPr>
          <w:rFonts w:asciiTheme="minorHAnsi" w:eastAsiaTheme="minorHAnsi" w:hAnsiTheme="minorHAnsi" w:cs="Helvetica"/>
          <w:sz w:val="22"/>
          <w:szCs w:val="22"/>
          <w:lang w:eastAsia="en-US"/>
          <w14:ligatures w14:val="standardContextual"/>
        </w:rPr>
        <w:t>.</w:t>
      </w:r>
    </w:p>
    <w:p w14:paraId="6FFE5B74" w14:textId="77777777" w:rsidR="00FA6ECC" w:rsidRPr="00FA6ECC" w:rsidRDefault="00FA6ECC" w:rsidP="00FA6ECC">
      <w:pPr>
        <w:pStyle w:val="NoSpacing"/>
        <w:rPr>
          <w:rFonts w:asciiTheme="minorHAnsi" w:eastAsiaTheme="minorHAnsi" w:hAnsiTheme="minorHAnsi"/>
          <w:sz w:val="22"/>
          <w:szCs w:val="22"/>
          <w:lang w:eastAsia="en-US"/>
        </w:rPr>
      </w:pPr>
    </w:p>
    <w:p w14:paraId="7D97888E" w14:textId="70391569" w:rsidR="00A84656" w:rsidRDefault="00A84656" w:rsidP="006D6FCD">
      <w:pPr>
        <w:pStyle w:val="NoSpacing"/>
        <w:rPr>
          <w:rFonts w:asciiTheme="minorHAnsi" w:eastAsiaTheme="minorHAnsi" w:hAnsiTheme="minorHAnsi"/>
          <w:sz w:val="22"/>
          <w:szCs w:val="22"/>
          <w:lang w:eastAsia="en-US"/>
        </w:rPr>
      </w:pPr>
      <w:r w:rsidRPr="006D6FCD">
        <w:rPr>
          <w:rFonts w:asciiTheme="minorHAnsi" w:eastAsiaTheme="minorHAnsi" w:hAnsiTheme="minorHAnsi"/>
          <w:sz w:val="22"/>
          <w:szCs w:val="22"/>
          <w:lang w:eastAsia="en-US"/>
        </w:rPr>
        <w:t xml:space="preserve">Plum </w:t>
      </w:r>
      <w:r w:rsidR="00443A58" w:rsidRPr="006D6FCD">
        <w:rPr>
          <w:rFonts w:asciiTheme="minorHAnsi" w:eastAsiaTheme="minorHAnsi" w:hAnsiTheme="minorHAnsi"/>
          <w:sz w:val="22"/>
          <w:szCs w:val="22"/>
          <w:lang w:eastAsia="en-US"/>
        </w:rPr>
        <w:t>(</w:t>
      </w:r>
      <w:r w:rsidRPr="006D6FCD">
        <w:rPr>
          <w:rFonts w:asciiTheme="minorHAnsi" w:eastAsiaTheme="minorHAnsi" w:hAnsiTheme="minorHAnsi"/>
          <w:sz w:val="22"/>
          <w:szCs w:val="22"/>
          <w:lang w:eastAsia="en-US"/>
        </w:rPr>
        <w:t>2025</w:t>
      </w:r>
      <w:r w:rsidR="00443A58" w:rsidRPr="006D6FCD">
        <w:rPr>
          <w:rFonts w:asciiTheme="minorHAnsi" w:eastAsiaTheme="minorHAnsi" w:hAnsiTheme="minorHAnsi"/>
          <w:sz w:val="22"/>
          <w:szCs w:val="22"/>
          <w:lang w:eastAsia="en-US"/>
        </w:rPr>
        <w:t>)</w:t>
      </w:r>
      <w:r w:rsidRPr="006D6FCD">
        <w:rPr>
          <w:rFonts w:asciiTheme="minorHAnsi" w:eastAsiaTheme="minorHAnsi" w:hAnsiTheme="minorHAnsi"/>
          <w:sz w:val="22"/>
          <w:szCs w:val="22"/>
          <w:lang w:eastAsia="en-US"/>
        </w:rPr>
        <w:t xml:space="preserve"> </w:t>
      </w:r>
      <w:r w:rsidRPr="006D6FCD">
        <w:rPr>
          <w:rFonts w:asciiTheme="minorHAnsi" w:eastAsiaTheme="minorHAnsi" w:hAnsiTheme="minorHAnsi"/>
          <w:i/>
          <w:iCs/>
          <w:sz w:val="22"/>
          <w:szCs w:val="22"/>
          <w:lang w:eastAsia="en-US"/>
        </w:rPr>
        <w:t>What is the Job Demands-Resources (JD-R) Model</w:t>
      </w:r>
      <w:r w:rsidR="005B7C4A" w:rsidRPr="006D6FCD">
        <w:rPr>
          <w:rFonts w:asciiTheme="minorHAnsi" w:eastAsiaTheme="minorHAnsi" w:hAnsiTheme="minorHAnsi"/>
          <w:sz w:val="22"/>
          <w:szCs w:val="22"/>
          <w:lang w:eastAsia="en-US"/>
        </w:rPr>
        <w:t xml:space="preserve">. Available at: </w:t>
      </w:r>
      <w:hyperlink r:id="rId48" w:history="1">
        <w:r w:rsidR="005B7C4A" w:rsidRPr="006D6FCD">
          <w:rPr>
            <w:rStyle w:val="Hyperlink"/>
            <w:rFonts w:asciiTheme="minorHAnsi" w:eastAsiaTheme="minorHAnsi" w:hAnsiTheme="minorHAnsi" w:cs="Helvetica"/>
            <w:sz w:val="22"/>
            <w:szCs w:val="22"/>
            <w:lang w:eastAsia="en-US"/>
            <w14:ligatures w14:val="standardContextual"/>
          </w:rPr>
          <w:t>https://www.plum.io/glossary/job-demands-resources-jd-r-model</w:t>
        </w:r>
      </w:hyperlink>
      <w:r w:rsidR="006D6FCD" w:rsidRPr="006D6FCD">
        <w:rPr>
          <w:rFonts w:asciiTheme="minorHAnsi" w:eastAsiaTheme="minorHAnsi" w:hAnsiTheme="minorHAnsi"/>
          <w:sz w:val="22"/>
          <w:szCs w:val="22"/>
          <w:lang w:eastAsia="en-US"/>
        </w:rPr>
        <w:t xml:space="preserve"> (Accessed: 23 November 2025)</w:t>
      </w:r>
    </w:p>
    <w:p w14:paraId="1AFA38E9" w14:textId="77777777" w:rsidR="00434EFA" w:rsidRPr="005533DE" w:rsidRDefault="00434EFA" w:rsidP="006D6FCD">
      <w:pPr>
        <w:pStyle w:val="NoSpacing"/>
        <w:rPr>
          <w:rFonts w:asciiTheme="minorHAnsi" w:eastAsiaTheme="minorHAnsi" w:hAnsiTheme="minorHAnsi"/>
          <w:sz w:val="22"/>
          <w:szCs w:val="22"/>
          <w:lang w:eastAsia="en-US"/>
        </w:rPr>
      </w:pPr>
    </w:p>
    <w:p w14:paraId="4290C78A" w14:textId="61B5629F" w:rsidR="00434EFA" w:rsidRPr="005533DE" w:rsidRDefault="00434EFA" w:rsidP="006D6FCD">
      <w:pPr>
        <w:pStyle w:val="NoSpacing"/>
        <w:rPr>
          <w:rFonts w:asciiTheme="minorHAnsi" w:eastAsiaTheme="minorHAnsi" w:hAnsiTheme="minorHAnsi"/>
          <w:sz w:val="22"/>
          <w:szCs w:val="22"/>
          <w:lang w:eastAsia="en-US"/>
        </w:rPr>
      </w:pPr>
      <w:r w:rsidRPr="005533DE">
        <w:rPr>
          <w:rFonts w:asciiTheme="minorHAnsi" w:eastAsiaTheme="minorHAnsi" w:hAnsiTheme="minorHAnsi" w:cs="Helvetica"/>
          <w:sz w:val="22"/>
          <w:szCs w:val="22"/>
          <w:lang w:eastAsia="en-US"/>
          <w14:ligatures w14:val="standardContextual"/>
        </w:rPr>
        <w:t xml:space="preserve">Skills For Care </w:t>
      </w:r>
      <w:r w:rsidR="00930A26" w:rsidRPr="005533DE">
        <w:rPr>
          <w:rFonts w:asciiTheme="minorHAnsi" w:eastAsiaTheme="minorHAnsi" w:hAnsiTheme="minorHAnsi" w:cs="Helvetica"/>
          <w:sz w:val="22"/>
          <w:szCs w:val="22"/>
          <w:lang w:eastAsia="en-US"/>
          <w14:ligatures w14:val="standardContextual"/>
        </w:rPr>
        <w:t>(</w:t>
      </w:r>
      <w:r w:rsidRPr="005533DE">
        <w:rPr>
          <w:rFonts w:asciiTheme="minorHAnsi" w:eastAsiaTheme="minorHAnsi" w:hAnsiTheme="minorHAnsi" w:cs="Helvetica"/>
          <w:sz w:val="22"/>
          <w:szCs w:val="22"/>
          <w:lang w:eastAsia="en-US"/>
          <w14:ligatures w14:val="standardContextual"/>
        </w:rPr>
        <w:t>2024</w:t>
      </w:r>
      <w:r w:rsidR="00930A26" w:rsidRPr="005533DE">
        <w:rPr>
          <w:rFonts w:asciiTheme="minorHAnsi" w:eastAsiaTheme="minorHAnsi" w:hAnsiTheme="minorHAnsi" w:cs="Helvetica"/>
          <w:sz w:val="22"/>
          <w:szCs w:val="22"/>
          <w:lang w:eastAsia="en-US"/>
          <w14:ligatures w14:val="standardContextual"/>
        </w:rPr>
        <w:t>)</w:t>
      </w:r>
      <w:r w:rsidRPr="005533DE">
        <w:rPr>
          <w:rFonts w:asciiTheme="minorHAnsi" w:eastAsiaTheme="minorHAnsi" w:hAnsiTheme="minorHAnsi" w:cs="Helvetica"/>
          <w:sz w:val="22"/>
          <w:szCs w:val="22"/>
          <w:lang w:eastAsia="en-US"/>
          <w14:ligatures w14:val="standardContextual"/>
        </w:rPr>
        <w:t xml:space="preserve"> </w:t>
      </w:r>
      <w:r w:rsidRPr="005533DE">
        <w:rPr>
          <w:rFonts w:asciiTheme="minorHAnsi" w:eastAsiaTheme="minorHAnsi" w:hAnsiTheme="minorHAnsi" w:cs="Helvetica"/>
          <w:i/>
          <w:iCs/>
          <w:sz w:val="22"/>
          <w:szCs w:val="22"/>
          <w:lang w:eastAsia="en-US"/>
          <w14:ligatures w14:val="standardContextual"/>
        </w:rPr>
        <w:t>Values Based Recruitmen</w:t>
      </w:r>
      <w:r w:rsidR="007F045E">
        <w:rPr>
          <w:rFonts w:asciiTheme="minorHAnsi" w:eastAsiaTheme="minorHAnsi" w:hAnsiTheme="minorHAnsi" w:cs="Helvetica"/>
          <w:i/>
          <w:iCs/>
          <w:sz w:val="22"/>
          <w:szCs w:val="22"/>
          <w:lang w:eastAsia="en-US"/>
          <w14:ligatures w14:val="standardContextual"/>
        </w:rPr>
        <w:t xml:space="preserve">t. </w:t>
      </w:r>
      <w:r w:rsidR="00930A26" w:rsidRPr="005533DE">
        <w:rPr>
          <w:rFonts w:asciiTheme="minorHAnsi" w:eastAsiaTheme="minorHAnsi" w:hAnsiTheme="minorHAnsi" w:cs="Helvetica"/>
          <w:sz w:val="22"/>
          <w:szCs w:val="22"/>
          <w:lang w:eastAsia="en-US"/>
          <w14:ligatures w14:val="standardContextual"/>
        </w:rPr>
        <w:t xml:space="preserve">Available at: </w:t>
      </w:r>
      <w:hyperlink r:id="rId49" w:history="1">
        <w:r w:rsidRPr="005533DE">
          <w:rPr>
            <w:rFonts w:asciiTheme="minorHAnsi" w:eastAsiaTheme="minorHAnsi" w:hAnsiTheme="minorHAnsi" w:cs="Helvetica"/>
            <w:sz w:val="22"/>
            <w:szCs w:val="22"/>
            <w:lang w:eastAsia="en-US"/>
            <w14:ligatures w14:val="standardContextual"/>
          </w:rPr>
          <w:t>https://www.skillsforcare.org.uk/Recruitment-support/Values-based-recruitment/Values-based-recruitment.aspx</w:t>
        </w:r>
      </w:hyperlink>
      <w:r w:rsidRPr="005533DE">
        <w:rPr>
          <w:rFonts w:asciiTheme="minorHAnsi" w:eastAsiaTheme="minorHAnsi" w:hAnsiTheme="minorHAnsi" w:cs="Helvetica"/>
          <w:sz w:val="22"/>
          <w:szCs w:val="22"/>
          <w:lang w:eastAsia="en-US"/>
          <w14:ligatures w14:val="standardContextual"/>
        </w:rPr>
        <w:t xml:space="preserve"> (Accessed: 25 November 2025)</w:t>
      </w:r>
    </w:p>
    <w:p w14:paraId="3A6C7687" w14:textId="77777777" w:rsidR="006D6FCD" w:rsidRPr="006D6FCD" w:rsidRDefault="006D6FCD" w:rsidP="006D6FCD">
      <w:pPr>
        <w:pStyle w:val="NoSpacing"/>
        <w:rPr>
          <w:rFonts w:asciiTheme="minorHAnsi" w:eastAsiaTheme="minorHAnsi" w:hAnsiTheme="minorHAnsi"/>
          <w:sz w:val="22"/>
          <w:szCs w:val="22"/>
          <w:lang w:eastAsia="en-US"/>
        </w:rPr>
      </w:pPr>
    </w:p>
    <w:p w14:paraId="3F71F381" w14:textId="18B41A0D" w:rsidR="006700B7" w:rsidRDefault="006700B7" w:rsidP="00D704F5">
      <w:pPr>
        <w:pStyle w:val="NoSpacing"/>
        <w:rPr>
          <w:rFonts w:asciiTheme="minorHAnsi" w:eastAsiaTheme="minorHAnsi" w:hAnsiTheme="minorHAnsi"/>
          <w:sz w:val="22"/>
          <w:szCs w:val="22"/>
          <w:lang w:eastAsia="en-US"/>
        </w:rPr>
      </w:pPr>
      <w:r w:rsidRPr="00D704F5">
        <w:rPr>
          <w:rFonts w:asciiTheme="minorHAnsi" w:eastAsiaTheme="minorHAnsi" w:hAnsiTheme="minorHAnsi"/>
          <w:sz w:val="22"/>
          <w:szCs w:val="22"/>
          <w:lang w:eastAsia="en-US"/>
        </w:rPr>
        <w:t xml:space="preserve">Social Care Wales (2024) </w:t>
      </w:r>
      <w:r w:rsidRPr="00D704F5">
        <w:rPr>
          <w:rFonts w:asciiTheme="minorHAnsi" w:eastAsiaTheme="minorHAnsi" w:hAnsiTheme="minorHAnsi"/>
          <w:i/>
          <w:iCs/>
          <w:sz w:val="22"/>
          <w:szCs w:val="22"/>
          <w:lang w:eastAsia="en-US"/>
        </w:rPr>
        <w:t>Social care delivery plan 2023 to 2026</w:t>
      </w:r>
      <w:r w:rsidRPr="00D704F5">
        <w:rPr>
          <w:rFonts w:asciiTheme="minorHAnsi" w:eastAsiaTheme="minorHAnsi" w:hAnsiTheme="minorHAnsi"/>
          <w:sz w:val="22"/>
          <w:szCs w:val="22"/>
          <w:lang w:eastAsia="en-US"/>
        </w:rPr>
        <w:t xml:space="preserve">. Available at: </w:t>
      </w:r>
      <w:hyperlink r:id="rId50" w:history="1">
        <w:r w:rsidRPr="00D704F5">
          <w:rPr>
            <w:rFonts w:asciiTheme="minorHAnsi" w:eastAsiaTheme="minorHAnsi" w:hAnsiTheme="minorHAnsi"/>
            <w:sz w:val="22"/>
            <w:szCs w:val="22"/>
            <w:lang w:eastAsia="en-US"/>
          </w:rPr>
          <w:t>https://socialcare.wales/social-care-delivery-plan-2023-to-2026</w:t>
        </w:r>
      </w:hyperlink>
      <w:r w:rsidRPr="00D704F5">
        <w:rPr>
          <w:rFonts w:asciiTheme="minorHAnsi" w:eastAsiaTheme="minorHAnsi" w:hAnsiTheme="minorHAnsi"/>
          <w:sz w:val="22"/>
          <w:szCs w:val="22"/>
          <w:lang w:eastAsia="en-US"/>
        </w:rPr>
        <w:t xml:space="preserve"> </w:t>
      </w:r>
      <w:r w:rsidR="00D704F5" w:rsidRPr="00D704F5">
        <w:rPr>
          <w:rFonts w:asciiTheme="minorHAnsi" w:eastAsiaTheme="minorHAnsi" w:hAnsiTheme="minorHAnsi"/>
          <w:sz w:val="22"/>
          <w:szCs w:val="22"/>
          <w:lang w:eastAsia="en-US"/>
        </w:rPr>
        <w:t>(</w:t>
      </w:r>
      <w:r w:rsidRPr="00D704F5">
        <w:rPr>
          <w:rFonts w:asciiTheme="minorHAnsi" w:eastAsiaTheme="minorHAnsi" w:hAnsiTheme="minorHAnsi"/>
          <w:sz w:val="22"/>
          <w:szCs w:val="22"/>
          <w:lang w:eastAsia="en-US"/>
        </w:rPr>
        <w:t>Accessed</w:t>
      </w:r>
      <w:r w:rsidR="00D704F5" w:rsidRPr="00D704F5">
        <w:rPr>
          <w:rFonts w:asciiTheme="minorHAnsi" w:eastAsiaTheme="minorHAnsi" w:hAnsiTheme="minorHAnsi"/>
          <w:sz w:val="22"/>
          <w:szCs w:val="22"/>
          <w:lang w:eastAsia="en-US"/>
        </w:rPr>
        <w:t>:</w:t>
      </w:r>
      <w:r w:rsidRPr="00D704F5">
        <w:rPr>
          <w:rFonts w:asciiTheme="minorHAnsi" w:eastAsiaTheme="minorHAnsi" w:hAnsiTheme="minorHAnsi"/>
          <w:sz w:val="22"/>
          <w:szCs w:val="22"/>
          <w:lang w:eastAsia="en-US"/>
        </w:rPr>
        <w:t xml:space="preserve"> 11 Nov</w:t>
      </w:r>
      <w:r w:rsidR="00D704F5" w:rsidRPr="00D704F5">
        <w:rPr>
          <w:rFonts w:asciiTheme="minorHAnsi" w:eastAsiaTheme="minorHAnsi" w:hAnsiTheme="minorHAnsi"/>
          <w:sz w:val="22"/>
          <w:szCs w:val="22"/>
          <w:lang w:eastAsia="en-US"/>
        </w:rPr>
        <w:t>ember</w:t>
      </w:r>
      <w:r w:rsidRPr="00D704F5">
        <w:rPr>
          <w:rFonts w:asciiTheme="minorHAnsi" w:eastAsiaTheme="minorHAnsi" w:hAnsiTheme="minorHAnsi"/>
          <w:sz w:val="22"/>
          <w:szCs w:val="22"/>
          <w:lang w:eastAsia="en-US"/>
        </w:rPr>
        <w:t xml:space="preserve"> 2025</w:t>
      </w:r>
      <w:r w:rsidR="00D704F5" w:rsidRPr="00D704F5">
        <w:rPr>
          <w:rFonts w:asciiTheme="minorHAnsi" w:eastAsiaTheme="minorHAnsi" w:hAnsiTheme="minorHAnsi"/>
          <w:sz w:val="22"/>
          <w:szCs w:val="22"/>
          <w:lang w:eastAsia="en-US"/>
        </w:rPr>
        <w:t>)</w:t>
      </w:r>
    </w:p>
    <w:p w14:paraId="5994AB03" w14:textId="799EB637" w:rsidR="004F170F" w:rsidRDefault="004F170F" w:rsidP="00D704F5">
      <w:pPr>
        <w:pStyle w:val="NoSpacing"/>
        <w:rPr>
          <w:rFonts w:asciiTheme="minorHAnsi" w:eastAsiaTheme="minorHAnsi" w:hAnsiTheme="minorHAnsi"/>
          <w:sz w:val="22"/>
          <w:szCs w:val="22"/>
          <w:lang w:eastAsia="en-US"/>
        </w:rPr>
      </w:pPr>
    </w:p>
    <w:p w14:paraId="0D05C84F" w14:textId="6FA2982D" w:rsidR="004F170F" w:rsidRPr="00C40937" w:rsidRDefault="00C40937" w:rsidP="00D704F5">
      <w:pPr>
        <w:pStyle w:val="NoSpacing"/>
        <w:rPr>
          <w:rFonts w:asciiTheme="minorHAnsi" w:eastAsiaTheme="minorHAnsi" w:hAnsiTheme="minorHAnsi"/>
          <w:sz w:val="22"/>
          <w:szCs w:val="22"/>
          <w:lang w:eastAsia="en-US"/>
        </w:rPr>
      </w:pPr>
      <w:r w:rsidRPr="00C40937">
        <w:rPr>
          <w:rFonts w:asciiTheme="minorHAnsi" w:hAnsiTheme="minorHAnsi"/>
          <w:color w:val="000000"/>
          <w:sz w:val="22"/>
          <w:szCs w:val="22"/>
          <w:shd w:val="clear" w:color="auto" w:fill="FFFFFF"/>
        </w:rPr>
        <w:t xml:space="preserve">Sophia </w:t>
      </w:r>
      <w:r>
        <w:rPr>
          <w:rFonts w:asciiTheme="minorHAnsi" w:hAnsiTheme="minorHAnsi"/>
          <w:color w:val="000000"/>
          <w:sz w:val="22"/>
          <w:szCs w:val="22"/>
          <w:shd w:val="clear" w:color="auto" w:fill="FFFFFF"/>
        </w:rPr>
        <w:t>(</w:t>
      </w:r>
      <w:r w:rsidRPr="00C40937">
        <w:rPr>
          <w:rFonts w:asciiTheme="minorHAnsi" w:hAnsiTheme="minorHAnsi"/>
          <w:color w:val="000000"/>
          <w:sz w:val="22"/>
          <w:szCs w:val="22"/>
          <w:shd w:val="clear" w:color="auto" w:fill="FFFFFF"/>
        </w:rPr>
        <w:t>2023</w:t>
      </w:r>
      <w:r>
        <w:rPr>
          <w:rFonts w:asciiTheme="minorHAnsi" w:hAnsiTheme="minorHAnsi"/>
          <w:color w:val="000000"/>
          <w:sz w:val="22"/>
          <w:szCs w:val="22"/>
          <w:shd w:val="clear" w:color="auto" w:fill="FFFFFF"/>
        </w:rPr>
        <w:t>)</w:t>
      </w:r>
      <w:r w:rsidRPr="00C40937">
        <w:rPr>
          <w:rStyle w:val="apple-converted-space"/>
          <w:rFonts w:asciiTheme="minorHAnsi" w:eastAsiaTheme="majorEastAsia" w:hAnsiTheme="minorHAnsi"/>
          <w:color w:val="000000"/>
          <w:sz w:val="22"/>
          <w:szCs w:val="22"/>
          <w:shd w:val="clear" w:color="auto" w:fill="FFFFFF"/>
        </w:rPr>
        <w:t> </w:t>
      </w:r>
      <w:r w:rsidRPr="00C40937">
        <w:rPr>
          <w:rFonts w:asciiTheme="minorHAnsi" w:hAnsiTheme="minorHAnsi"/>
          <w:i/>
          <w:iCs/>
          <w:color w:val="000000"/>
          <w:sz w:val="22"/>
          <w:szCs w:val="22"/>
          <w:bdr w:val="single" w:sz="2" w:space="0" w:color="E5E7EB" w:frame="1"/>
        </w:rPr>
        <w:t xml:space="preserve">Why exit interviews don’t </w:t>
      </w:r>
      <w:proofErr w:type="gramStart"/>
      <w:r w:rsidRPr="00C40937">
        <w:rPr>
          <w:rFonts w:asciiTheme="minorHAnsi" w:hAnsiTheme="minorHAnsi"/>
          <w:i/>
          <w:iCs/>
          <w:color w:val="000000"/>
          <w:sz w:val="22"/>
          <w:szCs w:val="22"/>
          <w:bdr w:val="single" w:sz="2" w:space="0" w:color="E5E7EB" w:frame="1"/>
        </w:rPr>
        <w:t>work?</w:t>
      </w:r>
      <w:r w:rsidR="00346D5A">
        <w:rPr>
          <w:rFonts w:asciiTheme="minorHAnsi" w:hAnsiTheme="minorHAnsi"/>
          <w:color w:val="000000"/>
          <w:sz w:val="22"/>
          <w:szCs w:val="22"/>
          <w:shd w:val="clear" w:color="auto" w:fill="FFFFFF"/>
        </w:rPr>
        <w:t>.</w:t>
      </w:r>
      <w:proofErr w:type="gramEnd"/>
      <w:r w:rsidR="00346D5A">
        <w:rPr>
          <w:rFonts w:asciiTheme="minorHAnsi" w:hAnsiTheme="minorHAnsi"/>
          <w:color w:val="000000"/>
          <w:sz w:val="22"/>
          <w:szCs w:val="22"/>
          <w:shd w:val="clear" w:color="auto" w:fill="FFFFFF"/>
        </w:rPr>
        <w:t xml:space="preserve"> Available at: </w:t>
      </w:r>
      <w:hyperlink r:id="rId51" w:history="1">
        <w:r w:rsidR="00346D5A" w:rsidRPr="004A7F09">
          <w:rPr>
            <w:rStyle w:val="Hyperlink"/>
            <w:rFonts w:asciiTheme="minorHAnsi" w:hAnsiTheme="minorHAnsi"/>
            <w:sz w:val="22"/>
            <w:szCs w:val="22"/>
            <w:shd w:val="clear" w:color="auto" w:fill="FFFFFF"/>
          </w:rPr>
          <w:t>https://zelt.app/blog/why-exit-interviews-dont-work/</w:t>
        </w:r>
      </w:hyperlink>
      <w:r w:rsidR="00346D5A">
        <w:rPr>
          <w:rFonts w:asciiTheme="minorHAnsi" w:hAnsiTheme="minorHAnsi"/>
          <w:color w:val="000000"/>
          <w:sz w:val="22"/>
          <w:szCs w:val="22"/>
          <w:shd w:val="clear" w:color="auto" w:fill="FFFFFF"/>
        </w:rPr>
        <w:t xml:space="preserve"> (Accessed: 30 November 2025)</w:t>
      </w:r>
    </w:p>
    <w:p w14:paraId="60351EC1" w14:textId="18804153" w:rsidR="00B815F9" w:rsidRDefault="00B815F9" w:rsidP="00B815F9">
      <w:pPr>
        <w:pStyle w:val="NormalWeb"/>
        <w:rPr>
          <w:rFonts w:asciiTheme="minorHAnsi" w:hAnsiTheme="minorHAnsi"/>
          <w:color w:val="1E1E1E"/>
          <w:sz w:val="22"/>
          <w:szCs w:val="22"/>
        </w:rPr>
      </w:pPr>
      <w:r w:rsidRPr="00B815F9">
        <w:rPr>
          <w:rFonts w:asciiTheme="minorHAnsi" w:hAnsiTheme="minorHAnsi"/>
          <w:color w:val="1E1E1E"/>
          <w:sz w:val="22"/>
          <w:szCs w:val="22"/>
        </w:rPr>
        <w:t xml:space="preserve">Sinclair, A. and </w:t>
      </w:r>
      <w:proofErr w:type="spellStart"/>
      <w:r w:rsidRPr="00B815F9">
        <w:rPr>
          <w:rFonts w:asciiTheme="minorHAnsi" w:hAnsiTheme="minorHAnsi"/>
          <w:color w:val="1E1E1E"/>
          <w:sz w:val="22"/>
          <w:szCs w:val="22"/>
        </w:rPr>
        <w:t>Suff</w:t>
      </w:r>
      <w:proofErr w:type="spellEnd"/>
      <w:r w:rsidRPr="00B815F9">
        <w:rPr>
          <w:rFonts w:asciiTheme="minorHAnsi" w:hAnsiTheme="minorHAnsi"/>
          <w:color w:val="1E1E1E"/>
          <w:sz w:val="22"/>
          <w:szCs w:val="22"/>
        </w:rPr>
        <w:t xml:space="preserve">, R. (2025) </w:t>
      </w:r>
      <w:r w:rsidRPr="00B815F9">
        <w:rPr>
          <w:rFonts w:asciiTheme="minorHAnsi" w:hAnsiTheme="minorHAnsi"/>
          <w:i/>
          <w:iCs/>
          <w:color w:val="1E1E1E"/>
          <w:sz w:val="22"/>
          <w:szCs w:val="22"/>
        </w:rPr>
        <w:t>Health and wellbeing at work</w:t>
      </w:r>
      <w:r w:rsidRPr="00B815F9">
        <w:rPr>
          <w:rFonts w:asciiTheme="minorHAnsi" w:hAnsiTheme="minorHAnsi"/>
          <w:color w:val="1E1E1E"/>
          <w:sz w:val="22"/>
          <w:szCs w:val="22"/>
        </w:rPr>
        <w:t>. London: Chartered Institute of Personnel and Development</w:t>
      </w:r>
      <w:r w:rsidR="00D7226F">
        <w:rPr>
          <w:rFonts w:asciiTheme="minorHAnsi" w:hAnsiTheme="minorHAnsi"/>
          <w:color w:val="1E1E1E"/>
          <w:sz w:val="22"/>
          <w:szCs w:val="22"/>
        </w:rPr>
        <w:t>.</w:t>
      </w:r>
    </w:p>
    <w:p w14:paraId="5E630C7F" w14:textId="22E8875C" w:rsidR="0079454F" w:rsidRDefault="0079454F" w:rsidP="0079454F">
      <w:pPr>
        <w:pStyle w:val="NoSpacing"/>
        <w:rPr>
          <w:rFonts w:asciiTheme="minorHAnsi" w:eastAsiaTheme="minorHAnsi" w:hAnsiTheme="minorHAnsi"/>
          <w:sz w:val="22"/>
          <w:szCs w:val="22"/>
          <w:lang w:eastAsia="en-US"/>
        </w:rPr>
      </w:pPr>
      <w:r w:rsidRPr="00D76A55">
        <w:rPr>
          <w:rFonts w:asciiTheme="minorHAnsi" w:eastAsiaTheme="minorHAnsi" w:hAnsiTheme="minorHAnsi"/>
          <w:sz w:val="22"/>
          <w:szCs w:val="22"/>
          <w:lang w:eastAsia="en-US"/>
        </w:rPr>
        <w:t>Taylor, S. and Woodhams, C. (2022</w:t>
      </w:r>
      <w:r>
        <w:rPr>
          <w:rFonts w:asciiTheme="minorHAnsi" w:eastAsiaTheme="minorHAnsi" w:hAnsiTheme="minorHAnsi"/>
          <w:sz w:val="22"/>
          <w:szCs w:val="22"/>
          <w:lang w:eastAsia="en-US"/>
        </w:rPr>
        <w:t>a</w:t>
      </w:r>
      <w:r w:rsidRPr="00D76A55">
        <w:rPr>
          <w:rFonts w:asciiTheme="minorHAnsi" w:eastAsiaTheme="minorHAnsi" w:hAnsiTheme="minorHAnsi"/>
          <w:sz w:val="22"/>
          <w:szCs w:val="22"/>
          <w:lang w:eastAsia="en-US"/>
        </w:rPr>
        <w:t xml:space="preserve">) </w:t>
      </w:r>
      <w:r w:rsidRPr="00F32090">
        <w:rPr>
          <w:rFonts w:asciiTheme="minorHAnsi" w:eastAsiaTheme="minorHAnsi" w:hAnsiTheme="minorHAnsi"/>
          <w:i/>
          <w:iCs/>
          <w:sz w:val="22"/>
          <w:szCs w:val="22"/>
          <w:lang w:eastAsia="en-US"/>
        </w:rPr>
        <w:t>Studying Human Resource Management</w:t>
      </w:r>
      <w:r>
        <w:rPr>
          <w:rFonts w:asciiTheme="minorHAnsi" w:eastAsiaTheme="minorHAnsi" w:hAnsiTheme="minorHAnsi"/>
          <w:i/>
          <w:iCs/>
          <w:sz w:val="22"/>
          <w:szCs w:val="22"/>
          <w:lang w:eastAsia="en-US"/>
        </w:rPr>
        <w:t>:</w:t>
      </w:r>
      <w:r w:rsidRPr="00F32090">
        <w:rPr>
          <w:rFonts w:asciiTheme="minorHAnsi" w:eastAsiaTheme="minorHAnsi" w:hAnsiTheme="minorHAnsi"/>
          <w:i/>
          <w:iCs/>
          <w:sz w:val="22"/>
          <w:szCs w:val="22"/>
          <w:lang w:eastAsia="en-US"/>
        </w:rPr>
        <w:t xml:space="preserve"> </w:t>
      </w:r>
      <w:proofErr w:type="gramStart"/>
      <w:r w:rsidRPr="00F32090">
        <w:rPr>
          <w:rFonts w:asciiTheme="minorHAnsi" w:eastAsiaTheme="minorHAnsi" w:hAnsiTheme="minorHAnsi"/>
          <w:i/>
          <w:iCs/>
          <w:sz w:val="22"/>
          <w:szCs w:val="22"/>
          <w:lang w:eastAsia="en-US"/>
        </w:rPr>
        <w:t>a</w:t>
      </w:r>
      <w:proofErr w:type="gramEnd"/>
      <w:r w:rsidRPr="00F32090">
        <w:rPr>
          <w:rFonts w:asciiTheme="minorHAnsi" w:eastAsiaTheme="minorHAnsi" w:hAnsiTheme="minorHAnsi"/>
          <w:i/>
          <w:iCs/>
          <w:sz w:val="22"/>
          <w:szCs w:val="22"/>
          <w:lang w:eastAsia="en-US"/>
        </w:rPr>
        <w:t xml:space="preserve"> Guide to the Study</w:t>
      </w:r>
      <w:r w:rsidRPr="00D76A55">
        <w:rPr>
          <w:rFonts w:asciiTheme="minorHAnsi" w:eastAsiaTheme="minorHAnsi" w:hAnsiTheme="minorHAnsi"/>
          <w:sz w:val="22"/>
          <w:szCs w:val="22"/>
          <w:lang w:eastAsia="en-US"/>
        </w:rPr>
        <w:t xml:space="preserve">, </w:t>
      </w:r>
      <w:r w:rsidRPr="00032FB7">
        <w:rPr>
          <w:rFonts w:asciiTheme="minorHAnsi" w:eastAsiaTheme="minorHAnsi" w:hAnsiTheme="minorHAnsi"/>
          <w:i/>
          <w:iCs/>
          <w:sz w:val="22"/>
          <w:szCs w:val="22"/>
          <w:lang w:eastAsia="en-US"/>
        </w:rPr>
        <w:t>Context and Practice of HR</w:t>
      </w:r>
      <w:r w:rsidRPr="00D76A55">
        <w:rPr>
          <w:rFonts w:asciiTheme="minorHAnsi" w:eastAsiaTheme="minorHAnsi" w:hAnsiTheme="minorHAnsi"/>
          <w:sz w:val="22"/>
          <w:szCs w:val="22"/>
          <w:lang w:eastAsia="en-US"/>
        </w:rPr>
        <w:t xml:space="preserve">. 3rd </w:t>
      </w:r>
      <w:proofErr w:type="spellStart"/>
      <w:r w:rsidRPr="00D76A55">
        <w:rPr>
          <w:rFonts w:asciiTheme="minorHAnsi" w:eastAsiaTheme="minorHAnsi" w:hAnsiTheme="minorHAnsi"/>
          <w:sz w:val="22"/>
          <w:szCs w:val="22"/>
          <w:lang w:eastAsia="en-US"/>
        </w:rPr>
        <w:t>ed</w:t>
      </w:r>
      <w:r>
        <w:rPr>
          <w:rFonts w:asciiTheme="minorHAnsi" w:eastAsiaTheme="minorHAnsi" w:hAnsiTheme="minorHAnsi"/>
          <w:sz w:val="22"/>
          <w:szCs w:val="22"/>
          <w:lang w:eastAsia="en-US"/>
        </w:rPr>
        <w:t>n</w:t>
      </w:r>
      <w:proofErr w:type="spellEnd"/>
      <w:r>
        <w:rPr>
          <w:rFonts w:asciiTheme="minorHAnsi" w:eastAsiaTheme="minorHAnsi" w:hAnsiTheme="minorHAnsi"/>
          <w:sz w:val="22"/>
          <w:szCs w:val="22"/>
          <w:lang w:eastAsia="en-US"/>
        </w:rPr>
        <w:t>,</w:t>
      </w:r>
      <w:r w:rsidRPr="00D76A55">
        <w:rPr>
          <w:rFonts w:asciiTheme="minorHAnsi" w:eastAsiaTheme="minorHAnsi" w:hAnsiTheme="minorHAnsi"/>
          <w:sz w:val="22"/>
          <w:szCs w:val="22"/>
          <w:lang w:eastAsia="en-US"/>
        </w:rPr>
        <w:t xml:space="preserve"> Kogan Page</w:t>
      </w:r>
      <w:r>
        <w:rPr>
          <w:rFonts w:asciiTheme="minorHAnsi" w:eastAsiaTheme="minorHAnsi" w:hAnsiTheme="minorHAnsi"/>
          <w:sz w:val="22"/>
          <w:szCs w:val="22"/>
          <w:lang w:eastAsia="en-US"/>
        </w:rPr>
        <w:t>, London, p.56.</w:t>
      </w:r>
    </w:p>
    <w:p w14:paraId="63C96C07" w14:textId="77777777" w:rsidR="0079454F" w:rsidRPr="0079454F" w:rsidRDefault="0079454F" w:rsidP="0079454F">
      <w:pPr>
        <w:pStyle w:val="NoSpacing"/>
        <w:rPr>
          <w:rFonts w:asciiTheme="minorHAnsi" w:eastAsiaTheme="minorHAnsi" w:hAnsiTheme="minorHAnsi"/>
          <w:sz w:val="22"/>
          <w:szCs w:val="22"/>
          <w:lang w:eastAsia="en-US"/>
        </w:rPr>
      </w:pPr>
    </w:p>
    <w:p w14:paraId="62A6A5B6" w14:textId="306B74F7" w:rsidR="00E34CF2" w:rsidRDefault="006700B7" w:rsidP="00E34CF2">
      <w:pPr>
        <w:pStyle w:val="NoSpacing"/>
        <w:rPr>
          <w:rFonts w:asciiTheme="minorHAnsi" w:eastAsiaTheme="minorHAnsi" w:hAnsiTheme="minorHAnsi" w:cs="Helvetica"/>
          <w:sz w:val="22"/>
          <w:szCs w:val="22"/>
          <w:lang w:eastAsia="en-US"/>
          <w14:ligatures w14:val="standardContextual"/>
        </w:rPr>
      </w:pPr>
      <w:r w:rsidRPr="00E34CF2">
        <w:rPr>
          <w:rFonts w:asciiTheme="minorHAnsi" w:hAnsiTheme="minorHAnsi"/>
          <w:sz w:val="22"/>
          <w:szCs w:val="22"/>
        </w:rPr>
        <w:t>Taylor, S. and Woodhams, C. (2022b)</w:t>
      </w:r>
      <w:r w:rsidR="009B7FE1" w:rsidRPr="00E34CF2">
        <w:rPr>
          <w:rFonts w:asciiTheme="minorHAnsi" w:hAnsiTheme="minorHAnsi"/>
          <w:sz w:val="22"/>
          <w:szCs w:val="22"/>
        </w:rPr>
        <w:t xml:space="preserve"> </w:t>
      </w:r>
      <w:r w:rsidRPr="00E34CF2">
        <w:rPr>
          <w:rFonts w:asciiTheme="minorHAnsi" w:hAnsiTheme="minorHAnsi"/>
          <w:i/>
          <w:iCs/>
          <w:sz w:val="22"/>
          <w:szCs w:val="22"/>
        </w:rPr>
        <w:t xml:space="preserve">Human Resource </w:t>
      </w:r>
      <w:proofErr w:type="gramStart"/>
      <w:r w:rsidRPr="00E34CF2">
        <w:rPr>
          <w:rFonts w:asciiTheme="minorHAnsi" w:hAnsiTheme="minorHAnsi"/>
          <w:i/>
          <w:iCs/>
          <w:sz w:val="22"/>
          <w:szCs w:val="22"/>
        </w:rPr>
        <w:t>Management :</w:t>
      </w:r>
      <w:proofErr w:type="gramEnd"/>
      <w:r w:rsidRPr="00E34CF2">
        <w:rPr>
          <w:rFonts w:asciiTheme="minorHAnsi" w:hAnsiTheme="minorHAnsi"/>
          <w:i/>
          <w:iCs/>
          <w:sz w:val="22"/>
          <w:szCs w:val="22"/>
        </w:rPr>
        <w:t xml:space="preserve"> People and Organisations</w:t>
      </w:r>
      <w:r w:rsidRPr="00E34CF2">
        <w:rPr>
          <w:rFonts w:asciiTheme="minorHAnsi" w:hAnsiTheme="minorHAnsi"/>
          <w:sz w:val="22"/>
          <w:szCs w:val="22"/>
        </w:rPr>
        <w:t xml:space="preserve">. 3rd </w:t>
      </w:r>
      <w:proofErr w:type="spellStart"/>
      <w:r w:rsidRPr="00E34CF2">
        <w:rPr>
          <w:rFonts w:asciiTheme="minorHAnsi" w:hAnsiTheme="minorHAnsi"/>
          <w:sz w:val="22"/>
          <w:szCs w:val="22"/>
        </w:rPr>
        <w:t>ed</w:t>
      </w:r>
      <w:r w:rsidR="00B31ED1">
        <w:rPr>
          <w:rFonts w:asciiTheme="minorHAnsi" w:hAnsiTheme="minorHAnsi"/>
          <w:sz w:val="22"/>
          <w:szCs w:val="22"/>
        </w:rPr>
        <w:t>n</w:t>
      </w:r>
      <w:proofErr w:type="spellEnd"/>
      <w:r w:rsidR="00D33844">
        <w:rPr>
          <w:rFonts w:asciiTheme="minorHAnsi" w:hAnsiTheme="minorHAnsi"/>
          <w:sz w:val="22"/>
          <w:szCs w:val="22"/>
        </w:rPr>
        <w:t>,</w:t>
      </w:r>
      <w:r w:rsidRPr="00E34CF2">
        <w:rPr>
          <w:rFonts w:asciiTheme="minorHAnsi" w:hAnsiTheme="minorHAnsi"/>
          <w:sz w:val="22"/>
          <w:szCs w:val="22"/>
        </w:rPr>
        <w:t xml:space="preserve"> </w:t>
      </w:r>
      <w:r w:rsidR="00D33844" w:rsidRPr="00166BEF">
        <w:rPr>
          <w:rFonts w:asciiTheme="minorHAnsi" w:eastAsiaTheme="minorHAnsi" w:hAnsiTheme="minorHAnsi" w:cs="Helvetica"/>
          <w:sz w:val="22"/>
          <w:szCs w:val="22"/>
          <w:lang w:eastAsia="en-US"/>
          <w14:ligatures w14:val="standardContextual"/>
        </w:rPr>
        <w:t>Chartered Institute of Personnel and Development, London, pp. 136–137.</w:t>
      </w:r>
    </w:p>
    <w:p w14:paraId="7B1856BA" w14:textId="77777777" w:rsidR="00D65082" w:rsidRDefault="00D65082" w:rsidP="00C86379">
      <w:pPr>
        <w:pStyle w:val="NoSpacing"/>
        <w:rPr>
          <w:rFonts w:asciiTheme="minorHAnsi" w:eastAsiaTheme="minorHAnsi" w:hAnsiTheme="minorHAnsi"/>
          <w:sz w:val="22"/>
          <w:szCs w:val="22"/>
          <w:lang w:eastAsia="en-US"/>
        </w:rPr>
      </w:pPr>
    </w:p>
    <w:p w14:paraId="03331A09" w14:textId="40655B22" w:rsidR="00CB3656" w:rsidRDefault="00E30F32" w:rsidP="00D76A55">
      <w:pPr>
        <w:pStyle w:val="NoSpacing"/>
        <w:rPr>
          <w:rFonts w:asciiTheme="minorHAnsi" w:eastAsiaTheme="minorHAnsi" w:hAnsiTheme="minorHAnsi"/>
          <w:sz w:val="22"/>
          <w:szCs w:val="22"/>
          <w:lang w:eastAsia="en-US"/>
        </w:rPr>
      </w:pPr>
      <w:r w:rsidRPr="00C86379">
        <w:rPr>
          <w:rFonts w:asciiTheme="minorHAnsi" w:eastAsiaTheme="minorHAnsi" w:hAnsiTheme="minorHAnsi"/>
          <w:sz w:val="22"/>
          <w:szCs w:val="22"/>
          <w:lang w:eastAsia="en-US"/>
        </w:rPr>
        <w:t>Taylor, S. and Woodhams, C. (2022</w:t>
      </w:r>
      <w:r w:rsidR="00026462">
        <w:rPr>
          <w:rFonts w:asciiTheme="minorHAnsi" w:eastAsiaTheme="minorHAnsi" w:hAnsiTheme="minorHAnsi"/>
          <w:sz w:val="22"/>
          <w:szCs w:val="22"/>
          <w:lang w:eastAsia="en-US"/>
        </w:rPr>
        <w:t>c</w:t>
      </w:r>
      <w:r w:rsidRPr="00C86379">
        <w:rPr>
          <w:rFonts w:asciiTheme="minorHAnsi" w:eastAsiaTheme="minorHAnsi" w:hAnsiTheme="minorHAnsi"/>
          <w:sz w:val="22"/>
          <w:szCs w:val="22"/>
          <w:lang w:eastAsia="en-US"/>
        </w:rPr>
        <w:t xml:space="preserve">) </w:t>
      </w:r>
      <w:r w:rsidRPr="00C86379">
        <w:rPr>
          <w:rFonts w:asciiTheme="minorHAnsi" w:eastAsiaTheme="minorHAnsi" w:hAnsiTheme="minorHAnsi"/>
          <w:i/>
          <w:iCs/>
          <w:sz w:val="22"/>
          <w:szCs w:val="22"/>
          <w:lang w:eastAsia="en-US"/>
        </w:rPr>
        <w:t xml:space="preserve">Human Resource </w:t>
      </w:r>
      <w:proofErr w:type="gramStart"/>
      <w:r w:rsidRPr="00C86379">
        <w:rPr>
          <w:rFonts w:asciiTheme="minorHAnsi" w:eastAsiaTheme="minorHAnsi" w:hAnsiTheme="minorHAnsi"/>
          <w:i/>
          <w:iCs/>
          <w:sz w:val="22"/>
          <w:szCs w:val="22"/>
          <w:lang w:eastAsia="en-US"/>
        </w:rPr>
        <w:t>Management :</w:t>
      </w:r>
      <w:proofErr w:type="gramEnd"/>
      <w:r w:rsidRPr="00C86379">
        <w:rPr>
          <w:rFonts w:asciiTheme="minorHAnsi" w:eastAsiaTheme="minorHAnsi" w:hAnsiTheme="minorHAnsi"/>
          <w:i/>
          <w:iCs/>
          <w:sz w:val="22"/>
          <w:szCs w:val="22"/>
          <w:lang w:eastAsia="en-US"/>
        </w:rPr>
        <w:t xml:space="preserve"> People and Organisations</w:t>
      </w:r>
      <w:r w:rsidRPr="00C86379">
        <w:rPr>
          <w:rFonts w:asciiTheme="minorHAnsi" w:eastAsiaTheme="minorHAnsi" w:hAnsiTheme="minorHAnsi"/>
          <w:sz w:val="22"/>
          <w:szCs w:val="22"/>
          <w:lang w:eastAsia="en-US"/>
        </w:rPr>
        <w:t xml:space="preserve">. </w:t>
      </w:r>
      <w:r w:rsidR="00001590">
        <w:rPr>
          <w:rFonts w:asciiTheme="minorHAnsi" w:eastAsiaTheme="minorHAnsi" w:hAnsiTheme="minorHAnsi"/>
          <w:sz w:val="22"/>
          <w:szCs w:val="22"/>
          <w:lang w:eastAsia="en-US"/>
        </w:rPr>
        <w:t>3</w:t>
      </w:r>
      <w:r w:rsidR="00001590" w:rsidRPr="00001590">
        <w:rPr>
          <w:rFonts w:asciiTheme="minorHAnsi" w:eastAsiaTheme="minorHAnsi" w:hAnsiTheme="minorHAnsi"/>
          <w:sz w:val="22"/>
          <w:szCs w:val="22"/>
          <w:vertAlign w:val="superscript"/>
          <w:lang w:eastAsia="en-US"/>
        </w:rPr>
        <w:t>rd</w:t>
      </w:r>
      <w:r w:rsidR="00001590">
        <w:rPr>
          <w:rFonts w:asciiTheme="minorHAnsi" w:eastAsiaTheme="minorHAnsi" w:hAnsiTheme="minorHAnsi"/>
          <w:sz w:val="22"/>
          <w:szCs w:val="22"/>
          <w:lang w:eastAsia="en-US"/>
        </w:rPr>
        <w:t xml:space="preserve"> </w:t>
      </w:r>
      <w:proofErr w:type="spellStart"/>
      <w:r w:rsidR="00001590">
        <w:rPr>
          <w:rFonts w:asciiTheme="minorHAnsi" w:eastAsiaTheme="minorHAnsi" w:hAnsiTheme="minorHAnsi"/>
          <w:sz w:val="22"/>
          <w:szCs w:val="22"/>
          <w:lang w:eastAsia="en-US"/>
        </w:rPr>
        <w:t>edn</w:t>
      </w:r>
      <w:proofErr w:type="spellEnd"/>
      <w:r w:rsidR="00D76A55">
        <w:rPr>
          <w:rFonts w:asciiTheme="minorHAnsi" w:eastAsiaTheme="minorHAnsi" w:hAnsiTheme="minorHAnsi"/>
          <w:sz w:val="22"/>
          <w:szCs w:val="22"/>
          <w:lang w:eastAsia="en-US"/>
        </w:rPr>
        <w:t xml:space="preserve">, </w:t>
      </w:r>
      <w:r w:rsidR="00D65082" w:rsidRPr="00166BEF">
        <w:rPr>
          <w:rFonts w:asciiTheme="minorHAnsi" w:eastAsiaTheme="minorHAnsi" w:hAnsiTheme="minorHAnsi" w:cs="Helvetica"/>
          <w:sz w:val="22"/>
          <w:szCs w:val="22"/>
          <w:lang w:eastAsia="en-US"/>
          <w14:ligatures w14:val="standardContextual"/>
        </w:rPr>
        <w:t>Chartered Institute of Personnel and Development, London,</w:t>
      </w:r>
      <w:r w:rsidRPr="00C86379">
        <w:rPr>
          <w:rFonts w:asciiTheme="minorHAnsi" w:eastAsiaTheme="minorHAnsi" w:hAnsiTheme="minorHAnsi"/>
          <w:sz w:val="22"/>
          <w:szCs w:val="22"/>
          <w:lang w:eastAsia="en-US"/>
        </w:rPr>
        <w:t xml:space="preserve"> p.17.</w:t>
      </w:r>
    </w:p>
    <w:p w14:paraId="77588EAA" w14:textId="77777777" w:rsidR="00D76A55" w:rsidRPr="00D76A55" w:rsidRDefault="00D76A55" w:rsidP="00D76A55">
      <w:pPr>
        <w:pStyle w:val="NoSpacing"/>
        <w:rPr>
          <w:rFonts w:asciiTheme="minorHAnsi" w:eastAsiaTheme="minorHAnsi" w:hAnsiTheme="minorHAnsi"/>
          <w:sz w:val="22"/>
          <w:szCs w:val="22"/>
          <w:lang w:eastAsia="en-US"/>
        </w:rPr>
      </w:pPr>
    </w:p>
    <w:p w14:paraId="379C1122" w14:textId="77777777" w:rsidR="00600FA4" w:rsidRDefault="00600FA4" w:rsidP="00D76A55">
      <w:pPr>
        <w:pStyle w:val="NoSpacing"/>
        <w:rPr>
          <w:rFonts w:asciiTheme="minorHAnsi" w:eastAsiaTheme="minorHAnsi" w:hAnsiTheme="minorHAnsi"/>
          <w:sz w:val="22"/>
          <w:szCs w:val="22"/>
          <w:lang w:eastAsia="en-US"/>
        </w:rPr>
      </w:pPr>
    </w:p>
    <w:p w14:paraId="27CA1872" w14:textId="2B5A5D4D" w:rsidR="00600FA4" w:rsidRDefault="00600FA4" w:rsidP="00D76A55">
      <w:pPr>
        <w:pStyle w:val="NoSpacing"/>
        <w:rPr>
          <w:rFonts w:asciiTheme="minorHAnsi" w:eastAsiaTheme="minorHAnsi" w:hAnsiTheme="minorHAnsi"/>
          <w:sz w:val="22"/>
          <w:szCs w:val="22"/>
          <w:lang w:eastAsia="en-US"/>
        </w:rPr>
      </w:pPr>
      <w:r w:rsidRPr="00D76A55">
        <w:rPr>
          <w:rFonts w:asciiTheme="minorHAnsi" w:eastAsiaTheme="minorHAnsi" w:hAnsiTheme="minorHAnsi"/>
          <w:sz w:val="22"/>
          <w:szCs w:val="22"/>
          <w:lang w:eastAsia="en-US"/>
        </w:rPr>
        <w:t>Taylor, S. and Woodhams, C. (2022</w:t>
      </w:r>
      <w:r w:rsidR="00577775">
        <w:rPr>
          <w:rFonts w:asciiTheme="minorHAnsi" w:eastAsiaTheme="minorHAnsi" w:hAnsiTheme="minorHAnsi"/>
          <w:sz w:val="22"/>
          <w:szCs w:val="22"/>
          <w:lang w:eastAsia="en-US"/>
        </w:rPr>
        <w:t>d</w:t>
      </w:r>
      <w:r w:rsidRPr="00D76A55">
        <w:rPr>
          <w:rFonts w:asciiTheme="minorHAnsi" w:eastAsiaTheme="minorHAnsi" w:hAnsiTheme="minorHAnsi"/>
          <w:sz w:val="22"/>
          <w:szCs w:val="22"/>
          <w:lang w:eastAsia="en-US"/>
        </w:rPr>
        <w:t xml:space="preserve">) </w:t>
      </w:r>
      <w:r w:rsidRPr="00F32090">
        <w:rPr>
          <w:rFonts w:asciiTheme="minorHAnsi" w:eastAsiaTheme="minorHAnsi" w:hAnsiTheme="minorHAnsi"/>
          <w:i/>
          <w:iCs/>
          <w:sz w:val="22"/>
          <w:szCs w:val="22"/>
          <w:lang w:eastAsia="en-US"/>
        </w:rPr>
        <w:t>Studying Human Resource Management</w:t>
      </w:r>
      <w:r>
        <w:rPr>
          <w:rFonts w:asciiTheme="minorHAnsi" w:eastAsiaTheme="minorHAnsi" w:hAnsiTheme="minorHAnsi"/>
          <w:i/>
          <w:iCs/>
          <w:sz w:val="22"/>
          <w:szCs w:val="22"/>
          <w:lang w:eastAsia="en-US"/>
        </w:rPr>
        <w:t>:</w:t>
      </w:r>
      <w:r w:rsidRPr="00F32090">
        <w:rPr>
          <w:rFonts w:asciiTheme="minorHAnsi" w:eastAsiaTheme="minorHAnsi" w:hAnsiTheme="minorHAnsi"/>
          <w:i/>
          <w:iCs/>
          <w:sz w:val="22"/>
          <w:szCs w:val="22"/>
          <w:lang w:eastAsia="en-US"/>
        </w:rPr>
        <w:t xml:space="preserve"> </w:t>
      </w:r>
      <w:proofErr w:type="gramStart"/>
      <w:r w:rsidRPr="00F32090">
        <w:rPr>
          <w:rFonts w:asciiTheme="minorHAnsi" w:eastAsiaTheme="minorHAnsi" w:hAnsiTheme="minorHAnsi"/>
          <w:i/>
          <w:iCs/>
          <w:sz w:val="22"/>
          <w:szCs w:val="22"/>
          <w:lang w:eastAsia="en-US"/>
        </w:rPr>
        <w:t>a</w:t>
      </w:r>
      <w:proofErr w:type="gramEnd"/>
      <w:r w:rsidRPr="00F32090">
        <w:rPr>
          <w:rFonts w:asciiTheme="minorHAnsi" w:eastAsiaTheme="minorHAnsi" w:hAnsiTheme="minorHAnsi"/>
          <w:i/>
          <w:iCs/>
          <w:sz w:val="22"/>
          <w:szCs w:val="22"/>
          <w:lang w:eastAsia="en-US"/>
        </w:rPr>
        <w:t xml:space="preserve"> Guide to the Study</w:t>
      </w:r>
      <w:r w:rsidRPr="00D76A55">
        <w:rPr>
          <w:rFonts w:asciiTheme="minorHAnsi" w:eastAsiaTheme="minorHAnsi" w:hAnsiTheme="minorHAnsi"/>
          <w:sz w:val="22"/>
          <w:szCs w:val="22"/>
          <w:lang w:eastAsia="en-US"/>
        </w:rPr>
        <w:t xml:space="preserve">, </w:t>
      </w:r>
      <w:r w:rsidRPr="00032FB7">
        <w:rPr>
          <w:rFonts w:asciiTheme="minorHAnsi" w:eastAsiaTheme="minorHAnsi" w:hAnsiTheme="minorHAnsi"/>
          <w:i/>
          <w:iCs/>
          <w:sz w:val="22"/>
          <w:szCs w:val="22"/>
          <w:lang w:eastAsia="en-US"/>
        </w:rPr>
        <w:t>Context and Practice of HR</w:t>
      </w:r>
      <w:r w:rsidRPr="00D76A55">
        <w:rPr>
          <w:rFonts w:asciiTheme="minorHAnsi" w:eastAsiaTheme="minorHAnsi" w:hAnsiTheme="minorHAnsi"/>
          <w:sz w:val="22"/>
          <w:szCs w:val="22"/>
          <w:lang w:eastAsia="en-US"/>
        </w:rPr>
        <w:t xml:space="preserve">. 3rd </w:t>
      </w:r>
      <w:proofErr w:type="spellStart"/>
      <w:r w:rsidRPr="00D76A55">
        <w:rPr>
          <w:rFonts w:asciiTheme="minorHAnsi" w:eastAsiaTheme="minorHAnsi" w:hAnsiTheme="minorHAnsi"/>
          <w:sz w:val="22"/>
          <w:szCs w:val="22"/>
          <w:lang w:eastAsia="en-US"/>
        </w:rPr>
        <w:t>ed</w:t>
      </w:r>
      <w:r>
        <w:rPr>
          <w:rFonts w:asciiTheme="minorHAnsi" w:eastAsiaTheme="minorHAnsi" w:hAnsiTheme="minorHAnsi"/>
          <w:sz w:val="22"/>
          <w:szCs w:val="22"/>
          <w:lang w:eastAsia="en-US"/>
        </w:rPr>
        <w:t>n</w:t>
      </w:r>
      <w:proofErr w:type="spellEnd"/>
      <w:r>
        <w:rPr>
          <w:rFonts w:asciiTheme="minorHAnsi" w:eastAsiaTheme="minorHAnsi" w:hAnsiTheme="minorHAnsi"/>
          <w:sz w:val="22"/>
          <w:szCs w:val="22"/>
          <w:lang w:eastAsia="en-US"/>
        </w:rPr>
        <w:t>,</w:t>
      </w:r>
      <w:r w:rsidRPr="00D76A55">
        <w:rPr>
          <w:rFonts w:asciiTheme="minorHAnsi" w:eastAsiaTheme="minorHAnsi" w:hAnsiTheme="minorHAnsi"/>
          <w:sz w:val="22"/>
          <w:szCs w:val="22"/>
          <w:lang w:eastAsia="en-US"/>
        </w:rPr>
        <w:t xml:space="preserve"> Kogan Page</w:t>
      </w:r>
      <w:r>
        <w:rPr>
          <w:rFonts w:asciiTheme="minorHAnsi" w:eastAsiaTheme="minorHAnsi" w:hAnsiTheme="minorHAnsi"/>
          <w:sz w:val="22"/>
          <w:szCs w:val="22"/>
          <w:lang w:eastAsia="en-US"/>
        </w:rPr>
        <w:t>, London, p.99.</w:t>
      </w:r>
    </w:p>
    <w:p w14:paraId="07886131" w14:textId="77777777" w:rsidR="00F32090" w:rsidRPr="00D76A55" w:rsidRDefault="00F32090" w:rsidP="00D76A55">
      <w:pPr>
        <w:pStyle w:val="NoSpacing"/>
        <w:rPr>
          <w:rFonts w:asciiTheme="minorHAnsi" w:eastAsiaTheme="minorHAnsi" w:hAnsiTheme="minorHAnsi"/>
          <w:sz w:val="22"/>
          <w:szCs w:val="22"/>
          <w:lang w:eastAsia="en-US"/>
        </w:rPr>
      </w:pPr>
    </w:p>
    <w:p w14:paraId="77F407D2" w14:textId="07369CDA" w:rsidR="006700B7" w:rsidRDefault="006700B7" w:rsidP="00E475D4">
      <w:pPr>
        <w:pStyle w:val="NoSpacing"/>
        <w:rPr>
          <w:rFonts w:asciiTheme="minorHAnsi" w:eastAsiaTheme="minorHAnsi" w:hAnsiTheme="minorHAnsi"/>
          <w:sz w:val="22"/>
          <w:szCs w:val="22"/>
          <w:lang w:eastAsia="en-US"/>
        </w:rPr>
      </w:pPr>
      <w:r w:rsidRPr="00E475D4">
        <w:rPr>
          <w:rFonts w:asciiTheme="minorHAnsi" w:eastAsiaTheme="minorHAnsi" w:hAnsiTheme="minorHAnsi"/>
          <w:sz w:val="22"/>
          <w:szCs w:val="22"/>
          <w:lang w:eastAsia="en-US"/>
        </w:rPr>
        <w:t xml:space="preserve">TEC Cymru (2020) </w:t>
      </w:r>
      <w:r w:rsidRPr="00E475D4">
        <w:rPr>
          <w:rFonts w:asciiTheme="minorHAnsi" w:eastAsiaTheme="minorHAnsi" w:hAnsiTheme="minorHAnsi"/>
          <w:i/>
          <w:iCs/>
          <w:sz w:val="22"/>
          <w:szCs w:val="22"/>
          <w:lang w:eastAsia="en-US"/>
        </w:rPr>
        <w:t>TEC Cymru - How to use the NHS Wales Video Consulting Service for Patients</w:t>
      </w:r>
      <w:r w:rsidRPr="00E475D4">
        <w:rPr>
          <w:rFonts w:asciiTheme="minorHAnsi" w:eastAsiaTheme="minorHAnsi" w:hAnsiTheme="minorHAnsi"/>
          <w:sz w:val="22"/>
          <w:szCs w:val="22"/>
          <w:lang w:eastAsia="en-US"/>
        </w:rPr>
        <w:t xml:space="preserve">. Available at: </w:t>
      </w:r>
      <w:hyperlink r:id="rId52" w:history="1">
        <w:r w:rsidRPr="00E475D4">
          <w:rPr>
            <w:rFonts w:asciiTheme="minorHAnsi" w:eastAsiaTheme="minorHAnsi" w:hAnsiTheme="minorHAnsi"/>
            <w:sz w:val="22"/>
            <w:szCs w:val="22"/>
            <w:lang w:eastAsia="en-US"/>
          </w:rPr>
          <w:t>https://www.youtube.com/watch?v=m78D3hXFtTg</w:t>
        </w:r>
      </w:hyperlink>
      <w:r w:rsidRPr="00E475D4">
        <w:rPr>
          <w:rFonts w:asciiTheme="minorHAnsi" w:eastAsiaTheme="minorHAnsi" w:hAnsiTheme="minorHAnsi"/>
          <w:sz w:val="22"/>
          <w:szCs w:val="22"/>
          <w:lang w:eastAsia="en-US"/>
        </w:rPr>
        <w:t xml:space="preserve"> </w:t>
      </w:r>
      <w:r w:rsidR="003B4FE3" w:rsidRPr="00E475D4">
        <w:rPr>
          <w:rFonts w:asciiTheme="minorHAnsi" w:eastAsiaTheme="minorHAnsi" w:hAnsiTheme="minorHAnsi"/>
          <w:sz w:val="22"/>
          <w:szCs w:val="22"/>
          <w:lang w:eastAsia="en-US"/>
        </w:rPr>
        <w:t>(</w:t>
      </w:r>
      <w:r w:rsidRPr="00E475D4">
        <w:rPr>
          <w:rFonts w:asciiTheme="minorHAnsi" w:eastAsiaTheme="minorHAnsi" w:hAnsiTheme="minorHAnsi"/>
          <w:sz w:val="22"/>
          <w:szCs w:val="22"/>
          <w:lang w:eastAsia="en-US"/>
        </w:rPr>
        <w:t>Accessed</w:t>
      </w:r>
      <w:r w:rsidR="003B4FE3" w:rsidRPr="00E475D4">
        <w:rPr>
          <w:rFonts w:asciiTheme="minorHAnsi" w:eastAsiaTheme="minorHAnsi" w:hAnsiTheme="minorHAnsi"/>
          <w:sz w:val="22"/>
          <w:szCs w:val="22"/>
          <w:lang w:eastAsia="en-US"/>
        </w:rPr>
        <w:t xml:space="preserve">: </w:t>
      </w:r>
      <w:r w:rsidRPr="00E475D4">
        <w:rPr>
          <w:rFonts w:asciiTheme="minorHAnsi" w:eastAsiaTheme="minorHAnsi" w:hAnsiTheme="minorHAnsi"/>
          <w:sz w:val="22"/>
          <w:szCs w:val="22"/>
          <w:lang w:eastAsia="en-US"/>
        </w:rPr>
        <w:t>19 Nov</w:t>
      </w:r>
      <w:r w:rsidR="003B4FE3" w:rsidRPr="00E475D4">
        <w:rPr>
          <w:rFonts w:asciiTheme="minorHAnsi" w:eastAsiaTheme="minorHAnsi" w:hAnsiTheme="minorHAnsi"/>
          <w:sz w:val="22"/>
          <w:szCs w:val="22"/>
          <w:lang w:eastAsia="en-US"/>
        </w:rPr>
        <w:t>ember</w:t>
      </w:r>
      <w:r w:rsidRPr="00E475D4">
        <w:rPr>
          <w:rFonts w:asciiTheme="minorHAnsi" w:eastAsiaTheme="minorHAnsi" w:hAnsiTheme="minorHAnsi"/>
          <w:sz w:val="22"/>
          <w:szCs w:val="22"/>
          <w:lang w:eastAsia="en-US"/>
        </w:rPr>
        <w:t xml:space="preserve"> 2025</w:t>
      </w:r>
      <w:r w:rsidR="003B4FE3" w:rsidRPr="00E475D4">
        <w:rPr>
          <w:rFonts w:asciiTheme="minorHAnsi" w:eastAsiaTheme="minorHAnsi" w:hAnsiTheme="minorHAnsi"/>
          <w:sz w:val="22"/>
          <w:szCs w:val="22"/>
          <w:lang w:eastAsia="en-US"/>
        </w:rPr>
        <w:t>)</w:t>
      </w:r>
    </w:p>
    <w:p w14:paraId="49A9B574" w14:textId="77777777" w:rsidR="00E475D4" w:rsidRPr="00E475D4" w:rsidRDefault="00E475D4" w:rsidP="00E475D4">
      <w:pPr>
        <w:pStyle w:val="NoSpacing"/>
        <w:rPr>
          <w:rFonts w:asciiTheme="minorHAnsi" w:eastAsiaTheme="minorHAnsi" w:hAnsiTheme="minorHAnsi"/>
          <w:sz w:val="22"/>
          <w:szCs w:val="22"/>
          <w:lang w:eastAsia="en-US"/>
        </w:rPr>
      </w:pPr>
    </w:p>
    <w:p w14:paraId="3B689C71" w14:textId="0BB95AB4" w:rsidR="003B4FE3" w:rsidRDefault="003B4FE3" w:rsidP="00DD103F">
      <w:pPr>
        <w:pStyle w:val="NoSpacing"/>
        <w:rPr>
          <w:rFonts w:asciiTheme="minorHAnsi" w:eastAsiaTheme="minorHAnsi" w:hAnsiTheme="minorHAnsi"/>
          <w:sz w:val="22"/>
          <w:szCs w:val="22"/>
        </w:rPr>
      </w:pPr>
      <w:proofErr w:type="spellStart"/>
      <w:r w:rsidRPr="00DD103F">
        <w:rPr>
          <w:rFonts w:asciiTheme="minorHAnsi" w:eastAsiaTheme="minorHAnsi" w:hAnsiTheme="minorHAnsi"/>
          <w:sz w:val="22"/>
          <w:szCs w:val="22"/>
        </w:rPr>
        <w:t>Tenhiala</w:t>
      </w:r>
      <w:proofErr w:type="spellEnd"/>
      <w:r w:rsidRPr="00DD103F">
        <w:rPr>
          <w:rFonts w:asciiTheme="minorHAnsi" w:eastAsiaTheme="minorHAnsi" w:hAnsiTheme="minorHAnsi"/>
          <w:sz w:val="22"/>
          <w:szCs w:val="22"/>
        </w:rPr>
        <w:t xml:space="preserve">, A. (2021) </w:t>
      </w:r>
      <w:r w:rsidRPr="00CE2401">
        <w:rPr>
          <w:rFonts w:asciiTheme="minorHAnsi" w:eastAsiaTheme="minorHAnsi" w:hAnsiTheme="minorHAnsi"/>
          <w:i/>
          <w:iCs/>
          <w:sz w:val="22"/>
          <w:szCs w:val="22"/>
        </w:rPr>
        <w:t>Kotter´s eight-step leading change framework</w:t>
      </w:r>
      <w:r w:rsidRPr="00DD103F">
        <w:rPr>
          <w:rFonts w:asciiTheme="minorHAnsi" w:eastAsiaTheme="minorHAnsi" w:hAnsiTheme="minorHAnsi"/>
          <w:sz w:val="22"/>
          <w:szCs w:val="22"/>
        </w:rPr>
        <w:t xml:space="preserve">. Available at: </w:t>
      </w:r>
      <w:hyperlink r:id="rId53" w:history="1">
        <w:r w:rsidRPr="00DD103F">
          <w:rPr>
            <w:rStyle w:val="Hyperlink"/>
            <w:rFonts w:asciiTheme="minorHAnsi" w:eastAsiaTheme="minorHAnsi" w:hAnsiTheme="minorHAnsi"/>
            <w:color w:val="auto"/>
            <w:sz w:val="22"/>
            <w:szCs w:val="22"/>
            <w:u w:val="none"/>
          </w:rPr>
          <w:t>https://video.alexanderstreet.com/watch/kotter-s-eight-step-leading-change-framework-2</w:t>
        </w:r>
      </w:hyperlink>
      <w:r w:rsidRPr="00DD103F">
        <w:rPr>
          <w:rFonts w:asciiTheme="minorHAnsi" w:eastAsiaTheme="minorHAnsi" w:hAnsiTheme="minorHAnsi"/>
          <w:sz w:val="22"/>
          <w:szCs w:val="22"/>
        </w:rPr>
        <w:t xml:space="preserve"> (Accessed: 15 November 2025)</w:t>
      </w:r>
    </w:p>
    <w:p w14:paraId="66434253" w14:textId="77777777" w:rsidR="00DD103F" w:rsidRPr="00DD103F" w:rsidRDefault="00DD103F" w:rsidP="00DD103F">
      <w:pPr>
        <w:pStyle w:val="NoSpacing"/>
        <w:rPr>
          <w:rFonts w:asciiTheme="minorHAnsi" w:eastAsiaTheme="minorHAnsi" w:hAnsiTheme="minorHAnsi"/>
          <w:sz w:val="22"/>
          <w:szCs w:val="22"/>
        </w:rPr>
      </w:pPr>
    </w:p>
    <w:p w14:paraId="3F062412" w14:textId="3DD33A90" w:rsidR="00224CFD" w:rsidRPr="00DD103F" w:rsidRDefault="00224CFD" w:rsidP="00DD103F">
      <w:pPr>
        <w:pStyle w:val="NoSpacing"/>
        <w:rPr>
          <w:rFonts w:asciiTheme="minorHAnsi" w:eastAsiaTheme="minorHAnsi" w:hAnsiTheme="minorHAnsi"/>
          <w:sz w:val="22"/>
          <w:szCs w:val="22"/>
        </w:rPr>
      </w:pPr>
      <w:proofErr w:type="spellStart"/>
      <w:r w:rsidRPr="00DD103F">
        <w:rPr>
          <w:rFonts w:asciiTheme="minorHAnsi" w:eastAsiaTheme="minorHAnsi" w:hAnsiTheme="minorHAnsi"/>
          <w:sz w:val="22"/>
          <w:szCs w:val="22"/>
        </w:rPr>
        <w:t>ThePowerMBA</w:t>
      </w:r>
      <w:proofErr w:type="spellEnd"/>
      <w:r w:rsidRPr="00DD103F">
        <w:rPr>
          <w:rFonts w:asciiTheme="minorHAnsi" w:eastAsiaTheme="minorHAnsi" w:hAnsiTheme="minorHAnsi"/>
          <w:sz w:val="22"/>
          <w:szCs w:val="22"/>
        </w:rPr>
        <w:t xml:space="preserve"> by </w:t>
      </w:r>
      <w:proofErr w:type="spellStart"/>
      <w:r w:rsidRPr="00DD103F">
        <w:rPr>
          <w:rFonts w:asciiTheme="minorHAnsi" w:eastAsiaTheme="minorHAnsi" w:hAnsiTheme="minorHAnsi"/>
          <w:sz w:val="22"/>
          <w:szCs w:val="22"/>
        </w:rPr>
        <w:t>thePower</w:t>
      </w:r>
      <w:proofErr w:type="spellEnd"/>
      <w:r w:rsidRPr="00DD103F">
        <w:rPr>
          <w:rFonts w:asciiTheme="minorHAnsi" w:eastAsiaTheme="minorHAnsi" w:hAnsiTheme="minorHAnsi"/>
          <w:sz w:val="22"/>
          <w:szCs w:val="22"/>
        </w:rPr>
        <w:t xml:space="preserve"> </w:t>
      </w:r>
      <w:r w:rsidR="00153331" w:rsidRPr="00DD103F">
        <w:rPr>
          <w:rFonts w:asciiTheme="minorHAnsi" w:eastAsiaTheme="minorHAnsi" w:hAnsiTheme="minorHAnsi"/>
          <w:sz w:val="22"/>
          <w:szCs w:val="22"/>
        </w:rPr>
        <w:t>(</w:t>
      </w:r>
      <w:r w:rsidRPr="00DD103F">
        <w:rPr>
          <w:rFonts w:asciiTheme="minorHAnsi" w:eastAsiaTheme="minorHAnsi" w:hAnsiTheme="minorHAnsi"/>
          <w:sz w:val="22"/>
          <w:szCs w:val="22"/>
        </w:rPr>
        <w:t>2025</w:t>
      </w:r>
      <w:r w:rsidR="00153331" w:rsidRPr="00DD103F">
        <w:rPr>
          <w:rFonts w:asciiTheme="minorHAnsi" w:eastAsiaTheme="minorHAnsi" w:hAnsiTheme="minorHAnsi"/>
          <w:sz w:val="22"/>
          <w:szCs w:val="22"/>
        </w:rPr>
        <w:t>)</w:t>
      </w:r>
      <w:r w:rsidRPr="00DD103F">
        <w:rPr>
          <w:rFonts w:asciiTheme="minorHAnsi" w:eastAsiaTheme="minorHAnsi" w:hAnsiTheme="minorHAnsi"/>
          <w:sz w:val="22"/>
          <w:szCs w:val="22"/>
        </w:rPr>
        <w:t xml:space="preserve"> </w:t>
      </w:r>
      <w:r w:rsidRPr="00FE5011">
        <w:rPr>
          <w:rFonts w:asciiTheme="minorHAnsi" w:eastAsiaTheme="minorHAnsi" w:hAnsiTheme="minorHAnsi"/>
          <w:i/>
          <w:iCs/>
          <w:sz w:val="22"/>
          <w:szCs w:val="22"/>
        </w:rPr>
        <w:t>Maslow’s Pyramid Applied to the Workplace</w:t>
      </w:r>
      <w:r w:rsidR="00153331" w:rsidRPr="00DD103F">
        <w:rPr>
          <w:rFonts w:asciiTheme="minorHAnsi" w:eastAsiaTheme="minorHAnsi" w:hAnsiTheme="minorHAnsi"/>
          <w:sz w:val="22"/>
          <w:szCs w:val="22"/>
        </w:rPr>
        <w:t xml:space="preserve">. </w:t>
      </w:r>
      <w:r w:rsidR="008F7B87" w:rsidRPr="00DD103F">
        <w:rPr>
          <w:rFonts w:asciiTheme="minorHAnsi" w:eastAsiaTheme="minorHAnsi" w:hAnsiTheme="minorHAnsi"/>
          <w:sz w:val="22"/>
          <w:szCs w:val="22"/>
        </w:rPr>
        <w:t xml:space="preserve">Available at: </w:t>
      </w:r>
      <w:hyperlink r:id="rId54" w:history="1">
        <w:r w:rsidR="008F7B87" w:rsidRPr="00DD103F">
          <w:rPr>
            <w:rStyle w:val="Hyperlink"/>
            <w:rFonts w:asciiTheme="minorHAnsi" w:eastAsiaTheme="minorHAnsi" w:hAnsiTheme="minorHAnsi"/>
            <w:color w:val="auto"/>
            <w:sz w:val="22"/>
            <w:szCs w:val="22"/>
            <w:u w:val="none"/>
          </w:rPr>
          <w:t>https://www.thepowermba.com/en/blog/ascending-maslow-s-pyramid-a-journey-towards-self-actualization#</w:t>
        </w:r>
      </w:hyperlink>
      <w:r w:rsidR="003B7445" w:rsidRPr="00DD103F">
        <w:rPr>
          <w:rFonts w:asciiTheme="minorHAnsi" w:eastAsiaTheme="minorHAnsi" w:hAnsiTheme="minorHAnsi"/>
          <w:sz w:val="22"/>
          <w:szCs w:val="22"/>
        </w:rPr>
        <w:t xml:space="preserve"> (Accessed: 23 November 2025</w:t>
      </w:r>
      <w:r w:rsidR="008F7B87" w:rsidRPr="00DD103F">
        <w:rPr>
          <w:rFonts w:asciiTheme="minorHAnsi" w:eastAsiaTheme="minorHAnsi" w:hAnsiTheme="minorHAnsi"/>
          <w:sz w:val="22"/>
          <w:szCs w:val="22"/>
        </w:rPr>
        <w:t>)</w:t>
      </w:r>
    </w:p>
    <w:p w14:paraId="4B899D6E" w14:textId="77777777" w:rsidR="00153331" w:rsidRPr="00DD103F" w:rsidRDefault="00153331" w:rsidP="00DD103F">
      <w:pPr>
        <w:pStyle w:val="NoSpacing"/>
        <w:rPr>
          <w:rFonts w:eastAsiaTheme="minorHAnsi"/>
        </w:rPr>
      </w:pPr>
    </w:p>
    <w:p w14:paraId="62E515C9" w14:textId="1EC85FB8" w:rsidR="00DD103F" w:rsidRDefault="00DD103F" w:rsidP="00DD103F">
      <w:pPr>
        <w:pStyle w:val="NoSpacing"/>
        <w:rPr>
          <w:rFonts w:asciiTheme="minorHAnsi" w:eastAsiaTheme="minorHAnsi" w:hAnsiTheme="minorHAnsi"/>
          <w:sz w:val="22"/>
          <w:szCs w:val="22"/>
          <w:lang w:eastAsia="en-US"/>
        </w:rPr>
      </w:pPr>
      <w:r w:rsidRPr="00DD103F">
        <w:rPr>
          <w:rFonts w:asciiTheme="minorHAnsi" w:eastAsiaTheme="minorHAnsi" w:hAnsiTheme="minorHAnsi"/>
          <w:sz w:val="22"/>
          <w:szCs w:val="22"/>
          <w:lang w:eastAsia="en-US"/>
        </w:rPr>
        <w:t xml:space="preserve">VQ Solutions Ltd </w:t>
      </w:r>
      <w:r>
        <w:rPr>
          <w:rFonts w:asciiTheme="minorHAnsi" w:eastAsiaTheme="minorHAnsi" w:hAnsiTheme="minorHAnsi"/>
          <w:sz w:val="22"/>
          <w:szCs w:val="22"/>
          <w:lang w:eastAsia="en-US"/>
        </w:rPr>
        <w:t>(</w:t>
      </w:r>
      <w:r w:rsidRPr="00DD103F">
        <w:rPr>
          <w:rFonts w:asciiTheme="minorHAnsi" w:eastAsiaTheme="minorHAnsi" w:hAnsiTheme="minorHAnsi"/>
          <w:sz w:val="22"/>
          <w:szCs w:val="22"/>
          <w:lang w:eastAsia="en-US"/>
        </w:rPr>
        <w:t>2025</w:t>
      </w:r>
      <w:r>
        <w:rPr>
          <w:rFonts w:asciiTheme="minorHAnsi" w:eastAsiaTheme="minorHAnsi" w:hAnsiTheme="minorHAnsi"/>
          <w:sz w:val="22"/>
          <w:szCs w:val="22"/>
          <w:lang w:eastAsia="en-US"/>
        </w:rPr>
        <w:t>)</w:t>
      </w:r>
      <w:r w:rsidRPr="00DD103F">
        <w:rPr>
          <w:rFonts w:asciiTheme="minorHAnsi" w:eastAsiaTheme="minorHAnsi" w:hAnsiTheme="minorHAnsi"/>
          <w:sz w:val="22"/>
          <w:szCs w:val="22"/>
          <w:lang w:eastAsia="en-US"/>
        </w:rPr>
        <w:t xml:space="preserve"> </w:t>
      </w:r>
      <w:r w:rsidRPr="00DD103F">
        <w:rPr>
          <w:rFonts w:asciiTheme="minorHAnsi" w:eastAsiaTheme="minorHAnsi" w:hAnsiTheme="minorHAnsi"/>
          <w:i/>
          <w:iCs/>
          <w:sz w:val="22"/>
          <w:szCs w:val="22"/>
          <w:lang w:eastAsia="en-US"/>
        </w:rPr>
        <w:t>Rational Strategy Formulation in People Management | CIPD Level 5 Guide</w:t>
      </w:r>
      <w:r w:rsidR="00811B89">
        <w:rPr>
          <w:rFonts w:asciiTheme="minorHAnsi" w:eastAsiaTheme="minorHAnsi" w:hAnsiTheme="minorHAnsi"/>
          <w:sz w:val="22"/>
          <w:szCs w:val="22"/>
          <w:lang w:eastAsia="en-US"/>
        </w:rPr>
        <w:t>. Available at:</w:t>
      </w:r>
      <w:r w:rsidRPr="00DD103F">
        <w:rPr>
          <w:rFonts w:asciiTheme="minorHAnsi" w:eastAsiaTheme="minorHAnsi" w:hAnsiTheme="minorHAnsi"/>
          <w:sz w:val="22"/>
          <w:szCs w:val="22"/>
          <w:lang w:eastAsia="en-US"/>
        </w:rPr>
        <w:t xml:space="preserve"> </w:t>
      </w:r>
      <w:hyperlink r:id="rId55" w:history="1">
        <w:r w:rsidR="00811B89" w:rsidRPr="004A7F09">
          <w:rPr>
            <w:rStyle w:val="Hyperlink"/>
            <w:rFonts w:asciiTheme="minorHAnsi" w:eastAsiaTheme="minorHAnsi" w:hAnsiTheme="minorHAnsi"/>
            <w:sz w:val="22"/>
            <w:szCs w:val="22"/>
            <w:lang w:eastAsia="en-US"/>
          </w:rPr>
          <w:t>https://www.youtube.com/watch?v=3EVg8wpZcgY</w:t>
        </w:r>
      </w:hyperlink>
      <w:r w:rsidR="00811B89">
        <w:rPr>
          <w:rFonts w:asciiTheme="minorHAnsi" w:eastAsiaTheme="minorHAnsi" w:hAnsiTheme="minorHAnsi"/>
          <w:sz w:val="22"/>
          <w:szCs w:val="22"/>
          <w:lang w:eastAsia="en-US"/>
        </w:rPr>
        <w:t xml:space="preserve"> (Accessed: 26 November 2025)</w:t>
      </w:r>
    </w:p>
    <w:p w14:paraId="28B40A68" w14:textId="77777777" w:rsidR="001D77A3" w:rsidRDefault="001D77A3" w:rsidP="00DD103F">
      <w:pPr>
        <w:pStyle w:val="NoSpacing"/>
        <w:rPr>
          <w:rFonts w:asciiTheme="minorHAnsi" w:eastAsiaTheme="minorHAnsi" w:hAnsiTheme="minorHAnsi"/>
          <w:sz w:val="22"/>
          <w:szCs w:val="22"/>
          <w:lang w:eastAsia="en-US"/>
        </w:rPr>
      </w:pPr>
    </w:p>
    <w:p w14:paraId="2EBB9789" w14:textId="3DC7832A" w:rsidR="001D77A3" w:rsidRPr="00BD5134" w:rsidRDefault="001D77A3" w:rsidP="001D77A3">
      <w:pPr>
        <w:pStyle w:val="NoSpacing"/>
        <w:rPr>
          <w:rFonts w:asciiTheme="minorHAnsi" w:eastAsiaTheme="minorHAnsi" w:hAnsiTheme="minorHAnsi"/>
          <w:sz w:val="22"/>
          <w:szCs w:val="22"/>
          <w:lang w:eastAsia="en-US"/>
        </w:rPr>
      </w:pPr>
      <w:r w:rsidRPr="00BD5134">
        <w:rPr>
          <w:rFonts w:asciiTheme="minorHAnsi" w:eastAsiaTheme="minorHAnsi" w:hAnsiTheme="minorHAnsi"/>
          <w:sz w:val="22"/>
          <w:szCs w:val="22"/>
          <w:lang w:eastAsia="en-US"/>
        </w:rPr>
        <w:t>Webster, J</w:t>
      </w:r>
      <w:r w:rsidR="006609AF">
        <w:rPr>
          <w:rFonts w:asciiTheme="minorHAnsi" w:eastAsiaTheme="minorHAnsi" w:hAnsiTheme="minorHAnsi"/>
          <w:sz w:val="22"/>
          <w:szCs w:val="22"/>
          <w:lang w:eastAsia="en-US"/>
        </w:rPr>
        <w:t>.</w:t>
      </w:r>
      <w:r w:rsidRPr="00BD5134">
        <w:rPr>
          <w:rFonts w:asciiTheme="minorHAnsi" w:eastAsiaTheme="minorHAnsi" w:hAnsiTheme="minorHAnsi"/>
          <w:sz w:val="22"/>
          <w:szCs w:val="22"/>
          <w:lang w:eastAsia="en-US"/>
        </w:rPr>
        <w:t xml:space="preserve"> </w:t>
      </w:r>
      <w:r w:rsidR="007B0EC6">
        <w:rPr>
          <w:rFonts w:asciiTheme="minorHAnsi" w:eastAsiaTheme="minorHAnsi" w:hAnsiTheme="minorHAnsi"/>
          <w:sz w:val="22"/>
          <w:szCs w:val="22"/>
          <w:lang w:eastAsia="en-US"/>
        </w:rPr>
        <w:t>(</w:t>
      </w:r>
      <w:r w:rsidRPr="00BD5134">
        <w:rPr>
          <w:rFonts w:asciiTheme="minorHAnsi" w:eastAsiaTheme="minorHAnsi" w:hAnsiTheme="minorHAnsi"/>
          <w:sz w:val="22"/>
          <w:szCs w:val="22"/>
          <w:lang w:eastAsia="en-US"/>
        </w:rPr>
        <w:t>2023</w:t>
      </w:r>
      <w:r w:rsidR="007B0EC6">
        <w:rPr>
          <w:rFonts w:asciiTheme="minorHAnsi" w:eastAsiaTheme="minorHAnsi" w:hAnsiTheme="minorHAnsi"/>
          <w:sz w:val="22"/>
          <w:szCs w:val="22"/>
          <w:lang w:eastAsia="en-US"/>
        </w:rPr>
        <w:t>)</w:t>
      </w:r>
      <w:r w:rsidRPr="00BD5134">
        <w:rPr>
          <w:rFonts w:asciiTheme="minorHAnsi" w:eastAsiaTheme="minorHAnsi" w:hAnsiTheme="minorHAnsi"/>
          <w:sz w:val="22"/>
          <w:szCs w:val="22"/>
          <w:lang w:eastAsia="en-US"/>
        </w:rPr>
        <w:t xml:space="preserve"> </w:t>
      </w:r>
      <w:r w:rsidRPr="00BD5134">
        <w:rPr>
          <w:rFonts w:asciiTheme="minorHAnsi" w:eastAsiaTheme="minorHAnsi" w:hAnsiTheme="minorHAnsi"/>
          <w:i/>
          <w:iCs/>
          <w:sz w:val="22"/>
          <w:szCs w:val="22"/>
          <w:lang w:eastAsia="en-US"/>
        </w:rPr>
        <w:t>HR Strategy Guide</w:t>
      </w:r>
      <w:r w:rsidRPr="00BD5134">
        <w:rPr>
          <w:rFonts w:asciiTheme="minorHAnsi" w:eastAsiaTheme="minorHAnsi" w:hAnsiTheme="minorHAnsi"/>
          <w:sz w:val="22"/>
          <w:szCs w:val="22"/>
          <w:lang w:eastAsia="en-US"/>
        </w:rPr>
        <w:t xml:space="preserve">, </w:t>
      </w:r>
      <w:proofErr w:type="spellStart"/>
      <w:r w:rsidRPr="00BD5134">
        <w:rPr>
          <w:rFonts w:asciiTheme="minorHAnsi" w:eastAsiaTheme="minorHAnsi" w:hAnsiTheme="minorHAnsi"/>
          <w:sz w:val="22"/>
          <w:szCs w:val="22"/>
          <w:lang w:eastAsia="en-US"/>
        </w:rPr>
        <w:t>Practicu</w:t>
      </w:r>
      <w:r w:rsidR="007B0EC6">
        <w:rPr>
          <w:rFonts w:asciiTheme="minorHAnsi" w:eastAsiaTheme="minorHAnsi" w:hAnsiTheme="minorHAnsi"/>
          <w:sz w:val="22"/>
          <w:szCs w:val="22"/>
          <w:lang w:eastAsia="en-US"/>
        </w:rPr>
        <w:t>s</w:t>
      </w:r>
      <w:proofErr w:type="spellEnd"/>
      <w:r w:rsidR="007B0EC6">
        <w:rPr>
          <w:rFonts w:asciiTheme="minorHAnsi" w:eastAsiaTheme="minorHAnsi" w:hAnsiTheme="minorHAnsi"/>
          <w:sz w:val="22"/>
          <w:szCs w:val="22"/>
          <w:lang w:eastAsia="en-US"/>
        </w:rPr>
        <w:t xml:space="preserve">. Available at: </w:t>
      </w:r>
      <w:hyperlink r:id="rId56" w:history="1">
        <w:r w:rsidR="00BD5134" w:rsidRPr="004A7F09">
          <w:rPr>
            <w:rStyle w:val="Hyperlink"/>
            <w:rFonts w:asciiTheme="minorHAnsi" w:eastAsiaTheme="minorHAnsi" w:hAnsiTheme="minorHAnsi"/>
            <w:sz w:val="22"/>
            <w:szCs w:val="22"/>
            <w:lang w:eastAsia="en-US"/>
          </w:rPr>
          <w:t>https://www.practicus.com/what-we-do/hr/hr-strategy</w:t>
        </w:r>
      </w:hyperlink>
      <w:r w:rsidR="00BD5134">
        <w:rPr>
          <w:rFonts w:asciiTheme="minorHAnsi" w:eastAsiaTheme="minorHAnsi" w:hAnsiTheme="minorHAnsi"/>
          <w:sz w:val="22"/>
          <w:szCs w:val="22"/>
          <w:lang w:eastAsia="en-US"/>
        </w:rPr>
        <w:t xml:space="preserve"> (Accessed: 30 November 2025)</w:t>
      </w:r>
    </w:p>
    <w:p w14:paraId="4736218D" w14:textId="77777777" w:rsidR="00DD103F" w:rsidRPr="00153331" w:rsidRDefault="00DD103F" w:rsidP="00153331">
      <w:pPr>
        <w:pStyle w:val="NoSpacing"/>
        <w:rPr>
          <w:rFonts w:asciiTheme="minorHAnsi" w:eastAsiaTheme="minorHAnsi" w:hAnsiTheme="minorHAnsi"/>
          <w:sz w:val="22"/>
          <w:szCs w:val="22"/>
          <w:lang w:eastAsia="en-US"/>
        </w:rPr>
      </w:pPr>
    </w:p>
    <w:p w14:paraId="67DCF028" w14:textId="33ED41C3" w:rsidR="006700B7" w:rsidRDefault="006700B7" w:rsidP="00DF32A8">
      <w:pPr>
        <w:pStyle w:val="NoSpacing"/>
        <w:rPr>
          <w:rFonts w:asciiTheme="minorHAnsi" w:eastAsiaTheme="minorHAnsi" w:hAnsiTheme="minorHAnsi"/>
          <w:sz w:val="22"/>
          <w:szCs w:val="22"/>
          <w:lang w:eastAsia="en-US"/>
        </w:rPr>
      </w:pPr>
      <w:r w:rsidRPr="00DF32A8">
        <w:rPr>
          <w:rFonts w:asciiTheme="minorHAnsi" w:eastAsiaTheme="minorHAnsi" w:hAnsiTheme="minorHAnsi"/>
          <w:sz w:val="22"/>
          <w:szCs w:val="22"/>
          <w:lang w:eastAsia="en-US"/>
        </w:rPr>
        <w:t xml:space="preserve">Welsh Government (2019) </w:t>
      </w:r>
      <w:r w:rsidRPr="009B612A">
        <w:rPr>
          <w:rFonts w:asciiTheme="minorHAnsi" w:eastAsiaTheme="minorHAnsi" w:hAnsiTheme="minorHAnsi"/>
          <w:i/>
          <w:iCs/>
          <w:sz w:val="22"/>
          <w:szCs w:val="22"/>
          <w:lang w:eastAsia="en-US"/>
        </w:rPr>
        <w:t>Wales 4.0 Delivering Economic Transformation for a Better Future of Work Review of Digital Innovation for the Economy and the Future of Work in Wales</w:t>
      </w:r>
      <w:r w:rsidRPr="00DF32A8">
        <w:rPr>
          <w:rFonts w:asciiTheme="minorHAnsi" w:eastAsiaTheme="minorHAnsi" w:hAnsiTheme="minorHAnsi"/>
          <w:sz w:val="22"/>
          <w:szCs w:val="22"/>
          <w:lang w:eastAsia="en-US"/>
        </w:rPr>
        <w:t xml:space="preserve">. Available at: </w:t>
      </w:r>
      <w:hyperlink r:id="rId57" w:history="1">
        <w:r w:rsidRPr="00DF32A8">
          <w:rPr>
            <w:rFonts w:asciiTheme="minorHAnsi" w:eastAsiaTheme="minorHAnsi" w:hAnsiTheme="minorHAnsi"/>
            <w:sz w:val="22"/>
            <w:szCs w:val="22"/>
            <w:lang w:eastAsia="en-US"/>
          </w:rPr>
          <w:t>https://www.gov.wales/sites/default/files/publications/2019-09/delivering-economic-transformation-for-a-better-future-of-work.pdf</w:t>
        </w:r>
      </w:hyperlink>
      <w:r w:rsidRPr="00DF32A8">
        <w:rPr>
          <w:rFonts w:asciiTheme="minorHAnsi" w:eastAsiaTheme="minorHAnsi" w:hAnsiTheme="minorHAnsi"/>
          <w:sz w:val="22"/>
          <w:szCs w:val="22"/>
          <w:lang w:eastAsia="en-US"/>
        </w:rPr>
        <w:t xml:space="preserve"> </w:t>
      </w:r>
      <w:r w:rsidR="00DF32A8" w:rsidRPr="00DF32A8">
        <w:rPr>
          <w:rFonts w:asciiTheme="minorHAnsi" w:eastAsiaTheme="minorHAnsi" w:hAnsiTheme="minorHAnsi"/>
          <w:sz w:val="22"/>
          <w:szCs w:val="22"/>
          <w:lang w:eastAsia="en-US"/>
        </w:rPr>
        <w:t>(</w:t>
      </w:r>
      <w:r w:rsidRPr="00DF32A8">
        <w:rPr>
          <w:rFonts w:asciiTheme="minorHAnsi" w:eastAsiaTheme="minorHAnsi" w:hAnsiTheme="minorHAnsi"/>
          <w:sz w:val="22"/>
          <w:szCs w:val="22"/>
          <w:lang w:eastAsia="en-US"/>
        </w:rPr>
        <w:t>Accessed</w:t>
      </w:r>
      <w:r w:rsidR="0028629B">
        <w:rPr>
          <w:rFonts w:asciiTheme="minorHAnsi" w:eastAsiaTheme="minorHAnsi" w:hAnsiTheme="minorHAnsi"/>
          <w:sz w:val="22"/>
          <w:szCs w:val="22"/>
          <w:lang w:eastAsia="en-US"/>
        </w:rPr>
        <w:t>:</w:t>
      </w:r>
      <w:r w:rsidRPr="00DF32A8">
        <w:rPr>
          <w:rFonts w:asciiTheme="minorHAnsi" w:eastAsiaTheme="minorHAnsi" w:hAnsiTheme="minorHAnsi"/>
          <w:sz w:val="22"/>
          <w:szCs w:val="22"/>
          <w:lang w:eastAsia="en-US"/>
        </w:rPr>
        <w:t xml:space="preserve"> 11 Nov</w:t>
      </w:r>
      <w:r w:rsidR="00DF32A8" w:rsidRPr="00DF32A8">
        <w:rPr>
          <w:rFonts w:asciiTheme="minorHAnsi" w:eastAsiaTheme="minorHAnsi" w:hAnsiTheme="minorHAnsi"/>
          <w:sz w:val="22"/>
          <w:szCs w:val="22"/>
          <w:lang w:eastAsia="en-US"/>
        </w:rPr>
        <w:t>ember</w:t>
      </w:r>
      <w:r w:rsidRPr="00DF32A8">
        <w:rPr>
          <w:rFonts w:asciiTheme="minorHAnsi" w:eastAsiaTheme="minorHAnsi" w:hAnsiTheme="minorHAnsi"/>
          <w:sz w:val="22"/>
          <w:szCs w:val="22"/>
          <w:lang w:eastAsia="en-US"/>
        </w:rPr>
        <w:t xml:space="preserve"> 2025</w:t>
      </w:r>
      <w:r w:rsidR="00DF32A8" w:rsidRPr="00DF32A8">
        <w:rPr>
          <w:rFonts w:asciiTheme="minorHAnsi" w:eastAsiaTheme="minorHAnsi" w:hAnsiTheme="minorHAnsi"/>
          <w:sz w:val="22"/>
          <w:szCs w:val="22"/>
          <w:lang w:eastAsia="en-US"/>
        </w:rPr>
        <w:t>)</w:t>
      </w:r>
    </w:p>
    <w:p w14:paraId="591E18A0" w14:textId="77777777" w:rsidR="00811111" w:rsidRDefault="00811111" w:rsidP="00DF32A8">
      <w:pPr>
        <w:pStyle w:val="NoSpacing"/>
        <w:rPr>
          <w:rFonts w:asciiTheme="minorHAnsi" w:eastAsiaTheme="minorHAnsi" w:hAnsiTheme="minorHAnsi"/>
          <w:sz w:val="22"/>
          <w:szCs w:val="22"/>
          <w:lang w:eastAsia="en-US"/>
        </w:rPr>
      </w:pPr>
    </w:p>
    <w:p w14:paraId="7367B786" w14:textId="77777777" w:rsidR="00811111" w:rsidRDefault="00811111" w:rsidP="00811111">
      <w:pPr>
        <w:pStyle w:val="NoSpacing"/>
        <w:rPr>
          <w:rFonts w:asciiTheme="minorHAnsi" w:eastAsiaTheme="minorHAnsi" w:hAnsiTheme="minorHAnsi"/>
          <w:sz w:val="22"/>
          <w:szCs w:val="22"/>
          <w:lang w:eastAsia="en-US"/>
        </w:rPr>
      </w:pPr>
      <w:r w:rsidRPr="00536B73">
        <w:rPr>
          <w:rFonts w:asciiTheme="minorHAnsi" w:eastAsiaTheme="minorHAnsi" w:hAnsiTheme="minorHAnsi"/>
          <w:sz w:val="22"/>
          <w:szCs w:val="22"/>
          <w:lang w:eastAsia="en-US"/>
        </w:rPr>
        <w:t xml:space="preserve">Welsh Government (2022) </w:t>
      </w:r>
      <w:r w:rsidRPr="00536B73">
        <w:rPr>
          <w:rFonts w:asciiTheme="minorHAnsi" w:eastAsiaTheme="minorHAnsi" w:hAnsiTheme="minorHAnsi"/>
          <w:i/>
          <w:iCs/>
          <w:sz w:val="22"/>
          <w:szCs w:val="22"/>
          <w:lang w:eastAsia="en-US"/>
        </w:rPr>
        <w:t>Find an adult care home in Wales | GOV.WALES</w:t>
      </w:r>
      <w:r w:rsidRPr="00536B73">
        <w:rPr>
          <w:rFonts w:asciiTheme="minorHAnsi" w:eastAsiaTheme="minorHAnsi" w:hAnsiTheme="minorHAnsi"/>
          <w:sz w:val="22"/>
          <w:szCs w:val="22"/>
          <w:lang w:eastAsia="en-US"/>
        </w:rPr>
        <w:t xml:space="preserve">. Available at: </w:t>
      </w:r>
      <w:hyperlink r:id="rId58" w:history="1">
        <w:r w:rsidRPr="00536B73">
          <w:rPr>
            <w:rFonts w:asciiTheme="minorHAnsi" w:eastAsiaTheme="minorHAnsi" w:hAnsiTheme="minorHAnsi"/>
            <w:sz w:val="22"/>
            <w:szCs w:val="22"/>
            <w:lang w:eastAsia="en-US"/>
          </w:rPr>
          <w:t>https://www.gov.wales/find-adult-care-home-wales?utm_source=chatgpt.com</w:t>
        </w:r>
      </w:hyperlink>
      <w:r w:rsidRPr="00536B73">
        <w:rPr>
          <w:rFonts w:asciiTheme="minorHAnsi" w:eastAsiaTheme="minorHAnsi" w:hAnsiTheme="minorHAnsi"/>
          <w:sz w:val="22"/>
          <w:szCs w:val="22"/>
          <w:lang w:eastAsia="en-US"/>
        </w:rPr>
        <w:t xml:space="preserve"> (Accessed: 12 November 2025)</w:t>
      </w:r>
    </w:p>
    <w:p w14:paraId="2483E0E1" w14:textId="77777777" w:rsidR="00334B8D" w:rsidRPr="00544CB1" w:rsidRDefault="00334B8D" w:rsidP="00334B8D">
      <w:pPr>
        <w:pStyle w:val="NoSpacing"/>
        <w:rPr>
          <w:rFonts w:asciiTheme="minorHAnsi" w:eastAsiaTheme="minorHAnsi" w:hAnsiTheme="minorHAnsi"/>
          <w:b/>
          <w:bCs/>
          <w:sz w:val="22"/>
          <w:szCs w:val="22"/>
          <w:lang w:eastAsia="en-US"/>
        </w:rPr>
      </w:pPr>
    </w:p>
    <w:p w14:paraId="757D839E" w14:textId="6C165B42" w:rsidR="00E13A36" w:rsidRPr="00E13A36" w:rsidRDefault="00E13A36" w:rsidP="00E13A36">
      <w:pPr>
        <w:pStyle w:val="NoSpacing"/>
        <w:rPr>
          <w:rFonts w:asciiTheme="minorHAnsi" w:eastAsiaTheme="minorHAnsi" w:hAnsiTheme="minorHAnsi"/>
          <w:sz w:val="22"/>
          <w:szCs w:val="22"/>
          <w:lang w:eastAsia="en-US"/>
        </w:rPr>
      </w:pPr>
      <w:r w:rsidRPr="00E13A36">
        <w:rPr>
          <w:rFonts w:asciiTheme="minorHAnsi" w:eastAsiaTheme="minorHAnsi" w:hAnsiTheme="minorHAnsi"/>
          <w:sz w:val="22"/>
          <w:szCs w:val="22"/>
          <w:lang w:eastAsia="en-US"/>
        </w:rPr>
        <w:t xml:space="preserve">Welsh Government </w:t>
      </w:r>
      <w:r w:rsidR="00330544">
        <w:rPr>
          <w:rFonts w:asciiTheme="minorHAnsi" w:eastAsiaTheme="minorHAnsi" w:hAnsiTheme="minorHAnsi"/>
          <w:sz w:val="22"/>
          <w:szCs w:val="22"/>
          <w:lang w:eastAsia="en-US"/>
        </w:rPr>
        <w:t>(</w:t>
      </w:r>
      <w:r w:rsidRPr="00E13A36">
        <w:rPr>
          <w:rFonts w:asciiTheme="minorHAnsi" w:eastAsiaTheme="minorHAnsi" w:hAnsiTheme="minorHAnsi"/>
          <w:sz w:val="22"/>
          <w:szCs w:val="22"/>
          <w:lang w:eastAsia="en-US"/>
        </w:rPr>
        <w:t>2023</w:t>
      </w:r>
      <w:r w:rsidR="00330544">
        <w:rPr>
          <w:rFonts w:asciiTheme="minorHAnsi" w:eastAsiaTheme="minorHAnsi" w:hAnsiTheme="minorHAnsi"/>
          <w:sz w:val="22"/>
          <w:szCs w:val="22"/>
          <w:lang w:eastAsia="en-US"/>
        </w:rPr>
        <w:t>)</w:t>
      </w:r>
      <w:r w:rsidRPr="00E13A36">
        <w:rPr>
          <w:rFonts w:asciiTheme="minorHAnsi" w:eastAsiaTheme="minorHAnsi" w:hAnsiTheme="minorHAnsi"/>
          <w:sz w:val="22"/>
          <w:szCs w:val="22"/>
          <w:lang w:eastAsia="en-US"/>
        </w:rPr>
        <w:t xml:space="preserve"> </w:t>
      </w:r>
      <w:r w:rsidRPr="00E13A36">
        <w:rPr>
          <w:rFonts w:asciiTheme="minorHAnsi" w:eastAsiaTheme="minorHAnsi" w:hAnsiTheme="minorHAnsi"/>
          <w:i/>
          <w:iCs/>
          <w:sz w:val="22"/>
          <w:szCs w:val="22"/>
          <w:lang w:eastAsia="en-US"/>
        </w:rPr>
        <w:t xml:space="preserve">Digital and Data Strategy for Health and Social Care in Wales </w:t>
      </w:r>
      <w:r w:rsidR="00CF6F65">
        <w:rPr>
          <w:rFonts w:asciiTheme="minorHAnsi" w:eastAsiaTheme="minorHAnsi" w:hAnsiTheme="minorHAnsi"/>
          <w:sz w:val="22"/>
          <w:szCs w:val="22"/>
          <w:lang w:eastAsia="en-US"/>
        </w:rPr>
        <w:t xml:space="preserve">Available at: </w:t>
      </w:r>
      <w:hyperlink r:id="rId59" w:history="1">
        <w:r w:rsidR="0005337F" w:rsidRPr="004A7F09">
          <w:rPr>
            <w:rStyle w:val="Hyperlink"/>
            <w:rFonts w:asciiTheme="minorHAnsi" w:eastAsiaTheme="minorHAnsi" w:hAnsiTheme="minorHAnsi"/>
            <w:sz w:val="22"/>
            <w:szCs w:val="22"/>
            <w:lang w:eastAsia="en-US"/>
          </w:rPr>
          <w:t>https://www.gov.wales/digital-and-data-strategy-health-and-social-care-wales-html</w:t>
        </w:r>
      </w:hyperlink>
      <w:r w:rsidR="00330544">
        <w:rPr>
          <w:rFonts w:asciiTheme="minorHAnsi" w:eastAsiaTheme="minorHAnsi" w:hAnsiTheme="minorHAnsi"/>
          <w:sz w:val="22"/>
          <w:szCs w:val="22"/>
          <w:lang w:eastAsia="en-US"/>
        </w:rPr>
        <w:t xml:space="preserve"> (Accessed: 11 November 2025)</w:t>
      </w:r>
    </w:p>
    <w:p w14:paraId="5D62962B" w14:textId="77777777" w:rsidR="00536B73" w:rsidRPr="00536B73" w:rsidRDefault="00536B73" w:rsidP="00536B73">
      <w:pPr>
        <w:pStyle w:val="NoSpacing"/>
        <w:rPr>
          <w:rFonts w:asciiTheme="minorHAnsi" w:eastAsiaTheme="minorHAnsi" w:hAnsiTheme="minorHAnsi"/>
          <w:sz w:val="22"/>
          <w:szCs w:val="22"/>
          <w:lang w:eastAsia="en-US"/>
        </w:rPr>
      </w:pPr>
    </w:p>
    <w:p w14:paraId="7BFE78E1" w14:textId="5F6BC5E3" w:rsidR="006700B7" w:rsidRDefault="006700B7" w:rsidP="00105969">
      <w:pPr>
        <w:pStyle w:val="NoSpacing"/>
        <w:rPr>
          <w:rFonts w:asciiTheme="minorHAnsi" w:eastAsiaTheme="minorHAnsi" w:hAnsiTheme="minorHAnsi"/>
          <w:sz w:val="22"/>
          <w:szCs w:val="22"/>
          <w:lang w:eastAsia="en-US"/>
        </w:rPr>
      </w:pPr>
      <w:r w:rsidRPr="00105969">
        <w:rPr>
          <w:rFonts w:asciiTheme="minorHAnsi" w:eastAsiaTheme="minorHAnsi" w:hAnsiTheme="minorHAnsi"/>
          <w:sz w:val="22"/>
          <w:szCs w:val="22"/>
          <w:lang w:eastAsia="en-US"/>
        </w:rPr>
        <w:t xml:space="preserve">Welsh Government (2025) </w:t>
      </w:r>
      <w:r w:rsidRPr="00105969">
        <w:rPr>
          <w:rFonts w:asciiTheme="minorHAnsi" w:eastAsiaTheme="minorHAnsi" w:hAnsiTheme="minorHAnsi"/>
          <w:i/>
          <w:iCs/>
          <w:sz w:val="22"/>
          <w:szCs w:val="22"/>
          <w:lang w:eastAsia="en-US"/>
        </w:rPr>
        <w:t>Digital for care homes: good practice guide | GOV.WALES</w:t>
      </w:r>
      <w:r w:rsidRPr="00105969">
        <w:rPr>
          <w:rFonts w:asciiTheme="minorHAnsi" w:eastAsiaTheme="minorHAnsi" w:hAnsiTheme="minorHAnsi"/>
          <w:sz w:val="22"/>
          <w:szCs w:val="22"/>
          <w:lang w:eastAsia="en-US"/>
        </w:rPr>
        <w:t>.</w:t>
      </w:r>
      <w:r w:rsidR="00105969" w:rsidRPr="00105969">
        <w:rPr>
          <w:rFonts w:asciiTheme="minorHAnsi" w:eastAsiaTheme="minorHAnsi" w:hAnsiTheme="minorHAnsi"/>
          <w:sz w:val="22"/>
          <w:szCs w:val="22"/>
          <w:lang w:eastAsia="en-US"/>
        </w:rPr>
        <w:t xml:space="preserve"> </w:t>
      </w:r>
      <w:r w:rsidRPr="00105969">
        <w:rPr>
          <w:rFonts w:asciiTheme="minorHAnsi" w:eastAsiaTheme="minorHAnsi" w:hAnsiTheme="minorHAnsi"/>
          <w:sz w:val="22"/>
          <w:szCs w:val="22"/>
          <w:lang w:eastAsia="en-US"/>
        </w:rPr>
        <w:t xml:space="preserve">Available at: </w:t>
      </w:r>
      <w:hyperlink r:id="rId60" w:history="1">
        <w:r w:rsidRPr="00105969">
          <w:rPr>
            <w:rFonts w:asciiTheme="minorHAnsi" w:eastAsiaTheme="minorHAnsi" w:hAnsiTheme="minorHAnsi"/>
            <w:sz w:val="22"/>
            <w:szCs w:val="22"/>
            <w:lang w:eastAsia="en-US"/>
          </w:rPr>
          <w:t>https://www.gov.wales/digital-care-homes-good-practice-guide-html</w:t>
        </w:r>
      </w:hyperlink>
      <w:r w:rsidRPr="00105969">
        <w:rPr>
          <w:rFonts w:asciiTheme="minorHAnsi" w:eastAsiaTheme="minorHAnsi" w:hAnsiTheme="minorHAnsi"/>
          <w:sz w:val="22"/>
          <w:szCs w:val="22"/>
          <w:lang w:eastAsia="en-US"/>
        </w:rPr>
        <w:t xml:space="preserve"> </w:t>
      </w:r>
      <w:r w:rsidR="00105969" w:rsidRPr="00105969">
        <w:rPr>
          <w:rFonts w:asciiTheme="minorHAnsi" w:eastAsiaTheme="minorHAnsi" w:hAnsiTheme="minorHAnsi"/>
          <w:sz w:val="22"/>
          <w:szCs w:val="22"/>
          <w:lang w:eastAsia="en-US"/>
        </w:rPr>
        <w:t>(</w:t>
      </w:r>
      <w:r w:rsidRPr="00105969">
        <w:rPr>
          <w:rFonts w:asciiTheme="minorHAnsi" w:eastAsiaTheme="minorHAnsi" w:hAnsiTheme="minorHAnsi"/>
          <w:sz w:val="22"/>
          <w:szCs w:val="22"/>
          <w:lang w:eastAsia="en-US"/>
        </w:rPr>
        <w:t>Accessed</w:t>
      </w:r>
      <w:r w:rsidR="00BC7C78">
        <w:rPr>
          <w:rFonts w:asciiTheme="minorHAnsi" w:eastAsiaTheme="minorHAnsi" w:hAnsiTheme="minorHAnsi"/>
          <w:sz w:val="22"/>
          <w:szCs w:val="22"/>
          <w:lang w:eastAsia="en-US"/>
        </w:rPr>
        <w:t xml:space="preserve">: </w:t>
      </w:r>
      <w:r w:rsidRPr="00105969">
        <w:rPr>
          <w:rFonts w:asciiTheme="minorHAnsi" w:eastAsiaTheme="minorHAnsi" w:hAnsiTheme="minorHAnsi"/>
          <w:sz w:val="22"/>
          <w:szCs w:val="22"/>
          <w:lang w:eastAsia="en-US"/>
        </w:rPr>
        <w:t>12 Nov</w:t>
      </w:r>
      <w:r w:rsidR="00105969" w:rsidRPr="00105969">
        <w:rPr>
          <w:rFonts w:asciiTheme="minorHAnsi" w:eastAsiaTheme="minorHAnsi" w:hAnsiTheme="minorHAnsi"/>
          <w:sz w:val="22"/>
          <w:szCs w:val="22"/>
          <w:lang w:eastAsia="en-US"/>
        </w:rPr>
        <w:t>ember</w:t>
      </w:r>
      <w:r w:rsidRPr="00105969">
        <w:rPr>
          <w:rFonts w:asciiTheme="minorHAnsi" w:eastAsiaTheme="minorHAnsi" w:hAnsiTheme="minorHAnsi"/>
          <w:sz w:val="22"/>
          <w:szCs w:val="22"/>
          <w:lang w:eastAsia="en-US"/>
        </w:rPr>
        <w:t xml:space="preserve"> 2025</w:t>
      </w:r>
      <w:r w:rsidR="00105969" w:rsidRPr="00105969">
        <w:rPr>
          <w:rFonts w:asciiTheme="minorHAnsi" w:eastAsiaTheme="minorHAnsi" w:hAnsiTheme="minorHAnsi"/>
          <w:sz w:val="22"/>
          <w:szCs w:val="22"/>
          <w:lang w:eastAsia="en-US"/>
        </w:rPr>
        <w:t>)</w:t>
      </w:r>
    </w:p>
    <w:p w14:paraId="219213D3" w14:textId="77777777" w:rsidR="00CF7738" w:rsidRDefault="00CF7738" w:rsidP="00105969">
      <w:pPr>
        <w:pStyle w:val="NoSpacing"/>
        <w:rPr>
          <w:rFonts w:asciiTheme="minorHAnsi" w:eastAsiaTheme="minorHAnsi" w:hAnsiTheme="minorHAnsi"/>
          <w:sz w:val="22"/>
          <w:szCs w:val="22"/>
          <w:lang w:eastAsia="en-US"/>
        </w:rPr>
      </w:pPr>
    </w:p>
    <w:p w14:paraId="6ED31B60" w14:textId="77777777" w:rsidR="00CF7738" w:rsidRDefault="00CF7738" w:rsidP="00105969">
      <w:pPr>
        <w:pStyle w:val="NoSpacing"/>
        <w:rPr>
          <w:rFonts w:asciiTheme="minorHAnsi" w:eastAsiaTheme="minorHAnsi" w:hAnsiTheme="minorHAnsi"/>
          <w:sz w:val="22"/>
          <w:szCs w:val="22"/>
          <w:lang w:eastAsia="en-US"/>
        </w:rPr>
      </w:pPr>
    </w:p>
    <w:p w14:paraId="040E6CF0" w14:textId="77777777" w:rsidR="00CF7738" w:rsidRDefault="00CF7738" w:rsidP="00105969">
      <w:pPr>
        <w:pStyle w:val="NoSpacing"/>
        <w:rPr>
          <w:rFonts w:asciiTheme="minorHAnsi" w:eastAsiaTheme="minorHAnsi" w:hAnsiTheme="minorHAnsi"/>
          <w:sz w:val="22"/>
          <w:szCs w:val="22"/>
          <w:lang w:eastAsia="en-US"/>
        </w:rPr>
      </w:pPr>
    </w:p>
    <w:p w14:paraId="1C05519E" w14:textId="77777777" w:rsidR="00CF7738" w:rsidRDefault="00CF7738" w:rsidP="00105969">
      <w:pPr>
        <w:pStyle w:val="NoSpacing"/>
        <w:rPr>
          <w:rFonts w:asciiTheme="minorHAnsi" w:eastAsiaTheme="minorHAnsi" w:hAnsiTheme="minorHAnsi"/>
          <w:sz w:val="22"/>
          <w:szCs w:val="22"/>
          <w:lang w:eastAsia="en-US"/>
        </w:rPr>
      </w:pPr>
    </w:p>
    <w:p w14:paraId="3A0EF701" w14:textId="77777777" w:rsidR="00CF7738" w:rsidRDefault="00CF7738" w:rsidP="00105969">
      <w:pPr>
        <w:pStyle w:val="NoSpacing"/>
        <w:rPr>
          <w:rFonts w:asciiTheme="minorHAnsi" w:eastAsiaTheme="minorHAnsi" w:hAnsiTheme="minorHAnsi"/>
          <w:sz w:val="22"/>
          <w:szCs w:val="22"/>
          <w:lang w:eastAsia="en-US"/>
        </w:rPr>
      </w:pPr>
    </w:p>
    <w:p w14:paraId="46C078E2" w14:textId="77777777" w:rsidR="00CF7738" w:rsidRDefault="00CF7738" w:rsidP="00105969">
      <w:pPr>
        <w:pStyle w:val="NoSpacing"/>
        <w:rPr>
          <w:rFonts w:asciiTheme="minorHAnsi" w:eastAsiaTheme="minorHAnsi" w:hAnsiTheme="minorHAnsi"/>
          <w:sz w:val="22"/>
          <w:szCs w:val="22"/>
          <w:lang w:eastAsia="en-US"/>
        </w:rPr>
      </w:pPr>
    </w:p>
    <w:p w14:paraId="185A1E9B" w14:textId="77777777" w:rsidR="00CF7738" w:rsidRDefault="00CF7738" w:rsidP="00105969">
      <w:pPr>
        <w:pStyle w:val="NoSpacing"/>
        <w:rPr>
          <w:rFonts w:asciiTheme="minorHAnsi" w:eastAsiaTheme="minorHAnsi" w:hAnsiTheme="minorHAnsi"/>
          <w:sz w:val="22"/>
          <w:szCs w:val="22"/>
          <w:lang w:eastAsia="en-US"/>
        </w:rPr>
      </w:pPr>
    </w:p>
    <w:p w14:paraId="5530D8FC" w14:textId="77777777" w:rsidR="00CF7738" w:rsidRDefault="00CF7738" w:rsidP="00105969">
      <w:pPr>
        <w:pStyle w:val="NoSpacing"/>
        <w:rPr>
          <w:rFonts w:asciiTheme="minorHAnsi" w:eastAsiaTheme="minorHAnsi" w:hAnsiTheme="minorHAnsi"/>
          <w:sz w:val="22"/>
          <w:szCs w:val="22"/>
          <w:lang w:eastAsia="en-US"/>
        </w:rPr>
      </w:pPr>
    </w:p>
    <w:p w14:paraId="1AFA4480" w14:textId="77777777" w:rsidR="00CF7738" w:rsidRDefault="00CF7738" w:rsidP="00105969">
      <w:pPr>
        <w:pStyle w:val="NoSpacing"/>
        <w:rPr>
          <w:rFonts w:asciiTheme="minorHAnsi" w:eastAsiaTheme="minorHAnsi" w:hAnsiTheme="minorHAnsi"/>
          <w:sz w:val="22"/>
          <w:szCs w:val="22"/>
          <w:lang w:eastAsia="en-US"/>
        </w:rPr>
      </w:pPr>
    </w:p>
    <w:p w14:paraId="630B0505" w14:textId="77777777" w:rsidR="00CF7738" w:rsidRDefault="00CF7738" w:rsidP="00105969">
      <w:pPr>
        <w:pStyle w:val="NoSpacing"/>
        <w:rPr>
          <w:rFonts w:asciiTheme="minorHAnsi" w:eastAsiaTheme="minorHAnsi" w:hAnsiTheme="minorHAnsi"/>
          <w:sz w:val="22"/>
          <w:szCs w:val="22"/>
          <w:lang w:eastAsia="en-US"/>
        </w:rPr>
      </w:pPr>
    </w:p>
    <w:p w14:paraId="1923D2AA" w14:textId="77777777" w:rsidR="00CF7738" w:rsidRDefault="00CF7738" w:rsidP="00105969">
      <w:pPr>
        <w:pStyle w:val="NoSpacing"/>
        <w:rPr>
          <w:rFonts w:asciiTheme="minorHAnsi" w:eastAsiaTheme="minorHAnsi" w:hAnsiTheme="minorHAnsi"/>
          <w:sz w:val="22"/>
          <w:szCs w:val="22"/>
          <w:lang w:eastAsia="en-US"/>
        </w:rPr>
      </w:pPr>
    </w:p>
    <w:p w14:paraId="04161912" w14:textId="77777777" w:rsidR="00CF7738" w:rsidRDefault="00CF7738" w:rsidP="00105969">
      <w:pPr>
        <w:pStyle w:val="NoSpacing"/>
        <w:rPr>
          <w:rFonts w:asciiTheme="minorHAnsi" w:eastAsiaTheme="minorHAnsi" w:hAnsiTheme="minorHAnsi"/>
          <w:sz w:val="22"/>
          <w:szCs w:val="22"/>
          <w:lang w:eastAsia="en-US"/>
        </w:rPr>
      </w:pPr>
    </w:p>
    <w:p w14:paraId="65531D3A" w14:textId="77777777" w:rsidR="00CF7738" w:rsidRDefault="00CF7738" w:rsidP="00105969">
      <w:pPr>
        <w:pStyle w:val="NoSpacing"/>
        <w:rPr>
          <w:rFonts w:asciiTheme="minorHAnsi" w:eastAsiaTheme="minorHAnsi" w:hAnsiTheme="minorHAnsi"/>
          <w:sz w:val="22"/>
          <w:szCs w:val="22"/>
          <w:lang w:eastAsia="en-US"/>
        </w:rPr>
      </w:pPr>
    </w:p>
    <w:p w14:paraId="356B3DD0" w14:textId="77777777" w:rsidR="00CF7738" w:rsidRDefault="00CF7738" w:rsidP="00105969">
      <w:pPr>
        <w:pStyle w:val="NoSpacing"/>
        <w:rPr>
          <w:rFonts w:asciiTheme="minorHAnsi" w:eastAsiaTheme="minorHAnsi" w:hAnsiTheme="minorHAnsi"/>
          <w:sz w:val="22"/>
          <w:szCs w:val="22"/>
          <w:lang w:eastAsia="en-US"/>
        </w:rPr>
      </w:pPr>
    </w:p>
    <w:p w14:paraId="222281F5" w14:textId="77777777" w:rsidR="00CF7738" w:rsidRDefault="00CF7738" w:rsidP="00105969">
      <w:pPr>
        <w:pStyle w:val="NoSpacing"/>
        <w:rPr>
          <w:rFonts w:asciiTheme="minorHAnsi" w:eastAsiaTheme="minorHAnsi" w:hAnsiTheme="minorHAnsi"/>
          <w:sz w:val="22"/>
          <w:szCs w:val="22"/>
          <w:lang w:eastAsia="en-US"/>
        </w:rPr>
      </w:pPr>
    </w:p>
    <w:p w14:paraId="57344A94" w14:textId="77777777" w:rsidR="00CF7738" w:rsidRDefault="00CF7738" w:rsidP="00105969">
      <w:pPr>
        <w:pStyle w:val="NoSpacing"/>
        <w:rPr>
          <w:rFonts w:asciiTheme="minorHAnsi" w:eastAsiaTheme="minorHAnsi" w:hAnsiTheme="minorHAnsi"/>
          <w:sz w:val="22"/>
          <w:szCs w:val="22"/>
          <w:lang w:eastAsia="en-US"/>
        </w:rPr>
      </w:pPr>
    </w:p>
    <w:p w14:paraId="74919A37" w14:textId="77777777" w:rsidR="00CF7738" w:rsidRDefault="00CF7738" w:rsidP="00105969">
      <w:pPr>
        <w:pStyle w:val="NoSpacing"/>
        <w:rPr>
          <w:rFonts w:asciiTheme="minorHAnsi" w:eastAsiaTheme="minorHAnsi" w:hAnsiTheme="minorHAnsi"/>
          <w:sz w:val="22"/>
          <w:szCs w:val="22"/>
          <w:lang w:eastAsia="en-US"/>
        </w:rPr>
      </w:pPr>
    </w:p>
    <w:p w14:paraId="047C0765" w14:textId="77777777" w:rsidR="00CF7738" w:rsidRDefault="00CF7738" w:rsidP="00105969">
      <w:pPr>
        <w:pStyle w:val="NoSpacing"/>
        <w:rPr>
          <w:rFonts w:asciiTheme="minorHAnsi" w:eastAsiaTheme="minorHAnsi" w:hAnsiTheme="minorHAnsi"/>
          <w:sz w:val="22"/>
          <w:szCs w:val="22"/>
          <w:lang w:eastAsia="en-US"/>
        </w:rPr>
      </w:pPr>
    </w:p>
    <w:p w14:paraId="638976EC" w14:textId="77777777" w:rsidR="00CF7738" w:rsidRDefault="00CF7738" w:rsidP="00105969">
      <w:pPr>
        <w:pStyle w:val="NoSpacing"/>
        <w:rPr>
          <w:rFonts w:asciiTheme="minorHAnsi" w:eastAsiaTheme="minorHAnsi" w:hAnsiTheme="minorHAnsi"/>
          <w:sz w:val="22"/>
          <w:szCs w:val="22"/>
          <w:lang w:eastAsia="en-US"/>
        </w:rPr>
      </w:pPr>
    </w:p>
    <w:p w14:paraId="5562E5F4" w14:textId="77777777" w:rsidR="00CF7738" w:rsidRDefault="00CF7738" w:rsidP="00105969">
      <w:pPr>
        <w:pStyle w:val="NoSpacing"/>
        <w:rPr>
          <w:rFonts w:asciiTheme="minorHAnsi" w:eastAsiaTheme="minorHAnsi" w:hAnsiTheme="minorHAnsi"/>
          <w:sz w:val="22"/>
          <w:szCs w:val="22"/>
          <w:lang w:eastAsia="en-US"/>
        </w:rPr>
      </w:pPr>
    </w:p>
    <w:p w14:paraId="3E87C130" w14:textId="77777777" w:rsidR="00CF7738" w:rsidRDefault="00CF7738" w:rsidP="00105969">
      <w:pPr>
        <w:pStyle w:val="NoSpacing"/>
        <w:rPr>
          <w:rFonts w:asciiTheme="minorHAnsi" w:eastAsiaTheme="minorHAnsi" w:hAnsiTheme="minorHAnsi"/>
          <w:sz w:val="22"/>
          <w:szCs w:val="22"/>
          <w:lang w:eastAsia="en-US"/>
        </w:rPr>
      </w:pPr>
    </w:p>
    <w:p w14:paraId="3A013564" w14:textId="77777777" w:rsidR="00CF7738" w:rsidRDefault="00CF7738" w:rsidP="00105969">
      <w:pPr>
        <w:pStyle w:val="NoSpacing"/>
        <w:rPr>
          <w:rFonts w:asciiTheme="minorHAnsi" w:eastAsiaTheme="minorHAnsi" w:hAnsiTheme="minorHAnsi"/>
          <w:sz w:val="22"/>
          <w:szCs w:val="22"/>
          <w:lang w:eastAsia="en-US"/>
        </w:rPr>
      </w:pPr>
    </w:p>
    <w:p w14:paraId="0F3E6759" w14:textId="77777777" w:rsidR="00CF7738" w:rsidRDefault="00CF7738" w:rsidP="00105969">
      <w:pPr>
        <w:pStyle w:val="NoSpacing"/>
        <w:rPr>
          <w:rFonts w:asciiTheme="minorHAnsi" w:eastAsiaTheme="minorHAnsi" w:hAnsiTheme="minorHAnsi"/>
          <w:sz w:val="22"/>
          <w:szCs w:val="22"/>
          <w:lang w:eastAsia="en-US"/>
        </w:rPr>
      </w:pPr>
    </w:p>
    <w:p w14:paraId="36EC593F" w14:textId="77777777" w:rsidR="00CF7738" w:rsidRDefault="00CF7738" w:rsidP="00105969">
      <w:pPr>
        <w:pStyle w:val="NoSpacing"/>
        <w:rPr>
          <w:rFonts w:asciiTheme="minorHAnsi" w:eastAsiaTheme="minorHAnsi" w:hAnsiTheme="minorHAnsi"/>
          <w:sz w:val="22"/>
          <w:szCs w:val="22"/>
          <w:lang w:eastAsia="en-US"/>
        </w:rPr>
      </w:pPr>
    </w:p>
    <w:p w14:paraId="45DAB05D" w14:textId="77777777" w:rsidR="00CF7738" w:rsidRDefault="00CF7738" w:rsidP="00105969">
      <w:pPr>
        <w:pStyle w:val="NoSpacing"/>
        <w:rPr>
          <w:rFonts w:asciiTheme="minorHAnsi" w:eastAsiaTheme="minorHAnsi" w:hAnsiTheme="minorHAnsi"/>
          <w:sz w:val="22"/>
          <w:szCs w:val="22"/>
          <w:lang w:eastAsia="en-US"/>
        </w:rPr>
      </w:pPr>
    </w:p>
    <w:p w14:paraId="09011052" w14:textId="77777777" w:rsidR="00CF7738" w:rsidRDefault="00CF7738" w:rsidP="00105969">
      <w:pPr>
        <w:pStyle w:val="NoSpacing"/>
        <w:rPr>
          <w:rFonts w:asciiTheme="minorHAnsi" w:eastAsiaTheme="minorHAnsi" w:hAnsiTheme="minorHAnsi"/>
          <w:sz w:val="22"/>
          <w:szCs w:val="22"/>
          <w:lang w:eastAsia="en-US"/>
        </w:rPr>
      </w:pPr>
    </w:p>
    <w:p w14:paraId="72AC4364" w14:textId="77777777" w:rsidR="00CF7738" w:rsidRDefault="00CF7738" w:rsidP="00105969">
      <w:pPr>
        <w:pStyle w:val="NoSpacing"/>
        <w:rPr>
          <w:rFonts w:asciiTheme="minorHAnsi" w:eastAsiaTheme="minorHAnsi" w:hAnsiTheme="minorHAnsi"/>
          <w:sz w:val="22"/>
          <w:szCs w:val="22"/>
          <w:lang w:eastAsia="en-US"/>
        </w:rPr>
      </w:pPr>
    </w:p>
    <w:p w14:paraId="4D65F16E" w14:textId="77777777" w:rsidR="00CF7738" w:rsidRDefault="00CF7738" w:rsidP="00105969">
      <w:pPr>
        <w:pStyle w:val="NoSpacing"/>
        <w:rPr>
          <w:rFonts w:asciiTheme="minorHAnsi" w:eastAsiaTheme="minorHAnsi" w:hAnsiTheme="minorHAnsi"/>
          <w:sz w:val="22"/>
          <w:szCs w:val="22"/>
          <w:lang w:eastAsia="en-US"/>
        </w:rPr>
      </w:pPr>
    </w:p>
    <w:p w14:paraId="295122A7" w14:textId="77777777" w:rsidR="00CF7738" w:rsidRDefault="00CF7738" w:rsidP="00105969">
      <w:pPr>
        <w:pStyle w:val="NoSpacing"/>
        <w:rPr>
          <w:rFonts w:asciiTheme="minorHAnsi" w:eastAsiaTheme="minorHAnsi" w:hAnsiTheme="minorHAnsi"/>
          <w:sz w:val="22"/>
          <w:szCs w:val="22"/>
          <w:lang w:eastAsia="en-US"/>
        </w:rPr>
      </w:pPr>
    </w:p>
    <w:p w14:paraId="4724F61F" w14:textId="77777777" w:rsidR="00CF7738" w:rsidRDefault="00CF7738" w:rsidP="00105969">
      <w:pPr>
        <w:pStyle w:val="NoSpacing"/>
        <w:rPr>
          <w:rFonts w:asciiTheme="minorHAnsi" w:eastAsiaTheme="minorHAnsi" w:hAnsiTheme="minorHAnsi"/>
          <w:sz w:val="22"/>
          <w:szCs w:val="22"/>
          <w:lang w:eastAsia="en-US"/>
        </w:rPr>
      </w:pPr>
    </w:p>
    <w:p w14:paraId="3817298F" w14:textId="77777777" w:rsidR="00CF7738" w:rsidRDefault="00CF7738" w:rsidP="00105969">
      <w:pPr>
        <w:pStyle w:val="NoSpacing"/>
        <w:rPr>
          <w:rFonts w:asciiTheme="minorHAnsi" w:eastAsiaTheme="minorHAnsi" w:hAnsiTheme="minorHAnsi"/>
          <w:sz w:val="22"/>
          <w:szCs w:val="22"/>
          <w:lang w:eastAsia="en-US"/>
        </w:rPr>
      </w:pPr>
    </w:p>
    <w:p w14:paraId="46A5DE2D" w14:textId="77777777" w:rsidR="00CF7738" w:rsidRPr="00105969" w:rsidRDefault="00CF7738" w:rsidP="00105969">
      <w:pPr>
        <w:pStyle w:val="NoSpacing"/>
        <w:rPr>
          <w:rFonts w:asciiTheme="minorHAnsi" w:eastAsiaTheme="minorHAnsi" w:hAnsiTheme="minorHAnsi"/>
          <w:sz w:val="22"/>
          <w:szCs w:val="22"/>
          <w:lang w:eastAsia="en-US"/>
        </w:rPr>
      </w:pPr>
    </w:p>
    <w:p w14:paraId="2191C2A2" w14:textId="3E785FE3" w:rsidR="00B8279C" w:rsidRDefault="00B8279C"/>
    <w:p w14:paraId="3D5FC0E8" w14:textId="77777777" w:rsidR="006740AE" w:rsidRDefault="006740AE" w:rsidP="00C32C2E">
      <w:pPr>
        <w:pStyle w:val="NoSpacing"/>
        <w:rPr>
          <w:rFonts w:asciiTheme="minorHAnsi" w:hAnsiTheme="minorHAnsi"/>
          <w:b/>
          <w:bCs/>
          <w:sz w:val="22"/>
          <w:szCs w:val="22"/>
        </w:rPr>
      </w:pPr>
    </w:p>
    <w:p w14:paraId="2475C355" w14:textId="131F933A" w:rsidR="00C71256" w:rsidRDefault="00C71256" w:rsidP="00C32C2E">
      <w:pPr>
        <w:pStyle w:val="NoSpacing"/>
        <w:rPr>
          <w:rFonts w:asciiTheme="minorHAnsi" w:hAnsiTheme="minorHAnsi"/>
          <w:b/>
          <w:bCs/>
          <w:sz w:val="22"/>
          <w:szCs w:val="22"/>
        </w:rPr>
      </w:pPr>
      <w:r w:rsidRPr="000F1FAF">
        <w:rPr>
          <w:rFonts w:asciiTheme="minorHAnsi" w:hAnsiTheme="minorHAnsi"/>
          <w:b/>
          <w:bCs/>
          <w:sz w:val="22"/>
          <w:szCs w:val="22"/>
        </w:rPr>
        <w:lastRenderedPageBreak/>
        <w:t xml:space="preserve">APPENDIX </w:t>
      </w:r>
      <w:r w:rsidR="00B66AF3" w:rsidRPr="000F1FAF">
        <w:rPr>
          <w:rFonts w:asciiTheme="minorHAnsi" w:hAnsiTheme="minorHAnsi"/>
          <w:b/>
          <w:bCs/>
          <w:sz w:val="22"/>
          <w:szCs w:val="22"/>
        </w:rPr>
        <w:t>A</w:t>
      </w:r>
    </w:p>
    <w:p w14:paraId="77C1EF00" w14:textId="77777777" w:rsidR="00CA78A5" w:rsidRDefault="00CA78A5" w:rsidP="00C32C2E">
      <w:pPr>
        <w:pStyle w:val="NoSpacing"/>
        <w:rPr>
          <w:rFonts w:asciiTheme="minorHAnsi" w:hAnsiTheme="minorHAnsi"/>
          <w:b/>
          <w:bCs/>
          <w:sz w:val="22"/>
          <w:szCs w:val="22"/>
        </w:rPr>
      </w:pPr>
    </w:p>
    <w:p w14:paraId="66CD9DB5" w14:textId="6D03526A" w:rsidR="000F1FAF" w:rsidRPr="00205372" w:rsidRDefault="000F1FAF" w:rsidP="00C32C2E">
      <w:pPr>
        <w:pStyle w:val="NoSpacing"/>
        <w:rPr>
          <w:rFonts w:asciiTheme="minorHAnsi" w:hAnsiTheme="minorHAnsi"/>
          <w:sz w:val="22"/>
          <w:szCs w:val="22"/>
          <w:u w:val="single"/>
        </w:rPr>
      </w:pPr>
      <w:r w:rsidRPr="00205372">
        <w:rPr>
          <w:rFonts w:asciiTheme="minorHAnsi" w:hAnsiTheme="minorHAnsi"/>
          <w:sz w:val="22"/>
          <w:szCs w:val="22"/>
          <w:u w:val="single"/>
        </w:rPr>
        <w:t xml:space="preserve">SWOT ANALYSIS </w:t>
      </w:r>
      <w:r w:rsidR="00CA78A5" w:rsidRPr="00205372">
        <w:rPr>
          <w:rFonts w:asciiTheme="minorHAnsi" w:hAnsiTheme="minorHAnsi"/>
          <w:sz w:val="22"/>
          <w:szCs w:val="22"/>
          <w:u w:val="single"/>
        </w:rPr>
        <w:t>OF CHAFFINCH GROUP</w:t>
      </w:r>
    </w:p>
    <w:p w14:paraId="629962A8" w14:textId="77777777" w:rsidR="00CA78A5" w:rsidRPr="000F1FAF" w:rsidRDefault="00CA78A5" w:rsidP="00C32C2E">
      <w:pPr>
        <w:pStyle w:val="NoSpacing"/>
        <w:rPr>
          <w:rFonts w:asciiTheme="minorHAnsi" w:hAnsiTheme="minorHAnsi"/>
          <w:b/>
          <w:bCs/>
          <w:sz w:val="22"/>
          <w:szCs w:val="22"/>
        </w:rPr>
      </w:pPr>
    </w:p>
    <w:p w14:paraId="2BA43158" w14:textId="77777777" w:rsidR="000F1FAF" w:rsidRPr="00EB0FF5" w:rsidRDefault="000F1FAF" w:rsidP="000F1FAF">
      <w:pPr>
        <w:rPr>
          <w:rFonts w:asciiTheme="minorHAnsi" w:hAnsiTheme="minorHAnsi"/>
          <w:b/>
          <w:bCs/>
          <w:color w:val="001D35"/>
          <w:sz w:val="22"/>
          <w:szCs w:val="22"/>
          <w:shd w:val="clear" w:color="auto" w:fill="FFFFFF"/>
        </w:rPr>
      </w:pPr>
      <w:r w:rsidRPr="00EB0FF5">
        <w:rPr>
          <w:rFonts w:asciiTheme="minorHAnsi" w:hAnsiTheme="minorHAnsi"/>
          <w:b/>
          <w:bCs/>
          <w:color w:val="001D35"/>
          <w:sz w:val="22"/>
          <w:szCs w:val="22"/>
          <w:shd w:val="clear" w:color="auto" w:fill="FFFFFF"/>
        </w:rPr>
        <w:t>Strengths</w:t>
      </w:r>
    </w:p>
    <w:p w14:paraId="5505C7BF" w14:textId="77777777" w:rsidR="000F1FAF" w:rsidRPr="00EB0FF5" w:rsidRDefault="000F1FAF" w:rsidP="000F1FAF">
      <w:pPr>
        <w:pStyle w:val="ListParagraph"/>
        <w:numPr>
          <w:ilvl w:val="0"/>
          <w:numId w:val="1"/>
        </w:numPr>
        <w:rPr>
          <w:rFonts w:asciiTheme="minorHAnsi" w:hAnsiTheme="minorHAnsi"/>
          <w:sz w:val="22"/>
          <w:szCs w:val="22"/>
        </w:rPr>
      </w:pPr>
      <w:r w:rsidRPr="00EB0FF5">
        <w:rPr>
          <w:rFonts w:asciiTheme="minorHAnsi" w:hAnsiTheme="minorHAnsi"/>
          <w:sz w:val="22"/>
          <w:szCs w:val="22"/>
        </w:rPr>
        <w:t>Experienced in running care homes as they are a large care home company.</w:t>
      </w:r>
    </w:p>
    <w:p w14:paraId="59CCCEDD" w14:textId="77777777" w:rsidR="000F1FAF" w:rsidRPr="00EB0FF5" w:rsidRDefault="000F1FAF" w:rsidP="000F1FAF">
      <w:pPr>
        <w:pStyle w:val="ListParagraph"/>
        <w:numPr>
          <w:ilvl w:val="0"/>
          <w:numId w:val="1"/>
        </w:numPr>
        <w:rPr>
          <w:rFonts w:asciiTheme="minorHAnsi" w:hAnsiTheme="minorHAnsi"/>
          <w:sz w:val="22"/>
          <w:szCs w:val="22"/>
        </w:rPr>
      </w:pPr>
      <w:r w:rsidRPr="00EB0FF5">
        <w:rPr>
          <w:rFonts w:asciiTheme="minorHAnsi" w:hAnsiTheme="minorHAnsi"/>
          <w:sz w:val="22"/>
          <w:szCs w:val="22"/>
        </w:rPr>
        <w:t>They have the resources to invest in Calmere House which has allowed them to update residents’ rooms and facilities.</w:t>
      </w:r>
    </w:p>
    <w:p w14:paraId="2128E461" w14:textId="77777777" w:rsidR="000F1FAF" w:rsidRPr="00EB0FF5" w:rsidRDefault="000F1FAF" w:rsidP="000F1FAF">
      <w:pPr>
        <w:pStyle w:val="ListParagraph"/>
        <w:numPr>
          <w:ilvl w:val="0"/>
          <w:numId w:val="1"/>
        </w:numPr>
        <w:rPr>
          <w:rFonts w:asciiTheme="minorHAnsi" w:hAnsiTheme="minorHAnsi"/>
          <w:sz w:val="22"/>
          <w:szCs w:val="22"/>
        </w:rPr>
      </w:pPr>
      <w:r w:rsidRPr="00EB0FF5">
        <w:rPr>
          <w:rFonts w:asciiTheme="minorHAnsi" w:hAnsiTheme="minorHAnsi"/>
          <w:sz w:val="22"/>
          <w:szCs w:val="22"/>
        </w:rPr>
        <w:t>Provided employees with greater job security as Chaffinch Group is a large care home.</w:t>
      </w:r>
    </w:p>
    <w:p w14:paraId="38CE2CE3" w14:textId="77777777" w:rsidR="000F1FAF" w:rsidRPr="00EB0FF5" w:rsidRDefault="000F1FAF" w:rsidP="000F1FAF">
      <w:pPr>
        <w:pStyle w:val="ListParagraph"/>
        <w:numPr>
          <w:ilvl w:val="0"/>
          <w:numId w:val="1"/>
        </w:numPr>
        <w:rPr>
          <w:rFonts w:asciiTheme="minorHAnsi" w:hAnsiTheme="minorHAnsi"/>
          <w:sz w:val="22"/>
          <w:szCs w:val="22"/>
        </w:rPr>
      </w:pPr>
      <w:r w:rsidRPr="00EB0FF5">
        <w:rPr>
          <w:rFonts w:asciiTheme="minorHAnsi" w:hAnsiTheme="minorHAnsi"/>
          <w:sz w:val="22"/>
          <w:szCs w:val="22"/>
        </w:rPr>
        <w:t>They provide a range of support for employees delivered by a dedicated People team.</w:t>
      </w:r>
    </w:p>
    <w:p w14:paraId="589CDD86" w14:textId="77777777" w:rsidR="000F1FAF" w:rsidRPr="00EB0FF5" w:rsidRDefault="000F1FAF" w:rsidP="000F1FAF">
      <w:pPr>
        <w:pStyle w:val="ListParagraph"/>
        <w:numPr>
          <w:ilvl w:val="0"/>
          <w:numId w:val="1"/>
        </w:numPr>
        <w:rPr>
          <w:rFonts w:asciiTheme="minorHAnsi" w:hAnsiTheme="minorHAnsi"/>
          <w:sz w:val="22"/>
          <w:szCs w:val="22"/>
        </w:rPr>
      </w:pPr>
      <w:r w:rsidRPr="00EB0FF5">
        <w:rPr>
          <w:rFonts w:asciiTheme="minorHAnsi" w:hAnsiTheme="minorHAnsi"/>
          <w:sz w:val="22"/>
          <w:szCs w:val="22"/>
        </w:rPr>
        <w:t>Aligned policies and procedures across the Group which have been provided to all employees electronically.</w:t>
      </w:r>
    </w:p>
    <w:p w14:paraId="14EB4E73" w14:textId="77777777" w:rsidR="000F1FAF" w:rsidRPr="00EB0FF5" w:rsidRDefault="000F1FAF" w:rsidP="000F1FAF">
      <w:pPr>
        <w:pStyle w:val="ListParagraph"/>
        <w:rPr>
          <w:rFonts w:asciiTheme="minorHAnsi" w:hAnsiTheme="minorHAnsi"/>
          <w:sz w:val="22"/>
          <w:szCs w:val="22"/>
        </w:rPr>
      </w:pPr>
    </w:p>
    <w:p w14:paraId="222D536B" w14:textId="77777777" w:rsidR="000F1FAF" w:rsidRPr="00EB0FF5" w:rsidRDefault="000F1FAF" w:rsidP="000F1FAF">
      <w:pPr>
        <w:rPr>
          <w:rFonts w:asciiTheme="minorHAnsi" w:hAnsiTheme="minorHAnsi"/>
          <w:b/>
          <w:bCs/>
          <w:sz w:val="22"/>
          <w:szCs w:val="22"/>
        </w:rPr>
      </w:pPr>
      <w:r w:rsidRPr="00EB0FF5">
        <w:rPr>
          <w:rFonts w:asciiTheme="minorHAnsi" w:hAnsiTheme="minorHAnsi"/>
          <w:b/>
          <w:bCs/>
          <w:sz w:val="22"/>
          <w:szCs w:val="22"/>
        </w:rPr>
        <w:t>Weaknesses</w:t>
      </w:r>
    </w:p>
    <w:p w14:paraId="3FE5E7D8" w14:textId="77777777" w:rsidR="000F1FAF" w:rsidRPr="00EB0FF5" w:rsidRDefault="000F1FAF" w:rsidP="000F1FAF">
      <w:pPr>
        <w:pStyle w:val="ListParagraph"/>
        <w:numPr>
          <w:ilvl w:val="0"/>
          <w:numId w:val="2"/>
        </w:numPr>
        <w:rPr>
          <w:rFonts w:asciiTheme="minorHAnsi" w:hAnsiTheme="minorHAnsi"/>
          <w:sz w:val="22"/>
          <w:szCs w:val="22"/>
        </w:rPr>
      </w:pPr>
      <w:r w:rsidRPr="00EB0FF5">
        <w:rPr>
          <w:rFonts w:asciiTheme="minorHAnsi" w:hAnsiTheme="minorHAnsi"/>
          <w:sz w:val="22"/>
          <w:szCs w:val="22"/>
        </w:rPr>
        <w:t xml:space="preserve">As a result of Kath’s autocratic management style Staff absence is rising and staff turnover increasing as they do not like the new culture.  </w:t>
      </w:r>
    </w:p>
    <w:p w14:paraId="71FC173E" w14:textId="77777777" w:rsidR="000F1FAF" w:rsidRPr="00EB0FF5" w:rsidRDefault="000F1FAF" w:rsidP="000F1FAF">
      <w:pPr>
        <w:pStyle w:val="ListParagraph"/>
        <w:numPr>
          <w:ilvl w:val="0"/>
          <w:numId w:val="2"/>
        </w:numPr>
        <w:rPr>
          <w:rFonts w:asciiTheme="minorHAnsi" w:hAnsiTheme="minorHAnsi"/>
          <w:sz w:val="22"/>
          <w:szCs w:val="22"/>
        </w:rPr>
      </w:pPr>
      <w:r w:rsidRPr="00EB0FF5">
        <w:rPr>
          <w:rFonts w:asciiTheme="minorHAnsi" w:hAnsiTheme="minorHAnsi"/>
          <w:sz w:val="22"/>
          <w:szCs w:val="22"/>
        </w:rPr>
        <w:t>Existing residents are moving to alternative care homes as they are not being consulted about changes.  All rooms have been refurbished but look the same and are not bespoke or personal and lack individual character.</w:t>
      </w:r>
    </w:p>
    <w:p w14:paraId="6F149431" w14:textId="77777777" w:rsidR="000F1FAF" w:rsidRPr="00EB0FF5" w:rsidRDefault="000F1FAF" w:rsidP="000F1FAF">
      <w:pPr>
        <w:pStyle w:val="ListParagraph"/>
        <w:numPr>
          <w:ilvl w:val="0"/>
          <w:numId w:val="2"/>
        </w:numPr>
        <w:rPr>
          <w:rFonts w:asciiTheme="minorHAnsi" w:hAnsiTheme="minorHAnsi"/>
          <w:sz w:val="22"/>
          <w:szCs w:val="22"/>
        </w:rPr>
      </w:pPr>
      <w:r w:rsidRPr="00EB0FF5">
        <w:rPr>
          <w:rFonts w:asciiTheme="minorHAnsi" w:hAnsiTheme="minorHAnsi"/>
          <w:sz w:val="22"/>
          <w:szCs w:val="22"/>
        </w:rPr>
        <w:t>The use of agency workers fills the gap when staff are absent, but their suitability is not checked by Chaffinch Group who undertake no further assessments.</w:t>
      </w:r>
    </w:p>
    <w:p w14:paraId="03860095" w14:textId="77777777" w:rsidR="000F1FAF" w:rsidRPr="00EB0FF5" w:rsidRDefault="000F1FAF" w:rsidP="000F1FAF">
      <w:pPr>
        <w:pStyle w:val="ListParagraph"/>
        <w:rPr>
          <w:rFonts w:asciiTheme="minorHAnsi" w:hAnsiTheme="minorHAnsi"/>
          <w:sz w:val="22"/>
          <w:szCs w:val="22"/>
        </w:rPr>
      </w:pPr>
    </w:p>
    <w:p w14:paraId="46D11371" w14:textId="77777777" w:rsidR="000F1FAF" w:rsidRPr="00EB0FF5" w:rsidRDefault="000F1FAF" w:rsidP="000F1FAF">
      <w:pPr>
        <w:rPr>
          <w:rFonts w:asciiTheme="minorHAnsi" w:hAnsiTheme="minorHAnsi"/>
          <w:b/>
          <w:bCs/>
          <w:sz w:val="22"/>
          <w:szCs w:val="22"/>
        </w:rPr>
      </w:pPr>
      <w:r w:rsidRPr="00EB0FF5">
        <w:rPr>
          <w:rFonts w:asciiTheme="minorHAnsi" w:hAnsiTheme="minorHAnsi"/>
          <w:b/>
          <w:bCs/>
          <w:sz w:val="22"/>
          <w:szCs w:val="22"/>
        </w:rPr>
        <w:t>Opportunities</w:t>
      </w:r>
    </w:p>
    <w:p w14:paraId="5DE3C28C" w14:textId="77777777" w:rsidR="000F1FAF" w:rsidRPr="00EB0FF5" w:rsidRDefault="000F1FAF" w:rsidP="000F1FAF">
      <w:pPr>
        <w:pStyle w:val="ListParagraph"/>
        <w:numPr>
          <w:ilvl w:val="0"/>
          <w:numId w:val="5"/>
        </w:numPr>
        <w:rPr>
          <w:rFonts w:asciiTheme="minorHAnsi" w:hAnsiTheme="minorHAnsi"/>
          <w:sz w:val="22"/>
          <w:szCs w:val="22"/>
        </w:rPr>
      </w:pPr>
      <w:r w:rsidRPr="00EB0FF5">
        <w:rPr>
          <w:rFonts w:asciiTheme="minorHAnsi" w:hAnsiTheme="minorHAnsi"/>
          <w:sz w:val="22"/>
          <w:szCs w:val="22"/>
        </w:rPr>
        <w:t>To fill 100% of their resident rooms and see a return on their investment by consulting with residents.</w:t>
      </w:r>
    </w:p>
    <w:p w14:paraId="05AB4F4D" w14:textId="77777777" w:rsidR="000F1FAF" w:rsidRPr="00EB0FF5" w:rsidRDefault="000F1FAF" w:rsidP="000F1FAF">
      <w:pPr>
        <w:pStyle w:val="ListParagraph"/>
        <w:numPr>
          <w:ilvl w:val="0"/>
          <w:numId w:val="5"/>
        </w:numPr>
        <w:rPr>
          <w:rFonts w:asciiTheme="minorHAnsi" w:hAnsiTheme="minorHAnsi"/>
          <w:sz w:val="22"/>
          <w:szCs w:val="22"/>
        </w:rPr>
      </w:pPr>
      <w:r w:rsidRPr="00EB0FF5">
        <w:rPr>
          <w:rFonts w:asciiTheme="minorHAnsi" w:hAnsiTheme="minorHAnsi"/>
          <w:sz w:val="22"/>
          <w:szCs w:val="22"/>
        </w:rPr>
        <w:t>Use the People team at Chaffinch Group to support staff to be in the workplace, reducing absenteeism and staff turnover and foster a collaborative and empowering structure.</w:t>
      </w:r>
    </w:p>
    <w:p w14:paraId="180DF9AB" w14:textId="77777777" w:rsidR="000F1FAF" w:rsidRPr="00EB0FF5" w:rsidRDefault="000F1FAF" w:rsidP="000F1FAF">
      <w:pPr>
        <w:pStyle w:val="ListParagraph"/>
        <w:numPr>
          <w:ilvl w:val="0"/>
          <w:numId w:val="5"/>
        </w:numPr>
        <w:rPr>
          <w:rFonts w:asciiTheme="minorHAnsi" w:hAnsiTheme="minorHAnsi"/>
          <w:sz w:val="22"/>
          <w:szCs w:val="22"/>
        </w:rPr>
      </w:pPr>
      <w:r w:rsidRPr="00EB0FF5">
        <w:rPr>
          <w:rFonts w:asciiTheme="minorHAnsi" w:hAnsiTheme="minorHAnsi"/>
          <w:sz w:val="22"/>
          <w:szCs w:val="22"/>
        </w:rPr>
        <w:t>Be involved in the assessment of new staff to promote the brand and vision of Calmere House.</w:t>
      </w:r>
    </w:p>
    <w:p w14:paraId="6B2FCD8A" w14:textId="77777777" w:rsidR="000F1FAF" w:rsidRPr="00EB0FF5" w:rsidRDefault="000F1FAF" w:rsidP="000F1FAF">
      <w:pPr>
        <w:pStyle w:val="ListParagraph"/>
        <w:rPr>
          <w:rFonts w:asciiTheme="minorHAnsi" w:hAnsiTheme="minorHAnsi"/>
          <w:sz w:val="22"/>
          <w:szCs w:val="22"/>
        </w:rPr>
      </w:pPr>
    </w:p>
    <w:p w14:paraId="23ED1EB8" w14:textId="77777777" w:rsidR="000F1FAF" w:rsidRPr="00EB0FF5" w:rsidRDefault="000F1FAF" w:rsidP="000F1FAF">
      <w:pPr>
        <w:rPr>
          <w:rFonts w:asciiTheme="minorHAnsi" w:hAnsiTheme="minorHAnsi"/>
          <w:b/>
          <w:bCs/>
          <w:sz w:val="22"/>
          <w:szCs w:val="22"/>
        </w:rPr>
      </w:pPr>
      <w:r w:rsidRPr="00EB0FF5">
        <w:rPr>
          <w:rFonts w:asciiTheme="minorHAnsi" w:hAnsiTheme="minorHAnsi"/>
          <w:b/>
          <w:bCs/>
          <w:sz w:val="22"/>
          <w:szCs w:val="22"/>
        </w:rPr>
        <w:t>Threats</w:t>
      </w:r>
    </w:p>
    <w:p w14:paraId="5AC04EC9" w14:textId="77777777" w:rsidR="000F1FAF" w:rsidRPr="00EB0FF5" w:rsidRDefault="000F1FAF" w:rsidP="000F1FAF">
      <w:pPr>
        <w:rPr>
          <w:rFonts w:asciiTheme="minorHAnsi" w:hAnsiTheme="minorHAnsi"/>
          <w:sz w:val="22"/>
          <w:szCs w:val="22"/>
        </w:rPr>
      </w:pPr>
      <w:r w:rsidRPr="00EB0FF5">
        <w:rPr>
          <w:rFonts w:asciiTheme="minorHAnsi" w:hAnsiTheme="minorHAnsi"/>
          <w:sz w:val="22"/>
          <w:szCs w:val="22"/>
        </w:rPr>
        <w:t xml:space="preserve">“These generally consist of external forces that could negatively impact on business as usual.  Recommend carrying out a PESTLE analysis to understand </w:t>
      </w:r>
      <w:proofErr w:type="gramStart"/>
      <w:r w:rsidRPr="00EB0FF5">
        <w:rPr>
          <w:rFonts w:asciiTheme="minorHAnsi" w:hAnsiTheme="minorHAnsi"/>
          <w:sz w:val="22"/>
          <w:szCs w:val="22"/>
        </w:rPr>
        <w:t>the majority of</w:t>
      </w:r>
      <w:proofErr w:type="gramEnd"/>
      <w:r w:rsidRPr="00EB0FF5">
        <w:rPr>
          <w:rFonts w:asciiTheme="minorHAnsi" w:hAnsiTheme="minorHAnsi"/>
          <w:sz w:val="22"/>
          <w:szCs w:val="22"/>
        </w:rPr>
        <w:t xml:space="preserve"> factors in this section and possibly conduct a benchmarking exercise to uncover competitor activities” (CIPD, 2019).</w:t>
      </w:r>
    </w:p>
    <w:p w14:paraId="1E9B5BF9" w14:textId="77777777" w:rsidR="000F1FAF" w:rsidRPr="0052424F" w:rsidRDefault="000F1FAF" w:rsidP="000F1FAF">
      <w:pPr>
        <w:pStyle w:val="ListParagraph"/>
        <w:numPr>
          <w:ilvl w:val="0"/>
          <w:numId w:val="4"/>
        </w:numPr>
        <w:rPr>
          <w:rFonts w:asciiTheme="minorHAnsi" w:hAnsiTheme="minorHAnsi"/>
          <w:sz w:val="22"/>
          <w:szCs w:val="22"/>
        </w:rPr>
      </w:pPr>
      <w:r w:rsidRPr="00EB0FF5">
        <w:rPr>
          <w:rFonts w:asciiTheme="minorHAnsi" w:hAnsiTheme="minorHAnsi"/>
          <w:sz w:val="22"/>
          <w:szCs w:val="22"/>
        </w:rPr>
        <w:t>Competition from other care homes for both residents and employees.</w:t>
      </w:r>
    </w:p>
    <w:p w14:paraId="0EFCB420" w14:textId="77777777" w:rsidR="00073877" w:rsidRDefault="00073877"/>
    <w:p w14:paraId="2BF4BE36" w14:textId="77777777" w:rsidR="00073877" w:rsidRDefault="00073877"/>
    <w:p w14:paraId="01A4840D" w14:textId="77777777" w:rsidR="00073877" w:rsidRDefault="00073877"/>
    <w:p w14:paraId="6A30FA1B" w14:textId="77777777" w:rsidR="00CF7738" w:rsidRDefault="00CF7738"/>
    <w:p w14:paraId="04554A10" w14:textId="77777777" w:rsidR="00CF7738" w:rsidRDefault="00CF7738"/>
    <w:p w14:paraId="41CC1897" w14:textId="77777777" w:rsidR="00CF7738" w:rsidRDefault="00CF7738"/>
    <w:p w14:paraId="793D726C" w14:textId="77777777" w:rsidR="00CF7738" w:rsidRDefault="00CF7738"/>
    <w:p w14:paraId="6276D956" w14:textId="77777777" w:rsidR="00CF7738" w:rsidRDefault="00CF7738"/>
    <w:p w14:paraId="39D7A2FC" w14:textId="77777777" w:rsidR="00CF7738" w:rsidRDefault="00CF7738"/>
    <w:p w14:paraId="772B6B5F" w14:textId="77777777" w:rsidR="00CF7738" w:rsidRDefault="00CF7738"/>
    <w:p w14:paraId="720B38A9" w14:textId="77777777" w:rsidR="00CF7738" w:rsidRDefault="00CF7738"/>
    <w:p w14:paraId="40F0DC21" w14:textId="77777777" w:rsidR="00CF7738" w:rsidRDefault="00CF7738"/>
    <w:p w14:paraId="072BBEC1" w14:textId="77777777" w:rsidR="00CF7738" w:rsidRDefault="00CF7738"/>
    <w:p w14:paraId="548EAE22" w14:textId="77777777" w:rsidR="00CF7738" w:rsidRDefault="00CF7738"/>
    <w:p w14:paraId="6BBFA7C6" w14:textId="3EE5C292" w:rsidR="00073877" w:rsidRPr="00156656" w:rsidRDefault="00073877" w:rsidP="001F22B1">
      <w:pPr>
        <w:pStyle w:val="NoSpacing"/>
        <w:rPr>
          <w:rFonts w:asciiTheme="minorHAnsi" w:hAnsiTheme="minorHAnsi"/>
          <w:b/>
          <w:bCs/>
          <w:sz w:val="22"/>
          <w:szCs w:val="22"/>
        </w:rPr>
      </w:pPr>
      <w:r w:rsidRPr="00156656">
        <w:rPr>
          <w:rFonts w:asciiTheme="minorHAnsi" w:hAnsiTheme="minorHAnsi"/>
          <w:b/>
          <w:bCs/>
          <w:sz w:val="22"/>
          <w:szCs w:val="22"/>
        </w:rPr>
        <w:lastRenderedPageBreak/>
        <w:t xml:space="preserve">APPENDIX </w:t>
      </w:r>
      <w:r w:rsidR="00A929A0">
        <w:rPr>
          <w:rFonts w:asciiTheme="minorHAnsi" w:hAnsiTheme="minorHAnsi"/>
          <w:b/>
          <w:bCs/>
          <w:sz w:val="22"/>
          <w:szCs w:val="22"/>
        </w:rPr>
        <w:t>B</w:t>
      </w:r>
    </w:p>
    <w:p w14:paraId="1B219BAB" w14:textId="77777777" w:rsidR="00156656" w:rsidRPr="00156656" w:rsidRDefault="00156656" w:rsidP="001F22B1">
      <w:pPr>
        <w:pStyle w:val="NoSpacing"/>
        <w:rPr>
          <w:rFonts w:asciiTheme="minorHAnsi" w:hAnsiTheme="minorHAnsi"/>
          <w:sz w:val="22"/>
          <w:szCs w:val="22"/>
        </w:rPr>
      </w:pPr>
    </w:p>
    <w:p w14:paraId="32944154" w14:textId="7D999E62" w:rsidR="00073877" w:rsidRPr="00156656" w:rsidRDefault="00856148" w:rsidP="001F22B1">
      <w:pPr>
        <w:pStyle w:val="NoSpacing"/>
        <w:rPr>
          <w:rFonts w:asciiTheme="minorHAnsi" w:hAnsiTheme="minorHAnsi"/>
          <w:color w:val="202020"/>
          <w:sz w:val="22"/>
          <w:szCs w:val="22"/>
        </w:rPr>
      </w:pPr>
      <w:r>
        <w:rPr>
          <w:rFonts w:asciiTheme="minorHAnsi" w:hAnsiTheme="minorHAnsi"/>
          <w:color w:val="202020"/>
          <w:sz w:val="22"/>
          <w:szCs w:val="22"/>
        </w:rPr>
        <w:t>“</w:t>
      </w:r>
      <w:r w:rsidR="00073877" w:rsidRPr="00156656">
        <w:rPr>
          <w:rFonts w:asciiTheme="minorHAnsi" w:hAnsiTheme="minorHAnsi"/>
          <w:color w:val="202020"/>
          <w:sz w:val="22"/>
          <w:szCs w:val="22"/>
        </w:rPr>
        <w:t>Here are some of the activities you can expect to be involved in as an employee relations specialist.</w:t>
      </w:r>
      <w:r w:rsidR="00156656">
        <w:rPr>
          <w:rFonts w:asciiTheme="minorHAnsi" w:hAnsiTheme="minorHAnsi"/>
          <w:color w:val="202020"/>
          <w:sz w:val="22"/>
          <w:szCs w:val="22"/>
        </w:rPr>
        <w:t xml:space="preserve"> </w:t>
      </w:r>
    </w:p>
    <w:p w14:paraId="7C9B0AA7" w14:textId="77777777" w:rsidR="00073877" w:rsidRPr="00073877" w:rsidRDefault="00073877" w:rsidP="00073877">
      <w:pPr>
        <w:numPr>
          <w:ilvl w:val="0"/>
          <w:numId w:val="18"/>
        </w:numPr>
        <w:spacing w:before="100" w:beforeAutospacing="1" w:after="100" w:afterAutospacing="1"/>
        <w:rPr>
          <w:rFonts w:asciiTheme="minorHAnsi" w:hAnsiTheme="minorHAnsi"/>
          <w:color w:val="202020"/>
          <w:sz w:val="22"/>
          <w:szCs w:val="22"/>
        </w:rPr>
      </w:pPr>
      <w:r w:rsidRPr="00073877">
        <w:rPr>
          <w:rFonts w:asciiTheme="minorHAnsi" w:hAnsiTheme="minorHAnsi"/>
          <w:color w:val="202020"/>
          <w:sz w:val="22"/>
          <w:szCs w:val="22"/>
        </w:rPr>
        <w:t>Creating people policies</w:t>
      </w:r>
    </w:p>
    <w:p w14:paraId="62F4B262" w14:textId="77777777" w:rsidR="00073877" w:rsidRPr="00073877" w:rsidRDefault="00073877" w:rsidP="00073877">
      <w:pPr>
        <w:numPr>
          <w:ilvl w:val="0"/>
          <w:numId w:val="18"/>
        </w:numPr>
        <w:spacing w:before="100" w:beforeAutospacing="1" w:after="100" w:afterAutospacing="1"/>
        <w:rPr>
          <w:rFonts w:asciiTheme="minorHAnsi" w:hAnsiTheme="minorHAnsi"/>
          <w:color w:val="202020"/>
          <w:sz w:val="22"/>
          <w:szCs w:val="22"/>
        </w:rPr>
      </w:pPr>
      <w:r w:rsidRPr="00073877">
        <w:rPr>
          <w:rFonts w:asciiTheme="minorHAnsi" w:hAnsiTheme="minorHAnsi"/>
          <w:color w:val="202020"/>
          <w:sz w:val="22"/>
          <w:szCs w:val="22"/>
        </w:rPr>
        <w:t>Dealing with complex cases, such as disciplinary grievances and appeals</w:t>
      </w:r>
    </w:p>
    <w:p w14:paraId="606C5442" w14:textId="77777777" w:rsidR="00073877" w:rsidRPr="00073877" w:rsidRDefault="00073877" w:rsidP="00073877">
      <w:pPr>
        <w:numPr>
          <w:ilvl w:val="0"/>
          <w:numId w:val="18"/>
        </w:numPr>
        <w:spacing w:before="100" w:beforeAutospacing="1" w:after="100" w:afterAutospacing="1"/>
        <w:rPr>
          <w:rFonts w:asciiTheme="minorHAnsi" w:hAnsiTheme="minorHAnsi"/>
          <w:color w:val="202020"/>
          <w:sz w:val="22"/>
          <w:szCs w:val="22"/>
        </w:rPr>
      </w:pPr>
      <w:r w:rsidRPr="00073877">
        <w:rPr>
          <w:rFonts w:asciiTheme="minorHAnsi" w:hAnsiTheme="minorHAnsi"/>
          <w:color w:val="202020"/>
          <w:sz w:val="22"/>
          <w:szCs w:val="22"/>
        </w:rPr>
        <w:t>Supporting the organisation through restructures</w:t>
      </w:r>
    </w:p>
    <w:p w14:paraId="36E94F14" w14:textId="77777777" w:rsidR="00073877" w:rsidRPr="00073877" w:rsidRDefault="00073877" w:rsidP="00073877">
      <w:pPr>
        <w:numPr>
          <w:ilvl w:val="0"/>
          <w:numId w:val="18"/>
        </w:numPr>
        <w:spacing w:before="100" w:beforeAutospacing="1" w:after="100" w:afterAutospacing="1"/>
        <w:rPr>
          <w:rFonts w:asciiTheme="minorHAnsi" w:hAnsiTheme="minorHAnsi"/>
          <w:color w:val="202020"/>
          <w:sz w:val="22"/>
          <w:szCs w:val="22"/>
        </w:rPr>
      </w:pPr>
      <w:r w:rsidRPr="00073877">
        <w:rPr>
          <w:rFonts w:asciiTheme="minorHAnsi" w:hAnsiTheme="minorHAnsi"/>
          <w:color w:val="202020"/>
          <w:sz w:val="22"/>
          <w:szCs w:val="22"/>
        </w:rPr>
        <w:t>Ensuring engagement is maintained and managers act in a way that involves their staff</w:t>
      </w:r>
    </w:p>
    <w:p w14:paraId="2F8B89B5" w14:textId="77777777" w:rsidR="00073877" w:rsidRPr="00073877" w:rsidRDefault="00073877" w:rsidP="00073877">
      <w:pPr>
        <w:numPr>
          <w:ilvl w:val="0"/>
          <w:numId w:val="18"/>
        </w:numPr>
        <w:spacing w:before="100" w:beforeAutospacing="1" w:after="100" w:afterAutospacing="1"/>
        <w:rPr>
          <w:rFonts w:asciiTheme="minorHAnsi" w:hAnsiTheme="minorHAnsi"/>
          <w:color w:val="202020"/>
          <w:sz w:val="22"/>
          <w:szCs w:val="22"/>
        </w:rPr>
      </w:pPr>
      <w:r w:rsidRPr="00073877">
        <w:rPr>
          <w:rFonts w:asciiTheme="minorHAnsi" w:hAnsiTheme="minorHAnsi"/>
          <w:color w:val="202020"/>
          <w:sz w:val="22"/>
          <w:szCs w:val="22"/>
        </w:rPr>
        <w:t>Managing the relationship between the organisation and unions or employee bodies</w:t>
      </w:r>
    </w:p>
    <w:p w14:paraId="172EBD9F" w14:textId="77777777" w:rsidR="00073877" w:rsidRPr="00073877" w:rsidRDefault="00073877" w:rsidP="00073877">
      <w:pPr>
        <w:numPr>
          <w:ilvl w:val="0"/>
          <w:numId w:val="18"/>
        </w:numPr>
        <w:spacing w:before="100" w:beforeAutospacing="1" w:after="100" w:afterAutospacing="1"/>
        <w:rPr>
          <w:rFonts w:asciiTheme="minorHAnsi" w:hAnsiTheme="minorHAnsi"/>
          <w:color w:val="202020"/>
          <w:sz w:val="22"/>
          <w:szCs w:val="22"/>
        </w:rPr>
      </w:pPr>
      <w:r w:rsidRPr="00073877">
        <w:rPr>
          <w:rFonts w:asciiTheme="minorHAnsi" w:hAnsiTheme="minorHAnsi"/>
          <w:color w:val="202020"/>
          <w:sz w:val="22"/>
          <w:szCs w:val="22"/>
        </w:rPr>
        <w:t>Managing consultations and negotiations </w:t>
      </w:r>
    </w:p>
    <w:p w14:paraId="772D4092" w14:textId="77777777" w:rsidR="00073877" w:rsidRPr="00073877" w:rsidRDefault="00073877" w:rsidP="00073877">
      <w:pPr>
        <w:numPr>
          <w:ilvl w:val="0"/>
          <w:numId w:val="18"/>
        </w:numPr>
        <w:spacing w:before="100" w:beforeAutospacing="1" w:after="100" w:afterAutospacing="1"/>
        <w:rPr>
          <w:rFonts w:asciiTheme="minorHAnsi" w:hAnsiTheme="minorHAnsi"/>
          <w:color w:val="202020"/>
          <w:sz w:val="22"/>
          <w:szCs w:val="22"/>
        </w:rPr>
      </w:pPr>
      <w:r w:rsidRPr="00073877">
        <w:rPr>
          <w:rFonts w:asciiTheme="minorHAnsi" w:hAnsiTheme="minorHAnsi"/>
          <w:color w:val="202020"/>
          <w:sz w:val="22"/>
          <w:szCs w:val="22"/>
        </w:rPr>
        <w:t>Dealing with disputes appropriately (for example, mediation or tribunal cases)</w:t>
      </w:r>
    </w:p>
    <w:p w14:paraId="1E1309A4" w14:textId="77777777" w:rsidR="00073877" w:rsidRPr="00073877" w:rsidRDefault="00073877" w:rsidP="00073877">
      <w:pPr>
        <w:numPr>
          <w:ilvl w:val="0"/>
          <w:numId w:val="18"/>
        </w:numPr>
        <w:spacing w:before="100" w:beforeAutospacing="1" w:after="100" w:afterAutospacing="1"/>
        <w:rPr>
          <w:rFonts w:asciiTheme="minorHAnsi" w:hAnsiTheme="minorHAnsi"/>
          <w:color w:val="202020"/>
          <w:sz w:val="22"/>
          <w:szCs w:val="22"/>
        </w:rPr>
      </w:pPr>
      <w:r w:rsidRPr="00073877">
        <w:rPr>
          <w:rFonts w:asciiTheme="minorHAnsi" w:hAnsiTheme="minorHAnsi"/>
          <w:color w:val="202020"/>
          <w:sz w:val="22"/>
          <w:szCs w:val="22"/>
        </w:rPr>
        <w:t>Ensuring managers are upskilled to deal with people in a fair and effective manner</w:t>
      </w:r>
    </w:p>
    <w:p w14:paraId="5FE8CA54" w14:textId="1567198F" w:rsidR="0053099B" w:rsidRDefault="00073877" w:rsidP="0053099B">
      <w:pPr>
        <w:numPr>
          <w:ilvl w:val="0"/>
          <w:numId w:val="18"/>
        </w:numPr>
        <w:spacing w:before="100" w:beforeAutospacing="1"/>
        <w:rPr>
          <w:rFonts w:asciiTheme="minorHAnsi" w:hAnsiTheme="minorHAnsi"/>
          <w:color w:val="202020"/>
          <w:sz w:val="22"/>
          <w:szCs w:val="22"/>
        </w:rPr>
      </w:pPr>
      <w:r w:rsidRPr="00073877">
        <w:rPr>
          <w:rFonts w:asciiTheme="minorHAnsi" w:hAnsiTheme="minorHAnsi"/>
          <w:color w:val="202020"/>
          <w:sz w:val="22"/>
          <w:szCs w:val="22"/>
        </w:rPr>
        <w:t xml:space="preserve">Overseeing all people practices </w:t>
      </w:r>
      <w:proofErr w:type="gramStart"/>
      <w:r w:rsidRPr="00073877">
        <w:rPr>
          <w:rFonts w:asciiTheme="minorHAnsi" w:hAnsiTheme="minorHAnsi"/>
          <w:color w:val="202020"/>
          <w:sz w:val="22"/>
          <w:szCs w:val="22"/>
        </w:rPr>
        <w:t>to ensure</w:t>
      </w:r>
      <w:proofErr w:type="gramEnd"/>
      <w:r w:rsidRPr="00073877">
        <w:rPr>
          <w:rFonts w:asciiTheme="minorHAnsi" w:hAnsiTheme="minorHAnsi"/>
          <w:color w:val="202020"/>
          <w:sz w:val="22"/>
          <w:szCs w:val="22"/>
        </w:rPr>
        <w:t xml:space="preserve"> they are legally compliant.</w:t>
      </w:r>
      <w:r w:rsidR="00856148">
        <w:rPr>
          <w:rFonts w:asciiTheme="minorHAnsi" w:hAnsiTheme="minorHAnsi"/>
          <w:color w:val="202020"/>
          <w:sz w:val="22"/>
          <w:szCs w:val="22"/>
        </w:rPr>
        <w:t>”</w:t>
      </w:r>
    </w:p>
    <w:p w14:paraId="7F44D974" w14:textId="77777777" w:rsidR="0053099B" w:rsidRPr="00C32C2E" w:rsidRDefault="0053099B" w:rsidP="0053099B">
      <w:pPr>
        <w:pStyle w:val="NoSpacing"/>
        <w:rPr>
          <w:rFonts w:asciiTheme="minorHAnsi" w:hAnsiTheme="minorHAnsi"/>
          <w:sz w:val="22"/>
          <w:szCs w:val="22"/>
        </w:rPr>
      </w:pPr>
    </w:p>
    <w:p w14:paraId="64C2B143" w14:textId="060046FA" w:rsidR="00073877" w:rsidRDefault="00D3214A" w:rsidP="0053099B">
      <w:pPr>
        <w:pStyle w:val="NoSpacing"/>
        <w:rPr>
          <w:rFonts w:asciiTheme="minorHAnsi" w:hAnsiTheme="minorHAnsi"/>
          <w:sz w:val="22"/>
          <w:szCs w:val="22"/>
        </w:rPr>
      </w:pPr>
      <w:r w:rsidRPr="00C32C2E">
        <w:rPr>
          <w:rFonts w:asciiTheme="minorHAnsi" w:hAnsiTheme="minorHAnsi"/>
          <w:sz w:val="22"/>
          <w:szCs w:val="22"/>
        </w:rPr>
        <w:t>(CIPD,2023</w:t>
      </w:r>
      <w:r w:rsidR="00157535" w:rsidRPr="00C32C2E">
        <w:rPr>
          <w:rFonts w:asciiTheme="minorHAnsi" w:hAnsiTheme="minorHAnsi"/>
          <w:sz w:val="22"/>
          <w:szCs w:val="22"/>
        </w:rPr>
        <w:t>c</w:t>
      </w:r>
      <w:r w:rsidRPr="00C32C2E">
        <w:rPr>
          <w:rFonts w:asciiTheme="minorHAnsi" w:hAnsiTheme="minorHAnsi"/>
          <w:sz w:val="22"/>
          <w:szCs w:val="22"/>
        </w:rPr>
        <w:t>)</w:t>
      </w:r>
    </w:p>
    <w:p w14:paraId="5C5EE008" w14:textId="77777777" w:rsidR="004C4760" w:rsidRDefault="004C4760" w:rsidP="0053099B">
      <w:pPr>
        <w:pStyle w:val="NoSpacing"/>
        <w:rPr>
          <w:rFonts w:asciiTheme="minorHAnsi" w:hAnsiTheme="minorHAnsi"/>
          <w:sz w:val="22"/>
          <w:szCs w:val="22"/>
        </w:rPr>
      </w:pPr>
    </w:p>
    <w:p w14:paraId="3AB54159" w14:textId="77777777" w:rsidR="004C4760" w:rsidRDefault="004C4760" w:rsidP="0053099B">
      <w:pPr>
        <w:pStyle w:val="NoSpacing"/>
        <w:rPr>
          <w:rFonts w:asciiTheme="minorHAnsi" w:hAnsiTheme="minorHAnsi"/>
          <w:sz w:val="22"/>
          <w:szCs w:val="22"/>
        </w:rPr>
      </w:pPr>
    </w:p>
    <w:p w14:paraId="25D6BEED" w14:textId="77777777" w:rsidR="00CF7738" w:rsidRDefault="00CF7738" w:rsidP="0053099B">
      <w:pPr>
        <w:pStyle w:val="NoSpacing"/>
        <w:rPr>
          <w:rFonts w:asciiTheme="minorHAnsi" w:hAnsiTheme="minorHAnsi"/>
          <w:sz w:val="22"/>
          <w:szCs w:val="22"/>
        </w:rPr>
      </w:pPr>
    </w:p>
    <w:p w14:paraId="269DC2F9" w14:textId="77777777" w:rsidR="00CF7738" w:rsidRDefault="00CF7738" w:rsidP="0053099B">
      <w:pPr>
        <w:pStyle w:val="NoSpacing"/>
        <w:rPr>
          <w:rFonts w:asciiTheme="minorHAnsi" w:hAnsiTheme="minorHAnsi"/>
          <w:sz w:val="22"/>
          <w:szCs w:val="22"/>
        </w:rPr>
      </w:pPr>
    </w:p>
    <w:p w14:paraId="7420E63F" w14:textId="77777777" w:rsidR="00CF7738" w:rsidRDefault="00CF7738" w:rsidP="0053099B">
      <w:pPr>
        <w:pStyle w:val="NoSpacing"/>
        <w:rPr>
          <w:rFonts w:asciiTheme="minorHAnsi" w:hAnsiTheme="minorHAnsi"/>
          <w:sz w:val="22"/>
          <w:szCs w:val="22"/>
        </w:rPr>
      </w:pPr>
    </w:p>
    <w:p w14:paraId="58EAA3BD" w14:textId="77777777" w:rsidR="00CF7738" w:rsidRDefault="00CF7738" w:rsidP="0053099B">
      <w:pPr>
        <w:pStyle w:val="NoSpacing"/>
        <w:rPr>
          <w:rFonts w:asciiTheme="minorHAnsi" w:hAnsiTheme="minorHAnsi"/>
          <w:sz w:val="22"/>
          <w:szCs w:val="22"/>
        </w:rPr>
      </w:pPr>
    </w:p>
    <w:p w14:paraId="3F58BE36" w14:textId="77777777" w:rsidR="00CF7738" w:rsidRDefault="00CF7738" w:rsidP="0053099B">
      <w:pPr>
        <w:pStyle w:val="NoSpacing"/>
        <w:rPr>
          <w:rFonts w:asciiTheme="minorHAnsi" w:hAnsiTheme="minorHAnsi"/>
          <w:sz w:val="22"/>
          <w:szCs w:val="22"/>
        </w:rPr>
      </w:pPr>
    </w:p>
    <w:p w14:paraId="11EBA43D" w14:textId="77777777" w:rsidR="00CF7738" w:rsidRDefault="00CF7738" w:rsidP="0053099B">
      <w:pPr>
        <w:pStyle w:val="NoSpacing"/>
        <w:rPr>
          <w:rFonts w:asciiTheme="minorHAnsi" w:hAnsiTheme="minorHAnsi"/>
          <w:sz w:val="22"/>
          <w:szCs w:val="22"/>
        </w:rPr>
      </w:pPr>
    </w:p>
    <w:p w14:paraId="159A8373" w14:textId="77777777" w:rsidR="00CF7738" w:rsidRDefault="00CF7738" w:rsidP="0053099B">
      <w:pPr>
        <w:pStyle w:val="NoSpacing"/>
        <w:rPr>
          <w:rFonts w:asciiTheme="minorHAnsi" w:hAnsiTheme="minorHAnsi"/>
          <w:sz w:val="22"/>
          <w:szCs w:val="22"/>
        </w:rPr>
      </w:pPr>
    </w:p>
    <w:p w14:paraId="2FF63511" w14:textId="77777777" w:rsidR="00CF7738" w:rsidRDefault="00CF7738" w:rsidP="0053099B">
      <w:pPr>
        <w:pStyle w:val="NoSpacing"/>
        <w:rPr>
          <w:rFonts w:asciiTheme="minorHAnsi" w:hAnsiTheme="minorHAnsi"/>
          <w:sz w:val="22"/>
          <w:szCs w:val="22"/>
        </w:rPr>
      </w:pPr>
    </w:p>
    <w:p w14:paraId="2ED011EE" w14:textId="77777777" w:rsidR="00CF7738" w:rsidRDefault="00CF7738" w:rsidP="0053099B">
      <w:pPr>
        <w:pStyle w:val="NoSpacing"/>
        <w:rPr>
          <w:rFonts w:asciiTheme="minorHAnsi" w:hAnsiTheme="minorHAnsi"/>
          <w:sz w:val="22"/>
          <w:szCs w:val="22"/>
        </w:rPr>
      </w:pPr>
    </w:p>
    <w:p w14:paraId="3CB64316" w14:textId="77777777" w:rsidR="00CF7738" w:rsidRDefault="00CF7738" w:rsidP="0053099B">
      <w:pPr>
        <w:pStyle w:val="NoSpacing"/>
        <w:rPr>
          <w:rFonts w:asciiTheme="minorHAnsi" w:hAnsiTheme="minorHAnsi"/>
          <w:sz w:val="22"/>
          <w:szCs w:val="22"/>
        </w:rPr>
      </w:pPr>
    </w:p>
    <w:p w14:paraId="097C32B3" w14:textId="77777777" w:rsidR="00CF7738" w:rsidRDefault="00CF7738" w:rsidP="0053099B">
      <w:pPr>
        <w:pStyle w:val="NoSpacing"/>
        <w:rPr>
          <w:rFonts w:asciiTheme="minorHAnsi" w:hAnsiTheme="minorHAnsi"/>
          <w:sz w:val="22"/>
          <w:szCs w:val="22"/>
        </w:rPr>
      </w:pPr>
    </w:p>
    <w:p w14:paraId="45603278" w14:textId="77777777" w:rsidR="00CF7738" w:rsidRDefault="00CF7738" w:rsidP="0053099B">
      <w:pPr>
        <w:pStyle w:val="NoSpacing"/>
        <w:rPr>
          <w:rFonts w:asciiTheme="minorHAnsi" w:hAnsiTheme="minorHAnsi"/>
          <w:sz w:val="22"/>
          <w:szCs w:val="22"/>
        </w:rPr>
      </w:pPr>
    </w:p>
    <w:p w14:paraId="5579CA52" w14:textId="77777777" w:rsidR="00CF7738" w:rsidRDefault="00CF7738" w:rsidP="0053099B">
      <w:pPr>
        <w:pStyle w:val="NoSpacing"/>
        <w:rPr>
          <w:rFonts w:asciiTheme="minorHAnsi" w:hAnsiTheme="minorHAnsi"/>
          <w:sz w:val="22"/>
          <w:szCs w:val="22"/>
        </w:rPr>
      </w:pPr>
    </w:p>
    <w:p w14:paraId="6DE0A4A3" w14:textId="77777777" w:rsidR="00CF7738" w:rsidRDefault="00CF7738" w:rsidP="0053099B">
      <w:pPr>
        <w:pStyle w:val="NoSpacing"/>
        <w:rPr>
          <w:rFonts w:asciiTheme="minorHAnsi" w:hAnsiTheme="minorHAnsi"/>
          <w:sz w:val="22"/>
          <w:szCs w:val="22"/>
        </w:rPr>
      </w:pPr>
    </w:p>
    <w:p w14:paraId="7E418FAB" w14:textId="77777777" w:rsidR="00CF7738" w:rsidRDefault="00CF7738" w:rsidP="0053099B">
      <w:pPr>
        <w:pStyle w:val="NoSpacing"/>
        <w:rPr>
          <w:rFonts w:asciiTheme="minorHAnsi" w:hAnsiTheme="minorHAnsi"/>
          <w:sz w:val="22"/>
          <w:szCs w:val="22"/>
        </w:rPr>
      </w:pPr>
    </w:p>
    <w:p w14:paraId="6DCAFEDD" w14:textId="77777777" w:rsidR="00CF7738" w:rsidRDefault="00CF7738" w:rsidP="0053099B">
      <w:pPr>
        <w:pStyle w:val="NoSpacing"/>
        <w:rPr>
          <w:rFonts w:asciiTheme="minorHAnsi" w:hAnsiTheme="minorHAnsi"/>
          <w:sz w:val="22"/>
          <w:szCs w:val="22"/>
        </w:rPr>
      </w:pPr>
    </w:p>
    <w:p w14:paraId="659B13D5" w14:textId="77777777" w:rsidR="00CF7738" w:rsidRDefault="00CF7738" w:rsidP="0053099B">
      <w:pPr>
        <w:pStyle w:val="NoSpacing"/>
        <w:rPr>
          <w:rFonts w:asciiTheme="minorHAnsi" w:hAnsiTheme="minorHAnsi"/>
          <w:sz w:val="22"/>
          <w:szCs w:val="22"/>
        </w:rPr>
      </w:pPr>
    </w:p>
    <w:p w14:paraId="139E6CA5" w14:textId="77777777" w:rsidR="00CF7738" w:rsidRDefault="00CF7738" w:rsidP="0053099B">
      <w:pPr>
        <w:pStyle w:val="NoSpacing"/>
        <w:rPr>
          <w:rFonts w:asciiTheme="minorHAnsi" w:hAnsiTheme="minorHAnsi"/>
          <w:sz w:val="22"/>
          <w:szCs w:val="22"/>
        </w:rPr>
      </w:pPr>
    </w:p>
    <w:p w14:paraId="76AEE34A" w14:textId="77777777" w:rsidR="00CF7738" w:rsidRDefault="00CF7738" w:rsidP="0053099B">
      <w:pPr>
        <w:pStyle w:val="NoSpacing"/>
        <w:rPr>
          <w:rFonts w:asciiTheme="minorHAnsi" w:hAnsiTheme="minorHAnsi"/>
          <w:sz w:val="22"/>
          <w:szCs w:val="22"/>
        </w:rPr>
      </w:pPr>
    </w:p>
    <w:p w14:paraId="30BA0CD0" w14:textId="77777777" w:rsidR="00CF7738" w:rsidRDefault="00CF7738" w:rsidP="0053099B">
      <w:pPr>
        <w:pStyle w:val="NoSpacing"/>
        <w:rPr>
          <w:rFonts w:asciiTheme="minorHAnsi" w:hAnsiTheme="minorHAnsi"/>
          <w:sz w:val="22"/>
          <w:szCs w:val="22"/>
        </w:rPr>
      </w:pPr>
    </w:p>
    <w:p w14:paraId="0FB9CCC8" w14:textId="77777777" w:rsidR="00CF7738" w:rsidRDefault="00CF7738" w:rsidP="0053099B">
      <w:pPr>
        <w:pStyle w:val="NoSpacing"/>
        <w:rPr>
          <w:rFonts w:asciiTheme="minorHAnsi" w:hAnsiTheme="minorHAnsi"/>
          <w:sz w:val="22"/>
          <w:szCs w:val="22"/>
        </w:rPr>
      </w:pPr>
    </w:p>
    <w:p w14:paraId="0644614A" w14:textId="77777777" w:rsidR="00CF7738" w:rsidRDefault="00CF7738" w:rsidP="0053099B">
      <w:pPr>
        <w:pStyle w:val="NoSpacing"/>
        <w:rPr>
          <w:rFonts w:asciiTheme="minorHAnsi" w:hAnsiTheme="minorHAnsi"/>
          <w:sz w:val="22"/>
          <w:szCs w:val="22"/>
        </w:rPr>
      </w:pPr>
    </w:p>
    <w:p w14:paraId="3F19BC57" w14:textId="77777777" w:rsidR="00CF7738" w:rsidRDefault="00CF7738" w:rsidP="0053099B">
      <w:pPr>
        <w:pStyle w:val="NoSpacing"/>
        <w:rPr>
          <w:rFonts w:asciiTheme="minorHAnsi" w:hAnsiTheme="minorHAnsi"/>
          <w:sz w:val="22"/>
          <w:szCs w:val="22"/>
        </w:rPr>
      </w:pPr>
    </w:p>
    <w:p w14:paraId="17245D86" w14:textId="77777777" w:rsidR="00CF7738" w:rsidRDefault="00CF7738" w:rsidP="0053099B">
      <w:pPr>
        <w:pStyle w:val="NoSpacing"/>
        <w:rPr>
          <w:rFonts w:asciiTheme="minorHAnsi" w:hAnsiTheme="minorHAnsi"/>
          <w:sz w:val="22"/>
          <w:szCs w:val="22"/>
        </w:rPr>
      </w:pPr>
    </w:p>
    <w:p w14:paraId="3D4E6145" w14:textId="77777777" w:rsidR="00CF7738" w:rsidRDefault="00CF7738" w:rsidP="0053099B">
      <w:pPr>
        <w:pStyle w:val="NoSpacing"/>
        <w:rPr>
          <w:rFonts w:asciiTheme="minorHAnsi" w:hAnsiTheme="minorHAnsi"/>
          <w:sz w:val="22"/>
          <w:szCs w:val="22"/>
        </w:rPr>
      </w:pPr>
    </w:p>
    <w:p w14:paraId="41A6FD2E" w14:textId="77777777" w:rsidR="00CF7738" w:rsidRDefault="00CF7738" w:rsidP="0053099B">
      <w:pPr>
        <w:pStyle w:val="NoSpacing"/>
        <w:rPr>
          <w:rFonts w:asciiTheme="minorHAnsi" w:hAnsiTheme="minorHAnsi"/>
          <w:sz w:val="22"/>
          <w:szCs w:val="22"/>
        </w:rPr>
      </w:pPr>
    </w:p>
    <w:p w14:paraId="764841D4" w14:textId="77777777" w:rsidR="00CF7738" w:rsidRDefault="00CF7738" w:rsidP="0053099B">
      <w:pPr>
        <w:pStyle w:val="NoSpacing"/>
        <w:rPr>
          <w:rFonts w:asciiTheme="minorHAnsi" w:hAnsiTheme="minorHAnsi"/>
          <w:sz w:val="22"/>
          <w:szCs w:val="22"/>
        </w:rPr>
      </w:pPr>
    </w:p>
    <w:p w14:paraId="52665183" w14:textId="77777777" w:rsidR="00CF7738" w:rsidRDefault="00CF7738" w:rsidP="0053099B">
      <w:pPr>
        <w:pStyle w:val="NoSpacing"/>
        <w:rPr>
          <w:rFonts w:asciiTheme="minorHAnsi" w:hAnsiTheme="minorHAnsi"/>
          <w:sz w:val="22"/>
          <w:szCs w:val="22"/>
        </w:rPr>
      </w:pPr>
    </w:p>
    <w:p w14:paraId="7237C22D" w14:textId="77777777" w:rsidR="00CF7738" w:rsidRDefault="00CF7738" w:rsidP="0053099B">
      <w:pPr>
        <w:pStyle w:val="NoSpacing"/>
        <w:rPr>
          <w:rFonts w:asciiTheme="minorHAnsi" w:hAnsiTheme="minorHAnsi"/>
          <w:sz w:val="22"/>
          <w:szCs w:val="22"/>
        </w:rPr>
      </w:pPr>
    </w:p>
    <w:p w14:paraId="721C5214" w14:textId="77777777" w:rsidR="00CF7738" w:rsidRDefault="00CF7738" w:rsidP="0053099B">
      <w:pPr>
        <w:pStyle w:val="NoSpacing"/>
        <w:rPr>
          <w:rFonts w:asciiTheme="minorHAnsi" w:hAnsiTheme="minorHAnsi"/>
          <w:sz w:val="22"/>
          <w:szCs w:val="22"/>
        </w:rPr>
      </w:pPr>
    </w:p>
    <w:p w14:paraId="7BE590EA" w14:textId="77777777" w:rsidR="00CF7738" w:rsidRDefault="00CF7738" w:rsidP="0053099B">
      <w:pPr>
        <w:pStyle w:val="NoSpacing"/>
        <w:rPr>
          <w:rFonts w:asciiTheme="minorHAnsi" w:hAnsiTheme="minorHAnsi"/>
          <w:sz w:val="22"/>
          <w:szCs w:val="22"/>
        </w:rPr>
      </w:pPr>
    </w:p>
    <w:p w14:paraId="4D71AAE3" w14:textId="77777777" w:rsidR="00CF7738" w:rsidRDefault="00CF7738" w:rsidP="0053099B">
      <w:pPr>
        <w:pStyle w:val="NoSpacing"/>
        <w:rPr>
          <w:rFonts w:asciiTheme="minorHAnsi" w:hAnsiTheme="minorHAnsi"/>
          <w:sz w:val="22"/>
          <w:szCs w:val="22"/>
        </w:rPr>
      </w:pPr>
    </w:p>
    <w:p w14:paraId="010FA847" w14:textId="77777777" w:rsidR="00CF7738" w:rsidRDefault="00CF7738" w:rsidP="0053099B">
      <w:pPr>
        <w:pStyle w:val="NoSpacing"/>
        <w:rPr>
          <w:rFonts w:asciiTheme="minorHAnsi" w:hAnsiTheme="minorHAnsi"/>
          <w:sz w:val="22"/>
          <w:szCs w:val="22"/>
        </w:rPr>
      </w:pPr>
    </w:p>
    <w:p w14:paraId="3D2C77DE" w14:textId="53EC7810" w:rsidR="004C4760" w:rsidRPr="00205372" w:rsidRDefault="004C4760" w:rsidP="0053099B">
      <w:pPr>
        <w:pStyle w:val="NoSpacing"/>
        <w:rPr>
          <w:rFonts w:asciiTheme="minorHAnsi" w:hAnsiTheme="minorHAnsi"/>
          <w:b/>
          <w:bCs/>
          <w:sz w:val="22"/>
          <w:szCs w:val="22"/>
        </w:rPr>
      </w:pPr>
      <w:r w:rsidRPr="00205372">
        <w:rPr>
          <w:rFonts w:asciiTheme="minorHAnsi" w:hAnsiTheme="minorHAnsi"/>
          <w:b/>
          <w:bCs/>
          <w:sz w:val="22"/>
          <w:szCs w:val="22"/>
        </w:rPr>
        <w:lastRenderedPageBreak/>
        <w:t>APPENDIX C</w:t>
      </w:r>
    </w:p>
    <w:p w14:paraId="347CD124" w14:textId="77777777" w:rsidR="004C4760" w:rsidRDefault="004C4760" w:rsidP="0053099B">
      <w:pPr>
        <w:pStyle w:val="NoSpacing"/>
        <w:rPr>
          <w:rFonts w:asciiTheme="minorHAnsi" w:hAnsiTheme="minorHAnsi"/>
          <w:sz w:val="22"/>
          <w:szCs w:val="22"/>
        </w:rPr>
      </w:pPr>
    </w:p>
    <w:p w14:paraId="257CDC50" w14:textId="3983B62D" w:rsidR="004C4760" w:rsidRDefault="004C4760" w:rsidP="004C4760">
      <w:pPr>
        <w:pStyle w:val="NoSpacing"/>
        <w:rPr>
          <w:rFonts w:asciiTheme="minorHAnsi" w:hAnsiTheme="minorHAnsi"/>
          <w:sz w:val="22"/>
          <w:szCs w:val="22"/>
          <w:u w:val="single"/>
          <w:shd w:val="clear" w:color="auto" w:fill="FFFFFF"/>
        </w:rPr>
      </w:pPr>
      <w:r w:rsidRPr="00205372">
        <w:rPr>
          <w:rFonts w:asciiTheme="minorHAnsi" w:hAnsiTheme="minorHAnsi"/>
          <w:sz w:val="22"/>
          <w:szCs w:val="22"/>
          <w:u w:val="single"/>
          <w:shd w:val="clear" w:color="auto" w:fill="FFFFFF"/>
        </w:rPr>
        <w:t>PERFORMANCE MANAGEMENT TOOLS</w:t>
      </w:r>
      <w:r w:rsidR="00763B4A">
        <w:rPr>
          <w:rFonts w:asciiTheme="minorHAnsi" w:hAnsiTheme="minorHAnsi"/>
          <w:sz w:val="22"/>
          <w:szCs w:val="22"/>
          <w:u w:val="single"/>
          <w:shd w:val="clear" w:color="auto" w:fill="FFFFFF"/>
        </w:rPr>
        <w:t xml:space="preserve"> </w:t>
      </w:r>
    </w:p>
    <w:p w14:paraId="385EC327" w14:textId="77777777" w:rsidR="000638CB" w:rsidRDefault="000638CB" w:rsidP="004C4760">
      <w:pPr>
        <w:pStyle w:val="NoSpacing"/>
        <w:rPr>
          <w:rFonts w:asciiTheme="minorHAnsi" w:hAnsiTheme="minorHAnsi"/>
          <w:sz w:val="22"/>
          <w:szCs w:val="22"/>
          <w:u w:val="single"/>
          <w:shd w:val="clear" w:color="auto" w:fill="FFFFFF"/>
        </w:rPr>
      </w:pPr>
    </w:p>
    <w:p w14:paraId="6C7F64F3" w14:textId="45EED430" w:rsidR="000638CB" w:rsidRPr="000638CB" w:rsidRDefault="000638CB" w:rsidP="004C4760">
      <w:pPr>
        <w:pStyle w:val="NoSpacing"/>
        <w:rPr>
          <w:rFonts w:asciiTheme="minorHAnsi" w:hAnsiTheme="minorHAnsi"/>
          <w:sz w:val="22"/>
          <w:szCs w:val="22"/>
          <w:shd w:val="clear" w:color="auto" w:fill="FFFFFF"/>
        </w:rPr>
      </w:pPr>
      <w:r w:rsidRPr="000638CB">
        <w:rPr>
          <w:rFonts w:asciiTheme="minorHAnsi" w:hAnsiTheme="minorHAnsi"/>
          <w:sz w:val="22"/>
          <w:szCs w:val="22"/>
          <w:shd w:val="clear" w:color="auto" w:fill="FFFFFF"/>
        </w:rPr>
        <w:t>As documented in CIPD (2025b)</w:t>
      </w:r>
      <w:r w:rsidR="00AC7753">
        <w:rPr>
          <w:rFonts w:asciiTheme="minorHAnsi" w:hAnsiTheme="minorHAnsi"/>
          <w:sz w:val="22"/>
          <w:szCs w:val="22"/>
          <w:shd w:val="clear" w:color="auto" w:fill="FFFFFF"/>
        </w:rPr>
        <w:t xml:space="preserve"> p</w:t>
      </w:r>
      <w:r w:rsidR="00AC7753" w:rsidRPr="00AC7753">
        <w:rPr>
          <w:rFonts w:asciiTheme="minorHAnsi" w:hAnsiTheme="minorHAnsi"/>
          <w:sz w:val="22"/>
          <w:szCs w:val="22"/>
          <w:shd w:val="clear" w:color="auto" w:fill="FFFFFF"/>
        </w:rPr>
        <w:t>erformance management ought to be an ongoing process rather than a one-time occurrence. Employee goals should be evaluated and modified in accordance with shifting organisational priorities, and performance reviews and feedback should be conducted on a regular basis.</w:t>
      </w:r>
    </w:p>
    <w:p w14:paraId="421CB005" w14:textId="77777777" w:rsidR="004C4760" w:rsidRDefault="004C4760" w:rsidP="004C4760">
      <w:pPr>
        <w:pStyle w:val="NoSpacing"/>
        <w:rPr>
          <w:rFonts w:asciiTheme="minorHAnsi" w:hAnsiTheme="minorHAnsi"/>
          <w:sz w:val="22"/>
          <w:szCs w:val="22"/>
          <w:shd w:val="clear" w:color="auto" w:fill="FFFFFF"/>
        </w:rPr>
      </w:pPr>
    </w:p>
    <w:p w14:paraId="61998A2E" w14:textId="5382D7DE" w:rsidR="004C4760" w:rsidRDefault="004C4760" w:rsidP="004C4760">
      <w:pPr>
        <w:pStyle w:val="NoSpacing"/>
        <w:numPr>
          <w:ilvl w:val="0"/>
          <w:numId w:val="23"/>
        </w:numPr>
        <w:rPr>
          <w:rFonts w:asciiTheme="minorHAnsi" w:hAnsiTheme="minorHAnsi"/>
          <w:sz w:val="22"/>
          <w:szCs w:val="22"/>
          <w:shd w:val="clear" w:color="auto" w:fill="FFFFFF"/>
        </w:rPr>
      </w:pPr>
      <w:r w:rsidRPr="00626202">
        <w:rPr>
          <w:rFonts w:asciiTheme="minorHAnsi" w:hAnsiTheme="minorHAnsi"/>
          <w:b/>
          <w:bCs/>
          <w:sz w:val="22"/>
          <w:szCs w:val="22"/>
          <w:shd w:val="clear" w:color="auto" w:fill="FFFFFF"/>
        </w:rPr>
        <w:t>Objective Setting</w:t>
      </w:r>
      <w:r w:rsidR="000638CB">
        <w:rPr>
          <w:rFonts w:asciiTheme="minorHAnsi" w:hAnsiTheme="minorHAnsi"/>
          <w:sz w:val="22"/>
          <w:szCs w:val="22"/>
          <w:shd w:val="clear" w:color="auto" w:fill="FFFFFF"/>
        </w:rPr>
        <w:t xml:space="preserve"> </w:t>
      </w:r>
      <w:r w:rsidR="004E5C54">
        <w:rPr>
          <w:rFonts w:asciiTheme="minorHAnsi" w:hAnsiTheme="minorHAnsi"/>
          <w:sz w:val="22"/>
          <w:szCs w:val="22"/>
          <w:shd w:val="clear" w:color="auto" w:fill="FFFFFF"/>
        </w:rPr>
        <w:t>–</w:t>
      </w:r>
      <w:r w:rsidR="000638CB">
        <w:rPr>
          <w:rFonts w:asciiTheme="minorHAnsi" w:hAnsiTheme="minorHAnsi"/>
          <w:sz w:val="22"/>
          <w:szCs w:val="22"/>
          <w:shd w:val="clear" w:color="auto" w:fill="FFFFFF"/>
        </w:rPr>
        <w:t xml:space="preserve"> </w:t>
      </w:r>
      <w:r w:rsidR="004E5C54">
        <w:rPr>
          <w:rFonts w:asciiTheme="minorHAnsi" w:hAnsiTheme="minorHAnsi"/>
          <w:sz w:val="22"/>
          <w:szCs w:val="22"/>
          <w:shd w:val="clear" w:color="auto" w:fill="FFFFFF"/>
        </w:rPr>
        <w:t>a strong motivational tool that enhances performance.</w:t>
      </w:r>
    </w:p>
    <w:p w14:paraId="52478F04" w14:textId="0DB5F81D" w:rsidR="004C4760" w:rsidRDefault="004C4760" w:rsidP="004C4760">
      <w:pPr>
        <w:pStyle w:val="NoSpacing"/>
        <w:numPr>
          <w:ilvl w:val="0"/>
          <w:numId w:val="23"/>
        </w:numPr>
        <w:rPr>
          <w:rFonts w:asciiTheme="minorHAnsi" w:hAnsiTheme="minorHAnsi"/>
          <w:sz w:val="22"/>
          <w:szCs w:val="22"/>
          <w:shd w:val="clear" w:color="auto" w:fill="FFFFFF"/>
        </w:rPr>
      </w:pPr>
      <w:r w:rsidRPr="00626202">
        <w:rPr>
          <w:rFonts w:asciiTheme="minorHAnsi" w:hAnsiTheme="minorHAnsi"/>
          <w:b/>
          <w:bCs/>
          <w:sz w:val="22"/>
          <w:szCs w:val="22"/>
          <w:shd w:val="clear" w:color="auto" w:fill="FFFFFF"/>
        </w:rPr>
        <w:t>Performance Reviews</w:t>
      </w:r>
      <w:r w:rsidR="00BB65F0">
        <w:rPr>
          <w:rFonts w:asciiTheme="minorHAnsi" w:hAnsiTheme="minorHAnsi"/>
          <w:sz w:val="22"/>
          <w:szCs w:val="22"/>
          <w:shd w:val="clear" w:color="auto" w:fill="FFFFFF"/>
        </w:rPr>
        <w:t xml:space="preserve"> - </w:t>
      </w:r>
      <w:r w:rsidR="00626202" w:rsidRPr="00626202">
        <w:rPr>
          <w:rFonts w:asciiTheme="minorHAnsi" w:hAnsiTheme="minorHAnsi"/>
          <w:sz w:val="22"/>
          <w:szCs w:val="22"/>
          <w:shd w:val="clear" w:color="auto" w:fill="FFFFFF"/>
        </w:rPr>
        <w:t xml:space="preserve">Monitoring progress towards goals is highly motivating, therefore evaluating and providing feedback on performance is a crucial approach to </w:t>
      </w:r>
      <w:r w:rsidR="00834014">
        <w:rPr>
          <w:rFonts w:asciiTheme="minorHAnsi" w:hAnsiTheme="minorHAnsi"/>
          <w:sz w:val="22"/>
          <w:szCs w:val="22"/>
          <w:shd w:val="clear" w:color="auto" w:fill="FFFFFF"/>
        </w:rPr>
        <w:t>achieving</w:t>
      </w:r>
      <w:r w:rsidR="00626202" w:rsidRPr="00626202">
        <w:rPr>
          <w:rFonts w:asciiTheme="minorHAnsi" w:hAnsiTheme="minorHAnsi"/>
          <w:sz w:val="22"/>
          <w:szCs w:val="22"/>
          <w:shd w:val="clear" w:color="auto" w:fill="FFFFFF"/>
        </w:rPr>
        <w:t xml:space="preserve"> objectives. Performance evaluations can also be a significant chance for growth and learning.</w:t>
      </w:r>
    </w:p>
    <w:p w14:paraId="0EA41728" w14:textId="4E07F5DD" w:rsidR="00626202" w:rsidRPr="002B3C83" w:rsidRDefault="00626202" w:rsidP="004C4760">
      <w:pPr>
        <w:pStyle w:val="NoSpacing"/>
        <w:numPr>
          <w:ilvl w:val="0"/>
          <w:numId w:val="23"/>
        </w:numPr>
        <w:rPr>
          <w:rFonts w:asciiTheme="minorHAnsi" w:hAnsiTheme="minorHAnsi"/>
          <w:sz w:val="22"/>
          <w:szCs w:val="22"/>
          <w:shd w:val="clear" w:color="auto" w:fill="FFFFFF"/>
        </w:rPr>
      </w:pPr>
      <w:r w:rsidRPr="00884255">
        <w:rPr>
          <w:rFonts w:asciiTheme="minorHAnsi" w:hAnsiTheme="minorHAnsi"/>
          <w:b/>
          <w:bCs/>
          <w:color w:val="000000" w:themeColor="text1"/>
          <w:sz w:val="22"/>
          <w:szCs w:val="22"/>
          <w:shd w:val="clear" w:color="auto" w:fill="FFFFFF"/>
        </w:rPr>
        <w:t>Learning and Development</w:t>
      </w:r>
      <w:r w:rsidRPr="00884255">
        <w:rPr>
          <w:rFonts w:asciiTheme="minorHAnsi" w:hAnsiTheme="minorHAnsi"/>
          <w:color w:val="000000" w:themeColor="text1"/>
          <w:sz w:val="22"/>
          <w:szCs w:val="22"/>
          <w:shd w:val="clear" w:color="auto" w:fill="FFFFFF"/>
        </w:rPr>
        <w:t xml:space="preserve"> </w:t>
      </w:r>
      <w:r w:rsidR="00540926">
        <w:rPr>
          <w:rFonts w:asciiTheme="minorHAnsi" w:hAnsiTheme="minorHAnsi"/>
          <w:sz w:val="22"/>
          <w:szCs w:val="22"/>
          <w:shd w:val="clear" w:color="auto" w:fill="FFFFFF"/>
        </w:rPr>
        <w:t>–</w:t>
      </w:r>
      <w:r w:rsidR="001D1293">
        <w:rPr>
          <w:rFonts w:asciiTheme="minorHAnsi" w:hAnsiTheme="minorHAnsi"/>
          <w:sz w:val="22"/>
          <w:szCs w:val="22"/>
          <w:shd w:val="clear" w:color="auto" w:fill="FFFFFF"/>
        </w:rPr>
        <w:t xml:space="preserve"> </w:t>
      </w:r>
      <w:r w:rsidR="00540926">
        <w:rPr>
          <w:rFonts w:asciiTheme="minorHAnsi" w:hAnsiTheme="minorHAnsi"/>
          <w:sz w:val="22"/>
          <w:szCs w:val="22"/>
          <w:shd w:val="clear" w:color="auto" w:fill="FFFFFF"/>
        </w:rPr>
        <w:t xml:space="preserve">to support growth and </w:t>
      </w:r>
      <w:r w:rsidR="00F93C86">
        <w:rPr>
          <w:rFonts w:asciiTheme="minorHAnsi" w:hAnsiTheme="minorHAnsi"/>
          <w:sz w:val="22"/>
          <w:szCs w:val="22"/>
          <w:shd w:val="clear" w:color="auto" w:fill="FFFFFF"/>
        </w:rPr>
        <w:t xml:space="preserve">underperformance, offering additional learning and development opportunities can be </w:t>
      </w:r>
      <w:r w:rsidR="005229E7">
        <w:rPr>
          <w:rFonts w:asciiTheme="minorHAnsi" w:hAnsiTheme="minorHAnsi"/>
          <w:sz w:val="22"/>
          <w:szCs w:val="22"/>
          <w:shd w:val="clear" w:color="auto" w:fill="FFFFFF"/>
        </w:rPr>
        <w:t xml:space="preserve">improve </w:t>
      </w:r>
      <w:r w:rsidR="006661DA">
        <w:rPr>
          <w:rFonts w:asciiTheme="minorHAnsi" w:hAnsiTheme="minorHAnsi"/>
          <w:sz w:val="22"/>
          <w:szCs w:val="22"/>
          <w:shd w:val="clear" w:color="auto" w:fill="FFFFFF"/>
        </w:rPr>
        <w:t>knowledg</w:t>
      </w:r>
      <w:r w:rsidR="003C1D96">
        <w:rPr>
          <w:rFonts w:asciiTheme="minorHAnsi" w:hAnsiTheme="minorHAnsi"/>
          <w:sz w:val="22"/>
          <w:szCs w:val="22"/>
          <w:shd w:val="clear" w:color="auto" w:fill="FFFFFF"/>
        </w:rPr>
        <w:t>e,</w:t>
      </w:r>
      <w:r w:rsidR="00E7165C">
        <w:rPr>
          <w:rFonts w:asciiTheme="minorHAnsi" w:hAnsiTheme="minorHAnsi"/>
          <w:sz w:val="22"/>
          <w:szCs w:val="22"/>
          <w:shd w:val="clear" w:color="auto" w:fill="FFFFFF"/>
        </w:rPr>
        <w:t xml:space="preserve"> enhance skillsets </w:t>
      </w:r>
      <w:r w:rsidR="00DB026A">
        <w:rPr>
          <w:rFonts w:asciiTheme="minorHAnsi" w:hAnsiTheme="minorHAnsi"/>
          <w:sz w:val="22"/>
          <w:szCs w:val="22"/>
          <w:shd w:val="clear" w:color="auto" w:fill="FFFFFF"/>
        </w:rPr>
        <w:t xml:space="preserve">and </w:t>
      </w:r>
      <w:r w:rsidR="00625361">
        <w:rPr>
          <w:rFonts w:asciiTheme="minorHAnsi" w:hAnsiTheme="minorHAnsi"/>
          <w:sz w:val="22"/>
          <w:szCs w:val="22"/>
          <w:shd w:val="clear" w:color="auto" w:fill="FFFFFF"/>
        </w:rPr>
        <w:t>stimulate</w:t>
      </w:r>
      <w:r w:rsidR="00DB026A">
        <w:rPr>
          <w:rFonts w:asciiTheme="minorHAnsi" w:hAnsiTheme="minorHAnsi"/>
          <w:sz w:val="22"/>
          <w:szCs w:val="22"/>
          <w:shd w:val="clear" w:color="auto" w:fill="FFFFFF"/>
        </w:rPr>
        <w:t xml:space="preserve"> </w:t>
      </w:r>
      <w:r w:rsidR="005229E7">
        <w:rPr>
          <w:rFonts w:asciiTheme="minorHAnsi" w:hAnsiTheme="minorHAnsi"/>
          <w:sz w:val="22"/>
          <w:szCs w:val="22"/>
          <w:shd w:val="clear" w:color="auto" w:fill="FFFFFF"/>
        </w:rPr>
        <w:t>motivation</w:t>
      </w:r>
      <w:r w:rsidR="00DB026A">
        <w:rPr>
          <w:rFonts w:asciiTheme="minorHAnsi" w:hAnsiTheme="minorHAnsi"/>
          <w:sz w:val="22"/>
          <w:szCs w:val="22"/>
          <w:shd w:val="clear" w:color="auto" w:fill="FFFFFF"/>
        </w:rPr>
        <w:t>.</w:t>
      </w:r>
    </w:p>
    <w:p w14:paraId="0C762C71" w14:textId="5713DBA9" w:rsidR="004C4760" w:rsidRPr="00625361" w:rsidRDefault="004C4760" w:rsidP="00625361">
      <w:pPr>
        <w:pStyle w:val="NoSpacing"/>
        <w:numPr>
          <w:ilvl w:val="0"/>
          <w:numId w:val="23"/>
        </w:numPr>
        <w:rPr>
          <w:rFonts w:asciiTheme="minorHAnsi" w:hAnsiTheme="minorHAnsi"/>
          <w:sz w:val="22"/>
          <w:szCs w:val="22"/>
          <w:shd w:val="clear" w:color="auto" w:fill="FFFFFF"/>
        </w:rPr>
      </w:pPr>
      <w:r w:rsidRPr="00DB026A">
        <w:rPr>
          <w:rFonts w:asciiTheme="minorHAnsi" w:hAnsiTheme="minorHAnsi"/>
          <w:b/>
          <w:bCs/>
          <w:sz w:val="22"/>
          <w:szCs w:val="22"/>
          <w:shd w:val="clear" w:color="auto" w:fill="FFFFFF"/>
        </w:rPr>
        <w:t>Reward and Recognition</w:t>
      </w:r>
      <w:r>
        <w:rPr>
          <w:rFonts w:asciiTheme="minorHAnsi" w:hAnsiTheme="minorHAnsi"/>
          <w:sz w:val="22"/>
          <w:szCs w:val="22"/>
          <w:shd w:val="clear" w:color="auto" w:fill="FFFFFF"/>
        </w:rPr>
        <w:t xml:space="preserve"> </w:t>
      </w:r>
      <w:r w:rsidR="000E184F">
        <w:rPr>
          <w:rFonts w:asciiTheme="minorHAnsi" w:hAnsiTheme="minorHAnsi"/>
          <w:sz w:val="22"/>
          <w:szCs w:val="22"/>
          <w:shd w:val="clear" w:color="auto" w:fill="FFFFFF"/>
        </w:rPr>
        <w:t>–</w:t>
      </w:r>
      <w:r w:rsidR="00DB026A">
        <w:rPr>
          <w:rFonts w:asciiTheme="minorHAnsi" w:hAnsiTheme="minorHAnsi"/>
          <w:sz w:val="22"/>
          <w:szCs w:val="22"/>
          <w:shd w:val="clear" w:color="auto" w:fill="FFFFFF"/>
        </w:rPr>
        <w:t xml:space="preserve"> </w:t>
      </w:r>
      <w:r w:rsidR="00792215">
        <w:rPr>
          <w:rFonts w:asciiTheme="minorHAnsi" w:hAnsiTheme="minorHAnsi"/>
          <w:sz w:val="22"/>
          <w:szCs w:val="22"/>
          <w:shd w:val="clear" w:color="auto" w:fill="FFFFFF"/>
        </w:rPr>
        <w:t xml:space="preserve">According to </w:t>
      </w:r>
      <w:r w:rsidR="000E184F">
        <w:rPr>
          <w:rFonts w:asciiTheme="minorHAnsi" w:hAnsiTheme="minorHAnsi"/>
          <w:sz w:val="22"/>
          <w:szCs w:val="22"/>
          <w:shd w:val="clear" w:color="auto" w:fill="FFFFFF"/>
        </w:rPr>
        <w:t>CIPD (2022</w:t>
      </w:r>
      <w:r w:rsidR="00A01E3D">
        <w:rPr>
          <w:rFonts w:asciiTheme="minorHAnsi" w:hAnsiTheme="minorHAnsi"/>
          <w:sz w:val="22"/>
          <w:szCs w:val="22"/>
          <w:shd w:val="clear" w:color="auto" w:fill="FFFFFF"/>
        </w:rPr>
        <w:t>b</w:t>
      </w:r>
      <w:r w:rsidR="000E184F">
        <w:rPr>
          <w:rFonts w:asciiTheme="minorHAnsi" w:hAnsiTheme="minorHAnsi"/>
          <w:sz w:val="22"/>
          <w:szCs w:val="22"/>
          <w:shd w:val="clear" w:color="auto" w:fill="FFFFFF"/>
        </w:rPr>
        <w:t>)</w:t>
      </w:r>
      <w:r w:rsidR="00FE1DF0">
        <w:rPr>
          <w:rFonts w:asciiTheme="minorHAnsi" w:hAnsiTheme="minorHAnsi"/>
          <w:sz w:val="22"/>
          <w:szCs w:val="22"/>
          <w:shd w:val="clear" w:color="auto" w:fill="FFFFFF"/>
        </w:rPr>
        <w:t xml:space="preserve"> Employers should look to incentivise and recognise staff </w:t>
      </w:r>
      <w:r w:rsidR="00E248D8">
        <w:rPr>
          <w:rFonts w:asciiTheme="minorHAnsi" w:hAnsiTheme="minorHAnsi"/>
          <w:sz w:val="22"/>
          <w:szCs w:val="22"/>
          <w:shd w:val="clear" w:color="auto" w:fill="FFFFFF"/>
        </w:rPr>
        <w:t>for achievement of go</w:t>
      </w:r>
      <w:r w:rsidR="00E65E60">
        <w:rPr>
          <w:rFonts w:asciiTheme="minorHAnsi" w:hAnsiTheme="minorHAnsi"/>
          <w:sz w:val="22"/>
          <w:szCs w:val="22"/>
          <w:shd w:val="clear" w:color="auto" w:fill="FFFFFF"/>
        </w:rPr>
        <w:t xml:space="preserve">als and this </w:t>
      </w:r>
      <w:r w:rsidR="00AD444F">
        <w:rPr>
          <w:rFonts w:asciiTheme="minorHAnsi" w:hAnsiTheme="minorHAnsi"/>
          <w:sz w:val="22"/>
          <w:szCs w:val="22"/>
          <w:shd w:val="clear" w:color="auto" w:fill="FFFFFF"/>
        </w:rPr>
        <w:t>tool is worth using for effective</w:t>
      </w:r>
      <w:r w:rsidR="00B36DE2">
        <w:rPr>
          <w:rFonts w:asciiTheme="minorHAnsi" w:hAnsiTheme="minorHAnsi"/>
          <w:sz w:val="22"/>
          <w:szCs w:val="22"/>
          <w:shd w:val="clear" w:color="auto" w:fill="FFFFFF"/>
        </w:rPr>
        <w:t xml:space="preserve"> people management.  H</w:t>
      </w:r>
      <w:r w:rsidR="00E57532">
        <w:rPr>
          <w:rFonts w:asciiTheme="minorHAnsi" w:hAnsiTheme="minorHAnsi"/>
          <w:sz w:val="22"/>
          <w:szCs w:val="22"/>
          <w:shd w:val="clear" w:color="auto" w:fill="FFFFFF"/>
        </w:rPr>
        <w:t xml:space="preserve">owever, </w:t>
      </w:r>
      <w:r w:rsidR="00B753B5">
        <w:rPr>
          <w:rFonts w:asciiTheme="minorHAnsi" w:hAnsiTheme="minorHAnsi"/>
          <w:sz w:val="22"/>
          <w:szCs w:val="22"/>
          <w:shd w:val="clear" w:color="auto" w:fill="FFFFFF"/>
        </w:rPr>
        <w:t xml:space="preserve">any reward </w:t>
      </w:r>
      <w:r w:rsidR="00670CA4">
        <w:rPr>
          <w:rFonts w:asciiTheme="minorHAnsi" w:hAnsiTheme="minorHAnsi"/>
          <w:sz w:val="22"/>
          <w:szCs w:val="22"/>
          <w:shd w:val="clear" w:color="auto" w:fill="FFFFFF"/>
        </w:rPr>
        <w:t xml:space="preserve">or recognition given </w:t>
      </w:r>
      <w:r w:rsidR="00D042F1">
        <w:rPr>
          <w:rFonts w:asciiTheme="minorHAnsi" w:hAnsiTheme="minorHAnsi"/>
          <w:sz w:val="22"/>
          <w:szCs w:val="22"/>
          <w:shd w:val="clear" w:color="auto" w:fill="FFFFFF"/>
        </w:rPr>
        <w:t>must</w:t>
      </w:r>
      <w:r w:rsidR="00670CA4">
        <w:rPr>
          <w:rFonts w:asciiTheme="minorHAnsi" w:hAnsiTheme="minorHAnsi"/>
          <w:sz w:val="22"/>
          <w:szCs w:val="22"/>
          <w:shd w:val="clear" w:color="auto" w:fill="FFFFFF"/>
        </w:rPr>
        <w:t xml:space="preserve"> be fairly appraised so as not to de-motivate the workforce.</w:t>
      </w:r>
    </w:p>
    <w:p w14:paraId="72403D4E" w14:textId="77777777" w:rsidR="004C4760" w:rsidRPr="00C32C2E" w:rsidRDefault="004C4760" w:rsidP="0053099B">
      <w:pPr>
        <w:pStyle w:val="NoSpacing"/>
        <w:rPr>
          <w:rFonts w:asciiTheme="minorHAnsi" w:hAnsiTheme="minorHAnsi"/>
          <w:sz w:val="22"/>
          <w:szCs w:val="22"/>
        </w:rPr>
      </w:pPr>
    </w:p>
    <w:sectPr w:rsidR="004C4760" w:rsidRPr="00C32C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dvTimes">
    <w:altName w:val="Cambria"/>
    <w:panose1 w:val="020B0604020202020204"/>
    <w:charset w:val="00"/>
    <w:family w:val="roman"/>
    <w:pitch w:val="default"/>
  </w:font>
  <w:font w:name="Poppins">
    <w:panose1 w:val="00000500000000000000"/>
    <w:charset w:val="4D"/>
    <w:family w:val="auto"/>
    <w:pitch w:val="variable"/>
    <w:sig w:usb0="00008007" w:usb1="00000000" w:usb2="00000000" w:usb3="00000000" w:csb0="00000093"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2AD7"/>
    <w:multiLevelType w:val="hybridMultilevel"/>
    <w:tmpl w:val="75D4A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A19ED"/>
    <w:multiLevelType w:val="hybridMultilevel"/>
    <w:tmpl w:val="93BA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C7B74"/>
    <w:multiLevelType w:val="hybridMultilevel"/>
    <w:tmpl w:val="DF1A9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110EA"/>
    <w:multiLevelType w:val="multilevel"/>
    <w:tmpl w:val="2094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9E1ADB"/>
    <w:multiLevelType w:val="hybridMultilevel"/>
    <w:tmpl w:val="D3DAE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2046F7"/>
    <w:multiLevelType w:val="hybridMultilevel"/>
    <w:tmpl w:val="5290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766762"/>
    <w:multiLevelType w:val="hybridMultilevel"/>
    <w:tmpl w:val="B778F0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9D2371"/>
    <w:multiLevelType w:val="hybridMultilevel"/>
    <w:tmpl w:val="9C66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DA23CD"/>
    <w:multiLevelType w:val="hybridMultilevel"/>
    <w:tmpl w:val="B990597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045292"/>
    <w:multiLevelType w:val="hybridMultilevel"/>
    <w:tmpl w:val="02224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F712B6"/>
    <w:multiLevelType w:val="hybridMultilevel"/>
    <w:tmpl w:val="FF9A6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696D4A"/>
    <w:multiLevelType w:val="multilevel"/>
    <w:tmpl w:val="D7B6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0000C9"/>
    <w:multiLevelType w:val="hybridMultilevel"/>
    <w:tmpl w:val="44C83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062C17"/>
    <w:multiLevelType w:val="hybridMultilevel"/>
    <w:tmpl w:val="6D6C3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EB6FE8"/>
    <w:multiLevelType w:val="hybridMultilevel"/>
    <w:tmpl w:val="C674D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2F67CB"/>
    <w:multiLevelType w:val="hybridMultilevel"/>
    <w:tmpl w:val="50621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BE5143"/>
    <w:multiLevelType w:val="hybridMultilevel"/>
    <w:tmpl w:val="6E842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E47FAE"/>
    <w:multiLevelType w:val="hybridMultilevel"/>
    <w:tmpl w:val="383E0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7F25A0"/>
    <w:multiLevelType w:val="multilevel"/>
    <w:tmpl w:val="36C8E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904D8E"/>
    <w:multiLevelType w:val="hybridMultilevel"/>
    <w:tmpl w:val="E5E2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122600"/>
    <w:multiLevelType w:val="hybridMultilevel"/>
    <w:tmpl w:val="14E87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854195"/>
    <w:multiLevelType w:val="hybridMultilevel"/>
    <w:tmpl w:val="83165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533A9F"/>
    <w:multiLevelType w:val="hybridMultilevel"/>
    <w:tmpl w:val="34E6D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767EA1"/>
    <w:multiLevelType w:val="multilevel"/>
    <w:tmpl w:val="80162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5779210">
    <w:abstractNumId w:val="10"/>
  </w:num>
  <w:num w:numId="2" w16cid:durableId="1385593650">
    <w:abstractNumId w:val="4"/>
  </w:num>
  <w:num w:numId="3" w16cid:durableId="1888561651">
    <w:abstractNumId w:val="2"/>
  </w:num>
  <w:num w:numId="4" w16cid:durableId="5909641">
    <w:abstractNumId w:val="12"/>
  </w:num>
  <w:num w:numId="5" w16cid:durableId="1296184068">
    <w:abstractNumId w:val="15"/>
  </w:num>
  <w:num w:numId="6" w16cid:durableId="1191340736">
    <w:abstractNumId w:val="18"/>
  </w:num>
  <w:num w:numId="7" w16cid:durableId="442773050">
    <w:abstractNumId w:val="23"/>
  </w:num>
  <w:num w:numId="8" w16cid:durableId="986861131">
    <w:abstractNumId w:val="17"/>
  </w:num>
  <w:num w:numId="9" w16cid:durableId="232392116">
    <w:abstractNumId w:val="22"/>
  </w:num>
  <w:num w:numId="10" w16cid:durableId="497892043">
    <w:abstractNumId w:val="14"/>
  </w:num>
  <w:num w:numId="11" w16cid:durableId="549456652">
    <w:abstractNumId w:val="0"/>
  </w:num>
  <w:num w:numId="12" w16cid:durableId="331642230">
    <w:abstractNumId w:val="1"/>
  </w:num>
  <w:num w:numId="13" w16cid:durableId="1352874203">
    <w:abstractNumId w:val="20"/>
  </w:num>
  <w:num w:numId="14" w16cid:durableId="931277832">
    <w:abstractNumId w:val="8"/>
  </w:num>
  <w:num w:numId="15" w16cid:durableId="1531530633">
    <w:abstractNumId w:val="16"/>
  </w:num>
  <w:num w:numId="16" w16cid:durableId="725108150">
    <w:abstractNumId w:val="7"/>
  </w:num>
  <w:num w:numId="17" w16cid:durableId="1885829235">
    <w:abstractNumId w:val="9"/>
  </w:num>
  <w:num w:numId="18" w16cid:durableId="760754966">
    <w:abstractNumId w:val="3"/>
  </w:num>
  <w:num w:numId="19" w16cid:durableId="1390112548">
    <w:abstractNumId w:val="5"/>
  </w:num>
  <w:num w:numId="20" w16cid:durableId="70583340">
    <w:abstractNumId w:val="13"/>
  </w:num>
  <w:num w:numId="21" w16cid:durableId="1944611382">
    <w:abstractNumId w:val="19"/>
  </w:num>
  <w:num w:numId="22" w16cid:durableId="643389355">
    <w:abstractNumId w:val="21"/>
  </w:num>
  <w:num w:numId="23" w16cid:durableId="1649893409">
    <w:abstractNumId w:val="6"/>
  </w:num>
  <w:num w:numId="24" w16cid:durableId="8498339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605"/>
    <w:rsid w:val="0000049B"/>
    <w:rsid w:val="00000785"/>
    <w:rsid w:val="00001590"/>
    <w:rsid w:val="00005C2E"/>
    <w:rsid w:val="00006ADC"/>
    <w:rsid w:val="00007DCA"/>
    <w:rsid w:val="00011E56"/>
    <w:rsid w:val="00013CB3"/>
    <w:rsid w:val="00017161"/>
    <w:rsid w:val="00021FA3"/>
    <w:rsid w:val="000240B7"/>
    <w:rsid w:val="00026462"/>
    <w:rsid w:val="00032881"/>
    <w:rsid w:val="00032FB7"/>
    <w:rsid w:val="00037049"/>
    <w:rsid w:val="00040E5B"/>
    <w:rsid w:val="00041EA0"/>
    <w:rsid w:val="00042A30"/>
    <w:rsid w:val="000433B1"/>
    <w:rsid w:val="0004355B"/>
    <w:rsid w:val="00044522"/>
    <w:rsid w:val="000456C2"/>
    <w:rsid w:val="00045FA9"/>
    <w:rsid w:val="000462A2"/>
    <w:rsid w:val="00046616"/>
    <w:rsid w:val="00046D3B"/>
    <w:rsid w:val="000478B9"/>
    <w:rsid w:val="000479E5"/>
    <w:rsid w:val="00047AD9"/>
    <w:rsid w:val="0005134D"/>
    <w:rsid w:val="000513D0"/>
    <w:rsid w:val="00051999"/>
    <w:rsid w:val="00052617"/>
    <w:rsid w:val="0005337F"/>
    <w:rsid w:val="0005546B"/>
    <w:rsid w:val="00055A69"/>
    <w:rsid w:val="000562D5"/>
    <w:rsid w:val="00057024"/>
    <w:rsid w:val="00057794"/>
    <w:rsid w:val="00060B8C"/>
    <w:rsid w:val="000638CB"/>
    <w:rsid w:val="00065BF8"/>
    <w:rsid w:val="00066C7C"/>
    <w:rsid w:val="00070912"/>
    <w:rsid w:val="00071924"/>
    <w:rsid w:val="0007205F"/>
    <w:rsid w:val="00072D19"/>
    <w:rsid w:val="00073877"/>
    <w:rsid w:val="000739D5"/>
    <w:rsid w:val="00074E90"/>
    <w:rsid w:val="0007526E"/>
    <w:rsid w:val="0007711C"/>
    <w:rsid w:val="00081BF5"/>
    <w:rsid w:val="000901DE"/>
    <w:rsid w:val="000955EC"/>
    <w:rsid w:val="00096608"/>
    <w:rsid w:val="000A16EB"/>
    <w:rsid w:val="000A22B4"/>
    <w:rsid w:val="000A2E80"/>
    <w:rsid w:val="000A42D8"/>
    <w:rsid w:val="000A5B15"/>
    <w:rsid w:val="000A5ED3"/>
    <w:rsid w:val="000A6D2E"/>
    <w:rsid w:val="000B0CE4"/>
    <w:rsid w:val="000B2E56"/>
    <w:rsid w:val="000B47C7"/>
    <w:rsid w:val="000B5620"/>
    <w:rsid w:val="000C0024"/>
    <w:rsid w:val="000C0AAF"/>
    <w:rsid w:val="000C0E1F"/>
    <w:rsid w:val="000D4005"/>
    <w:rsid w:val="000D46DF"/>
    <w:rsid w:val="000E006A"/>
    <w:rsid w:val="000E184F"/>
    <w:rsid w:val="000E1C51"/>
    <w:rsid w:val="000E2099"/>
    <w:rsid w:val="000E2E3A"/>
    <w:rsid w:val="000E43BF"/>
    <w:rsid w:val="000E47EB"/>
    <w:rsid w:val="000E4B1F"/>
    <w:rsid w:val="000E4E3F"/>
    <w:rsid w:val="000E7F29"/>
    <w:rsid w:val="000F0795"/>
    <w:rsid w:val="000F199B"/>
    <w:rsid w:val="000F1FAF"/>
    <w:rsid w:val="000F2F0C"/>
    <w:rsid w:val="000F42B6"/>
    <w:rsid w:val="000F607E"/>
    <w:rsid w:val="000F67E2"/>
    <w:rsid w:val="000F7BFE"/>
    <w:rsid w:val="0010079D"/>
    <w:rsid w:val="00105969"/>
    <w:rsid w:val="0011228F"/>
    <w:rsid w:val="00114A7F"/>
    <w:rsid w:val="0012671B"/>
    <w:rsid w:val="00127801"/>
    <w:rsid w:val="00131B04"/>
    <w:rsid w:val="001343D5"/>
    <w:rsid w:val="00134938"/>
    <w:rsid w:val="00135C7B"/>
    <w:rsid w:val="00136FE0"/>
    <w:rsid w:val="00140805"/>
    <w:rsid w:val="00146720"/>
    <w:rsid w:val="00146ED7"/>
    <w:rsid w:val="0014705A"/>
    <w:rsid w:val="00152680"/>
    <w:rsid w:val="00152F1C"/>
    <w:rsid w:val="00153331"/>
    <w:rsid w:val="00156656"/>
    <w:rsid w:val="00157263"/>
    <w:rsid w:val="00157535"/>
    <w:rsid w:val="00163E89"/>
    <w:rsid w:val="00164A81"/>
    <w:rsid w:val="001657DA"/>
    <w:rsid w:val="00166BEF"/>
    <w:rsid w:val="00170B28"/>
    <w:rsid w:val="00172487"/>
    <w:rsid w:val="00173066"/>
    <w:rsid w:val="00174C74"/>
    <w:rsid w:val="00175FA9"/>
    <w:rsid w:val="001772E2"/>
    <w:rsid w:val="001775FB"/>
    <w:rsid w:val="00182A7E"/>
    <w:rsid w:val="00182BAE"/>
    <w:rsid w:val="00183023"/>
    <w:rsid w:val="0018494B"/>
    <w:rsid w:val="00185F23"/>
    <w:rsid w:val="00190443"/>
    <w:rsid w:val="00194AB3"/>
    <w:rsid w:val="00195518"/>
    <w:rsid w:val="001A47BB"/>
    <w:rsid w:val="001B3095"/>
    <w:rsid w:val="001B4DBF"/>
    <w:rsid w:val="001B5BF3"/>
    <w:rsid w:val="001B6641"/>
    <w:rsid w:val="001C102B"/>
    <w:rsid w:val="001C2803"/>
    <w:rsid w:val="001D1293"/>
    <w:rsid w:val="001D25DF"/>
    <w:rsid w:val="001D4EE6"/>
    <w:rsid w:val="001D4F9D"/>
    <w:rsid w:val="001D6FB5"/>
    <w:rsid w:val="001D77A3"/>
    <w:rsid w:val="001D79A4"/>
    <w:rsid w:val="001E09A9"/>
    <w:rsid w:val="001E0E36"/>
    <w:rsid w:val="001E0EB0"/>
    <w:rsid w:val="001E0EEB"/>
    <w:rsid w:val="001E2BF6"/>
    <w:rsid w:val="001E4EAE"/>
    <w:rsid w:val="001E688A"/>
    <w:rsid w:val="001F091F"/>
    <w:rsid w:val="001F0BFA"/>
    <w:rsid w:val="001F21E3"/>
    <w:rsid w:val="001F22B1"/>
    <w:rsid w:val="001F2696"/>
    <w:rsid w:val="00201C3C"/>
    <w:rsid w:val="00202F5B"/>
    <w:rsid w:val="00205372"/>
    <w:rsid w:val="002127F3"/>
    <w:rsid w:val="00212CAB"/>
    <w:rsid w:val="0021726A"/>
    <w:rsid w:val="00223E52"/>
    <w:rsid w:val="00224CFD"/>
    <w:rsid w:val="0022554C"/>
    <w:rsid w:val="00225E49"/>
    <w:rsid w:val="00227FDF"/>
    <w:rsid w:val="002316B2"/>
    <w:rsid w:val="00232260"/>
    <w:rsid w:val="00232D17"/>
    <w:rsid w:val="002419DB"/>
    <w:rsid w:val="0024233B"/>
    <w:rsid w:val="0024307A"/>
    <w:rsid w:val="0024368C"/>
    <w:rsid w:val="00246AC6"/>
    <w:rsid w:val="002512CB"/>
    <w:rsid w:val="002557E3"/>
    <w:rsid w:val="00256A67"/>
    <w:rsid w:val="00256D94"/>
    <w:rsid w:val="0025722E"/>
    <w:rsid w:val="00262D30"/>
    <w:rsid w:val="00263BB0"/>
    <w:rsid w:val="002671A1"/>
    <w:rsid w:val="002673D6"/>
    <w:rsid w:val="0027071C"/>
    <w:rsid w:val="00270914"/>
    <w:rsid w:val="00270A6E"/>
    <w:rsid w:val="00273D5B"/>
    <w:rsid w:val="0027672F"/>
    <w:rsid w:val="00282631"/>
    <w:rsid w:val="00282B9A"/>
    <w:rsid w:val="00285133"/>
    <w:rsid w:val="002861BA"/>
    <w:rsid w:val="0028629B"/>
    <w:rsid w:val="00287BA8"/>
    <w:rsid w:val="002930B9"/>
    <w:rsid w:val="00294CF3"/>
    <w:rsid w:val="00296D42"/>
    <w:rsid w:val="002A0571"/>
    <w:rsid w:val="002A074E"/>
    <w:rsid w:val="002A1654"/>
    <w:rsid w:val="002A2087"/>
    <w:rsid w:val="002A22D7"/>
    <w:rsid w:val="002A57D0"/>
    <w:rsid w:val="002B17A0"/>
    <w:rsid w:val="002B1F0E"/>
    <w:rsid w:val="002B27C5"/>
    <w:rsid w:val="002B3917"/>
    <w:rsid w:val="002B3C83"/>
    <w:rsid w:val="002B5BA4"/>
    <w:rsid w:val="002B62B1"/>
    <w:rsid w:val="002B646E"/>
    <w:rsid w:val="002B6AE6"/>
    <w:rsid w:val="002B7069"/>
    <w:rsid w:val="002B7592"/>
    <w:rsid w:val="002C14F6"/>
    <w:rsid w:val="002C1765"/>
    <w:rsid w:val="002C3875"/>
    <w:rsid w:val="002D28A1"/>
    <w:rsid w:val="002D4EBF"/>
    <w:rsid w:val="002D6AE2"/>
    <w:rsid w:val="002E2011"/>
    <w:rsid w:val="002E28AF"/>
    <w:rsid w:val="002E6262"/>
    <w:rsid w:val="002F1465"/>
    <w:rsid w:val="002F169B"/>
    <w:rsid w:val="002F2516"/>
    <w:rsid w:val="002F2E2D"/>
    <w:rsid w:val="002F331D"/>
    <w:rsid w:val="002F576D"/>
    <w:rsid w:val="002F6E2A"/>
    <w:rsid w:val="002F726A"/>
    <w:rsid w:val="0030070F"/>
    <w:rsid w:val="003024AB"/>
    <w:rsid w:val="00302897"/>
    <w:rsid w:val="00303380"/>
    <w:rsid w:val="003075DB"/>
    <w:rsid w:val="003117A4"/>
    <w:rsid w:val="00313AD0"/>
    <w:rsid w:val="0031599B"/>
    <w:rsid w:val="00327E23"/>
    <w:rsid w:val="00330544"/>
    <w:rsid w:val="00333188"/>
    <w:rsid w:val="003337FA"/>
    <w:rsid w:val="00334B8D"/>
    <w:rsid w:val="00336DC6"/>
    <w:rsid w:val="003412C7"/>
    <w:rsid w:val="00341784"/>
    <w:rsid w:val="00345AB7"/>
    <w:rsid w:val="00345F6E"/>
    <w:rsid w:val="00346CEE"/>
    <w:rsid w:val="00346D5A"/>
    <w:rsid w:val="003478D6"/>
    <w:rsid w:val="0035316E"/>
    <w:rsid w:val="0036126E"/>
    <w:rsid w:val="003639A9"/>
    <w:rsid w:val="003640F7"/>
    <w:rsid w:val="00364B22"/>
    <w:rsid w:val="00367FBB"/>
    <w:rsid w:val="003719C5"/>
    <w:rsid w:val="00371ED2"/>
    <w:rsid w:val="0037515C"/>
    <w:rsid w:val="00376875"/>
    <w:rsid w:val="00376889"/>
    <w:rsid w:val="00380A68"/>
    <w:rsid w:val="003830CF"/>
    <w:rsid w:val="0038765F"/>
    <w:rsid w:val="00387DED"/>
    <w:rsid w:val="00394C80"/>
    <w:rsid w:val="003A0B92"/>
    <w:rsid w:val="003A169E"/>
    <w:rsid w:val="003A26DD"/>
    <w:rsid w:val="003A4808"/>
    <w:rsid w:val="003A75F8"/>
    <w:rsid w:val="003B20E7"/>
    <w:rsid w:val="003B4FE3"/>
    <w:rsid w:val="003B5466"/>
    <w:rsid w:val="003B589E"/>
    <w:rsid w:val="003B7445"/>
    <w:rsid w:val="003B78BC"/>
    <w:rsid w:val="003C1397"/>
    <w:rsid w:val="003C1D96"/>
    <w:rsid w:val="003C2187"/>
    <w:rsid w:val="003C3B86"/>
    <w:rsid w:val="003C3FD8"/>
    <w:rsid w:val="003C455A"/>
    <w:rsid w:val="003C4CA6"/>
    <w:rsid w:val="003C5583"/>
    <w:rsid w:val="003C640F"/>
    <w:rsid w:val="003C6979"/>
    <w:rsid w:val="003D3DAB"/>
    <w:rsid w:val="003D41F4"/>
    <w:rsid w:val="003D46AC"/>
    <w:rsid w:val="003D7DCB"/>
    <w:rsid w:val="003E1975"/>
    <w:rsid w:val="003E1F75"/>
    <w:rsid w:val="003E32B5"/>
    <w:rsid w:val="003E725A"/>
    <w:rsid w:val="003E7478"/>
    <w:rsid w:val="003F0618"/>
    <w:rsid w:val="003F4784"/>
    <w:rsid w:val="003F7582"/>
    <w:rsid w:val="003F75C5"/>
    <w:rsid w:val="00400858"/>
    <w:rsid w:val="004024E4"/>
    <w:rsid w:val="00403A7B"/>
    <w:rsid w:val="0040439B"/>
    <w:rsid w:val="0041089F"/>
    <w:rsid w:val="00410F8B"/>
    <w:rsid w:val="00411266"/>
    <w:rsid w:val="004118D7"/>
    <w:rsid w:val="00412587"/>
    <w:rsid w:val="004130A6"/>
    <w:rsid w:val="00413B79"/>
    <w:rsid w:val="0041492F"/>
    <w:rsid w:val="004153C9"/>
    <w:rsid w:val="004157E3"/>
    <w:rsid w:val="00415F11"/>
    <w:rsid w:val="00420AF9"/>
    <w:rsid w:val="0042587C"/>
    <w:rsid w:val="0043433F"/>
    <w:rsid w:val="00434EFA"/>
    <w:rsid w:val="004369AA"/>
    <w:rsid w:val="00437751"/>
    <w:rsid w:val="00443155"/>
    <w:rsid w:val="00443A58"/>
    <w:rsid w:val="00447298"/>
    <w:rsid w:val="004509F8"/>
    <w:rsid w:val="004511F8"/>
    <w:rsid w:val="00451C4B"/>
    <w:rsid w:val="004525DF"/>
    <w:rsid w:val="00456197"/>
    <w:rsid w:val="00460DB1"/>
    <w:rsid w:val="00463988"/>
    <w:rsid w:val="004704A2"/>
    <w:rsid w:val="00472EFB"/>
    <w:rsid w:val="00473C82"/>
    <w:rsid w:val="00475CF0"/>
    <w:rsid w:val="00477265"/>
    <w:rsid w:val="00480DFA"/>
    <w:rsid w:val="00481EDB"/>
    <w:rsid w:val="0048246B"/>
    <w:rsid w:val="00482705"/>
    <w:rsid w:val="00485ADB"/>
    <w:rsid w:val="004860F5"/>
    <w:rsid w:val="00486E8B"/>
    <w:rsid w:val="00487B7B"/>
    <w:rsid w:val="00487E55"/>
    <w:rsid w:val="004903F6"/>
    <w:rsid w:val="004928C8"/>
    <w:rsid w:val="00493605"/>
    <w:rsid w:val="004964FF"/>
    <w:rsid w:val="004A0052"/>
    <w:rsid w:val="004A212A"/>
    <w:rsid w:val="004A6DD5"/>
    <w:rsid w:val="004B5220"/>
    <w:rsid w:val="004B53FB"/>
    <w:rsid w:val="004B5886"/>
    <w:rsid w:val="004B6EE8"/>
    <w:rsid w:val="004C1646"/>
    <w:rsid w:val="004C4760"/>
    <w:rsid w:val="004C6576"/>
    <w:rsid w:val="004C6D34"/>
    <w:rsid w:val="004D02A6"/>
    <w:rsid w:val="004D0495"/>
    <w:rsid w:val="004D3294"/>
    <w:rsid w:val="004D5793"/>
    <w:rsid w:val="004D70AC"/>
    <w:rsid w:val="004D71CE"/>
    <w:rsid w:val="004E21EF"/>
    <w:rsid w:val="004E4B3D"/>
    <w:rsid w:val="004E5C54"/>
    <w:rsid w:val="004F170F"/>
    <w:rsid w:val="004F1CCD"/>
    <w:rsid w:val="004F267B"/>
    <w:rsid w:val="004F3776"/>
    <w:rsid w:val="004F4696"/>
    <w:rsid w:val="004F5216"/>
    <w:rsid w:val="004F743B"/>
    <w:rsid w:val="00500E23"/>
    <w:rsid w:val="00505088"/>
    <w:rsid w:val="00506209"/>
    <w:rsid w:val="0050685F"/>
    <w:rsid w:val="00507899"/>
    <w:rsid w:val="00513C4A"/>
    <w:rsid w:val="00514B46"/>
    <w:rsid w:val="005151A5"/>
    <w:rsid w:val="00521C03"/>
    <w:rsid w:val="005229E7"/>
    <w:rsid w:val="00522C02"/>
    <w:rsid w:val="00524594"/>
    <w:rsid w:val="00524A61"/>
    <w:rsid w:val="00524A83"/>
    <w:rsid w:val="005251F5"/>
    <w:rsid w:val="0053099B"/>
    <w:rsid w:val="00531362"/>
    <w:rsid w:val="00531B3B"/>
    <w:rsid w:val="00531E0F"/>
    <w:rsid w:val="00533D78"/>
    <w:rsid w:val="00536B73"/>
    <w:rsid w:val="00540926"/>
    <w:rsid w:val="005419AA"/>
    <w:rsid w:val="00542A6C"/>
    <w:rsid w:val="005439CE"/>
    <w:rsid w:val="005445AD"/>
    <w:rsid w:val="00544CB1"/>
    <w:rsid w:val="005533DE"/>
    <w:rsid w:val="00563833"/>
    <w:rsid w:val="005706AA"/>
    <w:rsid w:val="005730E3"/>
    <w:rsid w:val="00573A6F"/>
    <w:rsid w:val="00573DE0"/>
    <w:rsid w:val="005743B1"/>
    <w:rsid w:val="00574A7F"/>
    <w:rsid w:val="00577775"/>
    <w:rsid w:val="0058199D"/>
    <w:rsid w:val="00582DB7"/>
    <w:rsid w:val="00585B11"/>
    <w:rsid w:val="00587B42"/>
    <w:rsid w:val="005925BC"/>
    <w:rsid w:val="005969A3"/>
    <w:rsid w:val="005A1107"/>
    <w:rsid w:val="005A2A3C"/>
    <w:rsid w:val="005A359D"/>
    <w:rsid w:val="005A3FA2"/>
    <w:rsid w:val="005A3FE0"/>
    <w:rsid w:val="005A6F20"/>
    <w:rsid w:val="005B0DF9"/>
    <w:rsid w:val="005B2966"/>
    <w:rsid w:val="005B3EBB"/>
    <w:rsid w:val="005B7C4A"/>
    <w:rsid w:val="005C0E92"/>
    <w:rsid w:val="005C4E75"/>
    <w:rsid w:val="005C53BD"/>
    <w:rsid w:val="005C6968"/>
    <w:rsid w:val="005C6B6E"/>
    <w:rsid w:val="005C6EAA"/>
    <w:rsid w:val="005D2A83"/>
    <w:rsid w:val="005D344A"/>
    <w:rsid w:val="005D674D"/>
    <w:rsid w:val="005D7E98"/>
    <w:rsid w:val="005E197A"/>
    <w:rsid w:val="005E1EC8"/>
    <w:rsid w:val="005E4AF2"/>
    <w:rsid w:val="005E7D83"/>
    <w:rsid w:val="005F1298"/>
    <w:rsid w:val="005F1515"/>
    <w:rsid w:val="00600B37"/>
    <w:rsid w:val="00600FA4"/>
    <w:rsid w:val="00601DF0"/>
    <w:rsid w:val="00603030"/>
    <w:rsid w:val="00603564"/>
    <w:rsid w:val="00604921"/>
    <w:rsid w:val="00604AB5"/>
    <w:rsid w:val="006079A0"/>
    <w:rsid w:val="006125D2"/>
    <w:rsid w:val="00613815"/>
    <w:rsid w:val="00620676"/>
    <w:rsid w:val="00623F6D"/>
    <w:rsid w:val="00625361"/>
    <w:rsid w:val="006253E9"/>
    <w:rsid w:val="00626202"/>
    <w:rsid w:val="006273B1"/>
    <w:rsid w:val="0063218C"/>
    <w:rsid w:val="00634B0E"/>
    <w:rsid w:val="00641AB8"/>
    <w:rsid w:val="006425A5"/>
    <w:rsid w:val="00643D83"/>
    <w:rsid w:val="00643F1B"/>
    <w:rsid w:val="0065139A"/>
    <w:rsid w:val="00653994"/>
    <w:rsid w:val="00654605"/>
    <w:rsid w:val="006578CC"/>
    <w:rsid w:val="006609AF"/>
    <w:rsid w:val="006624BD"/>
    <w:rsid w:val="00663C85"/>
    <w:rsid w:val="00663F6C"/>
    <w:rsid w:val="00664650"/>
    <w:rsid w:val="006654EF"/>
    <w:rsid w:val="006661DA"/>
    <w:rsid w:val="00667303"/>
    <w:rsid w:val="00667DAA"/>
    <w:rsid w:val="006700B7"/>
    <w:rsid w:val="00670CA4"/>
    <w:rsid w:val="00670D45"/>
    <w:rsid w:val="006740AE"/>
    <w:rsid w:val="00675281"/>
    <w:rsid w:val="006755E8"/>
    <w:rsid w:val="006806D6"/>
    <w:rsid w:val="006828A1"/>
    <w:rsid w:val="00682F8B"/>
    <w:rsid w:val="00685A76"/>
    <w:rsid w:val="0069483B"/>
    <w:rsid w:val="00694856"/>
    <w:rsid w:val="0069502C"/>
    <w:rsid w:val="006A341A"/>
    <w:rsid w:val="006A4424"/>
    <w:rsid w:val="006A5705"/>
    <w:rsid w:val="006A5C13"/>
    <w:rsid w:val="006A7EA3"/>
    <w:rsid w:val="006A7FC9"/>
    <w:rsid w:val="006B1BF6"/>
    <w:rsid w:val="006B3DDF"/>
    <w:rsid w:val="006B48A4"/>
    <w:rsid w:val="006B7259"/>
    <w:rsid w:val="006C00A3"/>
    <w:rsid w:val="006C4B0C"/>
    <w:rsid w:val="006D43F8"/>
    <w:rsid w:val="006D6CBE"/>
    <w:rsid w:val="006D6FCD"/>
    <w:rsid w:val="006E0BD5"/>
    <w:rsid w:val="006E102C"/>
    <w:rsid w:val="006E227B"/>
    <w:rsid w:val="006E28CB"/>
    <w:rsid w:val="006E61DB"/>
    <w:rsid w:val="006E6F5F"/>
    <w:rsid w:val="006F2878"/>
    <w:rsid w:val="006F4398"/>
    <w:rsid w:val="006F5D5E"/>
    <w:rsid w:val="006F7475"/>
    <w:rsid w:val="006F797D"/>
    <w:rsid w:val="00703A2F"/>
    <w:rsid w:val="007042B9"/>
    <w:rsid w:val="0070552D"/>
    <w:rsid w:val="0071213A"/>
    <w:rsid w:val="007129AE"/>
    <w:rsid w:val="0071524B"/>
    <w:rsid w:val="007169C9"/>
    <w:rsid w:val="00727034"/>
    <w:rsid w:val="00731393"/>
    <w:rsid w:val="00732CE5"/>
    <w:rsid w:val="00733CB4"/>
    <w:rsid w:val="00734C5D"/>
    <w:rsid w:val="007363E2"/>
    <w:rsid w:val="00740ADE"/>
    <w:rsid w:val="00740E34"/>
    <w:rsid w:val="007414E4"/>
    <w:rsid w:val="00742840"/>
    <w:rsid w:val="00742AEC"/>
    <w:rsid w:val="00744ED4"/>
    <w:rsid w:val="00745F41"/>
    <w:rsid w:val="007507B6"/>
    <w:rsid w:val="007507F2"/>
    <w:rsid w:val="007519E6"/>
    <w:rsid w:val="00751B97"/>
    <w:rsid w:val="00756945"/>
    <w:rsid w:val="00757632"/>
    <w:rsid w:val="00757A65"/>
    <w:rsid w:val="00761673"/>
    <w:rsid w:val="00763B4A"/>
    <w:rsid w:val="007650B9"/>
    <w:rsid w:val="0076580A"/>
    <w:rsid w:val="00767669"/>
    <w:rsid w:val="00774BD8"/>
    <w:rsid w:val="00775F42"/>
    <w:rsid w:val="00781511"/>
    <w:rsid w:val="00783889"/>
    <w:rsid w:val="00785492"/>
    <w:rsid w:val="0078690D"/>
    <w:rsid w:val="00787B78"/>
    <w:rsid w:val="00787E63"/>
    <w:rsid w:val="0079171D"/>
    <w:rsid w:val="00792215"/>
    <w:rsid w:val="0079454F"/>
    <w:rsid w:val="00794970"/>
    <w:rsid w:val="00794B9C"/>
    <w:rsid w:val="00797110"/>
    <w:rsid w:val="007A23E4"/>
    <w:rsid w:val="007A38E4"/>
    <w:rsid w:val="007A5360"/>
    <w:rsid w:val="007A5BF8"/>
    <w:rsid w:val="007B0EC6"/>
    <w:rsid w:val="007B181B"/>
    <w:rsid w:val="007C0122"/>
    <w:rsid w:val="007C17FD"/>
    <w:rsid w:val="007D0196"/>
    <w:rsid w:val="007D01AC"/>
    <w:rsid w:val="007D2635"/>
    <w:rsid w:val="007D69E1"/>
    <w:rsid w:val="007E0031"/>
    <w:rsid w:val="007E031C"/>
    <w:rsid w:val="007E07C4"/>
    <w:rsid w:val="007F045E"/>
    <w:rsid w:val="007F05E3"/>
    <w:rsid w:val="007F0BDC"/>
    <w:rsid w:val="00801874"/>
    <w:rsid w:val="0080277D"/>
    <w:rsid w:val="0080490B"/>
    <w:rsid w:val="0081058D"/>
    <w:rsid w:val="00810FEF"/>
    <w:rsid w:val="00811111"/>
    <w:rsid w:val="00811B89"/>
    <w:rsid w:val="008121A8"/>
    <w:rsid w:val="00812688"/>
    <w:rsid w:val="00812818"/>
    <w:rsid w:val="0081294F"/>
    <w:rsid w:val="00813FF9"/>
    <w:rsid w:val="008150A9"/>
    <w:rsid w:val="0081658F"/>
    <w:rsid w:val="00816B24"/>
    <w:rsid w:val="00816FB0"/>
    <w:rsid w:val="00817F21"/>
    <w:rsid w:val="008208BC"/>
    <w:rsid w:val="0082195B"/>
    <w:rsid w:val="00822681"/>
    <w:rsid w:val="0082417D"/>
    <w:rsid w:val="00824E41"/>
    <w:rsid w:val="00834014"/>
    <w:rsid w:val="00834698"/>
    <w:rsid w:val="008364B1"/>
    <w:rsid w:val="0084061A"/>
    <w:rsid w:val="00852087"/>
    <w:rsid w:val="00856148"/>
    <w:rsid w:val="008562A2"/>
    <w:rsid w:val="00857CDE"/>
    <w:rsid w:val="0086137A"/>
    <w:rsid w:val="00861595"/>
    <w:rsid w:val="00861D3F"/>
    <w:rsid w:val="00862209"/>
    <w:rsid w:val="00862B6E"/>
    <w:rsid w:val="00862F27"/>
    <w:rsid w:val="0086424F"/>
    <w:rsid w:val="008665A8"/>
    <w:rsid w:val="00880B09"/>
    <w:rsid w:val="00882883"/>
    <w:rsid w:val="00883DA9"/>
    <w:rsid w:val="00884255"/>
    <w:rsid w:val="00885074"/>
    <w:rsid w:val="00885DD4"/>
    <w:rsid w:val="00887560"/>
    <w:rsid w:val="008966F0"/>
    <w:rsid w:val="00897CEF"/>
    <w:rsid w:val="008A07A9"/>
    <w:rsid w:val="008A1905"/>
    <w:rsid w:val="008A1DCE"/>
    <w:rsid w:val="008A3294"/>
    <w:rsid w:val="008A4955"/>
    <w:rsid w:val="008A6C49"/>
    <w:rsid w:val="008B0C49"/>
    <w:rsid w:val="008B283E"/>
    <w:rsid w:val="008C0242"/>
    <w:rsid w:val="008C17D2"/>
    <w:rsid w:val="008C2E42"/>
    <w:rsid w:val="008C3376"/>
    <w:rsid w:val="008C5B5F"/>
    <w:rsid w:val="008C6BFA"/>
    <w:rsid w:val="008D0216"/>
    <w:rsid w:val="008D2A02"/>
    <w:rsid w:val="008D2C83"/>
    <w:rsid w:val="008D2D1E"/>
    <w:rsid w:val="008D3B2B"/>
    <w:rsid w:val="008D45D2"/>
    <w:rsid w:val="008D4B3D"/>
    <w:rsid w:val="008D5188"/>
    <w:rsid w:val="008D668D"/>
    <w:rsid w:val="008D70C4"/>
    <w:rsid w:val="008E13E8"/>
    <w:rsid w:val="008E30C2"/>
    <w:rsid w:val="008E5F2F"/>
    <w:rsid w:val="008E7DED"/>
    <w:rsid w:val="008F1F94"/>
    <w:rsid w:val="008F35EB"/>
    <w:rsid w:val="008F42E4"/>
    <w:rsid w:val="008F5E19"/>
    <w:rsid w:val="008F7B87"/>
    <w:rsid w:val="0090033A"/>
    <w:rsid w:val="009004DA"/>
    <w:rsid w:val="00902F74"/>
    <w:rsid w:val="00910A73"/>
    <w:rsid w:val="009132FD"/>
    <w:rsid w:val="00913475"/>
    <w:rsid w:val="00914AD9"/>
    <w:rsid w:val="009224F1"/>
    <w:rsid w:val="00925D8F"/>
    <w:rsid w:val="009263CD"/>
    <w:rsid w:val="00926F28"/>
    <w:rsid w:val="00927EAA"/>
    <w:rsid w:val="00930A26"/>
    <w:rsid w:val="0093151E"/>
    <w:rsid w:val="0093274F"/>
    <w:rsid w:val="00932EFB"/>
    <w:rsid w:val="0093657D"/>
    <w:rsid w:val="0094097E"/>
    <w:rsid w:val="009418EE"/>
    <w:rsid w:val="00945C8A"/>
    <w:rsid w:val="009462CD"/>
    <w:rsid w:val="00946F5A"/>
    <w:rsid w:val="00960795"/>
    <w:rsid w:val="00961B7D"/>
    <w:rsid w:val="00962C0E"/>
    <w:rsid w:val="00963BC9"/>
    <w:rsid w:val="00967223"/>
    <w:rsid w:val="0097108E"/>
    <w:rsid w:val="00975B44"/>
    <w:rsid w:val="009843C8"/>
    <w:rsid w:val="00984C95"/>
    <w:rsid w:val="00991CC0"/>
    <w:rsid w:val="0099347A"/>
    <w:rsid w:val="00994044"/>
    <w:rsid w:val="0099577C"/>
    <w:rsid w:val="009A0DBE"/>
    <w:rsid w:val="009A13E2"/>
    <w:rsid w:val="009A184B"/>
    <w:rsid w:val="009A22C3"/>
    <w:rsid w:val="009A341C"/>
    <w:rsid w:val="009A569F"/>
    <w:rsid w:val="009B09BA"/>
    <w:rsid w:val="009B18D2"/>
    <w:rsid w:val="009B1A14"/>
    <w:rsid w:val="009B2064"/>
    <w:rsid w:val="009B210A"/>
    <w:rsid w:val="009B2D82"/>
    <w:rsid w:val="009B3D01"/>
    <w:rsid w:val="009B4509"/>
    <w:rsid w:val="009B612A"/>
    <w:rsid w:val="009B6AD2"/>
    <w:rsid w:val="009B6D3F"/>
    <w:rsid w:val="009B7FE1"/>
    <w:rsid w:val="009C1D2F"/>
    <w:rsid w:val="009C35E1"/>
    <w:rsid w:val="009C59FF"/>
    <w:rsid w:val="009C7BF0"/>
    <w:rsid w:val="009D03F1"/>
    <w:rsid w:val="009D097D"/>
    <w:rsid w:val="009D2BFE"/>
    <w:rsid w:val="009D352A"/>
    <w:rsid w:val="009D360B"/>
    <w:rsid w:val="009D376C"/>
    <w:rsid w:val="009D3BE4"/>
    <w:rsid w:val="009D55DB"/>
    <w:rsid w:val="009D5706"/>
    <w:rsid w:val="009D5F1B"/>
    <w:rsid w:val="009D6307"/>
    <w:rsid w:val="009D7098"/>
    <w:rsid w:val="009E04A5"/>
    <w:rsid w:val="009E0F0E"/>
    <w:rsid w:val="009E4288"/>
    <w:rsid w:val="009E4645"/>
    <w:rsid w:val="009E7EE7"/>
    <w:rsid w:val="009F23E8"/>
    <w:rsid w:val="009F41E2"/>
    <w:rsid w:val="009F59D3"/>
    <w:rsid w:val="009F780E"/>
    <w:rsid w:val="00A00817"/>
    <w:rsid w:val="00A01680"/>
    <w:rsid w:val="00A01E3D"/>
    <w:rsid w:val="00A05277"/>
    <w:rsid w:val="00A05635"/>
    <w:rsid w:val="00A066E2"/>
    <w:rsid w:val="00A071F4"/>
    <w:rsid w:val="00A07A6A"/>
    <w:rsid w:val="00A13021"/>
    <w:rsid w:val="00A16E43"/>
    <w:rsid w:val="00A1738A"/>
    <w:rsid w:val="00A20693"/>
    <w:rsid w:val="00A20F9E"/>
    <w:rsid w:val="00A23403"/>
    <w:rsid w:val="00A2349B"/>
    <w:rsid w:val="00A273EE"/>
    <w:rsid w:val="00A27F21"/>
    <w:rsid w:val="00A30DFF"/>
    <w:rsid w:val="00A41C00"/>
    <w:rsid w:val="00A44001"/>
    <w:rsid w:val="00A44AFC"/>
    <w:rsid w:val="00A45979"/>
    <w:rsid w:val="00A47B9D"/>
    <w:rsid w:val="00A517E2"/>
    <w:rsid w:val="00A56272"/>
    <w:rsid w:val="00A56F8D"/>
    <w:rsid w:val="00A5763A"/>
    <w:rsid w:val="00A57786"/>
    <w:rsid w:val="00A60371"/>
    <w:rsid w:val="00A614F0"/>
    <w:rsid w:val="00A632E9"/>
    <w:rsid w:val="00A63DCB"/>
    <w:rsid w:val="00A6550A"/>
    <w:rsid w:val="00A67A4A"/>
    <w:rsid w:val="00A67DC2"/>
    <w:rsid w:val="00A7303B"/>
    <w:rsid w:val="00A75141"/>
    <w:rsid w:val="00A7539F"/>
    <w:rsid w:val="00A77240"/>
    <w:rsid w:val="00A8022B"/>
    <w:rsid w:val="00A81EB2"/>
    <w:rsid w:val="00A84656"/>
    <w:rsid w:val="00A84AD9"/>
    <w:rsid w:val="00A84BE3"/>
    <w:rsid w:val="00A853EF"/>
    <w:rsid w:val="00A859E3"/>
    <w:rsid w:val="00A90AFB"/>
    <w:rsid w:val="00A92025"/>
    <w:rsid w:val="00A929A0"/>
    <w:rsid w:val="00A943C8"/>
    <w:rsid w:val="00A971DB"/>
    <w:rsid w:val="00AA150F"/>
    <w:rsid w:val="00AA27BE"/>
    <w:rsid w:val="00AA4176"/>
    <w:rsid w:val="00AA4977"/>
    <w:rsid w:val="00AA4E47"/>
    <w:rsid w:val="00AA5BF9"/>
    <w:rsid w:val="00AA68E8"/>
    <w:rsid w:val="00AB0222"/>
    <w:rsid w:val="00AB3109"/>
    <w:rsid w:val="00AB4DCA"/>
    <w:rsid w:val="00AB5A2A"/>
    <w:rsid w:val="00AC7753"/>
    <w:rsid w:val="00AD444F"/>
    <w:rsid w:val="00AD54A0"/>
    <w:rsid w:val="00AE0535"/>
    <w:rsid w:val="00AE2564"/>
    <w:rsid w:val="00AE542F"/>
    <w:rsid w:val="00AF563A"/>
    <w:rsid w:val="00AF67C7"/>
    <w:rsid w:val="00B01AC1"/>
    <w:rsid w:val="00B0214C"/>
    <w:rsid w:val="00B04859"/>
    <w:rsid w:val="00B06DD6"/>
    <w:rsid w:val="00B112FA"/>
    <w:rsid w:val="00B11991"/>
    <w:rsid w:val="00B128E8"/>
    <w:rsid w:val="00B147D3"/>
    <w:rsid w:val="00B14B9C"/>
    <w:rsid w:val="00B16E2B"/>
    <w:rsid w:val="00B23669"/>
    <w:rsid w:val="00B266DE"/>
    <w:rsid w:val="00B307C1"/>
    <w:rsid w:val="00B31ED1"/>
    <w:rsid w:val="00B355E8"/>
    <w:rsid w:val="00B35E7B"/>
    <w:rsid w:val="00B35F6A"/>
    <w:rsid w:val="00B36AFE"/>
    <w:rsid w:val="00B36DE2"/>
    <w:rsid w:val="00B40110"/>
    <w:rsid w:val="00B402C4"/>
    <w:rsid w:val="00B40C49"/>
    <w:rsid w:val="00B422C6"/>
    <w:rsid w:val="00B506CD"/>
    <w:rsid w:val="00B53C52"/>
    <w:rsid w:val="00B56147"/>
    <w:rsid w:val="00B57D38"/>
    <w:rsid w:val="00B57ED1"/>
    <w:rsid w:val="00B62B46"/>
    <w:rsid w:val="00B66AF3"/>
    <w:rsid w:val="00B66B6C"/>
    <w:rsid w:val="00B753B5"/>
    <w:rsid w:val="00B7540C"/>
    <w:rsid w:val="00B81097"/>
    <w:rsid w:val="00B815F9"/>
    <w:rsid w:val="00B82509"/>
    <w:rsid w:val="00B8279C"/>
    <w:rsid w:val="00B84690"/>
    <w:rsid w:val="00BA0536"/>
    <w:rsid w:val="00BA1413"/>
    <w:rsid w:val="00BA31DD"/>
    <w:rsid w:val="00BA47E5"/>
    <w:rsid w:val="00BA7F4A"/>
    <w:rsid w:val="00BB1146"/>
    <w:rsid w:val="00BB3460"/>
    <w:rsid w:val="00BB3FCE"/>
    <w:rsid w:val="00BB577B"/>
    <w:rsid w:val="00BB6492"/>
    <w:rsid w:val="00BB6516"/>
    <w:rsid w:val="00BB65F0"/>
    <w:rsid w:val="00BC042E"/>
    <w:rsid w:val="00BC0840"/>
    <w:rsid w:val="00BC1F3E"/>
    <w:rsid w:val="00BC423A"/>
    <w:rsid w:val="00BC569A"/>
    <w:rsid w:val="00BC63F5"/>
    <w:rsid w:val="00BC7C78"/>
    <w:rsid w:val="00BD09DE"/>
    <w:rsid w:val="00BD0BDD"/>
    <w:rsid w:val="00BD0ED6"/>
    <w:rsid w:val="00BD3888"/>
    <w:rsid w:val="00BD5134"/>
    <w:rsid w:val="00BD703D"/>
    <w:rsid w:val="00BD774A"/>
    <w:rsid w:val="00BE4C4C"/>
    <w:rsid w:val="00BE6BDE"/>
    <w:rsid w:val="00BE79E9"/>
    <w:rsid w:val="00BF1D0A"/>
    <w:rsid w:val="00BF28CA"/>
    <w:rsid w:val="00BF2AAD"/>
    <w:rsid w:val="00BF4170"/>
    <w:rsid w:val="00BF4BAD"/>
    <w:rsid w:val="00BF5853"/>
    <w:rsid w:val="00BF780F"/>
    <w:rsid w:val="00BF7897"/>
    <w:rsid w:val="00C00A59"/>
    <w:rsid w:val="00C02C38"/>
    <w:rsid w:val="00C125B9"/>
    <w:rsid w:val="00C12B80"/>
    <w:rsid w:val="00C1337E"/>
    <w:rsid w:val="00C138B0"/>
    <w:rsid w:val="00C14CF3"/>
    <w:rsid w:val="00C20B43"/>
    <w:rsid w:val="00C235BD"/>
    <w:rsid w:val="00C24A9B"/>
    <w:rsid w:val="00C25777"/>
    <w:rsid w:val="00C302ED"/>
    <w:rsid w:val="00C32C2E"/>
    <w:rsid w:val="00C40937"/>
    <w:rsid w:val="00C435E9"/>
    <w:rsid w:val="00C5141F"/>
    <w:rsid w:val="00C55E8F"/>
    <w:rsid w:val="00C560B9"/>
    <w:rsid w:val="00C6095C"/>
    <w:rsid w:val="00C640F5"/>
    <w:rsid w:val="00C64193"/>
    <w:rsid w:val="00C64271"/>
    <w:rsid w:val="00C64599"/>
    <w:rsid w:val="00C64F88"/>
    <w:rsid w:val="00C65419"/>
    <w:rsid w:val="00C66655"/>
    <w:rsid w:val="00C702EF"/>
    <w:rsid w:val="00C71256"/>
    <w:rsid w:val="00C76329"/>
    <w:rsid w:val="00C76AD7"/>
    <w:rsid w:val="00C771C3"/>
    <w:rsid w:val="00C77A76"/>
    <w:rsid w:val="00C825FB"/>
    <w:rsid w:val="00C86379"/>
    <w:rsid w:val="00C863C0"/>
    <w:rsid w:val="00C86BF9"/>
    <w:rsid w:val="00C86CE9"/>
    <w:rsid w:val="00C93386"/>
    <w:rsid w:val="00C959C0"/>
    <w:rsid w:val="00CA09C6"/>
    <w:rsid w:val="00CA78A5"/>
    <w:rsid w:val="00CB17E9"/>
    <w:rsid w:val="00CB3006"/>
    <w:rsid w:val="00CB3656"/>
    <w:rsid w:val="00CB5ABE"/>
    <w:rsid w:val="00CB624E"/>
    <w:rsid w:val="00CB6612"/>
    <w:rsid w:val="00CB69E4"/>
    <w:rsid w:val="00CB79F8"/>
    <w:rsid w:val="00CC1E0F"/>
    <w:rsid w:val="00CC4F23"/>
    <w:rsid w:val="00CC7E52"/>
    <w:rsid w:val="00CD0C56"/>
    <w:rsid w:val="00CD26BA"/>
    <w:rsid w:val="00CD2AF2"/>
    <w:rsid w:val="00CD4E7A"/>
    <w:rsid w:val="00CD61C7"/>
    <w:rsid w:val="00CE01EA"/>
    <w:rsid w:val="00CE113E"/>
    <w:rsid w:val="00CE2401"/>
    <w:rsid w:val="00CE381B"/>
    <w:rsid w:val="00CE4298"/>
    <w:rsid w:val="00CE5730"/>
    <w:rsid w:val="00CF15E7"/>
    <w:rsid w:val="00CF1A03"/>
    <w:rsid w:val="00CF37D5"/>
    <w:rsid w:val="00CF5F8A"/>
    <w:rsid w:val="00CF6F65"/>
    <w:rsid w:val="00CF7738"/>
    <w:rsid w:val="00D00E05"/>
    <w:rsid w:val="00D0139F"/>
    <w:rsid w:val="00D01B18"/>
    <w:rsid w:val="00D03757"/>
    <w:rsid w:val="00D042F1"/>
    <w:rsid w:val="00D04F02"/>
    <w:rsid w:val="00D054A3"/>
    <w:rsid w:val="00D07051"/>
    <w:rsid w:val="00D07AAD"/>
    <w:rsid w:val="00D10949"/>
    <w:rsid w:val="00D11522"/>
    <w:rsid w:val="00D12D87"/>
    <w:rsid w:val="00D13060"/>
    <w:rsid w:val="00D14AA2"/>
    <w:rsid w:val="00D14C55"/>
    <w:rsid w:val="00D155DB"/>
    <w:rsid w:val="00D15986"/>
    <w:rsid w:val="00D15EC8"/>
    <w:rsid w:val="00D203E2"/>
    <w:rsid w:val="00D20918"/>
    <w:rsid w:val="00D21263"/>
    <w:rsid w:val="00D242D2"/>
    <w:rsid w:val="00D2464D"/>
    <w:rsid w:val="00D27BB1"/>
    <w:rsid w:val="00D307CE"/>
    <w:rsid w:val="00D3212B"/>
    <w:rsid w:val="00D3214A"/>
    <w:rsid w:val="00D33245"/>
    <w:rsid w:val="00D33844"/>
    <w:rsid w:val="00D362AC"/>
    <w:rsid w:val="00D37E89"/>
    <w:rsid w:val="00D44DB3"/>
    <w:rsid w:val="00D456BA"/>
    <w:rsid w:val="00D54564"/>
    <w:rsid w:val="00D56F0F"/>
    <w:rsid w:val="00D61279"/>
    <w:rsid w:val="00D61761"/>
    <w:rsid w:val="00D62605"/>
    <w:rsid w:val="00D64C8D"/>
    <w:rsid w:val="00D64F96"/>
    <w:rsid w:val="00D65082"/>
    <w:rsid w:val="00D658D3"/>
    <w:rsid w:val="00D704D4"/>
    <w:rsid w:val="00D704F5"/>
    <w:rsid w:val="00D71CB0"/>
    <w:rsid w:val="00D7226F"/>
    <w:rsid w:val="00D76A55"/>
    <w:rsid w:val="00D80460"/>
    <w:rsid w:val="00D823AB"/>
    <w:rsid w:val="00D870DE"/>
    <w:rsid w:val="00D9194F"/>
    <w:rsid w:val="00D93D12"/>
    <w:rsid w:val="00D946D1"/>
    <w:rsid w:val="00D94BBA"/>
    <w:rsid w:val="00D95CC1"/>
    <w:rsid w:val="00D96983"/>
    <w:rsid w:val="00DA2188"/>
    <w:rsid w:val="00DA5F72"/>
    <w:rsid w:val="00DA7A6C"/>
    <w:rsid w:val="00DA7BB5"/>
    <w:rsid w:val="00DA7CD9"/>
    <w:rsid w:val="00DB026A"/>
    <w:rsid w:val="00DB02A2"/>
    <w:rsid w:val="00DB107E"/>
    <w:rsid w:val="00DB4D2D"/>
    <w:rsid w:val="00DB67C9"/>
    <w:rsid w:val="00DC0DAA"/>
    <w:rsid w:val="00DC150E"/>
    <w:rsid w:val="00DC3841"/>
    <w:rsid w:val="00DC591A"/>
    <w:rsid w:val="00DD00CE"/>
    <w:rsid w:val="00DD103F"/>
    <w:rsid w:val="00DD273E"/>
    <w:rsid w:val="00DD3608"/>
    <w:rsid w:val="00DD5632"/>
    <w:rsid w:val="00DD5F48"/>
    <w:rsid w:val="00DE6F83"/>
    <w:rsid w:val="00DE7B4C"/>
    <w:rsid w:val="00DE7C27"/>
    <w:rsid w:val="00DF32A8"/>
    <w:rsid w:val="00DF40B4"/>
    <w:rsid w:val="00DF7D69"/>
    <w:rsid w:val="00E017B5"/>
    <w:rsid w:val="00E02699"/>
    <w:rsid w:val="00E045FC"/>
    <w:rsid w:val="00E06D00"/>
    <w:rsid w:val="00E13287"/>
    <w:rsid w:val="00E13A36"/>
    <w:rsid w:val="00E13CC1"/>
    <w:rsid w:val="00E13FEE"/>
    <w:rsid w:val="00E1541B"/>
    <w:rsid w:val="00E1569D"/>
    <w:rsid w:val="00E15D01"/>
    <w:rsid w:val="00E164BA"/>
    <w:rsid w:val="00E16627"/>
    <w:rsid w:val="00E1678A"/>
    <w:rsid w:val="00E16D54"/>
    <w:rsid w:val="00E17A29"/>
    <w:rsid w:val="00E230BA"/>
    <w:rsid w:val="00E248D8"/>
    <w:rsid w:val="00E256FC"/>
    <w:rsid w:val="00E30F32"/>
    <w:rsid w:val="00E33008"/>
    <w:rsid w:val="00E34CF2"/>
    <w:rsid w:val="00E34EB7"/>
    <w:rsid w:val="00E36CA3"/>
    <w:rsid w:val="00E402A3"/>
    <w:rsid w:val="00E40CDE"/>
    <w:rsid w:val="00E45C0B"/>
    <w:rsid w:val="00E475D4"/>
    <w:rsid w:val="00E47C21"/>
    <w:rsid w:val="00E51F52"/>
    <w:rsid w:val="00E523D7"/>
    <w:rsid w:val="00E5593A"/>
    <w:rsid w:val="00E57532"/>
    <w:rsid w:val="00E576CF"/>
    <w:rsid w:val="00E608F5"/>
    <w:rsid w:val="00E65E60"/>
    <w:rsid w:val="00E6677A"/>
    <w:rsid w:val="00E66DCA"/>
    <w:rsid w:val="00E701E5"/>
    <w:rsid w:val="00E7165C"/>
    <w:rsid w:val="00E737A1"/>
    <w:rsid w:val="00E74D01"/>
    <w:rsid w:val="00E751E8"/>
    <w:rsid w:val="00E76A4A"/>
    <w:rsid w:val="00E80FB7"/>
    <w:rsid w:val="00E82A4C"/>
    <w:rsid w:val="00E82A50"/>
    <w:rsid w:val="00E85BF4"/>
    <w:rsid w:val="00E87385"/>
    <w:rsid w:val="00E90336"/>
    <w:rsid w:val="00E91E31"/>
    <w:rsid w:val="00E926D8"/>
    <w:rsid w:val="00E93608"/>
    <w:rsid w:val="00E94CF1"/>
    <w:rsid w:val="00E96AA4"/>
    <w:rsid w:val="00E97A7B"/>
    <w:rsid w:val="00EA05B8"/>
    <w:rsid w:val="00EA4C3B"/>
    <w:rsid w:val="00EA592C"/>
    <w:rsid w:val="00EA5D06"/>
    <w:rsid w:val="00EA7193"/>
    <w:rsid w:val="00EB0EA1"/>
    <w:rsid w:val="00EB32D8"/>
    <w:rsid w:val="00EB3B22"/>
    <w:rsid w:val="00EB5FCE"/>
    <w:rsid w:val="00EB690C"/>
    <w:rsid w:val="00EC046D"/>
    <w:rsid w:val="00EC4BD8"/>
    <w:rsid w:val="00ED6BA8"/>
    <w:rsid w:val="00ED6C8B"/>
    <w:rsid w:val="00EE5152"/>
    <w:rsid w:val="00EE5B5B"/>
    <w:rsid w:val="00EE607A"/>
    <w:rsid w:val="00EF06F6"/>
    <w:rsid w:val="00EF0D06"/>
    <w:rsid w:val="00EF0DB5"/>
    <w:rsid w:val="00EF4A67"/>
    <w:rsid w:val="00F01606"/>
    <w:rsid w:val="00F030E1"/>
    <w:rsid w:val="00F13D39"/>
    <w:rsid w:val="00F15E43"/>
    <w:rsid w:val="00F23EEB"/>
    <w:rsid w:val="00F250EB"/>
    <w:rsid w:val="00F25D69"/>
    <w:rsid w:val="00F30198"/>
    <w:rsid w:val="00F31EE0"/>
    <w:rsid w:val="00F32090"/>
    <w:rsid w:val="00F338AA"/>
    <w:rsid w:val="00F3418A"/>
    <w:rsid w:val="00F366CE"/>
    <w:rsid w:val="00F40125"/>
    <w:rsid w:val="00F403ED"/>
    <w:rsid w:val="00F40C9B"/>
    <w:rsid w:val="00F42AEA"/>
    <w:rsid w:val="00F44A44"/>
    <w:rsid w:val="00F45BFC"/>
    <w:rsid w:val="00F5042C"/>
    <w:rsid w:val="00F54923"/>
    <w:rsid w:val="00F56AA3"/>
    <w:rsid w:val="00F602AA"/>
    <w:rsid w:val="00F61D14"/>
    <w:rsid w:val="00F67A23"/>
    <w:rsid w:val="00F7008C"/>
    <w:rsid w:val="00F7181C"/>
    <w:rsid w:val="00F71E47"/>
    <w:rsid w:val="00F82FD8"/>
    <w:rsid w:val="00F93C86"/>
    <w:rsid w:val="00F93EFB"/>
    <w:rsid w:val="00F94456"/>
    <w:rsid w:val="00FA2D9C"/>
    <w:rsid w:val="00FA306E"/>
    <w:rsid w:val="00FA315A"/>
    <w:rsid w:val="00FA6ECC"/>
    <w:rsid w:val="00FB1EFB"/>
    <w:rsid w:val="00FB23AB"/>
    <w:rsid w:val="00FB46B1"/>
    <w:rsid w:val="00FC1B21"/>
    <w:rsid w:val="00FC2450"/>
    <w:rsid w:val="00FC3322"/>
    <w:rsid w:val="00FC3855"/>
    <w:rsid w:val="00FC38EE"/>
    <w:rsid w:val="00FC5F86"/>
    <w:rsid w:val="00FC67D2"/>
    <w:rsid w:val="00FC6C0A"/>
    <w:rsid w:val="00FC6CCB"/>
    <w:rsid w:val="00FC6F5D"/>
    <w:rsid w:val="00FD0977"/>
    <w:rsid w:val="00FD10C4"/>
    <w:rsid w:val="00FD189B"/>
    <w:rsid w:val="00FD21E6"/>
    <w:rsid w:val="00FD286E"/>
    <w:rsid w:val="00FD2E5C"/>
    <w:rsid w:val="00FD34B2"/>
    <w:rsid w:val="00FD4587"/>
    <w:rsid w:val="00FD58AD"/>
    <w:rsid w:val="00FE1DF0"/>
    <w:rsid w:val="00FE498A"/>
    <w:rsid w:val="00FE5011"/>
    <w:rsid w:val="00FF185B"/>
    <w:rsid w:val="00FF2233"/>
    <w:rsid w:val="00FF2927"/>
    <w:rsid w:val="00FF3F19"/>
    <w:rsid w:val="00FF481F"/>
    <w:rsid w:val="00FF4824"/>
    <w:rsid w:val="00FF4CB6"/>
    <w:rsid w:val="00FF6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13FA3"/>
  <w15:chartTrackingRefBased/>
  <w15:docId w15:val="{3CA3D9D1-4DAD-454D-875A-782F73482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F8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936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36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36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36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6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6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6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6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6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6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36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36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36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6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6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6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6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605"/>
    <w:rPr>
      <w:rFonts w:eastAsiaTheme="majorEastAsia" w:cstheme="majorBidi"/>
      <w:color w:val="272727" w:themeColor="text1" w:themeTint="D8"/>
    </w:rPr>
  </w:style>
  <w:style w:type="paragraph" w:styleId="Title">
    <w:name w:val="Title"/>
    <w:basedOn w:val="Normal"/>
    <w:next w:val="Normal"/>
    <w:link w:val="TitleChar"/>
    <w:uiPriority w:val="10"/>
    <w:qFormat/>
    <w:rsid w:val="004936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6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6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6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6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3605"/>
    <w:rPr>
      <w:i/>
      <w:iCs/>
      <w:color w:val="404040" w:themeColor="text1" w:themeTint="BF"/>
    </w:rPr>
  </w:style>
  <w:style w:type="paragraph" w:styleId="ListParagraph">
    <w:name w:val="List Paragraph"/>
    <w:basedOn w:val="Normal"/>
    <w:uiPriority w:val="34"/>
    <w:qFormat/>
    <w:rsid w:val="00493605"/>
    <w:pPr>
      <w:ind w:left="720"/>
      <w:contextualSpacing/>
    </w:pPr>
  </w:style>
  <w:style w:type="character" w:styleId="IntenseEmphasis">
    <w:name w:val="Intense Emphasis"/>
    <w:basedOn w:val="DefaultParagraphFont"/>
    <w:uiPriority w:val="21"/>
    <w:qFormat/>
    <w:rsid w:val="00493605"/>
    <w:rPr>
      <w:i/>
      <w:iCs/>
      <w:color w:val="0F4761" w:themeColor="accent1" w:themeShade="BF"/>
    </w:rPr>
  </w:style>
  <w:style w:type="paragraph" w:styleId="IntenseQuote">
    <w:name w:val="Intense Quote"/>
    <w:basedOn w:val="Normal"/>
    <w:next w:val="Normal"/>
    <w:link w:val="IntenseQuoteChar"/>
    <w:uiPriority w:val="30"/>
    <w:qFormat/>
    <w:rsid w:val="004936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605"/>
    <w:rPr>
      <w:i/>
      <w:iCs/>
      <w:color w:val="0F4761" w:themeColor="accent1" w:themeShade="BF"/>
    </w:rPr>
  </w:style>
  <w:style w:type="character" w:styleId="IntenseReference">
    <w:name w:val="Intense Reference"/>
    <w:basedOn w:val="DefaultParagraphFont"/>
    <w:uiPriority w:val="32"/>
    <w:qFormat/>
    <w:rsid w:val="00493605"/>
    <w:rPr>
      <w:b/>
      <w:bCs/>
      <w:smallCaps/>
      <w:color w:val="0F4761" w:themeColor="accent1" w:themeShade="BF"/>
      <w:spacing w:val="5"/>
    </w:rPr>
  </w:style>
  <w:style w:type="character" w:customStyle="1" w:styleId="apple-converted-space">
    <w:name w:val="apple-converted-space"/>
    <w:basedOn w:val="DefaultParagraphFont"/>
    <w:rsid w:val="00493605"/>
  </w:style>
  <w:style w:type="character" w:styleId="Hyperlink">
    <w:name w:val="Hyperlink"/>
    <w:basedOn w:val="DefaultParagraphFont"/>
    <w:uiPriority w:val="99"/>
    <w:unhideWhenUsed/>
    <w:rsid w:val="00493605"/>
    <w:rPr>
      <w:color w:val="0000FF"/>
      <w:u w:val="single"/>
    </w:rPr>
  </w:style>
  <w:style w:type="character" w:styleId="UnresolvedMention">
    <w:name w:val="Unresolved Mention"/>
    <w:basedOn w:val="DefaultParagraphFont"/>
    <w:uiPriority w:val="99"/>
    <w:semiHidden/>
    <w:unhideWhenUsed/>
    <w:rsid w:val="00493605"/>
    <w:rPr>
      <w:color w:val="605E5C"/>
      <w:shd w:val="clear" w:color="auto" w:fill="E1DFDD"/>
    </w:rPr>
  </w:style>
  <w:style w:type="character" w:styleId="FollowedHyperlink">
    <w:name w:val="FollowedHyperlink"/>
    <w:basedOn w:val="DefaultParagraphFont"/>
    <w:uiPriority w:val="99"/>
    <w:semiHidden/>
    <w:unhideWhenUsed/>
    <w:rsid w:val="00493605"/>
    <w:rPr>
      <w:color w:val="96607D" w:themeColor="followedHyperlink"/>
      <w:u w:val="single"/>
    </w:rPr>
  </w:style>
  <w:style w:type="paragraph" w:styleId="NormalWeb">
    <w:name w:val="Normal (Web)"/>
    <w:basedOn w:val="Normal"/>
    <w:uiPriority w:val="99"/>
    <w:unhideWhenUsed/>
    <w:rsid w:val="00493605"/>
    <w:pPr>
      <w:spacing w:before="100" w:beforeAutospacing="1" w:after="100" w:afterAutospacing="1"/>
    </w:pPr>
  </w:style>
  <w:style w:type="character" w:styleId="Strong">
    <w:name w:val="Strong"/>
    <w:basedOn w:val="DefaultParagraphFont"/>
    <w:uiPriority w:val="22"/>
    <w:qFormat/>
    <w:rsid w:val="00493605"/>
    <w:rPr>
      <w:b/>
      <w:bCs/>
    </w:rPr>
  </w:style>
  <w:style w:type="character" w:customStyle="1" w:styleId="ms-1">
    <w:name w:val="ms-1"/>
    <w:basedOn w:val="DefaultParagraphFont"/>
    <w:rsid w:val="00493605"/>
  </w:style>
  <w:style w:type="character" w:customStyle="1" w:styleId="max-w-15ch">
    <w:name w:val="max-w-[15ch]"/>
    <w:basedOn w:val="DefaultParagraphFont"/>
    <w:rsid w:val="00493605"/>
  </w:style>
  <w:style w:type="character" w:customStyle="1" w:styleId="-me-1">
    <w:name w:val="-me-1"/>
    <w:basedOn w:val="DefaultParagraphFont"/>
    <w:rsid w:val="00493605"/>
  </w:style>
  <w:style w:type="character" w:styleId="Emphasis">
    <w:name w:val="Emphasis"/>
    <w:basedOn w:val="DefaultParagraphFont"/>
    <w:uiPriority w:val="20"/>
    <w:qFormat/>
    <w:rsid w:val="00493605"/>
    <w:rPr>
      <w:i/>
      <w:iCs/>
    </w:rPr>
  </w:style>
  <w:style w:type="paragraph" w:styleId="NoSpacing">
    <w:name w:val="No Spacing"/>
    <w:uiPriority w:val="1"/>
    <w:qFormat/>
    <w:rsid w:val="00493605"/>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73877"/>
  </w:style>
  <w:style w:type="character" w:customStyle="1" w:styleId="eop">
    <w:name w:val="eop"/>
    <w:basedOn w:val="DefaultParagraphFont"/>
    <w:rsid w:val="00073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consulting-employees" TargetMode="External"/><Relationship Id="rId18" Type="http://schemas.openxmlformats.org/officeDocument/2006/relationships/hyperlink" Target="https://www.bitesizelearning.co.uk/resources/smart-goals-meaning-examples" TargetMode="External"/><Relationship Id="rId26" Type="http://schemas.openxmlformats.org/officeDocument/2006/relationships/hyperlink" Target="https://www.cipd.org/uk/views-and-insights/cipd-viewpoint/employee-voice/" TargetMode="External"/><Relationship Id="rId39" Type="http://schemas.openxmlformats.org/officeDocument/2006/relationships/hyperlink" Target="https://lattice.com/articles/why-and-how-to-use-exit-surveys-and-exit-interviews-together" TargetMode="External"/><Relationship Id="rId21" Type="http://schemas.openxmlformats.org/officeDocument/2006/relationships/hyperlink" Target="https://research-ebsco-com.ezproxy.uwtsd.ac.uk/c/onvpsy/search/details/62kroaou7z" TargetMode="External"/><Relationship Id="rId34" Type="http://schemas.openxmlformats.org/officeDocument/2006/relationships/hyperlink" Target="https://www.cipd.org/uk/knowledge/guides/employee-retention/" TargetMode="External"/><Relationship Id="rId42" Type="http://schemas.openxmlformats.org/officeDocument/2006/relationships/hyperlink" Target="https://uk.indeed.com/career-advice/career-development/hierarchical-structure" TargetMode="External"/><Relationship Id="rId47" Type="http://schemas.openxmlformats.org/officeDocument/2006/relationships/hyperlink" Target="https://www.techno-pm.com/blogs/change-management/why-and-when-to-use-lewins-change-management-model" TargetMode="External"/><Relationship Id="rId50" Type="http://schemas.openxmlformats.org/officeDocument/2006/relationships/hyperlink" Target="https://socialcare.wales/social-care-delivery-plan-2023-to-2026" TargetMode="External"/><Relationship Id="rId55" Type="http://schemas.openxmlformats.org/officeDocument/2006/relationships/hyperlink" Target="https://www.youtube.com/watch?v=3EVg8wpZcgY" TargetMode="External"/><Relationship Id="rId7" Type="http://schemas.openxmlformats.org/officeDocument/2006/relationships/hyperlink" Target="https://www.careinspectorate.wales/ratings-care-homes-and-domiciliary-support-services-launches-wales?utm_source=chatgpt.com" TargetMode="External"/><Relationship Id="rId2" Type="http://schemas.openxmlformats.org/officeDocument/2006/relationships/styles" Target="styles.xml"/><Relationship Id="rId16" Type="http://schemas.openxmlformats.org/officeDocument/2006/relationships/hyperlink" Target="https://www.bbc.co.uk/bitesize/guides/z48y92p/revision/1" TargetMode="External"/><Relationship Id="rId29" Type="http://schemas.openxmlformats.org/officeDocument/2006/relationships/hyperlink" Target="https://www.cipd.org/uk/about/news/responsible-investment-in-technology/" TargetMode="External"/><Relationship Id="rId11" Type="http://schemas.openxmlformats.org/officeDocument/2006/relationships/image" Target="media/image6.jpeg"/><Relationship Id="rId24" Type="http://schemas.openxmlformats.org/officeDocument/2006/relationships/hyperlink" Target="https://www.careinspectorate.wales/ratings-care-homes-and-domiciliary-support-services-launches-wales?utm_source=chatgpt.com" TargetMode="External"/><Relationship Id="rId32" Type="http://schemas.openxmlformats.org/officeDocument/2006/relationships/hyperlink" Target="https://www.cipd.org/uk/knowledge/reports/importance-of-people-management/" TargetMode="External"/><Relationship Id="rId37" Type="http://schemas.openxmlformats.org/officeDocument/2006/relationships/hyperlink" Target="https://businessmanagementsystems.ltd.uk/the-importance-of-consultation-and-participation-of-workers/" TargetMode="External"/><Relationship Id="rId40" Type="http://schemas.openxmlformats.org/officeDocument/2006/relationships/hyperlink" Target="https://www.fdf.org.uk/fdf/resources/publications/reports/uk-food--drink-inflation-2025-26-forecast/?utm_source=chatgpt.com" TargetMode="External"/><Relationship Id="rId45" Type="http://schemas.openxmlformats.org/officeDocument/2006/relationships/hyperlink" Target="https://healthcare-property.com/news/significant-deficit-in-elderly-care-beds-in-wales-according-to-christie-co-report/?utm_source=chatgpt.com" TargetMode="External"/><Relationship Id="rId53" Type="http://schemas.openxmlformats.org/officeDocument/2006/relationships/hyperlink" Target="https://video.alexanderstreet.com/watch/kotter-s-eight-step-leading-change-framework-2" TargetMode="External"/><Relationship Id="rId58" Type="http://schemas.openxmlformats.org/officeDocument/2006/relationships/hyperlink" Target="https://www.gov.wales/find-adult-care-home-wales?utm_source=chatgpt.com" TargetMode="External"/><Relationship Id="rId5" Type="http://schemas.openxmlformats.org/officeDocument/2006/relationships/image" Target="media/image1.jpeg"/><Relationship Id="rId61" Type="http://schemas.openxmlformats.org/officeDocument/2006/relationships/fontTable" Target="fontTable.xml"/><Relationship Id="rId19" Type="http://schemas.openxmlformats.org/officeDocument/2006/relationships/hyperlink" Target="https://www.bitesizelearning.co.uk/resources/kotters-8-step-change-model" TargetMode="External"/><Relationship Id="rId14" Type="http://schemas.openxmlformats.org/officeDocument/2006/relationships/hyperlink" Target="https://newzapp.co.uk/blog/internal-communication-vs-employee-engagement/" TargetMode="External"/><Relationship Id="rId22" Type="http://schemas.openxmlformats.org/officeDocument/2006/relationships/hyperlink" Target="https://www.gov.uk/government/publications/gigabit-broadband-voucher-scheme-information" TargetMode="External"/><Relationship Id="rId27" Type="http://schemas.openxmlformats.org/officeDocument/2006/relationships/hyperlink" Target="https://youtu.be/GFVKKTwkANY" TargetMode="External"/><Relationship Id="rId30" Type="http://schemas.openxmlformats.org/officeDocument/2006/relationships/hyperlink" Target="https://www.cipd.org/uk/knowledge/evidence-reviews/evidence-financial-incentives/" TargetMode="External"/><Relationship Id="rId35" Type="http://schemas.openxmlformats.org/officeDocument/2006/relationships/hyperlink" Target="https://www.cipd.org/uk/knowledge/factsheets/performance-factsheet/" TargetMode="External"/><Relationship Id="rId43" Type="http://schemas.openxmlformats.org/officeDocument/2006/relationships/hyperlink" Target="https://librarysearch.uwtsd.ac.uk/discovery/fulldisplay?docid=alma99100311860102421&amp;context=L&amp;vid=44WHELF_UWTSD:44WHELF_UWTSD_VU1&amp;lang=en&amp;search_scope=MyInst_and_CI&amp;adaptor=Local%20Search%20Engine&amp;tab=Everything&amp;query=any" TargetMode="External"/><Relationship Id="rId48" Type="http://schemas.openxmlformats.org/officeDocument/2006/relationships/hyperlink" Target="https://www.plum.io/glossary/job-demands-resources-jd-r-model" TargetMode="External"/><Relationship Id="rId56" Type="http://schemas.openxmlformats.org/officeDocument/2006/relationships/hyperlink" Target="https://www.practicus.com/what-we-do/hr/hr-strategy" TargetMode="External"/><Relationship Id="rId8" Type="http://schemas.openxmlformats.org/officeDocument/2006/relationships/image" Target="media/image3.jpeg"/><Relationship Id="rId51" Type="http://schemas.openxmlformats.org/officeDocument/2006/relationships/hyperlink" Target="https://zelt.app/blog/why-exit-interviews-dont-work/" TargetMode="Externa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hyperlink" Target="https://www.sciencedirect.com/topics/psychology/flow-theory" TargetMode="External"/><Relationship Id="rId25" Type="http://schemas.openxmlformats.org/officeDocument/2006/relationships/hyperlink" Target="https://open.spotify.com/episode/5EaNBh64qS1PC6T2ej5qaI?si=fzVTctkHT3aOL_Hbu-WmIA&amp;nd=1&amp;dlsi=3e1e42668f5b4fc6" TargetMode="External"/><Relationship Id="rId33" Type="http://schemas.openxmlformats.org/officeDocument/2006/relationships/hyperlink" Target="https://www.cipd.org/uk/the-people-profession/careers/roles/employee-relations/" TargetMode="External"/><Relationship Id="rId38" Type="http://schemas.openxmlformats.org/officeDocument/2006/relationships/hyperlink" Target="https://www.talenthr.io/blog/employee-life-cycle/" TargetMode="External"/><Relationship Id="rId46" Type="http://schemas.openxmlformats.org/officeDocument/2006/relationships/hyperlink" Target="https://www.tandfonline.com/doi/abs/10.1080/19416520.2011.574506" TargetMode="External"/><Relationship Id="rId59" Type="http://schemas.openxmlformats.org/officeDocument/2006/relationships/hyperlink" Target="https://www.gov.wales/digital-and-data-strategy-health-and-social-care-wales-html" TargetMode="External"/><Relationship Id="rId20" Type="http://schemas.openxmlformats.org/officeDocument/2006/relationships/hyperlink" Target="https://doi.org/10.1080/13678861003589099" TargetMode="External"/><Relationship Id="rId41" Type="http://schemas.openxmlformats.org/officeDocument/2006/relationships/hyperlink" Target="https://syncurio.co.uk/2025/04/11/uk-care-home-workforce-and-funding-crisis/" TargetMode="External"/><Relationship Id="rId54" Type="http://schemas.openxmlformats.org/officeDocument/2006/relationships/hyperlink" Target="https://www.thepowermba.com/en/blog/ascending-maslow-s-pyramid-a-journey-towards-self-actualization"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cascade.app/blog/how-to-build-organizational-alignment" TargetMode="External"/><Relationship Id="rId23" Type="http://schemas.openxmlformats.org/officeDocument/2006/relationships/hyperlink" Target="https://www.researchgate.net/profile/Karen-Cacciattolo/publication/270393300_Understanding_Organisational_Cultures/links/560150ee08ae07629e52c21a/Understanding-Organisational-Cultures.pdf" TargetMode="External"/><Relationship Id="rId28" Type="http://schemas.openxmlformats.org/officeDocument/2006/relationships/hyperlink" Target="https://youtu.be/HY3AqUQMkoM" TargetMode="External"/><Relationship Id="rId36" Type="http://schemas.openxmlformats.org/officeDocument/2006/relationships/hyperlink" Target="https://research.senedd.wales/research-articles/social-care-a-system-at-breaking-point/?utm_source=chatgpt.com" TargetMode="External"/><Relationship Id="rId49" Type="http://schemas.openxmlformats.org/officeDocument/2006/relationships/hyperlink" Target="https://www.skillsforcare.org.uk/Recruitment-support/Values-based-recruitment/Values-based-recruitment.aspx" TargetMode="External"/><Relationship Id="rId57" Type="http://schemas.openxmlformats.org/officeDocument/2006/relationships/hyperlink" Target="https://www.gov.wales/sites/default/files/publications/2019-09/delivering-economic-transformation-for-a-better-future-of-work.pdf" TargetMode="External"/><Relationship Id="rId10" Type="http://schemas.openxmlformats.org/officeDocument/2006/relationships/image" Target="media/image5.png"/><Relationship Id="rId31" Type="http://schemas.openxmlformats.org/officeDocument/2006/relationships/hyperlink" Target="https://www.cipd.org/uk/knowledge/bitesize-research/organisation-employee-voice/" TargetMode="External"/><Relationship Id="rId44" Type="http://schemas.openxmlformats.org/officeDocument/2006/relationships/hyperlink" Target="https://books.google.co.uk/books?hl=en&amp;lr=&amp;id=DkorDwAAQBAJ&amp;oi=fnd&amp;pg=PT8&amp;dq=related:KdngrXGuMc0J:scholar.google.com/&amp;ots=91a-BvjJhO&amp;sig=YvQRsENNzEdUGYCQ-Dy8BnwX5WM" TargetMode="External"/><Relationship Id="rId52" Type="http://schemas.openxmlformats.org/officeDocument/2006/relationships/hyperlink" Target="https://www.youtube.com/watch?v=m78D3hXFtTg" TargetMode="External"/><Relationship Id="rId60" Type="http://schemas.openxmlformats.org/officeDocument/2006/relationships/hyperlink" Target="https://www.gov.wales/digital-care-homes-good-practice-guide-html" TargetMode="Externa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22</Pages>
  <Words>8549</Words>
  <Characters>48732</Characters>
  <Application>Microsoft Office Word</Application>
  <DocSecurity>0</DocSecurity>
  <Lines>406</Lines>
  <Paragraphs>114</Paragraphs>
  <ScaleCrop>false</ScaleCrop>
  <Company/>
  <LinksUpToDate>false</LinksUpToDate>
  <CharactersWithSpaces>57167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Atherton</dc:creator>
  <cp:keywords/>
  <dc:description/>
  <cp:lastModifiedBy>Claire Atherton</cp:lastModifiedBy>
  <cp:revision>8</cp:revision>
  <cp:lastPrinted>2025-11-30T13:34:00Z</cp:lastPrinted>
  <dcterms:created xsi:type="dcterms:W3CDTF">2025-11-30T20:37:00Z</dcterms:created>
  <dcterms:modified xsi:type="dcterms:W3CDTF">2025-11-30T21:11:00Z</dcterms:modified>
</cp:coreProperties>
</file>