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2B1A8" w14:textId="77777777" w:rsidR="002927FA" w:rsidRDefault="002927FA" w:rsidP="002927FA">
      <w:pPr>
        <w:spacing w:line="360" w:lineRule="auto"/>
        <w:jc w:val="both"/>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University of Wales Trinity Saint David</w:t>
      </w:r>
    </w:p>
    <w:p w14:paraId="68768519" w14:textId="59D08202" w:rsidR="002927FA" w:rsidRDefault="002927FA" w:rsidP="002927FA">
      <w:pPr>
        <w:spacing w:line="360" w:lineRule="auto"/>
        <w:jc w:val="both"/>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 xml:space="preserve">Level 5 </w:t>
      </w:r>
      <w:r w:rsidR="00C16F2B">
        <w:rPr>
          <w:rFonts w:ascii="Times New Roman" w:hAnsi="Times New Roman" w:cs="Times New Roman"/>
          <w:color w:val="000000" w:themeColor="text1"/>
          <w:sz w:val="36"/>
          <w:szCs w:val="36"/>
        </w:rPr>
        <w:t xml:space="preserve">BA in </w:t>
      </w:r>
      <w:r>
        <w:rPr>
          <w:rFonts w:ascii="Times New Roman" w:hAnsi="Times New Roman" w:cs="Times New Roman"/>
          <w:color w:val="000000" w:themeColor="text1"/>
          <w:sz w:val="36"/>
          <w:szCs w:val="36"/>
        </w:rPr>
        <w:t>Business and Management</w:t>
      </w:r>
    </w:p>
    <w:p w14:paraId="25DCFA42" w14:textId="539820C4" w:rsidR="002927FA" w:rsidRDefault="002927FA" w:rsidP="002927FA">
      <w:pPr>
        <w:spacing w:line="360" w:lineRule="auto"/>
        <w:jc w:val="both"/>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Weekend, Group 2</w:t>
      </w:r>
    </w:p>
    <w:p w14:paraId="0E2DEF13" w14:textId="57825DEE" w:rsidR="00B1213C" w:rsidRDefault="00B1213C" w:rsidP="002927FA">
      <w:pPr>
        <w:spacing w:line="360" w:lineRule="auto"/>
        <w:jc w:val="both"/>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Management Accounting</w:t>
      </w:r>
    </w:p>
    <w:p w14:paraId="29797837" w14:textId="317660AA" w:rsidR="002927FA" w:rsidRDefault="002927FA" w:rsidP="002927FA">
      <w:pPr>
        <w:spacing w:line="360" w:lineRule="auto"/>
        <w:jc w:val="both"/>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Student name: Raveca Cernea</w:t>
      </w:r>
    </w:p>
    <w:p w14:paraId="34059F56" w14:textId="02F4091A" w:rsidR="002927FA" w:rsidRDefault="002927FA" w:rsidP="002927FA">
      <w:pPr>
        <w:spacing w:line="360" w:lineRule="auto"/>
        <w:jc w:val="both"/>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Student ID: 1917346</w:t>
      </w:r>
    </w:p>
    <w:p w14:paraId="56BE7969" w14:textId="77777777" w:rsidR="002927FA" w:rsidRDefault="002927FA" w:rsidP="002927FA">
      <w:pPr>
        <w:spacing w:line="360" w:lineRule="auto"/>
        <w:jc w:val="both"/>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 xml:space="preserve">Lecturer: </w:t>
      </w:r>
      <w:proofErr w:type="spellStart"/>
      <w:r>
        <w:rPr>
          <w:rFonts w:ascii="Times New Roman" w:hAnsi="Times New Roman" w:cs="Times New Roman"/>
          <w:color w:val="000000" w:themeColor="text1"/>
          <w:sz w:val="36"/>
          <w:szCs w:val="36"/>
        </w:rPr>
        <w:t>Sha’ven</w:t>
      </w:r>
      <w:proofErr w:type="spellEnd"/>
      <w:r>
        <w:rPr>
          <w:rFonts w:ascii="Times New Roman" w:hAnsi="Times New Roman" w:cs="Times New Roman"/>
          <w:color w:val="000000" w:themeColor="text1"/>
          <w:sz w:val="36"/>
          <w:szCs w:val="36"/>
        </w:rPr>
        <w:t xml:space="preserve"> </w:t>
      </w:r>
      <w:proofErr w:type="spellStart"/>
      <w:r>
        <w:rPr>
          <w:rFonts w:ascii="Times New Roman" w:hAnsi="Times New Roman" w:cs="Times New Roman"/>
          <w:color w:val="000000" w:themeColor="text1"/>
          <w:sz w:val="36"/>
          <w:szCs w:val="36"/>
        </w:rPr>
        <w:t>Widin</w:t>
      </w:r>
      <w:proofErr w:type="spellEnd"/>
      <w:r>
        <w:rPr>
          <w:rFonts w:ascii="Times New Roman" w:hAnsi="Times New Roman" w:cs="Times New Roman"/>
          <w:color w:val="000000" w:themeColor="text1"/>
          <w:sz w:val="36"/>
          <w:szCs w:val="36"/>
        </w:rPr>
        <w:t xml:space="preserve"> </w:t>
      </w:r>
      <w:proofErr w:type="spellStart"/>
      <w:r>
        <w:rPr>
          <w:rFonts w:ascii="Times New Roman" w:hAnsi="Times New Roman" w:cs="Times New Roman"/>
          <w:color w:val="000000" w:themeColor="text1"/>
          <w:sz w:val="36"/>
          <w:szCs w:val="36"/>
        </w:rPr>
        <w:t>Bongasu</w:t>
      </w:r>
      <w:proofErr w:type="spellEnd"/>
    </w:p>
    <w:p w14:paraId="54A6EFFC" w14:textId="6A7340D5" w:rsidR="006718E5" w:rsidRPr="00C13099" w:rsidRDefault="006718E5" w:rsidP="00C13099">
      <w:pPr>
        <w:spacing w:line="360" w:lineRule="auto"/>
        <w:jc w:val="both"/>
        <w:rPr>
          <w:rFonts w:ascii="Times New Roman" w:hAnsi="Times New Roman" w:cs="Times New Roman"/>
          <w:sz w:val="24"/>
          <w:szCs w:val="24"/>
        </w:rPr>
      </w:pPr>
    </w:p>
    <w:p w14:paraId="628B21FD" w14:textId="0EA3D55C" w:rsidR="002F1AF7" w:rsidRPr="00C13099" w:rsidRDefault="002F1AF7" w:rsidP="00C13099">
      <w:pPr>
        <w:spacing w:line="360" w:lineRule="auto"/>
        <w:jc w:val="both"/>
        <w:rPr>
          <w:rFonts w:ascii="Times New Roman" w:hAnsi="Times New Roman" w:cs="Times New Roman"/>
          <w:sz w:val="24"/>
          <w:szCs w:val="24"/>
        </w:rPr>
      </w:pPr>
    </w:p>
    <w:p w14:paraId="34DC462D" w14:textId="017D0537" w:rsidR="002F1AF7" w:rsidRPr="00C13099" w:rsidRDefault="002F1AF7" w:rsidP="00C13099">
      <w:pPr>
        <w:spacing w:line="360" w:lineRule="auto"/>
        <w:jc w:val="both"/>
        <w:rPr>
          <w:rFonts w:ascii="Times New Roman" w:hAnsi="Times New Roman" w:cs="Times New Roman"/>
          <w:sz w:val="24"/>
          <w:szCs w:val="24"/>
        </w:rPr>
      </w:pPr>
    </w:p>
    <w:p w14:paraId="343DD2CB" w14:textId="42CC77FC" w:rsidR="002F1AF7" w:rsidRPr="00C13099" w:rsidRDefault="002F1AF7" w:rsidP="00C13099">
      <w:pPr>
        <w:spacing w:line="360" w:lineRule="auto"/>
        <w:jc w:val="both"/>
        <w:rPr>
          <w:rFonts w:ascii="Times New Roman" w:hAnsi="Times New Roman" w:cs="Times New Roman"/>
          <w:sz w:val="24"/>
          <w:szCs w:val="24"/>
        </w:rPr>
      </w:pPr>
    </w:p>
    <w:p w14:paraId="3923D367" w14:textId="2E71F847" w:rsidR="002F1AF7" w:rsidRPr="00C13099" w:rsidRDefault="002F1AF7" w:rsidP="00C13099">
      <w:pPr>
        <w:spacing w:line="360" w:lineRule="auto"/>
        <w:jc w:val="both"/>
        <w:rPr>
          <w:rFonts w:ascii="Times New Roman" w:hAnsi="Times New Roman" w:cs="Times New Roman"/>
          <w:sz w:val="24"/>
          <w:szCs w:val="24"/>
        </w:rPr>
      </w:pPr>
    </w:p>
    <w:p w14:paraId="654E77CF" w14:textId="0E572D00" w:rsidR="002F1AF7" w:rsidRPr="00C13099" w:rsidRDefault="002F1AF7" w:rsidP="00C13099">
      <w:pPr>
        <w:spacing w:line="360" w:lineRule="auto"/>
        <w:jc w:val="both"/>
        <w:rPr>
          <w:rFonts w:ascii="Times New Roman" w:hAnsi="Times New Roman" w:cs="Times New Roman"/>
          <w:sz w:val="24"/>
          <w:szCs w:val="24"/>
        </w:rPr>
      </w:pPr>
    </w:p>
    <w:p w14:paraId="41660296" w14:textId="017E0711" w:rsidR="002F1AF7" w:rsidRPr="00C13099" w:rsidRDefault="002F1AF7" w:rsidP="00C13099">
      <w:pPr>
        <w:spacing w:line="360" w:lineRule="auto"/>
        <w:jc w:val="both"/>
        <w:rPr>
          <w:rFonts w:ascii="Times New Roman" w:hAnsi="Times New Roman" w:cs="Times New Roman"/>
          <w:sz w:val="24"/>
          <w:szCs w:val="24"/>
        </w:rPr>
      </w:pPr>
    </w:p>
    <w:p w14:paraId="5AE1D118" w14:textId="241F6F39" w:rsidR="002F1AF7" w:rsidRPr="00C13099" w:rsidRDefault="002F1AF7" w:rsidP="00C13099">
      <w:pPr>
        <w:spacing w:line="360" w:lineRule="auto"/>
        <w:jc w:val="both"/>
        <w:rPr>
          <w:rFonts w:ascii="Times New Roman" w:hAnsi="Times New Roman" w:cs="Times New Roman"/>
          <w:sz w:val="24"/>
          <w:szCs w:val="24"/>
        </w:rPr>
      </w:pPr>
    </w:p>
    <w:p w14:paraId="64FA930E" w14:textId="7BE86682" w:rsidR="002F1AF7" w:rsidRPr="00C13099" w:rsidRDefault="002F1AF7" w:rsidP="00C13099">
      <w:pPr>
        <w:spacing w:line="360" w:lineRule="auto"/>
        <w:jc w:val="both"/>
        <w:rPr>
          <w:rFonts w:ascii="Times New Roman" w:hAnsi="Times New Roman" w:cs="Times New Roman"/>
          <w:sz w:val="24"/>
          <w:szCs w:val="24"/>
        </w:rPr>
      </w:pPr>
    </w:p>
    <w:p w14:paraId="1DB1950C" w14:textId="40AF9EBD" w:rsidR="002F1AF7" w:rsidRPr="00C13099" w:rsidRDefault="002F1AF7" w:rsidP="00C13099">
      <w:pPr>
        <w:spacing w:line="360" w:lineRule="auto"/>
        <w:jc w:val="both"/>
        <w:rPr>
          <w:rFonts w:ascii="Times New Roman" w:hAnsi="Times New Roman" w:cs="Times New Roman"/>
          <w:sz w:val="24"/>
          <w:szCs w:val="24"/>
        </w:rPr>
      </w:pPr>
    </w:p>
    <w:p w14:paraId="2C698709" w14:textId="676E3DF5" w:rsidR="002F1AF7" w:rsidRPr="00C13099" w:rsidRDefault="002F1AF7" w:rsidP="00C13099">
      <w:pPr>
        <w:spacing w:line="360" w:lineRule="auto"/>
        <w:jc w:val="both"/>
        <w:rPr>
          <w:rFonts w:ascii="Times New Roman" w:hAnsi="Times New Roman" w:cs="Times New Roman"/>
          <w:sz w:val="24"/>
          <w:szCs w:val="24"/>
        </w:rPr>
      </w:pPr>
    </w:p>
    <w:p w14:paraId="0B4BCA1B" w14:textId="75952913" w:rsidR="002F1AF7" w:rsidRPr="00C13099" w:rsidRDefault="002F1AF7" w:rsidP="00C13099">
      <w:pPr>
        <w:spacing w:line="360" w:lineRule="auto"/>
        <w:jc w:val="both"/>
        <w:rPr>
          <w:rFonts w:ascii="Times New Roman" w:hAnsi="Times New Roman" w:cs="Times New Roman"/>
          <w:sz w:val="24"/>
          <w:szCs w:val="24"/>
        </w:rPr>
      </w:pPr>
    </w:p>
    <w:p w14:paraId="7655B1BD" w14:textId="509098F8" w:rsidR="002F1AF7" w:rsidRPr="00C13099" w:rsidRDefault="002F1AF7" w:rsidP="00C13099">
      <w:pPr>
        <w:spacing w:line="360" w:lineRule="auto"/>
        <w:jc w:val="both"/>
        <w:rPr>
          <w:rFonts w:ascii="Times New Roman" w:hAnsi="Times New Roman" w:cs="Times New Roman"/>
          <w:sz w:val="24"/>
          <w:szCs w:val="24"/>
        </w:rPr>
      </w:pPr>
    </w:p>
    <w:p w14:paraId="56493EEE" w14:textId="53000C52" w:rsidR="002F1AF7" w:rsidRPr="00C13099" w:rsidRDefault="002F1AF7" w:rsidP="00C13099">
      <w:pPr>
        <w:spacing w:line="360" w:lineRule="auto"/>
        <w:jc w:val="both"/>
        <w:rPr>
          <w:rFonts w:ascii="Times New Roman" w:hAnsi="Times New Roman" w:cs="Times New Roman"/>
          <w:sz w:val="24"/>
          <w:szCs w:val="24"/>
        </w:rPr>
      </w:pPr>
    </w:p>
    <w:p w14:paraId="43E59A27" w14:textId="5A57A761" w:rsidR="002F1AF7" w:rsidRPr="00C13099" w:rsidRDefault="002F1AF7" w:rsidP="00C13099">
      <w:pPr>
        <w:spacing w:line="360" w:lineRule="auto"/>
        <w:jc w:val="both"/>
        <w:rPr>
          <w:rFonts w:ascii="Times New Roman" w:hAnsi="Times New Roman" w:cs="Times New Roman"/>
          <w:sz w:val="24"/>
          <w:szCs w:val="24"/>
        </w:rPr>
      </w:pPr>
    </w:p>
    <w:p w14:paraId="6FBD0C93" w14:textId="42986986" w:rsidR="002F1AF7" w:rsidRPr="00C13099" w:rsidRDefault="002F1AF7" w:rsidP="00C13099">
      <w:pPr>
        <w:spacing w:line="360" w:lineRule="auto"/>
        <w:jc w:val="both"/>
        <w:rPr>
          <w:rFonts w:ascii="Times New Roman" w:hAnsi="Times New Roman" w:cs="Times New Roman"/>
          <w:sz w:val="24"/>
          <w:szCs w:val="24"/>
        </w:rPr>
      </w:pPr>
    </w:p>
    <w:p w14:paraId="6C1518E9" w14:textId="00699DAE" w:rsidR="002F1AF7" w:rsidRPr="00C13099" w:rsidRDefault="002F1AF7" w:rsidP="00C13099">
      <w:pPr>
        <w:spacing w:line="360" w:lineRule="auto"/>
        <w:jc w:val="both"/>
        <w:rPr>
          <w:rFonts w:ascii="Times New Roman" w:hAnsi="Times New Roman" w:cs="Times New Roman"/>
          <w:sz w:val="24"/>
          <w:szCs w:val="24"/>
        </w:rPr>
      </w:pPr>
    </w:p>
    <w:p w14:paraId="6ED2D993" w14:textId="29F1D38B" w:rsidR="002F1AF7" w:rsidRPr="00C13099" w:rsidRDefault="002F1AF7" w:rsidP="00C13099">
      <w:pPr>
        <w:spacing w:line="360" w:lineRule="auto"/>
        <w:jc w:val="both"/>
        <w:rPr>
          <w:rFonts w:ascii="Times New Roman" w:hAnsi="Times New Roman" w:cs="Times New Roman"/>
          <w:sz w:val="24"/>
          <w:szCs w:val="24"/>
        </w:rPr>
      </w:pPr>
    </w:p>
    <w:p w14:paraId="3D4D3604" w14:textId="561E0BF9" w:rsidR="002F1AF7" w:rsidRPr="00C13099" w:rsidRDefault="002F1AF7" w:rsidP="00C13099">
      <w:pPr>
        <w:spacing w:line="360" w:lineRule="auto"/>
        <w:jc w:val="both"/>
        <w:rPr>
          <w:rFonts w:ascii="Times New Roman" w:hAnsi="Times New Roman" w:cs="Times New Roman"/>
          <w:sz w:val="24"/>
          <w:szCs w:val="24"/>
        </w:rPr>
      </w:pPr>
    </w:p>
    <w:p w14:paraId="59BE2519" w14:textId="6EA22185" w:rsidR="002F1AF7" w:rsidRPr="00C13099" w:rsidRDefault="002F1AF7" w:rsidP="00C13099">
      <w:pPr>
        <w:spacing w:line="360" w:lineRule="auto"/>
        <w:jc w:val="both"/>
        <w:rPr>
          <w:rFonts w:ascii="Times New Roman" w:hAnsi="Times New Roman" w:cs="Times New Roman"/>
          <w:sz w:val="24"/>
          <w:szCs w:val="24"/>
        </w:rPr>
      </w:pPr>
    </w:p>
    <w:p w14:paraId="5CECEBAB" w14:textId="0819DECF" w:rsidR="002F1AF7" w:rsidRPr="00C13099" w:rsidRDefault="002F1AF7" w:rsidP="00C13099">
      <w:pPr>
        <w:spacing w:line="360" w:lineRule="auto"/>
        <w:jc w:val="both"/>
        <w:rPr>
          <w:rFonts w:ascii="Times New Roman" w:hAnsi="Times New Roman" w:cs="Times New Roman"/>
          <w:sz w:val="24"/>
          <w:szCs w:val="24"/>
        </w:rPr>
      </w:pPr>
    </w:p>
    <w:p w14:paraId="63855CF3" w14:textId="0E4BC77F" w:rsidR="002F1AF7" w:rsidRPr="00C13099" w:rsidRDefault="002F1AF7" w:rsidP="00C13099">
      <w:pPr>
        <w:spacing w:line="360" w:lineRule="auto"/>
        <w:jc w:val="both"/>
        <w:rPr>
          <w:rFonts w:ascii="Times New Roman" w:hAnsi="Times New Roman" w:cs="Times New Roman"/>
          <w:sz w:val="24"/>
          <w:szCs w:val="24"/>
        </w:rPr>
      </w:pPr>
    </w:p>
    <w:p w14:paraId="0C311839" w14:textId="527B0851" w:rsidR="002F1AF7" w:rsidRPr="00C13099" w:rsidRDefault="002F1AF7" w:rsidP="00C13099">
      <w:pPr>
        <w:spacing w:line="360" w:lineRule="auto"/>
        <w:jc w:val="both"/>
        <w:rPr>
          <w:rFonts w:ascii="Times New Roman" w:hAnsi="Times New Roman" w:cs="Times New Roman"/>
          <w:sz w:val="24"/>
          <w:szCs w:val="24"/>
        </w:rPr>
      </w:pPr>
    </w:p>
    <w:p w14:paraId="54FADB73" w14:textId="36C1A451" w:rsidR="002F1AF7" w:rsidRPr="00C13099" w:rsidRDefault="002F1AF7" w:rsidP="00C13099">
      <w:pPr>
        <w:spacing w:line="360" w:lineRule="auto"/>
        <w:jc w:val="both"/>
        <w:rPr>
          <w:rFonts w:ascii="Times New Roman" w:hAnsi="Times New Roman" w:cs="Times New Roman"/>
          <w:sz w:val="24"/>
          <w:szCs w:val="24"/>
        </w:rPr>
      </w:pPr>
    </w:p>
    <w:p w14:paraId="3DC99397" w14:textId="792FCB5D" w:rsidR="002F1AF7" w:rsidRPr="00C13099" w:rsidRDefault="002F1AF7" w:rsidP="00C13099">
      <w:pPr>
        <w:spacing w:line="360" w:lineRule="auto"/>
        <w:jc w:val="both"/>
        <w:rPr>
          <w:rFonts w:ascii="Times New Roman" w:hAnsi="Times New Roman" w:cs="Times New Roman"/>
          <w:sz w:val="24"/>
          <w:szCs w:val="24"/>
        </w:rPr>
      </w:pPr>
    </w:p>
    <w:p w14:paraId="3999A1E0" w14:textId="55E3E837" w:rsidR="002F1AF7" w:rsidRPr="00C13099" w:rsidRDefault="002F1AF7" w:rsidP="00C13099">
      <w:pPr>
        <w:spacing w:line="360" w:lineRule="auto"/>
        <w:jc w:val="both"/>
        <w:rPr>
          <w:rFonts w:ascii="Times New Roman" w:hAnsi="Times New Roman" w:cs="Times New Roman"/>
          <w:sz w:val="24"/>
          <w:szCs w:val="24"/>
        </w:rPr>
      </w:pPr>
    </w:p>
    <w:p w14:paraId="235057A8" w14:textId="5C3F7B0E" w:rsidR="002F1AF7" w:rsidRPr="00C13099" w:rsidRDefault="002F1AF7" w:rsidP="00C13099">
      <w:pPr>
        <w:spacing w:line="360" w:lineRule="auto"/>
        <w:jc w:val="both"/>
        <w:rPr>
          <w:rFonts w:ascii="Times New Roman" w:hAnsi="Times New Roman" w:cs="Times New Roman"/>
          <w:sz w:val="24"/>
          <w:szCs w:val="24"/>
        </w:rPr>
      </w:pPr>
    </w:p>
    <w:p w14:paraId="0A60BCAE" w14:textId="3C33049A" w:rsidR="002F1AF7" w:rsidRPr="00C13099" w:rsidRDefault="002F1AF7" w:rsidP="00C13099">
      <w:pPr>
        <w:spacing w:line="360" w:lineRule="auto"/>
        <w:jc w:val="both"/>
        <w:rPr>
          <w:rFonts w:ascii="Times New Roman" w:hAnsi="Times New Roman" w:cs="Times New Roman"/>
          <w:sz w:val="24"/>
          <w:szCs w:val="24"/>
        </w:rPr>
      </w:pPr>
    </w:p>
    <w:p w14:paraId="0C4453ED" w14:textId="3454659E" w:rsidR="002F1AF7" w:rsidRPr="00C13099" w:rsidRDefault="002F1AF7" w:rsidP="00C13099">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lang w:val="en-IN"/>
        </w:rPr>
        <w:id w:val="845366629"/>
        <w:docPartObj>
          <w:docPartGallery w:val="Table of Contents"/>
          <w:docPartUnique/>
        </w:docPartObj>
      </w:sdtPr>
      <w:sdtEndPr>
        <w:rPr>
          <w:b/>
          <w:bCs/>
          <w:noProof/>
        </w:rPr>
      </w:sdtEndPr>
      <w:sdtContent>
        <w:p w14:paraId="01BA9169" w14:textId="5F7EA94C" w:rsidR="0015242A" w:rsidRPr="00C13099" w:rsidRDefault="0015242A" w:rsidP="00C13099">
          <w:pPr>
            <w:pStyle w:val="TOCHeading"/>
            <w:spacing w:line="360" w:lineRule="auto"/>
            <w:jc w:val="both"/>
            <w:rPr>
              <w:rFonts w:ascii="Times New Roman" w:hAnsi="Times New Roman" w:cs="Times New Roman"/>
              <w:sz w:val="24"/>
              <w:szCs w:val="24"/>
            </w:rPr>
          </w:pPr>
          <w:r w:rsidRPr="00C13099">
            <w:rPr>
              <w:rFonts w:ascii="Times New Roman" w:hAnsi="Times New Roman" w:cs="Times New Roman"/>
              <w:sz w:val="24"/>
              <w:szCs w:val="24"/>
            </w:rPr>
            <w:t>Contents</w:t>
          </w:r>
        </w:p>
        <w:p w14:paraId="28BEA011" w14:textId="59591A5B" w:rsidR="00372A70" w:rsidRPr="00C13099" w:rsidRDefault="0015242A" w:rsidP="00C1309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C13099">
            <w:rPr>
              <w:rFonts w:ascii="Times New Roman" w:hAnsi="Times New Roman" w:cs="Times New Roman"/>
              <w:sz w:val="24"/>
              <w:szCs w:val="24"/>
            </w:rPr>
            <w:fldChar w:fldCharType="begin"/>
          </w:r>
          <w:r w:rsidRPr="00C13099">
            <w:rPr>
              <w:rFonts w:ascii="Times New Roman" w:hAnsi="Times New Roman" w:cs="Times New Roman"/>
              <w:sz w:val="24"/>
              <w:szCs w:val="24"/>
            </w:rPr>
            <w:instrText xml:space="preserve"> TOC \o "1-3" \h \z \u </w:instrText>
          </w:r>
          <w:r w:rsidRPr="00C13099">
            <w:rPr>
              <w:rFonts w:ascii="Times New Roman" w:hAnsi="Times New Roman" w:cs="Times New Roman"/>
              <w:sz w:val="24"/>
              <w:szCs w:val="24"/>
            </w:rPr>
            <w:fldChar w:fldCharType="separate"/>
          </w:r>
          <w:hyperlink w:anchor="_Toc70254164" w:history="1">
            <w:r w:rsidR="00372A70" w:rsidRPr="00C13099">
              <w:rPr>
                <w:rStyle w:val="Hyperlink"/>
                <w:rFonts w:ascii="Times New Roman" w:hAnsi="Times New Roman" w:cs="Times New Roman"/>
                <w:noProof/>
                <w:sz w:val="24"/>
                <w:szCs w:val="24"/>
              </w:rPr>
              <w:t>PART A</w:t>
            </w:r>
            <w:r w:rsidR="00372A70" w:rsidRPr="00C13099">
              <w:rPr>
                <w:rFonts w:ascii="Times New Roman" w:hAnsi="Times New Roman" w:cs="Times New Roman"/>
                <w:noProof/>
                <w:webHidden/>
                <w:sz w:val="24"/>
                <w:szCs w:val="24"/>
              </w:rPr>
              <w:tab/>
            </w:r>
            <w:r w:rsidR="00372A70" w:rsidRPr="00C13099">
              <w:rPr>
                <w:rFonts w:ascii="Times New Roman" w:hAnsi="Times New Roman" w:cs="Times New Roman"/>
                <w:noProof/>
                <w:webHidden/>
                <w:sz w:val="24"/>
                <w:szCs w:val="24"/>
              </w:rPr>
              <w:fldChar w:fldCharType="begin"/>
            </w:r>
            <w:r w:rsidR="00372A70" w:rsidRPr="00C13099">
              <w:rPr>
                <w:rFonts w:ascii="Times New Roman" w:hAnsi="Times New Roman" w:cs="Times New Roman"/>
                <w:noProof/>
                <w:webHidden/>
                <w:sz w:val="24"/>
                <w:szCs w:val="24"/>
              </w:rPr>
              <w:instrText xml:space="preserve"> PAGEREF _Toc70254164 \h </w:instrText>
            </w:r>
            <w:r w:rsidR="00372A70" w:rsidRPr="00C13099">
              <w:rPr>
                <w:rFonts w:ascii="Times New Roman" w:hAnsi="Times New Roman" w:cs="Times New Roman"/>
                <w:noProof/>
                <w:webHidden/>
                <w:sz w:val="24"/>
                <w:szCs w:val="24"/>
              </w:rPr>
            </w:r>
            <w:r w:rsidR="00372A70" w:rsidRPr="00C13099">
              <w:rPr>
                <w:rFonts w:ascii="Times New Roman" w:hAnsi="Times New Roman" w:cs="Times New Roman"/>
                <w:noProof/>
                <w:webHidden/>
                <w:sz w:val="24"/>
                <w:szCs w:val="24"/>
              </w:rPr>
              <w:fldChar w:fldCharType="separate"/>
            </w:r>
            <w:r w:rsidR="00372A70" w:rsidRPr="00C13099">
              <w:rPr>
                <w:rFonts w:ascii="Times New Roman" w:hAnsi="Times New Roman" w:cs="Times New Roman"/>
                <w:noProof/>
                <w:webHidden/>
                <w:sz w:val="24"/>
                <w:szCs w:val="24"/>
              </w:rPr>
              <w:t>3</w:t>
            </w:r>
            <w:r w:rsidR="00372A70" w:rsidRPr="00C13099">
              <w:rPr>
                <w:rFonts w:ascii="Times New Roman" w:hAnsi="Times New Roman" w:cs="Times New Roman"/>
                <w:noProof/>
                <w:webHidden/>
                <w:sz w:val="24"/>
                <w:szCs w:val="24"/>
              </w:rPr>
              <w:fldChar w:fldCharType="end"/>
            </w:r>
          </w:hyperlink>
        </w:p>
        <w:p w14:paraId="340F650C" w14:textId="26F3F2EC" w:rsidR="00372A70" w:rsidRPr="00C13099" w:rsidRDefault="00992CE5" w:rsidP="00C1309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70254165" w:history="1">
            <w:r w:rsidR="00372A70" w:rsidRPr="00C13099">
              <w:rPr>
                <w:rStyle w:val="Hyperlink"/>
                <w:rFonts w:ascii="Times New Roman" w:eastAsia="Times New Roman" w:hAnsi="Times New Roman" w:cs="Times New Roman"/>
                <w:noProof/>
                <w:sz w:val="24"/>
                <w:szCs w:val="24"/>
                <w:lang w:eastAsia="en-IN"/>
              </w:rPr>
              <w:t>Original And actual Budget</w:t>
            </w:r>
            <w:r w:rsidR="00372A70" w:rsidRPr="00C13099">
              <w:rPr>
                <w:rFonts w:ascii="Times New Roman" w:hAnsi="Times New Roman" w:cs="Times New Roman"/>
                <w:noProof/>
                <w:webHidden/>
                <w:sz w:val="24"/>
                <w:szCs w:val="24"/>
              </w:rPr>
              <w:tab/>
            </w:r>
            <w:r w:rsidR="00372A70" w:rsidRPr="00C13099">
              <w:rPr>
                <w:rFonts w:ascii="Times New Roman" w:hAnsi="Times New Roman" w:cs="Times New Roman"/>
                <w:noProof/>
                <w:webHidden/>
                <w:sz w:val="24"/>
                <w:szCs w:val="24"/>
              </w:rPr>
              <w:fldChar w:fldCharType="begin"/>
            </w:r>
            <w:r w:rsidR="00372A70" w:rsidRPr="00C13099">
              <w:rPr>
                <w:rFonts w:ascii="Times New Roman" w:hAnsi="Times New Roman" w:cs="Times New Roman"/>
                <w:noProof/>
                <w:webHidden/>
                <w:sz w:val="24"/>
                <w:szCs w:val="24"/>
              </w:rPr>
              <w:instrText xml:space="preserve"> PAGEREF _Toc70254165 \h </w:instrText>
            </w:r>
            <w:r w:rsidR="00372A70" w:rsidRPr="00C13099">
              <w:rPr>
                <w:rFonts w:ascii="Times New Roman" w:hAnsi="Times New Roman" w:cs="Times New Roman"/>
                <w:noProof/>
                <w:webHidden/>
                <w:sz w:val="24"/>
                <w:szCs w:val="24"/>
              </w:rPr>
            </w:r>
            <w:r w:rsidR="00372A70" w:rsidRPr="00C13099">
              <w:rPr>
                <w:rFonts w:ascii="Times New Roman" w:hAnsi="Times New Roman" w:cs="Times New Roman"/>
                <w:noProof/>
                <w:webHidden/>
                <w:sz w:val="24"/>
                <w:szCs w:val="24"/>
              </w:rPr>
              <w:fldChar w:fldCharType="separate"/>
            </w:r>
            <w:r w:rsidR="00372A70" w:rsidRPr="00C13099">
              <w:rPr>
                <w:rFonts w:ascii="Times New Roman" w:hAnsi="Times New Roman" w:cs="Times New Roman"/>
                <w:noProof/>
                <w:webHidden/>
                <w:sz w:val="24"/>
                <w:szCs w:val="24"/>
              </w:rPr>
              <w:t>3</w:t>
            </w:r>
            <w:r w:rsidR="00372A70" w:rsidRPr="00C13099">
              <w:rPr>
                <w:rFonts w:ascii="Times New Roman" w:hAnsi="Times New Roman" w:cs="Times New Roman"/>
                <w:noProof/>
                <w:webHidden/>
                <w:sz w:val="24"/>
                <w:szCs w:val="24"/>
              </w:rPr>
              <w:fldChar w:fldCharType="end"/>
            </w:r>
          </w:hyperlink>
        </w:p>
        <w:p w14:paraId="4DA45207" w14:textId="1560521F" w:rsidR="00372A70" w:rsidRPr="00C13099" w:rsidRDefault="00992CE5" w:rsidP="00C1309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70254166" w:history="1">
            <w:r w:rsidR="00372A70" w:rsidRPr="00C13099">
              <w:rPr>
                <w:rStyle w:val="Hyperlink"/>
                <w:rFonts w:ascii="Times New Roman" w:eastAsia="Times New Roman" w:hAnsi="Times New Roman" w:cs="Times New Roman"/>
                <w:noProof/>
                <w:sz w:val="24"/>
                <w:szCs w:val="24"/>
                <w:lang w:eastAsia="en-IN"/>
              </w:rPr>
              <w:t>Flexible budget And Actual Budget</w:t>
            </w:r>
            <w:r w:rsidR="00372A70" w:rsidRPr="00C13099">
              <w:rPr>
                <w:rFonts w:ascii="Times New Roman" w:hAnsi="Times New Roman" w:cs="Times New Roman"/>
                <w:noProof/>
                <w:webHidden/>
                <w:sz w:val="24"/>
                <w:szCs w:val="24"/>
              </w:rPr>
              <w:tab/>
            </w:r>
            <w:r w:rsidR="00372A70" w:rsidRPr="00C13099">
              <w:rPr>
                <w:rFonts w:ascii="Times New Roman" w:hAnsi="Times New Roman" w:cs="Times New Roman"/>
                <w:noProof/>
                <w:webHidden/>
                <w:sz w:val="24"/>
                <w:szCs w:val="24"/>
              </w:rPr>
              <w:fldChar w:fldCharType="begin"/>
            </w:r>
            <w:r w:rsidR="00372A70" w:rsidRPr="00C13099">
              <w:rPr>
                <w:rFonts w:ascii="Times New Roman" w:hAnsi="Times New Roman" w:cs="Times New Roman"/>
                <w:noProof/>
                <w:webHidden/>
                <w:sz w:val="24"/>
                <w:szCs w:val="24"/>
              </w:rPr>
              <w:instrText xml:space="preserve"> PAGEREF _Toc70254166 \h </w:instrText>
            </w:r>
            <w:r w:rsidR="00372A70" w:rsidRPr="00C13099">
              <w:rPr>
                <w:rFonts w:ascii="Times New Roman" w:hAnsi="Times New Roman" w:cs="Times New Roman"/>
                <w:noProof/>
                <w:webHidden/>
                <w:sz w:val="24"/>
                <w:szCs w:val="24"/>
              </w:rPr>
            </w:r>
            <w:r w:rsidR="00372A70" w:rsidRPr="00C13099">
              <w:rPr>
                <w:rFonts w:ascii="Times New Roman" w:hAnsi="Times New Roman" w:cs="Times New Roman"/>
                <w:noProof/>
                <w:webHidden/>
                <w:sz w:val="24"/>
                <w:szCs w:val="24"/>
              </w:rPr>
              <w:fldChar w:fldCharType="separate"/>
            </w:r>
            <w:r w:rsidR="00372A70" w:rsidRPr="00C13099">
              <w:rPr>
                <w:rFonts w:ascii="Times New Roman" w:hAnsi="Times New Roman" w:cs="Times New Roman"/>
                <w:noProof/>
                <w:webHidden/>
                <w:sz w:val="24"/>
                <w:szCs w:val="24"/>
              </w:rPr>
              <w:t>3</w:t>
            </w:r>
            <w:r w:rsidR="00372A70" w:rsidRPr="00C13099">
              <w:rPr>
                <w:rFonts w:ascii="Times New Roman" w:hAnsi="Times New Roman" w:cs="Times New Roman"/>
                <w:noProof/>
                <w:webHidden/>
                <w:sz w:val="24"/>
                <w:szCs w:val="24"/>
              </w:rPr>
              <w:fldChar w:fldCharType="end"/>
            </w:r>
          </w:hyperlink>
        </w:p>
        <w:p w14:paraId="33EBBA20" w14:textId="328C253C" w:rsidR="00372A70" w:rsidRPr="00C13099" w:rsidRDefault="00992CE5" w:rsidP="00C1309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70254167" w:history="1">
            <w:r w:rsidR="00372A70" w:rsidRPr="00C13099">
              <w:rPr>
                <w:rStyle w:val="Hyperlink"/>
                <w:rFonts w:ascii="Times New Roman" w:hAnsi="Times New Roman" w:cs="Times New Roman"/>
                <w:noProof/>
                <w:sz w:val="24"/>
                <w:szCs w:val="24"/>
              </w:rPr>
              <w:t>Recommendations for improvement</w:t>
            </w:r>
            <w:r w:rsidR="00372A70" w:rsidRPr="00C13099">
              <w:rPr>
                <w:rFonts w:ascii="Times New Roman" w:hAnsi="Times New Roman" w:cs="Times New Roman"/>
                <w:noProof/>
                <w:webHidden/>
                <w:sz w:val="24"/>
                <w:szCs w:val="24"/>
              </w:rPr>
              <w:tab/>
            </w:r>
            <w:r w:rsidR="00372A70" w:rsidRPr="00C13099">
              <w:rPr>
                <w:rFonts w:ascii="Times New Roman" w:hAnsi="Times New Roman" w:cs="Times New Roman"/>
                <w:noProof/>
                <w:webHidden/>
                <w:sz w:val="24"/>
                <w:szCs w:val="24"/>
              </w:rPr>
              <w:fldChar w:fldCharType="begin"/>
            </w:r>
            <w:r w:rsidR="00372A70" w:rsidRPr="00C13099">
              <w:rPr>
                <w:rFonts w:ascii="Times New Roman" w:hAnsi="Times New Roman" w:cs="Times New Roman"/>
                <w:noProof/>
                <w:webHidden/>
                <w:sz w:val="24"/>
                <w:szCs w:val="24"/>
              </w:rPr>
              <w:instrText xml:space="preserve"> PAGEREF _Toc70254167 \h </w:instrText>
            </w:r>
            <w:r w:rsidR="00372A70" w:rsidRPr="00C13099">
              <w:rPr>
                <w:rFonts w:ascii="Times New Roman" w:hAnsi="Times New Roman" w:cs="Times New Roman"/>
                <w:noProof/>
                <w:webHidden/>
                <w:sz w:val="24"/>
                <w:szCs w:val="24"/>
              </w:rPr>
            </w:r>
            <w:r w:rsidR="00372A70" w:rsidRPr="00C13099">
              <w:rPr>
                <w:rFonts w:ascii="Times New Roman" w:hAnsi="Times New Roman" w:cs="Times New Roman"/>
                <w:noProof/>
                <w:webHidden/>
                <w:sz w:val="24"/>
                <w:szCs w:val="24"/>
              </w:rPr>
              <w:fldChar w:fldCharType="separate"/>
            </w:r>
            <w:r w:rsidR="00372A70" w:rsidRPr="00C13099">
              <w:rPr>
                <w:rFonts w:ascii="Times New Roman" w:hAnsi="Times New Roman" w:cs="Times New Roman"/>
                <w:noProof/>
                <w:webHidden/>
                <w:sz w:val="24"/>
                <w:szCs w:val="24"/>
              </w:rPr>
              <w:t>5</w:t>
            </w:r>
            <w:r w:rsidR="00372A70" w:rsidRPr="00C13099">
              <w:rPr>
                <w:rFonts w:ascii="Times New Roman" w:hAnsi="Times New Roman" w:cs="Times New Roman"/>
                <w:noProof/>
                <w:webHidden/>
                <w:sz w:val="24"/>
                <w:szCs w:val="24"/>
              </w:rPr>
              <w:fldChar w:fldCharType="end"/>
            </w:r>
          </w:hyperlink>
        </w:p>
        <w:p w14:paraId="75502075" w14:textId="7FBB411B" w:rsidR="00372A70" w:rsidRPr="00C13099" w:rsidRDefault="00992CE5" w:rsidP="00C1309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70254168" w:history="1">
            <w:r w:rsidR="00372A70" w:rsidRPr="00C13099">
              <w:rPr>
                <w:rStyle w:val="Hyperlink"/>
                <w:rFonts w:ascii="Times New Roman" w:hAnsi="Times New Roman" w:cs="Times New Roman"/>
                <w:noProof/>
                <w:sz w:val="24"/>
                <w:szCs w:val="24"/>
              </w:rPr>
              <w:t>PART B</w:t>
            </w:r>
            <w:r w:rsidR="00372A70" w:rsidRPr="00C13099">
              <w:rPr>
                <w:rFonts w:ascii="Times New Roman" w:hAnsi="Times New Roman" w:cs="Times New Roman"/>
                <w:noProof/>
                <w:webHidden/>
                <w:sz w:val="24"/>
                <w:szCs w:val="24"/>
              </w:rPr>
              <w:tab/>
            </w:r>
            <w:r w:rsidR="00372A70" w:rsidRPr="00C13099">
              <w:rPr>
                <w:rFonts w:ascii="Times New Roman" w:hAnsi="Times New Roman" w:cs="Times New Roman"/>
                <w:noProof/>
                <w:webHidden/>
                <w:sz w:val="24"/>
                <w:szCs w:val="24"/>
              </w:rPr>
              <w:fldChar w:fldCharType="begin"/>
            </w:r>
            <w:r w:rsidR="00372A70" w:rsidRPr="00C13099">
              <w:rPr>
                <w:rFonts w:ascii="Times New Roman" w:hAnsi="Times New Roman" w:cs="Times New Roman"/>
                <w:noProof/>
                <w:webHidden/>
                <w:sz w:val="24"/>
                <w:szCs w:val="24"/>
              </w:rPr>
              <w:instrText xml:space="preserve"> PAGEREF _Toc70254168 \h </w:instrText>
            </w:r>
            <w:r w:rsidR="00372A70" w:rsidRPr="00C13099">
              <w:rPr>
                <w:rFonts w:ascii="Times New Roman" w:hAnsi="Times New Roman" w:cs="Times New Roman"/>
                <w:noProof/>
                <w:webHidden/>
                <w:sz w:val="24"/>
                <w:szCs w:val="24"/>
              </w:rPr>
            </w:r>
            <w:r w:rsidR="00372A70" w:rsidRPr="00C13099">
              <w:rPr>
                <w:rFonts w:ascii="Times New Roman" w:hAnsi="Times New Roman" w:cs="Times New Roman"/>
                <w:noProof/>
                <w:webHidden/>
                <w:sz w:val="24"/>
                <w:szCs w:val="24"/>
              </w:rPr>
              <w:fldChar w:fldCharType="separate"/>
            </w:r>
            <w:r w:rsidR="00372A70" w:rsidRPr="00C13099">
              <w:rPr>
                <w:rFonts w:ascii="Times New Roman" w:hAnsi="Times New Roman" w:cs="Times New Roman"/>
                <w:noProof/>
                <w:webHidden/>
                <w:sz w:val="24"/>
                <w:szCs w:val="24"/>
              </w:rPr>
              <w:t>6</w:t>
            </w:r>
            <w:r w:rsidR="00372A70" w:rsidRPr="00C13099">
              <w:rPr>
                <w:rFonts w:ascii="Times New Roman" w:hAnsi="Times New Roman" w:cs="Times New Roman"/>
                <w:noProof/>
                <w:webHidden/>
                <w:sz w:val="24"/>
                <w:szCs w:val="24"/>
              </w:rPr>
              <w:fldChar w:fldCharType="end"/>
            </w:r>
          </w:hyperlink>
        </w:p>
        <w:p w14:paraId="1DFA299C" w14:textId="67D77495" w:rsidR="00372A70" w:rsidRPr="00C13099" w:rsidRDefault="00992CE5" w:rsidP="00C1309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70254169" w:history="1">
            <w:r w:rsidR="00372A70" w:rsidRPr="00C13099">
              <w:rPr>
                <w:rStyle w:val="Hyperlink"/>
                <w:rFonts w:ascii="Times New Roman" w:hAnsi="Times New Roman" w:cs="Times New Roman"/>
                <w:noProof/>
                <w:sz w:val="24"/>
                <w:szCs w:val="24"/>
              </w:rPr>
              <w:t>CONCULSION</w:t>
            </w:r>
            <w:r w:rsidR="00372A70" w:rsidRPr="00C13099">
              <w:rPr>
                <w:rFonts w:ascii="Times New Roman" w:hAnsi="Times New Roman" w:cs="Times New Roman"/>
                <w:noProof/>
                <w:webHidden/>
                <w:sz w:val="24"/>
                <w:szCs w:val="24"/>
              </w:rPr>
              <w:tab/>
            </w:r>
            <w:r w:rsidR="00372A70" w:rsidRPr="00C13099">
              <w:rPr>
                <w:rFonts w:ascii="Times New Roman" w:hAnsi="Times New Roman" w:cs="Times New Roman"/>
                <w:noProof/>
                <w:webHidden/>
                <w:sz w:val="24"/>
                <w:szCs w:val="24"/>
              </w:rPr>
              <w:fldChar w:fldCharType="begin"/>
            </w:r>
            <w:r w:rsidR="00372A70" w:rsidRPr="00C13099">
              <w:rPr>
                <w:rFonts w:ascii="Times New Roman" w:hAnsi="Times New Roman" w:cs="Times New Roman"/>
                <w:noProof/>
                <w:webHidden/>
                <w:sz w:val="24"/>
                <w:szCs w:val="24"/>
              </w:rPr>
              <w:instrText xml:space="preserve"> PAGEREF _Toc70254169 \h </w:instrText>
            </w:r>
            <w:r w:rsidR="00372A70" w:rsidRPr="00C13099">
              <w:rPr>
                <w:rFonts w:ascii="Times New Roman" w:hAnsi="Times New Roman" w:cs="Times New Roman"/>
                <w:noProof/>
                <w:webHidden/>
                <w:sz w:val="24"/>
                <w:szCs w:val="24"/>
              </w:rPr>
            </w:r>
            <w:r w:rsidR="00372A70" w:rsidRPr="00C13099">
              <w:rPr>
                <w:rFonts w:ascii="Times New Roman" w:hAnsi="Times New Roman" w:cs="Times New Roman"/>
                <w:noProof/>
                <w:webHidden/>
                <w:sz w:val="24"/>
                <w:szCs w:val="24"/>
              </w:rPr>
              <w:fldChar w:fldCharType="separate"/>
            </w:r>
            <w:r w:rsidR="00372A70" w:rsidRPr="00C13099">
              <w:rPr>
                <w:rFonts w:ascii="Times New Roman" w:hAnsi="Times New Roman" w:cs="Times New Roman"/>
                <w:noProof/>
                <w:webHidden/>
                <w:sz w:val="24"/>
                <w:szCs w:val="24"/>
              </w:rPr>
              <w:t>7</w:t>
            </w:r>
            <w:r w:rsidR="00372A70" w:rsidRPr="00C13099">
              <w:rPr>
                <w:rFonts w:ascii="Times New Roman" w:hAnsi="Times New Roman" w:cs="Times New Roman"/>
                <w:noProof/>
                <w:webHidden/>
                <w:sz w:val="24"/>
                <w:szCs w:val="24"/>
              </w:rPr>
              <w:fldChar w:fldCharType="end"/>
            </w:r>
          </w:hyperlink>
        </w:p>
        <w:p w14:paraId="211AF7F3" w14:textId="2A25C832" w:rsidR="00372A70" w:rsidRPr="00C13099" w:rsidRDefault="00992CE5" w:rsidP="00C1309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70254170" w:history="1">
            <w:r w:rsidR="00372A70" w:rsidRPr="00C13099">
              <w:rPr>
                <w:rStyle w:val="Hyperlink"/>
                <w:rFonts w:ascii="Times New Roman" w:hAnsi="Times New Roman" w:cs="Times New Roman"/>
                <w:noProof/>
                <w:sz w:val="24"/>
                <w:szCs w:val="24"/>
              </w:rPr>
              <w:t>References</w:t>
            </w:r>
            <w:r w:rsidR="00372A70" w:rsidRPr="00C13099">
              <w:rPr>
                <w:rFonts w:ascii="Times New Roman" w:hAnsi="Times New Roman" w:cs="Times New Roman"/>
                <w:noProof/>
                <w:webHidden/>
                <w:sz w:val="24"/>
                <w:szCs w:val="24"/>
              </w:rPr>
              <w:tab/>
            </w:r>
            <w:r w:rsidR="00372A70" w:rsidRPr="00C13099">
              <w:rPr>
                <w:rFonts w:ascii="Times New Roman" w:hAnsi="Times New Roman" w:cs="Times New Roman"/>
                <w:noProof/>
                <w:webHidden/>
                <w:sz w:val="24"/>
                <w:szCs w:val="24"/>
              </w:rPr>
              <w:fldChar w:fldCharType="begin"/>
            </w:r>
            <w:r w:rsidR="00372A70" w:rsidRPr="00C13099">
              <w:rPr>
                <w:rFonts w:ascii="Times New Roman" w:hAnsi="Times New Roman" w:cs="Times New Roman"/>
                <w:noProof/>
                <w:webHidden/>
                <w:sz w:val="24"/>
                <w:szCs w:val="24"/>
              </w:rPr>
              <w:instrText xml:space="preserve"> PAGEREF _Toc70254170 \h </w:instrText>
            </w:r>
            <w:r w:rsidR="00372A70" w:rsidRPr="00C13099">
              <w:rPr>
                <w:rFonts w:ascii="Times New Roman" w:hAnsi="Times New Roman" w:cs="Times New Roman"/>
                <w:noProof/>
                <w:webHidden/>
                <w:sz w:val="24"/>
                <w:szCs w:val="24"/>
              </w:rPr>
            </w:r>
            <w:r w:rsidR="00372A70" w:rsidRPr="00C13099">
              <w:rPr>
                <w:rFonts w:ascii="Times New Roman" w:hAnsi="Times New Roman" w:cs="Times New Roman"/>
                <w:noProof/>
                <w:webHidden/>
                <w:sz w:val="24"/>
                <w:szCs w:val="24"/>
              </w:rPr>
              <w:fldChar w:fldCharType="separate"/>
            </w:r>
            <w:r w:rsidR="00372A70" w:rsidRPr="00C13099">
              <w:rPr>
                <w:rFonts w:ascii="Times New Roman" w:hAnsi="Times New Roman" w:cs="Times New Roman"/>
                <w:noProof/>
                <w:webHidden/>
                <w:sz w:val="24"/>
                <w:szCs w:val="24"/>
              </w:rPr>
              <w:t>8</w:t>
            </w:r>
            <w:r w:rsidR="00372A70" w:rsidRPr="00C13099">
              <w:rPr>
                <w:rFonts w:ascii="Times New Roman" w:hAnsi="Times New Roman" w:cs="Times New Roman"/>
                <w:noProof/>
                <w:webHidden/>
                <w:sz w:val="24"/>
                <w:szCs w:val="24"/>
              </w:rPr>
              <w:fldChar w:fldCharType="end"/>
            </w:r>
          </w:hyperlink>
        </w:p>
        <w:p w14:paraId="6D691A72" w14:textId="22A6FA8C" w:rsidR="0015242A" w:rsidRPr="00C13099" w:rsidRDefault="0015242A" w:rsidP="00C13099">
          <w:pPr>
            <w:spacing w:line="360" w:lineRule="auto"/>
            <w:jc w:val="both"/>
            <w:rPr>
              <w:rFonts w:ascii="Times New Roman" w:hAnsi="Times New Roman" w:cs="Times New Roman"/>
              <w:sz w:val="24"/>
              <w:szCs w:val="24"/>
            </w:rPr>
          </w:pPr>
          <w:r w:rsidRPr="00C13099">
            <w:rPr>
              <w:rFonts w:ascii="Times New Roman" w:hAnsi="Times New Roman" w:cs="Times New Roman"/>
              <w:b/>
              <w:bCs/>
              <w:noProof/>
              <w:sz w:val="24"/>
              <w:szCs w:val="24"/>
            </w:rPr>
            <w:fldChar w:fldCharType="end"/>
          </w:r>
        </w:p>
      </w:sdtContent>
    </w:sdt>
    <w:p w14:paraId="24CB32EB" w14:textId="226D3704" w:rsidR="002F1AF7" w:rsidRPr="00C13099" w:rsidRDefault="002F1AF7" w:rsidP="00C13099">
      <w:pPr>
        <w:spacing w:line="360" w:lineRule="auto"/>
        <w:jc w:val="both"/>
        <w:rPr>
          <w:rFonts w:ascii="Times New Roman" w:hAnsi="Times New Roman" w:cs="Times New Roman"/>
          <w:sz w:val="24"/>
          <w:szCs w:val="24"/>
        </w:rPr>
      </w:pPr>
    </w:p>
    <w:p w14:paraId="52E45F88" w14:textId="1E31BE66" w:rsidR="002F1AF7" w:rsidRPr="00C13099" w:rsidRDefault="002F1AF7" w:rsidP="00C13099">
      <w:pPr>
        <w:spacing w:line="360" w:lineRule="auto"/>
        <w:jc w:val="both"/>
        <w:rPr>
          <w:rFonts w:ascii="Times New Roman" w:hAnsi="Times New Roman" w:cs="Times New Roman"/>
          <w:sz w:val="24"/>
          <w:szCs w:val="24"/>
        </w:rPr>
      </w:pPr>
    </w:p>
    <w:p w14:paraId="111259BC" w14:textId="79CE7E2B" w:rsidR="002F1AF7" w:rsidRPr="00C13099" w:rsidRDefault="002F1AF7" w:rsidP="00C13099">
      <w:pPr>
        <w:spacing w:line="360" w:lineRule="auto"/>
        <w:jc w:val="both"/>
        <w:rPr>
          <w:rFonts w:ascii="Times New Roman" w:hAnsi="Times New Roman" w:cs="Times New Roman"/>
          <w:sz w:val="24"/>
          <w:szCs w:val="24"/>
        </w:rPr>
      </w:pPr>
    </w:p>
    <w:p w14:paraId="01CB2026" w14:textId="69F32C32" w:rsidR="00283460" w:rsidRPr="00C13099" w:rsidRDefault="00283460" w:rsidP="00C13099">
      <w:pPr>
        <w:pStyle w:val="Heading1"/>
        <w:spacing w:line="360" w:lineRule="auto"/>
        <w:jc w:val="both"/>
        <w:rPr>
          <w:rFonts w:ascii="Times New Roman" w:hAnsi="Times New Roman" w:cs="Times New Roman"/>
          <w:sz w:val="24"/>
          <w:szCs w:val="24"/>
        </w:rPr>
      </w:pPr>
      <w:bookmarkStart w:id="0" w:name="_Toc70254164"/>
      <w:r w:rsidRPr="00C13099">
        <w:rPr>
          <w:rFonts w:ascii="Times New Roman" w:hAnsi="Times New Roman" w:cs="Times New Roman"/>
          <w:sz w:val="24"/>
          <w:szCs w:val="24"/>
        </w:rPr>
        <w:t>PART A</w:t>
      </w:r>
      <w:bookmarkEnd w:id="0"/>
    </w:p>
    <w:tbl>
      <w:tblPr>
        <w:tblW w:w="8108" w:type="dxa"/>
        <w:tblLook w:val="04A0" w:firstRow="1" w:lastRow="0" w:firstColumn="1" w:lastColumn="0" w:noHBand="0" w:noVBand="1"/>
      </w:tblPr>
      <w:tblGrid>
        <w:gridCol w:w="3505"/>
        <w:gridCol w:w="1943"/>
        <w:gridCol w:w="1224"/>
        <w:gridCol w:w="1436"/>
      </w:tblGrid>
      <w:tr w:rsidR="002F1AF7" w:rsidRPr="00C13099" w14:paraId="35F5FCE8" w14:textId="77777777" w:rsidTr="002F1AF7">
        <w:trPr>
          <w:trHeight w:val="310"/>
        </w:trPr>
        <w:tc>
          <w:tcPr>
            <w:tcW w:w="3505" w:type="dxa"/>
            <w:tcBorders>
              <w:top w:val="nil"/>
              <w:left w:val="nil"/>
              <w:bottom w:val="nil"/>
              <w:right w:val="nil"/>
            </w:tcBorders>
            <w:shd w:val="clear" w:color="auto" w:fill="auto"/>
            <w:noWrap/>
            <w:vAlign w:val="bottom"/>
            <w:hideMark/>
          </w:tcPr>
          <w:p w14:paraId="4164AFF8" w14:textId="77777777" w:rsidR="002F1AF7" w:rsidRPr="00C13099" w:rsidRDefault="002F1AF7" w:rsidP="00C13099">
            <w:pPr>
              <w:pStyle w:val="Heading1"/>
              <w:spacing w:line="360" w:lineRule="auto"/>
              <w:jc w:val="both"/>
              <w:rPr>
                <w:rFonts w:ascii="Times New Roman" w:eastAsia="Times New Roman" w:hAnsi="Times New Roman" w:cs="Times New Roman"/>
                <w:sz w:val="24"/>
                <w:szCs w:val="24"/>
                <w:lang w:eastAsia="en-IN"/>
              </w:rPr>
            </w:pPr>
            <w:bookmarkStart w:id="1" w:name="_Toc70254165"/>
            <w:r w:rsidRPr="00C13099">
              <w:rPr>
                <w:rFonts w:ascii="Times New Roman" w:eastAsia="Times New Roman" w:hAnsi="Times New Roman" w:cs="Times New Roman"/>
                <w:sz w:val="24"/>
                <w:szCs w:val="24"/>
                <w:lang w:eastAsia="en-IN"/>
              </w:rPr>
              <w:t>Original And actual Budget</w:t>
            </w:r>
            <w:bookmarkEnd w:id="1"/>
          </w:p>
          <w:p w14:paraId="21E9B69B" w14:textId="29BFE298" w:rsidR="002F1AF7" w:rsidRPr="00C13099" w:rsidRDefault="002F1AF7" w:rsidP="00C13099">
            <w:pPr>
              <w:spacing w:after="0" w:line="360" w:lineRule="auto"/>
              <w:jc w:val="both"/>
              <w:rPr>
                <w:rFonts w:ascii="Times New Roman" w:eastAsia="Times New Roman" w:hAnsi="Times New Roman" w:cs="Times New Roman"/>
                <w:b/>
                <w:bCs/>
                <w:color w:val="000000"/>
                <w:sz w:val="24"/>
                <w:szCs w:val="24"/>
                <w:lang w:eastAsia="en-IN"/>
              </w:rPr>
            </w:pPr>
          </w:p>
        </w:tc>
        <w:tc>
          <w:tcPr>
            <w:tcW w:w="1943" w:type="dxa"/>
            <w:tcBorders>
              <w:top w:val="nil"/>
              <w:left w:val="nil"/>
              <w:bottom w:val="nil"/>
              <w:right w:val="nil"/>
            </w:tcBorders>
            <w:shd w:val="clear" w:color="auto" w:fill="auto"/>
            <w:noWrap/>
            <w:vAlign w:val="bottom"/>
            <w:hideMark/>
          </w:tcPr>
          <w:p w14:paraId="1E0F0B30" w14:textId="77777777" w:rsidR="002F1AF7" w:rsidRPr="00C13099" w:rsidRDefault="002F1AF7" w:rsidP="00C13099">
            <w:pPr>
              <w:spacing w:after="0" w:line="360" w:lineRule="auto"/>
              <w:jc w:val="both"/>
              <w:rPr>
                <w:rFonts w:ascii="Times New Roman" w:eastAsia="Times New Roman" w:hAnsi="Times New Roman" w:cs="Times New Roman"/>
                <w:b/>
                <w:bCs/>
                <w:color w:val="000000"/>
                <w:sz w:val="24"/>
                <w:szCs w:val="24"/>
                <w:lang w:eastAsia="en-IN"/>
              </w:rPr>
            </w:pPr>
          </w:p>
        </w:tc>
        <w:tc>
          <w:tcPr>
            <w:tcW w:w="1224" w:type="dxa"/>
            <w:tcBorders>
              <w:top w:val="nil"/>
              <w:left w:val="nil"/>
              <w:bottom w:val="nil"/>
              <w:right w:val="nil"/>
            </w:tcBorders>
            <w:shd w:val="clear" w:color="auto" w:fill="auto"/>
            <w:noWrap/>
            <w:vAlign w:val="bottom"/>
            <w:hideMark/>
          </w:tcPr>
          <w:p w14:paraId="422CF0BA" w14:textId="77777777" w:rsidR="002F1AF7" w:rsidRPr="00C13099" w:rsidRDefault="002F1AF7" w:rsidP="00C13099">
            <w:pPr>
              <w:spacing w:after="0" w:line="360" w:lineRule="auto"/>
              <w:jc w:val="both"/>
              <w:rPr>
                <w:rFonts w:ascii="Times New Roman" w:eastAsia="Times New Roman" w:hAnsi="Times New Roman" w:cs="Times New Roman"/>
                <w:sz w:val="24"/>
                <w:szCs w:val="24"/>
                <w:lang w:eastAsia="en-IN"/>
              </w:rPr>
            </w:pPr>
          </w:p>
        </w:tc>
        <w:tc>
          <w:tcPr>
            <w:tcW w:w="1436" w:type="dxa"/>
            <w:tcBorders>
              <w:top w:val="nil"/>
              <w:left w:val="nil"/>
              <w:bottom w:val="nil"/>
              <w:right w:val="nil"/>
            </w:tcBorders>
            <w:shd w:val="clear" w:color="auto" w:fill="auto"/>
            <w:noWrap/>
            <w:vAlign w:val="bottom"/>
            <w:hideMark/>
          </w:tcPr>
          <w:p w14:paraId="511BE390" w14:textId="77777777" w:rsidR="002F1AF7" w:rsidRPr="00C13099" w:rsidRDefault="002F1AF7" w:rsidP="00C13099">
            <w:pPr>
              <w:spacing w:after="0" w:line="360" w:lineRule="auto"/>
              <w:jc w:val="both"/>
              <w:rPr>
                <w:rFonts w:ascii="Times New Roman" w:eastAsia="Times New Roman" w:hAnsi="Times New Roman" w:cs="Times New Roman"/>
                <w:sz w:val="24"/>
                <w:szCs w:val="24"/>
                <w:lang w:eastAsia="en-IN"/>
              </w:rPr>
            </w:pPr>
          </w:p>
        </w:tc>
      </w:tr>
      <w:tr w:rsidR="002F1AF7" w:rsidRPr="00C13099" w14:paraId="346C9774" w14:textId="77777777" w:rsidTr="002F1AF7">
        <w:trPr>
          <w:trHeight w:val="310"/>
        </w:trPr>
        <w:tc>
          <w:tcPr>
            <w:tcW w:w="3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F411D8" w14:textId="77777777" w:rsidR="002F1AF7" w:rsidRPr="00C13099" w:rsidRDefault="002F1AF7" w:rsidP="00C13099">
            <w:pPr>
              <w:spacing w:after="0" w:line="360" w:lineRule="auto"/>
              <w:jc w:val="both"/>
              <w:rPr>
                <w:rFonts w:ascii="Times New Roman" w:eastAsia="Times New Roman" w:hAnsi="Times New Roman" w:cs="Times New Roman"/>
                <w:b/>
                <w:bCs/>
                <w:color w:val="000000"/>
                <w:sz w:val="24"/>
                <w:szCs w:val="24"/>
                <w:lang w:eastAsia="en-IN"/>
              </w:rPr>
            </w:pPr>
            <w:r w:rsidRPr="00C13099">
              <w:rPr>
                <w:rFonts w:ascii="Times New Roman" w:eastAsia="Times New Roman" w:hAnsi="Times New Roman" w:cs="Times New Roman"/>
                <w:b/>
                <w:bCs/>
                <w:color w:val="000000"/>
                <w:sz w:val="24"/>
                <w:szCs w:val="24"/>
                <w:lang w:eastAsia="en-IN"/>
              </w:rPr>
              <w:t>Particulars</w:t>
            </w:r>
          </w:p>
        </w:tc>
        <w:tc>
          <w:tcPr>
            <w:tcW w:w="1943" w:type="dxa"/>
            <w:tcBorders>
              <w:top w:val="single" w:sz="4" w:space="0" w:color="auto"/>
              <w:left w:val="nil"/>
              <w:bottom w:val="single" w:sz="4" w:space="0" w:color="auto"/>
              <w:right w:val="single" w:sz="4" w:space="0" w:color="auto"/>
            </w:tcBorders>
            <w:shd w:val="clear" w:color="auto" w:fill="auto"/>
            <w:noWrap/>
            <w:vAlign w:val="bottom"/>
            <w:hideMark/>
          </w:tcPr>
          <w:p w14:paraId="065D62D7" w14:textId="0EE63C80" w:rsidR="002F1AF7" w:rsidRPr="00C13099" w:rsidRDefault="002F1AF7" w:rsidP="00C13099">
            <w:pPr>
              <w:spacing w:after="0" w:line="360" w:lineRule="auto"/>
              <w:jc w:val="both"/>
              <w:rPr>
                <w:rFonts w:ascii="Times New Roman" w:eastAsia="Times New Roman" w:hAnsi="Times New Roman" w:cs="Times New Roman"/>
                <w:b/>
                <w:bCs/>
                <w:color w:val="000000"/>
                <w:sz w:val="24"/>
                <w:szCs w:val="24"/>
                <w:lang w:eastAsia="en-IN"/>
              </w:rPr>
            </w:pPr>
            <w:r w:rsidRPr="00C13099">
              <w:rPr>
                <w:rFonts w:ascii="Times New Roman" w:eastAsia="Times New Roman" w:hAnsi="Times New Roman" w:cs="Times New Roman"/>
                <w:b/>
                <w:bCs/>
                <w:color w:val="000000"/>
                <w:sz w:val="24"/>
                <w:szCs w:val="24"/>
                <w:lang w:eastAsia="en-IN"/>
              </w:rPr>
              <w:t>Original Budget</w:t>
            </w:r>
          </w:p>
        </w:tc>
        <w:tc>
          <w:tcPr>
            <w:tcW w:w="1224" w:type="dxa"/>
            <w:tcBorders>
              <w:top w:val="single" w:sz="4" w:space="0" w:color="auto"/>
              <w:left w:val="nil"/>
              <w:bottom w:val="single" w:sz="4" w:space="0" w:color="auto"/>
              <w:right w:val="single" w:sz="4" w:space="0" w:color="auto"/>
            </w:tcBorders>
            <w:shd w:val="clear" w:color="auto" w:fill="auto"/>
            <w:noWrap/>
            <w:vAlign w:val="bottom"/>
            <w:hideMark/>
          </w:tcPr>
          <w:p w14:paraId="47A57DA3" w14:textId="77777777" w:rsidR="002F1AF7" w:rsidRPr="00C13099" w:rsidRDefault="002F1AF7" w:rsidP="00C13099">
            <w:pPr>
              <w:spacing w:after="0" w:line="360" w:lineRule="auto"/>
              <w:jc w:val="both"/>
              <w:rPr>
                <w:rFonts w:ascii="Times New Roman" w:eastAsia="Times New Roman" w:hAnsi="Times New Roman" w:cs="Times New Roman"/>
                <w:b/>
                <w:bCs/>
                <w:color w:val="000000"/>
                <w:sz w:val="24"/>
                <w:szCs w:val="24"/>
                <w:lang w:eastAsia="en-IN"/>
              </w:rPr>
            </w:pPr>
            <w:r w:rsidRPr="00C13099">
              <w:rPr>
                <w:rFonts w:ascii="Times New Roman" w:eastAsia="Times New Roman" w:hAnsi="Times New Roman" w:cs="Times New Roman"/>
                <w:b/>
                <w:bCs/>
                <w:color w:val="000000"/>
                <w:sz w:val="24"/>
                <w:szCs w:val="24"/>
                <w:lang w:eastAsia="en-IN"/>
              </w:rPr>
              <w:t>Actual</w:t>
            </w:r>
          </w:p>
        </w:tc>
        <w:tc>
          <w:tcPr>
            <w:tcW w:w="1436" w:type="dxa"/>
            <w:tcBorders>
              <w:top w:val="single" w:sz="4" w:space="0" w:color="auto"/>
              <w:left w:val="nil"/>
              <w:bottom w:val="single" w:sz="4" w:space="0" w:color="auto"/>
              <w:right w:val="single" w:sz="4" w:space="0" w:color="auto"/>
            </w:tcBorders>
            <w:shd w:val="clear" w:color="auto" w:fill="auto"/>
            <w:noWrap/>
            <w:vAlign w:val="bottom"/>
            <w:hideMark/>
          </w:tcPr>
          <w:p w14:paraId="32D1C483" w14:textId="77777777" w:rsidR="002F1AF7" w:rsidRPr="00C13099" w:rsidRDefault="002F1AF7" w:rsidP="00C13099">
            <w:pPr>
              <w:spacing w:after="0" w:line="360" w:lineRule="auto"/>
              <w:jc w:val="both"/>
              <w:rPr>
                <w:rFonts w:ascii="Times New Roman" w:eastAsia="Times New Roman" w:hAnsi="Times New Roman" w:cs="Times New Roman"/>
                <w:b/>
                <w:bCs/>
                <w:color w:val="000000"/>
                <w:sz w:val="24"/>
                <w:szCs w:val="24"/>
                <w:lang w:eastAsia="en-IN"/>
              </w:rPr>
            </w:pPr>
            <w:r w:rsidRPr="00C13099">
              <w:rPr>
                <w:rFonts w:ascii="Times New Roman" w:eastAsia="Times New Roman" w:hAnsi="Times New Roman" w:cs="Times New Roman"/>
                <w:b/>
                <w:bCs/>
                <w:color w:val="000000"/>
                <w:sz w:val="24"/>
                <w:szCs w:val="24"/>
                <w:lang w:eastAsia="en-IN"/>
              </w:rPr>
              <w:t>Variances</w:t>
            </w:r>
          </w:p>
        </w:tc>
      </w:tr>
      <w:tr w:rsidR="002F1AF7" w:rsidRPr="00C13099" w14:paraId="61BF83C7" w14:textId="77777777" w:rsidTr="002F1AF7">
        <w:trPr>
          <w:trHeight w:val="31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44FB0A04"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Sales (100000*25)</w:t>
            </w:r>
          </w:p>
        </w:tc>
        <w:tc>
          <w:tcPr>
            <w:tcW w:w="1943" w:type="dxa"/>
            <w:tcBorders>
              <w:top w:val="nil"/>
              <w:left w:val="nil"/>
              <w:bottom w:val="single" w:sz="4" w:space="0" w:color="auto"/>
              <w:right w:val="single" w:sz="4" w:space="0" w:color="auto"/>
            </w:tcBorders>
            <w:shd w:val="clear" w:color="auto" w:fill="auto"/>
            <w:noWrap/>
            <w:vAlign w:val="bottom"/>
            <w:hideMark/>
          </w:tcPr>
          <w:p w14:paraId="6DBC233A"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2500000</w:t>
            </w:r>
          </w:p>
        </w:tc>
        <w:tc>
          <w:tcPr>
            <w:tcW w:w="1224" w:type="dxa"/>
            <w:tcBorders>
              <w:top w:val="nil"/>
              <w:left w:val="nil"/>
              <w:bottom w:val="single" w:sz="4" w:space="0" w:color="auto"/>
              <w:right w:val="single" w:sz="4" w:space="0" w:color="auto"/>
            </w:tcBorders>
            <w:shd w:val="clear" w:color="auto" w:fill="auto"/>
            <w:noWrap/>
            <w:vAlign w:val="bottom"/>
            <w:hideMark/>
          </w:tcPr>
          <w:p w14:paraId="65A057DD"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1600000</w:t>
            </w:r>
          </w:p>
        </w:tc>
        <w:tc>
          <w:tcPr>
            <w:tcW w:w="1436" w:type="dxa"/>
            <w:tcBorders>
              <w:top w:val="nil"/>
              <w:left w:val="nil"/>
              <w:bottom w:val="single" w:sz="4" w:space="0" w:color="auto"/>
              <w:right w:val="single" w:sz="4" w:space="0" w:color="auto"/>
            </w:tcBorders>
            <w:shd w:val="clear" w:color="auto" w:fill="auto"/>
            <w:noWrap/>
            <w:vAlign w:val="bottom"/>
            <w:hideMark/>
          </w:tcPr>
          <w:p w14:paraId="5357936C"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900000</w:t>
            </w:r>
          </w:p>
        </w:tc>
      </w:tr>
      <w:tr w:rsidR="002F1AF7" w:rsidRPr="00C13099" w14:paraId="52DD6723" w14:textId="77777777" w:rsidTr="002F1AF7">
        <w:trPr>
          <w:trHeight w:val="31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0B2F5891"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943" w:type="dxa"/>
            <w:tcBorders>
              <w:top w:val="nil"/>
              <w:left w:val="nil"/>
              <w:bottom w:val="single" w:sz="4" w:space="0" w:color="auto"/>
              <w:right w:val="single" w:sz="4" w:space="0" w:color="auto"/>
            </w:tcBorders>
            <w:shd w:val="clear" w:color="auto" w:fill="auto"/>
            <w:noWrap/>
            <w:vAlign w:val="bottom"/>
            <w:hideMark/>
          </w:tcPr>
          <w:p w14:paraId="32655C0A"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224" w:type="dxa"/>
            <w:tcBorders>
              <w:top w:val="nil"/>
              <w:left w:val="nil"/>
              <w:bottom w:val="single" w:sz="4" w:space="0" w:color="auto"/>
              <w:right w:val="single" w:sz="4" w:space="0" w:color="auto"/>
            </w:tcBorders>
            <w:shd w:val="clear" w:color="auto" w:fill="auto"/>
            <w:noWrap/>
            <w:vAlign w:val="bottom"/>
            <w:hideMark/>
          </w:tcPr>
          <w:p w14:paraId="7588A94C"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436" w:type="dxa"/>
            <w:tcBorders>
              <w:top w:val="nil"/>
              <w:left w:val="nil"/>
              <w:bottom w:val="single" w:sz="4" w:space="0" w:color="auto"/>
              <w:right w:val="single" w:sz="4" w:space="0" w:color="auto"/>
            </w:tcBorders>
            <w:shd w:val="clear" w:color="auto" w:fill="auto"/>
            <w:noWrap/>
            <w:vAlign w:val="bottom"/>
            <w:hideMark/>
          </w:tcPr>
          <w:p w14:paraId="16D3B542"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r>
      <w:tr w:rsidR="002F1AF7" w:rsidRPr="00C13099" w14:paraId="225F5072" w14:textId="77777777" w:rsidTr="002F1AF7">
        <w:trPr>
          <w:trHeight w:val="31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12CA9278" w14:textId="77777777" w:rsidR="002F1AF7" w:rsidRPr="00C13099" w:rsidRDefault="002F1AF7" w:rsidP="00C13099">
            <w:pPr>
              <w:spacing w:after="0" w:line="360" w:lineRule="auto"/>
              <w:jc w:val="both"/>
              <w:rPr>
                <w:rFonts w:ascii="Times New Roman" w:eastAsia="Times New Roman" w:hAnsi="Times New Roman" w:cs="Times New Roman"/>
                <w:b/>
                <w:bCs/>
                <w:color w:val="000000"/>
                <w:sz w:val="24"/>
                <w:szCs w:val="24"/>
                <w:lang w:eastAsia="en-IN"/>
              </w:rPr>
            </w:pPr>
            <w:r w:rsidRPr="00C13099">
              <w:rPr>
                <w:rFonts w:ascii="Times New Roman" w:eastAsia="Times New Roman" w:hAnsi="Times New Roman" w:cs="Times New Roman"/>
                <w:b/>
                <w:bCs/>
                <w:color w:val="000000"/>
                <w:sz w:val="24"/>
                <w:szCs w:val="24"/>
                <w:lang w:eastAsia="en-IN"/>
              </w:rPr>
              <w:t>Variable cost</w:t>
            </w:r>
          </w:p>
        </w:tc>
        <w:tc>
          <w:tcPr>
            <w:tcW w:w="1943" w:type="dxa"/>
            <w:tcBorders>
              <w:top w:val="nil"/>
              <w:left w:val="nil"/>
              <w:bottom w:val="single" w:sz="4" w:space="0" w:color="auto"/>
              <w:right w:val="single" w:sz="4" w:space="0" w:color="auto"/>
            </w:tcBorders>
            <w:shd w:val="clear" w:color="auto" w:fill="auto"/>
            <w:noWrap/>
            <w:vAlign w:val="bottom"/>
            <w:hideMark/>
          </w:tcPr>
          <w:p w14:paraId="0061B687"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224" w:type="dxa"/>
            <w:tcBorders>
              <w:top w:val="nil"/>
              <w:left w:val="nil"/>
              <w:bottom w:val="single" w:sz="4" w:space="0" w:color="auto"/>
              <w:right w:val="single" w:sz="4" w:space="0" w:color="auto"/>
            </w:tcBorders>
            <w:shd w:val="clear" w:color="auto" w:fill="auto"/>
            <w:noWrap/>
            <w:vAlign w:val="bottom"/>
            <w:hideMark/>
          </w:tcPr>
          <w:p w14:paraId="3FA3FD9C"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436" w:type="dxa"/>
            <w:tcBorders>
              <w:top w:val="nil"/>
              <w:left w:val="nil"/>
              <w:bottom w:val="single" w:sz="4" w:space="0" w:color="auto"/>
              <w:right w:val="single" w:sz="4" w:space="0" w:color="auto"/>
            </w:tcBorders>
            <w:shd w:val="clear" w:color="auto" w:fill="auto"/>
            <w:noWrap/>
            <w:vAlign w:val="bottom"/>
            <w:hideMark/>
          </w:tcPr>
          <w:p w14:paraId="114515BB"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r>
      <w:tr w:rsidR="002F1AF7" w:rsidRPr="00C13099" w14:paraId="3547E187" w14:textId="77777777" w:rsidTr="002F1AF7">
        <w:trPr>
          <w:trHeight w:val="31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3D9DF104"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Material (100000*2.5)</w:t>
            </w:r>
          </w:p>
        </w:tc>
        <w:tc>
          <w:tcPr>
            <w:tcW w:w="1943" w:type="dxa"/>
            <w:tcBorders>
              <w:top w:val="nil"/>
              <w:left w:val="nil"/>
              <w:bottom w:val="single" w:sz="4" w:space="0" w:color="auto"/>
              <w:right w:val="single" w:sz="4" w:space="0" w:color="auto"/>
            </w:tcBorders>
            <w:shd w:val="clear" w:color="auto" w:fill="auto"/>
            <w:noWrap/>
            <w:vAlign w:val="bottom"/>
            <w:hideMark/>
          </w:tcPr>
          <w:p w14:paraId="6F340ADB"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250000</w:t>
            </w:r>
          </w:p>
        </w:tc>
        <w:tc>
          <w:tcPr>
            <w:tcW w:w="1224" w:type="dxa"/>
            <w:tcBorders>
              <w:top w:val="nil"/>
              <w:left w:val="nil"/>
              <w:bottom w:val="single" w:sz="4" w:space="0" w:color="auto"/>
              <w:right w:val="single" w:sz="4" w:space="0" w:color="auto"/>
            </w:tcBorders>
            <w:shd w:val="clear" w:color="auto" w:fill="auto"/>
            <w:noWrap/>
            <w:vAlign w:val="bottom"/>
            <w:hideMark/>
          </w:tcPr>
          <w:p w14:paraId="3A915CAF"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280000</w:t>
            </w:r>
          </w:p>
        </w:tc>
        <w:tc>
          <w:tcPr>
            <w:tcW w:w="1436" w:type="dxa"/>
            <w:tcBorders>
              <w:top w:val="nil"/>
              <w:left w:val="nil"/>
              <w:bottom w:val="single" w:sz="4" w:space="0" w:color="auto"/>
              <w:right w:val="single" w:sz="4" w:space="0" w:color="auto"/>
            </w:tcBorders>
            <w:shd w:val="clear" w:color="auto" w:fill="auto"/>
            <w:noWrap/>
            <w:vAlign w:val="bottom"/>
            <w:hideMark/>
          </w:tcPr>
          <w:p w14:paraId="759D796B"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-30000</w:t>
            </w:r>
          </w:p>
        </w:tc>
      </w:tr>
      <w:tr w:rsidR="002F1AF7" w:rsidRPr="00C13099" w14:paraId="60923BFA" w14:textId="77777777" w:rsidTr="002F1AF7">
        <w:trPr>
          <w:trHeight w:val="31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21A3C200"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Labour</w:t>
            </w:r>
          </w:p>
        </w:tc>
        <w:tc>
          <w:tcPr>
            <w:tcW w:w="1943" w:type="dxa"/>
            <w:tcBorders>
              <w:top w:val="nil"/>
              <w:left w:val="nil"/>
              <w:bottom w:val="single" w:sz="4" w:space="0" w:color="auto"/>
              <w:right w:val="single" w:sz="4" w:space="0" w:color="auto"/>
            </w:tcBorders>
            <w:shd w:val="clear" w:color="auto" w:fill="auto"/>
            <w:noWrap/>
            <w:vAlign w:val="bottom"/>
            <w:hideMark/>
          </w:tcPr>
          <w:p w14:paraId="22563831"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400000</w:t>
            </w:r>
          </w:p>
        </w:tc>
        <w:tc>
          <w:tcPr>
            <w:tcW w:w="1224" w:type="dxa"/>
            <w:tcBorders>
              <w:top w:val="nil"/>
              <w:left w:val="nil"/>
              <w:bottom w:val="single" w:sz="4" w:space="0" w:color="auto"/>
              <w:right w:val="single" w:sz="4" w:space="0" w:color="auto"/>
            </w:tcBorders>
            <w:shd w:val="clear" w:color="auto" w:fill="auto"/>
            <w:noWrap/>
            <w:vAlign w:val="bottom"/>
            <w:hideMark/>
          </w:tcPr>
          <w:p w14:paraId="60B6807F"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440000</w:t>
            </w:r>
          </w:p>
        </w:tc>
        <w:tc>
          <w:tcPr>
            <w:tcW w:w="1436" w:type="dxa"/>
            <w:tcBorders>
              <w:top w:val="nil"/>
              <w:left w:val="nil"/>
              <w:bottom w:val="single" w:sz="4" w:space="0" w:color="auto"/>
              <w:right w:val="single" w:sz="4" w:space="0" w:color="auto"/>
            </w:tcBorders>
            <w:shd w:val="clear" w:color="auto" w:fill="auto"/>
            <w:noWrap/>
            <w:vAlign w:val="bottom"/>
            <w:hideMark/>
          </w:tcPr>
          <w:p w14:paraId="546C7A07"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-40000</w:t>
            </w:r>
          </w:p>
        </w:tc>
      </w:tr>
      <w:tr w:rsidR="002F1AF7" w:rsidRPr="00C13099" w14:paraId="6DEAAB3D" w14:textId="77777777" w:rsidTr="002F1AF7">
        <w:trPr>
          <w:trHeight w:val="31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6513D310"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Overhead</w:t>
            </w:r>
          </w:p>
        </w:tc>
        <w:tc>
          <w:tcPr>
            <w:tcW w:w="1943" w:type="dxa"/>
            <w:tcBorders>
              <w:top w:val="nil"/>
              <w:left w:val="nil"/>
              <w:bottom w:val="single" w:sz="4" w:space="0" w:color="auto"/>
              <w:right w:val="single" w:sz="4" w:space="0" w:color="auto"/>
            </w:tcBorders>
            <w:shd w:val="clear" w:color="auto" w:fill="auto"/>
            <w:noWrap/>
            <w:vAlign w:val="bottom"/>
            <w:hideMark/>
          </w:tcPr>
          <w:p w14:paraId="44950692"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150000</w:t>
            </w:r>
          </w:p>
        </w:tc>
        <w:tc>
          <w:tcPr>
            <w:tcW w:w="1224" w:type="dxa"/>
            <w:tcBorders>
              <w:top w:val="nil"/>
              <w:left w:val="nil"/>
              <w:bottom w:val="single" w:sz="4" w:space="0" w:color="auto"/>
              <w:right w:val="single" w:sz="4" w:space="0" w:color="auto"/>
            </w:tcBorders>
            <w:shd w:val="clear" w:color="auto" w:fill="auto"/>
            <w:noWrap/>
            <w:vAlign w:val="bottom"/>
            <w:hideMark/>
          </w:tcPr>
          <w:p w14:paraId="2429EF40"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120000</w:t>
            </w:r>
          </w:p>
        </w:tc>
        <w:tc>
          <w:tcPr>
            <w:tcW w:w="1436" w:type="dxa"/>
            <w:tcBorders>
              <w:top w:val="nil"/>
              <w:left w:val="nil"/>
              <w:bottom w:val="single" w:sz="4" w:space="0" w:color="auto"/>
              <w:right w:val="single" w:sz="4" w:space="0" w:color="auto"/>
            </w:tcBorders>
            <w:shd w:val="clear" w:color="auto" w:fill="auto"/>
            <w:noWrap/>
            <w:vAlign w:val="bottom"/>
            <w:hideMark/>
          </w:tcPr>
          <w:p w14:paraId="77CC266A"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30000</w:t>
            </w:r>
          </w:p>
        </w:tc>
      </w:tr>
      <w:tr w:rsidR="002F1AF7" w:rsidRPr="00C13099" w14:paraId="36802058" w14:textId="77777777" w:rsidTr="002F1AF7">
        <w:trPr>
          <w:trHeight w:val="31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5EB83161"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943" w:type="dxa"/>
            <w:tcBorders>
              <w:top w:val="nil"/>
              <w:left w:val="nil"/>
              <w:bottom w:val="single" w:sz="4" w:space="0" w:color="auto"/>
              <w:right w:val="single" w:sz="4" w:space="0" w:color="auto"/>
            </w:tcBorders>
            <w:shd w:val="clear" w:color="auto" w:fill="auto"/>
            <w:noWrap/>
            <w:vAlign w:val="bottom"/>
            <w:hideMark/>
          </w:tcPr>
          <w:p w14:paraId="5B4B3792"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224" w:type="dxa"/>
            <w:tcBorders>
              <w:top w:val="nil"/>
              <w:left w:val="nil"/>
              <w:bottom w:val="single" w:sz="4" w:space="0" w:color="auto"/>
              <w:right w:val="single" w:sz="4" w:space="0" w:color="auto"/>
            </w:tcBorders>
            <w:shd w:val="clear" w:color="auto" w:fill="auto"/>
            <w:noWrap/>
            <w:vAlign w:val="bottom"/>
            <w:hideMark/>
          </w:tcPr>
          <w:p w14:paraId="6F9FB401"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436" w:type="dxa"/>
            <w:tcBorders>
              <w:top w:val="nil"/>
              <w:left w:val="nil"/>
              <w:bottom w:val="single" w:sz="4" w:space="0" w:color="auto"/>
              <w:right w:val="single" w:sz="4" w:space="0" w:color="auto"/>
            </w:tcBorders>
            <w:shd w:val="clear" w:color="auto" w:fill="auto"/>
            <w:noWrap/>
            <w:vAlign w:val="bottom"/>
            <w:hideMark/>
          </w:tcPr>
          <w:p w14:paraId="5CC96DA4"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r>
      <w:tr w:rsidR="002F1AF7" w:rsidRPr="00C13099" w14:paraId="26CF5196" w14:textId="77777777" w:rsidTr="002F1AF7">
        <w:trPr>
          <w:trHeight w:val="31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6C659BCB" w14:textId="77777777" w:rsidR="002F1AF7" w:rsidRPr="00C13099" w:rsidRDefault="002F1AF7" w:rsidP="00C13099">
            <w:pPr>
              <w:spacing w:after="0" w:line="360" w:lineRule="auto"/>
              <w:jc w:val="both"/>
              <w:rPr>
                <w:rFonts w:ascii="Times New Roman" w:eastAsia="Times New Roman" w:hAnsi="Times New Roman" w:cs="Times New Roman"/>
                <w:b/>
                <w:bCs/>
                <w:color w:val="000000"/>
                <w:sz w:val="24"/>
                <w:szCs w:val="24"/>
                <w:lang w:eastAsia="en-IN"/>
              </w:rPr>
            </w:pPr>
            <w:r w:rsidRPr="00C13099">
              <w:rPr>
                <w:rFonts w:ascii="Times New Roman" w:eastAsia="Times New Roman" w:hAnsi="Times New Roman" w:cs="Times New Roman"/>
                <w:b/>
                <w:bCs/>
                <w:color w:val="000000"/>
                <w:sz w:val="24"/>
                <w:szCs w:val="24"/>
                <w:lang w:eastAsia="en-IN"/>
              </w:rPr>
              <w:t>Fixed cost</w:t>
            </w:r>
          </w:p>
        </w:tc>
        <w:tc>
          <w:tcPr>
            <w:tcW w:w="1943" w:type="dxa"/>
            <w:tcBorders>
              <w:top w:val="nil"/>
              <w:left w:val="nil"/>
              <w:bottom w:val="single" w:sz="4" w:space="0" w:color="auto"/>
              <w:right w:val="single" w:sz="4" w:space="0" w:color="auto"/>
            </w:tcBorders>
            <w:shd w:val="clear" w:color="auto" w:fill="auto"/>
            <w:noWrap/>
            <w:vAlign w:val="bottom"/>
            <w:hideMark/>
          </w:tcPr>
          <w:p w14:paraId="1116B40F"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224" w:type="dxa"/>
            <w:tcBorders>
              <w:top w:val="nil"/>
              <w:left w:val="nil"/>
              <w:bottom w:val="single" w:sz="4" w:space="0" w:color="auto"/>
              <w:right w:val="single" w:sz="4" w:space="0" w:color="auto"/>
            </w:tcBorders>
            <w:shd w:val="clear" w:color="auto" w:fill="auto"/>
            <w:noWrap/>
            <w:vAlign w:val="bottom"/>
            <w:hideMark/>
          </w:tcPr>
          <w:p w14:paraId="2F0659EC"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436" w:type="dxa"/>
            <w:tcBorders>
              <w:top w:val="nil"/>
              <w:left w:val="nil"/>
              <w:bottom w:val="single" w:sz="4" w:space="0" w:color="auto"/>
              <w:right w:val="single" w:sz="4" w:space="0" w:color="auto"/>
            </w:tcBorders>
            <w:shd w:val="clear" w:color="auto" w:fill="auto"/>
            <w:noWrap/>
            <w:vAlign w:val="bottom"/>
            <w:hideMark/>
          </w:tcPr>
          <w:p w14:paraId="21B48E99"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r>
      <w:tr w:rsidR="002F1AF7" w:rsidRPr="00C13099" w14:paraId="3E81E0AA" w14:textId="77777777" w:rsidTr="002F1AF7">
        <w:trPr>
          <w:trHeight w:val="31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7A799E56"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Warehouse Rental</w:t>
            </w:r>
          </w:p>
        </w:tc>
        <w:tc>
          <w:tcPr>
            <w:tcW w:w="1943" w:type="dxa"/>
            <w:tcBorders>
              <w:top w:val="nil"/>
              <w:left w:val="nil"/>
              <w:bottom w:val="single" w:sz="4" w:space="0" w:color="auto"/>
              <w:right w:val="single" w:sz="4" w:space="0" w:color="auto"/>
            </w:tcBorders>
            <w:shd w:val="clear" w:color="auto" w:fill="auto"/>
            <w:noWrap/>
            <w:vAlign w:val="bottom"/>
            <w:hideMark/>
          </w:tcPr>
          <w:p w14:paraId="26BC47F3"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200000</w:t>
            </w:r>
          </w:p>
        </w:tc>
        <w:tc>
          <w:tcPr>
            <w:tcW w:w="1224" w:type="dxa"/>
            <w:tcBorders>
              <w:top w:val="nil"/>
              <w:left w:val="nil"/>
              <w:bottom w:val="single" w:sz="4" w:space="0" w:color="auto"/>
              <w:right w:val="single" w:sz="4" w:space="0" w:color="auto"/>
            </w:tcBorders>
            <w:shd w:val="clear" w:color="auto" w:fill="auto"/>
            <w:noWrap/>
            <w:vAlign w:val="bottom"/>
            <w:hideMark/>
          </w:tcPr>
          <w:p w14:paraId="2020EEC0"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170000</w:t>
            </w:r>
          </w:p>
        </w:tc>
        <w:tc>
          <w:tcPr>
            <w:tcW w:w="1436" w:type="dxa"/>
            <w:tcBorders>
              <w:top w:val="nil"/>
              <w:left w:val="nil"/>
              <w:bottom w:val="single" w:sz="4" w:space="0" w:color="auto"/>
              <w:right w:val="single" w:sz="4" w:space="0" w:color="auto"/>
            </w:tcBorders>
            <w:shd w:val="clear" w:color="auto" w:fill="auto"/>
            <w:noWrap/>
            <w:vAlign w:val="bottom"/>
            <w:hideMark/>
          </w:tcPr>
          <w:p w14:paraId="2A73FB71"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30000</w:t>
            </w:r>
          </w:p>
        </w:tc>
      </w:tr>
      <w:tr w:rsidR="002F1AF7" w:rsidRPr="00C13099" w14:paraId="62DCDE16" w14:textId="77777777" w:rsidTr="002F1AF7">
        <w:trPr>
          <w:trHeight w:val="31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17949F98"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Insurance</w:t>
            </w:r>
          </w:p>
        </w:tc>
        <w:tc>
          <w:tcPr>
            <w:tcW w:w="1943" w:type="dxa"/>
            <w:tcBorders>
              <w:top w:val="nil"/>
              <w:left w:val="nil"/>
              <w:bottom w:val="single" w:sz="4" w:space="0" w:color="auto"/>
              <w:right w:val="single" w:sz="4" w:space="0" w:color="auto"/>
            </w:tcBorders>
            <w:shd w:val="clear" w:color="auto" w:fill="auto"/>
            <w:noWrap/>
            <w:vAlign w:val="bottom"/>
            <w:hideMark/>
          </w:tcPr>
          <w:p w14:paraId="3BBB48C9"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100000</w:t>
            </w:r>
          </w:p>
        </w:tc>
        <w:tc>
          <w:tcPr>
            <w:tcW w:w="1224" w:type="dxa"/>
            <w:tcBorders>
              <w:top w:val="nil"/>
              <w:left w:val="nil"/>
              <w:bottom w:val="single" w:sz="4" w:space="0" w:color="auto"/>
              <w:right w:val="single" w:sz="4" w:space="0" w:color="auto"/>
            </w:tcBorders>
            <w:shd w:val="clear" w:color="auto" w:fill="auto"/>
            <w:noWrap/>
            <w:vAlign w:val="bottom"/>
            <w:hideMark/>
          </w:tcPr>
          <w:p w14:paraId="1AE41433"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100000</w:t>
            </w:r>
          </w:p>
        </w:tc>
        <w:tc>
          <w:tcPr>
            <w:tcW w:w="1436" w:type="dxa"/>
            <w:tcBorders>
              <w:top w:val="nil"/>
              <w:left w:val="nil"/>
              <w:bottom w:val="single" w:sz="4" w:space="0" w:color="auto"/>
              <w:right w:val="single" w:sz="4" w:space="0" w:color="auto"/>
            </w:tcBorders>
            <w:shd w:val="clear" w:color="auto" w:fill="auto"/>
            <w:noWrap/>
            <w:vAlign w:val="bottom"/>
            <w:hideMark/>
          </w:tcPr>
          <w:p w14:paraId="3AE79F73"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r>
      <w:tr w:rsidR="002F1AF7" w:rsidRPr="00C13099" w14:paraId="11719B74" w14:textId="77777777" w:rsidTr="002F1AF7">
        <w:trPr>
          <w:trHeight w:val="31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4E40CDA1" w14:textId="5E1B67C0"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Supervisor Salary</w:t>
            </w:r>
          </w:p>
        </w:tc>
        <w:tc>
          <w:tcPr>
            <w:tcW w:w="1943" w:type="dxa"/>
            <w:tcBorders>
              <w:top w:val="nil"/>
              <w:left w:val="nil"/>
              <w:bottom w:val="single" w:sz="4" w:space="0" w:color="auto"/>
              <w:right w:val="single" w:sz="4" w:space="0" w:color="auto"/>
            </w:tcBorders>
            <w:shd w:val="clear" w:color="auto" w:fill="auto"/>
            <w:noWrap/>
            <w:vAlign w:val="bottom"/>
            <w:hideMark/>
          </w:tcPr>
          <w:p w14:paraId="271D78F3"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50000</w:t>
            </w:r>
          </w:p>
        </w:tc>
        <w:tc>
          <w:tcPr>
            <w:tcW w:w="1224" w:type="dxa"/>
            <w:tcBorders>
              <w:top w:val="nil"/>
              <w:left w:val="nil"/>
              <w:bottom w:val="single" w:sz="4" w:space="0" w:color="auto"/>
              <w:right w:val="single" w:sz="4" w:space="0" w:color="auto"/>
            </w:tcBorders>
            <w:shd w:val="clear" w:color="auto" w:fill="auto"/>
            <w:noWrap/>
            <w:vAlign w:val="bottom"/>
            <w:hideMark/>
          </w:tcPr>
          <w:p w14:paraId="30B5C57D"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35000</w:t>
            </w:r>
          </w:p>
        </w:tc>
        <w:tc>
          <w:tcPr>
            <w:tcW w:w="1436" w:type="dxa"/>
            <w:tcBorders>
              <w:top w:val="nil"/>
              <w:left w:val="nil"/>
              <w:bottom w:val="single" w:sz="4" w:space="0" w:color="auto"/>
              <w:right w:val="single" w:sz="4" w:space="0" w:color="auto"/>
            </w:tcBorders>
            <w:shd w:val="clear" w:color="auto" w:fill="auto"/>
            <w:noWrap/>
            <w:vAlign w:val="bottom"/>
            <w:hideMark/>
          </w:tcPr>
          <w:p w14:paraId="486623A0"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15000</w:t>
            </w:r>
          </w:p>
        </w:tc>
      </w:tr>
      <w:tr w:rsidR="002F1AF7" w:rsidRPr="00C13099" w14:paraId="484A7F17" w14:textId="77777777" w:rsidTr="002F1AF7">
        <w:trPr>
          <w:trHeight w:val="310"/>
        </w:trPr>
        <w:tc>
          <w:tcPr>
            <w:tcW w:w="3505" w:type="dxa"/>
            <w:tcBorders>
              <w:top w:val="nil"/>
              <w:left w:val="single" w:sz="4" w:space="0" w:color="auto"/>
              <w:bottom w:val="single" w:sz="4" w:space="0" w:color="auto"/>
              <w:right w:val="single" w:sz="4" w:space="0" w:color="auto"/>
            </w:tcBorders>
            <w:shd w:val="clear" w:color="auto" w:fill="auto"/>
            <w:noWrap/>
            <w:vAlign w:val="bottom"/>
            <w:hideMark/>
          </w:tcPr>
          <w:p w14:paraId="4E655AF3" w14:textId="77777777" w:rsidR="002F1AF7" w:rsidRPr="00C13099" w:rsidRDefault="002F1AF7" w:rsidP="00C13099">
            <w:pPr>
              <w:spacing w:after="0" w:line="360" w:lineRule="auto"/>
              <w:jc w:val="both"/>
              <w:rPr>
                <w:rFonts w:ascii="Times New Roman" w:eastAsia="Times New Roman" w:hAnsi="Times New Roman" w:cs="Times New Roman"/>
                <w:b/>
                <w:bCs/>
                <w:color w:val="000000"/>
                <w:sz w:val="24"/>
                <w:szCs w:val="24"/>
                <w:lang w:eastAsia="en-IN"/>
              </w:rPr>
            </w:pPr>
            <w:r w:rsidRPr="00C13099">
              <w:rPr>
                <w:rFonts w:ascii="Times New Roman" w:eastAsia="Times New Roman" w:hAnsi="Times New Roman" w:cs="Times New Roman"/>
                <w:b/>
                <w:bCs/>
                <w:color w:val="000000"/>
                <w:sz w:val="24"/>
                <w:szCs w:val="24"/>
                <w:lang w:eastAsia="en-IN"/>
              </w:rPr>
              <w:t>Profit</w:t>
            </w:r>
          </w:p>
        </w:tc>
        <w:tc>
          <w:tcPr>
            <w:tcW w:w="1943" w:type="dxa"/>
            <w:tcBorders>
              <w:top w:val="nil"/>
              <w:left w:val="nil"/>
              <w:bottom w:val="single" w:sz="4" w:space="0" w:color="auto"/>
              <w:right w:val="single" w:sz="4" w:space="0" w:color="auto"/>
            </w:tcBorders>
            <w:shd w:val="clear" w:color="auto" w:fill="auto"/>
            <w:noWrap/>
            <w:vAlign w:val="bottom"/>
            <w:hideMark/>
          </w:tcPr>
          <w:p w14:paraId="215F03C1" w14:textId="77777777" w:rsidR="002F1AF7" w:rsidRPr="00C13099" w:rsidRDefault="002F1AF7" w:rsidP="00C13099">
            <w:pPr>
              <w:spacing w:after="0" w:line="360" w:lineRule="auto"/>
              <w:jc w:val="both"/>
              <w:rPr>
                <w:rFonts w:ascii="Times New Roman" w:eastAsia="Times New Roman" w:hAnsi="Times New Roman" w:cs="Times New Roman"/>
                <w:b/>
                <w:bCs/>
                <w:color w:val="000000"/>
                <w:sz w:val="24"/>
                <w:szCs w:val="24"/>
                <w:lang w:eastAsia="en-IN"/>
              </w:rPr>
            </w:pPr>
            <w:r w:rsidRPr="00C13099">
              <w:rPr>
                <w:rFonts w:ascii="Times New Roman" w:eastAsia="Times New Roman" w:hAnsi="Times New Roman" w:cs="Times New Roman"/>
                <w:b/>
                <w:bCs/>
                <w:color w:val="000000"/>
                <w:sz w:val="24"/>
                <w:szCs w:val="24"/>
                <w:lang w:eastAsia="en-IN"/>
              </w:rPr>
              <w:t>1350000</w:t>
            </w:r>
          </w:p>
        </w:tc>
        <w:tc>
          <w:tcPr>
            <w:tcW w:w="1224" w:type="dxa"/>
            <w:tcBorders>
              <w:top w:val="nil"/>
              <w:left w:val="nil"/>
              <w:bottom w:val="single" w:sz="4" w:space="0" w:color="auto"/>
              <w:right w:val="single" w:sz="4" w:space="0" w:color="auto"/>
            </w:tcBorders>
            <w:shd w:val="clear" w:color="auto" w:fill="auto"/>
            <w:noWrap/>
            <w:vAlign w:val="bottom"/>
            <w:hideMark/>
          </w:tcPr>
          <w:p w14:paraId="551FD708" w14:textId="77777777" w:rsidR="002F1AF7" w:rsidRPr="00C13099" w:rsidRDefault="002F1AF7" w:rsidP="00C13099">
            <w:pPr>
              <w:spacing w:after="0" w:line="360" w:lineRule="auto"/>
              <w:jc w:val="both"/>
              <w:rPr>
                <w:rFonts w:ascii="Times New Roman" w:eastAsia="Times New Roman" w:hAnsi="Times New Roman" w:cs="Times New Roman"/>
                <w:b/>
                <w:bCs/>
                <w:color w:val="000000"/>
                <w:sz w:val="24"/>
                <w:szCs w:val="24"/>
                <w:lang w:eastAsia="en-IN"/>
              </w:rPr>
            </w:pPr>
            <w:r w:rsidRPr="00C13099">
              <w:rPr>
                <w:rFonts w:ascii="Times New Roman" w:eastAsia="Times New Roman" w:hAnsi="Times New Roman" w:cs="Times New Roman"/>
                <w:b/>
                <w:bCs/>
                <w:color w:val="000000"/>
                <w:sz w:val="24"/>
                <w:szCs w:val="24"/>
                <w:lang w:eastAsia="en-IN"/>
              </w:rPr>
              <w:t>455000</w:t>
            </w:r>
          </w:p>
        </w:tc>
        <w:tc>
          <w:tcPr>
            <w:tcW w:w="1436" w:type="dxa"/>
            <w:tcBorders>
              <w:top w:val="nil"/>
              <w:left w:val="nil"/>
              <w:bottom w:val="single" w:sz="4" w:space="0" w:color="auto"/>
              <w:right w:val="single" w:sz="4" w:space="0" w:color="auto"/>
            </w:tcBorders>
            <w:shd w:val="clear" w:color="auto" w:fill="auto"/>
            <w:noWrap/>
            <w:vAlign w:val="bottom"/>
            <w:hideMark/>
          </w:tcPr>
          <w:p w14:paraId="41893888"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r>
    </w:tbl>
    <w:p w14:paraId="68031604" w14:textId="31ABAFDA" w:rsidR="002F1AF7" w:rsidRPr="00C13099" w:rsidRDefault="002F1AF7" w:rsidP="00C13099">
      <w:pPr>
        <w:spacing w:line="360" w:lineRule="auto"/>
        <w:jc w:val="both"/>
        <w:rPr>
          <w:rFonts w:ascii="Times New Roman" w:hAnsi="Times New Roman" w:cs="Times New Roman"/>
          <w:sz w:val="24"/>
          <w:szCs w:val="24"/>
        </w:rPr>
      </w:pPr>
    </w:p>
    <w:tbl>
      <w:tblPr>
        <w:tblW w:w="6658" w:type="dxa"/>
        <w:tblLook w:val="04A0" w:firstRow="1" w:lastRow="0" w:firstColumn="1" w:lastColumn="0" w:noHBand="0" w:noVBand="1"/>
      </w:tblPr>
      <w:tblGrid>
        <w:gridCol w:w="3629"/>
        <w:gridCol w:w="1985"/>
        <w:gridCol w:w="1134"/>
      </w:tblGrid>
      <w:tr w:rsidR="002F1AF7" w:rsidRPr="00C13099" w14:paraId="297118EB" w14:textId="77777777" w:rsidTr="002F1AF7">
        <w:trPr>
          <w:trHeight w:val="290"/>
        </w:trPr>
        <w:tc>
          <w:tcPr>
            <w:tcW w:w="3539" w:type="dxa"/>
            <w:tcBorders>
              <w:top w:val="single" w:sz="4" w:space="0" w:color="auto"/>
              <w:left w:val="single" w:sz="4" w:space="0" w:color="auto"/>
              <w:bottom w:val="nil"/>
              <w:right w:val="single" w:sz="4" w:space="0" w:color="auto"/>
            </w:tcBorders>
            <w:shd w:val="clear" w:color="auto" w:fill="auto"/>
            <w:noWrap/>
            <w:vAlign w:val="bottom"/>
            <w:hideMark/>
          </w:tcPr>
          <w:p w14:paraId="2371F56B" w14:textId="77777777" w:rsidR="002F1AF7" w:rsidRPr="00C13099" w:rsidRDefault="002F1AF7" w:rsidP="00C13099">
            <w:pPr>
              <w:spacing w:after="0" w:line="360" w:lineRule="auto"/>
              <w:jc w:val="both"/>
              <w:rPr>
                <w:rFonts w:ascii="Times New Roman" w:eastAsia="Times New Roman" w:hAnsi="Times New Roman" w:cs="Times New Roman"/>
                <w:b/>
                <w:bCs/>
                <w:color w:val="000000"/>
                <w:sz w:val="24"/>
                <w:szCs w:val="24"/>
                <w:lang w:eastAsia="en-IN"/>
              </w:rPr>
            </w:pPr>
            <w:r w:rsidRPr="00C13099">
              <w:rPr>
                <w:rFonts w:ascii="Times New Roman" w:eastAsia="Times New Roman" w:hAnsi="Times New Roman" w:cs="Times New Roman"/>
                <w:b/>
                <w:bCs/>
                <w:color w:val="000000"/>
                <w:sz w:val="24"/>
                <w:szCs w:val="24"/>
                <w:lang w:eastAsia="en-IN"/>
              </w:rPr>
              <w:t>Working Note</w:t>
            </w:r>
          </w:p>
        </w:tc>
        <w:tc>
          <w:tcPr>
            <w:tcW w:w="1985" w:type="dxa"/>
            <w:tcBorders>
              <w:top w:val="single" w:sz="4" w:space="0" w:color="auto"/>
              <w:left w:val="nil"/>
              <w:bottom w:val="nil"/>
              <w:right w:val="nil"/>
            </w:tcBorders>
            <w:shd w:val="clear" w:color="auto" w:fill="auto"/>
            <w:noWrap/>
            <w:vAlign w:val="bottom"/>
            <w:hideMark/>
          </w:tcPr>
          <w:p w14:paraId="65E0CDAE" w14:textId="77777777" w:rsidR="002F1AF7" w:rsidRPr="00C13099" w:rsidRDefault="002F1AF7" w:rsidP="00C13099">
            <w:pPr>
              <w:spacing w:after="0" w:line="360" w:lineRule="auto"/>
              <w:jc w:val="both"/>
              <w:rPr>
                <w:rFonts w:ascii="Times New Roman" w:eastAsia="Times New Roman" w:hAnsi="Times New Roman" w:cs="Times New Roman"/>
                <w:b/>
                <w:bCs/>
                <w:color w:val="000000"/>
                <w:sz w:val="24"/>
                <w:szCs w:val="24"/>
                <w:lang w:eastAsia="en-IN"/>
              </w:rPr>
            </w:pPr>
          </w:p>
        </w:tc>
        <w:tc>
          <w:tcPr>
            <w:tcW w:w="1134" w:type="dxa"/>
            <w:tcBorders>
              <w:top w:val="single" w:sz="4" w:space="0" w:color="auto"/>
              <w:left w:val="nil"/>
              <w:bottom w:val="nil"/>
              <w:right w:val="single" w:sz="4" w:space="0" w:color="auto"/>
            </w:tcBorders>
            <w:shd w:val="clear" w:color="auto" w:fill="auto"/>
            <w:noWrap/>
            <w:vAlign w:val="bottom"/>
            <w:hideMark/>
          </w:tcPr>
          <w:p w14:paraId="7C3F74CF" w14:textId="77777777" w:rsidR="002F1AF7" w:rsidRPr="00C13099" w:rsidRDefault="002F1AF7" w:rsidP="00C13099">
            <w:pPr>
              <w:spacing w:after="0" w:line="360" w:lineRule="auto"/>
              <w:jc w:val="both"/>
              <w:rPr>
                <w:rFonts w:ascii="Times New Roman" w:eastAsia="Times New Roman" w:hAnsi="Times New Roman" w:cs="Times New Roman"/>
                <w:sz w:val="24"/>
                <w:szCs w:val="24"/>
                <w:lang w:eastAsia="en-IN"/>
              </w:rPr>
            </w:pPr>
          </w:p>
        </w:tc>
      </w:tr>
      <w:tr w:rsidR="002F1AF7" w:rsidRPr="00C13099" w14:paraId="56D8878D" w14:textId="77777777" w:rsidTr="002F1AF7">
        <w:trPr>
          <w:trHeight w:val="290"/>
        </w:trPr>
        <w:tc>
          <w:tcPr>
            <w:tcW w:w="35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D5C29D" w14:textId="1A3646F6"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Material (80000*2.5)</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0D97F9AC"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1A52000C"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200000</w:t>
            </w:r>
          </w:p>
        </w:tc>
      </w:tr>
      <w:tr w:rsidR="002F1AF7" w:rsidRPr="00C13099" w14:paraId="42FA6D6A" w14:textId="77777777" w:rsidTr="002F1AF7">
        <w:trPr>
          <w:trHeight w:val="290"/>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4BD51918" w14:textId="5A70DD23"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Labour (100000*4) (80000*5.5)</w:t>
            </w:r>
          </w:p>
        </w:tc>
        <w:tc>
          <w:tcPr>
            <w:tcW w:w="1985" w:type="dxa"/>
            <w:tcBorders>
              <w:top w:val="nil"/>
              <w:left w:val="nil"/>
              <w:bottom w:val="single" w:sz="4" w:space="0" w:color="auto"/>
              <w:right w:val="single" w:sz="4" w:space="0" w:color="auto"/>
            </w:tcBorders>
            <w:shd w:val="clear" w:color="auto" w:fill="auto"/>
            <w:noWrap/>
            <w:vAlign w:val="bottom"/>
            <w:hideMark/>
          </w:tcPr>
          <w:p w14:paraId="493084A3"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400000</w:t>
            </w:r>
          </w:p>
        </w:tc>
        <w:tc>
          <w:tcPr>
            <w:tcW w:w="1134" w:type="dxa"/>
            <w:tcBorders>
              <w:top w:val="nil"/>
              <w:left w:val="nil"/>
              <w:bottom w:val="single" w:sz="4" w:space="0" w:color="auto"/>
              <w:right w:val="single" w:sz="4" w:space="0" w:color="auto"/>
            </w:tcBorders>
            <w:shd w:val="clear" w:color="auto" w:fill="auto"/>
            <w:noWrap/>
            <w:vAlign w:val="bottom"/>
            <w:hideMark/>
          </w:tcPr>
          <w:p w14:paraId="655D2FAA"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440000</w:t>
            </w:r>
          </w:p>
        </w:tc>
      </w:tr>
      <w:tr w:rsidR="002F1AF7" w:rsidRPr="00C13099" w14:paraId="60D62F2F" w14:textId="77777777" w:rsidTr="002F1AF7">
        <w:trPr>
          <w:trHeight w:val="290"/>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1C44617D"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Overhead(100000*1.5)(80000*1.5)</w:t>
            </w:r>
          </w:p>
        </w:tc>
        <w:tc>
          <w:tcPr>
            <w:tcW w:w="1985" w:type="dxa"/>
            <w:tcBorders>
              <w:top w:val="nil"/>
              <w:left w:val="nil"/>
              <w:bottom w:val="single" w:sz="4" w:space="0" w:color="auto"/>
              <w:right w:val="single" w:sz="4" w:space="0" w:color="auto"/>
            </w:tcBorders>
            <w:shd w:val="clear" w:color="auto" w:fill="auto"/>
            <w:noWrap/>
            <w:vAlign w:val="bottom"/>
            <w:hideMark/>
          </w:tcPr>
          <w:p w14:paraId="065CB40F"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150000</w:t>
            </w:r>
          </w:p>
        </w:tc>
        <w:tc>
          <w:tcPr>
            <w:tcW w:w="1134" w:type="dxa"/>
            <w:tcBorders>
              <w:top w:val="nil"/>
              <w:left w:val="nil"/>
              <w:bottom w:val="single" w:sz="4" w:space="0" w:color="auto"/>
              <w:right w:val="single" w:sz="4" w:space="0" w:color="auto"/>
            </w:tcBorders>
            <w:shd w:val="clear" w:color="auto" w:fill="auto"/>
            <w:noWrap/>
            <w:vAlign w:val="bottom"/>
            <w:hideMark/>
          </w:tcPr>
          <w:p w14:paraId="2D74470B"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120000</w:t>
            </w:r>
          </w:p>
        </w:tc>
      </w:tr>
    </w:tbl>
    <w:p w14:paraId="2285FE43" w14:textId="77459D3E" w:rsidR="002F1AF7" w:rsidRPr="00C13099" w:rsidRDefault="002F1AF7" w:rsidP="00C13099">
      <w:pPr>
        <w:spacing w:line="360" w:lineRule="auto"/>
        <w:jc w:val="both"/>
        <w:rPr>
          <w:rFonts w:ascii="Times New Roman" w:hAnsi="Times New Roman" w:cs="Times New Roman"/>
          <w:sz w:val="24"/>
          <w:szCs w:val="24"/>
        </w:rPr>
      </w:pPr>
    </w:p>
    <w:tbl>
      <w:tblPr>
        <w:tblW w:w="8222" w:type="dxa"/>
        <w:tblLook w:val="04A0" w:firstRow="1" w:lastRow="0" w:firstColumn="1" w:lastColumn="0" w:noHBand="0" w:noVBand="1"/>
      </w:tblPr>
      <w:tblGrid>
        <w:gridCol w:w="3492"/>
        <w:gridCol w:w="2037"/>
        <w:gridCol w:w="1118"/>
        <w:gridCol w:w="1575"/>
      </w:tblGrid>
      <w:tr w:rsidR="00F033D9" w:rsidRPr="00C13099" w14:paraId="2C40F547" w14:textId="77777777" w:rsidTr="00F033D9">
        <w:trPr>
          <w:trHeight w:val="300"/>
        </w:trPr>
        <w:tc>
          <w:tcPr>
            <w:tcW w:w="3492" w:type="dxa"/>
            <w:tcBorders>
              <w:top w:val="nil"/>
              <w:left w:val="nil"/>
              <w:bottom w:val="nil"/>
              <w:right w:val="nil"/>
            </w:tcBorders>
            <w:shd w:val="clear" w:color="auto" w:fill="auto"/>
            <w:noWrap/>
            <w:vAlign w:val="bottom"/>
            <w:hideMark/>
          </w:tcPr>
          <w:p w14:paraId="4860AC16" w14:textId="77777777" w:rsidR="002F1AF7" w:rsidRPr="00C13099" w:rsidRDefault="002F1AF7" w:rsidP="00C13099">
            <w:pPr>
              <w:pStyle w:val="Heading1"/>
              <w:spacing w:line="360" w:lineRule="auto"/>
              <w:jc w:val="both"/>
              <w:rPr>
                <w:rFonts w:ascii="Times New Roman" w:eastAsia="Times New Roman" w:hAnsi="Times New Roman" w:cs="Times New Roman"/>
                <w:sz w:val="24"/>
                <w:szCs w:val="24"/>
                <w:lang w:eastAsia="en-IN"/>
              </w:rPr>
            </w:pPr>
            <w:bookmarkStart w:id="2" w:name="_Toc70254166"/>
            <w:r w:rsidRPr="00C13099">
              <w:rPr>
                <w:rFonts w:ascii="Times New Roman" w:eastAsia="Times New Roman" w:hAnsi="Times New Roman" w:cs="Times New Roman"/>
                <w:sz w:val="24"/>
                <w:szCs w:val="24"/>
                <w:lang w:eastAsia="en-IN"/>
              </w:rPr>
              <w:t>Flexible budget And Actual Budget</w:t>
            </w:r>
            <w:bookmarkEnd w:id="2"/>
          </w:p>
        </w:tc>
        <w:tc>
          <w:tcPr>
            <w:tcW w:w="2037" w:type="dxa"/>
            <w:tcBorders>
              <w:top w:val="nil"/>
              <w:left w:val="nil"/>
              <w:bottom w:val="nil"/>
              <w:right w:val="nil"/>
            </w:tcBorders>
            <w:shd w:val="clear" w:color="auto" w:fill="auto"/>
            <w:noWrap/>
            <w:vAlign w:val="bottom"/>
            <w:hideMark/>
          </w:tcPr>
          <w:p w14:paraId="3FB6A4FB" w14:textId="77777777" w:rsidR="002F1AF7" w:rsidRPr="00C13099" w:rsidRDefault="002F1AF7" w:rsidP="00C13099">
            <w:pPr>
              <w:pStyle w:val="Heading1"/>
              <w:spacing w:line="360" w:lineRule="auto"/>
              <w:jc w:val="both"/>
              <w:rPr>
                <w:rFonts w:ascii="Times New Roman" w:eastAsia="Times New Roman" w:hAnsi="Times New Roman" w:cs="Times New Roman"/>
                <w:sz w:val="24"/>
                <w:szCs w:val="24"/>
                <w:lang w:eastAsia="en-IN"/>
              </w:rPr>
            </w:pPr>
          </w:p>
        </w:tc>
        <w:tc>
          <w:tcPr>
            <w:tcW w:w="1118" w:type="dxa"/>
            <w:tcBorders>
              <w:top w:val="nil"/>
              <w:left w:val="nil"/>
              <w:bottom w:val="nil"/>
              <w:right w:val="nil"/>
            </w:tcBorders>
            <w:shd w:val="clear" w:color="auto" w:fill="auto"/>
            <w:noWrap/>
            <w:vAlign w:val="bottom"/>
            <w:hideMark/>
          </w:tcPr>
          <w:p w14:paraId="5CE3F49E" w14:textId="77777777" w:rsidR="002F1AF7" w:rsidRPr="00C13099" w:rsidRDefault="002F1AF7" w:rsidP="00C13099">
            <w:pPr>
              <w:spacing w:after="0" w:line="360" w:lineRule="auto"/>
              <w:jc w:val="both"/>
              <w:rPr>
                <w:rFonts w:ascii="Times New Roman" w:eastAsia="Times New Roman" w:hAnsi="Times New Roman" w:cs="Times New Roman"/>
                <w:sz w:val="24"/>
                <w:szCs w:val="24"/>
                <w:lang w:eastAsia="en-IN"/>
              </w:rPr>
            </w:pPr>
          </w:p>
        </w:tc>
        <w:tc>
          <w:tcPr>
            <w:tcW w:w="1575" w:type="dxa"/>
            <w:tcBorders>
              <w:top w:val="nil"/>
              <w:left w:val="nil"/>
              <w:bottom w:val="nil"/>
              <w:right w:val="nil"/>
            </w:tcBorders>
            <w:shd w:val="clear" w:color="auto" w:fill="auto"/>
            <w:noWrap/>
            <w:vAlign w:val="bottom"/>
            <w:hideMark/>
          </w:tcPr>
          <w:p w14:paraId="302C3D85" w14:textId="77777777" w:rsidR="002F1AF7" w:rsidRPr="00C13099" w:rsidRDefault="002F1AF7" w:rsidP="00C13099">
            <w:pPr>
              <w:spacing w:after="0" w:line="360" w:lineRule="auto"/>
              <w:jc w:val="both"/>
              <w:rPr>
                <w:rFonts w:ascii="Times New Roman" w:eastAsia="Times New Roman" w:hAnsi="Times New Roman" w:cs="Times New Roman"/>
                <w:sz w:val="24"/>
                <w:szCs w:val="24"/>
                <w:lang w:eastAsia="en-IN"/>
              </w:rPr>
            </w:pPr>
          </w:p>
        </w:tc>
      </w:tr>
      <w:tr w:rsidR="00F033D9" w:rsidRPr="00C13099" w14:paraId="25BFD6C3" w14:textId="77777777" w:rsidTr="00F033D9">
        <w:trPr>
          <w:trHeight w:val="300"/>
        </w:trPr>
        <w:tc>
          <w:tcPr>
            <w:tcW w:w="3492" w:type="dxa"/>
            <w:tcBorders>
              <w:top w:val="nil"/>
              <w:left w:val="nil"/>
              <w:bottom w:val="nil"/>
              <w:right w:val="nil"/>
            </w:tcBorders>
            <w:shd w:val="clear" w:color="auto" w:fill="auto"/>
            <w:noWrap/>
            <w:vAlign w:val="bottom"/>
            <w:hideMark/>
          </w:tcPr>
          <w:p w14:paraId="530E7617" w14:textId="77777777" w:rsidR="002F1AF7" w:rsidRPr="00C13099" w:rsidRDefault="002F1AF7" w:rsidP="00C13099">
            <w:pPr>
              <w:spacing w:after="0" w:line="360" w:lineRule="auto"/>
              <w:jc w:val="both"/>
              <w:rPr>
                <w:rFonts w:ascii="Times New Roman" w:eastAsia="Times New Roman" w:hAnsi="Times New Roman" w:cs="Times New Roman"/>
                <w:sz w:val="24"/>
                <w:szCs w:val="24"/>
                <w:lang w:eastAsia="en-IN"/>
              </w:rPr>
            </w:pPr>
          </w:p>
        </w:tc>
        <w:tc>
          <w:tcPr>
            <w:tcW w:w="2037" w:type="dxa"/>
            <w:tcBorders>
              <w:top w:val="nil"/>
              <w:left w:val="nil"/>
              <w:bottom w:val="nil"/>
              <w:right w:val="nil"/>
            </w:tcBorders>
            <w:shd w:val="clear" w:color="auto" w:fill="auto"/>
            <w:noWrap/>
            <w:vAlign w:val="bottom"/>
            <w:hideMark/>
          </w:tcPr>
          <w:p w14:paraId="6CD52D44" w14:textId="77777777" w:rsidR="002F1AF7" w:rsidRPr="00C13099" w:rsidRDefault="002F1AF7" w:rsidP="00C13099">
            <w:pPr>
              <w:spacing w:after="0" w:line="360" w:lineRule="auto"/>
              <w:jc w:val="both"/>
              <w:rPr>
                <w:rFonts w:ascii="Times New Roman" w:eastAsia="Times New Roman" w:hAnsi="Times New Roman" w:cs="Times New Roman"/>
                <w:sz w:val="24"/>
                <w:szCs w:val="24"/>
                <w:lang w:eastAsia="en-IN"/>
              </w:rPr>
            </w:pPr>
          </w:p>
        </w:tc>
        <w:tc>
          <w:tcPr>
            <w:tcW w:w="1118" w:type="dxa"/>
            <w:tcBorders>
              <w:top w:val="nil"/>
              <w:left w:val="nil"/>
              <w:bottom w:val="nil"/>
              <w:right w:val="nil"/>
            </w:tcBorders>
            <w:shd w:val="clear" w:color="auto" w:fill="auto"/>
            <w:noWrap/>
            <w:vAlign w:val="bottom"/>
            <w:hideMark/>
          </w:tcPr>
          <w:p w14:paraId="49366C89" w14:textId="77777777" w:rsidR="002F1AF7" w:rsidRPr="00C13099" w:rsidRDefault="002F1AF7" w:rsidP="00C13099">
            <w:pPr>
              <w:spacing w:after="0" w:line="360" w:lineRule="auto"/>
              <w:jc w:val="both"/>
              <w:rPr>
                <w:rFonts w:ascii="Times New Roman" w:eastAsia="Times New Roman" w:hAnsi="Times New Roman" w:cs="Times New Roman"/>
                <w:sz w:val="24"/>
                <w:szCs w:val="24"/>
                <w:lang w:eastAsia="en-IN"/>
              </w:rPr>
            </w:pPr>
          </w:p>
        </w:tc>
        <w:tc>
          <w:tcPr>
            <w:tcW w:w="1575" w:type="dxa"/>
            <w:tcBorders>
              <w:top w:val="nil"/>
              <w:left w:val="nil"/>
              <w:bottom w:val="nil"/>
              <w:right w:val="nil"/>
            </w:tcBorders>
            <w:shd w:val="clear" w:color="auto" w:fill="auto"/>
            <w:noWrap/>
            <w:vAlign w:val="bottom"/>
            <w:hideMark/>
          </w:tcPr>
          <w:p w14:paraId="47EE8DB9" w14:textId="77777777" w:rsidR="002F1AF7" w:rsidRPr="00C13099" w:rsidRDefault="002F1AF7" w:rsidP="00C13099">
            <w:pPr>
              <w:spacing w:after="0" w:line="360" w:lineRule="auto"/>
              <w:jc w:val="both"/>
              <w:rPr>
                <w:rFonts w:ascii="Times New Roman" w:eastAsia="Times New Roman" w:hAnsi="Times New Roman" w:cs="Times New Roman"/>
                <w:sz w:val="24"/>
                <w:szCs w:val="24"/>
                <w:lang w:eastAsia="en-IN"/>
              </w:rPr>
            </w:pPr>
          </w:p>
        </w:tc>
      </w:tr>
      <w:tr w:rsidR="00F033D9" w:rsidRPr="00C13099" w14:paraId="570C0BE2" w14:textId="77777777" w:rsidTr="00F033D9">
        <w:trPr>
          <w:trHeight w:val="300"/>
        </w:trPr>
        <w:tc>
          <w:tcPr>
            <w:tcW w:w="34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9EC78A"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Particulars</w:t>
            </w:r>
          </w:p>
        </w:tc>
        <w:tc>
          <w:tcPr>
            <w:tcW w:w="2037" w:type="dxa"/>
            <w:tcBorders>
              <w:top w:val="single" w:sz="4" w:space="0" w:color="auto"/>
              <w:left w:val="nil"/>
              <w:bottom w:val="single" w:sz="4" w:space="0" w:color="auto"/>
              <w:right w:val="single" w:sz="4" w:space="0" w:color="auto"/>
            </w:tcBorders>
            <w:shd w:val="clear" w:color="auto" w:fill="auto"/>
            <w:noWrap/>
            <w:vAlign w:val="bottom"/>
            <w:hideMark/>
          </w:tcPr>
          <w:p w14:paraId="2559C4AA" w14:textId="6CD363D6"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Flexible Budget</w:t>
            </w:r>
          </w:p>
        </w:tc>
        <w:tc>
          <w:tcPr>
            <w:tcW w:w="1118" w:type="dxa"/>
            <w:tcBorders>
              <w:top w:val="single" w:sz="4" w:space="0" w:color="auto"/>
              <w:left w:val="nil"/>
              <w:bottom w:val="single" w:sz="4" w:space="0" w:color="auto"/>
              <w:right w:val="single" w:sz="4" w:space="0" w:color="auto"/>
            </w:tcBorders>
            <w:shd w:val="clear" w:color="auto" w:fill="auto"/>
            <w:noWrap/>
            <w:vAlign w:val="bottom"/>
            <w:hideMark/>
          </w:tcPr>
          <w:p w14:paraId="7FDA64D4"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Actual</w:t>
            </w:r>
          </w:p>
        </w:tc>
        <w:tc>
          <w:tcPr>
            <w:tcW w:w="1575" w:type="dxa"/>
            <w:tcBorders>
              <w:top w:val="single" w:sz="4" w:space="0" w:color="auto"/>
              <w:left w:val="nil"/>
              <w:bottom w:val="single" w:sz="4" w:space="0" w:color="auto"/>
              <w:right w:val="single" w:sz="4" w:space="0" w:color="auto"/>
            </w:tcBorders>
            <w:shd w:val="clear" w:color="auto" w:fill="auto"/>
            <w:noWrap/>
            <w:vAlign w:val="bottom"/>
            <w:hideMark/>
          </w:tcPr>
          <w:p w14:paraId="785B0642"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Variances</w:t>
            </w:r>
          </w:p>
        </w:tc>
      </w:tr>
      <w:tr w:rsidR="00F033D9" w:rsidRPr="00C13099" w14:paraId="1F3974D2" w14:textId="77777777" w:rsidTr="00F033D9">
        <w:trPr>
          <w:trHeight w:val="300"/>
        </w:trPr>
        <w:tc>
          <w:tcPr>
            <w:tcW w:w="3492" w:type="dxa"/>
            <w:tcBorders>
              <w:top w:val="nil"/>
              <w:left w:val="single" w:sz="4" w:space="0" w:color="auto"/>
              <w:bottom w:val="single" w:sz="4" w:space="0" w:color="auto"/>
              <w:right w:val="single" w:sz="4" w:space="0" w:color="auto"/>
            </w:tcBorders>
            <w:shd w:val="clear" w:color="auto" w:fill="auto"/>
            <w:noWrap/>
            <w:vAlign w:val="bottom"/>
            <w:hideMark/>
          </w:tcPr>
          <w:p w14:paraId="0430CB53"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Sales (80000*20)</w:t>
            </w:r>
          </w:p>
        </w:tc>
        <w:tc>
          <w:tcPr>
            <w:tcW w:w="2037" w:type="dxa"/>
            <w:tcBorders>
              <w:top w:val="nil"/>
              <w:left w:val="nil"/>
              <w:bottom w:val="single" w:sz="4" w:space="0" w:color="auto"/>
              <w:right w:val="single" w:sz="4" w:space="0" w:color="auto"/>
            </w:tcBorders>
            <w:shd w:val="clear" w:color="auto" w:fill="auto"/>
            <w:noWrap/>
            <w:vAlign w:val="bottom"/>
            <w:hideMark/>
          </w:tcPr>
          <w:p w14:paraId="5EF4EA0B"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1600000</w:t>
            </w:r>
          </w:p>
        </w:tc>
        <w:tc>
          <w:tcPr>
            <w:tcW w:w="1118" w:type="dxa"/>
            <w:tcBorders>
              <w:top w:val="nil"/>
              <w:left w:val="nil"/>
              <w:bottom w:val="single" w:sz="4" w:space="0" w:color="auto"/>
              <w:right w:val="single" w:sz="4" w:space="0" w:color="auto"/>
            </w:tcBorders>
            <w:shd w:val="clear" w:color="auto" w:fill="auto"/>
            <w:noWrap/>
            <w:vAlign w:val="bottom"/>
            <w:hideMark/>
          </w:tcPr>
          <w:p w14:paraId="74C39F5B"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1600000</w:t>
            </w:r>
          </w:p>
        </w:tc>
        <w:tc>
          <w:tcPr>
            <w:tcW w:w="1575" w:type="dxa"/>
            <w:tcBorders>
              <w:top w:val="nil"/>
              <w:left w:val="nil"/>
              <w:bottom w:val="single" w:sz="4" w:space="0" w:color="auto"/>
              <w:right w:val="single" w:sz="4" w:space="0" w:color="auto"/>
            </w:tcBorders>
            <w:shd w:val="clear" w:color="auto" w:fill="auto"/>
            <w:noWrap/>
            <w:vAlign w:val="bottom"/>
            <w:hideMark/>
          </w:tcPr>
          <w:p w14:paraId="0FC54D77"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0</w:t>
            </w:r>
          </w:p>
        </w:tc>
      </w:tr>
      <w:tr w:rsidR="00F033D9" w:rsidRPr="00C13099" w14:paraId="68716B8D" w14:textId="77777777" w:rsidTr="00F033D9">
        <w:trPr>
          <w:trHeight w:val="300"/>
        </w:trPr>
        <w:tc>
          <w:tcPr>
            <w:tcW w:w="3492" w:type="dxa"/>
            <w:tcBorders>
              <w:top w:val="nil"/>
              <w:left w:val="single" w:sz="4" w:space="0" w:color="auto"/>
              <w:bottom w:val="single" w:sz="4" w:space="0" w:color="auto"/>
              <w:right w:val="single" w:sz="4" w:space="0" w:color="auto"/>
            </w:tcBorders>
            <w:shd w:val="clear" w:color="auto" w:fill="auto"/>
            <w:noWrap/>
            <w:vAlign w:val="bottom"/>
            <w:hideMark/>
          </w:tcPr>
          <w:p w14:paraId="7A4364AB"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2037" w:type="dxa"/>
            <w:tcBorders>
              <w:top w:val="nil"/>
              <w:left w:val="nil"/>
              <w:bottom w:val="single" w:sz="4" w:space="0" w:color="auto"/>
              <w:right w:val="single" w:sz="4" w:space="0" w:color="auto"/>
            </w:tcBorders>
            <w:shd w:val="clear" w:color="auto" w:fill="auto"/>
            <w:noWrap/>
            <w:vAlign w:val="bottom"/>
            <w:hideMark/>
          </w:tcPr>
          <w:p w14:paraId="0679DFCC"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118" w:type="dxa"/>
            <w:tcBorders>
              <w:top w:val="nil"/>
              <w:left w:val="nil"/>
              <w:bottom w:val="single" w:sz="4" w:space="0" w:color="auto"/>
              <w:right w:val="single" w:sz="4" w:space="0" w:color="auto"/>
            </w:tcBorders>
            <w:shd w:val="clear" w:color="auto" w:fill="auto"/>
            <w:noWrap/>
            <w:vAlign w:val="bottom"/>
            <w:hideMark/>
          </w:tcPr>
          <w:p w14:paraId="0C8B4956"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575" w:type="dxa"/>
            <w:tcBorders>
              <w:top w:val="nil"/>
              <w:left w:val="nil"/>
              <w:bottom w:val="single" w:sz="4" w:space="0" w:color="auto"/>
              <w:right w:val="single" w:sz="4" w:space="0" w:color="auto"/>
            </w:tcBorders>
            <w:shd w:val="clear" w:color="auto" w:fill="auto"/>
            <w:noWrap/>
            <w:vAlign w:val="bottom"/>
            <w:hideMark/>
          </w:tcPr>
          <w:p w14:paraId="568932DF"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r>
      <w:tr w:rsidR="00F033D9" w:rsidRPr="00C13099" w14:paraId="1C602CF2" w14:textId="77777777" w:rsidTr="00F033D9">
        <w:trPr>
          <w:trHeight w:val="300"/>
        </w:trPr>
        <w:tc>
          <w:tcPr>
            <w:tcW w:w="3492" w:type="dxa"/>
            <w:tcBorders>
              <w:top w:val="nil"/>
              <w:left w:val="single" w:sz="4" w:space="0" w:color="auto"/>
              <w:bottom w:val="single" w:sz="4" w:space="0" w:color="auto"/>
              <w:right w:val="single" w:sz="4" w:space="0" w:color="auto"/>
            </w:tcBorders>
            <w:shd w:val="clear" w:color="auto" w:fill="auto"/>
            <w:noWrap/>
            <w:vAlign w:val="bottom"/>
            <w:hideMark/>
          </w:tcPr>
          <w:p w14:paraId="6237F88E" w14:textId="77777777" w:rsidR="002F1AF7" w:rsidRPr="00C13099" w:rsidRDefault="002F1AF7" w:rsidP="00C13099">
            <w:pPr>
              <w:spacing w:after="0" w:line="360" w:lineRule="auto"/>
              <w:jc w:val="both"/>
              <w:rPr>
                <w:rFonts w:ascii="Times New Roman" w:eastAsia="Times New Roman" w:hAnsi="Times New Roman" w:cs="Times New Roman"/>
                <w:b/>
                <w:bCs/>
                <w:color w:val="000000"/>
                <w:sz w:val="24"/>
                <w:szCs w:val="24"/>
                <w:lang w:eastAsia="en-IN"/>
              </w:rPr>
            </w:pPr>
            <w:r w:rsidRPr="00C13099">
              <w:rPr>
                <w:rFonts w:ascii="Times New Roman" w:eastAsia="Times New Roman" w:hAnsi="Times New Roman" w:cs="Times New Roman"/>
                <w:b/>
                <w:bCs/>
                <w:color w:val="000000"/>
                <w:sz w:val="24"/>
                <w:szCs w:val="24"/>
                <w:lang w:eastAsia="en-IN"/>
              </w:rPr>
              <w:t>Variable cost</w:t>
            </w:r>
          </w:p>
        </w:tc>
        <w:tc>
          <w:tcPr>
            <w:tcW w:w="2037" w:type="dxa"/>
            <w:tcBorders>
              <w:top w:val="nil"/>
              <w:left w:val="nil"/>
              <w:bottom w:val="single" w:sz="4" w:space="0" w:color="auto"/>
              <w:right w:val="single" w:sz="4" w:space="0" w:color="auto"/>
            </w:tcBorders>
            <w:shd w:val="clear" w:color="auto" w:fill="auto"/>
            <w:noWrap/>
            <w:vAlign w:val="bottom"/>
            <w:hideMark/>
          </w:tcPr>
          <w:p w14:paraId="184754DA"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118" w:type="dxa"/>
            <w:tcBorders>
              <w:top w:val="nil"/>
              <w:left w:val="nil"/>
              <w:bottom w:val="single" w:sz="4" w:space="0" w:color="auto"/>
              <w:right w:val="single" w:sz="4" w:space="0" w:color="auto"/>
            </w:tcBorders>
            <w:shd w:val="clear" w:color="auto" w:fill="auto"/>
            <w:noWrap/>
            <w:vAlign w:val="bottom"/>
            <w:hideMark/>
          </w:tcPr>
          <w:p w14:paraId="038EECF1"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575" w:type="dxa"/>
            <w:tcBorders>
              <w:top w:val="nil"/>
              <w:left w:val="nil"/>
              <w:bottom w:val="single" w:sz="4" w:space="0" w:color="auto"/>
              <w:right w:val="single" w:sz="4" w:space="0" w:color="auto"/>
            </w:tcBorders>
            <w:shd w:val="clear" w:color="auto" w:fill="auto"/>
            <w:noWrap/>
            <w:vAlign w:val="bottom"/>
            <w:hideMark/>
          </w:tcPr>
          <w:p w14:paraId="1D248071"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r>
      <w:tr w:rsidR="00F033D9" w:rsidRPr="00C13099" w14:paraId="49FF63FB" w14:textId="77777777" w:rsidTr="00F033D9">
        <w:trPr>
          <w:trHeight w:val="300"/>
        </w:trPr>
        <w:tc>
          <w:tcPr>
            <w:tcW w:w="3492" w:type="dxa"/>
            <w:tcBorders>
              <w:top w:val="nil"/>
              <w:left w:val="single" w:sz="4" w:space="0" w:color="auto"/>
              <w:bottom w:val="single" w:sz="4" w:space="0" w:color="auto"/>
              <w:right w:val="single" w:sz="4" w:space="0" w:color="auto"/>
            </w:tcBorders>
            <w:shd w:val="clear" w:color="auto" w:fill="auto"/>
            <w:noWrap/>
            <w:vAlign w:val="bottom"/>
            <w:hideMark/>
          </w:tcPr>
          <w:p w14:paraId="30A8F4BD"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Material (80000*2.5)</w:t>
            </w:r>
          </w:p>
        </w:tc>
        <w:tc>
          <w:tcPr>
            <w:tcW w:w="2037" w:type="dxa"/>
            <w:tcBorders>
              <w:top w:val="nil"/>
              <w:left w:val="nil"/>
              <w:bottom w:val="single" w:sz="4" w:space="0" w:color="auto"/>
              <w:right w:val="single" w:sz="4" w:space="0" w:color="auto"/>
            </w:tcBorders>
            <w:shd w:val="clear" w:color="auto" w:fill="auto"/>
            <w:noWrap/>
            <w:vAlign w:val="bottom"/>
            <w:hideMark/>
          </w:tcPr>
          <w:p w14:paraId="5CC1D2AC"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200000</w:t>
            </w:r>
          </w:p>
        </w:tc>
        <w:tc>
          <w:tcPr>
            <w:tcW w:w="1118" w:type="dxa"/>
            <w:tcBorders>
              <w:top w:val="nil"/>
              <w:left w:val="nil"/>
              <w:bottom w:val="single" w:sz="4" w:space="0" w:color="auto"/>
              <w:right w:val="single" w:sz="4" w:space="0" w:color="auto"/>
            </w:tcBorders>
            <w:shd w:val="clear" w:color="auto" w:fill="auto"/>
            <w:noWrap/>
            <w:vAlign w:val="bottom"/>
            <w:hideMark/>
          </w:tcPr>
          <w:p w14:paraId="12BBEC6D"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280000</w:t>
            </w:r>
          </w:p>
        </w:tc>
        <w:tc>
          <w:tcPr>
            <w:tcW w:w="1575" w:type="dxa"/>
            <w:tcBorders>
              <w:top w:val="nil"/>
              <w:left w:val="nil"/>
              <w:bottom w:val="single" w:sz="4" w:space="0" w:color="auto"/>
              <w:right w:val="single" w:sz="4" w:space="0" w:color="auto"/>
            </w:tcBorders>
            <w:shd w:val="clear" w:color="auto" w:fill="auto"/>
            <w:noWrap/>
            <w:vAlign w:val="bottom"/>
            <w:hideMark/>
          </w:tcPr>
          <w:p w14:paraId="4E69C034"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-80000</w:t>
            </w:r>
          </w:p>
        </w:tc>
      </w:tr>
      <w:tr w:rsidR="00F033D9" w:rsidRPr="00C13099" w14:paraId="0AE6ACE2" w14:textId="77777777" w:rsidTr="00F033D9">
        <w:trPr>
          <w:trHeight w:val="300"/>
        </w:trPr>
        <w:tc>
          <w:tcPr>
            <w:tcW w:w="3492" w:type="dxa"/>
            <w:tcBorders>
              <w:top w:val="nil"/>
              <w:left w:val="single" w:sz="4" w:space="0" w:color="auto"/>
              <w:bottom w:val="single" w:sz="4" w:space="0" w:color="auto"/>
              <w:right w:val="single" w:sz="4" w:space="0" w:color="auto"/>
            </w:tcBorders>
            <w:shd w:val="clear" w:color="auto" w:fill="auto"/>
            <w:noWrap/>
            <w:vAlign w:val="bottom"/>
            <w:hideMark/>
          </w:tcPr>
          <w:p w14:paraId="65AB6CE6"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lastRenderedPageBreak/>
              <w:t>Labour</w:t>
            </w:r>
          </w:p>
        </w:tc>
        <w:tc>
          <w:tcPr>
            <w:tcW w:w="2037" w:type="dxa"/>
            <w:tcBorders>
              <w:top w:val="nil"/>
              <w:left w:val="nil"/>
              <w:bottom w:val="single" w:sz="4" w:space="0" w:color="auto"/>
              <w:right w:val="single" w:sz="4" w:space="0" w:color="auto"/>
            </w:tcBorders>
            <w:shd w:val="clear" w:color="auto" w:fill="auto"/>
            <w:noWrap/>
            <w:vAlign w:val="bottom"/>
            <w:hideMark/>
          </w:tcPr>
          <w:p w14:paraId="7C7D8FCA"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320000</w:t>
            </w:r>
          </w:p>
        </w:tc>
        <w:tc>
          <w:tcPr>
            <w:tcW w:w="1118" w:type="dxa"/>
            <w:tcBorders>
              <w:top w:val="nil"/>
              <w:left w:val="nil"/>
              <w:bottom w:val="single" w:sz="4" w:space="0" w:color="auto"/>
              <w:right w:val="single" w:sz="4" w:space="0" w:color="auto"/>
            </w:tcBorders>
            <w:shd w:val="clear" w:color="auto" w:fill="auto"/>
            <w:noWrap/>
            <w:vAlign w:val="bottom"/>
            <w:hideMark/>
          </w:tcPr>
          <w:p w14:paraId="78022939"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440000</w:t>
            </w:r>
          </w:p>
        </w:tc>
        <w:tc>
          <w:tcPr>
            <w:tcW w:w="1575" w:type="dxa"/>
            <w:tcBorders>
              <w:top w:val="nil"/>
              <w:left w:val="nil"/>
              <w:bottom w:val="single" w:sz="4" w:space="0" w:color="auto"/>
              <w:right w:val="single" w:sz="4" w:space="0" w:color="auto"/>
            </w:tcBorders>
            <w:shd w:val="clear" w:color="auto" w:fill="auto"/>
            <w:noWrap/>
            <w:vAlign w:val="bottom"/>
            <w:hideMark/>
          </w:tcPr>
          <w:p w14:paraId="05F45ED4"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-120000</w:t>
            </w:r>
          </w:p>
        </w:tc>
      </w:tr>
      <w:tr w:rsidR="00F033D9" w:rsidRPr="00C13099" w14:paraId="559765B0" w14:textId="77777777" w:rsidTr="00F033D9">
        <w:trPr>
          <w:trHeight w:val="300"/>
        </w:trPr>
        <w:tc>
          <w:tcPr>
            <w:tcW w:w="3492" w:type="dxa"/>
            <w:tcBorders>
              <w:top w:val="nil"/>
              <w:left w:val="single" w:sz="4" w:space="0" w:color="auto"/>
              <w:bottom w:val="single" w:sz="4" w:space="0" w:color="auto"/>
              <w:right w:val="single" w:sz="4" w:space="0" w:color="auto"/>
            </w:tcBorders>
            <w:shd w:val="clear" w:color="auto" w:fill="auto"/>
            <w:noWrap/>
            <w:vAlign w:val="bottom"/>
            <w:hideMark/>
          </w:tcPr>
          <w:p w14:paraId="4E83009D"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Overhead</w:t>
            </w:r>
          </w:p>
        </w:tc>
        <w:tc>
          <w:tcPr>
            <w:tcW w:w="2037" w:type="dxa"/>
            <w:tcBorders>
              <w:top w:val="nil"/>
              <w:left w:val="nil"/>
              <w:bottom w:val="single" w:sz="4" w:space="0" w:color="auto"/>
              <w:right w:val="single" w:sz="4" w:space="0" w:color="auto"/>
            </w:tcBorders>
            <w:shd w:val="clear" w:color="auto" w:fill="auto"/>
            <w:noWrap/>
            <w:vAlign w:val="bottom"/>
            <w:hideMark/>
          </w:tcPr>
          <w:p w14:paraId="12BB6ED0"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120000</w:t>
            </w:r>
          </w:p>
        </w:tc>
        <w:tc>
          <w:tcPr>
            <w:tcW w:w="1118" w:type="dxa"/>
            <w:tcBorders>
              <w:top w:val="nil"/>
              <w:left w:val="nil"/>
              <w:bottom w:val="single" w:sz="4" w:space="0" w:color="auto"/>
              <w:right w:val="single" w:sz="4" w:space="0" w:color="auto"/>
            </w:tcBorders>
            <w:shd w:val="clear" w:color="auto" w:fill="auto"/>
            <w:noWrap/>
            <w:vAlign w:val="bottom"/>
            <w:hideMark/>
          </w:tcPr>
          <w:p w14:paraId="3B96EAFE"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120000</w:t>
            </w:r>
          </w:p>
        </w:tc>
        <w:tc>
          <w:tcPr>
            <w:tcW w:w="1575" w:type="dxa"/>
            <w:tcBorders>
              <w:top w:val="nil"/>
              <w:left w:val="nil"/>
              <w:bottom w:val="single" w:sz="4" w:space="0" w:color="auto"/>
              <w:right w:val="single" w:sz="4" w:space="0" w:color="auto"/>
            </w:tcBorders>
            <w:shd w:val="clear" w:color="auto" w:fill="auto"/>
            <w:noWrap/>
            <w:vAlign w:val="bottom"/>
            <w:hideMark/>
          </w:tcPr>
          <w:p w14:paraId="27C1EC6A"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0</w:t>
            </w:r>
          </w:p>
        </w:tc>
      </w:tr>
      <w:tr w:rsidR="00F033D9" w:rsidRPr="00C13099" w14:paraId="50FEA7B2" w14:textId="77777777" w:rsidTr="00F033D9">
        <w:trPr>
          <w:trHeight w:val="300"/>
        </w:trPr>
        <w:tc>
          <w:tcPr>
            <w:tcW w:w="3492" w:type="dxa"/>
            <w:tcBorders>
              <w:top w:val="nil"/>
              <w:left w:val="single" w:sz="4" w:space="0" w:color="auto"/>
              <w:bottom w:val="single" w:sz="4" w:space="0" w:color="auto"/>
              <w:right w:val="single" w:sz="4" w:space="0" w:color="auto"/>
            </w:tcBorders>
            <w:shd w:val="clear" w:color="auto" w:fill="auto"/>
            <w:noWrap/>
            <w:vAlign w:val="bottom"/>
            <w:hideMark/>
          </w:tcPr>
          <w:p w14:paraId="2C250035"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2037" w:type="dxa"/>
            <w:tcBorders>
              <w:top w:val="nil"/>
              <w:left w:val="nil"/>
              <w:bottom w:val="single" w:sz="4" w:space="0" w:color="auto"/>
              <w:right w:val="single" w:sz="4" w:space="0" w:color="auto"/>
            </w:tcBorders>
            <w:shd w:val="clear" w:color="auto" w:fill="auto"/>
            <w:noWrap/>
            <w:vAlign w:val="bottom"/>
            <w:hideMark/>
          </w:tcPr>
          <w:p w14:paraId="2285C0FB"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118" w:type="dxa"/>
            <w:tcBorders>
              <w:top w:val="nil"/>
              <w:left w:val="nil"/>
              <w:bottom w:val="single" w:sz="4" w:space="0" w:color="auto"/>
              <w:right w:val="single" w:sz="4" w:space="0" w:color="auto"/>
            </w:tcBorders>
            <w:shd w:val="clear" w:color="auto" w:fill="auto"/>
            <w:noWrap/>
            <w:vAlign w:val="bottom"/>
            <w:hideMark/>
          </w:tcPr>
          <w:p w14:paraId="00491ADB"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575" w:type="dxa"/>
            <w:tcBorders>
              <w:top w:val="nil"/>
              <w:left w:val="nil"/>
              <w:bottom w:val="single" w:sz="4" w:space="0" w:color="auto"/>
              <w:right w:val="single" w:sz="4" w:space="0" w:color="auto"/>
            </w:tcBorders>
            <w:shd w:val="clear" w:color="auto" w:fill="auto"/>
            <w:noWrap/>
            <w:vAlign w:val="bottom"/>
            <w:hideMark/>
          </w:tcPr>
          <w:p w14:paraId="0F97E37B"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r>
      <w:tr w:rsidR="00F033D9" w:rsidRPr="00C13099" w14:paraId="09B2F4DF" w14:textId="77777777" w:rsidTr="00F033D9">
        <w:trPr>
          <w:trHeight w:val="300"/>
        </w:trPr>
        <w:tc>
          <w:tcPr>
            <w:tcW w:w="3492" w:type="dxa"/>
            <w:tcBorders>
              <w:top w:val="nil"/>
              <w:left w:val="single" w:sz="4" w:space="0" w:color="auto"/>
              <w:bottom w:val="single" w:sz="4" w:space="0" w:color="auto"/>
              <w:right w:val="single" w:sz="4" w:space="0" w:color="auto"/>
            </w:tcBorders>
            <w:shd w:val="clear" w:color="auto" w:fill="auto"/>
            <w:noWrap/>
            <w:vAlign w:val="bottom"/>
            <w:hideMark/>
          </w:tcPr>
          <w:p w14:paraId="547440D8" w14:textId="77777777" w:rsidR="002F1AF7" w:rsidRPr="00C13099" w:rsidRDefault="002F1AF7" w:rsidP="00C13099">
            <w:pPr>
              <w:spacing w:after="0" w:line="360" w:lineRule="auto"/>
              <w:jc w:val="both"/>
              <w:rPr>
                <w:rFonts w:ascii="Times New Roman" w:eastAsia="Times New Roman" w:hAnsi="Times New Roman" w:cs="Times New Roman"/>
                <w:b/>
                <w:bCs/>
                <w:color w:val="000000"/>
                <w:sz w:val="24"/>
                <w:szCs w:val="24"/>
                <w:lang w:eastAsia="en-IN"/>
              </w:rPr>
            </w:pPr>
            <w:r w:rsidRPr="00C13099">
              <w:rPr>
                <w:rFonts w:ascii="Times New Roman" w:eastAsia="Times New Roman" w:hAnsi="Times New Roman" w:cs="Times New Roman"/>
                <w:b/>
                <w:bCs/>
                <w:color w:val="000000"/>
                <w:sz w:val="24"/>
                <w:szCs w:val="24"/>
                <w:lang w:eastAsia="en-IN"/>
              </w:rPr>
              <w:t>Fixed cost</w:t>
            </w:r>
          </w:p>
        </w:tc>
        <w:tc>
          <w:tcPr>
            <w:tcW w:w="2037" w:type="dxa"/>
            <w:tcBorders>
              <w:top w:val="nil"/>
              <w:left w:val="nil"/>
              <w:bottom w:val="single" w:sz="4" w:space="0" w:color="auto"/>
              <w:right w:val="single" w:sz="4" w:space="0" w:color="auto"/>
            </w:tcBorders>
            <w:shd w:val="clear" w:color="auto" w:fill="auto"/>
            <w:noWrap/>
            <w:vAlign w:val="bottom"/>
            <w:hideMark/>
          </w:tcPr>
          <w:p w14:paraId="0AE88114"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118" w:type="dxa"/>
            <w:tcBorders>
              <w:top w:val="nil"/>
              <w:left w:val="nil"/>
              <w:bottom w:val="single" w:sz="4" w:space="0" w:color="auto"/>
              <w:right w:val="single" w:sz="4" w:space="0" w:color="auto"/>
            </w:tcBorders>
            <w:shd w:val="clear" w:color="auto" w:fill="auto"/>
            <w:noWrap/>
            <w:vAlign w:val="bottom"/>
            <w:hideMark/>
          </w:tcPr>
          <w:p w14:paraId="14AC913E"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575" w:type="dxa"/>
            <w:tcBorders>
              <w:top w:val="nil"/>
              <w:left w:val="nil"/>
              <w:bottom w:val="single" w:sz="4" w:space="0" w:color="auto"/>
              <w:right w:val="single" w:sz="4" w:space="0" w:color="auto"/>
            </w:tcBorders>
            <w:shd w:val="clear" w:color="auto" w:fill="auto"/>
            <w:noWrap/>
            <w:vAlign w:val="bottom"/>
            <w:hideMark/>
          </w:tcPr>
          <w:p w14:paraId="3B4CBB1C"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r>
      <w:tr w:rsidR="00F033D9" w:rsidRPr="00C13099" w14:paraId="76AD1C73" w14:textId="77777777" w:rsidTr="00F033D9">
        <w:trPr>
          <w:trHeight w:val="300"/>
        </w:trPr>
        <w:tc>
          <w:tcPr>
            <w:tcW w:w="3492" w:type="dxa"/>
            <w:tcBorders>
              <w:top w:val="nil"/>
              <w:left w:val="single" w:sz="4" w:space="0" w:color="auto"/>
              <w:bottom w:val="single" w:sz="4" w:space="0" w:color="auto"/>
              <w:right w:val="single" w:sz="4" w:space="0" w:color="auto"/>
            </w:tcBorders>
            <w:shd w:val="clear" w:color="auto" w:fill="auto"/>
            <w:noWrap/>
            <w:vAlign w:val="bottom"/>
            <w:hideMark/>
          </w:tcPr>
          <w:p w14:paraId="3168BE5E"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Warehouse Rental</w:t>
            </w:r>
          </w:p>
        </w:tc>
        <w:tc>
          <w:tcPr>
            <w:tcW w:w="2037" w:type="dxa"/>
            <w:tcBorders>
              <w:top w:val="nil"/>
              <w:left w:val="nil"/>
              <w:bottom w:val="single" w:sz="4" w:space="0" w:color="auto"/>
              <w:right w:val="single" w:sz="4" w:space="0" w:color="auto"/>
            </w:tcBorders>
            <w:shd w:val="clear" w:color="auto" w:fill="auto"/>
            <w:noWrap/>
            <w:vAlign w:val="bottom"/>
            <w:hideMark/>
          </w:tcPr>
          <w:p w14:paraId="1A5BEE33"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160000</w:t>
            </w:r>
          </w:p>
        </w:tc>
        <w:tc>
          <w:tcPr>
            <w:tcW w:w="1118" w:type="dxa"/>
            <w:tcBorders>
              <w:top w:val="nil"/>
              <w:left w:val="nil"/>
              <w:bottom w:val="single" w:sz="4" w:space="0" w:color="auto"/>
              <w:right w:val="single" w:sz="4" w:space="0" w:color="auto"/>
            </w:tcBorders>
            <w:shd w:val="clear" w:color="auto" w:fill="auto"/>
            <w:noWrap/>
            <w:vAlign w:val="bottom"/>
            <w:hideMark/>
          </w:tcPr>
          <w:p w14:paraId="53CDCA08"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170000</w:t>
            </w:r>
          </w:p>
        </w:tc>
        <w:tc>
          <w:tcPr>
            <w:tcW w:w="1575" w:type="dxa"/>
            <w:tcBorders>
              <w:top w:val="nil"/>
              <w:left w:val="nil"/>
              <w:bottom w:val="single" w:sz="4" w:space="0" w:color="auto"/>
              <w:right w:val="single" w:sz="4" w:space="0" w:color="auto"/>
            </w:tcBorders>
            <w:shd w:val="clear" w:color="auto" w:fill="auto"/>
            <w:noWrap/>
            <w:vAlign w:val="bottom"/>
            <w:hideMark/>
          </w:tcPr>
          <w:p w14:paraId="18CC74E4"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-10000</w:t>
            </w:r>
          </w:p>
        </w:tc>
      </w:tr>
      <w:tr w:rsidR="00F033D9" w:rsidRPr="00C13099" w14:paraId="5EF1E5C4" w14:textId="77777777" w:rsidTr="00F033D9">
        <w:trPr>
          <w:trHeight w:val="300"/>
        </w:trPr>
        <w:tc>
          <w:tcPr>
            <w:tcW w:w="3492" w:type="dxa"/>
            <w:tcBorders>
              <w:top w:val="nil"/>
              <w:left w:val="single" w:sz="4" w:space="0" w:color="auto"/>
              <w:bottom w:val="single" w:sz="4" w:space="0" w:color="auto"/>
              <w:right w:val="single" w:sz="4" w:space="0" w:color="auto"/>
            </w:tcBorders>
            <w:shd w:val="clear" w:color="auto" w:fill="auto"/>
            <w:noWrap/>
            <w:vAlign w:val="bottom"/>
            <w:hideMark/>
          </w:tcPr>
          <w:p w14:paraId="6A296EDF"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Insurance</w:t>
            </w:r>
          </w:p>
        </w:tc>
        <w:tc>
          <w:tcPr>
            <w:tcW w:w="2037" w:type="dxa"/>
            <w:tcBorders>
              <w:top w:val="nil"/>
              <w:left w:val="nil"/>
              <w:bottom w:val="single" w:sz="4" w:space="0" w:color="auto"/>
              <w:right w:val="single" w:sz="4" w:space="0" w:color="auto"/>
            </w:tcBorders>
            <w:shd w:val="clear" w:color="auto" w:fill="auto"/>
            <w:noWrap/>
            <w:vAlign w:val="bottom"/>
            <w:hideMark/>
          </w:tcPr>
          <w:p w14:paraId="528F4E08"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100000</w:t>
            </w:r>
          </w:p>
        </w:tc>
        <w:tc>
          <w:tcPr>
            <w:tcW w:w="1118" w:type="dxa"/>
            <w:tcBorders>
              <w:top w:val="nil"/>
              <w:left w:val="nil"/>
              <w:bottom w:val="single" w:sz="4" w:space="0" w:color="auto"/>
              <w:right w:val="single" w:sz="4" w:space="0" w:color="auto"/>
            </w:tcBorders>
            <w:shd w:val="clear" w:color="auto" w:fill="auto"/>
            <w:noWrap/>
            <w:vAlign w:val="bottom"/>
            <w:hideMark/>
          </w:tcPr>
          <w:p w14:paraId="5EB16DC2"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100000</w:t>
            </w:r>
          </w:p>
        </w:tc>
        <w:tc>
          <w:tcPr>
            <w:tcW w:w="1575" w:type="dxa"/>
            <w:tcBorders>
              <w:top w:val="nil"/>
              <w:left w:val="nil"/>
              <w:bottom w:val="single" w:sz="4" w:space="0" w:color="auto"/>
              <w:right w:val="single" w:sz="4" w:space="0" w:color="auto"/>
            </w:tcBorders>
            <w:shd w:val="clear" w:color="auto" w:fill="auto"/>
            <w:noWrap/>
            <w:vAlign w:val="bottom"/>
            <w:hideMark/>
          </w:tcPr>
          <w:p w14:paraId="57CC980C"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r>
      <w:tr w:rsidR="00F033D9" w:rsidRPr="00C13099" w14:paraId="6E2E500E" w14:textId="77777777" w:rsidTr="00F033D9">
        <w:trPr>
          <w:trHeight w:val="300"/>
        </w:trPr>
        <w:tc>
          <w:tcPr>
            <w:tcW w:w="3492" w:type="dxa"/>
            <w:tcBorders>
              <w:top w:val="nil"/>
              <w:left w:val="single" w:sz="4" w:space="0" w:color="auto"/>
              <w:bottom w:val="single" w:sz="4" w:space="0" w:color="auto"/>
              <w:right w:val="single" w:sz="4" w:space="0" w:color="auto"/>
            </w:tcBorders>
            <w:shd w:val="clear" w:color="auto" w:fill="auto"/>
            <w:noWrap/>
            <w:vAlign w:val="bottom"/>
            <w:hideMark/>
          </w:tcPr>
          <w:p w14:paraId="01086F24" w14:textId="0923494E"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Supervisor Salary</w:t>
            </w:r>
          </w:p>
        </w:tc>
        <w:tc>
          <w:tcPr>
            <w:tcW w:w="2037" w:type="dxa"/>
            <w:tcBorders>
              <w:top w:val="nil"/>
              <w:left w:val="nil"/>
              <w:bottom w:val="single" w:sz="4" w:space="0" w:color="auto"/>
              <w:right w:val="single" w:sz="4" w:space="0" w:color="auto"/>
            </w:tcBorders>
            <w:shd w:val="clear" w:color="auto" w:fill="auto"/>
            <w:noWrap/>
            <w:vAlign w:val="bottom"/>
            <w:hideMark/>
          </w:tcPr>
          <w:p w14:paraId="3B9C70E0"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40000</w:t>
            </w:r>
          </w:p>
        </w:tc>
        <w:tc>
          <w:tcPr>
            <w:tcW w:w="1118" w:type="dxa"/>
            <w:tcBorders>
              <w:top w:val="nil"/>
              <w:left w:val="nil"/>
              <w:bottom w:val="single" w:sz="4" w:space="0" w:color="auto"/>
              <w:right w:val="single" w:sz="4" w:space="0" w:color="auto"/>
            </w:tcBorders>
            <w:shd w:val="clear" w:color="auto" w:fill="auto"/>
            <w:noWrap/>
            <w:vAlign w:val="bottom"/>
            <w:hideMark/>
          </w:tcPr>
          <w:p w14:paraId="7BA30F13"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35000</w:t>
            </w:r>
          </w:p>
        </w:tc>
        <w:tc>
          <w:tcPr>
            <w:tcW w:w="1575" w:type="dxa"/>
            <w:tcBorders>
              <w:top w:val="nil"/>
              <w:left w:val="nil"/>
              <w:bottom w:val="single" w:sz="4" w:space="0" w:color="auto"/>
              <w:right w:val="single" w:sz="4" w:space="0" w:color="auto"/>
            </w:tcBorders>
            <w:shd w:val="clear" w:color="auto" w:fill="auto"/>
            <w:noWrap/>
            <w:vAlign w:val="bottom"/>
            <w:hideMark/>
          </w:tcPr>
          <w:p w14:paraId="39863F11"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5000</w:t>
            </w:r>
          </w:p>
        </w:tc>
      </w:tr>
      <w:tr w:rsidR="00F033D9" w:rsidRPr="00C13099" w14:paraId="198B8736" w14:textId="77777777" w:rsidTr="00F033D9">
        <w:trPr>
          <w:trHeight w:val="300"/>
        </w:trPr>
        <w:tc>
          <w:tcPr>
            <w:tcW w:w="3492" w:type="dxa"/>
            <w:tcBorders>
              <w:top w:val="nil"/>
              <w:left w:val="single" w:sz="4" w:space="0" w:color="auto"/>
              <w:bottom w:val="single" w:sz="4" w:space="0" w:color="auto"/>
              <w:right w:val="single" w:sz="4" w:space="0" w:color="auto"/>
            </w:tcBorders>
            <w:shd w:val="clear" w:color="auto" w:fill="auto"/>
            <w:noWrap/>
            <w:vAlign w:val="bottom"/>
            <w:hideMark/>
          </w:tcPr>
          <w:p w14:paraId="01C223F9" w14:textId="77777777" w:rsidR="002F1AF7" w:rsidRPr="00C13099" w:rsidRDefault="002F1AF7" w:rsidP="00C13099">
            <w:pPr>
              <w:spacing w:after="0" w:line="360" w:lineRule="auto"/>
              <w:jc w:val="both"/>
              <w:rPr>
                <w:rFonts w:ascii="Times New Roman" w:eastAsia="Times New Roman" w:hAnsi="Times New Roman" w:cs="Times New Roman"/>
                <w:b/>
                <w:bCs/>
                <w:color w:val="000000"/>
                <w:sz w:val="24"/>
                <w:szCs w:val="24"/>
                <w:lang w:eastAsia="en-IN"/>
              </w:rPr>
            </w:pPr>
            <w:r w:rsidRPr="00C13099">
              <w:rPr>
                <w:rFonts w:ascii="Times New Roman" w:eastAsia="Times New Roman" w:hAnsi="Times New Roman" w:cs="Times New Roman"/>
                <w:b/>
                <w:bCs/>
                <w:color w:val="000000"/>
                <w:sz w:val="24"/>
                <w:szCs w:val="24"/>
                <w:lang w:eastAsia="en-IN"/>
              </w:rPr>
              <w:t>Profit</w:t>
            </w:r>
          </w:p>
        </w:tc>
        <w:tc>
          <w:tcPr>
            <w:tcW w:w="2037" w:type="dxa"/>
            <w:tcBorders>
              <w:top w:val="nil"/>
              <w:left w:val="nil"/>
              <w:bottom w:val="single" w:sz="4" w:space="0" w:color="auto"/>
              <w:right w:val="single" w:sz="4" w:space="0" w:color="auto"/>
            </w:tcBorders>
            <w:shd w:val="clear" w:color="auto" w:fill="auto"/>
            <w:noWrap/>
            <w:vAlign w:val="bottom"/>
            <w:hideMark/>
          </w:tcPr>
          <w:p w14:paraId="0FEAB6BD" w14:textId="77777777" w:rsidR="002F1AF7" w:rsidRPr="00C13099" w:rsidRDefault="002F1AF7" w:rsidP="00C13099">
            <w:pPr>
              <w:spacing w:after="0" w:line="360" w:lineRule="auto"/>
              <w:jc w:val="both"/>
              <w:rPr>
                <w:rFonts w:ascii="Times New Roman" w:eastAsia="Times New Roman" w:hAnsi="Times New Roman" w:cs="Times New Roman"/>
                <w:b/>
                <w:bCs/>
                <w:color w:val="000000"/>
                <w:sz w:val="24"/>
                <w:szCs w:val="24"/>
                <w:lang w:eastAsia="en-IN"/>
              </w:rPr>
            </w:pPr>
            <w:r w:rsidRPr="00C13099">
              <w:rPr>
                <w:rFonts w:ascii="Times New Roman" w:eastAsia="Times New Roman" w:hAnsi="Times New Roman" w:cs="Times New Roman"/>
                <w:b/>
                <w:bCs/>
                <w:color w:val="000000"/>
                <w:sz w:val="24"/>
                <w:szCs w:val="24"/>
                <w:lang w:eastAsia="en-IN"/>
              </w:rPr>
              <w:t>660000</w:t>
            </w:r>
          </w:p>
        </w:tc>
        <w:tc>
          <w:tcPr>
            <w:tcW w:w="1118" w:type="dxa"/>
            <w:tcBorders>
              <w:top w:val="nil"/>
              <w:left w:val="nil"/>
              <w:bottom w:val="single" w:sz="4" w:space="0" w:color="auto"/>
              <w:right w:val="single" w:sz="4" w:space="0" w:color="auto"/>
            </w:tcBorders>
            <w:shd w:val="clear" w:color="auto" w:fill="auto"/>
            <w:noWrap/>
            <w:vAlign w:val="bottom"/>
            <w:hideMark/>
          </w:tcPr>
          <w:p w14:paraId="3A713BBE" w14:textId="77777777" w:rsidR="002F1AF7" w:rsidRPr="00C13099" w:rsidRDefault="002F1AF7" w:rsidP="00C13099">
            <w:pPr>
              <w:spacing w:after="0" w:line="360" w:lineRule="auto"/>
              <w:jc w:val="both"/>
              <w:rPr>
                <w:rFonts w:ascii="Times New Roman" w:eastAsia="Times New Roman" w:hAnsi="Times New Roman" w:cs="Times New Roman"/>
                <w:b/>
                <w:bCs/>
                <w:color w:val="000000"/>
                <w:sz w:val="24"/>
                <w:szCs w:val="24"/>
                <w:lang w:eastAsia="en-IN"/>
              </w:rPr>
            </w:pPr>
            <w:r w:rsidRPr="00C13099">
              <w:rPr>
                <w:rFonts w:ascii="Times New Roman" w:eastAsia="Times New Roman" w:hAnsi="Times New Roman" w:cs="Times New Roman"/>
                <w:b/>
                <w:bCs/>
                <w:color w:val="000000"/>
                <w:sz w:val="24"/>
                <w:szCs w:val="24"/>
                <w:lang w:eastAsia="en-IN"/>
              </w:rPr>
              <w:t>455000</w:t>
            </w:r>
          </w:p>
        </w:tc>
        <w:tc>
          <w:tcPr>
            <w:tcW w:w="1575" w:type="dxa"/>
            <w:tcBorders>
              <w:top w:val="nil"/>
              <w:left w:val="nil"/>
              <w:bottom w:val="single" w:sz="4" w:space="0" w:color="auto"/>
              <w:right w:val="single" w:sz="4" w:space="0" w:color="auto"/>
            </w:tcBorders>
            <w:shd w:val="clear" w:color="auto" w:fill="auto"/>
            <w:noWrap/>
            <w:vAlign w:val="bottom"/>
            <w:hideMark/>
          </w:tcPr>
          <w:p w14:paraId="250DB2A7" w14:textId="77777777" w:rsidR="002F1AF7" w:rsidRPr="00C13099" w:rsidRDefault="002F1AF7"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205000</w:t>
            </w:r>
          </w:p>
        </w:tc>
      </w:tr>
    </w:tbl>
    <w:p w14:paraId="44AE5021" w14:textId="4EBF9343" w:rsidR="002F1AF7" w:rsidRPr="00C13099" w:rsidRDefault="002F1AF7" w:rsidP="00C13099">
      <w:pPr>
        <w:spacing w:line="360" w:lineRule="auto"/>
        <w:jc w:val="both"/>
        <w:rPr>
          <w:rFonts w:ascii="Times New Roman" w:hAnsi="Times New Roman" w:cs="Times New Roman"/>
          <w:sz w:val="24"/>
          <w:szCs w:val="24"/>
        </w:rPr>
      </w:pPr>
    </w:p>
    <w:p w14:paraId="1290AD9D" w14:textId="435DB567" w:rsidR="002B0D51" w:rsidRPr="00C13099" w:rsidRDefault="002B0D51" w:rsidP="00C13099">
      <w:pPr>
        <w:spacing w:line="360" w:lineRule="auto"/>
        <w:jc w:val="both"/>
        <w:rPr>
          <w:rFonts w:ascii="Times New Roman" w:hAnsi="Times New Roman" w:cs="Times New Roman"/>
          <w:sz w:val="24"/>
          <w:szCs w:val="24"/>
        </w:rPr>
      </w:pPr>
      <w:r w:rsidRPr="00C13099">
        <w:rPr>
          <w:rFonts w:ascii="Times New Roman" w:hAnsi="Times New Roman" w:cs="Times New Roman"/>
          <w:sz w:val="24"/>
          <w:szCs w:val="24"/>
        </w:rPr>
        <w:t>The financial performance of the business can be measured by analysing the operations of the company. The best measure is to find the total expenditure and income transactions of the business. Every business prepares budget statement in the company to make effective usage of financial resources to ensure that company will be able to complete the operations successfully and achieve effective results. The information stated that financial position needs to measure for taking further decisions of the business and making any improvements in the existing business decisions</w:t>
      </w:r>
      <w:sdt>
        <w:sdtPr>
          <w:rPr>
            <w:rFonts w:ascii="Times New Roman" w:hAnsi="Times New Roman" w:cs="Times New Roman"/>
            <w:sz w:val="24"/>
            <w:szCs w:val="24"/>
          </w:rPr>
          <w:id w:val="1039701996"/>
          <w:citation/>
        </w:sdtPr>
        <w:sdtEndPr/>
        <w:sdtContent>
          <w:r w:rsidR="0015242A" w:rsidRPr="00C13099">
            <w:rPr>
              <w:rFonts w:ascii="Times New Roman" w:hAnsi="Times New Roman" w:cs="Times New Roman"/>
              <w:sz w:val="24"/>
              <w:szCs w:val="24"/>
            </w:rPr>
            <w:fldChar w:fldCharType="begin"/>
          </w:r>
          <w:r w:rsidR="0015242A" w:rsidRPr="00C13099">
            <w:rPr>
              <w:rFonts w:ascii="Times New Roman" w:hAnsi="Times New Roman" w:cs="Times New Roman"/>
              <w:sz w:val="24"/>
              <w:szCs w:val="24"/>
              <w:lang w:val="en-US"/>
            </w:rPr>
            <w:instrText xml:space="preserve"> CITATION Tal191 \l 1033 </w:instrText>
          </w:r>
          <w:r w:rsidR="0015242A" w:rsidRPr="00C13099">
            <w:rPr>
              <w:rFonts w:ascii="Times New Roman" w:hAnsi="Times New Roman" w:cs="Times New Roman"/>
              <w:sz w:val="24"/>
              <w:szCs w:val="24"/>
            </w:rPr>
            <w:fldChar w:fldCharType="separate"/>
          </w:r>
          <w:r w:rsidR="002927FA">
            <w:rPr>
              <w:rFonts w:ascii="Times New Roman" w:hAnsi="Times New Roman" w:cs="Times New Roman"/>
              <w:noProof/>
              <w:sz w:val="24"/>
              <w:szCs w:val="24"/>
              <w:lang w:val="en-US"/>
            </w:rPr>
            <w:t xml:space="preserve"> </w:t>
          </w:r>
          <w:r w:rsidR="002927FA" w:rsidRPr="002927FA">
            <w:rPr>
              <w:rFonts w:ascii="Times New Roman" w:hAnsi="Times New Roman" w:cs="Times New Roman"/>
              <w:noProof/>
              <w:sz w:val="24"/>
              <w:szCs w:val="24"/>
              <w:lang w:val="en-US"/>
            </w:rPr>
            <w:t>(Talmon, 2019)</w:t>
          </w:r>
          <w:r w:rsidR="0015242A" w:rsidRPr="00C13099">
            <w:rPr>
              <w:rFonts w:ascii="Times New Roman" w:hAnsi="Times New Roman" w:cs="Times New Roman"/>
              <w:sz w:val="24"/>
              <w:szCs w:val="24"/>
            </w:rPr>
            <w:fldChar w:fldCharType="end"/>
          </w:r>
        </w:sdtContent>
      </w:sdt>
      <w:r w:rsidRPr="00C13099">
        <w:rPr>
          <w:rFonts w:ascii="Times New Roman" w:hAnsi="Times New Roman" w:cs="Times New Roman"/>
          <w:sz w:val="24"/>
          <w:szCs w:val="24"/>
        </w:rPr>
        <w:t xml:space="preserve">. </w:t>
      </w:r>
    </w:p>
    <w:p w14:paraId="5361220C" w14:textId="1B690390" w:rsidR="002B0D51" w:rsidRPr="00C13099" w:rsidRDefault="002B0D51" w:rsidP="00C13099">
      <w:pPr>
        <w:spacing w:line="360" w:lineRule="auto"/>
        <w:jc w:val="both"/>
        <w:rPr>
          <w:rFonts w:ascii="Times New Roman" w:hAnsi="Times New Roman" w:cs="Times New Roman"/>
          <w:sz w:val="24"/>
          <w:szCs w:val="24"/>
        </w:rPr>
      </w:pPr>
      <w:r w:rsidRPr="00C13099">
        <w:rPr>
          <w:rFonts w:ascii="Times New Roman" w:hAnsi="Times New Roman" w:cs="Times New Roman"/>
          <w:sz w:val="24"/>
          <w:szCs w:val="24"/>
        </w:rPr>
        <w:t xml:space="preserve">In the given case, the budgeted information and actual information about organization expenses and income reflect the position of business. The information shows that company has planned to make 100000 units sales in the period. But the actual information reflect that sales is limited to 80000 units. This may be due to low selling strategies of the business. The reduced sales units also </w:t>
      </w:r>
      <w:r w:rsidR="002927FA" w:rsidRPr="00C13099">
        <w:rPr>
          <w:rFonts w:ascii="Times New Roman" w:hAnsi="Times New Roman" w:cs="Times New Roman"/>
          <w:sz w:val="24"/>
          <w:szCs w:val="24"/>
        </w:rPr>
        <w:t>reduce</w:t>
      </w:r>
      <w:r w:rsidRPr="00C13099">
        <w:rPr>
          <w:rFonts w:ascii="Times New Roman" w:hAnsi="Times New Roman" w:cs="Times New Roman"/>
          <w:sz w:val="24"/>
          <w:szCs w:val="24"/>
        </w:rPr>
        <w:t xml:space="preserve"> the income of the business. It contributes in reducing financial position of the business in the industry. The information also reflect that the company is making sales with </w:t>
      </w:r>
      <w:r w:rsidR="002927FA" w:rsidRPr="00C13099">
        <w:rPr>
          <w:rFonts w:ascii="Times New Roman" w:hAnsi="Times New Roman" w:cs="Times New Roman"/>
          <w:sz w:val="24"/>
          <w:szCs w:val="24"/>
        </w:rPr>
        <w:t>low-rate</w:t>
      </w:r>
      <w:r w:rsidRPr="00C13099">
        <w:rPr>
          <w:rFonts w:ascii="Times New Roman" w:hAnsi="Times New Roman" w:cs="Times New Roman"/>
          <w:sz w:val="24"/>
          <w:szCs w:val="24"/>
        </w:rPr>
        <w:t xml:space="preserve"> level. The budgeted level price of sales is $ 25 whereas the actual sale price on which sales has been </w:t>
      </w:r>
      <w:r w:rsidR="002927FA" w:rsidRPr="00C13099">
        <w:rPr>
          <w:rFonts w:ascii="Times New Roman" w:hAnsi="Times New Roman" w:cs="Times New Roman"/>
          <w:sz w:val="24"/>
          <w:szCs w:val="24"/>
        </w:rPr>
        <w:t>occurred</w:t>
      </w:r>
      <w:r w:rsidRPr="00C13099">
        <w:rPr>
          <w:rFonts w:ascii="Times New Roman" w:hAnsi="Times New Roman" w:cs="Times New Roman"/>
          <w:sz w:val="24"/>
          <w:szCs w:val="24"/>
        </w:rPr>
        <w:t xml:space="preserve"> is $ 20. It reflects that the company is facing higher competition or rejection rate for the products. Due to the reason, the company has to make sales at lower price. It can be stated that promotional strategies are not sufficient to make attraction of customers as per the budgeted level. This is the first factor that has shown that financial performance of the company is down in comparison to the actual budget. </w:t>
      </w:r>
    </w:p>
    <w:p w14:paraId="5064012C" w14:textId="266D63EA" w:rsidR="002B0D51" w:rsidRPr="00C13099" w:rsidRDefault="002B0D51" w:rsidP="00C13099">
      <w:pPr>
        <w:spacing w:line="360" w:lineRule="auto"/>
        <w:jc w:val="both"/>
        <w:rPr>
          <w:rFonts w:ascii="Times New Roman" w:hAnsi="Times New Roman" w:cs="Times New Roman"/>
          <w:sz w:val="24"/>
          <w:szCs w:val="24"/>
        </w:rPr>
      </w:pPr>
      <w:r w:rsidRPr="00C13099">
        <w:rPr>
          <w:rFonts w:ascii="Times New Roman" w:hAnsi="Times New Roman" w:cs="Times New Roman"/>
          <w:sz w:val="24"/>
          <w:szCs w:val="24"/>
        </w:rPr>
        <w:t xml:space="preserve">The variable cost of business also </w:t>
      </w:r>
      <w:r w:rsidR="002927FA" w:rsidRPr="00C13099">
        <w:rPr>
          <w:rFonts w:ascii="Times New Roman" w:hAnsi="Times New Roman" w:cs="Times New Roman"/>
          <w:sz w:val="24"/>
          <w:szCs w:val="24"/>
        </w:rPr>
        <w:t>reflects</w:t>
      </w:r>
      <w:r w:rsidRPr="00C13099">
        <w:rPr>
          <w:rFonts w:ascii="Times New Roman" w:hAnsi="Times New Roman" w:cs="Times New Roman"/>
          <w:sz w:val="24"/>
          <w:szCs w:val="24"/>
        </w:rPr>
        <w:t xml:space="preserve"> the financial performance of the business. The business has prepared variable cost in connection with the three different costs. </w:t>
      </w:r>
      <w:proofErr w:type="spellStart"/>
      <w:r w:rsidRPr="00C13099">
        <w:rPr>
          <w:rFonts w:ascii="Times New Roman" w:hAnsi="Times New Roman" w:cs="Times New Roman"/>
          <w:sz w:val="24"/>
          <w:szCs w:val="24"/>
        </w:rPr>
        <w:t>Iy</w:t>
      </w:r>
      <w:proofErr w:type="spellEnd"/>
      <w:r w:rsidRPr="00C13099">
        <w:rPr>
          <w:rFonts w:ascii="Times New Roman" w:hAnsi="Times New Roman" w:cs="Times New Roman"/>
          <w:sz w:val="24"/>
          <w:szCs w:val="24"/>
        </w:rPr>
        <w:t xml:space="preserve"> includes material, labour and overhead. The information from the table shows that flexible budget and actual budget has difference in the cost incurred. In the original Budget prepared by the </w:t>
      </w:r>
      <w:r w:rsidRPr="00C13099">
        <w:rPr>
          <w:rFonts w:ascii="Times New Roman" w:hAnsi="Times New Roman" w:cs="Times New Roman"/>
          <w:sz w:val="24"/>
          <w:szCs w:val="24"/>
        </w:rPr>
        <w:lastRenderedPageBreak/>
        <w:t xml:space="preserve">business, the company analysed cost of material at 250000 for the units 100000. For the actual units sold by the business, this cost must be at 200000. But the information </w:t>
      </w:r>
      <w:r w:rsidR="002927FA" w:rsidRPr="00C13099">
        <w:rPr>
          <w:rFonts w:ascii="Times New Roman" w:hAnsi="Times New Roman" w:cs="Times New Roman"/>
          <w:sz w:val="24"/>
          <w:szCs w:val="24"/>
        </w:rPr>
        <w:t>reflects</w:t>
      </w:r>
      <w:r w:rsidRPr="00C13099">
        <w:rPr>
          <w:rFonts w:ascii="Times New Roman" w:hAnsi="Times New Roman" w:cs="Times New Roman"/>
          <w:sz w:val="24"/>
          <w:szCs w:val="24"/>
        </w:rPr>
        <w:t xml:space="preserve"> the actual cost at 280000. It shows that the company's budget is not practical to the situations. There must be other reason as bargaining power of suppliers if the suppliers are limited in the market. The increased cost of material is an adverse situation for the business. In similar manner, the labour cost is also in the negative side. The company assumed the cost for 80000 units at $ 320000 but actual labour cost incurred by the business is 440000. It shows that the even the company has sold lesser amount of units, the cost is still increased from the expected level. The reason behind the cost may be hiring employees at higher rates or taking extra hours in production by the employees. It is also contributing in reducing financial position of the business in the industry. Only overhead cost has been estimated to a specific level. The company has assumed correct level of overhead cost for the business and expenses are as per the budget decided by the business. From the information of variable cost, the information reflect that the company is incurring high cost in the operations of the business in comparison to the budgeted cost</w:t>
      </w:r>
      <w:sdt>
        <w:sdtPr>
          <w:rPr>
            <w:rFonts w:ascii="Times New Roman" w:hAnsi="Times New Roman" w:cs="Times New Roman"/>
            <w:sz w:val="24"/>
            <w:szCs w:val="24"/>
          </w:rPr>
          <w:id w:val="-2025855010"/>
          <w:citation/>
        </w:sdtPr>
        <w:sdtEndPr/>
        <w:sdtContent>
          <w:r w:rsidR="0015242A" w:rsidRPr="00C13099">
            <w:rPr>
              <w:rFonts w:ascii="Times New Roman" w:hAnsi="Times New Roman" w:cs="Times New Roman"/>
              <w:sz w:val="24"/>
              <w:szCs w:val="24"/>
            </w:rPr>
            <w:fldChar w:fldCharType="begin"/>
          </w:r>
          <w:r w:rsidR="0015242A" w:rsidRPr="00C13099">
            <w:rPr>
              <w:rFonts w:ascii="Times New Roman" w:hAnsi="Times New Roman" w:cs="Times New Roman"/>
              <w:sz w:val="24"/>
              <w:szCs w:val="24"/>
              <w:lang w:val="en-US"/>
            </w:rPr>
            <w:instrText xml:space="preserve"> CITATION Ves171 \l 1033 </w:instrText>
          </w:r>
          <w:r w:rsidR="0015242A" w:rsidRPr="00C13099">
            <w:rPr>
              <w:rFonts w:ascii="Times New Roman" w:hAnsi="Times New Roman" w:cs="Times New Roman"/>
              <w:sz w:val="24"/>
              <w:szCs w:val="24"/>
            </w:rPr>
            <w:fldChar w:fldCharType="separate"/>
          </w:r>
          <w:r w:rsidR="002927FA">
            <w:rPr>
              <w:rFonts w:ascii="Times New Roman" w:hAnsi="Times New Roman" w:cs="Times New Roman"/>
              <w:noProof/>
              <w:sz w:val="24"/>
              <w:szCs w:val="24"/>
              <w:lang w:val="en-US"/>
            </w:rPr>
            <w:t xml:space="preserve"> </w:t>
          </w:r>
          <w:r w:rsidR="002927FA" w:rsidRPr="002927FA">
            <w:rPr>
              <w:rFonts w:ascii="Times New Roman" w:hAnsi="Times New Roman" w:cs="Times New Roman"/>
              <w:noProof/>
              <w:sz w:val="24"/>
              <w:szCs w:val="24"/>
              <w:lang w:val="en-US"/>
            </w:rPr>
            <w:t>(Vesty, 2017)</w:t>
          </w:r>
          <w:r w:rsidR="0015242A" w:rsidRPr="00C13099">
            <w:rPr>
              <w:rFonts w:ascii="Times New Roman" w:hAnsi="Times New Roman" w:cs="Times New Roman"/>
              <w:sz w:val="24"/>
              <w:szCs w:val="24"/>
            </w:rPr>
            <w:fldChar w:fldCharType="end"/>
          </w:r>
        </w:sdtContent>
      </w:sdt>
      <w:r w:rsidRPr="00C13099">
        <w:rPr>
          <w:rFonts w:ascii="Times New Roman" w:hAnsi="Times New Roman" w:cs="Times New Roman"/>
          <w:sz w:val="24"/>
          <w:szCs w:val="24"/>
        </w:rPr>
        <w:t xml:space="preserve">. </w:t>
      </w:r>
    </w:p>
    <w:p w14:paraId="278DD485" w14:textId="77777777" w:rsidR="002B0D51" w:rsidRPr="00C13099" w:rsidRDefault="002B0D51" w:rsidP="00C13099">
      <w:pPr>
        <w:spacing w:line="360" w:lineRule="auto"/>
        <w:jc w:val="both"/>
        <w:rPr>
          <w:rFonts w:ascii="Times New Roman" w:hAnsi="Times New Roman" w:cs="Times New Roman"/>
          <w:sz w:val="24"/>
          <w:szCs w:val="24"/>
        </w:rPr>
      </w:pPr>
      <w:r w:rsidRPr="00C13099">
        <w:rPr>
          <w:rFonts w:ascii="Times New Roman" w:hAnsi="Times New Roman" w:cs="Times New Roman"/>
          <w:sz w:val="24"/>
          <w:szCs w:val="24"/>
        </w:rPr>
        <w:t xml:space="preserve">The next type of cost incurred by the company is the fixed cost of the business. This cost does not affect from number of units sold or produced by the business. The scenario shows that the company has faced some difficulty in analysing the fixed cost of business. The fixed cost has been changed for the warehouse rental and supervisor salary. The reason behind changing warehouse rental is increased rent by the owner. The owner may have changed the rent in the current year. It increases the cost of operations of business. The salary of supervisor has been decreased. It shows that the company is making reduction in some expenditures in the business. The fixed cost of the business has been affected with smaller impact. </w:t>
      </w:r>
    </w:p>
    <w:p w14:paraId="268146D6" w14:textId="071EBC80" w:rsidR="002F1AF7" w:rsidRPr="00C13099" w:rsidRDefault="002B0D51" w:rsidP="00C13099">
      <w:pPr>
        <w:spacing w:line="360" w:lineRule="auto"/>
        <w:jc w:val="both"/>
        <w:rPr>
          <w:rFonts w:ascii="Times New Roman" w:hAnsi="Times New Roman" w:cs="Times New Roman"/>
          <w:sz w:val="24"/>
          <w:szCs w:val="24"/>
        </w:rPr>
      </w:pPr>
      <w:r w:rsidRPr="00C13099">
        <w:rPr>
          <w:rFonts w:ascii="Times New Roman" w:hAnsi="Times New Roman" w:cs="Times New Roman"/>
          <w:sz w:val="24"/>
          <w:szCs w:val="24"/>
        </w:rPr>
        <w:t>The major factor for analysing the financial performance is termed as net profit of the business. In the original budget, the company estimated that it will earn net profit of 1350000 with 100000 units. But as per the reduced level of units sales, the company must be earned with $ 610000 after deducting all the expenses from the income. But the actual statement reflects that the company has earned only 455000. The variance is adverse for the net profit. The analysis from income statement reflect that the company is facing negative financial performance in comparison to the budgeted amount of the business.</w:t>
      </w:r>
    </w:p>
    <w:p w14:paraId="23713BAA" w14:textId="441EE16F" w:rsidR="00D03F1D" w:rsidRPr="00C13099" w:rsidRDefault="00D03F1D" w:rsidP="00C13099">
      <w:pPr>
        <w:spacing w:line="360" w:lineRule="auto"/>
        <w:jc w:val="both"/>
        <w:rPr>
          <w:rFonts w:ascii="Times New Roman" w:hAnsi="Times New Roman" w:cs="Times New Roman"/>
          <w:sz w:val="24"/>
          <w:szCs w:val="24"/>
        </w:rPr>
      </w:pPr>
    </w:p>
    <w:p w14:paraId="6FBB40BA" w14:textId="77777777" w:rsidR="00283460" w:rsidRPr="00C13099" w:rsidRDefault="00283460" w:rsidP="00C13099">
      <w:pPr>
        <w:spacing w:line="360" w:lineRule="auto"/>
        <w:jc w:val="both"/>
        <w:rPr>
          <w:rFonts w:ascii="Times New Roman" w:hAnsi="Times New Roman" w:cs="Times New Roman"/>
          <w:sz w:val="24"/>
          <w:szCs w:val="24"/>
        </w:rPr>
      </w:pPr>
    </w:p>
    <w:p w14:paraId="6E896B88" w14:textId="77777777" w:rsidR="002C5D24" w:rsidRPr="00C13099" w:rsidRDefault="002C5D24" w:rsidP="00C13099">
      <w:pPr>
        <w:pStyle w:val="Heading1"/>
        <w:spacing w:line="360" w:lineRule="auto"/>
        <w:jc w:val="both"/>
        <w:rPr>
          <w:rFonts w:ascii="Times New Roman" w:hAnsi="Times New Roman" w:cs="Times New Roman"/>
          <w:sz w:val="24"/>
          <w:szCs w:val="24"/>
        </w:rPr>
      </w:pPr>
      <w:bookmarkStart w:id="3" w:name="_Toc70254167"/>
      <w:r w:rsidRPr="00C13099">
        <w:rPr>
          <w:rFonts w:ascii="Times New Roman" w:hAnsi="Times New Roman" w:cs="Times New Roman"/>
          <w:sz w:val="24"/>
          <w:szCs w:val="24"/>
        </w:rPr>
        <w:lastRenderedPageBreak/>
        <w:t>Recommendations for improvement</w:t>
      </w:r>
      <w:bookmarkEnd w:id="3"/>
    </w:p>
    <w:p w14:paraId="28EF2842" w14:textId="77777777" w:rsidR="002C5D24" w:rsidRPr="00C13099" w:rsidRDefault="002C5D24" w:rsidP="00C13099">
      <w:pPr>
        <w:spacing w:line="360" w:lineRule="auto"/>
        <w:jc w:val="both"/>
        <w:rPr>
          <w:rFonts w:ascii="Times New Roman" w:hAnsi="Times New Roman" w:cs="Times New Roman"/>
          <w:sz w:val="24"/>
          <w:szCs w:val="24"/>
        </w:rPr>
      </w:pPr>
      <w:r w:rsidRPr="00C13099">
        <w:rPr>
          <w:rFonts w:ascii="Times New Roman" w:hAnsi="Times New Roman" w:cs="Times New Roman"/>
          <w:sz w:val="24"/>
          <w:szCs w:val="24"/>
        </w:rPr>
        <w:t>The above analysis reflects that the company is facing reduced financial performance in business with higher cost for the operations. The information reflects that certain improvements needs to be adopted by the business. The management needs to adopt some strategies that will help to make. improvement in the financial position of business. Some of the recommendations for the business are aa following:</w:t>
      </w:r>
    </w:p>
    <w:p w14:paraId="79E83C85" w14:textId="7471D4E2" w:rsidR="002C5D24" w:rsidRPr="00C13099" w:rsidRDefault="002C5D24" w:rsidP="00C13099">
      <w:pPr>
        <w:spacing w:line="360" w:lineRule="auto"/>
        <w:jc w:val="both"/>
        <w:rPr>
          <w:rFonts w:ascii="Times New Roman" w:hAnsi="Times New Roman" w:cs="Times New Roman"/>
          <w:sz w:val="24"/>
          <w:szCs w:val="24"/>
        </w:rPr>
      </w:pPr>
      <w:r w:rsidRPr="00C13099">
        <w:rPr>
          <w:rFonts w:ascii="Times New Roman" w:hAnsi="Times New Roman" w:cs="Times New Roman"/>
          <w:b/>
          <w:bCs/>
          <w:sz w:val="24"/>
          <w:szCs w:val="24"/>
        </w:rPr>
        <w:t>Change promotional strategies</w:t>
      </w:r>
      <w:r w:rsidRPr="00C13099">
        <w:rPr>
          <w:rFonts w:ascii="Times New Roman" w:hAnsi="Times New Roman" w:cs="Times New Roman"/>
          <w:sz w:val="24"/>
          <w:szCs w:val="24"/>
        </w:rPr>
        <w:t xml:space="preserve">: The company is currently facing sales at lower level in comparison to expected level. It is recommended to make changes in the promotional strategies of the business. The company needs to be active of social media and handling the queries of customers. It </w:t>
      </w:r>
      <w:proofErr w:type="spellStart"/>
      <w:r w:rsidRPr="00C13099">
        <w:rPr>
          <w:rFonts w:ascii="Times New Roman" w:hAnsi="Times New Roman" w:cs="Times New Roman"/>
          <w:sz w:val="24"/>
          <w:szCs w:val="24"/>
        </w:rPr>
        <w:t>wi</w:t>
      </w:r>
      <w:proofErr w:type="spellEnd"/>
      <w:r w:rsidRPr="00C13099">
        <w:rPr>
          <w:rFonts w:ascii="Times New Roman" w:hAnsi="Times New Roman" w:cs="Times New Roman"/>
          <w:sz w:val="24"/>
          <w:szCs w:val="24"/>
        </w:rPr>
        <w:t xml:space="preserve"> help to make attraction of large number of customers in the industry. It needs to adopt more promotional changes to ensure that customers will get details. For this purpose, the company needs to make account on social media channels like Facebook, LinkedIn or Instagram. It is one of the best method to share the information and get more attraction of customers. On these social accounts, it needs to share posts in </w:t>
      </w:r>
      <w:proofErr w:type="spellStart"/>
      <w:r w:rsidRPr="00C13099">
        <w:rPr>
          <w:rFonts w:ascii="Times New Roman" w:hAnsi="Times New Roman" w:cs="Times New Roman"/>
          <w:sz w:val="24"/>
          <w:szCs w:val="24"/>
        </w:rPr>
        <w:t>he</w:t>
      </w:r>
      <w:proofErr w:type="spellEnd"/>
      <w:r w:rsidRPr="00C13099">
        <w:rPr>
          <w:rFonts w:ascii="Times New Roman" w:hAnsi="Times New Roman" w:cs="Times New Roman"/>
          <w:sz w:val="24"/>
          <w:szCs w:val="24"/>
        </w:rPr>
        <w:t xml:space="preserve"> form of videos or images. It will attract people towards the business products</w:t>
      </w:r>
      <w:sdt>
        <w:sdtPr>
          <w:rPr>
            <w:rFonts w:ascii="Times New Roman" w:hAnsi="Times New Roman" w:cs="Times New Roman"/>
            <w:sz w:val="24"/>
            <w:szCs w:val="24"/>
          </w:rPr>
          <w:id w:val="432486308"/>
          <w:citation/>
        </w:sdtPr>
        <w:sdtEndPr/>
        <w:sdtContent>
          <w:r w:rsidR="0015242A" w:rsidRPr="00C13099">
            <w:rPr>
              <w:rFonts w:ascii="Times New Roman" w:hAnsi="Times New Roman" w:cs="Times New Roman"/>
              <w:sz w:val="24"/>
              <w:szCs w:val="24"/>
            </w:rPr>
            <w:fldChar w:fldCharType="begin"/>
          </w:r>
          <w:r w:rsidR="0015242A" w:rsidRPr="00C13099">
            <w:rPr>
              <w:rFonts w:ascii="Times New Roman" w:hAnsi="Times New Roman" w:cs="Times New Roman"/>
              <w:sz w:val="24"/>
              <w:szCs w:val="24"/>
              <w:lang w:val="en-US"/>
            </w:rPr>
            <w:instrText xml:space="preserve"> CITATION Meh19 \l 1033 </w:instrText>
          </w:r>
          <w:r w:rsidR="0015242A" w:rsidRPr="00C13099">
            <w:rPr>
              <w:rFonts w:ascii="Times New Roman" w:hAnsi="Times New Roman" w:cs="Times New Roman"/>
              <w:sz w:val="24"/>
              <w:szCs w:val="24"/>
            </w:rPr>
            <w:fldChar w:fldCharType="separate"/>
          </w:r>
          <w:r w:rsidR="002927FA">
            <w:rPr>
              <w:rFonts w:ascii="Times New Roman" w:hAnsi="Times New Roman" w:cs="Times New Roman"/>
              <w:noProof/>
              <w:sz w:val="24"/>
              <w:szCs w:val="24"/>
              <w:lang w:val="en-US"/>
            </w:rPr>
            <w:t xml:space="preserve"> </w:t>
          </w:r>
          <w:r w:rsidR="002927FA" w:rsidRPr="002927FA">
            <w:rPr>
              <w:rFonts w:ascii="Times New Roman" w:hAnsi="Times New Roman" w:cs="Times New Roman"/>
              <w:noProof/>
              <w:sz w:val="24"/>
              <w:szCs w:val="24"/>
              <w:lang w:val="en-US"/>
            </w:rPr>
            <w:t>(Mehmonov, 2019)</w:t>
          </w:r>
          <w:r w:rsidR="0015242A" w:rsidRPr="00C13099">
            <w:rPr>
              <w:rFonts w:ascii="Times New Roman" w:hAnsi="Times New Roman" w:cs="Times New Roman"/>
              <w:sz w:val="24"/>
              <w:szCs w:val="24"/>
            </w:rPr>
            <w:fldChar w:fldCharType="end"/>
          </w:r>
        </w:sdtContent>
      </w:sdt>
      <w:r w:rsidRPr="00C13099">
        <w:rPr>
          <w:rFonts w:ascii="Times New Roman" w:hAnsi="Times New Roman" w:cs="Times New Roman"/>
          <w:sz w:val="24"/>
          <w:szCs w:val="24"/>
        </w:rPr>
        <w:t xml:space="preserve">. </w:t>
      </w:r>
    </w:p>
    <w:p w14:paraId="5D66C4A2" w14:textId="77777777" w:rsidR="002C5D24" w:rsidRPr="00C13099" w:rsidRDefault="002C5D24" w:rsidP="00C13099">
      <w:pPr>
        <w:spacing w:line="360" w:lineRule="auto"/>
        <w:jc w:val="both"/>
        <w:rPr>
          <w:rFonts w:ascii="Times New Roman" w:hAnsi="Times New Roman" w:cs="Times New Roman"/>
          <w:sz w:val="24"/>
          <w:szCs w:val="24"/>
        </w:rPr>
      </w:pPr>
      <w:r w:rsidRPr="00C13099">
        <w:rPr>
          <w:rFonts w:ascii="Times New Roman" w:hAnsi="Times New Roman" w:cs="Times New Roman"/>
          <w:b/>
          <w:bCs/>
          <w:sz w:val="24"/>
          <w:szCs w:val="24"/>
        </w:rPr>
        <w:t>Analyse target customers</w:t>
      </w:r>
      <w:r w:rsidRPr="00C13099">
        <w:rPr>
          <w:rFonts w:ascii="Times New Roman" w:hAnsi="Times New Roman" w:cs="Times New Roman"/>
          <w:sz w:val="24"/>
          <w:szCs w:val="24"/>
        </w:rPr>
        <w:t xml:space="preserve">: The company is suggested to make analysis of the precious sales of the business. It needs to analyse the important customers as target customers of the business. It needs to make focus on managing the requirements of such customers to increase sales level of business. The company management must ensure that no complaints are pending for the business products. It will make contribution in providing positive experience to customers and increase sales level of business. It will help to provide more satisfaction to existing customers and also attracting new customers with higher satisfaction to existing. </w:t>
      </w:r>
    </w:p>
    <w:p w14:paraId="4A9260AE" w14:textId="451DC8B6" w:rsidR="002C5D24" w:rsidRPr="00C13099" w:rsidRDefault="002C5D24" w:rsidP="00C13099">
      <w:pPr>
        <w:spacing w:line="360" w:lineRule="auto"/>
        <w:jc w:val="both"/>
        <w:rPr>
          <w:rFonts w:ascii="Times New Roman" w:hAnsi="Times New Roman" w:cs="Times New Roman"/>
          <w:sz w:val="24"/>
          <w:szCs w:val="24"/>
        </w:rPr>
      </w:pPr>
      <w:r w:rsidRPr="00C13099">
        <w:rPr>
          <w:rFonts w:ascii="Times New Roman" w:hAnsi="Times New Roman" w:cs="Times New Roman"/>
          <w:b/>
          <w:bCs/>
          <w:sz w:val="24"/>
          <w:szCs w:val="24"/>
        </w:rPr>
        <w:t>Finding permanent suppliers</w:t>
      </w:r>
      <w:r w:rsidRPr="00C13099">
        <w:rPr>
          <w:rFonts w:ascii="Times New Roman" w:hAnsi="Times New Roman" w:cs="Times New Roman"/>
          <w:sz w:val="24"/>
          <w:szCs w:val="24"/>
        </w:rPr>
        <w:t xml:space="preserve">: The company needs to make dealing with limited number of suppliers. If business changes suppliers frequently, it will make impact on cost of the business. The permanent suppliers also </w:t>
      </w:r>
      <w:r w:rsidR="002927FA" w:rsidRPr="00C13099">
        <w:rPr>
          <w:rFonts w:ascii="Times New Roman" w:hAnsi="Times New Roman" w:cs="Times New Roman"/>
          <w:sz w:val="24"/>
          <w:szCs w:val="24"/>
        </w:rPr>
        <w:t>offer</w:t>
      </w:r>
      <w:r w:rsidRPr="00C13099">
        <w:rPr>
          <w:rFonts w:ascii="Times New Roman" w:hAnsi="Times New Roman" w:cs="Times New Roman"/>
          <w:sz w:val="24"/>
          <w:szCs w:val="24"/>
        </w:rPr>
        <w:t xml:space="preserve"> some discount level in the business. But changing suppliers may provide material at higher rate that results in increasing business cost. The company needs to find some suppliers providing high quality material with negotiable rate. This is the major factor to reduce the cost of material incurred by the business. </w:t>
      </w:r>
    </w:p>
    <w:p w14:paraId="6C93C747" w14:textId="63AB733B" w:rsidR="002C5D24" w:rsidRPr="00C13099" w:rsidRDefault="002C5D24" w:rsidP="00C13099">
      <w:pPr>
        <w:spacing w:line="360" w:lineRule="auto"/>
        <w:jc w:val="both"/>
        <w:rPr>
          <w:rFonts w:ascii="Times New Roman" w:hAnsi="Times New Roman" w:cs="Times New Roman"/>
          <w:sz w:val="24"/>
          <w:szCs w:val="24"/>
        </w:rPr>
      </w:pPr>
      <w:r w:rsidRPr="00C13099">
        <w:rPr>
          <w:rFonts w:ascii="Times New Roman" w:hAnsi="Times New Roman" w:cs="Times New Roman"/>
          <w:b/>
          <w:bCs/>
          <w:sz w:val="24"/>
          <w:szCs w:val="24"/>
        </w:rPr>
        <w:t>Increase employee efficiency</w:t>
      </w:r>
      <w:r w:rsidRPr="00C13099">
        <w:rPr>
          <w:rFonts w:ascii="Times New Roman" w:hAnsi="Times New Roman" w:cs="Times New Roman"/>
          <w:sz w:val="24"/>
          <w:szCs w:val="24"/>
        </w:rPr>
        <w:t xml:space="preserve">: The </w:t>
      </w:r>
      <w:r w:rsidR="002927FA" w:rsidRPr="00C13099">
        <w:rPr>
          <w:rFonts w:ascii="Times New Roman" w:hAnsi="Times New Roman" w:cs="Times New Roman"/>
          <w:sz w:val="24"/>
          <w:szCs w:val="24"/>
        </w:rPr>
        <w:t>next</w:t>
      </w:r>
      <w:r w:rsidRPr="00C13099">
        <w:rPr>
          <w:rFonts w:ascii="Times New Roman" w:hAnsi="Times New Roman" w:cs="Times New Roman"/>
          <w:sz w:val="24"/>
          <w:szCs w:val="24"/>
        </w:rPr>
        <w:t xml:space="preserve"> recommendation for the business is to make improvement in the employee efficiency. The improvement in employee efficiency helps to reduce business cost and increase profitability. The major reason behind adopting the improvement factor is reducing material cost. The business material cost also increases due to </w:t>
      </w:r>
      <w:r w:rsidRPr="00C13099">
        <w:rPr>
          <w:rFonts w:ascii="Times New Roman" w:hAnsi="Times New Roman" w:cs="Times New Roman"/>
          <w:sz w:val="24"/>
          <w:szCs w:val="24"/>
        </w:rPr>
        <w:lastRenderedPageBreak/>
        <w:t xml:space="preserve">higher material used or wasted by the employees. The employees </w:t>
      </w:r>
      <w:r w:rsidR="002927FA" w:rsidRPr="00C13099">
        <w:rPr>
          <w:rFonts w:ascii="Times New Roman" w:hAnsi="Times New Roman" w:cs="Times New Roman"/>
          <w:sz w:val="24"/>
          <w:szCs w:val="24"/>
        </w:rPr>
        <w:t>need</w:t>
      </w:r>
      <w:r w:rsidRPr="00C13099">
        <w:rPr>
          <w:rFonts w:ascii="Times New Roman" w:hAnsi="Times New Roman" w:cs="Times New Roman"/>
          <w:sz w:val="24"/>
          <w:szCs w:val="24"/>
        </w:rPr>
        <w:t xml:space="preserve"> to provide with training for using the material in an appropriate manner. </w:t>
      </w:r>
    </w:p>
    <w:p w14:paraId="46C84B93" w14:textId="58868B4E" w:rsidR="002C5D24" w:rsidRPr="00C13099" w:rsidRDefault="002C5D24" w:rsidP="00C13099">
      <w:pPr>
        <w:spacing w:line="360" w:lineRule="auto"/>
        <w:jc w:val="both"/>
        <w:rPr>
          <w:rFonts w:ascii="Times New Roman" w:hAnsi="Times New Roman" w:cs="Times New Roman"/>
          <w:sz w:val="24"/>
          <w:szCs w:val="24"/>
        </w:rPr>
      </w:pPr>
      <w:r w:rsidRPr="00C13099">
        <w:rPr>
          <w:rFonts w:ascii="Times New Roman" w:hAnsi="Times New Roman" w:cs="Times New Roman"/>
          <w:b/>
          <w:bCs/>
          <w:sz w:val="24"/>
          <w:szCs w:val="24"/>
        </w:rPr>
        <w:t>Retain employees</w:t>
      </w:r>
      <w:r w:rsidRPr="00C13099">
        <w:rPr>
          <w:rFonts w:ascii="Times New Roman" w:hAnsi="Times New Roman" w:cs="Times New Roman"/>
          <w:sz w:val="24"/>
          <w:szCs w:val="24"/>
        </w:rPr>
        <w:t xml:space="preserve">: The business is also recommended to retain employees for the longer time period. Some businesses </w:t>
      </w:r>
      <w:r w:rsidR="002927FA" w:rsidRPr="00C13099">
        <w:rPr>
          <w:rFonts w:ascii="Times New Roman" w:hAnsi="Times New Roman" w:cs="Times New Roman"/>
          <w:sz w:val="24"/>
          <w:szCs w:val="24"/>
        </w:rPr>
        <w:t>change</w:t>
      </w:r>
      <w:r w:rsidRPr="00C13099">
        <w:rPr>
          <w:rFonts w:ascii="Times New Roman" w:hAnsi="Times New Roman" w:cs="Times New Roman"/>
          <w:sz w:val="24"/>
          <w:szCs w:val="24"/>
        </w:rPr>
        <w:t xml:space="preserve"> the employee frequently by not providing required facilities. It </w:t>
      </w:r>
      <w:r w:rsidR="002927FA" w:rsidRPr="00C13099">
        <w:rPr>
          <w:rFonts w:ascii="Times New Roman" w:hAnsi="Times New Roman" w:cs="Times New Roman"/>
          <w:sz w:val="24"/>
          <w:szCs w:val="24"/>
        </w:rPr>
        <w:t>makes</w:t>
      </w:r>
      <w:r w:rsidRPr="00C13099">
        <w:rPr>
          <w:rFonts w:ascii="Times New Roman" w:hAnsi="Times New Roman" w:cs="Times New Roman"/>
          <w:sz w:val="24"/>
          <w:szCs w:val="24"/>
        </w:rPr>
        <w:t xml:space="preserve"> impact on production of business. The changed employees will result in taking higher hours for the production. It will increase the cost of labour for working in extra. </w:t>
      </w:r>
      <w:r w:rsidR="002927FA" w:rsidRPr="00C13099">
        <w:rPr>
          <w:rFonts w:ascii="Times New Roman" w:hAnsi="Times New Roman" w:cs="Times New Roman"/>
          <w:sz w:val="24"/>
          <w:szCs w:val="24"/>
        </w:rPr>
        <w:t>Thus,</w:t>
      </w:r>
      <w:r w:rsidRPr="00C13099">
        <w:rPr>
          <w:rFonts w:ascii="Times New Roman" w:hAnsi="Times New Roman" w:cs="Times New Roman"/>
          <w:sz w:val="24"/>
          <w:szCs w:val="24"/>
        </w:rPr>
        <w:t xml:space="preserve"> the business faces adverse financial position. The business needs to make try to keep the employees for the longer period to ensure the high productivity of the business. Retaining employees help to reduce wastage and reduces the cost of the business. </w:t>
      </w:r>
    </w:p>
    <w:p w14:paraId="29ABF971" w14:textId="5EFC2C29" w:rsidR="00D03F1D" w:rsidRPr="00C13099" w:rsidRDefault="002C5D24" w:rsidP="00C13099">
      <w:pPr>
        <w:spacing w:line="360" w:lineRule="auto"/>
        <w:jc w:val="both"/>
        <w:rPr>
          <w:rFonts w:ascii="Times New Roman" w:hAnsi="Times New Roman" w:cs="Times New Roman"/>
          <w:sz w:val="24"/>
          <w:szCs w:val="24"/>
        </w:rPr>
      </w:pPr>
      <w:r w:rsidRPr="00C13099">
        <w:rPr>
          <w:rFonts w:ascii="Times New Roman" w:hAnsi="Times New Roman" w:cs="Times New Roman"/>
          <w:sz w:val="24"/>
          <w:szCs w:val="24"/>
        </w:rPr>
        <w:t xml:space="preserve">The above recommendations must be adopted by the business for taking positive experience. It will help to reduce the variable cost and increase income from sales of business. Adopting these recommendations will help to increase the efficiency of business and reduce the cost of business operations. </w:t>
      </w:r>
      <w:r w:rsidR="00283460" w:rsidRPr="00C13099">
        <w:rPr>
          <w:rFonts w:ascii="Times New Roman" w:hAnsi="Times New Roman" w:cs="Times New Roman"/>
          <w:sz w:val="24"/>
          <w:szCs w:val="24"/>
        </w:rPr>
        <w:t>Thus,</w:t>
      </w:r>
      <w:r w:rsidRPr="00C13099">
        <w:rPr>
          <w:rFonts w:ascii="Times New Roman" w:hAnsi="Times New Roman" w:cs="Times New Roman"/>
          <w:sz w:val="24"/>
          <w:szCs w:val="24"/>
        </w:rPr>
        <w:t xml:space="preserve"> the financial performance of business will be increased</w:t>
      </w:r>
      <w:r w:rsidR="00283460" w:rsidRPr="00C13099">
        <w:rPr>
          <w:rFonts w:ascii="Times New Roman" w:hAnsi="Times New Roman" w:cs="Times New Roman"/>
          <w:sz w:val="24"/>
          <w:szCs w:val="24"/>
        </w:rPr>
        <w:t>.</w:t>
      </w:r>
    </w:p>
    <w:p w14:paraId="4DE31576" w14:textId="74BC59DA" w:rsidR="00D03F1D" w:rsidRPr="00C13099" w:rsidRDefault="00D03F1D" w:rsidP="00C13099">
      <w:pPr>
        <w:pStyle w:val="Heading1"/>
        <w:spacing w:line="360" w:lineRule="auto"/>
        <w:jc w:val="both"/>
        <w:rPr>
          <w:rFonts w:ascii="Times New Roman" w:hAnsi="Times New Roman" w:cs="Times New Roman"/>
          <w:sz w:val="24"/>
          <w:szCs w:val="24"/>
        </w:rPr>
      </w:pPr>
      <w:bookmarkStart w:id="4" w:name="_Toc70254168"/>
      <w:r w:rsidRPr="00C13099">
        <w:rPr>
          <w:rFonts w:ascii="Times New Roman" w:hAnsi="Times New Roman" w:cs="Times New Roman"/>
          <w:sz w:val="24"/>
          <w:szCs w:val="24"/>
        </w:rPr>
        <w:t>PART B</w:t>
      </w:r>
      <w:bookmarkEnd w:id="4"/>
    </w:p>
    <w:tbl>
      <w:tblPr>
        <w:tblW w:w="5460" w:type="dxa"/>
        <w:tblLook w:val="04A0" w:firstRow="1" w:lastRow="0" w:firstColumn="1" w:lastColumn="0" w:noHBand="0" w:noVBand="1"/>
      </w:tblPr>
      <w:tblGrid>
        <w:gridCol w:w="2600"/>
        <w:gridCol w:w="1220"/>
        <w:gridCol w:w="1640"/>
      </w:tblGrid>
      <w:tr w:rsidR="00D03F1D" w:rsidRPr="00C13099" w14:paraId="5A0526F4" w14:textId="77777777" w:rsidTr="00D03F1D">
        <w:trPr>
          <w:trHeight w:val="290"/>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88CD8"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Particulars</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14:paraId="7FE00A0A"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Project A</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14:paraId="50EE1E17"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Project B</w:t>
            </w:r>
          </w:p>
        </w:tc>
      </w:tr>
      <w:tr w:rsidR="00D03F1D" w:rsidRPr="00C13099" w14:paraId="62C6362B" w14:textId="77777777" w:rsidTr="00D03F1D">
        <w:trPr>
          <w:trHeight w:val="290"/>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14:paraId="12B44D3D"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Sales unit</w:t>
            </w:r>
          </w:p>
        </w:tc>
        <w:tc>
          <w:tcPr>
            <w:tcW w:w="1220" w:type="dxa"/>
            <w:tcBorders>
              <w:top w:val="nil"/>
              <w:left w:val="nil"/>
              <w:bottom w:val="single" w:sz="4" w:space="0" w:color="auto"/>
              <w:right w:val="single" w:sz="4" w:space="0" w:color="auto"/>
            </w:tcBorders>
            <w:shd w:val="clear" w:color="auto" w:fill="auto"/>
            <w:noWrap/>
            <w:vAlign w:val="bottom"/>
            <w:hideMark/>
          </w:tcPr>
          <w:p w14:paraId="2A03D489"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50000</w:t>
            </w:r>
          </w:p>
        </w:tc>
        <w:tc>
          <w:tcPr>
            <w:tcW w:w="1640" w:type="dxa"/>
            <w:tcBorders>
              <w:top w:val="nil"/>
              <w:left w:val="nil"/>
              <w:bottom w:val="single" w:sz="4" w:space="0" w:color="auto"/>
              <w:right w:val="single" w:sz="4" w:space="0" w:color="auto"/>
            </w:tcBorders>
            <w:shd w:val="clear" w:color="auto" w:fill="auto"/>
            <w:noWrap/>
            <w:vAlign w:val="bottom"/>
            <w:hideMark/>
          </w:tcPr>
          <w:p w14:paraId="6FFD4829"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65000</w:t>
            </w:r>
          </w:p>
        </w:tc>
      </w:tr>
      <w:tr w:rsidR="00D03F1D" w:rsidRPr="00C13099" w14:paraId="2BE93079" w14:textId="77777777" w:rsidTr="00D03F1D">
        <w:trPr>
          <w:trHeight w:val="290"/>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14:paraId="6918F166"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xml:space="preserve">Selling price </w:t>
            </w:r>
          </w:p>
        </w:tc>
        <w:tc>
          <w:tcPr>
            <w:tcW w:w="1220" w:type="dxa"/>
            <w:tcBorders>
              <w:top w:val="nil"/>
              <w:left w:val="nil"/>
              <w:bottom w:val="single" w:sz="4" w:space="0" w:color="auto"/>
              <w:right w:val="single" w:sz="4" w:space="0" w:color="auto"/>
            </w:tcBorders>
            <w:shd w:val="clear" w:color="auto" w:fill="auto"/>
            <w:noWrap/>
            <w:vAlign w:val="bottom"/>
            <w:hideMark/>
          </w:tcPr>
          <w:p w14:paraId="7CF1D7D4"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25</w:t>
            </w:r>
          </w:p>
        </w:tc>
        <w:tc>
          <w:tcPr>
            <w:tcW w:w="1640" w:type="dxa"/>
            <w:tcBorders>
              <w:top w:val="nil"/>
              <w:left w:val="nil"/>
              <w:bottom w:val="single" w:sz="4" w:space="0" w:color="auto"/>
              <w:right w:val="single" w:sz="4" w:space="0" w:color="auto"/>
            </w:tcBorders>
            <w:shd w:val="clear" w:color="auto" w:fill="auto"/>
            <w:noWrap/>
            <w:vAlign w:val="bottom"/>
            <w:hideMark/>
          </w:tcPr>
          <w:p w14:paraId="64F1D0EE"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25</w:t>
            </w:r>
          </w:p>
        </w:tc>
      </w:tr>
      <w:tr w:rsidR="00D03F1D" w:rsidRPr="00C13099" w14:paraId="65252F4E" w14:textId="77777777" w:rsidTr="00D03F1D">
        <w:trPr>
          <w:trHeight w:val="290"/>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14:paraId="2BF56F05"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Sale Value</w:t>
            </w:r>
          </w:p>
        </w:tc>
        <w:tc>
          <w:tcPr>
            <w:tcW w:w="1220" w:type="dxa"/>
            <w:tcBorders>
              <w:top w:val="nil"/>
              <w:left w:val="nil"/>
              <w:bottom w:val="single" w:sz="4" w:space="0" w:color="auto"/>
              <w:right w:val="single" w:sz="4" w:space="0" w:color="auto"/>
            </w:tcBorders>
            <w:shd w:val="clear" w:color="auto" w:fill="auto"/>
            <w:noWrap/>
            <w:vAlign w:val="bottom"/>
            <w:hideMark/>
          </w:tcPr>
          <w:p w14:paraId="01B0DD39"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1250000</w:t>
            </w:r>
          </w:p>
        </w:tc>
        <w:tc>
          <w:tcPr>
            <w:tcW w:w="1640" w:type="dxa"/>
            <w:tcBorders>
              <w:top w:val="nil"/>
              <w:left w:val="nil"/>
              <w:bottom w:val="single" w:sz="4" w:space="0" w:color="auto"/>
              <w:right w:val="single" w:sz="4" w:space="0" w:color="auto"/>
            </w:tcBorders>
            <w:shd w:val="clear" w:color="auto" w:fill="auto"/>
            <w:noWrap/>
            <w:vAlign w:val="bottom"/>
            <w:hideMark/>
          </w:tcPr>
          <w:p w14:paraId="79239557"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1625000</w:t>
            </w:r>
          </w:p>
        </w:tc>
      </w:tr>
      <w:tr w:rsidR="00D03F1D" w:rsidRPr="00C13099" w14:paraId="537C3315" w14:textId="77777777" w:rsidTr="00D03F1D">
        <w:trPr>
          <w:trHeight w:val="290"/>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14:paraId="5E94A81D"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Less- Delivery network cost</w:t>
            </w:r>
          </w:p>
        </w:tc>
        <w:tc>
          <w:tcPr>
            <w:tcW w:w="1220" w:type="dxa"/>
            <w:tcBorders>
              <w:top w:val="nil"/>
              <w:left w:val="nil"/>
              <w:bottom w:val="single" w:sz="4" w:space="0" w:color="auto"/>
              <w:right w:val="single" w:sz="4" w:space="0" w:color="auto"/>
            </w:tcBorders>
            <w:shd w:val="clear" w:color="auto" w:fill="auto"/>
            <w:noWrap/>
            <w:vAlign w:val="bottom"/>
            <w:hideMark/>
          </w:tcPr>
          <w:p w14:paraId="08024624"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150000</w:t>
            </w:r>
          </w:p>
        </w:tc>
        <w:tc>
          <w:tcPr>
            <w:tcW w:w="1640" w:type="dxa"/>
            <w:tcBorders>
              <w:top w:val="nil"/>
              <w:left w:val="nil"/>
              <w:bottom w:val="single" w:sz="4" w:space="0" w:color="auto"/>
              <w:right w:val="single" w:sz="4" w:space="0" w:color="auto"/>
            </w:tcBorders>
            <w:shd w:val="clear" w:color="auto" w:fill="auto"/>
            <w:noWrap/>
            <w:vAlign w:val="bottom"/>
            <w:hideMark/>
          </w:tcPr>
          <w:p w14:paraId="5A49923E"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r>
      <w:tr w:rsidR="00D03F1D" w:rsidRPr="00C13099" w14:paraId="131293E0" w14:textId="77777777" w:rsidTr="00D03F1D">
        <w:trPr>
          <w:trHeight w:val="290"/>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14:paraId="5EC08F4F"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Website upgrade expenses</w:t>
            </w:r>
          </w:p>
        </w:tc>
        <w:tc>
          <w:tcPr>
            <w:tcW w:w="1220" w:type="dxa"/>
            <w:tcBorders>
              <w:top w:val="nil"/>
              <w:left w:val="nil"/>
              <w:bottom w:val="single" w:sz="4" w:space="0" w:color="auto"/>
              <w:right w:val="single" w:sz="4" w:space="0" w:color="auto"/>
            </w:tcBorders>
            <w:shd w:val="clear" w:color="auto" w:fill="auto"/>
            <w:noWrap/>
            <w:vAlign w:val="bottom"/>
            <w:hideMark/>
          </w:tcPr>
          <w:p w14:paraId="1C46AC02"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50000</w:t>
            </w:r>
          </w:p>
        </w:tc>
        <w:tc>
          <w:tcPr>
            <w:tcW w:w="1640" w:type="dxa"/>
            <w:tcBorders>
              <w:top w:val="nil"/>
              <w:left w:val="nil"/>
              <w:bottom w:val="single" w:sz="4" w:space="0" w:color="auto"/>
              <w:right w:val="single" w:sz="4" w:space="0" w:color="auto"/>
            </w:tcBorders>
            <w:shd w:val="clear" w:color="auto" w:fill="auto"/>
            <w:noWrap/>
            <w:vAlign w:val="bottom"/>
            <w:hideMark/>
          </w:tcPr>
          <w:p w14:paraId="5E418830"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r>
      <w:tr w:rsidR="00D03F1D" w:rsidRPr="00C13099" w14:paraId="1673F22E" w14:textId="77777777" w:rsidTr="00D03F1D">
        <w:trPr>
          <w:trHeight w:val="290"/>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14:paraId="4ABFA435"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Salary of IT Programmer</w:t>
            </w:r>
          </w:p>
        </w:tc>
        <w:tc>
          <w:tcPr>
            <w:tcW w:w="1220" w:type="dxa"/>
            <w:tcBorders>
              <w:top w:val="nil"/>
              <w:left w:val="nil"/>
              <w:bottom w:val="single" w:sz="4" w:space="0" w:color="auto"/>
              <w:right w:val="single" w:sz="4" w:space="0" w:color="auto"/>
            </w:tcBorders>
            <w:shd w:val="clear" w:color="auto" w:fill="auto"/>
            <w:noWrap/>
            <w:vAlign w:val="bottom"/>
            <w:hideMark/>
          </w:tcPr>
          <w:p w14:paraId="350B690F"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35000</w:t>
            </w:r>
          </w:p>
        </w:tc>
        <w:tc>
          <w:tcPr>
            <w:tcW w:w="1640" w:type="dxa"/>
            <w:tcBorders>
              <w:top w:val="nil"/>
              <w:left w:val="nil"/>
              <w:bottom w:val="single" w:sz="4" w:space="0" w:color="auto"/>
              <w:right w:val="single" w:sz="4" w:space="0" w:color="auto"/>
            </w:tcBorders>
            <w:shd w:val="clear" w:color="auto" w:fill="auto"/>
            <w:noWrap/>
            <w:vAlign w:val="bottom"/>
            <w:hideMark/>
          </w:tcPr>
          <w:p w14:paraId="11CA3C32"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r>
      <w:tr w:rsidR="00D03F1D" w:rsidRPr="00C13099" w14:paraId="1072A623" w14:textId="77777777" w:rsidTr="00D03F1D">
        <w:trPr>
          <w:trHeight w:val="290"/>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14:paraId="791E8209"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Amazon fulfilment fees</w:t>
            </w:r>
          </w:p>
        </w:tc>
        <w:tc>
          <w:tcPr>
            <w:tcW w:w="1220" w:type="dxa"/>
            <w:tcBorders>
              <w:top w:val="nil"/>
              <w:left w:val="nil"/>
              <w:bottom w:val="single" w:sz="4" w:space="0" w:color="auto"/>
              <w:right w:val="single" w:sz="4" w:space="0" w:color="auto"/>
            </w:tcBorders>
            <w:shd w:val="clear" w:color="auto" w:fill="auto"/>
            <w:noWrap/>
            <w:vAlign w:val="bottom"/>
            <w:hideMark/>
          </w:tcPr>
          <w:p w14:paraId="226F7D5F"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 </w:t>
            </w:r>
          </w:p>
        </w:tc>
        <w:tc>
          <w:tcPr>
            <w:tcW w:w="1640" w:type="dxa"/>
            <w:tcBorders>
              <w:top w:val="nil"/>
              <w:left w:val="nil"/>
              <w:bottom w:val="single" w:sz="4" w:space="0" w:color="auto"/>
              <w:right w:val="single" w:sz="4" w:space="0" w:color="auto"/>
            </w:tcBorders>
            <w:shd w:val="clear" w:color="auto" w:fill="auto"/>
            <w:noWrap/>
            <w:vAlign w:val="bottom"/>
            <w:hideMark/>
          </w:tcPr>
          <w:p w14:paraId="2A2960C8"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50000</w:t>
            </w:r>
          </w:p>
        </w:tc>
      </w:tr>
      <w:tr w:rsidR="00D03F1D" w:rsidRPr="00C13099" w14:paraId="657E517F" w14:textId="77777777" w:rsidTr="00D03F1D">
        <w:trPr>
          <w:trHeight w:val="290"/>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14:paraId="195C3926"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Total Profit</w:t>
            </w:r>
          </w:p>
        </w:tc>
        <w:tc>
          <w:tcPr>
            <w:tcW w:w="1220" w:type="dxa"/>
            <w:tcBorders>
              <w:top w:val="nil"/>
              <w:left w:val="nil"/>
              <w:bottom w:val="single" w:sz="4" w:space="0" w:color="auto"/>
              <w:right w:val="single" w:sz="4" w:space="0" w:color="auto"/>
            </w:tcBorders>
            <w:shd w:val="clear" w:color="auto" w:fill="auto"/>
            <w:noWrap/>
            <w:vAlign w:val="bottom"/>
            <w:hideMark/>
          </w:tcPr>
          <w:p w14:paraId="020935A2"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1015000</w:t>
            </w:r>
          </w:p>
        </w:tc>
        <w:tc>
          <w:tcPr>
            <w:tcW w:w="1640" w:type="dxa"/>
            <w:tcBorders>
              <w:top w:val="nil"/>
              <w:left w:val="nil"/>
              <w:bottom w:val="single" w:sz="4" w:space="0" w:color="auto"/>
              <w:right w:val="single" w:sz="4" w:space="0" w:color="auto"/>
            </w:tcBorders>
            <w:shd w:val="clear" w:color="auto" w:fill="auto"/>
            <w:noWrap/>
            <w:vAlign w:val="bottom"/>
            <w:hideMark/>
          </w:tcPr>
          <w:p w14:paraId="365B3EA0" w14:textId="77777777" w:rsidR="00D03F1D" w:rsidRPr="00C13099" w:rsidRDefault="00D03F1D" w:rsidP="00C13099">
            <w:pPr>
              <w:spacing w:after="0" w:line="360" w:lineRule="auto"/>
              <w:jc w:val="both"/>
              <w:rPr>
                <w:rFonts w:ascii="Times New Roman" w:eastAsia="Times New Roman" w:hAnsi="Times New Roman" w:cs="Times New Roman"/>
                <w:color w:val="000000"/>
                <w:sz w:val="24"/>
                <w:szCs w:val="24"/>
                <w:lang w:eastAsia="en-IN"/>
              </w:rPr>
            </w:pPr>
            <w:r w:rsidRPr="00C13099">
              <w:rPr>
                <w:rFonts w:ascii="Times New Roman" w:eastAsia="Times New Roman" w:hAnsi="Times New Roman" w:cs="Times New Roman"/>
                <w:color w:val="000000"/>
                <w:sz w:val="24"/>
                <w:szCs w:val="24"/>
                <w:lang w:eastAsia="en-IN"/>
              </w:rPr>
              <w:t>1575000</w:t>
            </w:r>
          </w:p>
        </w:tc>
      </w:tr>
    </w:tbl>
    <w:p w14:paraId="52507641" w14:textId="73D5881B" w:rsidR="00D03F1D" w:rsidRPr="00C13099" w:rsidRDefault="00D03F1D" w:rsidP="00C13099">
      <w:pPr>
        <w:spacing w:line="360" w:lineRule="auto"/>
        <w:jc w:val="both"/>
        <w:rPr>
          <w:rFonts w:ascii="Times New Roman" w:hAnsi="Times New Roman" w:cs="Times New Roman"/>
          <w:sz w:val="24"/>
          <w:szCs w:val="24"/>
        </w:rPr>
      </w:pPr>
    </w:p>
    <w:p w14:paraId="43DA72D8" w14:textId="07BD5477" w:rsidR="009270F5" w:rsidRPr="00C13099" w:rsidRDefault="00283460" w:rsidP="00C13099">
      <w:pPr>
        <w:spacing w:line="360" w:lineRule="auto"/>
        <w:jc w:val="both"/>
        <w:rPr>
          <w:rFonts w:ascii="Times New Roman" w:hAnsi="Times New Roman" w:cs="Times New Roman"/>
          <w:sz w:val="24"/>
          <w:szCs w:val="24"/>
        </w:rPr>
      </w:pPr>
      <w:proofErr w:type="spellStart"/>
      <w:r w:rsidRPr="00C13099">
        <w:rPr>
          <w:rFonts w:ascii="Times New Roman" w:hAnsi="Times New Roman" w:cs="Times New Roman"/>
          <w:sz w:val="24"/>
          <w:szCs w:val="24"/>
        </w:rPr>
        <w:t>i</w:t>
      </w:r>
      <w:proofErr w:type="spellEnd"/>
      <w:r w:rsidRPr="00C13099">
        <w:rPr>
          <w:rFonts w:ascii="Times New Roman" w:hAnsi="Times New Roman" w:cs="Times New Roman"/>
          <w:sz w:val="24"/>
          <w:szCs w:val="24"/>
        </w:rPr>
        <w:t>)</w:t>
      </w:r>
      <w:r w:rsidR="00D03F1D" w:rsidRPr="00C13099">
        <w:rPr>
          <w:rFonts w:ascii="Times New Roman" w:hAnsi="Times New Roman" w:cs="Times New Roman"/>
          <w:sz w:val="24"/>
          <w:szCs w:val="24"/>
        </w:rPr>
        <w:t xml:space="preserve">The data we prepared in the table shows that the profit of the both projects but we need to analyse every step of the project. The own online websites </w:t>
      </w:r>
      <w:r w:rsidR="00F267B7" w:rsidRPr="00C13099">
        <w:rPr>
          <w:rFonts w:ascii="Times New Roman" w:hAnsi="Times New Roman" w:cs="Times New Roman"/>
          <w:sz w:val="24"/>
          <w:szCs w:val="24"/>
        </w:rPr>
        <w:t>are</w:t>
      </w:r>
      <w:r w:rsidR="00D03F1D" w:rsidRPr="00C13099">
        <w:rPr>
          <w:rFonts w:ascii="Times New Roman" w:hAnsi="Times New Roman" w:cs="Times New Roman"/>
          <w:sz w:val="24"/>
          <w:szCs w:val="24"/>
        </w:rPr>
        <w:t xml:space="preserve"> </w:t>
      </w:r>
      <w:r w:rsidR="00F267B7" w:rsidRPr="00C13099">
        <w:rPr>
          <w:rFonts w:ascii="Times New Roman" w:hAnsi="Times New Roman" w:cs="Times New Roman"/>
          <w:sz w:val="24"/>
          <w:szCs w:val="24"/>
        </w:rPr>
        <w:t>ensuring</w:t>
      </w:r>
      <w:r w:rsidR="00D03F1D" w:rsidRPr="00C13099">
        <w:rPr>
          <w:rFonts w:ascii="Times New Roman" w:hAnsi="Times New Roman" w:cs="Times New Roman"/>
          <w:sz w:val="24"/>
          <w:szCs w:val="24"/>
        </w:rPr>
        <w:t xml:space="preserve"> the annual demand of 100000 unit which were decided to sell online 50% of production.</w:t>
      </w:r>
      <w:r w:rsidR="00F267B7" w:rsidRPr="00C13099">
        <w:rPr>
          <w:rFonts w:ascii="Times New Roman" w:hAnsi="Times New Roman" w:cs="Times New Roman"/>
          <w:sz w:val="24"/>
          <w:szCs w:val="24"/>
        </w:rPr>
        <w:t xml:space="preserve"> There is various other cost which are occurred when company chooses own selling. The company website required some changes which will lead to extra cost. The channels of distribution which are required to be very large to deliver the products to the customer</w:t>
      </w:r>
      <w:r w:rsidR="00607706" w:rsidRPr="00C13099">
        <w:rPr>
          <w:rFonts w:ascii="Times New Roman" w:hAnsi="Times New Roman" w:cs="Times New Roman"/>
          <w:sz w:val="24"/>
          <w:szCs w:val="24"/>
        </w:rPr>
        <w:t xml:space="preserve"> at their door step. The delivery network cost </w:t>
      </w:r>
      <w:r w:rsidR="00607706" w:rsidRPr="00C13099">
        <w:rPr>
          <w:rFonts w:ascii="Times New Roman" w:hAnsi="Times New Roman" w:cs="Times New Roman"/>
          <w:sz w:val="24"/>
          <w:szCs w:val="24"/>
        </w:rPr>
        <w:lastRenderedPageBreak/>
        <w:t xml:space="preserve">is </w:t>
      </w:r>
      <w:r w:rsidR="002B0D51" w:rsidRPr="00C13099">
        <w:rPr>
          <w:rFonts w:ascii="Times New Roman" w:hAnsi="Times New Roman" w:cs="Times New Roman"/>
          <w:sz w:val="24"/>
          <w:szCs w:val="24"/>
        </w:rPr>
        <w:t xml:space="preserve">£ 150000 which is bear by company if they go online and sell in own online shop. The own online shop also required some website upgradation to handle the sale level online and incurred cost </w:t>
      </w:r>
      <w:r w:rsidR="00112E87" w:rsidRPr="00C13099">
        <w:rPr>
          <w:rFonts w:ascii="Times New Roman" w:hAnsi="Times New Roman" w:cs="Times New Roman"/>
          <w:sz w:val="24"/>
          <w:szCs w:val="24"/>
        </w:rPr>
        <w:t xml:space="preserve">of is £50000. The IT programmer also hired to manage the website and will be paid for that </w:t>
      </w:r>
      <w:r w:rsidR="004A0F33" w:rsidRPr="00C13099">
        <w:rPr>
          <w:rFonts w:ascii="Times New Roman" w:hAnsi="Times New Roman" w:cs="Times New Roman"/>
          <w:sz w:val="24"/>
          <w:szCs w:val="24"/>
        </w:rPr>
        <w:t xml:space="preserve">the amount of is £35000 is paid to him. The overall cost incurred for the own online shop is £ 235000. The company is </w:t>
      </w:r>
      <w:r w:rsidR="009270F5" w:rsidRPr="00C13099">
        <w:rPr>
          <w:rFonts w:ascii="Times New Roman" w:hAnsi="Times New Roman" w:cs="Times New Roman"/>
          <w:sz w:val="24"/>
          <w:szCs w:val="24"/>
        </w:rPr>
        <w:t>earning</w:t>
      </w:r>
      <w:r w:rsidR="004A0F33" w:rsidRPr="00C13099">
        <w:rPr>
          <w:rFonts w:ascii="Times New Roman" w:hAnsi="Times New Roman" w:cs="Times New Roman"/>
          <w:sz w:val="24"/>
          <w:szCs w:val="24"/>
        </w:rPr>
        <w:t xml:space="preserve"> profit is £1015000 w</w:t>
      </w:r>
      <w:r w:rsidR="009270F5" w:rsidRPr="00C13099">
        <w:rPr>
          <w:rFonts w:ascii="Times New Roman" w:hAnsi="Times New Roman" w:cs="Times New Roman"/>
          <w:sz w:val="24"/>
          <w:szCs w:val="24"/>
        </w:rPr>
        <w:t>ith</w:t>
      </w:r>
      <w:r w:rsidR="004A0F33" w:rsidRPr="00C13099">
        <w:rPr>
          <w:rFonts w:ascii="Times New Roman" w:hAnsi="Times New Roman" w:cs="Times New Roman"/>
          <w:sz w:val="24"/>
          <w:szCs w:val="24"/>
        </w:rPr>
        <w:t xml:space="preserve"> decision of going online</w:t>
      </w:r>
      <w:r w:rsidR="009270F5" w:rsidRPr="00C13099">
        <w:rPr>
          <w:rFonts w:ascii="Times New Roman" w:hAnsi="Times New Roman" w:cs="Times New Roman"/>
          <w:sz w:val="24"/>
          <w:szCs w:val="24"/>
        </w:rPr>
        <w:t xml:space="preserve"> own shop.</w:t>
      </w:r>
      <w:r w:rsidR="008514C2" w:rsidRPr="00C13099">
        <w:rPr>
          <w:rFonts w:ascii="Times New Roman" w:hAnsi="Times New Roman" w:cs="Times New Roman"/>
          <w:sz w:val="24"/>
          <w:szCs w:val="24"/>
        </w:rPr>
        <w:t xml:space="preserve"> The company will manage everything and there are lots of stress on the owner of the company to manage each and everything. The company will </w:t>
      </w:r>
      <w:r w:rsidR="002927FA" w:rsidRPr="00C13099">
        <w:rPr>
          <w:rFonts w:ascii="Times New Roman" w:hAnsi="Times New Roman" w:cs="Times New Roman"/>
          <w:sz w:val="24"/>
          <w:szCs w:val="24"/>
        </w:rPr>
        <w:t>incur</w:t>
      </w:r>
      <w:r w:rsidR="008514C2" w:rsidRPr="00C13099">
        <w:rPr>
          <w:rFonts w:ascii="Times New Roman" w:hAnsi="Times New Roman" w:cs="Times New Roman"/>
          <w:sz w:val="24"/>
          <w:szCs w:val="24"/>
        </w:rPr>
        <w:t xml:space="preserve"> some other cost also in future because return of packages also done by customers and cost for that returning package also incurred in future</w:t>
      </w:r>
      <w:sdt>
        <w:sdtPr>
          <w:rPr>
            <w:rFonts w:ascii="Times New Roman" w:hAnsi="Times New Roman" w:cs="Times New Roman"/>
            <w:sz w:val="24"/>
            <w:szCs w:val="24"/>
          </w:rPr>
          <w:id w:val="317854001"/>
          <w:citation/>
        </w:sdtPr>
        <w:sdtEndPr/>
        <w:sdtContent>
          <w:r w:rsidR="00372A70" w:rsidRPr="00C13099">
            <w:rPr>
              <w:rFonts w:ascii="Times New Roman" w:hAnsi="Times New Roman" w:cs="Times New Roman"/>
              <w:sz w:val="24"/>
              <w:szCs w:val="24"/>
            </w:rPr>
            <w:fldChar w:fldCharType="begin"/>
          </w:r>
          <w:r w:rsidR="00372A70" w:rsidRPr="00C13099">
            <w:rPr>
              <w:rFonts w:ascii="Times New Roman" w:hAnsi="Times New Roman" w:cs="Times New Roman"/>
              <w:sz w:val="24"/>
              <w:szCs w:val="24"/>
              <w:lang w:val="en-US"/>
            </w:rPr>
            <w:instrText xml:space="preserve"> CITATION DeW19 \l 1033 </w:instrText>
          </w:r>
          <w:r w:rsidR="00372A70" w:rsidRPr="00C13099">
            <w:rPr>
              <w:rFonts w:ascii="Times New Roman" w:hAnsi="Times New Roman" w:cs="Times New Roman"/>
              <w:sz w:val="24"/>
              <w:szCs w:val="24"/>
            </w:rPr>
            <w:fldChar w:fldCharType="separate"/>
          </w:r>
          <w:r w:rsidR="002927FA">
            <w:rPr>
              <w:rFonts w:ascii="Times New Roman" w:hAnsi="Times New Roman" w:cs="Times New Roman"/>
              <w:noProof/>
              <w:sz w:val="24"/>
              <w:szCs w:val="24"/>
              <w:lang w:val="en-US"/>
            </w:rPr>
            <w:t xml:space="preserve"> </w:t>
          </w:r>
          <w:r w:rsidR="002927FA" w:rsidRPr="002927FA">
            <w:rPr>
              <w:rFonts w:ascii="Times New Roman" w:hAnsi="Times New Roman" w:cs="Times New Roman"/>
              <w:noProof/>
              <w:sz w:val="24"/>
              <w:szCs w:val="24"/>
              <w:lang w:val="en-US"/>
            </w:rPr>
            <w:t>(DeWitt-Foy, 2019)</w:t>
          </w:r>
          <w:r w:rsidR="00372A70" w:rsidRPr="00C13099">
            <w:rPr>
              <w:rFonts w:ascii="Times New Roman" w:hAnsi="Times New Roman" w:cs="Times New Roman"/>
              <w:sz w:val="24"/>
              <w:szCs w:val="24"/>
            </w:rPr>
            <w:fldChar w:fldCharType="end"/>
          </w:r>
        </w:sdtContent>
      </w:sdt>
      <w:r w:rsidR="008514C2" w:rsidRPr="00C13099">
        <w:rPr>
          <w:rFonts w:ascii="Times New Roman" w:hAnsi="Times New Roman" w:cs="Times New Roman"/>
          <w:sz w:val="24"/>
          <w:szCs w:val="24"/>
        </w:rPr>
        <w:t>.</w:t>
      </w:r>
    </w:p>
    <w:p w14:paraId="4CC1419B" w14:textId="7A5C48E3" w:rsidR="009270F5" w:rsidRPr="00C13099" w:rsidRDefault="00283460" w:rsidP="00C13099">
      <w:pPr>
        <w:spacing w:line="360" w:lineRule="auto"/>
        <w:jc w:val="both"/>
        <w:rPr>
          <w:rFonts w:ascii="Times New Roman" w:hAnsi="Times New Roman" w:cs="Times New Roman"/>
          <w:sz w:val="24"/>
          <w:szCs w:val="24"/>
        </w:rPr>
      </w:pPr>
      <w:r w:rsidRPr="00C13099">
        <w:rPr>
          <w:rFonts w:ascii="Times New Roman" w:hAnsi="Times New Roman" w:cs="Times New Roman"/>
          <w:sz w:val="24"/>
          <w:szCs w:val="24"/>
        </w:rPr>
        <w:t>ii)</w:t>
      </w:r>
      <w:r w:rsidR="009270F5" w:rsidRPr="00C13099">
        <w:rPr>
          <w:rFonts w:ascii="Times New Roman" w:hAnsi="Times New Roman" w:cs="Times New Roman"/>
          <w:sz w:val="24"/>
          <w:szCs w:val="24"/>
        </w:rPr>
        <w:t>The second option to sell the product through amazon</w:t>
      </w:r>
      <w:r w:rsidR="002C5D24" w:rsidRPr="00C13099">
        <w:rPr>
          <w:rFonts w:ascii="Times New Roman" w:hAnsi="Times New Roman" w:cs="Times New Roman"/>
          <w:sz w:val="24"/>
          <w:szCs w:val="24"/>
        </w:rPr>
        <w:t xml:space="preserve"> is incurred</w:t>
      </w:r>
      <w:r w:rsidR="004C3526" w:rsidRPr="00C13099">
        <w:rPr>
          <w:rFonts w:ascii="Times New Roman" w:hAnsi="Times New Roman" w:cs="Times New Roman"/>
          <w:sz w:val="24"/>
          <w:szCs w:val="24"/>
        </w:rPr>
        <w:t xml:space="preserve"> £50000 fulfilment fees. The sales unit is comparing to own selling online shop is less but the profit earned through amazon is more than own shop. The company save the website upgrading cost, IT programmer salary, and distribution channel cost. This help company to grow in the market. The profit amount is increased by £560000 which will help company to invest in another project as well. The product selling through amazon reduce the stress of managing the website.</w:t>
      </w:r>
      <w:r w:rsidR="008514C2" w:rsidRPr="00C13099">
        <w:rPr>
          <w:rFonts w:ascii="Times New Roman" w:hAnsi="Times New Roman" w:cs="Times New Roman"/>
          <w:sz w:val="24"/>
          <w:szCs w:val="24"/>
        </w:rPr>
        <w:t xml:space="preserve"> The amazon website will manage everything take orders from customers, delivery of product on time and collecting money from customer and pay taxes all the process is done by amazon.</w:t>
      </w:r>
      <w:r w:rsidR="00897FC7" w:rsidRPr="00C13099">
        <w:rPr>
          <w:rFonts w:ascii="Times New Roman" w:hAnsi="Times New Roman" w:cs="Times New Roman"/>
          <w:sz w:val="24"/>
          <w:szCs w:val="24"/>
        </w:rPr>
        <w:t xml:space="preserve"> The amazon company will offer discount and make sales £65000 annually</w:t>
      </w:r>
      <w:sdt>
        <w:sdtPr>
          <w:rPr>
            <w:rFonts w:ascii="Times New Roman" w:hAnsi="Times New Roman" w:cs="Times New Roman"/>
            <w:sz w:val="24"/>
            <w:szCs w:val="24"/>
          </w:rPr>
          <w:id w:val="-111757170"/>
          <w:citation/>
        </w:sdtPr>
        <w:sdtEndPr/>
        <w:sdtContent>
          <w:r w:rsidR="00372A70" w:rsidRPr="00C13099">
            <w:rPr>
              <w:rFonts w:ascii="Times New Roman" w:hAnsi="Times New Roman" w:cs="Times New Roman"/>
              <w:sz w:val="24"/>
              <w:szCs w:val="24"/>
            </w:rPr>
            <w:fldChar w:fldCharType="begin"/>
          </w:r>
          <w:r w:rsidR="00372A70" w:rsidRPr="00C13099">
            <w:rPr>
              <w:rFonts w:ascii="Times New Roman" w:hAnsi="Times New Roman" w:cs="Times New Roman"/>
              <w:sz w:val="24"/>
              <w:szCs w:val="24"/>
              <w:lang w:val="en-US"/>
            </w:rPr>
            <w:instrText xml:space="preserve"> CITATION Ama211 \l 1033 </w:instrText>
          </w:r>
          <w:r w:rsidR="00372A70" w:rsidRPr="00C13099">
            <w:rPr>
              <w:rFonts w:ascii="Times New Roman" w:hAnsi="Times New Roman" w:cs="Times New Roman"/>
              <w:sz w:val="24"/>
              <w:szCs w:val="24"/>
            </w:rPr>
            <w:fldChar w:fldCharType="separate"/>
          </w:r>
          <w:r w:rsidR="002927FA">
            <w:rPr>
              <w:rFonts w:ascii="Times New Roman" w:hAnsi="Times New Roman" w:cs="Times New Roman"/>
              <w:noProof/>
              <w:sz w:val="24"/>
              <w:szCs w:val="24"/>
              <w:lang w:val="en-US"/>
            </w:rPr>
            <w:t xml:space="preserve"> </w:t>
          </w:r>
          <w:r w:rsidR="002927FA" w:rsidRPr="002927FA">
            <w:rPr>
              <w:rFonts w:ascii="Times New Roman" w:hAnsi="Times New Roman" w:cs="Times New Roman"/>
              <w:noProof/>
              <w:sz w:val="24"/>
              <w:szCs w:val="24"/>
              <w:lang w:val="en-US"/>
            </w:rPr>
            <w:t>(Amazon, 2021)</w:t>
          </w:r>
          <w:r w:rsidR="00372A70" w:rsidRPr="00C13099">
            <w:rPr>
              <w:rFonts w:ascii="Times New Roman" w:hAnsi="Times New Roman" w:cs="Times New Roman"/>
              <w:sz w:val="24"/>
              <w:szCs w:val="24"/>
            </w:rPr>
            <w:fldChar w:fldCharType="end"/>
          </w:r>
        </w:sdtContent>
      </w:sdt>
      <w:r w:rsidR="00372A70" w:rsidRPr="00C13099">
        <w:rPr>
          <w:rFonts w:ascii="Times New Roman" w:hAnsi="Times New Roman" w:cs="Times New Roman"/>
          <w:sz w:val="24"/>
          <w:szCs w:val="24"/>
        </w:rPr>
        <w:t>.</w:t>
      </w:r>
    </w:p>
    <w:p w14:paraId="61D3749C" w14:textId="5C7BD54A" w:rsidR="00D03F1D" w:rsidRPr="00C13099" w:rsidRDefault="00D03F1D" w:rsidP="00C13099">
      <w:pPr>
        <w:spacing w:line="360" w:lineRule="auto"/>
        <w:jc w:val="both"/>
        <w:rPr>
          <w:rFonts w:ascii="Times New Roman" w:hAnsi="Times New Roman" w:cs="Times New Roman"/>
          <w:sz w:val="24"/>
          <w:szCs w:val="24"/>
        </w:rPr>
      </w:pPr>
    </w:p>
    <w:p w14:paraId="75027FCD" w14:textId="1BB18E3D" w:rsidR="00897FC7" w:rsidRPr="00C13099" w:rsidRDefault="00283460" w:rsidP="00C13099">
      <w:pPr>
        <w:spacing w:line="360" w:lineRule="auto"/>
        <w:jc w:val="both"/>
        <w:rPr>
          <w:rFonts w:ascii="Times New Roman" w:hAnsi="Times New Roman" w:cs="Times New Roman"/>
          <w:sz w:val="24"/>
          <w:szCs w:val="24"/>
        </w:rPr>
      </w:pPr>
      <w:r w:rsidRPr="00C13099">
        <w:rPr>
          <w:rFonts w:ascii="Times New Roman" w:hAnsi="Times New Roman" w:cs="Times New Roman"/>
          <w:sz w:val="24"/>
          <w:szCs w:val="24"/>
        </w:rPr>
        <w:t>iii)</w:t>
      </w:r>
      <w:r w:rsidR="00897FC7" w:rsidRPr="00C13099">
        <w:rPr>
          <w:rFonts w:ascii="Times New Roman" w:hAnsi="Times New Roman" w:cs="Times New Roman"/>
          <w:sz w:val="24"/>
          <w:szCs w:val="24"/>
        </w:rPr>
        <w:t xml:space="preserve">The business will also face difference in the point of control over the prices and return. Of it will create its own website, the company is able to manage the pricing policy on their own decisions. It can help to take competitive advantage by setting the price on own websites in the business. It will help the business to achieve effective profit. But if the business uses Amazon for making sales of business, it will face the need of keep prices as similar to competitors. The market price policies cannot be changed by an individual business over the Amazon. The company is restricted to make sales only on the price already going in the market. The Amazon platform controls the pricing policy of </w:t>
      </w:r>
      <w:r w:rsidR="00D714B8" w:rsidRPr="00C13099">
        <w:rPr>
          <w:rFonts w:ascii="Times New Roman" w:hAnsi="Times New Roman" w:cs="Times New Roman"/>
          <w:sz w:val="24"/>
          <w:szCs w:val="24"/>
        </w:rPr>
        <w:t>the business</w:t>
      </w:r>
      <w:r w:rsidR="00897FC7" w:rsidRPr="00C13099">
        <w:rPr>
          <w:rFonts w:ascii="Times New Roman" w:hAnsi="Times New Roman" w:cs="Times New Roman"/>
          <w:sz w:val="24"/>
          <w:szCs w:val="24"/>
        </w:rPr>
        <w:t xml:space="preserve">. It does not let the company to reduce the product rate to take competitive advantage. </w:t>
      </w:r>
      <w:r w:rsidR="00D714B8" w:rsidRPr="00C13099">
        <w:rPr>
          <w:rFonts w:ascii="Times New Roman" w:hAnsi="Times New Roman" w:cs="Times New Roman"/>
          <w:sz w:val="24"/>
          <w:szCs w:val="24"/>
        </w:rPr>
        <w:t>Thus,</w:t>
      </w:r>
      <w:r w:rsidR="00897FC7" w:rsidRPr="00C13099">
        <w:rPr>
          <w:rFonts w:ascii="Times New Roman" w:hAnsi="Times New Roman" w:cs="Times New Roman"/>
          <w:sz w:val="24"/>
          <w:szCs w:val="24"/>
        </w:rPr>
        <w:t xml:space="preserve"> the customers get more attraction with the Amazon platform due to having competitive market price. This may be a loss for the business, but the company can take advantage of attracting customers through not being monopolistic by reducing or increasing the prices.</w:t>
      </w:r>
      <w:r w:rsidR="00D714B8" w:rsidRPr="00C13099">
        <w:rPr>
          <w:rFonts w:ascii="Times New Roman" w:hAnsi="Times New Roman" w:cs="Times New Roman"/>
          <w:sz w:val="24"/>
          <w:szCs w:val="24"/>
        </w:rPr>
        <w:t xml:space="preserve"> The discounting offers which will provided by </w:t>
      </w:r>
      <w:r w:rsidR="002927FA">
        <w:rPr>
          <w:rFonts w:ascii="Times New Roman" w:hAnsi="Times New Roman" w:cs="Times New Roman"/>
          <w:sz w:val="24"/>
          <w:szCs w:val="24"/>
        </w:rPr>
        <w:t>A</w:t>
      </w:r>
      <w:r w:rsidR="00D714B8" w:rsidRPr="00C13099">
        <w:rPr>
          <w:rFonts w:ascii="Times New Roman" w:hAnsi="Times New Roman" w:cs="Times New Roman"/>
          <w:sz w:val="24"/>
          <w:szCs w:val="24"/>
        </w:rPr>
        <w:t xml:space="preserve">mazon are </w:t>
      </w:r>
      <w:r w:rsidR="00D714B8" w:rsidRPr="00C13099">
        <w:rPr>
          <w:rFonts w:ascii="Times New Roman" w:hAnsi="Times New Roman" w:cs="Times New Roman"/>
          <w:sz w:val="24"/>
          <w:szCs w:val="24"/>
        </w:rPr>
        <w:lastRenderedPageBreak/>
        <w:t xml:space="preserve">affect the price of the product because amazon gives various discount which will attract the customer to purchase the products. </w:t>
      </w:r>
    </w:p>
    <w:p w14:paraId="50F40939" w14:textId="1DF86C57" w:rsidR="00D03F1D" w:rsidRPr="00C13099" w:rsidRDefault="00897FC7" w:rsidP="00C13099">
      <w:pPr>
        <w:spacing w:line="360" w:lineRule="auto"/>
        <w:jc w:val="both"/>
        <w:rPr>
          <w:rFonts w:ascii="Times New Roman" w:hAnsi="Times New Roman" w:cs="Times New Roman"/>
          <w:sz w:val="24"/>
          <w:szCs w:val="24"/>
        </w:rPr>
      </w:pPr>
      <w:r w:rsidRPr="00C13099">
        <w:rPr>
          <w:rFonts w:ascii="Times New Roman" w:hAnsi="Times New Roman" w:cs="Times New Roman"/>
          <w:sz w:val="24"/>
          <w:szCs w:val="24"/>
        </w:rPr>
        <w:t xml:space="preserve">The return policy of Amazon gives protection for customers. It offered different time period for various items for the return. On average, the return is accepted </w:t>
      </w:r>
      <w:r w:rsidR="00D714B8" w:rsidRPr="00C13099">
        <w:rPr>
          <w:rFonts w:ascii="Times New Roman" w:hAnsi="Times New Roman" w:cs="Times New Roman"/>
          <w:sz w:val="24"/>
          <w:szCs w:val="24"/>
        </w:rPr>
        <w:t>up to</w:t>
      </w:r>
      <w:r w:rsidRPr="00C13099">
        <w:rPr>
          <w:rFonts w:ascii="Times New Roman" w:hAnsi="Times New Roman" w:cs="Times New Roman"/>
          <w:sz w:val="24"/>
          <w:szCs w:val="24"/>
        </w:rPr>
        <w:t xml:space="preserve"> 30 days. If it creates </w:t>
      </w:r>
      <w:r w:rsidR="00D714B8" w:rsidRPr="00C13099">
        <w:rPr>
          <w:rFonts w:ascii="Times New Roman" w:hAnsi="Times New Roman" w:cs="Times New Roman"/>
          <w:sz w:val="24"/>
          <w:szCs w:val="24"/>
        </w:rPr>
        <w:t>its</w:t>
      </w:r>
      <w:r w:rsidRPr="00C13099">
        <w:rPr>
          <w:rFonts w:ascii="Times New Roman" w:hAnsi="Times New Roman" w:cs="Times New Roman"/>
          <w:sz w:val="24"/>
          <w:szCs w:val="24"/>
        </w:rPr>
        <w:t xml:space="preserve"> own website, the company can manage the time period of taking returns or not taking return. The </w:t>
      </w:r>
      <w:r w:rsidR="00D714B8" w:rsidRPr="00C13099">
        <w:rPr>
          <w:rFonts w:ascii="Times New Roman" w:hAnsi="Times New Roman" w:cs="Times New Roman"/>
          <w:sz w:val="24"/>
          <w:szCs w:val="24"/>
        </w:rPr>
        <w:t>return offers</w:t>
      </w:r>
      <w:r w:rsidRPr="00C13099">
        <w:rPr>
          <w:rFonts w:ascii="Times New Roman" w:hAnsi="Times New Roman" w:cs="Times New Roman"/>
          <w:sz w:val="24"/>
          <w:szCs w:val="24"/>
        </w:rPr>
        <w:t xml:space="preserve"> control is not available with Amazon platform. The business is bound to accept the returns. This lack of control on return policy may be a negative point for the business. But most of customers get attracted towards amazon facility. Using </w:t>
      </w:r>
      <w:r w:rsidR="00D714B8" w:rsidRPr="00C13099">
        <w:rPr>
          <w:rFonts w:ascii="Times New Roman" w:hAnsi="Times New Roman" w:cs="Times New Roman"/>
          <w:sz w:val="24"/>
          <w:szCs w:val="24"/>
        </w:rPr>
        <w:t>its</w:t>
      </w:r>
      <w:r w:rsidRPr="00C13099">
        <w:rPr>
          <w:rFonts w:ascii="Times New Roman" w:hAnsi="Times New Roman" w:cs="Times New Roman"/>
          <w:sz w:val="24"/>
          <w:szCs w:val="24"/>
        </w:rPr>
        <w:t xml:space="preserve"> own return policies on the website may not be much acceptable in the business. The customers accept the Amazon as highly reliable service.</w:t>
      </w:r>
      <w:r w:rsidR="00D714B8" w:rsidRPr="00C13099">
        <w:rPr>
          <w:rFonts w:ascii="Times New Roman" w:hAnsi="Times New Roman" w:cs="Times New Roman"/>
          <w:sz w:val="24"/>
          <w:szCs w:val="24"/>
        </w:rPr>
        <w:t xml:space="preserve"> The customers have trust on the website</w:t>
      </w:r>
      <w:r w:rsidR="008D42E4" w:rsidRPr="00C13099">
        <w:rPr>
          <w:rFonts w:ascii="Times New Roman" w:hAnsi="Times New Roman" w:cs="Times New Roman"/>
          <w:sz w:val="24"/>
          <w:szCs w:val="24"/>
        </w:rPr>
        <w:t xml:space="preserve">. The company have lack of control on the return which will affect the seller of the product. The period of return will affect the financial position of seller because seller face huge loss people returns products after using them. The amazon website </w:t>
      </w:r>
      <w:r w:rsidR="001E30D4" w:rsidRPr="00C13099">
        <w:rPr>
          <w:rFonts w:ascii="Times New Roman" w:hAnsi="Times New Roman" w:cs="Times New Roman"/>
          <w:sz w:val="24"/>
          <w:szCs w:val="24"/>
        </w:rPr>
        <w:t>has</w:t>
      </w:r>
      <w:r w:rsidR="008D42E4" w:rsidRPr="00C13099">
        <w:rPr>
          <w:rFonts w:ascii="Times New Roman" w:hAnsi="Times New Roman" w:cs="Times New Roman"/>
          <w:sz w:val="24"/>
          <w:szCs w:val="24"/>
        </w:rPr>
        <w:t xml:space="preserve"> free return policy which will without any reason affect the seller of </w:t>
      </w:r>
      <w:r w:rsidR="001E30D4" w:rsidRPr="00C13099">
        <w:rPr>
          <w:rFonts w:ascii="Times New Roman" w:hAnsi="Times New Roman" w:cs="Times New Roman"/>
          <w:sz w:val="24"/>
          <w:szCs w:val="24"/>
        </w:rPr>
        <w:t xml:space="preserve">product. The return policy of amazon in present time is changed it will </w:t>
      </w:r>
      <w:r w:rsidR="00283460" w:rsidRPr="00C13099">
        <w:rPr>
          <w:rFonts w:ascii="Times New Roman" w:hAnsi="Times New Roman" w:cs="Times New Roman"/>
          <w:sz w:val="24"/>
          <w:szCs w:val="24"/>
        </w:rPr>
        <w:t>return the product without any reason from the customer and customer will use the product and return to seller. The seller affects with it badly because the product is not in quality. The amazon website cannot refuse the return of the product from customer.</w:t>
      </w:r>
    </w:p>
    <w:p w14:paraId="49354980" w14:textId="77777777" w:rsidR="00C13099" w:rsidRPr="00C13099" w:rsidRDefault="00C13099" w:rsidP="00C13099">
      <w:pPr>
        <w:pStyle w:val="Heading1"/>
        <w:spacing w:line="360" w:lineRule="auto"/>
        <w:jc w:val="both"/>
        <w:rPr>
          <w:rFonts w:ascii="Times New Roman" w:hAnsi="Times New Roman" w:cs="Times New Roman"/>
          <w:sz w:val="24"/>
          <w:szCs w:val="24"/>
        </w:rPr>
      </w:pPr>
      <w:bookmarkStart w:id="5" w:name="_Toc70254169"/>
    </w:p>
    <w:p w14:paraId="7DA86B4B" w14:textId="77777777" w:rsidR="00C13099" w:rsidRPr="00C13099" w:rsidRDefault="00C13099" w:rsidP="00C13099">
      <w:pPr>
        <w:pStyle w:val="Heading1"/>
        <w:spacing w:line="360" w:lineRule="auto"/>
        <w:jc w:val="both"/>
        <w:rPr>
          <w:rFonts w:ascii="Times New Roman" w:hAnsi="Times New Roman" w:cs="Times New Roman"/>
          <w:sz w:val="24"/>
          <w:szCs w:val="24"/>
        </w:rPr>
      </w:pPr>
    </w:p>
    <w:p w14:paraId="61D63248" w14:textId="77777777" w:rsidR="00C13099" w:rsidRPr="00C13099" w:rsidRDefault="00C13099" w:rsidP="00C13099">
      <w:pPr>
        <w:pStyle w:val="Heading1"/>
        <w:spacing w:line="360" w:lineRule="auto"/>
        <w:jc w:val="both"/>
        <w:rPr>
          <w:rFonts w:ascii="Times New Roman" w:hAnsi="Times New Roman" w:cs="Times New Roman"/>
          <w:sz w:val="24"/>
          <w:szCs w:val="24"/>
        </w:rPr>
      </w:pPr>
    </w:p>
    <w:p w14:paraId="37F59718" w14:textId="77777777" w:rsidR="00C13099" w:rsidRPr="00C13099" w:rsidRDefault="00C13099" w:rsidP="00C13099">
      <w:pPr>
        <w:pStyle w:val="Heading1"/>
        <w:spacing w:line="360" w:lineRule="auto"/>
        <w:jc w:val="both"/>
        <w:rPr>
          <w:rFonts w:ascii="Times New Roman" w:hAnsi="Times New Roman" w:cs="Times New Roman"/>
          <w:sz w:val="24"/>
          <w:szCs w:val="24"/>
        </w:rPr>
      </w:pPr>
    </w:p>
    <w:p w14:paraId="477C1978" w14:textId="77777777" w:rsidR="00C13099" w:rsidRPr="00C13099" w:rsidRDefault="00C13099" w:rsidP="00C13099">
      <w:pPr>
        <w:pStyle w:val="Heading1"/>
        <w:spacing w:line="360" w:lineRule="auto"/>
        <w:jc w:val="both"/>
        <w:rPr>
          <w:rFonts w:ascii="Times New Roman" w:hAnsi="Times New Roman" w:cs="Times New Roman"/>
          <w:sz w:val="24"/>
          <w:szCs w:val="24"/>
        </w:rPr>
      </w:pPr>
    </w:p>
    <w:p w14:paraId="7065E3E3" w14:textId="77777777" w:rsidR="00C13099" w:rsidRPr="00C13099" w:rsidRDefault="00C13099" w:rsidP="00C13099">
      <w:pPr>
        <w:pStyle w:val="Heading1"/>
        <w:spacing w:line="360" w:lineRule="auto"/>
        <w:jc w:val="both"/>
        <w:rPr>
          <w:rFonts w:ascii="Times New Roman" w:hAnsi="Times New Roman" w:cs="Times New Roman"/>
          <w:sz w:val="24"/>
          <w:szCs w:val="24"/>
        </w:rPr>
      </w:pPr>
    </w:p>
    <w:p w14:paraId="4B2423F9" w14:textId="77777777" w:rsidR="00C13099" w:rsidRPr="00C13099" w:rsidRDefault="00C13099" w:rsidP="00C13099">
      <w:pPr>
        <w:pStyle w:val="Heading1"/>
        <w:spacing w:line="360" w:lineRule="auto"/>
        <w:jc w:val="both"/>
        <w:rPr>
          <w:rFonts w:ascii="Times New Roman" w:hAnsi="Times New Roman" w:cs="Times New Roman"/>
          <w:sz w:val="24"/>
          <w:szCs w:val="24"/>
        </w:rPr>
      </w:pPr>
    </w:p>
    <w:p w14:paraId="375122F7" w14:textId="77777777" w:rsidR="00C13099" w:rsidRPr="00C13099" w:rsidRDefault="00C13099" w:rsidP="00C13099">
      <w:pPr>
        <w:pStyle w:val="Heading1"/>
        <w:spacing w:line="360" w:lineRule="auto"/>
        <w:jc w:val="both"/>
        <w:rPr>
          <w:rFonts w:ascii="Times New Roman" w:hAnsi="Times New Roman" w:cs="Times New Roman"/>
          <w:sz w:val="24"/>
          <w:szCs w:val="24"/>
        </w:rPr>
      </w:pPr>
    </w:p>
    <w:p w14:paraId="14F897EE" w14:textId="77777777" w:rsidR="00C13099" w:rsidRPr="00C13099" w:rsidRDefault="00C13099" w:rsidP="00C13099">
      <w:pPr>
        <w:spacing w:line="360" w:lineRule="auto"/>
        <w:jc w:val="both"/>
        <w:rPr>
          <w:rFonts w:ascii="Times New Roman" w:eastAsiaTheme="majorEastAsia" w:hAnsi="Times New Roman" w:cs="Times New Roman"/>
          <w:color w:val="2F5496" w:themeColor="accent1" w:themeShade="BF"/>
          <w:sz w:val="24"/>
          <w:szCs w:val="24"/>
          <w:vertAlign w:val="subscript"/>
        </w:rPr>
      </w:pPr>
      <w:r w:rsidRPr="00C13099">
        <w:rPr>
          <w:rFonts w:ascii="Times New Roman" w:hAnsi="Times New Roman" w:cs="Times New Roman"/>
          <w:sz w:val="24"/>
          <w:szCs w:val="24"/>
          <w:vertAlign w:val="subscript"/>
        </w:rPr>
        <w:br w:type="page"/>
      </w:r>
    </w:p>
    <w:p w14:paraId="57319CF1" w14:textId="3EB731A7" w:rsidR="00283460" w:rsidRPr="00C13099" w:rsidRDefault="00283460" w:rsidP="00C13099">
      <w:pPr>
        <w:pStyle w:val="Heading1"/>
        <w:spacing w:line="360" w:lineRule="auto"/>
        <w:jc w:val="both"/>
        <w:rPr>
          <w:rFonts w:ascii="Times New Roman" w:hAnsi="Times New Roman" w:cs="Times New Roman"/>
          <w:sz w:val="24"/>
          <w:szCs w:val="24"/>
        </w:rPr>
      </w:pPr>
      <w:r w:rsidRPr="00C13099">
        <w:rPr>
          <w:rFonts w:ascii="Times New Roman" w:hAnsi="Times New Roman" w:cs="Times New Roman"/>
          <w:sz w:val="24"/>
          <w:szCs w:val="24"/>
        </w:rPr>
        <w:lastRenderedPageBreak/>
        <w:t>CONCULSION</w:t>
      </w:r>
      <w:bookmarkEnd w:id="5"/>
    </w:p>
    <w:p w14:paraId="6DF49EC5" w14:textId="42C0F62B" w:rsidR="00283460" w:rsidRPr="00C13099" w:rsidRDefault="00283460" w:rsidP="00C13099">
      <w:pPr>
        <w:spacing w:line="360" w:lineRule="auto"/>
        <w:jc w:val="both"/>
        <w:rPr>
          <w:rFonts w:ascii="Times New Roman" w:hAnsi="Times New Roman" w:cs="Times New Roman"/>
          <w:sz w:val="24"/>
          <w:szCs w:val="24"/>
        </w:rPr>
      </w:pPr>
      <w:r w:rsidRPr="00C13099">
        <w:rPr>
          <w:rFonts w:ascii="Times New Roman" w:hAnsi="Times New Roman" w:cs="Times New Roman"/>
          <w:sz w:val="24"/>
          <w:szCs w:val="24"/>
        </w:rPr>
        <w:t xml:space="preserve">The second project selling product through amazon company is good alternative because the profit amount is increased with huge value. The own sell shop is more costly than sell through amazon. The Amana ltd should go with the second option selling product through amazon. The company saved £185000 cost which will incurred if company upgrade their own website and hired </w:t>
      </w:r>
      <w:r w:rsidR="002927FA" w:rsidRPr="00C13099">
        <w:rPr>
          <w:rFonts w:ascii="Times New Roman" w:hAnsi="Times New Roman" w:cs="Times New Roman"/>
          <w:sz w:val="24"/>
          <w:szCs w:val="24"/>
        </w:rPr>
        <w:t>an</w:t>
      </w:r>
      <w:r w:rsidRPr="00C13099">
        <w:rPr>
          <w:rFonts w:ascii="Times New Roman" w:hAnsi="Times New Roman" w:cs="Times New Roman"/>
          <w:sz w:val="24"/>
          <w:szCs w:val="24"/>
        </w:rPr>
        <w:t xml:space="preserve"> IT programmer and create more distribution channels. The company charged only £50000 fee on amazon and ensuring the selling units will be £65000 annually. When we compare two options best option is second and the company should go with second option. The return and replacement documentation all are done by </w:t>
      </w:r>
      <w:r w:rsidR="002927FA">
        <w:rPr>
          <w:rFonts w:ascii="Times New Roman" w:hAnsi="Times New Roman" w:cs="Times New Roman"/>
          <w:sz w:val="24"/>
          <w:szCs w:val="24"/>
        </w:rPr>
        <w:t>A</w:t>
      </w:r>
      <w:r w:rsidRPr="00C13099">
        <w:rPr>
          <w:rFonts w:ascii="Times New Roman" w:hAnsi="Times New Roman" w:cs="Times New Roman"/>
          <w:sz w:val="24"/>
          <w:szCs w:val="24"/>
        </w:rPr>
        <w:t>mazon.</w:t>
      </w:r>
    </w:p>
    <w:p w14:paraId="13D6454E" w14:textId="1E2D7E68" w:rsidR="00D03F1D" w:rsidRPr="00C13099" w:rsidRDefault="00D03F1D" w:rsidP="00C13099">
      <w:pPr>
        <w:spacing w:line="360" w:lineRule="auto"/>
        <w:jc w:val="both"/>
        <w:rPr>
          <w:rFonts w:ascii="Times New Roman" w:hAnsi="Times New Roman" w:cs="Times New Roman"/>
          <w:sz w:val="24"/>
          <w:szCs w:val="24"/>
        </w:rPr>
      </w:pPr>
    </w:p>
    <w:p w14:paraId="525710AE" w14:textId="7127C630" w:rsidR="00D03F1D" w:rsidRPr="00C13099" w:rsidRDefault="00D03F1D" w:rsidP="00C13099">
      <w:pPr>
        <w:spacing w:line="360" w:lineRule="auto"/>
        <w:jc w:val="both"/>
        <w:rPr>
          <w:rFonts w:ascii="Times New Roman" w:hAnsi="Times New Roman" w:cs="Times New Roman"/>
          <w:sz w:val="24"/>
          <w:szCs w:val="24"/>
        </w:rPr>
      </w:pPr>
    </w:p>
    <w:p w14:paraId="1DEB1D9F" w14:textId="5FDC0BBD" w:rsidR="00D03F1D" w:rsidRPr="00C13099" w:rsidRDefault="00D03F1D" w:rsidP="00C13099">
      <w:pPr>
        <w:spacing w:line="360" w:lineRule="auto"/>
        <w:jc w:val="both"/>
        <w:rPr>
          <w:rFonts w:ascii="Times New Roman" w:hAnsi="Times New Roman" w:cs="Times New Roman"/>
          <w:sz w:val="24"/>
          <w:szCs w:val="24"/>
        </w:rPr>
      </w:pPr>
    </w:p>
    <w:p w14:paraId="17BB4D98" w14:textId="079C8455" w:rsidR="00D03F1D" w:rsidRPr="00C13099" w:rsidRDefault="00D03F1D" w:rsidP="00C13099">
      <w:pPr>
        <w:spacing w:line="360" w:lineRule="auto"/>
        <w:jc w:val="both"/>
        <w:rPr>
          <w:rFonts w:ascii="Times New Roman" w:hAnsi="Times New Roman" w:cs="Times New Roman"/>
          <w:sz w:val="24"/>
          <w:szCs w:val="24"/>
        </w:rPr>
      </w:pPr>
    </w:p>
    <w:p w14:paraId="1A8D68A1" w14:textId="3DF3A15C" w:rsidR="00D03F1D" w:rsidRPr="00C13099" w:rsidRDefault="00D03F1D" w:rsidP="00C13099">
      <w:pPr>
        <w:spacing w:line="360" w:lineRule="auto"/>
        <w:jc w:val="both"/>
        <w:rPr>
          <w:rFonts w:ascii="Times New Roman" w:hAnsi="Times New Roman" w:cs="Times New Roman"/>
          <w:sz w:val="24"/>
          <w:szCs w:val="24"/>
        </w:rPr>
      </w:pPr>
    </w:p>
    <w:p w14:paraId="46821B17" w14:textId="085624F0" w:rsidR="00D03F1D" w:rsidRPr="00C13099" w:rsidRDefault="00D03F1D" w:rsidP="00C13099">
      <w:pPr>
        <w:spacing w:line="360" w:lineRule="auto"/>
        <w:jc w:val="both"/>
        <w:rPr>
          <w:rFonts w:ascii="Times New Roman" w:hAnsi="Times New Roman" w:cs="Times New Roman"/>
          <w:sz w:val="24"/>
          <w:szCs w:val="24"/>
        </w:rPr>
      </w:pPr>
    </w:p>
    <w:bookmarkStart w:id="6" w:name="_Toc70254170" w:displacedByCustomXml="next"/>
    <w:sdt>
      <w:sdtPr>
        <w:rPr>
          <w:rFonts w:ascii="Times New Roman" w:eastAsiaTheme="minorHAnsi" w:hAnsi="Times New Roman" w:cs="Times New Roman"/>
          <w:color w:val="auto"/>
          <w:sz w:val="24"/>
          <w:szCs w:val="24"/>
        </w:rPr>
        <w:id w:val="1648009950"/>
        <w:docPartObj>
          <w:docPartGallery w:val="Bibliographies"/>
          <w:docPartUnique/>
        </w:docPartObj>
      </w:sdtPr>
      <w:sdtEndPr/>
      <w:sdtContent>
        <w:p w14:paraId="3D26BDA1" w14:textId="3B972CBA" w:rsidR="002927FA" w:rsidRDefault="002927FA" w:rsidP="002927FA">
          <w:pPr>
            <w:pStyle w:val="Heading1"/>
            <w:spacing w:line="360" w:lineRule="auto"/>
            <w:jc w:val="both"/>
            <w:rPr>
              <w:rFonts w:ascii="Times New Roman" w:hAnsi="Times New Roman" w:cs="Times New Roman"/>
              <w:sz w:val="24"/>
              <w:szCs w:val="24"/>
            </w:rPr>
          </w:pPr>
        </w:p>
        <w:p w14:paraId="319BAFB7" w14:textId="23D089C2" w:rsidR="002927FA" w:rsidRDefault="002927FA" w:rsidP="002927FA"/>
        <w:p w14:paraId="12418B08" w14:textId="606BE2B7" w:rsidR="002927FA" w:rsidRDefault="002927FA" w:rsidP="002927FA"/>
        <w:p w14:paraId="25E58317" w14:textId="70E2BF73" w:rsidR="002927FA" w:rsidRDefault="002927FA" w:rsidP="002927FA"/>
        <w:p w14:paraId="45D7A486" w14:textId="7CCF8B5B" w:rsidR="002927FA" w:rsidRDefault="002927FA" w:rsidP="002927FA"/>
        <w:p w14:paraId="41222ABA" w14:textId="56CE0766" w:rsidR="002927FA" w:rsidRDefault="002927FA" w:rsidP="002927FA"/>
        <w:p w14:paraId="38FEA820" w14:textId="1C84A5D3" w:rsidR="002927FA" w:rsidRDefault="002927FA" w:rsidP="002927FA"/>
        <w:p w14:paraId="27DA4D18" w14:textId="7CCC6975" w:rsidR="002927FA" w:rsidRDefault="002927FA" w:rsidP="002927FA"/>
        <w:p w14:paraId="48F6A23E" w14:textId="38BAFE5D" w:rsidR="002927FA" w:rsidRDefault="002927FA" w:rsidP="002927FA"/>
        <w:p w14:paraId="78BD0774" w14:textId="06D3ECE6" w:rsidR="002927FA" w:rsidRDefault="002927FA" w:rsidP="002927FA"/>
        <w:p w14:paraId="0B33DB7F" w14:textId="77777777" w:rsidR="002927FA" w:rsidRPr="002927FA" w:rsidRDefault="002927FA" w:rsidP="002927FA"/>
        <w:p w14:paraId="514A59E3" w14:textId="23C0F9AD" w:rsidR="002927FA" w:rsidRDefault="002927FA" w:rsidP="002927FA">
          <w:pPr>
            <w:spacing w:line="360" w:lineRule="auto"/>
            <w:jc w:val="both"/>
            <w:rPr>
              <w:rFonts w:ascii="Times New Roman" w:hAnsi="Times New Roman" w:cs="Times New Roman"/>
              <w:sz w:val="24"/>
              <w:szCs w:val="24"/>
            </w:rPr>
          </w:pPr>
        </w:p>
        <w:p w14:paraId="2C6734A7" w14:textId="77777777" w:rsidR="002927FA" w:rsidRPr="00C13099" w:rsidRDefault="002927FA" w:rsidP="002927FA">
          <w:pPr>
            <w:spacing w:line="360" w:lineRule="auto"/>
            <w:jc w:val="both"/>
            <w:rPr>
              <w:rFonts w:ascii="Times New Roman" w:hAnsi="Times New Roman" w:cs="Times New Roman"/>
              <w:sz w:val="24"/>
              <w:szCs w:val="24"/>
            </w:rPr>
          </w:pPr>
        </w:p>
        <w:p w14:paraId="549C6ED1" w14:textId="5F78437E" w:rsidR="002927FA" w:rsidRDefault="002927FA" w:rsidP="002927FA">
          <w:pPr>
            <w:pStyle w:val="Heading1"/>
            <w:spacing w:line="360" w:lineRule="auto"/>
            <w:jc w:val="both"/>
            <w:rPr>
              <w:rFonts w:ascii="Times New Roman" w:hAnsi="Times New Roman" w:cs="Times New Roman"/>
              <w:sz w:val="24"/>
              <w:szCs w:val="24"/>
            </w:rPr>
          </w:pPr>
          <w:r w:rsidRPr="00C13099">
            <w:rPr>
              <w:rFonts w:ascii="Times New Roman" w:hAnsi="Times New Roman" w:cs="Times New Roman"/>
              <w:sz w:val="24"/>
              <w:szCs w:val="24"/>
            </w:rPr>
            <w:lastRenderedPageBreak/>
            <w:t>References</w:t>
          </w:r>
        </w:p>
        <w:p w14:paraId="23C226FF" w14:textId="77777777" w:rsidR="002927FA" w:rsidRPr="002927FA" w:rsidRDefault="002927FA" w:rsidP="002927FA"/>
        <w:sdt>
          <w:sdtPr>
            <w:rPr>
              <w:rFonts w:ascii="Times New Roman" w:hAnsi="Times New Roman" w:cs="Times New Roman"/>
              <w:sz w:val="24"/>
              <w:szCs w:val="24"/>
            </w:rPr>
            <w:id w:val="-36588265"/>
            <w:bibliography/>
          </w:sdtPr>
          <w:sdtEndPr/>
          <w:sdtContent>
            <w:p w14:paraId="5BFE77D1" w14:textId="77777777" w:rsidR="002927FA" w:rsidRDefault="002927FA" w:rsidP="002927FA">
              <w:pPr>
                <w:pStyle w:val="Bibliography"/>
                <w:ind w:left="720" w:hanging="720"/>
                <w:rPr>
                  <w:noProof/>
                  <w:sz w:val="24"/>
                  <w:szCs w:val="24"/>
                </w:rPr>
              </w:pPr>
              <w:r w:rsidRPr="00C13099">
                <w:rPr>
                  <w:rFonts w:ascii="Times New Roman" w:hAnsi="Times New Roman" w:cs="Times New Roman"/>
                  <w:sz w:val="24"/>
                  <w:szCs w:val="24"/>
                </w:rPr>
                <w:fldChar w:fldCharType="begin"/>
              </w:r>
              <w:r w:rsidRPr="00C13099">
                <w:rPr>
                  <w:rFonts w:ascii="Times New Roman" w:hAnsi="Times New Roman" w:cs="Times New Roman"/>
                  <w:sz w:val="24"/>
                  <w:szCs w:val="24"/>
                </w:rPr>
                <w:instrText xml:space="preserve"> BIBLIOGRAPHY </w:instrText>
              </w:r>
              <w:r w:rsidRPr="00C13099">
                <w:rPr>
                  <w:rFonts w:ascii="Times New Roman" w:hAnsi="Times New Roman" w:cs="Times New Roman"/>
                  <w:sz w:val="24"/>
                  <w:szCs w:val="24"/>
                </w:rPr>
                <w:fldChar w:fldCharType="separate"/>
              </w:r>
              <w:r>
                <w:rPr>
                  <w:i/>
                  <w:iCs/>
                  <w:noProof/>
                </w:rPr>
                <w:t>Amazon</w:t>
              </w:r>
              <w:r>
                <w:rPr>
                  <w:noProof/>
                </w:rPr>
                <w:t>. (2021, April). Retrieved from Amazon.com: https://www.amazon.in/?ie</w:t>
              </w:r>
            </w:p>
            <w:p w14:paraId="4C47803D" w14:textId="77777777" w:rsidR="002927FA" w:rsidRDefault="002927FA" w:rsidP="002927FA">
              <w:pPr>
                <w:pStyle w:val="Bibliography"/>
                <w:ind w:left="720" w:hanging="720"/>
                <w:rPr>
                  <w:noProof/>
                </w:rPr>
              </w:pPr>
              <w:r>
                <w:rPr>
                  <w:noProof/>
                </w:rPr>
                <w:t xml:space="preserve">DeWitt-Foy, M. E. (2019). Cost comparison of benign prostatic hyperplasia treatment options. </w:t>
              </w:r>
              <w:r>
                <w:rPr>
                  <w:i/>
                  <w:iCs/>
                  <w:noProof/>
                </w:rPr>
                <w:t>Current urology reports,</w:t>
              </w:r>
              <w:r>
                <w:rPr>
                  <w:noProof/>
                </w:rPr>
                <w:t>, 20(8), 1-7.</w:t>
              </w:r>
            </w:p>
            <w:p w14:paraId="6E0F92E7" w14:textId="77777777" w:rsidR="002927FA" w:rsidRDefault="002927FA" w:rsidP="002927FA">
              <w:pPr>
                <w:pStyle w:val="Bibliography"/>
                <w:ind w:left="720" w:hanging="720"/>
                <w:rPr>
                  <w:noProof/>
                </w:rPr>
              </w:pPr>
              <w:r>
                <w:rPr>
                  <w:noProof/>
                </w:rPr>
                <w:t xml:space="preserve">Mehmonov, S. (2019). IMPROVING METHODOLOGY OF INTERNAL AUDIT IN THE BUDGET ORGANISATIONS. </w:t>
              </w:r>
              <w:r>
                <w:rPr>
                  <w:i/>
                  <w:iCs/>
                  <w:noProof/>
                </w:rPr>
                <w:t>International Finance and Accounting,</w:t>
              </w:r>
              <w:r>
                <w:rPr>
                  <w:noProof/>
                </w:rPr>
                <w:t>, , 18.</w:t>
              </w:r>
            </w:p>
            <w:p w14:paraId="66839397" w14:textId="77777777" w:rsidR="002927FA" w:rsidRDefault="002927FA" w:rsidP="002927FA">
              <w:pPr>
                <w:pStyle w:val="Bibliography"/>
                <w:ind w:left="720" w:hanging="720"/>
                <w:rPr>
                  <w:noProof/>
                </w:rPr>
              </w:pPr>
              <w:r>
                <w:rPr>
                  <w:noProof/>
                </w:rPr>
                <w:t xml:space="preserve">Talmon, N. &amp;. (2019). A framework for approval-based budgeting methods. . </w:t>
              </w:r>
              <w:r>
                <w:rPr>
                  <w:i/>
                  <w:iCs/>
                  <w:noProof/>
                </w:rPr>
                <w:t>In Proceedings of the AAAI Conference on Artificial Intelligence</w:t>
              </w:r>
              <w:r>
                <w:rPr>
                  <w:noProof/>
                </w:rPr>
                <w:t>, (Vol. 33, No. 01, pp. 2181-2188).</w:t>
              </w:r>
            </w:p>
            <w:p w14:paraId="60C1E271" w14:textId="77777777" w:rsidR="002927FA" w:rsidRDefault="002927FA" w:rsidP="002927FA">
              <w:pPr>
                <w:pStyle w:val="Bibliography"/>
                <w:ind w:left="720" w:hanging="720"/>
                <w:rPr>
                  <w:noProof/>
                </w:rPr>
              </w:pPr>
              <w:r>
                <w:rPr>
                  <w:noProof/>
                </w:rPr>
                <w:t xml:space="preserve">Vesty, G. &amp;. (2017). St George Hospital: Flexible Budgeting, Volume Variance, and Balanced Scorecard Performance Measurement. </w:t>
              </w:r>
              <w:r>
                <w:rPr>
                  <w:i/>
                  <w:iCs/>
                  <w:noProof/>
                </w:rPr>
                <w:t>Issues in accounting education</w:t>
              </w:r>
              <w:r>
                <w:rPr>
                  <w:noProof/>
                </w:rPr>
                <w:t>, 32(3), 103-116.</w:t>
              </w:r>
            </w:p>
            <w:p w14:paraId="52D1CD37" w14:textId="77777777" w:rsidR="002927FA" w:rsidRDefault="002927FA" w:rsidP="002927FA">
              <w:pPr>
                <w:spacing w:line="360" w:lineRule="auto"/>
                <w:jc w:val="both"/>
                <w:rPr>
                  <w:rFonts w:ascii="Times New Roman" w:hAnsi="Times New Roman" w:cs="Times New Roman"/>
                  <w:sz w:val="24"/>
                  <w:szCs w:val="24"/>
                </w:rPr>
              </w:pPr>
              <w:r w:rsidRPr="00C13099">
                <w:rPr>
                  <w:rFonts w:ascii="Times New Roman" w:hAnsi="Times New Roman" w:cs="Times New Roman"/>
                  <w:b/>
                  <w:bCs/>
                  <w:noProof/>
                  <w:sz w:val="24"/>
                  <w:szCs w:val="24"/>
                </w:rPr>
                <w:fldChar w:fldCharType="end"/>
              </w:r>
            </w:p>
          </w:sdtContent>
        </w:sdt>
        <w:p w14:paraId="55BAA054" w14:textId="77777777" w:rsidR="002927FA" w:rsidRPr="00C13099" w:rsidRDefault="002927FA" w:rsidP="002927FA">
          <w:pPr>
            <w:spacing w:line="360" w:lineRule="auto"/>
            <w:jc w:val="both"/>
            <w:rPr>
              <w:rFonts w:ascii="Times New Roman" w:hAnsi="Times New Roman" w:cs="Times New Roman"/>
              <w:sz w:val="24"/>
              <w:szCs w:val="24"/>
            </w:rPr>
          </w:pPr>
        </w:p>
        <w:p w14:paraId="53F4A16F" w14:textId="0E5BC6AF" w:rsidR="00C13099" w:rsidRPr="00C13099" w:rsidRDefault="00C13099" w:rsidP="00C13099">
          <w:pPr>
            <w:pStyle w:val="Heading1"/>
            <w:spacing w:line="360" w:lineRule="auto"/>
            <w:jc w:val="both"/>
            <w:rPr>
              <w:rFonts w:ascii="Times New Roman" w:eastAsiaTheme="minorHAnsi" w:hAnsi="Times New Roman" w:cs="Times New Roman"/>
              <w:color w:val="auto"/>
              <w:sz w:val="24"/>
              <w:szCs w:val="24"/>
            </w:rPr>
          </w:pPr>
        </w:p>
        <w:p w14:paraId="7976F98F" w14:textId="77777777" w:rsidR="00C13099" w:rsidRPr="00C13099" w:rsidRDefault="00C13099" w:rsidP="00C13099">
          <w:pPr>
            <w:pStyle w:val="Heading1"/>
            <w:spacing w:line="360" w:lineRule="auto"/>
            <w:jc w:val="both"/>
            <w:rPr>
              <w:rFonts w:ascii="Times New Roman" w:eastAsiaTheme="minorHAnsi" w:hAnsi="Times New Roman" w:cs="Times New Roman"/>
              <w:color w:val="auto"/>
              <w:sz w:val="24"/>
              <w:szCs w:val="24"/>
            </w:rPr>
          </w:pPr>
        </w:p>
        <w:p w14:paraId="0A4A4D68" w14:textId="77777777" w:rsidR="00C13099" w:rsidRPr="00C13099" w:rsidRDefault="00C13099" w:rsidP="00C13099">
          <w:pPr>
            <w:pStyle w:val="Heading1"/>
            <w:spacing w:line="360" w:lineRule="auto"/>
            <w:jc w:val="both"/>
            <w:rPr>
              <w:rFonts w:ascii="Times New Roman" w:eastAsiaTheme="minorHAnsi" w:hAnsi="Times New Roman" w:cs="Times New Roman"/>
              <w:color w:val="auto"/>
              <w:sz w:val="24"/>
              <w:szCs w:val="24"/>
            </w:rPr>
          </w:pPr>
        </w:p>
        <w:p w14:paraId="0A17C781" w14:textId="77777777" w:rsidR="00C13099" w:rsidRPr="00C13099" w:rsidRDefault="00C13099" w:rsidP="00C13099">
          <w:pPr>
            <w:pStyle w:val="Heading1"/>
            <w:spacing w:line="360" w:lineRule="auto"/>
            <w:jc w:val="both"/>
            <w:rPr>
              <w:rFonts w:ascii="Times New Roman" w:eastAsiaTheme="minorHAnsi" w:hAnsi="Times New Roman" w:cs="Times New Roman"/>
              <w:color w:val="auto"/>
              <w:sz w:val="24"/>
              <w:szCs w:val="24"/>
            </w:rPr>
          </w:pPr>
        </w:p>
        <w:p w14:paraId="2BC7D3AA" w14:textId="77777777" w:rsidR="00C13099" w:rsidRPr="00C13099" w:rsidRDefault="00C13099" w:rsidP="00C13099">
          <w:pPr>
            <w:pStyle w:val="Heading1"/>
            <w:spacing w:line="360" w:lineRule="auto"/>
            <w:jc w:val="both"/>
            <w:rPr>
              <w:rFonts w:ascii="Times New Roman" w:eastAsiaTheme="minorHAnsi" w:hAnsi="Times New Roman" w:cs="Times New Roman"/>
              <w:color w:val="auto"/>
              <w:sz w:val="24"/>
              <w:szCs w:val="24"/>
            </w:rPr>
          </w:pPr>
        </w:p>
        <w:p w14:paraId="7B303B35" w14:textId="77777777" w:rsidR="00C13099" w:rsidRPr="00C13099" w:rsidRDefault="00C13099" w:rsidP="00C13099">
          <w:pPr>
            <w:pStyle w:val="Heading1"/>
            <w:spacing w:line="360" w:lineRule="auto"/>
            <w:jc w:val="both"/>
            <w:rPr>
              <w:rFonts w:ascii="Times New Roman" w:eastAsiaTheme="minorHAnsi" w:hAnsi="Times New Roman" w:cs="Times New Roman"/>
              <w:color w:val="auto"/>
              <w:sz w:val="24"/>
              <w:szCs w:val="24"/>
            </w:rPr>
          </w:pPr>
        </w:p>
        <w:p w14:paraId="686B88F9" w14:textId="77777777" w:rsidR="00C13099" w:rsidRPr="00C13099" w:rsidRDefault="00C13099" w:rsidP="00C13099">
          <w:pPr>
            <w:pStyle w:val="Heading1"/>
            <w:spacing w:line="360" w:lineRule="auto"/>
            <w:jc w:val="both"/>
            <w:rPr>
              <w:rFonts w:ascii="Times New Roman" w:eastAsiaTheme="minorHAnsi" w:hAnsi="Times New Roman" w:cs="Times New Roman"/>
              <w:color w:val="auto"/>
              <w:sz w:val="24"/>
              <w:szCs w:val="24"/>
            </w:rPr>
          </w:pPr>
        </w:p>
        <w:p w14:paraId="4A6B30DA" w14:textId="77777777" w:rsidR="00C13099" w:rsidRPr="00C13099" w:rsidRDefault="00C13099" w:rsidP="00C13099">
          <w:pPr>
            <w:pStyle w:val="Heading1"/>
            <w:spacing w:line="360" w:lineRule="auto"/>
            <w:jc w:val="both"/>
            <w:rPr>
              <w:rFonts w:ascii="Times New Roman" w:eastAsiaTheme="minorHAnsi" w:hAnsi="Times New Roman" w:cs="Times New Roman"/>
              <w:color w:val="auto"/>
              <w:sz w:val="24"/>
              <w:szCs w:val="24"/>
            </w:rPr>
          </w:pPr>
        </w:p>
        <w:p w14:paraId="1F5DFB58" w14:textId="77777777" w:rsidR="00C13099" w:rsidRPr="00C13099" w:rsidRDefault="00C13099" w:rsidP="00C13099">
          <w:pPr>
            <w:pStyle w:val="Heading1"/>
            <w:spacing w:line="360" w:lineRule="auto"/>
            <w:jc w:val="both"/>
            <w:rPr>
              <w:rFonts w:ascii="Times New Roman" w:eastAsiaTheme="minorHAnsi" w:hAnsi="Times New Roman" w:cs="Times New Roman"/>
              <w:color w:val="auto"/>
              <w:sz w:val="24"/>
              <w:szCs w:val="24"/>
            </w:rPr>
          </w:pPr>
        </w:p>
        <w:p w14:paraId="1602520D" w14:textId="77777777" w:rsidR="00C13099" w:rsidRPr="00C13099" w:rsidRDefault="00C13099" w:rsidP="00C13099">
          <w:pPr>
            <w:pStyle w:val="Heading1"/>
            <w:spacing w:line="360" w:lineRule="auto"/>
            <w:jc w:val="both"/>
            <w:rPr>
              <w:rFonts w:ascii="Times New Roman" w:eastAsiaTheme="minorHAnsi" w:hAnsi="Times New Roman" w:cs="Times New Roman"/>
              <w:color w:val="auto"/>
              <w:sz w:val="24"/>
              <w:szCs w:val="24"/>
            </w:rPr>
          </w:pPr>
        </w:p>
        <w:p w14:paraId="499D983B" w14:textId="77777777" w:rsidR="00C13099" w:rsidRPr="00C13099" w:rsidRDefault="00C13099" w:rsidP="00C13099">
          <w:pPr>
            <w:pStyle w:val="Heading1"/>
            <w:spacing w:line="360" w:lineRule="auto"/>
            <w:jc w:val="both"/>
            <w:rPr>
              <w:rFonts w:ascii="Times New Roman" w:eastAsiaTheme="minorHAnsi" w:hAnsi="Times New Roman" w:cs="Times New Roman"/>
              <w:color w:val="auto"/>
              <w:sz w:val="24"/>
              <w:szCs w:val="24"/>
            </w:rPr>
          </w:pPr>
        </w:p>
        <w:p w14:paraId="3A71DA3D" w14:textId="77777777" w:rsidR="00C13099" w:rsidRPr="00C13099" w:rsidRDefault="00C13099" w:rsidP="00C13099">
          <w:pPr>
            <w:pStyle w:val="Heading1"/>
            <w:spacing w:line="360" w:lineRule="auto"/>
            <w:jc w:val="both"/>
            <w:rPr>
              <w:rFonts w:ascii="Times New Roman" w:eastAsiaTheme="minorHAnsi" w:hAnsi="Times New Roman" w:cs="Times New Roman"/>
              <w:color w:val="auto"/>
              <w:sz w:val="24"/>
              <w:szCs w:val="24"/>
            </w:rPr>
          </w:pPr>
        </w:p>
        <w:p w14:paraId="4A3A2285" w14:textId="77777777" w:rsidR="00C13099" w:rsidRPr="00C13099" w:rsidRDefault="00C13099" w:rsidP="00C13099">
          <w:pPr>
            <w:pStyle w:val="Heading1"/>
            <w:spacing w:line="360" w:lineRule="auto"/>
            <w:jc w:val="both"/>
            <w:rPr>
              <w:rFonts w:ascii="Times New Roman" w:eastAsiaTheme="minorHAnsi" w:hAnsi="Times New Roman" w:cs="Times New Roman"/>
              <w:color w:val="auto"/>
              <w:sz w:val="24"/>
              <w:szCs w:val="24"/>
            </w:rPr>
          </w:pPr>
        </w:p>
        <w:p w14:paraId="65FC9818" w14:textId="77777777" w:rsidR="00C13099" w:rsidRPr="00C13099" w:rsidRDefault="00C13099" w:rsidP="00C13099">
          <w:pPr>
            <w:pStyle w:val="Heading1"/>
            <w:spacing w:line="360" w:lineRule="auto"/>
            <w:jc w:val="both"/>
            <w:rPr>
              <w:rFonts w:ascii="Times New Roman" w:eastAsiaTheme="minorHAnsi" w:hAnsi="Times New Roman" w:cs="Times New Roman"/>
              <w:color w:val="auto"/>
              <w:sz w:val="24"/>
              <w:szCs w:val="24"/>
            </w:rPr>
          </w:pPr>
        </w:p>
        <w:p w14:paraId="5E0802C4" w14:textId="77777777" w:rsidR="00C13099" w:rsidRPr="00C13099" w:rsidRDefault="00C13099" w:rsidP="00C13099">
          <w:pPr>
            <w:pStyle w:val="Heading1"/>
            <w:spacing w:line="360" w:lineRule="auto"/>
            <w:jc w:val="both"/>
            <w:rPr>
              <w:rFonts w:ascii="Times New Roman" w:eastAsiaTheme="minorHAnsi" w:hAnsi="Times New Roman" w:cs="Times New Roman"/>
              <w:color w:val="auto"/>
              <w:sz w:val="24"/>
              <w:szCs w:val="24"/>
            </w:rPr>
          </w:pPr>
        </w:p>
        <w:p w14:paraId="7E1C8AEF" w14:textId="6D01CF17" w:rsidR="00C13099" w:rsidRPr="00C13099" w:rsidRDefault="00C13099" w:rsidP="00C13099">
          <w:pPr>
            <w:spacing w:line="360" w:lineRule="auto"/>
            <w:jc w:val="both"/>
            <w:rPr>
              <w:rFonts w:ascii="Times New Roman" w:hAnsi="Times New Roman" w:cs="Times New Roman"/>
              <w:sz w:val="24"/>
              <w:szCs w:val="24"/>
              <w:vertAlign w:val="subscript"/>
            </w:rPr>
          </w:pPr>
          <w:r w:rsidRPr="00C13099">
            <w:rPr>
              <w:rFonts w:ascii="Times New Roman" w:hAnsi="Times New Roman" w:cs="Times New Roman"/>
              <w:sz w:val="24"/>
              <w:szCs w:val="24"/>
              <w:vertAlign w:val="subscript"/>
            </w:rPr>
            <w:br w:type="page"/>
          </w:r>
        </w:p>
      </w:sdtContent>
    </w:sdt>
    <w:bookmarkEnd w:id="6"/>
    <w:p w14:paraId="6BD3CE05" w14:textId="379396EB" w:rsidR="00D03F1D" w:rsidRPr="00C13099" w:rsidRDefault="00D03F1D" w:rsidP="00C13099">
      <w:pPr>
        <w:spacing w:line="360" w:lineRule="auto"/>
        <w:jc w:val="both"/>
        <w:rPr>
          <w:rFonts w:ascii="Times New Roman" w:hAnsi="Times New Roman" w:cs="Times New Roman"/>
          <w:sz w:val="24"/>
          <w:szCs w:val="24"/>
        </w:rPr>
      </w:pPr>
    </w:p>
    <w:p w14:paraId="34118E03" w14:textId="2081DE5C" w:rsidR="00D03F1D" w:rsidRPr="00C13099" w:rsidRDefault="00D03F1D" w:rsidP="00C13099">
      <w:pPr>
        <w:spacing w:line="360" w:lineRule="auto"/>
        <w:jc w:val="both"/>
        <w:rPr>
          <w:rFonts w:ascii="Times New Roman" w:hAnsi="Times New Roman" w:cs="Times New Roman"/>
          <w:sz w:val="24"/>
          <w:szCs w:val="24"/>
        </w:rPr>
      </w:pPr>
    </w:p>
    <w:p w14:paraId="313C3E06" w14:textId="6F243468" w:rsidR="00D03F1D" w:rsidRPr="00C13099" w:rsidRDefault="00D03F1D" w:rsidP="00C13099">
      <w:pPr>
        <w:spacing w:line="360" w:lineRule="auto"/>
        <w:jc w:val="both"/>
        <w:rPr>
          <w:rFonts w:ascii="Times New Roman" w:hAnsi="Times New Roman" w:cs="Times New Roman"/>
          <w:sz w:val="24"/>
          <w:szCs w:val="24"/>
        </w:rPr>
      </w:pPr>
    </w:p>
    <w:p w14:paraId="5AFB7DE1" w14:textId="7D190391" w:rsidR="00D03F1D" w:rsidRPr="00C13099" w:rsidRDefault="00D03F1D" w:rsidP="00C13099">
      <w:pPr>
        <w:spacing w:line="360" w:lineRule="auto"/>
        <w:jc w:val="both"/>
        <w:rPr>
          <w:rFonts w:ascii="Times New Roman" w:hAnsi="Times New Roman" w:cs="Times New Roman"/>
          <w:sz w:val="24"/>
          <w:szCs w:val="24"/>
        </w:rPr>
      </w:pPr>
    </w:p>
    <w:p w14:paraId="43AAC1EB" w14:textId="08DE321C" w:rsidR="00D03F1D" w:rsidRPr="00C13099" w:rsidRDefault="00D03F1D" w:rsidP="00C13099">
      <w:pPr>
        <w:spacing w:line="360" w:lineRule="auto"/>
        <w:jc w:val="both"/>
        <w:rPr>
          <w:rFonts w:ascii="Times New Roman" w:hAnsi="Times New Roman" w:cs="Times New Roman"/>
          <w:sz w:val="24"/>
          <w:szCs w:val="24"/>
        </w:rPr>
      </w:pPr>
    </w:p>
    <w:p w14:paraId="4F351890" w14:textId="42FC3596" w:rsidR="00D03F1D" w:rsidRPr="00C13099" w:rsidRDefault="00D03F1D" w:rsidP="00C13099">
      <w:pPr>
        <w:spacing w:line="360" w:lineRule="auto"/>
        <w:jc w:val="both"/>
        <w:rPr>
          <w:rFonts w:ascii="Times New Roman" w:hAnsi="Times New Roman" w:cs="Times New Roman"/>
          <w:sz w:val="24"/>
          <w:szCs w:val="24"/>
        </w:rPr>
      </w:pPr>
    </w:p>
    <w:p w14:paraId="60A09D32" w14:textId="0CBB81FA" w:rsidR="00D03F1D" w:rsidRPr="00C13099" w:rsidRDefault="00D03F1D" w:rsidP="00C13099">
      <w:pPr>
        <w:spacing w:line="360" w:lineRule="auto"/>
        <w:jc w:val="both"/>
        <w:rPr>
          <w:rFonts w:ascii="Times New Roman" w:hAnsi="Times New Roman" w:cs="Times New Roman"/>
          <w:sz w:val="24"/>
          <w:szCs w:val="24"/>
        </w:rPr>
      </w:pPr>
    </w:p>
    <w:p w14:paraId="1075FC23" w14:textId="1956738E" w:rsidR="00D03F1D" w:rsidRPr="00C13099" w:rsidRDefault="00D03F1D" w:rsidP="00C13099">
      <w:pPr>
        <w:spacing w:line="360" w:lineRule="auto"/>
        <w:jc w:val="both"/>
        <w:rPr>
          <w:rFonts w:ascii="Times New Roman" w:hAnsi="Times New Roman" w:cs="Times New Roman"/>
          <w:sz w:val="24"/>
          <w:szCs w:val="24"/>
        </w:rPr>
      </w:pPr>
    </w:p>
    <w:p w14:paraId="249BC1D7" w14:textId="066811E0" w:rsidR="00D03F1D" w:rsidRPr="00C13099" w:rsidRDefault="00D03F1D" w:rsidP="00C13099">
      <w:pPr>
        <w:spacing w:line="360" w:lineRule="auto"/>
        <w:jc w:val="both"/>
        <w:rPr>
          <w:rFonts w:ascii="Times New Roman" w:hAnsi="Times New Roman" w:cs="Times New Roman"/>
          <w:sz w:val="24"/>
          <w:szCs w:val="24"/>
        </w:rPr>
      </w:pPr>
    </w:p>
    <w:p w14:paraId="61827DC3" w14:textId="661F954D" w:rsidR="00D03F1D" w:rsidRPr="00C13099" w:rsidRDefault="00D03F1D" w:rsidP="00C13099">
      <w:pPr>
        <w:spacing w:line="360" w:lineRule="auto"/>
        <w:jc w:val="both"/>
        <w:rPr>
          <w:rFonts w:ascii="Times New Roman" w:hAnsi="Times New Roman" w:cs="Times New Roman"/>
          <w:sz w:val="24"/>
          <w:szCs w:val="24"/>
        </w:rPr>
      </w:pPr>
    </w:p>
    <w:p w14:paraId="64AFA7A7" w14:textId="41BF9519" w:rsidR="00D03F1D" w:rsidRPr="00C13099" w:rsidRDefault="00D03F1D" w:rsidP="00C13099">
      <w:pPr>
        <w:spacing w:line="360" w:lineRule="auto"/>
        <w:jc w:val="both"/>
        <w:rPr>
          <w:rFonts w:ascii="Times New Roman" w:hAnsi="Times New Roman" w:cs="Times New Roman"/>
          <w:sz w:val="24"/>
          <w:szCs w:val="24"/>
        </w:rPr>
      </w:pPr>
    </w:p>
    <w:p w14:paraId="6DC7BB58" w14:textId="226B01F3" w:rsidR="00D03F1D" w:rsidRPr="00C13099" w:rsidRDefault="00D03F1D" w:rsidP="00C13099">
      <w:pPr>
        <w:spacing w:line="360" w:lineRule="auto"/>
        <w:jc w:val="both"/>
        <w:rPr>
          <w:rFonts w:ascii="Times New Roman" w:hAnsi="Times New Roman" w:cs="Times New Roman"/>
          <w:sz w:val="24"/>
          <w:szCs w:val="24"/>
        </w:rPr>
      </w:pPr>
    </w:p>
    <w:p w14:paraId="7E369F2A" w14:textId="108510F0" w:rsidR="00D03F1D" w:rsidRPr="00C13099" w:rsidRDefault="00D03F1D" w:rsidP="00C13099">
      <w:pPr>
        <w:spacing w:line="360" w:lineRule="auto"/>
        <w:jc w:val="both"/>
        <w:rPr>
          <w:rFonts w:ascii="Times New Roman" w:hAnsi="Times New Roman" w:cs="Times New Roman"/>
          <w:sz w:val="24"/>
          <w:szCs w:val="24"/>
        </w:rPr>
      </w:pPr>
    </w:p>
    <w:p w14:paraId="5BE77245" w14:textId="5917ABEA" w:rsidR="00D03F1D" w:rsidRPr="00C13099" w:rsidRDefault="00D03F1D" w:rsidP="00C13099">
      <w:pPr>
        <w:spacing w:line="360" w:lineRule="auto"/>
        <w:jc w:val="both"/>
        <w:rPr>
          <w:rFonts w:ascii="Times New Roman" w:hAnsi="Times New Roman" w:cs="Times New Roman"/>
          <w:sz w:val="24"/>
          <w:szCs w:val="24"/>
        </w:rPr>
      </w:pPr>
    </w:p>
    <w:p w14:paraId="7C2B0A98" w14:textId="1A425A37" w:rsidR="00D03F1D" w:rsidRPr="00C13099" w:rsidRDefault="00D03F1D" w:rsidP="00C13099">
      <w:pPr>
        <w:spacing w:line="360" w:lineRule="auto"/>
        <w:jc w:val="both"/>
        <w:rPr>
          <w:rFonts w:ascii="Times New Roman" w:hAnsi="Times New Roman" w:cs="Times New Roman"/>
          <w:sz w:val="24"/>
          <w:szCs w:val="24"/>
        </w:rPr>
      </w:pPr>
    </w:p>
    <w:p w14:paraId="7E8BA028" w14:textId="4D8C16DE" w:rsidR="00D03F1D" w:rsidRPr="00C13099" w:rsidRDefault="00D03F1D" w:rsidP="00C13099">
      <w:pPr>
        <w:spacing w:line="360" w:lineRule="auto"/>
        <w:jc w:val="both"/>
        <w:rPr>
          <w:rFonts w:ascii="Times New Roman" w:hAnsi="Times New Roman" w:cs="Times New Roman"/>
          <w:sz w:val="24"/>
          <w:szCs w:val="24"/>
        </w:rPr>
      </w:pPr>
    </w:p>
    <w:p w14:paraId="125611B3" w14:textId="0AF1CBB5" w:rsidR="00D03F1D" w:rsidRPr="00C13099" w:rsidRDefault="00D03F1D" w:rsidP="00C13099">
      <w:pPr>
        <w:spacing w:line="360" w:lineRule="auto"/>
        <w:jc w:val="both"/>
        <w:rPr>
          <w:rFonts w:ascii="Times New Roman" w:hAnsi="Times New Roman" w:cs="Times New Roman"/>
          <w:sz w:val="24"/>
          <w:szCs w:val="24"/>
        </w:rPr>
      </w:pPr>
    </w:p>
    <w:p w14:paraId="7920A3C2" w14:textId="743754D7" w:rsidR="00D03F1D" w:rsidRPr="00C13099" w:rsidRDefault="00D03F1D" w:rsidP="00C13099">
      <w:pPr>
        <w:spacing w:line="360" w:lineRule="auto"/>
        <w:jc w:val="both"/>
        <w:rPr>
          <w:rFonts w:ascii="Times New Roman" w:hAnsi="Times New Roman" w:cs="Times New Roman"/>
          <w:sz w:val="24"/>
          <w:szCs w:val="24"/>
        </w:rPr>
      </w:pPr>
    </w:p>
    <w:p w14:paraId="09BEB69E" w14:textId="74707E46" w:rsidR="00D03F1D" w:rsidRPr="00C13099" w:rsidRDefault="00D03F1D" w:rsidP="00C13099">
      <w:pPr>
        <w:spacing w:line="360" w:lineRule="auto"/>
        <w:jc w:val="both"/>
        <w:rPr>
          <w:rFonts w:ascii="Times New Roman" w:hAnsi="Times New Roman" w:cs="Times New Roman"/>
          <w:sz w:val="24"/>
          <w:szCs w:val="24"/>
        </w:rPr>
      </w:pPr>
    </w:p>
    <w:p w14:paraId="1AA92A16" w14:textId="66C03BC5" w:rsidR="00D03F1D" w:rsidRPr="00C13099" w:rsidRDefault="00D03F1D" w:rsidP="00C13099">
      <w:pPr>
        <w:spacing w:line="360" w:lineRule="auto"/>
        <w:jc w:val="both"/>
        <w:rPr>
          <w:rFonts w:ascii="Times New Roman" w:hAnsi="Times New Roman" w:cs="Times New Roman"/>
          <w:sz w:val="24"/>
          <w:szCs w:val="24"/>
        </w:rPr>
      </w:pPr>
    </w:p>
    <w:p w14:paraId="14E73E1A" w14:textId="77777777" w:rsidR="00D03F1D" w:rsidRPr="00C13099" w:rsidRDefault="00D03F1D" w:rsidP="00C13099">
      <w:pPr>
        <w:spacing w:line="360" w:lineRule="auto"/>
        <w:jc w:val="both"/>
        <w:rPr>
          <w:rFonts w:ascii="Times New Roman" w:hAnsi="Times New Roman" w:cs="Times New Roman"/>
          <w:sz w:val="24"/>
          <w:szCs w:val="24"/>
        </w:rPr>
      </w:pPr>
    </w:p>
    <w:sectPr w:rsidR="00D03F1D" w:rsidRPr="00C1309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2B686" w14:textId="77777777" w:rsidR="00992CE5" w:rsidRDefault="00992CE5" w:rsidP="00283460">
      <w:pPr>
        <w:spacing w:after="0" w:line="240" w:lineRule="auto"/>
      </w:pPr>
      <w:r>
        <w:separator/>
      </w:r>
    </w:p>
  </w:endnote>
  <w:endnote w:type="continuationSeparator" w:id="0">
    <w:p w14:paraId="34AD082A" w14:textId="77777777" w:rsidR="00992CE5" w:rsidRDefault="00992CE5" w:rsidP="00283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9CB0E" w14:textId="77777777" w:rsidR="00992CE5" w:rsidRDefault="00992CE5" w:rsidP="00283460">
      <w:pPr>
        <w:spacing w:after="0" w:line="240" w:lineRule="auto"/>
      </w:pPr>
      <w:r>
        <w:separator/>
      </w:r>
    </w:p>
  </w:footnote>
  <w:footnote w:type="continuationSeparator" w:id="0">
    <w:p w14:paraId="61ACE503" w14:textId="77777777" w:rsidR="00992CE5" w:rsidRDefault="00992CE5" w:rsidP="002834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986900"/>
      <w:docPartObj>
        <w:docPartGallery w:val="Page Numbers (Top of Page)"/>
        <w:docPartUnique/>
      </w:docPartObj>
    </w:sdtPr>
    <w:sdtEndPr>
      <w:rPr>
        <w:noProof/>
      </w:rPr>
    </w:sdtEndPr>
    <w:sdtContent>
      <w:p w14:paraId="28AF6785" w14:textId="1D7F966E" w:rsidR="00107E8B" w:rsidRDefault="00107E8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1FD1BD9" w14:textId="77777777" w:rsidR="00107E8B" w:rsidRDefault="00107E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awsDCyMDexNDIyNrZU0lEKTi0uzszPAykwrAUAWzFBaCwAAAA="/>
  </w:docVars>
  <w:rsids>
    <w:rsidRoot w:val="005106E9"/>
    <w:rsid w:val="000C1E98"/>
    <w:rsid w:val="00107E8B"/>
    <w:rsid w:val="00112E87"/>
    <w:rsid w:val="0015242A"/>
    <w:rsid w:val="001E30D4"/>
    <w:rsid w:val="00283460"/>
    <w:rsid w:val="002927FA"/>
    <w:rsid w:val="002B0D51"/>
    <w:rsid w:val="002C5D24"/>
    <w:rsid w:val="002F1AF7"/>
    <w:rsid w:val="00302698"/>
    <w:rsid w:val="00356ED2"/>
    <w:rsid w:val="00372A70"/>
    <w:rsid w:val="004A0F33"/>
    <w:rsid w:val="004C3526"/>
    <w:rsid w:val="005106E9"/>
    <w:rsid w:val="0054395F"/>
    <w:rsid w:val="00607706"/>
    <w:rsid w:val="006718E5"/>
    <w:rsid w:val="0071555A"/>
    <w:rsid w:val="00801D04"/>
    <w:rsid w:val="008514C2"/>
    <w:rsid w:val="00871CBE"/>
    <w:rsid w:val="00897FC7"/>
    <w:rsid w:val="008D42E4"/>
    <w:rsid w:val="009270F5"/>
    <w:rsid w:val="00992CE5"/>
    <w:rsid w:val="00B1213C"/>
    <w:rsid w:val="00B16B22"/>
    <w:rsid w:val="00C13099"/>
    <w:rsid w:val="00C16F2B"/>
    <w:rsid w:val="00D03F1D"/>
    <w:rsid w:val="00D26596"/>
    <w:rsid w:val="00D714B8"/>
    <w:rsid w:val="00DF2A53"/>
    <w:rsid w:val="00F033D9"/>
    <w:rsid w:val="00F267B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1FD61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34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46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834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460"/>
  </w:style>
  <w:style w:type="paragraph" w:styleId="Footer">
    <w:name w:val="footer"/>
    <w:basedOn w:val="Normal"/>
    <w:link w:val="FooterChar"/>
    <w:uiPriority w:val="99"/>
    <w:unhideWhenUsed/>
    <w:rsid w:val="002834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460"/>
  </w:style>
  <w:style w:type="paragraph" w:styleId="TOCHeading">
    <w:name w:val="TOC Heading"/>
    <w:basedOn w:val="Heading1"/>
    <w:next w:val="Normal"/>
    <w:uiPriority w:val="39"/>
    <w:unhideWhenUsed/>
    <w:qFormat/>
    <w:rsid w:val="0015242A"/>
    <w:pPr>
      <w:outlineLvl w:val="9"/>
    </w:pPr>
    <w:rPr>
      <w:lang w:val="en-US"/>
    </w:rPr>
  </w:style>
  <w:style w:type="paragraph" w:styleId="TOC1">
    <w:name w:val="toc 1"/>
    <w:basedOn w:val="Normal"/>
    <w:next w:val="Normal"/>
    <w:autoRedefine/>
    <w:uiPriority w:val="39"/>
    <w:unhideWhenUsed/>
    <w:rsid w:val="0015242A"/>
    <w:pPr>
      <w:spacing w:after="100"/>
    </w:pPr>
  </w:style>
  <w:style w:type="character" w:styleId="Hyperlink">
    <w:name w:val="Hyperlink"/>
    <w:basedOn w:val="DefaultParagraphFont"/>
    <w:uiPriority w:val="99"/>
    <w:unhideWhenUsed/>
    <w:rsid w:val="0015242A"/>
    <w:rPr>
      <w:color w:val="0563C1" w:themeColor="hyperlink"/>
      <w:u w:val="single"/>
    </w:rPr>
  </w:style>
  <w:style w:type="paragraph" w:styleId="Bibliography">
    <w:name w:val="Bibliography"/>
    <w:basedOn w:val="Normal"/>
    <w:next w:val="Normal"/>
    <w:uiPriority w:val="37"/>
    <w:unhideWhenUsed/>
    <w:rsid w:val="00372A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83646">
      <w:bodyDiv w:val="1"/>
      <w:marLeft w:val="0"/>
      <w:marRight w:val="0"/>
      <w:marTop w:val="0"/>
      <w:marBottom w:val="0"/>
      <w:divBdr>
        <w:top w:val="none" w:sz="0" w:space="0" w:color="auto"/>
        <w:left w:val="none" w:sz="0" w:space="0" w:color="auto"/>
        <w:bottom w:val="none" w:sz="0" w:space="0" w:color="auto"/>
        <w:right w:val="none" w:sz="0" w:space="0" w:color="auto"/>
      </w:divBdr>
    </w:div>
    <w:div w:id="494338675">
      <w:bodyDiv w:val="1"/>
      <w:marLeft w:val="0"/>
      <w:marRight w:val="0"/>
      <w:marTop w:val="0"/>
      <w:marBottom w:val="0"/>
      <w:divBdr>
        <w:top w:val="none" w:sz="0" w:space="0" w:color="auto"/>
        <w:left w:val="none" w:sz="0" w:space="0" w:color="auto"/>
        <w:bottom w:val="none" w:sz="0" w:space="0" w:color="auto"/>
        <w:right w:val="none" w:sz="0" w:space="0" w:color="auto"/>
      </w:divBdr>
    </w:div>
    <w:div w:id="573441610">
      <w:bodyDiv w:val="1"/>
      <w:marLeft w:val="0"/>
      <w:marRight w:val="0"/>
      <w:marTop w:val="0"/>
      <w:marBottom w:val="0"/>
      <w:divBdr>
        <w:top w:val="none" w:sz="0" w:space="0" w:color="auto"/>
        <w:left w:val="none" w:sz="0" w:space="0" w:color="auto"/>
        <w:bottom w:val="none" w:sz="0" w:space="0" w:color="auto"/>
        <w:right w:val="none" w:sz="0" w:space="0" w:color="auto"/>
      </w:divBdr>
    </w:div>
    <w:div w:id="684359155">
      <w:bodyDiv w:val="1"/>
      <w:marLeft w:val="0"/>
      <w:marRight w:val="0"/>
      <w:marTop w:val="0"/>
      <w:marBottom w:val="0"/>
      <w:divBdr>
        <w:top w:val="none" w:sz="0" w:space="0" w:color="auto"/>
        <w:left w:val="none" w:sz="0" w:space="0" w:color="auto"/>
        <w:bottom w:val="none" w:sz="0" w:space="0" w:color="auto"/>
        <w:right w:val="none" w:sz="0" w:space="0" w:color="auto"/>
      </w:divBdr>
    </w:div>
    <w:div w:id="694773507">
      <w:bodyDiv w:val="1"/>
      <w:marLeft w:val="0"/>
      <w:marRight w:val="0"/>
      <w:marTop w:val="0"/>
      <w:marBottom w:val="0"/>
      <w:divBdr>
        <w:top w:val="none" w:sz="0" w:space="0" w:color="auto"/>
        <w:left w:val="none" w:sz="0" w:space="0" w:color="auto"/>
        <w:bottom w:val="none" w:sz="0" w:space="0" w:color="auto"/>
        <w:right w:val="none" w:sz="0" w:space="0" w:color="auto"/>
      </w:divBdr>
    </w:div>
    <w:div w:id="748233315">
      <w:bodyDiv w:val="1"/>
      <w:marLeft w:val="0"/>
      <w:marRight w:val="0"/>
      <w:marTop w:val="0"/>
      <w:marBottom w:val="0"/>
      <w:divBdr>
        <w:top w:val="none" w:sz="0" w:space="0" w:color="auto"/>
        <w:left w:val="none" w:sz="0" w:space="0" w:color="auto"/>
        <w:bottom w:val="none" w:sz="0" w:space="0" w:color="auto"/>
        <w:right w:val="none" w:sz="0" w:space="0" w:color="auto"/>
      </w:divBdr>
    </w:div>
    <w:div w:id="950285129">
      <w:bodyDiv w:val="1"/>
      <w:marLeft w:val="0"/>
      <w:marRight w:val="0"/>
      <w:marTop w:val="0"/>
      <w:marBottom w:val="0"/>
      <w:divBdr>
        <w:top w:val="none" w:sz="0" w:space="0" w:color="auto"/>
        <w:left w:val="none" w:sz="0" w:space="0" w:color="auto"/>
        <w:bottom w:val="none" w:sz="0" w:space="0" w:color="auto"/>
        <w:right w:val="none" w:sz="0" w:space="0" w:color="auto"/>
      </w:divBdr>
    </w:div>
    <w:div w:id="976449170">
      <w:bodyDiv w:val="1"/>
      <w:marLeft w:val="0"/>
      <w:marRight w:val="0"/>
      <w:marTop w:val="0"/>
      <w:marBottom w:val="0"/>
      <w:divBdr>
        <w:top w:val="none" w:sz="0" w:space="0" w:color="auto"/>
        <w:left w:val="none" w:sz="0" w:space="0" w:color="auto"/>
        <w:bottom w:val="none" w:sz="0" w:space="0" w:color="auto"/>
        <w:right w:val="none" w:sz="0" w:space="0" w:color="auto"/>
      </w:divBdr>
    </w:div>
    <w:div w:id="1255826361">
      <w:bodyDiv w:val="1"/>
      <w:marLeft w:val="0"/>
      <w:marRight w:val="0"/>
      <w:marTop w:val="0"/>
      <w:marBottom w:val="0"/>
      <w:divBdr>
        <w:top w:val="none" w:sz="0" w:space="0" w:color="auto"/>
        <w:left w:val="none" w:sz="0" w:space="0" w:color="auto"/>
        <w:bottom w:val="none" w:sz="0" w:space="0" w:color="auto"/>
        <w:right w:val="none" w:sz="0" w:space="0" w:color="auto"/>
      </w:divBdr>
    </w:div>
    <w:div w:id="1274241877">
      <w:bodyDiv w:val="1"/>
      <w:marLeft w:val="0"/>
      <w:marRight w:val="0"/>
      <w:marTop w:val="0"/>
      <w:marBottom w:val="0"/>
      <w:divBdr>
        <w:top w:val="none" w:sz="0" w:space="0" w:color="auto"/>
        <w:left w:val="none" w:sz="0" w:space="0" w:color="auto"/>
        <w:bottom w:val="none" w:sz="0" w:space="0" w:color="auto"/>
        <w:right w:val="none" w:sz="0" w:space="0" w:color="auto"/>
      </w:divBdr>
    </w:div>
    <w:div w:id="1416169102">
      <w:bodyDiv w:val="1"/>
      <w:marLeft w:val="0"/>
      <w:marRight w:val="0"/>
      <w:marTop w:val="0"/>
      <w:marBottom w:val="0"/>
      <w:divBdr>
        <w:top w:val="none" w:sz="0" w:space="0" w:color="auto"/>
        <w:left w:val="none" w:sz="0" w:space="0" w:color="auto"/>
        <w:bottom w:val="none" w:sz="0" w:space="0" w:color="auto"/>
        <w:right w:val="none" w:sz="0" w:space="0" w:color="auto"/>
      </w:divBdr>
    </w:div>
    <w:div w:id="1551842647">
      <w:bodyDiv w:val="1"/>
      <w:marLeft w:val="0"/>
      <w:marRight w:val="0"/>
      <w:marTop w:val="0"/>
      <w:marBottom w:val="0"/>
      <w:divBdr>
        <w:top w:val="none" w:sz="0" w:space="0" w:color="auto"/>
        <w:left w:val="none" w:sz="0" w:space="0" w:color="auto"/>
        <w:bottom w:val="none" w:sz="0" w:space="0" w:color="auto"/>
        <w:right w:val="none" w:sz="0" w:space="0" w:color="auto"/>
      </w:divBdr>
    </w:div>
    <w:div w:id="1723942575">
      <w:bodyDiv w:val="1"/>
      <w:marLeft w:val="0"/>
      <w:marRight w:val="0"/>
      <w:marTop w:val="0"/>
      <w:marBottom w:val="0"/>
      <w:divBdr>
        <w:top w:val="none" w:sz="0" w:space="0" w:color="auto"/>
        <w:left w:val="none" w:sz="0" w:space="0" w:color="auto"/>
        <w:bottom w:val="none" w:sz="0" w:space="0" w:color="auto"/>
        <w:right w:val="none" w:sz="0" w:space="0" w:color="auto"/>
      </w:divBdr>
    </w:div>
    <w:div w:id="1784500198">
      <w:bodyDiv w:val="1"/>
      <w:marLeft w:val="0"/>
      <w:marRight w:val="0"/>
      <w:marTop w:val="0"/>
      <w:marBottom w:val="0"/>
      <w:divBdr>
        <w:top w:val="none" w:sz="0" w:space="0" w:color="auto"/>
        <w:left w:val="none" w:sz="0" w:space="0" w:color="auto"/>
        <w:bottom w:val="none" w:sz="0" w:space="0" w:color="auto"/>
        <w:right w:val="none" w:sz="0" w:space="0" w:color="auto"/>
      </w:divBdr>
    </w:div>
    <w:div w:id="1889218484">
      <w:bodyDiv w:val="1"/>
      <w:marLeft w:val="0"/>
      <w:marRight w:val="0"/>
      <w:marTop w:val="0"/>
      <w:marBottom w:val="0"/>
      <w:divBdr>
        <w:top w:val="none" w:sz="0" w:space="0" w:color="auto"/>
        <w:left w:val="none" w:sz="0" w:space="0" w:color="auto"/>
        <w:bottom w:val="none" w:sz="0" w:space="0" w:color="auto"/>
        <w:right w:val="none" w:sz="0" w:space="0" w:color="auto"/>
      </w:divBdr>
    </w:div>
    <w:div w:id="1981374154">
      <w:bodyDiv w:val="1"/>
      <w:marLeft w:val="0"/>
      <w:marRight w:val="0"/>
      <w:marTop w:val="0"/>
      <w:marBottom w:val="0"/>
      <w:divBdr>
        <w:top w:val="none" w:sz="0" w:space="0" w:color="auto"/>
        <w:left w:val="none" w:sz="0" w:space="0" w:color="auto"/>
        <w:bottom w:val="none" w:sz="0" w:space="0" w:color="auto"/>
        <w:right w:val="none" w:sz="0" w:space="0" w:color="auto"/>
      </w:divBdr>
    </w:div>
    <w:div w:id="2071032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Tal191</b:Tag>
    <b:SourceType>JournalArticle</b:SourceType>
    <b:Guid>{E4ACFA45-9052-412D-8053-A23480EEBBE3}</b:Guid>
    <b:Title>A framework for approval-based budgeting methods. </b:Title>
    <b:Year>2019</b:Year>
    <b:Author>
      <b:Author>
        <b:NameList>
          <b:Person>
            <b:Last>Talmon</b:Last>
            <b:First>N.,</b:First>
            <b:Middle>&amp; Faliszewski, P.</b:Middle>
          </b:Person>
        </b:NameList>
      </b:Author>
    </b:Author>
    <b:JournalName> In Proceedings of the AAAI Conference on Artificial Intelligence</b:JournalName>
    <b:Pages>(Vol. 33, No. 01, pp. 2181-2188).</b:Pages>
    <b:RefOrder>1</b:RefOrder>
  </b:Source>
  <b:Source>
    <b:Tag>Ves171</b:Tag>
    <b:SourceType>JournalArticle</b:SourceType>
    <b:Guid>{BE3C6409-DCF1-4054-9697-FD5345D564A8}</b:Guid>
    <b:Author>
      <b:Author>
        <b:NameList>
          <b:Person>
            <b:Last>Vesty</b:Last>
            <b:First>G.,</b:First>
            <b:Middle>&amp; Brooks, A.</b:Middle>
          </b:Person>
        </b:NameList>
      </b:Author>
    </b:Author>
    <b:Title> St George Hospital: Flexible Budgeting, Volume Variance, and Balanced Scorecard Performance Measurement.</b:Title>
    <b:JournalName> Issues in accounting education</b:JournalName>
    <b:Year>2017</b:Year>
    <b:Pages>32(3), 103-116</b:Pages>
    <b:RefOrder>2</b:RefOrder>
  </b:Source>
  <b:Source>
    <b:Tag>Meh19</b:Tag>
    <b:SourceType>JournalArticle</b:SourceType>
    <b:Guid>{CDA326EA-2FAB-4134-9C65-AF7B723152B5}</b:Guid>
    <b:Author>
      <b:Author>
        <b:NameList>
          <b:Person>
            <b:Last>Mehmonov</b:Last>
            <b:First>S.</b:First>
          </b:Person>
        </b:NameList>
      </b:Author>
    </b:Author>
    <b:Title> IMPROVING METHODOLOGY OF INTERNAL AUDIT IN THE BUDGET ORGANISATIONS</b:Title>
    <b:JournalName>International Finance and Accounting,</b:JournalName>
    <b:Year>2019</b:Year>
    <b:Pages>, 18</b:Pages>
    <b:RefOrder>3</b:RefOrder>
  </b:Source>
  <b:Source>
    <b:Tag>DeW19</b:Tag>
    <b:SourceType>JournalArticle</b:SourceType>
    <b:Guid>{9375DD0D-2D2D-449E-BE5B-18CEF430E54A}</b:Guid>
    <b:Author>
      <b:Author>
        <b:NameList>
          <b:Person>
            <b:Last>DeWitt-Foy</b:Last>
            <b:First>M.</b:First>
            <b:Middle>E., Gill, B. C., &amp; Ulchaker, J. C.</b:Middle>
          </b:Person>
        </b:NameList>
      </b:Author>
    </b:Author>
    <b:Title> Cost comparison of benign prostatic hyperplasia treatment options</b:Title>
    <b:JournalName>Current urology reports,</b:JournalName>
    <b:Year>2019</b:Year>
    <b:Pages>20(8), 1-7.</b:Pages>
    <b:RefOrder>4</b:RefOrder>
  </b:Source>
  <b:Source>
    <b:Tag>Ama211</b:Tag>
    <b:SourceType>InternetSite</b:SourceType>
    <b:Guid>{072C8064-F5E9-48EC-9661-674CA348209E}</b:Guid>
    <b:Title>Amazon</b:Title>
    <b:Year>2021</b:Year>
    <b:InternetSiteTitle>Amazon.com</b:InternetSiteTitle>
    <b:Month>April</b:Month>
    <b:URL>https://www.amazon.in/?ie</b:URL>
    <b:RefOrder>5</b:RefOrder>
  </b:Source>
</b:Sources>
</file>

<file path=customXml/itemProps1.xml><?xml version="1.0" encoding="utf-8"?>
<ds:datastoreItem xmlns:ds="http://schemas.openxmlformats.org/officeDocument/2006/customXml" ds:itemID="{B6C19AC1-1FBE-4816-AFCD-6BC9DC88E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2560</Words>
  <Characters>14597</Characters>
  <Application>Microsoft Office Word</Application>
  <DocSecurity>0</DocSecurity>
  <Lines>121</Lines>
  <Paragraphs>34</Paragraphs>
  <ScaleCrop>false</ScaleCrop>
  <Company/>
  <LinksUpToDate>false</LinksUpToDate>
  <CharactersWithSpaces>17123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2021-05-02T04:53:00Z</dcterms:created>
  <dcterms:modified xsi:type="dcterms:W3CDTF">2021-05-02T05:06:00Z</dcterms:modified>
</cp:coreProperties>
</file>