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1F8C33E" w14:textId="2C5D8E2F" w:rsidR="00606BBF" w:rsidRDefault="00B07741" w:rsidP="0021685E">
      <w:pPr>
        <w:pStyle w:val="Subtitle"/>
      </w:pPr>
      <w:r>
        <w:t xml:space="preserve">Travel </w:t>
      </w:r>
      <w:r w:rsidR="00606BBF" w:rsidRPr="00606BBF">
        <w:t>T</w:t>
      </w:r>
      <w:r w:rsidRPr="00606BBF">
        <w:t>ribe</w:t>
      </w:r>
      <w:r>
        <w:t xml:space="preserve"> </w:t>
      </w:r>
      <w:r w:rsidR="00633354">
        <w:t>Q</w:t>
      </w:r>
      <w:r>
        <w:t xml:space="preserve">uestionnaire </w:t>
      </w:r>
      <w:r w:rsidR="00633354">
        <w:t>O</w:t>
      </w:r>
      <w:r>
        <w:t xml:space="preserve">utcome </w:t>
      </w:r>
    </w:p>
    <w:p w14:paraId="6F6723F9" w14:textId="77777777" w:rsidR="00606BBF" w:rsidRDefault="00905693">
      <w:r>
        <w:rPr>
          <w:noProof/>
        </w:rPr>
        <w:drawing>
          <wp:anchor distT="0" distB="0" distL="114300" distR="114300" simplePos="0" relativeHeight="251659264" behindDoc="0" locked="0" layoutInCell="1" allowOverlap="1" wp14:anchorId="19534CD7" wp14:editId="5032B65D">
            <wp:simplePos x="0" y="0"/>
            <wp:positionH relativeFrom="column">
              <wp:posOffset>10795</wp:posOffset>
            </wp:positionH>
            <wp:positionV relativeFrom="paragraph">
              <wp:posOffset>144145</wp:posOffset>
            </wp:positionV>
            <wp:extent cx="2550795" cy="1912620"/>
            <wp:effectExtent l="0" t="0" r="1905" b="5080"/>
            <wp:wrapThrough wrapText="bothSides">
              <wp:wrapPolygon edited="0">
                <wp:start x="0" y="0"/>
                <wp:lineTo x="0" y="21514"/>
                <wp:lineTo x="21509" y="21514"/>
                <wp:lineTo x="21509" y="0"/>
                <wp:lineTo x="0" y="0"/>
              </wp:wrapPolygon>
            </wp:wrapThrough>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4" cstate="print">
                      <a:extLst>
                        <a:ext uri="{28A0092B-C50C-407E-A947-70E740481C1C}">
                          <a14:useLocalDpi xmlns:a14="http://schemas.microsoft.com/office/drawing/2010/main" val="0"/>
                        </a:ext>
                      </a:extLst>
                    </a:blip>
                    <a:stretch>
                      <a:fillRect/>
                    </a:stretch>
                  </pic:blipFill>
                  <pic:spPr>
                    <a:xfrm>
                      <a:off x="0" y="0"/>
                      <a:ext cx="2550795" cy="1912620"/>
                    </a:xfrm>
                    <a:prstGeom prst="rect">
                      <a:avLst/>
                    </a:prstGeom>
                  </pic:spPr>
                </pic:pic>
              </a:graphicData>
            </a:graphic>
            <wp14:sizeRelH relativeFrom="page">
              <wp14:pctWidth>0</wp14:pctWidth>
            </wp14:sizeRelH>
            <wp14:sizeRelV relativeFrom="page">
              <wp14:pctHeight>0</wp14:pctHeight>
            </wp14:sizeRelV>
          </wp:anchor>
        </w:drawing>
      </w:r>
    </w:p>
    <w:p w14:paraId="29BDA294" w14:textId="147792FC" w:rsidR="00EA0730" w:rsidRDefault="00633354" w:rsidP="0021685E">
      <w:pPr>
        <w:jc w:val="both"/>
      </w:pPr>
      <w:r>
        <w:t>My travel tribe was excited experimentalist</w:t>
      </w:r>
      <w:r w:rsidR="005E43DE">
        <w:t>. Summed up in the phrase you only live once</w:t>
      </w:r>
      <w:r w:rsidR="000D1CE8">
        <w:t>. Impulsive, acts upon instinct and feels limited by information. Do not think just do</w:t>
      </w:r>
      <w:r w:rsidR="00FC666F">
        <w:t xml:space="preserve">, ‘try it and see’ attitude. </w:t>
      </w:r>
      <w:r w:rsidR="004E2C16">
        <w:t xml:space="preserve">They live in the moment. Lack of </w:t>
      </w:r>
      <w:r w:rsidR="00456EF7">
        <w:t xml:space="preserve">planning means that this type can see where the wind takes them. They don’t want to know what lies ahead they want to find out and that’s what travelling </w:t>
      </w:r>
      <w:r w:rsidR="006D4630">
        <w:t xml:space="preserve">is all about for them. Travel for them helps them break free from monotony </w:t>
      </w:r>
      <w:r w:rsidR="00BC7B4A">
        <w:t xml:space="preserve">. To seek the thrills and escape a routine. </w:t>
      </w:r>
      <w:r w:rsidR="00997C9F">
        <w:t xml:space="preserve">This travel tribe doesn’t have much of an idea of what the future holds. This unhurt doesn’t dull excitement but rather spark it. Travel is </w:t>
      </w:r>
      <w:r w:rsidR="00AE6DAC">
        <w:t xml:space="preserve">constantly changing. This means news experiences for the excited experimentalist. There were only three people </w:t>
      </w:r>
      <w:r w:rsidR="00595E69">
        <w:t>out of sixteen that had this type including myself. Another thr</w:t>
      </w:r>
      <w:r w:rsidR="0003256E">
        <w:t>ee were travel tech influencer types. One was a pioneering path finder. The ma</w:t>
      </w:r>
      <w:r w:rsidR="00417C05">
        <w:t>jority</w:t>
      </w:r>
      <w:r w:rsidR="0003256E">
        <w:t xml:space="preserve"> being </w:t>
      </w:r>
      <w:r w:rsidR="00417C05">
        <w:t>memory makes. A fitting majority for a course learning t</w:t>
      </w:r>
      <w:r w:rsidR="00FF633E">
        <w:t xml:space="preserve">ourism and events. As we are the ones helping people make memories. </w:t>
      </w:r>
      <w:r w:rsidR="00B666BD">
        <w:t>Overall, my tribe is those looking for new and looking for fun.not the same old same old</w:t>
      </w:r>
      <w:r w:rsidR="00C351B6">
        <w:t>.(Amadeus</w:t>
      </w:r>
      <w:r w:rsidR="00CA1357">
        <w:t xml:space="preserve">, </w:t>
      </w:r>
      <w:r w:rsidR="00995851">
        <w:t xml:space="preserve">2023) </w:t>
      </w:r>
    </w:p>
    <w:p w14:paraId="43B53273" w14:textId="77777777" w:rsidR="0021685E" w:rsidRDefault="0021685E" w:rsidP="0021685E">
      <w:pPr>
        <w:jc w:val="both"/>
      </w:pPr>
    </w:p>
    <w:p w14:paraId="04AF807B" w14:textId="77777777" w:rsidR="00E37B32" w:rsidRDefault="0057739F" w:rsidP="00E37B32">
      <w:pPr>
        <w:pStyle w:val="Subtitle"/>
      </w:pPr>
      <w:r>
        <w:t xml:space="preserve">Evaluation </w:t>
      </w:r>
    </w:p>
    <w:p w14:paraId="68EFC50A" w14:textId="5C0EC8D4" w:rsidR="00995851" w:rsidRDefault="0057739F" w:rsidP="00670CBD">
      <w:pPr>
        <w:jc w:val="both"/>
      </w:pPr>
      <w:r>
        <w:t>I agree with my results. I think</w:t>
      </w:r>
      <w:r w:rsidR="00E37B32">
        <w:t xml:space="preserve"> </w:t>
      </w:r>
      <w:r w:rsidR="00171272">
        <w:t xml:space="preserve">like to just live in the moment, to have somewhat </w:t>
      </w:r>
      <w:r w:rsidR="00B326A2">
        <w:t xml:space="preserve">have </w:t>
      </w:r>
      <w:r w:rsidR="00171272">
        <w:t>a plan.</w:t>
      </w:r>
      <w:r w:rsidR="00063DF7">
        <w:t xml:space="preserve"> To overall, let things play out as they play out.</w:t>
      </w:r>
      <w:r w:rsidR="0022511C">
        <w:t xml:space="preserve"> I like to show </w:t>
      </w:r>
      <w:r w:rsidR="00A22244">
        <w:t xml:space="preserve">up </w:t>
      </w:r>
      <w:r w:rsidR="0022511C">
        <w:t>to a destination and find out what’s to do</w:t>
      </w:r>
      <w:r w:rsidR="002E24D1">
        <w:t xml:space="preserve"> there whilst I’m there. To have that sense of curiosity and adventure of what to do next. </w:t>
      </w:r>
      <w:r w:rsidR="00A22244">
        <w:t xml:space="preserve">I agree with the only live </w:t>
      </w:r>
      <w:r w:rsidR="00911DD8">
        <w:t>once</w:t>
      </w:r>
      <w:r w:rsidR="00A22244">
        <w:t xml:space="preserve"> phrase used to describe the ex</w:t>
      </w:r>
      <w:r w:rsidR="00796FF7">
        <w:t>cited experimentalist. I somewhat disagree with the idea of having no plan what so ever but I’m definitely open to id</w:t>
      </w:r>
      <w:r w:rsidR="00010609">
        <w:t>ea of it</w:t>
      </w:r>
      <w:r w:rsidR="00911DD8">
        <w:t xml:space="preserve">. I would he most likely one to not have a plan  which </w:t>
      </w:r>
      <w:r w:rsidR="00AF33A5">
        <w:t xml:space="preserve">aligns with my results compared to the rooms. </w:t>
      </w:r>
      <w:r w:rsidR="002129C2">
        <w:t xml:space="preserve">I agree with the finding excitement an </w:t>
      </w:r>
      <w:r w:rsidR="00F4157D">
        <w:t>opportunity. To me that’s what travel is all about. Finding and enjoying places that are new. Trips are exciting</w:t>
      </w:r>
      <w:r w:rsidR="00FC551B">
        <w:t xml:space="preserve">. Knowing you’re travelling gives you something to look forward to. New weather, new food, new animals, new </w:t>
      </w:r>
      <w:r w:rsidR="00E554AA">
        <w:t>people</w:t>
      </w:r>
      <w:r w:rsidR="00FC551B">
        <w:t>. The l</w:t>
      </w:r>
      <w:r w:rsidR="00E554AA">
        <w:t xml:space="preserve">ist goes on. I like to make memories something not included in my tribe but the main title of the memory makers. Perhaps there is </w:t>
      </w:r>
      <w:r w:rsidR="00902AE6">
        <w:t xml:space="preserve">overlap but I do agree to I am an excited experimentalist. </w:t>
      </w:r>
      <w:r w:rsidR="00F048CC">
        <w:t>(Amadeus, 2023)</w:t>
      </w:r>
    </w:p>
    <w:p w14:paraId="0331514F" w14:textId="3E3B461B" w:rsidR="00E37B32" w:rsidRDefault="00824C87" w:rsidP="004E26A0">
      <w:pPr>
        <w:jc w:val="both"/>
      </w:pPr>
      <w:r>
        <w:rPr>
          <w:noProof/>
        </w:rPr>
        <w:drawing>
          <wp:anchor distT="0" distB="0" distL="114300" distR="114300" simplePos="0" relativeHeight="251660288" behindDoc="1" locked="0" layoutInCell="1" allowOverlap="1" wp14:anchorId="4CB80166" wp14:editId="66B6B12D">
            <wp:simplePos x="0" y="0"/>
            <wp:positionH relativeFrom="column">
              <wp:posOffset>4424962</wp:posOffset>
            </wp:positionH>
            <wp:positionV relativeFrom="paragraph">
              <wp:posOffset>5291</wp:posOffset>
            </wp:positionV>
            <wp:extent cx="1264285" cy="1884680"/>
            <wp:effectExtent l="0" t="0" r="5715" b="0"/>
            <wp:wrapTight wrapText="bothSides">
              <wp:wrapPolygon edited="0">
                <wp:start x="0" y="0"/>
                <wp:lineTo x="0" y="21396"/>
                <wp:lineTo x="21481" y="21396"/>
                <wp:lineTo x="21481"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rotWithShape="1">
                    <a:blip r:embed="rId5" cstate="print">
                      <a:extLst>
                        <a:ext uri="{28A0092B-C50C-407E-A947-70E740481C1C}">
                          <a14:useLocalDpi xmlns:a14="http://schemas.microsoft.com/office/drawing/2010/main" val="0"/>
                        </a:ext>
                      </a:extLst>
                    </a:blip>
                    <a:srcRect l="7885" r="11812" b="8225"/>
                    <a:stretch/>
                  </pic:blipFill>
                  <pic:spPr bwMode="auto">
                    <a:xfrm>
                      <a:off x="0" y="0"/>
                      <a:ext cx="1264285" cy="188468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659959D" w14:textId="7D80CC98" w:rsidR="00995851" w:rsidRDefault="00450B2E" w:rsidP="00670CBD">
      <w:pPr>
        <w:pStyle w:val="Subtitle"/>
        <w:rPr>
          <w:rStyle w:val="SubtleEmphasis"/>
          <w:i w:val="0"/>
          <w:iCs w:val="0"/>
        </w:rPr>
      </w:pPr>
      <w:r w:rsidRPr="00E37B32">
        <w:rPr>
          <w:rStyle w:val="SubtleEmphasis"/>
          <w:i w:val="0"/>
          <w:iCs w:val="0"/>
        </w:rPr>
        <w:t xml:space="preserve">Travel Tribes and the </w:t>
      </w:r>
      <w:r w:rsidR="0034605D" w:rsidRPr="00E37B32">
        <w:rPr>
          <w:rStyle w:val="SubtleEmphasis"/>
          <w:i w:val="0"/>
          <w:iCs w:val="0"/>
        </w:rPr>
        <w:t>F</w:t>
      </w:r>
      <w:r w:rsidRPr="00E37B32">
        <w:rPr>
          <w:rStyle w:val="SubtleEmphasis"/>
          <w:i w:val="0"/>
          <w:iCs w:val="0"/>
        </w:rPr>
        <w:t xml:space="preserve">uture </w:t>
      </w:r>
    </w:p>
    <w:p w14:paraId="2365C9E6" w14:textId="38FA4D3A" w:rsidR="002D4876" w:rsidRDefault="00445258" w:rsidP="00370161">
      <w:pPr>
        <w:jc w:val="both"/>
      </w:pPr>
      <w:r>
        <w:t xml:space="preserve">Amadeus talks about knowing the traveler of today will help us know the trends of travels tomorrow. </w:t>
      </w:r>
      <w:r w:rsidR="0084100D">
        <w:t xml:space="preserve">This gives the sector a sense of preparation. Travel is changing </w:t>
      </w:r>
      <w:r w:rsidR="00365CB2">
        <w:t>.</w:t>
      </w:r>
      <w:r w:rsidR="0084100D">
        <w:t xml:space="preserve"> </w:t>
      </w:r>
      <w:r w:rsidR="00365CB2">
        <w:t>D</w:t>
      </w:r>
      <w:r w:rsidR="0084100D">
        <w:t xml:space="preserve">ifferent traits each travellers will impact how they handle it. How they view these changes. </w:t>
      </w:r>
      <w:r w:rsidR="003F5D62">
        <w:t xml:space="preserve">People worry about data. About climate change. The excited experimentalist welcomes the uncertainty of technology. The memory maker </w:t>
      </w:r>
      <w:r w:rsidR="00F46A54">
        <w:t xml:space="preserve">doesn’t place their emphasis on technology or climate but on people. The tech influencers welcome technology more than any other tribe </w:t>
      </w:r>
      <w:r w:rsidR="005409B1">
        <w:t>with it being in the name.</w:t>
      </w:r>
      <w:r w:rsidR="00370161">
        <w:t xml:space="preserve">The pioneer doesn’t shy away from tech.  </w:t>
      </w:r>
      <w:r w:rsidR="002E0130">
        <w:t xml:space="preserve">The rise of technology sees a change in how we operate on the tourism world. Some things have become easer but there’s new threats with things such as data. Things can become quicker, smarter more efficient. Leaving data stored and the worry that it can be shared. How will politics impact where we are able to go. </w:t>
      </w:r>
      <w:r w:rsidR="00FB7B47">
        <w:t>Knowing these attitudes can ensure</w:t>
      </w:r>
      <w:r w:rsidR="000C0A87">
        <w:t>s</w:t>
      </w:r>
      <w:r w:rsidR="00FB7B47">
        <w:t xml:space="preserve"> those running things know what to give people Travel tribes </w:t>
      </w:r>
      <w:r w:rsidR="00670CBD">
        <w:t>will influence trends from the inside out.</w:t>
      </w:r>
      <w:r w:rsidR="004147C2">
        <w:t xml:space="preserve"> </w:t>
      </w:r>
      <w:r w:rsidR="00D00818">
        <w:t xml:space="preserve">It will give the sector the knowledge of how to give people what they want and how to appeal to their fears for futures. </w:t>
      </w:r>
      <w:r w:rsidR="00F048CC">
        <w:t>(</w:t>
      </w:r>
      <w:proofErr w:type="spellStart"/>
      <w:r w:rsidR="00F048CC">
        <w:t>Amadeus,2023</w:t>
      </w:r>
      <w:proofErr w:type="spellEnd"/>
      <w:r w:rsidR="00F048CC">
        <w:t>)</w:t>
      </w:r>
    </w:p>
    <w:p w14:paraId="4ED3C698" w14:textId="7C2B724E" w:rsidR="002D4876" w:rsidRDefault="002D4876" w:rsidP="002D4876"/>
    <w:p w14:paraId="3B46627F" w14:textId="1068AD42" w:rsidR="002D4876" w:rsidRDefault="002D4876" w:rsidP="002D4876"/>
    <w:p w14:paraId="250277BE" w14:textId="7E5D447C" w:rsidR="002D4876" w:rsidRPr="002D4876" w:rsidRDefault="003D5565" w:rsidP="003D5565">
      <w:pPr>
        <w:pStyle w:val="Subtitle"/>
      </w:pPr>
      <w:r>
        <w:t>Impacts on Tourism</w:t>
      </w:r>
    </w:p>
    <w:p w14:paraId="05802AE3" w14:textId="14C8414F" w:rsidR="00B73B88" w:rsidRDefault="00D00818" w:rsidP="00B73B88">
      <w:pPr>
        <w:jc w:val="both"/>
      </w:pPr>
      <w:r>
        <w:t xml:space="preserve">I think that the tribes will give us the insight of how to appeal to the trends and wants in the industry. </w:t>
      </w:r>
      <w:r w:rsidR="001C7FBF">
        <w:t>It will give us the questions so we can come up with the answers.</w:t>
      </w:r>
      <w:r w:rsidR="00FE775D">
        <w:t xml:space="preserve">How can </w:t>
      </w:r>
      <w:r w:rsidR="00582DD4">
        <w:t xml:space="preserve">experimentalist satiate their </w:t>
      </w:r>
      <w:r w:rsidR="00255B4B">
        <w:t xml:space="preserve">wanderlust if more </w:t>
      </w:r>
      <w:r w:rsidR="0058720F">
        <w:t xml:space="preserve">boarders </w:t>
      </w:r>
      <w:r w:rsidR="008B0DB4">
        <w:t>become harder to cros</w:t>
      </w:r>
      <w:r w:rsidR="00373EA8">
        <w:t>s</w:t>
      </w:r>
      <w:r w:rsidR="00F5571E">
        <w:t xml:space="preserve">. </w:t>
      </w:r>
      <w:r w:rsidR="00730C44">
        <w:t>Money is also a concern</w:t>
      </w:r>
      <w:r w:rsidR="00CF3B42">
        <w:t xml:space="preserve">. With recent events money has become a cause for worry for many. </w:t>
      </w:r>
      <w:r w:rsidR="00D05AEA">
        <w:t>How</w:t>
      </w:r>
      <w:r w:rsidR="00CF3B42">
        <w:t xml:space="preserve"> will travel be possible is a question many are asking themselves now. </w:t>
      </w:r>
    </w:p>
    <w:p w14:paraId="3218B729" w14:textId="77777777" w:rsidR="00B73B88" w:rsidRDefault="00B73B88" w:rsidP="00B73B88">
      <w:pPr>
        <w:jc w:val="both"/>
      </w:pPr>
    </w:p>
    <w:p w14:paraId="46E5B9B0" w14:textId="31F63C50" w:rsidR="002D4876" w:rsidRDefault="00852DF0" w:rsidP="00690ADD">
      <w:pPr>
        <w:jc w:val="both"/>
      </w:pPr>
      <w:r>
        <w:t>H</w:t>
      </w:r>
      <w:r w:rsidR="0004356F">
        <w:t xml:space="preserve">ow can memory makers make their memories if they can’t afford those experiences. </w:t>
      </w:r>
      <w:r w:rsidR="000C0911">
        <w:t>The wonders of how future travel will look will also change how people travel now. Will people take trips they would other wise post pone in fear of loosing the opportunity. Climate change may mean that some destinations are under water in the years to come. That they’ve been torn apart by natural disaster</w:t>
      </w:r>
      <w:r w:rsidR="007C2E4E">
        <w:t>.</w:t>
      </w:r>
      <w:r w:rsidR="0071401E">
        <w:t xml:space="preserve">. How does each tribe </w:t>
      </w:r>
      <w:r w:rsidR="001662AA">
        <w:t>view these issues. Memory makers don’t prioritise technology or the planet. They prioritise people.</w:t>
      </w:r>
      <w:r w:rsidR="00165067">
        <w:t xml:space="preserve"> These examples of what they are known to prioritise can help tourism plan around them. </w:t>
      </w:r>
      <w:r w:rsidR="00F3592A">
        <w:t xml:space="preserve">Marketing for tourism will have a new version of identification to use but one that thinks the years ahead. </w:t>
      </w:r>
      <w:r w:rsidR="00F048CC">
        <w:t>(Amadeus, 2023)</w:t>
      </w:r>
    </w:p>
    <w:p w14:paraId="15E6A8DE" w14:textId="77777777" w:rsidR="002D4876" w:rsidRDefault="002D4876" w:rsidP="00690ADD">
      <w:pPr>
        <w:jc w:val="both"/>
      </w:pPr>
    </w:p>
    <w:p w14:paraId="2AD89BA4" w14:textId="36E279FD" w:rsidR="00D05AEA" w:rsidRPr="00D05AEA" w:rsidRDefault="00D05AEA" w:rsidP="00690ADD">
      <w:pPr>
        <w:jc w:val="both"/>
        <w:rPr>
          <w:b/>
          <w:bCs/>
        </w:rPr>
      </w:pPr>
      <w:r w:rsidRPr="00D05AEA">
        <w:rPr>
          <w:b/>
          <w:bCs/>
        </w:rPr>
        <w:t xml:space="preserve">References </w:t>
      </w:r>
    </w:p>
    <w:p w14:paraId="1667DE4C" w14:textId="77777777" w:rsidR="00D05AEA" w:rsidRDefault="00D05AEA" w:rsidP="00690ADD">
      <w:pPr>
        <w:jc w:val="both"/>
      </w:pPr>
    </w:p>
    <w:p w14:paraId="70A4D008" w14:textId="6AB16808" w:rsidR="00D05AEA" w:rsidRDefault="002C5300" w:rsidP="00C03249">
      <w:r>
        <w:t>Amadeus, (2023), ‘</w:t>
      </w:r>
      <w:r w:rsidRPr="002C5300">
        <w:rPr>
          <w:i/>
          <w:iCs/>
        </w:rPr>
        <w:t>Travel</w:t>
      </w:r>
      <w:r w:rsidR="001E3B01">
        <w:rPr>
          <w:i/>
          <w:iCs/>
        </w:rPr>
        <w:t>er</w:t>
      </w:r>
      <w:r w:rsidRPr="002C5300">
        <w:rPr>
          <w:i/>
          <w:iCs/>
        </w:rPr>
        <w:t xml:space="preserve"> Tribes 2033</w:t>
      </w:r>
      <w:r w:rsidR="00C03249">
        <w:t xml:space="preserve"> Report</w:t>
      </w:r>
      <w:r>
        <w:t>, Available At:</w:t>
      </w:r>
      <w:r w:rsidR="001E3B01" w:rsidRPr="001E3B01">
        <w:t xml:space="preserve"> </w:t>
      </w:r>
      <w:hyperlink r:id="rId6" w:history="1">
        <w:r w:rsidR="001E3B01" w:rsidRPr="00712B4C">
          <w:rPr>
            <w:rStyle w:val="Hyperlink"/>
          </w:rPr>
          <w:t>https://amadeus.com/en/insights/research-report/traveler-tribes-reports</w:t>
        </w:r>
      </w:hyperlink>
      <w:r w:rsidR="004A6799">
        <w:t>,</w:t>
      </w:r>
      <w:r w:rsidR="001E3B01">
        <w:t xml:space="preserve"> </w:t>
      </w:r>
      <w:r w:rsidR="00ED15CA">
        <w:t>[Date Accessed:20/03/2023]</w:t>
      </w:r>
    </w:p>
    <w:p w14:paraId="669A563E" w14:textId="77777777" w:rsidR="00DE5336" w:rsidRDefault="00DE5336" w:rsidP="00C03249"/>
    <w:p w14:paraId="6ABB46D2" w14:textId="68404306" w:rsidR="00DE5336" w:rsidRPr="008A1B4E" w:rsidRDefault="00DE5336" w:rsidP="00C03249">
      <w:r>
        <w:t>Amadeus, (</w:t>
      </w:r>
      <w:r w:rsidR="006729AD">
        <w:t>2023), ‘</w:t>
      </w:r>
      <w:r w:rsidR="001E3B01">
        <w:rPr>
          <w:i/>
          <w:iCs/>
        </w:rPr>
        <w:t xml:space="preserve">Traveler </w:t>
      </w:r>
      <w:r w:rsidR="008A1B4E">
        <w:rPr>
          <w:i/>
          <w:iCs/>
        </w:rPr>
        <w:t xml:space="preserve">Tribes 2033 infographics’, </w:t>
      </w:r>
      <w:r w:rsidR="008A1B4E">
        <w:t>Available At:</w:t>
      </w:r>
      <w:r w:rsidR="008A1B4E" w:rsidRPr="008A1B4E">
        <w:t xml:space="preserve"> </w:t>
      </w:r>
      <w:hyperlink r:id="rId7" w:history="1">
        <w:r w:rsidR="008A1B4E" w:rsidRPr="00712B4C">
          <w:rPr>
            <w:rStyle w:val="Hyperlink"/>
          </w:rPr>
          <w:t>https://amadeus.com/en/insights/infographic/traveler-tribes-infographics</w:t>
        </w:r>
      </w:hyperlink>
      <w:r w:rsidR="008A1B4E">
        <w:t>, [Date  Accessed:20/03/2023]</w:t>
      </w:r>
    </w:p>
    <w:sectPr w:rsidR="00DE5336" w:rsidRPr="008A1B4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07741"/>
    <w:rsid w:val="00010609"/>
    <w:rsid w:val="0003256E"/>
    <w:rsid w:val="0004356F"/>
    <w:rsid w:val="00063DF7"/>
    <w:rsid w:val="00075161"/>
    <w:rsid w:val="000860B3"/>
    <w:rsid w:val="000C0911"/>
    <w:rsid w:val="000C0A87"/>
    <w:rsid w:val="000D1CE8"/>
    <w:rsid w:val="0010030B"/>
    <w:rsid w:val="001132B8"/>
    <w:rsid w:val="00165067"/>
    <w:rsid w:val="001662AA"/>
    <w:rsid w:val="00171272"/>
    <w:rsid w:val="001C7FBF"/>
    <w:rsid w:val="001E3B01"/>
    <w:rsid w:val="002129C2"/>
    <w:rsid w:val="0021685E"/>
    <w:rsid w:val="0022511C"/>
    <w:rsid w:val="00255B4B"/>
    <w:rsid w:val="00276F50"/>
    <w:rsid w:val="002C5300"/>
    <w:rsid w:val="002D4876"/>
    <w:rsid w:val="002E0130"/>
    <w:rsid w:val="002E24D1"/>
    <w:rsid w:val="0034605D"/>
    <w:rsid w:val="00365CB2"/>
    <w:rsid w:val="00370161"/>
    <w:rsid w:val="00373EA8"/>
    <w:rsid w:val="0038115D"/>
    <w:rsid w:val="0039634F"/>
    <w:rsid w:val="003A5072"/>
    <w:rsid w:val="003B56CC"/>
    <w:rsid w:val="003B6870"/>
    <w:rsid w:val="003D5565"/>
    <w:rsid w:val="003F5D62"/>
    <w:rsid w:val="004147C2"/>
    <w:rsid w:val="00417C05"/>
    <w:rsid w:val="004356E9"/>
    <w:rsid w:val="00441371"/>
    <w:rsid w:val="00445258"/>
    <w:rsid w:val="00450B2E"/>
    <w:rsid w:val="00456EF7"/>
    <w:rsid w:val="004602BC"/>
    <w:rsid w:val="00483BAB"/>
    <w:rsid w:val="004A6799"/>
    <w:rsid w:val="004E26A0"/>
    <w:rsid w:val="004E2C16"/>
    <w:rsid w:val="005409B1"/>
    <w:rsid w:val="0057739F"/>
    <w:rsid w:val="00582DD4"/>
    <w:rsid w:val="0058720F"/>
    <w:rsid w:val="00595E69"/>
    <w:rsid w:val="005E43DE"/>
    <w:rsid w:val="00606BBF"/>
    <w:rsid w:val="00633354"/>
    <w:rsid w:val="00670CBD"/>
    <w:rsid w:val="006729AD"/>
    <w:rsid w:val="00690ADD"/>
    <w:rsid w:val="006D4630"/>
    <w:rsid w:val="0071401E"/>
    <w:rsid w:val="00730C44"/>
    <w:rsid w:val="00796FF7"/>
    <w:rsid w:val="007C2E4E"/>
    <w:rsid w:val="007E6CBB"/>
    <w:rsid w:val="00824C87"/>
    <w:rsid w:val="00825718"/>
    <w:rsid w:val="0084100D"/>
    <w:rsid w:val="00852DF0"/>
    <w:rsid w:val="008A1B4E"/>
    <w:rsid w:val="008B0DB4"/>
    <w:rsid w:val="008E41E6"/>
    <w:rsid w:val="00902AE6"/>
    <w:rsid w:val="00904618"/>
    <w:rsid w:val="00905693"/>
    <w:rsid w:val="00911DD8"/>
    <w:rsid w:val="00995851"/>
    <w:rsid w:val="00997C9F"/>
    <w:rsid w:val="009F6E84"/>
    <w:rsid w:val="00A20E7C"/>
    <w:rsid w:val="00A22244"/>
    <w:rsid w:val="00A25897"/>
    <w:rsid w:val="00A65814"/>
    <w:rsid w:val="00AA6B60"/>
    <w:rsid w:val="00AE6DAC"/>
    <w:rsid w:val="00AF33A5"/>
    <w:rsid w:val="00B07741"/>
    <w:rsid w:val="00B326A2"/>
    <w:rsid w:val="00B41C55"/>
    <w:rsid w:val="00B666BD"/>
    <w:rsid w:val="00B73B88"/>
    <w:rsid w:val="00B83C46"/>
    <w:rsid w:val="00BC7B4A"/>
    <w:rsid w:val="00C03249"/>
    <w:rsid w:val="00C16584"/>
    <w:rsid w:val="00C351B6"/>
    <w:rsid w:val="00C71AB2"/>
    <w:rsid w:val="00C9795F"/>
    <w:rsid w:val="00CA1357"/>
    <w:rsid w:val="00CA5EED"/>
    <w:rsid w:val="00CB176A"/>
    <w:rsid w:val="00CD4013"/>
    <w:rsid w:val="00CF3B42"/>
    <w:rsid w:val="00D00818"/>
    <w:rsid w:val="00D05AEA"/>
    <w:rsid w:val="00D7613B"/>
    <w:rsid w:val="00DE5336"/>
    <w:rsid w:val="00DF4378"/>
    <w:rsid w:val="00E215B9"/>
    <w:rsid w:val="00E37B32"/>
    <w:rsid w:val="00E554AA"/>
    <w:rsid w:val="00E63D9B"/>
    <w:rsid w:val="00EA0730"/>
    <w:rsid w:val="00ED15CA"/>
    <w:rsid w:val="00F048CC"/>
    <w:rsid w:val="00F20152"/>
    <w:rsid w:val="00F3592A"/>
    <w:rsid w:val="00F4157D"/>
    <w:rsid w:val="00F46A54"/>
    <w:rsid w:val="00F5571E"/>
    <w:rsid w:val="00F809D8"/>
    <w:rsid w:val="00FA3BCE"/>
    <w:rsid w:val="00FB7B47"/>
    <w:rsid w:val="00FC551B"/>
    <w:rsid w:val="00FC666F"/>
    <w:rsid w:val="00FE6BC6"/>
    <w:rsid w:val="00FE775D"/>
    <w:rsid w:val="00FF63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E739AD"/>
  <w15:chartTrackingRefBased/>
  <w15:docId w15:val="{ABC98FA0-98DF-AC47-8F5A-BAA40B6D95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Subtitle">
    <w:name w:val="Subtitle"/>
    <w:basedOn w:val="Normal"/>
    <w:next w:val="Normal"/>
    <w:link w:val="SubtitleChar"/>
    <w:uiPriority w:val="11"/>
    <w:qFormat/>
    <w:rsid w:val="00606BBF"/>
    <w:pPr>
      <w:numPr>
        <w:ilvl w:val="1"/>
      </w:numPr>
      <w:spacing w:after="160"/>
    </w:pPr>
    <w:rPr>
      <w:color w:val="5A5A5A" w:themeColor="text1" w:themeTint="A5"/>
      <w:spacing w:val="15"/>
    </w:rPr>
  </w:style>
  <w:style w:type="character" w:customStyle="1" w:styleId="SubtitleChar">
    <w:name w:val="Subtitle Char"/>
    <w:basedOn w:val="DefaultParagraphFont"/>
    <w:link w:val="Subtitle"/>
    <w:uiPriority w:val="11"/>
    <w:rsid w:val="00606BBF"/>
    <w:rPr>
      <w:color w:val="5A5A5A" w:themeColor="text1" w:themeTint="A5"/>
      <w:spacing w:val="15"/>
    </w:rPr>
  </w:style>
  <w:style w:type="character" w:styleId="SubtleEmphasis">
    <w:name w:val="Subtle Emphasis"/>
    <w:basedOn w:val="DefaultParagraphFont"/>
    <w:uiPriority w:val="19"/>
    <w:qFormat/>
    <w:rsid w:val="00904618"/>
    <w:rPr>
      <w:i/>
      <w:iCs/>
      <w:color w:val="404040" w:themeColor="text1" w:themeTint="BF"/>
    </w:rPr>
  </w:style>
  <w:style w:type="character" w:styleId="Hyperlink">
    <w:name w:val="Hyperlink"/>
    <w:basedOn w:val="DefaultParagraphFont"/>
    <w:uiPriority w:val="99"/>
    <w:unhideWhenUsed/>
    <w:rsid w:val="004A6799"/>
    <w:rPr>
      <w:color w:val="0563C1" w:themeColor="hyperlink"/>
      <w:u w:val="single"/>
    </w:rPr>
  </w:style>
  <w:style w:type="character" w:styleId="UnresolvedMention">
    <w:name w:val="Unresolved Mention"/>
    <w:basedOn w:val="DefaultParagraphFont"/>
    <w:uiPriority w:val="99"/>
    <w:semiHidden/>
    <w:unhideWhenUsed/>
    <w:rsid w:val="004A679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amadeus.com/en/insights/infographic/traveler-tribes-infographics"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amadeus.com/en/insights/research-report/traveler-tribes-reports" TargetMode="External"/><Relationship Id="rId5" Type="http://schemas.openxmlformats.org/officeDocument/2006/relationships/image" Target="media/image2.png"/><Relationship Id="rId4" Type="http://schemas.openxmlformats.org/officeDocument/2006/relationships/image" Target="media/image1.png"/><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771</Words>
  <Characters>4396</Characters>
  <Application>Microsoft Office Word</Application>
  <DocSecurity>0</DocSecurity>
  <Lines>36</Lines>
  <Paragraphs>10</Paragraphs>
  <ScaleCrop>false</ScaleCrop>
  <Company/>
  <LinksUpToDate>false</LinksUpToDate>
  <CharactersWithSpaces>5157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shauna whitcombe</dc:creator>
  <cp:keywords/>
  <dc:description/>
  <cp:lastModifiedBy>shauna whitcombe</cp:lastModifiedBy>
  <cp:revision>2</cp:revision>
  <dcterms:created xsi:type="dcterms:W3CDTF">2023-03-20T12:33:00Z</dcterms:created>
  <dcterms:modified xsi:type="dcterms:W3CDTF">2023-03-20T12:33:00Z</dcterms:modified>
</cp:coreProperties>
</file>