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30100" w14:textId="77777777" w:rsidR="00182DCE" w:rsidRDefault="00182DCE" w:rsidP="00182DCE">
      <w:pPr>
        <w:spacing w:line="360" w:lineRule="auto"/>
        <w:jc w:val="both"/>
        <w:rPr>
          <w:rFonts w:ascii="Arial" w:hAnsi="Arial" w:cs="Arial"/>
          <w:bCs/>
          <w:color w:val="000000" w:themeColor="text1"/>
        </w:rPr>
      </w:pPr>
    </w:p>
    <w:p w14:paraId="30CEEB88" w14:textId="17C15205" w:rsidR="00900A22" w:rsidRPr="0034641D" w:rsidRDefault="0034641D" w:rsidP="0034641D">
      <w:pPr>
        <w:spacing w:line="360" w:lineRule="auto"/>
        <w:jc w:val="center"/>
        <w:rPr>
          <w:rFonts w:ascii="Arial" w:hAnsi="Arial" w:cs="Arial"/>
          <w:b/>
          <w:bCs/>
          <w:sz w:val="24"/>
          <w:szCs w:val="24"/>
        </w:rPr>
      </w:pPr>
      <w:r w:rsidRPr="0034641D">
        <w:rPr>
          <w:rFonts w:ascii="Arial" w:hAnsi="Arial" w:cs="Arial"/>
          <w:b/>
          <w:bCs/>
          <w:sz w:val="24"/>
          <w:szCs w:val="24"/>
        </w:rPr>
        <w:t>Assignment- 1</w:t>
      </w:r>
    </w:p>
    <w:p w14:paraId="09F2A1AD" w14:textId="77777777" w:rsidR="00907836" w:rsidRDefault="00907836" w:rsidP="00182DCE">
      <w:pPr>
        <w:spacing w:line="360" w:lineRule="auto"/>
        <w:jc w:val="both"/>
        <w:rPr>
          <w:rFonts w:ascii="Arial" w:hAnsi="Arial" w:cs="Arial"/>
          <w:sz w:val="24"/>
          <w:szCs w:val="24"/>
        </w:rPr>
      </w:pPr>
    </w:p>
    <w:p w14:paraId="4507E1C3" w14:textId="6BD4F6BD" w:rsidR="00907836" w:rsidRPr="0034641D" w:rsidRDefault="0095553A" w:rsidP="00182DCE">
      <w:pPr>
        <w:spacing w:line="360" w:lineRule="auto"/>
        <w:jc w:val="both"/>
        <w:rPr>
          <w:rFonts w:ascii="Arial" w:hAnsi="Arial" w:cs="Arial"/>
          <w:b/>
          <w:bCs/>
          <w:sz w:val="24"/>
          <w:szCs w:val="24"/>
          <w:u w:val="single"/>
        </w:rPr>
      </w:pPr>
      <w:r w:rsidRPr="0034641D">
        <w:rPr>
          <w:rFonts w:ascii="Arial" w:hAnsi="Arial" w:cs="Arial"/>
          <w:b/>
          <w:bCs/>
          <w:sz w:val="24"/>
          <w:szCs w:val="24"/>
          <w:u w:val="single"/>
        </w:rPr>
        <w:t>Student Journal (750 words)</w:t>
      </w:r>
    </w:p>
    <w:p w14:paraId="50D76970" w14:textId="77777777" w:rsidR="00900A22" w:rsidRDefault="00900A22" w:rsidP="00182DCE">
      <w:pPr>
        <w:spacing w:line="360" w:lineRule="auto"/>
        <w:jc w:val="both"/>
        <w:rPr>
          <w:rFonts w:ascii="Arial" w:hAnsi="Arial" w:cs="Arial"/>
          <w:sz w:val="24"/>
          <w:szCs w:val="24"/>
        </w:rPr>
      </w:pPr>
    </w:p>
    <w:p w14:paraId="596F80B1" w14:textId="7980EEA9" w:rsidR="00E96FBA" w:rsidRDefault="0041412A" w:rsidP="00182DCE">
      <w:pPr>
        <w:spacing w:line="360" w:lineRule="auto"/>
        <w:jc w:val="both"/>
        <w:rPr>
          <w:rFonts w:ascii="Arial" w:hAnsi="Arial" w:cs="Arial"/>
          <w:sz w:val="24"/>
          <w:szCs w:val="24"/>
        </w:rPr>
      </w:pPr>
      <w:r w:rsidRPr="0041412A">
        <w:rPr>
          <w:rFonts w:ascii="Arial" w:hAnsi="Arial" w:cs="Arial"/>
          <w:sz w:val="24"/>
          <w:szCs w:val="24"/>
        </w:rPr>
        <w:t xml:space="preserve">This part of the assignment will require you to compile a Student Journal (learning log), through summarising </w:t>
      </w:r>
      <w:r w:rsidR="00900A22" w:rsidRPr="0041412A">
        <w:rPr>
          <w:rFonts w:ascii="Arial" w:hAnsi="Arial" w:cs="Arial"/>
          <w:sz w:val="24"/>
          <w:szCs w:val="24"/>
        </w:rPr>
        <w:t>you’re</w:t>
      </w:r>
      <w:r w:rsidRPr="0041412A">
        <w:rPr>
          <w:rFonts w:ascii="Arial" w:hAnsi="Arial" w:cs="Arial"/>
          <w:sz w:val="24"/>
          <w:szCs w:val="24"/>
        </w:rPr>
        <w:t xml:space="preserve"> learning on one lecture topic</w:t>
      </w:r>
      <w:r>
        <w:rPr>
          <w:rFonts w:ascii="Arial" w:hAnsi="Arial" w:cs="Arial"/>
          <w:sz w:val="24"/>
          <w:szCs w:val="24"/>
        </w:rPr>
        <w:t>.</w:t>
      </w:r>
    </w:p>
    <w:p w14:paraId="32276845" w14:textId="77777777" w:rsidR="00900A22" w:rsidRDefault="00900A22" w:rsidP="00182DCE">
      <w:pPr>
        <w:spacing w:line="360" w:lineRule="auto"/>
        <w:jc w:val="both"/>
        <w:rPr>
          <w:rFonts w:ascii="Arial" w:hAnsi="Arial" w:cs="Arial"/>
          <w:sz w:val="24"/>
          <w:szCs w:val="24"/>
        </w:rPr>
      </w:pPr>
    </w:p>
    <w:p w14:paraId="72F93F05" w14:textId="77777777" w:rsidR="00900A22" w:rsidRPr="0041412A" w:rsidRDefault="00900A22" w:rsidP="00182DCE">
      <w:pPr>
        <w:spacing w:line="360" w:lineRule="auto"/>
        <w:jc w:val="both"/>
        <w:rPr>
          <w:rFonts w:ascii="Arial" w:hAnsi="Arial" w:cs="Arial"/>
          <w:sz w:val="24"/>
          <w:szCs w:val="24"/>
        </w:rPr>
      </w:pPr>
    </w:p>
    <w:tbl>
      <w:tblPr>
        <w:tblStyle w:val="TableGrid"/>
        <w:tblW w:w="9639" w:type="dxa"/>
        <w:tblInd w:w="-5" w:type="dxa"/>
        <w:tblLook w:val="01E0" w:firstRow="1" w:lastRow="1" w:firstColumn="1" w:lastColumn="1" w:noHBand="0" w:noVBand="0"/>
      </w:tblPr>
      <w:tblGrid>
        <w:gridCol w:w="4111"/>
        <w:gridCol w:w="5528"/>
      </w:tblGrid>
      <w:tr w:rsidR="00182DCE" w:rsidRPr="005C380F" w14:paraId="6CC31C2F" w14:textId="77777777" w:rsidTr="00900A22">
        <w:tc>
          <w:tcPr>
            <w:tcW w:w="4111" w:type="dxa"/>
            <w:shd w:val="clear" w:color="auto" w:fill="ACB9CA" w:themeFill="text2" w:themeFillTint="66"/>
          </w:tcPr>
          <w:p w14:paraId="30CA1592" w14:textId="77777777" w:rsidR="00182DCE" w:rsidRPr="005C380F" w:rsidRDefault="00182DCE" w:rsidP="0005295A">
            <w:pPr>
              <w:spacing w:line="360" w:lineRule="auto"/>
              <w:jc w:val="center"/>
              <w:rPr>
                <w:rFonts w:ascii="Arial" w:hAnsi="Arial" w:cs="Arial"/>
                <w:b/>
                <w:color w:val="000000" w:themeColor="text1"/>
                <w:sz w:val="24"/>
                <w:szCs w:val="24"/>
              </w:rPr>
            </w:pPr>
            <w:r w:rsidRPr="005C380F">
              <w:rPr>
                <w:rFonts w:ascii="Arial" w:hAnsi="Arial" w:cs="Arial"/>
                <w:b/>
                <w:color w:val="000000" w:themeColor="text1"/>
                <w:sz w:val="24"/>
                <w:szCs w:val="24"/>
              </w:rPr>
              <w:t>Student Name: Wajahat Ali</w:t>
            </w:r>
          </w:p>
          <w:p w14:paraId="53AA6132" w14:textId="77777777" w:rsidR="00182DCE" w:rsidRDefault="00182DCE" w:rsidP="0005295A">
            <w:pPr>
              <w:spacing w:line="360" w:lineRule="auto"/>
              <w:jc w:val="center"/>
              <w:rPr>
                <w:rFonts w:ascii="Arial" w:hAnsi="Arial" w:cs="Arial"/>
                <w:b/>
                <w:color w:val="000000" w:themeColor="text1"/>
                <w:sz w:val="24"/>
                <w:szCs w:val="24"/>
              </w:rPr>
            </w:pPr>
          </w:p>
          <w:p w14:paraId="38614B14" w14:textId="77777777" w:rsidR="00900A22" w:rsidRPr="005C380F" w:rsidRDefault="00900A22" w:rsidP="0005295A">
            <w:pPr>
              <w:spacing w:line="360" w:lineRule="auto"/>
              <w:jc w:val="center"/>
              <w:rPr>
                <w:rFonts w:ascii="Arial" w:hAnsi="Arial" w:cs="Arial"/>
                <w:b/>
                <w:color w:val="000000" w:themeColor="text1"/>
                <w:sz w:val="24"/>
                <w:szCs w:val="24"/>
              </w:rPr>
            </w:pPr>
          </w:p>
          <w:p w14:paraId="4A5FAF3A" w14:textId="77777777" w:rsidR="00182DCE" w:rsidRPr="005C380F" w:rsidRDefault="00182DCE" w:rsidP="0005295A">
            <w:pPr>
              <w:spacing w:line="360" w:lineRule="auto"/>
              <w:jc w:val="center"/>
              <w:rPr>
                <w:rFonts w:ascii="Arial" w:hAnsi="Arial" w:cs="Arial"/>
                <w:b/>
                <w:color w:val="000000" w:themeColor="text1"/>
                <w:sz w:val="24"/>
                <w:szCs w:val="24"/>
              </w:rPr>
            </w:pPr>
            <w:r w:rsidRPr="005C380F">
              <w:rPr>
                <w:rFonts w:ascii="Arial" w:hAnsi="Arial" w:cs="Arial"/>
                <w:b/>
                <w:color w:val="000000" w:themeColor="text1"/>
                <w:sz w:val="24"/>
                <w:szCs w:val="24"/>
              </w:rPr>
              <w:t>Student Number: 2109303</w:t>
            </w:r>
          </w:p>
          <w:p w14:paraId="53D22BC5" w14:textId="77777777" w:rsidR="00182DCE" w:rsidRPr="005C380F" w:rsidRDefault="00182DCE" w:rsidP="004E3C06">
            <w:pPr>
              <w:spacing w:line="360" w:lineRule="auto"/>
              <w:jc w:val="both"/>
              <w:rPr>
                <w:rFonts w:ascii="Arial" w:hAnsi="Arial" w:cs="Arial"/>
                <w:bCs/>
                <w:color w:val="000000" w:themeColor="text1"/>
                <w:sz w:val="24"/>
                <w:szCs w:val="24"/>
              </w:rPr>
            </w:pPr>
          </w:p>
        </w:tc>
        <w:tc>
          <w:tcPr>
            <w:tcW w:w="5528" w:type="dxa"/>
            <w:shd w:val="clear" w:color="auto" w:fill="ACB9CA" w:themeFill="text2" w:themeFillTint="66"/>
          </w:tcPr>
          <w:p w14:paraId="40E60D64" w14:textId="77777777" w:rsidR="00182DCE" w:rsidRPr="005C380F" w:rsidRDefault="00182DCE" w:rsidP="00A47758">
            <w:pPr>
              <w:spacing w:line="360" w:lineRule="auto"/>
              <w:jc w:val="center"/>
              <w:rPr>
                <w:rFonts w:ascii="Arial" w:hAnsi="Arial" w:cs="Arial"/>
                <w:b/>
                <w:color w:val="000000" w:themeColor="text1"/>
                <w:sz w:val="24"/>
                <w:szCs w:val="24"/>
              </w:rPr>
            </w:pPr>
            <w:r w:rsidRPr="005C380F">
              <w:rPr>
                <w:rFonts w:ascii="Arial" w:hAnsi="Arial" w:cs="Arial"/>
                <w:b/>
                <w:color w:val="000000" w:themeColor="text1"/>
                <w:sz w:val="24"/>
                <w:szCs w:val="24"/>
              </w:rPr>
              <w:t>Module: Food &amp; Beverage Operations (BMIH4002)</w:t>
            </w:r>
          </w:p>
          <w:p w14:paraId="549C9396" w14:textId="77777777" w:rsidR="00182DCE" w:rsidRPr="005C380F" w:rsidRDefault="00182DCE" w:rsidP="004E3C06">
            <w:pPr>
              <w:spacing w:line="360" w:lineRule="auto"/>
              <w:jc w:val="both"/>
              <w:rPr>
                <w:rFonts w:ascii="Arial" w:hAnsi="Arial" w:cs="Arial"/>
                <w:b/>
                <w:color w:val="000000" w:themeColor="text1"/>
                <w:sz w:val="24"/>
                <w:szCs w:val="24"/>
              </w:rPr>
            </w:pPr>
          </w:p>
          <w:p w14:paraId="15D6CEAA" w14:textId="30BCDB8B" w:rsidR="00182DCE" w:rsidRPr="005C380F" w:rsidRDefault="00182DCE" w:rsidP="0005295A">
            <w:pPr>
              <w:spacing w:line="360" w:lineRule="auto"/>
              <w:jc w:val="center"/>
              <w:rPr>
                <w:rFonts w:ascii="Arial" w:hAnsi="Arial" w:cs="Arial"/>
                <w:bCs/>
                <w:color w:val="000000" w:themeColor="text1"/>
                <w:sz w:val="24"/>
                <w:szCs w:val="24"/>
              </w:rPr>
            </w:pPr>
            <w:r w:rsidRPr="005C380F">
              <w:rPr>
                <w:rFonts w:ascii="Arial" w:hAnsi="Arial" w:cs="Arial"/>
                <w:b/>
                <w:color w:val="000000" w:themeColor="text1"/>
                <w:sz w:val="24"/>
                <w:szCs w:val="24"/>
              </w:rPr>
              <w:t>Lecturer:</w:t>
            </w:r>
            <w:r w:rsidRPr="005C380F">
              <w:rPr>
                <w:rFonts w:ascii="Arial" w:hAnsi="Arial" w:cs="Arial"/>
                <w:bCs/>
                <w:color w:val="000000" w:themeColor="text1"/>
                <w:sz w:val="24"/>
                <w:szCs w:val="24"/>
              </w:rPr>
              <w:t xml:space="preserve"> </w:t>
            </w:r>
            <w:r w:rsidR="00AB3D97">
              <w:rPr>
                <w:rFonts w:ascii="Arial" w:hAnsi="Arial" w:cs="Arial"/>
                <w:bCs/>
                <w:color w:val="000000" w:themeColor="text1"/>
                <w:sz w:val="24"/>
                <w:szCs w:val="24"/>
              </w:rPr>
              <w:t xml:space="preserve"> </w:t>
            </w:r>
            <w:r w:rsidR="00AB3D97" w:rsidRPr="00AB3D97">
              <w:rPr>
                <w:rFonts w:ascii="Arial" w:hAnsi="Arial" w:cs="Arial"/>
                <w:b/>
                <w:color w:val="000000" w:themeColor="text1"/>
                <w:sz w:val="24"/>
                <w:szCs w:val="24"/>
              </w:rPr>
              <w:t>Kathryn Roberts</w:t>
            </w:r>
          </w:p>
        </w:tc>
      </w:tr>
    </w:tbl>
    <w:tbl>
      <w:tblPr>
        <w:tblStyle w:val="TableGrid"/>
        <w:tblpPr w:leftFromText="180" w:rightFromText="180" w:vertAnchor="text" w:horzAnchor="page" w:tblpX="1559" w:tblpY="401"/>
        <w:tblW w:w="9498" w:type="dxa"/>
        <w:tblLook w:val="01E0" w:firstRow="1" w:lastRow="1" w:firstColumn="1" w:lastColumn="1" w:noHBand="0" w:noVBand="0"/>
      </w:tblPr>
      <w:tblGrid>
        <w:gridCol w:w="4111"/>
        <w:gridCol w:w="5387"/>
      </w:tblGrid>
      <w:tr w:rsidR="00900A22" w:rsidRPr="005C380F" w14:paraId="546B8A9B" w14:textId="77777777" w:rsidTr="00900A22">
        <w:trPr>
          <w:trHeight w:val="711"/>
        </w:trPr>
        <w:tc>
          <w:tcPr>
            <w:tcW w:w="4111" w:type="dxa"/>
            <w:shd w:val="clear" w:color="auto" w:fill="C5E0B3" w:themeFill="accent6" w:themeFillTint="66"/>
          </w:tcPr>
          <w:p w14:paraId="683099E0" w14:textId="77777777" w:rsidR="00B9397C" w:rsidRDefault="00B9397C" w:rsidP="0005295A">
            <w:pPr>
              <w:spacing w:line="360" w:lineRule="auto"/>
              <w:jc w:val="center"/>
              <w:rPr>
                <w:rFonts w:ascii="Arial" w:hAnsi="Arial" w:cs="Arial"/>
                <w:b/>
                <w:color w:val="000000" w:themeColor="text1"/>
                <w:sz w:val="24"/>
                <w:szCs w:val="24"/>
              </w:rPr>
            </w:pPr>
          </w:p>
          <w:p w14:paraId="7ECA26F0" w14:textId="0B34E366" w:rsidR="00900A22" w:rsidRDefault="00900A22" w:rsidP="0005295A">
            <w:pPr>
              <w:spacing w:line="360" w:lineRule="auto"/>
              <w:jc w:val="center"/>
              <w:rPr>
                <w:rFonts w:ascii="Arial" w:hAnsi="Arial" w:cs="Arial"/>
                <w:b/>
                <w:color w:val="000000" w:themeColor="text1"/>
                <w:sz w:val="24"/>
                <w:szCs w:val="24"/>
              </w:rPr>
            </w:pPr>
            <w:r w:rsidRPr="005C380F">
              <w:rPr>
                <w:rFonts w:ascii="Arial" w:hAnsi="Arial" w:cs="Arial"/>
                <w:b/>
                <w:color w:val="000000" w:themeColor="text1"/>
                <w:sz w:val="24"/>
                <w:szCs w:val="24"/>
              </w:rPr>
              <w:t>Topic of Choice:</w:t>
            </w:r>
          </w:p>
          <w:p w14:paraId="0F535D1A" w14:textId="6B6E3A94" w:rsidR="00B9397C" w:rsidRPr="005C380F" w:rsidRDefault="00B9397C" w:rsidP="0005295A">
            <w:pPr>
              <w:spacing w:line="360" w:lineRule="auto"/>
              <w:jc w:val="center"/>
              <w:rPr>
                <w:rFonts w:ascii="Arial" w:hAnsi="Arial" w:cs="Arial"/>
                <w:b/>
                <w:color w:val="000000" w:themeColor="text1"/>
                <w:sz w:val="24"/>
                <w:szCs w:val="24"/>
              </w:rPr>
            </w:pPr>
          </w:p>
        </w:tc>
        <w:tc>
          <w:tcPr>
            <w:tcW w:w="5387" w:type="dxa"/>
            <w:shd w:val="clear" w:color="auto" w:fill="C5E0B3" w:themeFill="accent6" w:themeFillTint="66"/>
          </w:tcPr>
          <w:p w14:paraId="6607970E" w14:textId="07046BD1" w:rsidR="00B9397C" w:rsidRDefault="00B9397C" w:rsidP="0005295A">
            <w:pPr>
              <w:spacing w:line="360" w:lineRule="auto"/>
              <w:jc w:val="center"/>
              <w:rPr>
                <w:rFonts w:ascii="Arial" w:hAnsi="Arial" w:cs="Arial"/>
                <w:b/>
                <w:color w:val="000000" w:themeColor="text1"/>
                <w:sz w:val="24"/>
                <w:szCs w:val="24"/>
              </w:rPr>
            </w:pPr>
          </w:p>
          <w:p w14:paraId="0C275CD4" w14:textId="2C44CA09" w:rsidR="00900A22" w:rsidRPr="005C380F" w:rsidRDefault="00900A22" w:rsidP="0005295A">
            <w:pPr>
              <w:spacing w:line="360" w:lineRule="auto"/>
              <w:jc w:val="center"/>
              <w:rPr>
                <w:rFonts w:ascii="Arial" w:hAnsi="Arial" w:cs="Arial"/>
                <w:b/>
                <w:color w:val="000000" w:themeColor="text1"/>
                <w:sz w:val="24"/>
                <w:szCs w:val="24"/>
              </w:rPr>
            </w:pPr>
            <w:r w:rsidRPr="005C380F">
              <w:rPr>
                <w:rFonts w:ascii="Arial" w:hAnsi="Arial" w:cs="Arial"/>
                <w:b/>
                <w:color w:val="000000" w:themeColor="text1"/>
                <w:sz w:val="24"/>
                <w:szCs w:val="24"/>
              </w:rPr>
              <w:t>Restaurant Roles and Responsibilities</w:t>
            </w:r>
          </w:p>
          <w:p w14:paraId="5D20F533" w14:textId="77777777" w:rsidR="00900A22" w:rsidRPr="005C380F" w:rsidRDefault="00900A22" w:rsidP="0005295A">
            <w:pPr>
              <w:spacing w:line="360" w:lineRule="auto"/>
              <w:jc w:val="center"/>
              <w:rPr>
                <w:rFonts w:ascii="Arial" w:hAnsi="Arial" w:cs="Arial"/>
                <w:bCs/>
                <w:color w:val="000000" w:themeColor="text1"/>
                <w:sz w:val="24"/>
                <w:szCs w:val="24"/>
              </w:rPr>
            </w:pPr>
          </w:p>
        </w:tc>
      </w:tr>
    </w:tbl>
    <w:p w14:paraId="141D1B68" w14:textId="77777777" w:rsidR="00182DCE" w:rsidRPr="007479D6" w:rsidRDefault="00182DCE" w:rsidP="00182DCE">
      <w:pPr>
        <w:spacing w:line="360" w:lineRule="auto"/>
        <w:jc w:val="both"/>
        <w:rPr>
          <w:rFonts w:ascii="Arial" w:hAnsi="Arial" w:cs="Arial"/>
          <w:bCs/>
          <w:color w:val="000000" w:themeColor="text1"/>
        </w:rPr>
      </w:pPr>
    </w:p>
    <w:p w14:paraId="13D45BA9" w14:textId="77777777" w:rsidR="00810474" w:rsidRDefault="00810474" w:rsidP="0024108A">
      <w:pPr>
        <w:spacing w:line="360" w:lineRule="auto"/>
        <w:jc w:val="both"/>
        <w:rPr>
          <w:rFonts w:ascii="Arial" w:hAnsi="Arial" w:cs="Arial"/>
          <w:sz w:val="24"/>
          <w:szCs w:val="24"/>
        </w:rPr>
      </w:pPr>
    </w:p>
    <w:p w14:paraId="7C633546" w14:textId="77777777" w:rsidR="0041412A" w:rsidRDefault="0041412A" w:rsidP="0024108A">
      <w:pPr>
        <w:spacing w:line="360" w:lineRule="auto"/>
        <w:jc w:val="both"/>
        <w:rPr>
          <w:rFonts w:ascii="Arial" w:hAnsi="Arial" w:cs="Arial"/>
          <w:sz w:val="24"/>
          <w:szCs w:val="24"/>
        </w:rPr>
      </w:pPr>
    </w:p>
    <w:p w14:paraId="5F4A40BD" w14:textId="77777777" w:rsidR="0041412A" w:rsidRDefault="0041412A" w:rsidP="0024108A">
      <w:pPr>
        <w:spacing w:line="360" w:lineRule="auto"/>
        <w:jc w:val="both"/>
        <w:rPr>
          <w:rFonts w:ascii="Arial" w:hAnsi="Arial" w:cs="Arial"/>
          <w:sz w:val="24"/>
          <w:szCs w:val="24"/>
        </w:rPr>
      </w:pPr>
    </w:p>
    <w:p w14:paraId="7B34391F" w14:textId="77777777" w:rsidR="0041412A" w:rsidRDefault="0041412A" w:rsidP="0024108A">
      <w:pPr>
        <w:spacing w:line="360" w:lineRule="auto"/>
        <w:jc w:val="both"/>
        <w:rPr>
          <w:rFonts w:ascii="Arial" w:hAnsi="Arial" w:cs="Arial"/>
          <w:sz w:val="24"/>
          <w:szCs w:val="24"/>
        </w:rPr>
      </w:pPr>
    </w:p>
    <w:p w14:paraId="5F66410C" w14:textId="77777777" w:rsidR="0041412A" w:rsidRDefault="0041412A" w:rsidP="0024108A">
      <w:pPr>
        <w:spacing w:line="360" w:lineRule="auto"/>
        <w:jc w:val="both"/>
        <w:rPr>
          <w:rFonts w:ascii="Arial" w:hAnsi="Arial" w:cs="Arial"/>
          <w:sz w:val="24"/>
          <w:szCs w:val="24"/>
        </w:rPr>
      </w:pPr>
    </w:p>
    <w:p w14:paraId="04A93B27" w14:textId="77777777" w:rsidR="0041412A" w:rsidRDefault="0041412A" w:rsidP="0024108A">
      <w:pPr>
        <w:spacing w:line="360" w:lineRule="auto"/>
        <w:jc w:val="both"/>
        <w:rPr>
          <w:rFonts w:ascii="Arial" w:hAnsi="Arial" w:cs="Arial"/>
          <w:sz w:val="24"/>
          <w:szCs w:val="24"/>
        </w:rPr>
      </w:pPr>
    </w:p>
    <w:p w14:paraId="2FCE083F" w14:textId="77777777" w:rsidR="00900A22" w:rsidRDefault="00900A22" w:rsidP="0024108A">
      <w:pPr>
        <w:spacing w:line="360" w:lineRule="auto"/>
        <w:jc w:val="both"/>
        <w:rPr>
          <w:rFonts w:ascii="Arial" w:hAnsi="Arial" w:cs="Arial"/>
          <w:sz w:val="24"/>
          <w:szCs w:val="24"/>
        </w:rPr>
      </w:pPr>
    </w:p>
    <w:p w14:paraId="62BACB92" w14:textId="77777777" w:rsidR="002E3CAE" w:rsidRDefault="002E3CAE" w:rsidP="0024108A">
      <w:pPr>
        <w:spacing w:line="360" w:lineRule="auto"/>
        <w:jc w:val="both"/>
        <w:rPr>
          <w:rFonts w:ascii="Arial" w:hAnsi="Arial" w:cs="Arial"/>
          <w:sz w:val="24"/>
          <w:szCs w:val="24"/>
        </w:rPr>
      </w:pPr>
    </w:p>
    <w:p w14:paraId="1D89972E" w14:textId="4A5B2BAB" w:rsidR="00E103D1" w:rsidRPr="0024108A" w:rsidRDefault="00DA01B3" w:rsidP="0024108A">
      <w:pPr>
        <w:spacing w:line="360" w:lineRule="auto"/>
        <w:jc w:val="both"/>
        <w:rPr>
          <w:rFonts w:ascii="Arial" w:hAnsi="Arial" w:cs="Arial"/>
          <w:sz w:val="24"/>
          <w:szCs w:val="24"/>
        </w:rPr>
      </w:pPr>
      <w:r w:rsidRPr="0024108A">
        <w:rPr>
          <w:rFonts w:ascii="Arial" w:hAnsi="Arial" w:cs="Arial"/>
          <w:sz w:val="24"/>
          <w:szCs w:val="24"/>
        </w:rPr>
        <w:lastRenderedPageBreak/>
        <w:t>My placement was scheduled at the Premier Inn Bradford Central hotel</w:t>
      </w:r>
      <w:r w:rsidR="00E103D1" w:rsidRPr="0024108A">
        <w:rPr>
          <w:rFonts w:ascii="Arial" w:hAnsi="Arial" w:cs="Arial"/>
          <w:sz w:val="24"/>
          <w:szCs w:val="24"/>
        </w:rPr>
        <w:t>. manager assigned me to restaurant for breakfast on the first day.</w:t>
      </w:r>
      <w:r w:rsidR="005F75A4" w:rsidRPr="0024108A">
        <w:rPr>
          <w:rFonts w:ascii="Arial" w:hAnsi="Arial" w:cs="Arial"/>
          <w:sz w:val="24"/>
          <w:szCs w:val="24"/>
        </w:rPr>
        <w:t xml:space="preserve"> </w:t>
      </w:r>
      <w:r w:rsidR="0015221D" w:rsidRPr="0024108A">
        <w:rPr>
          <w:rFonts w:ascii="Arial" w:hAnsi="Arial" w:cs="Arial"/>
          <w:sz w:val="24"/>
          <w:szCs w:val="24"/>
        </w:rPr>
        <w:t>My primary responsibilities were</w:t>
      </w:r>
      <w:r w:rsidR="00C33F83" w:rsidRPr="0024108A">
        <w:rPr>
          <w:rFonts w:ascii="Arial" w:hAnsi="Arial" w:cs="Arial"/>
          <w:sz w:val="24"/>
          <w:szCs w:val="24"/>
        </w:rPr>
        <w:t xml:space="preserve"> </w:t>
      </w:r>
      <w:r w:rsidR="009F5DCA" w:rsidRPr="0024108A">
        <w:rPr>
          <w:rFonts w:ascii="Arial" w:hAnsi="Arial" w:cs="Arial"/>
          <w:sz w:val="24"/>
          <w:szCs w:val="24"/>
        </w:rPr>
        <w:t>arranging</w:t>
      </w:r>
      <w:r w:rsidR="005F75A4" w:rsidRPr="0024108A">
        <w:rPr>
          <w:rFonts w:ascii="Arial" w:hAnsi="Arial" w:cs="Arial"/>
          <w:sz w:val="24"/>
          <w:szCs w:val="24"/>
        </w:rPr>
        <w:t xml:space="preserve"> tables with specific focus on cleanliness and </w:t>
      </w:r>
      <w:r w:rsidR="00595704" w:rsidRPr="0024108A">
        <w:rPr>
          <w:rFonts w:ascii="Arial" w:hAnsi="Arial" w:cs="Arial"/>
          <w:sz w:val="24"/>
          <w:szCs w:val="24"/>
        </w:rPr>
        <w:t xml:space="preserve">order, </w:t>
      </w:r>
      <w:r w:rsidR="009F5DCA" w:rsidRPr="0024108A">
        <w:rPr>
          <w:rFonts w:ascii="Arial" w:hAnsi="Arial" w:cs="Arial"/>
          <w:sz w:val="24"/>
          <w:szCs w:val="24"/>
        </w:rPr>
        <w:t>greeting</w:t>
      </w:r>
      <w:r w:rsidR="005F75A4" w:rsidRPr="0024108A">
        <w:rPr>
          <w:rFonts w:ascii="Arial" w:hAnsi="Arial" w:cs="Arial"/>
          <w:sz w:val="24"/>
          <w:szCs w:val="24"/>
        </w:rPr>
        <w:t xml:space="preserve"> customers at the reception</w:t>
      </w:r>
      <w:r w:rsidR="00737F8D" w:rsidRPr="0024108A">
        <w:rPr>
          <w:rFonts w:ascii="Arial" w:hAnsi="Arial" w:cs="Arial"/>
          <w:sz w:val="24"/>
          <w:szCs w:val="24"/>
        </w:rPr>
        <w:t xml:space="preserve">, </w:t>
      </w:r>
      <w:r w:rsidR="005F75A4" w:rsidRPr="0024108A">
        <w:rPr>
          <w:rFonts w:ascii="Arial" w:hAnsi="Arial" w:cs="Arial"/>
          <w:sz w:val="24"/>
          <w:szCs w:val="24"/>
        </w:rPr>
        <w:t>display breakfast menus and assist patrons in ordering food and beverages</w:t>
      </w:r>
      <w:r w:rsidR="00737F8D" w:rsidRPr="0024108A">
        <w:rPr>
          <w:rFonts w:ascii="Arial" w:hAnsi="Arial" w:cs="Arial"/>
          <w:sz w:val="24"/>
          <w:szCs w:val="24"/>
        </w:rPr>
        <w:t>,</w:t>
      </w:r>
      <w:r w:rsidR="005F75A4" w:rsidRPr="0024108A">
        <w:rPr>
          <w:rFonts w:ascii="Arial" w:hAnsi="Arial" w:cs="Arial"/>
          <w:sz w:val="24"/>
          <w:szCs w:val="24"/>
        </w:rPr>
        <w:t xml:space="preserve"> heed and carry out directions</w:t>
      </w:r>
      <w:r w:rsidR="0015221D" w:rsidRPr="0024108A">
        <w:rPr>
          <w:rFonts w:ascii="Arial" w:hAnsi="Arial" w:cs="Arial"/>
          <w:sz w:val="24"/>
          <w:szCs w:val="24"/>
        </w:rPr>
        <w:t>,</w:t>
      </w:r>
      <w:r w:rsidR="005F75A4" w:rsidRPr="0024108A">
        <w:rPr>
          <w:rFonts w:ascii="Arial" w:hAnsi="Arial" w:cs="Arial"/>
          <w:sz w:val="24"/>
          <w:szCs w:val="24"/>
        </w:rPr>
        <w:t xml:space="preserve"> </w:t>
      </w:r>
      <w:r w:rsidR="009F5DCA" w:rsidRPr="0024108A">
        <w:rPr>
          <w:rFonts w:ascii="Arial" w:hAnsi="Arial" w:cs="Arial"/>
          <w:sz w:val="24"/>
          <w:szCs w:val="24"/>
        </w:rPr>
        <w:t>respond</w:t>
      </w:r>
      <w:r w:rsidR="005F75A4" w:rsidRPr="0024108A">
        <w:rPr>
          <w:rFonts w:ascii="Arial" w:hAnsi="Arial" w:cs="Arial"/>
          <w:sz w:val="24"/>
          <w:szCs w:val="24"/>
        </w:rPr>
        <w:t xml:space="preserve"> to inquiries or offer suggestions for related products</w:t>
      </w:r>
      <w:r w:rsidR="0015221D" w:rsidRPr="0024108A">
        <w:rPr>
          <w:rFonts w:ascii="Arial" w:hAnsi="Arial" w:cs="Arial"/>
          <w:sz w:val="24"/>
          <w:szCs w:val="24"/>
        </w:rPr>
        <w:t>,</w:t>
      </w:r>
      <w:r w:rsidR="005F75A4" w:rsidRPr="0024108A">
        <w:rPr>
          <w:rFonts w:ascii="Arial" w:hAnsi="Arial" w:cs="Arial"/>
          <w:sz w:val="24"/>
          <w:szCs w:val="24"/>
        </w:rPr>
        <w:t xml:space="preserve"> Work with other food service workers</w:t>
      </w:r>
      <w:r w:rsidR="001338F9" w:rsidRPr="0024108A">
        <w:rPr>
          <w:rFonts w:ascii="Arial" w:hAnsi="Arial" w:cs="Arial"/>
          <w:sz w:val="24"/>
          <w:szCs w:val="24"/>
        </w:rPr>
        <w:t xml:space="preserve"> and</w:t>
      </w:r>
      <w:r w:rsidR="005F75A4" w:rsidRPr="0024108A">
        <w:rPr>
          <w:rFonts w:ascii="Arial" w:hAnsi="Arial" w:cs="Arial"/>
          <w:sz w:val="24"/>
          <w:szCs w:val="24"/>
        </w:rPr>
        <w:t xml:space="preserve"> kitchen workers.</w:t>
      </w:r>
      <w:r w:rsidR="00C33F83" w:rsidRPr="0024108A">
        <w:rPr>
          <w:rFonts w:ascii="Arial" w:hAnsi="Arial" w:cs="Arial"/>
          <w:sz w:val="24"/>
          <w:szCs w:val="24"/>
        </w:rPr>
        <w:t xml:space="preserve"> </w:t>
      </w:r>
    </w:p>
    <w:p w14:paraId="69C7F1CD" w14:textId="442E8CAE" w:rsidR="004B2C68" w:rsidRPr="0024108A" w:rsidRDefault="004B2C68" w:rsidP="0024108A">
      <w:pPr>
        <w:spacing w:line="360" w:lineRule="auto"/>
        <w:jc w:val="both"/>
        <w:rPr>
          <w:rFonts w:ascii="Arial" w:hAnsi="Arial" w:cs="Arial"/>
          <w:sz w:val="24"/>
          <w:szCs w:val="24"/>
        </w:rPr>
      </w:pPr>
      <w:r w:rsidRPr="0024108A">
        <w:rPr>
          <w:rFonts w:ascii="Arial" w:hAnsi="Arial" w:cs="Arial"/>
          <w:sz w:val="24"/>
          <w:szCs w:val="24"/>
        </w:rPr>
        <w:t xml:space="preserve">To convert revenue of the hotel into a stand-alone food and beverage area, the food and beverage department is essential. It also makes the establishment stand out from the competition and attract visitors and </w:t>
      </w:r>
      <w:r w:rsidR="003A23F8" w:rsidRPr="0024108A">
        <w:rPr>
          <w:rFonts w:ascii="Arial" w:hAnsi="Arial" w:cs="Arial"/>
          <w:sz w:val="24"/>
          <w:szCs w:val="24"/>
        </w:rPr>
        <w:t>customers</w:t>
      </w:r>
      <w:r w:rsidR="003A23F8" w:rsidRPr="0024108A">
        <w:rPr>
          <w:rFonts w:ascii="Arial" w:hAnsi="Arial" w:cs="Arial"/>
          <w:bCs/>
          <w:color w:val="000000" w:themeColor="text1"/>
          <w:sz w:val="24"/>
          <w:szCs w:val="24"/>
          <w:shd w:val="clear" w:color="auto" w:fill="FFFFFF"/>
        </w:rPr>
        <w:t xml:space="preserve"> (</w:t>
      </w:r>
      <w:proofErr w:type="spellStart"/>
      <w:r w:rsidR="003A23F8" w:rsidRPr="0024108A">
        <w:rPr>
          <w:rFonts w:ascii="Arial" w:hAnsi="Arial" w:cs="Arial"/>
          <w:bCs/>
          <w:color w:val="000000" w:themeColor="text1"/>
          <w:sz w:val="24"/>
          <w:szCs w:val="24"/>
          <w:shd w:val="clear" w:color="auto" w:fill="FFFFFF"/>
        </w:rPr>
        <w:t>Ferraz</w:t>
      </w:r>
      <w:proofErr w:type="spellEnd"/>
      <w:r w:rsidR="003A23F8" w:rsidRPr="0024108A">
        <w:rPr>
          <w:rFonts w:ascii="Arial" w:hAnsi="Arial" w:cs="Arial"/>
          <w:bCs/>
          <w:color w:val="000000" w:themeColor="text1"/>
          <w:sz w:val="24"/>
          <w:szCs w:val="24"/>
          <w:shd w:val="clear" w:color="auto" w:fill="FFFFFF"/>
        </w:rPr>
        <w:t>, 2019)</w:t>
      </w:r>
      <w:r w:rsidRPr="0024108A">
        <w:rPr>
          <w:rFonts w:ascii="Arial" w:hAnsi="Arial" w:cs="Arial"/>
          <w:sz w:val="24"/>
          <w:szCs w:val="24"/>
        </w:rPr>
        <w:t>.</w:t>
      </w:r>
    </w:p>
    <w:p w14:paraId="2BADFAB5" w14:textId="211CD299" w:rsidR="009F5DCA" w:rsidRPr="0024108A" w:rsidRDefault="00A04AE9" w:rsidP="0024108A">
      <w:pPr>
        <w:spacing w:line="360" w:lineRule="auto"/>
        <w:jc w:val="both"/>
        <w:rPr>
          <w:rFonts w:ascii="Arial" w:hAnsi="Arial" w:cs="Arial"/>
          <w:sz w:val="24"/>
          <w:szCs w:val="24"/>
        </w:rPr>
      </w:pPr>
      <w:r w:rsidRPr="0024108A">
        <w:rPr>
          <w:rFonts w:ascii="Arial" w:hAnsi="Arial" w:cs="Arial"/>
          <w:sz w:val="24"/>
          <w:szCs w:val="24"/>
        </w:rPr>
        <w:t xml:space="preserve">Food &amp; Beverage is the department in responsible for maintaining good food quality, outstanding service, successfully operating bars and restaurants, and managing the cost of food. </w:t>
      </w:r>
      <w:r w:rsidR="00B059F8" w:rsidRPr="0024108A">
        <w:rPr>
          <w:rFonts w:ascii="Arial" w:hAnsi="Arial" w:cs="Arial"/>
          <w:sz w:val="24"/>
          <w:szCs w:val="24"/>
        </w:rPr>
        <w:t xml:space="preserve">This service involves making </w:t>
      </w:r>
      <w:r w:rsidRPr="0024108A">
        <w:rPr>
          <w:rFonts w:ascii="Arial" w:hAnsi="Arial" w:cs="Arial"/>
          <w:sz w:val="24"/>
          <w:szCs w:val="24"/>
        </w:rPr>
        <w:t>all</w:t>
      </w:r>
      <w:r w:rsidR="00B059F8" w:rsidRPr="0024108A">
        <w:rPr>
          <w:rFonts w:ascii="Arial" w:hAnsi="Arial" w:cs="Arial"/>
          <w:sz w:val="24"/>
          <w:szCs w:val="24"/>
        </w:rPr>
        <w:t xml:space="preserve"> the food in the kitchen and </w:t>
      </w:r>
      <w:r w:rsidR="003C1CB8" w:rsidRPr="0024108A">
        <w:rPr>
          <w:rFonts w:ascii="Arial" w:hAnsi="Arial" w:cs="Arial"/>
          <w:sz w:val="24"/>
          <w:szCs w:val="24"/>
        </w:rPr>
        <w:t>all</w:t>
      </w:r>
      <w:r w:rsidR="00B059F8" w:rsidRPr="0024108A">
        <w:rPr>
          <w:rFonts w:ascii="Arial" w:hAnsi="Arial" w:cs="Arial"/>
          <w:sz w:val="24"/>
          <w:szCs w:val="24"/>
        </w:rPr>
        <w:t xml:space="preserve"> the drinks in the </w:t>
      </w:r>
      <w:r w:rsidRPr="0024108A">
        <w:rPr>
          <w:rFonts w:ascii="Arial" w:hAnsi="Arial" w:cs="Arial"/>
          <w:sz w:val="24"/>
          <w:szCs w:val="24"/>
        </w:rPr>
        <w:t>bar</w:t>
      </w:r>
      <w:r w:rsidR="00B059F8" w:rsidRPr="0024108A">
        <w:rPr>
          <w:rFonts w:ascii="Arial" w:hAnsi="Arial" w:cs="Arial"/>
          <w:sz w:val="24"/>
          <w:szCs w:val="24"/>
        </w:rPr>
        <w:t xml:space="preserve"> (</w:t>
      </w:r>
      <w:proofErr w:type="spellStart"/>
      <w:r w:rsidR="00B059F8" w:rsidRPr="0024108A">
        <w:rPr>
          <w:rFonts w:ascii="Arial" w:hAnsi="Arial" w:cs="Arial"/>
          <w:sz w:val="24"/>
          <w:szCs w:val="24"/>
        </w:rPr>
        <w:t>Redcarpet</w:t>
      </w:r>
      <w:proofErr w:type="spellEnd"/>
      <w:r w:rsidR="00B059F8" w:rsidRPr="0024108A">
        <w:rPr>
          <w:rFonts w:ascii="Arial" w:hAnsi="Arial" w:cs="Arial"/>
          <w:sz w:val="24"/>
          <w:szCs w:val="24"/>
        </w:rPr>
        <w:t>, 2010).</w:t>
      </w:r>
    </w:p>
    <w:p w14:paraId="7062ACFA" w14:textId="7C10A1AE" w:rsidR="009F5DCA" w:rsidRPr="0024108A" w:rsidRDefault="00902DB7" w:rsidP="0024108A">
      <w:pPr>
        <w:spacing w:line="360" w:lineRule="auto"/>
        <w:jc w:val="both"/>
        <w:rPr>
          <w:rFonts w:ascii="Arial" w:hAnsi="Arial" w:cs="Arial"/>
          <w:sz w:val="24"/>
          <w:szCs w:val="24"/>
        </w:rPr>
      </w:pPr>
      <w:r w:rsidRPr="0024108A">
        <w:rPr>
          <w:rFonts w:ascii="Arial" w:hAnsi="Arial" w:cs="Arial"/>
          <w:sz w:val="24"/>
          <w:szCs w:val="24"/>
        </w:rPr>
        <w:t xml:space="preserve">The breakfast menu at the Premier Inn Bradford Central and the procedure they use to receive orders are both well-organized with few chances for mishap. </w:t>
      </w:r>
      <w:r w:rsidR="00A84A73" w:rsidRPr="0024108A">
        <w:rPr>
          <w:rFonts w:ascii="Arial" w:hAnsi="Arial" w:cs="Arial"/>
          <w:sz w:val="24"/>
          <w:szCs w:val="24"/>
        </w:rPr>
        <w:t>Here at Premier Inn, we like to keep things simple. The greatest rates are only available when you book directly with us</w:t>
      </w:r>
      <w:r w:rsidR="00EA7865" w:rsidRPr="0024108A">
        <w:rPr>
          <w:rFonts w:ascii="Arial" w:hAnsi="Arial" w:cs="Arial"/>
          <w:sz w:val="24"/>
          <w:szCs w:val="24"/>
        </w:rPr>
        <w:t xml:space="preserve"> </w:t>
      </w:r>
      <w:r w:rsidR="0008212E" w:rsidRPr="0024108A">
        <w:rPr>
          <w:rFonts w:ascii="Arial" w:hAnsi="Arial" w:cs="Arial"/>
          <w:sz w:val="24"/>
          <w:szCs w:val="24"/>
        </w:rPr>
        <w:t>(</w:t>
      </w:r>
      <w:r w:rsidR="0005219C" w:rsidRPr="0024108A">
        <w:rPr>
          <w:rFonts w:ascii="Arial" w:hAnsi="Arial" w:cs="Arial"/>
          <w:sz w:val="24"/>
          <w:szCs w:val="24"/>
        </w:rPr>
        <w:t>Premier inn,</w:t>
      </w:r>
      <w:r w:rsidR="00D26A9B" w:rsidRPr="0024108A">
        <w:rPr>
          <w:rFonts w:ascii="Arial" w:hAnsi="Arial" w:cs="Arial"/>
          <w:sz w:val="24"/>
          <w:szCs w:val="24"/>
        </w:rPr>
        <w:t xml:space="preserve"> </w:t>
      </w:r>
      <w:r w:rsidR="0005219C" w:rsidRPr="0024108A">
        <w:rPr>
          <w:rFonts w:ascii="Arial" w:hAnsi="Arial" w:cs="Arial"/>
          <w:sz w:val="24"/>
          <w:szCs w:val="24"/>
        </w:rPr>
        <w:t>2022</w:t>
      </w:r>
      <w:r w:rsidR="0008212E" w:rsidRPr="0024108A">
        <w:rPr>
          <w:rFonts w:ascii="Arial" w:hAnsi="Arial" w:cs="Arial"/>
          <w:sz w:val="24"/>
          <w:szCs w:val="24"/>
        </w:rPr>
        <w:t>)</w:t>
      </w:r>
      <w:r w:rsidR="00A84A73" w:rsidRPr="0024108A">
        <w:rPr>
          <w:rFonts w:ascii="Arial" w:hAnsi="Arial" w:cs="Arial"/>
          <w:sz w:val="24"/>
          <w:szCs w:val="24"/>
        </w:rPr>
        <w:t>.</w:t>
      </w:r>
      <w:r w:rsidR="00EA7865" w:rsidRPr="0024108A">
        <w:rPr>
          <w:rFonts w:ascii="Arial" w:hAnsi="Arial" w:cs="Arial"/>
          <w:sz w:val="24"/>
          <w:szCs w:val="24"/>
        </w:rPr>
        <w:t xml:space="preserve"> most clients reserve their breakfast along with their hotel accommodation and We</w:t>
      </w:r>
      <w:r w:rsidR="000F7417" w:rsidRPr="0024108A">
        <w:rPr>
          <w:rFonts w:ascii="Arial" w:hAnsi="Arial" w:cs="Arial"/>
          <w:sz w:val="24"/>
          <w:szCs w:val="24"/>
        </w:rPr>
        <w:t xml:space="preserve"> provided 50 to </w:t>
      </w:r>
      <w:r w:rsidR="00BE4A51" w:rsidRPr="0024108A">
        <w:rPr>
          <w:rFonts w:ascii="Arial" w:hAnsi="Arial" w:cs="Arial"/>
          <w:sz w:val="24"/>
          <w:szCs w:val="24"/>
        </w:rPr>
        <w:t>75</w:t>
      </w:r>
      <w:r w:rsidR="000F7417" w:rsidRPr="0024108A">
        <w:rPr>
          <w:rFonts w:ascii="Arial" w:hAnsi="Arial" w:cs="Arial"/>
          <w:sz w:val="24"/>
          <w:szCs w:val="24"/>
        </w:rPr>
        <w:t xml:space="preserve"> customers with adequate service per day during my </w:t>
      </w:r>
      <w:r w:rsidR="00B709AA" w:rsidRPr="0024108A">
        <w:rPr>
          <w:rFonts w:ascii="Arial" w:hAnsi="Arial" w:cs="Arial"/>
          <w:sz w:val="24"/>
          <w:szCs w:val="24"/>
        </w:rPr>
        <w:t>shifts</w:t>
      </w:r>
      <w:r w:rsidR="00AC2EDF" w:rsidRPr="0024108A">
        <w:rPr>
          <w:rFonts w:ascii="Arial" w:hAnsi="Arial" w:cs="Arial"/>
          <w:sz w:val="24"/>
          <w:szCs w:val="24"/>
        </w:rPr>
        <w:t>,</w:t>
      </w:r>
      <w:r w:rsidR="00B709AA" w:rsidRPr="0024108A">
        <w:rPr>
          <w:rFonts w:ascii="Arial" w:hAnsi="Arial" w:cs="Arial"/>
          <w:sz w:val="24"/>
          <w:szCs w:val="24"/>
        </w:rPr>
        <w:t xml:space="preserve"> for</w:t>
      </w:r>
      <w:r w:rsidR="00B5143E" w:rsidRPr="0024108A">
        <w:rPr>
          <w:rFonts w:ascii="Arial" w:hAnsi="Arial" w:cs="Arial"/>
          <w:sz w:val="24"/>
          <w:szCs w:val="24"/>
        </w:rPr>
        <w:t xml:space="preserve"> hot beverages, juices, and continental breakfast self-service has been used. </w:t>
      </w:r>
      <w:r w:rsidR="00495C46" w:rsidRPr="0024108A">
        <w:rPr>
          <w:rFonts w:ascii="Arial" w:hAnsi="Arial" w:cs="Arial"/>
          <w:sz w:val="24"/>
          <w:szCs w:val="24"/>
        </w:rPr>
        <w:t>Customers receive hot food that has been placed in front of them on a table after their order has been taken.</w:t>
      </w:r>
    </w:p>
    <w:p w14:paraId="68534C49" w14:textId="77777777" w:rsidR="00FA096A" w:rsidRPr="0024108A" w:rsidRDefault="002B3856" w:rsidP="0024108A">
      <w:pPr>
        <w:spacing w:line="360" w:lineRule="auto"/>
        <w:jc w:val="both"/>
        <w:rPr>
          <w:rFonts w:ascii="Arial" w:hAnsi="Arial" w:cs="Arial"/>
          <w:sz w:val="24"/>
          <w:szCs w:val="24"/>
        </w:rPr>
      </w:pPr>
      <w:r w:rsidRPr="0024108A">
        <w:rPr>
          <w:rFonts w:ascii="Arial" w:hAnsi="Arial" w:cs="Arial"/>
          <w:sz w:val="24"/>
          <w:szCs w:val="24"/>
        </w:rPr>
        <w:t>Despite twice experiencing a staff shortage, I found it to be interesting and appreciated my role in the team. However, teamwork gives us the motivation to complete responsibilities in a pleasant manner.</w:t>
      </w:r>
      <w:r w:rsidR="00640077" w:rsidRPr="0024108A">
        <w:rPr>
          <w:rFonts w:ascii="Arial" w:hAnsi="Arial" w:cs="Arial"/>
          <w:sz w:val="24"/>
          <w:szCs w:val="24"/>
        </w:rPr>
        <w:t xml:space="preserve"> </w:t>
      </w:r>
    </w:p>
    <w:p w14:paraId="6040C453" w14:textId="374524B0" w:rsidR="00F643D2" w:rsidRPr="0024108A" w:rsidRDefault="00AB3B73" w:rsidP="0024108A">
      <w:pPr>
        <w:spacing w:line="360" w:lineRule="auto"/>
        <w:jc w:val="both"/>
        <w:rPr>
          <w:rFonts w:ascii="Arial" w:hAnsi="Arial" w:cs="Arial"/>
          <w:sz w:val="24"/>
          <w:szCs w:val="24"/>
        </w:rPr>
      </w:pPr>
      <w:r w:rsidRPr="0024108A">
        <w:rPr>
          <w:rFonts w:ascii="Arial" w:hAnsi="Arial" w:cs="Arial"/>
          <w:sz w:val="24"/>
          <w:szCs w:val="24"/>
        </w:rPr>
        <w:t>The first time, there were 54 visitors on the list who had previously reserved breakfast, but no one could fill in for the chef who was ill.</w:t>
      </w:r>
      <w:r w:rsidR="009F7451" w:rsidRPr="0024108A">
        <w:rPr>
          <w:rFonts w:ascii="Arial" w:hAnsi="Arial" w:cs="Arial"/>
          <w:sz w:val="24"/>
          <w:szCs w:val="24"/>
        </w:rPr>
        <w:t>, so Sonya, the duty manager, Amy, and I had a difficult time working in the restaurant and at the front desk.</w:t>
      </w:r>
      <w:r w:rsidR="00FA096A" w:rsidRPr="0024108A">
        <w:rPr>
          <w:rFonts w:ascii="Arial" w:hAnsi="Arial" w:cs="Arial"/>
          <w:sz w:val="24"/>
          <w:szCs w:val="24"/>
        </w:rPr>
        <w:t xml:space="preserve"> Sonya </w:t>
      </w:r>
      <w:r w:rsidR="00B67C24" w:rsidRPr="0024108A">
        <w:rPr>
          <w:rFonts w:ascii="Arial" w:hAnsi="Arial" w:cs="Arial"/>
          <w:sz w:val="24"/>
          <w:szCs w:val="24"/>
        </w:rPr>
        <w:t xml:space="preserve">called us and said we need to cope that situation and she presented herself to </w:t>
      </w:r>
      <w:r w:rsidR="00722C44" w:rsidRPr="0024108A">
        <w:rPr>
          <w:rFonts w:ascii="Arial" w:hAnsi="Arial" w:cs="Arial"/>
          <w:sz w:val="24"/>
          <w:szCs w:val="24"/>
        </w:rPr>
        <w:t xml:space="preserve">cover chef and Amy and I was assigned to work </w:t>
      </w:r>
      <w:r w:rsidR="00523F4D" w:rsidRPr="0024108A">
        <w:rPr>
          <w:rFonts w:ascii="Arial" w:hAnsi="Arial" w:cs="Arial"/>
          <w:sz w:val="24"/>
          <w:szCs w:val="24"/>
        </w:rPr>
        <w:t>in restaurant and deal at reception.</w:t>
      </w:r>
      <w:r w:rsidR="0068273C" w:rsidRPr="0024108A">
        <w:rPr>
          <w:rFonts w:ascii="Arial" w:hAnsi="Arial" w:cs="Arial"/>
          <w:sz w:val="24"/>
          <w:szCs w:val="24"/>
        </w:rPr>
        <w:t xml:space="preserve"> </w:t>
      </w:r>
      <w:r w:rsidR="00F643D2" w:rsidRPr="0024108A">
        <w:rPr>
          <w:rFonts w:ascii="Arial" w:hAnsi="Arial" w:cs="Arial"/>
          <w:sz w:val="24"/>
          <w:szCs w:val="24"/>
        </w:rPr>
        <w:t xml:space="preserve">Despite it being a challenging shift, we were able to complete our task and provide courteous service to everyone because of our cooperation as a team and the duty manager's </w:t>
      </w:r>
      <w:r w:rsidR="00F643D2" w:rsidRPr="0024108A">
        <w:rPr>
          <w:rFonts w:ascii="Arial" w:hAnsi="Arial" w:cs="Arial"/>
          <w:sz w:val="24"/>
          <w:szCs w:val="24"/>
        </w:rPr>
        <w:lastRenderedPageBreak/>
        <w:t>encouragement.</w:t>
      </w:r>
      <w:r w:rsidR="000779EA" w:rsidRPr="0024108A">
        <w:rPr>
          <w:rFonts w:ascii="Arial" w:hAnsi="Arial" w:cs="Arial"/>
          <w:sz w:val="24"/>
          <w:szCs w:val="24"/>
        </w:rPr>
        <w:t xml:space="preserve"> A customer will have a far worse experience if a staff member is extremely rude and disrespectful, </w:t>
      </w:r>
      <w:r w:rsidR="001654D0" w:rsidRPr="0024108A">
        <w:rPr>
          <w:rFonts w:ascii="Arial" w:hAnsi="Arial" w:cs="Arial"/>
          <w:sz w:val="24"/>
          <w:szCs w:val="24"/>
        </w:rPr>
        <w:t>this</w:t>
      </w:r>
      <w:r w:rsidR="000779EA" w:rsidRPr="0024108A">
        <w:rPr>
          <w:rFonts w:ascii="Arial" w:hAnsi="Arial" w:cs="Arial"/>
          <w:sz w:val="24"/>
          <w:szCs w:val="24"/>
        </w:rPr>
        <w:t xml:space="preserve"> suggests that effective communication skills are crucial for keeping customers happy</w:t>
      </w:r>
      <w:r w:rsidR="00CE2872" w:rsidRPr="0024108A">
        <w:rPr>
          <w:rFonts w:ascii="Arial" w:hAnsi="Arial" w:cs="Arial"/>
          <w:sz w:val="24"/>
          <w:szCs w:val="24"/>
        </w:rPr>
        <w:t xml:space="preserve"> </w:t>
      </w:r>
      <w:r w:rsidR="000779EA" w:rsidRPr="0024108A">
        <w:rPr>
          <w:rFonts w:ascii="Arial" w:hAnsi="Arial" w:cs="Arial"/>
          <w:sz w:val="24"/>
          <w:szCs w:val="24"/>
        </w:rPr>
        <w:t>(</w:t>
      </w:r>
      <w:proofErr w:type="spellStart"/>
      <w:r w:rsidR="009C6C43" w:rsidRPr="009C6C43">
        <w:rPr>
          <w:rFonts w:ascii="Arial" w:hAnsi="Arial" w:cs="Arial"/>
          <w:sz w:val="24"/>
          <w:szCs w:val="24"/>
        </w:rPr>
        <w:t>Poulston</w:t>
      </w:r>
      <w:proofErr w:type="spellEnd"/>
      <w:r w:rsidR="008A12D9">
        <w:rPr>
          <w:rFonts w:ascii="Arial" w:hAnsi="Arial" w:cs="Arial"/>
          <w:sz w:val="24"/>
          <w:szCs w:val="24"/>
        </w:rPr>
        <w:t xml:space="preserve"> and </w:t>
      </w:r>
      <w:r w:rsidR="009C6C43" w:rsidRPr="009C6C43">
        <w:rPr>
          <w:rFonts w:ascii="Arial" w:hAnsi="Arial" w:cs="Arial"/>
          <w:sz w:val="24"/>
          <w:szCs w:val="24"/>
        </w:rPr>
        <w:t>Jill</w:t>
      </w:r>
      <w:r w:rsidR="000779EA" w:rsidRPr="0024108A">
        <w:rPr>
          <w:rFonts w:ascii="Arial" w:hAnsi="Arial" w:cs="Arial"/>
          <w:sz w:val="24"/>
          <w:szCs w:val="24"/>
        </w:rPr>
        <w:t>, 20</w:t>
      </w:r>
      <w:r w:rsidR="008A12D9">
        <w:rPr>
          <w:rFonts w:ascii="Arial" w:hAnsi="Arial" w:cs="Arial"/>
          <w:sz w:val="24"/>
          <w:szCs w:val="24"/>
        </w:rPr>
        <w:t>0</w:t>
      </w:r>
      <w:r w:rsidR="001527BC">
        <w:rPr>
          <w:rFonts w:ascii="Arial" w:hAnsi="Arial" w:cs="Arial"/>
          <w:sz w:val="24"/>
          <w:szCs w:val="24"/>
        </w:rPr>
        <w:t>8</w:t>
      </w:r>
      <w:r w:rsidR="000779EA" w:rsidRPr="0024108A">
        <w:rPr>
          <w:rFonts w:ascii="Arial" w:hAnsi="Arial" w:cs="Arial"/>
          <w:sz w:val="24"/>
          <w:szCs w:val="24"/>
        </w:rPr>
        <w:t>).</w:t>
      </w:r>
    </w:p>
    <w:p w14:paraId="323F4C6E" w14:textId="0D09C925" w:rsidR="00495C46" w:rsidRPr="0024108A" w:rsidRDefault="00BB0CE9" w:rsidP="0024108A">
      <w:pPr>
        <w:spacing w:line="360" w:lineRule="auto"/>
        <w:jc w:val="both"/>
        <w:rPr>
          <w:rFonts w:ascii="Arial" w:hAnsi="Arial" w:cs="Arial"/>
          <w:sz w:val="24"/>
          <w:szCs w:val="24"/>
        </w:rPr>
      </w:pPr>
      <w:r w:rsidRPr="0024108A">
        <w:rPr>
          <w:rFonts w:ascii="Arial" w:hAnsi="Arial" w:cs="Arial"/>
          <w:sz w:val="24"/>
          <w:szCs w:val="24"/>
        </w:rPr>
        <w:t>Second, even though Claire was the manager-on-duty at the time, Amy and I were still working in the restaurant when the chef decided to leave the hotel in the middle of our shift</w:t>
      </w:r>
      <w:r w:rsidR="00F31DE6" w:rsidRPr="0024108A">
        <w:rPr>
          <w:rFonts w:ascii="Arial" w:hAnsi="Arial" w:cs="Arial"/>
          <w:sz w:val="24"/>
          <w:szCs w:val="24"/>
        </w:rPr>
        <w:t xml:space="preserve"> </w:t>
      </w:r>
      <w:r w:rsidR="00F24184" w:rsidRPr="0024108A">
        <w:rPr>
          <w:rFonts w:ascii="Arial" w:hAnsi="Arial" w:cs="Arial"/>
          <w:sz w:val="24"/>
          <w:szCs w:val="24"/>
        </w:rPr>
        <w:t>without any reason</w:t>
      </w:r>
      <w:r w:rsidRPr="0024108A">
        <w:rPr>
          <w:rFonts w:ascii="Arial" w:hAnsi="Arial" w:cs="Arial"/>
          <w:sz w:val="24"/>
          <w:szCs w:val="24"/>
        </w:rPr>
        <w:t xml:space="preserve">. </w:t>
      </w:r>
      <w:r w:rsidR="00F24184" w:rsidRPr="0024108A">
        <w:rPr>
          <w:rFonts w:ascii="Arial" w:hAnsi="Arial" w:cs="Arial"/>
          <w:sz w:val="24"/>
          <w:szCs w:val="24"/>
        </w:rPr>
        <w:t>The</w:t>
      </w:r>
      <w:r w:rsidR="00395CA7" w:rsidRPr="0024108A">
        <w:rPr>
          <w:rFonts w:ascii="Arial" w:hAnsi="Arial" w:cs="Arial"/>
          <w:sz w:val="24"/>
          <w:szCs w:val="24"/>
        </w:rPr>
        <w:t xml:space="preserve"> plan for the duty manager to operate as a team was identical, with the exception that she chose to start the buffet rather than collecting orders from the diners, which was a brilliant idea to save time and energy.</w:t>
      </w:r>
    </w:p>
    <w:p w14:paraId="590906D0" w14:textId="2794B3B5" w:rsidR="00395CA7" w:rsidRPr="0024108A" w:rsidRDefault="004A4F98" w:rsidP="0024108A">
      <w:pPr>
        <w:spacing w:line="360" w:lineRule="auto"/>
        <w:jc w:val="both"/>
        <w:rPr>
          <w:rFonts w:ascii="Arial" w:hAnsi="Arial" w:cs="Arial"/>
          <w:sz w:val="24"/>
          <w:szCs w:val="24"/>
        </w:rPr>
      </w:pPr>
      <w:r w:rsidRPr="0024108A">
        <w:rPr>
          <w:rFonts w:ascii="Arial" w:hAnsi="Arial" w:cs="Arial"/>
          <w:sz w:val="24"/>
          <w:szCs w:val="24"/>
        </w:rPr>
        <w:t>From the abovementioned experiences, I've come to understand the value of interpersonal, communication, and teamwork abilities in the workplace. Manager must collaborate with kitchen staff and restaurant employees to keep customers pleased. It is essential that the manager watch ensure that the food is made promptly and to the highest standards. And that will motivate the group to provide the guests with high-quality service that exceeds their expectations (ETC, 2022).</w:t>
      </w:r>
    </w:p>
    <w:p w14:paraId="2DC2E680" w14:textId="24CA9984" w:rsidR="00121FA0" w:rsidRPr="0024108A" w:rsidRDefault="008C42E1" w:rsidP="0024108A">
      <w:pPr>
        <w:spacing w:line="360" w:lineRule="auto"/>
        <w:jc w:val="both"/>
        <w:rPr>
          <w:rFonts w:ascii="Arial" w:hAnsi="Arial" w:cs="Arial"/>
          <w:sz w:val="24"/>
          <w:szCs w:val="24"/>
        </w:rPr>
      </w:pPr>
      <w:r w:rsidRPr="0024108A">
        <w:rPr>
          <w:rFonts w:ascii="Arial" w:hAnsi="Arial" w:cs="Arial"/>
          <w:sz w:val="24"/>
          <w:szCs w:val="24"/>
        </w:rPr>
        <w:t xml:space="preserve">I </w:t>
      </w:r>
      <w:r w:rsidR="00676C55" w:rsidRPr="0024108A">
        <w:rPr>
          <w:rFonts w:ascii="Arial" w:hAnsi="Arial" w:cs="Arial"/>
          <w:sz w:val="24"/>
          <w:szCs w:val="24"/>
        </w:rPr>
        <w:t xml:space="preserve">also had the opportunity to learn about food safety, food cleanliness, food allergies, the proper temperature for the fridge and chiller, and how to cook various foods at the appropriate temperature while working in the </w:t>
      </w:r>
      <w:r w:rsidR="003E477D" w:rsidRPr="0024108A">
        <w:rPr>
          <w:rFonts w:ascii="Arial" w:hAnsi="Arial" w:cs="Arial"/>
          <w:sz w:val="24"/>
          <w:szCs w:val="24"/>
        </w:rPr>
        <w:t xml:space="preserve">kitchen. </w:t>
      </w:r>
      <w:r w:rsidR="00121FA0" w:rsidRPr="0024108A">
        <w:rPr>
          <w:rFonts w:ascii="Arial" w:hAnsi="Arial" w:cs="Arial"/>
          <w:sz w:val="24"/>
          <w:szCs w:val="24"/>
        </w:rPr>
        <w:t>I watched several videos on "Food Safety and Hygiene Fundamentals," in which he described the procedures toward food safety while avoiding potential hazards</w:t>
      </w:r>
      <w:r w:rsidR="00CE2872" w:rsidRPr="0024108A">
        <w:rPr>
          <w:rFonts w:ascii="Arial" w:hAnsi="Arial" w:cs="Arial"/>
          <w:sz w:val="24"/>
          <w:szCs w:val="24"/>
        </w:rPr>
        <w:t xml:space="preserve"> </w:t>
      </w:r>
      <w:r w:rsidR="00121FA0" w:rsidRPr="0024108A">
        <w:rPr>
          <w:rFonts w:ascii="Arial" w:hAnsi="Arial" w:cs="Arial"/>
          <w:sz w:val="24"/>
          <w:szCs w:val="24"/>
        </w:rPr>
        <w:t>(McLeod).</w:t>
      </w:r>
    </w:p>
    <w:p w14:paraId="2FAFAE64" w14:textId="666F9341" w:rsidR="003E477D" w:rsidRPr="0024108A" w:rsidRDefault="002A3F2F" w:rsidP="0024108A">
      <w:pPr>
        <w:spacing w:line="360" w:lineRule="auto"/>
        <w:jc w:val="both"/>
        <w:rPr>
          <w:rFonts w:ascii="Arial" w:hAnsi="Arial" w:cs="Arial"/>
          <w:sz w:val="24"/>
          <w:szCs w:val="24"/>
        </w:rPr>
      </w:pPr>
      <w:r w:rsidRPr="0024108A">
        <w:rPr>
          <w:rFonts w:ascii="Arial" w:hAnsi="Arial" w:cs="Arial"/>
          <w:sz w:val="24"/>
          <w:szCs w:val="24"/>
        </w:rPr>
        <w:t xml:space="preserve">The management adheres strictly to the policies of food allergens, food hygiene, and health and safety. </w:t>
      </w:r>
      <w:r w:rsidR="00AE5A00" w:rsidRPr="0024108A">
        <w:rPr>
          <w:rFonts w:ascii="Arial" w:hAnsi="Arial" w:cs="Arial"/>
          <w:sz w:val="24"/>
          <w:szCs w:val="24"/>
        </w:rPr>
        <w:t>I successfully completed my level 2 exam in food safety as well as exams in food hygiene and food allergens</w:t>
      </w:r>
      <w:r w:rsidR="00CE2872" w:rsidRPr="0024108A">
        <w:rPr>
          <w:rFonts w:ascii="Arial" w:hAnsi="Arial" w:cs="Arial"/>
          <w:sz w:val="24"/>
          <w:szCs w:val="24"/>
        </w:rPr>
        <w:t xml:space="preserve"> </w:t>
      </w:r>
      <w:r w:rsidR="00AE5A00" w:rsidRPr="0024108A">
        <w:rPr>
          <w:rFonts w:ascii="Arial" w:hAnsi="Arial" w:cs="Arial"/>
          <w:sz w:val="24"/>
          <w:szCs w:val="24"/>
        </w:rPr>
        <w:t>(Academy online courses, 2020–2021</w:t>
      </w:r>
      <w:r w:rsidR="0019013F" w:rsidRPr="0024108A">
        <w:rPr>
          <w:rFonts w:ascii="Arial" w:hAnsi="Arial" w:cs="Arial"/>
          <w:sz w:val="24"/>
          <w:szCs w:val="24"/>
        </w:rPr>
        <w:t>).</w:t>
      </w:r>
      <w:r w:rsidR="0019013F" w:rsidRPr="0024108A">
        <w:rPr>
          <w:sz w:val="24"/>
          <w:szCs w:val="24"/>
        </w:rPr>
        <w:t xml:space="preserve"> </w:t>
      </w:r>
      <w:r w:rsidR="0019013F" w:rsidRPr="0024108A">
        <w:rPr>
          <w:rFonts w:ascii="Arial" w:hAnsi="Arial" w:cs="Arial"/>
          <w:sz w:val="24"/>
          <w:szCs w:val="24"/>
        </w:rPr>
        <w:t>As per the law, it is no longer permissible to claim that you "don't know" whether an allergen is present, hence the following qualifications are necessary to work in restaurants</w:t>
      </w:r>
      <w:r w:rsidR="006921D3" w:rsidRPr="0024108A">
        <w:rPr>
          <w:rFonts w:ascii="Arial" w:hAnsi="Arial" w:cs="Arial"/>
          <w:sz w:val="24"/>
          <w:szCs w:val="24"/>
        </w:rPr>
        <w:t xml:space="preserve"> </w:t>
      </w:r>
      <w:r w:rsidR="0019013F" w:rsidRPr="0024108A">
        <w:rPr>
          <w:rFonts w:ascii="Arial" w:hAnsi="Arial" w:cs="Arial"/>
          <w:sz w:val="24"/>
          <w:szCs w:val="24"/>
        </w:rPr>
        <w:t>(Legislation on Allergens</w:t>
      </w:r>
      <w:r w:rsidR="00970D64" w:rsidRPr="0024108A">
        <w:rPr>
          <w:rFonts w:ascii="Arial" w:hAnsi="Arial" w:cs="Arial"/>
          <w:sz w:val="24"/>
          <w:szCs w:val="24"/>
        </w:rPr>
        <w:t>, 2014</w:t>
      </w:r>
      <w:r w:rsidR="0019013F" w:rsidRPr="0024108A">
        <w:rPr>
          <w:rFonts w:ascii="Arial" w:hAnsi="Arial" w:cs="Arial"/>
          <w:sz w:val="24"/>
          <w:szCs w:val="24"/>
        </w:rPr>
        <w:t>)</w:t>
      </w:r>
    </w:p>
    <w:p w14:paraId="4EFF9397" w14:textId="29F36715" w:rsidR="00521572" w:rsidRPr="002E3CAE" w:rsidRDefault="001C6078" w:rsidP="002E3CAE">
      <w:pPr>
        <w:spacing w:line="360" w:lineRule="auto"/>
        <w:jc w:val="both"/>
        <w:rPr>
          <w:rFonts w:ascii="Arial" w:hAnsi="Arial" w:cs="Arial"/>
          <w:sz w:val="24"/>
          <w:szCs w:val="24"/>
        </w:rPr>
      </w:pPr>
      <w:r w:rsidRPr="0024108A">
        <w:rPr>
          <w:rFonts w:ascii="Arial" w:hAnsi="Arial" w:cs="Arial"/>
          <w:sz w:val="24"/>
          <w:szCs w:val="24"/>
        </w:rPr>
        <w:t>Each position in a restaurant depends on the others</w:t>
      </w:r>
      <w:r w:rsidR="00EB013D">
        <w:rPr>
          <w:rFonts w:ascii="Arial" w:hAnsi="Arial" w:cs="Arial"/>
          <w:sz w:val="24"/>
          <w:szCs w:val="24"/>
        </w:rPr>
        <w:t xml:space="preserve"> (</w:t>
      </w:r>
      <w:r w:rsidR="008B63E4" w:rsidRPr="004E5DD9">
        <w:rPr>
          <w:rFonts w:ascii="Arial" w:hAnsi="Arial" w:cs="Arial"/>
          <w:sz w:val="24"/>
          <w:szCs w:val="24"/>
        </w:rPr>
        <w:t xml:space="preserve">Aziz </w:t>
      </w:r>
      <w:r w:rsidR="00FD2141" w:rsidRPr="004E5DD9">
        <w:rPr>
          <w:rFonts w:ascii="Arial" w:hAnsi="Arial" w:cs="Arial"/>
          <w:sz w:val="24"/>
          <w:szCs w:val="24"/>
        </w:rPr>
        <w:t>et al.</w:t>
      </w:r>
      <w:r w:rsidR="00C00AFF" w:rsidRPr="004E5DD9">
        <w:rPr>
          <w:rFonts w:ascii="Arial" w:hAnsi="Arial" w:cs="Arial"/>
          <w:sz w:val="24"/>
          <w:szCs w:val="24"/>
        </w:rPr>
        <w:t xml:space="preserve"> 2011</w:t>
      </w:r>
      <w:r w:rsidR="000E7964" w:rsidRPr="004E5DD9">
        <w:rPr>
          <w:rFonts w:ascii="Arial" w:hAnsi="Arial" w:cs="Arial"/>
          <w:sz w:val="24"/>
          <w:szCs w:val="24"/>
        </w:rPr>
        <w:t>, p</w:t>
      </w:r>
      <w:r w:rsidR="00271851" w:rsidRPr="004E5DD9">
        <w:rPr>
          <w:rFonts w:ascii="Arial" w:hAnsi="Arial" w:cs="Arial"/>
          <w:sz w:val="24"/>
          <w:szCs w:val="24"/>
        </w:rPr>
        <w:t xml:space="preserve"> 53</w:t>
      </w:r>
      <w:r w:rsidR="00EB013D">
        <w:rPr>
          <w:rFonts w:ascii="Arial" w:hAnsi="Arial" w:cs="Arial"/>
          <w:sz w:val="24"/>
          <w:szCs w:val="24"/>
        </w:rPr>
        <w:t>)</w:t>
      </w:r>
      <w:r w:rsidRPr="0024108A">
        <w:rPr>
          <w:rFonts w:ascii="Arial" w:hAnsi="Arial" w:cs="Arial"/>
          <w:sz w:val="24"/>
          <w:szCs w:val="24"/>
        </w:rPr>
        <w:t xml:space="preserve">. </w:t>
      </w:r>
      <w:r w:rsidR="00390087" w:rsidRPr="0024108A">
        <w:rPr>
          <w:rFonts w:ascii="Arial" w:hAnsi="Arial" w:cs="Arial"/>
          <w:sz w:val="24"/>
          <w:szCs w:val="24"/>
        </w:rPr>
        <w:t>Having a job at a restaurant might help you become ready for other jobs by teaching and developing skills like patience, multitasking, and teamwork.</w:t>
      </w:r>
      <w:r w:rsidRPr="0024108A">
        <w:rPr>
          <w:rFonts w:ascii="Arial" w:hAnsi="Arial" w:cs="Arial"/>
          <w:sz w:val="24"/>
          <w:szCs w:val="24"/>
        </w:rPr>
        <w:t xml:space="preserve"> </w:t>
      </w:r>
      <w:r w:rsidR="00B839B1" w:rsidRPr="0024108A">
        <w:rPr>
          <w:rFonts w:ascii="Arial" w:hAnsi="Arial" w:cs="Arial"/>
          <w:sz w:val="24"/>
          <w:szCs w:val="24"/>
        </w:rPr>
        <w:t>Finally, working in a challenging environment is not always simple. You need to be efficient, brave, and able to manage and complete numerous jobs</w:t>
      </w:r>
      <w:r w:rsidR="006921D3" w:rsidRPr="0024108A">
        <w:rPr>
          <w:rFonts w:ascii="Arial" w:hAnsi="Arial" w:cs="Arial"/>
          <w:sz w:val="24"/>
          <w:szCs w:val="24"/>
        </w:rPr>
        <w:t xml:space="preserve"> (Indeed Editorial Team,2021)</w:t>
      </w:r>
      <w:r w:rsidR="00B839B1" w:rsidRPr="0024108A">
        <w:rPr>
          <w:rFonts w:ascii="Arial" w:hAnsi="Arial" w:cs="Arial"/>
          <w:sz w:val="24"/>
          <w:szCs w:val="24"/>
        </w:rPr>
        <w:t>.</w:t>
      </w:r>
    </w:p>
    <w:p w14:paraId="4F218D0C" w14:textId="6250C0C1" w:rsidR="00E64DB6" w:rsidRPr="002E3CAE" w:rsidRDefault="00B25F7D" w:rsidP="00104B82">
      <w:pPr>
        <w:spacing w:after="0" w:line="360" w:lineRule="auto"/>
        <w:jc w:val="both"/>
        <w:rPr>
          <w:rFonts w:ascii="Arial" w:hAnsi="Arial" w:cs="Arial"/>
          <w:b/>
          <w:color w:val="000000" w:themeColor="text1"/>
          <w:sz w:val="24"/>
          <w:szCs w:val="24"/>
        </w:rPr>
      </w:pPr>
      <w:r w:rsidRPr="002E3CAE">
        <w:rPr>
          <w:rFonts w:ascii="Arial" w:hAnsi="Arial" w:cs="Arial"/>
          <w:b/>
          <w:color w:val="000000" w:themeColor="text1"/>
          <w:sz w:val="24"/>
          <w:szCs w:val="24"/>
        </w:rPr>
        <w:lastRenderedPageBreak/>
        <w:t>References:</w:t>
      </w:r>
    </w:p>
    <w:p w14:paraId="3B65AD40" w14:textId="77777777" w:rsidR="004D7CF3" w:rsidRPr="002E3CAE" w:rsidRDefault="004D7CF3" w:rsidP="004D7CF3">
      <w:pPr>
        <w:pStyle w:val="Heading1"/>
        <w:spacing w:before="0" w:line="360" w:lineRule="auto"/>
        <w:jc w:val="both"/>
        <w:textAlignment w:val="baseline"/>
        <w:rPr>
          <w:rFonts w:ascii="Arial" w:eastAsiaTheme="minorHAnsi" w:hAnsi="Arial" w:cs="Arial"/>
          <w:color w:val="000000" w:themeColor="text1"/>
          <w:sz w:val="24"/>
          <w:szCs w:val="24"/>
          <w:lang w:eastAsia="en-US"/>
        </w:rPr>
      </w:pPr>
      <w:r w:rsidRPr="002E3CAE">
        <w:rPr>
          <w:rFonts w:ascii="Arial" w:eastAsiaTheme="minorHAnsi" w:hAnsi="Arial" w:cs="Arial"/>
          <w:color w:val="000000" w:themeColor="text1"/>
          <w:sz w:val="24"/>
          <w:szCs w:val="24"/>
          <w:lang w:eastAsia="en-US"/>
        </w:rPr>
        <w:t>Academy online.</w:t>
      </w:r>
    </w:p>
    <w:p w14:paraId="4E29F9EC" w14:textId="24AFCAF6" w:rsidR="004D7CF3" w:rsidRPr="002E3CAE" w:rsidRDefault="004D7CF3" w:rsidP="004D7CF3">
      <w:pPr>
        <w:pStyle w:val="Heading1"/>
        <w:spacing w:before="0" w:line="360" w:lineRule="auto"/>
        <w:jc w:val="both"/>
        <w:textAlignment w:val="baseline"/>
        <w:rPr>
          <w:rFonts w:ascii="Arial" w:hAnsi="Arial" w:cs="Arial"/>
          <w:color w:val="000000" w:themeColor="text1"/>
          <w:sz w:val="24"/>
          <w:szCs w:val="24"/>
        </w:rPr>
      </w:pPr>
      <w:r w:rsidRPr="002E3CAE">
        <w:rPr>
          <w:rFonts w:ascii="Arial" w:eastAsiaTheme="minorHAnsi" w:hAnsi="Arial" w:cs="Arial"/>
          <w:color w:val="000000" w:themeColor="text1"/>
          <w:sz w:val="24"/>
          <w:szCs w:val="24"/>
          <w:lang w:eastAsia="en-US"/>
        </w:rPr>
        <w:t>Available at:</w:t>
      </w:r>
      <w:r w:rsidR="009E4DC8" w:rsidRPr="002E3CAE">
        <w:rPr>
          <w:rFonts w:ascii="Arial" w:eastAsiaTheme="minorHAnsi" w:hAnsi="Arial" w:cs="Arial"/>
          <w:color w:val="000000" w:themeColor="text1"/>
          <w:sz w:val="24"/>
          <w:szCs w:val="24"/>
          <w:lang w:eastAsia="en-US"/>
        </w:rPr>
        <w:t xml:space="preserve"> </w:t>
      </w:r>
      <w:hyperlink r:id="rId6" w:history="1">
        <w:r w:rsidR="008F34C4" w:rsidRPr="002E3CAE">
          <w:rPr>
            <w:rStyle w:val="Hyperlink"/>
            <w:rFonts w:ascii="Arial" w:hAnsi="Arial" w:cs="Arial"/>
            <w:color w:val="000000" w:themeColor="text1"/>
            <w:sz w:val="24"/>
            <w:szCs w:val="24"/>
            <w:u w:val="none"/>
          </w:rPr>
          <w:t>http://academy.whitbread.co.uk/</w:t>
        </w:r>
      </w:hyperlink>
      <w:r w:rsidRPr="002E3CAE">
        <w:rPr>
          <w:rFonts w:ascii="Arial" w:hAnsi="Arial" w:cs="Arial"/>
          <w:color w:val="000000" w:themeColor="text1"/>
          <w:sz w:val="24"/>
          <w:szCs w:val="24"/>
        </w:rPr>
        <w:t xml:space="preserve"> (Accessed: 19 October 2022)</w:t>
      </w:r>
    </w:p>
    <w:p w14:paraId="442355BA" w14:textId="465BE340" w:rsidR="00F760FF" w:rsidRPr="002E3CAE" w:rsidRDefault="00E96BAF" w:rsidP="00E64DB6">
      <w:pPr>
        <w:spacing w:after="0" w:line="360" w:lineRule="auto"/>
        <w:jc w:val="both"/>
        <w:rPr>
          <w:rFonts w:ascii="Arial" w:hAnsi="Arial" w:cs="Arial"/>
          <w:color w:val="000000" w:themeColor="text1"/>
          <w:sz w:val="24"/>
          <w:szCs w:val="24"/>
        </w:rPr>
      </w:pPr>
      <w:r w:rsidRPr="002E3CAE">
        <w:rPr>
          <w:rFonts w:ascii="Arial" w:hAnsi="Arial" w:cs="Arial"/>
          <w:color w:val="000000" w:themeColor="text1"/>
          <w:sz w:val="24"/>
          <w:szCs w:val="24"/>
        </w:rPr>
        <w:t xml:space="preserve">Aziz, </w:t>
      </w:r>
      <w:proofErr w:type="spellStart"/>
      <w:r w:rsidRPr="002E3CAE">
        <w:rPr>
          <w:rFonts w:ascii="Arial" w:hAnsi="Arial" w:cs="Arial"/>
          <w:color w:val="000000" w:themeColor="text1"/>
          <w:sz w:val="24"/>
          <w:szCs w:val="24"/>
        </w:rPr>
        <w:t>Stiti</w:t>
      </w:r>
      <w:proofErr w:type="spellEnd"/>
      <w:r w:rsidRPr="002E3CAE">
        <w:rPr>
          <w:rFonts w:ascii="Arial" w:hAnsi="Arial" w:cs="Arial"/>
          <w:color w:val="000000" w:themeColor="text1"/>
          <w:sz w:val="24"/>
          <w:szCs w:val="24"/>
        </w:rPr>
        <w:t xml:space="preserve"> F.A. and Ahmad, Shamsuddin (2011), Stimulating training motivation using the right training characteristic, </w:t>
      </w:r>
      <w:r w:rsidRPr="002E3CAE">
        <w:rPr>
          <w:rFonts w:ascii="Arial" w:hAnsi="Arial" w:cs="Arial"/>
          <w:i/>
          <w:iCs/>
          <w:color w:val="000000" w:themeColor="text1"/>
          <w:sz w:val="24"/>
          <w:szCs w:val="24"/>
        </w:rPr>
        <w:t>Industrial and Commercial training Journal</w:t>
      </w:r>
      <w:r w:rsidRPr="002E3CAE">
        <w:rPr>
          <w:rFonts w:ascii="Arial" w:hAnsi="Arial" w:cs="Arial"/>
          <w:color w:val="000000" w:themeColor="text1"/>
          <w:sz w:val="24"/>
          <w:szCs w:val="24"/>
        </w:rPr>
        <w:t>, (43) 1, pp. 53.</w:t>
      </w:r>
    </w:p>
    <w:p w14:paraId="6FC60D05" w14:textId="2CD1516C" w:rsidR="00B25F7D" w:rsidRPr="002E3CAE" w:rsidRDefault="00B25F7D" w:rsidP="00E64DB6">
      <w:pPr>
        <w:spacing w:after="0" w:line="360" w:lineRule="auto"/>
        <w:jc w:val="both"/>
        <w:rPr>
          <w:rFonts w:ascii="Arial" w:hAnsi="Arial" w:cs="Arial"/>
          <w:color w:val="000000" w:themeColor="text1"/>
          <w:sz w:val="24"/>
          <w:szCs w:val="24"/>
        </w:rPr>
      </w:pPr>
      <w:r w:rsidRPr="002E3CAE">
        <w:rPr>
          <w:rFonts w:ascii="Arial" w:hAnsi="Arial" w:cs="Arial"/>
          <w:color w:val="000000" w:themeColor="text1"/>
          <w:sz w:val="24"/>
          <w:szCs w:val="24"/>
        </w:rPr>
        <w:t>ETC (2022) Top 10 Skills All Hospitality Employees Have</w:t>
      </w:r>
      <w:r w:rsidRPr="002E3CAE">
        <w:rPr>
          <w:rFonts w:ascii="Arial" w:hAnsi="Arial" w:cs="Arial"/>
          <w:i/>
          <w:iCs/>
          <w:color w:val="000000" w:themeColor="text1"/>
          <w:sz w:val="24"/>
          <w:szCs w:val="24"/>
        </w:rPr>
        <w:t xml:space="preserve">, Teamwork. </w:t>
      </w:r>
      <w:r w:rsidRPr="002E3CAE">
        <w:rPr>
          <w:rFonts w:ascii="Arial" w:hAnsi="Arial" w:cs="Arial"/>
          <w:color w:val="000000" w:themeColor="text1"/>
          <w:sz w:val="24"/>
          <w:szCs w:val="24"/>
        </w:rPr>
        <w:t xml:space="preserve">Available at: </w:t>
      </w:r>
      <w:r w:rsidR="008E470B" w:rsidRPr="002E3CAE">
        <w:rPr>
          <w:rFonts w:ascii="Arial" w:hAnsi="Arial" w:cs="Arial"/>
          <w:color w:val="000000" w:themeColor="text1"/>
          <w:sz w:val="24"/>
          <w:szCs w:val="24"/>
        </w:rPr>
        <w:t xml:space="preserve">Available at: </w:t>
      </w:r>
      <w:hyperlink r:id="rId7" w:history="1">
        <w:r w:rsidR="008E470B" w:rsidRPr="002E3CAE">
          <w:rPr>
            <w:rStyle w:val="Hyperlink"/>
            <w:rFonts w:ascii="Arial" w:hAnsi="Arial" w:cs="Arial"/>
            <w:color w:val="000000" w:themeColor="text1"/>
            <w:sz w:val="24"/>
            <w:szCs w:val="24"/>
            <w:u w:val="none"/>
          </w:rPr>
          <w:t>https://etcltd.com.au/how-find-job/top-10-skills-all-hospitality-employees-have/</w:t>
        </w:r>
      </w:hyperlink>
      <w:r w:rsidRPr="002E3CAE">
        <w:rPr>
          <w:rFonts w:ascii="Arial" w:hAnsi="Arial" w:cs="Arial"/>
          <w:color w:val="000000" w:themeColor="text1"/>
          <w:sz w:val="24"/>
          <w:szCs w:val="24"/>
        </w:rPr>
        <w:t xml:space="preserve"> (Accessed: </w:t>
      </w:r>
      <w:r w:rsidR="00C60103" w:rsidRPr="002E3CAE">
        <w:rPr>
          <w:rFonts w:ascii="Arial" w:hAnsi="Arial" w:cs="Arial"/>
          <w:color w:val="000000" w:themeColor="text1"/>
          <w:sz w:val="24"/>
          <w:szCs w:val="24"/>
        </w:rPr>
        <w:t>16</w:t>
      </w:r>
      <w:r w:rsidR="00E570F4" w:rsidRPr="002E3CAE">
        <w:rPr>
          <w:rFonts w:ascii="Arial" w:hAnsi="Arial" w:cs="Arial"/>
          <w:color w:val="000000" w:themeColor="text1"/>
          <w:sz w:val="24"/>
          <w:szCs w:val="24"/>
        </w:rPr>
        <w:t xml:space="preserve"> October</w:t>
      </w:r>
      <w:r w:rsidRPr="002E3CAE">
        <w:rPr>
          <w:rFonts w:ascii="Arial" w:hAnsi="Arial" w:cs="Arial"/>
          <w:color w:val="000000" w:themeColor="text1"/>
          <w:sz w:val="24"/>
          <w:szCs w:val="24"/>
        </w:rPr>
        <w:t xml:space="preserve"> 2022)</w:t>
      </w:r>
      <w:r w:rsidR="00EC063D" w:rsidRPr="002E3CAE">
        <w:rPr>
          <w:rFonts w:ascii="Arial" w:hAnsi="Arial" w:cs="Arial"/>
          <w:color w:val="000000" w:themeColor="text1"/>
          <w:sz w:val="24"/>
          <w:szCs w:val="24"/>
        </w:rPr>
        <w:t>.</w:t>
      </w:r>
    </w:p>
    <w:p w14:paraId="24D0FB92" w14:textId="75A069A2" w:rsidR="00B25F7D" w:rsidRPr="002E3CAE" w:rsidRDefault="00B25F7D" w:rsidP="00E64DB6">
      <w:pPr>
        <w:pStyle w:val="Heading1"/>
        <w:spacing w:before="0" w:line="360" w:lineRule="auto"/>
        <w:jc w:val="both"/>
        <w:textAlignment w:val="baseline"/>
        <w:rPr>
          <w:rFonts w:ascii="Arial" w:hAnsi="Arial" w:cs="Arial"/>
          <w:color w:val="000000" w:themeColor="text1"/>
          <w:sz w:val="24"/>
          <w:szCs w:val="24"/>
        </w:rPr>
      </w:pPr>
      <w:proofErr w:type="spellStart"/>
      <w:r w:rsidRPr="002E3CAE">
        <w:rPr>
          <w:rFonts w:ascii="Arial" w:hAnsi="Arial" w:cs="Arial"/>
          <w:color w:val="000000" w:themeColor="text1"/>
          <w:sz w:val="24"/>
          <w:szCs w:val="24"/>
        </w:rPr>
        <w:t>Ferraz</w:t>
      </w:r>
      <w:proofErr w:type="spellEnd"/>
      <w:r w:rsidRPr="002E3CAE">
        <w:rPr>
          <w:rFonts w:ascii="Arial" w:hAnsi="Arial" w:cs="Arial"/>
          <w:color w:val="000000" w:themeColor="text1"/>
          <w:sz w:val="24"/>
          <w:szCs w:val="24"/>
        </w:rPr>
        <w:t xml:space="preserve">, C. (2019) </w:t>
      </w:r>
      <w:r w:rsidRPr="002E3CAE">
        <w:rPr>
          <w:rFonts w:ascii="Arial" w:hAnsi="Arial" w:cs="Arial"/>
          <w:i/>
          <w:iCs/>
          <w:color w:val="000000" w:themeColor="text1"/>
          <w:sz w:val="24"/>
          <w:szCs w:val="24"/>
        </w:rPr>
        <w:t xml:space="preserve">The Importance of Corporate Food &amp; Beverage to a hotel group. </w:t>
      </w:r>
      <w:r w:rsidRPr="002E3CAE">
        <w:rPr>
          <w:rFonts w:ascii="Arial" w:hAnsi="Arial" w:cs="Arial"/>
          <w:color w:val="000000" w:themeColor="text1"/>
          <w:sz w:val="24"/>
          <w:szCs w:val="24"/>
        </w:rPr>
        <w:t xml:space="preserve">Available at: </w:t>
      </w:r>
      <w:hyperlink r:id="rId8" w:history="1">
        <w:r w:rsidRPr="002E3CAE">
          <w:rPr>
            <w:rStyle w:val="Hyperlink"/>
            <w:rFonts w:ascii="Arial" w:hAnsi="Arial" w:cs="Arial"/>
            <w:color w:val="000000" w:themeColor="text1"/>
            <w:sz w:val="24"/>
            <w:szCs w:val="24"/>
            <w:u w:val="none"/>
          </w:rPr>
          <w:t>https://www.linkedin.com/pulse/importance-corporate-food-beverage-hotel-group-carlos-horácio-ferraz</w:t>
        </w:r>
      </w:hyperlink>
      <w:r w:rsidR="009E4DC8" w:rsidRPr="002E3CAE">
        <w:rPr>
          <w:rStyle w:val="Hyperlink"/>
          <w:rFonts w:ascii="Arial" w:hAnsi="Arial" w:cs="Arial"/>
          <w:color w:val="000000" w:themeColor="text1"/>
          <w:sz w:val="24"/>
          <w:szCs w:val="24"/>
          <w:u w:val="none"/>
        </w:rPr>
        <w:t>/</w:t>
      </w:r>
      <w:r w:rsidRPr="002E3CAE">
        <w:rPr>
          <w:rFonts w:ascii="Arial" w:hAnsi="Arial" w:cs="Arial"/>
          <w:color w:val="000000" w:themeColor="text1"/>
          <w:sz w:val="24"/>
          <w:szCs w:val="24"/>
        </w:rPr>
        <w:t xml:space="preserve"> (Accessed:</w:t>
      </w:r>
      <w:r w:rsidR="00C024CD" w:rsidRPr="002E3CAE">
        <w:rPr>
          <w:rFonts w:ascii="Arial" w:hAnsi="Arial" w:cs="Arial"/>
          <w:color w:val="000000" w:themeColor="text1"/>
          <w:sz w:val="24"/>
          <w:szCs w:val="24"/>
        </w:rPr>
        <w:t xml:space="preserve"> </w:t>
      </w:r>
      <w:r w:rsidR="00E570F4" w:rsidRPr="002E3CAE">
        <w:rPr>
          <w:rFonts w:ascii="Arial" w:hAnsi="Arial" w:cs="Arial"/>
          <w:color w:val="000000" w:themeColor="text1"/>
          <w:sz w:val="24"/>
          <w:szCs w:val="24"/>
        </w:rPr>
        <w:t>1</w:t>
      </w:r>
      <w:r w:rsidR="00C024CD" w:rsidRPr="002E3CAE">
        <w:rPr>
          <w:rFonts w:ascii="Arial" w:hAnsi="Arial" w:cs="Arial"/>
          <w:color w:val="000000" w:themeColor="text1"/>
          <w:sz w:val="24"/>
          <w:szCs w:val="24"/>
        </w:rPr>
        <w:t>5</w:t>
      </w:r>
      <w:r w:rsidR="00E570F4" w:rsidRPr="002E3CAE">
        <w:rPr>
          <w:rFonts w:ascii="Arial" w:hAnsi="Arial" w:cs="Arial"/>
          <w:color w:val="000000" w:themeColor="text1"/>
          <w:sz w:val="24"/>
          <w:szCs w:val="24"/>
        </w:rPr>
        <w:t xml:space="preserve"> </w:t>
      </w:r>
      <w:r w:rsidR="00C024CD" w:rsidRPr="002E3CAE">
        <w:rPr>
          <w:rFonts w:ascii="Arial" w:hAnsi="Arial" w:cs="Arial"/>
          <w:color w:val="000000" w:themeColor="text1"/>
          <w:sz w:val="24"/>
          <w:szCs w:val="24"/>
        </w:rPr>
        <w:t xml:space="preserve">October </w:t>
      </w:r>
      <w:r w:rsidRPr="002E3CAE">
        <w:rPr>
          <w:rFonts w:ascii="Arial" w:hAnsi="Arial" w:cs="Arial"/>
          <w:color w:val="000000" w:themeColor="text1"/>
          <w:sz w:val="24"/>
          <w:szCs w:val="24"/>
        </w:rPr>
        <w:t>2022)</w:t>
      </w:r>
      <w:r w:rsidR="0048786E" w:rsidRPr="002E3CAE">
        <w:rPr>
          <w:rFonts w:ascii="Arial" w:hAnsi="Arial" w:cs="Arial"/>
          <w:color w:val="000000" w:themeColor="text1"/>
          <w:sz w:val="24"/>
          <w:szCs w:val="24"/>
        </w:rPr>
        <w:t>.</w:t>
      </w:r>
    </w:p>
    <w:p w14:paraId="69591536" w14:textId="6DFBF630" w:rsidR="0048786E" w:rsidRPr="002E3CAE" w:rsidRDefault="00114EC1" w:rsidP="0048786E">
      <w:pPr>
        <w:spacing w:after="0" w:line="360" w:lineRule="auto"/>
        <w:jc w:val="both"/>
        <w:rPr>
          <w:rFonts w:ascii="Arial" w:hAnsi="Arial" w:cs="Arial"/>
          <w:color w:val="000000" w:themeColor="text1"/>
          <w:sz w:val="24"/>
          <w:szCs w:val="24"/>
        </w:rPr>
      </w:pPr>
      <w:proofErr w:type="gramStart"/>
      <w:r w:rsidRPr="002E3CAE">
        <w:rPr>
          <w:rFonts w:ascii="Arial" w:hAnsi="Arial" w:cs="Arial"/>
          <w:color w:val="000000" w:themeColor="text1"/>
          <w:sz w:val="24"/>
          <w:szCs w:val="24"/>
        </w:rPr>
        <w:t>Indeed</w:t>
      </w:r>
      <w:proofErr w:type="gramEnd"/>
      <w:r w:rsidRPr="002E3CAE">
        <w:rPr>
          <w:rFonts w:ascii="Arial" w:hAnsi="Arial" w:cs="Arial"/>
          <w:color w:val="000000" w:themeColor="text1"/>
          <w:sz w:val="24"/>
          <w:szCs w:val="24"/>
        </w:rPr>
        <w:t xml:space="preserve"> </w:t>
      </w:r>
      <w:r w:rsidR="0048786E" w:rsidRPr="002E3CAE">
        <w:rPr>
          <w:rFonts w:ascii="Arial" w:hAnsi="Arial" w:cs="Arial"/>
          <w:color w:val="000000" w:themeColor="text1"/>
          <w:sz w:val="24"/>
          <w:szCs w:val="24"/>
        </w:rPr>
        <w:t>Editorial Team,2021.</w:t>
      </w:r>
    </w:p>
    <w:p w14:paraId="0AF80EB6" w14:textId="3D2CAAC7" w:rsidR="0048786E" w:rsidRPr="002E3CAE" w:rsidRDefault="0048786E" w:rsidP="0048786E">
      <w:pPr>
        <w:spacing w:after="0" w:line="360" w:lineRule="auto"/>
        <w:jc w:val="both"/>
        <w:rPr>
          <w:rFonts w:ascii="Arial" w:hAnsi="Arial" w:cs="Arial"/>
          <w:color w:val="000000" w:themeColor="text1"/>
          <w:sz w:val="24"/>
          <w:szCs w:val="24"/>
        </w:rPr>
      </w:pPr>
      <w:r w:rsidRPr="002E3CAE">
        <w:rPr>
          <w:rFonts w:ascii="Arial" w:hAnsi="Arial" w:cs="Arial"/>
          <w:color w:val="000000" w:themeColor="text1"/>
          <w:sz w:val="24"/>
          <w:szCs w:val="24"/>
        </w:rPr>
        <w:t>Available at: http://</w:t>
      </w:r>
      <w:hyperlink r:id="rId9" w:history="1">
        <w:r w:rsidRPr="002E3CAE">
          <w:rPr>
            <w:rStyle w:val="Hyperlink"/>
            <w:rFonts w:ascii="Arial" w:hAnsi="Arial" w:cs="Arial"/>
            <w:color w:val="000000" w:themeColor="text1"/>
            <w:sz w:val="24"/>
            <w:szCs w:val="24"/>
            <w:u w:val="none"/>
          </w:rPr>
          <w:t>www.indeed.com/career-advice/finding-a-job/working-in-a-restaurant</w:t>
        </w:r>
      </w:hyperlink>
      <w:r w:rsidR="009E4DC8" w:rsidRPr="002E3CAE">
        <w:rPr>
          <w:rStyle w:val="Hyperlink"/>
          <w:rFonts w:ascii="Arial" w:hAnsi="Arial" w:cs="Arial"/>
          <w:color w:val="000000" w:themeColor="text1"/>
          <w:sz w:val="24"/>
          <w:szCs w:val="24"/>
          <w:u w:val="none"/>
        </w:rPr>
        <w:t>/</w:t>
      </w:r>
      <w:r w:rsidRPr="002E3CAE">
        <w:rPr>
          <w:rFonts w:ascii="Arial" w:hAnsi="Arial" w:cs="Arial"/>
          <w:color w:val="000000" w:themeColor="text1"/>
          <w:sz w:val="24"/>
          <w:szCs w:val="24"/>
        </w:rPr>
        <w:t xml:space="preserve"> (Accessed: 19 October 2022)</w:t>
      </w:r>
    </w:p>
    <w:p w14:paraId="19CF4416" w14:textId="77777777" w:rsidR="0048786E" w:rsidRPr="002E3CAE" w:rsidRDefault="0048786E" w:rsidP="0048786E">
      <w:pPr>
        <w:spacing w:after="0" w:line="360" w:lineRule="auto"/>
        <w:jc w:val="both"/>
        <w:rPr>
          <w:rFonts w:ascii="Arial" w:hAnsi="Arial" w:cs="Arial"/>
          <w:color w:val="000000" w:themeColor="text1"/>
          <w:sz w:val="24"/>
          <w:szCs w:val="24"/>
        </w:rPr>
      </w:pPr>
      <w:r w:rsidRPr="002E3CAE">
        <w:rPr>
          <w:rFonts w:ascii="Arial" w:hAnsi="Arial" w:cs="Arial"/>
          <w:color w:val="000000" w:themeColor="text1"/>
          <w:sz w:val="24"/>
          <w:szCs w:val="24"/>
        </w:rPr>
        <w:t xml:space="preserve">Legislation on Allergens, </w:t>
      </w:r>
    </w:p>
    <w:p w14:paraId="3AEFBA6A" w14:textId="3DBE4219" w:rsidR="0048786E" w:rsidRPr="002E3CAE" w:rsidRDefault="0048786E" w:rsidP="0048786E">
      <w:pPr>
        <w:spacing w:after="0" w:line="360" w:lineRule="auto"/>
        <w:jc w:val="both"/>
        <w:rPr>
          <w:rFonts w:ascii="Arial" w:hAnsi="Arial" w:cs="Arial"/>
          <w:color w:val="000000" w:themeColor="text1"/>
          <w:sz w:val="24"/>
          <w:szCs w:val="24"/>
        </w:rPr>
      </w:pPr>
      <w:r w:rsidRPr="002E3CAE">
        <w:rPr>
          <w:rFonts w:ascii="Arial" w:hAnsi="Arial" w:cs="Arial"/>
          <w:color w:val="000000" w:themeColor="text1"/>
          <w:sz w:val="24"/>
          <w:szCs w:val="24"/>
        </w:rPr>
        <w:t xml:space="preserve">Available at: </w:t>
      </w:r>
      <w:hyperlink r:id="rId10" w:history="1">
        <w:r w:rsidRPr="002E3CAE">
          <w:rPr>
            <w:rStyle w:val="Hyperlink"/>
            <w:rFonts w:ascii="Arial" w:hAnsi="Arial" w:cs="Arial"/>
            <w:color w:val="000000" w:themeColor="text1"/>
            <w:sz w:val="24"/>
            <w:szCs w:val="24"/>
            <w:u w:val="none"/>
          </w:rPr>
          <w:t>www.ncass.org.uk/resources/legal-compliance/the-allergen-hub/allergen-legislation-dec-2014</w:t>
        </w:r>
      </w:hyperlink>
      <w:r w:rsidR="00EB424E" w:rsidRPr="002E3CAE">
        <w:rPr>
          <w:rStyle w:val="Hyperlink"/>
          <w:rFonts w:ascii="Arial" w:hAnsi="Arial" w:cs="Arial"/>
          <w:color w:val="000000" w:themeColor="text1"/>
          <w:sz w:val="24"/>
          <w:szCs w:val="24"/>
          <w:u w:val="none"/>
        </w:rPr>
        <w:t>/</w:t>
      </w:r>
      <w:r w:rsidRPr="002E3CAE">
        <w:rPr>
          <w:rFonts w:ascii="Arial" w:hAnsi="Arial" w:cs="Arial"/>
          <w:color w:val="000000" w:themeColor="text1"/>
          <w:sz w:val="24"/>
          <w:szCs w:val="24"/>
        </w:rPr>
        <w:t xml:space="preserve"> (Accessed: 2</w:t>
      </w:r>
      <w:r w:rsidR="005D0C42" w:rsidRPr="002E3CAE">
        <w:rPr>
          <w:rFonts w:ascii="Arial" w:hAnsi="Arial" w:cs="Arial"/>
          <w:color w:val="000000" w:themeColor="text1"/>
          <w:sz w:val="24"/>
          <w:szCs w:val="24"/>
        </w:rPr>
        <w:t>5</w:t>
      </w:r>
      <w:r w:rsidRPr="002E3CAE">
        <w:rPr>
          <w:rFonts w:ascii="Arial" w:hAnsi="Arial" w:cs="Arial"/>
          <w:color w:val="000000" w:themeColor="text1"/>
          <w:sz w:val="24"/>
          <w:szCs w:val="24"/>
        </w:rPr>
        <w:t xml:space="preserve"> October 2022).</w:t>
      </w:r>
    </w:p>
    <w:p w14:paraId="6B51A287" w14:textId="1EF59941" w:rsidR="00FD47DE" w:rsidRPr="002E3CAE" w:rsidRDefault="00B25F7D" w:rsidP="00E64DB6">
      <w:pPr>
        <w:pStyle w:val="Heading1"/>
        <w:spacing w:before="0" w:line="360" w:lineRule="auto"/>
        <w:jc w:val="both"/>
        <w:textAlignment w:val="baseline"/>
        <w:rPr>
          <w:rFonts w:ascii="Arial" w:hAnsi="Arial" w:cs="Arial"/>
          <w:color w:val="000000" w:themeColor="text1"/>
          <w:sz w:val="24"/>
          <w:szCs w:val="24"/>
        </w:rPr>
      </w:pPr>
      <w:r w:rsidRPr="002E3CAE">
        <w:rPr>
          <w:rFonts w:ascii="Arial" w:hAnsi="Arial" w:cs="Arial"/>
          <w:color w:val="000000" w:themeColor="text1"/>
          <w:sz w:val="24"/>
          <w:szCs w:val="24"/>
        </w:rPr>
        <w:t xml:space="preserve">McLeod, A. (ND) Course [video]. Available at: </w:t>
      </w:r>
      <w:hyperlink r:id="rId11" w:history="1">
        <w:r w:rsidR="00EB424E" w:rsidRPr="002E3CAE">
          <w:rPr>
            <w:rStyle w:val="Hyperlink"/>
            <w:rFonts w:ascii="Arial" w:hAnsi="Arial" w:cs="Arial"/>
            <w:color w:val="000000" w:themeColor="text1"/>
            <w:sz w:val="24"/>
            <w:szCs w:val="24"/>
            <w:u w:val="none"/>
          </w:rPr>
          <w:t>https://member.typsy.com/courses/food-safety-and-hygiene-fundamentals/</w:t>
        </w:r>
      </w:hyperlink>
      <w:r w:rsidR="00EB424E" w:rsidRPr="002E3CAE">
        <w:rPr>
          <w:rFonts w:ascii="Arial" w:hAnsi="Arial" w:cs="Arial"/>
          <w:color w:val="000000" w:themeColor="text1"/>
          <w:sz w:val="24"/>
          <w:szCs w:val="24"/>
        </w:rPr>
        <w:t xml:space="preserve"> </w:t>
      </w:r>
      <w:r w:rsidR="00FD47DE" w:rsidRPr="002E3CAE">
        <w:rPr>
          <w:rFonts w:ascii="Arial" w:hAnsi="Arial" w:cs="Arial"/>
          <w:color w:val="000000" w:themeColor="text1"/>
          <w:sz w:val="24"/>
          <w:szCs w:val="24"/>
        </w:rPr>
        <w:t>(Accessed: 1</w:t>
      </w:r>
      <w:r w:rsidR="00F87FDE" w:rsidRPr="002E3CAE">
        <w:rPr>
          <w:rFonts w:ascii="Arial" w:hAnsi="Arial" w:cs="Arial"/>
          <w:color w:val="000000" w:themeColor="text1"/>
          <w:sz w:val="24"/>
          <w:szCs w:val="24"/>
        </w:rPr>
        <w:t>9</w:t>
      </w:r>
      <w:r w:rsidR="00FD47DE" w:rsidRPr="002E3CAE">
        <w:rPr>
          <w:rFonts w:ascii="Arial" w:hAnsi="Arial" w:cs="Arial"/>
          <w:color w:val="000000" w:themeColor="text1"/>
          <w:sz w:val="24"/>
          <w:szCs w:val="24"/>
        </w:rPr>
        <w:t xml:space="preserve"> October 2022)</w:t>
      </w:r>
    </w:p>
    <w:p w14:paraId="55CC5747" w14:textId="64C4C1F4" w:rsidR="008E6945" w:rsidRPr="002E3CAE" w:rsidRDefault="008E6945" w:rsidP="00E64DB6">
      <w:pPr>
        <w:spacing w:after="0" w:line="360" w:lineRule="auto"/>
        <w:jc w:val="both"/>
        <w:rPr>
          <w:rFonts w:ascii="Arial" w:hAnsi="Arial" w:cs="Arial"/>
          <w:color w:val="000000" w:themeColor="text1"/>
          <w:sz w:val="24"/>
          <w:szCs w:val="24"/>
        </w:rPr>
      </w:pPr>
      <w:proofErr w:type="spellStart"/>
      <w:r w:rsidRPr="002E3CAE">
        <w:rPr>
          <w:rFonts w:ascii="Arial" w:hAnsi="Arial" w:cs="Arial"/>
          <w:color w:val="000000" w:themeColor="text1"/>
          <w:sz w:val="24"/>
          <w:szCs w:val="24"/>
        </w:rPr>
        <w:t>Poulston</w:t>
      </w:r>
      <w:proofErr w:type="spellEnd"/>
      <w:r w:rsidRPr="002E3CAE">
        <w:rPr>
          <w:rFonts w:ascii="Arial" w:hAnsi="Arial" w:cs="Arial"/>
          <w:color w:val="000000" w:themeColor="text1"/>
          <w:sz w:val="24"/>
          <w:szCs w:val="24"/>
        </w:rPr>
        <w:t>, Jill (2008), Hospitality workplace problems and poor training: a close relationship, </w:t>
      </w:r>
      <w:r w:rsidRPr="002E3CAE">
        <w:rPr>
          <w:rFonts w:ascii="Arial" w:hAnsi="Arial" w:cs="Arial"/>
          <w:i/>
          <w:iCs/>
          <w:color w:val="000000" w:themeColor="text1"/>
          <w:sz w:val="24"/>
          <w:szCs w:val="24"/>
        </w:rPr>
        <w:t>Journal of Contemporary Hospitality</w:t>
      </w:r>
      <w:r w:rsidRPr="002E3CAE">
        <w:rPr>
          <w:rFonts w:ascii="Arial" w:hAnsi="Arial" w:cs="Arial"/>
          <w:color w:val="000000" w:themeColor="text1"/>
          <w:sz w:val="24"/>
          <w:szCs w:val="24"/>
        </w:rPr>
        <w:t>, (20) 4, pp. 412-427</w:t>
      </w:r>
    </w:p>
    <w:p w14:paraId="2686C01E" w14:textId="7788CA78" w:rsidR="00C73A28" w:rsidRPr="002E3CAE" w:rsidRDefault="00C73A28" w:rsidP="00E64DB6">
      <w:pPr>
        <w:spacing w:after="0" w:line="360" w:lineRule="auto"/>
        <w:jc w:val="both"/>
        <w:rPr>
          <w:rFonts w:ascii="Arial" w:hAnsi="Arial" w:cs="Arial"/>
          <w:color w:val="000000" w:themeColor="text1"/>
          <w:sz w:val="24"/>
          <w:szCs w:val="24"/>
        </w:rPr>
      </w:pPr>
      <w:r w:rsidRPr="002E3CAE">
        <w:rPr>
          <w:rFonts w:ascii="Arial" w:hAnsi="Arial" w:cs="Arial"/>
          <w:color w:val="000000" w:themeColor="text1"/>
          <w:sz w:val="24"/>
          <w:szCs w:val="24"/>
        </w:rPr>
        <w:t>Premier inn Breakfast,</w:t>
      </w:r>
    </w:p>
    <w:p w14:paraId="11E96FA6" w14:textId="7F1612E1" w:rsidR="00B25F7D" w:rsidRPr="002E3CAE" w:rsidRDefault="00286359" w:rsidP="00E64DB6">
      <w:pPr>
        <w:pStyle w:val="Heading1"/>
        <w:spacing w:before="0" w:line="360" w:lineRule="auto"/>
        <w:jc w:val="both"/>
        <w:textAlignment w:val="baseline"/>
        <w:rPr>
          <w:rFonts w:ascii="Arial" w:hAnsi="Arial" w:cs="Arial"/>
          <w:color w:val="000000" w:themeColor="text1"/>
          <w:sz w:val="24"/>
          <w:szCs w:val="24"/>
        </w:rPr>
      </w:pPr>
      <w:r w:rsidRPr="002E3CAE">
        <w:rPr>
          <w:rFonts w:ascii="Arial" w:eastAsiaTheme="minorHAnsi" w:hAnsi="Arial" w:cs="Arial"/>
          <w:color w:val="000000" w:themeColor="text1"/>
          <w:sz w:val="24"/>
          <w:szCs w:val="24"/>
          <w:lang w:eastAsia="en-US"/>
        </w:rPr>
        <w:t>Available at:</w:t>
      </w:r>
      <w:r w:rsidR="003A6AE4" w:rsidRPr="002E3CAE">
        <w:rPr>
          <w:rFonts w:ascii="Arial" w:eastAsiaTheme="minorHAnsi" w:hAnsi="Arial" w:cs="Arial"/>
          <w:color w:val="000000" w:themeColor="text1"/>
          <w:sz w:val="24"/>
          <w:szCs w:val="24"/>
          <w:lang w:eastAsia="en-US"/>
        </w:rPr>
        <w:t xml:space="preserve"> http//</w:t>
      </w:r>
      <w:hyperlink r:id="rId12" w:history="1">
        <w:r w:rsidR="003A6AE4" w:rsidRPr="002E3CAE">
          <w:rPr>
            <w:rStyle w:val="Hyperlink"/>
            <w:rFonts w:ascii="Arial" w:hAnsi="Arial" w:cs="Arial"/>
            <w:color w:val="000000" w:themeColor="text1"/>
            <w:sz w:val="24"/>
            <w:szCs w:val="24"/>
            <w:u w:val="none"/>
          </w:rPr>
          <w:t>www.premierinn.com/gb/en/why/book-with-confidence</w:t>
        </w:r>
      </w:hyperlink>
      <w:r w:rsidR="00EB424E" w:rsidRPr="002E3CAE">
        <w:rPr>
          <w:rStyle w:val="Hyperlink"/>
          <w:rFonts w:ascii="Arial" w:hAnsi="Arial" w:cs="Arial"/>
          <w:color w:val="000000" w:themeColor="text1"/>
          <w:sz w:val="24"/>
          <w:szCs w:val="24"/>
          <w:u w:val="none"/>
        </w:rPr>
        <w:t>/</w:t>
      </w:r>
      <w:r w:rsidR="00F87FDE" w:rsidRPr="002E3CAE">
        <w:rPr>
          <w:rFonts w:ascii="Arial" w:hAnsi="Arial" w:cs="Arial"/>
          <w:color w:val="000000" w:themeColor="text1"/>
          <w:sz w:val="24"/>
          <w:szCs w:val="24"/>
        </w:rPr>
        <w:t xml:space="preserve"> (Accessed: 19 October 2022)</w:t>
      </w:r>
      <w:r w:rsidR="003A5617" w:rsidRPr="002E3CAE">
        <w:rPr>
          <w:rFonts w:ascii="Arial" w:hAnsi="Arial" w:cs="Arial"/>
          <w:color w:val="000000" w:themeColor="text1"/>
          <w:sz w:val="24"/>
          <w:szCs w:val="24"/>
        </w:rPr>
        <w:t>.</w:t>
      </w:r>
    </w:p>
    <w:p w14:paraId="436CFDA3" w14:textId="636E9D03" w:rsidR="00B25F7D" w:rsidRPr="002E3CAE" w:rsidRDefault="00B25F7D" w:rsidP="00E64DB6">
      <w:pPr>
        <w:pStyle w:val="Heading2"/>
        <w:spacing w:before="0" w:beforeAutospacing="0" w:after="0" w:afterAutospacing="0" w:line="360" w:lineRule="auto"/>
        <w:jc w:val="both"/>
        <w:textAlignment w:val="baseline"/>
        <w:rPr>
          <w:rFonts w:ascii="Arial" w:hAnsi="Arial" w:cs="Arial"/>
          <w:b w:val="0"/>
          <w:bCs w:val="0"/>
          <w:sz w:val="24"/>
          <w:szCs w:val="24"/>
        </w:rPr>
      </w:pPr>
      <w:proofErr w:type="spellStart"/>
      <w:r w:rsidRPr="002E3CAE">
        <w:rPr>
          <w:rFonts w:ascii="Arial" w:hAnsi="Arial" w:cs="Arial"/>
          <w:b w:val="0"/>
          <w:bCs w:val="0"/>
          <w:color w:val="000000" w:themeColor="text1"/>
          <w:sz w:val="24"/>
          <w:szCs w:val="24"/>
        </w:rPr>
        <w:t>Redcarpet</w:t>
      </w:r>
      <w:proofErr w:type="spellEnd"/>
      <w:r w:rsidRPr="002E3CAE">
        <w:rPr>
          <w:rFonts w:ascii="Arial" w:hAnsi="Arial" w:cs="Arial"/>
          <w:b w:val="0"/>
          <w:bCs w:val="0"/>
          <w:color w:val="000000" w:themeColor="text1"/>
          <w:sz w:val="24"/>
          <w:szCs w:val="24"/>
        </w:rPr>
        <w:t xml:space="preserve"> (2010) </w:t>
      </w:r>
      <w:hyperlink r:id="rId13" w:history="1">
        <w:r w:rsidRPr="002E3CAE">
          <w:rPr>
            <w:rStyle w:val="Hyperlink"/>
            <w:rFonts w:ascii="Arial" w:hAnsi="Arial" w:cs="Arial"/>
            <w:b w:val="0"/>
            <w:bCs w:val="0"/>
            <w:color w:val="000000" w:themeColor="text1"/>
            <w:sz w:val="24"/>
            <w:szCs w:val="24"/>
            <w:u w:val="none"/>
            <w:bdr w:val="none" w:sz="0" w:space="0" w:color="auto" w:frame="1"/>
          </w:rPr>
          <w:t>Importance of F &amp; B Department in a hotel</w:t>
        </w:r>
      </w:hyperlink>
      <w:r w:rsidRPr="002E3CAE">
        <w:rPr>
          <w:rFonts w:ascii="Arial" w:hAnsi="Arial" w:cs="Arial"/>
          <w:b w:val="0"/>
          <w:bCs w:val="0"/>
          <w:i/>
          <w:iCs/>
          <w:color w:val="000000" w:themeColor="text1"/>
          <w:sz w:val="24"/>
          <w:szCs w:val="24"/>
        </w:rPr>
        <w:t>,</w:t>
      </w:r>
      <w:r w:rsidRPr="002E3CAE">
        <w:rPr>
          <w:rFonts w:ascii="Arial" w:hAnsi="Arial" w:cs="Arial"/>
          <w:b w:val="0"/>
          <w:bCs w:val="0"/>
          <w:color w:val="000000" w:themeColor="text1"/>
          <w:sz w:val="24"/>
          <w:szCs w:val="24"/>
        </w:rPr>
        <w:t xml:space="preserve"> available at: </w:t>
      </w:r>
      <w:hyperlink r:id="rId14" w:history="1">
        <w:r w:rsidRPr="002E3CAE">
          <w:rPr>
            <w:rStyle w:val="Hyperlink"/>
            <w:rFonts w:ascii="Arial" w:hAnsi="Arial" w:cs="Arial"/>
            <w:b w:val="0"/>
            <w:bCs w:val="0"/>
            <w:color w:val="000000" w:themeColor="text1"/>
            <w:sz w:val="24"/>
            <w:szCs w:val="24"/>
            <w:u w:val="none"/>
          </w:rPr>
          <w:t>https://redcarpetacademy.wordpress.com/2010/05/13/importance-of-f-b-department-in-a-hotel/</w:t>
        </w:r>
      </w:hyperlink>
      <w:r w:rsidRPr="002E3CAE">
        <w:rPr>
          <w:rFonts w:ascii="Arial" w:hAnsi="Arial" w:cs="Arial"/>
          <w:b w:val="0"/>
          <w:bCs w:val="0"/>
          <w:color w:val="000000" w:themeColor="text1"/>
          <w:sz w:val="24"/>
          <w:szCs w:val="24"/>
        </w:rPr>
        <w:t xml:space="preserve"> (Accessed: </w:t>
      </w:r>
      <w:r w:rsidR="000C0C17" w:rsidRPr="002E3CAE">
        <w:rPr>
          <w:rFonts w:ascii="Arial" w:hAnsi="Arial" w:cs="Arial"/>
          <w:b w:val="0"/>
          <w:bCs w:val="0"/>
          <w:color w:val="000000" w:themeColor="text1"/>
          <w:sz w:val="24"/>
          <w:szCs w:val="24"/>
        </w:rPr>
        <w:t xml:space="preserve">11 </w:t>
      </w:r>
      <w:r w:rsidR="00E35777" w:rsidRPr="002E3CAE">
        <w:rPr>
          <w:rFonts w:ascii="Arial" w:hAnsi="Arial" w:cs="Arial"/>
          <w:b w:val="0"/>
          <w:bCs w:val="0"/>
          <w:color w:val="000000" w:themeColor="text1"/>
          <w:sz w:val="24"/>
          <w:szCs w:val="24"/>
        </w:rPr>
        <w:t>October</w:t>
      </w:r>
      <w:r w:rsidRPr="002E3CAE">
        <w:rPr>
          <w:rFonts w:ascii="Arial" w:hAnsi="Arial" w:cs="Arial"/>
          <w:b w:val="0"/>
          <w:bCs w:val="0"/>
          <w:color w:val="000000" w:themeColor="text1"/>
          <w:sz w:val="24"/>
          <w:szCs w:val="24"/>
        </w:rPr>
        <w:t xml:space="preserve"> 2022</w:t>
      </w:r>
      <w:r w:rsidRPr="002E3CAE">
        <w:rPr>
          <w:rFonts w:ascii="Arial" w:hAnsi="Arial" w:cs="Arial"/>
          <w:b w:val="0"/>
          <w:bCs w:val="0"/>
          <w:sz w:val="24"/>
          <w:szCs w:val="24"/>
        </w:rPr>
        <w:t>)</w:t>
      </w:r>
      <w:r w:rsidR="00F340F1" w:rsidRPr="002E3CAE">
        <w:rPr>
          <w:rFonts w:ascii="Arial" w:hAnsi="Arial" w:cs="Arial"/>
          <w:b w:val="0"/>
          <w:bCs w:val="0"/>
          <w:sz w:val="24"/>
          <w:szCs w:val="24"/>
        </w:rPr>
        <w:t>.</w:t>
      </w:r>
    </w:p>
    <w:sectPr w:rsidR="00B25F7D" w:rsidRPr="002E3CAE">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828C3" w14:textId="77777777" w:rsidR="00B32AF1" w:rsidRDefault="00B32AF1" w:rsidP="003D6D4E">
      <w:pPr>
        <w:spacing w:after="0" w:line="240" w:lineRule="auto"/>
      </w:pPr>
      <w:r>
        <w:separator/>
      </w:r>
    </w:p>
  </w:endnote>
  <w:endnote w:type="continuationSeparator" w:id="0">
    <w:p w14:paraId="44C6269B" w14:textId="77777777" w:rsidR="00B32AF1" w:rsidRDefault="00B32AF1" w:rsidP="003D6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E9BE3" w14:textId="77777777" w:rsidR="00B32AF1" w:rsidRDefault="00B32AF1" w:rsidP="003D6D4E">
      <w:pPr>
        <w:spacing w:after="0" w:line="240" w:lineRule="auto"/>
      </w:pPr>
      <w:r>
        <w:separator/>
      </w:r>
    </w:p>
  </w:footnote>
  <w:footnote w:type="continuationSeparator" w:id="0">
    <w:p w14:paraId="63CFB174" w14:textId="77777777" w:rsidR="00B32AF1" w:rsidRDefault="00B32AF1" w:rsidP="003D6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DA8AA" w14:textId="3CE6CA29" w:rsidR="00F760FF" w:rsidRPr="00F760FF" w:rsidRDefault="00F54013" w:rsidP="002B5EC6">
    <w:pPr>
      <w:rPr>
        <w:rFonts w:ascii="Arial" w:eastAsia="Abadi" w:hAnsi="Arial" w:cs="Arial"/>
        <w:b/>
        <w:bCs/>
        <w:sz w:val="24"/>
        <w:szCs w:val="24"/>
      </w:rPr>
    </w:pPr>
    <w:r w:rsidRPr="00F760FF">
      <w:rPr>
        <w:rFonts w:ascii="Arial" w:hAnsi="Arial" w:cs="Arial"/>
        <w:b/>
        <w:bCs/>
        <w:noProof/>
        <w:sz w:val="24"/>
        <w:szCs w:val="24"/>
      </w:rPr>
      <w:drawing>
        <wp:anchor distT="0" distB="0" distL="114300" distR="114300" simplePos="0" relativeHeight="251659264" behindDoc="0" locked="0" layoutInCell="1" allowOverlap="1" wp14:anchorId="3A23563C" wp14:editId="0FBBBA55">
          <wp:simplePos x="0" y="0"/>
          <wp:positionH relativeFrom="column">
            <wp:posOffset>4197350</wp:posOffset>
          </wp:positionH>
          <wp:positionV relativeFrom="paragraph">
            <wp:posOffset>-451485</wp:posOffset>
          </wp:positionV>
          <wp:extent cx="1700212" cy="1133475"/>
          <wp:effectExtent l="0" t="0" r="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88526" name="Picture 512588526"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0212" cy="1133475"/>
                  </a:xfrm>
                  <a:prstGeom prst="rect">
                    <a:avLst/>
                  </a:prstGeom>
                </pic:spPr>
              </pic:pic>
            </a:graphicData>
          </a:graphic>
          <wp14:sizeRelH relativeFrom="page">
            <wp14:pctWidth>0</wp14:pctWidth>
          </wp14:sizeRelH>
          <wp14:sizeRelV relativeFrom="page">
            <wp14:pctHeight>0</wp14:pctHeight>
          </wp14:sizeRelV>
        </wp:anchor>
      </w:drawing>
    </w:r>
    <w:r w:rsidR="002B5EC6" w:rsidRPr="00F760FF">
      <w:rPr>
        <w:rFonts w:ascii="Arial" w:eastAsia="Abadi" w:hAnsi="Arial" w:cs="Arial"/>
        <w:b/>
        <w:bCs/>
        <w:sz w:val="24"/>
        <w:szCs w:val="24"/>
      </w:rPr>
      <w:t>School of Hospitality &amp; Tourism Management</w:t>
    </w:r>
  </w:p>
  <w:p w14:paraId="0DC58225" w14:textId="66FA7B25" w:rsidR="002B5EC6" w:rsidRPr="00F760FF" w:rsidRDefault="002B5EC6" w:rsidP="002B5EC6">
    <w:pPr>
      <w:rPr>
        <w:rFonts w:ascii="Arial" w:eastAsia="Abadi" w:hAnsi="Arial" w:cs="Arial"/>
        <w:b/>
        <w:bCs/>
        <w:sz w:val="24"/>
        <w:szCs w:val="24"/>
      </w:rPr>
    </w:pPr>
    <w:r w:rsidRPr="00F760FF">
      <w:rPr>
        <w:rFonts w:ascii="Arial" w:eastAsia="Abadi" w:hAnsi="Arial" w:cs="Arial"/>
        <w:b/>
        <w:bCs/>
        <w:sz w:val="24"/>
        <w:szCs w:val="24"/>
      </w:rPr>
      <w:t xml:space="preserve">BA International Hotel Management </w:t>
    </w:r>
  </w:p>
  <w:p w14:paraId="6811DA6E" w14:textId="6D1E8F8B" w:rsidR="003D6D4E" w:rsidRDefault="003D6D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F23"/>
    <w:rsid w:val="000102E4"/>
    <w:rsid w:val="00012132"/>
    <w:rsid w:val="00034B8C"/>
    <w:rsid w:val="00040146"/>
    <w:rsid w:val="00040E3F"/>
    <w:rsid w:val="0005219C"/>
    <w:rsid w:val="0005295A"/>
    <w:rsid w:val="000779EA"/>
    <w:rsid w:val="0008212E"/>
    <w:rsid w:val="00082EC8"/>
    <w:rsid w:val="000A361D"/>
    <w:rsid w:val="000C05AC"/>
    <w:rsid w:val="000C0C17"/>
    <w:rsid w:val="000E7964"/>
    <w:rsid w:val="000F0E52"/>
    <w:rsid w:val="000F7417"/>
    <w:rsid w:val="00104B82"/>
    <w:rsid w:val="00114EC1"/>
    <w:rsid w:val="00121FA0"/>
    <w:rsid w:val="001338F9"/>
    <w:rsid w:val="0015221D"/>
    <w:rsid w:val="001527BC"/>
    <w:rsid w:val="001654D0"/>
    <w:rsid w:val="00182DCE"/>
    <w:rsid w:val="0019013F"/>
    <w:rsid w:val="001B4B76"/>
    <w:rsid w:val="001C6078"/>
    <w:rsid w:val="002069AB"/>
    <w:rsid w:val="0024108A"/>
    <w:rsid w:val="0025187D"/>
    <w:rsid w:val="0026724A"/>
    <w:rsid w:val="00271851"/>
    <w:rsid w:val="00273E3C"/>
    <w:rsid w:val="00275115"/>
    <w:rsid w:val="00286359"/>
    <w:rsid w:val="002A3F2F"/>
    <w:rsid w:val="002B3856"/>
    <w:rsid w:val="002B5EC6"/>
    <w:rsid w:val="002E1F07"/>
    <w:rsid w:val="002E3CAE"/>
    <w:rsid w:val="002E5D63"/>
    <w:rsid w:val="003148A1"/>
    <w:rsid w:val="00314F01"/>
    <w:rsid w:val="00326C6F"/>
    <w:rsid w:val="0034641D"/>
    <w:rsid w:val="00346BD1"/>
    <w:rsid w:val="00360ECD"/>
    <w:rsid w:val="00390087"/>
    <w:rsid w:val="00395CA7"/>
    <w:rsid w:val="003A23F8"/>
    <w:rsid w:val="003A5617"/>
    <w:rsid w:val="003A6AE4"/>
    <w:rsid w:val="003C1CB8"/>
    <w:rsid w:val="003D6D4E"/>
    <w:rsid w:val="003E477D"/>
    <w:rsid w:val="00406DA3"/>
    <w:rsid w:val="0041412A"/>
    <w:rsid w:val="0048786E"/>
    <w:rsid w:val="00495C46"/>
    <w:rsid w:val="004A4F98"/>
    <w:rsid w:val="004A516C"/>
    <w:rsid w:val="004B2C68"/>
    <w:rsid w:val="004D7CF3"/>
    <w:rsid w:val="004E5DD9"/>
    <w:rsid w:val="005015CC"/>
    <w:rsid w:val="00511827"/>
    <w:rsid w:val="0051485F"/>
    <w:rsid w:val="00515E84"/>
    <w:rsid w:val="00521572"/>
    <w:rsid w:val="00523F4D"/>
    <w:rsid w:val="0053760E"/>
    <w:rsid w:val="00564980"/>
    <w:rsid w:val="0056546F"/>
    <w:rsid w:val="0057416F"/>
    <w:rsid w:val="00593440"/>
    <w:rsid w:val="00595704"/>
    <w:rsid w:val="005A31DE"/>
    <w:rsid w:val="005C380F"/>
    <w:rsid w:val="005D0C42"/>
    <w:rsid w:val="005D6FC6"/>
    <w:rsid w:val="005F75A4"/>
    <w:rsid w:val="0063634A"/>
    <w:rsid w:val="00640077"/>
    <w:rsid w:val="00640D9E"/>
    <w:rsid w:val="006557B2"/>
    <w:rsid w:val="00676C55"/>
    <w:rsid w:val="0068273C"/>
    <w:rsid w:val="006921D3"/>
    <w:rsid w:val="007165CC"/>
    <w:rsid w:val="00722C44"/>
    <w:rsid w:val="00733FC2"/>
    <w:rsid w:val="00737F8D"/>
    <w:rsid w:val="00746D93"/>
    <w:rsid w:val="00753C83"/>
    <w:rsid w:val="00762D04"/>
    <w:rsid w:val="00763A95"/>
    <w:rsid w:val="00792C1A"/>
    <w:rsid w:val="007A0E2C"/>
    <w:rsid w:val="007E0687"/>
    <w:rsid w:val="007F2C2B"/>
    <w:rsid w:val="00810474"/>
    <w:rsid w:val="0081484F"/>
    <w:rsid w:val="00837232"/>
    <w:rsid w:val="008552F2"/>
    <w:rsid w:val="00872841"/>
    <w:rsid w:val="00873BA3"/>
    <w:rsid w:val="008879CD"/>
    <w:rsid w:val="0089420A"/>
    <w:rsid w:val="008A12D9"/>
    <w:rsid w:val="008B63E4"/>
    <w:rsid w:val="008C42E1"/>
    <w:rsid w:val="008D6F24"/>
    <w:rsid w:val="008E470B"/>
    <w:rsid w:val="008E6945"/>
    <w:rsid w:val="008F34C4"/>
    <w:rsid w:val="00900A22"/>
    <w:rsid w:val="00902DB7"/>
    <w:rsid w:val="009060C5"/>
    <w:rsid w:val="00907836"/>
    <w:rsid w:val="00922106"/>
    <w:rsid w:val="009322DC"/>
    <w:rsid w:val="0095553A"/>
    <w:rsid w:val="00970D64"/>
    <w:rsid w:val="00980FB1"/>
    <w:rsid w:val="009916F8"/>
    <w:rsid w:val="009B4846"/>
    <w:rsid w:val="009B61CB"/>
    <w:rsid w:val="009C1BBF"/>
    <w:rsid w:val="009C6C43"/>
    <w:rsid w:val="009E4DC8"/>
    <w:rsid w:val="009E4DE2"/>
    <w:rsid w:val="009F5DCA"/>
    <w:rsid w:val="009F7451"/>
    <w:rsid w:val="00A01251"/>
    <w:rsid w:val="00A04AE9"/>
    <w:rsid w:val="00A17F23"/>
    <w:rsid w:val="00A27D06"/>
    <w:rsid w:val="00A47758"/>
    <w:rsid w:val="00A67956"/>
    <w:rsid w:val="00A84A73"/>
    <w:rsid w:val="00AB3B73"/>
    <w:rsid w:val="00AB3D97"/>
    <w:rsid w:val="00AC2EDF"/>
    <w:rsid w:val="00AE43D8"/>
    <w:rsid w:val="00AE5A00"/>
    <w:rsid w:val="00AF4BC0"/>
    <w:rsid w:val="00B059F8"/>
    <w:rsid w:val="00B21861"/>
    <w:rsid w:val="00B25F7D"/>
    <w:rsid w:val="00B32AF1"/>
    <w:rsid w:val="00B4617F"/>
    <w:rsid w:val="00B5143E"/>
    <w:rsid w:val="00B67C24"/>
    <w:rsid w:val="00B709AA"/>
    <w:rsid w:val="00B839B1"/>
    <w:rsid w:val="00B90459"/>
    <w:rsid w:val="00B9397C"/>
    <w:rsid w:val="00BB0CE9"/>
    <w:rsid w:val="00BC1B40"/>
    <w:rsid w:val="00BD44F9"/>
    <w:rsid w:val="00BE4A51"/>
    <w:rsid w:val="00BF007B"/>
    <w:rsid w:val="00BF0BA8"/>
    <w:rsid w:val="00BF536E"/>
    <w:rsid w:val="00BF7717"/>
    <w:rsid w:val="00C00AFF"/>
    <w:rsid w:val="00C024CD"/>
    <w:rsid w:val="00C33F83"/>
    <w:rsid w:val="00C37841"/>
    <w:rsid w:val="00C52A70"/>
    <w:rsid w:val="00C60103"/>
    <w:rsid w:val="00C73A28"/>
    <w:rsid w:val="00C7628C"/>
    <w:rsid w:val="00CA2285"/>
    <w:rsid w:val="00CC07A6"/>
    <w:rsid w:val="00CE2872"/>
    <w:rsid w:val="00D02EF3"/>
    <w:rsid w:val="00D200D6"/>
    <w:rsid w:val="00D21F09"/>
    <w:rsid w:val="00D26A9B"/>
    <w:rsid w:val="00D3215B"/>
    <w:rsid w:val="00D71558"/>
    <w:rsid w:val="00DA01B3"/>
    <w:rsid w:val="00DA0A22"/>
    <w:rsid w:val="00DA7FB0"/>
    <w:rsid w:val="00DD0263"/>
    <w:rsid w:val="00DE769F"/>
    <w:rsid w:val="00E103D1"/>
    <w:rsid w:val="00E13213"/>
    <w:rsid w:val="00E20171"/>
    <w:rsid w:val="00E27B15"/>
    <w:rsid w:val="00E35777"/>
    <w:rsid w:val="00E541E3"/>
    <w:rsid w:val="00E55B43"/>
    <w:rsid w:val="00E570F4"/>
    <w:rsid w:val="00E64DB6"/>
    <w:rsid w:val="00E66856"/>
    <w:rsid w:val="00E709C6"/>
    <w:rsid w:val="00E82308"/>
    <w:rsid w:val="00E91D96"/>
    <w:rsid w:val="00E96BAF"/>
    <w:rsid w:val="00E96FBA"/>
    <w:rsid w:val="00EA7865"/>
    <w:rsid w:val="00EB00BF"/>
    <w:rsid w:val="00EB013D"/>
    <w:rsid w:val="00EB424E"/>
    <w:rsid w:val="00EC063D"/>
    <w:rsid w:val="00EC3D80"/>
    <w:rsid w:val="00EE0BA4"/>
    <w:rsid w:val="00EF2706"/>
    <w:rsid w:val="00EF476F"/>
    <w:rsid w:val="00EF5FFC"/>
    <w:rsid w:val="00EF7477"/>
    <w:rsid w:val="00F2133E"/>
    <w:rsid w:val="00F24184"/>
    <w:rsid w:val="00F265F8"/>
    <w:rsid w:val="00F27DA6"/>
    <w:rsid w:val="00F31DE6"/>
    <w:rsid w:val="00F340F1"/>
    <w:rsid w:val="00F54013"/>
    <w:rsid w:val="00F5581D"/>
    <w:rsid w:val="00F6427B"/>
    <w:rsid w:val="00F643D2"/>
    <w:rsid w:val="00F760FF"/>
    <w:rsid w:val="00F87FDE"/>
    <w:rsid w:val="00F94EC8"/>
    <w:rsid w:val="00FA096A"/>
    <w:rsid w:val="00FD2141"/>
    <w:rsid w:val="00FD2341"/>
    <w:rsid w:val="00FD47DE"/>
    <w:rsid w:val="00FE5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423FA"/>
  <w15:chartTrackingRefBased/>
  <w15:docId w15:val="{945289CC-386A-4AE3-BAE5-37A44F3F7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25F7D"/>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link w:val="Heading2Char"/>
    <w:uiPriority w:val="9"/>
    <w:qFormat/>
    <w:rsid w:val="00B25F7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82DC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6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D4E"/>
  </w:style>
  <w:style w:type="paragraph" w:styleId="Footer">
    <w:name w:val="footer"/>
    <w:basedOn w:val="Normal"/>
    <w:link w:val="FooterChar"/>
    <w:uiPriority w:val="99"/>
    <w:unhideWhenUsed/>
    <w:rsid w:val="003D6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D4E"/>
  </w:style>
  <w:style w:type="character" w:customStyle="1" w:styleId="Heading1Char">
    <w:name w:val="Heading 1 Char"/>
    <w:basedOn w:val="DefaultParagraphFont"/>
    <w:link w:val="Heading1"/>
    <w:rsid w:val="00B25F7D"/>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B25F7D"/>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B25F7D"/>
    <w:rPr>
      <w:color w:val="0000FF"/>
      <w:u w:val="single"/>
    </w:rPr>
  </w:style>
  <w:style w:type="character" w:styleId="Emphasis">
    <w:name w:val="Emphasis"/>
    <w:basedOn w:val="DefaultParagraphFont"/>
    <w:uiPriority w:val="20"/>
    <w:qFormat/>
    <w:rsid w:val="00E96BAF"/>
    <w:rPr>
      <w:i/>
      <w:iCs/>
    </w:rPr>
  </w:style>
  <w:style w:type="character" w:styleId="UnresolvedMention">
    <w:name w:val="Unresolved Mention"/>
    <w:basedOn w:val="DefaultParagraphFont"/>
    <w:uiPriority w:val="99"/>
    <w:semiHidden/>
    <w:unhideWhenUsed/>
    <w:rsid w:val="00F642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136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importance-corporate-food-beverage-hotel-group-carlos-hor&#225;cio-ferraz" TargetMode="External"/><Relationship Id="rId13" Type="http://schemas.openxmlformats.org/officeDocument/2006/relationships/hyperlink" Target="https://redcarpetacademy.wordpress.com/2010/05/13/importance-of-f-b-department-in-a-hotel/" TargetMode="External"/><Relationship Id="rId3" Type="http://schemas.openxmlformats.org/officeDocument/2006/relationships/webSettings" Target="webSettings.xml"/><Relationship Id="rId7" Type="http://schemas.openxmlformats.org/officeDocument/2006/relationships/hyperlink" Target="https://etcltd.com.au/how-find-job/top-10-skills-all-hospitality-employees-have/" TargetMode="External"/><Relationship Id="rId12" Type="http://schemas.openxmlformats.org/officeDocument/2006/relationships/hyperlink" Target="http://www.premierinn.com/gb/en/why/book-with-confidenc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academy.whitbread.co.uk/" TargetMode="External"/><Relationship Id="rId11" Type="http://schemas.openxmlformats.org/officeDocument/2006/relationships/hyperlink" Target="https://member.typsy.com/courses/food-safety-and-hygiene-fundamentals/"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www.ncass.org.uk/resources/legal-compliance/the-allergen-hub/allergen-legislation-dec-2014" TargetMode="External"/><Relationship Id="rId4" Type="http://schemas.openxmlformats.org/officeDocument/2006/relationships/footnotes" Target="footnotes.xml"/><Relationship Id="rId9" Type="http://schemas.openxmlformats.org/officeDocument/2006/relationships/hyperlink" Target="http://www.indeed.com/career-advice/finding-a-job/working-in-a-restaurant" TargetMode="External"/><Relationship Id="rId14" Type="http://schemas.openxmlformats.org/officeDocument/2006/relationships/hyperlink" Target="https://redcarpetacademy.wordpress.com/2010/05/13/importance-of-f-b-department-in-a-hote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1607</TotalTime>
  <Pages>4</Pages>
  <Words>1150</Words>
  <Characters>6561</Characters>
  <Application>Microsoft Office Word</Application>
  <DocSecurity>0</DocSecurity>
  <Lines>54</Lines>
  <Paragraphs>15</Paragraphs>
  <ScaleCrop>false</ScaleCrop>
  <Company/>
  <LinksUpToDate>false</LinksUpToDate>
  <CharactersWithSpaces>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wajahat ali</dc:creator>
  <cp:keywords/>
  <dc:description/>
  <cp:lastModifiedBy>wajahat ali</cp:lastModifiedBy>
  <cp:revision>247</cp:revision>
  <dcterms:created xsi:type="dcterms:W3CDTF">2022-10-18T17:05:00Z</dcterms:created>
  <dcterms:modified xsi:type="dcterms:W3CDTF">2022-10-27T00:47:00Z</dcterms:modified>
</cp:coreProperties>
</file>