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030E4" w14:textId="5CED4006" w:rsidR="33C28F85" w:rsidRDefault="33C28F85" w:rsidP="2B46D70B">
      <w:pPr>
        <w:rPr>
          <w:rFonts w:ascii="Times New Roman" w:eastAsia="Times New Roman" w:hAnsi="Times New Roman" w:cs="Times New Roman"/>
          <w:u w:val="single"/>
        </w:rPr>
      </w:pPr>
      <w:r w:rsidRPr="2B46D70B">
        <w:rPr>
          <w:rFonts w:ascii="Times New Roman" w:eastAsia="Times New Roman" w:hAnsi="Times New Roman" w:cs="Times New Roman"/>
        </w:rPr>
        <w:t>Student Name: Thomas Studholme</w:t>
      </w:r>
    </w:p>
    <w:p w14:paraId="3BD3A4B8" w14:textId="3D1BCC31" w:rsidR="33C28F85" w:rsidRDefault="33C28F85" w:rsidP="2B46D70B">
      <w:pPr>
        <w:rPr>
          <w:rFonts w:ascii="Times New Roman" w:eastAsia="Times New Roman" w:hAnsi="Times New Roman" w:cs="Times New Roman"/>
        </w:rPr>
      </w:pPr>
      <w:r w:rsidRPr="2B46D70B">
        <w:rPr>
          <w:rFonts w:ascii="Times New Roman" w:eastAsia="Times New Roman" w:hAnsi="Times New Roman" w:cs="Times New Roman"/>
        </w:rPr>
        <w:t>Age: 22</w:t>
      </w:r>
    </w:p>
    <w:p w14:paraId="67CBE962" w14:textId="1CFA60A8" w:rsidR="33C28F85" w:rsidRDefault="33C28F85" w:rsidP="2B46D70B">
      <w:pPr>
        <w:rPr>
          <w:rFonts w:ascii="Times New Roman" w:eastAsia="Times New Roman" w:hAnsi="Times New Roman" w:cs="Times New Roman"/>
        </w:rPr>
      </w:pPr>
      <w:r w:rsidRPr="2B46D70B">
        <w:rPr>
          <w:rFonts w:ascii="Times New Roman" w:eastAsia="Times New Roman" w:hAnsi="Times New Roman" w:cs="Times New Roman"/>
        </w:rPr>
        <w:t>Student Number: 2319134</w:t>
      </w:r>
    </w:p>
    <w:p w14:paraId="46272508" w14:textId="11AD3CFE" w:rsidR="33C28F85" w:rsidRDefault="33C28F85" w:rsidP="2B46D70B">
      <w:pPr>
        <w:rPr>
          <w:rFonts w:ascii="Times New Roman" w:eastAsia="Times New Roman" w:hAnsi="Times New Roman" w:cs="Times New Roman"/>
        </w:rPr>
      </w:pPr>
      <w:r w:rsidRPr="2B46D70B">
        <w:rPr>
          <w:rFonts w:ascii="Times New Roman" w:eastAsia="Times New Roman" w:hAnsi="Times New Roman" w:cs="Times New Roman"/>
        </w:rPr>
        <w:t xml:space="preserve">Email: </w:t>
      </w:r>
      <w:hyperlink r:id="rId6">
        <w:r w:rsidRPr="2B46D70B">
          <w:rPr>
            <w:rStyle w:val="Hyperlink"/>
            <w:rFonts w:ascii="Times New Roman" w:eastAsia="Times New Roman" w:hAnsi="Times New Roman" w:cs="Times New Roman"/>
          </w:rPr>
          <w:t>2319134@student.uwtsd.ac.uk</w:t>
        </w:r>
      </w:hyperlink>
    </w:p>
    <w:p w14:paraId="448D5988" w14:textId="1580A11B" w:rsidR="6F723833" w:rsidRDefault="6F723833" w:rsidP="2B46D70B">
      <w:pPr>
        <w:rPr>
          <w:rFonts w:ascii="Times New Roman" w:eastAsia="Times New Roman" w:hAnsi="Times New Roman" w:cs="Times New Roman"/>
        </w:rPr>
      </w:pPr>
      <w:r w:rsidRPr="2B46D70B">
        <w:rPr>
          <w:rFonts w:ascii="Times New Roman" w:eastAsia="Times New Roman" w:hAnsi="Times New Roman" w:cs="Times New Roman"/>
        </w:rPr>
        <w:t>Element 2: Literature Review (3000 Words)</w:t>
      </w:r>
    </w:p>
    <w:p w14:paraId="2C078E63" w14:textId="2F2D6096" w:rsidR="00F42C89" w:rsidRDefault="65D5027D" w:rsidP="2B46D70B">
      <w:pPr>
        <w:rPr>
          <w:rFonts w:ascii="Times New Roman" w:eastAsia="Times New Roman" w:hAnsi="Times New Roman" w:cs="Times New Roman"/>
          <w:u w:val="single"/>
        </w:rPr>
      </w:pPr>
      <w:r w:rsidRPr="2B46D70B">
        <w:rPr>
          <w:rFonts w:ascii="Times New Roman" w:eastAsia="Times New Roman" w:hAnsi="Times New Roman" w:cs="Times New Roman"/>
          <w:u w:val="single"/>
        </w:rPr>
        <w:t>Contents Page</w:t>
      </w:r>
    </w:p>
    <w:p w14:paraId="7D4E3E45" w14:textId="556D50B7" w:rsidR="65D5027D" w:rsidRDefault="65D5027D" w:rsidP="2B46D70B">
      <w:pPr>
        <w:rPr>
          <w:rFonts w:ascii="Times New Roman" w:eastAsia="Times New Roman" w:hAnsi="Times New Roman" w:cs="Times New Roman"/>
        </w:rPr>
      </w:pPr>
      <w:hyperlink w:anchor="_(1.0)_Introduction">
        <w:r w:rsidRPr="2B46D70B">
          <w:rPr>
            <w:rStyle w:val="Hyperlink"/>
            <w:rFonts w:ascii="Times New Roman" w:eastAsia="Times New Roman" w:hAnsi="Times New Roman" w:cs="Times New Roman"/>
            <w:b/>
            <w:bCs/>
          </w:rPr>
          <w:t>Introduction........................................................................................................</w:t>
        </w:r>
        <w:r w:rsidR="48369522" w:rsidRPr="2B46D70B">
          <w:rPr>
            <w:rStyle w:val="Hyperlink"/>
            <w:rFonts w:ascii="Times New Roman" w:eastAsia="Times New Roman" w:hAnsi="Times New Roman" w:cs="Times New Roman"/>
            <w:b/>
            <w:bCs/>
          </w:rPr>
          <w:t>................</w:t>
        </w:r>
        <w:proofErr w:type="gramStart"/>
        <w:r w:rsidR="48369522" w:rsidRPr="2B46D70B">
          <w:rPr>
            <w:rStyle w:val="Hyperlink"/>
            <w:rFonts w:ascii="Times New Roman" w:eastAsia="Times New Roman" w:hAnsi="Times New Roman" w:cs="Times New Roman"/>
            <w:b/>
            <w:bCs/>
          </w:rPr>
          <w:t>.....</w:t>
        </w:r>
        <w:r w:rsidRPr="2B46D70B">
          <w:rPr>
            <w:rStyle w:val="Hyperlink"/>
            <w:rFonts w:ascii="Times New Roman" w:eastAsia="Times New Roman" w:hAnsi="Times New Roman" w:cs="Times New Roman"/>
            <w:b/>
            <w:bCs/>
          </w:rPr>
          <w:t>(</w:t>
        </w:r>
        <w:proofErr w:type="gramEnd"/>
        <w:r w:rsidRPr="2B46D70B">
          <w:rPr>
            <w:rStyle w:val="Hyperlink"/>
            <w:rFonts w:ascii="Times New Roman" w:eastAsia="Times New Roman" w:hAnsi="Times New Roman" w:cs="Times New Roman"/>
            <w:b/>
            <w:bCs/>
          </w:rPr>
          <w:t>1</w:t>
        </w:r>
        <w:r w:rsidR="55023DCD" w:rsidRPr="2B46D70B">
          <w:rPr>
            <w:rStyle w:val="Hyperlink"/>
            <w:rFonts w:ascii="Times New Roman" w:eastAsia="Times New Roman" w:hAnsi="Times New Roman" w:cs="Times New Roman"/>
            <w:b/>
            <w:bCs/>
          </w:rPr>
          <w:t>.0</w:t>
        </w:r>
        <w:r w:rsidRPr="2B46D70B">
          <w:rPr>
            <w:rStyle w:val="Hyperlink"/>
            <w:rFonts w:ascii="Times New Roman" w:eastAsia="Times New Roman" w:hAnsi="Times New Roman" w:cs="Times New Roman"/>
            <w:b/>
            <w:bCs/>
          </w:rPr>
          <w:t>)</w:t>
        </w:r>
      </w:hyperlink>
    </w:p>
    <w:p w14:paraId="7E958451" w14:textId="1AA35777" w:rsidR="65D5027D" w:rsidRDefault="65D5027D" w:rsidP="2B46D70B">
      <w:pPr>
        <w:rPr>
          <w:rFonts w:ascii="Times New Roman" w:eastAsia="Times New Roman" w:hAnsi="Times New Roman" w:cs="Times New Roman"/>
        </w:rPr>
      </w:pPr>
      <w:r w:rsidRPr="2B46D70B">
        <w:rPr>
          <w:rFonts w:ascii="Times New Roman" w:eastAsia="Times New Roman" w:hAnsi="Times New Roman" w:cs="Times New Roman"/>
        </w:rPr>
        <w:t>Aim...........................................................................................................................</w:t>
      </w:r>
      <w:r w:rsidR="693AD48A" w:rsidRPr="2B46D70B">
        <w:rPr>
          <w:rFonts w:ascii="Times New Roman" w:eastAsia="Times New Roman" w:hAnsi="Times New Roman" w:cs="Times New Roman"/>
        </w:rPr>
        <w:t>............</w:t>
      </w:r>
      <w:proofErr w:type="gramStart"/>
      <w:r w:rsidR="693AD48A" w:rsidRPr="2B46D70B">
        <w:rPr>
          <w:rFonts w:ascii="Times New Roman" w:eastAsia="Times New Roman" w:hAnsi="Times New Roman" w:cs="Times New Roman"/>
        </w:rPr>
        <w:t>.....</w:t>
      </w:r>
      <w:r w:rsidRPr="2B46D70B">
        <w:rPr>
          <w:rFonts w:ascii="Times New Roman" w:eastAsia="Times New Roman" w:hAnsi="Times New Roman" w:cs="Times New Roman"/>
        </w:rPr>
        <w:t>(</w:t>
      </w:r>
      <w:proofErr w:type="gramEnd"/>
      <w:r w:rsidRPr="2B46D70B">
        <w:rPr>
          <w:rFonts w:ascii="Times New Roman" w:eastAsia="Times New Roman" w:hAnsi="Times New Roman" w:cs="Times New Roman"/>
        </w:rPr>
        <w:t>1.1)</w:t>
      </w:r>
    </w:p>
    <w:p w14:paraId="37ABBD5C" w14:textId="428A9485" w:rsidR="65D5027D" w:rsidRDefault="65D5027D" w:rsidP="2B46D70B">
      <w:pPr>
        <w:rPr>
          <w:rFonts w:ascii="Times New Roman" w:eastAsia="Times New Roman" w:hAnsi="Times New Roman" w:cs="Times New Roman"/>
        </w:rPr>
      </w:pPr>
      <w:r w:rsidRPr="2B46D70B">
        <w:rPr>
          <w:rFonts w:ascii="Times New Roman" w:eastAsia="Times New Roman" w:hAnsi="Times New Roman" w:cs="Times New Roman"/>
        </w:rPr>
        <w:t xml:space="preserve">Why </w:t>
      </w:r>
      <w:proofErr w:type="gramStart"/>
      <w:r w:rsidRPr="2B46D70B">
        <w:rPr>
          <w:rFonts w:ascii="Times New Roman" w:eastAsia="Times New Roman" w:hAnsi="Times New Roman" w:cs="Times New Roman"/>
        </w:rPr>
        <w:t>I am</w:t>
      </w:r>
      <w:proofErr w:type="gramEnd"/>
      <w:r w:rsidRPr="2B46D70B">
        <w:rPr>
          <w:rFonts w:ascii="Times New Roman" w:eastAsia="Times New Roman" w:hAnsi="Times New Roman" w:cs="Times New Roman"/>
        </w:rPr>
        <w:t xml:space="preserve"> doing this...................................................................................................</w:t>
      </w:r>
      <w:r w:rsidR="01588223" w:rsidRPr="2B46D70B">
        <w:rPr>
          <w:rFonts w:ascii="Times New Roman" w:eastAsia="Times New Roman" w:hAnsi="Times New Roman" w:cs="Times New Roman"/>
        </w:rPr>
        <w:t>.</w:t>
      </w:r>
      <w:r w:rsidR="5BC1B150" w:rsidRPr="2B46D70B">
        <w:rPr>
          <w:rFonts w:ascii="Times New Roman" w:eastAsia="Times New Roman" w:hAnsi="Times New Roman" w:cs="Times New Roman"/>
        </w:rPr>
        <w:t>..............</w:t>
      </w:r>
      <w:r w:rsidRPr="2B46D70B">
        <w:rPr>
          <w:rFonts w:ascii="Times New Roman" w:eastAsia="Times New Roman" w:hAnsi="Times New Roman" w:cs="Times New Roman"/>
        </w:rPr>
        <w:t>(1.2)</w:t>
      </w:r>
    </w:p>
    <w:p w14:paraId="7C37ADBD" w14:textId="21BBD2D8" w:rsidR="1ADA6BDA" w:rsidRDefault="1ADA6BDA" w:rsidP="2B46D70B">
      <w:pPr>
        <w:rPr>
          <w:rFonts w:ascii="Times New Roman" w:eastAsia="Times New Roman" w:hAnsi="Times New Roman" w:cs="Times New Roman"/>
          <w:b/>
          <w:bCs/>
        </w:rPr>
      </w:pPr>
      <w:hyperlink w:anchor="_(2.0)_Literature_Review">
        <w:r w:rsidRPr="2B46D70B">
          <w:rPr>
            <w:rStyle w:val="Hyperlink"/>
            <w:rFonts w:ascii="Times New Roman" w:eastAsia="Times New Roman" w:hAnsi="Times New Roman" w:cs="Times New Roman"/>
            <w:b/>
            <w:bCs/>
          </w:rPr>
          <w:t>Literature Rev</w:t>
        </w:r>
        <w:r w:rsidR="0232C327" w:rsidRPr="2B46D70B">
          <w:rPr>
            <w:rStyle w:val="Hyperlink"/>
            <w:rFonts w:ascii="Times New Roman" w:eastAsia="Times New Roman" w:hAnsi="Times New Roman" w:cs="Times New Roman"/>
            <w:b/>
            <w:bCs/>
          </w:rPr>
          <w:t>iew</w:t>
        </w:r>
        <w:r w:rsidRPr="2B46D70B">
          <w:rPr>
            <w:rStyle w:val="Hyperlink"/>
            <w:rFonts w:ascii="Times New Roman" w:eastAsia="Times New Roman" w:hAnsi="Times New Roman" w:cs="Times New Roman"/>
            <w:b/>
            <w:bCs/>
          </w:rPr>
          <w:t>................................................................................................</w:t>
        </w:r>
        <w:r w:rsidR="6CD3227E" w:rsidRPr="2B46D70B">
          <w:rPr>
            <w:rStyle w:val="Hyperlink"/>
            <w:rFonts w:ascii="Times New Roman" w:eastAsia="Times New Roman" w:hAnsi="Times New Roman" w:cs="Times New Roman"/>
            <w:b/>
            <w:bCs/>
          </w:rPr>
          <w:t>.</w:t>
        </w:r>
        <w:r w:rsidR="58D12A1F" w:rsidRPr="2B46D70B">
          <w:rPr>
            <w:rStyle w:val="Hyperlink"/>
            <w:rFonts w:ascii="Times New Roman" w:eastAsia="Times New Roman" w:hAnsi="Times New Roman" w:cs="Times New Roman"/>
            <w:b/>
            <w:bCs/>
          </w:rPr>
          <w:t>...................</w:t>
        </w:r>
        <w:r w:rsidRPr="2B46D70B">
          <w:rPr>
            <w:rStyle w:val="Hyperlink"/>
            <w:rFonts w:ascii="Times New Roman" w:eastAsia="Times New Roman" w:hAnsi="Times New Roman" w:cs="Times New Roman"/>
            <w:b/>
            <w:bCs/>
          </w:rPr>
          <w:t>(2.0</w:t>
        </w:r>
      </w:hyperlink>
      <w:r w:rsidRPr="2B46D70B">
        <w:rPr>
          <w:rFonts w:ascii="Times New Roman" w:eastAsia="Times New Roman" w:hAnsi="Times New Roman" w:cs="Times New Roman"/>
          <w:b/>
          <w:bCs/>
        </w:rPr>
        <w:t>)</w:t>
      </w:r>
    </w:p>
    <w:p w14:paraId="3E66740F" w14:textId="37F3CF54" w:rsidR="07BEFDCB" w:rsidRDefault="07BEFDCB" w:rsidP="2B46D70B">
      <w:pPr>
        <w:rPr>
          <w:rFonts w:ascii="Times New Roman" w:eastAsia="Times New Roman" w:hAnsi="Times New Roman" w:cs="Times New Roman"/>
        </w:rPr>
      </w:pPr>
      <w:r w:rsidRPr="2B46D70B">
        <w:rPr>
          <w:rFonts w:ascii="Times New Roman" w:eastAsia="Times New Roman" w:hAnsi="Times New Roman" w:cs="Times New Roman"/>
        </w:rPr>
        <w:t>Health and Well-Being in the UK</w:t>
      </w:r>
      <w:r w:rsidR="3607E0DD" w:rsidRPr="2B46D70B">
        <w:rPr>
          <w:rFonts w:ascii="Times New Roman" w:eastAsia="Times New Roman" w:hAnsi="Times New Roman" w:cs="Times New Roman"/>
        </w:rPr>
        <w:t>...............................................................................</w:t>
      </w:r>
      <w:r w:rsidR="47DA518A" w:rsidRPr="2B46D70B">
        <w:rPr>
          <w:rFonts w:ascii="Times New Roman" w:eastAsia="Times New Roman" w:hAnsi="Times New Roman" w:cs="Times New Roman"/>
        </w:rPr>
        <w:t>.</w:t>
      </w:r>
      <w:r w:rsidR="3607E0DD" w:rsidRPr="2B46D70B">
        <w:rPr>
          <w:rFonts w:ascii="Times New Roman" w:eastAsia="Times New Roman" w:hAnsi="Times New Roman" w:cs="Times New Roman"/>
        </w:rPr>
        <w:t>.</w:t>
      </w:r>
      <w:r w:rsidR="402379EE" w:rsidRPr="2B46D70B">
        <w:rPr>
          <w:rFonts w:ascii="Times New Roman" w:eastAsia="Times New Roman" w:hAnsi="Times New Roman" w:cs="Times New Roman"/>
        </w:rPr>
        <w:t>............</w:t>
      </w:r>
      <w:r w:rsidR="3607E0DD" w:rsidRPr="2B46D70B">
        <w:rPr>
          <w:rFonts w:ascii="Times New Roman" w:eastAsia="Times New Roman" w:hAnsi="Times New Roman" w:cs="Times New Roman"/>
        </w:rPr>
        <w:t>(2.1)</w:t>
      </w:r>
    </w:p>
    <w:p w14:paraId="75E0056F" w14:textId="2AE89328" w:rsidR="0C70518F" w:rsidRDefault="0C70518F" w:rsidP="2B46D70B">
      <w:pPr>
        <w:rPr>
          <w:rFonts w:ascii="Times New Roman" w:eastAsia="Times New Roman" w:hAnsi="Times New Roman" w:cs="Times New Roman"/>
        </w:rPr>
      </w:pPr>
      <w:r w:rsidRPr="2B46D70B">
        <w:rPr>
          <w:rFonts w:ascii="Times New Roman" w:eastAsia="Times New Roman" w:hAnsi="Times New Roman" w:cs="Times New Roman"/>
        </w:rPr>
        <w:t>Health and Well-Being in Wales</w:t>
      </w:r>
      <w:r w:rsidR="2B06F4A4" w:rsidRPr="2B46D70B">
        <w:rPr>
          <w:rFonts w:ascii="Times New Roman" w:eastAsia="Times New Roman" w:hAnsi="Times New Roman" w:cs="Times New Roman"/>
        </w:rPr>
        <w:t>................................................................................</w:t>
      </w:r>
      <w:r w:rsidR="1E608C67" w:rsidRPr="2B46D70B">
        <w:rPr>
          <w:rFonts w:ascii="Times New Roman" w:eastAsia="Times New Roman" w:hAnsi="Times New Roman" w:cs="Times New Roman"/>
        </w:rPr>
        <w:t>..</w:t>
      </w:r>
      <w:r w:rsidR="4777BEC6" w:rsidRPr="2B46D70B">
        <w:rPr>
          <w:rFonts w:ascii="Times New Roman" w:eastAsia="Times New Roman" w:hAnsi="Times New Roman" w:cs="Times New Roman"/>
        </w:rPr>
        <w:t>.............</w:t>
      </w:r>
      <w:r w:rsidR="3607E0DD" w:rsidRPr="2B46D70B">
        <w:rPr>
          <w:rFonts w:ascii="Times New Roman" w:eastAsia="Times New Roman" w:hAnsi="Times New Roman" w:cs="Times New Roman"/>
        </w:rPr>
        <w:t>(2.2)</w:t>
      </w:r>
    </w:p>
    <w:p w14:paraId="272A81AF" w14:textId="70F32D13" w:rsidR="7B8DF741" w:rsidRDefault="7B8DF741" w:rsidP="2B46D70B">
      <w:pPr>
        <w:rPr>
          <w:rFonts w:ascii="Times New Roman" w:eastAsia="Times New Roman" w:hAnsi="Times New Roman" w:cs="Times New Roman"/>
        </w:rPr>
      </w:pPr>
      <w:r w:rsidRPr="2B46D70B">
        <w:rPr>
          <w:rFonts w:ascii="Times New Roman" w:eastAsia="Times New Roman" w:hAnsi="Times New Roman" w:cs="Times New Roman"/>
        </w:rPr>
        <w:t>Wellness and Well-Being</w:t>
      </w:r>
      <w:r w:rsidR="5D8A9D06" w:rsidRPr="2B46D70B">
        <w:rPr>
          <w:rFonts w:ascii="Times New Roman" w:eastAsia="Times New Roman" w:hAnsi="Times New Roman" w:cs="Times New Roman"/>
        </w:rPr>
        <w:t>...........................................................................................</w:t>
      </w:r>
      <w:r w:rsidR="5355BC0A" w:rsidRPr="2B46D70B">
        <w:rPr>
          <w:rFonts w:ascii="Times New Roman" w:eastAsia="Times New Roman" w:hAnsi="Times New Roman" w:cs="Times New Roman"/>
        </w:rPr>
        <w:t>.</w:t>
      </w:r>
      <w:r w:rsidR="048B5539" w:rsidRPr="2B46D70B">
        <w:rPr>
          <w:rFonts w:ascii="Times New Roman" w:eastAsia="Times New Roman" w:hAnsi="Times New Roman" w:cs="Times New Roman"/>
        </w:rPr>
        <w:t>..........</w:t>
      </w:r>
      <w:proofErr w:type="gramStart"/>
      <w:r w:rsidR="048B5539" w:rsidRPr="2B46D70B">
        <w:rPr>
          <w:rFonts w:ascii="Times New Roman" w:eastAsia="Times New Roman" w:hAnsi="Times New Roman" w:cs="Times New Roman"/>
        </w:rPr>
        <w:t>....</w:t>
      </w:r>
      <w:r w:rsidR="3607E0DD" w:rsidRPr="2B46D70B">
        <w:rPr>
          <w:rFonts w:ascii="Times New Roman" w:eastAsia="Times New Roman" w:hAnsi="Times New Roman" w:cs="Times New Roman"/>
        </w:rPr>
        <w:t>(</w:t>
      </w:r>
      <w:proofErr w:type="gramEnd"/>
      <w:r w:rsidR="3607E0DD" w:rsidRPr="2B46D70B">
        <w:rPr>
          <w:rFonts w:ascii="Times New Roman" w:eastAsia="Times New Roman" w:hAnsi="Times New Roman" w:cs="Times New Roman"/>
        </w:rPr>
        <w:t>2.3)</w:t>
      </w:r>
    </w:p>
    <w:p w14:paraId="175F998C" w14:textId="29C3FDED" w:rsidR="3607E0DD" w:rsidRDefault="3607E0DD" w:rsidP="2B46D70B">
      <w:pPr>
        <w:rPr>
          <w:rFonts w:ascii="Times New Roman" w:eastAsia="Times New Roman" w:hAnsi="Times New Roman" w:cs="Times New Roman"/>
        </w:rPr>
      </w:pPr>
      <w:r w:rsidRPr="2B46D70B">
        <w:rPr>
          <w:rFonts w:ascii="Times New Roman" w:eastAsia="Times New Roman" w:hAnsi="Times New Roman" w:cs="Times New Roman"/>
        </w:rPr>
        <w:t>Fitness</w:t>
      </w:r>
      <w:r w:rsidR="38981B9C" w:rsidRPr="2B46D70B">
        <w:rPr>
          <w:rFonts w:ascii="Times New Roman" w:eastAsia="Times New Roman" w:hAnsi="Times New Roman" w:cs="Times New Roman"/>
        </w:rPr>
        <w:t>......................................................................................................................</w:t>
      </w:r>
      <w:r w:rsidR="2E650150" w:rsidRPr="2B46D70B">
        <w:rPr>
          <w:rFonts w:ascii="Times New Roman" w:eastAsia="Times New Roman" w:hAnsi="Times New Roman" w:cs="Times New Roman"/>
        </w:rPr>
        <w:t>..................</w:t>
      </w:r>
      <w:r w:rsidRPr="2B46D70B">
        <w:rPr>
          <w:rFonts w:ascii="Times New Roman" w:eastAsia="Times New Roman" w:hAnsi="Times New Roman" w:cs="Times New Roman"/>
        </w:rPr>
        <w:t>(2.4)</w:t>
      </w:r>
    </w:p>
    <w:p w14:paraId="39E231B7" w14:textId="2A500C62" w:rsidR="3607E0DD" w:rsidRDefault="3607E0DD" w:rsidP="2B46D70B">
      <w:pPr>
        <w:rPr>
          <w:rFonts w:ascii="Times New Roman" w:eastAsia="Times New Roman" w:hAnsi="Times New Roman" w:cs="Times New Roman"/>
        </w:rPr>
      </w:pPr>
      <w:r w:rsidRPr="2B46D70B">
        <w:rPr>
          <w:rFonts w:ascii="Times New Roman" w:eastAsia="Times New Roman" w:hAnsi="Times New Roman" w:cs="Times New Roman"/>
        </w:rPr>
        <w:t>Health</w:t>
      </w:r>
      <w:r w:rsidR="48DD788D" w:rsidRPr="2B46D70B">
        <w:rPr>
          <w:rFonts w:ascii="Times New Roman" w:eastAsia="Times New Roman" w:hAnsi="Times New Roman" w:cs="Times New Roman"/>
        </w:rPr>
        <w:t>.......................................................................................................................</w:t>
      </w:r>
      <w:r w:rsidR="728B1659" w:rsidRPr="2B46D70B">
        <w:rPr>
          <w:rFonts w:ascii="Times New Roman" w:eastAsia="Times New Roman" w:hAnsi="Times New Roman" w:cs="Times New Roman"/>
        </w:rPr>
        <w:t>.............</w:t>
      </w:r>
      <w:proofErr w:type="gramStart"/>
      <w:r w:rsidR="728B1659" w:rsidRPr="2B46D70B">
        <w:rPr>
          <w:rFonts w:ascii="Times New Roman" w:eastAsia="Times New Roman" w:hAnsi="Times New Roman" w:cs="Times New Roman"/>
        </w:rPr>
        <w:t>.....</w:t>
      </w:r>
      <w:proofErr w:type="gramEnd"/>
      <w:r w:rsidRPr="2B46D70B">
        <w:rPr>
          <w:rFonts w:ascii="Times New Roman" w:eastAsia="Times New Roman" w:hAnsi="Times New Roman" w:cs="Times New Roman"/>
        </w:rPr>
        <w:t>(2.5)</w:t>
      </w:r>
    </w:p>
    <w:p w14:paraId="390CF1C8" w14:textId="439AC2FE" w:rsidR="469DDC18" w:rsidRDefault="469DDC18" w:rsidP="2B46D70B">
      <w:pPr>
        <w:rPr>
          <w:rFonts w:ascii="Times New Roman" w:eastAsia="Times New Roman" w:hAnsi="Times New Roman" w:cs="Times New Roman"/>
        </w:rPr>
      </w:pPr>
      <w:r w:rsidRPr="2B46D70B">
        <w:rPr>
          <w:rFonts w:ascii="Times New Roman" w:eastAsia="Times New Roman" w:hAnsi="Times New Roman" w:cs="Times New Roman"/>
        </w:rPr>
        <w:t>Website Design..............</w:t>
      </w:r>
      <w:r w:rsidR="7CE78B51" w:rsidRPr="2B46D70B">
        <w:rPr>
          <w:rFonts w:ascii="Times New Roman" w:eastAsia="Times New Roman" w:hAnsi="Times New Roman" w:cs="Times New Roman"/>
        </w:rPr>
        <w:t>............................................................................................</w:t>
      </w:r>
      <w:r w:rsidR="01EB0D85" w:rsidRPr="2B46D70B">
        <w:rPr>
          <w:rFonts w:ascii="Times New Roman" w:eastAsia="Times New Roman" w:hAnsi="Times New Roman" w:cs="Times New Roman"/>
        </w:rPr>
        <w:t>...........</w:t>
      </w:r>
      <w:proofErr w:type="gramStart"/>
      <w:r w:rsidR="01EB0D85" w:rsidRPr="2B46D70B">
        <w:rPr>
          <w:rFonts w:ascii="Times New Roman" w:eastAsia="Times New Roman" w:hAnsi="Times New Roman" w:cs="Times New Roman"/>
        </w:rPr>
        <w:t>.....</w:t>
      </w:r>
      <w:r w:rsidR="3607E0DD" w:rsidRPr="2B46D70B">
        <w:rPr>
          <w:rFonts w:ascii="Times New Roman" w:eastAsia="Times New Roman" w:hAnsi="Times New Roman" w:cs="Times New Roman"/>
        </w:rPr>
        <w:t>(</w:t>
      </w:r>
      <w:proofErr w:type="gramEnd"/>
      <w:r w:rsidR="3607E0DD" w:rsidRPr="2B46D70B">
        <w:rPr>
          <w:rFonts w:ascii="Times New Roman" w:eastAsia="Times New Roman" w:hAnsi="Times New Roman" w:cs="Times New Roman"/>
        </w:rPr>
        <w:t>2.6)</w:t>
      </w:r>
    </w:p>
    <w:p w14:paraId="35A0DA86" w14:textId="7F28763F" w:rsidR="3607E0DD" w:rsidRDefault="0004288D" w:rsidP="2B46D70B">
      <w:pPr>
        <w:rPr>
          <w:rFonts w:ascii="Times New Roman" w:eastAsia="Times New Roman" w:hAnsi="Times New Roman" w:cs="Times New Roman"/>
          <w:b/>
          <w:bCs/>
        </w:rPr>
      </w:pPr>
      <w:hyperlink w:anchor="_(3.0)_Conclusion" w:history="1">
        <w:r w:rsidR="3607E0DD" w:rsidRPr="0004288D">
          <w:rPr>
            <w:rStyle w:val="Hyperlink"/>
            <w:rFonts w:ascii="Times New Roman" w:eastAsia="Times New Roman" w:hAnsi="Times New Roman" w:cs="Times New Roman"/>
            <w:b/>
            <w:bCs/>
          </w:rPr>
          <w:t>Conclusion</w:t>
        </w:r>
        <w:r w:rsidR="01817E06" w:rsidRPr="0004288D">
          <w:rPr>
            <w:rStyle w:val="Hyperlink"/>
            <w:rFonts w:ascii="Times New Roman" w:eastAsia="Times New Roman" w:hAnsi="Times New Roman" w:cs="Times New Roman"/>
            <w:b/>
            <w:bCs/>
          </w:rPr>
          <w:t>...........</w:t>
        </w:r>
        <w:r w:rsidR="01817E06" w:rsidRPr="0004288D">
          <w:rPr>
            <w:rStyle w:val="Hyperlink"/>
            <w:rFonts w:ascii="Times New Roman" w:eastAsia="Times New Roman" w:hAnsi="Times New Roman" w:cs="Times New Roman"/>
            <w:b/>
            <w:bCs/>
          </w:rPr>
          <w:t>.</w:t>
        </w:r>
        <w:r w:rsidR="01817E06" w:rsidRPr="0004288D">
          <w:rPr>
            <w:rStyle w:val="Hyperlink"/>
            <w:rFonts w:ascii="Times New Roman" w:eastAsia="Times New Roman" w:hAnsi="Times New Roman" w:cs="Times New Roman"/>
            <w:b/>
            <w:bCs/>
          </w:rPr>
          <w:t>..............................................................................................</w:t>
        </w:r>
        <w:r w:rsidR="00503851" w:rsidRPr="0004288D">
          <w:rPr>
            <w:rStyle w:val="Hyperlink"/>
            <w:rFonts w:ascii="Times New Roman" w:eastAsia="Times New Roman" w:hAnsi="Times New Roman" w:cs="Times New Roman"/>
            <w:b/>
            <w:bCs/>
          </w:rPr>
          <w:t>......................</w:t>
        </w:r>
        <w:r w:rsidR="3607E0DD" w:rsidRPr="0004288D">
          <w:rPr>
            <w:rStyle w:val="Hyperlink"/>
            <w:rFonts w:ascii="Times New Roman" w:eastAsia="Times New Roman" w:hAnsi="Times New Roman" w:cs="Times New Roman"/>
            <w:b/>
            <w:bCs/>
          </w:rPr>
          <w:t>(3.0)</w:t>
        </w:r>
      </w:hyperlink>
    </w:p>
    <w:p w14:paraId="5C68F364" w14:textId="0F508180" w:rsidR="3607E0DD" w:rsidRDefault="0004288D" w:rsidP="2B46D70B">
      <w:pPr>
        <w:rPr>
          <w:rFonts w:ascii="Times New Roman" w:eastAsia="Times New Roman" w:hAnsi="Times New Roman" w:cs="Times New Roman"/>
          <w:b/>
          <w:bCs/>
        </w:rPr>
      </w:pPr>
      <w:hyperlink w:anchor="_(4.0)_References" w:history="1">
        <w:r w:rsidR="3607E0DD" w:rsidRPr="0004288D">
          <w:rPr>
            <w:rStyle w:val="Hyperlink"/>
            <w:rFonts w:ascii="Times New Roman" w:eastAsia="Times New Roman" w:hAnsi="Times New Roman" w:cs="Times New Roman"/>
            <w:b/>
            <w:bCs/>
          </w:rPr>
          <w:t>References</w:t>
        </w:r>
        <w:r w:rsidR="1BE9B3FF" w:rsidRPr="0004288D">
          <w:rPr>
            <w:rStyle w:val="Hyperlink"/>
            <w:rFonts w:ascii="Times New Roman" w:eastAsia="Times New Roman" w:hAnsi="Times New Roman" w:cs="Times New Roman"/>
            <w:b/>
            <w:bCs/>
          </w:rPr>
          <w:t>..........................................................................................................</w:t>
        </w:r>
        <w:r w:rsidR="66508C69" w:rsidRPr="0004288D">
          <w:rPr>
            <w:rStyle w:val="Hyperlink"/>
            <w:rFonts w:ascii="Times New Roman" w:eastAsia="Times New Roman" w:hAnsi="Times New Roman" w:cs="Times New Roman"/>
            <w:b/>
            <w:bCs/>
          </w:rPr>
          <w:t>.................</w:t>
        </w:r>
        <w:proofErr w:type="gramStart"/>
        <w:r w:rsidR="66508C69" w:rsidRPr="0004288D">
          <w:rPr>
            <w:rStyle w:val="Hyperlink"/>
            <w:rFonts w:ascii="Times New Roman" w:eastAsia="Times New Roman" w:hAnsi="Times New Roman" w:cs="Times New Roman"/>
            <w:b/>
            <w:bCs/>
          </w:rPr>
          <w:t>.....</w:t>
        </w:r>
        <w:proofErr w:type="gramEnd"/>
        <w:r w:rsidR="3607E0DD" w:rsidRPr="0004288D">
          <w:rPr>
            <w:rStyle w:val="Hyperlink"/>
            <w:rFonts w:ascii="Times New Roman" w:eastAsia="Times New Roman" w:hAnsi="Times New Roman" w:cs="Times New Roman"/>
            <w:b/>
            <w:bCs/>
          </w:rPr>
          <w:t>(4.0)</w:t>
        </w:r>
      </w:hyperlink>
    </w:p>
    <w:p w14:paraId="63D4D2A9" w14:textId="624A8170" w:rsidR="0FA26485" w:rsidRDefault="0FA26485" w:rsidP="0FA26485"/>
    <w:p w14:paraId="08B937DA" w14:textId="1610A37D" w:rsidR="0FA26485" w:rsidRDefault="0FA26485" w:rsidP="0FA26485"/>
    <w:p w14:paraId="4405430F" w14:textId="2058C5C0" w:rsidR="0FA26485" w:rsidRDefault="0FA26485" w:rsidP="0FA26485"/>
    <w:p w14:paraId="1585B537" w14:textId="4DA556F4" w:rsidR="0FA26485" w:rsidRDefault="0FA26485" w:rsidP="0FA26485"/>
    <w:p w14:paraId="1A99940D" w14:textId="3BE933FA" w:rsidR="0FA26485" w:rsidRDefault="0FA26485" w:rsidP="0FA26485"/>
    <w:p w14:paraId="4CFC1A42" w14:textId="704F7727" w:rsidR="0FA26485" w:rsidRDefault="0FA26485" w:rsidP="0FA26485"/>
    <w:p w14:paraId="02348442" w14:textId="1D901C9F" w:rsidR="0FA26485" w:rsidRDefault="0FA26485"/>
    <w:p w14:paraId="63265FE3" w14:textId="60E5C706" w:rsidR="5956AE4D" w:rsidRDefault="5956AE4D" w:rsidP="0FA26485">
      <w:pPr>
        <w:pStyle w:val="Heading1"/>
      </w:pPr>
      <w:bookmarkStart w:id="0" w:name="_(1.0)_Introduction"/>
      <w:r>
        <w:lastRenderedPageBreak/>
        <w:t>(1.</w:t>
      </w:r>
      <w:r w:rsidR="2D6B5D74">
        <w:t xml:space="preserve"> </w:t>
      </w:r>
      <w:r>
        <w:t>0) Introduction</w:t>
      </w:r>
      <w:bookmarkEnd w:id="0"/>
    </w:p>
    <w:p w14:paraId="59F10833" w14:textId="0A5322C3" w:rsidR="5956AE4D" w:rsidRDefault="5956AE4D" w:rsidP="2B46D70B">
      <w:pPr>
        <w:rPr>
          <w:rFonts w:ascii="Times New Roman" w:eastAsia="Times New Roman" w:hAnsi="Times New Roman" w:cs="Times New Roman"/>
        </w:rPr>
      </w:pPr>
      <w:r w:rsidRPr="2B46D70B">
        <w:rPr>
          <w:rFonts w:ascii="Times New Roman" w:eastAsia="Times New Roman" w:hAnsi="Times New Roman" w:cs="Times New Roman"/>
        </w:rPr>
        <w:t>(1.1) The aim of my project</w:t>
      </w:r>
    </w:p>
    <w:p w14:paraId="4DB344CC" w14:textId="005E2143" w:rsidR="0195EC12" w:rsidRDefault="0195EC12" w:rsidP="2B46D70B">
      <w:pPr>
        <w:spacing w:line="360" w:lineRule="auto"/>
        <w:rPr>
          <w:rFonts w:ascii="Times New Roman" w:eastAsia="Times New Roman" w:hAnsi="Times New Roman" w:cs="Times New Roman"/>
        </w:rPr>
      </w:pPr>
      <w:r w:rsidRPr="4A373437">
        <w:rPr>
          <w:rFonts w:ascii="Times New Roman" w:eastAsia="Times New Roman" w:hAnsi="Times New Roman" w:cs="Times New Roman"/>
        </w:rPr>
        <w:t>My aim is to create a</w:t>
      </w:r>
      <w:r w:rsidR="5CCC3561" w:rsidRPr="4A373437">
        <w:rPr>
          <w:rFonts w:ascii="Times New Roman" w:eastAsia="Times New Roman" w:hAnsi="Times New Roman" w:cs="Times New Roman"/>
        </w:rPr>
        <w:t xml:space="preserve"> website </w:t>
      </w:r>
      <w:r w:rsidR="304ABA8A" w:rsidRPr="4A373437">
        <w:rPr>
          <w:rFonts w:ascii="Times New Roman" w:eastAsia="Times New Roman" w:hAnsi="Times New Roman" w:cs="Times New Roman"/>
        </w:rPr>
        <w:t>where</w:t>
      </w:r>
      <w:r w:rsidR="5CCC3561" w:rsidRPr="4A373437">
        <w:rPr>
          <w:rFonts w:ascii="Times New Roman" w:eastAsia="Times New Roman" w:hAnsi="Times New Roman" w:cs="Times New Roman"/>
        </w:rPr>
        <w:t xml:space="preserve"> </w:t>
      </w:r>
      <w:bookmarkStart w:id="1" w:name="_Int_KmoSVJx0"/>
      <w:proofErr w:type="gramStart"/>
      <w:r w:rsidR="5CCC3561" w:rsidRPr="4A373437">
        <w:rPr>
          <w:rFonts w:ascii="Times New Roman" w:eastAsia="Times New Roman" w:hAnsi="Times New Roman" w:cs="Times New Roman"/>
        </w:rPr>
        <w:t>16-24 year olds</w:t>
      </w:r>
      <w:bookmarkEnd w:id="1"/>
      <w:proofErr w:type="gramEnd"/>
      <w:r w:rsidR="5CCC3561" w:rsidRPr="4A373437">
        <w:rPr>
          <w:rFonts w:ascii="Times New Roman" w:eastAsia="Times New Roman" w:hAnsi="Times New Roman" w:cs="Times New Roman"/>
        </w:rPr>
        <w:t xml:space="preserve"> </w:t>
      </w:r>
      <w:r w:rsidR="631A0EBF" w:rsidRPr="4A373437">
        <w:rPr>
          <w:rFonts w:ascii="Times New Roman" w:eastAsia="Times New Roman" w:hAnsi="Times New Roman" w:cs="Times New Roman"/>
        </w:rPr>
        <w:t xml:space="preserve">can </w:t>
      </w:r>
      <w:proofErr w:type="gramStart"/>
      <w:r w:rsidR="631A0EBF" w:rsidRPr="4A373437">
        <w:rPr>
          <w:rFonts w:ascii="Times New Roman" w:eastAsia="Times New Roman" w:hAnsi="Times New Roman" w:cs="Times New Roman"/>
        </w:rPr>
        <w:t>freely access to</w:t>
      </w:r>
      <w:proofErr w:type="gramEnd"/>
      <w:r w:rsidR="631A0EBF" w:rsidRPr="4A373437">
        <w:rPr>
          <w:rFonts w:ascii="Times New Roman" w:eastAsia="Times New Roman" w:hAnsi="Times New Roman" w:cs="Times New Roman"/>
        </w:rPr>
        <w:t xml:space="preserve"> acquire knowledge on how sport and physical activity can impact their mental health.</w:t>
      </w:r>
    </w:p>
    <w:p w14:paraId="6E1F7E3E" w14:textId="193CEC6C" w:rsidR="631A0EBF" w:rsidRDefault="631A0EBF" w:rsidP="2B46D70B">
      <w:pPr>
        <w:spacing w:line="360" w:lineRule="auto"/>
        <w:rPr>
          <w:rFonts w:ascii="Times New Roman" w:eastAsia="Times New Roman" w:hAnsi="Times New Roman" w:cs="Times New Roman"/>
        </w:rPr>
      </w:pPr>
      <w:r w:rsidRPr="2B46D70B">
        <w:rPr>
          <w:rFonts w:ascii="Times New Roman" w:eastAsia="Times New Roman" w:hAnsi="Times New Roman" w:cs="Times New Roman"/>
        </w:rPr>
        <w:t>(1.2) Why am I doing this</w:t>
      </w:r>
    </w:p>
    <w:p w14:paraId="7E98FCCA" w14:textId="7458E028" w:rsidR="252645DD" w:rsidRDefault="252645DD" w:rsidP="2B46D70B">
      <w:pPr>
        <w:spacing w:line="360" w:lineRule="auto"/>
        <w:rPr>
          <w:rFonts w:ascii="Times New Roman" w:eastAsia="Times New Roman" w:hAnsi="Times New Roman" w:cs="Times New Roman"/>
        </w:rPr>
      </w:pPr>
      <w:r w:rsidRPr="2B46D70B">
        <w:rPr>
          <w:rFonts w:ascii="Times New Roman" w:eastAsia="Times New Roman" w:hAnsi="Times New Roman" w:cs="Times New Roman"/>
        </w:rPr>
        <w:t>I am doing this because I have a major passion for being an advocate for mental health. I want young people to understand how getting involved in sport and physical activity</w:t>
      </w:r>
      <w:r w:rsidR="7BDACD64" w:rsidRPr="2B46D70B">
        <w:rPr>
          <w:rFonts w:ascii="Times New Roman" w:eastAsia="Times New Roman" w:hAnsi="Times New Roman" w:cs="Times New Roman"/>
        </w:rPr>
        <w:t xml:space="preserve"> can help with their mental </w:t>
      </w:r>
      <w:r w:rsidR="5DF8D3B2" w:rsidRPr="2B46D70B">
        <w:rPr>
          <w:rFonts w:ascii="Times New Roman" w:eastAsia="Times New Roman" w:hAnsi="Times New Roman" w:cs="Times New Roman"/>
        </w:rPr>
        <w:t>health and</w:t>
      </w:r>
      <w:r w:rsidR="7BDACD64" w:rsidRPr="2B46D70B">
        <w:rPr>
          <w:rFonts w:ascii="Times New Roman" w:eastAsia="Times New Roman" w:hAnsi="Times New Roman" w:cs="Times New Roman"/>
        </w:rPr>
        <w:t xml:space="preserve"> help them create strategies and coping mechanisms</w:t>
      </w:r>
      <w:r w:rsidR="46BDEDCC" w:rsidRPr="2B46D70B">
        <w:rPr>
          <w:rFonts w:ascii="Times New Roman" w:eastAsia="Times New Roman" w:hAnsi="Times New Roman" w:cs="Times New Roman"/>
        </w:rPr>
        <w:t xml:space="preserve"> for issues including stress, anxiety, and depression</w:t>
      </w:r>
      <w:r w:rsidR="2B059325" w:rsidRPr="2B46D70B">
        <w:rPr>
          <w:rFonts w:ascii="Times New Roman" w:eastAsia="Times New Roman" w:hAnsi="Times New Roman" w:cs="Times New Roman"/>
        </w:rPr>
        <w:t xml:space="preserve"> to name a few.</w:t>
      </w:r>
      <w:r w:rsidR="1D683AF7" w:rsidRPr="2B46D70B">
        <w:rPr>
          <w:rFonts w:ascii="Times New Roman" w:eastAsia="Times New Roman" w:hAnsi="Times New Roman" w:cs="Times New Roman"/>
        </w:rPr>
        <w:t xml:space="preserve"> During my time at the </w:t>
      </w:r>
      <w:proofErr w:type="gramStart"/>
      <w:r w:rsidR="1D683AF7" w:rsidRPr="2B46D70B">
        <w:rPr>
          <w:rFonts w:ascii="Times New Roman" w:eastAsia="Times New Roman" w:hAnsi="Times New Roman" w:cs="Times New Roman"/>
        </w:rPr>
        <w:t>ages between</w:t>
      </w:r>
      <w:proofErr w:type="gramEnd"/>
      <w:r w:rsidR="1D683AF7" w:rsidRPr="2B46D70B">
        <w:rPr>
          <w:rFonts w:ascii="Times New Roman" w:eastAsia="Times New Roman" w:hAnsi="Times New Roman" w:cs="Times New Roman"/>
        </w:rPr>
        <w:t xml:space="preserve"> 16 and 18, I suffered from very high levels and anxiety </w:t>
      </w:r>
      <w:r w:rsidR="68E9E5D8" w:rsidRPr="2B46D70B">
        <w:rPr>
          <w:rFonts w:ascii="Times New Roman" w:eastAsia="Times New Roman" w:hAnsi="Times New Roman" w:cs="Times New Roman"/>
        </w:rPr>
        <w:t xml:space="preserve">and depression. It was also at this time </w:t>
      </w:r>
      <w:proofErr w:type="gramStart"/>
      <w:r w:rsidR="68E9E5D8" w:rsidRPr="2B46D70B">
        <w:rPr>
          <w:rFonts w:ascii="Times New Roman" w:eastAsia="Times New Roman" w:hAnsi="Times New Roman" w:cs="Times New Roman"/>
        </w:rPr>
        <w:t>where</w:t>
      </w:r>
      <w:proofErr w:type="gramEnd"/>
      <w:r w:rsidR="68E9E5D8" w:rsidRPr="2B46D70B">
        <w:rPr>
          <w:rFonts w:ascii="Times New Roman" w:eastAsia="Times New Roman" w:hAnsi="Times New Roman" w:cs="Times New Roman"/>
        </w:rPr>
        <w:t xml:space="preserve"> I wished that there were a lot more resources available to me </w:t>
      </w:r>
      <w:proofErr w:type="gramStart"/>
      <w:r w:rsidR="68E9E5D8" w:rsidRPr="2B46D70B">
        <w:rPr>
          <w:rFonts w:ascii="Times New Roman" w:eastAsia="Times New Roman" w:hAnsi="Times New Roman" w:cs="Times New Roman"/>
        </w:rPr>
        <w:t>in order to</w:t>
      </w:r>
      <w:proofErr w:type="gramEnd"/>
      <w:r w:rsidR="68E9E5D8" w:rsidRPr="2B46D70B">
        <w:rPr>
          <w:rFonts w:ascii="Times New Roman" w:eastAsia="Times New Roman" w:hAnsi="Times New Roman" w:cs="Times New Roman"/>
        </w:rPr>
        <w:t xml:space="preserve"> help my und</w:t>
      </w:r>
      <w:r w:rsidR="2E1AD201" w:rsidRPr="2B46D70B">
        <w:rPr>
          <w:rFonts w:ascii="Times New Roman" w:eastAsia="Times New Roman" w:hAnsi="Times New Roman" w:cs="Times New Roman"/>
        </w:rPr>
        <w:t>erstanding of what causes these issues and what action I can take</w:t>
      </w:r>
      <w:r w:rsidR="46241B8C" w:rsidRPr="2B46D70B">
        <w:rPr>
          <w:rFonts w:ascii="Times New Roman" w:eastAsia="Times New Roman" w:hAnsi="Times New Roman" w:cs="Times New Roman"/>
        </w:rPr>
        <w:t xml:space="preserve"> to</w:t>
      </w:r>
      <w:r w:rsidR="2E1AD201" w:rsidRPr="2B46D70B">
        <w:rPr>
          <w:rFonts w:ascii="Times New Roman" w:eastAsia="Times New Roman" w:hAnsi="Times New Roman" w:cs="Times New Roman"/>
        </w:rPr>
        <w:t xml:space="preserve"> make them easier. It wasn’t until I started to get more involved with sport and physical activity post lockdown that I </w:t>
      </w:r>
      <w:r w:rsidR="1F700638" w:rsidRPr="2B46D70B">
        <w:rPr>
          <w:rFonts w:ascii="Times New Roman" w:eastAsia="Times New Roman" w:hAnsi="Times New Roman" w:cs="Times New Roman"/>
        </w:rPr>
        <w:t>realised</w:t>
      </w:r>
      <w:r w:rsidR="6D7C8913" w:rsidRPr="2B46D70B">
        <w:rPr>
          <w:rFonts w:ascii="Times New Roman" w:eastAsia="Times New Roman" w:hAnsi="Times New Roman" w:cs="Times New Roman"/>
        </w:rPr>
        <w:t xml:space="preserve"> how much it helped my mental health</w:t>
      </w:r>
      <w:r w:rsidR="3C3ADC72" w:rsidRPr="2B46D70B">
        <w:rPr>
          <w:rFonts w:ascii="Times New Roman" w:eastAsia="Times New Roman" w:hAnsi="Times New Roman" w:cs="Times New Roman"/>
        </w:rPr>
        <w:t>. I now want to use my own personal experience, as well as experience I have gained from coaching and working with you</w:t>
      </w:r>
      <w:r w:rsidR="718150E7" w:rsidRPr="2B46D70B">
        <w:rPr>
          <w:rFonts w:ascii="Times New Roman" w:eastAsia="Times New Roman" w:hAnsi="Times New Roman" w:cs="Times New Roman"/>
        </w:rPr>
        <w:t>nger people, to collaborate with the NHS to create a website that can educate young people about mental health issues and how getting involved in sport and physical activity can help their well-being</w:t>
      </w:r>
      <w:r w:rsidR="78699C66" w:rsidRPr="2B46D70B">
        <w:rPr>
          <w:rFonts w:ascii="Times New Roman" w:eastAsia="Times New Roman" w:hAnsi="Times New Roman" w:cs="Times New Roman"/>
        </w:rPr>
        <w:t>, this service is going to be freely accessible for anyone at any time, a service I wish I had when I was young and struggling with mental health problems.</w:t>
      </w:r>
    </w:p>
    <w:p w14:paraId="6F601B2E" w14:textId="77777777" w:rsidR="0004288D" w:rsidRDefault="0004288D" w:rsidP="2B46D70B">
      <w:pPr>
        <w:spacing w:line="360" w:lineRule="auto"/>
        <w:rPr>
          <w:rFonts w:ascii="Times New Roman" w:eastAsia="Times New Roman" w:hAnsi="Times New Roman" w:cs="Times New Roman"/>
        </w:rPr>
      </w:pPr>
    </w:p>
    <w:p w14:paraId="6FFC514F" w14:textId="77777777" w:rsidR="0004288D" w:rsidRDefault="0004288D" w:rsidP="2B46D70B">
      <w:pPr>
        <w:spacing w:line="360" w:lineRule="auto"/>
        <w:rPr>
          <w:rFonts w:ascii="Times New Roman" w:eastAsia="Times New Roman" w:hAnsi="Times New Roman" w:cs="Times New Roman"/>
        </w:rPr>
      </w:pPr>
    </w:p>
    <w:p w14:paraId="78DB7E57" w14:textId="77777777" w:rsidR="0004288D" w:rsidRDefault="0004288D" w:rsidP="2B46D70B">
      <w:pPr>
        <w:spacing w:line="360" w:lineRule="auto"/>
        <w:rPr>
          <w:rFonts w:ascii="Times New Roman" w:eastAsia="Times New Roman" w:hAnsi="Times New Roman" w:cs="Times New Roman"/>
        </w:rPr>
      </w:pPr>
    </w:p>
    <w:p w14:paraId="48418A47" w14:textId="77777777" w:rsidR="0004288D" w:rsidRDefault="0004288D" w:rsidP="2B46D70B">
      <w:pPr>
        <w:spacing w:line="360" w:lineRule="auto"/>
        <w:rPr>
          <w:rFonts w:ascii="Times New Roman" w:eastAsia="Times New Roman" w:hAnsi="Times New Roman" w:cs="Times New Roman"/>
        </w:rPr>
      </w:pPr>
    </w:p>
    <w:p w14:paraId="61E1C5A2" w14:textId="77777777" w:rsidR="0004288D" w:rsidRDefault="0004288D" w:rsidP="2B46D70B">
      <w:pPr>
        <w:spacing w:line="360" w:lineRule="auto"/>
        <w:rPr>
          <w:rFonts w:ascii="Times New Roman" w:eastAsia="Times New Roman" w:hAnsi="Times New Roman" w:cs="Times New Roman"/>
        </w:rPr>
      </w:pPr>
    </w:p>
    <w:p w14:paraId="24CB7023" w14:textId="7B137443" w:rsidR="42ABD2EF" w:rsidRDefault="42ABD2EF" w:rsidP="2B46D70B">
      <w:pPr>
        <w:pStyle w:val="Heading1"/>
      </w:pPr>
      <w:bookmarkStart w:id="2" w:name="_(2.0)_Literature_Review"/>
      <w:r>
        <w:lastRenderedPageBreak/>
        <w:t>(2.0) Literature Review</w:t>
      </w:r>
      <w:bookmarkEnd w:id="2"/>
    </w:p>
    <w:p w14:paraId="2659BBB7" w14:textId="18ECB874" w:rsidR="2B46D70B" w:rsidRDefault="0D1A239D" w:rsidP="0004288D">
      <w:pPr>
        <w:spacing w:line="360" w:lineRule="auto"/>
        <w:rPr>
          <w:rFonts w:ascii="Times New Roman" w:eastAsia="Times New Roman" w:hAnsi="Times New Roman" w:cs="Times New Roman"/>
        </w:rPr>
      </w:pPr>
      <w:r w:rsidRPr="16E3DF5D">
        <w:rPr>
          <w:rFonts w:ascii="Times New Roman" w:eastAsia="Times New Roman" w:hAnsi="Times New Roman" w:cs="Times New Roman"/>
        </w:rPr>
        <w:t>(2.1)</w:t>
      </w:r>
      <w:r w:rsidR="7F076806" w:rsidRPr="16E3DF5D">
        <w:rPr>
          <w:rFonts w:ascii="Times New Roman" w:eastAsia="Times New Roman" w:hAnsi="Times New Roman" w:cs="Times New Roman"/>
        </w:rPr>
        <w:t xml:space="preserve"> Health and Well-Being in the UK has </w:t>
      </w:r>
      <w:r w:rsidR="2F045A08" w:rsidRPr="16E3DF5D">
        <w:rPr>
          <w:rFonts w:ascii="Times New Roman" w:eastAsia="Times New Roman" w:hAnsi="Times New Roman" w:cs="Times New Roman"/>
        </w:rPr>
        <w:t>seen major fluctuations over the past few years</w:t>
      </w:r>
      <w:r w:rsidR="112A3D5B" w:rsidRPr="16E3DF5D">
        <w:rPr>
          <w:rFonts w:ascii="Times New Roman" w:eastAsia="Times New Roman" w:hAnsi="Times New Roman" w:cs="Times New Roman"/>
        </w:rPr>
        <w:t>. COVID-19 has proven to have lasting effects on the wellbeing of young adults in the UK.</w:t>
      </w:r>
      <w:r w:rsidR="72EC3B86" w:rsidRPr="16E3DF5D">
        <w:rPr>
          <w:rFonts w:ascii="Times New Roman" w:eastAsia="Times New Roman" w:hAnsi="Times New Roman" w:cs="Times New Roman"/>
        </w:rPr>
        <w:t xml:space="preserve"> When the UK lockdown restrictions were implemented, </w:t>
      </w:r>
      <w:r w:rsidR="06633EF5" w:rsidRPr="16E3DF5D">
        <w:rPr>
          <w:rFonts w:ascii="Times New Roman" w:eastAsia="Times New Roman" w:hAnsi="Times New Roman" w:cs="Times New Roman"/>
        </w:rPr>
        <w:t>UK citizens</w:t>
      </w:r>
      <w:r w:rsidR="72EC3B86" w:rsidRPr="16E3DF5D">
        <w:rPr>
          <w:rFonts w:ascii="Times New Roman" w:eastAsia="Times New Roman" w:hAnsi="Times New Roman" w:cs="Times New Roman"/>
        </w:rPr>
        <w:t xml:space="preserve"> from the age of 18 were gathered to</w:t>
      </w:r>
      <w:r w:rsidR="7514B8D8" w:rsidRPr="16E3DF5D">
        <w:rPr>
          <w:rFonts w:ascii="Times New Roman" w:eastAsia="Times New Roman" w:hAnsi="Times New Roman" w:cs="Times New Roman"/>
        </w:rPr>
        <w:t xml:space="preserve"> </w:t>
      </w:r>
      <w:proofErr w:type="gramStart"/>
      <w:r w:rsidR="7514B8D8" w:rsidRPr="16E3DF5D">
        <w:rPr>
          <w:rFonts w:ascii="Times New Roman" w:eastAsia="Times New Roman" w:hAnsi="Times New Roman" w:cs="Times New Roman"/>
        </w:rPr>
        <w:t>partake</w:t>
      </w:r>
      <w:proofErr w:type="gramEnd"/>
      <w:r w:rsidR="7514B8D8" w:rsidRPr="16E3DF5D">
        <w:rPr>
          <w:rFonts w:ascii="Times New Roman" w:eastAsia="Times New Roman" w:hAnsi="Times New Roman" w:cs="Times New Roman"/>
        </w:rPr>
        <w:t xml:space="preserve"> in online surveys between 31</w:t>
      </w:r>
      <w:r w:rsidR="7514B8D8" w:rsidRPr="16E3DF5D">
        <w:rPr>
          <w:rFonts w:ascii="Times New Roman" w:eastAsia="Times New Roman" w:hAnsi="Times New Roman" w:cs="Times New Roman"/>
          <w:vertAlign w:val="superscript"/>
        </w:rPr>
        <w:t>st</w:t>
      </w:r>
      <w:r w:rsidR="7514B8D8" w:rsidRPr="16E3DF5D">
        <w:rPr>
          <w:rFonts w:ascii="Times New Roman" w:eastAsia="Times New Roman" w:hAnsi="Times New Roman" w:cs="Times New Roman"/>
        </w:rPr>
        <w:t xml:space="preserve"> March to 9</w:t>
      </w:r>
      <w:r w:rsidR="7514B8D8" w:rsidRPr="16E3DF5D">
        <w:rPr>
          <w:rFonts w:ascii="Times New Roman" w:eastAsia="Times New Roman" w:hAnsi="Times New Roman" w:cs="Times New Roman"/>
          <w:vertAlign w:val="superscript"/>
        </w:rPr>
        <w:t>th</w:t>
      </w:r>
      <w:r w:rsidR="7514B8D8" w:rsidRPr="16E3DF5D">
        <w:rPr>
          <w:rFonts w:ascii="Times New Roman" w:eastAsia="Times New Roman" w:hAnsi="Times New Roman" w:cs="Times New Roman"/>
        </w:rPr>
        <w:t xml:space="preserve"> April 2020</w:t>
      </w:r>
      <w:r w:rsidR="3E8D86E8" w:rsidRPr="16E3DF5D">
        <w:rPr>
          <w:rFonts w:ascii="Times New Roman" w:eastAsia="Times New Roman" w:hAnsi="Times New Roman" w:cs="Times New Roman"/>
        </w:rPr>
        <w:t xml:space="preserve">. Results found that </w:t>
      </w:r>
      <w:r w:rsidR="461822F4" w:rsidRPr="16E3DF5D">
        <w:rPr>
          <w:rFonts w:ascii="Times New Roman" w:eastAsia="Times New Roman" w:hAnsi="Times New Roman" w:cs="Times New Roman"/>
        </w:rPr>
        <w:t xml:space="preserve">from approximately </w:t>
      </w:r>
      <w:r w:rsidR="7E3B48E2" w:rsidRPr="16E3DF5D">
        <w:rPr>
          <w:rFonts w:ascii="Times New Roman" w:eastAsia="Times New Roman" w:hAnsi="Times New Roman" w:cs="Times New Roman"/>
        </w:rPr>
        <w:t>3000 respondents</w:t>
      </w:r>
      <w:r w:rsidR="710A0DF2" w:rsidRPr="16E3DF5D">
        <w:rPr>
          <w:rFonts w:ascii="Times New Roman" w:eastAsia="Times New Roman" w:hAnsi="Times New Roman" w:cs="Times New Roman"/>
        </w:rPr>
        <w:t>, there was a similar rate of “suicidal ideation” across both men and women</w:t>
      </w:r>
      <w:r w:rsidR="232FB2EA" w:rsidRPr="16E3DF5D">
        <w:rPr>
          <w:rFonts w:ascii="Times New Roman" w:eastAsia="Times New Roman" w:hAnsi="Times New Roman" w:cs="Times New Roman"/>
        </w:rPr>
        <w:t xml:space="preserve">, 12.5% in people </w:t>
      </w:r>
      <w:r w:rsidR="3BB79F2E" w:rsidRPr="16E3DF5D">
        <w:rPr>
          <w:rFonts w:ascii="Times New Roman" w:eastAsia="Times New Roman" w:hAnsi="Times New Roman" w:cs="Times New Roman"/>
        </w:rPr>
        <w:t>aged between 18-29</w:t>
      </w:r>
      <w:r w:rsidR="232FB2EA" w:rsidRPr="16E3DF5D">
        <w:rPr>
          <w:rFonts w:ascii="Times New Roman" w:eastAsia="Times New Roman" w:hAnsi="Times New Roman" w:cs="Times New Roman"/>
        </w:rPr>
        <w:t xml:space="preserve"> to be exact</w:t>
      </w:r>
      <w:r w:rsidR="3F210E30" w:rsidRPr="16E3DF5D">
        <w:rPr>
          <w:rFonts w:ascii="Times New Roman" w:eastAsia="Times New Roman" w:hAnsi="Times New Roman" w:cs="Times New Roman"/>
        </w:rPr>
        <w:t>.</w:t>
      </w:r>
      <w:r w:rsidR="3F210E30" w:rsidRPr="16E3DF5D">
        <w:rPr>
          <w:rFonts w:ascii="Times New Roman" w:eastAsia="Times New Roman" w:hAnsi="Times New Roman" w:cs="Times New Roman"/>
          <w:b/>
          <w:bCs/>
        </w:rPr>
        <w:t xml:space="preserve"> (O’Connor, 2021)</w:t>
      </w:r>
      <w:r w:rsidR="3F210E30" w:rsidRPr="16E3DF5D">
        <w:rPr>
          <w:rFonts w:ascii="Times New Roman" w:eastAsia="Times New Roman" w:hAnsi="Times New Roman" w:cs="Times New Roman"/>
        </w:rPr>
        <w:t>.</w:t>
      </w:r>
      <w:r w:rsidR="232FB2EA" w:rsidRPr="16E3DF5D">
        <w:rPr>
          <w:rFonts w:ascii="Times New Roman" w:eastAsia="Times New Roman" w:hAnsi="Times New Roman" w:cs="Times New Roman"/>
        </w:rPr>
        <w:t xml:space="preserve"> </w:t>
      </w:r>
      <w:r w:rsidR="58CA929F" w:rsidRPr="16E3DF5D">
        <w:rPr>
          <w:rFonts w:ascii="Times New Roman" w:eastAsia="Times New Roman" w:hAnsi="Times New Roman" w:cs="Times New Roman"/>
        </w:rPr>
        <w:t xml:space="preserve">This indicates the mental health issues that </w:t>
      </w:r>
      <w:bookmarkStart w:id="3" w:name="_Int_Ddkebwcl"/>
      <w:r w:rsidR="58CA929F" w:rsidRPr="16E3DF5D">
        <w:rPr>
          <w:rFonts w:ascii="Times New Roman" w:eastAsia="Times New Roman" w:hAnsi="Times New Roman" w:cs="Times New Roman"/>
        </w:rPr>
        <w:t>lead up</w:t>
      </w:r>
      <w:bookmarkEnd w:id="3"/>
      <w:r w:rsidR="58CA929F" w:rsidRPr="16E3DF5D">
        <w:rPr>
          <w:rFonts w:ascii="Times New Roman" w:eastAsia="Times New Roman" w:hAnsi="Times New Roman" w:cs="Times New Roman"/>
        </w:rPr>
        <w:t xml:space="preserve"> to suicide, including stress, anxiety, </w:t>
      </w:r>
      <w:r w:rsidR="2D8A3C7B" w:rsidRPr="16E3DF5D">
        <w:rPr>
          <w:rFonts w:ascii="Times New Roman" w:eastAsia="Times New Roman" w:hAnsi="Times New Roman" w:cs="Times New Roman"/>
        </w:rPr>
        <w:t>depression,</w:t>
      </w:r>
      <w:r w:rsidR="58CA929F" w:rsidRPr="16E3DF5D">
        <w:rPr>
          <w:rFonts w:ascii="Times New Roman" w:eastAsia="Times New Roman" w:hAnsi="Times New Roman" w:cs="Times New Roman"/>
        </w:rPr>
        <w:t xml:space="preserve"> and </w:t>
      </w:r>
      <w:r w:rsidR="466AC579" w:rsidRPr="16E3DF5D">
        <w:rPr>
          <w:rFonts w:ascii="Times New Roman" w:eastAsia="Times New Roman" w:hAnsi="Times New Roman" w:cs="Times New Roman"/>
        </w:rPr>
        <w:t>loneliness,</w:t>
      </w:r>
      <w:r w:rsidR="4CBABF13" w:rsidRPr="16E3DF5D">
        <w:rPr>
          <w:rFonts w:ascii="Times New Roman" w:eastAsia="Times New Roman" w:hAnsi="Times New Roman" w:cs="Times New Roman"/>
        </w:rPr>
        <w:t xml:space="preserve"> are a constant issue in the UK.</w:t>
      </w:r>
      <w:r w:rsidR="032B8351" w:rsidRPr="16E3DF5D">
        <w:rPr>
          <w:rFonts w:ascii="Times New Roman" w:eastAsia="Times New Roman" w:hAnsi="Times New Roman" w:cs="Times New Roman"/>
        </w:rPr>
        <w:t xml:space="preserve"> Physical activity has proven to be </w:t>
      </w:r>
      <w:r w:rsidR="5A88CD21" w:rsidRPr="16E3DF5D">
        <w:rPr>
          <w:rFonts w:ascii="Times New Roman" w:eastAsia="Times New Roman" w:hAnsi="Times New Roman" w:cs="Times New Roman"/>
        </w:rPr>
        <w:t>a method to improve health and well-being.</w:t>
      </w:r>
      <w:r w:rsidR="59153E3A" w:rsidRPr="16E3DF5D">
        <w:rPr>
          <w:rFonts w:ascii="Times New Roman" w:eastAsia="Times New Roman" w:hAnsi="Times New Roman" w:cs="Times New Roman"/>
        </w:rPr>
        <w:t xml:space="preserve"> </w:t>
      </w:r>
      <w:r w:rsidR="7BC8F4D3" w:rsidRPr="16E3DF5D">
        <w:rPr>
          <w:rFonts w:ascii="Times New Roman" w:eastAsia="Times New Roman" w:hAnsi="Times New Roman" w:cs="Times New Roman"/>
        </w:rPr>
        <w:t>Using data from approximately 1,500 respondents</w:t>
      </w:r>
      <w:r w:rsidR="5475336A" w:rsidRPr="16E3DF5D">
        <w:rPr>
          <w:rFonts w:ascii="Times New Roman" w:eastAsia="Times New Roman" w:hAnsi="Times New Roman" w:cs="Times New Roman"/>
        </w:rPr>
        <w:t xml:space="preserve"> to the 2018 UK Parkrun Health and Well-Being </w:t>
      </w:r>
      <w:r w:rsidR="3F97F920" w:rsidRPr="16E3DF5D">
        <w:rPr>
          <w:rFonts w:ascii="Times New Roman" w:eastAsia="Times New Roman" w:hAnsi="Times New Roman" w:cs="Times New Roman"/>
        </w:rPr>
        <w:t>survey, researchers analysed both quantitative and qualitative responses with participants</w:t>
      </w:r>
      <w:r w:rsidR="603B9500" w:rsidRPr="16E3DF5D">
        <w:rPr>
          <w:rFonts w:ascii="Times New Roman" w:eastAsia="Times New Roman" w:hAnsi="Times New Roman" w:cs="Times New Roman"/>
        </w:rPr>
        <w:t xml:space="preserve"> reporting mental health problems such as </w:t>
      </w:r>
      <w:r w:rsidR="59F78FB9" w:rsidRPr="16E3DF5D">
        <w:rPr>
          <w:rFonts w:ascii="Times New Roman" w:eastAsia="Times New Roman" w:hAnsi="Times New Roman" w:cs="Times New Roman"/>
        </w:rPr>
        <w:t>depression, anxiety, panic attacks and PTSD. Researchers used people with and without mental health prob</w:t>
      </w:r>
      <w:r w:rsidR="31F80086" w:rsidRPr="16E3DF5D">
        <w:rPr>
          <w:rFonts w:ascii="Times New Roman" w:eastAsia="Times New Roman" w:hAnsi="Times New Roman" w:cs="Times New Roman"/>
        </w:rPr>
        <w:t xml:space="preserve">lems, they found those with poorer mental well-being </w:t>
      </w:r>
      <w:r w:rsidR="01A34474" w:rsidRPr="16E3DF5D">
        <w:rPr>
          <w:rFonts w:ascii="Times New Roman" w:eastAsia="Times New Roman" w:hAnsi="Times New Roman" w:cs="Times New Roman"/>
        </w:rPr>
        <w:t>were more likely to state improvement</w:t>
      </w:r>
      <w:r w:rsidR="48F4DC18" w:rsidRPr="16E3DF5D">
        <w:rPr>
          <w:rFonts w:ascii="Times New Roman" w:eastAsia="Times New Roman" w:hAnsi="Times New Roman" w:cs="Times New Roman"/>
        </w:rPr>
        <w:t>, as well as share more about condition management and happiness as key motivation</w:t>
      </w:r>
      <w:r w:rsidR="0E47454A" w:rsidRPr="16E3DF5D">
        <w:rPr>
          <w:rFonts w:ascii="Times New Roman" w:eastAsia="Times New Roman" w:hAnsi="Times New Roman" w:cs="Times New Roman"/>
        </w:rPr>
        <w:t>s</w:t>
      </w:r>
      <w:r w:rsidR="48F4DC18" w:rsidRPr="16E3DF5D">
        <w:rPr>
          <w:rFonts w:ascii="Times New Roman" w:eastAsia="Times New Roman" w:hAnsi="Times New Roman" w:cs="Times New Roman"/>
        </w:rPr>
        <w:t xml:space="preserve"> for taking part</w:t>
      </w:r>
      <w:r w:rsidR="46123AB5" w:rsidRPr="16E3DF5D">
        <w:rPr>
          <w:rFonts w:ascii="Times New Roman" w:eastAsia="Times New Roman" w:hAnsi="Times New Roman" w:cs="Times New Roman"/>
        </w:rPr>
        <w:t>.</w:t>
      </w:r>
      <w:r w:rsidR="0C8E7C32" w:rsidRPr="16E3DF5D">
        <w:rPr>
          <w:rFonts w:ascii="Times New Roman" w:eastAsia="Times New Roman" w:hAnsi="Times New Roman" w:cs="Times New Roman"/>
        </w:rPr>
        <w:t xml:space="preserve"> </w:t>
      </w:r>
      <w:r w:rsidR="58B3E9D5" w:rsidRPr="16E3DF5D">
        <w:rPr>
          <w:rFonts w:ascii="Times New Roman" w:eastAsia="Times New Roman" w:hAnsi="Times New Roman" w:cs="Times New Roman"/>
        </w:rPr>
        <w:t xml:space="preserve">They </w:t>
      </w:r>
      <w:proofErr w:type="gramStart"/>
      <w:r w:rsidR="58B3E9D5" w:rsidRPr="16E3DF5D">
        <w:rPr>
          <w:rFonts w:ascii="Times New Roman" w:eastAsia="Times New Roman" w:hAnsi="Times New Roman" w:cs="Times New Roman"/>
        </w:rPr>
        <w:t>also</w:t>
      </w:r>
      <w:proofErr w:type="gramEnd"/>
      <w:r w:rsidR="58B3E9D5" w:rsidRPr="16E3DF5D">
        <w:rPr>
          <w:rFonts w:ascii="Times New Roman" w:eastAsia="Times New Roman" w:hAnsi="Times New Roman" w:cs="Times New Roman"/>
        </w:rPr>
        <w:t xml:space="preserve"> found to be more likely to report improvements in their mental well-being. Qualitative findings showed that regualar, social, and outdoor nature of parkr</w:t>
      </w:r>
      <w:r w:rsidR="4537DE2B" w:rsidRPr="16E3DF5D">
        <w:rPr>
          <w:rFonts w:ascii="Times New Roman" w:eastAsia="Times New Roman" w:hAnsi="Times New Roman" w:cs="Times New Roman"/>
        </w:rPr>
        <w:t>un, along with opportunities to walk or volunteer, made it inclusive and accessible, leading to improved social connections, physical activity levels and healthier lifestyle choices.</w:t>
      </w:r>
      <w:r w:rsidR="66564AA9" w:rsidRPr="16E3DF5D">
        <w:rPr>
          <w:rFonts w:ascii="Times New Roman" w:eastAsia="Times New Roman" w:hAnsi="Times New Roman" w:cs="Times New Roman"/>
        </w:rPr>
        <w:t xml:space="preserve"> However, some participants experienced social anxiety, fear of being too slow in the run, or not fitting in. </w:t>
      </w:r>
      <w:r w:rsidR="66564AA9" w:rsidRPr="16E3DF5D">
        <w:rPr>
          <w:rFonts w:ascii="Times New Roman" w:eastAsia="Times New Roman" w:hAnsi="Times New Roman" w:cs="Times New Roman"/>
          <w:b/>
          <w:bCs/>
        </w:rPr>
        <w:t>(</w:t>
      </w:r>
      <w:r w:rsidR="0E614DAD" w:rsidRPr="16E3DF5D">
        <w:rPr>
          <w:rFonts w:ascii="Times New Roman" w:eastAsia="Times New Roman" w:hAnsi="Times New Roman" w:cs="Times New Roman"/>
          <w:b/>
          <w:bCs/>
        </w:rPr>
        <w:t>Quirk, 2024)</w:t>
      </w:r>
      <w:r w:rsidR="0E614DAD" w:rsidRPr="16E3DF5D">
        <w:rPr>
          <w:rFonts w:ascii="Times New Roman" w:eastAsia="Times New Roman" w:hAnsi="Times New Roman" w:cs="Times New Roman"/>
        </w:rPr>
        <w:t>. This study highlights how physical activity can be both a benefit and a drawback</w:t>
      </w:r>
      <w:r w:rsidR="5AA01C35" w:rsidRPr="16E3DF5D">
        <w:rPr>
          <w:rFonts w:ascii="Times New Roman" w:eastAsia="Times New Roman" w:hAnsi="Times New Roman" w:cs="Times New Roman"/>
        </w:rPr>
        <w:t>, meaning that physical activity can improve health and wellbeing, wh</w:t>
      </w:r>
      <w:r w:rsidR="5AEC45C8" w:rsidRPr="16E3DF5D">
        <w:rPr>
          <w:rFonts w:ascii="Times New Roman" w:eastAsia="Times New Roman" w:hAnsi="Times New Roman" w:cs="Times New Roman"/>
        </w:rPr>
        <w:t xml:space="preserve">ile on the other hand, health and wellbeing can be put on </w:t>
      </w:r>
      <w:r w:rsidR="21C52F8D" w:rsidRPr="16E3DF5D">
        <w:rPr>
          <w:rFonts w:ascii="Times New Roman" w:eastAsia="Times New Roman" w:hAnsi="Times New Roman" w:cs="Times New Roman"/>
        </w:rPr>
        <w:t>“</w:t>
      </w:r>
      <w:r w:rsidR="5AEC45C8" w:rsidRPr="16E3DF5D">
        <w:rPr>
          <w:rFonts w:ascii="Times New Roman" w:eastAsia="Times New Roman" w:hAnsi="Times New Roman" w:cs="Times New Roman"/>
        </w:rPr>
        <w:t>hault</w:t>
      </w:r>
      <w:r w:rsidR="5BD7C4BE" w:rsidRPr="16E3DF5D">
        <w:rPr>
          <w:rFonts w:ascii="Times New Roman" w:eastAsia="Times New Roman" w:hAnsi="Times New Roman" w:cs="Times New Roman"/>
        </w:rPr>
        <w:t xml:space="preserve">” </w:t>
      </w:r>
      <w:r w:rsidR="5AEC45C8" w:rsidRPr="16E3DF5D">
        <w:rPr>
          <w:rFonts w:ascii="Times New Roman" w:eastAsia="Times New Roman" w:hAnsi="Times New Roman" w:cs="Times New Roman"/>
        </w:rPr>
        <w:t>because people may have fears of not fitting in, or worrying about their appearance, which shows how health and wellbein</w:t>
      </w:r>
      <w:r w:rsidR="70746500" w:rsidRPr="16E3DF5D">
        <w:rPr>
          <w:rFonts w:ascii="Times New Roman" w:eastAsia="Times New Roman" w:hAnsi="Times New Roman" w:cs="Times New Roman"/>
        </w:rPr>
        <w:t>g is an issue in the UK.</w:t>
      </w:r>
      <w:r w:rsidR="115E1D40" w:rsidRPr="16E3DF5D">
        <w:rPr>
          <w:rFonts w:ascii="Times New Roman" w:eastAsia="Times New Roman" w:hAnsi="Times New Roman" w:cs="Times New Roman"/>
        </w:rPr>
        <w:t xml:space="preserve"> While national evidence highlights well-being challenges and the potential benefits of physical activity across the UK, these experiences are not the ex</w:t>
      </w:r>
      <w:r w:rsidR="40658288" w:rsidRPr="16E3DF5D">
        <w:rPr>
          <w:rFonts w:ascii="Times New Roman" w:eastAsia="Times New Roman" w:hAnsi="Times New Roman" w:cs="Times New Roman"/>
        </w:rPr>
        <w:t xml:space="preserve">act same across all regions. Devolved health systems, population </w:t>
      </w:r>
      <w:bookmarkStart w:id="4" w:name="_Int_1iygIWxe"/>
      <w:r w:rsidR="40658288" w:rsidRPr="16E3DF5D">
        <w:rPr>
          <w:rFonts w:ascii="Times New Roman" w:eastAsia="Times New Roman" w:hAnsi="Times New Roman" w:cs="Times New Roman"/>
        </w:rPr>
        <w:t>demographics</w:t>
      </w:r>
      <w:bookmarkEnd w:id="4"/>
      <w:r w:rsidR="40658288" w:rsidRPr="16E3DF5D">
        <w:rPr>
          <w:rFonts w:ascii="Times New Roman" w:eastAsia="Times New Roman" w:hAnsi="Times New Roman" w:cs="Times New Roman"/>
        </w:rPr>
        <w:t xml:space="preserve"> and levels of deprivation mean that local contexts shape how health and wellbeing a</w:t>
      </w:r>
      <w:r w:rsidR="428F6A3A" w:rsidRPr="16E3DF5D">
        <w:rPr>
          <w:rFonts w:ascii="Times New Roman" w:eastAsia="Times New Roman" w:hAnsi="Times New Roman" w:cs="Times New Roman"/>
        </w:rPr>
        <w:t>re experienced. Wales</w:t>
      </w:r>
      <w:bookmarkStart w:id="5" w:name="_Int_IAjhEvM5"/>
      <w:proofErr w:type="gramStart"/>
      <w:r w:rsidR="428F6A3A" w:rsidRPr="16E3DF5D">
        <w:rPr>
          <w:rFonts w:ascii="Times New Roman" w:eastAsia="Times New Roman" w:hAnsi="Times New Roman" w:cs="Times New Roman"/>
        </w:rPr>
        <w:t>, in particular, faces</w:t>
      </w:r>
      <w:bookmarkEnd w:id="5"/>
      <w:proofErr w:type="gramEnd"/>
      <w:r w:rsidR="428F6A3A" w:rsidRPr="16E3DF5D">
        <w:rPr>
          <w:rFonts w:ascii="Times New Roman" w:eastAsia="Times New Roman" w:hAnsi="Times New Roman" w:cs="Times New Roman"/>
        </w:rPr>
        <w:t xml:space="preserve"> distinct social, economic and geographical pressures that influence both p</w:t>
      </w:r>
      <w:r w:rsidR="1C546A2C" w:rsidRPr="16E3DF5D">
        <w:rPr>
          <w:rFonts w:ascii="Times New Roman" w:eastAsia="Times New Roman" w:hAnsi="Times New Roman" w:cs="Times New Roman"/>
        </w:rPr>
        <w:t>hysical and mental health and wellbeing outcomes, making it essential to explore Welsh specific patterns in more detail.</w:t>
      </w:r>
    </w:p>
    <w:p w14:paraId="4B29AD69" w14:textId="181D96A1" w:rsidR="48972161" w:rsidRDefault="48972161" w:rsidP="0004288D">
      <w:pPr>
        <w:spacing w:line="360" w:lineRule="auto"/>
        <w:rPr>
          <w:rFonts w:ascii="Times New Roman" w:eastAsia="Times New Roman" w:hAnsi="Times New Roman" w:cs="Times New Roman"/>
        </w:rPr>
      </w:pPr>
      <w:r w:rsidRPr="16E3DF5D">
        <w:rPr>
          <w:rFonts w:ascii="Times New Roman" w:eastAsia="Times New Roman" w:hAnsi="Times New Roman" w:cs="Times New Roman"/>
        </w:rPr>
        <w:lastRenderedPageBreak/>
        <w:t>(2.2)</w:t>
      </w:r>
      <w:r w:rsidR="6DA69289" w:rsidRPr="16E3DF5D">
        <w:rPr>
          <w:rFonts w:ascii="Times New Roman" w:eastAsia="Times New Roman" w:hAnsi="Times New Roman" w:cs="Times New Roman"/>
        </w:rPr>
        <w:t xml:space="preserve"> Wales, in the current day, has seen limited progress in health and wellbeing. Healthy life expectancy has declined for both men and women since 2011</w:t>
      </w:r>
      <w:r w:rsidR="05B42CD9" w:rsidRPr="16E3DF5D">
        <w:rPr>
          <w:rFonts w:ascii="Times New Roman" w:eastAsia="Times New Roman" w:hAnsi="Times New Roman" w:cs="Times New Roman"/>
        </w:rPr>
        <w:t xml:space="preserve">, with inequality between deprived and affluent areas widening, especially for women. The rate of </w:t>
      </w:r>
      <w:proofErr w:type="gramStart"/>
      <w:r w:rsidR="05B42CD9" w:rsidRPr="16E3DF5D">
        <w:rPr>
          <w:rFonts w:ascii="Times New Roman" w:eastAsia="Times New Roman" w:hAnsi="Times New Roman" w:cs="Times New Roman"/>
        </w:rPr>
        <w:t>low birth weight</w:t>
      </w:r>
      <w:proofErr w:type="gramEnd"/>
      <w:r w:rsidR="05B42CD9" w:rsidRPr="16E3DF5D">
        <w:rPr>
          <w:rFonts w:ascii="Times New Roman" w:eastAsia="Times New Roman" w:hAnsi="Times New Roman" w:cs="Times New Roman"/>
        </w:rPr>
        <w:t xml:space="preserve"> single babies has risen to its highest record level</w:t>
      </w:r>
      <w:r w:rsidR="51CD6227" w:rsidRPr="16E3DF5D">
        <w:rPr>
          <w:rFonts w:ascii="Times New Roman" w:eastAsia="Times New Roman" w:hAnsi="Times New Roman" w:cs="Times New Roman"/>
        </w:rPr>
        <w:t xml:space="preserve">. While adult healthy behaviours declined before the pandemic and have </w:t>
      </w:r>
      <w:r w:rsidR="2EE79F87" w:rsidRPr="16E3DF5D">
        <w:rPr>
          <w:rFonts w:ascii="Times New Roman" w:eastAsia="Times New Roman" w:hAnsi="Times New Roman" w:cs="Times New Roman"/>
        </w:rPr>
        <w:t>slightly</w:t>
      </w:r>
      <w:r w:rsidR="51CD6227" w:rsidRPr="16E3DF5D">
        <w:rPr>
          <w:rFonts w:ascii="Times New Roman" w:eastAsia="Times New Roman" w:hAnsi="Times New Roman" w:cs="Times New Roman"/>
        </w:rPr>
        <w:t xml:space="preserve"> improved recently, young people’s healthy behaviours have increased. Adult mental wellbeing is </w:t>
      </w:r>
      <w:r w:rsidR="267F21D9" w:rsidRPr="16E3DF5D">
        <w:rPr>
          <w:rFonts w:ascii="Times New Roman" w:eastAsia="Times New Roman" w:hAnsi="Times New Roman" w:cs="Times New Roman"/>
        </w:rPr>
        <w:t xml:space="preserve">stable, but young people’s mental wellbeing has declined, with growing gaps linked to family affluence. Housing safety has also improved over the decade. </w:t>
      </w:r>
      <w:r w:rsidR="267F21D9" w:rsidRPr="16E3DF5D">
        <w:rPr>
          <w:rFonts w:ascii="Times New Roman" w:eastAsia="Times New Roman" w:hAnsi="Times New Roman" w:cs="Times New Roman"/>
          <w:b/>
          <w:bCs/>
        </w:rPr>
        <w:t>(</w:t>
      </w:r>
      <w:r w:rsidR="7F53A7E5" w:rsidRPr="16E3DF5D">
        <w:rPr>
          <w:rFonts w:ascii="Times New Roman" w:eastAsia="Times New Roman" w:hAnsi="Times New Roman" w:cs="Times New Roman"/>
          <w:b/>
          <w:bCs/>
        </w:rPr>
        <w:t>Perks W</w:t>
      </w:r>
      <w:r w:rsidR="267F21D9" w:rsidRPr="16E3DF5D">
        <w:rPr>
          <w:rFonts w:ascii="Times New Roman" w:eastAsia="Times New Roman" w:hAnsi="Times New Roman" w:cs="Times New Roman"/>
          <w:b/>
          <w:bCs/>
        </w:rPr>
        <w:t>, 2025)</w:t>
      </w:r>
      <w:r w:rsidR="267F21D9" w:rsidRPr="16E3DF5D">
        <w:rPr>
          <w:rFonts w:ascii="Times New Roman" w:eastAsia="Times New Roman" w:hAnsi="Times New Roman" w:cs="Times New Roman"/>
        </w:rPr>
        <w:t>.</w:t>
      </w:r>
      <w:r w:rsidR="184D6F34" w:rsidRPr="16E3DF5D">
        <w:rPr>
          <w:rFonts w:ascii="Times New Roman" w:eastAsia="Times New Roman" w:hAnsi="Times New Roman" w:cs="Times New Roman"/>
        </w:rPr>
        <w:t xml:space="preserve"> </w:t>
      </w:r>
      <w:r w:rsidR="12E272BD" w:rsidRPr="16E3DF5D">
        <w:rPr>
          <w:rFonts w:ascii="Times New Roman" w:eastAsia="Times New Roman" w:hAnsi="Times New Roman" w:cs="Times New Roman"/>
        </w:rPr>
        <w:t>On the topic of young people, a</w:t>
      </w:r>
      <w:r w:rsidR="57147EB7" w:rsidRPr="16E3DF5D">
        <w:rPr>
          <w:rFonts w:ascii="Times New Roman" w:eastAsia="Times New Roman" w:hAnsi="Times New Roman" w:cs="Times New Roman"/>
        </w:rPr>
        <w:t xml:space="preserve"> Welsh study </w:t>
      </w:r>
      <w:r w:rsidR="449D0F23" w:rsidRPr="16E3DF5D">
        <w:rPr>
          <w:rFonts w:ascii="Times New Roman" w:eastAsia="Times New Roman" w:hAnsi="Times New Roman" w:cs="Times New Roman"/>
        </w:rPr>
        <w:t>of approximately 16,000 schoolchildren</w:t>
      </w:r>
      <w:r w:rsidR="6FABDDCA" w:rsidRPr="16E3DF5D">
        <w:rPr>
          <w:rFonts w:ascii="Times New Roman" w:eastAsia="Times New Roman" w:hAnsi="Times New Roman" w:cs="Times New Roman"/>
        </w:rPr>
        <w:t xml:space="preserve"> examined how physical activity rela</w:t>
      </w:r>
      <w:r w:rsidR="3DDF4B08" w:rsidRPr="16E3DF5D">
        <w:rPr>
          <w:rFonts w:ascii="Times New Roman" w:eastAsia="Times New Roman" w:hAnsi="Times New Roman" w:cs="Times New Roman"/>
        </w:rPr>
        <w:t xml:space="preserve">tes to wellbeing and mental health. Most children reported high wellbeing, despite high deprivation levels. Regression and decision tree analyses showed that intrinsic factors </w:t>
      </w:r>
      <w:r w:rsidR="3A194AF9" w:rsidRPr="16E3DF5D">
        <w:rPr>
          <w:rFonts w:ascii="Times New Roman" w:eastAsia="Times New Roman" w:hAnsi="Times New Roman" w:cs="Times New Roman"/>
        </w:rPr>
        <w:t>including feeling competent, confident, safe, and autonomous, were stronger predictors of wellbeing than activity levels alone.</w:t>
      </w:r>
      <w:r w:rsidR="038FEBD7" w:rsidRPr="16E3DF5D">
        <w:rPr>
          <w:rFonts w:ascii="Times New Roman" w:eastAsia="Times New Roman" w:hAnsi="Times New Roman" w:cs="Times New Roman"/>
        </w:rPr>
        <w:t xml:space="preserve"> Lower sedentary time was linked to better wellbeing, while higher sedentary behaviour, low confidence, low safety and low competence predicted emotional difficulties. Girls </w:t>
      </w:r>
      <w:r w:rsidR="5CB8BD02" w:rsidRPr="16E3DF5D">
        <w:rPr>
          <w:rFonts w:ascii="Times New Roman" w:eastAsia="Times New Roman" w:hAnsi="Times New Roman" w:cs="Times New Roman"/>
        </w:rPr>
        <w:t xml:space="preserve">reported more emotional problems and boys </w:t>
      </w:r>
      <w:proofErr w:type="gramStart"/>
      <w:r w:rsidR="5CB8BD02" w:rsidRPr="16E3DF5D">
        <w:rPr>
          <w:rFonts w:ascii="Times New Roman" w:eastAsia="Times New Roman" w:hAnsi="Times New Roman" w:cs="Times New Roman"/>
        </w:rPr>
        <w:t>more</w:t>
      </w:r>
      <w:proofErr w:type="gramEnd"/>
      <w:r w:rsidR="5CB8BD02" w:rsidRPr="16E3DF5D">
        <w:rPr>
          <w:rFonts w:ascii="Times New Roman" w:eastAsia="Times New Roman" w:hAnsi="Times New Roman" w:cs="Times New Roman"/>
        </w:rPr>
        <w:t xml:space="preserve"> behavioural difficulties. The findings emphasise that fostering confidence, competence, autonomy and safe environments is more </w:t>
      </w:r>
      <w:r w:rsidR="005ABEB3" w:rsidRPr="16E3DF5D">
        <w:rPr>
          <w:rFonts w:ascii="Times New Roman" w:eastAsia="Times New Roman" w:hAnsi="Times New Roman" w:cs="Times New Roman"/>
        </w:rPr>
        <w:t>import</w:t>
      </w:r>
      <w:r w:rsidR="120D3E37" w:rsidRPr="16E3DF5D">
        <w:rPr>
          <w:rFonts w:ascii="Times New Roman" w:eastAsia="Times New Roman" w:hAnsi="Times New Roman" w:cs="Times New Roman"/>
        </w:rPr>
        <w:t xml:space="preserve">ant than simply increasing physical activity time. </w:t>
      </w:r>
      <w:r w:rsidR="35022E55" w:rsidRPr="16E3DF5D">
        <w:rPr>
          <w:rFonts w:ascii="Times New Roman" w:eastAsia="Times New Roman" w:hAnsi="Times New Roman" w:cs="Times New Roman"/>
          <w:b/>
          <w:bCs/>
        </w:rPr>
        <w:t>(James M, 2025)</w:t>
      </w:r>
      <w:r w:rsidR="35022E55" w:rsidRPr="16E3DF5D">
        <w:rPr>
          <w:rFonts w:ascii="Times New Roman" w:eastAsia="Times New Roman" w:hAnsi="Times New Roman" w:cs="Times New Roman"/>
        </w:rPr>
        <w:t xml:space="preserve">. </w:t>
      </w:r>
      <w:r w:rsidR="1824A65C" w:rsidRPr="16E3DF5D">
        <w:rPr>
          <w:rFonts w:ascii="Times New Roman" w:eastAsia="Times New Roman" w:hAnsi="Times New Roman" w:cs="Times New Roman"/>
        </w:rPr>
        <w:t>Adolescence is a critical life stage for health and wellbeing, when many young people are first exposed to substances and experience emerging mental wellbeing problems.</w:t>
      </w:r>
      <w:r w:rsidR="16B14B47" w:rsidRPr="16E3DF5D">
        <w:rPr>
          <w:rFonts w:ascii="Times New Roman" w:eastAsia="Times New Roman" w:hAnsi="Times New Roman" w:cs="Times New Roman"/>
        </w:rPr>
        <w:t xml:space="preserve"> Drawing on a large, nationally representative Welsh school survey, a study found that positive relationships within family and school environments are central to better outcomes</w:t>
      </w:r>
      <w:r w:rsidR="5689887D" w:rsidRPr="16E3DF5D">
        <w:rPr>
          <w:rFonts w:ascii="Times New Roman" w:eastAsia="Times New Roman" w:hAnsi="Times New Roman" w:cs="Times New Roman"/>
        </w:rPr>
        <w:t>. Strong family support and supportive relationships with teachers were independently assoc</w:t>
      </w:r>
      <w:r w:rsidR="28812413" w:rsidRPr="16E3DF5D">
        <w:rPr>
          <w:rFonts w:ascii="Times New Roman" w:eastAsia="Times New Roman" w:hAnsi="Times New Roman" w:cs="Times New Roman"/>
        </w:rPr>
        <w:t>iated with higher subjective wellbeing, fewer mental health symptoms and lower levels of alcohol, tobacco and cannabis use. In contrast, peer relationships were more complex. Feeling connected to pe</w:t>
      </w:r>
      <w:r w:rsidR="7144E271" w:rsidRPr="16E3DF5D">
        <w:rPr>
          <w:rFonts w:ascii="Times New Roman" w:eastAsia="Times New Roman" w:hAnsi="Times New Roman" w:cs="Times New Roman"/>
        </w:rPr>
        <w:t xml:space="preserve">ers within school was linked to better wellbeing, yet high reliance on friends was associated with greater substance use, and </w:t>
      </w:r>
      <w:r w:rsidR="00B03B7C" w:rsidRPr="16E3DF5D">
        <w:rPr>
          <w:rFonts w:ascii="Times New Roman" w:eastAsia="Times New Roman" w:hAnsi="Times New Roman" w:cs="Times New Roman"/>
        </w:rPr>
        <w:t>among</w:t>
      </w:r>
      <w:r w:rsidR="7144E271" w:rsidRPr="16E3DF5D">
        <w:rPr>
          <w:rFonts w:ascii="Times New Roman" w:eastAsia="Times New Roman" w:hAnsi="Times New Roman" w:cs="Times New Roman"/>
        </w:rPr>
        <w:t xml:space="preserve"> young</w:t>
      </w:r>
      <w:r w:rsidR="44212693" w:rsidRPr="16E3DF5D">
        <w:rPr>
          <w:rFonts w:ascii="Times New Roman" w:eastAsia="Times New Roman" w:hAnsi="Times New Roman" w:cs="Times New Roman"/>
        </w:rPr>
        <w:t xml:space="preserve"> people with low family support, poorer mental wellbeing. Importantly, teacher support was most protective for pupils lacking family support, indicating that schools can help buffer social </w:t>
      </w:r>
      <w:r w:rsidR="3F3BCFAA" w:rsidRPr="16E3DF5D">
        <w:rPr>
          <w:rFonts w:ascii="Times New Roman" w:eastAsia="Times New Roman" w:hAnsi="Times New Roman" w:cs="Times New Roman"/>
        </w:rPr>
        <w:t>disadvantages</w:t>
      </w:r>
      <w:r w:rsidR="44212693" w:rsidRPr="16E3DF5D">
        <w:rPr>
          <w:rFonts w:ascii="Times New Roman" w:eastAsia="Times New Roman" w:hAnsi="Times New Roman" w:cs="Times New Roman"/>
        </w:rPr>
        <w:t xml:space="preserve"> and reduce </w:t>
      </w:r>
      <w:r w:rsidR="772BBB5A" w:rsidRPr="16E3DF5D">
        <w:rPr>
          <w:rFonts w:ascii="Times New Roman" w:eastAsia="Times New Roman" w:hAnsi="Times New Roman" w:cs="Times New Roman"/>
        </w:rPr>
        <w:t>inequalities in adolescent health and wellbeing.</w:t>
      </w:r>
      <w:r w:rsidR="772BBB5A" w:rsidRPr="16E3DF5D">
        <w:rPr>
          <w:rFonts w:ascii="Times New Roman" w:eastAsia="Times New Roman" w:hAnsi="Times New Roman" w:cs="Times New Roman"/>
          <w:b/>
          <w:bCs/>
        </w:rPr>
        <w:t xml:space="preserve"> </w:t>
      </w:r>
      <w:r w:rsidR="5BB0C599" w:rsidRPr="16E3DF5D">
        <w:rPr>
          <w:rFonts w:ascii="Times New Roman" w:eastAsia="Times New Roman" w:hAnsi="Times New Roman" w:cs="Times New Roman"/>
          <w:b/>
          <w:bCs/>
        </w:rPr>
        <w:t>(Moore, 2018)</w:t>
      </w:r>
      <w:r w:rsidR="5BB0C599" w:rsidRPr="16E3DF5D">
        <w:rPr>
          <w:rFonts w:ascii="Times New Roman" w:eastAsia="Times New Roman" w:hAnsi="Times New Roman" w:cs="Times New Roman"/>
        </w:rPr>
        <w:t xml:space="preserve">. </w:t>
      </w:r>
      <w:r w:rsidR="0D6954BE" w:rsidRPr="16E3DF5D">
        <w:rPr>
          <w:rFonts w:ascii="Times New Roman" w:eastAsia="Times New Roman" w:hAnsi="Times New Roman" w:cs="Times New Roman"/>
        </w:rPr>
        <w:t xml:space="preserve">In Wales, declining healthy life expectancy and widening inequalities highlights growing wellbeing challenges, particularly for young people. Evidence shows that confidence, safety, </w:t>
      </w:r>
      <w:r w:rsidR="6E0B6846" w:rsidRPr="16E3DF5D">
        <w:rPr>
          <w:rFonts w:ascii="Times New Roman" w:eastAsia="Times New Roman" w:hAnsi="Times New Roman" w:cs="Times New Roman"/>
        </w:rPr>
        <w:t>autonomy,</w:t>
      </w:r>
      <w:r w:rsidR="0D6954BE" w:rsidRPr="16E3DF5D">
        <w:rPr>
          <w:rFonts w:ascii="Times New Roman" w:eastAsia="Times New Roman" w:hAnsi="Times New Roman" w:cs="Times New Roman"/>
        </w:rPr>
        <w:t xml:space="preserve"> and </w:t>
      </w:r>
      <w:proofErr w:type="gramStart"/>
      <w:r w:rsidR="0D6954BE" w:rsidRPr="16E3DF5D">
        <w:rPr>
          <w:rFonts w:ascii="Times New Roman" w:eastAsia="Times New Roman" w:hAnsi="Times New Roman" w:cs="Times New Roman"/>
        </w:rPr>
        <w:t>s</w:t>
      </w:r>
      <w:r w:rsidR="1ACB2463" w:rsidRPr="16E3DF5D">
        <w:rPr>
          <w:rFonts w:ascii="Times New Roman" w:eastAsia="Times New Roman" w:hAnsi="Times New Roman" w:cs="Times New Roman"/>
        </w:rPr>
        <w:t>upport</w:t>
      </w:r>
      <w:proofErr w:type="gramEnd"/>
      <w:r w:rsidR="1ACB2463" w:rsidRPr="16E3DF5D">
        <w:rPr>
          <w:rFonts w:ascii="Times New Roman" w:eastAsia="Times New Roman" w:hAnsi="Times New Roman" w:cs="Times New Roman"/>
        </w:rPr>
        <w:t xml:space="preserve"> family and school relationships matter </w:t>
      </w:r>
      <w:r w:rsidR="1ACB2463" w:rsidRPr="16E3DF5D">
        <w:rPr>
          <w:rFonts w:ascii="Times New Roman" w:eastAsia="Times New Roman" w:hAnsi="Times New Roman" w:cs="Times New Roman"/>
        </w:rPr>
        <w:lastRenderedPageBreak/>
        <w:t xml:space="preserve">more than physical activity alone. This shifts the focus from health behaviours to broader wellness and wellbeing, </w:t>
      </w:r>
      <w:r w:rsidR="56E171D7" w:rsidRPr="16E3DF5D">
        <w:rPr>
          <w:rFonts w:ascii="Times New Roman" w:eastAsia="Times New Roman" w:hAnsi="Times New Roman" w:cs="Times New Roman"/>
        </w:rPr>
        <w:t>centered</w:t>
      </w:r>
      <w:r w:rsidR="1ACB2463" w:rsidRPr="16E3DF5D">
        <w:rPr>
          <w:rFonts w:ascii="Times New Roman" w:eastAsia="Times New Roman" w:hAnsi="Times New Roman" w:cs="Times New Roman"/>
        </w:rPr>
        <w:t xml:space="preserve"> on emotional security, belonging and supportive environments</w:t>
      </w:r>
      <w:r w:rsidR="128A3B21" w:rsidRPr="16E3DF5D">
        <w:rPr>
          <w:rFonts w:ascii="Times New Roman" w:eastAsia="Times New Roman" w:hAnsi="Times New Roman" w:cs="Times New Roman"/>
        </w:rPr>
        <w:t>.</w:t>
      </w:r>
    </w:p>
    <w:p w14:paraId="3A9499D5" w14:textId="57D01372" w:rsidR="2A8E06FE" w:rsidRDefault="0E54B6C4" w:rsidP="0004288D">
      <w:pPr>
        <w:spacing w:line="360" w:lineRule="auto"/>
        <w:rPr>
          <w:rFonts w:ascii="Times New Roman" w:eastAsia="Times New Roman" w:hAnsi="Times New Roman" w:cs="Times New Roman"/>
        </w:rPr>
      </w:pPr>
      <w:r w:rsidRPr="410EFD6C">
        <w:rPr>
          <w:rFonts w:ascii="Times New Roman" w:eastAsia="Times New Roman" w:hAnsi="Times New Roman" w:cs="Times New Roman"/>
        </w:rPr>
        <w:t>(2.3)</w:t>
      </w:r>
      <w:r w:rsidR="74153106" w:rsidRPr="410EFD6C">
        <w:rPr>
          <w:rFonts w:ascii="Times New Roman" w:eastAsia="Times New Roman" w:hAnsi="Times New Roman" w:cs="Times New Roman"/>
        </w:rPr>
        <w:t xml:space="preserve"> Wellness refers to a state of physical health supported by habits like healthy eating, exercise and sleep that helps individuals avoid chronic illness and have energy for life. Wellbeing is broader</w:t>
      </w:r>
      <w:r w:rsidR="618AE7DB" w:rsidRPr="410EFD6C">
        <w:rPr>
          <w:rFonts w:ascii="Times New Roman" w:eastAsia="Times New Roman" w:hAnsi="Times New Roman" w:cs="Times New Roman"/>
        </w:rPr>
        <w:t xml:space="preserve"> and includes five elements. These elements are career, social, financial, </w:t>
      </w:r>
      <w:r w:rsidR="05E0A56B" w:rsidRPr="410EFD6C">
        <w:rPr>
          <w:rFonts w:ascii="Times New Roman" w:eastAsia="Times New Roman" w:hAnsi="Times New Roman" w:cs="Times New Roman"/>
        </w:rPr>
        <w:t>physical,</w:t>
      </w:r>
      <w:r w:rsidR="618AE7DB" w:rsidRPr="410EFD6C">
        <w:rPr>
          <w:rFonts w:ascii="Times New Roman" w:eastAsia="Times New Roman" w:hAnsi="Times New Roman" w:cs="Times New Roman"/>
        </w:rPr>
        <w:t xml:space="preserve"> and community. These contribute to a thriv</w:t>
      </w:r>
      <w:r w:rsidR="1AA70B2F" w:rsidRPr="410EFD6C">
        <w:rPr>
          <w:rFonts w:ascii="Times New Roman" w:eastAsia="Times New Roman" w:hAnsi="Times New Roman" w:cs="Times New Roman"/>
        </w:rPr>
        <w:t>ing life.</w:t>
      </w:r>
      <w:r w:rsidR="1C088F63" w:rsidRPr="410EFD6C">
        <w:rPr>
          <w:rFonts w:ascii="Times New Roman" w:eastAsia="Times New Roman" w:hAnsi="Times New Roman" w:cs="Times New Roman"/>
        </w:rPr>
        <w:t xml:space="preserve"> Wellness is one component of overall wellbeing, but someone can be physically well yet still struggle if other dimensions of wellbeing are lacking. Employers increasingly recognise wellbeing’s </w:t>
      </w:r>
      <w:r w:rsidR="2A743F55" w:rsidRPr="410EFD6C">
        <w:rPr>
          <w:rFonts w:ascii="Times New Roman" w:eastAsia="Times New Roman" w:hAnsi="Times New Roman" w:cs="Times New Roman"/>
        </w:rPr>
        <w:t>importance because poor wellbeing affects engagement, productivity, and retention.</w:t>
      </w:r>
      <w:r w:rsidR="7B3A4F45" w:rsidRPr="410EFD6C">
        <w:rPr>
          <w:rFonts w:ascii="Times New Roman" w:eastAsia="Times New Roman" w:hAnsi="Times New Roman" w:cs="Times New Roman"/>
        </w:rPr>
        <w:t xml:space="preserve"> Furthermore, participation in workplace wellness programs is often low despite widespread availability.</w:t>
      </w:r>
      <w:r w:rsidR="7B3A4F45" w:rsidRPr="410EFD6C">
        <w:rPr>
          <w:rFonts w:ascii="Times New Roman" w:eastAsia="Times New Roman" w:hAnsi="Times New Roman" w:cs="Times New Roman"/>
          <w:b/>
          <w:bCs/>
        </w:rPr>
        <w:t xml:space="preserve"> (Pendell</w:t>
      </w:r>
      <w:r w:rsidR="2F371B5D" w:rsidRPr="410EFD6C">
        <w:rPr>
          <w:rFonts w:ascii="Times New Roman" w:eastAsia="Times New Roman" w:hAnsi="Times New Roman" w:cs="Times New Roman"/>
          <w:b/>
          <w:bCs/>
        </w:rPr>
        <w:t>, 2021)</w:t>
      </w:r>
      <w:r w:rsidR="2F371B5D" w:rsidRPr="410EFD6C">
        <w:rPr>
          <w:rFonts w:ascii="Times New Roman" w:eastAsia="Times New Roman" w:hAnsi="Times New Roman" w:cs="Times New Roman"/>
        </w:rPr>
        <w:t>.</w:t>
      </w:r>
      <w:r w:rsidR="65A82E62" w:rsidRPr="410EFD6C">
        <w:rPr>
          <w:rFonts w:ascii="Times New Roman" w:eastAsia="Times New Roman" w:hAnsi="Times New Roman" w:cs="Times New Roman"/>
        </w:rPr>
        <w:t xml:space="preserve"> </w:t>
      </w:r>
      <w:r w:rsidR="5C8100EF" w:rsidRPr="410EFD6C">
        <w:rPr>
          <w:rFonts w:ascii="Times New Roman" w:eastAsia="Times New Roman" w:hAnsi="Times New Roman" w:cs="Times New Roman"/>
        </w:rPr>
        <w:t>The World Health Organisation defines wellness and wellbeing as a tool that enables people to realise their potential, cope with everyday stress,</w:t>
      </w:r>
      <w:r w:rsidR="06F6EF59" w:rsidRPr="410EFD6C">
        <w:rPr>
          <w:rFonts w:ascii="Times New Roman" w:eastAsia="Times New Roman" w:hAnsi="Times New Roman" w:cs="Times New Roman"/>
        </w:rPr>
        <w:t xml:space="preserve"> work productively, and contribute to their community.</w:t>
      </w:r>
      <w:r w:rsidR="4B5E8B26" w:rsidRPr="410EFD6C">
        <w:rPr>
          <w:rFonts w:ascii="Times New Roman" w:eastAsia="Times New Roman" w:hAnsi="Times New Roman" w:cs="Times New Roman"/>
        </w:rPr>
        <w:t xml:space="preserve"> It is seen as essential for everyone. High emotional wellness includes self-esteem, optimism, confidence, and effective coping skills.</w:t>
      </w:r>
      <w:r w:rsidR="1944FB0D" w:rsidRPr="410EFD6C">
        <w:rPr>
          <w:rFonts w:ascii="Times New Roman" w:eastAsia="Times New Roman" w:hAnsi="Times New Roman" w:cs="Times New Roman"/>
        </w:rPr>
        <w:t xml:space="preserve"> Low wellness and wellbeing can be improved by learning resilience, as reactions matter more than events. Building supportive relationships, </w:t>
      </w:r>
      <w:r w:rsidR="33847A34" w:rsidRPr="410EFD6C">
        <w:rPr>
          <w:rFonts w:ascii="Times New Roman" w:eastAsia="Times New Roman" w:hAnsi="Times New Roman" w:cs="Times New Roman"/>
        </w:rPr>
        <w:t>maintaining</w:t>
      </w:r>
      <w:r w:rsidR="1944FB0D" w:rsidRPr="410EFD6C">
        <w:rPr>
          <w:rFonts w:ascii="Times New Roman" w:eastAsia="Times New Roman" w:hAnsi="Times New Roman" w:cs="Times New Roman"/>
        </w:rPr>
        <w:t xml:space="preserve"> physical </w:t>
      </w:r>
      <w:r w:rsidR="58DB28FB" w:rsidRPr="410EFD6C">
        <w:rPr>
          <w:rFonts w:ascii="Times New Roman" w:eastAsia="Times New Roman" w:hAnsi="Times New Roman" w:cs="Times New Roman"/>
        </w:rPr>
        <w:t xml:space="preserve">health through exercise and physical activity, good nutrition and good sleep, and taking regular breaks to reduce all stress. Enjoyment, </w:t>
      </w:r>
      <w:r w:rsidR="3E17DEAB" w:rsidRPr="410EFD6C">
        <w:rPr>
          <w:rFonts w:ascii="Times New Roman" w:eastAsia="Times New Roman" w:hAnsi="Times New Roman" w:cs="Times New Roman"/>
        </w:rPr>
        <w:t>generosity,</w:t>
      </w:r>
      <w:r w:rsidR="58DB28FB" w:rsidRPr="410EFD6C">
        <w:rPr>
          <w:rFonts w:ascii="Times New Roman" w:eastAsia="Times New Roman" w:hAnsi="Times New Roman" w:cs="Times New Roman"/>
        </w:rPr>
        <w:t xml:space="preserve"> and daily sunlight can boost mo</w:t>
      </w:r>
      <w:r w:rsidR="6B0190B4" w:rsidRPr="410EFD6C">
        <w:rPr>
          <w:rFonts w:ascii="Times New Roman" w:eastAsia="Times New Roman" w:hAnsi="Times New Roman" w:cs="Times New Roman"/>
        </w:rPr>
        <w:t>od, while mindfulness supports present focused thinking. A healthy work life balance and proactive medical care help sustain long term mental wellbeing.</w:t>
      </w:r>
      <w:r w:rsidR="3FDA1FA0" w:rsidRPr="410EFD6C">
        <w:rPr>
          <w:rFonts w:ascii="Times New Roman" w:eastAsia="Times New Roman" w:hAnsi="Times New Roman" w:cs="Times New Roman"/>
        </w:rPr>
        <w:t xml:space="preserve"> </w:t>
      </w:r>
      <w:r w:rsidR="0B31C3EB" w:rsidRPr="410EFD6C">
        <w:rPr>
          <w:rFonts w:ascii="Times New Roman" w:eastAsia="Times New Roman" w:hAnsi="Times New Roman" w:cs="Times New Roman"/>
          <w:b/>
          <w:bCs/>
        </w:rPr>
        <w:t>(Channel, 2020)</w:t>
      </w:r>
      <w:r w:rsidR="0B31C3EB" w:rsidRPr="410EFD6C">
        <w:rPr>
          <w:rFonts w:ascii="Times New Roman" w:eastAsia="Times New Roman" w:hAnsi="Times New Roman" w:cs="Times New Roman"/>
        </w:rPr>
        <w:t xml:space="preserve">. </w:t>
      </w:r>
      <w:r w:rsidR="53E52D57" w:rsidRPr="410EFD6C">
        <w:rPr>
          <w:rFonts w:ascii="Times New Roman" w:eastAsia="Times New Roman" w:hAnsi="Times New Roman" w:cs="Times New Roman"/>
        </w:rPr>
        <w:t>A journal article</w:t>
      </w:r>
      <w:r w:rsidR="48795AF0" w:rsidRPr="410EFD6C">
        <w:rPr>
          <w:rFonts w:ascii="Times New Roman" w:eastAsia="Times New Roman" w:hAnsi="Times New Roman" w:cs="Times New Roman"/>
        </w:rPr>
        <w:t xml:space="preserve"> found that wellness and wellbeing are comple</w:t>
      </w:r>
      <w:r w:rsidR="3C8FE476" w:rsidRPr="410EFD6C">
        <w:rPr>
          <w:rFonts w:ascii="Times New Roman" w:eastAsia="Times New Roman" w:hAnsi="Times New Roman" w:cs="Times New Roman"/>
        </w:rPr>
        <w:t xml:space="preserve">x concepts shaped by biology, psychology, </w:t>
      </w:r>
      <w:r w:rsidR="260E7CAA" w:rsidRPr="410EFD6C">
        <w:rPr>
          <w:rFonts w:ascii="Times New Roman" w:eastAsia="Times New Roman" w:hAnsi="Times New Roman" w:cs="Times New Roman"/>
        </w:rPr>
        <w:t>culture,</w:t>
      </w:r>
      <w:r w:rsidR="3C8FE476" w:rsidRPr="410EFD6C">
        <w:rPr>
          <w:rFonts w:ascii="Times New Roman" w:eastAsia="Times New Roman" w:hAnsi="Times New Roman" w:cs="Times New Roman"/>
        </w:rPr>
        <w:t xml:space="preserve"> and environment. Life quality reflects humans’ evolutionary drive to secure resources, </w:t>
      </w:r>
      <w:r w:rsidR="4917119E" w:rsidRPr="410EFD6C">
        <w:rPr>
          <w:rFonts w:ascii="Times New Roman" w:eastAsia="Times New Roman" w:hAnsi="Times New Roman" w:cs="Times New Roman"/>
        </w:rPr>
        <w:t xml:space="preserve">relationships, and purpose. Modern wellbeing includes both objective conditions such as health and income, and subjective wellbeing, or how </w:t>
      </w:r>
      <w:r w:rsidR="102EFD48" w:rsidRPr="410EFD6C">
        <w:rPr>
          <w:rFonts w:ascii="Times New Roman" w:eastAsia="Times New Roman" w:hAnsi="Times New Roman" w:cs="Times New Roman"/>
        </w:rPr>
        <w:t>people</w:t>
      </w:r>
      <w:r w:rsidR="4917119E" w:rsidRPr="410EFD6C">
        <w:rPr>
          <w:rFonts w:ascii="Times New Roman" w:eastAsia="Times New Roman" w:hAnsi="Times New Roman" w:cs="Times New Roman"/>
        </w:rPr>
        <w:t xml:space="preserve"> feel about their lives.</w:t>
      </w:r>
      <w:r w:rsidR="35D501C6" w:rsidRPr="410EFD6C">
        <w:rPr>
          <w:rFonts w:ascii="Times New Roman" w:eastAsia="Times New Roman" w:hAnsi="Times New Roman" w:cs="Times New Roman"/>
        </w:rPr>
        <w:t xml:space="preserve"> Research shows that subjective wellbeing is influenced by genetically determined mood </w:t>
      </w:r>
      <w:proofErr w:type="gramStart"/>
      <w:r w:rsidR="35D501C6" w:rsidRPr="410EFD6C">
        <w:rPr>
          <w:rFonts w:ascii="Times New Roman" w:eastAsia="Times New Roman" w:hAnsi="Times New Roman" w:cs="Times New Roman"/>
        </w:rPr>
        <w:t>set-points</w:t>
      </w:r>
      <w:proofErr w:type="gramEnd"/>
      <w:r w:rsidR="35D501C6" w:rsidRPr="410EFD6C">
        <w:rPr>
          <w:rFonts w:ascii="Times New Roman" w:eastAsia="Times New Roman" w:hAnsi="Times New Roman" w:cs="Times New Roman"/>
        </w:rPr>
        <w:t xml:space="preserve"> that are protected by psychological “homeostasis”. Peop</w:t>
      </w:r>
      <w:r w:rsidR="4453CB3D" w:rsidRPr="410EFD6C">
        <w:rPr>
          <w:rFonts w:ascii="Times New Roman" w:eastAsia="Times New Roman" w:hAnsi="Times New Roman" w:cs="Times New Roman"/>
        </w:rPr>
        <w:t>le draw on external resources like money, close relationships, and meaningful activity, as well as internal cognitive coping strategies, to maintain wellbeing. Although wellbeing is generally stable,</w:t>
      </w:r>
      <w:r w:rsidR="70D926A1" w:rsidRPr="410EFD6C">
        <w:rPr>
          <w:rFonts w:ascii="Times New Roman" w:eastAsia="Times New Roman" w:hAnsi="Times New Roman" w:cs="Times New Roman"/>
        </w:rPr>
        <w:t xml:space="preserve"> cultural norms affect how individuals interpret and answer wellbeing questions, making cross cultural comparisons challenging. </w:t>
      </w:r>
      <w:r w:rsidR="70D926A1" w:rsidRPr="410EFD6C">
        <w:rPr>
          <w:rFonts w:ascii="Times New Roman" w:eastAsia="Times New Roman" w:hAnsi="Times New Roman" w:cs="Times New Roman"/>
          <w:b/>
          <w:bCs/>
        </w:rPr>
        <w:t>(Cummi</w:t>
      </w:r>
      <w:r w:rsidR="0305FDB4" w:rsidRPr="410EFD6C">
        <w:rPr>
          <w:rFonts w:ascii="Times New Roman" w:eastAsia="Times New Roman" w:hAnsi="Times New Roman" w:cs="Times New Roman"/>
          <w:b/>
          <w:bCs/>
        </w:rPr>
        <w:t>ns, 2018)</w:t>
      </w:r>
      <w:r w:rsidR="0305FDB4" w:rsidRPr="410EFD6C">
        <w:rPr>
          <w:rFonts w:ascii="Times New Roman" w:eastAsia="Times New Roman" w:hAnsi="Times New Roman" w:cs="Times New Roman"/>
        </w:rPr>
        <w:t xml:space="preserve">. </w:t>
      </w:r>
      <w:r w:rsidR="0EE8CF3D" w:rsidRPr="410EFD6C">
        <w:rPr>
          <w:rFonts w:ascii="Times New Roman" w:eastAsia="Times New Roman" w:hAnsi="Times New Roman" w:cs="Times New Roman"/>
        </w:rPr>
        <w:t xml:space="preserve">Mental wellness and wellbeing reflect our ability to realise potential, cope with stress, and maintain positive emotions through resilience, </w:t>
      </w:r>
      <w:r w:rsidR="48912837" w:rsidRPr="410EFD6C">
        <w:rPr>
          <w:rFonts w:ascii="Times New Roman" w:eastAsia="Times New Roman" w:hAnsi="Times New Roman" w:cs="Times New Roman"/>
        </w:rPr>
        <w:t>relationships,</w:t>
      </w:r>
      <w:r w:rsidR="0EE8CF3D" w:rsidRPr="410EFD6C">
        <w:rPr>
          <w:rFonts w:ascii="Times New Roman" w:eastAsia="Times New Roman" w:hAnsi="Times New Roman" w:cs="Times New Roman"/>
        </w:rPr>
        <w:t xml:space="preserve"> and self-care. These foundations rely not only on </w:t>
      </w:r>
      <w:bookmarkStart w:id="6" w:name="_Int_7G0Q01tN"/>
      <w:r w:rsidR="0EE8CF3D" w:rsidRPr="410EFD6C">
        <w:rPr>
          <w:rFonts w:ascii="Times New Roman" w:eastAsia="Times New Roman" w:hAnsi="Times New Roman" w:cs="Times New Roman"/>
        </w:rPr>
        <w:t>mind</w:t>
      </w:r>
      <w:r w:rsidR="00EB7CF8" w:rsidRPr="410EFD6C">
        <w:rPr>
          <w:rFonts w:ascii="Times New Roman" w:eastAsia="Times New Roman" w:hAnsi="Times New Roman" w:cs="Times New Roman"/>
        </w:rPr>
        <w:t>set</w:t>
      </w:r>
      <w:bookmarkEnd w:id="6"/>
      <w:r w:rsidR="00EB7CF8" w:rsidRPr="410EFD6C">
        <w:rPr>
          <w:rFonts w:ascii="Times New Roman" w:eastAsia="Times New Roman" w:hAnsi="Times New Roman" w:cs="Times New Roman"/>
        </w:rPr>
        <w:t xml:space="preserve">, but also on how we treat our bodies. Fitness plays a critical </w:t>
      </w:r>
      <w:r w:rsidR="00EB7CF8" w:rsidRPr="410EFD6C">
        <w:rPr>
          <w:rFonts w:ascii="Times New Roman" w:eastAsia="Times New Roman" w:hAnsi="Times New Roman" w:cs="Times New Roman"/>
        </w:rPr>
        <w:lastRenderedPageBreak/>
        <w:t>role in supporting mental wellbeing by strengthening physical health, boosting mood-regulating hormones, im</w:t>
      </w:r>
      <w:r w:rsidR="062B153C" w:rsidRPr="410EFD6C">
        <w:rPr>
          <w:rFonts w:ascii="Times New Roman" w:eastAsia="Times New Roman" w:hAnsi="Times New Roman" w:cs="Times New Roman"/>
        </w:rPr>
        <w:t xml:space="preserve">proving </w:t>
      </w:r>
      <w:bookmarkStart w:id="7" w:name="_Int_jNckNldT"/>
      <w:r w:rsidR="062B153C" w:rsidRPr="410EFD6C">
        <w:rPr>
          <w:rFonts w:ascii="Times New Roman" w:eastAsia="Times New Roman" w:hAnsi="Times New Roman" w:cs="Times New Roman"/>
        </w:rPr>
        <w:t>sleep</w:t>
      </w:r>
      <w:bookmarkEnd w:id="7"/>
      <w:r w:rsidR="062B153C" w:rsidRPr="410EFD6C">
        <w:rPr>
          <w:rFonts w:ascii="Times New Roman" w:eastAsia="Times New Roman" w:hAnsi="Times New Roman" w:cs="Times New Roman"/>
        </w:rPr>
        <w:t xml:space="preserve"> and increasing confidence. Regular activity provides structure, </w:t>
      </w:r>
      <w:bookmarkStart w:id="8" w:name="_Int_2GkydRqY"/>
      <w:r w:rsidR="062B153C" w:rsidRPr="410EFD6C">
        <w:rPr>
          <w:rFonts w:ascii="Times New Roman" w:eastAsia="Times New Roman" w:hAnsi="Times New Roman" w:cs="Times New Roman"/>
        </w:rPr>
        <w:t>purpose</w:t>
      </w:r>
      <w:bookmarkEnd w:id="8"/>
      <w:r w:rsidR="062B153C" w:rsidRPr="410EFD6C">
        <w:rPr>
          <w:rFonts w:ascii="Times New Roman" w:eastAsia="Times New Roman" w:hAnsi="Times New Roman" w:cs="Times New Roman"/>
        </w:rPr>
        <w:t xml:space="preserve"> and social connection, all of which reinforce resilience. By prioritising movement along</w:t>
      </w:r>
      <w:r w:rsidR="2A0A916A" w:rsidRPr="410EFD6C">
        <w:rPr>
          <w:rFonts w:ascii="Times New Roman" w:eastAsia="Times New Roman" w:hAnsi="Times New Roman" w:cs="Times New Roman"/>
        </w:rPr>
        <w:t xml:space="preserve">side mindfulness and balance, fitness becomes a practical bridge between caring for the mind and sustaining </w:t>
      </w:r>
      <w:r w:rsidR="7EB679BA" w:rsidRPr="410EFD6C">
        <w:rPr>
          <w:rFonts w:ascii="Times New Roman" w:eastAsia="Times New Roman" w:hAnsi="Times New Roman" w:cs="Times New Roman"/>
        </w:rPr>
        <w:t>long-term</w:t>
      </w:r>
      <w:r w:rsidR="2A0A916A" w:rsidRPr="410EFD6C">
        <w:rPr>
          <w:rFonts w:ascii="Times New Roman" w:eastAsia="Times New Roman" w:hAnsi="Times New Roman" w:cs="Times New Roman"/>
        </w:rPr>
        <w:t xml:space="preserve"> wellbeing.</w:t>
      </w:r>
    </w:p>
    <w:p w14:paraId="4AE92272" w14:textId="7E536797" w:rsidR="2A8E06FE" w:rsidRDefault="025AFFD3" w:rsidP="0004288D">
      <w:pPr>
        <w:spacing w:line="360" w:lineRule="auto"/>
        <w:rPr>
          <w:rFonts w:ascii="Times New Roman" w:eastAsia="Times New Roman" w:hAnsi="Times New Roman" w:cs="Times New Roman"/>
        </w:rPr>
      </w:pPr>
      <w:r w:rsidRPr="410EFD6C">
        <w:rPr>
          <w:rFonts w:ascii="Times New Roman" w:eastAsia="Times New Roman" w:hAnsi="Times New Roman" w:cs="Times New Roman"/>
        </w:rPr>
        <w:t>(2.4)</w:t>
      </w:r>
      <w:r w:rsidR="5C4F0B08" w:rsidRPr="410EFD6C">
        <w:rPr>
          <w:rFonts w:ascii="Times New Roman" w:eastAsia="Times New Roman" w:hAnsi="Times New Roman" w:cs="Times New Roman"/>
        </w:rPr>
        <w:t xml:space="preserve"> </w:t>
      </w:r>
      <w:r w:rsidR="07C7CB04" w:rsidRPr="410EFD6C">
        <w:rPr>
          <w:rFonts w:ascii="Times New Roman" w:eastAsia="Times New Roman" w:hAnsi="Times New Roman" w:cs="Times New Roman"/>
        </w:rPr>
        <w:t>Fitness means more than looking athletic. Fitness is the body’s ability to perform daily tasks with energy, strength, and alertness without excessive fatigue. Higher fitness is linked to lower risk of ch</w:t>
      </w:r>
      <w:r w:rsidR="3E4FABFB" w:rsidRPr="410EFD6C">
        <w:rPr>
          <w:rFonts w:ascii="Times New Roman" w:eastAsia="Times New Roman" w:hAnsi="Times New Roman" w:cs="Times New Roman"/>
        </w:rPr>
        <w:t>ronic disease, better mental health, improved sleep, and greater mobility across a person's lifespan. Fitness includes several components such as cardior</w:t>
      </w:r>
      <w:r w:rsidR="3856D565" w:rsidRPr="410EFD6C">
        <w:rPr>
          <w:rFonts w:ascii="Times New Roman" w:eastAsia="Times New Roman" w:hAnsi="Times New Roman" w:cs="Times New Roman"/>
        </w:rPr>
        <w:t>espiratory endurance, muscular strength, flexibility, balance, and speed. Physical activity is the tool used to improve fitness</w:t>
      </w:r>
      <w:r w:rsidR="2036F178" w:rsidRPr="410EFD6C">
        <w:rPr>
          <w:rFonts w:ascii="Times New Roman" w:eastAsia="Times New Roman" w:hAnsi="Times New Roman" w:cs="Times New Roman"/>
        </w:rPr>
        <w:t xml:space="preserve">. Fitness looks different for everyone, meaning it has no single appearance. Ultimately, being fit translates into real world </w:t>
      </w:r>
      <w:r w:rsidR="64F56594" w:rsidRPr="410EFD6C">
        <w:rPr>
          <w:rFonts w:ascii="Times New Roman" w:eastAsia="Times New Roman" w:hAnsi="Times New Roman" w:cs="Times New Roman"/>
        </w:rPr>
        <w:t>functions</w:t>
      </w:r>
      <w:r w:rsidR="2036F178" w:rsidRPr="410EFD6C">
        <w:rPr>
          <w:rFonts w:ascii="Times New Roman" w:eastAsia="Times New Roman" w:hAnsi="Times New Roman" w:cs="Times New Roman"/>
        </w:rPr>
        <w:t xml:space="preserve">, such as climbing stairs, </w:t>
      </w:r>
      <w:r w:rsidR="47E8FAC1" w:rsidRPr="410EFD6C">
        <w:rPr>
          <w:rFonts w:ascii="Times New Roman" w:eastAsia="Times New Roman" w:hAnsi="Times New Roman" w:cs="Times New Roman"/>
        </w:rPr>
        <w:t>carrying</w:t>
      </w:r>
      <w:r w:rsidR="2036F178" w:rsidRPr="410EFD6C">
        <w:rPr>
          <w:rFonts w:ascii="Times New Roman" w:eastAsia="Times New Roman" w:hAnsi="Times New Roman" w:cs="Times New Roman"/>
        </w:rPr>
        <w:t xml:space="preserve"> </w:t>
      </w:r>
      <w:r w:rsidR="65EE685E" w:rsidRPr="410EFD6C">
        <w:rPr>
          <w:rFonts w:ascii="Times New Roman" w:eastAsia="Times New Roman" w:hAnsi="Times New Roman" w:cs="Times New Roman"/>
        </w:rPr>
        <w:t>groceries, and staying active with family.</w:t>
      </w:r>
      <w:r w:rsidR="6877A0E1" w:rsidRPr="410EFD6C">
        <w:rPr>
          <w:rFonts w:ascii="Times New Roman" w:eastAsia="Times New Roman" w:hAnsi="Times New Roman" w:cs="Times New Roman"/>
          <w:b/>
          <w:bCs/>
        </w:rPr>
        <w:t xml:space="preserve"> </w:t>
      </w:r>
      <w:r w:rsidR="0CEF5BED" w:rsidRPr="410EFD6C">
        <w:rPr>
          <w:rFonts w:ascii="Times New Roman" w:eastAsia="Times New Roman" w:hAnsi="Times New Roman" w:cs="Times New Roman"/>
          <w:b/>
          <w:bCs/>
        </w:rPr>
        <w:t>(Everyday Health, 2022)</w:t>
      </w:r>
      <w:r w:rsidR="0CEF5BED" w:rsidRPr="410EFD6C">
        <w:rPr>
          <w:rFonts w:ascii="Times New Roman" w:eastAsia="Times New Roman" w:hAnsi="Times New Roman" w:cs="Times New Roman"/>
        </w:rPr>
        <w:t xml:space="preserve">. </w:t>
      </w:r>
      <w:r w:rsidR="05754357" w:rsidRPr="410EFD6C">
        <w:rPr>
          <w:rFonts w:ascii="Times New Roman" w:eastAsia="Times New Roman" w:hAnsi="Times New Roman" w:cs="Times New Roman"/>
        </w:rPr>
        <w:t xml:space="preserve">A study found that as populations age, maintaining physical fitness becomes crucial for protecting brain health and reducing age related decline. The study shows that </w:t>
      </w:r>
      <w:bookmarkStart w:id="9" w:name="_Int_phaw7ZGR"/>
      <w:r w:rsidR="05754357" w:rsidRPr="410EFD6C">
        <w:rPr>
          <w:rFonts w:ascii="Times New Roman" w:eastAsia="Times New Roman" w:hAnsi="Times New Roman" w:cs="Times New Roman"/>
        </w:rPr>
        <w:t>moderate intensity</w:t>
      </w:r>
      <w:bookmarkEnd w:id="9"/>
      <w:r w:rsidR="05754357" w:rsidRPr="410EFD6C">
        <w:rPr>
          <w:rFonts w:ascii="Times New Roman" w:eastAsia="Times New Roman" w:hAnsi="Times New Roman" w:cs="Times New Roman"/>
        </w:rPr>
        <w:t xml:space="preserve"> </w:t>
      </w:r>
      <w:r w:rsidR="7BCBAC73" w:rsidRPr="410EFD6C">
        <w:rPr>
          <w:rFonts w:ascii="Times New Roman" w:eastAsia="Times New Roman" w:hAnsi="Times New Roman" w:cs="Times New Roman"/>
        </w:rPr>
        <w:t>physical activity, measured objectively with accelerometers, is linked to a “younger” biological brain age in older adults</w:t>
      </w:r>
      <w:r w:rsidR="58CB6983" w:rsidRPr="410EFD6C">
        <w:rPr>
          <w:rFonts w:ascii="Times New Roman" w:eastAsia="Times New Roman" w:hAnsi="Times New Roman" w:cs="Times New Roman"/>
        </w:rPr>
        <w:t xml:space="preserve">. Fitness indicators such as RHR, healthy blood pressure, lower </w:t>
      </w:r>
      <w:r w:rsidR="399CB4EC" w:rsidRPr="410EFD6C">
        <w:rPr>
          <w:rFonts w:ascii="Times New Roman" w:eastAsia="Times New Roman" w:hAnsi="Times New Roman" w:cs="Times New Roman"/>
        </w:rPr>
        <w:t>BMI,</w:t>
      </w:r>
      <w:r w:rsidR="58CB6983" w:rsidRPr="410EFD6C">
        <w:rPr>
          <w:rFonts w:ascii="Times New Roman" w:eastAsia="Times New Roman" w:hAnsi="Times New Roman" w:cs="Times New Roman"/>
        </w:rPr>
        <w:t xml:space="preserve"> and stronger grip strength were even more strongly associated with slower brain aging than activity </w:t>
      </w:r>
      <w:r w:rsidR="23AA13B7" w:rsidRPr="410EFD6C">
        <w:rPr>
          <w:rFonts w:ascii="Times New Roman" w:eastAsia="Times New Roman" w:hAnsi="Times New Roman" w:cs="Times New Roman"/>
        </w:rPr>
        <w:t>alone. Importantly, improvements in fitness partly explained how physical activity benefits the brain, suggesting that exercise supports healthy aging primarily</w:t>
      </w:r>
      <w:r w:rsidR="54FCF9C6" w:rsidRPr="410EFD6C">
        <w:rPr>
          <w:rFonts w:ascii="Times New Roman" w:eastAsia="Times New Roman" w:hAnsi="Times New Roman" w:cs="Times New Roman"/>
        </w:rPr>
        <w:t xml:space="preserve"> by enhancing overall physical fitness rather than activity duration alone.</w:t>
      </w:r>
      <w:r w:rsidR="637C58E1" w:rsidRPr="410EFD6C">
        <w:rPr>
          <w:rFonts w:ascii="Times New Roman" w:eastAsia="Times New Roman" w:hAnsi="Times New Roman" w:cs="Times New Roman"/>
          <w:b/>
          <w:bCs/>
        </w:rPr>
        <w:t xml:space="preserve"> (Hoogen, 2025)</w:t>
      </w:r>
      <w:r w:rsidR="637C58E1" w:rsidRPr="410EFD6C">
        <w:rPr>
          <w:rFonts w:ascii="Times New Roman" w:eastAsia="Times New Roman" w:hAnsi="Times New Roman" w:cs="Times New Roman"/>
        </w:rPr>
        <w:t>.</w:t>
      </w:r>
      <w:r w:rsidR="3C08BB95" w:rsidRPr="410EFD6C">
        <w:rPr>
          <w:rFonts w:ascii="Times New Roman" w:eastAsia="Times New Roman" w:hAnsi="Times New Roman" w:cs="Times New Roman"/>
        </w:rPr>
        <w:t xml:space="preserve"> A book that analyses healthy living habits and fitness within schools found that schools promote fitness and healthy living through whole school</w:t>
      </w:r>
      <w:r w:rsidR="2A9BFC93" w:rsidRPr="410EFD6C">
        <w:rPr>
          <w:rFonts w:ascii="Times New Roman" w:eastAsia="Times New Roman" w:hAnsi="Times New Roman" w:cs="Times New Roman"/>
        </w:rPr>
        <w:t xml:space="preserve"> initiatives that target eating habits, drinking choices and physical activity. Programmes are introduced in assemblies and PE lessons, supported by booklets that teach the benefits of </w:t>
      </w:r>
      <w:r w:rsidR="21726370" w:rsidRPr="410EFD6C">
        <w:rPr>
          <w:rFonts w:ascii="Times New Roman" w:eastAsia="Times New Roman" w:hAnsi="Times New Roman" w:cs="Times New Roman"/>
        </w:rPr>
        <w:t xml:space="preserve">healthy behaviours and encourage pupils to set </w:t>
      </w:r>
      <w:bookmarkStart w:id="10" w:name="_Int_weNpTGf4"/>
      <w:proofErr w:type="gramStart"/>
      <w:r w:rsidR="21726370" w:rsidRPr="410EFD6C">
        <w:rPr>
          <w:rFonts w:ascii="Times New Roman" w:eastAsia="Times New Roman" w:hAnsi="Times New Roman" w:cs="Times New Roman"/>
        </w:rPr>
        <w:t>short, medium and long term</w:t>
      </w:r>
      <w:bookmarkEnd w:id="10"/>
      <w:proofErr w:type="gramEnd"/>
      <w:r w:rsidR="21726370" w:rsidRPr="410EFD6C">
        <w:rPr>
          <w:rFonts w:ascii="Times New Roman" w:eastAsia="Times New Roman" w:hAnsi="Times New Roman" w:cs="Times New Roman"/>
        </w:rPr>
        <w:t xml:space="preserve"> objectives. Pupils monitor their habits in and out of school, while positive beha</w:t>
      </w:r>
      <w:r w:rsidR="4F0D0AC4" w:rsidRPr="410EFD6C">
        <w:rPr>
          <w:rFonts w:ascii="Times New Roman" w:eastAsia="Times New Roman" w:hAnsi="Times New Roman" w:cs="Times New Roman"/>
        </w:rPr>
        <w:t>viours such as choosing healthy meals or joining extracurricular activities are rewarded with stamps and prizes. Parents are informed and encouraged to reinforce these behaviours at home. Rev</w:t>
      </w:r>
      <w:r w:rsidR="5F97810E" w:rsidRPr="410EFD6C">
        <w:rPr>
          <w:rFonts w:ascii="Times New Roman" w:eastAsia="Times New Roman" w:hAnsi="Times New Roman" w:cs="Times New Roman"/>
        </w:rPr>
        <w:t xml:space="preserve">iews show such programmes improve diet and activity levels, supporting fitness, and lifelong healthy lifestyles. </w:t>
      </w:r>
      <w:r w:rsidR="49C89E4C" w:rsidRPr="410EFD6C">
        <w:rPr>
          <w:rFonts w:ascii="Times New Roman" w:eastAsia="Times New Roman" w:hAnsi="Times New Roman" w:cs="Times New Roman"/>
          <w:b/>
          <w:bCs/>
        </w:rPr>
        <w:t>(Human Kinetics, 2018)</w:t>
      </w:r>
      <w:r w:rsidR="49C89E4C" w:rsidRPr="410EFD6C">
        <w:rPr>
          <w:rFonts w:ascii="Times New Roman" w:eastAsia="Times New Roman" w:hAnsi="Times New Roman" w:cs="Times New Roman"/>
        </w:rPr>
        <w:t>.</w:t>
      </w:r>
      <w:r w:rsidR="4E76D5AB" w:rsidRPr="410EFD6C">
        <w:rPr>
          <w:rFonts w:ascii="Times New Roman" w:eastAsia="Times New Roman" w:hAnsi="Times New Roman" w:cs="Times New Roman"/>
        </w:rPr>
        <w:t xml:space="preserve"> Fitness is about how effectively the body carries out everyda</w:t>
      </w:r>
      <w:r w:rsidR="6AD269A4" w:rsidRPr="410EFD6C">
        <w:rPr>
          <w:rFonts w:ascii="Times New Roman" w:eastAsia="Times New Roman" w:hAnsi="Times New Roman" w:cs="Times New Roman"/>
        </w:rPr>
        <w:t xml:space="preserve">y activities with stamina, strength, and focus rather than how a person looks. It involves elements such as endurance, muscular </w:t>
      </w:r>
      <w:r w:rsidR="6AD269A4" w:rsidRPr="410EFD6C">
        <w:rPr>
          <w:rFonts w:ascii="Times New Roman" w:eastAsia="Times New Roman" w:hAnsi="Times New Roman" w:cs="Times New Roman"/>
        </w:rPr>
        <w:lastRenderedPageBreak/>
        <w:t>strength, flexi</w:t>
      </w:r>
      <w:r w:rsidR="54A364AA" w:rsidRPr="410EFD6C">
        <w:rPr>
          <w:rFonts w:ascii="Times New Roman" w:eastAsia="Times New Roman" w:hAnsi="Times New Roman" w:cs="Times New Roman"/>
        </w:rPr>
        <w:t>bility, balance, and speed. In relation to mental and physical wellbeing, these elements contribute to better mood, improved sleep, mobility</w:t>
      </w:r>
      <w:r w:rsidR="4BAE870D" w:rsidRPr="410EFD6C">
        <w:rPr>
          <w:rFonts w:ascii="Times New Roman" w:eastAsia="Times New Roman" w:hAnsi="Times New Roman" w:cs="Times New Roman"/>
        </w:rPr>
        <w:t xml:space="preserve">, and lower risk of illness. Evidence shows that higher fitness levels protect brain function and </w:t>
      </w:r>
      <w:bookmarkStart w:id="11" w:name="_Int_1PEivTvp"/>
      <w:proofErr w:type="gramStart"/>
      <w:r w:rsidR="4BAE870D" w:rsidRPr="410EFD6C">
        <w:rPr>
          <w:rFonts w:ascii="Times New Roman" w:eastAsia="Times New Roman" w:hAnsi="Times New Roman" w:cs="Times New Roman"/>
        </w:rPr>
        <w:t>reduces</w:t>
      </w:r>
      <w:bookmarkEnd w:id="11"/>
      <w:proofErr w:type="gramEnd"/>
      <w:r w:rsidR="4BAE870D" w:rsidRPr="410EFD6C">
        <w:rPr>
          <w:rFonts w:ascii="Times New Roman" w:eastAsia="Times New Roman" w:hAnsi="Times New Roman" w:cs="Times New Roman"/>
        </w:rPr>
        <w:t xml:space="preserve"> </w:t>
      </w:r>
      <w:bookmarkStart w:id="12" w:name="_Int_qH9Hq0M1"/>
      <w:r w:rsidR="4BAE870D" w:rsidRPr="410EFD6C">
        <w:rPr>
          <w:rFonts w:ascii="Times New Roman" w:eastAsia="Times New Roman" w:hAnsi="Times New Roman" w:cs="Times New Roman"/>
        </w:rPr>
        <w:t>age related</w:t>
      </w:r>
      <w:bookmarkEnd w:id="12"/>
      <w:r w:rsidR="4BAE870D" w:rsidRPr="410EFD6C">
        <w:rPr>
          <w:rFonts w:ascii="Times New Roman" w:eastAsia="Times New Roman" w:hAnsi="Times New Roman" w:cs="Times New Roman"/>
        </w:rPr>
        <w:t xml:space="preserve"> decline, highlighting the close link bet</w:t>
      </w:r>
      <w:r w:rsidR="11DA0B0C" w:rsidRPr="410EFD6C">
        <w:rPr>
          <w:rFonts w:ascii="Times New Roman" w:eastAsia="Times New Roman" w:hAnsi="Times New Roman" w:cs="Times New Roman"/>
        </w:rPr>
        <w:t>ween fitness and health. Schools strengthen this link by promoting healthy eating and physical activity through structured programmes that support lifelong wellbeing.</w:t>
      </w:r>
      <w:r w:rsidR="54A364AA" w:rsidRPr="410EFD6C">
        <w:rPr>
          <w:rFonts w:ascii="Times New Roman" w:eastAsia="Times New Roman" w:hAnsi="Times New Roman" w:cs="Times New Roman"/>
        </w:rPr>
        <w:t xml:space="preserve"> </w:t>
      </w:r>
    </w:p>
    <w:p w14:paraId="0D0A094E" w14:textId="61E99224" w:rsidR="63BD1029" w:rsidRDefault="63BD1029" w:rsidP="0004288D">
      <w:pPr>
        <w:spacing w:line="360" w:lineRule="auto"/>
        <w:rPr>
          <w:rFonts w:ascii="Times New Roman" w:eastAsia="Times New Roman" w:hAnsi="Times New Roman" w:cs="Times New Roman"/>
        </w:rPr>
      </w:pPr>
      <w:r w:rsidRPr="15EE7103">
        <w:rPr>
          <w:rFonts w:ascii="Times New Roman" w:eastAsia="Times New Roman" w:hAnsi="Times New Roman" w:cs="Times New Roman"/>
        </w:rPr>
        <w:t>(2.5)</w:t>
      </w:r>
      <w:r w:rsidR="31D88256" w:rsidRPr="15EE7103">
        <w:rPr>
          <w:rFonts w:ascii="Times New Roman" w:eastAsia="Times New Roman" w:hAnsi="Times New Roman" w:cs="Times New Roman"/>
        </w:rPr>
        <w:t xml:space="preserve"> Health is defined as a person’s current state of mental, </w:t>
      </w:r>
      <w:r w:rsidR="151FD420" w:rsidRPr="15EE7103">
        <w:rPr>
          <w:rFonts w:ascii="Times New Roman" w:eastAsia="Times New Roman" w:hAnsi="Times New Roman" w:cs="Times New Roman"/>
        </w:rPr>
        <w:t>physical,</w:t>
      </w:r>
      <w:r w:rsidR="31D88256" w:rsidRPr="15EE7103">
        <w:rPr>
          <w:rFonts w:ascii="Times New Roman" w:eastAsia="Times New Roman" w:hAnsi="Times New Roman" w:cs="Times New Roman"/>
        </w:rPr>
        <w:t xml:space="preserve"> and emotional well-being. Based on components such as a </w:t>
      </w:r>
      <w:r w:rsidR="77E2701D" w:rsidRPr="15EE7103">
        <w:rPr>
          <w:rFonts w:ascii="Times New Roman" w:eastAsia="Times New Roman" w:hAnsi="Times New Roman" w:cs="Times New Roman"/>
        </w:rPr>
        <w:t>balanced diet</w:t>
      </w:r>
      <w:bookmarkStart w:id="13" w:name="_Int_oOTGX47F"/>
      <w:r w:rsidR="77E2701D" w:rsidRPr="15EE7103">
        <w:rPr>
          <w:rFonts w:ascii="Times New Roman" w:eastAsia="Times New Roman" w:hAnsi="Times New Roman" w:cs="Times New Roman"/>
        </w:rPr>
        <w:t>, getting</w:t>
      </w:r>
      <w:bookmarkEnd w:id="13"/>
      <w:r w:rsidR="77E2701D" w:rsidRPr="15EE7103">
        <w:rPr>
          <w:rFonts w:ascii="Times New Roman" w:eastAsia="Times New Roman" w:hAnsi="Times New Roman" w:cs="Times New Roman"/>
        </w:rPr>
        <w:t xml:space="preserve"> regular physical activity, and connecting with those around, will determine how well a person </w:t>
      </w:r>
      <w:bookmarkStart w:id="14" w:name="_Int_c8rIVROf"/>
      <w:proofErr w:type="gramStart"/>
      <w:r w:rsidR="77E2701D" w:rsidRPr="15EE7103">
        <w:rPr>
          <w:rFonts w:ascii="Times New Roman" w:eastAsia="Times New Roman" w:hAnsi="Times New Roman" w:cs="Times New Roman"/>
        </w:rPr>
        <w:t>is capable of maintain</w:t>
      </w:r>
      <w:r w:rsidR="67A86A34" w:rsidRPr="15EE7103">
        <w:rPr>
          <w:rFonts w:ascii="Times New Roman" w:eastAsia="Times New Roman" w:hAnsi="Times New Roman" w:cs="Times New Roman"/>
        </w:rPr>
        <w:t>ing</w:t>
      </w:r>
      <w:bookmarkEnd w:id="14"/>
      <w:proofErr w:type="gramEnd"/>
      <w:r w:rsidR="67A86A34" w:rsidRPr="15EE7103">
        <w:rPr>
          <w:rFonts w:ascii="Times New Roman" w:eastAsia="Times New Roman" w:hAnsi="Times New Roman" w:cs="Times New Roman"/>
        </w:rPr>
        <w:t xml:space="preserve"> good overall “health”.</w:t>
      </w:r>
      <w:r w:rsidR="6E0562ED" w:rsidRPr="15EE7103">
        <w:rPr>
          <w:rFonts w:ascii="Times New Roman" w:eastAsia="Times New Roman" w:hAnsi="Times New Roman" w:cs="Times New Roman"/>
        </w:rPr>
        <w:t xml:space="preserve"> </w:t>
      </w:r>
      <w:r w:rsidR="6E0562ED" w:rsidRPr="15EE7103">
        <w:rPr>
          <w:rFonts w:ascii="Times New Roman" w:eastAsia="Times New Roman" w:hAnsi="Times New Roman" w:cs="Times New Roman"/>
          <w:b/>
          <w:bCs/>
        </w:rPr>
        <w:t>(Felman, 2025)</w:t>
      </w:r>
      <w:r w:rsidR="6E0562ED" w:rsidRPr="15EE7103">
        <w:rPr>
          <w:rFonts w:ascii="Times New Roman" w:eastAsia="Times New Roman" w:hAnsi="Times New Roman" w:cs="Times New Roman"/>
        </w:rPr>
        <w:t xml:space="preserve">. </w:t>
      </w:r>
      <w:r w:rsidR="26B202EE" w:rsidRPr="15EE7103">
        <w:rPr>
          <w:rFonts w:ascii="Times New Roman" w:eastAsia="Times New Roman" w:hAnsi="Times New Roman" w:cs="Times New Roman"/>
        </w:rPr>
        <w:t xml:space="preserve">In the current state, </w:t>
      </w:r>
      <w:r w:rsidR="788F8C1A" w:rsidRPr="15EE7103">
        <w:rPr>
          <w:rFonts w:ascii="Times New Roman" w:eastAsia="Times New Roman" w:hAnsi="Times New Roman" w:cs="Times New Roman"/>
        </w:rPr>
        <w:t>th</w:t>
      </w:r>
      <w:r w:rsidR="639F4CD6" w:rsidRPr="15EE7103">
        <w:rPr>
          <w:rFonts w:ascii="Times New Roman" w:eastAsia="Times New Roman" w:hAnsi="Times New Roman" w:cs="Times New Roman"/>
        </w:rPr>
        <w:t xml:space="preserve">e UK </w:t>
      </w:r>
      <w:r w:rsidR="3E4330E6" w:rsidRPr="15EE7103">
        <w:rPr>
          <w:rFonts w:ascii="Times New Roman" w:eastAsia="Times New Roman" w:hAnsi="Times New Roman" w:cs="Times New Roman"/>
        </w:rPr>
        <w:t>plans</w:t>
      </w:r>
      <w:r w:rsidR="639F4CD6" w:rsidRPr="15EE7103">
        <w:rPr>
          <w:rFonts w:ascii="Times New Roman" w:eastAsia="Times New Roman" w:hAnsi="Times New Roman" w:cs="Times New Roman"/>
        </w:rPr>
        <w:t xml:space="preserve"> to transform the NHS to secure its </w:t>
      </w:r>
      <w:proofErr w:type="gramStart"/>
      <w:r w:rsidR="639F4CD6" w:rsidRPr="15EE7103">
        <w:rPr>
          <w:rFonts w:ascii="Times New Roman" w:eastAsia="Times New Roman" w:hAnsi="Times New Roman" w:cs="Times New Roman"/>
        </w:rPr>
        <w:t>long term</w:t>
      </w:r>
      <w:proofErr w:type="gramEnd"/>
      <w:r w:rsidR="639F4CD6" w:rsidRPr="15EE7103">
        <w:rPr>
          <w:rFonts w:ascii="Times New Roman" w:eastAsia="Times New Roman" w:hAnsi="Times New Roman" w:cs="Times New Roman"/>
        </w:rPr>
        <w:t xml:space="preserve"> future by overhauling how care is delivered and experienced. Faced with rising demand, workforce pressures and poor outcomes in areas such as cancer an</w:t>
      </w:r>
      <w:r w:rsidR="7E03E8C4" w:rsidRPr="15EE7103">
        <w:rPr>
          <w:rFonts w:ascii="Times New Roman" w:eastAsia="Times New Roman" w:hAnsi="Times New Roman" w:cs="Times New Roman"/>
        </w:rPr>
        <w:t>d access to GPs, the government will shift the system from being hospital centered to community based, from paper based to fully digital, and from focusing on sickness to prioritising prevention. Nei</w:t>
      </w:r>
      <w:r w:rsidR="1DAEC502" w:rsidRPr="15EE7103">
        <w:rPr>
          <w:rFonts w:ascii="Times New Roman" w:eastAsia="Times New Roman" w:hAnsi="Times New Roman" w:cs="Times New Roman"/>
        </w:rPr>
        <w:t xml:space="preserve">ghbourhood health centres will </w:t>
      </w:r>
      <w:bookmarkStart w:id="15" w:name="_Int_t87G74Uj"/>
      <w:r w:rsidR="1DAEC502" w:rsidRPr="15EE7103">
        <w:rPr>
          <w:rFonts w:ascii="Times New Roman" w:eastAsia="Times New Roman" w:hAnsi="Times New Roman" w:cs="Times New Roman"/>
        </w:rPr>
        <w:t xml:space="preserve">provide </w:t>
      </w:r>
      <w:proofErr w:type="gramStart"/>
      <w:r w:rsidR="1DAEC502" w:rsidRPr="15EE7103">
        <w:rPr>
          <w:rFonts w:ascii="Times New Roman" w:eastAsia="Times New Roman" w:hAnsi="Times New Roman" w:cs="Times New Roman"/>
        </w:rPr>
        <w:t>joined up</w:t>
      </w:r>
      <w:bookmarkEnd w:id="15"/>
      <w:proofErr w:type="gramEnd"/>
      <w:r w:rsidR="1DAEC502" w:rsidRPr="15EE7103">
        <w:rPr>
          <w:rFonts w:ascii="Times New Roman" w:eastAsia="Times New Roman" w:hAnsi="Times New Roman" w:cs="Times New Roman"/>
        </w:rPr>
        <w:t xml:space="preserve"> local care, while the NHS app will become the main access point for appointments, advice, prescriptions and</w:t>
      </w:r>
      <w:r w:rsidR="03A6F135" w:rsidRPr="15EE7103">
        <w:rPr>
          <w:rFonts w:ascii="Times New Roman" w:eastAsia="Times New Roman" w:hAnsi="Times New Roman" w:cs="Times New Roman"/>
        </w:rPr>
        <w:t xml:space="preserve"> care planning. The plan aims to harness AI, genomics and wearable technology to predict and prevent illness and personalise treatment. Reducing health inequalities</w:t>
      </w:r>
      <w:r w:rsidR="6179B942" w:rsidRPr="15EE7103">
        <w:rPr>
          <w:rFonts w:ascii="Times New Roman" w:eastAsia="Times New Roman" w:hAnsi="Times New Roman" w:cs="Times New Roman"/>
        </w:rPr>
        <w:t xml:space="preserve">, tackling obesity, smoking and mental health, and strengthening the NHS workforce are key priorities. Greater transparency, patient choice and </w:t>
      </w:r>
      <w:bookmarkStart w:id="16" w:name="_Int_k0DIUNLE"/>
      <w:proofErr w:type="gramStart"/>
      <w:r w:rsidR="6179B942" w:rsidRPr="15EE7103">
        <w:rPr>
          <w:rFonts w:ascii="Times New Roman" w:eastAsia="Times New Roman" w:hAnsi="Times New Roman" w:cs="Times New Roman"/>
        </w:rPr>
        <w:t>value based</w:t>
      </w:r>
      <w:bookmarkEnd w:id="16"/>
      <w:proofErr w:type="gramEnd"/>
      <w:r w:rsidR="6179B942" w:rsidRPr="15EE7103">
        <w:rPr>
          <w:rFonts w:ascii="Times New Roman" w:eastAsia="Times New Roman" w:hAnsi="Times New Roman" w:cs="Times New Roman"/>
        </w:rPr>
        <w:t xml:space="preserve"> funding will improve quality and productivity, ensuring the NHS remains free, </w:t>
      </w:r>
      <w:r w:rsidR="7D5852DE" w:rsidRPr="15EE7103">
        <w:rPr>
          <w:rFonts w:ascii="Times New Roman" w:eastAsia="Times New Roman" w:hAnsi="Times New Roman" w:cs="Times New Roman"/>
        </w:rPr>
        <w:t>universal,</w:t>
      </w:r>
      <w:r w:rsidR="70807CC2" w:rsidRPr="15EE7103">
        <w:rPr>
          <w:rFonts w:ascii="Times New Roman" w:eastAsia="Times New Roman" w:hAnsi="Times New Roman" w:cs="Times New Roman"/>
        </w:rPr>
        <w:t xml:space="preserve"> and financially stable for future generations.</w:t>
      </w:r>
      <w:r w:rsidR="016EA01A" w:rsidRPr="15EE7103">
        <w:rPr>
          <w:rFonts w:ascii="Times New Roman" w:eastAsia="Times New Roman" w:hAnsi="Times New Roman" w:cs="Times New Roman"/>
        </w:rPr>
        <w:t xml:space="preserve"> </w:t>
      </w:r>
      <w:r w:rsidR="016EA01A" w:rsidRPr="15EE7103">
        <w:rPr>
          <w:rFonts w:ascii="Times New Roman" w:eastAsia="Times New Roman" w:hAnsi="Times New Roman" w:cs="Times New Roman"/>
          <w:b/>
          <w:bCs/>
        </w:rPr>
        <w:t>(GOV, 2025)</w:t>
      </w:r>
      <w:r w:rsidR="016EA01A" w:rsidRPr="15EE7103">
        <w:rPr>
          <w:rFonts w:ascii="Times New Roman" w:eastAsia="Times New Roman" w:hAnsi="Times New Roman" w:cs="Times New Roman"/>
        </w:rPr>
        <w:t xml:space="preserve">. </w:t>
      </w:r>
      <w:r w:rsidR="16C989CF" w:rsidRPr="15EE7103">
        <w:rPr>
          <w:rFonts w:ascii="Times New Roman" w:eastAsia="Times New Roman" w:hAnsi="Times New Roman" w:cs="Times New Roman"/>
        </w:rPr>
        <w:t>A journal article states that t</w:t>
      </w:r>
      <w:r w:rsidR="59731EB9" w:rsidRPr="15EE7103">
        <w:rPr>
          <w:rFonts w:ascii="Times New Roman" w:eastAsia="Times New Roman" w:hAnsi="Times New Roman" w:cs="Times New Roman"/>
        </w:rPr>
        <w:t>he UK faces worsening health outcomes, growing mental illness an ageing population and persistent health inequalities. While some progress exists, such as improved oral health, the NHS must p</w:t>
      </w:r>
      <w:r w:rsidR="578BAECE" w:rsidRPr="15EE7103">
        <w:rPr>
          <w:rFonts w:ascii="Times New Roman" w:eastAsia="Times New Roman" w:hAnsi="Times New Roman" w:cs="Times New Roman"/>
        </w:rPr>
        <w:t>rioritise prevention and health promotion</w:t>
      </w:r>
      <w:r w:rsidR="205768FF" w:rsidRPr="15EE7103">
        <w:rPr>
          <w:rFonts w:ascii="Times New Roman" w:eastAsia="Times New Roman" w:hAnsi="Times New Roman" w:cs="Times New Roman"/>
        </w:rPr>
        <w:t xml:space="preserve">, as the </w:t>
      </w:r>
      <w:r w:rsidR="019FDC30" w:rsidRPr="15EE7103">
        <w:rPr>
          <w:rFonts w:ascii="Times New Roman" w:eastAsia="Times New Roman" w:hAnsi="Times New Roman" w:cs="Times New Roman"/>
        </w:rPr>
        <w:t>government’s</w:t>
      </w:r>
      <w:r w:rsidR="205768FF" w:rsidRPr="15EE7103">
        <w:rPr>
          <w:rFonts w:ascii="Times New Roman" w:eastAsia="Times New Roman" w:hAnsi="Times New Roman" w:cs="Times New Roman"/>
        </w:rPr>
        <w:t xml:space="preserve"> </w:t>
      </w:r>
      <w:proofErr w:type="gramStart"/>
      <w:r w:rsidR="205768FF" w:rsidRPr="15EE7103">
        <w:rPr>
          <w:rFonts w:ascii="Times New Roman" w:eastAsia="Times New Roman" w:hAnsi="Times New Roman" w:cs="Times New Roman"/>
        </w:rPr>
        <w:t>long term</w:t>
      </w:r>
      <w:proofErr w:type="gramEnd"/>
      <w:r w:rsidR="205768FF" w:rsidRPr="15EE7103">
        <w:rPr>
          <w:rFonts w:ascii="Times New Roman" w:eastAsia="Times New Roman" w:hAnsi="Times New Roman" w:cs="Times New Roman"/>
        </w:rPr>
        <w:t xml:space="preserve"> plans state. The UK should have addressed a broader view of the impacts of CO</w:t>
      </w:r>
      <w:r w:rsidR="1C29392A" w:rsidRPr="15EE7103">
        <w:rPr>
          <w:rFonts w:ascii="Times New Roman" w:eastAsia="Times New Roman" w:hAnsi="Times New Roman" w:cs="Times New Roman"/>
        </w:rPr>
        <w:t xml:space="preserve">VID-19 and </w:t>
      </w:r>
      <w:r w:rsidR="2B515BA0" w:rsidRPr="15EE7103">
        <w:rPr>
          <w:rFonts w:ascii="Times New Roman" w:eastAsia="Times New Roman" w:hAnsi="Times New Roman" w:cs="Times New Roman"/>
        </w:rPr>
        <w:t>strengthened</w:t>
      </w:r>
      <w:r w:rsidR="1C29392A" w:rsidRPr="15EE7103">
        <w:rPr>
          <w:rFonts w:ascii="Times New Roman" w:eastAsia="Times New Roman" w:hAnsi="Times New Roman" w:cs="Times New Roman"/>
        </w:rPr>
        <w:t xml:space="preserve"> resilience against threats like climate change, antimicrobial </w:t>
      </w:r>
      <w:bookmarkStart w:id="17" w:name="_Int_hdWyNrJ3"/>
      <w:r w:rsidR="1C29392A" w:rsidRPr="15EE7103">
        <w:rPr>
          <w:rFonts w:ascii="Times New Roman" w:eastAsia="Times New Roman" w:hAnsi="Times New Roman" w:cs="Times New Roman"/>
        </w:rPr>
        <w:t>resistance</w:t>
      </w:r>
      <w:bookmarkEnd w:id="17"/>
      <w:r w:rsidR="1C29392A" w:rsidRPr="15EE7103">
        <w:rPr>
          <w:rFonts w:ascii="Times New Roman" w:eastAsia="Times New Roman" w:hAnsi="Times New Roman" w:cs="Times New Roman"/>
        </w:rPr>
        <w:t xml:space="preserve"> and Brexit.</w:t>
      </w:r>
      <w:r w:rsidR="254B7DB1" w:rsidRPr="15EE7103">
        <w:rPr>
          <w:rFonts w:ascii="Times New Roman" w:eastAsia="Times New Roman" w:hAnsi="Times New Roman" w:cs="Times New Roman"/>
          <w:b/>
          <w:bCs/>
        </w:rPr>
        <w:t xml:space="preserve"> </w:t>
      </w:r>
      <w:r w:rsidR="026E0BE6" w:rsidRPr="15EE7103">
        <w:rPr>
          <w:rFonts w:ascii="Times New Roman" w:eastAsia="Times New Roman" w:hAnsi="Times New Roman" w:cs="Times New Roman"/>
          <w:b/>
          <w:bCs/>
        </w:rPr>
        <w:t>(Lancet, 2021)</w:t>
      </w:r>
      <w:r w:rsidR="026E0BE6" w:rsidRPr="15EE7103">
        <w:rPr>
          <w:rFonts w:ascii="Times New Roman" w:eastAsia="Times New Roman" w:hAnsi="Times New Roman" w:cs="Times New Roman"/>
        </w:rPr>
        <w:t xml:space="preserve">. </w:t>
      </w:r>
      <w:r w:rsidR="133C8788" w:rsidRPr="15EE7103">
        <w:rPr>
          <w:rFonts w:ascii="Times New Roman" w:eastAsia="Times New Roman" w:hAnsi="Times New Roman" w:cs="Times New Roman"/>
        </w:rPr>
        <w:t xml:space="preserve">These challenges are especially relevant to young people’s </w:t>
      </w:r>
      <w:bookmarkStart w:id="18" w:name="_Int_HIZMBD9G"/>
      <w:r w:rsidR="133C8788" w:rsidRPr="15EE7103">
        <w:rPr>
          <w:rFonts w:ascii="Times New Roman" w:eastAsia="Times New Roman" w:hAnsi="Times New Roman" w:cs="Times New Roman"/>
        </w:rPr>
        <w:t>wellbeing</w:t>
      </w:r>
      <w:bookmarkEnd w:id="18"/>
      <w:r w:rsidR="133C8788" w:rsidRPr="15EE7103">
        <w:rPr>
          <w:rFonts w:ascii="Times New Roman" w:eastAsia="Times New Roman" w:hAnsi="Times New Roman" w:cs="Times New Roman"/>
        </w:rPr>
        <w:t xml:space="preserve">. Rising rates of anxiety, depression, </w:t>
      </w:r>
      <w:r w:rsidR="4B452761" w:rsidRPr="15EE7103">
        <w:rPr>
          <w:rFonts w:ascii="Times New Roman" w:eastAsia="Times New Roman" w:hAnsi="Times New Roman" w:cs="Times New Roman"/>
        </w:rPr>
        <w:t>obesity,</w:t>
      </w:r>
      <w:r w:rsidR="133C8788" w:rsidRPr="15EE7103">
        <w:rPr>
          <w:rFonts w:ascii="Times New Roman" w:eastAsia="Times New Roman" w:hAnsi="Times New Roman" w:cs="Times New Roman"/>
        </w:rPr>
        <w:t xml:space="preserve"> and inactivity mean that early</w:t>
      </w:r>
      <w:r w:rsidR="59AC8E52" w:rsidRPr="15EE7103">
        <w:rPr>
          <w:rFonts w:ascii="Times New Roman" w:eastAsia="Times New Roman" w:hAnsi="Times New Roman" w:cs="Times New Roman"/>
        </w:rPr>
        <w:t xml:space="preserve"> intervention is vital. Supporting mental health in schools, promoting physical activity, and improving access to healthy food can help build resilience, reduce future disease risk, and improve long </w:t>
      </w:r>
      <w:r w:rsidR="6BF00689" w:rsidRPr="15EE7103">
        <w:rPr>
          <w:rFonts w:ascii="Times New Roman" w:eastAsia="Times New Roman" w:hAnsi="Times New Roman" w:cs="Times New Roman"/>
        </w:rPr>
        <w:t>term quality of life.</w:t>
      </w:r>
      <w:r w:rsidR="706FB804" w:rsidRPr="15EE7103">
        <w:rPr>
          <w:rFonts w:ascii="Times New Roman" w:eastAsia="Times New Roman" w:hAnsi="Times New Roman" w:cs="Times New Roman"/>
        </w:rPr>
        <w:t xml:space="preserve"> The Uk’s changing population, increasing mental illness, and ongoing health inequalities are placing growing strain on the NHS. Health </w:t>
      </w:r>
      <w:r w:rsidR="706FB804" w:rsidRPr="15EE7103">
        <w:rPr>
          <w:rFonts w:ascii="Times New Roman" w:eastAsia="Times New Roman" w:hAnsi="Times New Roman" w:cs="Times New Roman"/>
        </w:rPr>
        <w:lastRenderedPageBreak/>
        <w:t>outcomes such as life</w:t>
      </w:r>
      <w:r w:rsidR="3F853CB0" w:rsidRPr="15EE7103">
        <w:rPr>
          <w:rFonts w:ascii="Times New Roman" w:eastAsia="Times New Roman" w:hAnsi="Times New Roman" w:cs="Times New Roman"/>
        </w:rPr>
        <w:t xml:space="preserve"> </w:t>
      </w:r>
      <w:r w:rsidR="61036C9D" w:rsidRPr="15EE7103">
        <w:rPr>
          <w:rFonts w:ascii="Times New Roman" w:eastAsia="Times New Roman" w:hAnsi="Times New Roman" w:cs="Times New Roman"/>
        </w:rPr>
        <w:t>expectancy</w:t>
      </w:r>
      <w:r w:rsidR="706FB804" w:rsidRPr="15EE7103">
        <w:rPr>
          <w:rFonts w:ascii="Times New Roman" w:eastAsia="Times New Roman" w:hAnsi="Times New Roman" w:cs="Times New Roman"/>
        </w:rPr>
        <w:t xml:space="preserve"> are falling behind </w:t>
      </w:r>
      <w:r w:rsidR="62E63C72" w:rsidRPr="15EE7103">
        <w:rPr>
          <w:rFonts w:ascii="Times New Roman" w:eastAsia="Times New Roman" w:hAnsi="Times New Roman" w:cs="Times New Roman"/>
        </w:rPr>
        <w:t>other developed nations</w:t>
      </w:r>
      <w:r w:rsidR="0B0F0AA6" w:rsidRPr="15EE7103">
        <w:rPr>
          <w:rFonts w:ascii="Times New Roman" w:eastAsia="Times New Roman" w:hAnsi="Times New Roman" w:cs="Times New Roman"/>
        </w:rPr>
        <w:t xml:space="preserve">, while preventable diseases are becoming more common. This highlights the need for a stronger focus on health promotion. This </w:t>
      </w:r>
      <w:r w:rsidR="2A66D3B5" w:rsidRPr="15EE7103">
        <w:rPr>
          <w:rFonts w:ascii="Times New Roman" w:eastAsia="Times New Roman" w:hAnsi="Times New Roman" w:cs="Times New Roman"/>
        </w:rPr>
        <w:t xml:space="preserve">approach can particularly benefit young people, as early support reduces the risk of long term physical and mental health problems. Encouraging physical activity, balanced </w:t>
      </w:r>
      <w:bookmarkStart w:id="19" w:name="_Int_HwWD7fLZ"/>
      <w:r w:rsidR="2A66D3B5" w:rsidRPr="15EE7103">
        <w:rPr>
          <w:rFonts w:ascii="Times New Roman" w:eastAsia="Times New Roman" w:hAnsi="Times New Roman" w:cs="Times New Roman"/>
        </w:rPr>
        <w:t>diets</w:t>
      </w:r>
      <w:bookmarkEnd w:id="19"/>
      <w:r w:rsidR="2A66D3B5" w:rsidRPr="15EE7103">
        <w:rPr>
          <w:rFonts w:ascii="Times New Roman" w:eastAsia="Times New Roman" w:hAnsi="Times New Roman" w:cs="Times New Roman"/>
        </w:rPr>
        <w:t xml:space="preserve"> and positive wellbeing can help young people bu</w:t>
      </w:r>
      <w:r w:rsidR="796F1829" w:rsidRPr="15EE7103">
        <w:rPr>
          <w:rFonts w:ascii="Times New Roman" w:eastAsia="Times New Roman" w:hAnsi="Times New Roman" w:cs="Times New Roman"/>
        </w:rPr>
        <w:t>ild</w:t>
      </w:r>
      <w:r w:rsidR="0DCD77B9" w:rsidRPr="15EE7103">
        <w:rPr>
          <w:rFonts w:ascii="Times New Roman" w:eastAsia="Times New Roman" w:hAnsi="Times New Roman" w:cs="Times New Roman"/>
        </w:rPr>
        <w:t xml:space="preserve"> resilience, establish healthy habits, and improve their quality of life into adulthood.</w:t>
      </w:r>
    </w:p>
    <w:p w14:paraId="35B61F56" w14:textId="5D7CF2CA" w:rsidR="144E782D" w:rsidRDefault="144E782D" w:rsidP="0004288D">
      <w:pPr>
        <w:spacing w:line="360" w:lineRule="auto"/>
        <w:rPr>
          <w:rFonts w:ascii="Times New Roman" w:eastAsia="Times New Roman" w:hAnsi="Times New Roman" w:cs="Times New Roman"/>
        </w:rPr>
      </w:pPr>
      <w:r w:rsidRPr="15EE7103">
        <w:rPr>
          <w:rFonts w:ascii="Times New Roman" w:eastAsia="Times New Roman" w:hAnsi="Times New Roman" w:cs="Times New Roman"/>
        </w:rPr>
        <w:t xml:space="preserve">(2.6) </w:t>
      </w:r>
      <w:r w:rsidR="35C1D3B6" w:rsidRPr="15EE7103">
        <w:rPr>
          <w:rFonts w:ascii="Times New Roman" w:eastAsia="Times New Roman" w:hAnsi="Times New Roman" w:cs="Times New Roman"/>
        </w:rPr>
        <w:t>Firstly, website design is built upon the relationship between clients and servers. A server is powerful hardware running special software that stores and delivers website files when requested. Companies maintain</w:t>
      </w:r>
      <w:r w:rsidR="5F816CF1" w:rsidRPr="15EE7103">
        <w:rPr>
          <w:rFonts w:ascii="Times New Roman" w:eastAsia="Times New Roman" w:hAnsi="Times New Roman" w:cs="Times New Roman"/>
        </w:rPr>
        <w:t xml:space="preserve"> these system</w:t>
      </w:r>
      <w:r w:rsidR="276DC85D" w:rsidRPr="15EE7103">
        <w:rPr>
          <w:rFonts w:ascii="Times New Roman" w:eastAsia="Times New Roman" w:hAnsi="Times New Roman" w:cs="Times New Roman"/>
        </w:rPr>
        <w:t xml:space="preserve">s </w:t>
      </w:r>
      <w:r w:rsidR="5F816CF1" w:rsidRPr="15EE7103">
        <w:rPr>
          <w:rFonts w:ascii="Times New Roman" w:eastAsia="Times New Roman" w:hAnsi="Times New Roman" w:cs="Times New Roman"/>
        </w:rPr>
        <w:t>and rent space to users through web hosting. On the other side is the client, which is any device or application that asks for displays web content, such as brow</w:t>
      </w:r>
      <w:r w:rsidR="49227F86" w:rsidRPr="15EE7103">
        <w:rPr>
          <w:rFonts w:ascii="Times New Roman" w:eastAsia="Times New Roman" w:hAnsi="Times New Roman" w:cs="Times New Roman"/>
        </w:rPr>
        <w:t xml:space="preserve">sers like Chrome or Safari, mobile apps, or even smart TVs. When a user enters a web address or selects a video, the client sends a request over the </w:t>
      </w:r>
      <w:bookmarkStart w:id="20" w:name="_Int_jpZkSBaJ"/>
      <w:r w:rsidR="49227F86" w:rsidRPr="15EE7103">
        <w:rPr>
          <w:rFonts w:ascii="Times New Roman" w:eastAsia="Times New Roman" w:hAnsi="Times New Roman" w:cs="Times New Roman"/>
        </w:rPr>
        <w:t>internet,</w:t>
      </w:r>
      <w:bookmarkEnd w:id="20"/>
      <w:r w:rsidR="49227F86" w:rsidRPr="15EE7103">
        <w:rPr>
          <w:rFonts w:ascii="Times New Roman" w:eastAsia="Times New Roman" w:hAnsi="Times New Roman" w:cs="Times New Roman"/>
        </w:rPr>
        <w:t xml:space="preserve"> the server gathers the required </w:t>
      </w:r>
      <w:bookmarkStart w:id="21" w:name="_Int_rpbRw3pH"/>
      <w:proofErr w:type="gramStart"/>
      <w:r w:rsidR="49227F86" w:rsidRPr="15EE7103">
        <w:rPr>
          <w:rFonts w:ascii="Times New Roman" w:eastAsia="Times New Roman" w:hAnsi="Times New Roman" w:cs="Times New Roman"/>
        </w:rPr>
        <w:t>files, and</w:t>
      </w:r>
      <w:bookmarkEnd w:id="21"/>
      <w:proofErr w:type="gramEnd"/>
      <w:r w:rsidR="49227F86" w:rsidRPr="15EE7103">
        <w:rPr>
          <w:rFonts w:ascii="Times New Roman" w:eastAsia="Times New Roman" w:hAnsi="Times New Roman" w:cs="Times New Roman"/>
        </w:rPr>
        <w:t xml:space="preserve"> sends them back to inst</w:t>
      </w:r>
      <w:r w:rsidR="6AF3A4A4" w:rsidRPr="15EE7103">
        <w:rPr>
          <w:rFonts w:ascii="Times New Roman" w:eastAsia="Times New Roman" w:hAnsi="Times New Roman" w:cs="Times New Roman"/>
        </w:rPr>
        <w:t xml:space="preserve">antly be displayed. </w:t>
      </w:r>
      <w:r w:rsidR="77C62825" w:rsidRPr="15EE7103">
        <w:rPr>
          <w:rFonts w:ascii="Times New Roman" w:eastAsia="Times New Roman" w:hAnsi="Times New Roman" w:cs="Times New Roman"/>
          <w:b/>
          <w:bCs/>
        </w:rPr>
        <w:t>(Kramer, 2022)</w:t>
      </w:r>
      <w:r w:rsidR="77C62825" w:rsidRPr="15EE7103">
        <w:rPr>
          <w:rFonts w:ascii="Times New Roman" w:eastAsia="Times New Roman" w:hAnsi="Times New Roman" w:cs="Times New Roman"/>
        </w:rPr>
        <w:t xml:space="preserve">. </w:t>
      </w:r>
      <w:r w:rsidR="22751298" w:rsidRPr="15EE7103">
        <w:rPr>
          <w:rFonts w:ascii="Times New Roman" w:eastAsia="Times New Roman" w:hAnsi="Times New Roman" w:cs="Times New Roman"/>
        </w:rPr>
        <w:t>Good website design begins with a strong layout and composition. Designers must be able to guide the viewer</w:t>
      </w:r>
      <w:r w:rsidR="676F79F3" w:rsidRPr="15EE7103">
        <w:rPr>
          <w:rFonts w:ascii="Times New Roman" w:eastAsia="Times New Roman" w:hAnsi="Times New Roman" w:cs="Times New Roman"/>
        </w:rPr>
        <w:t xml:space="preserve">’s eye using visual hierarchy, balance, contrast, rhythm, and unity. Layout is not decoration but </w:t>
      </w:r>
      <w:bookmarkStart w:id="22" w:name="_Int_S9BSDHwy"/>
      <w:proofErr w:type="gramStart"/>
      <w:r w:rsidR="676F79F3" w:rsidRPr="15EE7103">
        <w:rPr>
          <w:rFonts w:ascii="Times New Roman" w:eastAsia="Times New Roman" w:hAnsi="Times New Roman" w:cs="Times New Roman"/>
        </w:rPr>
        <w:t>structure, but</w:t>
      </w:r>
      <w:bookmarkEnd w:id="22"/>
      <w:proofErr w:type="gramEnd"/>
      <w:r w:rsidR="676F79F3" w:rsidRPr="15EE7103">
        <w:rPr>
          <w:rFonts w:ascii="Times New Roman" w:eastAsia="Times New Roman" w:hAnsi="Times New Roman" w:cs="Times New Roman"/>
        </w:rPr>
        <w:t xml:space="preserve"> </w:t>
      </w:r>
      <w:proofErr w:type="gramStart"/>
      <w:r w:rsidR="3500D4B7" w:rsidRPr="15EE7103">
        <w:rPr>
          <w:rFonts w:ascii="Times New Roman" w:eastAsia="Times New Roman" w:hAnsi="Times New Roman" w:cs="Times New Roman"/>
        </w:rPr>
        <w:t>helping</w:t>
      </w:r>
      <w:proofErr w:type="gramEnd"/>
      <w:r w:rsidR="676F79F3" w:rsidRPr="15EE7103">
        <w:rPr>
          <w:rFonts w:ascii="Times New Roman" w:eastAsia="Times New Roman" w:hAnsi="Times New Roman" w:cs="Times New Roman"/>
        </w:rPr>
        <w:t xml:space="preserve"> users understand information quickly. Grid</w:t>
      </w:r>
      <w:r w:rsidR="61C7E58E" w:rsidRPr="15EE7103">
        <w:rPr>
          <w:rFonts w:ascii="Times New Roman" w:eastAsia="Times New Roman" w:hAnsi="Times New Roman" w:cs="Times New Roman"/>
        </w:rPr>
        <w:t>s are emphasized as essential tools for organising content consistently across pages</w:t>
      </w:r>
      <w:r w:rsidR="46C2AE91" w:rsidRPr="15EE7103">
        <w:rPr>
          <w:rFonts w:ascii="Times New Roman" w:eastAsia="Times New Roman" w:hAnsi="Times New Roman" w:cs="Times New Roman"/>
        </w:rPr>
        <w:t xml:space="preserve">. Balance can be symmetrical or asymmetrical, but it must feel stable. Contrast in size, colour, and spacing draws attention to key elements. White space is not </w:t>
      </w:r>
      <w:r w:rsidR="26FBEBD6" w:rsidRPr="15EE7103">
        <w:rPr>
          <w:rFonts w:ascii="Times New Roman" w:eastAsia="Times New Roman" w:hAnsi="Times New Roman" w:cs="Times New Roman"/>
        </w:rPr>
        <w:t>empty;</w:t>
      </w:r>
      <w:r w:rsidR="46C2AE91" w:rsidRPr="15EE7103">
        <w:rPr>
          <w:rFonts w:ascii="Times New Roman" w:eastAsia="Times New Roman" w:hAnsi="Times New Roman" w:cs="Times New Roman"/>
        </w:rPr>
        <w:t xml:space="preserve"> it improves readability and focus. Effective composition mak</w:t>
      </w:r>
      <w:r w:rsidR="2E660BD1" w:rsidRPr="15EE7103">
        <w:rPr>
          <w:rFonts w:ascii="Times New Roman" w:eastAsia="Times New Roman" w:hAnsi="Times New Roman" w:cs="Times New Roman"/>
        </w:rPr>
        <w:t>es websites clear, attractive, and easy to navigate.</w:t>
      </w:r>
      <w:r w:rsidR="76D5B347" w:rsidRPr="15EE7103">
        <w:rPr>
          <w:rFonts w:ascii="Times New Roman" w:eastAsia="Times New Roman" w:hAnsi="Times New Roman" w:cs="Times New Roman"/>
        </w:rPr>
        <w:t xml:space="preserve"> </w:t>
      </w:r>
      <w:r w:rsidR="76D5B347" w:rsidRPr="15EE7103">
        <w:rPr>
          <w:rFonts w:ascii="Times New Roman" w:eastAsia="Times New Roman" w:hAnsi="Times New Roman" w:cs="Times New Roman"/>
          <w:b/>
          <w:bCs/>
        </w:rPr>
        <w:t>(Beaird, 2020)</w:t>
      </w:r>
      <w:r w:rsidR="76D5B347" w:rsidRPr="15EE7103">
        <w:rPr>
          <w:rFonts w:ascii="Times New Roman" w:eastAsia="Times New Roman" w:hAnsi="Times New Roman" w:cs="Times New Roman"/>
        </w:rPr>
        <w:t xml:space="preserve">. </w:t>
      </w:r>
      <w:r w:rsidR="26EFED2F" w:rsidRPr="15EE7103">
        <w:rPr>
          <w:rFonts w:ascii="Times New Roman" w:eastAsia="Times New Roman" w:hAnsi="Times New Roman" w:cs="Times New Roman"/>
        </w:rPr>
        <w:t>Modern website design must be responsive, meaning it adapts to different screen sizes, devices, and input methods. It is built on three core principles. These are fluid layouts, flexible media</w:t>
      </w:r>
      <w:r w:rsidR="13932F0C" w:rsidRPr="15EE7103">
        <w:rPr>
          <w:rFonts w:ascii="Times New Roman" w:eastAsia="Times New Roman" w:hAnsi="Times New Roman" w:cs="Times New Roman"/>
        </w:rPr>
        <w:t xml:space="preserve">, and CSS media queries. Designers are encouraged to adopt a mobile first, progressive enhancement approach, starting with small screens and </w:t>
      </w:r>
      <w:bookmarkStart w:id="23" w:name="_Int_Fm7xOVWu"/>
      <w:proofErr w:type="gramStart"/>
      <w:r w:rsidR="13932F0C" w:rsidRPr="15EE7103">
        <w:rPr>
          <w:rFonts w:ascii="Times New Roman" w:eastAsia="Times New Roman" w:hAnsi="Times New Roman" w:cs="Times New Roman"/>
        </w:rPr>
        <w:t>enhancing</w:t>
      </w:r>
      <w:proofErr w:type="gramEnd"/>
      <w:r w:rsidR="13932F0C" w:rsidRPr="15EE7103">
        <w:rPr>
          <w:rFonts w:ascii="Times New Roman" w:eastAsia="Times New Roman" w:hAnsi="Times New Roman" w:cs="Times New Roman"/>
        </w:rPr>
        <w:t xml:space="preserve"> for</w:t>
      </w:r>
      <w:bookmarkEnd w:id="23"/>
      <w:r w:rsidR="13932F0C" w:rsidRPr="15EE7103">
        <w:rPr>
          <w:rFonts w:ascii="Times New Roman" w:eastAsia="Times New Roman" w:hAnsi="Times New Roman" w:cs="Times New Roman"/>
        </w:rPr>
        <w:t xml:space="preserve"> larger ones. Strong semantic </w:t>
      </w:r>
      <w:r w:rsidR="35866CB8" w:rsidRPr="15EE7103">
        <w:rPr>
          <w:rFonts w:ascii="Times New Roman" w:eastAsia="Times New Roman" w:hAnsi="Times New Roman" w:cs="Times New Roman"/>
        </w:rPr>
        <w:t xml:space="preserve">HTML is essential for accessibility and structure, while CSS features such as Flexbox and Grid enable flexible layouts. The book also stresses performance, </w:t>
      </w:r>
      <w:bookmarkStart w:id="24" w:name="_Int_vTmrZJGf"/>
      <w:r w:rsidR="35866CB8" w:rsidRPr="15EE7103">
        <w:rPr>
          <w:rFonts w:ascii="Times New Roman" w:eastAsia="Times New Roman" w:hAnsi="Times New Roman" w:cs="Times New Roman"/>
        </w:rPr>
        <w:t>testing on</w:t>
      </w:r>
      <w:bookmarkEnd w:id="24"/>
      <w:r w:rsidR="35866CB8" w:rsidRPr="15EE7103">
        <w:rPr>
          <w:rFonts w:ascii="Times New Roman" w:eastAsia="Times New Roman" w:hAnsi="Times New Roman" w:cs="Times New Roman"/>
        </w:rPr>
        <w:t xml:space="preserve"> real devices, access</w:t>
      </w:r>
      <w:r w:rsidR="03ADC072" w:rsidRPr="15EE7103">
        <w:rPr>
          <w:rFonts w:ascii="Times New Roman" w:eastAsia="Times New Roman" w:hAnsi="Times New Roman" w:cs="Times New Roman"/>
        </w:rPr>
        <w:t xml:space="preserve">ible forms, scalable graphics like SVGs, and avoiding unnecessary frameworks to create efficient, future proof websites. </w:t>
      </w:r>
      <w:r w:rsidR="03ADC072" w:rsidRPr="15EE7103">
        <w:rPr>
          <w:rFonts w:ascii="Times New Roman" w:eastAsia="Times New Roman" w:hAnsi="Times New Roman" w:cs="Times New Roman"/>
          <w:b/>
          <w:bCs/>
        </w:rPr>
        <w:t>(Frain, 2020)</w:t>
      </w:r>
      <w:r w:rsidR="03ADC072" w:rsidRPr="15EE7103">
        <w:rPr>
          <w:rFonts w:ascii="Times New Roman" w:eastAsia="Times New Roman" w:hAnsi="Times New Roman" w:cs="Times New Roman"/>
        </w:rPr>
        <w:t>.</w:t>
      </w:r>
      <w:r w:rsidR="72C23056" w:rsidRPr="15EE7103">
        <w:rPr>
          <w:rFonts w:ascii="Times New Roman" w:eastAsia="Times New Roman" w:hAnsi="Times New Roman" w:cs="Times New Roman"/>
        </w:rPr>
        <w:t xml:space="preserve"> </w:t>
      </w:r>
      <w:r w:rsidR="3A1333D9" w:rsidRPr="15EE7103">
        <w:rPr>
          <w:rFonts w:ascii="Times New Roman" w:eastAsia="Times New Roman" w:hAnsi="Times New Roman" w:cs="Times New Roman"/>
        </w:rPr>
        <w:t xml:space="preserve">Website visual design influences business outcomes only through user experience, not directly. Attractive visual design improves </w:t>
      </w:r>
      <w:bookmarkStart w:id="25" w:name="_Int_I9ozMmPd"/>
      <w:r w:rsidR="3A1333D9" w:rsidRPr="15EE7103">
        <w:rPr>
          <w:rFonts w:ascii="Times New Roman" w:eastAsia="Times New Roman" w:hAnsi="Times New Roman" w:cs="Times New Roman"/>
        </w:rPr>
        <w:t>users’</w:t>
      </w:r>
      <w:bookmarkEnd w:id="25"/>
      <w:r w:rsidR="3A1333D9" w:rsidRPr="15EE7103">
        <w:rPr>
          <w:rFonts w:ascii="Times New Roman" w:eastAsia="Times New Roman" w:hAnsi="Times New Roman" w:cs="Times New Roman"/>
        </w:rPr>
        <w:t xml:space="preserve"> perc</w:t>
      </w:r>
      <w:r w:rsidR="3A4603D2" w:rsidRPr="15EE7103">
        <w:rPr>
          <w:rFonts w:ascii="Times New Roman" w:eastAsia="Times New Roman" w:hAnsi="Times New Roman" w:cs="Times New Roman"/>
        </w:rPr>
        <w:t xml:space="preserve">eived </w:t>
      </w:r>
      <w:r w:rsidR="1BC65A61" w:rsidRPr="15EE7103">
        <w:rPr>
          <w:rFonts w:ascii="Times New Roman" w:eastAsia="Times New Roman" w:hAnsi="Times New Roman" w:cs="Times New Roman"/>
        </w:rPr>
        <w:t>usability</w:t>
      </w:r>
      <w:r w:rsidR="3A4603D2" w:rsidRPr="15EE7103">
        <w:rPr>
          <w:rFonts w:ascii="Times New Roman" w:eastAsia="Times New Roman" w:hAnsi="Times New Roman" w:cs="Times New Roman"/>
        </w:rPr>
        <w:t xml:space="preserve">, </w:t>
      </w:r>
      <w:r w:rsidR="78B72D4B" w:rsidRPr="15EE7103">
        <w:rPr>
          <w:rFonts w:ascii="Times New Roman" w:eastAsia="Times New Roman" w:hAnsi="Times New Roman" w:cs="Times New Roman"/>
        </w:rPr>
        <w:t>which then increases the pleasure they feel when using a site. This pleasure is the key driver of positive website evaluation, including perceived val</w:t>
      </w:r>
      <w:r w:rsidR="0ECCFD79" w:rsidRPr="15EE7103">
        <w:rPr>
          <w:rFonts w:ascii="Times New Roman" w:eastAsia="Times New Roman" w:hAnsi="Times New Roman" w:cs="Times New Roman"/>
        </w:rPr>
        <w:t xml:space="preserve">ue, intention of reuse, and intention to recommend. </w:t>
      </w:r>
      <w:r w:rsidR="0ECCFD79" w:rsidRPr="15EE7103">
        <w:rPr>
          <w:rFonts w:ascii="Times New Roman" w:eastAsia="Times New Roman" w:hAnsi="Times New Roman" w:cs="Times New Roman"/>
        </w:rPr>
        <w:lastRenderedPageBreak/>
        <w:t xml:space="preserve">Usability alone does not directly affect these outcomes; </w:t>
      </w:r>
      <w:r w:rsidR="1C9674AB" w:rsidRPr="15EE7103">
        <w:rPr>
          <w:rFonts w:ascii="Times New Roman" w:eastAsia="Times New Roman" w:hAnsi="Times New Roman" w:cs="Times New Roman"/>
        </w:rPr>
        <w:t xml:space="preserve">it must create pleasurable experiences. Two experimental studies show that the correct sequence is visual design, usability, pleasure, </w:t>
      </w:r>
      <w:r w:rsidR="3CDC7FC4" w:rsidRPr="15EE7103">
        <w:rPr>
          <w:rFonts w:ascii="Times New Roman" w:eastAsia="Times New Roman" w:hAnsi="Times New Roman" w:cs="Times New Roman"/>
        </w:rPr>
        <w:t>and</w:t>
      </w:r>
      <w:r w:rsidR="1C9674AB" w:rsidRPr="15EE7103">
        <w:rPr>
          <w:rFonts w:ascii="Times New Roman" w:eastAsia="Times New Roman" w:hAnsi="Times New Roman" w:cs="Times New Roman"/>
        </w:rPr>
        <w:t xml:space="preserve"> evaluation, while the reverse order is un</w:t>
      </w:r>
      <w:r w:rsidR="6983B45B" w:rsidRPr="15EE7103">
        <w:rPr>
          <w:rFonts w:ascii="Times New Roman" w:eastAsia="Times New Roman" w:hAnsi="Times New Roman" w:cs="Times New Roman"/>
        </w:rPr>
        <w:t>supported. The findings highlight that designers must prioritise visual design that supports learning and ease of use to generate emotional satisfaction</w:t>
      </w:r>
      <w:r w:rsidR="576D022A" w:rsidRPr="15EE7103">
        <w:rPr>
          <w:rFonts w:ascii="Times New Roman" w:eastAsia="Times New Roman" w:hAnsi="Times New Roman" w:cs="Times New Roman"/>
        </w:rPr>
        <w:t xml:space="preserve"> and better user loyalty.</w:t>
      </w:r>
      <w:r w:rsidR="375C9A45" w:rsidRPr="15EE7103">
        <w:rPr>
          <w:rFonts w:ascii="Times New Roman" w:eastAsia="Times New Roman" w:hAnsi="Times New Roman" w:cs="Times New Roman"/>
        </w:rPr>
        <w:t xml:space="preserve"> </w:t>
      </w:r>
      <w:r w:rsidR="375C9A45" w:rsidRPr="15EE7103">
        <w:rPr>
          <w:rFonts w:ascii="Times New Roman" w:eastAsia="Times New Roman" w:hAnsi="Times New Roman" w:cs="Times New Roman"/>
          <w:b/>
          <w:bCs/>
        </w:rPr>
        <w:t>(Jongmans, 2020)</w:t>
      </w:r>
      <w:r w:rsidR="375C9A45" w:rsidRPr="15EE7103">
        <w:rPr>
          <w:rFonts w:ascii="Times New Roman" w:eastAsia="Times New Roman" w:hAnsi="Times New Roman" w:cs="Times New Roman"/>
        </w:rPr>
        <w:t xml:space="preserve">. </w:t>
      </w:r>
    </w:p>
    <w:p w14:paraId="4AC9C85A" w14:textId="77777777" w:rsidR="0004288D" w:rsidRDefault="0004288D" w:rsidP="0004288D">
      <w:pPr>
        <w:spacing w:line="360" w:lineRule="auto"/>
        <w:rPr>
          <w:rFonts w:ascii="Times New Roman" w:eastAsia="Times New Roman" w:hAnsi="Times New Roman" w:cs="Times New Roman"/>
        </w:rPr>
      </w:pPr>
    </w:p>
    <w:p w14:paraId="4755AAE1" w14:textId="77777777" w:rsidR="0004288D" w:rsidRDefault="0004288D" w:rsidP="0004288D">
      <w:pPr>
        <w:spacing w:line="360" w:lineRule="auto"/>
        <w:rPr>
          <w:rFonts w:ascii="Times New Roman" w:eastAsia="Times New Roman" w:hAnsi="Times New Roman" w:cs="Times New Roman"/>
        </w:rPr>
      </w:pPr>
    </w:p>
    <w:p w14:paraId="7AD10C83" w14:textId="77777777" w:rsidR="0004288D" w:rsidRDefault="0004288D" w:rsidP="0004288D">
      <w:pPr>
        <w:spacing w:line="360" w:lineRule="auto"/>
        <w:rPr>
          <w:rFonts w:ascii="Times New Roman" w:eastAsia="Times New Roman" w:hAnsi="Times New Roman" w:cs="Times New Roman"/>
        </w:rPr>
      </w:pPr>
    </w:p>
    <w:p w14:paraId="7E83002F" w14:textId="77777777" w:rsidR="0004288D" w:rsidRDefault="0004288D" w:rsidP="0004288D">
      <w:pPr>
        <w:spacing w:line="360" w:lineRule="auto"/>
        <w:rPr>
          <w:rFonts w:ascii="Times New Roman" w:eastAsia="Times New Roman" w:hAnsi="Times New Roman" w:cs="Times New Roman"/>
        </w:rPr>
      </w:pPr>
    </w:p>
    <w:p w14:paraId="5A0D5BA6" w14:textId="77777777" w:rsidR="0004288D" w:rsidRDefault="0004288D" w:rsidP="0004288D">
      <w:pPr>
        <w:spacing w:line="360" w:lineRule="auto"/>
        <w:rPr>
          <w:rFonts w:ascii="Times New Roman" w:eastAsia="Times New Roman" w:hAnsi="Times New Roman" w:cs="Times New Roman"/>
        </w:rPr>
      </w:pPr>
    </w:p>
    <w:p w14:paraId="0B5590D8" w14:textId="77777777" w:rsidR="0004288D" w:rsidRDefault="0004288D" w:rsidP="0004288D">
      <w:pPr>
        <w:spacing w:line="360" w:lineRule="auto"/>
        <w:rPr>
          <w:rFonts w:ascii="Times New Roman" w:eastAsia="Times New Roman" w:hAnsi="Times New Roman" w:cs="Times New Roman"/>
        </w:rPr>
      </w:pPr>
    </w:p>
    <w:p w14:paraId="2CED6E94" w14:textId="77777777" w:rsidR="0004288D" w:rsidRDefault="0004288D" w:rsidP="0004288D">
      <w:pPr>
        <w:spacing w:line="360" w:lineRule="auto"/>
        <w:rPr>
          <w:rFonts w:ascii="Times New Roman" w:eastAsia="Times New Roman" w:hAnsi="Times New Roman" w:cs="Times New Roman"/>
        </w:rPr>
      </w:pPr>
    </w:p>
    <w:p w14:paraId="4A94CB7C" w14:textId="77777777" w:rsidR="0004288D" w:rsidRDefault="0004288D" w:rsidP="0004288D">
      <w:pPr>
        <w:spacing w:line="360" w:lineRule="auto"/>
        <w:rPr>
          <w:rFonts w:ascii="Times New Roman" w:eastAsia="Times New Roman" w:hAnsi="Times New Roman" w:cs="Times New Roman"/>
        </w:rPr>
      </w:pPr>
    </w:p>
    <w:p w14:paraId="7BC8C458" w14:textId="77777777" w:rsidR="0004288D" w:rsidRDefault="0004288D" w:rsidP="0004288D">
      <w:pPr>
        <w:spacing w:line="360" w:lineRule="auto"/>
        <w:rPr>
          <w:rFonts w:ascii="Times New Roman" w:eastAsia="Times New Roman" w:hAnsi="Times New Roman" w:cs="Times New Roman"/>
        </w:rPr>
      </w:pPr>
    </w:p>
    <w:p w14:paraId="79C817DA" w14:textId="77777777" w:rsidR="0004288D" w:rsidRDefault="0004288D" w:rsidP="0004288D">
      <w:pPr>
        <w:spacing w:line="360" w:lineRule="auto"/>
        <w:rPr>
          <w:rFonts w:ascii="Times New Roman" w:eastAsia="Times New Roman" w:hAnsi="Times New Roman" w:cs="Times New Roman"/>
        </w:rPr>
      </w:pPr>
    </w:p>
    <w:p w14:paraId="4169B164" w14:textId="77777777" w:rsidR="0004288D" w:rsidRDefault="0004288D" w:rsidP="0004288D">
      <w:pPr>
        <w:spacing w:line="360" w:lineRule="auto"/>
        <w:rPr>
          <w:rFonts w:ascii="Times New Roman" w:eastAsia="Times New Roman" w:hAnsi="Times New Roman" w:cs="Times New Roman"/>
        </w:rPr>
      </w:pPr>
    </w:p>
    <w:p w14:paraId="09AE0E03" w14:textId="77777777" w:rsidR="0004288D" w:rsidRDefault="0004288D" w:rsidP="0004288D">
      <w:pPr>
        <w:spacing w:line="360" w:lineRule="auto"/>
        <w:rPr>
          <w:rFonts w:ascii="Times New Roman" w:eastAsia="Times New Roman" w:hAnsi="Times New Roman" w:cs="Times New Roman"/>
        </w:rPr>
      </w:pPr>
    </w:p>
    <w:p w14:paraId="6D4D46B3" w14:textId="77777777" w:rsidR="0004288D" w:rsidRDefault="0004288D" w:rsidP="0004288D">
      <w:pPr>
        <w:spacing w:line="360" w:lineRule="auto"/>
        <w:rPr>
          <w:rFonts w:ascii="Times New Roman" w:eastAsia="Times New Roman" w:hAnsi="Times New Roman" w:cs="Times New Roman"/>
        </w:rPr>
      </w:pPr>
    </w:p>
    <w:p w14:paraId="79BACBDE" w14:textId="77777777" w:rsidR="0004288D" w:rsidRDefault="0004288D" w:rsidP="0004288D">
      <w:pPr>
        <w:spacing w:line="360" w:lineRule="auto"/>
        <w:rPr>
          <w:rFonts w:ascii="Times New Roman" w:eastAsia="Times New Roman" w:hAnsi="Times New Roman" w:cs="Times New Roman"/>
        </w:rPr>
      </w:pPr>
    </w:p>
    <w:p w14:paraId="57317285" w14:textId="77777777" w:rsidR="0004288D" w:rsidRDefault="0004288D" w:rsidP="0004288D">
      <w:pPr>
        <w:spacing w:line="360" w:lineRule="auto"/>
        <w:rPr>
          <w:rFonts w:ascii="Times New Roman" w:eastAsia="Times New Roman" w:hAnsi="Times New Roman" w:cs="Times New Roman"/>
        </w:rPr>
      </w:pPr>
    </w:p>
    <w:p w14:paraId="5BA777AC" w14:textId="77777777" w:rsidR="0004288D" w:rsidRDefault="0004288D" w:rsidP="0004288D">
      <w:pPr>
        <w:spacing w:line="360" w:lineRule="auto"/>
        <w:rPr>
          <w:rFonts w:ascii="Times New Roman" w:eastAsia="Times New Roman" w:hAnsi="Times New Roman" w:cs="Times New Roman"/>
        </w:rPr>
      </w:pPr>
    </w:p>
    <w:p w14:paraId="0620C41D" w14:textId="041B4EC6" w:rsidR="0004288D" w:rsidRDefault="0004288D" w:rsidP="0004288D">
      <w:pPr>
        <w:pStyle w:val="Heading1"/>
        <w:rPr>
          <w:rFonts w:eastAsia="Times New Roman"/>
        </w:rPr>
      </w:pPr>
      <w:bookmarkStart w:id="26" w:name="_(3.0)_Conclusion"/>
      <w:bookmarkEnd w:id="26"/>
      <w:r>
        <w:rPr>
          <w:rFonts w:eastAsia="Times New Roman"/>
        </w:rPr>
        <w:lastRenderedPageBreak/>
        <w:t>(3.0) Conclusion</w:t>
      </w:r>
    </w:p>
    <w:p w14:paraId="5E18133E" w14:textId="0C30CB68" w:rsidR="6E88BD73" w:rsidRDefault="6E88BD73" w:rsidP="0004288D">
      <w:pPr>
        <w:spacing w:line="360" w:lineRule="auto"/>
        <w:rPr>
          <w:rFonts w:ascii="Times New Roman" w:eastAsia="Times New Roman" w:hAnsi="Times New Roman" w:cs="Times New Roman"/>
        </w:rPr>
      </w:pPr>
      <w:r w:rsidRPr="15EE7103">
        <w:rPr>
          <w:rFonts w:ascii="Times New Roman" w:eastAsia="Times New Roman" w:hAnsi="Times New Roman" w:cs="Times New Roman"/>
        </w:rPr>
        <w:t xml:space="preserve">This literature review explores the relationship between mental health, physical activity, wellbeing, fitness and website design to support the creation of an online mental health resource for young people aged between 16-24. </w:t>
      </w:r>
      <w:r w:rsidR="52942F01" w:rsidRPr="15EE7103">
        <w:rPr>
          <w:rFonts w:ascii="Times New Roman" w:eastAsia="Times New Roman" w:hAnsi="Times New Roman" w:cs="Times New Roman"/>
        </w:rPr>
        <w:t xml:space="preserve">It highlights how COVID-19 worsened mental health across the UK, with high levels of anxiety, </w:t>
      </w:r>
      <w:r w:rsidR="1AB8F972" w:rsidRPr="15EE7103">
        <w:rPr>
          <w:rFonts w:ascii="Times New Roman" w:eastAsia="Times New Roman" w:hAnsi="Times New Roman" w:cs="Times New Roman"/>
        </w:rPr>
        <w:t>depression,</w:t>
      </w:r>
      <w:r w:rsidR="52942F01" w:rsidRPr="15EE7103">
        <w:rPr>
          <w:rFonts w:ascii="Times New Roman" w:eastAsia="Times New Roman" w:hAnsi="Times New Roman" w:cs="Times New Roman"/>
        </w:rPr>
        <w:t xml:space="preserve"> and suicidal ideation, particularly among young adults. Evidence shows</w:t>
      </w:r>
      <w:r w:rsidR="1CA4EDA3" w:rsidRPr="15EE7103">
        <w:rPr>
          <w:rFonts w:ascii="Times New Roman" w:eastAsia="Times New Roman" w:hAnsi="Times New Roman" w:cs="Times New Roman"/>
        </w:rPr>
        <w:t xml:space="preserve"> that physical activity, such as parkrun, can improve mental wellbeing through social connection, routine and outdoor environments, although barriers like social anxiety remain. In Wales</w:t>
      </w:r>
      <w:r w:rsidR="04DAE0DA" w:rsidRPr="15EE7103">
        <w:rPr>
          <w:rFonts w:ascii="Times New Roman" w:eastAsia="Times New Roman" w:hAnsi="Times New Roman" w:cs="Times New Roman"/>
        </w:rPr>
        <w:t xml:space="preserve">, declining healthy life expectancy and widening inequalities emphasise the importance of confidence, safety, autonomy and supportive family and school relationships over activity levels alone. The review distinguishes wellness, </w:t>
      </w:r>
      <w:r w:rsidR="3B35DE45" w:rsidRPr="15EE7103">
        <w:rPr>
          <w:rFonts w:ascii="Times New Roman" w:eastAsia="Times New Roman" w:hAnsi="Times New Roman" w:cs="Times New Roman"/>
        </w:rPr>
        <w:t xml:space="preserve">wellbeing, fitness and health, stressing that mental wellbeing depends on resilience, </w:t>
      </w:r>
      <w:r w:rsidR="0AC44575" w:rsidRPr="15EE7103">
        <w:rPr>
          <w:rFonts w:ascii="Times New Roman" w:eastAsia="Times New Roman" w:hAnsi="Times New Roman" w:cs="Times New Roman"/>
        </w:rPr>
        <w:t>relationships,</w:t>
      </w:r>
      <w:r w:rsidR="3B35DE45" w:rsidRPr="15EE7103">
        <w:rPr>
          <w:rFonts w:ascii="Times New Roman" w:eastAsia="Times New Roman" w:hAnsi="Times New Roman" w:cs="Times New Roman"/>
        </w:rPr>
        <w:t xml:space="preserve"> lifestyle habits and physical fitness rather than appearance. Fitness is shown to protect brain health and support long term wellbeing with schools</w:t>
      </w:r>
      <w:r w:rsidR="35AA7E4B" w:rsidRPr="15EE7103">
        <w:rPr>
          <w:rFonts w:ascii="Times New Roman" w:eastAsia="Times New Roman" w:hAnsi="Times New Roman" w:cs="Times New Roman"/>
        </w:rPr>
        <w:t xml:space="preserve"> playing a key role in encouraging healthy habits. UK health policy now prioritises prevention and digital care, making early </w:t>
      </w:r>
      <w:r w:rsidR="505AB782" w:rsidRPr="15EE7103">
        <w:rPr>
          <w:rFonts w:ascii="Times New Roman" w:eastAsia="Times New Roman" w:hAnsi="Times New Roman" w:cs="Times New Roman"/>
        </w:rPr>
        <w:t>intervention for young people essential. Finally, effective website design is framed</w:t>
      </w:r>
      <w:r w:rsidR="331E86CE" w:rsidRPr="15EE7103">
        <w:rPr>
          <w:rFonts w:ascii="Times New Roman" w:eastAsia="Times New Roman" w:hAnsi="Times New Roman" w:cs="Times New Roman"/>
        </w:rPr>
        <w:t xml:space="preserve"> around client-server relationships, strong layout principles, responsive, mobile first design and </w:t>
      </w:r>
      <w:proofErr w:type="gramStart"/>
      <w:r w:rsidR="331E86CE" w:rsidRPr="15EE7103">
        <w:rPr>
          <w:rFonts w:ascii="Times New Roman" w:eastAsia="Times New Roman" w:hAnsi="Times New Roman" w:cs="Times New Roman"/>
        </w:rPr>
        <w:t>accessible</w:t>
      </w:r>
      <w:proofErr w:type="gramEnd"/>
      <w:r w:rsidR="331E86CE" w:rsidRPr="15EE7103">
        <w:rPr>
          <w:rFonts w:ascii="Times New Roman" w:eastAsia="Times New Roman" w:hAnsi="Times New Roman" w:cs="Times New Roman"/>
        </w:rPr>
        <w:t>, user centred experiences that enhance usability, pleasure</w:t>
      </w:r>
      <w:r w:rsidR="0557C682" w:rsidRPr="15EE7103">
        <w:rPr>
          <w:rFonts w:ascii="Times New Roman" w:eastAsia="Times New Roman" w:hAnsi="Times New Roman" w:cs="Times New Roman"/>
        </w:rPr>
        <w:t xml:space="preserve"> and engagement.</w:t>
      </w:r>
    </w:p>
    <w:p w14:paraId="2412947C" w14:textId="6CB101B3" w:rsidR="15EE7103" w:rsidRDefault="15EE7103" w:rsidP="0004288D">
      <w:pPr>
        <w:spacing w:line="360" w:lineRule="auto"/>
        <w:rPr>
          <w:rFonts w:ascii="Times New Roman" w:eastAsia="Times New Roman" w:hAnsi="Times New Roman" w:cs="Times New Roman"/>
        </w:rPr>
      </w:pPr>
    </w:p>
    <w:p w14:paraId="48448C40" w14:textId="3021F526" w:rsidR="16E3DF5D" w:rsidRDefault="16E3DF5D" w:rsidP="0004288D">
      <w:pPr>
        <w:spacing w:line="360" w:lineRule="auto"/>
      </w:pPr>
    </w:p>
    <w:p w14:paraId="68D08907" w14:textId="77777777" w:rsidR="0004288D" w:rsidRDefault="0004288D" w:rsidP="0004288D">
      <w:pPr>
        <w:spacing w:line="360" w:lineRule="auto"/>
      </w:pPr>
    </w:p>
    <w:p w14:paraId="78043692" w14:textId="77777777" w:rsidR="0004288D" w:rsidRDefault="0004288D" w:rsidP="0004288D">
      <w:pPr>
        <w:spacing w:line="360" w:lineRule="auto"/>
      </w:pPr>
    </w:p>
    <w:p w14:paraId="44EFA3B9" w14:textId="77777777" w:rsidR="0004288D" w:rsidRDefault="0004288D" w:rsidP="0004288D">
      <w:pPr>
        <w:spacing w:line="360" w:lineRule="auto"/>
      </w:pPr>
    </w:p>
    <w:p w14:paraId="25A930B7" w14:textId="77777777" w:rsidR="0004288D" w:rsidRDefault="0004288D" w:rsidP="0004288D">
      <w:pPr>
        <w:spacing w:line="360" w:lineRule="auto"/>
      </w:pPr>
    </w:p>
    <w:p w14:paraId="3C8223AE" w14:textId="77777777" w:rsidR="0004288D" w:rsidRDefault="0004288D" w:rsidP="0004288D">
      <w:pPr>
        <w:spacing w:line="360" w:lineRule="auto"/>
      </w:pPr>
    </w:p>
    <w:p w14:paraId="2B8D418F" w14:textId="5218F681" w:rsidR="16E3DF5D" w:rsidRDefault="0004288D" w:rsidP="0004288D">
      <w:pPr>
        <w:pStyle w:val="Heading1"/>
      </w:pPr>
      <w:bookmarkStart w:id="27" w:name="_(4.0)_References"/>
      <w:bookmarkEnd w:id="27"/>
      <w:r>
        <w:lastRenderedPageBreak/>
        <w:t>(4.0) References</w:t>
      </w:r>
    </w:p>
    <w:p w14:paraId="06E417EA" w14:textId="6E0A998A" w:rsidR="5FA7477D" w:rsidRPr="0004288D" w:rsidRDefault="5FA7477D" w:rsidP="0004288D">
      <w:pPr>
        <w:spacing w:line="360" w:lineRule="auto"/>
        <w:rPr>
          <w:rFonts w:ascii="Times New Roman" w:eastAsia="Aptos" w:hAnsi="Times New Roman" w:cs="Times New Roman"/>
        </w:rPr>
      </w:pPr>
      <w:r w:rsidRPr="0004288D">
        <w:rPr>
          <w:rFonts w:ascii="Times New Roman" w:eastAsia="Source Sans Pro" w:hAnsi="Times New Roman" w:cs="Times New Roman"/>
          <w:color w:val="3A3A3A" w:themeColor="background2" w:themeShade="40"/>
          <w:sz w:val="22"/>
          <w:szCs w:val="22"/>
        </w:rPr>
        <w:t xml:space="preserve">Quirk, H. </w:t>
      </w:r>
      <w:r w:rsidRPr="0004288D">
        <w:rPr>
          <w:rFonts w:ascii="Times New Roman" w:eastAsia="Source Sans Pro" w:hAnsi="Times New Roman" w:cs="Times New Roman"/>
          <w:i/>
          <w:iCs/>
          <w:color w:val="3A3A3A" w:themeColor="background2" w:themeShade="40"/>
          <w:sz w:val="22"/>
          <w:szCs w:val="22"/>
        </w:rPr>
        <w:t>et al.</w:t>
      </w:r>
      <w:r w:rsidRPr="0004288D">
        <w:rPr>
          <w:rFonts w:ascii="Times New Roman" w:eastAsia="Source Sans Pro" w:hAnsi="Times New Roman" w:cs="Times New Roman"/>
          <w:color w:val="3A3A3A" w:themeColor="background2" w:themeShade="40"/>
          <w:sz w:val="22"/>
          <w:szCs w:val="22"/>
        </w:rPr>
        <w:t xml:space="preserve"> (</w:t>
      </w:r>
      <w:proofErr w:type="gramStart"/>
      <w:r w:rsidRPr="0004288D">
        <w:rPr>
          <w:rFonts w:ascii="Times New Roman" w:eastAsia="Source Sans Pro" w:hAnsi="Times New Roman" w:cs="Times New Roman"/>
          <w:color w:val="3A3A3A" w:themeColor="background2" w:themeShade="40"/>
          <w:sz w:val="22"/>
          <w:szCs w:val="22"/>
        </w:rPr>
        <w:t>2024) ‘</w:t>
      </w:r>
      <w:proofErr w:type="gramEnd"/>
      <w:r w:rsidRPr="0004288D">
        <w:rPr>
          <w:rFonts w:ascii="Times New Roman" w:eastAsia="Source Sans Pro" w:hAnsi="Times New Roman" w:cs="Times New Roman"/>
          <w:color w:val="3A3A3A" w:themeColor="background2" w:themeShade="40"/>
          <w:sz w:val="22"/>
          <w:szCs w:val="22"/>
        </w:rPr>
        <w:t xml:space="preserve">S13-1: The experience of parkrun by those with mental health conditions: results from the parkrun UK Health and Wellbeing Survey 2018’, </w:t>
      </w:r>
      <w:r w:rsidRPr="0004288D">
        <w:rPr>
          <w:rFonts w:ascii="Times New Roman" w:eastAsia="Source Sans Pro" w:hAnsi="Times New Roman" w:cs="Times New Roman"/>
          <w:i/>
          <w:iCs/>
          <w:color w:val="3A3A3A" w:themeColor="background2" w:themeShade="40"/>
          <w:sz w:val="22"/>
          <w:szCs w:val="22"/>
        </w:rPr>
        <w:t>European journal of public health</w:t>
      </w:r>
      <w:r w:rsidRPr="0004288D">
        <w:rPr>
          <w:rFonts w:ascii="Times New Roman" w:eastAsia="Source Sans Pro" w:hAnsi="Times New Roman" w:cs="Times New Roman"/>
          <w:color w:val="3A3A3A" w:themeColor="background2" w:themeShade="40"/>
          <w:sz w:val="22"/>
          <w:szCs w:val="22"/>
        </w:rPr>
        <w:t xml:space="preserve">, 34(Supplement_2). Available at: </w:t>
      </w:r>
      <w:hyperlink r:id="rId7">
        <w:r w:rsidRPr="0004288D">
          <w:rPr>
            <w:rStyle w:val="Hyperlink"/>
            <w:rFonts w:ascii="Times New Roman" w:eastAsia="Source Sans Pro" w:hAnsi="Times New Roman" w:cs="Times New Roman"/>
            <w:sz w:val="22"/>
            <w:szCs w:val="22"/>
          </w:rPr>
          <w:t>https://doi.org/10.1093/eurpub/ckae114.255</w:t>
        </w:r>
      </w:hyperlink>
      <w:r w:rsidRPr="0004288D">
        <w:rPr>
          <w:rFonts w:ascii="Times New Roman" w:eastAsia="Source Sans Pro" w:hAnsi="Times New Roman" w:cs="Times New Roman"/>
          <w:color w:val="3A3A3A" w:themeColor="background2" w:themeShade="40"/>
          <w:sz w:val="22"/>
          <w:szCs w:val="22"/>
        </w:rPr>
        <w:t>. (Accessed 29</w:t>
      </w:r>
      <w:r w:rsidRPr="0004288D">
        <w:rPr>
          <w:rFonts w:ascii="Times New Roman" w:eastAsia="Source Sans Pro" w:hAnsi="Times New Roman" w:cs="Times New Roman"/>
          <w:color w:val="3A3A3A" w:themeColor="background2" w:themeShade="40"/>
          <w:sz w:val="22"/>
          <w:szCs w:val="22"/>
          <w:vertAlign w:val="superscript"/>
        </w:rPr>
        <w:t>th</w:t>
      </w:r>
      <w:r w:rsidRPr="0004288D">
        <w:rPr>
          <w:rFonts w:ascii="Times New Roman" w:eastAsia="Source Sans Pro" w:hAnsi="Times New Roman" w:cs="Times New Roman"/>
          <w:color w:val="3A3A3A" w:themeColor="background2" w:themeShade="40"/>
          <w:sz w:val="22"/>
          <w:szCs w:val="22"/>
        </w:rPr>
        <w:t xml:space="preserve"> December 2025).</w:t>
      </w:r>
    </w:p>
    <w:p w14:paraId="685F5E29" w14:textId="3083ED1F" w:rsidR="6935E5A0" w:rsidRPr="0004288D" w:rsidRDefault="6935E5A0"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O’Connor, R.C. </w:t>
      </w:r>
      <w:r w:rsidRPr="0004288D">
        <w:rPr>
          <w:rFonts w:ascii="Times New Roman" w:eastAsia="Source Sans Pro" w:hAnsi="Times New Roman" w:cs="Times New Roman"/>
          <w:i/>
          <w:iCs/>
          <w:color w:val="3A3A3A" w:themeColor="background2" w:themeShade="40"/>
          <w:sz w:val="22"/>
          <w:szCs w:val="22"/>
        </w:rPr>
        <w:t>et al.</w:t>
      </w:r>
      <w:r w:rsidRPr="0004288D">
        <w:rPr>
          <w:rFonts w:ascii="Times New Roman" w:eastAsia="Source Sans Pro" w:hAnsi="Times New Roman" w:cs="Times New Roman"/>
          <w:color w:val="3A3A3A" w:themeColor="background2" w:themeShade="40"/>
          <w:sz w:val="22"/>
          <w:szCs w:val="22"/>
        </w:rPr>
        <w:t xml:space="preserve"> (2021) ‘Mental health and well-being during the COVID-19 pandemic: longitudinal analyses of adults in the UK COVID-19 Mental Health &amp; Wellbeing study’, </w:t>
      </w:r>
      <w:r w:rsidRPr="0004288D">
        <w:rPr>
          <w:rFonts w:ascii="Times New Roman" w:eastAsia="Source Sans Pro" w:hAnsi="Times New Roman" w:cs="Times New Roman"/>
          <w:i/>
          <w:iCs/>
          <w:color w:val="3A3A3A" w:themeColor="background2" w:themeShade="40"/>
          <w:sz w:val="22"/>
          <w:szCs w:val="22"/>
        </w:rPr>
        <w:t>British journal of psychiatry</w:t>
      </w:r>
      <w:r w:rsidRPr="0004288D">
        <w:rPr>
          <w:rFonts w:ascii="Times New Roman" w:eastAsia="Source Sans Pro" w:hAnsi="Times New Roman" w:cs="Times New Roman"/>
          <w:color w:val="3A3A3A" w:themeColor="background2" w:themeShade="40"/>
          <w:sz w:val="22"/>
          <w:szCs w:val="22"/>
        </w:rPr>
        <w:t xml:space="preserve">, 218(6), pp. 326–333. Available at: </w:t>
      </w:r>
      <w:hyperlink r:id="rId8">
        <w:r w:rsidRPr="0004288D">
          <w:rPr>
            <w:rStyle w:val="Hyperlink"/>
            <w:rFonts w:ascii="Times New Roman" w:eastAsia="Source Sans Pro" w:hAnsi="Times New Roman" w:cs="Times New Roman"/>
            <w:sz w:val="22"/>
            <w:szCs w:val="22"/>
          </w:rPr>
          <w:t>https://doi.org/10.1192/bjp.2020.212</w:t>
        </w:r>
      </w:hyperlink>
      <w:r w:rsidRPr="0004288D">
        <w:rPr>
          <w:rFonts w:ascii="Times New Roman" w:eastAsia="Source Sans Pro" w:hAnsi="Times New Roman" w:cs="Times New Roman"/>
          <w:color w:val="3A3A3A" w:themeColor="background2" w:themeShade="40"/>
          <w:sz w:val="22"/>
          <w:szCs w:val="22"/>
        </w:rPr>
        <w:t>. (Accessed 29</w:t>
      </w:r>
      <w:r w:rsidRPr="0004288D">
        <w:rPr>
          <w:rFonts w:ascii="Times New Roman" w:eastAsia="Source Sans Pro" w:hAnsi="Times New Roman" w:cs="Times New Roman"/>
          <w:color w:val="3A3A3A" w:themeColor="background2" w:themeShade="40"/>
          <w:sz w:val="22"/>
          <w:szCs w:val="22"/>
          <w:vertAlign w:val="superscript"/>
        </w:rPr>
        <w:t>th</w:t>
      </w:r>
      <w:r w:rsidRPr="0004288D">
        <w:rPr>
          <w:rFonts w:ascii="Times New Roman" w:eastAsia="Source Sans Pro" w:hAnsi="Times New Roman" w:cs="Times New Roman"/>
          <w:color w:val="3A3A3A" w:themeColor="background2" w:themeShade="40"/>
          <w:sz w:val="22"/>
          <w:szCs w:val="22"/>
        </w:rPr>
        <w:t xml:space="preserve"> December 2025).</w:t>
      </w:r>
    </w:p>
    <w:p w14:paraId="5475DB3D" w14:textId="325F09EA" w:rsidR="6F56AA49" w:rsidRPr="0004288D" w:rsidRDefault="6F56AA49" w:rsidP="0004288D">
      <w:pPr>
        <w:spacing w:line="360" w:lineRule="auto"/>
        <w:rPr>
          <w:rFonts w:ascii="Times New Roman" w:hAnsi="Times New Roman" w:cs="Times New Roman"/>
        </w:rPr>
      </w:pPr>
      <w:r w:rsidRPr="0004288D">
        <w:rPr>
          <w:rFonts w:ascii="Times New Roman" w:eastAsia="Source Sans Pro" w:hAnsi="Times New Roman" w:cs="Times New Roman"/>
          <w:sz w:val="22"/>
          <w:szCs w:val="22"/>
        </w:rPr>
        <w:t xml:space="preserve">Office for National Statistics (ONS) (2025) </w:t>
      </w:r>
      <w:r w:rsidRPr="0004288D">
        <w:rPr>
          <w:rFonts w:ascii="Times New Roman" w:eastAsia="Source Sans Pro" w:hAnsi="Times New Roman" w:cs="Times New Roman"/>
          <w:i/>
          <w:iCs/>
          <w:sz w:val="22"/>
          <w:szCs w:val="22"/>
        </w:rPr>
        <w:t>UK Measures of National Well-being: February 2025</w:t>
      </w:r>
      <w:r w:rsidRPr="0004288D">
        <w:rPr>
          <w:rFonts w:ascii="Times New Roman" w:eastAsia="Source Sans Pro" w:hAnsi="Times New Roman" w:cs="Times New Roman"/>
          <w:sz w:val="22"/>
          <w:szCs w:val="22"/>
        </w:rPr>
        <w:t xml:space="preserve">. Official Statistics, 11 February 2025. Available at: </w:t>
      </w:r>
      <w:hyperlink r:id="rId9">
        <w:r w:rsidRPr="0004288D">
          <w:rPr>
            <w:rStyle w:val="Hyperlink"/>
            <w:rFonts w:ascii="Times New Roman" w:eastAsia="Source Sans Pro" w:hAnsi="Times New Roman" w:cs="Times New Roman"/>
            <w:sz w:val="22"/>
            <w:szCs w:val="22"/>
          </w:rPr>
          <w:t>https://www.gov.uk/government/statistics/uk-measures-of-national-well-being-february-2025</w:t>
        </w:r>
      </w:hyperlink>
      <w:r w:rsidRPr="0004288D">
        <w:rPr>
          <w:rFonts w:ascii="Times New Roman" w:eastAsia="Source Sans Pro" w:hAnsi="Times New Roman" w:cs="Times New Roman"/>
          <w:sz w:val="22"/>
          <w:szCs w:val="22"/>
        </w:rPr>
        <w:t xml:space="preserve"> (Accessed 29th December 2025).</w:t>
      </w:r>
    </w:p>
    <w:p w14:paraId="5B5F8A6E" w14:textId="47F953D4" w:rsidR="7E8DF914" w:rsidRPr="0004288D" w:rsidRDefault="7E8DF914" w:rsidP="0004288D">
      <w:pPr>
        <w:spacing w:line="360" w:lineRule="auto"/>
        <w:rPr>
          <w:rFonts w:ascii="Times New Roman" w:hAnsi="Times New Roman" w:cs="Times New Roman"/>
        </w:rPr>
      </w:pPr>
      <w:r w:rsidRPr="0004288D">
        <w:rPr>
          <w:rFonts w:ascii="Times New Roman" w:eastAsia="Source Sans Pro" w:hAnsi="Times New Roman" w:cs="Times New Roman"/>
          <w:b/>
          <w:bCs/>
          <w:sz w:val="22"/>
          <w:szCs w:val="22"/>
        </w:rPr>
        <w:t>Perks, W.</w:t>
      </w:r>
      <w:r w:rsidRPr="0004288D">
        <w:rPr>
          <w:rFonts w:ascii="Times New Roman" w:eastAsia="Source Sans Pro" w:hAnsi="Times New Roman" w:cs="Times New Roman"/>
          <w:sz w:val="22"/>
          <w:szCs w:val="22"/>
        </w:rPr>
        <w:t xml:space="preserve"> (2025) </w:t>
      </w:r>
      <w:r w:rsidRPr="0004288D">
        <w:rPr>
          <w:rFonts w:ascii="Times New Roman" w:eastAsia="Source Sans Pro" w:hAnsi="Times New Roman" w:cs="Times New Roman"/>
          <w:i/>
          <w:iCs/>
          <w:sz w:val="22"/>
          <w:szCs w:val="22"/>
        </w:rPr>
        <w:t>Wellbeing of Wales 2025: A healthier Wales</w:t>
      </w:r>
      <w:r w:rsidRPr="0004288D">
        <w:rPr>
          <w:rFonts w:ascii="Times New Roman" w:eastAsia="Source Sans Pro" w:hAnsi="Times New Roman" w:cs="Times New Roman"/>
          <w:sz w:val="22"/>
          <w:szCs w:val="22"/>
        </w:rPr>
        <w:t xml:space="preserve">. Welsh Government. Available at: </w:t>
      </w:r>
      <w:hyperlink r:id="rId10">
        <w:r w:rsidRPr="0004288D">
          <w:rPr>
            <w:rStyle w:val="Hyperlink"/>
            <w:rFonts w:ascii="Times New Roman" w:eastAsia="Source Sans Pro" w:hAnsi="Times New Roman" w:cs="Times New Roman"/>
            <w:sz w:val="22"/>
            <w:szCs w:val="22"/>
          </w:rPr>
          <w:t>https://www.gov.wales/wellbeing-wales-2025-healthier-wales-html</w:t>
        </w:r>
      </w:hyperlink>
      <w:r w:rsidRPr="0004288D">
        <w:rPr>
          <w:rFonts w:ascii="Times New Roman" w:eastAsia="Source Sans Pro" w:hAnsi="Times New Roman" w:cs="Times New Roman"/>
          <w:sz w:val="22"/>
          <w:szCs w:val="22"/>
        </w:rPr>
        <w:t xml:space="preserve"> (Accessed </w:t>
      </w:r>
      <w:r w:rsidRPr="0004288D">
        <w:rPr>
          <w:rFonts w:ascii="Times New Roman" w:eastAsia="Source Sans Pro" w:hAnsi="Times New Roman" w:cs="Times New Roman"/>
          <w:b/>
          <w:bCs/>
          <w:sz w:val="22"/>
          <w:szCs w:val="22"/>
        </w:rPr>
        <w:t>30th December 2025</w:t>
      </w:r>
      <w:r w:rsidRPr="0004288D">
        <w:rPr>
          <w:rFonts w:ascii="Times New Roman" w:eastAsia="Source Sans Pro" w:hAnsi="Times New Roman" w:cs="Times New Roman"/>
          <w:sz w:val="22"/>
          <w:szCs w:val="22"/>
        </w:rPr>
        <w:t>).</w:t>
      </w:r>
    </w:p>
    <w:p w14:paraId="724DA97B" w14:textId="42CF7263" w:rsidR="725E4C9A" w:rsidRPr="0004288D" w:rsidRDefault="725E4C9A"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James, M. </w:t>
      </w:r>
      <w:r w:rsidRPr="0004288D">
        <w:rPr>
          <w:rFonts w:ascii="Times New Roman" w:eastAsia="Source Sans Pro" w:hAnsi="Times New Roman" w:cs="Times New Roman"/>
          <w:i/>
          <w:iCs/>
          <w:color w:val="3A3A3A" w:themeColor="background2" w:themeShade="40"/>
          <w:sz w:val="22"/>
          <w:szCs w:val="22"/>
        </w:rPr>
        <w:t>et al.</w:t>
      </w:r>
      <w:r w:rsidRPr="0004288D">
        <w:rPr>
          <w:rFonts w:ascii="Times New Roman" w:eastAsia="Source Sans Pro" w:hAnsi="Times New Roman" w:cs="Times New Roman"/>
          <w:color w:val="3A3A3A" w:themeColor="background2" w:themeShade="40"/>
          <w:sz w:val="22"/>
          <w:szCs w:val="22"/>
        </w:rPr>
        <w:t xml:space="preserve"> (</w:t>
      </w:r>
      <w:proofErr w:type="gramStart"/>
      <w:r w:rsidRPr="0004288D">
        <w:rPr>
          <w:rFonts w:ascii="Times New Roman" w:eastAsia="Source Sans Pro" w:hAnsi="Times New Roman" w:cs="Times New Roman"/>
          <w:color w:val="3A3A3A" w:themeColor="background2" w:themeShade="40"/>
          <w:sz w:val="22"/>
          <w:szCs w:val="22"/>
        </w:rPr>
        <w:t>2025) ‘</w:t>
      </w:r>
      <w:proofErr w:type="gramEnd"/>
      <w:r w:rsidRPr="0004288D">
        <w:rPr>
          <w:rFonts w:ascii="Times New Roman" w:eastAsia="Source Sans Pro" w:hAnsi="Times New Roman" w:cs="Times New Roman"/>
          <w:color w:val="3A3A3A" w:themeColor="background2" w:themeShade="40"/>
          <w:sz w:val="22"/>
          <w:szCs w:val="22"/>
        </w:rPr>
        <w:t xml:space="preserve">To what extent does self-reported physical activity impact children’s wellbeing and mental health? Insights from school-aged children in Wales’, </w:t>
      </w:r>
      <w:r w:rsidRPr="0004288D">
        <w:rPr>
          <w:rFonts w:ascii="Times New Roman" w:eastAsia="Source Sans Pro" w:hAnsi="Times New Roman" w:cs="Times New Roman"/>
          <w:i/>
          <w:iCs/>
          <w:color w:val="3A3A3A" w:themeColor="background2" w:themeShade="40"/>
          <w:sz w:val="22"/>
          <w:szCs w:val="22"/>
        </w:rPr>
        <w:t>PloS one</w:t>
      </w:r>
      <w:r w:rsidRPr="0004288D">
        <w:rPr>
          <w:rFonts w:ascii="Times New Roman" w:eastAsia="Source Sans Pro" w:hAnsi="Times New Roman" w:cs="Times New Roman"/>
          <w:color w:val="3A3A3A" w:themeColor="background2" w:themeShade="40"/>
          <w:sz w:val="22"/>
          <w:szCs w:val="22"/>
        </w:rPr>
        <w:t xml:space="preserve">, 20(5), p. e0313970. Available at: </w:t>
      </w:r>
      <w:hyperlink r:id="rId11">
        <w:r w:rsidRPr="0004288D">
          <w:rPr>
            <w:rStyle w:val="Hyperlink"/>
            <w:rFonts w:ascii="Times New Roman" w:eastAsia="Source Sans Pro" w:hAnsi="Times New Roman" w:cs="Times New Roman"/>
            <w:sz w:val="22"/>
            <w:szCs w:val="22"/>
          </w:rPr>
          <w:t>https://doi.org/10.1371/journal.pone.0313970</w:t>
        </w:r>
      </w:hyperlink>
      <w:r w:rsidRPr="0004288D">
        <w:rPr>
          <w:rFonts w:ascii="Times New Roman" w:eastAsia="Source Sans Pro" w:hAnsi="Times New Roman" w:cs="Times New Roman"/>
          <w:color w:val="3A3A3A" w:themeColor="background2" w:themeShade="40"/>
          <w:sz w:val="22"/>
          <w:szCs w:val="22"/>
        </w:rPr>
        <w:t>. (Accessed 30</w:t>
      </w:r>
      <w:r w:rsidRPr="0004288D">
        <w:rPr>
          <w:rFonts w:ascii="Times New Roman" w:eastAsia="Source Sans Pro" w:hAnsi="Times New Roman" w:cs="Times New Roman"/>
          <w:color w:val="3A3A3A" w:themeColor="background2" w:themeShade="40"/>
          <w:sz w:val="22"/>
          <w:szCs w:val="22"/>
          <w:vertAlign w:val="superscript"/>
        </w:rPr>
        <w:t>th</w:t>
      </w:r>
      <w:r w:rsidRPr="0004288D">
        <w:rPr>
          <w:rFonts w:ascii="Times New Roman" w:eastAsia="Source Sans Pro" w:hAnsi="Times New Roman" w:cs="Times New Roman"/>
          <w:color w:val="3A3A3A" w:themeColor="background2" w:themeShade="40"/>
          <w:sz w:val="22"/>
          <w:szCs w:val="22"/>
        </w:rPr>
        <w:t xml:space="preserve"> December 2025).</w:t>
      </w:r>
    </w:p>
    <w:p w14:paraId="11C93066" w14:textId="519A31F8" w:rsidR="264D8146" w:rsidRPr="0004288D" w:rsidRDefault="264D8146"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Moore, G.F. </w:t>
      </w:r>
      <w:r w:rsidRPr="0004288D">
        <w:rPr>
          <w:rFonts w:ascii="Times New Roman" w:eastAsia="Source Sans Pro" w:hAnsi="Times New Roman" w:cs="Times New Roman"/>
          <w:i/>
          <w:iCs/>
          <w:color w:val="3A3A3A" w:themeColor="background2" w:themeShade="40"/>
          <w:sz w:val="22"/>
          <w:szCs w:val="22"/>
        </w:rPr>
        <w:t>et al.</w:t>
      </w:r>
      <w:r w:rsidRPr="0004288D">
        <w:rPr>
          <w:rFonts w:ascii="Times New Roman" w:eastAsia="Source Sans Pro" w:hAnsi="Times New Roman" w:cs="Times New Roman"/>
          <w:color w:val="3A3A3A" w:themeColor="background2" w:themeShade="40"/>
          <w:sz w:val="22"/>
          <w:szCs w:val="22"/>
        </w:rPr>
        <w:t xml:space="preserve"> (2018) ‘School, Peer and Family Relationships and Adolescent Substance Use, Subjective Wellbeing and Mental Health Symptoms in Wales: </w:t>
      </w:r>
      <w:proofErr w:type="gramStart"/>
      <w:r w:rsidRPr="0004288D">
        <w:rPr>
          <w:rFonts w:ascii="Times New Roman" w:eastAsia="Source Sans Pro" w:hAnsi="Times New Roman" w:cs="Times New Roman"/>
          <w:color w:val="3A3A3A" w:themeColor="background2" w:themeShade="40"/>
          <w:sz w:val="22"/>
          <w:szCs w:val="22"/>
        </w:rPr>
        <w:t>a</w:t>
      </w:r>
      <w:proofErr w:type="gramEnd"/>
      <w:r w:rsidRPr="0004288D">
        <w:rPr>
          <w:rFonts w:ascii="Times New Roman" w:eastAsia="Source Sans Pro" w:hAnsi="Times New Roman" w:cs="Times New Roman"/>
          <w:color w:val="3A3A3A" w:themeColor="background2" w:themeShade="40"/>
          <w:sz w:val="22"/>
          <w:szCs w:val="22"/>
        </w:rPr>
        <w:t xml:space="preserve"> Cross Sectional Study’, </w:t>
      </w:r>
      <w:r w:rsidRPr="0004288D">
        <w:rPr>
          <w:rFonts w:ascii="Times New Roman" w:eastAsia="Source Sans Pro" w:hAnsi="Times New Roman" w:cs="Times New Roman"/>
          <w:i/>
          <w:iCs/>
          <w:color w:val="3A3A3A" w:themeColor="background2" w:themeShade="40"/>
          <w:sz w:val="22"/>
          <w:szCs w:val="22"/>
        </w:rPr>
        <w:t>Child indicators research</w:t>
      </w:r>
      <w:r w:rsidRPr="0004288D">
        <w:rPr>
          <w:rFonts w:ascii="Times New Roman" w:eastAsia="Source Sans Pro" w:hAnsi="Times New Roman" w:cs="Times New Roman"/>
          <w:color w:val="3A3A3A" w:themeColor="background2" w:themeShade="40"/>
          <w:sz w:val="22"/>
          <w:szCs w:val="22"/>
        </w:rPr>
        <w:t xml:space="preserve">, 11(6), pp. 1951–1965. Available at: </w:t>
      </w:r>
      <w:hyperlink r:id="rId12">
        <w:r w:rsidRPr="0004288D">
          <w:rPr>
            <w:rStyle w:val="Hyperlink"/>
            <w:rFonts w:ascii="Times New Roman" w:eastAsia="Source Sans Pro" w:hAnsi="Times New Roman" w:cs="Times New Roman"/>
            <w:sz w:val="22"/>
            <w:szCs w:val="22"/>
          </w:rPr>
          <w:t>https://doi.org/10.1007/s12187-017-9524-1</w:t>
        </w:r>
      </w:hyperlink>
      <w:r w:rsidRPr="0004288D">
        <w:rPr>
          <w:rFonts w:ascii="Times New Roman" w:eastAsia="Source Sans Pro" w:hAnsi="Times New Roman" w:cs="Times New Roman"/>
          <w:color w:val="3A3A3A" w:themeColor="background2" w:themeShade="40"/>
          <w:sz w:val="22"/>
          <w:szCs w:val="22"/>
        </w:rPr>
        <w:t>. (Accessed 30</w:t>
      </w:r>
      <w:r w:rsidRPr="0004288D">
        <w:rPr>
          <w:rFonts w:ascii="Times New Roman" w:eastAsia="Source Sans Pro" w:hAnsi="Times New Roman" w:cs="Times New Roman"/>
          <w:color w:val="3A3A3A" w:themeColor="background2" w:themeShade="40"/>
          <w:sz w:val="22"/>
          <w:szCs w:val="22"/>
          <w:vertAlign w:val="superscript"/>
        </w:rPr>
        <w:t>th</w:t>
      </w:r>
      <w:r w:rsidRPr="0004288D">
        <w:rPr>
          <w:rFonts w:ascii="Times New Roman" w:eastAsia="Source Sans Pro" w:hAnsi="Times New Roman" w:cs="Times New Roman"/>
          <w:color w:val="3A3A3A" w:themeColor="background2" w:themeShade="40"/>
          <w:sz w:val="22"/>
          <w:szCs w:val="22"/>
        </w:rPr>
        <w:t xml:space="preserve"> December 2025). </w:t>
      </w:r>
    </w:p>
    <w:p w14:paraId="02A7E113" w14:textId="4276D92D" w:rsidR="7C091DD1" w:rsidRPr="0004288D" w:rsidRDefault="7C091DD1"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sz w:val="22"/>
          <w:szCs w:val="22"/>
        </w:rPr>
        <w:t xml:space="preserve">Pendell, R. (2021) </w:t>
      </w:r>
      <w:r w:rsidRPr="0004288D">
        <w:rPr>
          <w:rFonts w:ascii="Times New Roman" w:eastAsia="Source Sans Pro" w:hAnsi="Times New Roman" w:cs="Times New Roman"/>
          <w:i/>
          <w:iCs/>
          <w:sz w:val="22"/>
          <w:szCs w:val="22"/>
        </w:rPr>
        <w:t xml:space="preserve">Wellness vs. Wellbeing: What’s the </w:t>
      </w:r>
      <w:proofErr w:type="gramStart"/>
      <w:r w:rsidRPr="0004288D">
        <w:rPr>
          <w:rFonts w:ascii="Times New Roman" w:eastAsia="Source Sans Pro" w:hAnsi="Times New Roman" w:cs="Times New Roman"/>
          <w:i/>
          <w:iCs/>
          <w:sz w:val="22"/>
          <w:szCs w:val="22"/>
        </w:rPr>
        <w:t>Difference?</w:t>
      </w:r>
      <w:r w:rsidRPr="0004288D">
        <w:rPr>
          <w:rFonts w:ascii="Times New Roman" w:eastAsia="Source Sans Pro" w:hAnsi="Times New Roman" w:cs="Times New Roman"/>
          <w:sz w:val="22"/>
          <w:szCs w:val="22"/>
        </w:rPr>
        <w:t>,</w:t>
      </w:r>
      <w:proofErr w:type="gramEnd"/>
      <w:r w:rsidRPr="0004288D">
        <w:rPr>
          <w:rFonts w:ascii="Times New Roman" w:eastAsia="Source Sans Pro" w:hAnsi="Times New Roman" w:cs="Times New Roman"/>
          <w:sz w:val="22"/>
          <w:szCs w:val="22"/>
        </w:rPr>
        <w:t xml:space="preserve"> Gallup. Available at: </w:t>
      </w:r>
      <w:hyperlink r:id="rId13">
        <w:r w:rsidRPr="0004288D">
          <w:rPr>
            <w:rStyle w:val="Hyperlink"/>
            <w:rFonts w:ascii="Times New Roman" w:eastAsia="Source Sans Pro" w:hAnsi="Times New Roman" w:cs="Times New Roman"/>
            <w:sz w:val="22"/>
            <w:szCs w:val="22"/>
          </w:rPr>
          <w:t>https://www.gallup.com/workplace/340202/wellness-wellbeing-difference.aspx</w:t>
        </w:r>
      </w:hyperlink>
      <w:r w:rsidRPr="0004288D">
        <w:rPr>
          <w:rFonts w:ascii="Times New Roman" w:eastAsia="Source Sans Pro" w:hAnsi="Times New Roman" w:cs="Times New Roman"/>
          <w:sz w:val="22"/>
          <w:szCs w:val="22"/>
        </w:rPr>
        <w:t xml:space="preserve"> (Accessed: </w:t>
      </w:r>
      <w:r w:rsidR="50594CBE" w:rsidRPr="0004288D">
        <w:rPr>
          <w:rFonts w:ascii="Times New Roman" w:eastAsia="Source Sans Pro" w:hAnsi="Times New Roman" w:cs="Times New Roman"/>
          <w:sz w:val="22"/>
          <w:szCs w:val="22"/>
        </w:rPr>
        <w:t>31</w:t>
      </w:r>
      <w:r w:rsidR="50594CBE" w:rsidRPr="0004288D">
        <w:rPr>
          <w:rFonts w:ascii="Times New Roman" w:eastAsia="Source Sans Pro" w:hAnsi="Times New Roman" w:cs="Times New Roman"/>
          <w:sz w:val="22"/>
          <w:szCs w:val="22"/>
          <w:vertAlign w:val="superscript"/>
        </w:rPr>
        <w:t>st</w:t>
      </w:r>
      <w:r w:rsidR="50594CBE" w:rsidRPr="0004288D">
        <w:rPr>
          <w:rFonts w:ascii="Times New Roman" w:eastAsia="Source Sans Pro" w:hAnsi="Times New Roman" w:cs="Times New Roman"/>
          <w:sz w:val="22"/>
          <w:szCs w:val="22"/>
        </w:rPr>
        <w:t xml:space="preserve">  </w:t>
      </w:r>
      <w:r w:rsidRPr="0004288D">
        <w:rPr>
          <w:rFonts w:ascii="Times New Roman" w:eastAsia="Source Sans Pro" w:hAnsi="Times New Roman" w:cs="Times New Roman"/>
          <w:sz w:val="22"/>
          <w:szCs w:val="22"/>
        </w:rPr>
        <w:t xml:space="preserve"> December 2025).</w:t>
      </w:r>
    </w:p>
    <w:p w14:paraId="51F8C158" w14:textId="4BD6274F" w:rsidR="4C54FFC0" w:rsidRPr="0004288D" w:rsidRDefault="4C54FFC0" w:rsidP="0004288D">
      <w:pPr>
        <w:spacing w:line="360" w:lineRule="auto"/>
        <w:rPr>
          <w:rFonts w:ascii="Times New Roman" w:eastAsia="Source Sans Pro" w:hAnsi="Times New Roman" w:cs="Times New Roman"/>
          <w:color w:val="3A3A3A" w:themeColor="background2" w:themeShade="40"/>
          <w:sz w:val="22"/>
          <w:szCs w:val="22"/>
        </w:rPr>
      </w:pPr>
      <w:proofErr w:type="gramStart"/>
      <w:r w:rsidRPr="0004288D">
        <w:rPr>
          <w:rFonts w:ascii="Times New Roman" w:eastAsia="Source Sans Pro" w:hAnsi="Times New Roman" w:cs="Times New Roman"/>
          <w:color w:val="3A3A3A" w:themeColor="background2" w:themeShade="40"/>
          <w:sz w:val="22"/>
          <w:szCs w:val="22"/>
        </w:rPr>
        <w:t>Channel  Creative</w:t>
      </w:r>
      <w:proofErr w:type="gramEnd"/>
      <w:r w:rsidRPr="0004288D">
        <w:rPr>
          <w:rFonts w:ascii="Times New Roman" w:eastAsia="Source Sans Pro" w:hAnsi="Times New Roman" w:cs="Times New Roman"/>
          <w:color w:val="3A3A3A" w:themeColor="background2" w:themeShade="40"/>
          <w:sz w:val="22"/>
          <w:szCs w:val="22"/>
        </w:rPr>
        <w:t xml:space="preserve"> Media, production company (2020) </w:t>
      </w:r>
      <w:r w:rsidRPr="0004288D">
        <w:rPr>
          <w:rFonts w:ascii="Times New Roman" w:eastAsia="Source Sans Pro" w:hAnsi="Times New Roman" w:cs="Times New Roman"/>
          <w:i/>
          <w:iCs/>
          <w:color w:val="3A3A3A" w:themeColor="background2" w:themeShade="40"/>
          <w:sz w:val="22"/>
          <w:szCs w:val="22"/>
        </w:rPr>
        <w:t>Mental health &amp; wellbeing. Your own mental wellness</w:t>
      </w:r>
      <w:r w:rsidRPr="0004288D">
        <w:rPr>
          <w:rFonts w:ascii="Times New Roman" w:eastAsia="Source Sans Pro" w:hAnsi="Times New Roman" w:cs="Times New Roman"/>
          <w:color w:val="3A3A3A" w:themeColor="background2" w:themeShade="40"/>
          <w:sz w:val="22"/>
          <w:szCs w:val="22"/>
        </w:rPr>
        <w:t xml:space="preserve">. Workers’ edition. Dandenong, Victoria: Channel 1 Creative Media. Available at: </w:t>
      </w:r>
      <w:hyperlink r:id="rId14">
        <w:r w:rsidRPr="0004288D">
          <w:rPr>
            <w:rStyle w:val="Hyperlink"/>
            <w:rFonts w:ascii="Times New Roman" w:eastAsia="Source Sans Pro" w:hAnsi="Times New Roman" w:cs="Times New Roman"/>
            <w:sz w:val="22"/>
            <w:szCs w:val="22"/>
          </w:rPr>
          <w:t>https://video-alexanderstreet-com.ezproxy.uwtsd.ac.uk/watch/case-studies?pass=true</w:t>
        </w:r>
      </w:hyperlink>
      <w:r w:rsidRPr="0004288D">
        <w:rPr>
          <w:rFonts w:ascii="Times New Roman" w:eastAsia="Source Sans Pro" w:hAnsi="Times New Roman" w:cs="Times New Roman"/>
          <w:color w:val="3A3A3A" w:themeColor="background2" w:themeShade="40"/>
          <w:sz w:val="22"/>
          <w:szCs w:val="22"/>
        </w:rPr>
        <w:t xml:space="preserve"> (Accessed 31</w:t>
      </w:r>
      <w:r w:rsidRPr="0004288D">
        <w:rPr>
          <w:rFonts w:ascii="Times New Roman" w:eastAsia="Source Sans Pro" w:hAnsi="Times New Roman" w:cs="Times New Roman"/>
          <w:color w:val="3A3A3A" w:themeColor="background2" w:themeShade="40"/>
          <w:sz w:val="22"/>
          <w:szCs w:val="22"/>
          <w:vertAlign w:val="superscript"/>
        </w:rPr>
        <w:t>st</w:t>
      </w:r>
      <w:r w:rsidRPr="0004288D">
        <w:rPr>
          <w:rFonts w:ascii="Times New Roman" w:eastAsia="Source Sans Pro" w:hAnsi="Times New Roman" w:cs="Times New Roman"/>
          <w:color w:val="3A3A3A" w:themeColor="background2" w:themeShade="40"/>
          <w:sz w:val="22"/>
          <w:szCs w:val="22"/>
        </w:rPr>
        <w:t xml:space="preserve"> December 2025</w:t>
      </w:r>
      <w:r w:rsidR="6C8BF650" w:rsidRPr="0004288D">
        <w:rPr>
          <w:rFonts w:ascii="Times New Roman" w:eastAsia="Source Sans Pro" w:hAnsi="Times New Roman" w:cs="Times New Roman"/>
          <w:color w:val="3A3A3A" w:themeColor="background2" w:themeShade="40"/>
          <w:sz w:val="22"/>
          <w:szCs w:val="22"/>
        </w:rPr>
        <w:t>).</w:t>
      </w:r>
    </w:p>
    <w:p w14:paraId="211B0A4A" w14:textId="664E9F8B" w:rsidR="6C8BF650" w:rsidRPr="0004288D" w:rsidRDefault="6C8BF650"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Cummins, R.A. (2018) </w:t>
      </w:r>
      <w:r w:rsidRPr="0004288D">
        <w:rPr>
          <w:rFonts w:ascii="Times New Roman" w:eastAsia="Source Sans Pro" w:hAnsi="Times New Roman" w:cs="Times New Roman"/>
          <w:i/>
          <w:iCs/>
          <w:color w:val="3A3A3A" w:themeColor="background2" w:themeShade="40"/>
          <w:sz w:val="22"/>
          <w:szCs w:val="22"/>
        </w:rPr>
        <w:t xml:space="preserve">Measuring and interpreting subjective wellbeing in different cultural </w:t>
      </w:r>
      <w:proofErr w:type="gramStart"/>
      <w:r w:rsidRPr="0004288D">
        <w:rPr>
          <w:rFonts w:ascii="Times New Roman" w:eastAsia="Source Sans Pro" w:hAnsi="Times New Roman" w:cs="Times New Roman"/>
          <w:i/>
          <w:iCs/>
          <w:color w:val="3A3A3A" w:themeColor="background2" w:themeShade="40"/>
          <w:sz w:val="22"/>
          <w:szCs w:val="22"/>
        </w:rPr>
        <w:t>contexts :</w:t>
      </w:r>
      <w:proofErr w:type="gramEnd"/>
      <w:r w:rsidRPr="0004288D">
        <w:rPr>
          <w:rFonts w:ascii="Times New Roman" w:eastAsia="Source Sans Pro" w:hAnsi="Times New Roman" w:cs="Times New Roman"/>
          <w:i/>
          <w:iCs/>
          <w:color w:val="3A3A3A" w:themeColor="background2" w:themeShade="40"/>
          <w:sz w:val="22"/>
          <w:szCs w:val="22"/>
        </w:rPr>
        <w:t xml:space="preserve"> a review and way forward</w:t>
      </w:r>
      <w:r w:rsidRPr="0004288D">
        <w:rPr>
          <w:rFonts w:ascii="Times New Roman" w:eastAsia="Source Sans Pro" w:hAnsi="Times New Roman" w:cs="Times New Roman"/>
          <w:color w:val="3A3A3A" w:themeColor="background2" w:themeShade="40"/>
          <w:sz w:val="22"/>
          <w:szCs w:val="22"/>
        </w:rPr>
        <w:t xml:space="preserve">. First edition. Cambridge: Cambridge University Press. Available at: </w:t>
      </w:r>
      <w:hyperlink r:id="rId15">
        <w:r w:rsidRPr="0004288D">
          <w:rPr>
            <w:rStyle w:val="Hyperlink"/>
            <w:rFonts w:ascii="Times New Roman" w:eastAsia="Source Sans Pro" w:hAnsi="Times New Roman" w:cs="Times New Roman"/>
            <w:sz w:val="22"/>
            <w:szCs w:val="22"/>
          </w:rPr>
          <w:t>https://www-cambridge-org.ezproxy.uwtsd.ac.uk/core/elements/measuring-and-interpreting-subjective-</w:t>
        </w:r>
        <w:r w:rsidRPr="0004288D">
          <w:rPr>
            <w:rStyle w:val="Hyperlink"/>
            <w:rFonts w:ascii="Times New Roman" w:eastAsia="Source Sans Pro" w:hAnsi="Times New Roman" w:cs="Times New Roman"/>
            <w:sz w:val="22"/>
            <w:szCs w:val="22"/>
          </w:rPr>
          <w:lastRenderedPageBreak/>
          <w:t>wellbeing-in-different-cultural-contexts/81677B779218AC2B26BC9E3BF976846F</w:t>
        </w:r>
      </w:hyperlink>
      <w:r w:rsidRPr="0004288D">
        <w:rPr>
          <w:rFonts w:ascii="Times New Roman" w:eastAsia="Source Sans Pro" w:hAnsi="Times New Roman" w:cs="Times New Roman"/>
          <w:color w:val="3A3A3A" w:themeColor="background2" w:themeShade="40"/>
          <w:sz w:val="22"/>
          <w:szCs w:val="22"/>
        </w:rPr>
        <w:t xml:space="preserve"> (Accessed 31</w:t>
      </w:r>
      <w:r w:rsidRPr="0004288D">
        <w:rPr>
          <w:rFonts w:ascii="Times New Roman" w:eastAsia="Source Sans Pro" w:hAnsi="Times New Roman" w:cs="Times New Roman"/>
          <w:color w:val="3A3A3A" w:themeColor="background2" w:themeShade="40"/>
          <w:sz w:val="22"/>
          <w:szCs w:val="22"/>
          <w:vertAlign w:val="superscript"/>
        </w:rPr>
        <w:t>st</w:t>
      </w:r>
      <w:r w:rsidRPr="0004288D">
        <w:rPr>
          <w:rFonts w:ascii="Times New Roman" w:eastAsia="Source Sans Pro" w:hAnsi="Times New Roman" w:cs="Times New Roman"/>
          <w:color w:val="3A3A3A" w:themeColor="background2" w:themeShade="40"/>
          <w:sz w:val="22"/>
          <w:szCs w:val="22"/>
        </w:rPr>
        <w:t xml:space="preserve"> December 2025)</w:t>
      </w:r>
    </w:p>
    <w:p w14:paraId="144D3D8C" w14:textId="43AE8CDF" w:rsidR="47C04D58" w:rsidRPr="0004288D" w:rsidRDefault="47C04D58" w:rsidP="0004288D">
      <w:pPr>
        <w:spacing w:line="360" w:lineRule="auto"/>
        <w:rPr>
          <w:rFonts w:ascii="Times New Roman" w:hAnsi="Times New Roman" w:cs="Times New Roman"/>
        </w:rPr>
      </w:pPr>
      <w:r w:rsidRPr="0004288D">
        <w:rPr>
          <w:rFonts w:ascii="Times New Roman" w:eastAsia="Source Sans Pro" w:hAnsi="Times New Roman" w:cs="Times New Roman"/>
          <w:b/>
          <w:bCs/>
          <w:sz w:val="22"/>
          <w:szCs w:val="22"/>
        </w:rPr>
        <w:t>Everyday Health,</w:t>
      </w:r>
      <w:r w:rsidRPr="0004288D">
        <w:rPr>
          <w:rFonts w:ascii="Times New Roman" w:eastAsia="Source Sans Pro" w:hAnsi="Times New Roman" w:cs="Times New Roman"/>
          <w:sz w:val="22"/>
          <w:szCs w:val="22"/>
        </w:rPr>
        <w:t xml:space="preserve"> 2022, </w:t>
      </w:r>
      <w:r w:rsidRPr="0004288D">
        <w:rPr>
          <w:rFonts w:ascii="Times New Roman" w:eastAsia="Source Sans Pro" w:hAnsi="Times New Roman" w:cs="Times New Roman"/>
          <w:i/>
          <w:iCs/>
          <w:sz w:val="22"/>
          <w:szCs w:val="22"/>
        </w:rPr>
        <w:t>Fitness Guide</w:t>
      </w:r>
      <w:r w:rsidRPr="0004288D">
        <w:rPr>
          <w:rFonts w:ascii="Times New Roman" w:eastAsia="Source Sans Pro" w:hAnsi="Times New Roman" w:cs="Times New Roman"/>
          <w:sz w:val="22"/>
          <w:szCs w:val="22"/>
        </w:rPr>
        <w:t xml:space="preserve"> [online]. Available at: </w:t>
      </w:r>
      <w:hyperlink r:id="rId16">
        <w:r w:rsidRPr="0004288D">
          <w:rPr>
            <w:rStyle w:val="Hyperlink"/>
            <w:rFonts w:ascii="Times New Roman" w:eastAsia="Source Sans Pro" w:hAnsi="Times New Roman" w:cs="Times New Roman"/>
            <w:sz w:val="22"/>
            <w:szCs w:val="22"/>
          </w:rPr>
          <w:t>https://www.everydayhealth.com/fitness/guide/</w:t>
        </w:r>
      </w:hyperlink>
      <w:r w:rsidRPr="0004288D">
        <w:rPr>
          <w:rFonts w:ascii="Times New Roman" w:eastAsia="Source Sans Pro" w:hAnsi="Times New Roman" w:cs="Times New Roman"/>
          <w:sz w:val="22"/>
          <w:szCs w:val="22"/>
        </w:rPr>
        <w:t xml:space="preserve"> (Accessed 2nd January 2026)</w:t>
      </w:r>
    </w:p>
    <w:p w14:paraId="01932398" w14:textId="4EF07790" w:rsidR="504332A1" w:rsidRPr="0004288D" w:rsidRDefault="504332A1" w:rsidP="0004288D">
      <w:pPr>
        <w:spacing w:line="360" w:lineRule="auto"/>
        <w:rPr>
          <w:rFonts w:ascii="Times New Roman" w:eastAsia="Source Sans Pro" w:hAnsi="Times New Roman" w:cs="Times New Roman"/>
          <w:color w:val="3A3A3A" w:themeColor="background2" w:themeShade="40"/>
          <w:sz w:val="22"/>
          <w:szCs w:val="22"/>
        </w:rPr>
      </w:pPr>
      <w:r w:rsidRPr="0004288D">
        <w:rPr>
          <w:rFonts w:ascii="Times New Roman" w:eastAsia="Source Sans Pro" w:hAnsi="Times New Roman" w:cs="Times New Roman"/>
          <w:color w:val="3A3A3A" w:themeColor="background2" w:themeShade="40"/>
          <w:sz w:val="22"/>
          <w:szCs w:val="22"/>
        </w:rPr>
        <w:t xml:space="preserve">Hoogen, H., Hebling Vieira, B. and Langer, N. (2025) ‘Maintaining Brain Health: The Impact of Physical Activity and Fitness on the Aging Brain—A UK Biobank Study’, </w:t>
      </w:r>
      <w:r w:rsidRPr="0004288D">
        <w:rPr>
          <w:rFonts w:ascii="Times New Roman" w:eastAsia="Source Sans Pro" w:hAnsi="Times New Roman" w:cs="Times New Roman"/>
          <w:i/>
          <w:iCs/>
          <w:color w:val="3A3A3A" w:themeColor="background2" w:themeShade="40"/>
          <w:sz w:val="22"/>
          <w:szCs w:val="22"/>
        </w:rPr>
        <w:t>The European journal of neuroscience</w:t>
      </w:r>
      <w:r w:rsidRPr="0004288D">
        <w:rPr>
          <w:rFonts w:ascii="Times New Roman" w:eastAsia="Source Sans Pro" w:hAnsi="Times New Roman" w:cs="Times New Roman"/>
          <w:color w:val="3A3A3A" w:themeColor="background2" w:themeShade="40"/>
          <w:sz w:val="22"/>
          <w:szCs w:val="22"/>
        </w:rPr>
        <w:t xml:space="preserve">, 61(8), pp. e70085-n/a. Available at: </w:t>
      </w:r>
      <w:hyperlink r:id="rId17">
        <w:r w:rsidRPr="0004288D">
          <w:rPr>
            <w:rStyle w:val="Hyperlink"/>
            <w:rFonts w:ascii="Times New Roman" w:eastAsia="Source Sans Pro" w:hAnsi="Times New Roman" w:cs="Times New Roman"/>
            <w:sz w:val="22"/>
            <w:szCs w:val="22"/>
          </w:rPr>
          <w:t>https://doi.org/10.1111/ejn.70085</w:t>
        </w:r>
      </w:hyperlink>
      <w:r w:rsidRPr="0004288D">
        <w:rPr>
          <w:rFonts w:ascii="Times New Roman" w:eastAsia="Source Sans Pro" w:hAnsi="Times New Roman" w:cs="Times New Roman"/>
          <w:color w:val="3A3A3A" w:themeColor="background2" w:themeShade="40"/>
          <w:sz w:val="22"/>
          <w:szCs w:val="22"/>
        </w:rPr>
        <w:t>. (Accessed 2</w:t>
      </w:r>
      <w:r w:rsidRPr="0004288D">
        <w:rPr>
          <w:rFonts w:ascii="Times New Roman" w:eastAsia="Source Sans Pro" w:hAnsi="Times New Roman" w:cs="Times New Roman"/>
          <w:color w:val="3A3A3A" w:themeColor="background2" w:themeShade="40"/>
          <w:sz w:val="22"/>
          <w:szCs w:val="22"/>
          <w:vertAlign w:val="superscript"/>
        </w:rPr>
        <w:t>nd</w:t>
      </w:r>
      <w:r w:rsidRPr="0004288D">
        <w:rPr>
          <w:rFonts w:ascii="Times New Roman" w:eastAsia="Source Sans Pro" w:hAnsi="Times New Roman" w:cs="Times New Roman"/>
          <w:color w:val="3A3A3A" w:themeColor="background2" w:themeShade="40"/>
          <w:sz w:val="22"/>
          <w:szCs w:val="22"/>
        </w:rPr>
        <w:t xml:space="preserve"> January 2026)</w:t>
      </w:r>
    </w:p>
    <w:p w14:paraId="5F093B1C" w14:textId="6D401EF3" w:rsidR="0DBE4872" w:rsidRPr="0004288D" w:rsidRDefault="0DBE4872" w:rsidP="0004288D">
      <w:pPr>
        <w:spacing w:line="360" w:lineRule="auto"/>
        <w:rPr>
          <w:rFonts w:ascii="Times New Roman" w:eastAsia="Source Sans Pro" w:hAnsi="Times New Roman" w:cs="Times New Roman"/>
          <w:color w:val="3A3A3A" w:themeColor="background2" w:themeShade="40"/>
          <w:sz w:val="22"/>
          <w:szCs w:val="22"/>
        </w:rPr>
      </w:pPr>
      <w:r w:rsidRPr="0004288D">
        <w:rPr>
          <w:rFonts w:ascii="Times New Roman" w:eastAsia="Source Sans Pro" w:hAnsi="Times New Roman" w:cs="Times New Roman"/>
          <w:color w:val="3A3A3A" w:themeColor="background2" w:themeShade="40"/>
          <w:sz w:val="22"/>
          <w:szCs w:val="22"/>
        </w:rPr>
        <w:t xml:space="preserve">Harris, J. and Cale, L. (2018) </w:t>
      </w:r>
      <w:r w:rsidRPr="0004288D">
        <w:rPr>
          <w:rFonts w:ascii="Times New Roman" w:eastAsia="Source Sans Pro" w:hAnsi="Times New Roman" w:cs="Times New Roman"/>
          <w:i/>
          <w:iCs/>
          <w:color w:val="3A3A3A" w:themeColor="background2" w:themeShade="40"/>
          <w:sz w:val="22"/>
          <w:szCs w:val="22"/>
        </w:rPr>
        <w:t>Promoting active lifestyles in schools</w:t>
      </w:r>
      <w:r w:rsidRPr="0004288D">
        <w:rPr>
          <w:rFonts w:ascii="Times New Roman" w:eastAsia="Source Sans Pro" w:hAnsi="Times New Roman" w:cs="Times New Roman"/>
          <w:color w:val="3A3A3A" w:themeColor="background2" w:themeShade="40"/>
          <w:sz w:val="22"/>
          <w:szCs w:val="22"/>
        </w:rPr>
        <w:t xml:space="preserve">. Champaign, IL: Human Kinetics. Available at: </w:t>
      </w:r>
      <w:hyperlink r:id="rId18">
        <w:r w:rsidRPr="0004288D">
          <w:rPr>
            <w:rStyle w:val="Hyperlink"/>
            <w:rFonts w:ascii="Times New Roman" w:eastAsia="Source Sans Pro" w:hAnsi="Times New Roman" w:cs="Times New Roman"/>
            <w:sz w:val="22"/>
            <w:szCs w:val="22"/>
          </w:rPr>
          <w:t>https://ezproxy.uwtsd.ac.uk/login?url=https://www.vlebooks.com/product/openreader?id=TrinityStD&amp;accId=8886856&amp;isbn=9781492580782&amp;uid=^u</w:t>
        </w:r>
      </w:hyperlink>
      <w:r w:rsidRPr="0004288D">
        <w:rPr>
          <w:rFonts w:ascii="Times New Roman" w:eastAsia="Source Sans Pro" w:hAnsi="Times New Roman" w:cs="Times New Roman"/>
          <w:color w:val="3A3A3A" w:themeColor="background2" w:themeShade="40"/>
          <w:sz w:val="22"/>
          <w:szCs w:val="22"/>
        </w:rPr>
        <w:t>. (Accessed 2</w:t>
      </w:r>
      <w:r w:rsidRPr="0004288D">
        <w:rPr>
          <w:rFonts w:ascii="Times New Roman" w:eastAsia="Source Sans Pro" w:hAnsi="Times New Roman" w:cs="Times New Roman"/>
          <w:color w:val="3A3A3A" w:themeColor="background2" w:themeShade="40"/>
          <w:sz w:val="22"/>
          <w:szCs w:val="22"/>
          <w:vertAlign w:val="superscript"/>
        </w:rPr>
        <w:t>nd</w:t>
      </w:r>
      <w:r w:rsidRPr="0004288D">
        <w:rPr>
          <w:rFonts w:ascii="Times New Roman" w:eastAsia="Source Sans Pro" w:hAnsi="Times New Roman" w:cs="Times New Roman"/>
          <w:color w:val="3A3A3A" w:themeColor="background2" w:themeShade="40"/>
          <w:sz w:val="22"/>
          <w:szCs w:val="22"/>
        </w:rPr>
        <w:t xml:space="preserve"> January 2026)</w:t>
      </w:r>
    </w:p>
    <w:p w14:paraId="29DBCF3F" w14:textId="7D656C7E" w:rsidR="34FAFBE1" w:rsidRPr="0004288D" w:rsidRDefault="34FAFBE1" w:rsidP="0004288D">
      <w:pPr>
        <w:spacing w:line="360" w:lineRule="auto"/>
        <w:rPr>
          <w:rFonts w:ascii="Times New Roman" w:hAnsi="Times New Roman" w:cs="Times New Roman"/>
        </w:rPr>
      </w:pPr>
      <w:r w:rsidRPr="0004288D">
        <w:rPr>
          <w:rFonts w:ascii="Times New Roman" w:eastAsia="Source Sans Pro" w:hAnsi="Times New Roman" w:cs="Times New Roman"/>
          <w:sz w:val="22"/>
          <w:szCs w:val="22"/>
        </w:rPr>
        <w:t xml:space="preserve">Felman, A. (2025) </w:t>
      </w:r>
      <w:r w:rsidRPr="0004288D">
        <w:rPr>
          <w:rFonts w:ascii="Times New Roman" w:eastAsia="Source Sans Pro" w:hAnsi="Times New Roman" w:cs="Times New Roman"/>
          <w:i/>
          <w:iCs/>
          <w:sz w:val="22"/>
          <w:szCs w:val="22"/>
        </w:rPr>
        <w:t>What is good health?</w:t>
      </w:r>
      <w:r w:rsidRPr="0004288D">
        <w:rPr>
          <w:rFonts w:ascii="Times New Roman" w:eastAsia="Source Sans Pro" w:hAnsi="Times New Roman" w:cs="Times New Roman"/>
          <w:sz w:val="22"/>
          <w:szCs w:val="22"/>
        </w:rPr>
        <w:t xml:space="preserve"> </w:t>
      </w:r>
      <w:r w:rsidRPr="0004288D">
        <w:rPr>
          <w:rFonts w:ascii="Times New Roman" w:eastAsia="Source Sans Pro" w:hAnsi="Times New Roman" w:cs="Times New Roman"/>
          <w:i/>
          <w:iCs/>
          <w:sz w:val="22"/>
          <w:szCs w:val="22"/>
        </w:rPr>
        <w:t>Medical News Today</w:t>
      </w:r>
      <w:r w:rsidRPr="0004288D">
        <w:rPr>
          <w:rFonts w:ascii="Times New Roman" w:eastAsia="Source Sans Pro" w:hAnsi="Times New Roman" w:cs="Times New Roman"/>
          <w:sz w:val="22"/>
          <w:szCs w:val="22"/>
        </w:rPr>
        <w:t xml:space="preserve">, 15 May. Available at: </w:t>
      </w:r>
      <w:hyperlink r:id="rId19">
        <w:r w:rsidRPr="0004288D">
          <w:rPr>
            <w:rStyle w:val="Hyperlink"/>
            <w:rFonts w:ascii="Times New Roman" w:eastAsia="Source Sans Pro" w:hAnsi="Times New Roman" w:cs="Times New Roman"/>
            <w:sz w:val="22"/>
            <w:szCs w:val="22"/>
          </w:rPr>
          <w:t>https://www.medicalnewstoday.com/articles/150999</w:t>
        </w:r>
      </w:hyperlink>
      <w:r w:rsidRPr="0004288D">
        <w:rPr>
          <w:rFonts w:ascii="Times New Roman" w:eastAsia="Source Sans Pro" w:hAnsi="Times New Roman" w:cs="Times New Roman"/>
          <w:sz w:val="22"/>
          <w:szCs w:val="22"/>
        </w:rPr>
        <w:t xml:space="preserve"> (Accessed 2</w:t>
      </w:r>
      <w:r w:rsidRPr="0004288D">
        <w:rPr>
          <w:rFonts w:ascii="Times New Roman" w:eastAsia="Source Sans Pro" w:hAnsi="Times New Roman" w:cs="Times New Roman"/>
          <w:sz w:val="22"/>
          <w:szCs w:val="22"/>
          <w:vertAlign w:val="superscript"/>
        </w:rPr>
        <w:t>nd</w:t>
      </w:r>
      <w:r w:rsidRPr="0004288D">
        <w:rPr>
          <w:rFonts w:ascii="Times New Roman" w:eastAsia="Source Sans Pro" w:hAnsi="Times New Roman" w:cs="Times New Roman"/>
          <w:sz w:val="22"/>
          <w:szCs w:val="22"/>
        </w:rPr>
        <w:t xml:space="preserve"> January 2026) </w:t>
      </w:r>
    </w:p>
    <w:p w14:paraId="2AE82EA7" w14:textId="7C2532B1" w:rsidR="7DB192EF" w:rsidRPr="0004288D" w:rsidRDefault="7DB192EF" w:rsidP="0004288D">
      <w:pPr>
        <w:spacing w:line="360" w:lineRule="auto"/>
        <w:rPr>
          <w:rFonts w:ascii="Times New Roman" w:hAnsi="Times New Roman" w:cs="Times New Roman"/>
        </w:rPr>
      </w:pPr>
      <w:r w:rsidRPr="0004288D">
        <w:rPr>
          <w:rFonts w:ascii="Times New Roman" w:eastAsia="Source Sans Pro" w:hAnsi="Times New Roman" w:cs="Times New Roman"/>
          <w:sz w:val="22"/>
          <w:szCs w:val="22"/>
        </w:rPr>
        <w:t xml:space="preserve">UK Government (2025) </w:t>
      </w:r>
      <w:r w:rsidRPr="0004288D">
        <w:rPr>
          <w:rFonts w:ascii="Times New Roman" w:eastAsia="Source Sans Pro" w:hAnsi="Times New Roman" w:cs="Times New Roman"/>
          <w:i/>
          <w:iCs/>
          <w:sz w:val="22"/>
          <w:szCs w:val="22"/>
        </w:rPr>
        <w:t>Fit for the future: 10 Year Health Plan for England – executive summary</w:t>
      </w:r>
      <w:r w:rsidRPr="0004288D">
        <w:rPr>
          <w:rFonts w:ascii="Times New Roman" w:eastAsia="Source Sans Pro" w:hAnsi="Times New Roman" w:cs="Times New Roman"/>
          <w:sz w:val="22"/>
          <w:szCs w:val="22"/>
        </w:rPr>
        <w:t xml:space="preserve">. Available at: </w:t>
      </w:r>
      <w:hyperlink r:id="rId20">
        <w:r w:rsidRPr="0004288D">
          <w:rPr>
            <w:rStyle w:val="Hyperlink"/>
            <w:rFonts w:ascii="Times New Roman" w:eastAsia="Source Sans Pro" w:hAnsi="Times New Roman" w:cs="Times New Roman"/>
            <w:sz w:val="22"/>
            <w:szCs w:val="22"/>
          </w:rPr>
          <w:t>https://www.gov.uk/government/publications/10-year-health-plan-for-england-fit-for-the-future/fit-for-the-future-10-year-health-plan-for-england-executive-summary</w:t>
        </w:r>
      </w:hyperlink>
      <w:r w:rsidRPr="0004288D">
        <w:rPr>
          <w:rFonts w:ascii="Times New Roman" w:eastAsia="Source Sans Pro" w:hAnsi="Times New Roman" w:cs="Times New Roman"/>
          <w:sz w:val="22"/>
          <w:szCs w:val="22"/>
        </w:rPr>
        <w:t xml:space="preserve"> (Accessed 2</w:t>
      </w:r>
      <w:r w:rsidRPr="0004288D">
        <w:rPr>
          <w:rFonts w:ascii="Times New Roman" w:eastAsia="Source Sans Pro" w:hAnsi="Times New Roman" w:cs="Times New Roman"/>
          <w:sz w:val="22"/>
          <w:szCs w:val="22"/>
          <w:vertAlign w:val="superscript"/>
        </w:rPr>
        <w:t>nd</w:t>
      </w:r>
      <w:r w:rsidRPr="0004288D">
        <w:rPr>
          <w:rFonts w:ascii="Times New Roman" w:eastAsia="Source Sans Pro" w:hAnsi="Times New Roman" w:cs="Times New Roman"/>
          <w:sz w:val="22"/>
          <w:szCs w:val="22"/>
        </w:rPr>
        <w:t xml:space="preserve"> January 2026)</w:t>
      </w:r>
    </w:p>
    <w:p w14:paraId="387F70DF" w14:textId="2055393E" w:rsidR="6D3BA546" w:rsidRPr="0004288D" w:rsidRDefault="6D3BA546" w:rsidP="0004288D">
      <w:pPr>
        <w:spacing w:line="360" w:lineRule="auto"/>
        <w:rPr>
          <w:rFonts w:ascii="Times New Roman" w:hAnsi="Times New Roman" w:cs="Times New Roman"/>
        </w:rPr>
      </w:pPr>
      <w:r w:rsidRPr="0004288D">
        <w:rPr>
          <w:rFonts w:ascii="Times New Roman" w:eastAsia="Source Sans Pro" w:hAnsi="Times New Roman" w:cs="Times New Roman"/>
          <w:sz w:val="22"/>
          <w:szCs w:val="22"/>
        </w:rPr>
        <w:t xml:space="preserve">McKee, M., Dunnell, K., Anderson, M., Brayne, C., Charlesworth, A., Johnston-Webber, C., Knapp, M., McGuire, A., Newton, J.N., Taylor, D. and Watt, R.G. (2021) ‘The changing health needs of the UK population’, </w:t>
      </w:r>
      <w:r w:rsidRPr="0004288D">
        <w:rPr>
          <w:rFonts w:ascii="Times New Roman" w:eastAsia="Source Sans Pro" w:hAnsi="Times New Roman" w:cs="Times New Roman"/>
          <w:i/>
          <w:iCs/>
          <w:sz w:val="22"/>
          <w:szCs w:val="22"/>
        </w:rPr>
        <w:t>The Lancet</w:t>
      </w:r>
      <w:r w:rsidRPr="0004288D">
        <w:rPr>
          <w:rFonts w:ascii="Times New Roman" w:eastAsia="Source Sans Pro" w:hAnsi="Times New Roman" w:cs="Times New Roman"/>
          <w:sz w:val="22"/>
          <w:szCs w:val="22"/>
        </w:rPr>
        <w:t xml:space="preserve">, Available at </w:t>
      </w:r>
      <w:hyperlink r:id="rId21">
        <w:r w:rsidRPr="0004288D">
          <w:rPr>
            <w:rStyle w:val="Hyperlink"/>
            <w:rFonts w:ascii="Times New Roman" w:eastAsia="Source Sans Pro" w:hAnsi="Times New Roman" w:cs="Times New Roman"/>
            <w:sz w:val="22"/>
            <w:szCs w:val="22"/>
          </w:rPr>
          <w:t>https://www.thelancet.com/journals/lancet/article/PIIS0140-6736(21)00229-4/abstract</w:t>
        </w:r>
      </w:hyperlink>
      <w:r w:rsidRPr="0004288D">
        <w:rPr>
          <w:rFonts w:ascii="Times New Roman" w:eastAsia="Source Sans Pro" w:hAnsi="Times New Roman" w:cs="Times New Roman"/>
          <w:sz w:val="22"/>
          <w:szCs w:val="22"/>
        </w:rPr>
        <w:t xml:space="preserve"> (Accessed 2</w:t>
      </w:r>
      <w:r w:rsidRPr="0004288D">
        <w:rPr>
          <w:rFonts w:ascii="Times New Roman" w:eastAsia="Source Sans Pro" w:hAnsi="Times New Roman" w:cs="Times New Roman"/>
          <w:sz w:val="22"/>
          <w:szCs w:val="22"/>
          <w:vertAlign w:val="superscript"/>
        </w:rPr>
        <w:t>nd</w:t>
      </w:r>
      <w:r w:rsidRPr="0004288D">
        <w:rPr>
          <w:rFonts w:ascii="Times New Roman" w:eastAsia="Source Sans Pro" w:hAnsi="Times New Roman" w:cs="Times New Roman"/>
          <w:sz w:val="22"/>
          <w:szCs w:val="22"/>
        </w:rPr>
        <w:t xml:space="preserve"> January 2026</w:t>
      </w:r>
      <w:r w:rsidR="165853A9" w:rsidRPr="0004288D">
        <w:rPr>
          <w:rFonts w:ascii="Times New Roman" w:eastAsia="Source Sans Pro" w:hAnsi="Times New Roman" w:cs="Times New Roman"/>
          <w:sz w:val="22"/>
          <w:szCs w:val="22"/>
        </w:rPr>
        <w:t>)</w:t>
      </w:r>
    </w:p>
    <w:p w14:paraId="71B51D2A" w14:textId="7C2F80E2" w:rsidR="71693839" w:rsidRPr="0004288D" w:rsidRDefault="71693839"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Kramer, J. and linkedin.com (2022) </w:t>
      </w:r>
      <w:r w:rsidRPr="0004288D">
        <w:rPr>
          <w:rFonts w:ascii="Times New Roman" w:eastAsia="Source Sans Pro" w:hAnsi="Times New Roman" w:cs="Times New Roman"/>
          <w:i/>
          <w:iCs/>
          <w:color w:val="3A3A3A" w:themeColor="background2" w:themeShade="40"/>
          <w:sz w:val="22"/>
          <w:szCs w:val="22"/>
        </w:rPr>
        <w:t>Introduction to Web Design and Development.</w:t>
      </w:r>
      <w:r w:rsidRPr="0004288D">
        <w:rPr>
          <w:rFonts w:ascii="Times New Roman" w:eastAsia="Source Sans Pro" w:hAnsi="Times New Roman" w:cs="Times New Roman"/>
          <w:color w:val="3A3A3A" w:themeColor="background2" w:themeShade="40"/>
          <w:sz w:val="22"/>
          <w:szCs w:val="22"/>
        </w:rPr>
        <w:t xml:space="preserve"> Carpenteria, CA: linkedin.com. Available at: </w:t>
      </w:r>
      <w:hyperlink r:id="rId22">
        <w:r w:rsidRPr="0004288D">
          <w:rPr>
            <w:rStyle w:val="Hyperlink"/>
            <w:rFonts w:ascii="Times New Roman" w:eastAsia="Source Sans Pro" w:hAnsi="Times New Roman" w:cs="Times New Roman"/>
            <w:sz w:val="22"/>
            <w:szCs w:val="22"/>
          </w:rPr>
          <w:t>https://www.linkedin.com/learning/introduction-to-web-design-and-development-14628245?u=77966930&amp;auth=true</w:t>
        </w:r>
      </w:hyperlink>
      <w:r w:rsidRPr="0004288D">
        <w:rPr>
          <w:rFonts w:ascii="Times New Roman" w:eastAsia="Source Sans Pro" w:hAnsi="Times New Roman" w:cs="Times New Roman"/>
          <w:color w:val="3A3A3A" w:themeColor="background2" w:themeShade="40"/>
          <w:sz w:val="22"/>
          <w:szCs w:val="22"/>
        </w:rPr>
        <w:t>. (Accessed 3</w:t>
      </w:r>
      <w:r w:rsidRPr="0004288D">
        <w:rPr>
          <w:rFonts w:ascii="Times New Roman" w:eastAsia="Source Sans Pro" w:hAnsi="Times New Roman" w:cs="Times New Roman"/>
          <w:color w:val="3A3A3A" w:themeColor="background2" w:themeShade="40"/>
          <w:sz w:val="22"/>
          <w:szCs w:val="22"/>
          <w:vertAlign w:val="superscript"/>
        </w:rPr>
        <w:t>rd</w:t>
      </w:r>
      <w:r w:rsidRPr="0004288D">
        <w:rPr>
          <w:rFonts w:ascii="Times New Roman" w:eastAsia="Source Sans Pro" w:hAnsi="Times New Roman" w:cs="Times New Roman"/>
          <w:color w:val="3A3A3A" w:themeColor="background2" w:themeShade="40"/>
          <w:sz w:val="22"/>
          <w:szCs w:val="22"/>
        </w:rPr>
        <w:t xml:space="preserve"> January 2026)</w:t>
      </w:r>
    </w:p>
    <w:p w14:paraId="50A34CE2" w14:textId="04522DF7" w:rsidR="629CA896" w:rsidRPr="0004288D" w:rsidRDefault="629CA896" w:rsidP="0004288D">
      <w:pPr>
        <w:spacing w:line="360" w:lineRule="auto"/>
        <w:rPr>
          <w:rFonts w:ascii="Times New Roman" w:eastAsia="Source Sans Pro" w:hAnsi="Times New Roman" w:cs="Times New Roman"/>
          <w:color w:val="3A3A3A" w:themeColor="background2" w:themeShade="40"/>
          <w:sz w:val="22"/>
          <w:szCs w:val="22"/>
        </w:rPr>
      </w:pPr>
      <w:r w:rsidRPr="0004288D">
        <w:rPr>
          <w:rFonts w:ascii="Times New Roman" w:eastAsia="Source Sans Pro" w:hAnsi="Times New Roman" w:cs="Times New Roman"/>
          <w:color w:val="3A3A3A" w:themeColor="background2" w:themeShade="40"/>
          <w:sz w:val="22"/>
          <w:szCs w:val="22"/>
        </w:rPr>
        <w:t xml:space="preserve">Beaird, J. and Walker, A. (2020) </w:t>
      </w:r>
      <w:r w:rsidRPr="0004288D">
        <w:rPr>
          <w:rFonts w:ascii="Times New Roman" w:eastAsia="Source Sans Pro" w:hAnsi="Times New Roman" w:cs="Times New Roman"/>
          <w:i/>
          <w:iCs/>
          <w:color w:val="3A3A3A" w:themeColor="background2" w:themeShade="40"/>
          <w:sz w:val="22"/>
          <w:szCs w:val="22"/>
        </w:rPr>
        <w:t>The principles of beautiful Web design.</w:t>
      </w:r>
      <w:r w:rsidRPr="0004288D">
        <w:rPr>
          <w:rFonts w:ascii="Times New Roman" w:eastAsia="Source Sans Pro" w:hAnsi="Times New Roman" w:cs="Times New Roman"/>
          <w:color w:val="3A3A3A" w:themeColor="background2" w:themeShade="40"/>
          <w:sz w:val="22"/>
          <w:szCs w:val="22"/>
        </w:rPr>
        <w:t xml:space="preserve"> Fourth edition / Jason Beaird, James George&amp;Alex Walker. Fitzroy, Victoria, Australia: SitePoint. Chapter 1: Layout and Composition. Available at: </w:t>
      </w:r>
      <w:hyperlink r:id="rId23" w:anchor="goto_toc">
        <w:r w:rsidRPr="0004288D">
          <w:rPr>
            <w:rStyle w:val="Hyperlink"/>
            <w:rFonts w:ascii="Times New Roman" w:eastAsia="Source Sans Pro" w:hAnsi="Times New Roman" w:cs="Times New Roman"/>
            <w:sz w:val="22"/>
            <w:szCs w:val="22"/>
          </w:rPr>
          <w:t>https://ebookcentral.proquest.com/lib/trinity/detail.action?docID=6387757#goto_toc</w:t>
        </w:r>
      </w:hyperlink>
      <w:r w:rsidRPr="0004288D">
        <w:rPr>
          <w:rFonts w:ascii="Times New Roman" w:eastAsia="Source Sans Pro" w:hAnsi="Times New Roman" w:cs="Times New Roman"/>
          <w:color w:val="3A3A3A" w:themeColor="background2" w:themeShade="40"/>
          <w:sz w:val="22"/>
          <w:szCs w:val="22"/>
        </w:rPr>
        <w:t xml:space="preserve"> (Accessed 3</w:t>
      </w:r>
      <w:r w:rsidRPr="0004288D">
        <w:rPr>
          <w:rFonts w:ascii="Times New Roman" w:eastAsia="Source Sans Pro" w:hAnsi="Times New Roman" w:cs="Times New Roman"/>
          <w:color w:val="3A3A3A" w:themeColor="background2" w:themeShade="40"/>
          <w:sz w:val="22"/>
          <w:szCs w:val="22"/>
          <w:vertAlign w:val="superscript"/>
        </w:rPr>
        <w:t>rd</w:t>
      </w:r>
      <w:r w:rsidRPr="0004288D">
        <w:rPr>
          <w:rFonts w:ascii="Times New Roman" w:eastAsia="Source Sans Pro" w:hAnsi="Times New Roman" w:cs="Times New Roman"/>
          <w:color w:val="3A3A3A" w:themeColor="background2" w:themeShade="40"/>
          <w:sz w:val="22"/>
          <w:szCs w:val="22"/>
        </w:rPr>
        <w:t xml:space="preserve"> January </w:t>
      </w:r>
      <w:r w:rsidR="0AC8C1CD" w:rsidRPr="0004288D">
        <w:rPr>
          <w:rFonts w:ascii="Times New Roman" w:eastAsia="Source Sans Pro" w:hAnsi="Times New Roman" w:cs="Times New Roman"/>
          <w:color w:val="3A3A3A" w:themeColor="background2" w:themeShade="40"/>
          <w:sz w:val="22"/>
          <w:szCs w:val="22"/>
        </w:rPr>
        <w:t>2026)</w:t>
      </w:r>
    </w:p>
    <w:p w14:paraId="1F569AEB" w14:textId="7B05BB13" w:rsidR="2FBA5629" w:rsidRPr="0004288D" w:rsidRDefault="2FBA5629"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Frain, B. (2020) </w:t>
      </w:r>
      <w:r w:rsidRPr="0004288D">
        <w:rPr>
          <w:rFonts w:ascii="Times New Roman" w:eastAsia="Source Sans Pro" w:hAnsi="Times New Roman" w:cs="Times New Roman"/>
          <w:i/>
          <w:iCs/>
          <w:color w:val="3A3A3A" w:themeColor="background2" w:themeShade="40"/>
          <w:sz w:val="22"/>
          <w:szCs w:val="22"/>
        </w:rPr>
        <w:t xml:space="preserve">Responsive Web Design with HTML5 and </w:t>
      </w:r>
      <w:proofErr w:type="gramStart"/>
      <w:r w:rsidRPr="0004288D">
        <w:rPr>
          <w:rFonts w:ascii="Times New Roman" w:eastAsia="Source Sans Pro" w:hAnsi="Times New Roman" w:cs="Times New Roman"/>
          <w:i/>
          <w:iCs/>
          <w:color w:val="3A3A3A" w:themeColor="background2" w:themeShade="40"/>
          <w:sz w:val="22"/>
          <w:szCs w:val="22"/>
        </w:rPr>
        <w:t>CSS :</w:t>
      </w:r>
      <w:proofErr w:type="gramEnd"/>
      <w:r w:rsidRPr="0004288D">
        <w:rPr>
          <w:rFonts w:ascii="Times New Roman" w:eastAsia="Source Sans Pro" w:hAnsi="Times New Roman" w:cs="Times New Roman"/>
          <w:i/>
          <w:iCs/>
          <w:color w:val="3A3A3A" w:themeColor="background2" w:themeShade="40"/>
          <w:sz w:val="22"/>
          <w:szCs w:val="22"/>
        </w:rPr>
        <w:t xml:space="preserve"> Develop future-proof responsive websites using the latest HTML5 and CSS techniques</w:t>
      </w:r>
      <w:r w:rsidRPr="0004288D">
        <w:rPr>
          <w:rFonts w:ascii="Times New Roman" w:eastAsia="Source Sans Pro" w:hAnsi="Times New Roman" w:cs="Times New Roman"/>
          <w:color w:val="3A3A3A" w:themeColor="background2" w:themeShade="40"/>
          <w:sz w:val="22"/>
          <w:szCs w:val="22"/>
        </w:rPr>
        <w:t xml:space="preserve">. Third edition. </w:t>
      </w:r>
      <w:proofErr w:type="gramStart"/>
      <w:r w:rsidRPr="0004288D">
        <w:rPr>
          <w:rFonts w:ascii="Times New Roman" w:eastAsia="Source Sans Pro" w:hAnsi="Times New Roman" w:cs="Times New Roman"/>
          <w:color w:val="3A3A3A" w:themeColor="background2" w:themeShade="40"/>
          <w:sz w:val="22"/>
          <w:szCs w:val="22"/>
        </w:rPr>
        <w:t>Warsaw ;</w:t>
      </w:r>
      <w:proofErr w:type="gramEnd"/>
      <w:r w:rsidRPr="0004288D">
        <w:rPr>
          <w:rFonts w:ascii="Times New Roman" w:eastAsia="Source Sans Pro" w:hAnsi="Times New Roman" w:cs="Times New Roman"/>
          <w:color w:val="3A3A3A" w:themeColor="background2" w:themeShade="40"/>
          <w:sz w:val="22"/>
          <w:szCs w:val="22"/>
        </w:rPr>
        <w:t xml:space="preserve"> Packt Publishing </w:t>
      </w:r>
      <w:proofErr w:type="gramStart"/>
      <w:r w:rsidRPr="0004288D">
        <w:rPr>
          <w:rFonts w:ascii="Times New Roman" w:eastAsia="Source Sans Pro" w:hAnsi="Times New Roman" w:cs="Times New Roman"/>
          <w:color w:val="3A3A3A" w:themeColor="background2" w:themeShade="40"/>
          <w:sz w:val="22"/>
          <w:szCs w:val="22"/>
        </w:rPr>
        <w:t>Limited,.</w:t>
      </w:r>
      <w:proofErr w:type="gramEnd"/>
      <w:r w:rsidRPr="0004288D">
        <w:rPr>
          <w:rFonts w:ascii="Times New Roman" w:eastAsia="Source Sans Pro" w:hAnsi="Times New Roman" w:cs="Times New Roman"/>
          <w:color w:val="3A3A3A" w:themeColor="background2" w:themeShade="40"/>
          <w:sz w:val="22"/>
          <w:szCs w:val="22"/>
        </w:rPr>
        <w:t xml:space="preserve"> Available at: </w:t>
      </w:r>
      <w:hyperlink r:id="rId24">
        <w:r w:rsidRPr="0004288D">
          <w:rPr>
            <w:rStyle w:val="Hyperlink"/>
            <w:rFonts w:ascii="Times New Roman" w:eastAsia="Source Sans Pro" w:hAnsi="Times New Roman" w:cs="Times New Roman"/>
            <w:sz w:val="22"/>
            <w:szCs w:val="22"/>
          </w:rPr>
          <w:t>https://research-ebsco-</w:t>
        </w:r>
        <w:r w:rsidRPr="0004288D">
          <w:rPr>
            <w:rStyle w:val="Hyperlink"/>
            <w:rFonts w:ascii="Times New Roman" w:eastAsia="Source Sans Pro" w:hAnsi="Times New Roman" w:cs="Times New Roman"/>
            <w:sz w:val="22"/>
            <w:szCs w:val="22"/>
          </w:rPr>
          <w:lastRenderedPageBreak/>
          <w:t>com.ezproxy.uwtsd.ac.uk/c/onvpsy/search/details/wd6jaloqbf?db=nlebk&amp;modal=details-ebook-download</w:t>
        </w:r>
      </w:hyperlink>
      <w:r w:rsidRPr="0004288D">
        <w:rPr>
          <w:rFonts w:ascii="Times New Roman" w:eastAsia="Source Sans Pro" w:hAnsi="Times New Roman" w:cs="Times New Roman"/>
          <w:color w:val="3A3A3A" w:themeColor="background2" w:themeShade="40"/>
          <w:sz w:val="22"/>
          <w:szCs w:val="22"/>
        </w:rPr>
        <w:t xml:space="preserve"> (Accessed 3</w:t>
      </w:r>
      <w:r w:rsidRPr="0004288D">
        <w:rPr>
          <w:rFonts w:ascii="Times New Roman" w:eastAsia="Source Sans Pro" w:hAnsi="Times New Roman" w:cs="Times New Roman"/>
          <w:color w:val="3A3A3A" w:themeColor="background2" w:themeShade="40"/>
          <w:sz w:val="22"/>
          <w:szCs w:val="22"/>
          <w:vertAlign w:val="superscript"/>
        </w:rPr>
        <w:t>rd</w:t>
      </w:r>
      <w:r w:rsidRPr="0004288D">
        <w:rPr>
          <w:rFonts w:ascii="Times New Roman" w:eastAsia="Source Sans Pro" w:hAnsi="Times New Roman" w:cs="Times New Roman"/>
          <w:color w:val="3A3A3A" w:themeColor="background2" w:themeShade="40"/>
          <w:sz w:val="22"/>
          <w:szCs w:val="22"/>
        </w:rPr>
        <w:t xml:space="preserve"> January 2026).</w:t>
      </w:r>
    </w:p>
    <w:p w14:paraId="52DDB3CF" w14:textId="67703511" w:rsidR="69930BDD" w:rsidRPr="0004288D" w:rsidRDefault="69930BDD" w:rsidP="0004288D">
      <w:pPr>
        <w:spacing w:line="360" w:lineRule="auto"/>
        <w:rPr>
          <w:rFonts w:ascii="Times New Roman" w:eastAsia="Source Sans Pro" w:hAnsi="Times New Roman" w:cs="Times New Roman"/>
          <w:sz w:val="22"/>
          <w:szCs w:val="22"/>
        </w:rPr>
      </w:pPr>
      <w:r w:rsidRPr="0004288D">
        <w:rPr>
          <w:rFonts w:ascii="Times New Roman" w:eastAsia="Source Sans Pro" w:hAnsi="Times New Roman" w:cs="Times New Roman"/>
          <w:color w:val="3A3A3A" w:themeColor="background2" w:themeShade="40"/>
          <w:sz w:val="22"/>
          <w:szCs w:val="22"/>
        </w:rPr>
        <w:t xml:space="preserve">Jongmans, E. </w:t>
      </w:r>
      <w:r w:rsidRPr="0004288D">
        <w:rPr>
          <w:rFonts w:ascii="Times New Roman" w:eastAsia="Source Sans Pro" w:hAnsi="Times New Roman" w:cs="Times New Roman"/>
          <w:i/>
          <w:iCs/>
          <w:color w:val="3A3A3A" w:themeColor="background2" w:themeShade="40"/>
          <w:sz w:val="22"/>
          <w:szCs w:val="22"/>
        </w:rPr>
        <w:t>et al.</w:t>
      </w:r>
      <w:r w:rsidRPr="0004288D">
        <w:rPr>
          <w:rFonts w:ascii="Times New Roman" w:eastAsia="Source Sans Pro" w:hAnsi="Times New Roman" w:cs="Times New Roman"/>
          <w:color w:val="3A3A3A" w:themeColor="background2" w:themeShade="40"/>
          <w:sz w:val="22"/>
          <w:szCs w:val="22"/>
        </w:rPr>
        <w:t xml:space="preserve"> (2022) ‘Impact of website visual design on user experience and website evaluation: the sequential mediating roles of usability and pleasure’, </w:t>
      </w:r>
      <w:r w:rsidRPr="0004288D">
        <w:rPr>
          <w:rFonts w:ascii="Times New Roman" w:eastAsia="Source Sans Pro" w:hAnsi="Times New Roman" w:cs="Times New Roman"/>
          <w:i/>
          <w:iCs/>
          <w:color w:val="3A3A3A" w:themeColor="background2" w:themeShade="40"/>
          <w:sz w:val="22"/>
          <w:szCs w:val="22"/>
        </w:rPr>
        <w:t>Journal of marketing management</w:t>
      </w:r>
      <w:r w:rsidRPr="0004288D">
        <w:rPr>
          <w:rFonts w:ascii="Times New Roman" w:eastAsia="Source Sans Pro" w:hAnsi="Times New Roman" w:cs="Times New Roman"/>
          <w:color w:val="3A3A3A" w:themeColor="background2" w:themeShade="40"/>
          <w:sz w:val="22"/>
          <w:szCs w:val="22"/>
        </w:rPr>
        <w:t xml:space="preserve">, 38(17–18), pp. 2078–2113. Available at: </w:t>
      </w:r>
      <w:hyperlink r:id="rId25">
        <w:r w:rsidRPr="0004288D">
          <w:rPr>
            <w:rStyle w:val="Hyperlink"/>
            <w:rFonts w:ascii="Times New Roman" w:eastAsia="Source Sans Pro" w:hAnsi="Times New Roman" w:cs="Times New Roman"/>
            <w:sz w:val="22"/>
            <w:szCs w:val="22"/>
          </w:rPr>
          <w:t>https://doi.org/10.1080/0267257X.2022.2085315</w:t>
        </w:r>
      </w:hyperlink>
      <w:r w:rsidRPr="0004288D">
        <w:rPr>
          <w:rFonts w:ascii="Times New Roman" w:eastAsia="Source Sans Pro" w:hAnsi="Times New Roman" w:cs="Times New Roman"/>
          <w:color w:val="3A3A3A" w:themeColor="background2" w:themeShade="40"/>
          <w:sz w:val="22"/>
          <w:szCs w:val="22"/>
        </w:rPr>
        <w:t>. (Accessed 3</w:t>
      </w:r>
      <w:r w:rsidRPr="0004288D">
        <w:rPr>
          <w:rFonts w:ascii="Times New Roman" w:eastAsia="Source Sans Pro" w:hAnsi="Times New Roman" w:cs="Times New Roman"/>
          <w:color w:val="3A3A3A" w:themeColor="background2" w:themeShade="40"/>
          <w:sz w:val="22"/>
          <w:szCs w:val="22"/>
          <w:vertAlign w:val="superscript"/>
        </w:rPr>
        <w:t>rd</w:t>
      </w:r>
      <w:r w:rsidRPr="0004288D">
        <w:rPr>
          <w:rFonts w:ascii="Times New Roman" w:eastAsia="Source Sans Pro" w:hAnsi="Times New Roman" w:cs="Times New Roman"/>
          <w:color w:val="3A3A3A" w:themeColor="background2" w:themeShade="40"/>
          <w:sz w:val="22"/>
          <w:szCs w:val="22"/>
        </w:rPr>
        <w:t xml:space="preserve"> January 2026).</w:t>
      </w:r>
    </w:p>
    <w:p w14:paraId="78CCE5B2" w14:textId="210843B1" w:rsidR="410EFD6C" w:rsidRDefault="410EFD6C" w:rsidP="410EFD6C">
      <w:pPr>
        <w:rPr>
          <w:rFonts w:ascii="Source Sans Pro" w:eastAsia="Source Sans Pro" w:hAnsi="Source Sans Pro" w:cs="Source Sans Pro"/>
          <w:sz w:val="22"/>
          <w:szCs w:val="22"/>
        </w:rPr>
      </w:pPr>
    </w:p>
    <w:p w14:paraId="2DB32383" w14:textId="188060F8" w:rsidR="410EFD6C" w:rsidRDefault="410EFD6C" w:rsidP="410EFD6C">
      <w:pPr>
        <w:rPr>
          <w:rFonts w:ascii="Source Sans Pro" w:eastAsia="Source Sans Pro" w:hAnsi="Source Sans Pro" w:cs="Source Sans Pro"/>
          <w:sz w:val="22"/>
          <w:szCs w:val="22"/>
        </w:rPr>
      </w:pPr>
    </w:p>
    <w:p w14:paraId="7BC9E14E" w14:textId="0B16C5B9" w:rsidR="410EFD6C" w:rsidRDefault="410EFD6C" w:rsidP="410EFD6C">
      <w:pPr>
        <w:rPr>
          <w:rFonts w:ascii="Source Sans Pro" w:eastAsia="Source Sans Pro" w:hAnsi="Source Sans Pro" w:cs="Source Sans Pro"/>
          <w:sz w:val="22"/>
          <w:szCs w:val="22"/>
        </w:rPr>
      </w:pPr>
    </w:p>
    <w:p w14:paraId="27B52A34" w14:textId="66C56735" w:rsidR="410EFD6C" w:rsidRDefault="410EFD6C" w:rsidP="410EFD6C">
      <w:pPr>
        <w:rPr>
          <w:rFonts w:ascii="Source Sans Pro" w:eastAsia="Source Sans Pro" w:hAnsi="Source Sans Pro" w:cs="Source Sans Pro"/>
          <w:color w:val="3A3A3A" w:themeColor="background2" w:themeShade="40"/>
          <w:sz w:val="22"/>
          <w:szCs w:val="22"/>
        </w:rPr>
      </w:pPr>
    </w:p>
    <w:p w14:paraId="2A287278" w14:textId="5FDF56B7" w:rsidR="410EFD6C" w:rsidRDefault="410EFD6C" w:rsidP="410EFD6C">
      <w:pPr>
        <w:rPr>
          <w:rFonts w:ascii="Source Sans Pro" w:eastAsia="Source Sans Pro" w:hAnsi="Source Sans Pro" w:cs="Source Sans Pro"/>
          <w:color w:val="3A3A3A" w:themeColor="background2" w:themeShade="40"/>
          <w:sz w:val="22"/>
          <w:szCs w:val="22"/>
        </w:rPr>
      </w:pPr>
    </w:p>
    <w:p w14:paraId="6279E6BB" w14:textId="3EDEFBA7" w:rsidR="4A373437" w:rsidRDefault="4A373437" w:rsidP="4A373437">
      <w:pPr>
        <w:rPr>
          <w:rFonts w:ascii="Source Sans Pro" w:eastAsia="Source Sans Pro" w:hAnsi="Source Sans Pro" w:cs="Source Sans Pro"/>
          <w:color w:val="3A3A3A" w:themeColor="background2" w:themeShade="40"/>
          <w:sz w:val="22"/>
          <w:szCs w:val="22"/>
        </w:rPr>
      </w:pPr>
    </w:p>
    <w:p w14:paraId="0920A052" w14:textId="23EAD436" w:rsidR="16E3DF5D" w:rsidRDefault="16E3DF5D" w:rsidP="16E3DF5D">
      <w:pPr>
        <w:rPr>
          <w:rFonts w:ascii="Source Sans Pro" w:eastAsia="Source Sans Pro" w:hAnsi="Source Sans Pro" w:cs="Source Sans Pro"/>
          <w:color w:val="3A3A3A" w:themeColor="background2" w:themeShade="40"/>
          <w:sz w:val="22"/>
          <w:szCs w:val="22"/>
        </w:rPr>
      </w:pPr>
    </w:p>
    <w:p w14:paraId="6C80B186" w14:textId="0CA170F8" w:rsidR="16E3DF5D" w:rsidRDefault="16E3DF5D" w:rsidP="16E3DF5D">
      <w:pPr>
        <w:rPr>
          <w:rFonts w:ascii="Source Sans Pro" w:eastAsia="Source Sans Pro" w:hAnsi="Source Sans Pro" w:cs="Source Sans Pro"/>
          <w:color w:val="3A3A3A" w:themeColor="background2" w:themeShade="40"/>
          <w:sz w:val="22"/>
          <w:szCs w:val="22"/>
        </w:rPr>
      </w:pPr>
    </w:p>
    <w:sectPr w:rsidR="16E3DF5D">
      <w:headerReference w:type="default" r:id="rId2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A4EA2" w14:textId="77777777" w:rsidR="002A4C6B" w:rsidRDefault="002A4C6B">
      <w:pPr>
        <w:spacing w:after="0" w:line="240" w:lineRule="auto"/>
      </w:pPr>
      <w:r>
        <w:separator/>
      </w:r>
    </w:p>
  </w:endnote>
  <w:endnote w:type="continuationSeparator" w:id="0">
    <w:p w14:paraId="152C6ABE" w14:textId="77777777" w:rsidR="002A4C6B" w:rsidRDefault="002A4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A26485" w14:paraId="3ECA3A11" w14:textId="77777777" w:rsidTr="0FA26485">
      <w:trPr>
        <w:trHeight w:val="300"/>
      </w:trPr>
      <w:tc>
        <w:tcPr>
          <w:tcW w:w="3120" w:type="dxa"/>
        </w:tcPr>
        <w:p w14:paraId="518AE7B1" w14:textId="34B0CAB8" w:rsidR="0FA26485" w:rsidRDefault="0FA26485" w:rsidP="0FA26485">
          <w:pPr>
            <w:pStyle w:val="Header"/>
            <w:ind w:left="-115"/>
          </w:pPr>
        </w:p>
      </w:tc>
      <w:tc>
        <w:tcPr>
          <w:tcW w:w="3120" w:type="dxa"/>
        </w:tcPr>
        <w:p w14:paraId="21D3FCDC" w14:textId="6AA46067" w:rsidR="0FA26485" w:rsidRDefault="0FA26485" w:rsidP="0FA26485">
          <w:pPr>
            <w:pStyle w:val="Header"/>
            <w:jc w:val="center"/>
          </w:pPr>
        </w:p>
      </w:tc>
      <w:tc>
        <w:tcPr>
          <w:tcW w:w="3120" w:type="dxa"/>
        </w:tcPr>
        <w:p w14:paraId="18DC3444" w14:textId="0EA6AE8C" w:rsidR="0FA26485" w:rsidRDefault="0FA26485" w:rsidP="0FA26485">
          <w:pPr>
            <w:pStyle w:val="Header"/>
            <w:ind w:right="-115"/>
            <w:jc w:val="right"/>
          </w:pPr>
        </w:p>
      </w:tc>
    </w:tr>
  </w:tbl>
  <w:p w14:paraId="08033A7E" w14:textId="453B7DEA" w:rsidR="0FA26485" w:rsidRDefault="0FA264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CA9E2" w14:textId="77777777" w:rsidR="002A4C6B" w:rsidRDefault="002A4C6B">
      <w:pPr>
        <w:spacing w:after="0" w:line="240" w:lineRule="auto"/>
      </w:pPr>
      <w:r>
        <w:separator/>
      </w:r>
    </w:p>
  </w:footnote>
  <w:footnote w:type="continuationSeparator" w:id="0">
    <w:p w14:paraId="2E089ED8" w14:textId="77777777" w:rsidR="002A4C6B" w:rsidRDefault="002A4C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FA26485" w14:paraId="65D0AE35" w14:textId="77777777" w:rsidTr="0FA26485">
      <w:trPr>
        <w:trHeight w:val="300"/>
      </w:trPr>
      <w:tc>
        <w:tcPr>
          <w:tcW w:w="3120" w:type="dxa"/>
        </w:tcPr>
        <w:p w14:paraId="72546633" w14:textId="61A3A6EC" w:rsidR="0FA26485" w:rsidRDefault="0FA26485" w:rsidP="0FA26485">
          <w:pPr>
            <w:pStyle w:val="Header"/>
            <w:ind w:left="-115"/>
          </w:pPr>
        </w:p>
      </w:tc>
      <w:tc>
        <w:tcPr>
          <w:tcW w:w="3120" w:type="dxa"/>
        </w:tcPr>
        <w:p w14:paraId="2153FD8E" w14:textId="5D68B7F4" w:rsidR="0FA26485" w:rsidRDefault="0FA26485" w:rsidP="0FA26485">
          <w:pPr>
            <w:pStyle w:val="Header"/>
            <w:jc w:val="center"/>
          </w:pPr>
        </w:p>
      </w:tc>
      <w:tc>
        <w:tcPr>
          <w:tcW w:w="3120" w:type="dxa"/>
        </w:tcPr>
        <w:p w14:paraId="2A49EF30" w14:textId="2AB81DC1" w:rsidR="0FA26485" w:rsidRDefault="0FA26485" w:rsidP="0FA26485">
          <w:pPr>
            <w:pStyle w:val="Header"/>
            <w:ind w:right="-115"/>
            <w:jc w:val="right"/>
          </w:pPr>
        </w:p>
      </w:tc>
    </w:tr>
  </w:tbl>
  <w:p w14:paraId="57CE4A15" w14:textId="017F6143" w:rsidR="0FA26485" w:rsidRDefault="0FA26485" w:rsidP="0FA26485">
    <w:pPr>
      <w:pStyle w:val="Header"/>
    </w:pPr>
  </w:p>
</w:hdr>
</file>

<file path=word/intelligence2.xml><?xml version="1.0" encoding="utf-8"?>
<int2:intelligence xmlns:int2="http://schemas.microsoft.com/office/intelligence/2020/intelligence" xmlns:oel="http://schemas.microsoft.com/office/2019/extlst">
  <int2:observations>
    <int2:textHash int2:hashCode="naXxkq3lfNt95p" int2:id="4pvcqmR0">
      <int2:state int2:value="Rejected" int2:type="spell"/>
    </int2:textHash>
    <int2:textHash int2:hashCode="1iK4GmTk1dEYjd" int2:id="K5CwLwRd">
      <int2:state int2:value="Rejected" int2:type="spell"/>
    </int2:textHash>
    <int2:textHash int2:hashCode="FPRZ1yFnCPrzsl" int2:id="BmyhnSzS">
      <int2:state int2:value="Rejected" int2:type="spell"/>
    </int2:textHash>
    <int2:textHash int2:hashCode="aG+z44WpgrTp0l" int2:id="kZWfdsB9">
      <int2:state int2:value="Rejected" int2:type="spell"/>
    </int2:textHash>
    <int2:textHash int2:hashCode="OrtZNwJC/JiGrS" int2:id="xfmk7qM7">
      <int2:state int2:value="Rejected" int2:type="spell"/>
    </int2:textHash>
    <int2:textHash int2:hashCode="DfFG05gpKgeKun" int2:id="hxjv1xYf">
      <int2:state int2:value="Rejected" int2:type="spell"/>
    </int2:textHash>
    <int2:textHash int2:hashCode="bLNw5K/RtBTj6A" int2:id="eXTNNrFM">
      <int2:state int2:value="Rejected" int2:type="spell"/>
    </int2:textHash>
    <int2:textHash int2:hashCode="xQy+KnIliT8rxm" int2:id="Y2KdCs19">
      <int2:state int2:value="Rejected" int2:type="spell"/>
    </int2:textHash>
    <int2:textHash int2:hashCode="7OmYag+MLKaTRs" int2:id="GYqk2au9">
      <int2:state int2:value="Rejected" int2:type="spell"/>
    </int2:textHash>
    <int2:textHash int2:hashCode="PLZtS9B8ew8ND3" int2:id="nWcDMqQH">
      <int2:state int2:value="Rejected" int2:type="spell"/>
    </int2:textHash>
    <int2:textHash int2:hashCode="XSUiEPxXFZ9tOg" int2:id="by2TFId5">
      <int2:state int2:value="Rejected" int2:type="spell"/>
    </int2:textHash>
    <int2:textHash int2:hashCode="wtKSqYmrO8qHMS" int2:id="sH3LUJIs">
      <int2:state int2:value="Rejected" int2:type="spell"/>
    </int2:textHash>
    <int2:bookmark int2:bookmarkName="_Int_I9ozMmPd" int2:invalidationBookmarkName="" int2:hashCode="gQcgx11abmthAc" int2:id="fHAjvVxq">
      <int2:state int2:value="Rejected" int2:type="gram"/>
    </int2:bookmark>
    <int2:bookmark int2:bookmarkName="_Int_Fm7xOVWu" int2:invalidationBookmarkName="" int2:hashCode="wCkMX5bBPo18CS" int2:id="160bZQ4D">
      <int2:state int2:value="Rejected" int2:type="gram"/>
    </int2:bookmark>
    <int2:bookmark int2:bookmarkName="_Int_vTmrZJGf" int2:invalidationBookmarkName="" int2:hashCode="Xr1nxsDLxcWrMn" int2:id="OhUykhOo">
      <int2:state int2:value="Rejected" int2:type="gram"/>
    </int2:bookmark>
    <int2:bookmark int2:bookmarkName="_Int_Ddkebwcl" int2:invalidationBookmarkName="" int2:hashCode="66wavWpPuLWZAx" int2:id="UbFmKOLv">
      <int2:state int2:value="Rejected" int2:type="gram"/>
    </int2:bookmark>
    <int2:bookmark int2:bookmarkName="_Int_S9BSDHwy" int2:invalidationBookmarkName="" int2:hashCode="ZKzVPylSZD3iUN" int2:id="vDI2Aj1y">
      <int2:state int2:value="Rejected" int2:type="gram"/>
    </int2:bookmark>
    <int2:bookmark int2:bookmarkName="_Int_rpbRw3pH" int2:invalidationBookmarkName="" int2:hashCode="hOEh3w8rmbRNoP" int2:id="kYHzCU5V">
      <int2:state int2:value="Rejected" int2:type="gram"/>
    </int2:bookmark>
    <int2:bookmark int2:bookmarkName="_Int_jpZkSBaJ" int2:invalidationBookmarkName="" int2:hashCode="Bs3l+f1rhOPF57" int2:id="fEln835V">
      <int2:state int2:value="Rejected" int2:type="gram"/>
    </int2:bookmark>
    <int2:bookmark int2:bookmarkName="_Int_HwWD7fLZ" int2:invalidationBookmarkName="" int2:hashCode="gIPtYkFZVMzOyC" int2:id="M6zyYmid">
      <int2:state int2:value="Rejected" int2:type="gram"/>
    </int2:bookmark>
    <int2:bookmark int2:bookmarkName="_Int_HIZMBD9G" int2:invalidationBookmarkName="" int2:hashCode="mQb2f+zSQnREnZ" int2:id="M6imAxwy">
      <int2:state int2:value="Rejected" int2:type="gram"/>
    </int2:bookmark>
    <int2:bookmark int2:bookmarkName="_Int_hdWyNrJ3" int2:invalidationBookmarkName="" int2:hashCode="GB7+qVfZyAIs9N" int2:id="ykjinvwL">
      <int2:state int2:value="Rejected" int2:type="gram"/>
    </int2:bookmark>
    <int2:bookmark int2:bookmarkName="_Int_t87G74Uj" int2:invalidationBookmarkName="" int2:hashCode="6QWqC45QEY+7aQ" int2:id="ewdBMDsa">
      <int2:state int2:value="Rejected" int2:type="gram"/>
    </int2:bookmark>
    <int2:bookmark int2:bookmarkName="_Int_k0DIUNLE" int2:invalidationBookmarkName="" int2:hashCode="q6GuQg2KvgMm3Q" int2:id="jbJIBE3f">
      <int2:state int2:value="Rejected" int2:type="gram"/>
    </int2:bookmark>
    <int2:bookmark int2:bookmarkName="_Int_oOTGX47F" int2:invalidationBookmarkName="" int2:hashCode="Pl8SBtbiP5WpcU" int2:id="wFCJeWoO">
      <int2:state int2:value="Rejected" int2:type="gram"/>
    </int2:bookmark>
    <int2:bookmark int2:bookmarkName="_Int_c8rIVROf" int2:invalidationBookmarkName="" int2:hashCode="yADOmvs0TuADCN" int2:id="GZL7B0LS">
      <int2:state int2:value="Rejected" int2:type="style"/>
    </int2:bookmark>
    <int2:bookmark int2:bookmarkName="_Int_1PEivTvp" int2:invalidationBookmarkName="" int2:hashCode="fsZP7K4ItHPNJn" int2:id="aYQDWtp5">
      <int2:state int2:value="Rejected" int2:type="gram"/>
    </int2:bookmark>
    <int2:bookmark int2:bookmarkName="_Int_qH9Hq0M1" int2:invalidationBookmarkName="" int2:hashCode="g18YmB2My0kp8V" int2:id="tFL7Rbll">
      <int2:state int2:value="Rejected" int2:type="gram"/>
    </int2:bookmark>
    <int2:bookmark int2:bookmarkName="_Int_weNpTGf4" int2:invalidationBookmarkName="" int2:hashCode="1MELZ6fb03Qoga" int2:id="UV8sNQIu">
      <int2:state int2:value="Rejected" int2:type="gram"/>
    </int2:bookmark>
    <int2:bookmark int2:bookmarkName="_Int_phaw7ZGR" int2:invalidationBookmarkName="" int2:hashCode="jIssy6LKtzpCas" int2:id="fDJIu17W">
      <int2:state int2:value="Rejected" int2:type="gram"/>
    </int2:bookmark>
    <int2:bookmark int2:bookmarkName="_Int_7G0Q01tN" int2:invalidationBookmarkName="" int2:hashCode="f7Y1zF5cSyzaEa" int2:id="QGzTLZ1o">
      <int2:state int2:value="Rejected" int2:type="gram"/>
    </int2:bookmark>
    <int2:bookmark int2:bookmarkName="_Int_jNckNldT" int2:invalidationBookmarkName="" int2:hashCode="w8pfeHNl6uDeqG" int2:id="Ul74rUio">
      <int2:state int2:value="Rejected" int2:type="gram"/>
    </int2:bookmark>
    <int2:bookmark int2:bookmarkName="_Int_2GkydRqY" int2:invalidationBookmarkName="" int2:hashCode="Ix5laEFYUBwjNs" int2:id="64akB4b5">
      <int2:state int2:value="Rejected" int2:type="gram"/>
    </int2:bookmark>
    <int2:bookmark int2:bookmarkName="_Int_KmoSVJx0" int2:invalidationBookmarkName="" int2:hashCode="uyHt/MbwpJ+Uah" int2:id="FEd3YcxR">
      <int2:state int2:value="Rejected" int2:type="gram"/>
    </int2:bookmark>
    <int2:bookmark int2:bookmarkName="_Int_1iygIWxe" int2:invalidationBookmarkName="" int2:hashCode="h9dhdqKEE5/Pmf" int2:id="tZTFTYrw">
      <int2:state int2:value="Rejected" int2:type="gram"/>
    </int2:bookmark>
    <int2:bookmark int2:bookmarkName="_Int_IAjhEvM5" int2:invalidationBookmarkName="" int2:hashCode="gTqTmjZfumR2hJ" int2:id="6Py0ZUwO">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63EB41"/>
    <w:rsid w:val="0004288D"/>
    <w:rsid w:val="002A4C6B"/>
    <w:rsid w:val="00399415"/>
    <w:rsid w:val="00503851"/>
    <w:rsid w:val="005ABEB3"/>
    <w:rsid w:val="00720478"/>
    <w:rsid w:val="007D1B78"/>
    <w:rsid w:val="00B03B7C"/>
    <w:rsid w:val="00BBB179"/>
    <w:rsid w:val="00EB7CF8"/>
    <w:rsid w:val="00F42C89"/>
    <w:rsid w:val="01588223"/>
    <w:rsid w:val="016EA01A"/>
    <w:rsid w:val="01817E06"/>
    <w:rsid w:val="01944D7D"/>
    <w:rsid w:val="0195EC12"/>
    <w:rsid w:val="019FDC30"/>
    <w:rsid w:val="01A34474"/>
    <w:rsid w:val="01EB0D85"/>
    <w:rsid w:val="01FB42FB"/>
    <w:rsid w:val="0232C327"/>
    <w:rsid w:val="025AFFD3"/>
    <w:rsid w:val="0268AB7C"/>
    <w:rsid w:val="026E0BE6"/>
    <w:rsid w:val="029AFBC9"/>
    <w:rsid w:val="02FC4C11"/>
    <w:rsid w:val="0305FDB4"/>
    <w:rsid w:val="032B8351"/>
    <w:rsid w:val="038FEBD7"/>
    <w:rsid w:val="03A6F135"/>
    <w:rsid w:val="03ADC072"/>
    <w:rsid w:val="03D7CC5F"/>
    <w:rsid w:val="041E0651"/>
    <w:rsid w:val="0433AAC0"/>
    <w:rsid w:val="044F69EF"/>
    <w:rsid w:val="04509CA7"/>
    <w:rsid w:val="048B5539"/>
    <w:rsid w:val="0492D1BE"/>
    <w:rsid w:val="04C8C495"/>
    <w:rsid w:val="04DAE0DA"/>
    <w:rsid w:val="04F04B41"/>
    <w:rsid w:val="0557C682"/>
    <w:rsid w:val="05754357"/>
    <w:rsid w:val="05B42CD9"/>
    <w:rsid w:val="05E0A56B"/>
    <w:rsid w:val="062B153C"/>
    <w:rsid w:val="06633EF5"/>
    <w:rsid w:val="06F6EF59"/>
    <w:rsid w:val="06F7FC9B"/>
    <w:rsid w:val="06F9B535"/>
    <w:rsid w:val="075AB640"/>
    <w:rsid w:val="07BEFDCB"/>
    <w:rsid w:val="07C7CB04"/>
    <w:rsid w:val="084CAB5F"/>
    <w:rsid w:val="088F68ED"/>
    <w:rsid w:val="08A15C50"/>
    <w:rsid w:val="08B467CF"/>
    <w:rsid w:val="08EFB0F8"/>
    <w:rsid w:val="090FD0CA"/>
    <w:rsid w:val="0991F031"/>
    <w:rsid w:val="09E85CD8"/>
    <w:rsid w:val="0A8A3882"/>
    <w:rsid w:val="0AC44575"/>
    <w:rsid w:val="0AC8C1CD"/>
    <w:rsid w:val="0ADD130E"/>
    <w:rsid w:val="0B0F0AA6"/>
    <w:rsid w:val="0B31C3EB"/>
    <w:rsid w:val="0B849214"/>
    <w:rsid w:val="0B98489C"/>
    <w:rsid w:val="0BBFE97A"/>
    <w:rsid w:val="0BC11FBC"/>
    <w:rsid w:val="0C70518F"/>
    <w:rsid w:val="0C8241D1"/>
    <w:rsid w:val="0C8E03CF"/>
    <w:rsid w:val="0C8E7C32"/>
    <w:rsid w:val="0CDA9BAE"/>
    <w:rsid w:val="0CEF5BED"/>
    <w:rsid w:val="0D1A239D"/>
    <w:rsid w:val="0D33C052"/>
    <w:rsid w:val="0D6954BE"/>
    <w:rsid w:val="0DBE4872"/>
    <w:rsid w:val="0DCD77B9"/>
    <w:rsid w:val="0E47454A"/>
    <w:rsid w:val="0E54B6C4"/>
    <w:rsid w:val="0E614DAD"/>
    <w:rsid w:val="0ECCFD79"/>
    <w:rsid w:val="0EE8CF3D"/>
    <w:rsid w:val="0F3EA7A7"/>
    <w:rsid w:val="0FA26485"/>
    <w:rsid w:val="0FEE5503"/>
    <w:rsid w:val="102EFD48"/>
    <w:rsid w:val="10E551E7"/>
    <w:rsid w:val="112A3D5B"/>
    <w:rsid w:val="113FD464"/>
    <w:rsid w:val="115E1D40"/>
    <w:rsid w:val="118B7161"/>
    <w:rsid w:val="11C3034B"/>
    <w:rsid w:val="11DA0B0C"/>
    <w:rsid w:val="120D3E37"/>
    <w:rsid w:val="12143126"/>
    <w:rsid w:val="1217526D"/>
    <w:rsid w:val="12499810"/>
    <w:rsid w:val="128A3B21"/>
    <w:rsid w:val="12A68690"/>
    <w:rsid w:val="12E272BD"/>
    <w:rsid w:val="133C8788"/>
    <w:rsid w:val="136CB2D1"/>
    <w:rsid w:val="1387B1B2"/>
    <w:rsid w:val="13932F0C"/>
    <w:rsid w:val="13DB0822"/>
    <w:rsid w:val="140907BB"/>
    <w:rsid w:val="144E782D"/>
    <w:rsid w:val="151FD420"/>
    <w:rsid w:val="156635A7"/>
    <w:rsid w:val="15EE7103"/>
    <w:rsid w:val="165853A9"/>
    <w:rsid w:val="16AFA898"/>
    <w:rsid w:val="16B14B47"/>
    <w:rsid w:val="16C989CF"/>
    <w:rsid w:val="16E3DF5D"/>
    <w:rsid w:val="171F35F5"/>
    <w:rsid w:val="172A83FE"/>
    <w:rsid w:val="176A8856"/>
    <w:rsid w:val="1776E900"/>
    <w:rsid w:val="17C7A9BD"/>
    <w:rsid w:val="1824A65C"/>
    <w:rsid w:val="184D6F34"/>
    <w:rsid w:val="187B55BD"/>
    <w:rsid w:val="18B0ECAB"/>
    <w:rsid w:val="18BCEC0E"/>
    <w:rsid w:val="18E59CBE"/>
    <w:rsid w:val="1934820F"/>
    <w:rsid w:val="1944FB0D"/>
    <w:rsid w:val="19C70CAB"/>
    <w:rsid w:val="1A7CEE37"/>
    <w:rsid w:val="1AA70B2F"/>
    <w:rsid w:val="1AB8F972"/>
    <w:rsid w:val="1ACB2463"/>
    <w:rsid w:val="1ADA6BDA"/>
    <w:rsid w:val="1BA9301D"/>
    <w:rsid w:val="1BC65A61"/>
    <w:rsid w:val="1BE9B3FF"/>
    <w:rsid w:val="1C088F63"/>
    <w:rsid w:val="1C29392A"/>
    <w:rsid w:val="1C39BEB4"/>
    <w:rsid w:val="1C546A2C"/>
    <w:rsid w:val="1C9674AB"/>
    <w:rsid w:val="1CA4EDA3"/>
    <w:rsid w:val="1D0DF713"/>
    <w:rsid w:val="1D410FD1"/>
    <w:rsid w:val="1D683AF7"/>
    <w:rsid w:val="1D884A3F"/>
    <w:rsid w:val="1DAEC502"/>
    <w:rsid w:val="1E208946"/>
    <w:rsid w:val="1E3604CD"/>
    <w:rsid w:val="1E608C67"/>
    <w:rsid w:val="1F13BE95"/>
    <w:rsid w:val="1F700638"/>
    <w:rsid w:val="2036F178"/>
    <w:rsid w:val="205768FF"/>
    <w:rsid w:val="2101857C"/>
    <w:rsid w:val="2135E378"/>
    <w:rsid w:val="2147C6E7"/>
    <w:rsid w:val="21559F18"/>
    <w:rsid w:val="216F71DC"/>
    <w:rsid w:val="21726370"/>
    <w:rsid w:val="21C52F8D"/>
    <w:rsid w:val="21FA08C3"/>
    <w:rsid w:val="222A9C81"/>
    <w:rsid w:val="2258D7A3"/>
    <w:rsid w:val="22751298"/>
    <w:rsid w:val="2279EE8F"/>
    <w:rsid w:val="22E8AACB"/>
    <w:rsid w:val="2321AA2E"/>
    <w:rsid w:val="232FB2EA"/>
    <w:rsid w:val="234BEF7E"/>
    <w:rsid w:val="23751707"/>
    <w:rsid w:val="23AA13B7"/>
    <w:rsid w:val="23BC6BD6"/>
    <w:rsid w:val="24DAED3C"/>
    <w:rsid w:val="252645DD"/>
    <w:rsid w:val="25318003"/>
    <w:rsid w:val="253C597A"/>
    <w:rsid w:val="254B7DB1"/>
    <w:rsid w:val="25F2838F"/>
    <w:rsid w:val="260E7CAA"/>
    <w:rsid w:val="264D8146"/>
    <w:rsid w:val="267F21D9"/>
    <w:rsid w:val="2693BB95"/>
    <w:rsid w:val="26B202EE"/>
    <w:rsid w:val="26EFED2F"/>
    <w:rsid w:val="26FBEBD6"/>
    <w:rsid w:val="27046B4A"/>
    <w:rsid w:val="276DC85D"/>
    <w:rsid w:val="27A52E9D"/>
    <w:rsid w:val="27DE2177"/>
    <w:rsid w:val="27E2F5F7"/>
    <w:rsid w:val="281D448A"/>
    <w:rsid w:val="286CB003"/>
    <w:rsid w:val="28812413"/>
    <w:rsid w:val="28E3FD13"/>
    <w:rsid w:val="2914659B"/>
    <w:rsid w:val="293291B9"/>
    <w:rsid w:val="296B0DAB"/>
    <w:rsid w:val="2A0A916A"/>
    <w:rsid w:val="2A399D14"/>
    <w:rsid w:val="2A66D3B5"/>
    <w:rsid w:val="2A743F55"/>
    <w:rsid w:val="2A8E06FE"/>
    <w:rsid w:val="2A9BFC93"/>
    <w:rsid w:val="2B059325"/>
    <w:rsid w:val="2B06F4A4"/>
    <w:rsid w:val="2B46D70B"/>
    <w:rsid w:val="2B515BA0"/>
    <w:rsid w:val="2C1AF790"/>
    <w:rsid w:val="2C2B7EB8"/>
    <w:rsid w:val="2C62F8A2"/>
    <w:rsid w:val="2CD8B7BE"/>
    <w:rsid w:val="2D06B0D4"/>
    <w:rsid w:val="2D3E9CE8"/>
    <w:rsid w:val="2D6B5D74"/>
    <w:rsid w:val="2D76550B"/>
    <w:rsid w:val="2D822597"/>
    <w:rsid w:val="2D8A3C7B"/>
    <w:rsid w:val="2D924C67"/>
    <w:rsid w:val="2E1AD201"/>
    <w:rsid w:val="2E29E361"/>
    <w:rsid w:val="2E650150"/>
    <w:rsid w:val="2E660BD1"/>
    <w:rsid w:val="2E9A6984"/>
    <w:rsid w:val="2EA004A3"/>
    <w:rsid w:val="2EE79F87"/>
    <w:rsid w:val="2F045A08"/>
    <w:rsid w:val="2F19BF51"/>
    <w:rsid w:val="2F371B5D"/>
    <w:rsid w:val="2F5F77C6"/>
    <w:rsid w:val="2FBA5629"/>
    <w:rsid w:val="2FE6066A"/>
    <w:rsid w:val="3002ECF5"/>
    <w:rsid w:val="300D049E"/>
    <w:rsid w:val="303A4186"/>
    <w:rsid w:val="304ABA8A"/>
    <w:rsid w:val="31244A08"/>
    <w:rsid w:val="31D88256"/>
    <w:rsid w:val="31F80086"/>
    <w:rsid w:val="323BD284"/>
    <w:rsid w:val="331E86CE"/>
    <w:rsid w:val="3325AC15"/>
    <w:rsid w:val="3378F7A6"/>
    <w:rsid w:val="33847A34"/>
    <w:rsid w:val="33BE5829"/>
    <w:rsid w:val="33C28F85"/>
    <w:rsid w:val="33CEA19E"/>
    <w:rsid w:val="33DE80F0"/>
    <w:rsid w:val="3449D9FC"/>
    <w:rsid w:val="344BF31A"/>
    <w:rsid w:val="34FAFBE1"/>
    <w:rsid w:val="3500D4B7"/>
    <w:rsid w:val="35022E55"/>
    <w:rsid w:val="3558815B"/>
    <w:rsid w:val="35866CB8"/>
    <w:rsid w:val="35979FBD"/>
    <w:rsid w:val="35AA7E4B"/>
    <w:rsid w:val="35C1D3B6"/>
    <w:rsid w:val="35C94B5F"/>
    <w:rsid w:val="35D501C6"/>
    <w:rsid w:val="35F50C5B"/>
    <w:rsid w:val="3607E0DD"/>
    <w:rsid w:val="36280AFC"/>
    <w:rsid w:val="375C9A45"/>
    <w:rsid w:val="3856D565"/>
    <w:rsid w:val="38981B9C"/>
    <w:rsid w:val="389C184B"/>
    <w:rsid w:val="38D163EB"/>
    <w:rsid w:val="38DF55AB"/>
    <w:rsid w:val="38EE4A7F"/>
    <w:rsid w:val="3966C1BF"/>
    <w:rsid w:val="3986E0E4"/>
    <w:rsid w:val="399CB4EC"/>
    <w:rsid w:val="39EB8A6B"/>
    <w:rsid w:val="39FAA795"/>
    <w:rsid w:val="3A1333D9"/>
    <w:rsid w:val="3A194AF9"/>
    <w:rsid w:val="3A4603D2"/>
    <w:rsid w:val="3A540480"/>
    <w:rsid w:val="3A57A5DC"/>
    <w:rsid w:val="3B35DE45"/>
    <w:rsid w:val="3B771D49"/>
    <w:rsid w:val="3BB79F2E"/>
    <w:rsid w:val="3BD75F9E"/>
    <w:rsid w:val="3C04630F"/>
    <w:rsid w:val="3C08BB95"/>
    <w:rsid w:val="3C2572EF"/>
    <w:rsid w:val="3C37820E"/>
    <w:rsid w:val="3C3ADC72"/>
    <w:rsid w:val="3C8DF62D"/>
    <w:rsid w:val="3C8FE476"/>
    <w:rsid w:val="3CDC7FC4"/>
    <w:rsid w:val="3D08F5A5"/>
    <w:rsid w:val="3DDF4B08"/>
    <w:rsid w:val="3E0B286E"/>
    <w:rsid w:val="3E17DEAB"/>
    <w:rsid w:val="3E1A477C"/>
    <w:rsid w:val="3E25ABFD"/>
    <w:rsid w:val="3E386705"/>
    <w:rsid w:val="3E4330E6"/>
    <w:rsid w:val="3E4FABFB"/>
    <w:rsid w:val="3E8D86E8"/>
    <w:rsid w:val="3E974806"/>
    <w:rsid w:val="3EAD32E3"/>
    <w:rsid w:val="3EF39DE1"/>
    <w:rsid w:val="3F02CA5D"/>
    <w:rsid w:val="3F210E30"/>
    <w:rsid w:val="3F3BCFAA"/>
    <w:rsid w:val="3F80CA57"/>
    <w:rsid w:val="3F853CB0"/>
    <w:rsid w:val="3F97F920"/>
    <w:rsid w:val="3FB32D36"/>
    <w:rsid w:val="3FDA1FA0"/>
    <w:rsid w:val="402379EE"/>
    <w:rsid w:val="4029442F"/>
    <w:rsid w:val="402F2A4E"/>
    <w:rsid w:val="40658288"/>
    <w:rsid w:val="40DC960B"/>
    <w:rsid w:val="410EFD6C"/>
    <w:rsid w:val="414364CD"/>
    <w:rsid w:val="417165F6"/>
    <w:rsid w:val="418827F8"/>
    <w:rsid w:val="41FB0DE5"/>
    <w:rsid w:val="42166EFD"/>
    <w:rsid w:val="427D9463"/>
    <w:rsid w:val="428F6A3A"/>
    <w:rsid w:val="42ABD2EF"/>
    <w:rsid w:val="42BA587F"/>
    <w:rsid w:val="4381AE4B"/>
    <w:rsid w:val="43B9575D"/>
    <w:rsid w:val="44212693"/>
    <w:rsid w:val="444C50C7"/>
    <w:rsid w:val="4453CB3D"/>
    <w:rsid w:val="446D713C"/>
    <w:rsid w:val="449D0F23"/>
    <w:rsid w:val="4537DE2B"/>
    <w:rsid w:val="4584BF20"/>
    <w:rsid w:val="45C9F002"/>
    <w:rsid w:val="45D16819"/>
    <w:rsid w:val="46123AB5"/>
    <w:rsid w:val="461822F4"/>
    <w:rsid w:val="46241B8C"/>
    <w:rsid w:val="4624F283"/>
    <w:rsid w:val="463B2215"/>
    <w:rsid w:val="466AC579"/>
    <w:rsid w:val="467FE33E"/>
    <w:rsid w:val="469DDC18"/>
    <w:rsid w:val="46BDEDCC"/>
    <w:rsid w:val="46C2AE91"/>
    <w:rsid w:val="46CB362E"/>
    <w:rsid w:val="46E0E307"/>
    <w:rsid w:val="46F520C1"/>
    <w:rsid w:val="46F59CC0"/>
    <w:rsid w:val="4739BE13"/>
    <w:rsid w:val="474791AE"/>
    <w:rsid w:val="4777BEC6"/>
    <w:rsid w:val="47C04D58"/>
    <w:rsid w:val="47D8846F"/>
    <w:rsid w:val="47DA518A"/>
    <w:rsid w:val="47E8FAC1"/>
    <w:rsid w:val="48274D9B"/>
    <w:rsid w:val="48369522"/>
    <w:rsid w:val="48795AF0"/>
    <w:rsid w:val="48912837"/>
    <w:rsid w:val="48972161"/>
    <w:rsid w:val="48DD788D"/>
    <w:rsid w:val="48F2962C"/>
    <w:rsid w:val="48F4DC18"/>
    <w:rsid w:val="4917119E"/>
    <w:rsid w:val="49227F86"/>
    <w:rsid w:val="49C89E4C"/>
    <w:rsid w:val="49F42BA4"/>
    <w:rsid w:val="4A175E31"/>
    <w:rsid w:val="4A2AC7E5"/>
    <w:rsid w:val="4A2B1653"/>
    <w:rsid w:val="4A373437"/>
    <w:rsid w:val="4AFC256F"/>
    <w:rsid w:val="4B452761"/>
    <w:rsid w:val="4B5E8B26"/>
    <w:rsid w:val="4B808A83"/>
    <w:rsid w:val="4BAE870D"/>
    <w:rsid w:val="4C3CC035"/>
    <w:rsid w:val="4C54FFC0"/>
    <w:rsid w:val="4C69ABAF"/>
    <w:rsid w:val="4C892663"/>
    <w:rsid w:val="4CBABF13"/>
    <w:rsid w:val="4D1419EF"/>
    <w:rsid w:val="4D2129D7"/>
    <w:rsid w:val="4E0435E5"/>
    <w:rsid w:val="4E76D5AB"/>
    <w:rsid w:val="4E820906"/>
    <w:rsid w:val="4EDE607A"/>
    <w:rsid w:val="4F0D0AC4"/>
    <w:rsid w:val="4F176BFD"/>
    <w:rsid w:val="4F2A0DCB"/>
    <w:rsid w:val="4F54AEA4"/>
    <w:rsid w:val="5013CCDC"/>
    <w:rsid w:val="504332A1"/>
    <w:rsid w:val="50500D44"/>
    <w:rsid w:val="50594CBE"/>
    <w:rsid w:val="505AB782"/>
    <w:rsid w:val="50893CE7"/>
    <w:rsid w:val="51CD6227"/>
    <w:rsid w:val="51EE65A4"/>
    <w:rsid w:val="51F3339E"/>
    <w:rsid w:val="525FA23F"/>
    <w:rsid w:val="52942F01"/>
    <w:rsid w:val="52982304"/>
    <w:rsid w:val="5355BC0A"/>
    <w:rsid w:val="5399E327"/>
    <w:rsid w:val="53C26D83"/>
    <w:rsid w:val="53E52D57"/>
    <w:rsid w:val="5475336A"/>
    <w:rsid w:val="54A364AA"/>
    <w:rsid w:val="54FCF9C6"/>
    <w:rsid w:val="55023DCD"/>
    <w:rsid w:val="554A19B2"/>
    <w:rsid w:val="5570B78E"/>
    <w:rsid w:val="5586ED0B"/>
    <w:rsid w:val="5592CB66"/>
    <w:rsid w:val="55A6C456"/>
    <w:rsid w:val="5612F79A"/>
    <w:rsid w:val="5689887D"/>
    <w:rsid w:val="56B16B5D"/>
    <w:rsid w:val="56E171D7"/>
    <w:rsid w:val="57147EB7"/>
    <w:rsid w:val="576D022A"/>
    <w:rsid w:val="577291EC"/>
    <w:rsid w:val="578BAECE"/>
    <w:rsid w:val="58B3E9D5"/>
    <w:rsid w:val="58CA929F"/>
    <w:rsid w:val="58CB6983"/>
    <w:rsid w:val="58D12A1F"/>
    <w:rsid w:val="58DB28FB"/>
    <w:rsid w:val="59153E3A"/>
    <w:rsid w:val="593DF539"/>
    <w:rsid w:val="5950F97A"/>
    <w:rsid w:val="5953988D"/>
    <w:rsid w:val="5956AE4D"/>
    <w:rsid w:val="59731EB9"/>
    <w:rsid w:val="597C32C2"/>
    <w:rsid w:val="59AC8E52"/>
    <w:rsid w:val="59F78FB9"/>
    <w:rsid w:val="5A10B4C5"/>
    <w:rsid w:val="5A88CD21"/>
    <w:rsid w:val="5A9C05BB"/>
    <w:rsid w:val="5A9CFDFD"/>
    <w:rsid w:val="5AA01C35"/>
    <w:rsid w:val="5AB3FBE0"/>
    <w:rsid w:val="5ACEE2FB"/>
    <w:rsid w:val="5AD0AA95"/>
    <w:rsid w:val="5AD5EF47"/>
    <w:rsid w:val="5AEC45C8"/>
    <w:rsid w:val="5B25508B"/>
    <w:rsid w:val="5B5C84A5"/>
    <w:rsid w:val="5B6413C4"/>
    <w:rsid w:val="5BB0C599"/>
    <w:rsid w:val="5BC1B150"/>
    <w:rsid w:val="5BD7C4BE"/>
    <w:rsid w:val="5C06DE5A"/>
    <w:rsid w:val="5C4F0B08"/>
    <w:rsid w:val="5C8100EF"/>
    <w:rsid w:val="5CB8BD02"/>
    <w:rsid w:val="5CCC3561"/>
    <w:rsid w:val="5D8A9D06"/>
    <w:rsid w:val="5D9D5E6E"/>
    <w:rsid w:val="5DAC9F9B"/>
    <w:rsid w:val="5DF8D3B2"/>
    <w:rsid w:val="5E35CD89"/>
    <w:rsid w:val="5EECBA12"/>
    <w:rsid w:val="5F5DAAD1"/>
    <w:rsid w:val="5F8156F4"/>
    <w:rsid w:val="5F816CF1"/>
    <w:rsid w:val="5F97810E"/>
    <w:rsid w:val="5F9FFB6C"/>
    <w:rsid w:val="5FA7477D"/>
    <w:rsid w:val="603B9500"/>
    <w:rsid w:val="608C93E3"/>
    <w:rsid w:val="609065FC"/>
    <w:rsid w:val="60B341CA"/>
    <w:rsid w:val="60F39D81"/>
    <w:rsid w:val="61036C9D"/>
    <w:rsid w:val="6179B942"/>
    <w:rsid w:val="618AE7DB"/>
    <w:rsid w:val="61C16656"/>
    <w:rsid w:val="61C7E58E"/>
    <w:rsid w:val="61CF95DF"/>
    <w:rsid w:val="621E238E"/>
    <w:rsid w:val="62529255"/>
    <w:rsid w:val="6266A963"/>
    <w:rsid w:val="62961A2F"/>
    <w:rsid w:val="629CA896"/>
    <w:rsid w:val="62E2ABFC"/>
    <w:rsid w:val="62E63C72"/>
    <w:rsid w:val="631A0EBF"/>
    <w:rsid w:val="635E85CC"/>
    <w:rsid w:val="636723BC"/>
    <w:rsid w:val="637C58E1"/>
    <w:rsid w:val="639F4CD6"/>
    <w:rsid w:val="63A66F0C"/>
    <w:rsid w:val="63BD1029"/>
    <w:rsid w:val="64211A84"/>
    <w:rsid w:val="647D199E"/>
    <w:rsid w:val="64F226AC"/>
    <w:rsid w:val="64F56594"/>
    <w:rsid w:val="653462C0"/>
    <w:rsid w:val="65A82E62"/>
    <w:rsid w:val="65D5027D"/>
    <w:rsid w:val="65EE685E"/>
    <w:rsid w:val="66508C69"/>
    <w:rsid w:val="66564AA9"/>
    <w:rsid w:val="665DEFD7"/>
    <w:rsid w:val="667FD1CB"/>
    <w:rsid w:val="6683DFA3"/>
    <w:rsid w:val="670913B2"/>
    <w:rsid w:val="676F79F3"/>
    <w:rsid w:val="67A86A34"/>
    <w:rsid w:val="67FADE68"/>
    <w:rsid w:val="68345990"/>
    <w:rsid w:val="6877A0E1"/>
    <w:rsid w:val="688D8B01"/>
    <w:rsid w:val="68D37401"/>
    <w:rsid w:val="68E9E5D8"/>
    <w:rsid w:val="690E7CB9"/>
    <w:rsid w:val="6913199B"/>
    <w:rsid w:val="69173A9E"/>
    <w:rsid w:val="6921F979"/>
    <w:rsid w:val="6935E5A0"/>
    <w:rsid w:val="693AD48A"/>
    <w:rsid w:val="697A5F41"/>
    <w:rsid w:val="6983B45B"/>
    <w:rsid w:val="69930BDD"/>
    <w:rsid w:val="6A047817"/>
    <w:rsid w:val="6AB1FC6C"/>
    <w:rsid w:val="6AD269A4"/>
    <w:rsid w:val="6AD9AAA2"/>
    <w:rsid w:val="6AF3A4A4"/>
    <w:rsid w:val="6AFDA162"/>
    <w:rsid w:val="6B0190B4"/>
    <w:rsid w:val="6B140D04"/>
    <w:rsid w:val="6B63C6BE"/>
    <w:rsid w:val="6BF00689"/>
    <w:rsid w:val="6BFEB387"/>
    <w:rsid w:val="6C05D931"/>
    <w:rsid w:val="6C6BB650"/>
    <w:rsid w:val="6C83C139"/>
    <w:rsid w:val="6C8BF650"/>
    <w:rsid w:val="6C96808F"/>
    <w:rsid w:val="6CD3227E"/>
    <w:rsid w:val="6D1A6B09"/>
    <w:rsid w:val="6D3BA546"/>
    <w:rsid w:val="6D7C8913"/>
    <w:rsid w:val="6DA69289"/>
    <w:rsid w:val="6DDD1BE7"/>
    <w:rsid w:val="6E0562ED"/>
    <w:rsid w:val="6E0B6846"/>
    <w:rsid w:val="6E22F585"/>
    <w:rsid w:val="6E38EA29"/>
    <w:rsid w:val="6E88BD73"/>
    <w:rsid w:val="6EAFFB9F"/>
    <w:rsid w:val="6EC0D9DD"/>
    <w:rsid w:val="6EF4F354"/>
    <w:rsid w:val="6F56AA49"/>
    <w:rsid w:val="6F723833"/>
    <w:rsid w:val="6FA42E51"/>
    <w:rsid w:val="6FABDDCA"/>
    <w:rsid w:val="6FBBD88E"/>
    <w:rsid w:val="6FDE0573"/>
    <w:rsid w:val="6FEB4E36"/>
    <w:rsid w:val="6FFB7C6E"/>
    <w:rsid w:val="706F093A"/>
    <w:rsid w:val="706FB804"/>
    <w:rsid w:val="70746500"/>
    <w:rsid w:val="70807CC2"/>
    <w:rsid w:val="70D926A1"/>
    <w:rsid w:val="710A0DF2"/>
    <w:rsid w:val="7144E271"/>
    <w:rsid w:val="71693839"/>
    <w:rsid w:val="718150E7"/>
    <w:rsid w:val="71A72651"/>
    <w:rsid w:val="71F04CF5"/>
    <w:rsid w:val="721F78EE"/>
    <w:rsid w:val="725E4C9A"/>
    <w:rsid w:val="72631703"/>
    <w:rsid w:val="72649375"/>
    <w:rsid w:val="728B1659"/>
    <w:rsid w:val="72C23056"/>
    <w:rsid w:val="72C3760F"/>
    <w:rsid w:val="72DA87B9"/>
    <w:rsid w:val="72EAA75F"/>
    <w:rsid w:val="72EC3B86"/>
    <w:rsid w:val="739B060F"/>
    <w:rsid w:val="73E020DB"/>
    <w:rsid w:val="73F5F41A"/>
    <w:rsid w:val="74153106"/>
    <w:rsid w:val="743E99F0"/>
    <w:rsid w:val="74424242"/>
    <w:rsid w:val="749A382D"/>
    <w:rsid w:val="74EE9C92"/>
    <w:rsid w:val="750FCFE3"/>
    <w:rsid w:val="7514B8D8"/>
    <w:rsid w:val="7563EB41"/>
    <w:rsid w:val="756FD37A"/>
    <w:rsid w:val="75846ACE"/>
    <w:rsid w:val="75A5DB78"/>
    <w:rsid w:val="76887956"/>
    <w:rsid w:val="769B97CE"/>
    <w:rsid w:val="76D5B347"/>
    <w:rsid w:val="772BBB5A"/>
    <w:rsid w:val="773672A0"/>
    <w:rsid w:val="774A37C1"/>
    <w:rsid w:val="7770E5FA"/>
    <w:rsid w:val="7776AA88"/>
    <w:rsid w:val="77C62825"/>
    <w:rsid w:val="77E2701D"/>
    <w:rsid w:val="783C1CB8"/>
    <w:rsid w:val="78699C66"/>
    <w:rsid w:val="787966AA"/>
    <w:rsid w:val="788F8C1A"/>
    <w:rsid w:val="78A63112"/>
    <w:rsid w:val="78B72D4B"/>
    <w:rsid w:val="796A7005"/>
    <w:rsid w:val="796F1829"/>
    <w:rsid w:val="79D5F180"/>
    <w:rsid w:val="79F632CF"/>
    <w:rsid w:val="79F8185C"/>
    <w:rsid w:val="7ABDC53E"/>
    <w:rsid w:val="7AD2A321"/>
    <w:rsid w:val="7B3A4F45"/>
    <w:rsid w:val="7B878CC6"/>
    <w:rsid w:val="7B8DF741"/>
    <w:rsid w:val="7BC8F4D3"/>
    <w:rsid w:val="7BCBAC73"/>
    <w:rsid w:val="7BDACD64"/>
    <w:rsid w:val="7C091DD1"/>
    <w:rsid w:val="7C364819"/>
    <w:rsid w:val="7CA7A842"/>
    <w:rsid w:val="7CAF95F9"/>
    <w:rsid w:val="7CE56466"/>
    <w:rsid w:val="7CE78B51"/>
    <w:rsid w:val="7D5852DE"/>
    <w:rsid w:val="7D8897C9"/>
    <w:rsid w:val="7D916664"/>
    <w:rsid w:val="7DB192EF"/>
    <w:rsid w:val="7DCA3375"/>
    <w:rsid w:val="7DD521A9"/>
    <w:rsid w:val="7DF08C49"/>
    <w:rsid w:val="7E03E8C4"/>
    <w:rsid w:val="7E34B92B"/>
    <w:rsid w:val="7E352620"/>
    <w:rsid w:val="7E3B48E2"/>
    <w:rsid w:val="7E7B08E9"/>
    <w:rsid w:val="7E8DF914"/>
    <w:rsid w:val="7EB679BA"/>
    <w:rsid w:val="7F046A6A"/>
    <w:rsid w:val="7F076806"/>
    <w:rsid w:val="7F1DD1B2"/>
    <w:rsid w:val="7F21BF7E"/>
    <w:rsid w:val="7F53A7E5"/>
    <w:rsid w:val="7F5F3726"/>
    <w:rsid w:val="7F7BEFFB"/>
    <w:rsid w:val="7F899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3EB41"/>
  <w15:chartTrackingRefBased/>
  <w15:docId w15:val="{8FD13EF8-38FB-495F-9713-D832FC46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FA26485"/>
    <w:rPr>
      <w:color w:val="467886"/>
      <w:u w:val="single"/>
    </w:rPr>
  </w:style>
  <w:style w:type="paragraph" w:styleId="Header">
    <w:name w:val="header"/>
    <w:basedOn w:val="Normal"/>
    <w:uiPriority w:val="99"/>
    <w:unhideWhenUsed/>
    <w:rsid w:val="0FA2648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04288D"/>
    <w:rPr>
      <w:color w:val="605E5C"/>
      <w:shd w:val="clear" w:color="auto" w:fill="E1DFDD"/>
    </w:rPr>
  </w:style>
  <w:style w:type="character" w:styleId="FollowedHyperlink">
    <w:name w:val="FollowedHyperlink"/>
    <w:basedOn w:val="DefaultParagraphFont"/>
    <w:uiPriority w:val="99"/>
    <w:semiHidden/>
    <w:unhideWhenUsed/>
    <w:rsid w:val="000428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2/bjp.2020.212" TargetMode="External"/><Relationship Id="rId13" Type="http://schemas.openxmlformats.org/officeDocument/2006/relationships/hyperlink" Target="https://www.gallup.com/workplace/340202/wellness-wellbeing-difference.aspx?utm_source=chatgpt.com" TargetMode="External"/><Relationship Id="rId18" Type="http://schemas.openxmlformats.org/officeDocument/2006/relationships/hyperlink" Target="https://ezproxy.uwtsd.ac.uk/login?url=https://www.vlebooks.com/product/openreader?id=TrinityStD&amp;accId=8886856&amp;isbn=9781492580782&amp;uid=%5eu"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thelancet.com/journals/lancet/article/PIIS0140-6736(21)00229-4/abstract" TargetMode="External"/><Relationship Id="rId7" Type="http://schemas.openxmlformats.org/officeDocument/2006/relationships/hyperlink" Target="https://doi.org/10.1093/eurpub/ckae114.255" TargetMode="External"/><Relationship Id="rId12" Type="http://schemas.openxmlformats.org/officeDocument/2006/relationships/hyperlink" Target="https://doi.org/10.1007/s12187-017-9524-1" TargetMode="External"/><Relationship Id="rId17" Type="http://schemas.openxmlformats.org/officeDocument/2006/relationships/hyperlink" Target="https://doi.org/10.1111/ejn.70085" TargetMode="External"/><Relationship Id="rId25" Type="http://schemas.openxmlformats.org/officeDocument/2006/relationships/hyperlink" Target="https://doi.org/10.1080/0267257X.2022.2085315" TargetMode="External"/><Relationship Id="rId2" Type="http://schemas.openxmlformats.org/officeDocument/2006/relationships/settings" Target="settings.xml"/><Relationship Id="rId16" Type="http://schemas.openxmlformats.org/officeDocument/2006/relationships/hyperlink" Target="https://www.everydayhealth.com/fitness/guide/" TargetMode="External"/><Relationship Id="rId20" Type="http://schemas.openxmlformats.org/officeDocument/2006/relationships/hyperlink" Target="https://www.gov.uk/government/publications/10-year-health-plan-for-england-fit-for-the-future/fit-for-the-future-10-year-health-plan-for-england-executive-summary?utm_source=chatgpt.com"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2319134@student.uwtsd.ac.uk" TargetMode="External"/><Relationship Id="rId11" Type="http://schemas.openxmlformats.org/officeDocument/2006/relationships/hyperlink" Target="https://doi.org/10.1371/journal.pone.0313970" TargetMode="External"/><Relationship Id="rId24" Type="http://schemas.openxmlformats.org/officeDocument/2006/relationships/hyperlink" Target="https://research-ebsco-com.ezproxy.uwtsd.ac.uk/c/onvpsy/search/details/wd6jaloqbf?db=nlebk&amp;modal=details-ebook-download" TargetMode="External"/><Relationship Id="rId5" Type="http://schemas.openxmlformats.org/officeDocument/2006/relationships/endnotes" Target="endnotes.xml"/><Relationship Id="rId15" Type="http://schemas.openxmlformats.org/officeDocument/2006/relationships/hyperlink" Target="https://www-cambridge-org.ezproxy.uwtsd.ac.uk/core/elements/measuring-and-interpreting-subjective-wellbeing-in-different-cultural-contexts/81677B779218AC2B26BC9E3BF976846F" TargetMode="External"/><Relationship Id="rId23" Type="http://schemas.openxmlformats.org/officeDocument/2006/relationships/hyperlink" Target="https://ebookcentral.proquest.com/lib/trinity/detail.action?docID=6387757" TargetMode="External"/><Relationship Id="rId28" Type="http://schemas.openxmlformats.org/officeDocument/2006/relationships/fontTable" Target="fontTable.xml"/><Relationship Id="rId10" Type="http://schemas.openxmlformats.org/officeDocument/2006/relationships/hyperlink" Target="https://www.gov.wales/wellbeing-wales-2025-healthier-wales-html?utm_source=chatgpt.com" TargetMode="External"/><Relationship Id="rId19" Type="http://schemas.openxmlformats.org/officeDocument/2006/relationships/hyperlink" Target="https://www.medicalnewstoday.com/articles/150999?utm_source=chatgpt.com" TargetMode="External"/><Relationship Id="rId4" Type="http://schemas.openxmlformats.org/officeDocument/2006/relationships/footnotes" Target="footnotes.xml"/><Relationship Id="rId9" Type="http://schemas.openxmlformats.org/officeDocument/2006/relationships/hyperlink" Target="https://www.gov.uk/government/statistics/uk-measures-of-national-well-being-february-2025?utm_source=chatgpt.com" TargetMode="External"/><Relationship Id="rId14" Type="http://schemas.openxmlformats.org/officeDocument/2006/relationships/hyperlink" Target="https://video-alexanderstreet-com.ezproxy.uwtsd.ac.uk/watch/case-studies?pass=true" TargetMode="External"/><Relationship Id="rId22" Type="http://schemas.openxmlformats.org/officeDocument/2006/relationships/hyperlink" Target="https://www.linkedin.com/learning/introduction-to-web-design-and-development-14628245?u=77966930&amp;auth=true"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4688</Words>
  <Characters>25178</Characters>
  <Application>Microsoft Office Word</Application>
  <DocSecurity>0</DocSecurity>
  <Lines>1798</Lines>
  <Paragraphs>1571</Paragraphs>
  <ScaleCrop>false</ScaleCrop>
  <Company/>
  <LinksUpToDate>false</LinksUpToDate>
  <CharactersWithSpaces>28295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Studholme (2319134)</dc:creator>
  <cp:keywords/>
  <dc:description/>
  <cp:lastModifiedBy>barry studholme</cp:lastModifiedBy>
  <cp:revision>2</cp:revision>
  <dcterms:created xsi:type="dcterms:W3CDTF">2026-01-03T11:22:00Z</dcterms:created>
  <dcterms:modified xsi:type="dcterms:W3CDTF">2026-01-03T11:22:00Z</dcterms:modified>
</cp:coreProperties>
</file>