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0B747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02321">
              <w:rPr>
                <w:b/>
                <w:color w:val="auto"/>
                <w:sz w:val="32"/>
              </w:rPr>
              <w:t xml:space="preserve">Harriet POULTON-FRIEND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42758F" w:rsidR="005A1BA3" w:rsidRDefault="00457255" w:rsidP="0022001B">
            <w:pPr>
              <w:overflowPunct/>
              <w:autoSpaceDE/>
              <w:autoSpaceDN/>
              <w:adjustRightInd/>
              <w:ind w:right="-330"/>
              <w:textAlignment w:val="auto"/>
              <w:rPr>
                <w:b/>
                <w:color w:val="auto"/>
                <w:sz w:val="32"/>
              </w:rPr>
            </w:pPr>
            <w:r>
              <w:rPr>
                <w:b/>
                <w:color w:val="auto"/>
                <w:sz w:val="32"/>
              </w:rPr>
              <w:t>2222444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being attested as a Police Constable, </w:t>
            </w:r>
            <w:r w:rsidRPr="0018469B">
              <w:rPr>
                <w:b/>
                <w:bCs/>
                <w:sz w:val="24"/>
                <w:szCs w:val="24"/>
              </w:rPr>
              <w:t>outline</w:t>
            </w:r>
            <w:r w:rsidRPr="061C8C24">
              <w:rPr>
                <w:sz w:val="24"/>
                <w:szCs w:val="24"/>
              </w:rPr>
              <w:t xml:space="preserve"> the </w:t>
            </w:r>
            <w:r w:rsidRPr="0018469B">
              <w:rPr>
                <w:b/>
                <w:bCs/>
                <w:sz w:val="24"/>
                <w:szCs w:val="24"/>
              </w:rPr>
              <w:t>coping strategies</w:t>
            </w:r>
            <w:r w:rsidRPr="061C8C24">
              <w:rPr>
                <w:sz w:val="24"/>
                <w:szCs w:val="24"/>
              </w:rPr>
              <w:t xml:space="preserve"> you have applied to develop </w:t>
            </w:r>
            <w:r w:rsidRPr="0018469B">
              <w:rPr>
                <w:b/>
                <w:bCs/>
                <w:sz w:val="24"/>
                <w:szCs w:val="24"/>
              </w:rPr>
              <w:t>resilience</w:t>
            </w:r>
            <w:r w:rsidRPr="061C8C24">
              <w:rPr>
                <w:sz w:val="24"/>
                <w:szCs w:val="24"/>
              </w:rPr>
              <w:t xml:space="preserve"> and minimise </w:t>
            </w:r>
            <w:r w:rsidRPr="0018469B">
              <w:rPr>
                <w:b/>
                <w:bCs/>
                <w:sz w:val="24"/>
                <w:szCs w:val="24"/>
              </w:rPr>
              <w:t>stress</w:t>
            </w:r>
            <w:r w:rsidRPr="061C8C24">
              <w:rPr>
                <w:sz w:val="24"/>
                <w:szCs w:val="24"/>
              </w:rPr>
              <w:t>.</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90E32A5"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During the initial six months of learning, I have begun to understand the importance of managing my stress in preparation for my role as a Police Constable. I will use Borton’s Reflective Model (Model Thinkers, 2020) to provide insight into how I managed to assess, monitor, and reduce my stress levels during this training period. I will make references to research I have conducted around the management of stress and what tools I have developed and put into practice, whether that be new practices I have implemented or long-standing ones. </w:t>
      </w:r>
    </w:p>
    <w:p w14:paraId="30B9EEA3"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68049F15"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To begin to understand stress and the development of resilience I had to expand my understanding of what that means, the signs and symptoms, and the long-term impact stress and resilience could have on my mental health and wellbeing. </w:t>
      </w:r>
    </w:p>
    <w:p w14:paraId="1457C77E"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068CDE9B"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 xml:space="preserve">I discovered that stress releases adrenaline, which can make us feel anxious and irritable and potentially lead to burnout (National Health Service, 2021). In some cases, continuous, high levels of adrenaline produced by stress can lead to increased risks of heart attacks, strokes, high blood pressure, and much more (Health Direct, 2021). Resilience is the ability to cope with setbacks and recover from them (Very Well Mind, </w:t>
      </w:r>
      <w:r w:rsidRPr="002264A1">
        <w:rPr>
          <w:rFonts w:ascii="Arial" w:hAnsi="Arial" w:cs="Arial"/>
          <w:color w:val="0E101A"/>
        </w:rPr>
        <w:lastRenderedPageBreak/>
        <w:t>2023). It is about the development of coping mechanisms and the utilisation of resources available to an individual to overcome challenges presented to them. </w:t>
      </w:r>
    </w:p>
    <w:p w14:paraId="65448BC4"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11B2C588"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Continuing to utilise Borton’s reflective model, I will now go into why the development of stress and resilience is important and the wider impacts on the force should stress be unsuccessfully managed. Within the Policing environment, in the year 2018-2019, more than 5000 officers took time off for mental health reasons, compared to the year 2014-2015 whereby only 4,300 officers went on sick for the same reasons (BBC News, 2019). This increase in mental-health-related sick leave shows that the management of stress is extremely prevalent within the world of policing. </w:t>
      </w:r>
    </w:p>
    <w:p w14:paraId="1250B864"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3DBEA0D5" w14:textId="56225CF4"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Over the years, policing has been placed at the forefront of the news and is often shown in a negative light. The effect that this has had on officers, professionally and personally is shown in the Police Federation Survey in 2019 where it is quoted that “</w:t>
      </w:r>
      <w:r w:rsidRPr="002264A1">
        <w:rPr>
          <w:rStyle w:val="Emphasis"/>
          <w:rFonts w:ascii="Arial" w:hAnsi="Arial" w:cs="Arial"/>
          <w:color w:val="0E101A"/>
        </w:rPr>
        <w:t>79% of officers have stated they have felt feelings of stress and anxiety…94% of those saying that these difficulties were caused or made worse by their job</w:t>
      </w:r>
      <w:r w:rsidRPr="002264A1">
        <w:rPr>
          <w:rFonts w:ascii="Arial" w:hAnsi="Arial" w:cs="Arial"/>
          <w:color w:val="0E101A"/>
        </w:rPr>
        <w:t xml:space="preserve">” (Police Federation, 2019). Officers are facing higher levels of administrational tasks, higher exposure to traumatic incidents, and a constant battle to improve relationships between the Police and the Public, therefore, if stress is not managed </w:t>
      </w:r>
      <w:r w:rsidR="009F16F6" w:rsidRPr="002264A1">
        <w:rPr>
          <w:rFonts w:ascii="Arial" w:hAnsi="Arial" w:cs="Arial"/>
          <w:color w:val="0E101A"/>
        </w:rPr>
        <w:t>correctly,</w:t>
      </w:r>
      <w:r w:rsidRPr="002264A1">
        <w:rPr>
          <w:rFonts w:ascii="Arial" w:hAnsi="Arial" w:cs="Arial"/>
          <w:color w:val="0E101A"/>
        </w:rPr>
        <w:t xml:space="preserve"> it is likely to have a direct impact on the force as a whole.  </w:t>
      </w:r>
    </w:p>
    <w:p w14:paraId="552CD050"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33406B19"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 xml:space="preserve">During my training period, I was not only going through a separation from my, now Ex-Husband but I was also a single mum to a two-year-old daughter. This was on top of studying for examinations and learning a plethora of new topics. The management of </w:t>
      </w:r>
      <w:r w:rsidRPr="002264A1">
        <w:rPr>
          <w:rFonts w:ascii="Arial" w:hAnsi="Arial" w:cs="Arial"/>
          <w:color w:val="0E101A"/>
        </w:rPr>
        <w:lastRenderedPageBreak/>
        <w:t>the stresses I faced, and the development of resilience was paramount to stay on track and maintain a positive mental attitude towards my working life. </w:t>
      </w:r>
    </w:p>
    <w:p w14:paraId="49597659"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081E0D20"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During some of the more personally distressing lessons, I would communicate with close family. I found that this enabled me to identify my triggers which were leading to a build-up of stress, beginning with how it initially made me feel, through to identifying my negative thoughts and then challenging those thoughts. This is a common method used within Cognitive Behavioural Therapy (CBT), whereby therapists will look at how to overcome negative thoughts by separating them into smaller sections, enabling people to process them more healthily (National Health Service, 2022). </w:t>
      </w:r>
    </w:p>
    <w:p w14:paraId="03EA4179"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4CDE5EF3"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This is a long-standing coping mechanism I have adopted and maintained. Reflecting on training, using Borton’s Reflective process, this method helped me when I couldn’t adopt any other stress relievers. It was an accessible, fast-acting tool I could use with minimal planning and preparation needed; therefore, I could use it on an ad-hoc basis. </w:t>
      </w:r>
    </w:p>
    <w:p w14:paraId="09ED7FA0"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7745CD73"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As I begin my career, I will be able to utilise this same coping mechanism for stress with my colleagues, friends, and family. As a Wellbeing Ambassador for the force, I will be able to utilise this technique to support my colleagues, to improve the mental well-being of those I will be working alongside, creating a better working environment. </w:t>
      </w:r>
    </w:p>
    <w:p w14:paraId="4BE7BB0C"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13FFA862"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 xml:space="preserve">Another coping strategy I adopted was to take time for myself to organise my workload and maintain hobbies. This was a more personally challenging coping strategy I had to implement due to previously feeling guilty and overwhelmed for taking time out for </w:t>
      </w:r>
      <w:r w:rsidRPr="002264A1">
        <w:rPr>
          <w:rFonts w:ascii="Arial" w:hAnsi="Arial" w:cs="Arial"/>
          <w:color w:val="0E101A"/>
        </w:rPr>
        <w:lastRenderedPageBreak/>
        <w:t>myself. Understanding that stress can lead to burnout, I needed to take I took time for myself to relax.</w:t>
      </w:r>
    </w:p>
    <w:p w14:paraId="51EB7617"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511E3CED"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When I started training, I noticed that I was dedicating all my ‘spare time’ to revising. Within a few weeks, I was feeling tired and drained. Understanding this was not a healthy way to maintain my stress levels, I began to plan set hours in a diary for studying, reading, exercising, and socialising (National Health Service, 2021). </w:t>
      </w:r>
    </w:p>
    <w:p w14:paraId="10143182"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71BC00CB"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To begin to ascertain when I could take this time for myself, I had to look at a multitude of factors, for example, when do I have the most energy to revise? Do I have the ability to say ‘no’ to new tasks, given the time restraints I was already on? (Mind Charity, 2022) Analysing these questions helped me segregate what I was doing and compartmentalise my workload, creating a healthy gap between my work and home life. </w:t>
      </w:r>
    </w:p>
    <w:p w14:paraId="54777144"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054131EC"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As I began to identify when I could take the time for myself to relax and utilise this time to enjoy my hobbies, I noticed that the guilt I was originally feeling began dissipating. I felt like I could ‘step back’ from revision, relieve the pressure I was feeling and go back to revising with a clear head. This helped me to focus more on the task, meaning I was retaining information in a more efficient, healthy way. </w:t>
      </w:r>
    </w:p>
    <w:p w14:paraId="3124D3A5"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p>
    <w:p w14:paraId="6CD84186" w14:textId="77777777" w:rsidR="002264A1" w:rsidRPr="002264A1" w:rsidRDefault="002264A1" w:rsidP="002264A1">
      <w:pPr>
        <w:pStyle w:val="NormalWeb"/>
        <w:spacing w:before="0" w:beforeAutospacing="0" w:after="0" w:afterAutospacing="0" w:line="480" w:lineRule="auto"/>
        <w:jc w:val="both"/>
        <w:rPr>
          <w:rFonts w:ascii="Arial" w:hAnsi="Arial" w:cs="Arial"/>
          <w:color w:val="0E101A"/>
        </w:rPr>
      </w:pPr>
      <w:r w:rsidRPr="002264A1">
        <w:rPr>
          <w:rFonts w:ascii="Arial" w:hAnsi="Arial" w:cs="Arial"/>
          <w:color w:val="0E101A"/>
        </w:rPr>
        <w:t xml:space="preserve">To conclude using Borton’s reflective model, I have learned that by implementing these coping strategies so early on in my career, they can become second nature going forward. Reflecting on this, I believe I could have better prepared myself for the stresses I faced during training, had some of these strategies been in place prior to </w:t>
      </w:r>
      <w:r w:rsidRPr="002264A1">
        <w:rPr>
          <w:rFonts w:ascii="Arial" w:hAnsi="Arial" w:cs="Arial"/>
          <w:color w:val="0E101A"/>
        </w:rPr>
        <w:lastRenderedPageBreak/>
        <w:t>starting the role. I will continue to develop my current strategies and explore new ones, making a conscious effort to monitor my mental well-being, to ensure that I maintain a healthy stress level and develop my resilience. </w:t>
      </w:r>
    </w:p>
    <w:p w14:paraId="670E1FB9" w14:textId="77777777" w:rsidR="00FF7784" w:rsidRDefault="00FF7784" w:rsidP="00FF7EBB">
      <w:pPr>
        <w:jc w:val="both"/>
        <w:rPr>
          <w:sz w:val="24"/>
          <w:szCs w:val="24"/>
        </w:rPr>
      </w:pPr>
    </w:p>
    <w:p w14:paraId="08C3D344" w14:textId="6260771F" w:rsidR="008A6733" w:rsidRPr="00270EEB" w:rsidRDefault="008A6733" w:rsidP="00FF7EBB">
      <w:pPr>
        <w:jc w:val="both"/>
        <w:rPr>
          <w:sz w:val="24"/>
          <w:szCs w:val="24"/>
        </w:rPr>
      </w:pPr>
      <w:r>
        <w:rPr>
          <w:sz w:val="24"/>
          <w:szCs w:val="24"/>
        </w:rPr>
        <w:t xml:space="preserve">Word Count: </w:t>
      </w:r>
      <w:r w:rsidR="00491C4A">
        <w:rPr>
          <w:sz w:val="24"/>
          <w:szCs w:val="24"/>
        </w:rPr>
        <w:t>1</w:t>
      </w:r>
      <w:r w:rsidR="00AF191E">
        <w:rPr>
          <w:sz w:val="24"/>
          <w:szCs w:val="24"/>
        </w:rPr>
        <w:t>0</w:t>
      </w:r>
      <w:r w:rsidR="00D242FC">
        <w:rPr>
          <w:sz w:val="24"/>
          <w:szCs w:val="24"/>
        </w:rPr>
        <w:t>7</w:t>
      </w:r>
      <w:r w:rsidR="002264A1">
        <w:rPr>
          <w:sz w:val="24"/>
          <w:szCs w:val="24"/>
        </w:rPr>
        <w:t>2</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7B2805">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41FB4028"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r w:rsidR="00341268" w:rsidRPr="061C8C24">
              <w:rPr>
                <w:sz w:val="24"/>
                <w:szCs w:val="24"/>
              </w:rPr>
              <w:t>diversity,</w:t>
            </w:r>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6BFB1FE1" w14:textId="77777777" w:rsidR="00B15767" w:rsidRPr="00450C83" w:rsidRDefault="00B15767" w:rsidP="00450C83">
      <w:pPr>
        <w:jc w:val="both"/>
        <w:rPr>
          <w:b/>
          <w:sz w:val="24"/>
          <w:szCs w:val="24"/>
        </w:rPr>
      </w:pPr>
    </w:p>
    <w:p w14:paraId="3752ABC9" w14:textId="6E89484B" w:rsidR="00E71804" w:rsidRPr="00E71804" w:rsidRDefault="00E71804" w:rsidP="00E71804">
      <w:pPr>
        <w:spacing w:line="480" w:lineRule="auto"/>
        <w:jc w:val="both"/>
        <w:rPr>
          <w:sz w:val="24"/>
          <w:szCs w:val="24"/>
        </w:rPr>
      </w:pPr>
      <w:r w:rsidRPr="00E71804">
        <w:rPr>
          <w:sz w:val="24"/>
          <w:szCs w:val="24"/>
        </w:rPr>
        <w:t xml:space="preserve">To begin to answer this question I will investigate the benefits of effective communication when dealing with members of the public, and how communication can de-escalate an incident. I will then go on to detail how a recent incident I attended tested my understanding of determining if the use of force is necessary and the need for effective communication. I will explore Berati’s box model and the correlation between our actions and behaviours and the impact this has on another person. </w:t>
      </w:r>
    </w:p>
    <w:p w14:paraId="799518E8" w14:textId="77777777" w:rsidR="00E71804" w:rsidRPr="00E71804" w:rsidRDefault="00E71804" w:rsidP="00E71804">
      <w:pPr>
        <w:spacing w:line="480" w:lineRule="auto"/>
        <w:jc w:val="both"/>
        <w:rPr>
          <w:sz w:val="24"/>
          <w:szCs w:val="24"/>
        </w:rPr>
      </w:pPr>
    </w:p>
    <w:p w14:paraId="67E962C8" w14:textId="1E890710" w:rsidR="00E71804" w:rsidRPr="00E71804" w:rsidRDefault="00E71804" w:rsidP="00E71804">
      <w:pPr>
        <w:spacing w:line="480" w:lineRule="auto"/>
        <w:jc w:val="both"/>
        <w:rPr>
          <w:sz w:val="24"/>
          <w:szCs w:val="24"/>
        </w:rPr>
      </w:pPr>
      <w:r w:rsidRPr="00E71804">
        <w:rPr>
          <w:sz w:val="24"/>
          <w:szCs w:val="24"/>
        </w:rPr>
        <w:t xml:space="preserve">Effective communication skills are key in the Policing environment, from body language to the specific wording of questions. Effective communication can build </w:t>
      </w:r>
      <w:r w:rsidRPr="00E71804">
        <w:rPr>
          <w:sz w:val="24"/>
          <w:szCs w:val="24"/>
        </w:rPr>
        <w:lastRenderedPageBreak/>
        <w:t xml:space="preserve">rapport with victims and encourage members of the public to open about any information they might have (College of Policing, 2021). </w:t>
      </w:r>
    </w:p>
    <w:p w14:paraId="7F7F7F13" w14:textId="77777777" w:rsidR="00E71804" w:rsidRPr="00E71804" w:rsidRDefault="00E71804" w:rsidP="00E71804">
      <w:pPr>
        <w:spacing w:line="480" w:lineRule="auto"/>
        <w:jc w:val="both"/>
        <w:rPr>
          <w:sz w:val="24"/>
          <w:szCs w:val="24"/>
        </w:rPr>
      </w:pPr>
    </w:p>
    <w:p w14:paraId="593AF5BC" w14:textId="7DCDC8C0" w:rsidR="00E71804" w:rsidRPr="00E71804" w:rsidRDefault="00E71804" w:rsidP="00E71804">
      <w:pPr>
        <w:spacing w:line="480" w:lineRule="auto"/>
        <w:jc w:val="both"/>
        <w:rPr>
          <w:sz w:val="24"/>
          <w:szCs w:val="24"/>
        </w:rPr>
      </w:pPr>
      <w:r w:rsidRPr="00E71804">
        <w:rPr>
          <w:sz w:val="24"/>
          <w:szCs w:val="24"/>
        </w:rPr>
        <w:t xml:space="preserve">Another key part of effective communication is our use of body language as </w:t>
      </w:r>
      <w:r w:rsidR="004D6E7E">
        <w:rPr>
          <w:sz w:val="24"/>
          <w:szCs w:val="24"/>
        </w:rPr>
        <w:t xml:space="preserve">it’s </w:t>
      </w:r>
      <w:r w:rsidR="004D6E7E" w:rsidRPr="00E71804">
        <w:rPr>
          <w:sz w:val="24"/>
          <w:szCs w:val="24"/>
        </w:rPr>
        <w:t>a</w:t>
      </w:r>
      <w:r w:rsidRPr="00E71804">
        <w:rPr>
          <w:sz w:val="24"/>
          <w:szCs w:val="24"/>
        </w:rPr>
        <w:t xml:space="preserve"> direct form of communication, often filling in the gaps as we talk. This nonverbal communication can equate to between 60 to 65 percent of all our communication (Very Well Mind, 2023). This indicates that the majority of communication received by the listener is</w:t>
      </w:r>
      <w:r w:rsidR="00FE7C58">
        <w:rPr>
          <w:sz w:val="24"/>
          <w:szCs w:val="24"/>
        </w:rPr>
        <w:t xml:space="preserve">n’t </w:t>
      </w:r>
      <w:r w:rsidRPr="00E71804">
        <w:rPr>
          <w:sz w:val="24"/>
          <w:szCs w:val="24"/>
        </w:rPr>
        <w:t xml:space="preserve">verbalised, it can help indicate how a person might be feeling or if we can trust what a person is saying depending on the non-verbal visual cue that they provide. </w:t>
      </w:r>
      <w:r w:rsidR="00812BBA">
        <w:rPr>
          <w:sz w:val="24"/>
          <w:szCs w:val="24"/>
        </w:rPr>
        <w:t>Whilst answering</w:t>
      </w:r>
      <w:r w:rsidRPr="00E71804">
        <w:rPr>
          <w:sz w:val="24"/>
          <w:szCs w:val="24"/>
        </w:rPr>
        <w:t xml:space="preserve"> this question, I will show how I utilised Berati Box Model and how I continuously broke the cycle (Mind Tools, 2020). Berati box model is the idea that our attitudes and behaviours impact others and how theirs affect us as individuals. Attitude is defined as our state of mind and what we are thinking or feeling, and behaviour is the outward expressions we present to others, for example, body language (Revolution Learning, 2022). </w:t>
      </w:r>
    </w:p>
    <w:p w14:paraId="45F2149F" w14:textId="77777777" w:rsidR="00E71804" w:rsidRPr="00E71804" w:rsidRDefault="00E71804" w:rsidP="00E71804">
      <w:pPr>
        <w:spacing w:line="480" w:lineRule="auto"/>
        <w:jc w:val="both"/>
        <w:rPr>
          <w:sz w:val="24"/>
          <w:szCs w:val="24"/>
        </w:rPr>
      </w:pPr>
    </w:p>
    <w:p w14:paraId="730E041B" w14:textId="77777777" w:rsidR="00E71804" w:rsidRPr="00E71804" w:rsidRDefault="00E71804" w:rsidP="00E71804">
      <w:pPr>
        <w:spacing w:line="480" w:lineRule="auto"/>
        <w:jc w:val="both"/>
        <w:rPr>
          <w:sz w:val="24"/>
          <w:szCs w:val="24"/>
        </w:rPr>
      </w:pPr>
      <w:r w:rsidRPr="00E71804">
        <w:rPr>
          <w:sz w:val="24"/>
          <w:szCs w:val="24"/>
        </w:rPr>
        <w:t xml:space="preserve">I recently attended an emergency call whereby a female was stating that her husband had assaulted her. Upon arrival, the female took us to her bedroom where her husband was collapsed on the base of the bed. </w:t>
      </w:r>
    </w:p>
    <w:p w14:paraId="7BC072AC" w14:textId="77777777" w:rsidR="00E71804" w:rsidRPr="00E71804" w:rsidRDefault="00E71804" w:rsidP="00E71804">
      <w:pPr>
        <w:spacing w:line="480" w:lineRule="auto"/>
        <w:jc w:val="both"/>
        <w:rPr>
          <w:sz w:val="24"/>
          <w:szCs w:val="24"/>
        </w:rPr>
      </w:pPr>
    </w:p>
    <w:p w14:paraId="20FC1BDC" w14:textId="1A4CCC61" w:rsidR="00E71804" w:rsidRPr="00E71804" w:rsidRDefault="00E71804" w:rsidP="00E71804">
      <w:pPr>
        <w:spacing w:line="480" w:lineRule="auto"/>
        <w:jc w:val="both"/>
        <w:rPr>
          <w:sz w:val="24"/>
          <w:szCs w:val="24"/>
        </w:rPr>
      </w:pPr>
      <w:r w:rsidRPr="00E71804">
        <w:rPr>
          <w:sz w:val="24"/>
          <w:szCs w:val="24"/>
        </w:rPr>
        <w:t xml:space="preserve">She stated that he had become aggressive towards her after she had refused to give him money for drugs. After this, he had then taken an overdose and passed out. I instantly went to the collapsed male and began to try and wake him up, ensuring I called his name in a calm tone, as I applied pressure to his shoulders. I </w:t>
      </w:r>
      <w:r w:rsidR="003E34DD">
        <w:rPr>
          <w:sz w:val="24"/>
          <w:szCs w:val="24"/>
        </w:rPr>
        <w:t xml:space="preserve">did </w:t>
      </w:r>
      <w:r w:rsidRPr="00E71804">
        <w:rPr>
          <w:sz w:val="24"/>
          <w:szCs w:val="24"/>
        </w:rPr>
        <w:t xml:space="preserve">this to make him aware of my presence, so he wouldn’t wake up in shock or a violent manner. </w:t>
      </w:r>
    </w:p>
    <w:p w14:paraId="02C585A4" w14:textId="77777777" w:rsidR="00E71804" w:rsidRPr="00E71804" w:rsidRDefault="00E71804" w:rsidP="00E71804">
      <w:pPr>
        <w:spacing w:line="480" w:lineRule="auto"/>
        <w:jc w:val="both"/>
        <w:rPr>
          <w:sz w:val="24"/>
          <w:szCs w:val="24"/>
        </w:rPr>
      </w:pPr>
    </w:p>
    <w:p w14:paraId="6EA49953" w14:textId="4E109339" w:rsidR="00E71804" w:rsidRPr="00E71804" w:rsidRDefault="00E71804" w:rsidP="00E71804">
      <w:pPr>
        <w:spacing w:line="480" w:lineRule="auto"/>
        <w:jc w:val="both"/>
        <w:rPr>
          <w:sz w:val="24"/>
          <w:szCs w:val="24"/>
        </w:rPr>
      </w:pPr>
      <w:r w:rsidRPr="00E71804">
        <w:rPr>
          <w:sz w:val="24"/>
          <w:szCs w:val="24"/>
        </w:rPr>
        <w:t xml:space="preserve">The male began to wake after about 5 minutes, as he did, he began to swing his arms around, incoherent when attempting to speak. I decided to take a step back to get out of reach from the male, as I was doing so, I ensured I was giving him clear instructions to calm down holding my hands out in front of me, so I didn’t present in an aggressive way to the male. Due to the </w:t>
      </w:r>
      <w:r w:rsidR="003C0F14" w:rsidRPr="00E71804">
        <w:rPr>
          <w:sz w:val="24"/>
          <w:szCs w:val="24"/>
        </w:rPr>
        <w:t>drugs,</w:t>
      </w:r>
      <w:r w:rsidRPr="00E71804">
        <w:rPr>
          <w:sz w:val="24"/>
          <w:szCs w:val="24"/>
        </w:rPr>
        <w:t xml:space="preserve"> he’d consumed, he continued to flail around the room, I took a further step back for my safety, recognising that he could overpower me. Other officers in attendance then decided to step toward the male and began to physically restrain him. </w:t>
      </w:r>
    </w:p>
    <w:p w14:paraId="3B9B0090" w14:textId="77777777" w:rsidR="00E71804" w:rsidRPr="00E71804" w:rsidRDefault="00E71804" w:rsidP="00E71804">
      <w:pPr>
        <w:spacing w:line="480" w:lineRule="auto"/>
        <w:jc w:val="both"/>
        <w:rPr>
          <w:sz w:val="24"/>
          <w:szCs w:val="24"/>
        </w:rPr>
      </w:pPr>
    </w:p>
    <w:p w14:paraId="44716503" w14:textId="77777777" w:rsidR="00E71804" w:rsidRPr="00E71804" w:rsidRDefault="00E71804" w:rsidP="00E71804">
      <w:pPr>
        <w:spacing w:line="480" w:lineRule="auto"/>
        <w:jc w:val="both"/>
        <w:rPr>
          <w:sz w:val="24"/>
          <w:szCs w:val="24"/>
        </w:rPr>
      </w:pPr>
      <w:r w:rsidRPr="00E71804">
        <w:rPr>
          <w:sz w:val="24"/>
          <w:szCs w:val="24"/>
        </w:rPr>
        <w:t>Although I understood I had multiple powers to utilise force on the male, from Common Law to Section 117 Police and Criminal Evidence Act, I believe I recognised when the conflict with the male was likely to put myself, and others, in danger. If I did have to utilise force during this interaction, I would have used approved techniques to get the male onto the floor to reduce his ability to harm any of the occupants in the room. I would have used a rear handcuffing technique to ensure that his arms were immobilised, stopping them from swinging around. I would have had to also monitor his body language to establish his reaction to the rear handcuffing, understanding that he is more likely to suffer from positional asphyxiation. This is because the male could have had difficulty in breathing, developed swelling to the face, or begun feeling nauseous as a result of the restriction and pressure across his chest (Security Industry Authority, 2017).</w:t>
      </w:r>
    </w:p>
    <w:p w14:paraId="4D3CEF9E" w14:textId="77777777" w:rsidR="00E71804" w:rsidRPr="00E71804" w:rsidRDefault="00E71804" w:rsidP="00E71804">
      <w:pPr>
        <w:spacing w:line="480" w:lineRule="auto"/>
        <w:jc w:val="both"/>
        <w:rPr>
          <w:sz w:val="24"/>
          <w:szCs w:val="24"/>
        </w:rPr>
      </w:pPr>
    </w:p>
    <w:p w14:paraId="35C15DD6" w14:textId="77777777" w:rsidR="00E71804" w:rsidRPr="00E71804" w:rsidRDefault="00E71804" w:rsidP="00E71804">
      <w:pPr>
        <w:spacing w:line="480" w:lineRule="auto"/>
        <w:jc w:val="both"/>
        <w:rPr>
          <w:sz w:val="24"/>
          <w:szCs w:val="24"/>
        </w:rPr>
      </w:pPr>
      <w:r w:rsidRPr="00E71804">
        <w:rPr>
          <w:sz w:val="24"/>
          <w:szCs w:val="24"/>
        </w:rPr>
        <w:t xml:space="preserve">Following this, I then decided to remove the female from the room to attempt to establish more details about the incident and to get her to a place of safety within the </w:t>
      </w:r>
      <w:r w:rsidRPr="00E71804">
        <w:rPr>
          <w:sz w:val="24"/>
          <w:szCs w:val="24"/>
        </w:rPr>
        <w:lastRenderedPageBreak/>
        <w:t xml:space="preserve">property, fearing that the male would turn his aggression back onto the female. The female’s body language immediately become apparent to me as I could see she was visibly shaking, she appeared pale and closed off with her arms crossed in front of her, making her look smaller in stature. Her voice was quiet and timid as she spoke. She also positioned herself in the corner of the room, as if she was tucking herself into the walls. Studying her body language, I could see she feared the male and was intimidated by our presence. </w:t>
      </w:r>
    </w:p>
    <w:p w14:paraId="5639A1A0" w14:textId="77777777" w:rsidR="00E71804" w:rsidRPr="00E71804" w:rsidRDefault="00E71804" w:rsidP="00E71804">
      <w:pPr>
        <w:spacing w:line="480" w:lineRule="auto"/>
        <w:jc w:val="both"/>
        <w:rPr>
          <w:sz w:val="24"/>
          <w:szCs w:val="24"/>
        </w:rPr>
      </w:pPr>
    </w:p>
    <w:p w14:paraId="7BFA4A84" w14:textId="77777777" w:rsidR="00E71804" w:rsidRPr="00E71804" w:rsidRDefault="00E71804" w:rsidP="00E71804">
      <w:pPr>
        <w:spacing w:line="480" w:lineRule="auto"/>
        <w:jc w:val="both"/>
        <w:rPr>
          <w:sz w:val="24"/>
          <w:szCs w:val="24"/>
        </w:rPr>
      </w:pPr>
      <w:r w:rsidRPr="00E71804">
        <w:rPr>
          <w:sz w:val="24"/>
          <w:szCs w:val="24"/>
        </w:rPr>
        <w:t xml:space="preserve">I decided to take her downstairs to remove her from where officers were working with her husband. As we got downstairs, I offered her a cup of tea and sat her down on the sofa. I did this to build a rapport with the female and make her feel safer and in turn more relaxed. </w:t>
      </w:r>
    </w:p>
    <w:p w14:paraId="4C09B086" w14:textId="77777777" w:rsidR="00E71804" w:rsidRPr="00E71804" w:rsidRDefault="00E71804" w:rsidP="00E71804">
      <w:pPr>
        <w:spacing w:line="480" w:lineRule="auto"/>
        <w:jc w:val="both"/>
        <w:rPr>
          <w:sz w:val="24"/>
          <w:szCs w:val="24"/>
        </w:rPr>
      </w:pPr>
    </w:p>
    <w:p w14:paraId="2AC5E736" w14:textId="77777777" w:rsidR="00E71804" w:rsidRPr="00E71804" w:rsidRDefault="00E71804" w:rsidP="00E71804">
      <w:pPr>
        <w:spacing w:line="480" w:lineRule="auto"/>
        <w:jc w:val="both"/>
        <w:rPr>
          <w:sz w:val="24"/>
          <w:szCs w:val="24"/>
        </w:rPr>
      </w:pPr>
      <w:r w:rsidRPr="00E71804">
        <w:rPr>
          <w:sz w:val="24"/>
          <w:szCs w:val="24"/>
        </w:rPr>
        <w:t xml:space="preserve">She immediately began to open up about her relationship with her husband. She disclosed a long-standing abusive relationship whereby he had strangled her the previous evening. This became very clear to me as she lifted her hair and bruising became visible. I had to make sure my non-verbal communication didn’t show the shock, disgust, or disappointment I was feeling at the time, as this could have made the female feel insecure, making her withdraw from the conversation. Utilising </w:t>
      </w:r>
      <w:proofErr w:type="spellStart"/>
      <w:r w:rsidRPr="00E71804">
        <w:rPr>
          <w:sz w:val="24"/>
          <w:szCs w:val="24"/>
        </w:rPr>
        <w:t>Betari</w:t>
      </w:r>
      <w:proofErr w:type="spellEnd"/>
      <w:r w:rsidRPr="00E71804">
        <w:rPr>
          <w:sz w:val="24"/>
          <w:szCs w:val="24"/>
        </w:rPr>
        <w:t xml:space="preserve"> Box Model, I recognised that my behaviour directly affected the females’ behaviours and actions (Mind Tools, 2020) therefore, I had to ensure that how I was feeling wasn’t shown within my nonverbal communication. This was key to ensuring that the female continued to disclose details about her relationship. I had to make sure that I was showing empathy not just verbally but physically too. I did this by sitting next to her instead of opposite her so she wouldn’t feel like my positioning was that of a </w:t>
      </w:r>
      <w:r w:rsidRPr="00E71804">
        <w:rPr>
          <w:sz w:val="24"/>
          <w:szCs w:val="24"/>
        </w:rPr>
        <w:lastRenderedPageBreak/>
        <w:t xml:space="preserve">confrontational one (College of Policing, 2020). I actively listened to what she was disclosing by paraphrasing and asking open questions to obtain further details. As she was responding to my questions, I was using non-verbal cues such as nodding as she was answering and when she began to get visibly upset, I placed my hand on her shoulder to offer comfort, this ensured that I was utilising active listening skills whilst communicating with the female (Very Well Mind, 2023). </w:t>
      </w:r>
    </w:p>
    <w:p w14:paraId="0543D6FE" w14:textId="77777777" w:rsidR="00E71804" w:rsidRPr="00E71804" w:rsidRDefault="00E71804" w:rsidP="00E71804">
      <w:pPr>
        <w:spacing w:line="480" w:lineRule="auto"/>
        <w:jc w:val="both"/>
        <w:rPr>
          <w:sz w:val="24"/>
          <w:szCs w:val="24"/>
        </w:rPr>
      </w:pPr>
    </w:p>
    <w:p w14:paraId="169B6F9F" w14:textId="77777777" w:rsidR="00E71804" w:rsidRPr="00E71804" w:rsidRDefault="00E71804" w:rsidP="00E71804">
      <w:pPr>
        <w:spacing w:line="480" w:lineRule="auto"/>
        <w:jc w:val="both"/>
        <w:rPr>
          <w:sz w:val="24"/>
          <w:szCs w:val="24"/>
        </w:rPr>
      </w:pPr>
      <w:r w:rsidRPr="00E71804">
        <w:rPr>
          <w:sz w:val="24"/>
          <w:szCs w:val="24"/>
        </w:rPr>
        <w:t xml:space="preserve">The male then began to come down the stairs with officers after being arrested for the assault. As he was doing so, he began shouting at the female, telling her to “pack it in” and to “stop doing this”. As there was no door to the living room he could see directly towards the female, I could see she reverted to the timid and scared body language she presented when we first attended. I turned to the male and gave clear instructions to him to be quiet and not talk to the victim. I used a firm, loud voice and pointed directly at him, placing my body between the victim and the male. This ensured he could no longer make any eye contact with the victim. At this point, I understood that breaking eye contact between the two parties was crucial. In a study conducted by Michigan State University, an increase in eye contact can be associated with asserting credibility or dominance (Michigan State University, 2012). Therefore, I needed to ensure that it was clear he had to cease attempting to persuade the victim from talking to us by breaking that eye contact between the two parties, so he would focus on me and the direction I was giving him. </w:t>
      </w:r>
    </w:p>
    <w:p w14:paraId="6415D3B8" w14:textId="77777777" w:rsidR="00E71804" w:rsidRPr="00E71804" w:rsidRDefault="00E71804" w:rsidP="00E71804">
      <w:pPr>
        <w:spacing w:line="480" w:lineRule="auto"/>
        <w:jc w:val="both"/>
        <w:rPr>
          <w:sz w:val="24"/>
          <w:szCs w:val="24"/>
        </w:rPr>
      </w:pPr>
    </w:p>
    <w:p w14:paraId="34681316" w14:textId="77777777" w:rsidR="00E71804" w:rsidRPr="00E71804" w:rsidRDefault="00E71804" w:rsidP="00E71804">
      <w:pPr>
        <w:spacing w:line="480" w:lineRule="auto"/>
        <w:jc w:val="both"/>
        <w:rPr>
          <w:sz w:val="24"/>
          <w:szCs w:val="24"/>
        </w:rPr>
      </w:pPr>
      <w:r w:rsidRPr="00E71804">
        <w:rPr>
          <w:sz w:val="24"/>
          <w:szCs w:val="24"/>
        </w:rPr>
        <w:t xml:space="preserve">As soon as the male walked outside the building I turned straight back to the victim, sitting back in the same position, encouraging her to continue with her disclosure. As </w:t>
      </w:r>
      <w:r w:rsidRPr="00E71804">
        <w:rPr>
          <w:sz w:val="24"/>
          <w:szCs w:val="24"/>
        </w:rPr>
        <w:lastRenderedPageBreak/>
        <w:t xml:space="preserve">we sat talking, I heard a loud smash coming from directly behind me and the victim. I immediately turned around to see the male had smashed the window, headbutting it. </w:t>
      </w:r>
    </w:p>
    <w:p w14:paraId="17B0F349" w14:textId="77777777" w:rsidR="00E71804" w:rsidRPr="00E71804" w:rsidRDefault="00E71804" w:rsidP="00E71804">
      <w:pPr>
        <w:spacing w:line="480" w:lineRule="auto"/>
        <w:jc w:val="both"/>
        <w:rPr>
          <w:sz w:val="24"/>
          <w:szCs w:val="24"/>
        </w:rPr>
      </w:pPr>
    </w:p>
    <w:p w14:paraId="7A71E526" w14:textId="77777777" w:rsidR="00E71804" w:rsidRPr="00E71804" w:rsidRDefault="00E71804" w:rsidP="00E71804">
      <w:pPr>
        <w:spacing w:line="480" w:lineRule="auto"/>
        <w:jc w:val="both"/>
        <w:rPr>
          <w:sz w:val="24"/>
          <w:szCs w:val="24"/>
        </w:rPr>
      </w:pPr>
      <w:r w:rsidRPr="00E71804">
        <w:rPr>
          <w:sz w:val="24"/>
          <w:szCs w:val="24"/>
        </w:rPr>
        <w:t xml:space="preserve">The victim had fallen off the sofa and began crying. I immediately helped pick her up into a standing position and I could feel her shaking beneath my hands. I used a calm tone in my voice to convince her to go back up into the bedroom we were originally in. At this point, I began talking to her about her next steps, making sure to repeat the directions I was giving as she was clearly in shock. I understood that when a person goes through a traumatic incident it is more likely to affect their ability to remember things and make decisions (Mind, 2020), therefore, repeating the key information meant I had a higher chance of the victim following those directions that were imperative to her remaining safe. </w:t>
      </w:r>
    </w:p>
    <w:p w14:paraId="7E70D464" w14:textId="77777777" w:rsidR="00E71804" w:rsidRPr="00E71804" w:rsidRDefault="00E71804" w:rsidP="00E71804">
      <w:pPr>
        <w:spacing w:line="480" w:lineRule="auto"/>
        <w:jc w:val="both"/>
        <w:rPr>
          <w:sz w:val="24"/>
          <w:szCs w:val="24"/>
        </w:rPr>
      </w:pPr>
    </w:p>
    <w:p w14:paraId="49910E9E" w14:textId="77777777" w:rsidR="00E71804" w:rsidRPr="00E71804" w:rsidRDefault="00E71804" w:rsidP="00E71804">
      <w:pPr>
        <w:spacing w:line="480" w:lineRule="auto"/>
        <w:jc w:val="both"/>
        <w:rPr>
          <w:sz w:val="24"/>
          <w:szCs w:val="24"/>
        </w:rPr>
      </w:pPr>
      <w:r w:rsidRPr="00E71804">
        <w:rPr>
          <w:sz w:val="24"/>
          <w:szCs w:val="24"/>
        </w:rPr>
        <w:t xml:space="preserve">To conclude, I believe I successfully managed to build rapport with the female and kept her informed of her next steps and how to keep herself safe going forward. I made sure I was kind and empathetic to her situation, recognising that my actions and non-verbal cues were likely to have an impact on how she reacted to me. </w:t>
      </w:r>
    </w:p>
    <w:p w14:paraId="5CEA9AD7" w14:textId="77777777" w:rsidR="00E71804" w:rsidRPr="00E71804" w:rsidRDefault="00E71804" w:rsidP="00E71804">
      <w:pPr>
        <w:spacing w:line="480" w:lineRule="auto"/>
        <w:jc w:val="both"/>
        <w:rPr>
          <w:sz w:val="24"/>
          <w:szCs w:val="24"/>
        </w:rPr>
      </w:pPr>
    </w:p>
    <w:p w14:paraId="5EEB549A" w14:textId="2F4302F9" w:rsidR="00AB33D7" w:rsidRPr="002A0772" w:rsidRDefault="00E71804" w:rsidP="00E71804">
      <w:pPr>
        <w:spacing w:line="480" w:lineRule="auto"/>
        <w:jc w:val="both"/>
      </w:pPr>
      <w:r w:rsidRPr="00E71804">
        <w:rPr>
          <w:sz w:val="24"/>
          <w:szCs w:val="24"/>
        </w:rPr>
        <w:t>Following on with my reflection, I believe I risk assessed the situation thoroughly, understanding that applying the use of force on the male was likely to put myself and others in danger and the male at risk of positional asphyxia and that my strengths lay in communicating with the female. Going forward, I will attempt to improve my use of force techniques, so I feel more confident to apply them when the person's physical abilities outweigh mine.</w:t>
      </w:r>
    </w:p>
    <w:p w14:paraId="7B88C108" w14:textId="77777777" w:rsidR="007D5ACF" w:rsidRDefault="007D5ACF" w:rsidP="00DA2D61">
      <w:pPr>
        <w:spacing w:line="360" w:lineRule="auto"/>
        <w:jc w:val="both"/>
        <w:rPr>
          <w:sz w:val="24"/>
          <w:szCs w:val="24"/>
        </w:rPr>
      </w:pPr>
    </w:p>
    <w:p w14:paraId="68047CD8" w14:textId="77777777" w:rsidR="00711099" w:rsidRDefault="00AD248F" w:rsidP="00711099">
      <w:pPr>
        <w:spacing w:line="360" w:lineRule="auto"/>
        <w:jc w:val="both"/>
        <w:rPr>
          <w:sz w:val="24"/>
          <w:szCs w:val="24"/>
        </w:rPr>
      </w:pPr>
      <w:r>
        <w:rPr>
          <w:sz w:val="24"/>
          <w:szCs w:val="24"/>
        </w:rPr>
        <w:t xml:space="preserve">Word Count: </w:t>
      </w:r>
      <w:r w:rsidR="00A139BC">
        <w:rPr>
          <w:sz w:val="24"/>
          <w:szCs w:val="24"/>
        </w:rPr>
        <w:t>1,6</w:t>
      </w:r>
      <w:r w:rsidR="003E34DD">
        <w:rPr>
          <w:sz w:val="24"/>
          <w:szCs w:val="24"/>
        </w:rPr>
        <w:t>5</w:t>
      </w:r>
      <w:r w:rsidR="00711099">
        <w:rPr>
          <w:sz w:val="24"/>
          <w:szCs w:val="24"/>
        </w:rPr>
        <w:t xml:space="preserve">0 </w:t>
      </w:r>
    </w:p>
    <w:p w14:paraId="3E7AABAF" w14:textId="21CD9CC9" w:rsidR="00025650" w:rsidRPr="00711099" w:rsidRDefault="64D01D80" w:rsidP="00711099">
      <w:pPr>
        <w:spacing w:line="360" w:lineRule="auto"/>
        <w:jc w:val="center"/>
        <w:rPr>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w:t>
            </w:r>
            <w:r w:rsidRPr="005F4B28">
              <w:rPr>
                <w:b/>
                <w:bCs/>
                <w:sz w:val="24"/>
                <w:szCs w:val="24"/>
              </w:rPr>
              <w:t>social and legislative</w:t>
            </w:r>
            <w:r w:rsidRPr="62FE5CAF">
              <w:rPr>
                <w:sz w:val="24"/>
                <w:szCs w:val="24"/>
              </w:rPr>
              <w:t xml:space="preserve"> contexts and any </w:t>
            </w:r>
            <w:r w:rsidRPr="005F4B28">
              <w:rPr>
                <w:b/>
                <w:bCs/>
                <w:sz w:val="24"/>
                <w:szCs w:val="24"/>
              </w:rPr>
              <w:t>relevant cultural, ethnicity and language issues</w:t>
            </w:r>
            <w:r w:rsidRPr="62FE5CAF">
              <w:rPr>
                <w:sz w:val="24"/>
                <w:szCs w:val="24"/>
              </w:rPr>
              <w:t xml:space="preserve">.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w:t>
            </w:r>
            <w:r w:rsidRPr="00C83E33">
              <w:rPr>
                <w:b/>
                <w:bCs/>
                <w:sz w:val="24"/>
                <w:szCs w:val="24"/>
              </w:rPr>
              <w:t>Codes of Practice to support victims and witnesses</w:t>
            </w:r>
            <w:r w:rsidRPr="62FE5CAF">
              <w:rPr>
                <w:sz w:val="24"/>
                <w:szCs w:val="24"/>
              </w:rPr>
              <w:t xml:space="preserve">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w:t>
            </w:r>
            <w:r w:rsidRPr="000124E4">
              <w:rPr>
                <w:b/>
                <w:bCs/>
                <w:sz w:val="24"/>
                <w:szCs w:val="24"/>
              </w:rPr>
              <w:t>culturally sensitive practice and language preference</w:t>
            </w:r>
            <w:r w:rsidRPr="62FE5CAF">
              <w:rPr>
                <w:sz w:val="24"/>
                <w:szCs w:val="24"/>
              </w:rPr>
              <w:t>.</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7A99F832" w14:textId="77777777" w:rsidR="00025650" w:rsidRPr="00270EEB" w:rsidRDefault="00025650" w:rsidP="00025650">
      <w:pPr>
        <w:jc w:val="both"/>
        <w:rPr>
          <w:sz w:val="24"/>
          <w:szCs w:val="24"/>
        </w:rPr>
      </w:pPr>
    </w:p>
    <w:p w14:paraId="5BD7430E"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Within this essay, I will explore what is meant by cultural sensitivity and cultural awareness. I will also detail the Police Codes of Practice and the impact these have on how the Police deal with victims and witnesses, more specifically the professional standards of behaviour and the necessity for officers to comply with these standards. I will then explain how I recently applied culturally sensitive practice to a recent incident I attended and how that helped me build a rapport with a victim of a Hate Crime, introducing a study detailing the rise in Hate Crimes across the United Kingdom. I will conclude by reflecting on my actions whilst supporting the victim through the progression of her complaint.</w:t>
      </w:r>
    </w:p>
    <w:p w14:paraId="6C344E0B"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2DA2F3A8"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lastRenderedPageBreak/>
        <w:t>To begin to answer this question I have conducted some research around cultural awareness and cultural sensitivity. To be culturally aware is to have an understanding of different cultures that have different views, beliefs, and attitudes. To be culturally sensitive is to accept there are cultural differences and identify that they must not assign those differences value (</w:t>
      </w:r>
      <w:proofErr w:type="spellStart"/>
      <w:r w:rsidRPr="007F454D">
        <w:rPr>
          <w:rFonts w:ascii="Arial" w:hAnsi="Arial" w:cs="Arial"/>
          <w:color w:val="0E101A"/>
        </w:rPr>
        <w:t>Acutans</w:t>
      </w:r>
      <w:proofErr w:type="spellEnd"/>
      <w:r w:rsidRPr="007F454D">
        <w:rPr>
          <w:rFonts w:ascii="Arial" w:hAnsi="Arial" w:cs="Arial"/>
          <w:color w:val="0E101A"/>
        </w:rPr>
        <w:t>, 2020). </w:t>
      </w:r>
    </w:p>
    <w:p w14:paraId="5F6A5104"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0CB2F041"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To assist in answering this essay I have also researched the Codes of Practice and how they can be utilised to better support victims and witnesses. Created by Sir Robert Peel in 1829, the Codes of Practice detail the professional standards of behaviour and the Policing principles, they list the minimum standards that Police Officers must maintain (Wood et al, 2022, p.77). For this question, I will focus on the professional standards of behaviour, more specifically equality and diversity. Equality and diversity within these standards of behaviour state that </w:t>
      </w:r>
      <w:r w:rsidRPr="007F454D">
        <w:rPr>
          <w:rStyle w:val="Emphasis"/>
          <w:rFonts w:ascii="Arial" w:hAnsi="Arial" w:cs="Arial"/>
          <w:color w:val="0E101A"/>
        </w:rPr>
        <w:t>‘Police Officers act with fairness and impartiality. They do not discriminate unlawfully and unfairly’</w:t>
      </w:r>
      <w:r w:rsidRPr="007F454D">
        <w:rPr>
          <w:rFonts w:ascii="Arial" w:hAnsi="Arial" w:cs="Arial"/>
          <w:color w:val="0E101A"/>
        </w:rPr>
        <w:t> (Wood et al, 2022, p.78). I believe it is imperative to focus on this part of the Codes of Practice when dealing with members of the public that come from a variety of cultural backgrounds. This is so victims and witnesses feel encouraged to not only report but have a continuation of support for complaints to the Police when they are from a different cultural background, understanding that we must remain impartial and therefore, culturally sensitive. </w:t>
      </w:r>
    </w:p>
    <w:p w14:paraId="47B7B35F"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6D692178"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I will explain how I recently dealt with a female who didn’t have a clear understanding of cultural sensitivity and how I helped her navigate the realisation that, despite being a victim of a crime, she needed to remain culturally aware. </w:t>
      </w:r>
    </w:p>
    <w:p w14:paraId="7535F040"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314ECA9A"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lastRenderedPageBreak/>
        <w:t>The female in question had been a victim of a hate crime. Hate crimes within England and Wales have been on the rise since 2014, showing that between March 2021 to March 2022, there was a recorded increase of 26% (Home Office, 2022). Hate crime is when someone demonstrates hostility towards another person based on their membership or perceived membership of a prescribed group (Crown Prosecution Service, 2017). This female had been receiving text messages from her ex-husband containing racist remarks, she believed this was because she was Egyptian, and he was from Pakistan. </w:t>
      </w:r>
    </w:p>
    <w:p w14:paraId="36BF3975"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610C0A3B"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To start the investigation, I identified that I needed to make golden hour enquiries for the offence. The golden hour theory is the idea that there is a timescale for gathering evidence and maximises the opportunity for Police to seize and identify lines of enquiries (College of Policing, 2013). For me to gather all the available evidence I had to focus on building a rapport with the female to gain her trust and as much detail as possible about the hate crime, recognising that her cultural background was completely different from my own. </w:t>
      </w:r>
    </w:p>
    <w:p w14:paraId="25F15346"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3614761A"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I also informed the victim of her rights under the Victims Code. The Victims Code lists 12 rights that apply to victims. I focused on the fourth right the victim had, which is the right to be referred to services that support victims (College of Policing, 2021). Therefore, I signposted her to the relevant support groups and charities, such as </w:t>
      </w:r>
      <w:r w:rsidRPr="007F454D">
        <w:rPr>
          <w:rStyle w:val="Emphasis"/>
          <w:rFonts w:ascii="Arial" w:hAnsi="Arial" w:cs="Arial"/>
          <w:color w:val="0E101A"/>
        </w:rPr>
        <w:t>Stop Hate UK</w:t>
      </w:r>
      <w:r w:rsidRPr="007F454D">
        <w:rPr>
          <w:rFonts w:ascii="Arial" w:hAnsi="Arial" w:cs="Arial"/>
          <w:color w:val="0E101A"/>
        </w:rPr>
        <w:t xml:space="preserve">. I did this because I felt out of my depth, I believed that a specialist team could better support the female. I recognised that I could never fully understand her culture as I had not been raised in it, I could only be empathetic to her situation and be culturally sensitive when dealing with the female. I also made sure that the victim </w:t>
      </w:r>
      <w:r w:rsidRPr="007F454D">
        <w:rPr>
          <w:rFonts w:ascii="Arial" w:hAnsi="Arial" w:cs="Arial"/>
          <w:color w:val="0E101A"/>
        </w:rPr>
        <w:lastRenderedPageBreak/>
        <w:t>contact unit within the force contacted the female to see what further support the force could offer her. </w:t>
      </w:r>
    </w:p>
    <w:p w14:paraId="4A039CD6"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07A48BF9"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I then focused on the first right listed within the Victims Code, which is the right to be able to understand and the right to be understood (College of Policing, 2021). When I completed her statement, I ensured I had language line on the phone to translate any questions or significant statements the female made. This meant I had a detailed statement explaining the long-standing abuse the female had been receiving from her ex-husband via text messages. It came to our attention that she had also made racist remarks towards her ex-husband in person. </w:t>
      </w:r>
    </w:p>
    <w:p w14:paraId="4E9A74D8"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168174D0"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Whilst taking her statement she stated that there was no way she could have been racist as she was Arabic, implying that people from Egypt and Pakistan have the same culture. She had used derogatory terminology to refer to her ex-husband. The word used dates back to the 1960s whereby people from Pakistan were brutalised, that word is now associated with violence towards that community and is unacceptable in today’s society. </w:t>
      </w:r>
    </w:p>
    <w:p w14:paraId="7F6B0A14"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486E9C26"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 xml:space="preserve">I understood that the professional standards of behaviour state we must remain fair, impartial, and not discriminatory, this includes not using inappropriate, racist language. We were presented with a very difficult situation to navigate. Despite the female being a victim of a hate crime, she was oblivious to the terminology she was using. I felt it was necessary to correct her, choosing to educate her on the background of the terminology used and how it was unacceptable. Once I had explained, continuing to </w:t>
      </w:r>
      <w:r w:rsidRPr="007F454D">
        <w:rPr>
          <w:rFonts w:ascii="Arial" w:hAnsi="Arial" w:cs="Arial"/>
          <w:color w:val="0E101A"/>
        </w:rPr>
        <w:lastRenderedPageBreak/>
        <w:t>use the translator through language line, she apologised. She stated that she had not understood how that term would be perceived as discriminatory. </w:t>
      </w:r>
    </w:p>
    <w:p w14:paraId="56693372"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1CE78DDC"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I believe utilising my discretion with the female and educating her on the terminology she was using helped build a rapport with her. I recognised that it was a misunderstanding on her part and continued to remain impartial and fair, choosing not to judge her for her mistake. </w:t>
      </w:r>
    </w:p>
    <w:p w14:paraId="7A39E48B"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1A01AE78"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A few weeks later she reported further abuse from her ex-husband, whereby he had threatened to smash her windows and kill her and their children. I was allocated to visit her. As soon as I got to the door, she welcomed me in. From my time as a Community Support Officer, I remembered that it was customary within Egyptian culture to greet with a handshake, but only of people the same sex. I also remembered that to greet the females' partner, I had to bow my head slightly, therefore, I followed these customs. I also offered to remove my boots, recognising that it would be rude in some cultures not to remove my shoes. Another way I showed respect for their culture was by accepting the beverage they had offered me, had I refused to accept the drink it could have been perceived as rejecting the person (Commoisceo Global, 2014). I think this helped break down barriers between two communities, the Egyptian community, and Policing community. The female and her partner immediately informed me about the incident. </w:t>
      </w:r>
    </w:p>
    <w:p w14:paraId="4D8F02BE"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02690200"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 xml:space="preserve">Keeping the Victims Code at the forefront of my mind, I utilised Language line for a second time when taking the second statement to make her feel more comfortable. It also ensured I understood the details required in the statement and that she </w:t>
      </w:r>
      <w:r w:rsidRPr="007F454D">
        <w:rPr>
          <w:rFonts w:ascii="Arial" w:hAnsi="Arial" w:cs="Arial"/>
          <w:color w:val="0E101A"/>
        </w:rPr>
        <w:lastRenderedPageBreak/>
        <w:t>understood the safety plan I needed to put in place for her. This went a long way in helping me obtain a victim personal statement which gives the female the opportunity to explain how these incidents have affected her and her family personally. </w:t>
      </w:r>
    </w:p>
    <w:p w14:paraId="117E7EB6"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3CCFD540"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Throughout my interactions with the female, I made sure to remain honest with her about the barriers we could potentially face when submitting any future case files to the Crown Prosecution Service. Honesty and integrity remains one of the most important points within the Standards of Professional Behaviour as Police Officers must remain open and truthful with any parties involved in the hope that this will gain and maintain the trust of the public (College of Policing, 2014). </w:t>
      </w:r>
    </w:p>
    <w:p w14:paraId="0C34CD86"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60BD35EA"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This investigation was ultimately allocated to another officer, despite this, I believe I managed to apply culturally sensitive practice to the case to support the female through what I recognised to be a difficult time for her. I had managed to gather as much evidence available to me within a reasonable timeframe to assist the next Officer in any subsequent case files. </w:t>
      </w:r>
    </w:p>
    <w:p w14:paraId="55CA409A"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p>
    <w:p w14:paraId="4B1D31AE" w14:textId="77777777" w:rsidR="007F454D" w:rsidRPr="007F454D" w:rsidRDefault="007F454D" w:rsidP="007F454D">
      <w:pPr>
        <w:pStyle w:val="NormalWeb"/>
        <w:spacing w:before="0" w:beforeAutospacing="0" w:after="0" w:afterAutospacing="0" w:line="480" w:lineRule="auto"/>
        <w:jc w:val="both"/>
        <w:rPr>
          <w:rFonts w:ascii="Arial" w:hAnsi="Arial" w:cs="Arial"/>
          <w:color w:val="0E101A"/>
        </w:rPr>
      </w:pPr>
      <w:r w:rsidRPr="007F454D">
        <w:rPr>
          <w:rFonts w:ascii="Arial" w:hAnsi="Arial" w:cs="Arial"/>
          <w:color w:val="0E101A"/>
        </w:rPr>
        <w:t xml:space="preserve">Reflecting on this, I not only managed to obtain key evidence within the golden hour, but I also managed to remain aware of the females’ culture and language preference, utilising language line when needed. I kept the victim’s code at the forefront of my approach when dealing with the female and her family, focusing on her rights to be understood and her rights to be referred to support services. I believe that remaining culturally aware when entering her home and observing her cultural etiquette helped build her trust and support for further police action. In addition to this, I believe that I managed to assist the female in obtaining the support she needed from not only </w:t>
      </w:r>
      <w:r w:rsidRPr="007F454D">
        <w:rPr>
          <w:rFonts w:ascii="Arial" w:hAnsi="Arial" w:cs="Arial"/>
          <w:color w:val="0E101A"/>
        </w:rPr>
        <w:lastRenderedPageBreak/>
        <w:t>outside agencies but internal departments, utilising a multi-agency approach to assist the female in ways I recognised I couldn’t. </w:t>
      </w:r>
    </w:p>
    <w:p w14:paraId="22B8A7E9" w14:textId="77777777" w:rsidR="007A43D0" w:rsidRPr="00BC3CEA" w:rsidRDefault="007A43D0" w:rsidP="00025650">
      <w:pPr>
        <w:jc w:val="both"/>
        <w:rPr>
          <w:sz w:val="24"/>
          <w:szCs w:val="24"/>
        </w:rPr>
      </w:pPr>
    </w:p>
    <w:p w14:paraId="556B64F0" w14:textId="77777777" w:rsidR="00025650" w:rsidRPr="00270EEB" w:rsidRDefault="00025650" w:rsidP="00025650">
      <w:pPr>
        <w:jc w:val="both"/>
        <w:rPr>
          <w:sz w:val="24"/>
          <w:szCs w:val="24"/>
        </w:rPr>
      </w:pPr>
    </w:p>
    <w:p w14:paraId="140C2FD2" w14:textId="6FFE3E63" w:rsidR="00025650" w:rsidRPr="0093013A" w:rsidRDefault="002F600A" w:rsidP="00025650">
      <w:pPr>
        <w:jc w:val="both"/>
        <w:rPr>
          <w:bCs/>
          <w:sz w:val="24"/>
          <w:szCs w:val="24"/>
        </w:rPr>
      </w:pPr>
      <w:r w:rsidRPr="002F600A">
        <w:rPr>
          <w:bCs/>
          <w:sz w:val="24"/>
          <w:szCs w:val="24"/>
        </w:rPr>
        <w:t>Word count: 1</w:t>
      </w:r>
      <w:r w:rsidR="00271870">
        <w:rPr>
          <w:bCs/>
          <w:sz w:val="24"/>
          <w:szCs w:val="24"/>
        </w:rPr>
        <w:t>,58</w:t>
      </w:r>
      <w:r w:rsidR="007C3AEC">
        <w:rPr>
          <w:bCs/>
          <w:sz w:val="24"/>
          <w:szCs w:val="24"/>
        </w:rPr>
        <w:t>5</w:t>
      </w: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6DA8D6E9" w14:textId="77777777" w:rsidR="00F243E5" w:rsidRDefault="00F243E5" w:rsidP="003C458C">
      <w:pPr>
        <w:jc w:val="both"/>
        <w:rPr>
          <w:b/>
          <w:sz w:val="24"/>
          <w:szCs w:val="24"/>
        </w:rPr>
      </w:pPr>
    </w:p>
    <w:p w14:paraId="64C1CE12" w14:textId="77777777" w:rsidR="00F243E5" w:rsidRPr="00F243E5" w:rsidRDefault="00F243E5" w:rsidP="00F243E5">
      <w:pPr>
        <w:spacing w:line="480" w:lineRule="auto"/>
        <w:jc w:val="both"/>
        <w:rPr>
          <w:sz w:val="24"/>
          <w:szCs w:val="24"/>
        </w:rPr>
      </w:pPr>
      <w:r w:rsidRPr="00F243E5">
        <w:rPr>
          <w:sz w:val="24"/>
          <w:szCs w:val="24"/>
        </w:rPr>
        <w:t xml:space="preserve">Within this question, I will look at the National Decision-Making Model (NDM) and how this aids officers in making and rationalising their decision-making in fast-paced environments. I will also explore how the CPIA regulates and guides criminal investigations, more specifically, how the CPIA regulates the recording of information provided to Police. I will finally detail how my findings impacted a recent incident I attended whilst on duty. </w:t>
      </w:r>
    </w:p>
    <w:p w14:paraId="7A0B818C" w14:textId="77777777" w:rsidR="00F243E5" w:rsidRPr="00F243E5" w:rsidRDefault="00F243E5" w:rsidP="00F243E5">
      <w:pPr>
        <w:spacing w:line="480" w:lineRule="auto"/>
        <w:jc w:val="both"/>
        <w:rPr>
          <w:sz w:val="24"/>
          <w:szCs w:val="24"/>
        </w:rPr>
      </w:pPr>
    </w:p>
    <w:p w14:paraId="2675BF1D" w14:textId="77777777" w:rsidR="00F243E5" w:rsidRPr="00F243E5" w:rsidRDefault="00F243E5" w:rsidP="00F243E5">
      <w:pPr>
        <w:spacing w:line="480" w:lineRule="auto"/>
        <w:jc w:val="both"/>
        <w:rPr>
          <w:sz w:val="24"/>
          <w:szCs w:val="24"/>
        </w:rPr>
      </w:pPr>
      <w:r w:rsidRPr="00F243E5">
        <w:rPr>
          <w:sz w:val="24"/>
          <w:szCs w:val="24"/>
        </w:rPr>
        <w:t xml:space="preserve">To begin to answer this question I have conducted some research into the NDM and how it is used daily within the policing environment. </w:t>
      </w:r>
    </w:p>
    <w:p w14:paraId="0E317AB4" w14:textId="77777777" w:rsidR="00F243E5" w:rsidRPr="00F243E5" w:rsidRDefault="00F243E5" w:rsidP="00F243E5">
      <w:pPr>
        <w:spacing w:line="480" w:lineRule="auto"/>
        <w:jc w:val="both"/>
        <w:rPr>
          <w:sz w:val="24"/>
          <w:szCs w:val="24"/>
        </w:rPr>
      </w:pPr>
    </w:p>
    <w:p w14:paraId="1B3D0397" w14:textId="77777777" w:rsidR="00F243E5" w:rsidRPr="00F243E5" w:rsidRDefault="00F243E5" w:rsidP="00F243E5">
      <w:pPr>
        <w:spacing w:line="480" w:lineRule="auto"/>
        <w:jc w:val="both"/>
        <w:rPr>
          <w:sz w:val="24"/>
          <w:szCs w:val="24"/>
        </w:rPr>
      </w:pPr>
    </w:p>
    <w:p w14:paraId="0EBF742D" w14:textId="57E29D78" w:rsidR="00F243E5" w:rsidRPr="00F243E5" w:rsidRDefault="00F243E5" w:rsidP="00F243E5">
      <w:pPr>
        <w:spacing w:line="480" w:lineRule="auto"/>
        <w:jc w:val="both"/>
        <w:rPr>
          <w:sz w:val="24"/>
          <w:szCs w:val="24"/>
        </w:rPr>
      </w:pPr>
      <w:r w:rsidRPr="001E425D">
        <w:rPr>
          <w:noProof/>
          <w:sz w:val="24"/>
          <w:szCs w:val="24"/>
        </w:rPr>
        <w:lastRenderedPageBreak/>
        <w:drawing>
          <wp:anchor distT="0" distB="0" distL="114300" distR="114300" simplePos="0" relativeHeight="251663360" behindDoc="0" locked="0" layoutInCell="1" allowOverlap="1" wp14:anchorId="6D5780ED" wp14:editId="3657D925">
            <wp:simplePos x="0" y="0"/>
            <wp:positionH relativeFrom="margin">
              <wp:align>center</wp:align>
            </wp:positionH>
            <wp:positionV relativeFrom="paragraph">
              <wp:posOffset>3431051</wp:posOffset>
            </wp:positionV>
            <wp:extent cx="2417311" cy="2242159"/>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17311" cy="2242159"/>
                    </a:xfrm>
                    <a:prstGeom prst="rect">
                      <a:avLst/>
                    </a:prstGeom>
                    <a:noFill/>
                    <a:ln>
                      <a:noFill/>
                    </a:ln>
                  </pic:spPr>
                </pic:pic>
              </a:graphicData>
            </a:graphic>
            <wp14:sizeRelH relativeFrom="page">
              <wp14:pctWidth>0</wp14:pctWidth>
            </wp14:sizeRelH>
            <wp14:sizeRelV relativeFrom="page">
              <wp14:pctHeight>0</wp14:pctHeight>
            </wp14:sizeRelV>
          </wp:anchor>
        </w:drawing>
      </w:r>
      <w:r w:rsidRPr="00F243E5">
        <w:rPr>
          <w:sz w:val="24"/>
          <w:szCs w:val="24"/>
        </w:rPr>
        <w:t xml:space="preserve"> The NDM was introduced into policing in 2012 whereby it was designed to assist officers in making decisions in a fast-paced environment, where all the information isn’t readily available to officers (Wood et al, 2022, p.80). In the centre is the Code of Ethics which remains the core of professional policing. It outlines the standards of professional behaviour which are 10 key elements that officers must comply with on and off duty (College of Policing, 2013). Surrounding the Code of Ethics are 5 key points which help officers process and risk assess the information available to make a clear decision; I will show how I utilised these 5 key points in a recent incident I attended whilst on duty. The College of Policing has created the below image which shows the NDM structure:</w:t>
      </w:r>
    </w:p>
    <w:p w14:paraId="61D89E4A" w14:textId="33CB3A9C" w:rsidR="00F243E5" w:rsidRPr="00F243E5" w:rsidRDefault="00F243E5" w:rsidP="00F243E5">
      <w:pPr>
        <w:spacing w:line="480" w:lineRule="auto"/>
        <w:jc w:val="both"/>
        <w:rPr>
          <w:sz w:val="24"/>
          <w:szCs w:val="24"/>
        </w:rPr>
      </w:pPr>
      <w:r w:rsidRPr="00F243E5">
        <w:rPr>
          <w:sz w:val="24"/>
          <w:szCs w:val="24"/>
        </w:rPr>
        <w:t>(College of Policing, 2013)</w:t>
      </w:r>
    </w:p>
    <w:p w14:paraId="4E3D62B6" w14:textId="5927BA51" w:rsidR="00F243E5" w:rsidRPr="00F243E5" w:rsidRDefault="00F243E5" w:rsidP="00F243E5">
      <w:pPr>
        <w:spacing w:line="480" w:lineRule="auto"/>
        <w:jc w:val="both"/>
        <w:rPr>
          <w:sz w:val="24"/>
          <w:szCs w:val="24"/>
        </w:rPr>
      </w:pPr>
    </w:p>
    <w:p w14:paraId="2400B430" w14:textId="679A96BE" w:rsidR="00F243E5" w:rsidRPr="00F243E5" w:rsidRDefault="00F243E5" w:rsidP="00F243E5">
      <w:pPr>
        <w:spacing w:line="480" w:lineRule="auto"/>
        <w:jc w:val="both"/>
        <w:rPr>
          <w:sz w:val="24"/>
          <w:szCs w:val="24"/>
        </w:rPr>
      </w:pPr>
      <w:r w:rsidRPr="00F243E5">
        <w:rPr>
          <w:sz w:val="24"/>
          <w:szCs w:val="24"/>
        </w:rPr>
        <w:t>The CPIA is legislation that regulates the investigation process and the progression of cases when dealing with criminal investigations. The CPIA contains guidance on best practices for recording and retention of sensitive information. (Ministry of Justice, 2015)</w:t>
      </w:r>
    </w:p>
    <w:p w14:paraId="4A0D67A2" w14:textId="78B1FDDF" w:rsidR="00F243E5" w:rsidRPr="00F243E5" w:rsidRDefault="00F243E5" w:rsidP="00F243E5">
      <w:pPr>
        <w:spacing w:line="480" w:lineRule="auto"/>
        <w:jc w:val="both"/>
        <w:rPr>
          <w:sz w:val="24"/>
          <w:szCs w:val="24"/>
        </w:rPr>
      </w:pPr>
    </w:p>
    <w:p w14:paraId="7F4D95A7" w14:textId="5F9D7759" w:rsidR="00F243E5" w:rsidRPr="00F243E5" w:rsidRDefault="00F243E5" w:rsidP="00F243E5">
      <w:pPr>
        <w:spacing w:line="480" w:lineRule="auto"/>
        <w:jc w:val="both"/>
        <w:rPr>
          <w:sz w:val="24"/>
          <w:szCs w:val="24"/>
        </w:rPr>
      </w:pPr>
      <w:r w:rsidRPr="00F243E5">
        <w:rPr>
          <w:sz w:val="24"/>
          <w:szCs w:val="24"/>
        </w:rPr>
        <w:t xml:space="preserve">For this incident, I also had to ensure that my unconscious bias didn’t affect my decision-making process. Unconscious bias is a learned belief or assumption that sits </w:t>
      </w:r>
      <w:r w:rsidRPr="00F243E5">
        <w:rPr>
          <w:sz w:val="24"/>
          <w:szCs w:val="24"/>
        </w:rPr>
        <w:lastRenderedPageBreak/>
        <w:t xml:space="preserve">in the subconscious (Asana, 2022). One unconscious bias I had before attending this incident was that men are predominantly the aggressor in domestic violence relationships. A study in 2022 from the National Office for Statistics stated that 74.1% of victims reporting domestic abuse were female (National Office for Statistics, 2022), therefore, I had to ensure that I didn’t fall into the contrast effect. The contrast effect is another part of unconscious bias, it is comparing other incidents and experiences to another and then coming to a similar judgement (Asana, 2022). I ensured I prevented experiencing the contrast effect by considering all incidents of a similar nature rather than just one. This meant I made a conscious effort to make sure that my unconscious bias didn’t impact my decision-making when utilising the NDM. </w:t>
      </w:r>
    </w:p>
    <w:p w14:paraId="5E7325C5" w14:textId="77777777" w:rsidR="00F243E5" w:rsidRPr="00F243E5" w:rsidRDefault="00F243E5" w:rsidP="00F243E5">
      <w:pPr>
        <w:spacing w:line="480" w:lineRule="auto"/>
        <w:jc w:val="both"/>
        <w:rPr>
          <w:sz w:val="24"/>
          <w:szCs w:val="24"/>
        </w:rPr>
      </w:pPr>
    </w:p>
    <w:p w14:paraId="027CEB62" w14:textId="77777777" w:rsidR="00F243E5" w:rsidRPr="00F243E5" w:rsidRDefault="00F243E5" w:rsidP="00F243E5">
      <w:pPr>
        <w:spacing w:line="480" w:lineRule="auto"/>
        <w:jc w:val="both"/>
        <w:rPr>
          <w:sz w:val="24"/>
          <w:szCs w:val="24"/>
        </w:rPr>
      </w:pPr>
      <w:r w:rsidRPr="00F243E5">
        <w:rPr>
          <w:sz w:val="24"/>
          <w:szCs w:val="24"/>
        </w:rPr>
        <w:t xml:space="preserve">I received a call whereby a female had exited her home address with what appeared to be blood on her cheeks and chin. She had stopped a member of the public requesting Police assistance, stating her husband was the one who has inflicted the injuries she had sustained. Her husband had then exited the property, following her, shouting to come back inside the address. She had then told the member of the public that if she now called the Police he would run. </w:t>
      </w:r>
    </w:p>
    <w:p w14:paraId="0D5EC8E6" w14:textId="77777777" w:rsidR="00F243E5" w:rsidRPr="00F243E5" w:rsidRDefault="00F243E5" w:rsidP="00F243E5">
      <w:pPr>
        <w:spacing w:line="480" w:lineRule="auto"/>
        <w:jc w:val="both"/>
        <w:rPr>
          <w:sz w:val="24"/>
          <w:szCs w:val="24"/>
        </w:rPr>
      </w:pPr>
    </w:p>
    <w:p w14:paraId="084DDF2D" w14:textId="77777777" w:rsidR="00F243E5" w:rsidRPr="00F243E5" w:rsidRDefault="00F243E5" w:rsidP="00F243E5">
      <w:pPr>
        <w:spacing w:line="480" w:lineRule="auto"/>
        <w:jc w:val="both"/>
        <w:rPr>
          <w:sz w:val="24"/>
          <w:szCs w:val="24"/>
        </w:rPr>
      </w:pPr>
      <w:r w:rsidRPr="00F243E5">
        <w:rPr>
          <w:sz w:val="24"/>
          <w:szCs w:val="24"/>
        </w:rPr>
        <w:t xml:space="preserve">As we approached the property, I began the NDM process, starting with gathering information and intelligence. I had to ask myself what is happened. What did I know so far? What further information might I need to make a fair and justified decision (College of Policing, 2013)? I needed to gather as much information as I could to prevent further harm to the victim. I utilised every available source of information I could gather, I asked the Force Control Room to conduct system checks on Niche and the Police National Computer (PNC). This produced no history for the couple, meaning </w:t>
      </w:r>
      <w:r w:rsidRPr="00F243E5">
        <w:rPr>
          <w:sz w:val="24"/>
          <w:szCs w:val="24"/>
        </w:rPr>
        <w:lastRenderedPageBreak/>
        <w:t xml:space="preserve">the information the member of the Public had provided in the initial call was the only available information to us. I also activated my Body Worn Video (BWV) to record the incident, this meant I could potentially utilise the BWV later down as an impartial account should the victim not have provided a complaint. </w:t>
      </w:r>
    </w:p>
    <w:p w14:paraId="2E776DA2" w14:textId="77777777" w:rsidR="00F243E5" w:rsidRPr="00F243E5" w:rsidRDefault="00F243E5" w:rsidP="00F243E5">
      <w:pPr>
        <w:spacing w:line="480" w:lineRule="auto"/>
        <w:jc w:val="both"/>
        <w:rPr>
          <w:sz w:val="24"/>
          <w:szCs w:val="24"/>
        </w:rPr>
      </w:pPr>
    </w:p>
    <w:p w14:paraId="36B5A0BE" w14:textId="60167064" w:rsidR="00F243E5" w:rsidRPr="00F243E5" w:rsidRDefault="00F243E5" w:rsidP="00F243E5">
      <w:pPr>
        <w:spacing w:line="480" w:lineRule="auto"/>
        <w:jc w:val="both"/>
        <w:rPr>
          <w:sz w:val="24"/>
          <w:szCs w:val="24"/>
        </w:rPr>
      </w:pPr>
      <w:r w:rsidRPr="00F243E5">
        <w:rPr>
          <w:sz w:val="24"/>
          <w:szCs w:val="24"/>
        </w:rPr>
        <w:t xml:space="preserve">Upon arrival, I then had to assess threat and risk and develop a working strategy (College of Policing, 2013). My priority remained to prevent further harm to the female. However, I made considerations such as, if this male had assaulted his wife, could he potentially harm my colleagues or me? I had to anticipate the potential that more victims or children were residing in the address. My working strategy was to try to locate the parties involved and gather more detail as to the events of that evening. I needed to identify whether a multi-agency approach was required, such as the need for an ambulance or social services. </w:t>
      </w:r>
    </w:p>
    <w:p w14:paraId="70E45809" w14:textId="77777777" w:rsidR="00F243E5" w:rsidRPr="00F243E5" w:rsidRDefault="00F243E5" w:rsidP="00F243E5">
      <w:pPr>
        <w:spacing w:line="480" w:lineRule="auto"/>
        <w:jc w:val="both"/>
        <w:rPr>
          <w:sz w:val="24"/>
          <w:szCs w:val="24"/>
        </w:rPr>
      </w:pPr>
    </w:p>
    <w:p w14:paraId="03124842" w14:textId="51AB6C56" w:rsidR="00F243E5" w:rsidRPr="00F243E5" w:rsidRDefault="00F243E5" w:rsidP="00F243E5">
      <w:pPr>
        <w:spacing w:line="480" w:lineRule="auto"/>
        <w:jc w:val="both"/>
        <w:rPr>
          <w:sz w:val="24"/>
          <w:szCs w:val="24"/>
        </w:rPr>
      </w:pPr>
      <w:r w:rsidRPr="00F243E5">
        <w:rPr>
          <w:sz w:val="24"/>
          <w:szCs w:val="24"/>
        </w:rPr>
        <w:t xml:space="preserve">The next step I utilised within the NDM was the consideration of powers and policy (College of Policing, 2013). I knew I needed to gain access to the property, however, what power could I use to achieve this? Upon standing outside the front door, I could hear screaming and shouting coming from within, whereby a female voice was heard shouting for help. I decided to enter the premises under Section 17 of the Police and Criminal Evidence Act (PACE) which allowed me to enter the premises to save life and limb. As we entered, I could see a female standing at the top of the staircase with the same injuries described in the log. A male then came running down the stairs shouting in Vietnamese. </w:t>
      </w:r>
    </w:p>
    <w:p w14:paraId="6F6AD089" w14:textId="68495FFB" w:rsidR="00F243E5" w:rsidRPr="00F243E5" w:rsidRDefault="00F243E5" w:rsidP="00F243E5">
      <w:pPr>
        <w:spacing w:line="480" w:lineRule="auto"/>
        <w:jc w:val="both"/>
        <w:rPr>
          <w:sz w:val="24"/>
          <w:szCs w:val="24"/>
        </w:rPr>
      </w:pPr>
    </w:p>
    <w:p w14:paraId="6FCEF953" w14:textId="72B5F418" w:rsidR="00F243E5" w:rsidRPr="00F243E5" w:rsidRDefault="00F243E5" w:rsidP="00F243E5">
      <w:pPr>
        <w:spacing w:line="480" w:lineRule="auto"/>
        <w:jc w:val="both"/>
        <w:rPr>
          <w:sz w:val="24"/>
          <w:szCs w:val="24"/>
        </w:rPr>
      </w:pPr>
      <w:r w:rsidRPr="00F243E5">
        <w:rPr>
          <w:sz w:val="24"/>
          <w:szCs w:val="24"/>
        </w:rPr>
        <w:lastRenderedPageBreak/>
        <w:t xml:space="preserve">As the male was running down the stairs, I then made considerations for the next step within the NDM, identifying the options available to me and considering the potential impact of those options, whilst ensuring all my actions were justified, proportionate, legal, and ethical (College of Policing, 2013). The options I had identified were either to use discretion and offer words of advice or to arrest the male for the assault. However, it was discovered there were two children at the address and the victim had sustained a break to the nose, therefore, adding to my necessity to arrest the male to further protect the two children and the victim. I was highly concerned for their welfare should I have left the two parties residing at the same address. </w:t>
      </w:r>
    </w:p>
    <w:p w14:paraId="723FE919" w14:textId="77777777" w:rsidR="00F243E5" w:rsidRPr="00F243E5" w:rsidRDefault="00F243E5" w:rsidP="00F243E5">
      <w:pPr>
        <w:spacing w:line="480" w:lineRule="auto"/>
        <w:jc w:val="both"/>
        <w:rPr>
          <w:sz w:val="24"/>
          <w:szCs w:val="24"/>
        </w:rPr>
      </w:pPr>
    </w:p>
    <w:p w14:paraId="18DE5F57" w14:textId="77777777" w:rsidR="00F243E5" w:rsidRPr="00F243E5" w:rsidRDefault="00F243E5" w:rsidP="00F243E5">
      <w:pPr>
        <w:spacing w:line="480" w:lineRule="auto"/>
        <w:jc w:val="both"/>
        <w:rPr>
          <w:sz w:val="24"/>
          <w:szCs w:val="24"/>
        </w:rPr>
      </w:pPr>
      <w:r w:rsidRPr="00F243E5">
        <w:rPr>
          <w:sz w:val="24"/>
          <w:szCs w:val="24"/>
        </w:rPr>
        <w:t xml:space="preserve">As I stated the caution the male stated he didn’t understand I, therefore, utilised language line to ensure he received a fair and equal service comparatively to an English-speaking offender. When we attended custody, I ensured that language line was ready to be used for the custody booking process for the offender and scheduled a Vietnamese translator for the offender’s interview. This was harder than I expected, the male, although compliant, was visibly frustrated. I ensured I took my time to explain each process, allowing time for him to ask questions. The male was placed under Police bail with conditions not to attend the home address or contact the victim, to further protect the family and to allow me time to continue with the investigation. </w:t>
      </w:r>
    </w:p>
    <w:p w14:paraId="25FC5ECE" w14:textId="77777777" w:rsidR="00F243E5" w:rsidRPr="00F243E5" w:rsidRDefault="00F243E5" w:rsidP="00F243E5">
      <w:pPr>
        <w:spacing w:line="480" w:lineRule="auto"/>
        <w:jc w:val="both"/>
        <w:rPr>
          <w:sz w:val="24"/>
          <w:szCs w:val="24"/>
        </w:rPr>
      </w:pPr>
    </w:p>
    <w:p w14:paraId="5DCDC247" w14:textId="77777777" w:rsidR="00F243E5" w:rsidRPr="00F243E5" w:rsidRDefault="00F243E5" w:rsidP="00F243E5">
      <w:pPr>
        <w:spacing w:line="480" w:lineRule="auto"/>
        <w:jc w:val="both"/>
        <w:rPr>
          <w:sz w:val="24"/>
          <w:szCs w:val="24"/>
        </w:rPr>
      </w:pPr>
      <w:r w:rsidRPr="00F243E5">
        <w:rPr>
          <w:sz w:val="24"/>
          <w:szCs w:val="24"/>
        </w:rPr>
        <w:t xml:space="preserve">After dealing with the male, I returned to speak to the victim. She stated she didn’t want to make a complaint as he was the children’s father; however, I offered her safety advice in line with force guidelines and referred her to charities such as Welsh Women’s Aid. Women’s Aid offer a plethora of support services for domestic abuse victims, they provide a contact service for a support worker, assistance with housing </w:t>
      </w:r>
      <w:r w:rsidRPr="00F243E5">
        <w:rPr>
          <w:sz w:val="24"/>
          <w:szCs w:val="24"/>
        </w:rPr>
        <w:lastRenderedPageBreak/>
        <w:t xml:space="preserve">and safety planning, and offer a supportive community of domestic abuse survivors that the victim could contact (Women’s Aid, 2022). I ensured that the victim had a good support network of family and friends to confide in as a short-term measure. I got in contact with the reporting person and obtained a statement from her to assist with the investigation. </w:t>
      </w:r>
    </w:p>
    <w:p w14:paraId="39A2F589" w14:textId="77777777" w:rsidR="00F243E5" w:rsidRPr="00F243E5" w:rsidRDefault="00F243E5" w:rsidP="00F243E5">
      <w:pPr>
        <w:spacing w:line="480" w:lineRule="auto"/>
        <w:jc w:val="both"/>
        <w:rPr>
          <w:sz w:val="24"/>
          <w:szCs w:val="24"/>
        </w:rPr>
      </w:pPr>
    </w:p>
    <w:p w14:paraId="3BB25725" w14:textId="77777777" w:rsidR="00F243E5" w:rsidRPr="00F243E5" w:rsidRDefault="00F243E5" w:rsidP="00F243E5">
      <w:pPr>
        <w:spacing w:line="480" w:lineRule="auto"/>
        <w:jc w:val="both"/>
        <w:rPr>
          <w:sz w:val="24"/>
          <w:szCs w:val="24"/>
        </w:rPr>
      </w:pPr>
      <w:r w:rsidRPr="00F243E5">
        <w:rPr>
          <w:sz w:val="24"/>
          <w:szCs w:val="24"/>
        </w:rPr>
        <w:t>The last step within the NDM was to review (College of Policing, 2013). Reflecting on my conduct whilst dealing with the incident, I believe that I acted professionally, ensuring I accommodated the offender’s needs so he received fair treatment compared to an English-speaking detainee. I attempted to put further support measures in place for the victim, ensuring that a Domestic Violence Protection Notice was put in place with conditions for the male not to attend the address or speak to the victim. I contacted social services and submitted Public Protection Notices for the female and her children so they could continue working with the victim.</w:t>
      </w:r>
    </w:p>
    <w:p w14:paraId="43C60021" w14:textId="77777777" w:rsidR="00F243E5" w:rsidRPr="00F243E5" w:rsidRDefault="00F243E5" w:rsidP="00F243E5">
      <w:pPr>
        <w:spacing w:line="480" w:lineRule="auto"/>
        <w:jc w:val="both"/>
        <w:rPr>
          <w:sz w:val="24"/>
          <w:szCs w:val="24"/>
        </w:rPr>
      </w:pPr>
    </w:p>
    <w:p w14:paraId="1DFFDC17" w14:textId="77777777" w:rsidR="00F243E5" w:rsidRPr="00F243E5" w:rsidRDefault="00F243E5" w:rsidP="00F243E5">
      <w:pPr>
        <w:spacing w:line="480" w:lineRule="auto"/>
        <w:jc w:val="both"/>
        <w:rPr>
          <w:sz w:val="24"/>
          <w:szCs w:val="24"/>
        </w:rPr>
      </w:pPr>
      <w:r w:rsidRPr="00F243E5">
        <w:rPr>
          <w:sz w:val="24"/>
          <w:szCs w:val="24"/>
        </w:rPr>
        <w:t xml:space="preserve"> I also conducted research on domestic violence which showed that 3.9% of all reported domestic abuse was from Asian or British Asian couples in the year 2022 (National Office for Statistics, 2022). I believe that the measures I put in place will prevent the victim from coming to further harm but failing that, I hope that the positive engagement from Police would make her feel encouraged to make a further report should she face any further harm. </w:t>
      </w:r>
    </w:p>
    <w:p w14:paraId="7BAB199F" w14:textId="77777777" w:rsidR="00F243E5" w:rsidRPr="00F243E5" w:rsidRDefault="00F243E5" w:rsidP="00F243E5">
      <w:pPr>
        <w:spacing w:line="480" w:lineRule="auto"/>
        <w:jc w:val="both"/>
        <w:rPr>
          <w:sz w:val="24"/>
          <w:szCs w:val="24"/>
        </w:rPr>
      </w:pPr>
    </w:p>
    <w:p w14:paraId="6E02DC99" w14:textId="77777777" w:rsidR="00F243E5" w:rsidRPr="00F243E5" w:rsidRDefault="00F243E5" w:rsidP="00F243E5">
      <w:pPr>
        <w:spacing w:line="480" w:lineRule="auto"/>
        <w:jc w:val="both"/>
        <w:rPr>
          <w:sz w:val="24"/>
          <w:szCs w:val="24"/>
        </w:rPr>
      </w:pPr>
      <w:r w:rsidRPr="00F243E5">
        <w:rPr>
          <w:sz w:val="24"/>
          <w:szCs w:val="24"/>
        </w:rPr>
        <w:t xml:space="preserve">I recorded and retained information under CPIA regulations throughout the investigation by utilising the force systems and updating them as soon as practicable. </w:t>
      </w:r>
      <w:r w:rsidRPr="00F243E5">
        <w:rPr>
          <w:sz w:val="24"/>
          <w:szCs w:val="24"/>
        </w:rPr>
        <w:lastRenderedPageBreak/>
        <w:t xml:space="preserve">This meant I retained the information accurately in a durable and retrievable form as per CPIA guidelines (Ministry of Justice, 2015). </w:t>
      </w:r>
    </w:p>
    <w:p w14:paraId="7ED5D2E3" w14:textId="77777777" w:rsidR="00F243E5" w:rsidRPr="00F243E5" w:rsidRDefault="00F243E5" w:rsidP="00F243E5">
      <w:pPr>
        <w:spacing w:line="480" w:lineRule="auto"/>
        <w:jc w:val="both"/>
        <w:rPr>
          <w:sz w:val="24"/>
          <w:szCs w:val="24"/>
        </w:rPr>
      </w:pPr>
    </w:p>
    <w:p w14:paraId="25368B93" w14:textId="30389268" w:rsidR="00F243E5" w:rsidRDefault="00F243E5" w:rsidP="00F243E5">
      <w:pPr>
        <w:spacing w:line="480" w:lineRule="auto"/>
        <w:jc w:val="both"/>
        <w:rPr>
          <w:sz w:val="24"/>
          <w:szCs w:val="24"/>
        </w:rPr>
      </w:pPr>
      <w:r w:rsidRPr="00F243E5">
        <w:rPr>
          <w:sz w:val="24"/>
          <w:szCs w:val="24"/>
        </w:rPr>
        <w:t>To conclude, I believe that I utilised the NDM in an effective way to process the information I was receiving as the investigation progressed. I demonstrated compliance with CPIA guidelines throughout to ensure that the information was readily available and stored in the correct means on the force systems. I made a conscious effort to make sure that my unconscious bias didn’t impact my decision-making and utilised all the tools available to me, such as language line, to ensure that the offender received fair treatment whilst under investigation.</w:t>
      </w:r>
    </w:p>
    <w:p w14:paraId="76B63AF7" w14:textId="77777777" w:rsidR="00F243E5" w:rsidRDefault="00F243E5" w:rsidP="00F243E5">
      <w:pPr>
        <w:rPr>
          <w:sz w:val="24"/>
          <w:szCs w:val="24"/>
        </w:rPr>
      </w:pPr>
    </w:p>
    <w:p w14:paraId="5E21F8DD" w14:textId="1962C8C9" w:rsidR="00025650" w:rsidRPr="00CF2889" w:rsidRDefault="00A00C6A" w:rsidP="001E425D">
      <w:pPr>
        <w:rPr>
          <w:sz w:val="24"/>
          <w:szCs w:val="24"/>
        </w:rPr>
      </w:pPr>
      <w:r w:rsidRPr="00CF2889">
        <w:rPr>
          <w:sz w:val="24"/>
          <w:szCs w:val="24"/>
        </w:rPr>
        <w:t>Word Count: 1</w:t>
      </w:r>
      <w:r w:rsidR="000E4200">
        <w:rPr>
          <w:sz w:val="24"/>
          <w:szCs w:val="24"/>
        </w:rPr>
        <w:t>,59</w:t>
      </w:r>
      <w:r w:rsidR="00F243E5">
        <w:rPr>
          <w:sz w:val="24"/>
          <w:szCs w:val="24"/>
        </w:rPr>
        <w:t>4</w:t>
      </w:r>
    </w:p>
    <w:p w14:paraId="585519A4" w14:textId="77777777" w:rsidR="00025650" w:rsidRPr="00270EEB" w:rsidRDefault="00025650" w:rsidP="00025650">
      <w:pPr>
        <w:jc w:val="both"/>
        <w:rPr>
          <w:sz w:val="24"/>
          <w:szCs w:val="24"/>
        </w:rPr>
      </w:pPr>
    </w:p>
    <w:p w14:paraId="53C57CDF" w14:textId="2FEEDC5D"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6AF6E0D4" w:rsidR="00025650" w:rsidRPr="00270EEB" w:rsidRDefault="00025650" w:rsidP="00025650">
      <w:pPr>
        <w:jc w:val="both"/>
        <w:rPr>
          <w:sz w:val="24"/>
          <w:szCs w:val="24"/>
        </w:rPr>
      </w:pPr>
    </w:p>
    <w:p w14:paraId="550E30AF" w14:textId="3B0AF239" w:rsidR="00025650" w:rsidRPr="00025650" w:rsidRDefault="00025650" w:rsidP="00025650">
      <w:pPr>
        <w:jc w:val="both"/>
        <w:rPr>
          <w:b/>
          <w:sz w:val="24"/>
          <w:szCs w:val="24"/>
        </w:rPr>
      </w:pPr>
    </w:p>
    <w:p w14:paraId="592CAEBA" w14:textId="07DFA038"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31E310D" w14:textId="49665B07" w:rsidR="00631447" w:rsidRDefault="001D7C29" w:rsidP="00DF46EB">
            <w:pPr>
              <w:rPr>
                <w:sz w:val="22"/>
                <w:szCs w:val="22"/>
              </w:rPr>
            </w:pPr>
            <w:r>
              <w:rPr>
                <w:sz w:val="22"/>
                <w:szCs w:val="22"/>
              </w:rPr>
              <w:t>S</w:t>
            </w:r>
            <w:r w:rsidR="008551A2">
              <w:rPr>
                <w:sz w:val="22"/>
                <w:szCs w:val="22"/>
              </w:rPr>
              <w:t>pecific</w:t>
            </w:r>
            <w:r>
              <w:rPr>
                <w:sz w:val="22"/>
                <w:szCs w:val="22"/>
              </w:rPr>
              <w:t xml:space="preserve"> -</w:t>
            </w:r>
            <w:r w:rsidR="005E716A">
              <w:rPr>
                <w:sz w:val="22"/>
                <w:szCs w:val="22"/>
              </w:rPr>
              <w:t xml:space="preserve"> My</w:t>
            </w:r>
            <w:r w:rsidR="00F03815">
              <w:rPr>
                <w:sz w:val="22"/>
                <w:szCs w:val="22"/>
              </w:rPr>
              <w:t xml:space="preserve"> first area for development </w:t>
            </w:r>
            <w:r w:rsidR="000A7B4B">
              <w:rPr>
                <w:sz w:val="22"/>
                <w:szCs w:val="22"/>
              </w:rPr>
              <w:t xml:space="preserve">is to </w:t>
            </w:r>
            <w:r w:rsidR="00775B65">
              <w:rPr>
                <w:sz w:val="22"/>
                <w:szCs w:val="22"/>
              </w:rPr>
              <w:t>improve my writing of</w:t>
            </w:r>
            <w:r w:rsidR="000A7B4B">
              <w:rPr>
                <w:sz w:val="22"/>
                <w:szCs w:val="22"/>
              </w:rPr>
              <w:t xml:space="preserve"> MG6a</w:t>
            </w:r>
            <w:r w:rsidR="00775B65">
              <w:rPr>
                <w:sz w:val="22"/>
                <w:szCs w:val="22"/>
              </w:rPr>
              <w:t xml:space="preserve">’s </w:t>
            </w:r>
            <w:r w:rsidR="00907536">
              <w:rPr>
                <w:sz w:val="22"/>
                <w:szCs w:val="22"/>
              </w:rPr>
              <w:t>– Record of pre-interview briefing</w:t>
            </w:r>
            <w:r w:rsidR="005605FB">
              <w:rPr>
                <w:sz w:val="22"/>
                <w:szCs w:val="22"/>
              </w:rPr>
              <w:t xml:space="preserve"> and the development of understanding around information provided to un-represented detainees. </w:t>
            </w:r>
          </w:p>
          <w:p w14:paraId="3F35C944" w14:textId="77777777" w:rsidR="00631447" w:rsidRDefault="00631447" w:rsidP="00DF46EB">
            <w:pPr>
              <w:rPr>
                <w:sz w:val="22"/>
                <w:szCs w:val="22"/>
              </w:rPr>
            </w:pPr>
          </w:p>
          <w:p w14:paraId="59C5435B" w14:textId="7C4470BD" w:rsidR="00035D71" w:rsidRDefault="00035D71" w:rsidP="00DF46EB">
            <w:pPr>
              <w:rPr>
                <w:sz w:val="22"/>
                <w:szCs w:val="22"/>
              </w:rPr>
            </w:pPr>
            <w:r>
              <w:rPr>
                <w:sz w:val="22"/>
                <w:szCs w:val="22"/>
              </w:rPr>
              <w:t>I have notice</w:t>
            </w:r>
            <w:r w:rsidR="00CF5411">
              <w:rPr>
                <w:sz w:val="22"/>
                <w:szCs w:val="22"/>
              </w:rPr>
              <w:t>d</w:t>
            </w:r>
            <w:r>
              <w:rPr>
                <w:sz w:val="22"/>
                <w:szCs w:val="22"/>
              </w:rPr>
              <w:t xml:space="preserve"> that my current MG6a’s have contained too much information within them, which </w:t>
            </w:r>
            <w:r w:rsidR="00CF120D">
              <w:rPr>
                <w:sz w:val="22"/>
                <w:szCs w:val="22"/>
              </w:rPr>
              <w:t xml:space="preserve">means I cannot truly test the </w:t>
            </w:r>
            <w:r w:rsidR="00CF5411">
              <w:rPr>
                <w:sz w:val="22"/>
                <w:szCs w:val="22"/>
              </w:rPr>
              <w:t>suspect’s</w:t>
            </w:r>
            <w:r w:rsidR="00CF120D">
              <w:rPr>
                <w:sz w:val="22"/>
                <w:szCs w:val="22"/>
              </w:rPr>
              <w:t xml:space="preserve"> account. </w:t>
            </w:r>
          </w:p>
          <w:p w14:paraId="4B5016F9" w14:textId="77777777" w:rsidR="00220D06" w:rsidRDefault="00220D06" w:rsidP="00DF46EB">
            <w:pPr>
              <w:rPr>
                <w:sz w:val="22"/>
                <w:szCs w:val="22"/>
              </w:rPr>
            </w:pPr>
          </w:p>
          <w:p w14:paraId="45B713CA" w14:textId="21B7D457" w:rsidR="00CF5411" w:rsidRPr="00DF46EB" w:rsidRDefault="00CF5411" w:rsidP="00DF46EB">
            <w:pPr>
              <w:rPr>
                <w:sz w:val="22"/>
                <w:szCs w:val="22"/>
              </w:rPr>
            </w:pPr>
            <w:r>
              <w:rPr>
                <w:sz w:val="22"/>
                <w:szCs w:val="22"/>
              </w:rPr>
              <w:t xml:space="preserve">I am yet to experience an interview whereby the suspect </w:t>
            </w:r>
            <w:r w:rsidR="006B4EC2">
              <w:rPr>
                <w:sz w:val="22"/>
                <w:szCs w:val="22"/>
              </w:rPr>
              <w:t xml:space="preserve">denies </w:t>
            </w:r>
            <w:r w:rsidR="00D94FA7">
              <w:rPr>
                <w:sz w:val="22"/>
                <w:szCs w:val="22"/>
              </w:rPr>
              <w:t xml:space="preserve">the support of </w:t>
            </w:r>
            <w:r w:rsidR="0028660F">
              <w:rPr>
                <w:sz w:val="22"/>
                <w:szCs w:val="22"/>
              </w:rPr>
              <w:t>a solicitor, therefore, I need to develop experience in</w:t>
            </w:r>
            <w:r w:rsidR="00A2792C">
              <w:rPr>
                <w:sz w:val="22"/>
                <w:szCs w:val="22"/>
              </w:rPr>
              <w:t xml:space="preserve"> an interview of this nature. </w:t>
            </w:r>
          </w:p>
          <w:p w14:paraId="5A8E3BA0" w14:textId="77777777" w:rsidR="00220D06" w:rsidRPr="00DF46EB" w:rsidRDefault="00220D06" w:rsidP="00DF46EB">
            <w:pPr>
              <w:rPr>
                <w:sz w:val="22"/>
                <w:szCs w:val="22"/>
              </w:rPr>
            </w:pPr>
          </w:p>
          <w:p w14:paraId="1D925BEB" w14:textId="77777777" w:rsidR="00220D06" w:rsidRPr="00DF46EB" w:rsidRDefault="00220D06" w:rsidP="00DF46EB">
            <w:pPr>
              <w:rPr>
                <w:sz w:val="22"/>
                <w:szCs w:val="22"/>
              </w:rPr>
            </w:pPr>
          </w:p>
          <w:p w14:paraId="12DD0457" w14:textId="77777777" w:rsidR="00220D06" w:rsidRPr="00DF46EB" w:rsidRDefault="00220D06" w:rsidP="00DF46EB">
            <w:pPr>
              <w:rPr>
                <w:sz w:val="22"/>
                <w:szCs w:val="22"/>
              </w:rPr>
            </w:pPr>
          </w:p>
          <w:p w14:paraId="43FC3966" w14:textId="77777777" w:rsidR="00220D06" w:rsidRPr="00DF46EB" w:rsidRDefault="00220D06" w:rsidP="00DF46EB">
            <w:pPr>
              <w:rPr>
                <w:sz w:val="22"/>
                <w:szCs w:val="22"/>
              </w:rPr>
            </w:pPr>
          </w:p>
          <w:p w14:paraId="3E32D5F2" w14:textId="77777777" w:rsidR="00220D06" w:rsidRPr="00DF46EB" w:rsidRDefault="00220D06" w:rsidP="00DF46EB">
            <w:pPr>
              <w:rPr>
                <w:sz w:val="22"/>
                <w:szCs w:val="22"/>
              </w:rPr>
            </w:pPr>
          </w:p>
          <w:p w14:paraId="3F46813A" w14:textId="77777777" w:rsidR="00220D06" w:rsidRPr="00DF46EB" w:rsidRDefault="00220D06" w:rsidP="00DF46EB">
            <w:pPr>
              <w:rPr>
                <w:sz w:val="22"/>
                <w:szCs w:val="22"/>
              </w:rPr>
            </w:pPr>
          </w:p>
          <w:p w14:paraId="70507CD5" w14:textId="77777777" w:rsidR="00B601B9" w:rsidRPr="00DF46EB" w:rsidRDefault="00B601B9" w:rsidP="00DF46EB">
            <w:pPr>
              <w:rPr>
                <w:sz w:val="22"/>
                <w:szCs w:val="22"/>
              </w:rPr>
            </w:pPr>
          </w:p>
          <w:p w14:paraId="0ED85F85" w14:textId="54CA4F49" w:rsidR="00B601B9" w:rsidRPr="00DF46EB" w:rsidRDefault="00B601B9" w:rsidP="00DF46EB">
            <w:pPr>
              <w:rPr>
                <w:sz w:val="22"/>
                <w:szCs w:val="22"/>
              </w:rPr>
            </w:pPr>
          </w:p>
        </w:tc>
        <w:tc>
          <w:tcPr>
            <w:tcW w:w="2249" w:type="dxa"/>
            <w:shd w:val="clear" w:color="auto" w:fill="auto"/>
          </w:tcPr>
          <w:p w14:paraId="23A13066" w14:textId="6C96E200" w:rsidR="00B92C60" w:rsidRDefault="008551A2" w:rsidP="00B92C60">
            <w:pPr>
              <w:rPr>
                <w:sz w:val="22"/>
                <w:szCs w:val="22"/>
              </w:rPr>
            </w:pPr>
            <w:r>
              <w:rPr>
                <w:sz w:val="22"/>
                <w:szCs w:val="22"/>
              </w:rPr>
              <w:t xml:space="preserve">Achievable – </w:t>
            </w:r>
            <w:r w:rsidR="00B92C60">
              <w:rPr>
                <w:sz w:val="22"/>
                <w:szCs w:val="22"/>
              </w:rPr>
              <w:t xml:space="preserve">I will be able to achieve this goal by conducting research on MG6a’s through a variety of places, from the government guidelines to local sources such as </w:t>
            </w:r>
            <w:r w:rsidR="001F2785">
              <w:rPr>
                <w:sz w:val="22"/>
                <w:szCs w:val="22"/>
              </w:rPr>
              <w:t>colleagues’</w:t>
            </w:r>
            <w:r w:rsidR="00B92C60">
              <w:rPr>
                <w:sz w:val="22"/>
                <w:szCs w:val="22"/>
              </w:rPr>
              <w:t xml:space="preserve"> pre-written examples.</w:t>
            </w:r>
            <w:r w:rsidR="00583ABD">
              <w:rPr>
                <w:sz w:val="22"/>
                <w:szCs w:val="22"/>
              </w:rPr>
              <w:t xml:space="preserve"> Using other </w:t>
            </w:r>
            <w:r w:rsidR="001F2785">
              <w:rPr>
                <w:sz w:val="22"/>
                <w:szCs w:val="22"/>
              </w:rPr>
              <w:t>officer’s</w:t>
            </w:r>
            <w:r w:rsidR="00583ABD">
              <w:rPr>
                <w:sz w:val="22"/>
                <w:szCs w:val="22"/>
              </w:rPr>
              <w:t xml:space="preserve"> examples of MG6a’s will mean I can see case-specific </w:t>
            </w:r>
            <w:r w:rsidR="007A28B1">
              <w:rPr>
                <w:sz w:val="22"/>
                <w:szCs w:val="22"/>
              </w:rPr>
              <w:t xml:space="preserve">documents that could prove to be relevant to my own investigations. </w:t>
            </w:r>
          </w:p>
          <w:p w14:paraId="2FE2C651" w14:textId="77777777" w:rsidR="00D93B12" w:rsidRDefault="00D93B12" w:rsidP="00B92C60">
            <w:pPr>
              <w:rPr>
                <w:sz w:val="22"/>
                <w:szCs w:val="22"/>
              </w:rPr>
            </w:pPr>
          </w:p>
          <w:p w14:paraId="6514CDBB" w14:textId="77777777" w:rsidR="00AF33E5" w:rsidRDefault="00D93B12" w:rsidP="00B92C60">
            <w:pPr>
              <w:rPr>
                <w:sz w:val="22"/>
                <w:szCs w:val="22"/>
              </w:rPr>
            </w:pPr>
            <w:r>
              <w:rPr>
                <w:sz w:val="22"/>
                <w:szCs w:val="22"/>
              </w:rPr>
              <w:t xml:space="preserve">Measurable </w:t>
            </w:r>
            <w:r w:rsidR="0061258D">
              <w:rPr>
                <w:sz w:val="22"/>
                <w:szCs w:val="22"/>
              </w:rPr>
              <w:t>–</w:t>
            </w:r>
            <w:r>
              <w:rPr>
                <w:sz w:val="22"/>
                <w:szCs w:val="22"/>
              </w:rPr>
              <w:t xml:space="preserve"> </w:t>
            </w:r>
            <w:r w:rsidR="0061258D">
              <w:rPr>
                <w:sz w:val="22"/>
                <w:szCs w:val="22"/>
              </w:rPr>
              <w:t xml:space="preserve">I believe this will also be achieved by volunteering to help others with their MG6a’s and </w:t>
            </w:r>
            <w:r w:rsidR="002F5963">
              <w:rPr>
                <w:sz w:val="22"/>
                <w:szCs w:val="22"/>
              </w:rPr>
              <w:t>asking to be allocated cases where a MG6a will be required</w:t>
            </w:r>
            <w:r w:rsidR="008E7898">
              <w:rPr>
                <w:sz w:val="22"/>
                <w:szCs w:val="22"/>
              </w:rPr>
              <w:t>.</w:t>
            </w:r>
          </w:p>
          <w:p w14:paraId="3694AC8D" w14:textId="77777777" w:rsidR="00AF33E5" w:rsidRDefault="00AF33E5" w:rsidP="00B92C60">
            <w:pPr>
              <w:rPr>
                <w:sz w:val="22"/>
                <w:szCs w:val="22"/>
              </w:rPr>
            </w:pPr>
          </w:p>
          <w:p w14:paraId="1DD535CE" w14:textId="75043496" w:rsidR="006F5EFA" w:rsidRPr="00DF46EB" w:rsidRDefault="008E7898" w:rsidP="00052F9E">
            <w:pPr>
              <w:rPr>
                <w:sz w:val="22"/>
                <w:szCs w:val="22"/>
              </w:rPr>
            </w:pPr>
            <w:r>
              <w:rPr>
                <w:sz w:val="22"/>
                <w:szCs w:val="22"/>
              </w:rPr>
              <w:t xml:space="preserve">The indicator for my progress on improving in this area will be </w:t>
            </w:r>
            <w:r w:rsidR="00EE062A">
              <w:rPr>
                <w:sz w:val="22"/>
                <w:szCs w:val="22"/>
              </w:rPr>
              <w:t xml:space="preserve">on </w:t>
            </w:r>
            <w:r w:rsidR="005847CA">
              <w:rPr>
                <w:sz w:val="22"/>
                <w:szCs w:val="22"/>
              </w:rPr>
              <w:t>the num</w:t>
            </w:r>
            <w:r w:rsidR="00035D71">
              <w:rPr>
                <w:sz w:val="22"/>
                <w:szCs w:val="22"/>
              </w:rPr>
              <w:t xml:space="preserve">ber of successful interviews conducted. </w:t>
            </w:r>
          </w:p>
        </w:tc>
        <w:tc>
          <w:tcPr>
            <w:tcW w:w="2230" w:type="dxa"/>
            <w:shd w:val="clear" w:color="auto" w:fill="auto"/>
          </w:tcPr>
          <w:p w14:paraId="4F05C0D5" w14:textId="77777777" w:rsidR="00383C0F" w:rsidRDefault="00014B26" w:rsidP="000016F3">
            <w:pPr>
              <w:rPr>
                <w:sz w:val="22"/>
                <w:szCs w:val="22"/>
              </w:rPr>
            </w:pPr>
            <w:r w:rsidRPr="00DF46EB">
              <w:rPr>
                <w:sz w:val="22"/>
                <w:szCs w:val="22"/>
              </w:rPr>
              <w:t xml:space="preserve"> </w:t>
            </w:r>
            <w:r w:rsidR="001F07E6">
              <w:rPr>
                <w:sz w:val="22"/>
                <w:szCs w:val="22"/>
              </w:rPr>
              <w:t>Realistic</w:t>
            </w:r>
            <w:r w:rsidR="000016F3">
              <w:rPr>
                <w:sz w:val="22"/>
                <w:szCs w:val="22"/>
              </w:rPr>
              <w:t xml:space="preserve"> – </w:t>
            </w:r>
            <w:r w:rsidR="001F07E6">
              <w:rPr>
                <w:sz w:val="22"/>
                <w:szCs w:val="22"/>
              </w:rPr>
              <w:t xml:space="preserve">This goal will become more realistic as I </w:t>
            </w:r>
            <w:r w:rsidR="00383C0F">
              <w:rPr>
                <w:sz w:val="22"/>
                <w:szCs w:val="22"/>
              </w:rPr>
              <w:t>ask for support from my colleagues.</w:t>
            </w:r>
          </w:p>
          <w:p w14:paraId="2BA39274" w14:textId="77777777" w:rsidR="00383C0F" w:rsidRDefault="00383C0F" w:rsidP="000016F3">
            <w:pPr>
              <w:rPr>
                <w:sz w:val="22"/>
                <w:szCs w:val="22"/>
              </w:rPr>
            </w:pPr>
          </w:p>
          <w:p w14:paraId="0B57EE93" w14:textId="56C9E03A" w:rsidR="00E86F78" w:rsidRDefault="00172D48" w:rsidP="000016F3">
            <w:pPr>
              <w:rPr>
                <w:sz w:val="22"/>
                <w:szCs w:val="22"/>
              </w:rPr>
            </w:pPr>
            <w:r>
              <w:rPr>
                <w:sz w:val="22"/>
                <w:szCs w:val="22"/>
              </w:rPr>
              <w:t xml:space="preserve">I will also be able to seek support from </w:t>
            </w:r>
            <w:r w:rsidR="007E1C6C">
              <w:rPr>
                <w:sz w:val="22"/>
                <w:szCs w:val="22"/>
              </w:rPr>
              <w:t>online sources, utilising government sites to see the requirements for an MG6a</w:t>
            </w:r>
            <w:r w:rsidR="00051387">
              <w:rPr>
                <w:sz w:val="22"/>
                <w:szCs w:val="22"/>
              </w:rPr>
              <w:t xml:space="preserve"> and for what </w:t>
            </w:r>
            <w:r w:rsidR="00891859">
              <w:rPr>
                <w:sz w:val="22"/>
                <w:szCs w:val="22"/>
              </w:rPr>
              <w:t xml:space="preserve">information is required for </w:t>
            </w:r>
            <w:r w:rsidR="00F60525">
              <w:rPr>
                <w:sz w:val="22"/>
                <w:szCs w:val="22"/>
              </w:rPr>
              <w:t xml:space="preserve">detainee’s that don’t have a solicitor. </w:t>
            </w:r>
          </w:p>
          <w:p w14:paraId="021F8550" w14:textId="77777777" w:rsidR="00E86F78" w:rsidRDefault="00E86F78" w:rsidP="000016F3">
            <w:pPr>
              <w:rPr>
                <w:sz w:val="22"/>
                <w:szCs w:val="22"/>
              </w:rPr>
            </w:pPr>
          </w:p>
          <w:p w14:paraId="25EA66CC" w14:textId="63A75D07" w:rsidR="00052F9E" w:rsidRDefault="00052F9E" w:rsidP="00052F9E">
            <w:pPr>
              <w:rPr>
                <w:sz w:val="22"/>
                <w:szCs w:val="22"/>
              </w:rPr>
            </w:pPr>
          </w:p>
          <w:p w14:paraId="177DD410" w14:textId="2C765B9B" w:rsidR="00014B26" w:rsidRPr="00DF46EB" w:rsidRDefault="00014B26" w:rsidP="00DF46EB">
            <w:pPr>
              <w:rPr>
                <w:sz w:val="22"/>
                <w:szCs w:val="22"/>
              </w:rPr>
            </w:pPr>
          </w:p>
        </w:tc>
        <w:tc>
          <w:tcPr>
            <w:tcW w:w="2230" w:type="dxa"/>
            <w:shd w:val="clear" w:color="auto" w:fill="auto"/>
          </w:tcPr>
          <w:p w14:paraId="73519339" w14:textId="7B597289" w:rsidR="00052F9E" w:rsidRDefault="00052F9E" w:rsidP="00052F9E">
            <w:pPr>
              <w:rPr>
                <w:sz w:val="22"/>
                <w:szCs w:val="22"/>
              </w:rPr>
            </w:pPr>
            <w:r>
              <w:rPr>
                <w:sz w:val="22"/>
                <w:szCs w:val="22"/>
              </w:rPr>
              <w:t xml:space="preserve">Timely </w:t>
            </w:r>
            <w:r w:rsidR="00E7526D">
              <w:rPr>
                <w:sz w:val="22"/>
                <w:szCs w:val="22"/>
              </w:rPr>
              <w:t>–</w:t>
            </w:r>
            <w:r>
              <w:rPr>
                <w:sz w:val="22"/>
                <w:szCs w:val="22"/>
              </w:rPr>
              <w:t xml:space="preserve"> </w:t>
            </w:r>
            <w:r w:rsidR="00E7526D">
              <w:rPr>
                <w:sz w:val="22"/>
                <w:szCs w:val="22"/>
              </w:rPr>
              <w:t xml:space="preserve">I believe that </w:t>
            </w:r>
            <w:r w:rsidR="007A7EAF">
              <w:rPr>
                <w:sz w:val="22"/>
                <w:szCs w:val="22"/>
              </w:rPr>
              <w:t xml:space="preserve">the timeframe required for this </w:t>
            </w:r>
            <w:r w:rsidR="00D5745D">
              <w:rPr>
                <w:sz w:val="22"/>
                <w:szCs w:val="22"/>
              </w:rPr>
              <w:t>development area is 3 months</w:t>
            </w:r>
            <w:r w:rsidR="0073222F">
              <w:rPr>
                <w:sz w:val="22"/>
                <w:szCs w:val="22"/>
              </w:rPr>
              <w:t xml:space="preserve">. </w:t>
            </w:r>
          </w:p>
          <w:p w14:paraId="0C3E85A3" w14:textId="77777777" w:rsidR="00E16B99" w:rsidRDefault="00E16B99" w:rsidP="00052F9E">
            <w:pPr>
              <w:rPr>
                <w:sz w:val="22"/>
                <w:szCs w:val="22"/>
              </w:rPr>
            </w:pPr>
          </w:p>
          <w:p w14:paraId="7CDBEBC0" w14:textId="71AD4E8E" w:rsidR="00E16B99" w:rsidRPr="00DF46EB" w:rsidRDefault="00E16B99" w:rsidP="00052F9E">
            <w:pPr>
              <w:rPr>
                <w:sz w:val="22"/>
                <w:szCs w:val="22"/>
              </w:rPr>
            </w:pPr>
            <w:r>
              <w:rPr>
                <w:sz w:val="22"/>
                <w:szCs w:val="22"/>
              </w:rPr>
              <w:t xml:space="preserve">I believe that I will be able recognise that I have achieved </w:t>
            </w:r>
            <w:r w:rsidR="007A540D">
              <w:rPr>
                <w:sz w:val="22"/>
                <w:szCs w:val="22"/>
              </w:rPr>
              <w:t xml:space="preserve">my goal </w:t>
            </w:r>
            <w:r w:rsidR="00A42065">
              <w:rPr>
                <w:sz w:val="22"/>
                <w:szCs w:val="22"/>
              </w:rPr>
              <w:t xml:space="preserve">by listening to solicitor feedback during the pre-interview briefings. If they are asking for further clarification on information provided, then I have not included enough detail. If the solicitor does not ask further clarification, then it could be an indication that I have included too much information.  </w:t>
            </w:r>
          </w:p>
          <w:p w14:paraId="1F90E38B" w14:textId="481B6C75" w:rsidR="62FE5CAF" w:rsidRPr="00DF46EB" w:rsidRDefault="62FE5CAF" w:rsidP="00DF46EB">
            <w:pPr>
              <w:rPr>
                <w:sz w:val="22"/>
                <w:szCs w:val="22"/>
              </w:rPr>
            </w:pPr>
          </w:p>
        </w:tc>
      </w:tr>
      <w:tr w:rsidR="00220D06" w:rsidRPr="00270EEB" w14:paraId="4DD6097A" w14:textId="77777777" w:rsidTr="6E3AA50A">
        <w:tc>
          <w:tcPr>
            <w:tcW w:w="2318" w:type="dxa"/>
            <w:shd w:val="clear" w:color="auto" w:fill="auto"/>
          </w:tcPr>
          <w:p w14:paraId="28DA4EF5" w14:textId="77777777" w:rsidR="005422EF" w:rsidRDefault="00590C05" w:rsidP="00DF46EB">
            <w:pPr>
              <w:rPr>
                <w:sz w:val="22"/>
                <w:szCs w:val="22"/>
              </w:rPr>
            </w:pPr>
            <w:r>
              <w:rPr>
                <w:sz w:val="22"/>
                <w:szCs w:val="22"/>
              </w:rPr>
              <w:lastRenderedPageBreak/>
              <w:t xml:space="preserve">Specific - </w:t>
            </w:r>
            <w:r w:rsidR="00956070" w:rsidRPr="00DF46EB">
              <w:rPr>
                <w:sz w:val="22"/>
                <w:szCs w:val="22"/>
              </w:rPr>
              <w:t xml:space="preserve">My next area for development would be to improve upon </w:t>
            </w:r>
            <w:r w:rsidR="0007272D">
              <w:rPr>
                <w:sz w:val="22"/>
                <w:szCs w:val="22"/>
              </w:rPr>
              <w:t xml:space="preserve">is </w:t>
            </w:r>
            <w:r w:rsidR="005422EF">
              <w:rPr>
                <w:sz w:val="22"/>
                <w:szCs w:val="22"/>
              </w:rPr>
              <w:t>the writing of my interview plan</w:t>
            </w:r>
            <w:r w:rsidR="00013DD9" w:rsidRPr="00DF46EB">
              <w:rPr>
                <w:sz w:val="22"/>
                <w:szCs w:val="22"/>
              </w:rPr>
              <w:t xml:space="preserve">. </w:t>
            </w:r>
          </w:p>
          <w:p w14:paraId="46BFD2D5" w14:textId="77777777" w:rsidR="005422EF" w:rsidRDefault="005422EF" w:rsidP="00DF46EB">
            <w:pPr>
              <w:rPr>
                <w:sz w:val="22"/>
                <w:szCs w:val="22"/>
              </w:rPr>
            </w:pPr>
          </w:p>
          <w:p w14:paraId="29DDFB2E" w14:textId="713D8CFC" w:rsidR="00F90F07" w:rsidRDefault="00013DD9" w:rsidP="00DF46EB">
            <w:pPr>
              <w:rPr>
                <w:sz w:val="22"/>
                <w:szCs w:val="22"/>
              </w:rPr>
            </w:pPr>
            <w:r w:rsidRPr="00DF46EB">
              <w:rPr>
                <w:sz w:val="22"/>
                <w:szCs w:val="22"/>
              </w:rPr>
              <w:t xml:space="preserve">On my latest Voluntary Attendance Interview I struggled to write up questions to </w:t>
            </w:r>
            <w:r w:rsidR="00A4360D" w:rsidRPr="00DF46EB">
              <w:rPr>
                <w:sz w:val="22"/>
                <w:szCs w:val="22"/>
              </w:rPr>
              <w:t>ask</w:t>
            </w:r>
            <w:r w:rsidRPr="00DF46EB">
              <w:rPr>
                <w:sz w:val="22"/>
                <w:szCs w:val="22"/>
              </w:rPr>
              <w:t xml:space="preserve"> offender. I found that when I wrote them up, </w:t>
            </w:r>
            <w:r w:rsidR="00F90F07" w:rsidRPr="00DF46EB">
              <w:rPr>
                <w:sz w:val="22"/>
                <w:szCs w:val="22"/>
              </w:rPr>
              <w:t>I hadn’t used the topics method to write them up in a</w:t>
            </w:r>
            <w:r w:rsidR="004452C0" w:rsidRPr="00DF46EB">
              <w:rPr>
                <w:sz w:val="22"/>
                <w:szCs w:val="22"/>
              </w:rPr>
              <w:t xml:space="preserve"> </w:t>
            </w:r>
            <w:r w:rsidR="00F90F07" w:rsidRPr="00DF46EB">
              <w:rPr>
                <w:sz w:val="22"/>
                <w:szCs w:val="22"/>
              </w:rPr>
              <w:t xml:space="preserve">logical order. This meant I was asking similar questions that added no evidential value to the interview. </w:t>
            </w:r>
          </w:p>
          <w:p w14:paraId="50305D78" w14:textId="77777777" w:rsidR="00A92553" w:rsidRDefault="00A92553" w:rsidP="00DF46EB">
            <w:pPr>
              <w:rPr>
                <w:sz w:val="22"/>
                <w:szCs w:val="22"/>
              </w:rPr>
            </w:pPr>
          </w:p>
          <w:p w14:paraId="17237367" w14:textId="77777777" w:rsidR="00A92553" w:rsidRDefault="00A92553" w:rsidP="00DF46EB">
            <w:pPr>
              <w:rPr>
                <w:sz w:val="22"/>
                <w:szCs w:val="22"/>
              </w:rPr>
            </w:pPr>
          </w:p>
          <w:p w14:paraId="481E061C" w14:textId="77777777" w:rsidR="00A92553" w:rsidRDefault="00A92553" w:rsidP="00DF46EB">
            <w:pPr>
              <w:rPr>
                <w:sz w:val="22"/>
                <w:szCs w:val="22"/>
              </w:rPr>
            </w:pPr>
          </w:p>
          <w:p w14:paraId="3BBF79FF" w14:textId="77777777" w:rsidR="00A92553" w:rsidRDefault="00A92553" w:rsidP="00DF46EB">
            <w:pPr>
              <w:rPr>
                <w:sz w:val="22"/>
                <w:szCs w:val="22"/>
              </w:rPr>
            </w:pPr>
          </w:p>
          <w:p w14:paraId="1BD6E098" w14:textId="77777777" w:rsidR="00A92553" w:rsidRDefault="00A92553" w:rsidP="00DF46EB">
            <w:pPr>
              <w:rPr>
                <w:sz w:val="22"/>
                <w:szCs w:val="22"/>
              </w:rPr>
            </w:pPr>
          </w:p>
          <w:p w14:paraId="59D2551F" w14:textId="77777777" w:rsidR="00A92553" w:rsidRDefault="00A92553" w:rsidP="00DF46EB">
            <w:pPr>
              <w:rPr>
                <w:sz w:val="22"/>
                <w:szCs w:val="22"/>
              </w:rPr>
            </w:pPr>
          </w:p>
          <w:p w14:paraId="42F4F993" w14:textId="77777777" w:rsidR="00A92553" w:rsidRDefault="00A92553" w:rsidP="00DF46EB">
            <w:pPr>
              <w:rPr>
                <w:sz w:val="22"/>
                <w:szCs w:val="22"/>
              </w:rPr>
            </w:pPr>
          </w:p>
          <w:p w14:paraId="59825820" w14:textId="77777777" w:rsidR="00A92553" w:rsidRDefault="00A92553" w:rsidP="00DF46EB">
            <w:pPr>
              <w:rPr>
                <w:sz w:val="22"/>
                <w:szCs w:val="22"/>
              </w:rPr>
            </w:pPr>
          </w:p>
          <w:p w14:paraId="3AE15E0E" w14:textId="77777777" w:rsidR="00A92553" w:rsidRDefault="00A92553" w:rsidP="00DF46EB">
            <w:pPr>
              <w:rPr>
                <w:sz w:val="22"/>
                <w:szCs w:val="22"/>
              </w:rPr>
            </w:pPr>
          </w:p>
          <w:p w14:paraId="67D482E7" w14:textId="77777777" w:rsidR="00A92553" w:rsidRDefault="00A92553" w:rsidP="00DF46EB">
            <w:pPr>
              <w:rPr>
                <w:sz w:val="22"/>
                <w:szCs w:val="22"/>
              </w:rPr>
            </w:pPr>
          </w:p>
          <w:p w14:paraId="3EBD3C5C" w14:textId="77777777" w:rsidR="00A92553" w:rsidRDefault="00A92553" w:rsidP="00DF46EB">
            <w:pPr>
              <w:rPr>
                <w:sz w:val="22"/>
                <w:szCs w:val="22"/>
              </w:rPr>
            </w:pPr>
          </w:p>
          <w:p w14:paraId="3DE8C2AE" w14:textId="77777777" w:rsidR="00A92553" w:rsidRPr="00DF46EB" w:rsidRDefault="00A92553" w:rsidP="00DF46EB">
            <w:pPr>
              <w:rPr>
                <w:sz w:val="22"/>
                <w:szCs w:val="22"/>
              </w:rPr>
            </w:pPr>
          </w:p>
          <w:p w14:paraId="24A3FE31" w14:textId="77777777" w:rsidR="00220D06" w:rsidRPr="00DF46EB" w:rsidRDefault="00220D06" w:rsidP="00DF46EB">
            <w:pPr>
              <w:rPr>
                <w:sz w:val="22"/>
                <w:szCs w:val="22"/>
              </w:rPr>
            </w:pPr>
          </w:p>
          <w:p w14:paraId="425B6CB3" w14:textId="77777777" w:rsidR="00220D06" w:rsidRPr="00DF46EB" w:rsidRDefault="00220D06" w:rsidP="00DF46EB">
            <w:pPr>
              <w:rPr>
                <w:sz w:val="22"/>
                <w:szCs w:val="22"/>
              </w:rPr>
            </w:pPr>
          </w:p>
          <w:p w14:paraId="4865F322" w14:textId="77777777" w:rsidR="00220D06" w:rsidRPr="00DF46EB" w:rsidRDefault="00220D06" w:rsidP="00DF46EB">
            <w:pPr>
              <w:rPr>
                <w:sz w:val="22"/>
                <w:szCs w:val="22"/>
              </w:rPr>
            </w:pPr>
          </w:p>
          <w:p w14:paraId="0A2D2C9B" w14:textId="77777777" w:rsidR="00220D06" w:rsidRPr="00DF46EB" w:rsidRDefault="00220D06" w:rsidP="00DF46EB">
            <w:pPr>
              <w:rPr>
                <w:sz w:val="22"/>
                <w:szCs w:val="22"/>
              </w:rPr>
            </w:pPr>
          </w:p>
          <w:p w14:paraId="0214F434" w14:textId="77777777" w:rsidR="00220D06" w:rsidRPr="00DF46EB" w:rsidRDefault="00220D06" w:rsidP="00DF46EB">
            <w:pPr>
              <w:rPr>
                <w:sz w:val="22"/>
                <w:szCs w:val="22"/>
              </w:rPr>
            </w:pPr>
          </w:p>
          <w:p w14:paraId="67034EC8" w14:textId="77777777" w:rsidR="00555D24" w:rsidRPr="00DF46EB" w:rsidRDefault="00555D24" w:rsidP="00DF46EB">
            <w:pPr>
              <w:rPr>
                <w:sz w:val="22"/>
                <w:szCs w:val="22"/>
              </w:rPr>
            </w:pPr>
          </w:p>
          <w:p w14:paraId="6C6D8103" w14:textId="77777777" w:rsidR="00DF46EB" w:rsidRPr="00DF46EB" w:rsidRDefault="00DF46EB" w:rsidP="00DF46EB">
            <w:pPr>
              <w:rPr>
                <w:sz w:val="22"/>
                <w:szCs w:val="22"/>
              </w:rPr>
            </w:pPr>
          </w:p>
          <w:p w14:paraId="27162110" w14:textId="77777777" w:rsidR="00DF46EB" w:rsidRPr="00DF46EB" w:rsidRDefault="00DF46EB" w:rsidP="00DF46EB">
            <w:pPr>
              <w:rPr>
                <w:sz w:val="22"/>
                <w:szCs w:val="22"/>
              </w:rPr>
            </w:pPr>
          </w:p>
          <w:p w14:paraId="5822CBB6" w14:textId="77777777" w:rsidR="00DF46EB" w:rsidRPr="00DF46EB" w:rsidRDefault="00DF46EB" w:rsidP="00DF46EB">
            <w:pPr>
              <w:rPr>
                <w:sz w:val="22"/>
                <w:szCs w:val="22"/>
              </w:rPr>
            </w:pPr>
          </w:p>
          <w:p w14:paraId="4633074E" w14:textId="77777777" w:rsidR="00DF46EB" w:rsidRPr="00DF46EB" w:rsidRDefault="00DF46EB" w:rsidP="00DF46EB">
            <w:pPr>
              <w:rPr>
                <w:sz w:val="22"/>
                <w:szCs w:val="22"/>
              </w:rPr>
            </w:pPr>
          </w:p>
          <w:p w14:paraId="19EED9F2" w14:textId="77777777" w:rsidR="00DF46EB" w:rsidRPr="00DF46EB" w:rsidRDefault="00DF46EB" w:rsidP="00DF46EB">
            <w:pPr>
              <w:rPr>
                <w:sz w:val="22"/>
                <w:szCs w:val="22"/>
              </w:rPr>
            </w:pPr>
          </w:p>
          <w:p w14:paraId="5C66BB02" w14:textId="77777777" w:rsidR="00555D24" w:rsidRPr="00DF46EB" w:rsidRDefault="00555D24" w:rsidP="00DF46EB">
            <w:pPr>
              <w:rPr>
                <w:sz w:val="22"/>
                <w:szCs w:val="22"/>
              </w:rPr>
            </w:pPr>
          </w:p>
          <w:p w14:paraId="3087E265" w14:textId="77777777" w:rsidR="00555D24" w:rsidRDefault="00555D24" w:rsidP="00DF46EB">
            <w:pPr>
              <w:rPr>
                <w:sz w:val="22"/>
                <w:szCs w:val="22"/>
              </w:rPr>
            </w:pPr>
          </w:p>
          <w:p w14:paraId="2604B3AB" w14:textId="77777777" w:rsidR="00DF46EB" w:rsidRDefault="00DF46EB" w:rsidP="00DF46EB">
            <w:pPr>
              <w:rPr>
                <w:sz w:val="22"/>
                <w:szCs w:val="22"/>
              </w:rPr>
            </w:pPr>
          </w:p>
          <w:p w14:paraId="0802A834" w14:textId="77777777" w:rsidR="00DF46EB" w:rsidRDefault="00DF46EB" w:rsidP="00DF46EB">
            <w:pPr>
              <w:rPr>
                <w:sz w:val="22"/>
                <w:szCs w:val="22"/>
              </w:rPr>
            </w:pPr>
          </w:p>
          <w:p w14:paraId="171076C9" w14:textId="77777777" w:rsidR="00DF46EB" w:rsidRDefault="00DF46EB" w:rsidP="00DF46EB">
            <w:pPr>
              <w:rPr>
                <w:sz w:val="22"/>
                <w:szCs w:val="22"/>
              </w:rPr>
            </w:pPr>
          </w:p>
          <w:p w14:paraId="23157C1A" w14:textId="77777777" w:rsidR="00DF46EB" w:rsidRDefault="00DF46EB" w:rsidP="00DF46EB">
            <w:pPr>
              <w:rPr>
                <w:sz w:val="22"/>
                <w:szCs w:val="22"/>
              </w:rPr>
            </w:pPr>
          </w:p>
          <w:p w14:paraId="56A71B93" w14:textId="77777777" w:rsidR="00DF46EB" w:rsidRDefault="00DF46EB" w:rsidP="00DF46EB">
            <w:pPr>
              <w:rPr>
                <w:sz w:val="22"/>
                <w:szCs w:val="22"/>
              </w:rPr>
            </w:pPr>
          </w:p>
          <w:p w14:paraId="30BB52AA" w14:textId="77777777" w:rsidR="00DF46EB" w:rsidRDefault="00DF46EB" w:rsidP="00DF46EB">
            <w:pPr>
              <w:rPr>
                <w:sz w:val="22"/>
                <w:szCs w:val="22"/>
              </w:rPr>
            </w:pPr>
          </w:p>
          <w:p w14:paraId="4B5300CC" w14:textId="63D9AC7E" w:rsidR="00DF46EB" w:rsidRPr="00DF46EB" w:rsidRDefault="00DF46EB" w:rsidP="00DF46EB">
            <w:pPr>
              <w:rPr>
                <w:sz w:val="22"/>
                <w:szCs w:val="22"/>
              </w:rPr>
            </w:pPr>
          </w:p>
        </w:tc>
        <w:tc>
          <w:tcPr>
            <w:tcW w:w="2249" w:type="dxa"/>
            <w:shd w:val="clear" w:color="auto" w:fill="auto"/>
          </w:tcPr>
          <w:p w14:paraId="1737416B" w14:textId="7895A86C" w:rsidR="00A92553" w:rsidRDefault="00A92553" w:rsidP="00DF46EB">
            <w:pPr>
              <w:rPr>
                <w:sz w:val="22"/>
                <w:szCs w:val="22"/>
              </w:rPr>
            </w:pPr>
            <w:r>
              <w:rPr>
                <w:sz w:val="22"/>
                <w:szCs w:val="22"/>
              </w:rPr>
              <w:t xml:space="preserve">Achievable – </w:t>
            </w:r>
            <w:r w:rsidR="00D430CA">
              <w:rPr>
                <w:sz w:val="22"/>
                <w:szCs w:val="22"/>
              </w:rPr>
              <w:t xml:space="preserve">I will be able to achieve this goal by </w:t>
            </w:r>
            <w:r w:rsidR="003D11B1">
              <w:rPr>
                <w:sz w:val="22"/>
                <w:szCs w:val="22"/>
              </w:rPr>
              <w:t xml:space="preserve">using the topic’s method to </w:t>
            </w:r>
            <w:r w:rsidR="00647B1D">
              <w:rPr>
                <w:sz w:val="22"/>
                <w:szCs w:val="22"/>
              </w:rPr>
              <w:t xml:space="preserve">develop </w:t>
            </w:r>
            <w:r w:rsidR="00507A57">
              <w:rPr>
                <w:sz w:val="22"/>
                <w:szCs w:val="22"/>
              </w:rPr>
              <w:t>an effective questioning technique. I will also</w:t>
            </w:r>
            <w:r w:rsidR="00471E8A">
              <w:rPr>
                <w:sz w:val="22"/>
                <w:szCs w:val="22"/>
              </w:rPr>
              <w:t xml:space="preserve"> be able to look at </w:t>
            </w:r>
            <w:r w:rsidR="00C15C45">
              <w:rPr>
                <w:sz w:val="22"/>
                <w:szCs w:val="22"/>
              </w:rPr>
              <w:t>the 5 WH’s to further expand on the topics outlined</w:t>
            </w:r>
            <w:r w:rsidR="00AB399A">
              <w:rPr>
                <w:sz w:val="22"/>
                <w:szCs w:val="22"/>
              </w:rPr>
              <w:t xml:space="preserve">. This is to </w:t>
            </w:r>
            <w:r w:rsidR="00F55A82">
              <w:rPr>
                <w:sz w:val="22"/>
                <w:szCs w:val="22"/>
              </w:rPr>
              <w:t xml:space="preserve">allow detainee’s more chance to answer detailed questions. Ensuring that I follow </w:t>
            </w:r>
            <w:r w:rsidR="00A81026">
              <w:rPr>
                <w:sz w:val="22"/>
                <w:szCs w:val="22"/>
              </w:rPr>
              <w:t xml:space="preserve">the tell me, describe to me and explain to me question set. </w:t>
            </w:r>
          </w:p>
          <w:p w14:paraId="5463B98F" w14:textId="77777777" w:rsidR="00D430CA" w:rsidRDefault="00D430CA" w:rsidP="00DF46EB">
            <w:pPr>
              <w:rPr>
                <w:sz w:val="22"/>
                <w:szCs w:val="22"/>
              </w:rPr>
            </w:pPr>
          </w:p>
          <w:p w14:paraId="067A2E12" w14:textId="1767E4AA" w:rsidR="00A92553" w:rsidRDefault="00A92553" w:rsidP="00DF46EB">
            <w:pPr>
              <w:rPr>
                <w:sz w:val="22"/>
                <w:szCs w:val="22"/>
              </w:rPr>
            </w:pPr>
            <w:r>
              <w:rPr>
                <w:sz w:val="22"/>
                <w:szCs w:val="22"/>
              </w:rPr>
              <w:t xml:space="preserve">Measurable – </w:t>
            </w:r>
            <w:r w:rsidR="00C1395C">
              <w:rPr>
                <w:sz w:val="22"/>
                <w:szCs w:val="22"/>
              </w:rPr>
              <w:t xml:space="preserve">When I have </w:t>
            </w:r>
            <w:r w:rsidR="00F44996">
              <w:rPr>
                <w:sz w:val="22"/>
                <w:szCs w:val="22"/>
              </w:rPr>
              <w:t>written a</w:t>
            </w:r>
            <w:r w:rsidR="006E4B87">
              <w:rPr>
                <w:sz w:val="22"/>
                <w:szCs w:val="22"/>
              </w:rPr>
              <w:t>n</w:t>
            </w:r>
            <w:r w:rsidR="00F44996">
              <w:rPr>
                <w:sz w:val="22"/>
                <w:szCs w:val="22"/>
              </w:rPr>
              <w:t xml:space="preserve"> interview plan with relevant, detailed questions following</w:t>
            </w:r>
            <w:r w:rsidR="00EB08A1">
              <w:rPr>
                <w:sz w:val="22"/>
                <w:szCs w:val="22"/>
              </w:rPr>
              <w:t xml:space="preserve"> all</w:t>
            </w:r>
            <w:r w:rsidR="00F44996">
              <w:rPr>
                <w:sz w:val="22"/>
                <w:szCs w:val="22"/>
              </w:rPr>
              <w:t xml:space="preserve"> </w:t>
            </w:r>
            <w:r w:rsidR="00827605">
              <w:rPr>
                <w:sz w:val="22"/>
                <w:szCs w:val="22"/>
              </w:rPr>
              <w:t>the above</w:t>
            </w:r>
            <w:r w:rsidR="006E4B87">
              <w:rPr>
                <w:sz w:val="22"/>
                <w:szCs w:val="22"/>
              </w:rPr>
              <w:t xml:space="preserve">, </w:t>
            </w:r>
            <w:r w:rsidR="00827605">
              <w:rPr>
                <w:sz w:val="22"/>
                <w:szCs w:val="22"/>
              </w:rPr>
              <w:t xml:space="preserve">I will know I have achieved this goal </w:t>
            </w:r>
            <w:r w:rsidR="006E4B87">
              <w:rPr>
                <w:sz w:val="22"/>
                <w:szCs w:val="22"/>
              </w:rPr>
              <w:t>as</w:t>
            </w:r>
            <w:r w:rsidR="00827605">
              <w:rPr>
                <w:sz w:val="22"/>
                <w:szCs w:val="22"/>
              </w:rPr>
              <w:t xml:space="preserve"> I </w:t>
            </w:r>
            <w:r w:rsidR="006E4B87">
              <w:rPr>
                <w:sz w:val="22"/>
                <w:szCs w:val="22"/>
              </w:rPr>
              <w:t xml:space="preserve">will </w:t>
            </w:r>
            <w:r w:rsidR="00827605">
              <w:rPr>
                <w:sz w:val="22"/>
                <w:szCs w:val="22"/>
              </w:rPr>
              <w:t xml:space="preserve">feel confident in writing interview plans for a variety of </w:t>
            </w:r>
            <w:r w:rsidR="006E4B87">
              <w:rPr>
                <w:sz w:val="22"/>
                <w:szCs w:val="22"/>
              </w:rPr>
              <w:t xml:space="preserve">offences. </w:t>
            </w:r>
            <w:r w:rsidR="00A81026">
              <w:rPr>
                <w:sz w:val="22"/>
                <w:szCs w:val="22"/>
              </w:rPr>
              <w:t xml:space="preserve"> </w:t>
            </w:r>
          </w:p>
          <w:p w14:paraId="50332368" w14:textId="77777777" w:rsidR="006019BB" w:rsidRDefault="006019BB" w:rsidP="00DF46EB">
            <w:pPr>
              <w:rPr>
                <w:sz w:val="22"/>
                <w:szCs w:val="22"/>
              </w:rPr>
            </w:pPr>
          </w:p>
          <w:p w14:paraId="1F1B47C0" w14:textId="77777777" w:rsidR="00EB6198" w:rsidRPr="00DF46EB" w:rsidRDefault="00EB6198" w:rsidP="00DF46EB">
            <w:pPr>
              <w:rPr>
                <w:sz w:val="22"/>
                <w:szCs w:val="22"/>
              </w:rPr>
            </w:pPr>
          </w:p>
          <w:p w14:paraId="4A5263DB" w14:textId="7AD90CFD" w:rsidR="00220D06" w:rsidRPr="00DF46EB" w:rsidRDefault="00220D06" w:rsidP="00DF46EB">
            <w:pPr>
              <w:rPr>
                <w:sz w:val="22"/>
                <w:szCs w:val="22"/>
              </w:rPr>
            </w:pPr>
          </w:p>
        </w:tc>
        <w:tc>
          <w:tcPr>
            <w:tcW w:w="2230" w:type="dxa"/>
            <w:shd w:val="clear" w:color="auto" w:fill="auto"/>
          </w:tcPr>
          <w:p w14:paraId="54978F3B" w14:textId="77777777" w:rsidR="00EB08A1" w:rsidRDefault="007C7036" w:rsidP="00DF46EB">
            <w:pPr>
              <w:rPr>
                <w:sz w:val="22"/>
                <w:szCs w:val="22"/>
              </w:rPr>
            </w:pPr>
            <w:r>
              <w:rPr>
                <w:sz w:val="22"/>
                <w:szCs w:val="22"/>
              </w:rPr>
              <w:t xml:space="preserve">Realistic – </w:t>
            </w:r>
            <w:r w:rsidR="00EB08A1">
              <w:rPr>
                <w:sz w:val="22"/>
                <w:szCs w:val="22"/>
              </w:rPr>
              <w:t>I</w:t>
            </w:r>
            <w:r w:rsidR="00050679" w:rsidRPr="00DF46EB">
              <w:rPr>
                <w:sz w:val="22"/>
                <w:szCs w:val="22"/>
              </w:rPr>
              <w:t xml:space="preserve"> believe that I can utilise my team to help support me. I will be able to watch them conduct interviews over the coming weeks to see how they plan and prepare for interviews and </w:t>
            </w:r>
            <w:r w:rsidR="009D311A" w:rsidRPr="00DF46EB">
              <w:rPr>
                <w:sz w:val="22"/>
                <w:szCs w:val="22"/>
              </w:rPr>
              <w:t>discuss disclosure with solicitors</w:t>
            </w:r>
            <w:r w:rsidR="00EB08A1">
              <w:rPr>
                <w:sz w:val="22"/>
                <w:szCs w:val="22"/>
              </w:rPr>
              <w:t>.</w:t>
            </w:r>
          </w:p>
          <w:p w14:paraId="2EE73407" w14:textId="77777777" w:rsidR="00EB08A1" w:rsidRDefault="00EB08A1" w:rsidP="00DF46EB">
            <w:pPr>
              <w:rPr>
                <w:sz w:val="22"/>
                <w:szCs w:val="22"/>
              </w:rPr>
            </w:pPr>
          </w:p>
          <w:p w14:paraId="55CDA8EA" w14:textId="6DF518C1" w:rsidR="00EB08A1" w:rsidRPr="00DF46EB" w:rsidRDefault="00EB08A1" w:rsidP="00DF46EB">
            <w:pPr>
              <w:rPr>
                <w:sz w:val="22"/>
                <w:szCs w:val="22"/>
              </w:rPr>
            </w:pPr>
            <w:r>
              <w:rPr>
                <w:sz w:val="22"/>
                <w:szCs w:val="22"/>
              </w:rPr>
              <w:t xml:space="preserve">This will be the most realistic way to achieve this area for development. </w:t>
            </w:r>
          </w:p>
        </w:tc>
        <w:tc>
          <w:tcPr>
            <w:tcW w:w="2230" w:type="dxa"/>
            <w:shd w:val="clear" w:color="auto" w:fill="auto"/>
          </w:tcPr>
          <w:p w14:paraId="25AAFC86" w14:textId="41F9986E" w:rsidR="62FE5CAF" w:rsidRPr="00DF46EB" w:rsidRDefault="007C7036" w:rsidP="00DF46EB">
            <w:pPr>
              <w:rPr>
                <w:sz w:val="22"/>
                <w:szCs w:val="22"/>
              </w:rPr>
            </w:pPr>
            <w:r>
              <w:rPr>
                <w:sz w:val="22"/>
                <w:szCs w:val="22"/>
              </w:rPr>
              <w:t>Timely –</w:t>
            </w:r>
            <w:r w:rsidR="00A5568E">
              <w:rPr>
                <w:sz w:val="22"/>
                <w:szCs w:val="22"/>
              </w:rPr>
              <w:t xml:space="preserve"> </w:t>
            </w:r>
            <w:r w:rsidR="009D311A" w:rsidRPr="00DF46EB">
              <w:rPr>
                <w:sz w:val="22"/>
                <w:szCs w:val="22"/>
              </w:rPr>
              <w:t>I have</w:t>
            </w:r>
            <w:r w:rsidR="00A5568E">
              <w:rPr>
                <w:sz w:val="22"/>
                <w:szCs w:val="22"/>
              </w:rPr>
              <w:t xml:space="preserve"> set myself a 6-month timeline for this goal. I</w:t>
            </w:r>
            <w:r w:rsidR="009D311A" w:rsidRPr="00DF46EB">
              <w:rPr>
                <w:sz w:val="22"/>
                <w:szCs w:val="22"/>
              </w:rPr>
              <w:t xml:space="preserve"> made this timeline a bit longer as I believe it is a harder skill to develop. Given there can be many variables with each </w:t>
            </w:r>
            <w:r w:rsidR="00CB0A98" w:rsidRPr="00DF46EB">
              <w:rPr>
                <w:sz w:val="22"/>
                <w:szCs w:val="22"/>
              </w:rPr>
              <w:t xml:space="preserve">interview, I will have to use the next 6 months to develop this skill. </w:t>
            </w:r>
          </w:p>
        </w:tc>
      </w:tr>
      <w:tr w:rsidR="00220D06" w:rsidRPr="00270EEB" w14:paraId="32973BBE" w14:textId="77777777" w:rsidTr="6E3AA50A">
        <w:tc>
          <w:tcPr>
            <w:tcW w:w="2318" w:type="dxa"/>
            <w:shd w:val="clear" w:color="auto" w:fill="auto"/>
          </w:tcPr>
          <w:p w14:paraId="27365973" w14:textId="26A96291" w:rsidR="00220D06" w:rsidRPr="00DF46EB" w:rsidRDefault="001C6553" w:rsidP="00DF46EB">
            <w:pPr>
              <w:rPr>
                <w:sz w:val="22"/>
                <w:szCs w:val="22"/>
              </w:rPr>
            </w:pPr>
            <w:r>
              <w:rPr>
                <w:sz w:val="22"/>
                <w:szCs w:val="22"/>
              </w:rPr>
              <w:lastRenderedPageBreak/>
              <w:t xml:space="preserve">Specific - </w:t>
            </w:r>
            <w:r w:rsidR="005E7B85" w:rsidRPr="00DF46EB">
              <w:rPr>
                <w:sz w:val="22"/>
                <w:szCs w:val="22"/>
              </w:rPr>
              <w:t xml:space="preserve">Another area for me to develop </w:t>
            </w:r>
            <w:r w:rsidR="005876A6" w:rsidRPr="00DF46EB">
              <w:rPr>
                <w:sz w:val="22"/>
                <w:szCs w:val="22"/>
              </w:rPr>
              <w:t xml:space="preserve">is my vehicle and person searching. </w:t>
            </w:r>
          </w:p>
          <w:p w14:paraId="0EF0D9A7" w14:textId="77777777" w:rsidR="00B94A7F" w:rsidRPr="00DF46EB" w:rsidRDefault="00B94A7F" w:rsidP="00DF46EB">
            <w:pPr>
              <w:rPr>
                <w:sz w:val="22"/>
                <w:szCs w:val="22"/>
              </w:rPr>
            </w:pPr>
          </w:p>
          <w:p w14:paraId="0430CA6D" w14:textId="6C01B013" w:rsidR="00B94A7F" w:rsidRPr="00DF46EB" w:rsidRDefault="00B94A7F" w:rsidP="00DF46EB">
            <w:pPr>
              <w:rPr>
                <w:sz w:val="22"/>
                <w:szCs w:val="22"/>
              </w:rPr>
            </w:pPr>
            <w:r w:rsidRPr="00DF46EB">
              <w:rPr>
                <w:sz w:val="22"/>
                <w:szCs w:val="22"/>
              </w:rPr>
              <w:t>When I last conducted a person search</w:t>
            </w:r>
            <w:r w:rsidR="001505C4" w:rsidRPr="00DF46EB">
              <w:rPr>
                <w:sz w:val="22"/>
                <w:szCs w:val="22"/>
              </w:rPr>
              <w:t>,</w:t>
            </w:r>
            <w:r w:rsidRPr="00DF46EB">
              <w:rPr>
                <w:sz w:val="22"/>
                <w:szCs w:val="22"/>
              </w:rPr>
              <w:t xml:space="preserve"> I was </w:t>
            </w:r>
            <w:r w:rsidR="001505C4" w:rsidRPr="00DF46EB">
              <w:rPr>
                <w:sz w:val="22"/>
                <w:szCs w:val="22"/>
              </w:rPr>
              <w:t>informed</w:t>
            </w:r>
            <w:r w:rsidRPr="00DF46EB">
              <w:rPr>
                <w:sz w:val="22"/>
                <w:szCs w:val="22"/>
              </w:rPr>
              <w:t xml:space="preserve"> that </w:t>
            </w:r>
            <w:r w:rsidR="00A70D8F" w:rsidRPr="00DF46EB">
              <w:rPr>
                <w:sz w:val="22"/>
                <w:szCs w:val="22"/>
              </w:rPr>
              <w:t xml:space="preserve">I was stood too close to the subject. This meant I was within their fighting arc, putting myself and my </w:t>
            </w:r>
            <w:r w:rsidR="002D6AAF" w:rsidRPr="00DF46EB">
              <w:rPr>
                <w:sz w:val="22"/>
                <w:szCs w:val="22"/>
              </w:rPr>
              <w:t>colleague</w:t>
            </w:r>
            <w:r w:rsidR="00A70D8F" w:rsidRPr="00DF46EB">
              <w:rPr>
                <w:sz w:val="22"/>
                <w:szCs w:val="22"/>
              </w:rPr>
              <w:t xml:space="preserve"> </w:t>
            </w:r>
            <w:r w:rsidR="002D6AAF" w:rsidRPr="00DF46EB">
              <w:rPr>
                <w:sz w:val="22"/>
                <w:szCs w:val="22"/>
              </w:rPr>
              <w:t>at risk</w:t>
            </w:r>
            <w:r w:rsidR="001505C4" w:rsidRPr="00DF46EB">
              <w:rPr>
                <w:sz w:val="22"/>
                <w:szCs w:val="22"/>
              </w:rPr>
              <w:t xml:space="preserve">. </w:t>
            </w:r>
          </w:p>
          <w:p w14:paraId="6B12593B" w14:textId="77777777" w:rsidR="00220D06" w:rsidRPr="00DF46EB" w:rsidRDefault="00220D06" w:rsidP="00DF46EB">
            <w:pPr>
              <w:rPr>
                <w:sz w:val="22"/>
                <w:szCs w:val="22"/>
              </w:rPr>
            </w:pPr>
          </w:p>
          <w:p w14:paraId="39F61F13" w14:textId="4FA86099" w:rsidR="00220D06" w:rsidRPr="00DF46EB" w:rsidRDefault="00B33D62" w:rsidP="00DF46EB">
            <w:pPr>
              <w:rPr>
                <w:sz w:val="22"/>
                <w:szCs w:val="22"/>
              </w:rPr>
            </w:pPr>
            <w:r w:rsidRPr="00DF46EB">
              <w:rPr>
                <w:sz w:val="22"/>
                <w:szCs w:val="22"/>
              </w:rPr>
              <w:t xml:space="preserve">I then conducted a vehicle search and missed sections of the vehicle that could’ve </w:t>
            </w:r>
            <w:r w:rsidR="00B320C0" w:rsidRPr="00DF46EB">
              <w:rPr>
                <w:sz w:val="22"/>
                <w:szCs w:val="22"/>
              </w:rPr>
              <w:t xml:space="preserve">meant concealed objects wouldn’t have been found. </w:t>
            </w:r>
          </w:p>
          <w:p w14:paraId="7CB29FE4" w14:textId="77777777" w:rsidR="006436B7" w:rsidRPr="00DF46EB" w:rsidRDefault="006436B7" w:rsidP="00DF46EB">
            <w:pPr>
              <w:rPr>
                <w:sz w:val="22"/>
                <w:szCs w:val="22"/>
              </w:rPr>
            </w:pPr>
          </w:p>
          <w:p w14:paraId="648D96B8" w14:textId="2C04114C" w:rsidR="006436B7" w:rsidRPr="00DF46EB" w:rsidRDefault="006436B7" w:rsidP="00DF46EB">
            <w:pPr>
              <w:rPr>
                <w:sz w:val="22"/>
                <w:szCs w:val="22"/>
              </w:rPr>
            </w:pPr>
            <w:r w:rsidRPr="00DF46EB">
              <w:rPr>
                <w:sz w:val="22"/>
                <w:szCs w:val="22"/>
              </w:rPr>
              <w:t xml:space="preserve">It is imperative that my searching technique, knowledge and process is </w:t>
            </w:r>
            <w:r w:rsidR="0071650D" w:rsidRPr="00DF46EB">
              <w:rPr>
                <w:sz w:val="22"/>
                <w:szCs w:val="22"/>
              </w:rPr>
              <w:t xml:space="preserve">perfect as I could risk conducting an illegal search if it is done incorrectly. </w:t>
            </w:r>
          </w:p>
          <w:p w14:paraId="3212F272" w14:textId="77777777" w:rsidR="00220D06" w:rsidRPr="00DF46EB" w:rsidRDefault="00220D06" w:rsidP="00DF46EB">
            <w:pPr>
              <w:rPr>
                <w:sz w:val="22"/>
                <w:szCs w:val="22"/>
              </w:rPr>
            </w:pPr>
          </w:p>
          <w:p w14:paraId="1BEBD163" w14:textId="77777777" w:rsidR="00220D06" w:rsidRPr="00DF46EB" w:rsidRDefault="00220D06" w:rsidP="00DF46EB">
            <w:pPr>
              <w:rPr>
                <w:sz w:val="22"/>
                <w:szCs w:val="22"/>
              </w:rPr>
            </w:pPr>
          </w:p>
          <w:p w14:paraId="40CC91DD" w14:textId="77777777" w:rsidR="00220D06" w:rsidRPr="00DF46EB" w:rsidRDefault="00220D06" w:rsidP="00DF46EB">
            <w:pPr>
              <w:rPr>
                <w:sz w:val="22"/>
                <w:szCs w:val="22"/>
              </w:rPr>
            </w:pPr>
          </w:p>
          <w:p w14:paraId="0304AF65" w14:textId="77777777" w:rsidR="00220D06" w:rsidRPr="00DF46EB" w:rsidRDefault="00220D06" w:rsidP="00DF46EB">
            <w:pPr>
              <w:rPr>
                <w:sz w:val="22"/>
                <w:szCs w:val="22"/>
              </w:rPr>
            </w:pPr>
          </w:p>
          <w:p w14:paraId="65C95C94" w14:textId="77777777" w:rsidR="00220D06" w:rsidRPr="00DF46EB" w:rsidRDefault="00220D06" w:rsidP="00DF46EB">
            <w:pPr>
              <w:rPr>
                <w:sz w:val="22"/>
                <w:szCs w:val="22"/>
              </w:rPr>
            </w:pPr>
          </w:p>
          <w:p w14:paraId="78F17E05" w14:textId="77777777" w:rsidR="00220D06" w:rsidRPr="00DF46EB" w:rsidRDefault="00220D06" w:rsidP="00DF46EB">
            <w:pPr>
              <w:rPr>
                <w:sz w:val="22"/>
                <w:szCs w:val="22"/>
              </w:rPr>
            </w:pPr>
          </w:p>
          <w:p w14:paraId="637C7801" w14:textId="77777777" w:rsidR="00220D06" w:rsidRPr="00DF46EB" w:rsidRDefault="00220D06" w:rsidP="00DF46EB">
            <w:pPr>
              <w:rPr>
                <w:sz w:val="22"/>
                <w:szCs w:val="22"/>
              </w:rPr>
            </w:pPr>
          </w:p>
          <w:p w14:paraId="3914B7AC" w14:textId="77777777" w:rsidR="00220D06" w:rsidRPr="00DF46EB" w:rsidRDefault="00220D06" w:rsidP="00DF46EB">
            <w:pPr>
              <w:rPr>
                <w:sz w:val="22"/>
                <w:szCs w:val="22"/>
              </w:rPr>
            </w:pPr>
          </w:p>
          <w:p w14:paraId="6AD71E3E" w14:textId="77777777" w:rsidR="00220D06" w:rsidRPr="00DF46EB" w:rsidRDefault="00220D06" w:rsidP="00DF46EB">
            <w:pPr>
              <w:rPr>
                <w:sz w:val="22"/>
                <w:szCs w:val="22"/>
              </w:rPr>
            </w:pPr>
          </w:p>
          <w:p w14:paraId="59B02BC7" w14:textId="77777777" w:rsidR="00220D06" w:rsidRPr="00DF46EB" w:rsidRDefault="00220D06" w:rsidP="00DF46EB">
            <w:pPr>
              <w:rPr>
                <w:sz w:val="22"/>
                <w:szCs w:val="22"/>
              </w:rPr>
            </w:pPr>
          </w:p>
        </w:tc>
        <w:tc>
          <w:tcPr>
            <w:tcW w:w="2249" w:type="dxa"/>
            <w:shd w:val="clear" w:color="auto" w:fill="auto"/>
          </w:tcPr>
          <w:p w14:paraId="10B369AF" w14:textId="4DBE55B9" w:rsidR="00220D06" w:rsidRPr="00DF46EB" w:rsidRDefault="00290880" w:rsidP="00DF46EB">
            <w:pPr>
              <w:rPr>
                <w:sz w:val="22"/>
                <w:szCs w:val="22"/>
              </w:rPr>
            </w:pPr>
            <w:r>
              <w:rPr>
                <w:sz w:val="22"/>
                <w:szCs w:val="22"/>
              </w:rPr>
              <w:t xml:space="preserve">Achievable - </w:t>
            </w:r>
            <w:r w:rsidR="008B19F8">
              <w:rPr>
                <w:sz w:val="22"/>
                <w:szCs w:val="22"/>
              </w:rPr>
              <w:t>T</w:t>
            </w:r>
            <w:r w:rsidR="00CC2190" w:rsidRPr="00DF46EB">
              <w:rPr>
                <w:sz w:val="22"/>
                <w:szCs w:val="22"/>
              </w:rPr>
              <w:t xml:space="preserve">o achieve a better understanding of what is required for a vehicle search, I could offer to attend calls where this is required to get more experience. I </w:t>
            </w:r>
            <w:r w:rsidR="001F44CB" w:rsidRPr="00DF46EB">
              <w:rPr>
                <w:sz w:val="22"/>
                <w:szCs w:val="22"/>
              </w:rPr>
              <w:t xml:space="preserve">think that going back through </w:t>
            </w:r>
            <w:r w:rsidR="00423CA4" w:rsidRPr="00DF46EB">
              <w:rPr>
                <w:sz w:val="22"/>
                <w:szCs w:val="22"/>
              </w:rPr>
              <w:t>the lessons</w:t>
            </w:r>
            <w:r w:rsidR="00CC6A2A" w:rsidRPr="00DF46EB">
              <w:rPr>
                <w:sz w:val="22"/>
                <w:szCs w:val="22"/>
              </w:rPr>
              <w:t xml:space="preserve"> and my notes</w:t>
            </w:r>
            <w:r w:rsidR="00423CA4" w:rsidRPr="00DF46EB">
              <w:rPr>
                <w:sz w:val="22"/>
                <w:szCs w:val="22"/>
              </w:rPr>
              <w:t xml:space="preserve"> on searching vehicles will help to refresh my memory</w:t>
            </w:r>
            <w:r w:rsidR="00CC6A2A" w:rsidRPr="00DF46EB">
              <w:rPr>
                <w:sz w:val="22"/>
                <w:szCs w:val="22"/>
              </w:rPr>
              <w:t xml:space="preserve"> and enable me to conduct a more effective search. </w:t>
            </w:r>
          </w:p>
          <w:p w14:paraId="29A638AB" w14:textId="77777777" w:rsidR="00CC6A2A" w:rsidRPr="00DF46EB" w:rsidRDefault="00CC6A2A" w:rsidP="00DF46EB">
            <w:pPr>
              <w:rPr>
                <w:sz w:val="22"/>
                <w:szCs w:val="22"/>
              </w:rPr>
            </w:pPr>
          </w:p>
          <w:p w14:paraId="21D4806D" w14:textId="77777777" w:rsidR="00CC6A2A" w:rsidRDefault="00CC6A2A" w:rsidP="00DF46EB">
            <w:pPr>
              <w:rPr>
                <w:sz w:val="22"/>
                <w:szCs w:val="22"/>
              </w:rPr>
            </w:pPr>
            <w:r w:rsidRPr="00DF46EB">
              <w:rPr>
                <w:sz w:val="22"/>
                <w:szCs w:val="22"/>
              </w:rPr>
              <w:t>I also believe that going through my lesson notes on the fighting arc of a person and how to conduct an effective search will enable me to better understand the risks around person searches</w:t>
            </w:r>
            <w:r w:rsidR="009A0F82" w:rsidRPr="00DF46EB">
              <w:rPr>
                <w:sz w:val="22"/>
                <w:szCs w:val="22"/>
              </w:rPr>
              <w:t>.</w:t>
            </w:r>
          </w:p>
          <w:p w14:paraId="35FCD311" w14:textId="77777777" w:rsidR="00B6227D" w:rsidRDefault="00B6227D" w:rsidP="00DF46EB">
            <w:pPr>
              <w:rPr>
                <w:sz w:val="22"/>
                <w:szCs w:val="22"/>
              </w:rPr>
            </w:pPr>
          </w:p>
          <w:p w14:paraId="568C69DA" w14:textId="517CCE71" w:rsidR="00B6227D" w:rsidRPr="00DF46EB" w:rsidRDefault="00B6227D" w:rsidP="00DF46EB">
            <w:pPr>
              <w:rPr>
                <w:sz w:val="22"/>
                <w:szCs w:val="22"/>
              </w:rPr>
            </w:pPr>
            <w:r>
              <w:rPr>
                <w:sz w:val="22"/>
                <w:szCs w:val="22"/>
              </w:rPr>
              <w:t xml:space="preserve">Measurable – I will know that I have achieved this goal by exposing myself to more experience around this </w:t>
            </w:r>
            <w:r w:rsidR="007A324E">
              <w:rPr>
                <w:sz w:val="22"/>
                <w:szCs w:val="22"/>
              </w:rPr>
              <w:t xml:space="preserve">area for development. </w:t>
            </w:r>
          </w:p>
        </w:tc>
        <w:tc>
          <w:tcPr>
            <w:tcW w:w="2230" w:type="dxa"/>
            <w:shd w:val="clear" w:color="auto" w:fill="auto"/>
          </w:tcPr>
          <w:p w14:paraId="0398B57C" w14:textId="113F783A" w:rsidR="00220D06" w:rsidRPr="00DF46EB" w:rsidRDefault="007A324E" w:rsidP="00DF46EB">
            <w:pPr>
              <w:rPr>
                <w:sz w:val="22"/>
                <w:szCs w:val="22"/>
              </w:rPr>
            </w:pPr>
            <w:r>
              <w:rPr>
                <w:sz w:val="22"/>
                <w:szCs w:val="22"/>
              </w:rPr>
              <w:t xml:space="preserve">Realistic - </w:t>
            </w:r>
            <w:r w:rsidR="009A0F82" w:rsidRPr="00DF46EB">
              <w:rPr>
                <w:sz w:val="22"/>
                <w:szCs w:val="22"/>
              </w:rPr>
              <w:t xml:space="preserve">I could ask the Roads Policing </w:t>
            </w:r>
            <w:r w:rsidR="00E62D0D" w:rsidRPr="00DF46EB">
              <w:rPr>
                <w:sz w:val="22"/>
                <w:szCs w:val="22"/>
              </w:rPr>
              <w:t xml:space="preserve">Officers for their guidance on how to do an effective vehicle search, they </w:t>
            </w:r>
            <w:r w:rsidR="00A71C27" w:rsidRPr="00DF46EB">
              <w:rPr>
                <w:sz w:val="22"/>
                <w:szCs w:val="22"/>
              </w:rPr>
              <w:t xml:space="preserve">regularly conduct vehicle searches as part of their role. They have very experienced officers on their team that could offer </w:t>
            </w:r>
            <w:r w:rsidR="00793530" w:rsidRPr="00DF46EB">
              <w:rPr>
                <w:sz w:val="22"/>
                <w:szCs w:val="22"/>
              </w:rPr>
              <w:t>further information on the benefits and risks of conducting a thorough vehicle search</w:t>
            </w:r>
            <w:r w:rsidR="00737B6E" w:rsidRPr="00DF46EB">
              <w:rPr>
                <w:sz w:val="22"/>
                <w:szCs w:val="22"/>
              </w:rPr>
              <w:t xml:space="preserve">. </w:t>
            </w:r>
          </w:p>
          <w:p w14:paraId="36F15D20" w14:textId="77777777" w:rsidR="00737B6E" w:rsidRPr="00DF46EB" w:rsidRDefault="00737B6E" w:rsidP="00DF46EB">
            <w:pPr>
              <w:rPr>
                <w:sz w:val="22"/>
                <w:szCs w:val="22"/>
              </w:rPr>
            </w:pPr>
          </w:p>
          <w:p w14:paraId="0009CCFA" w14:textId="77777777" w:rsidR="00737B6E" w:rsidRPr="00DF46EB" w:rsidRDefault="00737B6E" w:rsidP="00DF46EB">
            <w:pPr>
              <w:rPr>
                <w:sz w:val="22"/>
                <w:szCs w:val="22"/>
              </w:rPr>
            </w:pPr>
            <w:r w:rsidRPr="00DF46EB">
              <w:rPr>
                <w:sz w:val="22"/>
                <w:szCs w:val="22"/>
              </w:rPr>
              <w:t xml:space="preserve">In addition to this, I can ask to join a vehicle stop </w:t>
            </w:r>
            <w:r w:rsidR="00A021DB" w:rsidRPr="00DF46EB">
              <w:rPr>
                <w:sz w:val="22"/>
                <w:szCs w:val="22"/>
              </w:rPr>
              <w:t xml:space="preserve">operation, whereby I will gain more experience in conducting the searches. </w:t>
            </w:r>
          </w:p>
          <w:p w14:paraId="67FCCAB5" w14:textId="77777777" w:rsidR="00A021DB" w:rsidRPr="00DF46EB" w:rsidRDefault="00A021DB" w:rsidP="00DF46EB">
            <w:pPr>
              <w:rPr>
                <w:sz w:val="22"/>
                <w:szCs w:val="22"/>
              </w:rPr>
            </w:pPr>
          </w:p>
          <w:p w14:paraId="63C5B3FF" w14:textId="6A465897" w:rsidR="00A021DB" w:rsidRPr="00DF46EB" w:rsidRDefault="00A021DB" w:rsidP="00DF46EB">
            <w:pPr>
              <w:rPr>
                <w:sz w:val="22"/>
                <w:szCs w:val="22"/>
              </w:rPr>
            </w:pPr>
            <w:r w:rsidRPr="00DF46EB">
              <w:rPr>
                <w:sz w:val="22"/>
                <w:szCs w:val="22"/>
              </w:rPr>
              <w:t xml:space="preserve">In relation to the person searches, I can contact the Operational Safety Department to see if I am able to </w:t>
            </w:r>
            <w:r w:rsidR="00631625" w:rsidRPr="00DF46EB">
              <w:rPr>
                <w:sz w:val="22"/>
                <w:szCs w:val="22"/>
              </w:rPr>
              <w:t xml:space="preserve">attend a training session on searching. They often run </w:t>
            </w:r>
            <w:r w:rsidR="003B646F" w:rsidRPr="00DF46EB">
              <w:rPr>
                <w:sz w:val="22"/>
                <w:szCs w:val="22"/>
              </w:rPr>
              <w:t>Operational Safety Training practical’s</w:t>
            </w:r>
            <w:r w:rsidR="00CD36BF" w:rsidRPr="00DF46EB">
              <w:rPr>
                <w:sz w:val="22"/>
                <w:szCs w:val="22"/>
              </w:rPr>
              <w:t xml:space="preserve"> which will give me more experience in </w:t>
            </w:r>
            <w:r w:rsidR="00E538DC" w:rsidRPr="00DF46EB">
              <w:rPr>
                <w:sz w:val="22"/>
                <w:szCs w:val="22"/>
              </w:rPr>
              <w:t xml:space="preserve">conducting personal searches. It will help me to develop </w:t>
            </w:r>
            <w:r w:rsidR="00F25A68" w:rsidRPr="00DF46EB">
              <w:rPr>
                <w:sz w:val="22"/>
                <w:szCs w:val="22"/>
              </w:rPr>
              <w:t xml:space="preserve">my understanding to utilise when on shift. </w:t>
            </w:r>
            <w:r w:rsidR="003B646F" w:rsidRPr="00DF46EB">
              <w:rPr>
                <w:sz w:val="22"/>
                <w:szCs w:val="22"/>
              </w:rPr>
              <w:t xml:space="preserve"> </w:t>
            </w:r>
          </w:p>
        </w:tc>
        <w:tc>
          <w:tcPr>
            <w:tcW w:w="2230" w:type="dxa"/>
            <w:shd w:val="clear" w:color="auto" w:fill="auto"/>
          </w:tcPr>
          <w:p w14:paraId="5DACB899" w14:textId="69B83D62" w:rsidR="62FE5CAF" w:rsidRPr="00DF46EB" w:rsidRDefault="007A324E" w:rsidP="00DF46EB">
            <w:pPr>
              <w:rPr>
                <w:sz w:val="22"/>
                <w:szCs w:val="22"/>
              </w:rPr>
            </w:pPr>
            <w:r>
              <w:rPr>
                <w:sz w:val="22"/>
                <w:szCs w:val="22"/>
              </w:rPr>
              <w:t xml:space="preserve">Measurable - </w:t>
            </w:r>
            <w:r w:rsidR="00F25A68" w:rsidRPr="00DF46EB">
              <w:rPr>
                <w:sz w:val="22"/>
                <w:szCs w:val="22"/>
              </w:rPr>
              <w:t xml:space="preserve">3 Months, I have </w:t>
            </w:r>
            <w:r w:rsidR="00DD5BB7" w:rsidRPr="00DF46EB">
              <w:rPr>
                <w:sz w:val="22"/>
                <w:szCs w:val="22"/>
              </w:rPr>
              <w:t xml:space="preserve">put this time frame for improvement </w:t>
            </w:r>
            <w:r w:rsidR="00233B04" w:rsidRPr="00DF46EB">
              <w:rPr>
                <w:sz w:val="22"/>
                <w:szCs w:val="22"/>
              </w:rPr>
              <w:t xml:space="preserve">as I believe the operations for vehicle searches don’t happen very often, but it will be vital for me to gain experience </w:t>
            </w:r>
            <w:r w:rsidR="00C15855" w:rsidRPr="00DF46EB">
              <w:rPr>
                <w:sz w:val="22"/>
                <w:szCs w:val="22"/>
              </w:rPr>
              <w:t xml:space="preserve">in vehicle searching. </w:t>
            </w:r>
          </w:p>
          <w:p w14:paraId="54E8BB84" w14:textId="77777777" w:rsidR="003C0F14" w:rsidRDefault="00065318" w:rsidP="00DF46EB">
            <w:pPr>
              <w:rPr>
                <w:sz w:val="22"/>
                <w:szCs w:val="22"/>
              </w:rPr>
            </w:pPr>
            <w:r w:rsidRPr="00DF46EB">
              <w:rPr>
                <w:sz w:val="22"/>
                <w:szCs w:val="22"/>
              </w:rPr>
              <w:t xml:space="preserve"> </w:t>
            </w:r>
          </w:p>
          <w:p w14:paraId="5A4090B6" w14:textId="285B62C4" w:rsidR="00065318" w:rsidRPr="00DF46EB" w:rsidRDefault="00065318" w:rsidP="00DF46EB">
            <w:pPr>
              <w:rPr>
                <w:sz w:val="22"/>
                <w:szCs w:val="22"/>
              </w:rPr>
            </w:pPr>
            <w:r w:rsidRPr="00DF46EB">
              <w:rPr>
                <w:sz w:val="22"/>
                <w:szCs w:val="22"/>
              </w:rPr>
              <w:t xml:space="preserve">In addition </w:t>
            </w:r>
            <w:r w:rsidR="0071650D" w:rsidRPr="00DF46EB">
              <w:rPr>
                <w:sz w:val="22"/>
                <w:szCs w:val="22"/>
              </w:rPr>
              <w:t xml:space="preserve">to </w:t>
            </w:r>
            <w:r w:rsidRPr="00DF46EB">
              <w:rPr>
                <w:sz w:val="22"/>
                <w:szCs w:val="22"/>
              </w:rPr>
              <w:t xml:space="preserve">this </w:t>
            </w:r>
            <w:r w:rsidR="00167971" w:rsidRPr="00DF46EB">
              <w:rPr>
                <w:sz w:val="22"/>
                <w:szCs w:val="22"/>
              </w:rPr>
              <w:t xml:space="preserve">within the next 3 months I will be able to </w:t>
            </w:r>
            <w:r w:rsidR="006436B7" w:rsidRPr="00DF46EB">
              <w:rPr>
                <w:sz w:val="22"/>
                <w:szCs w:val="22"/>
              </w:rPr>
              <w:t xml:space="preserve">attend more calls where a search is required. </w:t>
            </w:r>
          </w:p>
        </w:tc>
      </w:tr>
    </w:tbl>
    <w:p w14:paraId="1FA21192" w14:textId="77777777" w:rsidR="00B72507" w:rsidRDefault="00B72507" w:rsidP="00B72507">
      <w:pPr>
        <w:overflowPunct/>
        <w:autoSpaceDE/>
        <w:autoSpaceDN/>
        <w:adjustRightInd/>
        <w:textAlignment w:val="auto"/>
        <w:rPr>
          <w:b/>
          <w:bCs/>
          <w:sz w:val="24"/>
          <w:szCs w:val="24"/>
        </w:rPr>
      </w:pPr>
    </w:p>
    <w:p w14:paraId="485D099F" w14:textId="77777777" w:rsidR="00B72507" w:rsidRDefault="00B72507" w:rsidP="00B72507">
      <w:pPr>
        <w:overflowPunct/>
        <w:autoSpaceDE/>
        <w:autoSpaceDN/>
        <w:adjustRightInd/>
        <w:textAlignment w:val="auto"/>
        <w:rPr>
          <w:b/>
          <w:bCs/>
          <w:sz w:val="24"/>
          <w:szCs w:val="24"/>
        </w:rPr>
      </w:pPr>
    </w:p>
    <w:p w14:paraId="1E9129BE" w14:textId="77777777" w:rsidR="00B72507" w:rsidRDefault="00B72507" w:rsidP="00B72507">
      <w:pPr>
        <w:overflowPunct/>
        <w:autoSpaceDE/>
        <w:autoSpaceDN/>
        <w:adjustRightInd/>
        <w:textAlignment w:val="auto"/>
        <w:rPr>
          <w:b/>
          <w:bCs/>
          <w:sz w:val="24"/>
          <w:szCs w:val="24"/>
        </w:rPr>
      </w:pPr>
    </w:p>
    <w:p w14:paraId="5BCEFFA6" w14:textId="77777777" w:rsidR="00B72507" w:rsidRDefault="00B72507" w:rsidP="00B72507">
      <w:pPr>
        <w:overflowPunct/>
        <w:autoSpaceDE/>
        <w:autoSpaceDN/>
        <w:adjustRightInd/>
        <w:textAlignment w:val="auto"/>
        <w:rPr>
          <w:b/>
          <w:bCs/>
          <w:sz w:val="24"/>
          <w:szCs w:val="24"/>
        </w:rPr>
      </w:pPr>
    </w:p>
    <w:p w14:paraId="3B2EDA79" w14:textId="77777777" w:rsidR="00B72507" w:rsidRDefault="00B72507" w:rsidP="00B72507">
      <w:pPr>
        <w:overflowPunct/>
        <w:autoSpaceDE/>
        <w:autoSpaceDN/>
        <w:adjustRightInd/>
        <w:textAlignment w:val="auto"/>
        <w:rPr>
          <w:b/>
          <w:bCs/>
          <w:sz w:val="24"/>
          <w:szCs w:val="24"/>
        </w:rPr>
      </w:pPr>
    </w:p>
    <w:p w14:paraId="45412792" w14:textId="77777777" w:rsidR="00B72507" w:rsidRDefault="00B72507" w:rsidP="00B72507">
      <w:pPr>
        <w:overflowPunct/>
        <w:autoSpaceDE/>
        <w:autoSpaceDN/>
        <w:adjustRightInd/>
        <w:textAlignment w:val="auto"/>
        <w:rPr>
          <w:b/>
          <w:bCs/>
          <w:sz w:val="24"/>
          <w:szCs w:val="24"/>
        </w:rPr>
      </w:pPr>
    </w:p>
    <w:p w14:paraId="337CE1D7" w14:textId="77777777" w:rsidR="00B72507" w:rsidRDefault="00B72507" w:rsidP="00B72507">
      <w:pPr>
        <w:overflowPunct/>
        <w:autoSpaceDE/>
        <w:autoSpaceDN/>
        <w:adjustRightInd/>
        <w:textAlignment w:val="auto"/>
        <w:rPr>
          <w:b/>
          <w:bCs/>
          <w:sz w:val="24"/>
          <w:szCs w:val="24"/>
        </w:rPr>
      </w:pPr>
    </w:p>
    <w:p w14:paraId="26D30786" w14:textId="77777777" w:rsidR="00B72507" w:rsidRDefault="00B72507" w:rsidP="00B72507">
      <w:pPr>
        <w:overflowPunct/>
        <w:autoSpaceDE/>
        <w:autoSpaceDN/>
        <w:adjustRightInd/>
        <w:textAlignment w:val="auto"/>
        <w:rPr>
          <w:b/>
          <w:bCs/>
          <w:sz w:val="24"/>
          <w:szCs w:val="24"/>
        </w:rPr>
      </w:pPr>
    </w:p>
    <w:p w14:paraId="2B4DA333" w14:textId="58F0BEC2" w:rsidR="004923DA" w:rsidRPr="00B72507" w:rsidRDefault="64D01D80" w:rsidP="00B72507">
      <w:pPr>
        <w:overflowPunct/>
        <w:autoSpaceDE/>
        <w:autoSpaceDN/>
        <w:adjustRightInd/>
        <w:textAlignment w:val="auto"/>
        <w:rPr>
          <w:b/>
          <w:sz w:val="24"/>
          <w:szCs w:val="24"/>
        </w:rPr>
      </w:pPr>
      <w:r w:rsidRPr="64D01D80">
        <w:rPr>
          <w:b/>
          <w:bCs/>
          <w:sz w:val="24"/>
          <w:szCs w:val="24"/>
        </w:rPr>
        <w:t>Bibliography</w:t>
      </w:r>
    </w:p>
    <w:p w14:paraId="42EBF611" w14:textId="1DADAFF3" w:rsidR="00845C6B" w:rsidRPr="00AF0DB4" w:rsidRDefault="000F7ECD" w:rsidP="00AF0DB4">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86CD00F" w14:textId="77777777" w:rsidR="00F243E5" w:rsidRDefault="00F243E5" w:rsidP="00FC0EB9">
      <w:pPr>
        <w:pStyle w:val="NormalWeb"/>
        <w:rPr>
          <w:rFonts w:ascii="Calibri" w:hAnsi="Calibri" w:cs="Calibri"/>
          <w:color w:val="000000"/>
          <w:sz w:val="27"/>
          <w:szCs w:val="27"/>
        </w:rPr>
      </w:pPr>
      <w:r>
        <w:rPr>
          <w:rFonts w:ascii="Calibri" w:hAnsi="Calibri" w:cs="Calibri"/>
          <w:color w:val="000000"/>
          <w:sz w:val="27"/>
          <w:szCs w:val="27"/>
        </w:rPr>
        <w:t>‌</w:t>
      </w:r>
    </w:p>
    <w:p w14:paraId="51767942" w14:textId="77777777" w:rsidR="00F243E5" w:rsidRDefault="00F243E5" w:rsidP="00845C6B">
      <w:pPr>
        <w:overflowPunct/>
        <w:autoSpaceDE/>
        <w:autoSpaceDN/>
        <w:adjustRightInd/>
        <w:spacing w:line="360" w:lineRule="auto"/>
        <w:jc w:val="both"/>
        <w:textAlignment w:val="auto"/>
        <w:rPr>
          <w:bCs/>
          <w:sz w:val="24"/>
          <w:szCs w:val="24"/>
        </w:rPr>
      </w:pPr>
      <w:proofErr w:type="spellStart"/>
      <w:r w:rsidRPr="00014745">
        <w:rPr>
          <w:sz w:val="24"/>
          <w:szCs w:val="24"/>
        </w:rPr>
        <w:t>Acutrans</w:t>
      </w:r>
      <w:proofErr w:type="spellEnd"/>
      <w:r w:rsidRPr="00014745">
        <w:rPr>
          <w:sz w:val="24"/>
          <w:szCs w:val="24"/>
        </w:rPr>
        <w:t xml:space="preserve"> | Certified Translation Services. (2020). </w:t>
      </w:r>
      <w:r w:rsidRPr="00014745">
        <w:rPr>
          <w:i/>
          <w:iCs/>
          <w:sz w:val="24"/>
          <w:szCs w:val="24"/>
        </w:rPr>
        <w:t>Cultural Sensitivity and Awareness: 5 Things to Know -</w:t>
      </w:r>
      <w:r w:rsidRPr="00014745">
        <w:rPr>
          <w:sz w:val="24"/>
          <w:szCs w:val="24"/>
        </w:rPr>
        <w:t xml:space="preserve">. [online] Available at: </w:t>
      </w:r>
      <w:hyperlink r:id="rId21" w:history="1">
        <w:r w:rsidRPr="00014745">
          <w:rPr>
            <w:rStyle w:val="Hyperlink"/>
            <w:sz w:val="24"/>
            <w:szCs w:val="24"/>
          </w:rPr>
          <w:t>https://acutrans.com/cultural-sensitivity-and-awareness-5-things-to-know/</w:t>
        </w:r>
      </w:hyperlink>
      <w:r w:rsidRPr="00014745">
        <w:rPr>
          <w:sz w:val="24"/>
          <w:szCs w:val="24"/>
        </w:rPr>
        <w:t xml:space="preserve"> </w:t>
      </w:r>
      <w:r w:rsidRPr="00014745">
        <w:rPr>
          <w:bCs/>
          <w:sz w:val="24"/>
          <w:szCs w:val="24"/>
        </w:rPr>
        <w:t>(Accessed: 05/05/2023)</w:t>
      </w:r>
    </w:p>
    <w:p w14:paraId="317EECFA" w14:textId="77777777" w:rsidR="00AF0DB4" w:rsidRPr="00014745" w:rsidRDefault="00AF0DB4" w:rsidP="00845C6B">
      <w:pPr>
        <w:overflowPunct/>
        <w:autoSpaceDE/>
        <w:autoSpaceDN/>
        <w:adjustRightInd/>
        <w:spacing w:line="360" w:lineRule="auto"/>
        <w:jc w:val="both"/>
        <w:textAlignment w:val="auto"/>
        <w:rPr>
          <w:sz w:val="24"/>
          <w:szCs w:val="24"/>
        </w:rPr>
      </w:pPr>
    </w:p>
    <w:p w14:paraId="4916CBF4" w14:textId="77777777" w:rsidR="00F243E5" w:rsidRDefault="00F243E5" w:rsidP="00845C6B">
      <w:pPr>
        <w:overflowPunct/>
        <w:autoSpaceDE/>
        <w:autoSpaceDN/>
        <w:adjustRightInd/>
        <w:spacing w:line="360" w:lineRule="auto"/>
        <w:jc w:val="both"/>
        <w:textAlignment w:val="auto"/>
        <w:rPr>
          <w:sz w:val="24"/>
          <w:szCs w:val="24"/>
        </w:rPr>
      </w:pPr>
      <w:r w:rsidRPr="00014745">
        <w:rPr>
          <w:sz w:val="24"/>
          <w:szCs w:val="24"/>
        </w:rPr>
        <w:t>Asana (2021). </w:t>
      </w:r>
      <w:r w:rsidRPr="00014745">
        <w:rPr>
          <w:i/>
          <w:iCs/>
          <w:sz w:val="24"/>
          <w:szCs w:val="24"/>
        </w:rPr>
        <w:t>19 Unconscious Bias Examples and How to Prevent Them • Asana</w:t>
      </w:r>
      <w:r w:rsidRPr="00014745">
        <w:rPr>
          <w:sz w:val="24"/>
          <w:szCs w:val="24"/>
        </w:rPr>
        <w:t>. [online] Asana. Available at: https://asana.com/resources/unconscious-bias-examples (Accessed: 14/04/2023)</w:t>
      </w:r>
    </w:p>
    <w:p w14:paraId="17B51224" w14:textId="77777777" w:rsidR="00AF0DB4" w:rsidRPr="00014745" w:rsidRDefault="00AF0DB4" w:rsidP="00845C6B">
      <w:pPr>
        <w:overflowPunct/>
        <w:autoSpaceDE/>
        <w:autoSpaceDN/>
        <w:adjustRightInd/>
        <w:spacing w:line="360" w:lineRule="auto"/>
        <w:jc w:val="both"/>
        <w:textAlignment w:val="auto"/>
        <w:rPr>
          <w:sz w:val="24"/>
          <w:szCs w:val="24"/>
        </w:rPr>
      </w:pPr>
    </w:p>
    <w:p w14:paraId="0A9B3240" w14:textId="77777777" w:rsidR="00F243E5" w:rsidRDefault="00F243E5" w:rsidP="00845C6B">
      <w:pPr>
        <w:overflowPunct/>
        <w:autoSpaceDE/>
        <w:autoSpaceDN/>
        <w:adjustRightInd/>
        <w:spacing w:line="360" w:lineRule="auto"/>
        <w:jc w:val="both"/>
        <w:textAlignment w:val="auto"/>
        <w:rPr>
          <w:sz w:val="24"/>
          <w:szCs w:val="24"/>
        </w:rPr>
      </w:pPr>
      <w:r w:rsidRPr="00014745">
        <w:rPr>
          <w:sz w:val="24"/>
          <w:szCs w:val="24"/>
        </w:rPr>
        <w:t>Asana (2021). </w:t>
      </w:r>
      <w:r w:rsidRPr="00014745">
        <w:rPr>
          <w:i/>
          <w:iCs/>
          <w:sz w:val="24"/>
          <w:szCs w:val="24"/>
        </w:rPr>
        <w:t>19 Unconscious Bias Examples and How to Prevent Them • Asana</w:t>
      </w:r>
      <w:r w:rsidRPr="00014745">
        <w:rPr>
          <w:sz w:val="24"/>
          <w:szCs w:val="24"/>
        </w:rPr>
        <w:t xml:space="preserve">. [online] Asana. Available at: </w:t>
      </w:r>
      <w:hyperlink r:id="rId22" w:history="1">
        <w:r w:rsidRPr="00014745">
          <w:rPr>
            <w:rStyle w:val="Hyperlink"/>
            <w:sz w:val="24"/>
            <w:szCs w:val="24"/>
          </w:rPr>
          <w:t>https://asana.com/resources/unconscious-bias-examples</w:t>
        </w:r>
      </w:hyperlink>
      <w:r w:rsidRPr="00014745">
        <w:rPr>
          <w:sz w:val="24"/>
          <w:szCs w:val="24"/>
        </w:rPr>
        <w:t xml:space="preserve"> (Accessed: 14/04/2023)</w:t>
      </w:r>
    </w:p>
    <w:p w14:paraId="5AB6E7E0" w14:textId="77777777" w:rsidR="00AF0DB4" w:rsidRPr="00014745" w:rsidRDefault="00AF0DB4" w:rsidP="00845C6B">
      <w:pPr>
        <w:overflowPunct/>
        <w:autoSpaceDE/>
        <w:autoSpaceDN/>
        <w:adjustRightInd/>
        <w:spacing w:line="360" w:lineRule="auto"/>
        <w:jc w:val="both"/>
        <w:textAlignment w:val="auto"/>
        <w:rPr>
          <w:sz w:val="24"/>
          <w:szCs w:val="24"/>
        </w:rPr>
      </w:pPr>
    </w:p>
    <w:p w14:paraId="7EE37639" w14:textId="77777777" w:rsidR="00F243E5" w:rsidRDefault="00F243E5" w:rsidP="00845C6B">
      <w:pPr>
        <w:pStyle w:val="NormalWeb"/>
        <w:spacing w:before="0" w:beforeAutospacing="0" w:after="0" w:afterAutospacing="0" w:line="360" w:lineRule="auto"/>
        <w:jc w:val="both"/>
        <w:rPr>
          <w:rFonts w:ascii="Arial" w:hAnsi="Arial" w:cs="Arial"/>
        </w:rPr>
      </w:pPr>
      <w:r w:rsidRPr="00520CDB">
        <w:rPr>
          <w:rFonts w:ascii="Arial" w:hAnsi="Arial" w:cs="Arial"/>
          <w:color w:val="000000"/>
        </w:rPr>
        <w:t>Australia, H. (2021). </w:t>
      </w:r>
      <w:r w:rsidRPr="00520CDB">
        <w:rPr>
          <w:rFonts w:ascii="Arial" w:hAnsi="Arial" w:cs="Arial"/>
          <w:i/>
          <w:iCs/>
          <w:color w:val="000000"/>
        </w:rPr>
        <w:t>Adrenaline</w:t>
      </w:r>
      <w:r w:rsidRPr="00520CDB">
        <w:rPr>
          <w:rFonts w:ascii="Arial" w:hAnsi="Arial" w:cs="Arial"/>
          <w:color w:val="000000"/>
        </w:rPr>
        <w:t xml:space="preserve">. [online] www.healthdirect.gov.au. Available at: </w:t>
      </w:r>
      <w:hyperlink r:id="rId23" w:anchor="problem" w:history="1">
        <w:r w:rsidRPr="00520CDB">
          <w:rPr>
            <w:rStyle w:val="Hyperlink"/>
            <w:rFonts w:ascii="Arial" w:hAnsi="Arial" w:cs="Arial"/>
          </w:rPr>
          <w:t>https://www.healthdirect.gov.au/adrenaline#problem</w:t>
        </w:r>
      </w:hyperlink>
      <w:r w:rsidRPr="00520CDB">
        <w:rPr>
          <w:rFonts w:ascii="Arial" w:hAnsi="Arial" w:cs="Arial"/>
          <w:color w:val="000000"/>
        </w:rPr>
        <w:t xml:space="preserve">. </w:t>
      </w:r>
      <w:r w:rsidRPr="00520CDB">
        <w:rPr>
          <w:rFonts w:ascii="Arial" w:hAnsi="Arial" w:cs="Arial"/>
        </w:rPr>
        <w:t xml:space="preserve">(Accessed: 07/03/2023) </w:t>
      </w:r>
    </w:p>
    <w:p w14:paraId="7D0DEA37" w14:textId="77777777" w:rsidR="00AF0DB4" w:rsidRPr="00520CDB" w:rsidRDefault="00AF0DB4" w:rsidP="00845C6B">
      <w:pPr>
        <w:pStyle w:val="NormalWeb"/>
        <w:spacing w:before="0" w:beforeAutospacing="0" w:after="0" w:afterAutospacing="0" w:line="360" w:lineRule="auto"/>
        <w:jc w:val="both"/>
        <w:rPr>
          <w:rFonts w:ascii="Arial" w:hAnsi="Arial" w:cs="Arial"/>
          <w:color w:val="000000"/>
        </w:rPr>
      </w:pPr>
    </w:p>
    <w:p w14:paraId="773B52A7" w14:textId="77777777" w:rsidR="00F243E5" w:rsidRDefault="00F243E5" w:rsidP="00845C6B">
      <w:pPr>
        <w:overflowPunct/>
        <w:autoSpaceDE/>
        <w:autoSpaceDN/>
        <w:adjustRightInd/>
        <w:spacing w:line="360" w:lineRule="auto"/>
        <w:jc w:val="both"/>
        <w:textAlignment w:val="auto"/>
        <w:rPr>
          <w:bCs/>
          <w:sz w:val="24"/>
          <w:szCs w:val="24"/>
        </w:rPr>
      </w:pPr>
      <w:r w:rsidRPr="00014745">
        <w:rPr>
          <w:sz w:val="24"/>
          <w:szCs w:val="24"/>
        </w:rPr>
        <w:t>Cherry, K. (2017). </w:t>
      </w:r>
      <w:r w:rsidRPr="00014745">
        <w:rPr>
          <w:i/>
          <w:iCs/>
          <w:sz w:val="24"/>
          <w:szCs w:val="24"/>
        </w:rPr>
        <w:t>Understanding Body Language and Facial Expressions</w:t>
      </w:r>
      <w:r w:rsidRPr="00014745">
        <w:rPr>
          <w:sz w:val="24"/>
          <w:szCs w:val="24"/>
        </w:rPr>
        <w:t xml:space="preserve">. [online] </w:t>
      </w:r>
      <w:proofErr w:type="spellStart"/>
      <w:r w:rsidRPr="00014745">
        <w:rPr>
          <w:sz w:val="24"/>
          <w:szCs w:val="24"/>
        </w:rPr>
        <w:t>Verywell</w:t>
      </w:r>
      <w:proofErr w:type="spellEnd"/>
      <w:r w:rsidRPr="00014745">
        <w:rPr>
          <w:sz w:val="24"/>
          <w:szCs w:val="24"/>
        </w:rPr>
        <w:t xml:space="preserve"> Mind. Available at: </w:t>
      </w:r>
      <w:hyperlink r:id="rId24" w:history="1">
        <w:r w:rsidRPr="00014745">
          <w:rPr>
            <w:rStyle w:val="Hyperlink"/>
            <w:sz w:val="24"/>
            <w:szCs w:val="24"/>
          </w:rPr>
          <w:t>https://www.verywellmind.com/understand-body-language-and-facial-expressions-4147228</w:t>
        </w:r>
      </w:hyperlink>
      <w:r w:rsidRPr="00014745">
        <w:rPr>
          <w:sz w:val="24"/>
          <w:szCs w:val="24"/>
        </w:rPr>
        <w:t xml:space="preserve"> </w:t>
      </w:r>
      <w:r w:rsidRPr="00014745">
        <w:rPr>
          <w:bCs/>
          <w:sz w:val="24"/>
          <w:szCs w:val="24"/>
        </w:rPr>
        <w:t>(Accessed: 23/04/2023)</w:t>
      </w:r>
    </w:p>
    <w:p w14:paraId="221EBA4F" w14:textId="77777777" w:rsidR="00AF0DB4" w:rsidRPr="00014745" w:rsidRDefault="00AF0DB4" w:rsidP="00845C6B">
      <w:pPr>
        <w:overflowPunct/>
        <w:autoSpaceDE/>
        <w:autoSpaceDN/>
        <w:adjustRightInd/>
        <w:spacing w:line="360" w:lineRule="auto"/>
        <w:jc w:val="both"/>
        <w:textAlignment w:val="auto"/>
        <w:rPr>
          <w:sz w:val="24"/>
          <w:szCs w:val="24"/>
        </w:rPr>
      </w:pPr>
    </w:p>
    <w:p w14:paraId="39DECAE0" w14:textId="77777777" w:rsidR="00F243E5" w:rsidRDefault="00F243E5" w:rsidP="00845C6B">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Cherry, K. (2022). </w:t>
      </w:r>
      <w:r>
        <w:rPr>
          <w:rFonts w:ascii="Calibri" w:hAnsi="Calibri" w:cs="Calibri"/>
          <w:i/>
          <w:iCs/>
          <w:color w:val="000000"/>
          <w:sz w:val="27"/>
          <w:szCs w:val="27"/>
        </w:rPr>
        <w:t>How Resilience Helps With the Coping of Crisis</w:t>
      </w:r>
      <w:r>
        <w:rPr>
          <w:rFonts w:ascii="Calibri" w:hAnsi="Calibri" w:cs="Calibri"/>
          <w:color w:val="000000"/>
          <w:sz w:val="27"/>
          <w:szCs w:val="27"/>
        </w:rPr>
        <w:t xml:space="preserve">. [online] </w:t>
      </w:r>
      <w:proofErr w:type="spellStart"/>
      <w:r>
        <w:rPr>
          <w:rFonts w:ascii="Calibri" w:hAnsi="Calibri" w:cs="Calibri"/>
          <w:color w:val="000000"/>
          <w:sz w:val="27"/>
          <w:szCs w:val="27"/>
        </w:rPr>
        <w:t>Verywell</w:t>
      </w:r>
      <w:proofErr w:type="spellEnd"/>
      <w:r>
        <w:rPr>
          <w:rFonts w:ascii="Calibri" w:hAnsi="Calibri" w:cs="Calibri"/>
          <w:color w:val="000000"/>
          <w:sz w:val="27"/>
          <w:szCs w:val="27"/>
        </w:rPr>
        <w:t xml:space="preserve"> Mind. Available at: </w:t>
      </w:r>
      <w:hyperlink r:id="rId25" w:history="1">
        <w:r w:rsidRPr="000A7F00">
          <w:rPr>
            <w:rStyle w:val="Hyperlink"/>
            <w:rFonts w:ascii="Calibri" w:hAnsi="Calibri" w:cs="Calibri"/>
            <w:sz w:val="27"/>
            <w:szCs w:val="27"/>
          </w:rPr>
          <w:t>https://www.verywellmind.com/what-is-resilience-2795059</w:t>
        </w:r>
      </w:hyperlink>
      <w:r>
        <w:rPr>
          <w:rFonts w:ascii="Calibri" w:hAnsi="Calibri" w:cs="Calibri"/>
          <w:color w:val="000000"/>
          <w:sz w:val="27"/>
          <w:szCs w:val="27"/>
        </w:rPr>
        <w:t xml:space="preserve"> (accessed: 22/05/2023)</w:t>
      </w:r>
    </w:p>
    <w:p w14:paraId="3319D71B" w14:textId="77777777" w:rsidR="00F243E5" w:rsidRDefault="00F243E5" w:rsidP="00845C6B">
      <w:pPr>
        <w:keepNext/>
        <w:spacing w:line="360" w:lineRule="auto"/>
        <w:jc w:val="both"/>
        <w:rPr>
          <w:bCs/>
          <w:sz w:val="24"/>
          <w:szCs w:val="24"/>
        </w:rPr>
      </w:pPr>
      <w:r w:rsidRPr="00014745">
        <w:rPr>
          <w:sz w:val="24"/>
          <w:szCs w:val="24"/>
        </w:rPr>
        <w:lastRenderedPageBreak/>
        <w:t>Cherry, K. (2022). </w:t>
      </w:r>
      <w:r w:rsidRPr="00014745">
        <w:rPr>
          <w:i/>
          <w:iCs/>
          <w:sz w:val="24"/>
          <w:szCs w:val="24"/>
        </w:rPr>
        <w:t>Types of Nonverbal Communication</w:t>
      </w:r>
      <w:r w:rsidRPr="00014745">
        <w:rPr>
          <w:sz w:val="24"/>
          <w:szCs w:val="24"/>
        </w:rPr>
        <w:t xml:space="preserve">. [online] </w:t>
      </w:r>
      <w:proofErr w:type="spellStart"/>
      <w:r w:rsidRPr="00014745">
        <w:rPr>
          <w:sz w:val="24"/>
          <w:szCs w:val="24"/>
        </w:rPr>
        <w:t>Verywell</w:t>
      </w:r>
      <w:proofErr w:type="spellEnd"/>
      <w:r w:rsidRPr="00014745">
        <w:rPr>
          <w:sz w:val="24"/>
          <w:szCs w:val="24"/>
        </w:rPr>
        <w:t xml:space="preserve"> Mind. Available at: </w:t>
      </w:r>
      <w:hyperlink r:id="rId26" w:history="1">
        <w:r w:rsidRPr="00014745">
          <w:rPr>
            <w:rStyle w:val="Hyperlink"/>
            <w:sz w:val="24"/>
            <w:szCs w:val="24"/>
          </w:rPr>
          <w:t>https://www.verywellmind.com/types-of-nonverbal-communication-2795397</w:t>
        </w:r>
      </w:hyperlink>
      <w:r w:rsidRPr="00014745">
        <w:rPr>
          <w:sz w:val="24"/>
          <w:szCs w:val="24"/>
        </w:rPr>
        <w:t xml:space="preserve"> </w:t>
      </w:r>
      <w:r w:rsidRPr="00014745">
        <w:rPr>
          <w:bCs/>
          <w:sz w:val="24"/>
          <w:szCs w:val="24"/>
        </w:rPr>
        <w:t>(Accessed: 23/04/2023)</w:t>
      </w:r>
    </w:p>
    <w:p w14:paraId="631C5D07" w14:textId="77777777" w:rsidR="00AF0DB4" w:rsidRPr="00014745" w:rsidRDefault="00AF0DB4" w:rsidP="00845C6B">
      <w:pPr>
        <w:keepNext/>
        <w:spacing w:line="360" w:lineRule="auto"/>
        <w:jc w:val="both"/>
        <w:rPr>
          <w:bCs/>
          <w:sz w:val="24"/>
          <w:szCs w:val="24"/>
        </w:rPr>
      </w:pPr>
    </w:p>
    <w:p w14:paraId="015DF796" w14:textId="77777777" w:rsidR="00F243E5" w:rsidRDefault="00F243E5" w:rsidP="00845C6B">
      <w:pPr>
        <w:overflowPunct/>
        <w:autoSpaceDE/>
        <w:autoSpaceDN/>
        <w:adjustRightInd/>
        <w:spacing w:line="360" w:lineRule="auto"/>
        <w:jc w:val="both"/>
        <w:textAlignment w:val="auto"/>
        <w:rPr>
          <w:rFonts w:ascii="Calibri" w:hAnsi="Calibri" w:cs="Calibri"/>
          <w:sz w:val="27"/>
          <w:szCs w:val="27"/>
        </w:rPr>
      </w:pPr>
      <w:r w:rsidRPr="00014745">
        <w:rPr>
          <w:rFonts w:ascii="Calibri" w:hAnsi="Calibri" w:cs="Calibri"/>
          <w:sz w:val="27"/>
          <w:szCs w:val="27"/>
        </w:rPr>
        <w:t>College of Policing (2013). </w:t>
      </w:r>
      <w:r w:rsidRPr="00014745">
        <w:rPr>
          <w:rFonts w:ascii="Calibri" w:hAnsi="Calibri" w:cs="Calibri"/>
          <w:i/>
          <w:iCs/>
          <w:sz w:val="27"/>
          <w:szCs w:val="27"/>
        </w:rPr>
        <w:t>Investigation process</w:t>
      </w:r>
      <w:r w:rsidRPr="00014745">
        <w:rPr>
          <w:rFonts w:ascii="Calibri" w:hAnsi="Calibri" w:cs="Calibri"/>
          <w:sz w:val="27"/>
          <w:szCs w:val="27"/>
        </w:rPr>
        <w:t xml:space="preserve">. [online] College of Policing. Available at: </w:t>
      </w:r>
      <w:hyperlink r:id="rId27" w:history="1">
        <w:r w:rsidRPr="00014745">
          <w:rPr>
            <w:rStyle w:val="Hyperlink"/>
            <w:rFonts w:ascii="Calibri" w:hAnsi="Calibri" w:cs="Calibri"/>
            <w:sz w:val="27"/>
            <w:szCs w:val="27"/>
          </w:rPr>
          <w:t>https://www.college.police.uk/app/investigation/investigation-process</w:t>
        </w:r>
      </w:hyperlink>
      <w:r w:rsidRPr="00014745">
        <w:rPr>
          <w:rFonts w:ascii="Calibri" w:hAnsi="Calibri" w:cs="Calibri"/>
          <w:sz w:val="27"/>
          <w:szCs w:val="27"/>
        </w:rPr>
        <w:t xml:space="preserve"> (Accessed: 05/05/2023)</w:t>
      </w:r>
    </w:p>
    <w:p w14:paraId="270B93D1" w14:textId="77777777" w:rsidR="00AF0DB4" w:rsidRPr="00014745" w:rsidRDefault="00AF0DB4" w:rsidP="00845C6B">
      <w:pPr>
        <w:overflowPunct/>
        <w:autoSpaceDE/>
        <w:autoSpaceDN/>
        <w:adjustRightInd/>
        <w:spacing w:line="360" w:lineRule="auto"/>
        <w:jc w:val="both"/>
        <w:textAlignment w:val="auto"/>
        <w:rPr>
          <w:rFonts w:ascii="Calibri" w:hAnsi="Calibri" w:cs="Calibri"/>
          <w:sz w:val="27"/>
          <w:szCs w:val="27"/>
        </w:rPr>
      </w:pPr>
    </w:p>
    <w:p w14:paraId="0CEFE1A1" w14:textId="77777777" w:rsidR="00F243E5" w:rsidRDefault="00F243E5" w:rsidP="00845C6B">
      <w:pPr>
        <w:overflowPunct/>
        <w:autoSpaceDE/>
        <w:autoSpaceDN/>
        <w:adjustRightInd/>
        <w:spacing w:line="360" w:lineRule="auto"/>
        <w:jc w:val="both"/>
        <w:textAlignment w:val="auto"/>
        <w:rPr>
          <w:sz w:val="24"/>
          <w:szCs w:val="24"/>
        </w:rPr>
      </w:pPr>
      <w:r w:rsidRPr="00014745">
        <w:rPr>
          <w:sz w:val="24"/>
          <w:szCs w:val="24"/>
        </w:rPr>
        <w:t>College Of Policing (2013). </w:t>
      </w:r>
      <w:r w:rsidRPr="00014745">
        <w:rPr>
          <w:i/>
          <w:iCs/>
          <w:sz w:val="24"/>
          <w:szCs w:val="24"/>
        </w:rPr>
        <w:t>National Decision Model</w:t>
      </w:r>
      <w:r w:rsidRPr="00014745">
        <w:rPr>
          <w:sz w:val="24"/>
          <w:szCs w:val="24"/>
        </w:rPr>
        <w:t xml:space="preserve">. [online] College of Policing. Available at: </w:t>
      </w:r>
      <w:hyperlink r:id="rId28" w:history="1">
        <w:r w:rsidRPr="00014745">
          <w:rPr>
            <w:rStyle w:val="Hyperlink"/>
            <w:sz w:val="24"/>
            <w:szCs w:val="24"/>
          </w:rPr>
          <w:t>https://www.college.police.uk/app/national-decision-model/national-decision-model</w:t>
        </w:r>
      </w:hyperlink>
      <w:r w:rsidRPr="00014745">
        <w:rPr>
          <w:sz w:val="24"/>
          <w:szCs w:val="24"/>
        </w:rPr>
        <w:t xml:space="preserve"> (Accessed 14/04/2023)</w:t>
      </w:r>
    </w:p>
    <w:p w14:paraId="639ADB68" w14:textId="77777777" w:rsidR="00AF0DB4" w:rsidRPr="00014745" w:rsidRDefault="00AF0DB4" w:rsidP="00845C6B">
      <w:pPr>
        <w:overflowPunct/>
        <w:autoSpaceDE/>
        <w:autoSpaceDN/>
        <w:adjustRightInd/>
        <w:spacing w:line="360" w:lineRule="auto"/>
        <w:jc w:val="both"/>
        <w:textAlignment w:val="auto"/>
        <w:rPr>
          <w:sz w:val="24"/>
          <w:szCs w:val="24"/>
        </w:rPr>
      </w:pPr>
    </w:p>
    <w:p w14:paraId="7719A7E1" w14:textId="6FED94C7" w:rsidR="00AF0DB4" w:rsidRDefault="00F243E5" w:rsidP="00850249">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29" w:history="1">
        <w:r w:rsidRPr="00FE0B25">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xml:space="preserve"> (Accessed: 25/05/2023)</w:t>
      </w:r>
    </w:p>
    <w:p w14:paraId="0995ED3A" w14:textId="77777777" w:rsidR="00AF0DB4" w:rsidRDefault="00AF0DB4" w:rsidP="00850249">
      <w:pPr>
        <w:pStyle w:val="NormalWeb"/>
        <w:spacing w:before="0" w:beforeAutospacing="0" w:after="0" w:afterAutospacing="0" w:line="360" w:lineRule="atLeast"/>
        <w:jc w:val="both"/>
        <w:rPr>
          <w:rFonts w:ascii="Calibri" w:hAnsi="Calibri" w:cs="Calibri"/>
          <w:color w:val="000000"/>
          <w:sz w:val="27"/>
          <w:szCs w:val="27"/>
        </w:rPr>
      </w:pPr>
    </w:p>
    <w:p w14:paraId="0F4511D0" w14:textId="77777777" w:rsidR="00F243E5" w:rsidRDefault="00F243E5" w:rsidP="00850249">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30" w:history="1">
        <w:r w:rsidRPr="00FE0B25">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xml:space="preserve"> (Accessed: 25/05/2023)</w:t>
      </w:r>
    </w:p>
    <w:p w14:paraId="2AF038B1" w14:textId="77777777" w:rsidR="00AF0DB4" w:rsidRDefault="00AF0DB4" w:rsidP="00850249">
      <w:pPr>
        <w:pStyle w:val="NormalWeb"/>
        <w:spacing w:before="0" w:beforeAutospacing="0" w:after="0" w:afterAutospacing="0" w:line="360" w:lineRule="atLeast"/>
        <w:jc w:val="both"/>
        <w:rPr>
          <w:rFonts w:ascii="Calibri" w:hAnsi="Calibri" w:cs="Calibri"/>
          <w:color w:val="000000"/>
          <w:sz w:val="27"/>
          <w:szCs w:val="27"/>
        </w:rPr>
      </w:pPr>
    </w:p>
    <w:p w14:paraId="67C910C2" w14:textId="77777777" w:rsidR="00F243E5" w:rsidRDefault="00F243E5" w:rsidP="000D01C6">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31" w:history="1">
        <w:r w:rsidRPr="00FE0B25">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xml:space="preserve"> (Accessed: 25/05/2023)</w:t>
      </w:r>
    </w:p>
    <w:p w14:paraId="28C4EC8E" w14:textId="77777777" w:rsidR="00AF0DB4" w:rsidRDefault="00AF0DB4" w:rsidP="000D01C6">
      <w:pPr>
        <w:pStyle w:val="NormalWeb"/>
        <w:spacing w:before="0" w:beforeAutospacing="0" w:after="0" w:afterAutospacing="0" w:line="360" w:lineRule="atLeast"/>
        <w:jc w:val="both"/>
        <w:rPr>
          <w:rFonts w:ascii="Calibri" w:hAnsi="Calibri" w:cs="Calibri"/>
          <w:color w:val="000000"/>
          <w:sz w:val="27"/>
          <w:szCs w:val="27"/>
        </w:rPr>
      </w:pPr>
    </w:p>
    <w:p w14:paraId="2794C529" w14:textId="77777777" w:rsidR="00F243E5" w:rsidRDefault="00F243E5" w:rsidP="000D01C6">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32" w:history="1">
        <w:r w:rsidRPr="00FE0B25">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xml:space="preserve"> (Accessed: 25/05/2023)</w:t>
      </w:r>
    </w:p>
    <w:p w14:paraId="7B7147BF" w14:textId="77777777" w:rsidR="00AF0DB4" w:rsidRDefault="00AF0DB4" w:rsidP="000D01C6">
      <w:pPr>
        <w:pStyle w:val="NormalWeb"/>
        <w:spacing w:before="0" w:beforeAutospacing="0" w:after="0" w:afterAutospacing="0" w:line="360" w:lineRule="atLeast"/>
        <w:jc w:val="both"/>
        <w:rPr>
          <w:rFonts w:ascii="Calibri" w:hAnsi="Calibri" w:cs="Calibri"/>
          <w:color w:val="000000"/>
          <w:sz w:val="27"/>
          <w:szCs w:val="27"/>
        </w:rPr>
      </w:pPr>
    </w:p>
    <w:p w14:paraId="115C71D7" w14:textId="77777777" w:rsidR="00F243E5" w:rsidRDefault="00F243E5" w:rsidP="000D01C6">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33" w:history="1">
        <w:r w:rsidRPr="00FE0B25">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xml:space="preserve"> (Accessed: 25/05/2023)</w:t>
      </w:r>
    </w:p>
    <w:p w14:paraId="2DA24FBE" w14:textId="77777777" w:rsidR="00AF0DB4" w:rsidRDefault="00AF0DB4" w:rsidP="000D01C6">
      <w:pPr>
        <w:pStyle w:val="NormalWeb"/>
        <w:spacing w:before="0" w:beforeAutospacing="0" w:after="0" w:afterAutospacing="0" w:line="360" w:lineRule="atLeast"/>
        <w:jc w:val="both"/>
        <w:rPr>
          <w:rFonts w:ascii="Calibri" w:hAnsi="Calibri" w:cs="Calibri"/>
          <w:color w:val="000000"/>
          <w:sz w:val="27"/>
          <w:szCs w:val="27"/>
        </w:rPr>
      </w:pPr>
    </w:p>
    <w:p w14:paraId="22880492" w14:textId="77777777" w:rsidR="00F243E5" w:rsidRDefault="00F243E5" w:rsidP="000D01C6">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34" w:history="1">
        <w:r w:rsidRPr="00FE0B25">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xml:space="preserve"> (Accessed: 25/05/2023)</w:t>
      </w:r>
    </w:p>
    <w:p w14:paraId="5724291C" w14:textId="77777777" w:rsidR="00F243E5" w:rsidRDefault="00F243E5" w:rsidP="00845C6B">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lastRenderedPageBreak/>
        <w:t>College of Policing (2014). </w:t>
      </w:r>
      <w:r>
        <w:rPr>
          <w:rFonts w:ascii="Calibri" w:hAnsi="Calibri" w:cs="Calibri"/>
          <w:i/>
          <w:iCs/>
          <w:color w:val="000000"/>
          <w:sz w:val="27"/>
          <w:szCs w:val="27"/>
        </w:rPr>
        <w:t>Code of Ethics</w:t>
      </w:r>
      <w:r>
        <w:rPr>
          <w:rFonts w:ascii="Calibri" w:hAnsi="Calibri" w:cs="Calibri"/>
          <w:color w:val="000000"/>
          <w:sz w:val="27"/>
          <w:szCs w:val="27"/>
        </w:rPr>
        <w:t>. [online] </w:t>
      </w:r>
      <w:r>
        <w:rPr>
          <w:rFonts w:ascii="Calibri" w:hAnsi="Calibri" w:cs="Calibri"/>
          <w:i/>
          <w:iCs/>
          <w:color w:val="000000"/>
          <w:sz w:val="27"/>
          <w:szCs w:val="27"/>
        </w:rPr>
        <w:t>College of Policing</w:t>
      </w:r>
      <w:r>
        <w:rPr>
          <w:rFonts w:ascii="Calibri" w:hAnsi="Calibri" w:cs="Calibri"/>
          <w:color w:val="000000"/>
          <w:sz w:val="27"/>
          <w:szCs w:val="27"/>
        </w:rPr>
        <w:t xml:space="preserve">. College of Policing. Available at: </w:t>
      </w:r>
      <w:hyperlink r:id="rId35" w:history="1">
        <w:r w:rsidRPr="00D04ACE">
          <w:rPr>
            <w:rStyle w:val="Hyperlink"/>
            <w:rFonts w:ascii="Calibri" w:hAnsi="Calibri" w:cs="Calibri"/>
            <w:sz w:val="27"/>
            <w:szCs w:val="27"/>
          </w:rPr>
          <w:t>https://assets.college.police.uk/s3fs-public/2021-02/code_of_ethics.pdf</w:t>
        </w:r>
      </w:hyperlink>
      <w:r>
        <w:rPr>
          <w:rFonts w:ascii="Calibri" w:hAnsi="Calibri" w:cs="Calibri"/>
          <w:color w:val="000000"/>
          <w:sz w:val="27"/>
          <w:szCs w:val="27"/>
        </w:rPr>
        <w:t xml:space="preserve"> (Accessed: 05/05/2023)</w:t>
      </w:r>
    </w:p>
    <w:p w14:paraId="3533E00D" w14:textId="77777777" w:rsidR="00AF0DB4" w:rsidRPr="00D22A8D" w:rsidRDefault="00AF0DB4" w:rsidP="00845C6B">
      <w:pPr>
        <w:pStyle w:val="NormalWeb"/>
        <w:spacing w:before="0" w:beforeAutospacing="0" w:after="0" w:afterAutospacing="0" w:line="360" w:lineRule="auto"/>
        <w:jc w:val="both"/>
        <w:rPr>
          <w:rFonts w:ascii="Calibri" w:hAnsi="Calibri" w:cs="Calibri"/>
          <w:color w:val="000000"/>
          <w:sz w:val="27"/>
          <w:szCs w:val="27"/>
        </w:rPr>
      </w:pPr>
    </w:p>
    <w:p w14:paraId="2149E95F" w14:textId="77777777" w:rsidR="00F243E5" w:rsidRDefault="00F243E5" w:rsidP="00845C6B">
      <w:pPr>
        <w:overflowPunct/>
        <w:autoSpaceDE/>
        <w:autoSpaceDN/>
        <w:adjustRightInd/>
        <w:spacing w:line="360" w:lineRule="auto"/>
        <w:jc w:val="both"/>
        <w:textAlignment w:val="auto"/>
        <w:rPr>
          <w:bCs/>
          <w:sz w:val="24"/>
          <w:szCs w:val="24"/>
        </w:rPr>
      </w:pPr>
      <w:r w:rsidRPr="00014745">
        <w:rPr>
          <w:sz w:val="24"/>
          <w:szCs w:val="24"/>
        </w:rPr>
        <w:t>College of Policing (2020). </w:t>
      </w:r>
      <w:r w:rsidRPr="00014745">
        <w:rPr>
          <w:i/>
          <w:iCs/>
          <w:sz w:val="24"/>
          <w:szCs w:val="24"/>
        </w:rPr>
        <w:t>Rapport building</w:t>
      </w:r>
      <w:r w:rsidRPr="00014745">
        <w:rPr>
          <w:sz w:val="24"/>
          <w:szCs w:val="24"/>
        </w:rPr>
        <w:t xml:space="preserve">. [online] College of Policing. Available at: </w:t>
      </w:r>
      <w:hyperlink r:id="rId36" w:history="1">
        <w:r w:rsidRPr="00014745">
          <w:rPr>
            <w:rStyle w:val="Hyperlink"/>
            <w:sz w:val="24"/>
            <w:szCs w:val="24"/>
          </w:rPr>
          <w:t>https://www.college.police.uk/guidance/obtaining-initial-accounts/rapport-building</w:t>
        </w:r>
      </w:hyperlink>
      <w:r w:rsidRPr="00014745">
        <w:rPr>
          <w:sz w:val="24"/>
          <w:szCs w:val="24"/>
        </w:rPr>
        <w:t xml:space="preserve"> </w:t>
      </w:r>
      <w:r w:rsidRPr="00014745">
        <w:rPr>
          <w:bCs/>
          <w:sz w:val="24"/>
          <w:szCs w:val="24"/>
        </w:rPr>
        <w:t>(Accessed:23/04/2023)</w:t>
      </w:r>
    </w:p>
    <w:p w14:paraId="55413256" w14:textId="77777777" w:rsidR="00AF0DB4" w:rsidRPr="00014745" w:rsidRDefault="00AF0DB4" w:rsidP="00845C6B">
      <w:pPr>
        <w:overflowPunct/>
        <w:autoSpaceDE/>
        <w:autoSpaceDN/>
        <w:adjustRightInd/>
        <w:spacing w:line="360" w:lineRule="auto"/>
        <w:jc w:val="both"/>
        <w:textAlignment w:val="auto"/>
        <w:rPr>
          <w:sz w:val="24"/>
          <w:szCs w:val="24"/>
        </w:rPr>
      </w:pPr>
    </w:p>
    <w:p w14:paraId="2B8A9EF4" w14:textId="77777777" w:rsidR="00F243E5" w:rsidRDefault="00F243E5" w:rsidP="00845C6B">
      <w:pPr>
        <w:keepNext/>
        <w:spacing w:line="360" w:lineRule="auto"/>
        <w:jc w:val="both"/>
        <w:rPr>
          <w:bCs/>
          <w:sz w:val="24"/>
          <w:szCs w:val="24"/>
        </w:rPr>
      </w:pPr>
      <w:r w:rsidRPr="00014745">
        <w:rPr>
          <w:sz w:val="24"/>
          <w:szCs w:val="24"/>
        </w:rPr>
        <w:t>College of Policing (2021). </w:t>
      </w:r>
      <w:r w:rsidRPr="00014745">
        <w:rPr>
          <w:i/>
          <w:iCs/>
          <w:sz w:val="24"/>
          <w:szCs w:val="24"/>
        </w:rPr>
        <w:t>Communication</w:t>
      </w:r>
      <w:r w:rsidRPr="00014745">
        <w:rPr>
          <w:sz w:val="24"/>
          <w:szCs w:val="24"/>
        </w:rPr>
        <w:t xml:space="preserve">. [online] College of Policing. Available at: </w:t>
      </w:r>
      <w:hyperlink r:id="rId37" w:history="1">
        <w:r w:rsidRPr="00014745">
          <w:rPr>
            <w:rStyle w:val="Hyperlink"/>
            <w:sz w:val="24"/>
            <w:szCs w:val="24"/>
          </w:rPr>
          <w:t>https://www.college.police.uk/guidance/vulnerability-related-risks/communication</w:t>
        </w:r>
      </w:hyperlink>
      <w:r w:rsidRPr="00014745">
        <w:rPr>
          <w:sz w:val="24"/>
          <w:szCs w:val="24"/>
        </w:rPr>
        <w:t xml:space="preserve"> </w:t>
      </w:r>
      <w:r w:rsidRPr="00014745">
        <w:rPr>
          <w:bCs/>
          <w:sz w:val="24"/>
          <w:szCs w:val="24"/>
        </w:rPr>
        <w:t xml:space="preserve">(Accessed: 23/04/2023) </w:t>
      </w:r>
    </w:p>
    <w:p w14:paraId="258382F3" w14:textId="77777777" w:rsidR="00AF0DB4" w:rsidRPr="00014745" w:rsidRDefault="00AF0DB4" w:rsidP="00845C6B">
      <w:pPr>
        <w:keepNext/>
        <w:spacing w:line="360" w:lineRule="auto"/>
        <w:jc w:val="both"/>
        <w:rPr>
          <w:bCs/>
          <w:sz w:val="24"/>
          <w:szCs w:val="24"/>
        </w:rPr>
      </w:pPr>
    </w:p>
    <w:p w14:paraId="0000CE63" w14:textId="77777777" w:rsidR="00F243E5" w:rsidRDefault="00F243E5" w:rsidP="00F04CC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Victims’ Code for policing</w:t>
      </w:r>
      <w:r>
        <w:rPr>
          <w:rFonts w:ascii="Calibri" w:hAnsi="Calibri" w:cs="Calibri"/>
          <w:color w:val="000000"/>
          <w:sz w:val="27"/>
          <w:szCs w:val="27"/>
        </w:rPr>
        <w:t xml:space="preserve">. [online] College of Policing. Available at: </w:t>
      </w:r>
      <w:hyperlink r:id="rId38" w:history="1">
        <w:r w:rsidRPr="005255A8">
          <w:rPr>
            <w:rStyle w:val="Hyperlink"/>
            <w:rFonts w:ascii="Calibri" w:hAnsi="Calibri" w:cs="Calibri"/>
            <w:sz w:val="27"/>
            <w:szCs w:val="27"/>
          </w:rPr>
          <w:t>https://www.college.police.uk/guidance/victims-code/victims-rights-policing</w:t>
        </w:r>
      </w:hyperlink>
      <w:r>
        <w:rPr>
          <w:rFonts w:ascii="Calibri" w:hAnsi="Calibri" w:cs="Calibri"/>
          <w:color w:val="000000"/>
          <w:sz w:val="27"/>
          <w:szCs w:val="27"/>
        </w:rPr>
        <w:t xml:space="preserve"> (Accessed: 24/05/2023)</w:t>
      </w:r>
    </w:p>
    <w:p w14:paraId="528F95FF" w14:textId="77777777" w:rsidR="00AF0DB4" w:rsidRDefault="00AF0DB4" w:rsidP="00F04CC0">
      <w:pPr>
        <w:pStyle w:val="NormalWeb"/>
        <w:spacing w:before="0" w:beforeAutospacing="0" w:after="0" w:afterAutospacing="0" w:line="360" w:lineRule="atLeast"/>
        <w:rPr>
          <w:rFonts w:ascii="Calibri" w:hAnsi="Calibri" w:cs="Calibri"/>
          <w:color w:val="000000"/>
          <w:sz w:val="27"/>
          <w:szCs w:val="27"/>
        </w:rPr>
      </w:pPr>
    </w:p>
    <w:p w14:paraId="39FA53FA" w14:textId="77777777" w:rsidR="00F243E5" w:rsidRDefault="00F243E5" w:rsidP="003B5D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Victims’ Code for policing</w:t>
      </w:r>
      <w:r>
        <w:rPr>
          <w:rFonts w:ascii="Calibri" w:hAnsi="Calibri" w:cs="Calibri"/>
          <w:color w:val="000000"/>
          <w:sz w:val="27"/>
          <w:szCs w:val="27"/>
        </w:rPr>
        <w:t xml:space="preserve">. [online] College of Policing. Available at: </w:t>
      </w:r>
      <w:hyperlink r:id="rId39" w:history="1">
        <w:r w:rsidRPr="005255A8">
          <w:rPr>
            <w:rStyle w:val="Hyperlink"/>
            <w:rFonts w:ascii="Calibri" w:hAnsi="Calibri" w:cs="Calibri"/>
            <w:sz w:val="27"/>
            <w:szCs w:val="27"/>
          </w:rPr>
          <w:t>https://www.college.police.uk/guidance/victims-code/victims-rights-policing</w:t>
        </w:r>
      </w:hyperlink>
      <w:r>
        <w:rPr>
          <w:rFonts w:ascii="Calibri" w:hAnsi="Calibri" w:cs="Calibri"/>
          <w:color w:val="000000"/>
          <w:sz w:val="27"/>
          <w:szCs w:val="27"/>
        </w:rPr>
        <w:t xml:space="preserve"> (Accessed: 24/05/2023)</w:t>
      </w:r>
    </w:p>
    <w:p w14:paraId="105000EB" w14:textId="77777777" w:rsidR="00AF0DB4" w:rsidRDefault="00AF0DB4" w:rsidP="003B5DBF">
      <w:pPr>
        <w:pStyle w:val="NormalWeb"/>
        <w:spacing w:before="0" w:beforeAutospacing="0" w:after="0" w:afterAutospacing="0" w:line="360" w:lineRule="atLeast"/>
        <w:rPr>
          <w:rFonts w:ascii="Calibri" w:hAnsi="Calibri" w:cs="Calibri"/>
          <w:color w:val="000000"/>
          <w:sz w:val="27"/>
          <w:szCs w:val="27"/>
        </w:rPr>
      </w:pPr>
    </w:p>
    <w:p w14:paraId="53747783" w14:textId="77777777" w:rsidR="00F243E5" w:rsidRDefault="00F243E5" w:rsidP="003B5D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Victims’ Code for policing</w:t>
      </w:r>
      <w:r>
        <w:rPr>
          <w:rFonts w:ascii="Calibri" w:hAnsi="Calibri" w:cs="Calibri"/>
          <w:color w:val="000000"/>
          <w:sz w:val="27"/>
          <w:szCs w:val="27"/>
        </w:rPr>
        <w:t xml:space="preserve">. [online] College of Policing. Available at: </w:t>
      </w:r>
      <w:hyperlink r:id="rId40" w:history="1">
        <w:r w:rsidRPr="005255A8">
          <w:rPr>
            <w:rStyle w:val="Hyperlink"/>
            <w:rFonts w:ascii="Calibri" w:hAnsi="Calibri" w:cs="Calibri"/>
            <w:sz w:val="27"/>
            <w:szCs w:val="27"/>
          </w:rPr>
          <w:t>https://www.college.police.uk/guidance/victims-code/victims-rights-policing</w:t>
        </w:r>
      </w:hyperlink>
      <w:r>
        <w:rPr>
          <w:rFonts w:ascii="Calibri" w:hAnsi="Calibri" w:cs="Calibri"/>
          <w:color w:val="000000"/>
          <w:sz w:val="27"/>
          <w:szCs w:val="27"/>
        </w:rPr>
        <w:t xml:space="preserve"> (Accessed: 24/05/2023)</w:t>
      </w:r>
    </w:p>
    <w:p w14:paraId="76C83C83" w14:textId="77777777" w:rsidR="00AF0DB4" w:rsidRDefault="00AF0DB4" w:rsidP="003B5DBF">
      <w:pPr>
        <w:pStyle w:val="NormalWeb"/>
        <w:spacing w:before="0" w:beforeAutospacing="0" w:after="0" w:afterAutospacing="0" w:line="360" w:lineRule="atLeast"/>
        <w:rPr>
          <w:rFonts w:ascii="Calibri" w:hAnsi="Calibri" w:cs="Calibri"/>
          <w:color w:val="000000"/>
          <w:sz w:val="27"/>
          <w:szCs w:val="27"/>
        </w:rPr>
      </w:pPr>
    </w:p>
    <w:p w14:paraId="3619AE1D" w14:textId="77777777" w:rsidR="00F243E5" w:rsidRDefault="00F243E5" w:rsidP="00845C6B">
      <w:pPr>
        <w:overflowPunct/>
        <w:autoSpaceDE/>
        <w:autoSpaceDN/>
        <w:adjustRightInd/>
        <w:spacing w:line="360" w:lineRule="auto"/>
        <w:jc w:val="both"/>
        <w:textAlignment w:val="auto"/>
        <w:rPr>
          <w:rFonts w:ascii="Calibri" w:hAnsi="Calibri" w:cs="Calibri"/>
          <w:sz w:val="27"/>
          <w:szCs w:val="27"/>
        </w:rPr>
      </w:pPr>
      <w:r w:rsidRPr="00014745">
        <w:rPr>
          <w:rFonts w:ascii="Calibri" w:hAnsi="Calibri" w:cs="Calibri"/>
          <w:sz w:val="27"/>
          <w:szCs w:val="27"/>
        </w:rPr>
        <w:t>Commisceo-global.com. (2014). </w:t>
      </w:r>
      <w:r w:rsidRPr="00014745">
        <w:rPr>
          <w:rFonts w:ascii="Calibri" w:hAnsi="Calibri" w:cs="Calibri"/>
          <w:i/>
          <w:iCs/>
          <w:sz w:val="27"/>
          <w:szCs w:val="27"/>
        </w:rPr>
        <w:t>Egypt - Language, Culture, Customs and Etiquette</w:t>
      </w:r>
      <w:r w:rsidRPr="00014745">
        <w:rPr>
          <w:rFonts w:ascii="Calibri" w:hAnsi="Calibri" w:cs="Calibri"/>
          <w:sz w:val="27"/>
          <w:szCs w:val="27"/>
        </w:rPr>
        <w:t xml:space="preserve">. [online] Available at: </w:t>
      </w:r>
      <w:hyperlink r:id="rId41" w:history="1">
        <w:r w:rsidRPr="00014745">
          <w:rPr>
            <w:rStyle w:val="Hyperlink"/>
            <w:rFonts w:ascii="Calibri" w:hAnsi="Calibri" w:cs="Calibri"/>
            <w:sz w:val="27"/>
            <w:szCs w:val="27"/>
          </w:rPr>
          <w:t>https://www.commisceo-global.com/resources/country-guides/egypt-guide</w:t>
        </w:r>
      </w:hyperlink>
      <w:r w:rsidRPr="00014745">
        <w:rPr>
          <w:rFonts w:ascii="Calibri" w:hAnsi="Calibri" w:cs="Calibri"/>
          <w:sz w:val="27"/>
          <w:szCs w:val="27"/>
        </w:rPr>
        <w:t xml:space="preserve"> (Accessed: 05/05/2023)</w:t>
      </w:r>
    </w:p>
    <w:p w14:paraId="2583A3B4" w14:textId="77777777" w:rsidR="00AF0DB4" w:rsidRPr="00014745" w:rsidRDefault="00AF0DB4" w:rsidP="00845C6B">
      <w:pPr>
        <w:overflowPunct/>
        <w:autoSpaceDE/>
        <w:autoSpaceDN/>
        <w:adjustRightInd/>
        <w:spacing w:line="360" w:lineRule="auto"/>
        <w:jc w:val="both"/>
        <w:textAlignment w:val="auto"/>
        <w:rPr>
          <w:rFonts w:ascii="Calibri" w:hAnsi="Calibri" w:cs="Calibri"/>
          <w:sz w:val="27"/>
          <w:szCs w:val="27"/>
        </w:rPr>
      </w:pPr>
    </w:p>
    <w:p w14:paraId="123959FE" w14:textId="77777777" w:rsidR="00F243E5" w:rsidRDefault="00F243E5" w:rsidP="00845C6B">
      <w:pPr>
        <w:overflowPunct/>
        <w:autoSpaceDE/>
        <w:autoSpaceDN/>
        <w:adjustRightInd/>
        <w:spacing w:line="360" w:lineRule="auto"/>
        <w:jc w:val="both"/>
        <w:textAlignment w:val="auto"/>
        <w:rPr>
          <w:rFonts w:ascii="Calibri" w:hAnsi="Calibri" w:cs="Calibri"/>
          <w:sz w:val="27"/>
          <w:szCs w:val="27"/>
        </w:rPr>
      </w:pPr>
      <w:r w:rsidRPr="00014745">
        <w:rPr>
          <w:rFonts w:ascii="Calibri" w:hAnsi="Calibri" w:cs="Calibri"/>
          <w:sz w:val="27"/>
          <w:szCs w:val="27"/>
        </w:rPr>
        <w:t>Crown Prosecution Service (2017). </w:t>
      </w:r>
      <w:r w:rsidRPr="00014745">
        <w:rPr>
          <w:rFonts w:ascii="Calibri" w:hAnsi="Calibri" w:cs="Calibri"/>
          <w:i/>
          <w:iCs/>
          <w:sz w:val="27"/>
          <w:szCs w:val="27"/>
        </w:rPr>
        <w:t>Hate Crime</w:t>
      </w:r>
      <w:r w:rsidRPr="00014745">
        <w:rPr>
          <w:rFonts w:ascii="Calibri" w:hAnsi="Calibri" w:cs="Calibri"/>
          <w:sz w:val="27"/>
          <w:szCs w:val="27"/>
        </w:rPr>
        <w:t xml:space="preserve">. [online] www.cps.gov.uk. Available at: </w:t>
      </w:r>
      <w:hyperlink r:id="rId42" w:history="1">
        <w:r w:rsidRPr="00014745">
          <w:rPr>
            <w:rStyle w:val="Hyperlink"/>
            <w:rFonts w:ascii="Calibri" w:hAnsi="Calibri" w:cs="Calibri"/>
            <w:sz w:val="27"/>
            <w:szCs w:val="27"/>
          </w:rPr>
          <w:t>https://www.cps.gov.uk/crime-info/hate-crime</w:t>
        </w:r>
      </w:hyperlink>
      <w:r w:rsidRPr="00014745">
        <w:rPr>
          <w:rFonts w:ascii="Calibri" w:hAnsi="Calibri" w:cs="Calibri"/>
          <w:sz w:val="27"/>
          <w:szCs w:val="27"/>
        </w:rPr>
        <w:t xml:space="preserve"> (Accessed: 05/05/2023)</w:t>
      </w:r>
    </w:p>
    <w:p w14:paraId="21AB5574" w14:textId="77777777" w:rsidR="00AF0DB4" w:rsidRPr="00014745" w:rsidRDefault="00AF0DB4" w:rsidP="00845C6B">
      <w:pPr>
        <w:overflowPunct/>
        <w:autoSpaceDE/>
        <w:autoSpaceDN/>
        <w:adjustRightInd/>
        <w:spacing w:line="360" w:lineRule="auto"/>
        <w:jc w:val="both"/>
        <w:textAlignment w:val="auto"/>
        <w:rPr>
          <w:rFonts w:ascii="Calibri" w:hAnsi="Calibri" w:cs="Calibri"/>
          <w:sz w:val="27"/>
          <w:szCs w:val="27"/>
        </w:rPr>
      </w:pPr>
    </w:p>
    <w:p w14:paraId="3D3E1561" w14:textId="77777777" w:rsidR="00F243E5" w:rsidRDefault="00F243E5" w:rsidP="00845C6B">
      <w:pPr>
        <w:pStyle w:val="NormalWeb"/>
        <w:spacing w:before="0" w:beforeAutospacing="0" w:after="0" w:afterAutospacing="0" w:line="360" w:lineRule="auto"/>
        <w:jc w:val="both"/>
        <w:rPr>
          <w:rFonts w:ascii="Arial" w:hAnsi="Arial" w:cs="Arial"/>
          <w:color w:val="000000"/>
        </w:rPr>
      </w:pPr>
      <w:r w:rsidRPr="00520CDB">
        <w:rPr>
          <w:rFonts w:ascii="Arial" w:hAnsi="Arial" w:cs="Arial"/>
          <w:color w:val="000000"/>
        </w:rPr>
        <w:t>Home Office (2022). </w:t>
      </w:r>
      <w:r w:rsidRPr="00520CDB">
        <w:rPr>
          <w:rFonts w:ascii="Arial" w:hAnsi="Arial" w:cs="Arial"/>
          <w:i/>
          <w:iCs/>
          <w:color w:val="000000"/>
        </w:rPr>
        <w:t>Hate crime, England and Wales, 2021 to 2022</w:t>
      </w:r>
      <w:r w:rsidRPr="00520CDB">
        <w:rPr>
          <w:rFonts w:ascii="Arial" w:hAnsi="Arial" w:cs="Arial"/>
          <w:color w:val="000000"/>
        </w:rPr>
        <w:t xml:space="preserve">. [online] GOV.UK. Available at: </w:t>
      </w:r>
      <w:hyperlink r:id="rId43" w:history="1">
        <w:r w:rsidRPr="00520CDB">
          <w:rPr>
            <w:rStyle w:val="Hyperlink"/>
            <w:rFonts w:ascii="Arial" w:hAnsi="Arial" w:cs="Arial"/>
          </w:rPr>
          <w:t>https://www.gov.uk/government/statistics/hate-crime-england-and-</w:t>
        </w:r>
        <w:r w:rsidRPr="00520CDB">
          <w:rPr>
            <w:rStyle w:val="Hyperlink"/>
            <w:rFonts w:ascii="Arial" w:hAnsi="Arial" w:cs="Arial"/>
          </w:rPr>
          <w:lastRenderedPageBreak/>
          <w:t>wales-2021-to-2022/hate-crime-england-and-wales-2021-to-2022</w:t>
        </w:r>
      </w:hyperlink>
      <w:r w:rsidRPr="00520CDB">
        <w:rPr>
          <w:rFonts w:ascii="Arial" w:hAnsi="Arial" w:cs="Arial"/>
          <w:color w:val="000000"/>
        </w:rPr>
        <w:t>. (Accessed: 05/05/2023)</w:t>
      </w:r>
    </w:p>
    <w:p w14:paraId="47CF7688" w14:textId="77777777" w:rsidR="00AF0DB4" w:rsidRDefault="00AF0DB4" w:rsidP="00845C6B">
      <w:pPr>
        <w:pStyle w:val="NormalWeb"/>
        <w:spacing w:before="0" w:beforeAutospacing="0" w:after="0" w:afterAutospacing="0" w:line="360" w:lineRule="auto"/>
        <w:jc w:val="both"/>
        <w:rPr>
          <w:rFonts w:ascii="Arial" w:hAnsi="Arial" w:cs="Arial"/>
          <w:color w:val="000000"/>
        </w:rPr>
      </w:pPr>
    </w:p>
    <w:p w14:paraId="11C6F53F" w14:textId="77777777" w:rsidR="00F243E5" w:rsidRDefault="00F243E5" w:rsidP="00845C6B">
      <w:pPr>
        <w:overflowPunct/>
        <w:autoSpaceDE/>
        <w:autoSpaceDN/>
        <w:adjustRightInd/>
        <w:spacing w:line="360" w:lineRule="auto"/>
        <w:jc w:val="both"/>
        <w:textAlignment w:val="auto"/>
        <w:rPr>
          <w:bCs/>
          <w:sz w:val="24"/>
          <w:szCs w:val="24"/>
        </w:rPr>
      </w:pPr>
      <w:r w:rsidRPr="00014745">
        <w:rPr>
          <w:sz w:val="24"/>
          <w:szCs w:val="24"/>
        </w:rPr>
        <w:t>Mind (2020). </w:t>
      </w:r>
      <w:r w:rsidRPr="00014745">
        <w:rPr>
          <w:i/>
          <w:iCs/>
          <w:sz w:val="24"/>
          <w:szCs w:val="24"/>
        </w:rPr>
        <w:t>Effects of trauma</w:t>
      </w:r>
      <w:r w:rsidRPr="00014745">
        <w:rPr>
          <w:sz w:val="24"/>
          <w:szCs w:val="24"/>
        </w:rPr>
        <w:t xml:space="preserve">. [online] www.mind.org.uk. Available at: </w:t>
      </w:r>
      <w:hyperlink r:id="rId44" w:history="1">
        <w:r w:rsidRPr="00014745">
          <w:rPr>
            <w:rStyle w:val="Hyperlink"/>
            <w:sz w:val="24"/>
            <w:szCs w:val="24"/>
          </w:rPr>
          <w:t>https://www.mind.org.uk/information-support/types-of-mental-health-problems/trauma/effects-of-trauma/</w:t>
        </w:r>
      </w:hyperlink>
      <w:r w:rsidRPr="00014745">
        <w:rPr>
          <w:sz w:val="24"/>
          <w:szCs w:val="24"/>
        </w:rPr>
        <w:t xml:space="preserve"> </w:t>
      </w:r>
      <w:r w:rsidRPr="00014745">
        <w:rPr>
          <w:bCs/>
          <w:sz w:val="24"/>
          <w:szCs w:val="24"/>
        </w:rPr>
        <w:t>(Accessed: 25/04/2023)</w:t>
      </w:r>
    </w:p>
    <w:p w14:paraId="7AC9D91B" w14:textId="77777777" w:rsidR="00AF0DB4" w:rsidRPr="00014745" w:rsidRDefault="00AF0DB4" w:rsidP="00845C6B">
      <w:pPr>
        <w:overflowPunct/>
        <w:autoSpaceDE/>
        <w:autoSpaceDN/>
        <w:adjustRightInd/>
        <w:spacing w:line="360" w:lineRule="auto"/>
        <w:jc w:val="both"/>
        <w:textAlignment w:val="auto"/>
        <w:rPr>
          <w:sz w:val="24"/>
          <w:szCs w:val="24"/>
        </w:rPr>
      </w:pPr>
    </w:p>
    <w:p w14:paraId="18BB1E8C" w14:textId="77777777" w:rsidR="00F243E5" w:rsidRDefault="00F243E5" w:rsidP="00845C6B">
      <w:pPr>
        <w:overflowPunct/>
        <w:autoSpaceDE/>
        <w:autoSpaceDN/>
        <w:adjustRightInd/>
        <w:spacing w:line="360" w:lineRule="auto"/>
        <w:jc w:val="both"/>
        <w:textAlignment w:val="auto"/>
        <w:rPr>
          <w:sz w:val="24"/>
          <w:szCs w:val="24"/>
        </w:rPr>
      </w:pPr>
      <w:r w:rsidRPr="00014745">
        <w:rPr>
          <w:sz w:val="24"/>
          <w:szCs w:val="24"/>
        </w:rPr>
        <w:t>Mind (2022). </w:t>
      </w:r>
      <w:r w:rsidRPr="00014745">
        <w:rPr>
          <w:i/>
          <w:iCs/>
          <w:sz w:val="24"/>
          <w:szCs w:val="24"/>
        </w:rPr>
        <w:t>Managing stress and building resilience - tips</w:t>
      </w:r>
      <w:r w:rsidRPr="00014745">
        <w:rPr>
          <w:sz w:val="24"/>
          <w:szCs w:val="24"/>
        </w:rPr>
        <w:t xml:space="preserve">. [online] www.mind.org.uk. Available at: </w:t>
      </w:r>
      <w:hyperlink r:id="rId45" w:history="1">
        <w:r w:rsidRPr="00014745">
          <w:rPr>
            <w:rStyle w:val="Hyperlink"/>
            <w:sz w:val="24"/>
            <w:szCs w:val="24"/>
          </w:rPr>
          <w:t>https://www.mind.org.uk/information-support/types-of-mental-health-problems/stress/managing-stress-and-building-resilience/</w:t>
        </w:r>
      </w:hyperlink>
      <w:r w:rsidRPr="00014745">
        <w:rPr>
          <w:sz w:val="24"/>
          <w:szCs w:val="24"/>
        </w:rPr>
        <w:t xml:space="preserve"> (Accessed: 08/03/2022)</w:t>
      </w:r>
    </w:p>
    <w:p w14:paraId="4E54EF37" w14:textId="77777777" w:rsidR="00AF0DB4" w:rsidRPr="00014745" w:rsidRDefault="00AF0DB4" w:rsidP="00845C6B">
      <w:pPr>
        <w:overflowPunct/>
        <w:autoSpaceDE/>
        <w:autoSpaceDN/>
        <w:adjustRightInd/>
        <w:spacing w:line="360" w:lineRule="auto"/>
        <w:jc w:val="both"/>
        <w:textAlignment w:val="auto"/>
        <w:rPr>
          <w:sz w:val="24"/>
          <w:szCs w:val="24"/>
        </w:rPr>
      </w:pPr>
    </w:p>
    <w:p w14:paraId="5D8F9E39" w14:textId="77777777" w:rsidR="00F243E5" w:rsidRDefault="00F243E5" w:rsidP="00845C6B">
      <w:pPr>
        <w:keepNext/>
        <w:spacing w:line="360" w:lineRule="auto"/>
        <w:jc w:val="both"/>
        <w:rPr>
          <w:bCs/>
          <w:sz w:val="24"/>
          <w:szCs w:val="24"/>
        </w:rPr>
      </w:pPr>
      <w:r w:rsidRPr="00014745">
        <w:rPr>
          <w:sz w:val="24"/>
          <w:szCs w:val="24"/>
        </w:rPr>
        <w:t>Mind Tools Content Team (2020). </w:t>
      </w:r>
      <w:r w:rsidRPr="00014745">
        <w:rPr>
          <w:i/>
          <w:iCs/>
          <w:sz w:val="24"/>
          <w:szCs w:val="24"/>
        </w:rPr>
        <w:t>MindTools | Home</w:t>
      </w:r>
      <w:r w:rsidRPr="00014745">
        <w:rPr>
          <w:sz w:val="24"/>
          <w:szCs w:val="24"/>
        </w:rPr>
        <w:t xml:space="preserve">. [online] www.mindtools.com. Available at: </w:t>
      </w:r>
      <w:hyperlink r:id="rId46" w:history="1">
        <w:r w:rsidRPr="00014745">
          <w:rPr>
            <w:rStyle w:val="Hyperlink"/>
            <w:sz w:val="24"/>
            <w:szCs w:val="24"/>
          </w:rPr>
          <w:t>https://www.mindtools.com/a1uv9ex/betari-box</w:t>
        </w:r>
      </w:hyperlink>
      <w:r w:rsidRPr="00014745">
        <w:rPr>
          <w:sz w:val="24"/>
          <w:szCs w:val="24"/>
        </w:rPr>
        <w:t xml:space="preserve"> </w:t>
      </w:r>
      <w:r w:rsidRPr="00014745">
        <w:rPr>
          <w:bCs/>
          <w:sz w:val="24"/>
          <w:szCs w:val="24"/>
        </w:rPr>
        <w:t>(Accessed: 23/04/2023)</w:t>
      </w:r>
    </w:p>
    <w:p w14:paraId="17AA7FC0" w14:textId="77777777" w:rsidR="00AF0DB4" w:rsidRPr="00014745" w:rsidRDefault="00AF0DB4" w:rsidP="00845C6B">
      <w:pPr>
        <w:keepNext/>
        <w:spacing w:line="360" w:lineRule="auto"/>
        <w:jc w:val="both"/>
        <w:rPr>
          <w:bCs/>
          <w:sz w:val="24"/>
          <w:szCs w:val="24"/>
        </w:rPr>
      </w:pPr>
    </w:p>
    <w:p w14:paraId="69B5E7D7" w14:textId="77777777" w:rsidR="00F243E5" w:rsidRDefault="00F243E5" w:rsidP="00845C6B">
      <w:pPr>
        <w:overflowPunct/>
        <w:autoSpaceDE/>
        <w:autoSpaceDN/>
        <w:adjustRightInd/>
        <w:spacing w:line="360" w:lineRule="auto"/>
        <w:jc w:val="both"/>
        <w:textAlignment w:val="auto"/>
        <w:rPr>
          <w:bCs/>
          <w:sz w:val="24"/>
          <w:szCs w:val="24"/>
        </w:rPr>
      </w:pPr>
      <w:r w:rsidRPr="00014745">
        <w:rPr>
          <w:sz w:val="24"/>
          <w:szCs w:val="24"/>
        </w:rPr>
        <w:t>Mind Tools Content Team (2020). </w:t>
      </w:r>
      <w:r w:rsidRPr="00014745">
        <w:rPr>
          <w:i/>
          <w:iCs/>
          <w:sz w:val="24"/>
          <w:szCs w:val="24"/>
        </w:rPr>
        <w:t>MindTools | Home</w:t>
      </w:r>
      <w:r w:rsidRPr="00014745">
        <w:rPr>
          <w:sz w:val="24"/>
          <w:szCs w:val="24"/>
        </w:rPr>
        <w:t xml:space="preserve">. [online] www.mindtools.com. Available at: </w:t>
      </w:r>
      <w:hyperlink r:id="rId47" w:history="1">
        <w:r w:rsidRPr="00014745">
          <w:rPr>
            <w:rStyle w:val="Hyperlink"/>
            <w:sz w:val="24"/>
            <w:szCs w:val="24"/>
          </w:rPr>
          <w:t>https://www.mindtools.com/a1uv9ex/betari-box</w:t>
        </w:r>
      </w:hyperlink>
      <w:r w:rsidRPr="00014745">
        <w:rPr>
          <w:sz w:val="24"/>
          <w:szCs w:val="24"/>
        </w:rPr>
        <w:t xml:space="preserve"> </w:t>
      </w:r>
      <w:r w:rsidRPr="00014745">
        <w:rPr>
          <w:bCs/>
          <w:sz w:val="24"/>
          <w:szCs w:val="24"/>
        </w:rPr>
        <w:t>(Accessed: 23/04/2023)</w:t>
      </w:r>
    </w:p>
    <w:p w14:paraId="592CF2AD" w14:textId="77777777" w:rsidR="00AF0DB4" w:rsidRPr="00014745" w:rsidRDefault="00AF0DB4" w:rsidP="00845C6B">
      <w:pPr>
        <w:overflowPunct/>
        <w:autoSpaceDE/>
        <w:autoSpaceDN/>
        <w:adjustRightInd/>
        <w:spacing w:line="360" w:lineRule="auto"/>
        <w:jc w:val="both"/>
        <w:textAlignment w:val="auto"/>
        <w:rPr>
          <w:sz w:val="24"/>
          <w:szCs w:val="24"/>
        </w:rPr>
      </w:pPr>
    </w:p>
    <w:p w14:paraId="028C1BF8" w14:textId="77777777" w:rsidR="00F243E5" w:rsidRDefault="00F243E5" w:rsidP="005B4156">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Ministry of Justice (2015). </w:t>
      </w:r>
      <w:r>
        <w:rPr>
          <w:rFonts w:ascii="Calibri" w:hAnsi="Calibri" w:cs="Calibri"/>
          <w:i/>
          <w:iCs/>
          <w:color w:val="000000"/>
          <w:sz w:val="27"/>
          <w:szCs w:val="27"/>
        </w:rPr>
        <w:t>Criminal Procedure and Investigations Act 1996 (section 23(1)) Code of Practice Revised in accordance with section 25(4) of the Criminal Procedure and Investigations Act 1996</w:t>
      </w:r>
      <w:r>
        <w:rPr>
          <w:rFonts w:ascii="Calibri" w:hAnsi="Calibri" w:cs="Calibri"/>
          <w:color w:val="000000"/>
          <w:sz w:val="27"/>
          <w:szCs w:val="27"/>
        </w:rPr>
        <w:t xml:space="preserve">. [online] Available at: </w:t>
      </w:r>
      <w:hyperlink r:id="rId48" w:history="1">
        <w:r w:rsidRPr="00FE0B25">
          <w:rPr>
            <w:rStyle w:val="Hyperlink"/>
            <w:rFonts w:ascii="Calibri" w:hAnsi="Calibri" w:cs="Calibri"/>
            <w:sz w:val="27"/>
            <w:szCs w:val="27"/>
          </w:rPr>
          <w:t>https://assets.publishing.service.gov.uk/government/uploads/system/uploads/attachment_data/file/447967/code-of-practice-approved.pdf</w:t>
        </w:r>
      </w:hyperlink>
      <w:r>
        <w:rPr>
          <w:rFonts w:ascii="Calibri" w:hAnsi="Calibri" w:cs="Calibri"/>
          <w:color w:val="000000"/>
          <w:sz w:val="27"/>
          <w:szCs w:val="27"/>
        </w:rPr>
        <w:t xml:space="preserve"> (Accessed: 25/05/2023)</w:t>
      </w:r>
    </w:p>
    <w:p w14:paraId="7E7AABBC" w14:textId="77777777" w:rsidR="00AF0DB4" w:rsidRDefault="00AF0DB4" w:rsidP="005B4156">
      <w:pPr>
        <w:pStyle w:val="NormalWeb"/>
        <w:spacing w:before="0" w:beforeAutospacing="0" w:after="0" w:afterAutospacing="0" w:line="360" w:lineRule="atLeast"/>
        <w:jc w:val="both"/>
        <w:rPr>
          <w:rFonts w:ascii="Calibri" w:hAnsi="Calibri" w:cs="Calibri"/>
          <w:color w:val="000000"/>
          <w:sz w:val="27"/>
          <w:szCs w:val="27"/>
        </w:rPr>
      </w:pPr>
    </w:p>
    <w:p w14:paraId="5419AC0B" w14:textId="77777777" w:rsidR="00F243E5" w:rsidRDefault="00F243E5" w:rsidP="00FC0EB9">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Ministry of Justice (2015). </w:t>
      </w:r>
      <w:r>
        <w:rPr>
          <w:rFonts w:ascii="Calibri" w:hAnsi="Calibri" w:cs="Calibri"/>
          <w:i/>
          <w:iCs/>
          <w:color w:val="000000"/>
          <w:sz w:val="27"/>
          <w:szCs w:val="27"/>
        </w:rPr>
        <w:t>Criminal Procedure and Investigations Act 1996 (section 23(1)) Code of Practice Revised in accordance with section 25(4) of the Criminal Procedure and Investigations Act 1996</w:t>
      </w:r>
      <w:r>
        <w:rPr>
          <w:rFonts w:ascii="Calibri" w:hAnsi="Calibri" w:cs="Calibri"/>
          <w:color w:val="000000"/>
          <w:sz w:val="27"/>
          <w:szCs w:val="27"/>
        </w:rPr>
        <w:t xml:space="preserve">. [online] Available at: </w:t>
      </w:r>
      <w:hyperlink r:id="rId49" w:history="1">
        <w:r w:rsidRPr="00FE0B25">
          <w:rPr>
            <w:rStyle w:val="Hyperlink"/>
            <w:rFonts w:ascii="Calibri" w:hAnsi="Calibri" w:cs="Calibri"/>
            <w:sz w:val="27"/>
            <w:szCs w:val="27"/>
          </w:rPr>
          <w:t>https://assets.publishing.service.gov.uk/government/uploads/system/uploads/attachment_data/file/447967/code-of-practice-approved.pdf</w:t>
        </w:r>
      </w:hyperlink>
      <w:r>
        <w:rPr>
          <w:rFonts w:ascii="Calibri" w:hAnsi="Calibri" w:cs="Calibri"/>
          <w:color w:val="000000"/>
          <w:sz w:val="27"/>
          <w:szCs w:val="27"/>
        </w:rPr>
        <w:t xml:space="preserve"> (Accessed: 25/05/2023)</w:t>
      </w:r>
    </w:p>
    <w:p w14:paraId="0629E1E9" w14:textId="77777777" w:rsidR="00AF0DB4" w:rsidRDefault="00AF0DB4" w:rsidP="00FC0EB9">
      <w:pPr>
        <w:pStyle w:val="NormalWeb"/>
        <w:spacing w:before="0" w:beforeAutospacing="0" w:after="0" w:afterAutospacing="0" w:line="360" w:lineRule="atLeast"/>
        <w:jc w:val="both"/>
        <w:rPr>
          <w:rFonts w:ascii="Calibri" w:hAnsi="Calibri" w:cs="Calibri"/>
          <w:color w:val="000000"/>
          <w:sz w:val="27"/>
          <w:szCs w:val="27"/>
        </w:rPr>
      </w:pPr>
    </w:p>
    <w:p w14:paraId="77EA0F9E" w14:textId="77777777" w:rsidR="00F243E5" w:rsidRPr="00520CDB" w:rsidRDefault="00F243E5" w:rsidP="00845C6B">
      <w:pPr>
        <w:pStyle w:val="NormalWeb"/>
        <w:spacing w:before="0" w:beforeAutospacing="0" w:after="0" w:afterAutospacing="0" w:line="360" w:lineRule="auto"/>
        <w:jc w:val="both"/>
        <w:rPr>
          <w:rFonts w:ascii="Arial" w:hAnsi="Arial" w:cs="Arial"/>
          <w:color w:val="000000"/>
        </w:rPr>
      </w:pPr>
      <w:r w:rsidRPr="00520CDB">
        <w:rPr>
          <w:rFonts w:ascii="Arial" w:hAnsi="Arial" w:cs="Arial"/>
          <w:color w:val="000000"/>
        </w:rPr>
        <w:t>Model Thinkers (2020). </w:t>
      </w:r>
      <w:r w:rsidRPr="00520CDB">
        <w:rPr>
          <w:rFonts w:ascii="Arial" w:hAnsi="Arial" w:cs="Arial"/>
          <w:i/>
          <w:iCs/>
          <w:color w:val="000000"/>
        </w:rPr>
        <w:t>What? So What? Now What?</w:t>
      </w:r>
      <w:r w:rsidRPr="00520CDB">
        <w:rPr>
          <w:rFonts w:ascii="Arial" w:hAnsi="Arial" w:cs="Arial"/>
          <w:color w:val="000000"/>
        </w:rPr>
        <w:t xml:space="preserve"> [online] modelthinkers.com. Available at: </w:t>
      </w:r>
      <w:hyperlink r:id="rId50" w:history="1">
        <w:r w:rsidRPr="00520CDB">
          <w:rPr>
            <w:rStyle w:val="Hyperlink"/>
            <w:rFonts w:ascii="Arial" w:hAnsi="Arial" w:cs="Arial"/>
          </w:rPr>
          <w:t>https://modelthinkers.com/mental-model/what-so-what-now-what</w:t>
        </w:r>
      </w:hyperlink>
      <w:r w:rsidRPr="00520CDB">
        <w:rPr>
          <w:rFonts w:ascii="Arial" w:hAnsi="Arial" w:cs="Arial"/>
          <w:color w:val="000000"/>
        </w:rPr>
        <w:t xml:space="preserve"> </w:t>
      </w:r>
      <w:r w:rsidRPr="00520CDB">
        <w:rPr>
          <w:rFonts w:ascii="Arial" w:hAnsi="Arial" w:cs="Arial"/>
          <w:bCs/>
        </w:rPr>
        <w:t>(Accessed: 07/03/2022).</w:t>
      </w:r>
    </w:p>
    <w:p w14:paraId="69660746" w14:textId="77777777" w:rsidR="00F243E5" w:rsidRDefault="00F243E5" w:rsidP="00845C6B">
      <w:pPr>
        <w:keepNext/>
        <w:spacing w:line="360" w:lineRule="auto"/>
        <w:jc w:val="both"/>
        <w:rPr>
          <w:sz w:val="24"/>
          <w:szCs w:val="24"/>
        </w:rPr>
      </w:pPr>
      <w:r w:rsidRPr="00014745">
        <w:rPr>
          <w:sz w:val="24"/>
          <w:szCs w:val="24"/>
        </w:rPr>
        <w:lastRenderedPageBreak/>
        <w:t>NHS (2021). </w:t>
      </w:r>
      <w:r w:rsidRPr="00014745">
        <w:rPr>
          <w:i/>
          <w:iCs/>
          <w:sz w:val="24"/>
          <w:szCs w:val="24"/>
        </w:rPr>
        <w:t>10 Stress Busters</w:t>
      </w:r>
      <w:r w:rsidRPr="00014745">
        <w:rPr>
          <w:sz w:val="24"/>
          <w:szCs w:val="24"/>
        </w:rPr>
        <w:t xml:space="preserve">. [online] nhs.uk. Available at: </w:t>
      </w:r>
      <w:hyperlink r:id="rId51" w:history="1">
        <w:r w:rsidRPr="00014745">
          <w:rPr>
            <w:rStyle w:val="Hyperlink"/>
            <w:sz w:val="24"/>
            <w:szCs w:val="24"/>
          </w:rPr>
          <w:t>https://www.nhs.uk/mental-health/self-help/guides-tools-and-activities/tips-to-reduce-stress/</w:t>
        </w:r>
      </w:hyperlink>
      <w:r w:rsidRPr="00014745">
        <w:rPr>
          <w:sz w:val="24"/>
          <w:szCs w:val="24"/>
        </w:rPr>
        <w:t xml:space="preserve"> (Accessed: 08/03/2023) </w:t>
      </w:r>
    </w:p>
    <w:p w14:paraId="2D9428A7" w14:textId="77777777" w:rsidR="00AF0DB4" w:rsidRPr="00014745" w:rsidRDefault="00AF0DB4" w:rsidP="00845C6B">
      <w:pPr>
        <w:keepNext/>
        <w:spacing w:line="360" w:lineRule="auto"/>
        <w:jc w:val="both"/>
        <w:rPr>
          <w:bCs/>
          <w:sz w:val="24"/>
          <w:szCs w:val="24"/>
        </w:rPr>
      </w:pPr>
    </w:p>
    <w:p w14:paraId="0A31F168" w14:textId="77777777" w:rsidR="00F243E5" w:rsidRDefault="00F243E5" w:rsidP="00845C6B">
      <w:pPr>
        <w:pStyle w:val="NormalWeb"/>
        <w:spacing w:before="0" w:beforeAutospacing="0" w:after="0" w:afterAutospacing="0" w:line="360" w:lineRule="auto"/>
        <w:jc w:val="both"/>
        <w:rPr>
          <w:rStyle w:val="Hyperlink"/>
          <w:rFonts w:ascii="Arial" w:hAnsi="Arial" w:cs="Arial"/>
          <w:color w:val="auto"/>
          <w:u w:val="none"/>
        </w:rPr>
      </w:pPr>
      <w:r w:rsidRPr="00520CDB">
        <w:rPr>
          <w:rFonts w:ascii="Arial" w:hAnsi="Arial" w:cs="Arial"/>
          <w:color w:val="000000"/>
        </w:rPr>
        <w:t>NHS (2021). </w:t>
      </w:r>
      <w:r w:rsidRPr="00520CDB">
        <w:rPr>
          <w:rFonts w:ascii="Arial" w:hAnsi="Arial" w:cs="Arial"/>
          <w:i/>
          <w:iCs/>
          <w:color w:val="000000"/>
        </w:rPr>
        <w:t>Stress - Every Mind Matters</w:t>
      </w:r>
      <w:r w:rsidRPr="00520CDB">
        <w:rPr>
          <w:rFonts w:ascii="Arial" w:hAnsi="Arial" w:cs="Arial"/>
          <w:color w:val="000000"/>
        </w:rPr>
        <w:t xml:space="preserve">. [online] nhs.uk. Available at: </w:t>
      </w:r>
      <w:hyperlink r:id="rId52" w:history="1">
        <w:r w:rsidRPr="00520CDB">
          <w:rPr>
            <w:rStyle w:val="Hyperlink"/>
            <w:rFonts w:ascii="Arial" w:hAnsi="Arial" w:cs="Arial"/>
          </w:rPr>
          <w:t>https://www.nhs.uk/every-mind-matters/mental-health-issues/stress/</w:t>
        </w:r>
      </w:hyperlink>
      <w:r w:rsidRPr="00520CDB">
        <w:rPr>
          <w:rFonts w:ascii="Arial" w:hAnsi="Arial" w:cs="Arial"/>
          <w:color w:val="000000"/>
        </w:rPr>
        <w:t xml:space="preserve">. </w:t>
      </w:r>
      <w:r w:rsidRPr="00520CDB">
        <w:rPr>
          <w:rStyle w:val="Hyperlink"/>
          <w:rFonts w:ascii="Arial" w:hAnsi="Arial" w:cs="Arial"/>
          <w:color w:val="auto"/>
          <w:u w:val="none"/>
        </w:rPr>
        <w:t>(Accessed: 07/03/2023)</w:t>
      </w:r>
    </w:p>
    <w:p w14:paraId="15A5A6F3" w14:textId="77777777" w:rsidR="00AF0DB4" w:rsidRPr="00520CDB" w:rsidRDefault="00AF0DB4" w:rsidP="00845C6B">
      <w:pPr>
        <w:pStyle w:val="NormalWeb"/>
        <w:spacing w:before="0" w:beforeAutospacing="0" w:after="0" w:afterAutospacing="0" w:line="360" w:lineRule="auto"/>
        <w:jc w:val="both"/>
        <w:rPr>
          <w:rStyle w:val="Hyperlink"/>
          <w:rFonts w:ascii="Arial" w:hAnsi="Arial" w:cs="Arial"/>
          <w:color w:val="000000"/>
          <w:u w:val="none"/>
        </w:rPr>
      </w:pPr>
    </w:p>
    <w:p w14:paraId="3906E89D" w14:textId="77777777" w:rsidR="00F243E5" w:rsidRDefault="00F243E5" w:rsidP="00845C6B">
      <w:pPr>
        <w:keepNext/>
        <w:spacing w:line="360" w:lineRule="auto"/>
        <w:jc w:val="both"/>
        <w:rPr>
          <w:rStyle w:val="Hyperlink"/>
          <w:color w:val="auto"/>
          <w:sz w:val="24"/>
          <w:szCs w:val="24"/>
          <w:u w:val="none"/>
        </w:rPr>
      </w:pPr>
      <w:r w:rsidRPr="00014745">
        <w:rPr>
          <w:sz w:val="24"/>
          <w:szCs w:val="24"/>
        </w:rPr>
        <w:t>NHS (2022). </w:t>
      </w:r>
      <w:r w:rsidRPr="00014745">
        <w:rPr>
          <w:i/>
          <w:iCs/>
          <w:sz w:val="24"/>
          <w:szCs w:val="24"/>
        </w:rPr>
        <w:t>Cognitive Behavioural Therapy (CBT)</w:t>
      </w:r>
      <w:r w:rsidRPr="00014745">
        <w:rPr>
          <w:sz w:val="24"/>
          <w:szCs w:val="24"/>
        </w:rPr>
        <w:t xml:space="preserve">. [online] NHS. Available at: </w:t>
      </w:r>
      <w:hyperlink r:id="rId53" w:history="1">
        <w:r w:rsidRPr="00014745">
          <w:rPr>
            <w:rStyle w:val="Hyperlink"/>
            <w:sz w:val="24"/>
            <w:szCs w:val="24"/>
          </w:rPr>
          <w:t>https://www.nhs.uk/mental-health/talking-therapies-medicine-treatments/talking-therapies-and-counselling/cognitive-behavioural-therapy-cbt/overview/</w:t>
        </w:r>
      </w:hyperlink>
      <w:r w:rsidRPr="00014745">
        <w:rPr>
          <w:sz w:val="24"/>
          <w:szCs w:val="24"/>
        </w:rPr>
        <w:t xml:space="preserve"> (</w:t>
      </w:r>
      <w:r w:rsidRPr="00014745">
        <w:rPr>
          <w:rStyle w:val="Hyperlink"/>
          <w:color w:val="auto"/>
          <w:sz w:val="24"/>
          <w:szCs w:val="24"/>
          <w:u w:val="none"/>
        </w:rPr>
        <w:t>Accessed: 07/03/2023</w:t>
      </w:r>
      <w:r w:rsidRPr="00AF0DB4">
        <w:rPr>
          <w:rStyle w:val="Hyperlink"/>
          <w:color w:val="auto"/>
          <w:sz w:val="24"/>
          <w:szCs w:val="24"/>
          <w:u w:val="none"/>
        </w:rPr>
        <w:t xml:space="preserve">) </w:t>
      </w:r>
    </w:p>
    <w:p w14:paraId="6E2597AB" w14:textId="77777777" w:rsidR="00AF0DB4" w:rsidRPr="00014745" w:rsidRDefault="00AF0DB4" w:rsidP="00845C6B">
      <w:pPr>
        <w:keepNext/>
        <w:spacing w:line="360" w:lineRule="auto"/>
        <w:jc w:val="both"/>
        <w:rPr>
          <w:bCs/>
          <w:color w:val="0000FF"/>
          <w:sz w:val="24"/>
          <w:szCs w:val="24"/>
          <w:u w:val="single"/>
        </w:rPr>
      </w:pPr>
    </w:p>
    <w:p w14:paraId="5916B3F6" w14:textId="77777777" w:rsidR="00F243E5" w:rsidRDefault="00F243E5" w:rsidP="00845C6B">
      <w:pPr>
        <w:overflowPunct/>
        <w:autoSpaceDE/>
        <w:autoSpaceDN/>
        <w:adjustRightInd/>
        <w:spacing w:line="360" w:lineRule="auto"/>
        <w:jc w:val="both"/>
        <w:textAlignment w:val="auto"/>
        <w:rPr>
          <w:sz w:val="24"/>
          <w:szCs w:val="24"/>
        </w:rPr>
      </w:pPr>
      <w:r w:rsidRPr="00014745">
        <w:rPr>
          <w:sz w:val="24"/>
          <w:szCs w:val="24"/>
        </w:rPr>
        <w:t>Office for National Statistics (2022). </w:t>
      </w:r>
      <w:r w:rsidRPr="00014745">
        <w:rPr>
          <w:i/>
          <w:iCs/>
          <w:sz w:val="24"/>
          <w:szCs w:val="24"/>
        </w:rPr>
        <w:t>Domestic abuse victim characteristics, England and Wales - Office for National Statistics</w:t>
      </w:r>
      <w:r w:rsidRPr="00014745">
        <w:rPr>
          <w:sz w:val="24"/>
          <w:szCs w:val="24"/>
        </w:rPr>
        <w:t xml:space="preserve">. [online] www.ons.gov.uk. Available at: </w:t>
      </w:r>
      <w:hyperlink r:id="rId54" w:history="1">
        <w:r w:rsidRPr="00014745">
          <w:rPr>
            <w:rStyle w:val="Hyperlink"/>
            <w:sz w:val="24"/>
            <w:szCs w:val="24"/>
          </w:rPr>
          <w:t>https://www.ons.gov.uk/peoplepopulationandcommunity/crimeandjustice/articles/domesticabusevictimcharacteristicsenglandandwales/yearendingmarch2022</w:t>
        </w:r>
      </w:hyperlink>
      <w:r w:rsidRPr="00014745">
        <w:rPr>
          <w:sz w:val="24"/>
          <w:szCs w:val="24"/>
        </w:rPr>
        <w:t xml:space="preserve"> (Accessed: 14/04/2023)</w:t>
      </w:r>
    </w:p>
    <w:p w14:paraId="14090891" w14:textId="77777777" w:rsidR="00AF0DB4" w:rsidRPr="00014745" w:rsidRDefault="00AF0DB4" w:rsidP="00845C6B">
      <w:pPr>
        <w:overflowPunct/>
        <w:autoSpaceDE/>
        <w:autoSpaceDN/>
        <w:adjustRightInd/>
        <w:spacing w:line="360" w:lineRule="auto"/>
        <w:jc w:val="both"/>
        <w:textAlignment w:val="auto"/>
        <w:rPr>
          <w:sz w:val="24"/>
          <w:szCs w:val="24"/>
        </w:rPr>
      </w:pPr>
    </w:p>
    <w:p w14:paraId="5702D7E8" w14:textId="77777777" w:rsidR="00F243E5" w:rsidRDefault="00F243E5" w:rsidP="00845C6B">
      <w:pPr>
        <w:overflowPunct/>
        <w:autoSpaceDE/>
        <w:autoSpaceDN/>
        <w:adjustRightInd/>
        <w:spacing w:line="360" w:lineRule="auto"/>
        <w:jc w:val="both"/>
        <w:textAlignment w:val="auto"/>
        <w:rPr>
          <w:sz w:val="24"/>
          <w:szCs w:val="24"/>
        </w:rPr>
      </w:pPr>
      <w:r w:rsidRPr="00014745">
        <w:rPr>
          <w:sz w:val="24"/>
          <w:szCs w:val="24"/>
        </w:rPr>
        <w:t>Office for National Statistics (2022). </w:t>
      </w:r>
      <w:r w:rsidRPr="00014745">
        <w:rPr>
          <w:i/>
          <w:iCs/>
          <w:sz w:val="24"/>
          <w:szCs w:val="24"/>
        </w:rPr>
        <w:t>Domestic abuse victim characteristics, England and Wales - Office for National Statistics</w:t>
      </w:r>
      <w:r w:rsidRPr="00014745">
        <w:rPr>
          <w:sz w:val="24"/>
          <w:szCs w:val="24"/>
        </w:rPr>
        <w:t xml:space="preserve">. [online] www.ons.gov.uk. Available at: </w:t>
      </w:r>
      <w:hyperlink r:id="rId55" w:history="1">
        <w:r w:rsidRPr="00014745">
          <w:rPr>
            <w:rStyle w:val="Hyperlink"/>
            <w:sz w:val="24"/>
            <w:szCs w:val="24"/>
          </w:rPr>
          <w:t>https://www.ons.gov.uk/peoplepopulationandcommunity/crimeandjustice/articles/domesticabusevictimcharacteristicsenglandandwales/yearendingmarch2022</w:t>
        </w:r>
      </w:hyperlink>
      <w:r w:rsidRPr="00014745">
        <w:rPr>
          <w:sz w:val="24"/>
          <w:szCs w:val="24"/>
        </w:rPr>
        <w:t xml:space="preserve"> (Accessed: 14/04/2023)</w:t>
      </w:r>
    </w:p>
    <w:p w14:paraId="728E74D3" w14:textId="77777777" w:rsidR="00AF0DB4" w:rsidRPr="00014745" w:rsidRDefault="00AF0DB4" w:rsidP="00845C6B">
      <w:pPr>
        <w:overflowPunct/>
        <w:autoSpaceDE/>
        <w:autoSpaceDN/>
        <w:adjustRightInd/>
        <w:spacing w:line="360" w:lineRule="auto"/>
        <w:jc w:val="both"/>
        <w:textAlignment w:val="auto"/>
        <w:rPr>
          <w:sz w:val="24"/>
          <w:szCs w:val="24"/>
        </w:rPr>
      </w:pPr>
    </w:p>
    <w:p w14:paraId="2321BC92" w14:textId="77777777" w:rsidR="00F243E5" w:rsidRDefault="00F243E5" w:rsidP="00845C6B">
      <w:pPr>
        <w:overflowPunct/>
        <w:autoSpaceDE/>
        <w:autoSpaceDN/>
        <w:adjustRightInd/>
        <w:spacing w:line="360" w:lineRule="auto"/>
        <w:jc w:val="both"/>
        <w:textAlignment w:val="auto"/>
        <w:rPr>
          <w:bCs/>
          <w:sz w:val="24"/>
          <w:szCs w:val="24"/>
        </w:rPr>
      </w:pPr>
      <w:r w:rsidRPr="00014745">
        <w:rPr>
          <w:sz w:val="24"/>
          <w:szCs w:val="24"/>
        </w:rPr>
        <w:t>Revolution Learning and Development (2023). </w:t>
      </w:r>
      <w:r w:rsidRPr="00014745">
        <w:rPr>
          <w:i/>
          <w:iCs/>
          <w:sz w:val="24"/>
          <w:szCs w:val="24"/>
        </w:rPr>
        <w:t xml:space="preserve">The </w:t>
      </w:r>
      <w:proofErr w:type="spellStart"/>
      <w:r w:rsidRPr="00014745">
        <w:rPr>
          <w:i/>
          <w:iCs/>
          <w:sz w:val="24"/>
          <w:szCs w:val="24"/>
        </w:rPr>
        <w:t>Betari</w:t>
      </w:r>
      <w:proofErr w:type="spellEnd"/>
      <w:r w:rsidRPr="00014745">
        <w:rPr>
          <w:i/>
          <w:iCs/>
          <w:sz w:val="24"/>
          <w:szCs w:val="24"/>
        </w:rPr>
        <w:t xml:space="preserve"> Box Model - Wellbeing Articles</w:t>
      </w:r>
      <w:r w:rsidRPr="00014745">
        <w:rPr>
          <w:sz w:val="24"/>
          <w:szCs w:val="24"/>
        </w:rPr>
        <w:t xml:space="preserve">. [online] www.revolutionlearning.co.uk. Available at: </w:t>
      </w:r>
      <w:hyperlink r:id="rId56" w:history="1">
        <w:r w:rsidRPr="00014745">
          <w:rPr>
            <w:rStyle w:val="Hyperlink"/>
            <w:sz w:val="24"/>
            <w:szCs w:val="24"/>
          </w:rPr>
          <w:t>https://www.revolutionlearning.co.uk/article/the-betari-box-model/</w:t>
        </w:r>
      </w:hyperlink>
      <w:r w:rsidRPr="00014745">
        <w:rPr>
          <w:sz w:val="24"/>
          <w:szCs w:val="24"/>
        </w:rPr>
        <w:t xml:space="preserve"> </w:t>
      </w:r>
      <w:r w:rsidRPr="00014745">
        <w:rPr>
          <w:bCs/>
          <w:sz w:val="24"/>
          <w:szCs w:val="24"/>
        </w:rPr>
        <w:t>(Accessed: 25/04/2023)</w:t>
      </w:r>
    </w:p>
    <w:p w14:paraId="4476702B" w14:textId="77777777" w:rsidR="00AF0DB4" w:rsidRPr="00014745" w:rsidRDefault="00AF0DB4" w:rsidP="00845C6B">
      <w:pPr>
        <w:overflowPunct/>
        <w:autoSpaceDE/>
        <w:autoSpaceDN/>
        <w:adjustRightInd/>
        <w:spacing w:line="360" w:lineRule="auto"/>
        <w:jc w:val="both"/>
        <w:textAlignment w:val="auto"/>
        <w:rPr>
          <w:sz w:val="24"/>
          <w:szCs w:val="24"/>
        </w:rPr>
      </w:pPr>
    </w:p>
    <w:p w14:paraId="604BE5FC" w14:textId="77777777" w:rsidR="00F243E5" w:rsidRPr="00520CDB" w:rsidRDefault="00F243E5" w:rsidP="00845C6B">
      <w:pPr>
        <w:pStyle w:val="NormalWeb"/>
        <w:spacing w:before="0" w:beforeAutospacing="0" w:after="0" w:afterAutospacing="0" w:line="360" w:lineRule="auto"/>
        <w:jc w:val="both"/>
        <w:rPr>
          <w:rFonts w:ascii="Arial" w:hAnsi="Arial" w:cs="Arial"/>
          <w:color w:val="000000"/>
        </w:rPr>
      </w:pPr>
      <w:r w:rsidRPr="00520CDB">
        <w:rPr>
          <w:rFonts w:ascii="Arial" w:hAnsi="Arial" w:cs="Arial"/>
          <w:color w:val="000000"/>
        </w:rPr>
        <w:t>Robertson, S. and England, R. (2019). Mental health sick leave rises for emergency workers. </w:t>
      </w:r>
      <w:r w:rsidRPr="00520CDB">
        <w:rPr>
          <w:rFonts w:ascii="Arial" w:hAnsi="Arial" w:cs="Arial"/>
          <w:i/>
          <w:iCs/>
          <w:color w:val="000000"/>
        </w:rPr>
        <w:t>BBC News</w:t>
      </w:r>
      <w:r w:rsidRPr="00520CDB">
        <w:rPr>
          <w:rFonts w:ascii="Arial" w:hAnsi="Arial" w:cs="Arial"/>
          <w:color w:val="000000"/>
        </w:rPr>
        <w:t xml:space="preserve">. [online] 16 Oct. Available at: </w:t>
      </w:r>
      <w:hyperlink r:id="rId57" w:history="1">
        <w:r w:rsidRPr="00520CDB">
          <w:rPr>
            <w:rStyle w:val="Hyperlink"/>
            <w:rFonts w:ascii="Arial" w:hAnsi="Arial" w:cs="Arial"/>
          </w:rPr>
          <w:t>https://www.bbc.co.uk/news/uk-england-49910746</w:t>
        </w:r>
      </w:hyperlink>
      <w:r w:rsidRPr="00520CDB">
        <w:rPr>
          <w:rFonts w:ascii="Arial" w:hAnsi="Arial" w:cs="Arial"/>
          <w:color w:val="000000"/>
        </w:rPr>
        <w:t xml:space="preserve">  </w:t>
      </w:r>
      <w:r w:rsidRPr="00520CDB">
        <w:rPr>
          <w:rFonts w:ascii="Arial" w:hAnsi="Arial" w:cs="Arial"/>
        </w:rPr>
        <w:t>(Accessed: 14/04/2023)</w:t>
      </w:r>
    </w:p>
    <w:p w14:paraId="5AC2D02F" w14:textId="77777777" w:rsidR="00F243E5" w:rsidRDefault="00F243E5" w:rsidP="00845C6B">
      <w:pPr>
        <w:keepNext/>
        <w:spacing w:line="360" w:lineRule="auto"/>
        <w:jc w:val="both"/>
        <w:rPr>
          <w:bCs/>
          <w:sz w:val="24"/>
          <w:szCs w:val="24"/>
        </w:rPr>
      </w:pPr>
      <w:r w:rsidRPr="00014745">
        <w:rPr>
          <w:sz w:val="24"/>
          <w:szCs w:val="24"/>
        </w:rPr>
        <w:lastRenderedPageBreak/>
        <w:t>Schulz, J. (2012). </w:t>
      </w:r>
      <w:r w:rsidRPr="00014745">
        <w:rPr>
          <w:i/>
          <w:iCs/>
          <w:sz w:val="24"/>
          <w:szCs w:val="24"/>
        </w:rPr>
        <w:t>Eye contact: an Introduction to Its Role in Communication</w:t>
      </w:r>
      <w:r w:rsidRPr="00014745">
        <w:rPr>
          <w:sz w:val="24"/>
          <w:szCs w:val="24"/>
        </w:rPr>
        <w:t xml:space="preserve">. [online] MSU Extension. Available at: </w:t>
      </w:r>
      <w:hyperlink r:id="rId58" w:history="1">
        <w:r w:rsidRPr="00014745">
          <w:rPr>
            <w:rStyle w:val="Hyperlink"/>
            <w:sz w:val="24"/>
            <w:szCs w:val="24"/>
          </w:rPr>
          <w:t>https://www.canr.msu.edu/news/eye_contact_an_introduction_to_its_role_in_communication</w:t>
        </w:r>
      </w:hyperlink>
      <w:r w:rsidRPr="00014745">
        <w:rPr>
          <w:sz w:val="24"/>
          <w:szCs w:val="24"/>
        </w:rPr>
        <w:t xml:space="preserve"> </w:t>
      </w:r>
      <w:r w:rsidRPr="00014745">
        <w:rPr>
          <w:bCs/>
          <w:sz w:val="24"/>
          <w:szCs w:val="24"/>
        </w:rPr>
        <w:t>(Accessed: 25/04/2023)</w:t>
      </w:r>
    </w:p>
    <w:p w14:paraId="10BCC65C" w14:textId="77777777" w:rsidR="00AF0DB4" w:rsidRPr="00014745" w:rsidRDefault="00AF0DB4" w:rsidP="00845C6B">
      <w:pPr>
        <w:keepNext/>
        <w:spacing w:line="360" w:lineRule="auto"/>
        <w:jc w:val="both"/>
        <w:rPr>
          <w:bCs/>
          <w:sz w:val="24"/>
          <w:szCs w:val="24"/>
        </w:rPr>
      </w:pPr>
    </w:p>
    <w:p w14:paraId="7EB97A88" w14:textId="77777777" w:rsidR="00F243E5" w:rsidRDefault="00F243E5" w:rsidP="00845C6B">
      <w:pPr>
        <w:overflowPunct/>
        <w:autoSpaceDE/>
        <w:autoSpaceDN/>
        <w:adjustRightInd/>
        <w:spacing w:line="360" w:lineRule="auto"/>
        <w:jc w:val="both"/>
        <w:textAlignment w:val="auto"/>
        <w:rPr>
          <w:bCs/>
          <w:sz w:val="24"/>
          <w:szCs w:val="24"/>
        </w:rPr>
      </w:pPr>
      <w:r w:rsidRPr="00014745">
        <w:rPr>
          <w:sz w:val="24"/>
          <w:szCs w:val="24"/>
        </w:rPr>
        <w:t>Scotch (2020). </w:t>
      </w:r>
      <w:r w:rsidRPr="00014745">
        <w:rPr>
          <w:i/>
          <w:iCs/>
          <w:sz w:val="24"/>
          <w:szCs w:val="24"/>
        </w:rPr>
        <w:t>What? So What? Now What?</w:t>
      </w:r>
      <w:r w:rsidRPr="00014745">
        <w:rPr>
          <w:sz w:val="24"/>
          <w:szCs w:val="24"/>
        </w:rPr>
        <w:t xml:space="preserve"> [online] modelthinkers.com. Available at: </w:t>
      </w:r>
      <w:hyperlink r:id="rId59" w:history="1">
        <w:r w:rsidRPr="00014745">
          <w:rPr>
            <w:rStyle w:val="Hyperlink"/>
            <w:sz w:val="24"/>
            <w:szCs w:val="24"/>
          </w:rPr>
          <w:t>https://modelthinkers.com/mental-model/what-so-what-now-what</w:t>
        </w:r>
      </w:hyperlink>
      <w:r w:rsidRPr="00014745">
        <w:rPr>
          <w:sz w:val="24"/>
          <w:szCs w:val="24"/>
        </w:rPr>
        <w:t xml:space="preserve"> </w:t>
      </w:r>
      <w:r w:rsidRPr="00014745">
        <w:rPr>
          <w:bCs/>
          <w:sz w:val="24"/>
          <w:szCs w:val="24"/>
        </w:rPr>
        <w:t>(Accessed: 07/03/2022)</w:t>
      </w:r>
    </w:p>
    <w:p w14:paraId="20AF934E" w14:textId="77777777" w:rsidR="00AF0DB4" w:rsidRPr="00014745" w:rsidRDefault="00AF0DB4" w:rsidP="00845C6B">
      <w:pPr>
        <w:overflowPunct/>
        <w:autoSpaceDE/>
        <w:autoSpaceDN/>
        <w:adjustRightInd/>
        <w:spacing w:line="360" w:lineRule="auto"/>
        <w:jc w:val="both"/>
        <w:textAlignment w:val="auto"/>
        <w:rPr>
          <w:sz w:val="24"/>
          <w:szCs w:val="24"/>
        </w:rPr>
      </w:pPr>
    </w:p>
    <w:p w14:paraId="2C9E9CFB" w14:textId="77777777" w:rsidR="00F243E5" w:rsidRDefault="00F243E5" w:rsidP="00845C6B">
      <w:pPr>
        <w:pStyle w:val="NormalWeb"/>
        <w:spacing w:before="0" w:beforeAutospacing="0" w:after="0" w:afterAutospacing="0" w:line="360" w:lineRule="auto"/>
        <w:rPr>
          <w:rFonts w:ascii="Arial" w:hAnsi="Arial" w:cs="Arial"/>
          <w:color w:val="000000"/>
        </w:rPr>
      </w:pPr>
      <w:r w:rsidRPr="00845C6B">
        <w:rPr>
          <w:rFonts w:ascii="Arial" w:hAnsi="Arial" w:cs="Arial"/>
          <w:color w:val="000000"/>
        </w:rPr>
        <w:t xml:space="preserve">What is positional asphyxia? (2017). Available at: </w:t>
      </w:r>
      <w:hyperlink r:id="rId60" w:history="1">
        <w:r w:rsidRPr="00845C6B">
          <w:rPr>
            <w:rStyle w:val="Hyperlink"/>
            <w:rFonts w:ascii="Arial" w:hAnsi="Arial" w:cs="Arial"/>
          </w:rPr>
          <w:t>https://assets.publishing.service.gov.uk/government/uploads/system/uploads/attachment_data/file/929622/sia-guide-to-safer-restraint.pdf</w:t>
        </w:r>
      </w:hyperlink>
      <w:r w:rsidRPr="00845C6B">
        <w:rPr>
          <w:rFonts w:ascii="Arial" w:hAnsi="Arial" w:cs="Arial"/>
          <w:color w:val="000000"/>
        </w:rPr>
        <w:t xml:space="preserve"> (Accessed: 22/05/2023)</w:t>
      </w:r>
    </w:p>
    <w:p w14:paraId="08C4F79C" w14:textId="77777777" w:rsidR="00AF0DB4" w:rsidRPr="00845C6B" w:rsidRDefault="00AF0DB4" w:rsidP="00845C6B">
      <w:pPr>
        <w:pStyle w:val="NormalWeb"/>
        <w:spacing w:before="0" w:beforeAutospacing="0" w:after="0" w:afterAutospacing="0" w:line="360" w:lineRule="auto"/>
        <w:rPr>
          <w:rFonts w:ascii="Arial" w:hAnsi="Arial" w:cs="Arial"/>
          <w:color w:val="000000"/>
        </w:rPr>
      </w:pPr>
    </w:p>
    <w:p w14:paraId="5BF92079" w14:textId="77777777" w:rsidR="00F243E5" w:rsidRDefault="00F243E5" w:rsidP="008D65AE">
      <w:pPr>
        <w:pStyle w:val="NormalWeb"/>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‌Women's Aid (2022). </w:t>
      </w:r>
      <w:r>
        <w:rPr>
          <w:rFonts w:ascii="Calibri" w:hAnsi="Calibri" w:cs="Calibri"/>
          <w:i/>
          <w:iCs/>
          <w:color w:val="000000"/>
          <w:sz w:val="27"/>
          <w:szCs w:val="27"/>
        </w:rPr>
        <w:t>Supporting survivors</w:t>
      </w:r>
      <w:r>
        <w:rPr>
          <w:rFonts w:ascii="Calibri" w:hAnsi="Calibri" w:cs="Calibri"/>
          <w:color w:val="000000"/>
          <w:sz w:val="27"/>
          <w:szCs w:val="27"/>
        </w:rPr>
        <w:t xml:space="preserve">. [online] Women’s Aid. Available at: </w:t>
      </w:r>
      <w:hyperlink r:id="rId61" w:history="1">
        <w:r w:rsidRPr="00FE0B25">
          <w:rPr>
            <w:rStyle w:val="Hyperlink"/>
            <w:rFonts w:ascii="Calibri" w:hAnsi="Calibri" w:cs="Calibri"/>
            <w:sz w:val="27"/>
            <w:szCs w:val="27"/>
          </w:rPr>
          <w:t>https://www.womensaid.org.uk/what-we-do/supporting-survivors/</w:t>
        </w:r>
      </w:hyperlink>
      <w:r>
        <w:rPr>
          <w:rFonts w:ascii="Calibri" w:hAnsi="Calibri" w:cs="Calibri"/>
          <w:color w:val="000000"/>
          <w:sz w:val="27"/>
          <w:szCs w:val="27"/>
        </w:rPr>
        <w:t xml:space="preserve"> (Accessed: 25/05/2023)</w:t>
      </w:r>
    </w:p>
    <w:p w14:paraId="66242DA0" w14:textId="77777777" w:rsidR="00AF0DB4" w:rsidRDefault="00AF0DB4" w:rsidP="008D65AE">
      <w:pPr>
        <w:pStyle w:val="NormalWeb"/>
        <w:spacing w:before="0" w:beforeAutospacing="0" w:after="0" w:afterAutospacing="0" w:line="360" w:lineRule="atLeast"/>
        <w:jc w:val="both"/>
        <w:rPr>
          <w:rFonts w:ascii="Calibri" w:hAnsi="Calibri" w:cs="Calibri"/>
          <w:color w:val="000000"/>
          <w:sz w:val="27"/>
          <w:szCs w:val="27"/>
        </w:rPr>
      </w:pPr>
    </w:p>
    <w:p w14:paraId="7F5FB33F" w14:textId="77777777" w:rsidR="00F243E5" w:rsidRDefault="00F243E5" w:rsidP="00845C6B">
      <w:pPr>
        <w:keepNext/>
        <w:spacing w:line="360" w:lineRule="auto"/>
        <w:jc w:val="both"/>
        <w:rPr>
          <w:bCs/>
          <w:sz w:val="24"/>
          <w:szCs w:val="24"/>
        </w:rPr>
      </w:pPr>
      <w:r w:rsidRPr="00014745">
        <w:rPr>
          <w:bCs/>
          <w:sz w:val="24"/>
          <w:szCs w:val="24"/>
        </w:rPr>
        <w:t xml:space="preserve">Wood et al. (2022) </w:t>
      </w:r>
      <w:proofErr w:type="spellStart"/>
      <w:r w:rsidRPr="00014745">
        <w:rPr>
          <w:bCs/>
          <w:sz w:val="24"/>
          <w:szCs w:val="24"/>
        </w:rPr>
        <w:t>Blackstones</w:t>
      </w:r>
      <w:proofErr w:type="spellEnd"/>
      <w:r w:rsidRPr="00014745">
        <w:rPr>
          <w:bCs/>
          <w:sz w:val="24"/>
          <w:szCs w:val="24"/>
        </w:rPr>
        <w:t xml:space="preserve"> Handbook for Policing Students, sixteenth edition. Oxford University Press. </w:t>
      </w:r>
    </w:p>
    <w:p w14:paraId="6AC3E30B" w14:textId="77777777" w:rsidR="00AF0DB4" w:rsidRPr="00014745" w:rsidRDefault="00AF0DB4" w:rsidP="00845C6B">
      <w:pPr>
        <w:keepNext/>
        <w:spacing w:line="360" w:lineRule="auto"/>
        <w:jc w:val="both"/>
        <w:rPr>
          <w:bCs/>
          <w:sz w:val="24"/>
          <w:szCs w:val="24"/>
        </w:rPr>
      </w:pPr>
    </w:p>
    <w:p w14:paraId="156C6A4E" w14:textId="77777777" w:rsidR="00F243E5" w:rsidRDefault="00F243E5" w:rsidP="00845C6B">
      <w:pPr>
        <w:keepNext/>
        <w:spacing w:line="360" w:lineRule="auto"/>
        <w:jc w:val="both"/>
        <w:rPr>
          <w:bCs/>
          <w:sz w:val="24"/>
          <w:szCs w:val="24"/>
        </w:rPr>
      </w:pPr>
      <w:r w:rsidRPr="00014745">
        <w:rPr>
          <w:bCs/>
          <w:sz w:val="24"/>
          <w:szCs w:val="24"/>
        </w:rPr>
        <w:t xml:space="preserve">Wood et al. (2022) </w:t>
      </w:r>
      <w:proofErr w:type="spellStart"/>
      <w:r w:rsidRPr="00014745">
        <w:rPr>
          <w:bCs/>
          <w:sz w:val="24"/>
          <w:szCs w:val="24"/>
        </w:rPr>
        <w:t>Blackstones</w:t>
      </w:r>
      <w:proofErr w:type="spellEnd"/>
      <w:r w:rsidRPr="00014745">
        <w:rPr>
          <w:bCs/>
          <w:sz w:val="24"/>
          <w:szCs w:val="24"/>
        </w:rPr>
        <w:t xml:space="preserve"> Handbook for Policing Students, sixteenth edition. Oxford University Press. </w:t>
      </w:r>
    </w:p>
    <w:p w14:paraId="6BCDDAEE" w14:textId="77777777" w:rsidR="00AF0DB4" w:rsidRPr="00014745" w:rsidRDefault="00AF0DB4" w:rsidP="00845C6B">
      <w:pPr>
        <w:keepNext/>
        <w:spacing w:line="360" w:lineRule="auto"/>
        <w:jc w:val="both"/>
        <w:rPr>
          <w:bCs/>
          <w:sz w:val="24"/>
          <w:szCs w:val="24"/>
        </w:rPr>
      </w:pPr>
    </w:p>
    <w:p w14:paraId="7B36F3E5" w14:textId="77777777" w:rsidR="00F243E5" w:rsidRDefault="00F243E5" w:rsidP="00845C6B">
      <w:pPr>
        <w:keepNext/>
        <w:spacing w:line="360" w:lineRule="auto"/>
        <w:jc w:val="both"/>
        <w:rPr>
          <w:bCs/>
          <w:sz w:val="24"/>
          <w:szCs w:val="24"/>
        </w:rPr>
      </w:pPr>
      <w:r w:rsidRPr="00014745">
        <w:rPr>
          <w:bCs/>
          <w:sz w:val="24"/>
          <w:szCs w:val="24"/>
        </w:rPr>
        <w:t xml:space="preserve">Wood et al. (2022) </w:t>
      </w:r>
      <w:proofErr w:type="spellStart"/>
      <w:r w:rsidRPr="00014745">
        <w:rPr>
          <w:bCs/>
          <w:sz w:val="24"/>
          <w:szCs w:val="24"/>
        </w:rPr>
        <w:t>Blackstones</w:t>
      </w:r>
      <w:proofErr w:type="spellEnd"/>
      <w:r w:rsidRPr="00014745">
        <w:rPr>
          <w:bCs/>
          <w:sz w:val="24"/>
          <w:szCs w:val="24"/>
        </w:rPr>
        <w:t xml:space="preserve"> Handbook for Policing Students, sixteenth edition. Oxford University Press. </w:t>
      </w:r>
    </w:p>
    <w:p w14:paraId="7671DC3B" w14:textId="77777777" w:rsidR="00AF0DB4" w:rsidRPr="00014745" w:rsidRDefault="00AF0DB4" w:rsidP="00845C6B">
      <w:pPr>
        <w:keepNext/>
        <w:spacing w:line="360" w:lineRule="auto"/>
        <w:jc w:val="both"/>
        <w:rPr>
          <w:bCs/>
          <w:sz w:val="24"/>
          <w:szCs w:val="24"/>
        </w:rPr>
      </w:pPr>
    </w:p>
    <w:p w14:paraId="063795ED" w14:textId="77777777" w:rsidR="00F243E5" w:rsidRDefault="00F243E5" w:rsidP="00850249">
      <w:pPr>
        <w:keepNext/>
        <w:spacing w:line="360" w:lineRule="auto"/>
        <w:jc w:val="both"/>
        <w:rPr>
          <w:sz w:val="24"/>
          <w:szCs w:val="24"/>
        </w:rPr>
      </w:pPr>
      <w:r w:rsidRPr="00014745">
        <w:rPr>
          <w:sz w:val="24"/>
          <w:szCs w:val="24"/>
        </w:rPr>
        <w:t>www.polfed.org. (2019). </w:t>
      </w:r>
      <w:r w:rsidRPr="00014745">
        <w:rPr>
          <w:i/>
          <w:iCs/>
          <w:sz w:val="24"/>
          <w:szCs w:val="24"/>
        </w:rPr>
        <w:t>Government must face facts - extreme stress in policing is real</w:t>
      </w:r>
      <w:r w:rsidRPr="00014745">
        <w:rPr>
          <w:sz w:val="24"/>
          <w:szCs w:val="24"/>
        </w:rPr>
        <w:t xml:space="preserve">. [online] Available at: </w:t>
      </w:r>
      <w:hyperlink r:id="rId62" w:history="1">
        <w:r w:rsidRPr="00014745">
          <w:rPr>
            <w:rStyle w:val="Hyperlink"/>
            <w:sz w:val="24"/>
            <w:szCs w:val="24"/>
          </w:rPr>
          <w:t>https://www.polfed.org/news/latest-news/2019/government-must-face-facts-extreme-stress-in-policing-is-real/</w:t>
        </w:r>
      </w:hyperlink>
      <w:r w:rsidRPr="00014745">
        <w:rPr>
          <w:sz w:val="24"/>
          <w:szCs w:val="24"/>
        </w:rPr>
        <w:t xml:space="preserve"> (Accessed: 14/04/2023) </w:t>
      </w:r>
    </w:p>
    <w:p w14:paraId="652BD7A5" w14:textId="77777777" w:rsidR="00F243E5" w:rsidRDefault="00F243E5" w:rsidP="00F243E5">
      <w:pPr>
        <w:pStyle w:val="NormalWeb"/>
        <w:rPr>
          <w:rFonts w:ascii="Calibri" w:hAnsi="Calibri" w:cs="Calibri"/>
          <w:color w:val="000000"/>
          <w:sz w:val="27"/>
          <w:szCs w:val="27"/>
        </w:rPr>
      </w:pPr>
    </w:p>
    <w:p w14:paraId="7BBD4E76" w14:textId="77777777" w:rsidR="00F243E5" w:rsidRPr="00F243E5" w:rsidRDefault="00F243E5" w:rsidP="00F243E5">
      <w:pPr>
        <w:pStyle w:val="NormalWeb"/>
        <w:rPr>
          <w:rFonts w:ascii="Calibri" w:hAnsi="Calibri" w:cs="Calibri"/>
          <w:color w:val="000000"/>
          <w:sz w:val="27"/>
          <w:szCs w:val="27"/>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000032A1" w:rsidR="62FE5CAF" w:rsidRDefault="62FE5CAF" w:rsidP="62FE5CAF">
      <w:pPr>
        <w:rPr>
          <w:b/>
          <w:bCs/>
          <w:sz w:val="24"/>
          <w:szCs w:val="24"/>
        </w:rPr>
      </w:pPr>
    </w:p>
    <w:p w14:paraId="628577F0" w14:textId="77777777" w:rsidR="005B6392" w:rsidRDefault="005B6392" w:rsidP="62FE5CAF">
      <w:pPr>
        <w:jc w:val="both"/>
        <w:rPr>
          <w:sz w:val="24"/>
          <w:szCs w:val="24"/>
        </w:rPr>
      </w:pPr>
    </w:p>
    <w:p w14:paraId="6752BBC4" w14:textId="31786070" w:rsidR="005B6392" w:rsidRDefault="005B6392" w:rsidP="62FE5CAF">
      <w:pPr>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7218721D" wp14:editId="77140851">
                <wp:simplePos x="0" y="0"/>
                <wp:positionH relativeFrom="column">
                  <wp:posOffset>896175</wp:posOffset>
                </wp:positionH>
                <wp:positionV relativeFrom="paragraph">
                  <wp:posOffset>17145</wp:posOffset>
                </wp:positionV>
                <wp:extent cx="782823" cy="295198"/>
                <wp:effectExtent l="38100" t="38100" r="0" b="48260"/>
                <wp:wrapNone/>
                <wp:docPr id="19" name="Ink 19"/>
                <wp:cNvGraphicFramePr/>
                <a:graphic xmlns:a="http://schemas.openxmlformats.org/drawingml/2006/main">
                  <a:graphicData uri="http://schemas.microsoft.com/office/word/2010/wordprocessingInk">
                    <w14:contentPart bwMode="auto" r:id="rId63">
                      <w14:nvContentPartPr>
                        <w14:cNvContentPartPr/>
                      </w14:nvContentPartPr>
                      <w14:xfrm>
                        <a:off x="0" y="0"/>
                        <a:ext cx="782823" cy="295198"/>
                      </w14:xfrm>
                    </w14:contentPart>
                  </a:graphicData>
                </a:graphic>
                <wp14:sizeRelH relativeFrom="margin">
                  <wp14:pctWidth>0</wp14:pctWidth>
                </wp14:sizeRelH>
                <wp14:sizeRelV relativeFrom="margin">
                  <wp14:pctHeight>0</wp14:pctHeight>
                </wp14:sizeRelV>
              </wp:anchor>
            </w:drawing>
          </mc:Choice>
          <mc:Fallback>
            <w:pict>
              <v:shapetype w14:anchorId="3795FE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70.2pt;margin-top:1pt;width:62.35pt;height:2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">
                <v:imagedata r:id="rId64" o:title=""/>
              </v:shape>
            </w:pict>
          </mc:Fallback>
        </mc:AlternateContent>
      </w:r>
      <w:r>
        <w:rPr>
          <w:noProof/>
          <w:sz w:val="24"/>
          <w:szCs w:val="24"/>
        </w:rPr>
        <mc:AlternateContent>
          <mc:Choice Requires="wpi">
            <w:drawing>
              <wp:anchor distT="0" distB="0" distL="114300" distR="114300" simplePos="0" relativeHeight="251661312" behindDoc="0" locked="0" layoutInCell="1" allowOverlap="1" wp14:anchorId="75447EBA" wp14:editId="77015FD1">
                <wp:simplePos x="0" y="0"/>
                <wp:positionH relativeFrom="column">
                  <wp:posOffset>630555</wp:posOffset>
                </wp:positionH>
                <wp:positionV relativeFrom="paragraph">
                  <wp:posOffset>-6777</wp:posOffset>
                </wp:positionV>
                <wp:extent cx="212657" cy="349042"/>
                <wp:effectExtent l="19050" t="38100" r="16510" b="32385"/>
                <wp:wrapNone/>
                <wp:docPr id="13" name="Ink 13"/>
                <wp:cNvGraphicFramePr/>
                <a:graphic xmlns:a="http://schemas.openxmlformats.org/drawingml/2006/main">
                  <a:graphicData uri="http://schemas.microsoft.com/office/word/2010/wordprocessingInk">
                    <w14:contentPart bwMode="auto" r:id="rId65">
                      <w14:nvContentPartPr>
                        <w14:cNvContentPartPr/>
                      </w14:nvContentPartPr>
                      <w14:xfrm>
                        <a:off x="0" y="0"/>
                        <a:ext cx="212657" cy="349042"/>
                      </w14:xfrm>
                    </w14:contentPart>
                  </a:graphicData>
                </a:graphic>
                <wp14:sizeRelH relativeFrom="margin">
                  <wp14:pctWidth>0</wp14:pctWidth>
                </wp14:sizeRelH>
                <wp14:sizeRelV relativeFrom="margin">
                  <wp14:pctHeight>0</wp14:pctHeight>
                </wp14:sizeRelV>
              </wp:anchor>
            </w:drawing>
          </mc:Choice>
          <mc:Fallback>
            <w:pict>
              <v:shape w14:anchorId="7F437AAA" id="Ink 13" o:spid="_x0000_s1026" type="#_x0000_t75" style="position:absolute;margin-left:49.3pt;margin-top:-.9pt;width:17.45pt;height:28.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">
                <v:imagedata r:id="rId66" o:title=""/>
              </v:shape>
            </w:pict>
          </mc:Fallback>
        </mc:AlternateContent>
      </w:r>
    </w:p>
    <w:p w14:paraId="37E9EA74" w14:textId="5A31C2E3" w:rsidR="62FE5CAF" w:rsidRDefault="62FE5CAF" w:rsidP="62FE5CAF">
      <w:pPr>
        <w:jc w:val="both"/>
        <w:rPr>
          <w:sz w:val="24"/>
          <w:szCs w:val="24"/>
        </w:rPr>
      </w:pPr>
      <w:r w:rsidRPr="48DF4B50">
        <w:rPr>
          <w:sz w:val="24"/>
          <w:szCs w:val="24"/>
        </w:rPr>
        <w:t>Signed: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E57F41E" w:rsidR="62FE5CAF" w:rsidRDefault="62FE5CAF" w:rsidP="62FE5CAF">
      <w:pPr>
        <w:jc w:val="both"/>
        <w:rPr>
          <w:sz w:val="24"/>
          <w:szCs w:val="24"/>
        </w:rPr>
      </w:pPr>
      <w:r w:rsidRPr="62FE5CAF">
        <w:rPr>
          <w:sz w:val="24"/>
          <w:szCs w:val="24"/>
        </w:rPr>
        <w:t>Date: _</w:t>
      </w:r>
      <w:r w:rsidR="00F243E5">
        <w:rPr>
          <w:sz w:val="24"/>
          <w:szCs w:val="24"/>
        </w:rPr>
        <w:t>2</w:t>
      </w:r>
      <w:r w:rsidR="005B6392">
        <w:rPr>
          <w:sz w:val="24"/>
          <w:szCs w:val="24"/>
        </w:rPr>
        <w:t>5/05/2023</w:t>
      </w:r>
      <w:r w:rsidRPr="62FE5CAF">
        <w:rPr>
          <w:sz w:val="24"/>
          <w:szCs w:val="24"/>
        </w:rPr>
        <w:t xml:space="preserve">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8DA09" w14:textId="77777777" w:rsidR="008247A7" w:rsidRDefault="008247A7">
      <w:r>
        <w:separator/>
      </w:r>
    </w:p>
  </w:endnote>
  <w:endnote w:type="continuationSeparator" w:id="0">
    <w:p w14:paraId="177DCEE6" w14:textId="77777777" w:rsidR="008247A7" w:rsidRDefault="008247A7">
      <w:r>
        <w:continuationSeparator/>
      </w:r>
    </w:p>
  </w:endnote>
  <w:endnote w:type="continuationNotice" w:id="1">
    <w:p w14:paraId="03D09AA8" w14:textId="77777777" w:rsidR="008247A7" w:rsidRDefault="008247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6007F" w14:textId="77777777" w:rsidR="009F4458" w:rsidRDefault="009F44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F2AD3" w14:textId="77777777" w:rsidR="009F4458" w:rsidRDefault="009F4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0CFC5" w14:textId="77777777" w:rsidR="008247A7" w:rsidRDefault="008247A7">
      <w:r>
        <w:separator/>
      </w:r>
    </w:p>
  </w:footnote>
  <w:footnote w:type="continuationSeparator" w:id="0">
    <w:p w14:paraId="224D8D55" w14:textId="77777777" w:rsidR="008247A7" w:rsidRDefault="008247A7">
      <w:r>
        <w:continuationSeparator/>
      </w:r>
    </w:p>
  </w:footnote>
  <w:footnote w:type="continuationNotice" w:id="1">
    <w:p w14:paraId="211F60C1" w14:textId="77777777" w:rsidR="008247A7" w:rsidRDefault="008247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4C38C" w14:textId="77777777" w:rsidR="009F4458" w:rsidRDefault="009F44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637CD" w14:textId="77777777" w:rsidR="009F4458" w:rsidRDefault="009F44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B0985" w14:textId="77777777" w:rsidR="009F4458" w:rsidRDefault="009F4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83A8C"/>
    <w:multiLevelType w:val="hybridMultilevel"/>
    <w:tmpl w:val="93026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558457">
    <w:abstractNumId w:val="2"/>
  </w:num>
  <w:num w:numId="2" w16cid:durableId="1633243988">
    <w:abstractNumId w:val="1"/>
  </w:num>
  <w:num w:numId="3" w16cid:durableId="1263998720">
    <w:abstractNumId w:val="4"/>
  </w:num>
  <w:num w:numId="4" w16cid:durableId="386800479">
    <w:abstractNumId w:val="3"/>
  </w:num>
  <w:num w:numId="5" w16cid:durableId="1407339138">
    <w:abstractNumId w:val="5"/>
  </w:num>
  <w:num w:numId="6" w16cid:durableId="1339767765">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EA"/>
    <w:rsid w:val="000016F3"/>
    <w:rsid w:val="00002C4E"/>
    <w:rsid w:val="00002F85"/>
    <w:rsid w:val="00003990"/>
    <w:rsid w:val="0000439C"/>
    <w:rsid w:val="000045B8"/>
    <w:rsid w:val="00007DD8"/>
    <w:rsid w:val="000101A4"/>
    <w:rsid w:val="00010E82"/>
    <w:rsid w:val="000110A9"/>
    <w:rsid w:val="000124E4"/>
    <w:rsid w:val="0001363D"/>
    <w:rsid w:val="00013DD9"/>
    <w:rsid w:val="00014745"/>
    <w:rsid w:val="0001484B"/>
    <w:rsid w:val="00014B26"/>
    <w:rsid w:val="0001541E"/>
    <w:rsid w:val="00015730"/>
    <w:rsid w:val="00016E15"/>
    <w:rsid w:val="0002096C"/>
    <w:rsid w:val="00020EEC"/>
    <w:rsid w:val="00023684"/>
    <w:rsid w:val="00023783"/>
    <w:rsid w:val="00025650"/>
    <w:rsid w:val="00026FAB"/>
    <w:rsid w:val="000276C1"/>
    <w:rsid w:val="00027B1F"/>
    <w:rsid w:val="00027B22"/>
    <w:rsid w:val="0003088B"/>
    <w:rsid w:val="0003149A"/>
    <w:rsid w:val="0003210B"/>
    <w:rsid w:val="000325D9"/>
    <w:rsid w:val="000335C6"/>
    <w:rsid w:val="00034DEA"/>
    <w:rsid w:val="00035982"/>
    <w:rsid w:val="00035D71"/>
    <w:rsid w:val="000372B2"/>
    <w:rsid w:val="0003766D"/>
    <w:rsid w:val="0004079F"/>
    <w:rsid w:val="00041DC9"/>
    <w:rsid w:val="00045453"/>
    <w:rsid w:val="00045B87"/>
    <w:rsid w:val="00045C07"/>
    <w:rsid w:val="00047D37"/>
    <w:rsid w:val="00047FC6"/>
    <w:rsid w:val="000500CA"/>
    <w:rsid w:val="00050679"/>
    <w:rsid w:val="00050AB8"/>
    <w:rsid w:val="00051387"/>
    <w:rsid w:val="00051728"/>
    <w:rsid w:val="00052F9E"/>
    <w:rsid w:val="00053F03"/>
    <w:rsid w:val="000547AC"/>
    <w:rsid w:val="00055D43"/>
    <w:rsid w:val="0005669E"/>
    <w:rsid w:val="00056FAC"/>
    <w:rsid w:val="00057751"/>
    <w:rsid w:val="00061AE4"/>
    <w:rsid w:val="00062E39"/>
    <w:rsid w:val="00063628"/>
    <w:rsid w:val="00063668"/>
    <w:rsid w:val="00063AD3"/>
    <w:rsid w:val="00065318"/>
    <w:rsid w:val="0006543B"/>
    <w:rsid w:val="00071FCE"/>
    <w:rsid w:val="0007272D"/>
    <w:rsid w:val="00072B1F"/>
    <w:rsid w:val="00074A24"/>
    <w:rsid w:val="00080E58"/>
    <w:rsid w:val="00082ECA"/>
    <w:rsid w:val="000831FA"/>
    <w:rsid w:val="00083D99"/>
    <w:rsid w:val="00084D7E"/>
    <w:rsid w:val="00084EA6"/>
    <w:rsid w:val="00085699"/>
    <w:rsid w:val="00086FED"/>
    <w:rsid w:val="00087230"/>
    <w:rsid w:val="00087891"/>
    <w:rsid w:val="00090CCB"/>
    <w:rsid w:val="00090F77"/>
    <w:rsid w:val="000916B2"/>
    <w:rsid w:val="00091F52"/>
    <w:rsid w:val="00092970"/>
    <w:rsid w:val="00092BC7"/>
    <w:rsid w:val="00092D66"/>
    <w:rsid w:val="00093720"/>
    <w:rsid w:val="000938E6"/>
    <w:rsid w:val="00093B3C"/>
    <w:rsid w:val="00093B63"/>
    <w:rsid w:val="0009488C"/>
    <w:rsid w:val="0009569A"/>
    <w:rsid w:val="000958FF"/>
    <w:rsid w:val="00095C1B"/>
    <w:rsid w:val="00096DEA"/>
    <w:rsid w:val="000A4240"/>
    <w:rsid w:val="000A4479"/>
    <w:rsid w:val="000A469A"/>
    <w:rsid w:val="000A47AE"/>
    <w:rsid w:val="000A7B4B"/>
    <w:rsid w:val="000B1E96"/>
    <w:rsid w:val="000B30C0"/>
    <w:rsid w:val="000B36D8"/>
    <w:rsid w:val="000B510F"/>
    <w:rsid w:val="000B5AAA"/>
    <w:rsid w:val="000B65AA"/>
    <w:rsid w:val="000B75F7"/>
    <w:rsid w:val="000C0990"/>
    <w:rsid w:val="000C378F"/>
    <w:rsid w:val="000C495D"/>
    <w:rsid w:val="000C6892"/>
    <w:rsid w:val="000C6FFE"/>
    <w:rsid w:val="000D01C6"/>
    <w:rsid w:val="000D0BB6"/>
    <w:rsid w:val="000D1008"/>
    <w:rsid w:val="000D67A3"/>
    <w:rsid w:val="000D6844"/>
    <w:rsid w:val="000E02BE"/>
    <w:rsid w:val="000E1E13"/>
    <w:rsid w:val="000E26B0"/>
    <w:rsid w:val="000E2CEC"/>
    <w:rsid w:val="000E4200"/>
    <w:rsid w:val="000E54B5"/>
    <w:rsid w:val="000E57CD"/>
    <w:rsid w:val="000F1599"/>
    <w:rsid w:val="000F1769"/>
    <w:rsid w:val="000F4C10"/>
    <w:rsid w:val="000F6196"/>
    <w:rsid w:val="000F61E9"/>
    <w:rsid w:val="000F7ECD"/>
    <w:rsid w:val="00100390"/>
    <w:rsid w:val="00102E64"/>
    <w:rsid w:val="0010312C"/>
    <w:rsid w:val="00103D6B"/>
    <w:rsid w:val="00103EBA"/>
    <w:rsid w:val="001056D2"/>
    <w:rsid w:val="001057B8"/>
    <w:rsid w:val="001061B7"/>
    <w:rsid w:val="0010654B"/>
    <w:rsid w:val="00106DC7"/>
    <w:rsid w:val="001073F5"/>
    <w:rsid w:val="00107CDA"/>
    <w:rsid w:val="001107B2"/>
    <w:rsid w:val="00112391"/>
    <w:rsid w:val="00112D84"/>
    <w:rsid w:val="00114F52"/>
    <w:rsid w:val="001152A0"/>
    <w:rsid w:val="0012535C"/>
    <w:rsid w:val="001321EC"/>
    <w:rsid w:val="00133C8F"/>
    <w:rsid w:val="00134116"/>
    <w:rsid w:val="001347F8"/>
    <w:rsid w:val="00137BB5"/>
    <w:rsid w:val="00137E05"/>
    <w:rsid w:val="001447F6"/>
    <w:rsid w:val="00145388"/>
    <w:rsid w:val="00145D9B"/>
    <w:rsid w:val="00147DE3"/>
    <w:rsid w:val="001505C4"/>
    <w:rsid w:val="00150794"/>
    <w:rsid w:val="00152ECC"/>
    <w:rsid w:val="00153778"/>
    <w:rsid w:val="00154077"/>
    <w:rsid w:val="001541CC"/>
    <w:rsid w:val="00154CC7"/>
    <w:rsid w:val="00157B91"/>
    <w:rsid w:val="001608C4"/>
    <w:rsid w:val="001610F7"/>
    <w:rsid w:val="0016328E"/>
    <w:rsid w:val="00163674"/>
    <w:rsid w:val="00164A43"/>
    <w:rsid w:val="0016565C"/>
    <w:rsid w:val="00165CD0"/>
    <w:rsid w:val="001664C6"/>
    <w:rsid w:val="00167971"/>
    <w:rsid w:val="00171418"/>
    <w:rsid w:val="00171C67"/>
    <w:rsid w:val="00172D48"/>
    <w:rsid w:val="0017406C"/>
    <w:rsid w:val="00176E48"/>
    <w:rsid w:val="001775AB"/>
    <w:rsid w:val="00180AFB"/>
    <w:rsid w:val="00181EF2"/>
    <w:rsid w:val="001834C0"/>
    <w:rsid w:val="0018469B"/>
    <w:rsid w:val="00186EDE"/>
    <w:rsid w:val="0019062A"/>
    <w:rsid w:val="00190913"/>
    <w:rsid w:val="00190A28"/>
    <w:rsid w:val="00191A8C"/>
    <w:rsid w:val="001940B8"/>
    <w:rsid w:val="0019562E"/>
    <w:rsid w:val="001961CF"/>
    <w:rsid w:val="00196ECA"/>
    <w:rsid w:val="001979BE"/>
    <w:rsid w:val="001A0179"/>
    <w:rsid w:val="001A59BB"/>
    <w:rsid w:val="001A6A51"/>
    <w:rsid w:val="001A79C4"/>
    <w:rsid w:val="001A7B6E"/>
    <w:rsid w:val="001A7D61"/>
    <w:rsid w:val="001B18BF"/>
    <w:rsid w:val="001B331A"/>
    <w:rsid w:val="001B33F9"/>
    <w:rsid w:val="001B3CDE"/>
    <w:rsid w:val="001B6062"/>
    <w:rsid w:val="001B7F96"/>
    <w:rsid w:val="001C0E74"/>
    <w:rsid w:val="001C13B8"/>
    <w:rsid w:val="001C1ED9"/>
    <w:rsid w:val="001C37D1"/>
    <w:rsid w:val="001C549E"/>
    <w:rsid w:val="001C623C"/>
    <w:rsid w:val="001C6553"/>
    <w:rsid w:val="001C6CD8"/>
    <w:rsid w:val="001C6CEC"/>
    <w:rsid w:val="001C7950"/>
    <w:rsid w:val="001C7CF4"/>
    <w:rsid w:val="001D0C8D"/>
    <w:rsid w:val="001D141E"/>
    <w:rsid w:val="001D1BDB"/>
    <w:rsid w:val="001D229F"/>
    <w:rsid w:val="001D6162"/>
    <w:rsid w:val="001D7C29"/>
    <w:rsid w:val="001E425D"/>
    <w:rsid w:val="001E6452"/>
    <w:rsid w:val="001E6A41"/>
    <w:rsid w:val="001E7592"/>
    <w:rsid w:val="001E7891"/>
    <w:rsid w:val="001F07E6"/>
    <w:rsid w:val="001F2785"/>
    <w:rsid w:val="001F3878"/>
    <w:rsid w:val="001F3DDC"/>
    <w:rsid w:val="001F44CB"/>
    <w:rsid w:val="001F4552"/>
    <w:rsid w:val="001F61F5"/>
    <w:rsid w:val="001F66EF"/>
    <w:rsid w:val="001F77B6"/>
    <w:rsid w:val="001F79A5"/>
    <w:rsid w:val="002008F3"/>
    <w:rsid w:val="0020158C"/>
    <w:rsid w:val="002019EB"/>
    <w:rsid w:val="002030F2"/>
    <w:rsid w:val="00205051"/>
    <w:rsid w:val="002057B8"/>
    <w:rsid w:val="00205E36"/>
    <w:rsid w:val="00211F65"/>
    <w:rsid w:val="002127BE"/>
    <w:rsid w:val="00212EFA"/>
    <w:rsid w:val="00214294"/>
    <w:rsid w:val="0022001B"/>
    <w:rsid w:val="00220D06"/>
    <w:rsid w:val="0022179B"/>
    <w:rsid w:val="00222DCF"/>
    <w:rsid w:val="0022460C"/>
    <w:rsid w:val="002246A0"/>
    <w:rsid w:val="00224AF9"/>
    <w:rsid w:val="002254DB"/>
    <w:rsid w:val="002264A1"/>
    <w:rsid w:val="0022728B"/>
    <w:rsid w:val="002275AC"/>
    <w:rsid w:val="0022793A"/>
    <w:rsid w:val="00227FD5"/>
    <w:rsid w:val="00230439"/>
    <w:rsid w:val="00232237"/>
    <w:rsid w:val="00232D73"/>
    <w:rsid w:val="00233627"/>
    <w:rsid w:val="00233B04"/>
    <w:rsid w:val="00234A2E"/>
    <w:rsid w:val="00234B6C"/>
    <w:rsid w:val="00235176"/>
    <w:rsid w:val="0023572A"/>
    <w:rsid w:val="00236061"/>
    <w:rsid w:val="00236B30"/>
    <w:rsid w:val="0024098E"/>
    <w:rsid w:val="00240C3E"/>
    <w:rsid w:val="0024100E"/>
    <w:rsid w:val="0024119E"/>
    <w:rsid w:val="00241C1B"/>
    <w:rsid w:val="0024288B"/>
    <w:rsid w:val="0024605A"/>
    <w:rsid w:val="00246F07"/>
    <w:rsid w:val="00247767"/>
    <w:rsid w:val="00250BBF"/>
    <w:rsid w:val="00251244"/>
    <w:rsid w:val="00251BC2"/>
    <w:rsid w:val="00255BEA"/>
    <w:rsid w:val="00255D8E"/>
    <w:rsid w:val="0026465C"/>
    <w:rsid w:val="002657E9"/>
    <w:rsid w:val="0026665E"/>
    <w:rsid w:val="00266FAA"/>
    <w:rsid w:val="00270EEB"/>
    <w:rsid w:val="0027147E"/>
    <w:rsid w:val="00271870"/>
    <w:rsid w:val="00271B6F"/>
    <w:rsid w:val="00271C41"/>
    <w:rsid w:val="00271F91"/>
    <w:rsid w:val="00273492"/>
    <w:rsid w:val="00274DE8"/>
    <w:rsid w:val="002761F4"/>
    <w:rsid w:val="002766BD"/>
    <w:rsid w:val="002775E1"/>
    <w:rsid w:val="00277979"/>
    <w:rsid w:val="0028039B"/>
    <w:rsid w:val="002808EB"/>
    <w:rsid w:val="0028095D"/>
    <w:rsid w:val="00280EFC"/>
    <w:rsid w:val="002813E1"/>
    <w:rsid w:val="00282408"/>
    <w:rsid w:val="00285DDE"/>
    <w:rsid w:val="0028660F"/>
    <w:rsid w:val="00287889"/>
    <w:rsid w:val="00290880"/>
    <w:rsid w:val="00291341"/>
    <w:rsid w:val="00291ADD"/>
    <w:rsid w:val="00294868"/>
    <w:rsid w:val="0029514D"/>
    <w:rsid w:val="00295CA1"/>
    <w:rsid w:val="00295F83"/>
    <w:rsid w:val="00296319"/>
    <w:rsid w:val="002A0772"/>
    <w:rsid w:val="002A291A"/>
    <w:rsid w:val="002A497D"/>
    <w:rsid w:val="002A4FB1"/>
    <w:rsid w:val="002A5604"/>
    <w:rsid w:val="002A578E"/>
    <w:rsid w:val="002B1701"/>
    <w:rsid w:val="002B23C3"/>
    <w:rsid w:val="002B3626"/>
    <w:rsid w:val="002B3B5B"/>
    <w:rsid w:val="002B443A"/>
    <w:rsid w:val="002B5B35"/>
    <w:rsid w:val="002B6D11"/>
    <w:rsid w:val="002B7CC6"/>
    <w:rsid w:val="002C256A"/>
    <w:rsid w:val="002C2E38"/>
    <w:rsid w:val="002C38E9"/>
    <w:rsid w:val="002C496D"/>
    <w:rsid w:val="002D05EB"/>
    <w:rsid w:val="002D1FE0"/>
    <w:rsid w:val="002D2F29"/>
    <w:rsid w:val="002D2F84"/>
    <w:rsid w:val="002D2FD3"/>
    <w:rsid w:val="002D6AAF"/>
    <w:rsid w:val="002E0E89"/>
    <w:rsid w:val="002E184E"/>
    <w:rsid w:val="002E3E69"/>
    <w:rsid w:val="002E5841"/>
    <w:rsid w:val="002E6F6A"/>
    <w:rsid w:val="002E7017"/>
    <w:rsid w:val="002E712C"/>
    <w:rsid w:val="002E733D"/>
    <w:rsid w:val="002E7B78"/>
    <w:rsid w:val="002F05F2"/>
    <w:rsid w:val="002F195C"/>
    <w:rsid w:val="002F4C74"/>
    <w:rsid w:val="002F4F6E"/>
    <w:rsid w:val="002F5963"/>
    <w:rsid w:val="002F600A"/>
    <w:rsid w:val="002F70C2"/>
    <w:rsid w:val="003015C3"/>
    <w:rsid w:val="00304599"/>
    <w:rsid w:val="0030698D"/>
    <w:rsid w:val="0031350A"/>
    <w:rsid w:val="00316815"/>
    <w:rsid w:val="003168CA"/>
    <w:rsid w:val="00317946"/>
    <w:rsid w:val="00321255"/>
    <w:rsid w:val="003217F6"/>
    <w:rsid w:val="0032230D"/>
    <w:rsid w:val="00322A0B"/>
    <w:rsid w:val="00322FF9"/>
    <w:rsid w:val="003320C4"/>
    <w:rsid w:val="00332A49"/>
    <w:rsid w:val="00332E17"/>
    <w:rsid w:val="0033330D"/>
    <w:rsid w:val="00334A41"/>
    <w:rsid w:val="00335FC5"/>
    <w:rsid w:val="003363C9"/>
    <w:rsid w:val="00337C41"/>
    <w:rsid w:val="00340CAE"/>
    <w:rsid w:val="00341268"/>
    <w:rsid w:val="00341931"/>
    <w:rsid w:val="003437A1"/>
    <w:rsid w:val="00345069"/>
    <w:rsid w:val="00346646"/>
    <w:rsid w:val="00346D33"/>
    <w:rsid w:val="00347709"/>
    <w:rsid w:val="00350D31"/>
    <w:rsid w:val="003516C0"/>
    <w:rsid w:val="00352E59"/>
    <w:rsid w:val="003543D9"/>
    <w:rsid w:val="00354DBE"/>
    <w:rsid w:val="00355210"/>
    <w:rsid w:val="0035696C"/>
    <w:rsid w:val="003573F9"/>
    <w:rsid w:val="0036051E"/>
    <w:rsid w:val="0036415E"/>
    <w:rsid w:val="00365DF9"/>
    <w:rsid w:val="003707FC"/>
    <w:rsid w:val="00371D34"/>
    <w:rsid w:val="00372C44"/>
    <w:rsid w:val="00372DB4"/>
    <w:rsid w:val="0037490C"/>
    <w:rsid w:val="003756F1"/>
    <w:rsid w:val="00375AF5"/>
    <w:rsid w:val="003761BD"/>
    <w:rsid w:val="003769F6"/>
    <w:rsid w:val="00376B12"/>
    <w:rsid w:val="0037A2D4"/>
    <w:rsid w:val="00381E13"/>
    <w:rsid w:val="00383C0F"/>
    <w:rsid w:val="00385414"/>
    <w:rsid w:val="003858A2"/>
    <w:rsid w:val="00390074"/>
    <w:rsid w:val="0039420A"/>
    <w:rsid w:val="0039444C"/>
    <w:rsid w:val="00394586"/>
    <w:rsid w:val="0039533D"/>
    <w:rsid w:val="00395D3A"/>
    <w:rsid w:val="0039762B"/>
    <w:rsid w:val="00397658"/>
    <w:rsid w:val="003977DE"/>
    <w:rsid w:val="00397EBE"/>
    <w:rsid w:val="003A0578"/>
    <w:rsid w:val="003A0C37"/>
    <w:rsid w:val="003A1B6B"/>
    <w:rsid w:val="003A46C0"/>
    <w:rsid w:val="003A600E"/>
    <w:rsid w:val="003A6513"/>
    <w:rsid w:val="003A798C"/>
    <w:rsid w:val="003B16A4"/>
    <w:rsid w:val="003B16C7"/>
    <w:rsid w:val="003B2588"/>
    <w:rsid w:val="003B4AC0"/>
    <w:rsid w:val="003B4FD0"/>
    <w:rsid w:val="003B54C2"/>
    <w:rsid w:val="003B5DBF"/>
    <w:rsid w:val="003B646F"/>
    <w:rsid w:val="003B7ECE"/>
    <w:rsid w:val="003B7FCE"/>
    <w:rsid w:val="003C0F14"/>
    <w:rsid w:val="003C19F1"/>
    <w:rsid w:val="003C2CBF"/>
    <w:rsid w:val="003C33B4"/>
    <w:rsid w:val="003C4186"/>
    <w:rsid w:val="003C458C"/>
    <w:rsid w:val="003C6185"/>
    <w:rsid w:val="003C7814"/>
    <w:rsid w:val="003C7EE5"/>
    <w:rsid w:val="003D09CB"/>
    <w:rsid w:val="003D0D2D"/>
    <w:rsid w:val="003D11B1"/>
    <w:rsid w:val="003D157D"/>
    <w:rsid w:val="003D1A93"/>
    <w:rsid w:val="003D4710"/>
    <w:rsid w:val="003D5725"/>
    <w:rsid w:val="003D6165"/>
    <w:rsid w:val="003D6BB3"/>
    <w:rsid w:val="003D7660"/>
    <w:rsid w:val="003E129C"/>
    <w:rsid w:val="003E16D7"/>
    <w:rsid w:val="003E197E"/>
    <w:rsid w:val="003E34DD"/>
    <w:rsid w:val="003E4031"/>
    <w:rsid w:val="003E4D78"/>
    <w:rsid w:val="003E6F09"/>
    <w:rsid w:val="003F20D3"/>
    <w:rsid w:val="003F24C5"/>
    <w:rsid w:val="003F28D3"/>
    <w:rsid w:val="003F40EB"/>
    <w:rsid w:val="003F45C1"/>
    <w:rsid w:val="003F53B9"/>
    <w:rsid w:val="004046F0"/>
    <w:rsid w:val="0040668F"/>
    <w:rsid w:val="00407DA3"/>
    <w:rsid w:val="004113A1"/>
    <w:rsid w:val="004115BA"/>
    <w:rsid w:val="00411CAE"/>
    <w:rsid w:val="00412677"/>
    <w:rsid w:val="004126C9"/>
    <w:rsid w:val="00413374"/>
    <w:rsid w:val="0041468B"/>
    <w:rsid w:val="004158E9"/>
    <w:rsid w:val="00417925"/>
    <w:rsid w:val="00422154"/>
    <w:rsid w:val="004222F7"/>
    <w:rsid w:val="004223BD"/>
    <w:rsid w:val="0042277D"/>
    <w:rsid w:val="00423CA4"/>
    <w:rsid w:val="0042544F"/>
    <w:rsid w:val="004308B6"/>
    <w:rsid w:val="00431E82"/>
    <w:rsid w:val="004324B9"/>
    <w:rsid w:val="004348AE"/>
    <w:rsid w:val="0043580F"/>
    <w:rsid w:val="004376C0"/>
    <w:rsid w:val="0044115F"/>
    <w:rsid w:val="0044223A"/>
    <w:rsid w:val="004430B1"/>
    <w:rsid w:val="004452C0"/>
    <w:rsid w:val="00446792"/>
    <w:rsid w:val="00446F80"/>
    <w:rsid w:val="00450C83"/>
    <w:rsid w:val="00451851"/>
    <w:rsid w:val="0045201B"/>
    <w:rsid w:val="00452ACA"/>
    <w:rsid w:val="00453343"/>
    <w:rsid w:val="004537A9"/>
    <w:rsid w:val="004565C3"/>
    <w:rsid w:val="00457255"/>
    <w:rsid w:val="004608B9"/>
    <w:rsid w:val="004615F4"/>
    <w:rsid w:val="00465250"/>
    <w:rsid w:val="00465401"/>
    <w:rsid w:val="00465947"/>
    <w:rsid w:val="00465B4E"/>
    <w:rsid w:val="00467644"/>
    <w:rsid w:val="0047057E"/>
    <w:rsid w:val="00470BB1"/>
    <w:rsid w:val="004718F7"/>
    <w:rsid w:val="00471D9F"/>
    <w:rsid w:val="00471E8A"/>
    <w:rsid w:val="00472B73"/>
    <w:rsid w:val="00472E26"/>
    <w:rsid w:val="00473153"/>
    <w:rsid w:val="004743AF"/>
    <w:rsid w:val="0047496B"/>
    <w:rsid w:val="00475152"/>
    <w:rsid w:val="004757E2"/>
    <w:rsid w:val="00480E8E"/>
    <w:rsid w:val="0048208C"/>
    <w:rsid w:val="00482C17"/>
    <w:rsid w:val="00482D61"/>
    <w:rsid w:val="00490D64"/>
    <w:rsid w:val="00490FCC"/>
    <w:rsid w:val="004911B4"/>
    <w:rsid w:val="0049196A"/>
    <w:rsid w:val="00491C4A"/>
    <w:rsid w:val="004920CD"/>
    <w:rsid w:val="004923DA"/>
    <w:rsid w:val="00493434"/>
    <w:rsid w:val="00496023"/>
    <w:rsid w:val="004962F9"/>
    <w:rsid w:val="0049647B"/>
    <w:rsid w:val="004968E2"/>
    <w:rsid w:val="004A2A49"/>
    <w:rsid w:val="004A42A2"/>
    <w:rsid w:val="004A4F95"/>
    <w:rsid w:val="004A53F6"/>
    <w:rsid w:val="004A5E5D"/>
    <w:rsid w:val="004A6DA1"/>
    <w:rsid w:val="004A6DCF"/>
    <w:rsid w:val="004A7DAE"/>
    <w:rsid w:val="004B49E8"/>
    <w:rsid w:val="004B4E55"/>
    <w:rsid w:val="004B600B"/>
    <w:rsid w:val="004B6822"/>
    <w:rsid w:val="004B69F6"/>
    <w:rsid w:val="004C2D3A"/>
    <w:rsid w:val="004C38E7"/>
    <w:rsid w:val="004C4719"/>
    <w:rsid w:val="004D03C4"/>
    <w:rsid w:val="004D0BF1"/>
    <w:rsid w:val="004D24D2"/>
    <w:rsid w:val="004D33FA"/>
    <w:rsid w:val="004D35A4"/>
    <w:rsid w:val="004D445F"/>
    <w:rsid w:val="004D54B3"/>
    <w:rsid w:val="004D6E7E"/>
    <w:rsid w:val="004E087B"/>
    <w:rsid w:val="004E111A"/>
    <w:rsid w:val="004E363D"/>
    <w:rsid w:val="004E44A4"/>
    <w:rsid w:val="004E68ED"/>
    <w:rsid w:val="004E767D"/>
    <w:rsid w:val="004E7B8B"/>
    <w:rsid w:val="004E7BDD"/>
    <w:rsid w:val="004F1E21"/>
    <w:rsid w:val="004F740D"/>
    <w:rsid w:val="004F7B8F"/>
    <w:rsid w:val="004F7D07"/>
    <w:rsid w:val="005006B2"/>
    <w:rsid w:val="00500748"/>
    <w:rsid w:val="00500CD0"/>
    <w:rsid w:val="005011D6"/>
    <w:rsid w:val="0050167A"/>
    <w:rsid w:val="005042F1"/>
    <w:rsid w:val="00506A47"/>
    <w:rsid w:val="00507A57"/>
    <w:rsid w:val="00510FA9"/>
    <w:rsid w:val="00513423"/>
    <w:rsid w:val="00513C7D"/>
    <w:rsid w:val="00514900"/>
    <w:rsid w:val="005149E7"/>
    <w:rsid w:val="005169D1"/>
    <w:rsid w:val="005172B5"/>
    <w:rsid w:val="00521123"/>
    <w:rsid w:val="00521221"/>
    <w:rsid w:val="005245A9"/>
    <w:rsid w:val="0052466D"/>
    <w:rsid w:val="005253E3"/>
    <w:rsid w:val="005303A3"/>
    <w:rsid w:val="0053058E"/>
    <w:rsid w:val="005338E5"/>
    <w:rsid w:val="00534D36"/>
    <w:rsid w:val="0053627B"/>
    <w:rsid w:val="005362D3"/>
    <w:rsid w:val="00536FA9"/>
    <w:rsid w:val="00537B67"/>
    <w:rsid w:val="00537D80"/>
    <w:rsid w:val="005414F4"/>
    <w:rsid w:val="005420BF"/>
    <w:rsid w:val="005422EF"/>
    <w:rsid w:val="005428A8"/>
    <w:rsid w:val="00546187"/>
    <w:rsid w:val="005463F1"/>
    <w:rsid w:val="00546F04"/>
    <w:rsid w:val="00547C90"/>
    <w:rsid w:val="00550890"/>
    <w:rsid w:val="00550CBD"/>
    <w:rsid w:val="005516D6"/>
    <w:rsid w:val="00552E21"/>
    <w:rsid w:val="00554B30"/>
    <w:rsid w:val="00555D24"/>
    <w:rsid w:val="005568A6"/>
    <w:rsid w:val="00557D77"/>
    <w:rsid w:val="0056002A"/>
    <w:rsid w:val="005605FB"/>
    <w:rsid w:val="00561F01"/>
    <w:rsid w:val="00562EAA"/>
    <w:rsid w:val="005632C6"/>
    <w:rsid w:val="00563B58"/>
    <w:rsid w:val="005640C4"/>
    <w:rsid w:val="00565624"/>
    <w:rsid w:val="00565D44"/>
    <w:rsid w:val="0056684C"/>
    <w:rsid w:val="00570923"/>
    <w:rsid w:val="00571958"/>
    <w:rsid w:val="00572FCF"/>
    <w:rsid w:val="00573226"/>
    <w:rsid w:val="005741F3"/>
    <w:rsid w:val="00574A0C"/>
    <w:rsid w:val="00575513"/>
    <w:rsid w:val="00576E4C"/>
    <w:rsid w:val="00576FC3"/>
    <w:rsid w:val="0057780F"/>
    <w:rsid w:val="00577AA2"/>
    <w:rsid w:val="00581E0A"/>
    <w:rsid w:val="00582E59"/>
    <w:rsid w:val="00583ABD"/>
    <w:rsid w:val="005842F6"/>
    <w:rsid w:val="005847CA"/>
    <w:rsid w:val="005848C7"/>
    <w:rsid w:val="0058616C"/>
    <w:rsid w:val="00586D33"/>
    <w:rsid w:val="00586D89"/>
    <w:rsid w:val="005876A6"/>
    <w:rsid w:val="00590C05"/>
    <w:rsid w:val="005916B8"/>
    <w:rsid w:val="00591F1D"/>
    <w:rsid w:val="00593EC1"/>
    <w:rsid w:val="0059494C"/>
    <w:rsid w:val="00594EE8"/>
    <w:rsid w:val="0059663E"/>
    <w:rsid w:val="005973B8"/>
    <w:rsid w:val="005A1B4C"/>
    <w:rsid w:val="005A1BA3"/>
    <w:rsid w:val="005A545C"/>
    <w:rsid w:val="005A599F"/>
    <w:rsid w:val="005B187D"/>
    <w:rsid w:val="005B4156"/>
    <w:rsid w:val="005B55E6"/>
    <w:rsid w:val="005B6392"/>
    <w:rsid w:val="005B7550"/>
    <w:rsid w:val="005C00DB"/>
    <w:rsid w:val="005C0731"/>
    <w:rsid w:val="005C1567"/>
    <w:rsid w:val="005C485D"/>
    <w:rsid w:val="005C6CE5"/>
    <w:rsid w:val="005D3F07"/>
    <w:rsid w:val="005D583E"/>
    <w:rsid w:val="005D7529"/>
    <w:rsid w:val="005D7AD9"/>
    <w:rsid w:val="005E1001"/>
    <w:rsid w:val="005E13EA"/>
    <w:rsid w:val="005E1C53"/>
    <w:rsid w:val="005E1F47"/>
    <w:rsid w:val="005E3DED"/>
    <w:rsid w:val="005E4248"/>
    <w:rsid w:val="005E4E3E"/>
    <w:rsid w:val="005E716A"/>
    <w:rsid w:val="005E7B85"/>
    <w:rsid w:val="005F0EBD"/>
    <w:rsid w:val="005F1286"/>
    <w:rsid w:val="005F211E"/>
    <w:rsid w:val="005F3126"/>
    <w:rsid w:val="005F323A"/>
    <w:rsid w:val="005F410A"/>
    <w:rsid w:val="005F4B28"/>
    <w:rsid w:val="005F7A6B"/>
    <w:rsid w:val="005F7D37"/>
    <w:rsid w:val="00601301"/>
    <w:rsid w:val="006016CF"/>
    <w:rsid w:val="006019BB"/>
    <w:rsid w:val="00602304"/>
    <w:rsid w:val="00603FC2"/>
    <w:rsid w:val="00606E27"/>
    <w:rsid w:val="00607E14"/>
    <w:rsid w:val="006106A8"/>
    <w:rsid w:val="006108C9"/>
    <w:rsid w:val="006112CF"/>
    <w:rsid w:val="006120DB"/>
    <w:rsid w:val="0061258D"/>
    <w:rsid w:val="006153EA"/>
    <w:rsid w:val="00615C7E"/>
    <w:rsid w:val="00615EBD"/>
    <w:rsid w:val="0062158D"/>
    <w:rsid w:val="00622528"/>
    <w:rsid w:val="00626C92"/>
    <w:rsid w:val="00630137"/>
    <w:rsid w:val="0063070F"/>
    <w:rsid w:val="00630F39"/>
    <w:rsid w:val="00631447"/>
    <w:rsid w:val="00631625"/>
    <w:rsid w:val="00631CF7"/>
    <w:rsid w:val="00632609"/>
    <w:rsid w:val="006326D1"/>
    <w:rsid w:val="00632E0A"/>
    <w:rsid w:val="00633165"/>
    <w:rsid w:val="006338E1"/>
    <w:rsid w:val="00635258"/>
    <w:rsid w:val="00636B6C"/>
    <w:rsid w:val="00640184"/>
    <w:rsid w:val="00641FAC"/>
    <w:rsid w:val="0064247E"/>
    <w:rsid w:val="00642AC4"/>
    <w:rsid w:val="006436B7"/>
    <w:rsid w:val="006443EF"/>
    <w:rsid w:val="006447DE"/>
    <w:rsid w:val="006450B2"/>
    <w:rsid w:val="006477A4"/>
    <w:rsid w:val="00647B1D"/>
    <w:rsid w:val="00650AF4"/>
    <w:rsid w:val="00651F1F"/>
    <w:rsid w:val="00652643"/>
    <w:rsid w:val="0065276E"/>
    <w:rsid w:val="00654329"/>
    <w:rsid w:val="00654CEC"/>
    <w:rsid w:val="00655507"/>
    <w:rsid w:val="00655692"/>
    <w:rsid w:val="0065578E"/>
    <w:rsid w:val="00657BF3"/>
    <w:rsid w:val="00660ED4"/>
    <w:rsid w:val="00667A89"/>
    <w:rsid w:val="006712A7"/>
    <w:rsid w:val="00671B8E"/>
    <w:rsid w:val="00672F19"/>
    <w:rsid w:val="00673132"/>
    <w:rsid w:val="006733CC"/>
    <w:rsid w:val="00674FC2"/>
    <w:rsid w:val="00677E42"/>
    <w:rsid w:val="006808D2"/>
    <w:rsid w:val="00680A15"/>
    <w:rsid w:val="00681A9B"/>
    <w:rsid w:val="00682334"/>
    <w:rsid w:val="00683445"/>
    <w:rsid w:val="00684B16"/>
    <w:rsid w:val="00687B72"/>
    <w:rsid w:val="0069290E"/>
    <w:rsid w:val="006947A1"/>
    <w:rsid w:val="00695C1C"/>
    <w:rsid w:val="00696F65"/>
    <w:rsid w:val="006A2FB6"/>
    <w:rsid w:val="006A339F"/>
    <w:rsid w:val="006A69F5"/>
    <w:rsid w:val="006A6CD3"/>
    <w:rsid w:val="006A7A6D"/>
    <w:rsid w:val="006B3463"/>
    <w:rsid w:val="006B4EC2"/>
    <w:rsid w:val="006B5B71"/>
    <w:rsid w:val="006B5E67"/>
    <w:rsid w:val="006B6511"/>
    <w:rsid w:val="006C2EB5"/>
    <w:rsid w:val="006C35FF"/>
    <w:rsid w:val="006C5960"/>
    <w:rsid w:val="006C6142"/>
    <w:rsid w:val="006D0E12"/>
    <w:rsid w:val="006D18A3"/>
    <w:rsid w:val="006D22DC"/>
    <w:rsid w:val="006D2B43"/>
    <w:rsid w:val="006D45BF"/>
    <w:rsid w:val="006D5970"/>
    <w:rsid w:val="006E0568"/>
    <w:rsid w:val="006E090E"/>
    <w:rsid w:val="006E0FC5"/>
    <w:rsid w:val="006E177D"/>
    <w:rsid w:val="006E46C2"/>
    <w:rsid w:val="006E481E"/>
    <w:rsid w:val="006E48DC"/>
    <w:rsid w:val="006E4B87"/>
    <w:rsid w:val="006E5275"/>
    <w:rsid w:val="006E5796"/>
    <w:rsid w:val="006E795F"/>
    <w:rsid w:val="006F3260"/>
    <w:rsid w:val="006F3784"/>
    <w:rsid w:val="006F4CF0"/>
    <w:rsid w:val="006F50E6"/>
    <w:rsid w:val="006F5EFA"/>
    <w:rsid w:val="006F61D0"/>
    <w:rsid w:val="006F6E73"/>
    <w:rsid w:val="00700249"/>
    <w:rsid w:val="0070063E"/>
    <w:rsid w:val="00705C84"/>
    <w:rsid w:val="00705EF3"/>
    <w:rsid w:val="0070604C"/>
    <w:rsid w:val="007069CD"/>
    <w:rsid w:val="007070DE"/>
    <w:rsid w:val="00711099"/>
    <w:rsid w:val="007110E6"/>
    <w:rsid w:val="00711A70"/>
    <w:rsid w:val="00712E6F"/>
    <w:rsid w:val="00712E90"/>
    <w:rsid w:val="00712EBF"/>
    <w:rsid w:val="00713B7E"/>
    <w:rsid w:val="00713DB7"/>
    <w:rsid w:val="00715388"/>
    <w:rsid w:val="0071650D"/>
    <w:rsid w:val="007204AE"/>
    <w:rsid w:val="007245FA"/>
    <w:rsid w:val="00724A84"/>
    <w:rsid w:val="007258A0"/>
    <w:rsid w:val="0072678F"/>
    <w:rsid w:val="00727C4C"/>
    <w:rsid w:val="007319EE"/>
    <w:rsid w:val="00731A62"/>
    <w:rsid w:val="0073222F"/>
    <w:rsid w:val="00732FA8"/>
    <w:rsid w:val="00734809"/>
    <w:rsid w:val="00737B6E"/>
    <w:rsid w:val="007404A9"/>
    <w:rsid w:val="007406E1"/>
    <w:rsid w:val="00741F3F"/>
    <w:rsid w:val="00743E40"/>
    <w:rsid w:val="007447E8"/>
    <w:rsid w:val="0074515F"/>
    <w:rsid w:val="00746FAC"/>
    <w:rsid w:val="00751167"/>
    <w:rsid w:val="00751263"/>
    <w:rsid w:val="00752B2C"/>
    <w:rsid w:val="007536BB"/>
    <w:rsid w:val="00756B4C"/>
    <w:rsid w:val="0075704F"/>
    <w:rsid w:val="00757288"/>
    <w:rsid w:val="00757B7F"/>
    <w:rsid w:val="007619B7"/>
    <w:rsid w:val="00761B66"/>
    <w:rsid w:val="00763B2D"/>
    <w:rsid w:val="00766B4E"/>
    <w:rsid w:val="00772924"/>
    <w:rsid w:val="00772CD1"/>
    <w:rsid w:val="00773CD2"/>
    <w:rsid w:val="00775179"/>
    <w:rsid w:val="00775B65"/>
    <w:rsid w:val="00775CC1"/>
    <w:rsid w:val="00776EE6"/>
    <w:rsid w:val="00780875"/>
    <w:rsid w:val="00781CD6"/>
    <w:rsid w:val="0078335F"/>
    <w:rsid w:val="00783E80"/>
    <w:rsid w:val="00784EC4"/>
    <w:rsid w:val="0078531F"/>
    <w:rsid w:val="007872F2"/>
    <w:rsid w:val="007874BC"/>
    <w:rsid w:val="007908E0"/>
    <w:rsid w:val="0079091E"/>
    <w:rsid w:val="007912CA"/>
    <w:rsid w:val="00791A07"/>
    <w:rsid w:val="00792A31"/>
    <w:rsid w:val="00792FBA"/>
    <w:rsid w:val="00793530"/>
    <w:rsid w:val="00793EB3"/>
    <w:rsid w:val="00794205"/>
    <w:rsid w:val="00794E3F"/>
    <w:rsid w:val="007955DF"/>
    <w:rsid w:val="0079614D"/>
    <w:rsid w:val="007A19E4"/>
    <w:rsid w:val="007A1F6A"/>
    <w:rsid w:val="007A28B1"/>
    <w:rsid w:val="007A2D9C"/>
    <w:rsid w:val="007A324E"/>
    <w:rsid w:val="007A43D0"/>
    <w:rsid w:val="007A540D"/>
    <w:rsid w:val="007A5E65"/>
    <w:rsid w:val="007A78C3"/>
    <w:rsid w:val="007A7C0A"/>
    <w:rsid w:val="007A7EAF"/>
    <w:rsid w:val="007B0DE3"/>
    <w:rsid w:val="007B159C"/>
    <w:rsid w:val="007B2275"/>
    <w:rsid w:val="007B2805"/>
    <w:rsid w:val="007B491F"/>
    <w:rsid w:val="007B5CB2"/>
    <w:rsid w:val="007B6106"/>
    <w:rsid w:val="007B7191"/>
    <w:rsid w:val="007B7A81"/>
    <w:rsid w:val="007C1634"/>
    <w:rsid w:val="007C1D94"/>
    <w:rsid w:val="007C2879"/>
    <w:rsid w:val="007C350C"/>
    <w:rsid w:val="007C3AEC"/>
    <w:rsid w:val="007C6A87"/>
    <w:rsid w:val="007C6C05"/>
    <w:rsid w:val="007C7036"/>
    <w:rsid w:val="007C705D"/>
    <w:rsid w:val="007C75FF"/>
    <w:rsid w:val="007C7E07"/>
    <w:rsid w:val="007C7EF7"/>
    <w:rsid w:val="007D04CC"/>
    <w:rsid w:val="007D0912"/>
    <w:rsid w:val="007D0A07"/>
    <w:rsid w:val="007D0C96"/>
    <w:rsid w:val="007D133D"/>
    <w:rsid w:val="007D32D9"/>
    <w:rsid w:val="007D3EB4"/>
    <w:rsid w:val="007D3F16"/>
    <w:rsid w:val="007D464C"/>
    <w:rsid w:val="007D5ACF"/>
    <w:rsid w:val="007E0ABB"/>
    <w:rsid w:val="007E1C6C"/>
    <w:rsid w:val="007E3621"/>
    <w:rsid w:val="007E44B0"/>
    <w:rsid w:val="007E4AB6"/>
    <w:rsid w:val="007E7F65"/>
    <w:rsid w:val="007F34A0"/>
    <w:rsid w:val="007F3979"/>
    <w:rsid w:val="007F3F7E"/>
    <w:rsid w:val="007F454D"/>
    <w:rsid w:val="007F4730"/>
    <w:rsid w:val="007F5497"/>
    <w:rsid w:val="008011BF"/>
    <w:rsid w:val="008016C3"/>
    <w:rsid w:val="0080759B"/>
    <w:rsid w:val="008109F5"/>
    <w:rsid w:val="00811081"/>
    <w:rsid w:val="00812BBA"/>
    <w:rsid w:val="00813CEC"/>
    <w:rsid w:val="008148EA"/>
    <w:rsid w:val="0081534C"/>
    <w:rsid w:val="008170F7"/>
    <w:rsid w:val="008171E4"/>
    <w:rsid w:val="008208EA"/>
    <w:rsid w:val="00822757"/>
    <w:rsid w:val="008247A7"/>
    <w:rsid w:val="00824E67"/>
    <w:rsid w:val="00825A64"/>
    <w:rsid w:val="00826F48"/>
    <w:rsid w:val="00827605"/>
    <w:rsid w:val="0082786C"/>
    <w:rsid w:val="00830173"/>
    <w:rsid w:val="008308AE"/>
    <w:rsid w:val="0083150D"/>
    <w:rsid w:val="0083166E"/>
    <w:rsid w:val="00831673"/>
    <w:rsid w:val="00831DC3"/>
    <w:rsid w:val="008322C7"/>
    <w:rsid w:val="00834F1D"/>
    <w:rsid w:val="00836FEC"/>
    <w:rsid w:val="008378D1"/>
    <w:rsid w:val="00837CC9"/>
    <w:rsid w:val="00841BE5"/>
    <w:rsid w:val="00841F9D"/>
    <w:rsid w:val="008420E1"/>
    <w:rsid w:val="00842480"/>
    <w:rsid w:val="008424E5"/>
    <w:rsid w:val="00843801"/>
    <w:rsid w:val="00843D58"/>
    <w:rsid w:val="00843EBA"/>
    <w:rsid w:val="008441E5"/>
    <w:rsid w:val="00844D98"/>
    <w:rsid w:val="00845C6B"/>
    <w:rsid w:val="00846D84"/>
    <w:rsid w:val="00850249"/>
    <w:rsid w:val="008513F2"/>
    <w:rsid w:val="0085230E"/>
    <w:rsid w:val="00852E18"/>
    <w:rsid w:val="008550A1"/>
    <w:rsid w:val="008551A2"/>
    <w:rsid w:val="00855353"/>
    <w:rsid w:val="00856240"/>
    <w:rsid w:val="008578BF"/>
    <w:rsid w:val="00861035"/>
    <w:rsid w:val="00861038"/>
    <w:rsid w:val="00861EFC"/>
    <w:rsid w:val="008620BB"/>
    <w:rsid w:val="008629E7"/>
    <w:rsid w:val="00862FE4"/>
    <w:rsid w:val="00865008"/>
    <w:rsid w:val="00866B50"/>
    <w:rsid w:val="008708F1"/>
    <w:rsid w:val="00874B26"/>
    <w:rsid w:val="00874FF7"/>
    <w:rsid w:val="008755A1"/>
    <w:rsid w:val="00877093"/>
    <w:rsid w:val="00880539"/>
    <w:rsid w:val="00880EAE"/>
    <w:rsid w:val="008833FF"/>
    <w:rsid w:val="00884F40"/>
    <w:rsid w:val="008859E8"/>
    <w:rsid w:val="0088737B"/>
    <w:rsid w:val="00890140"/>
    <w:rsid w:val="00891859"/>
    <w:rsid w:val="0089192B"/>
    <w:rsid w:val="00892716"/>
    <w:rsid w:val="00892A69"/>
    <w:rsid w:val="00893067"/>
    <w:rsid w:val="008933DE"/>
    <w:rsid w:val="00895FCE"/>
    <w:rsid w:val="00897F3E"/>
    <w:rsid w:val="008A1BA8"/>
    <w:rsid w:val="008A1E04"/>
    <w:rsid w:val="008A21B4"/>
    <w:rsid w:val="008A4576"/>
    <w:rsid w:val="008A623E"/>
    <w:rsid w:val="008A6733"/>
    <w:rsid w:val="008A77A9"/>
    <w:rsid w:val="008B0251"/>
    <w:rsid w:val="008B04CF"/>
    <w:rsid w:val="008B07DE"/>
    <w:rsid w:val="008B19F8"/>
    <w:rsid w:val="008B28E7"/>
    <w:rsid w:val="008B53C9"/>
    <w:rsid w:val="008C14C7"/>
    <w:rsid w:val="008C2FFB"/>
    <w:rsid w:val="008C38F3"/>
    <w:rsid w:val="008C475A"/>
    <w:rsid w:val="008C492B"/>
    <w:rsid w:val="008C5659"/>
    <w:rsid w:val="008C5A1D"/>
    <w:rsid w:val="008C6698"/>
    <w:rsid w:val="008C6EEA"/>
    <w:rsid w:val="008C70A0"/>
    <w:rsid w:val="008D1BA3"/>
    <w:rsid w:val="008D2F17"/>
    <w:rsid w:val="008D3BBF"/>
    <w:rsid w:val="008D5813"/>
    <w:rsid w:val="008D634E"/>
    <w:rsid w:val="008D65AE"/>
    <w:rsid w:val="008D778A"/>
    <w:rsid w:val="008E0A24"/>
    <w:rsid w:val="008E2185"/>
    <w:rsid w:val="008E2FB6"/>
    <w:rsid w:val="008E3ED2"/>
    <w:rsid w:val="008E4F5B"/>
    <w:rsid w:val="008E6279"/>
    <w:rsid w:val="008E773C"/>
    <w:rsid w:val="008E7898"/>
    <w:rsid w:val="008F16E0"/>
    <w:rsid w:val="008F22BD"/>
    <w:rsid w:val="008F2A9C"/>
    <w:rsid w:val="008F55A1"/>
    <w:rsid w:val="008F662E"/>
    <w:rsid w:val="008F6B3F"/>
    <w:rsid w:val="00903BDC"/>
    <w:rsid w:val="00905F5A"/>
    <w:rsid w:val="00906FE8"/>
    <w:rsid w:val="00907536"/>
    <w:rsid w:val="009079BD"/>
    <w:rsid w:val="00910416"/>
    <w:rsid w:val="00912BD9"/>
    <w:rsid w:val="00913065"/>
    <w:rsid w:val="00913361"/>
    <w:rsid w:val="009151ED"/>
    <w:rsid w:val="00916F09"/>
    <w:rsid w:val="009203CE"/>
    <w:rsid w:val="00920E5B"/>
    <w:rsid w:val="00920E78"/>
    <w:rsid w:val="00923EFB"/>
    <w:rsid w:val="00923FBB"/>
    <w:rsid w:val="0092550D"/>
    <w:rsid w:val="00926026"/>
    <w:rsid w:val="00926436"/>
    <w:rsid w:val="0093013A"/>
    <w:rsid w:val="0093018C"/>
    <w:rsid w:val="009315DC"/>
    <w:rsid w:val="009325F1"/>
    <w:rsid w:val="00932CCA"/>
    <w:rsid w:val="00934189"/>
    <w:rsid w:val="00934DFE"/>
    <w:rsid w:val="00935149"/>
    <w:rsid w:val="00935AF5"/>
    <w:rsid w:val="00937218"/>
    <w:rsid w:val="00940A3B"/>
    <w:rsid w:val="009416F8"/>
    <w:rsid w:val="00943B97"/>
    <w:rsid w:val="009443DD"/>
    <w:rsid w:val="00950D53"/>
    <w:rsid w:val="00951B6A"/>
    <w:rsid w:val="009527FB"/>
    <w:rsid w:val="00953B75"/>
    <w:rsid w:val="009544C0"/>
    <w:rsid w:val="00954FA4"/>
    <w:rsid w:val="00955507"/>
    <w:rsid w:val="00956070"/>
    <w:rsid w:val="00956AE9"/>
    <w:rsid w:val="00957CE1"/>
    <w:rsid w:val="00960A8C"/>
    <w:rsid w:val="009616A5"/>
    <w:rsid w:val="00964CC6"/>
    <w:rsid w:val="00970D35"/>
    <w:rsid w:val="00972B98"/>
    <w:rsid w:val="00972CC6"/>
    <w:rsid w:val="0097361D"/>
    <w:rsid w:val="00973AE7"/>
    <w:rsid w:val="009742E0"/>
    <w:rsid w:val="0097441D"/>
    <w:rsid w:val="00975CEC"/>
    <w:rsid w:val="00976CE7"/>
    <w:rsid w:val="00977901"/>
    <w:rsid w:val="00980620"/>
    <w:rsid w:val="00981CFF"/>
    <w:rsid w:val="009842DC"/>
    <w:rsid w:val="009845A6"/>
    <w:rsid w:val="00985762"/>
    <w:rsid w:val="009861B9"/>
    <w:rsid w:val="009877CC"/>
    <w:rsid w:val="009908D5"/>
    <w:rsid w:val="0099091B"/>
    <w:rsid w:val="00991FDA"/>
    <w:rsid w:val="0099215C"/>
    <w:rsid w:val="009927A1"/>
    <w:rsid w:val="0099465E"/>
    <w:rsid w:val="0099774D"/>
    <w:rsid w:val="00997BB1"/>
    <w:rsid w:val="009A007A"/>
    <w:rsid w:val="009A0F82"/>
    <w:rsid w:val="009A24ED"/>
    <w:rsid w:val="009A4D2E"/>
    <w:rsid w:val="009A5F3B"/>
    <w:rsid w:val="009A67BC"/>
    <w:rsid w:val="009B0B61"/>
    <w:rsid w:val="009B0E33"/>
    <w:rsid w:val="009B28C0"/>
    <w:rsid w:val="009B371F"/>
    <w:rsid w:val="009B5A4F"/>
    <w:rsid w:val="009B7136"/>
    <w:rsid w:val="009B7806"/>
    <w:rsid w:val="009C0619"/>
    <w:rsid w:val="009C1C6D"/>
    <w:rsid w:val="009C2F8A"/>
    <w:rsid w:val="009C3AC2"/>
    <w:rsid w:val="009C6DA9"/>
    <w:rsid w:val="009D311A"/>
    <w:rsid w:val="009D3689"/>
    <w:rsid w:val="009D3E6F"/>
    <w:rsid w:val="009D4365"/>
    <w:rsid w:val="009D4E3B"/>
    <w:rsid w:val="009D5272"/>
    <w:rsid w:val="009D5678"/>
    <w:rsid w:val="009D6247"/>
    <w:rsid w:val="009D7BC9"/>
    <w:rsid w:val="009E1982"/>
    <w:rsid w:val="009E24C6"/>
    <w:rsid w:val="009E4D2C"/>
    <w:rsid w:val="009E6262"/>
    <w:rsid w:val="009E64EF"/>
    <w:rsid w:val="009F06E0"/>
    <w:rsid w:val="009F0978"/>
    <w:rsid w:val="009F16F6"/>
    <w:rsid w:val="009F3AEC"/>
    <w:rsid w:val="009F4458"/>
    <w:rsid w:val="009F652F"/>
    <w:rsid w:val="009F6F0C"/>
    <w:rsid w:val="009F799F"/>
    <w:rsid w:val="00A00081"/>
    <w:rsid w:val="00A00321"/>
    <w:rsid w:val="00A00C6A"/>
    <w:rsid w:val="00A015F7"/>
    <w:rsid w:val="00A021DB"/>
    <w:rsid w:val="00A0508D"/>
    <w:rsid w:val="00A05505"/>
    <w:rsid w:val="00A0719D"/>
    <w:rsid w:val="00A10D56"/>
    <w:rsid w:val="00A12AAE"/>
    <w:rsid w:val="00A139BC"/>
    <w:rsid w:val="00A14511"/>
    <w:rsid w:val="00A14B96"/>
    <w:rsid w:val="00A16DD1"/>
    <w:rsid w:val="00A174BD"/>
    <w:rsid w:val="00A2070E"/>
    <w:rsid w:val="00A22441"/>
    <w:rsid w:val="00A23F3B"/>
    <w:rsid w:val="00A24406"/>
    <w:rsid w:val="00A25E8E"/>
    <w:rsid w:val="00A25F64"/>
    <w:rsid w:val="00A27082"/>
    <w:rsid w:val="00A2792C"/>
    <w:rsid w:val="00A27CC2"/>
    <w:rsid w:val="00A27FF4"/>
    <w:rsid w:val="00A31563"/>
    <w:rsid w:val="00A3273B"/>
    <w:rsid w:val="00A3282E"/>
    <w:rsid w:val="00A37934"/>
    <w:rsid w:val="00A40ED6"/>
    <w:rsid w:val="00A42065"/>
    <w:rsid w:val="00A4360D"/>
    <w:rsid w:val="00A456E7"/>
    <w:rsid w:val="00A470EE"/>
    <w:rsid w:val="00A47621"/>
    <w:rsid w:val="00A479CD"/>
    <w:rsid w:val="00A50CFC"/>
    <w:rsid w:val="00A54A53"/>
    <w:rsid w:val="00A54D67"/>
    <w:rsid w:val="00A5568E"/>
    <w:rsid w:val="00A55A3F"/>
    <w:rsid w:val="00A612D7"/>
    <w:rsid w:val="00A6270A"/>
    <w:rsid w:val="00A652F6"/>
    <w:rsid w:val="00A67011"/>
    <w:rsid w:val="00A70595"/>
    <w:rsid w:val="00A70D8F"/>
    <w:rsid w:val="00A71C27"/>
    <w:rsid w:val="00A732EA"/>
    <w:rsid w:val="00A7489E"/>
    <w:rsid w:val="00A8015F"/>
    <w:rsid w:val="00A80BD2"/>
    <w:rsid w:val="00A80F44"/>
    <w:rsid w:val="00A81026"/>
    <w:rsid w:val="00A85039"/>
    <w:rsid w:val="00A851F7"/>
    <w:rsid w:val="00A854B2"/>
    <w:rsid w:val="00A85F7C"/>
    <w:rsid w:val="00A8621A"/>
    <w:rsid w:val="00A906AA"/>
    <w:rsid w:val="00A9103E"/>
    <w:rsid w:val="00A92553"/>
    <w:rsid w:val="00A93110"/>
    <w:rsid w:val="00A94C5E"/>
    <w:rsid w:val="00AA091D"/>
    <w:rsid w:val="00AA241A"/>
    <w:rsid w:val="00AA252C"/>
    <w:rsid w:val="00AA3FC2"/>
    <w:rsid w:val="00AA61B6"/>
    <w:rsid w:val="00AA666E"/>
    <w:rsid w:val="00AB2FE9"/>
    <w:rsid w:val="00AB33D7"/>
    <w:rsid w:val="00AB399A"/>
    <w:rsid w:val="00AB3B7F"/>
    <w:rsid w:val="00AB4045"/>
    <w:rsid w:val="00AB5518"/>
    <w:rsid w:val="00AB6118"/>
    <w:rsid w:val="00AC01D4"/>
    <w:rsid w:val="00AC0522"/>
    <w:rsid w:val="00AC0ACA"/>
    <w:rsid w:val="00AC2CA5"/>
    <w:rsid w:val="00AC2FC9"/>
    <w:rsid w:val="00AC4A04"/>
    <w:rsid w:val="00AC6F93"/>
    <w:rsid w:val="00AD1494"/>
    <w:rsid w:val="00AD248F"/>
    <w:rsid w:val="00AD2C70"/>
    <w:rsid w:val="00AD336F"/>
    <w:rsid w:val="00AD3550"/>
    <w:rsid w:val="00AD4422"/>
    <w:rsid w:val="00AD52D7"/>
    <w:rsid w:val="00AD6522"/>
    <w:rsid w:val="00AD68BF"/>
    <w:rsid w:val="00AD6DF1"/>
    <w:rsid w:val="00AE087E"/>
    <w:rsid w:val="00AE2564"/>
    <w:rsid w:val="00AE301F"/>
    <w:rsid w:val="00AE3302"/>
    <w:rsid w:val="00AE39F2"/>
    <w:rsid w:val="00AE7077"/>
    <w:rsid w:val="00AF0737"/>
    <w:rsid w:val="00AF0DB4"/>
    <w:rsid w:val="00AF191E"/>
    <w:rsid w:val="00AF33E5"/>
    <w:rsid w:val="00AF605D"/>
    <w:rsid w:val="00AF61C2"/>
    <w:rsid w:val="00AF6CC6"/>
    <w:rsid w:val="00AF75F2"/>
    <w:rsid w:val="00AF776C"/>
    <w:rsid w:val="00B011CD"/>
    <w:rsid w:val="00B01827"/>
    <w:rsid w:val="00B019FD"/>
    <w:rsid w:val="00B01F1A"/>
    <w:rsid w:val="00B0266F"/>
    <w:rsid w:val="00B028F1"/>
    <w:rsid w:val="00B0296A"/>
    <w:rsid w:val="00B044DC"/>
    <w:rsid w:val="00B04CC7"/>
    <w:rsid w:val="00B07473"/>
    <w:rsid w:val="00B12295"/>
    <w:rsid w:val="00B12BD7"/>
    <w:rsid w:val="00B137BE"/>
    <w:rsid w:val="00B14917"/>
    <w:rsid w:val="00B1571E"/>
    <w:rsid w:val="00B15767"/>
    <w:rsid w:val="00B158EA"/>
    <w:rsid w:val="00B176CF"/>
    <w:rsid w:val="00B17FA0"/>
    <w:rsid w:val="00B17FF8"/>
    <w:rsid w:val="00B23E9E"/>
    <w:rsid w:val="00B24344"/>
    <w:rsid w:val="00B24C82"/>
    <w:rsid w:val="00B25771"/>
    <w:rsid w:val="00B26769"/>
    <w:rsid w:val="00B26D35"/>
    <w:rsid w:val="00B27C4D"/>
    <w:rsid w:val="00B27E34"/>
    <w:rsid w:val="00B308CE"/>
    <w:rsid w:val="00B31C91"/>
    <w:rsid w:val="00B320C0"/>
    <w:rsid w:val="00B33D62"/>
    <w:rsid w:val="00B342B5"/>
    <w:rsid w:val="00B351F7"/>
    <w:rsid w:val="00B3747F"/>
    <w:rsid w:val="00B41E69"/>
    <w:rsid w:val="00B43194"/>
    <w:rsid w:val="00B437B1"/>
    <w:rsid w:val="00B445C5"/>
    <w:rsid w:val="00B47734"/>
    <w:rsid w:val="00B47917"/>
    <w:rsid w:val="00B50FBA"/>
    <w:rsid w:val="00B55510"/>
    <w:rsid w:val="00B558EB"/>
    <w:rsid w:val="00B568F3"/>
    <w:rsid w:val="00B573A7"/>
    <w:rsid w:val="00B577D3"/>
    <w:rsid w:val="00B601B9"/>
    <w:rsid w:val="00B60466"/>
    <w:rsid w:val="00B6227D"/>
    <w:rsid w:val="00B6548F"/>
    <w:rsid w:val="00B72507"/>
    <w:rsid w:val="00B72D85"/>
    <w:rsid w:val="00B73C99"/>
    <w:rsid w:val="00B7502A"/>
    <w:rsid w:val="00B75157"/>
    <w:rsid w:val="00B75871"/>
    <w:rsid w:val="00B77305"/>
    <w:rsid w:val="00B776CD"/>
    <w:rsid w:val="00B80202"/>
    <w:rsid w:val="00B82CC2"/>
    <w:rsid w:val="00B84243"/>
    <w:rsid w:val="00B844E8"/>
    <w:rsid w:val="00B84A89"/>
    <w:rsid w:val="00B85188"/>
    <w:rsid w:val="00B913F3"/>
    <w:rsid w:val="00B91D84"/>
    <w:rsid w:val="00B91E4C"/>
    <w:rsid w:val="00B91E80"/>
    <w:rsid w:val="00B91F9D"/>
    <w:rsid w:val="00B92BEF"/>
    <w:rsid w:val="00B92C60"/>
    <w:rsid w:val="00B931E6"/>
    <w:rsid w:val="00B94A7F"/>
    <w:rsid w:val="00B9581E"/>
    <w:rsid w:val="00B9689A"/>
    <w:rsid w:val="00BA0794"/>
    <w:rsid w:val="00BA1FFA"/>
    <w:rsid w:val="00BA5396"/>
    <w:rsid w:val="00BA7FF1"/>
    <w:rsid w:val="00BB06CB"/>
    <w:rsid w:val="00BB0D54"/>
    <w:rsid w:val="00BB1510"/>
    <w:rsid w:val="00BB17A6"/>
    <w:rsid w:val="00BB261F"/>
    <w:rsid w:val="00BB2887"/>
    <w:rsid w:val="00BB5EAA"/>
    <w:rsid w:val="00BB5F11"/>
    <w:rsid w:val="00BB7B55"/>
    <w:rsid w:val="00BC0401"/>
    <w:rsid w:val="00BC04FA"/>
    <w:rsid w:val="00BC0529"/>
    <w:rsid w:val="00BC073A"/>
    <w:rsid w:val="00BC0EB5"/>
    <w:rsid w:val="00BC1271"/>
    <w:rsid w:val="00BC1B6B"/>
    <w:rsid w:val="00BC1C22"/>
    <w:rsid w:val="00BC3CEA"/>
    <w:rsid w:val="00BC460B"/>
    <w:rsid w:val="00BC5725"/>
    <w:rsid w:val="00BD294C"/>
    <w:rsid w:val="00BD2DBC"/>
    <w:rsid w:val="00BD2F24"/>
    <w:rsid w:val="00BD30B1"/>
    <w:rsid w:val="00BD5736"/>
    <w:rsid w:val="00BD617F"/>
    <w:rsid w:val="00BE0F7B"/>
    <w:rsid w:val="00BE10C2"/>
    <w:rsid w:val="00BE1868"/>
    <w:rsid w:val="00BE2646"/>
    <w:rsid w:val="00BE53FE"/>
    <w:rsid w:val="00BF2154"/>
    <w:rsid w:val="00BF292D"/>
    <w:rsid w:val="00BF3202"/>
    <w:rsid w:val="00BF33C5"/>
    <w:rsid w:val="00C010ED"/>
    <w:rsid w:val="00C019DD"/>
    <w:rsid w:val="00C01D14"/>
    <w:rsid w:val="00C025B4"/>
    <w:rsid w:val="00C04D8E"/>
    <w:rsid w:val="00C066DC"/>
    <w:rsid w:val="00C0788B"/>
    <w:rsid w:val="00C127DC"/>
    <w:rsid w:val="00C1395C"/>
    <w:rsid w:val="00C14477"/>
    <w:rsid w:val="00C14A25"/>
    <w:rsid w:val="00C15855"/>
    <w:rsid w:val="00C15C45"/>
    <w:rsid w:val="00C161FD"/>
    <w:rsid w:val="00C16E21"/>
    <w:rsid w:val="00C16E52"/>
    <w:rsid w:val="00C21A14"/>
    <w:rsid w:val="00C23F17"/>
    <w:rsid w:val="00C26D0D"/>
    <w:rsid w:val="00C27415"/>
    <w:rsid w:val="00C27C95"/>
    <w:rsid w:val="00C300D2"/>
    <w:rsid w:val="00C3048C"/>
    <w:rsid w:val="00C3270F"/>
    <w:rsid w:val="00C3278B"/>
    <w:rsid w:val="00C33375"/>
    <w:rsid w:val="00C33DD4"/>
    <w:rsid w:val="00C34C23"/>
    <w:rsid w:val="00C37124"/>
    <w:rsid w:val="00C371AF"/>
    <w:rsid w:val="00C37F1F"/>
    <w:rsid w:val="00C37F32"/>
    <w:rsid w:val="00C42005"/>
    <w:rsid w:val="00C432BE"/>
    <w:rsid w:val="00C43871"/>
    <w:rsid w:val="00C44446"/>
    <w:rsid w:val="00C44A40"/>
    <w:rsid w:val="00C4664D"/>
    <w:rsid w:val="00C472AA"/>
    <w:rsid w:val="00C50A05"/>
    <w:rsid w:val="00C50C29"/>
    <w:rsid w:val="00C52656"/>
    <w:rsid w:val="00C54AED"/>
    <w:rsid w:val="00C6085C"/>
    <w:rsid w:val="00C617A2"/>
    <w:rsid w:val="00C63D00"/>
    <w:rsid w:val="00C6441B"/>
    <w:rsid w:val="00C7064C"/>
    <w:rsid w:val="00C7108B"/>
    <w:rsid w:val="00C714D1"/>
    <w:rsid w:val="00C718D8"/>
    <w:rsid w:val="00C71E9D"/>
    <w:rsid w:val="00C72D15"/>
    <w:rsid w:val="00C74556"/>
    <w:rsid w:val="00C74F42"/>
    <w:rsid w:val="00C76FEF"/>
    <w:rsid w:val="00C77333"/>
    <w:rsid w:val="00C8000A"/>
    <w:rsid w:val="00C8089F"/>
    <w:rsid w:val="00C83243"/>
    <w:rsid w:val="00C836CC"/>
    <w:rsid w:val="00C83E33"/>
    <w:rsid w:val="00C87A74"/>
    <w:rsid w:val="00C90A71"/>
    <w:rsid w:val="00C90FA7"/>
    <w:rsid w:val="00C91260"/>
    <w:rsid w:val="00C913E8"/>
    <w:rsid w:val="00C92C71"/>
    <w:rsid w:val="00C93F8F"/>
    <w:rsid w:val="00C971E9"/>
    <w:rsid w:val="00C97839"/>
    <w:rsid w:val="00C978DF"/>
    <w:rsid w:val="00CA27DE"/>
    <w:rsid w:val="00CA3593"/>
    <w:rsid w:val="00CA39FC"/>
    <w:rsid w:val="00CA5460"/>
    <w:rsid w:val="00CA6218"/>
    <w:rsid w:val="00CA774B"/>
    <w:rsid w:val="00CA7F4F"/>
    <w:rsid w:val="00CB0598"/>
    <w:rsid w:val="00CB0A98"/>
    <w:rsid w:val="00CB1257"/>
    <w:rsid w:val="00CB258E"/>
    <w:rsid w:val="00CB3C8F"/>
    <w:rsid w:val="00CB4D27"/>
    <w:rsid w:val="00CB4FFB"/>
    <w:rsid w:val="00CB6079"/>
    <w:rsid w:val="00CB7266"/>
    <w:rsid w:val="00CC02F1"/>
    <w:rsid w:val="00CC04A5"/>
    <w:rsid w:val="00CC0C7C"/>
    <w:rsid w:val="00CC11A6"/>
    <w:rsid w:val="00CC135E"/>
    <w:rsid w:val="00CC1EF6"/>
    <w:rsid w:val="00CC2190"/>
    <w:rsid w:val="00CC2EF0"/>
    <w:rsid w:val="00CC6A2A"/>
    <w:rsid w:val="00CD1D53"/>
    <w:rsid w:val="00CD2D34"/>
    <w:rsid w:val="00CD36BF"/>
    <w:rsid w:val="00CD4310"/>
    <w:rsid w:val="00CD5D3F"/>
    <w:rsid w:val="00CD6595"/>
    <w:rsid w:val="00CE1CA3"/>
    <w:rsid w:val="00CE4C24"/>
    <w:rsid w:val="00CE4E72"/>
    <w:rsid w:val="00CE5F7C"/>
    <w:rsid w:val="00CF120D"/>
    <w:rsid w:val="00CF1E90"/>
    <w:rsid w:val="00CF24ED"/>
    <w:rsid w:val="00CF2889"/>
    <w:rsid w:val="00CF3DB3"/>
    <w:rsid w:val="00CF5411"/>
    <w:rsid w:val="00CF7148"/>
    <w:rsid w:val="00D0376D"/>
    <w:rsid w:val="00D04201"/>
    <w:rsid w:val="00D052BC"/>
    <w:rsid w:val="00D05634"/>
    <w:rsid w:val="00D06BD1"/>
    <w:rsid w:val="00D07026"/>
    <w:rsid w:val="00D0790B"/>
    <w:rsid w:val="00D130E7"/>
    <w:rsid w:val="00D14324"/>
    <w:rsid w:val="00D143B5"/>
    <w:rsid w:val="00D14AE2"/>
    <w:rsid w:val="00D162F3"/>
    <w:rsid w:val="00D16789"/>
    <w:rsid w:val="00D168B2"/>
    <w:rsid w:val="00D17AA4"/>
    <w:rsid w:val="00D17CCC"/>
    <w:rsid w:val="00D2013E"/>
    <w:rsid w:val="00D20887"/>
    <w:rsid w:val="00D22109"/>
    <w:rsid w:val="00D22A8D"/>
    <w:rsid w:val="00D22C8F"/>
    <w:rsid w:val="00D242FC"/>
    <w:rsid w:val="00D3321E"/>
    <w:rsid w:val="00D33491"/>
    <w:rsid w:val="00D34003"/>
    <w:rsid w:val="00D34D48"/>
    <w:rsid w:val="00D36DE0"/>
    <w:rsid w:val="00D405DA"/>
    <w:rsid w:val="00D41BAF"/>
    <w:rsid w:val="00D430CA"/>
    <w:rsid w:val="00D44F8E"/>
    <w:rsid w:val="00D44FD0"/>
    <w:rsid w:val="00D456C0"/>
    <w:rsid w:val="00D46E85"/>
    <w:rsid w:val="00D5081D"/>
    <w:rsid w:val="00D559EC"/>
    <w:rsid w:val="00D56488"/>
    <w:rsid w:val="00D56565"/>
    <w:rsid w:val="00D5745D"/>
    <w:rsid w:val="00D607EF"/>
    <w:rsid w:val="00D60804"/>
    <w:rsid w:val="00D60F88"/>
    <w:rsid w:val="00D625E7"/>
    <w:rsid w:val="00D646BD"/>
    <w:rsid w:val="00D656F7"/>
    <w:rsid w:val="00D70239"/>
    <w:rsid w:val="00D71201"/>
    <w:rsid w:val="00D720C7"/>
    <w:rsid w:val="00D72856"/>
    <w:rsid w:val="00D7407D"/>
    <w:rsid w:val="00D75704"/>
    <w:rsid w:val="00D75B1E"/>
    <w:rsid w:val="00D77202"/>
    <w:rsid w:val="00D77E8A"/>
    <w:rsid w:val="00D81D06"/>
    <w:rsid w:val="00D82A8B"/>
    <w:rsid w:val="00D82CFA"/>
    <w:rsid w:val="00D83F2D"/>
    <w:rsid w:val="00D8652C"/>
    <w:rsid w:val="00D876E6"/>
    <w:rsid w:val="00D93B12"/>
    <w:rsid w:val="00D93BC4"/>
    <w:rsid w:val="00D93C2F"/>
    <w:rsid w:val="00D94FA7"/>
    <w:rsid w:val="00D95E4D"/>
    <w:rsid w:val="00D95F7C"/>
    <w:rsid w:val="00D96957"/>
    <w:rsid w:val="00D969E4"/>
    <w:rsid w:val="00DA032C"/>
    <w:rsid w:val="00DA0448"/>
    <w:rsid w:val="00DA08DD"/>
    <w:rsid w:val="00DA1025"/>
    <w:rsid w:val="00DA22EC"/>
    <w:rsid w:val="00DA2D61"/>
    <w:rsid w:val="00DA5860"/>
    <w:rsid w:val="00DA6423"/>
    <w:rsid w:val="00DA72C4"/>
    <w:rsid w:val="00DA7A07"/>
    <w:rsid w:val="00DB2767"/>
    <w:rsid w:val="00DB5EFE"/>
    <w:rsid w:val="00DC4729"/>
    <w:rsid w:val="00DD5BB7"/>
    <w:rsid w:val="00DD6955"/>
    <w:rsid w:val="00DE002F"/>
    <w:rsid w:val="00DE0D3B"/>
    <w:rsid w:val="00DE16A8"/>
    <w:rsid w:val="00DE1B5C"/>
    <w:rsid w:val="00DE1F3C"/>
    <w:rsid w:val="00DE2EED"/>
    <w:rsid w:val="00DE3EC3"/>
    <w:rsid w:val="00DE4574"/>
    <w:rsid w:val="00DE4872"/>
    <w:rsid w:val="00DE556F"/>
    <w:rsid w:val="00DE5A9B"/>
    <w:rsid w:val="00DE7D60"/>
    <w:rsid w:val="00DF0BD9"/>
    <w:rsid w:val="00DF0EFB"/>
    <w:rsid w:val="00DF46EB"/>
    <w:rsid w:val="00DF5FF9"/>
    <w:rsid w:val="00E02321"/>
    <w:rsid w:val="00E02692"/>
    <w:rsid w:val="00E03B6D"/>
    <w:rsid w:val="00E05CAD"/>
    <w:rsid w:val="00E07CB7"/>
    <w:rsid w:val="00E10E18"/>
    <w:rsid w:val="00E1111D"/>
    <w:rsid w:val="00E11BF1"/>
    <w:rsid w:val="00E16B99"/>
    <w:rsid w:val="00E17160"/>
    <w:rsid w:val="00E20E6A"/>
    <w:rsid w:val="00E25544"/>
    <w:rsid w:val="00E26870"/>
    <w:rsid w:val="00E30B57"/>
    <w:rsid w:val="00E32D39"/>
    <w:rsid w:val="00E3333D"/>
    <w:rsid w:val="00E35BEC"/>
    <w:rsid w:val="00E41B48"/>
    <w:rsid w:val="00E46A7F"/>
    <w:rsid w:val="00E50821"/>
    <w:rsid w:val="00E51693"/>
    <w:rsid w:val="00E51F91"/>
    <w:rsid w:val="00E52A63"/>
    <w:rsid w:val="00E52FFA"/>
    <w:rsid w:val="00E538DC"/>
    <w:rsid w:val="00E539A0"/>
    <w:rsid w:val="00E542CF"/>
    <w:rsid w:val="00E571DA"/>
    <w:rsid w:val="00E57BF9"/>
    <w:rsid w:val="00E600CF"/>
    <w:rsid w:val="00E62D0D"/>
    <w:rsid w:val="00E63637"/>
    <w:rsid w:val="00E67D7D"/>
    <w:rsid w:val="00E7086E"/>
    <w:rsid w:val="00E71804"/>
    <w:rsid w:val="00E7374A"/>
    <w:rsid w:val="00E73C41"/>
    <w:rsid w:val="00E743CE"/>
    <w:rsid w:val="00E7526D"/>
    <w:rsid w:val="00E7598F"/>
    <w:rsid w:val="00E76F60"/>
    <w:rsid w:val="00E812D7"/>
    <w:rsid w:val="00E8160E"/>
    <w:rsid w:val="00E83D90"/>
    <w:rsid w:val="00E83F28"/>
    <w:rsid w:val="00E83F91"/>
    <w:rsid w:val="00E861A6"/>
    <w:rsid w:val="00E86F78"/>
    <w:rsid w:val="00E9107A"/>
    <w:rsid w:val="00E913B1"/>
    <w:rsid w:val="00E91F62"/>
    <w:rsid w:val="00E929FD"/>
    <w:rsid w:val="00E93240"/>
    <w:rsid w:val="00E938BE"/>
    <w:rsid w:val="00E9479B"/>
    <w:rsid w:val="00E9574E"/>
    <w:rsid w:val="00E960B2"/>
    <w:rsid w:val="00E97936"/>
    <w:rsid w:val="00E97FBD"/>
    <w:rsid w:val="00EA0247"/>
    <w:rsid w:val="00EA0C08"/>
    <w:rsid w:val="00EA0EEE"/>
    <w:rsid w:val="00EA0F2F"/>
    <w:rsid w:val="00EA1AD1"/>
    <w:rsid w:val="00EA2E7B"/>
    <w:rsid w:val="00EA37F1"/>
    <w:rsid w:val="00EA3AFD"/>
    <w:rsid w:val="00EA4403"/>
    <w:rsid w:val="00EA4D48"/>
    <w:rsid w:val="00EA5399"/>
    <w:rsid w:val="00EA5B6D"/>
    <w:rsid w:val="00EA6AAA"/>
    <w:rsid w:val="00EB08A1"/>
    <w:rsid w:val="00EB2173"/>
    <w:rsid w:val="00EB33EB"/>
    <w:rsid w:val="00EB3F91"/>
    <w:rsid w:val="00EB5195"/>
    <w:rsid w:val="00EB5B52"/>
    <w:rsid w:val="00EB6198"/>
    <w:rsid w:val="00EB62E6"/>
    <w:rsid w:val="00EB6ED0"/>
    <w:rsid w:val="00EC23D3"/>
    <w:rsid w:val="00EC457D"/>
    <w:rsid w:val="00EC4602"/>
    <w:rsid w:val="00EC4C71"/>
    <w:rsid w:val="00EC718A"/>
    <w:rsid w:val="00EC7406"/>
    <w:rsid w:val="00EC78D2"/>
    <w:rsid w:val="00EC7BC5"/>
    <w:rsid w:val="00ED03B8"/>
    <w:rsid w:val="00ED0A14"/>
    <w:rsid w:val="00ED0AD2"/>
    <w:rsid w:val="00ED1B30"/>
    <w:rsid w:val="00ED250E"/>
    <w:rsid w:val="00ED4876"/>
    <w:rsid w:val="00ED57DA"/>
    <w:rsid w:val="00EE062A"/>
    <w:rsid w:val="00EE0CFF"/>
    <w:rsid w:val="00EE1AC1"/>
    <w:rsid w:val="00EE1BCB"/>
    <w:rsid w:val="00EE39D6"/>
    <w:rsid w:val="00EE413C"/>
    <w:rsid w:val="00EE52AD"/>
    <w:rsid w:val="00EE6792"/>
    <w:rsid w:val="00EF28B7"/>
    <w:rsid w:val="00EF4346"/>
    <w:rsid w:val="00EF6A59"/>
    <w:rsid w:val="00EF702A"/>
    <w:rsid w:val="00EF721D"/>
    <w:rsid w:val="00F00070"/>
    <w:rsid w:val="00F01408"/>
    <w:rsid w:val="00F01F92"/>
    <w:rsid w:val="00F03815"/>
    <w:rsid w:val="00F04974"/>
    <w:rsid w:val="00F04CC0"/>
    <w:rsid w:val="00F053D9"/>
    <w:rsid w:val="00F06D32"/>
    <w:rsid w:val="00F10A08"/>
    <w:rsid w:val="00F12B03"/>
    <w:rsid w:val="00F1340C"/>
    <w:rsid w:val="00F139CF"/>
    <w:rsid w:val="00F14B69"/>
    <w:rsid w:val="00F15988"/>
    <w:rsid w:val="00F165CA"/>
    <w:rsid w:val="00F17F32"/>
    <w:rsid w:val="00F21C53"/>
    <w:rsid w:val="00F22370"/>
    <w:rsid w:val="00F224CF"/>
    <w:rsid w:val="00F22AC5"/>
    <w:rsid w:val="00F24014"/>
    <w:rsid w:val="00F243E5"/>
    <w:rsid w:val="00F254D1"/>
    <w:rsid w:val="00F25A68"/>
    <w:rsid w:val="00F26AD1"/>
    <w:rsid w:val="00F32B82"/>
    <w:rsid w:val="00F36F83"/>
    <w:rsid w:val="00F370A2"/>
    <w:rsid w:val="00F4043E"/>
    <w:rsid w:val="00F409D5"/>
    <w:rsid w:val="00F40CB5"/>
    <w:rsid w:val="00F41384"/>
    <w:rsid w:val="00F41BBC"/>
    <w:rsid w:val="00F41D18"/>
    <w:rsid w:val="00F434CA"/>
    <w:rsid w:val="00F43B9D"/>
    <w:rsid w:val="00F444F0"/>
    <w:rsid w:val="00F4468B"/>
    <w:rsid w:val="00F44996"/>
    <w:rsid w:val="00F454C5"/>
    <w:rsid w:val="00F45FF2"/>
    <w:rsid w:val="00F46D35"/>
    <w:rsid w:val="00F47323"/>
    <w:rsid w:val="00F50847"/>
    <w:rsid w:val="00F51715"/>
    <w:rsid w:val="00F53F27"/>
    <w:rsid w:val="00F54080"/>
    <w:rsid w:val="00F546D1"/>
    <w:rsid w:val="00F54DFC"/>
    <w:rsid w:val="00F55927"/>
    <w:rsid w:val="00F55A82"/>
    <w:rsid w:val="00F60525"/>
    <w:rsid w:val="00F61951"/>
    <w:rsid w:val="00F62D14"/>
    <w:rsid w:val="00F636C8"/>
    <w:rsid w:val="00F6513F"/>
    <w:rsid w:val="00F66272"/>
    <w:rsid w:val="00F709C0"/>
    <w:rsid w:val="00F7134D"/>
    <w:rsid w:val="00F7307B"/>
    <w:rsid w:val="00F76FDA"/>
    <w:rsid w:val="00F808AC"/>
    <w:rsid w:val="00F8299E"/>
    <w:rsid w:val="00F82B83"/>
    <w:rsid w:val="00F83193"/>
    <w:rsid w:val="00F85DB5"/>
    <w:rsid w:val="00F87996"/>
    <w:rsid w:val="00F908C7"/>
    <w:rsid w:val="00F90F07"/>
    <w:rsid w:val="00F926AA"/>
    <w:rsid w:val="00F927A1"/>
    <w:rsid w:val="00F92E4D"/>
    <w:rsid w:val="00F93839"/>
    <w:rsid w:val="00F95ABA"/>
    <w:rsid w:val="00F9782B"/>
    <w:rsid w:val="00F97DFA"/>
    <w:rsid w:val="00FA3764"/>
    <w:rsid w:val="00FA56ED"/>
    <w:rsid w:val="00FB0EAB"/>
    <w:rsid w:val="00FB1061"/>
    <w:rsid w:val="00FB24CD"/>
    <w:rsid w:val="00FB3354"/>
    <w:rsid w:val="00FB347A"/>
    <w:rsid w:val="00FB5FA6"/>
    <w:rsid w:val="00FB6845"/>
    <w:rsid w:val="00FC0EB9"/>
    <w:rsid w:val="00FC1310"/>
    <w:rsid w:val="00FC199B"/>
    <w:rsid w:val="00FC1A1F"/>
    <w:rsid w:val="00FC2920"/>
    <w:rsid w:val="00FC2FF3"/>
    <w:rsid w:val="00FC3263"/>
    <w:rsid w:val="00FC449E"/>
    <w:rsid w:val="00FC4A0D"/>
    <w:rsid w:val="00FC51F9"/>
    <w:rsid w:val="00FC5B40"/>
    <w:rsid w:val="00FC5FF8"/>
    <w:rsid w:val="00FC61D7"/>
    <w:rsid w:val="00FD2275"/>
    <w:rsid w:val="00FD34B8"/>
    <w:rsid w:val="00FD34D6"/>
    <w:rsid w:val="00FD3D7C"/>
    <w:rsid w:val="00FD4348"/>
    <w:rsid w:val="00FD44F7"/>
    <w:rsid w:val="00FD4A06"/>
    <w:rsid w:val="00FD4F8F"/>
    <w:rsid w:val="00FD591A"/>
    <w:rsid w:val="00FE0C16"/>
    <w:rsid w:val="00FE14AD"/>
    <w:rsid w:val="00FE14B1"/>
    <w:rsid w:val="00FE2AD6"/>
    <w:rsid w:val="00FE2CE2"/>
    <w:rsid w:val="00FE41F1"/>
    <w:rsid w:val="00FE515E"/>
    <w:rsid w:val="00FE600D"/>
    <w:rsid w:val="00FE65B4"/>
    <w:rsid w:val="00FE75F5"/>
    <w:rsid w:val="00FE7C58"/>
    <w:rsid w:val="00FF0070"/>
    <w:rsid w:val="00FF1341"/>
    <w:rsid w:val="00FF27CE"/>
    <w:rsid w:val="00FF291A"/>
    <w:rsid w:val="00FF2F1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E75F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3B54C2"/>
  </w:style>
  <w:style w:type="character" w:customStyle="1" w:styleId="FootnoteTextChar">
    <w:name w:val="Footnote Text Char"/>
    <w:basedOn w:val="DefaultParagraphFont"/>
    <w:link w:val="FootnoteText"/>
    <w:uiPriority w:val="99"/>
    <w:semiHidden/>
    <w:rsid w:val="003B54C2"/>
    <w:rPr>
      <w:rFonts w:ascii="Arial" w:hAnsi="Arial" w:cs="Arial"/>
      <w:color w:val="000000"/>
      <w:lang w:eastAsia="en-GB"/>
    </w:rPr>
  </w:style>
  <w:style w:type="character" w:styleId="FootnoteReference">
    <w:name w:val="footnote reference"/>
    <w:basedOn w:val="DefaultParagraphFont"/>
    <w:uiPriority w:val="99"/>
    <w:semiHidden/>
    <w:unhideWhenUsed/>
    <w:rsid w:val="003B54C2"/>
    <w:rPr>
      <w:vertAlign w:val="superscript"/>
    </w:rPr>
  </w:style>
  <w:style w:type="character" w:styleId="FollowedHyperlink">
    <w:name w:val="FollowedHyperlink"/>
    <w:basedOn w:val="DefaultParagraphFont"/>
    <w:uiPriority w:val="99"/>
    <w:semiHidden/>
    <w:unhideWhenUsed/>
    <w:rsid w:val="00F46D35"/>
    <w:rPr>
      <w:color w:val="954F72" w:themeColor="followedHyperlink"/>
      <w:u w:val="single"/>
    </w:rPr>
  </w:style>
  <w:style w:type="character" w:customStyle="1" w:styleId="Heading3Char">
    <w:name w:val="Heading 3 Char"/>
    <w:basedOn w:val="DefaultParagraphFont"/>
    <w:link w:val="Heading3"/>
    <w:uiPriority w:val="9"/>
    <w:semiHidden/>
    <w:rsid w:val="00FE75F5"/>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C16E21"/>
    <w:rPr>
      <w:color w:val="605E5C"/>
      <w:shd w:val="clear" w:color="auto" w:fill="E1DFDD"/>
    </w:rPr>
  </w:style>
  <w:style w:type="paragraph" w:styleId="NormalWeb">
    <w:name w:val="Normal (Web)"/>
    <w:basedOn w:val="Normal"/>
    <w:uiPriority w:val="99"/>
    <w:unhideWhenUsed/>
    <w:rsid w:val="005303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2264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428095">
      <w:bodyDiv w:val="1"/>
      <w:marLeft w:val="0"/>
      <w:marRight w:val="0"/>
      <w:marTop w:val="0"/>
      <w:marBottom w:val="0"/>
      <w:divBdr>
        <w:top w:val="none" w:sz="0" w:space="0" w:color="auto"/>
        <w:left w:val="none" w:sz="0" w:space="0" w:color="auto"/>
        <w:bottom w:val="none" w:sz="0" w:space="0" w:color="auto"/>
        <w:right w:val="none" w:sz="0" w:space="0" w:color="auto"/>
      </w:divBdr>
    </w:div>
    <w:div w:id="322394461">
      <w:bodyDiv w:val="1"/>
      <w:marLeft w:val="0"/>
      <w:marRight w:val="0"/>
      <w:marTop w:val="0"/>
      <w:marBottom w:val="0"/>
      <w:divBdr>
        <w:top w:val="none" w:sz="0" w:space="0" w:color="auto"/>
        <w:left w:val="none" w:sz="0" w:space="0" w:color="auto"/>
        <w:bottom w:val="none" w:sz="0" w:space="0" w:color="auto"/>
        <w:right w:val="none" w:sz="0" w:space="0" w:color="auto"/>
      </w:divBdr>
    </w:div>
    <w:div w:id="324672484">
      <w:bodyDiv w:val="1"/>
      <w:marLeft w:val="0"/>
      <w:marRight w:val="0"/>
      <w:marTop w:val="0"/>
      <w:marBottom w:val="0"/>
      <w:divBdr>
        <w:top w:val="none" w:sz="0" w:space="0" w:color="auto"/>
        <w:left w:val="none" w:sz="0" w:space="0" w:color="auto"/>
        <w:bottom w:val="none" w:sz="0" w:space="0" w:color="auto"/>
        <w:right w:val="none" w:sz="0" w:space="0" w:color="auto"/>
      </w:divBdr>
    </w:div>
    <w:div w:id="355237793">
      <w:bodyDiv w:val="1"/>
      <w:marLeft w:val="0"/>
      <w:marRight w:val="0"/>
      <w:marTop w:val="0"/>
      <w:marBottom w:val="0"/>
      <w:divBdr>
        <w:top w:val="none" w:sz="0" w:space="0" w:color="auto"/>
        <w:left w:val="none" w:sz="0" w:space="0" w:color="auto"/>
        <w:bottom w:val="none" w:sz="0" w:space="0" w:color="auto"/>
        <w:right w:val="none" w:sz="0" w:space="0" w:color="auto"/>
      </w:divBdr>
    </w:div>
    <w:div w:id="541208524">
      <w:bodyDiv w:val="1"/>
      <w:marLeft w:val="0"/>
      <w:marRight w:val="0"/>
      <w:marTop w:val="0"/>
      <w:marBottom w:val="0"/>
      <w:divBdr>
        <w:top w:val="none" w:sz="0" w:space="0" w:color="auto"/>
        <w:left w:val="none" w:sz="0" w:space="0" w:color="auto"/>
        <w:bottom w:val="none" w:sz="0" w:space="0" w:color="auto"/>
        <w:right w:val="none" w:sz="0" w:space="0" w:color="auto"/>
      </w:divBdr>
    </w:div>
    <w:div w:id="604964673">
      <w:bodyDiv w:val="1"/>
      <w:marLeft w:val="0"/>
      <w:marRight w:val="0"/>
      <w:marTop w:val="0"/>
      <w:marBottom w:val="0"/>
      <w:divBdr>
        <w:top w:val="none" w:sz="0" w:space="0" w:color="auto"/>
        <w:left w:val="none" w:sz="0" w:space="0" w:color="auto"/>
        <w:bottom w:val="none" w:sz="0" w:space="0" w:color="auto"/>
        <w:right w:val="none" w:sz="0" w:space="0" w:color="auto"/>
      </w:divBdr>
    </w:div>
    <w:div w:id="682168881">
      <w:bodyDiv w:val="1"/>
      <w:marLeft w:val="0"/>
      <w:marRight w:val="0"/>
      <w:marTop w:val="0"/>
      <w:marBottom w:val="0"/>
      <w:divBdr>
        <w:top w:val="none" w:sz="0" w:space="0" w:color="auto"/>
        <w:left w:val="none" w:sz="0" w:space="0" w:color="auto"/>
        <w:bottom w:val="none" w:sz="0" w:space="0" w:color="auto"/>
        <w:right w:val="none" w:sz="0" w:space="0" w:color="auto"/>
      </w:divBdr>
    </w:div>
    <w:div w:id="847796921">
      <w:bodyDiv w:val="1"/>
      <w:marLeft w:val="0"/>
      <w:marRight w:val="0"/>
      <w:marTop w:val="0"/>
      <w:marBottom w:val="0"/>
      <w:divBdr>
        <w:top w:val="none" w:sz="0" w:space="0" w:color="auto"/>
        <w:left w:val="none" w:sz="0" w:space="0" w:color="auto"/>
        <w:bottom w:val="none" w:sz="0" w:space="0" w:color="auto"/>
        <w:right w:val="none" w:sz="0" w:space="0" w:color="auto"/>
      </w:divBdr>
    </w:div>
    <w:div w:id="890118837">
      <w:bodyDiv w:val="1"/>
      <w:marLeft w:val="0"/>
      <w:marRight w:val="0"/>
      <w:marTop w:val="0"/>
      <w:marBottom w:val="0"/>
      <w:divBdr>
        <w:top w:val="none" w:sz="0" w:space="0" w:color="auto"/>
        <w:left w:val="none" w:sz="0" w:space="0" w:color="auto"/>
        <w:bottom w:val="none" w:sz="0" w:space="0" w:color="auto"/>
        <w:right w:val="none" w:sz="0" w:space="0" w:color="auto"/>
      </w:divBdr>
    </w:div>
    <w:div w:id="897980089">
      <w:bodyDiv w:val="1"/>
      <w:marLeft w:val="0"/>
      <w:marRight w:val="0"/>
      <w:marTop w:val="0"/>
      <w:marBottom w:val="0"/>
      <w:divBdr>
        <w:top w:val="none" w:sz="0" w:space="0" w:color="auto"/>
        <w:left w:val="none" w:sz="0" w:space="0" w:color="auto"/>
        <w:bottom w:val="none" w:sz="0" w:space="0" w:color="auto"/>
        <w:right w:val="none" w:sz="0" w:space="0" w:color="auto"/>
      </w:divBdr>
    </w:div>
    <w:div w:id="928388276">
      <w:bodyDiv w:val="1"/>
      <w:marLeft w:val="0"/>
      <w:marRight w:val="0"/>
      <w:marTop w:val="0"/>
      <w:marBottom w:val="0"/>
      <w:divBdr>
        <w:top w:val="none" w:sz="0" w:space="0" w:color="auto"/>
        <w:left w:val="none" w:sz="0" w:space="0" w:color="auto"/>
        <w:bottom w:val="none" w:sz="0" w:space="0" w:color="auto"/>
        <w:right w:val="none" w:sz="0" w:space="0" w:color="auto"/>
      </w:divBdr>
    </w:div>
    <w:div w:id="930118522">
      <w:bodyDiv w:val="1"/>
      <w:marLeft w:val="0"/>
      <w:marRight w:val="0"/>
      <w:marTop w:val="0"/>
      <w:marBottom w:val="0"/>
      <w:divBdr>
        <w:top w:val="none" w:sz="0" w:space="0" w:color="auto"/>
        <w:left w:val="none" w:sz="0" w:space="0" w:color="auto"/>
        <w:bottom w:val="none" w:sz="0" w:space="0" w:color="auto"/>
        <w:right w:val="none" w:sz="0" w:space="0" w:color="auto"/>
      </w:divBdr>
    </w:div>
    <w:div w:id="95487286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5234664">
      <w:bodyDiv w:val="1"/>
      <w:marLeft w:val="0"/>
      <w:marRight w:val="0"/>
      <w:marTop w:val="0"/>
      <w:marBottom w:val="0"/>
      <w:divBdr>
        <w:top w:val="none" w:sz="0" w:space="0" w:color="auto"/>
        <w:left w:val="none" w:sz="0" w:space="0" w:color="auto"/>
        <w:bottom w:val="none" w:sz="0" w:space="0" w:color="auto"/>
        <w:right w:val="none" w:sz="0" w:space="0" w:color="auto"/>
      </w:divBdr>
    </w:div>
    <w:div w:id="1349598465">
      <w:bodyDiv w:val="1"/>
      <w:marLeft w:val="0"/>
      <w:marRight w:val="0"/>
      <w:marTop w:val="0"/>
      <w:marBottom w:val="0"/>
      <w:divBdr>
        <w:top w:val="none" w:sz="0" w:space="0" w:color="auto"/>
        <w:left w:val="none" w:sz="0" w:space="0" w:color="auto"/>
        <w:bottom w:val="none" w:sz="0" w:space="0" w:color="auto"/>
        <w:right w:val="none" w:sz="0" w:space="0" w:color="auto"/>
      </w:divBdr>
    </w:div>
    <w:div w:id="16316708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652529">
      <w:bodyDiv w:val="1"/>
      <w:marLeft w:val="0"/>
      <w:marRight w:val="0"/>
      <w:marTop w:val="0"/>
      <w:marBottom w:val="0"/>
      <w:divBdr>
        <w:top w:val="none" w:sz="0" w:space="0" w:color="auto"/>
        <w:left w:val="none" w:sz="0" w:space="0" w:color="auto"/>
        <w:bottom w:val="none" w:sz="0" w:space="0" w:color="auto"/>
        <w:right w:val="none" w:sz="0" w:space="0" w:color="auto"/>
      </w:divBdr>
    </w:div>
    <w:div w:id="19825405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verywellmind.com/types-of-nonverbal-communication-2795397" TargetMode="External"/><Relationship Id="rId39" Type="http://schemas.openxmlformats.org/officeDocument/2006/relationships/hyperlink" Target="https://www.college.police.uk/guidance/victims-code/victims-rights-policing" TargetMode="External"/><Relationship Id="rId21" Type="http://schemas.openxmlformats.org/officeDocument/2006/relationships/hyperlink" Target="https://acutrans.com/cultural-sensitivity-and-awareness-5-things-to-know/" TargetMode="External"/><Relationship Id="rId34" Type="http://schemas.openxmlformats.org/officeDocument/2006/relationships/hyperlink" Target="https://www.college.police.uk/app/national-decision-model/national-decision-model" TargetMode="External"/><Relationship Id="rId42" Type="http://schemas.openxmlformats.org/officeDocument/2006/relationships/hyperlink" Target="https://www.cps.gov.uk/crime-info/hate-crime" TargetMode="External"/><Relationship Id="rId47" Type="http://schemas.openxmlformats.org/officeDocument/2006/relationships/hyperlink" Target="https://www.mindtools.com/a1uv9ex/betari-box" TargetMode="External"/><Relationship Id="rId50" Type="http://schemas.openxmlformats.org/officeDocument/2006/relationships/hyperlink" Target="https://modelthinkers.com/mental-model/what-so-what-now-what" TargetMode="External"/><Relationship Id="rId55" Type="http://schemas.openxmlformats.org/officeDocument/2006/relationships/hyperlink" Target="https://www.ons.gov.uk/peoplepopulationandcommunity/crimeandjustice/articles/domesticabusevictimcharacteristicsenglandandwales/yearendingmarch2022" TargetMode="External"/><Relationship Id="rId63" Type="http://schemas.openxmlformats.org/officeDocument/2006/relationships/customXml" Target="ink/ink1.xm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erywellmind.com/understand-body-language-and-facial-expressions-4147228" TargetMode="External"/><Relationship Id="rId32" Type="http://schemas.openxmlformats.org/officeDocument/2006/relationships/hyperlink" Target="https://www.college.police.uk/app/national-decision-model/national-decision-model" TargetMode="External"/><Relationship Id="rId37" Type="http://schemas.openxmlformats.org/officeDocument/2006/relationships/hyperlink" Target="https://www.college.police.uk/guidance/vulnerability-related-risks/communication" TargetMode="External"/><Relationship Id="rId40" Type="http://schemas.openxmlformats.org/officeDocument/2006/relationships/hyperlink" Target="https://www.college.police.uk/guidance/victims-code/victims-rights-policing" TargetMode="External"/><Relationship Id="rId45" Type="http://schemas.openxmlformats.org/officeDocument/2006/relationships/hyperlink" Target="https://www.mind.org.uk/information-support/types-of-mental-health-problems/stress/managing-stress-and-building-resilience/" TargetMode="External"/><Relationship Id="rId53" Type="http://schemas.openxmlformats.org/officeDocument/2006/relationships/hyperlink" Target="https://www.nhs.uk/mental-health/talking-therapies-medicine-treatments/talking-therapies-and-counselling/cognitive-behavioural-therapy-cbt/overview/" TargetMode="External"/><Relationship Id="rId58" Type="http://schemas.openxmlformats.org/officeDocument/2006/relationships/hyperlink" Target="https://www.canr.msu.edu/news/eye_contact_an_introduction_to_its_role_in_communication" TargetMode="External"/><Relationship Id="rId66"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healthdirect.gov.au/adrenaline"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college.police.uk/guidance/obtaining-initial-accounts/rapport-building" TargetMode="External"/><Relationship Id="rId49" Type="http://schemas.openxmlformats.org/officeDocument/2006/relationships/hyperlink" Target="https://assets.publishing.service.gov.uk/government/uploads/system/uploads/attachment_data/file/447967/code-of-practice-approved.pdf" TargetMode="External"/><Relationship Id="rId57" Type="http://schemas.openxmlformats.org/officeDocument/2006/relationships/hyperlink" Target="https://www.bbc.co.uk/news/uk-england-49910746" TargetMode="External"/><Relationship Id="rId61" Type="http://schemas.openxmlformats.org/officeDocument/2006/relationships/hyperlink" Target="https://www.womensaid.org.uk/what-we-do/supporting-survivor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www.mind.org.uk/information-support/types-of-mental-health-problems/trauma/effects-of-trauma/" TargetMode="External"/><Relationship Id="rId52" Type="http://schemas.openxmlformats.org/officeDocument/2006/relationships/hyperlink" Target="https://www.nhs.uk/every-mind-matters/mental-health-issues/stress/" TargetMode="External"/><Relationship Id="rId60" Type="http://schemas.openxmlformats.org/officeDocument/2006/relationships/hyperlink" Target="https://assets.publishing.service.gov.uk/government/uploads/system/uploads/attachment_data/file/929622/sia-guide-to-safer-restraint.pdf" TargetMode="External"/><Relationship Id="rId65"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ana.com/resources/unconscious-bias-examples" TargetMode="External"/><Relationship Id="rId27" Type="http://schemas.openxmlformats.org/officeDocument/2006/relationships/hyperlink" Target="https://www.college.police.uk/app/investigation/investigation-process"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assets.college.police.uk/s3fs-public/2021-02/code_of_ethics.pdf" TargetMode="External"/><Relationship Id="rId43" Type="http://schemas.openxmlformats.org/officeDocument/2006/relationships/hyperlink" Target="https://www.gov.uk/government/statistics/hate-crime-england-and-wales-2021-to-2022/hate-crime-england-and-wales-2021-to-2022" TargetMode="External"/><Relationship Id="rId48" Type="http://schemas.openxmlformats.org/officeDocument/2006/relationships/hyperlink" Target="https://assets.publishing.service.gov.uk/government/uploads/system/uploads/attachment_data/file/447967/code-of-practice-approved.pdf" TargetMode="External"/><Relationship Id="rId56" Type="http://schemas.openxmlformats.org/officeDocument/2006/relationships/hyperlink" Target="https://www.revolutionlearning.co.uk/article/the-betari-box-model/" TargetMode="External"/><Relationship Id="rId64" Type="http://schemas.openxmlformats.org/officeDocument/2006/relationships/image" Target="media/image20.png"/><Relationship Id="rId8" Type="http://schemas.openxmlformats.org/officeDocument/2006/relationships/webSettings" Target="webSettings.xml"/><Relationship Id="rId51" Type="http://schemas.openxmlformats.org/officeDocument/2006/relationships/hyperlink" Target="https://www.nhs.uk/mental-health/self-help/guides-tools-and-activities/tips-to-reduce-stres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verywellmind.com/what-is-resilience-2795059" TargetMode="External"/><Relationship Id="rId33" Type="http://schemas.openxmlformats.org/officeDocument/2006/relationships/hyperlink" Target="https://www.college.police.uk/app/national-decision-model/national-decision-model" TargetMode="External"/><Relationship Id="rId38" Type="http://schemas.openxmlformats.org/officeDocument/2006/relationships/hyperlink" Target="https://www.college.police.uk/guidance/victims-code/victims-rights-policing" TargetMode="External"/><Relationship Id="rId46" Type="http://schemas.openxmlformats.org/officeDocument/2006/relationships/hyperlink" Target="https://www.mindtools.com/a1uv9ex/betari-box" TargetMode="External"/><Relationship Id="rId59" Type="http://schemas.openxmlformats.org/officeDocument/2006/relationships/hyperlink" Target="https://modelthinkers.com/mental-model/what-so-what-now-what" TargetMode="External"/><Relationship Id="rId67" Type="http://schemas.openxmlformats.org/officeDocument/2006/relationships/fontTable" Target="fontTable.xml"/><Relationship Id="rId20" Type="http://schemas.openxmlformats.org/officeDocument/2006/relationships/image" Target="media/image2.png"/><Relationship Id="rId41" Type="http://schemas.openxmlformats.org/officeDocument/2006/relationships/hyperlink" Target="https://www.commisceo-global.com/resources/country-guides/egypt-guide" TargetMode="External"/><Relationship Id="rId54" Type="http://schemas.openxmlformats.org/officeDocument/2006/relationships/hyperlink" Target="https://www.ons.gov.uk/peoplepopulationandcommunity/crimeandjustice/articles/domesticabusevictimcharacteristicsenglandandwales/yearendingmarch2022" TargetMode="External"/><Relationship Id="rId62" Type="http://schemas.openxmlformats.org/officeDocument/2006/relationships/hyperlink" Target="https://www.polfed.org/news/latest-news/2019/government-must-face-facts-extreme-stress-in-policing-is-rea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5T21:02:26.111"/>
    </inkml:context>
    <inkml:brush xml:id="br0">
      <inkml:brushProperty name="width" value="0.025" units="cm"/>
      <inkml:brushProperty name="height" value="0.025" units="cm"/>
    </inkml:brush>
  </inkml:definitions>
  <inkml:trace contextRef="#ctx0" brushRef="#br0">137 1 24575,'-11'105'0,"4"107"0,5-95 0,1-69 0,-5 103 0,2-110 0,-15 66 0,18-103 0,0 1 0,0-1 0,-1 0 0,0 1 0,-4 6 0,6-10 0,-1-1 0,1 0 0,0 1 0,0-1 0,0 0 0,-1 1 0,1-1 0,0 0 0,-1 0 0,1 0 0,0 1 0,-1-1 0,1 0 0,0 0 0,-1 0 0,1 1 0,-1-1 0,1 0 0,0 0 0,-1 0 0,1 0 0,-1 0 0,1 0 0,0 0 0,-1 0 0,1 0 0,-1 0 0,0 0 0,0-1 0,0 0 0,0 1 0,0-1 0,0 0 0,0 0 0,0 0 0,0 1 0,1-1 0,-1 0 0,0 0 0,0 0 0,1 0 0,-1-1 0,0 0 0,-6-13 0,1 0 0,0-1 0,1 1 0,-4-25 0,-4-66 0,10 45 0,4-72 0,3 95 0,1 1 0,1 0 0,15-41 0,-17 65 0,1 0 0,1 0 0,0 1 0,0 0 0,10-13 0,-13 21 0,0 1 0,-1-1 0,1 1 0,0 0 0,1 0 0,-1 0 0,1 0 0,-1 0 0,1 1 0,0-1 0,0 1 0,0 0 0,1 0 0,-1 0 0,0 1 0,1 0 0,-1-1 0,1 1 0,-1 1 0,6-1 0,-7 1 0,0 0 0,-1 0 0,1 0 0,0 1 0,-1-1 0,1 1 0,-1 0 0,1-1 0,-1 1 0,1 0 0,-1 1 0,0-1 0,1 0 0,-1 1 0,0-1 0,0 1 0,0-1 0,0 1 0,0 0 0,-1 0 0,1 0 0,0 0 0,-1 0 0,0 0 0,1 0 0,-1 0 0,0 1 0,0-1 0,-1 0 0,1 1 0,0-1 0,0 4 0,0-1 0,-1 0 0,1 0 0,-1 0 0,0 0 0,0 0 0,-1 0 0,1 0 0,-1-1 0,-1 1 0,1 0 0,-1 0 0,0-1 0,0 1 0,0-1 0,-4 7 0,-3-2 0,0 0 0,-1 0 0,0-1 0,-1 0 0,0-1 0,0 0 0,-14 7 0,10-6 0,0 1 0,1 0 0,-21 18 0,33-26 0,1 0 0,0 0 0,-1 0 0,1 1 0,0-1 0,0 0 0,0 1 0,0-1 0,0 1 0,0-1 0,1 1 0,-1 0 0,0-1 0,1 1 0,0 0 0,-1-1 0,1 1 0,0 0 0,0-1 0,0 4 0,0-3 0,1 0 0,0-1 0,0 1 0,0 0 0,0 0 0,0 0 0,0-1 0,0 1 0,1-1 0,-1 1 0,1-1 0,-1 1 0,1-1 0,3 3 0,5 1 0,0 1 0,1-1 0,-1 0 0,2-1 0,10 3 0,5 1 0,1-1 0,0-1 0,0-2 0,0 0 0,0-2 0,0 0 0,1-2 0,31-4 0,-48 4 0,-19 6 0,-10 5 0,6 0 0,1 0 0,0 0 0,0 1 0,-12 21 0,18-25 0,-1 0 0,2-1 0,-1 1 0,1 1 0,1-1 0,0 0 0,0 1 0,0-1 0,1 13 0,1-18 0,0 0 0,0 0 0,1 0 0,0 0 0,0 0 0,0 0 0,0 0 0,0-1 0,0 1 0,1 0 0,0 0 0,-1-1 0,1 1 0,0-1 0,0 0 0,1 1 0,-1-1 0,0 0 0,1 0 0,0 0 0,3 2 0,-4-3 0,0 0 0,1 0 0,-1 0 0,0-1 0,1 1 0,-1 0 0,1-1 0,-1 1 0,1-1 0,-1 0 0,1 0 0,0 0 0,-1 0 0,1 0 0,-1-1 0,1 1 0,-1 0 0,1-1 0,-1 0 0,0 0 0,1 0 0,-1 0 0,0 0 0,0 0 0,1 0 0,-1-1 0,0 1 0,2-2 0,1-2 0,-1 0 0,1 0 0,-1-1 0,0 1 0,0-1 0,-1 1 0,0-1 0,0 0 0,0-1 0,-1 1 0,0 0 0,0 0 0,-1-1 0,0 1 0,0-1 0,0-9 0,-1 0 0,-1 0 0,-1 0 0,0 0 0,-1 0 0,-9-24 0,12 40 0,0-1 0,-1 1 0,1 0 0,0-1 0,0 1 0,0 0 0,-1-1 0,1 1 0,0 0 0,0-1 0,0 1 0,0-1 0,0 1 0,0 0 0,0-1 0,0 1 0,0-1 0,0 1 0,0-1 0,0 1 0,0 0 0,0-1 0,0 1 0,1 0 0,-1-1 0,0 1 0,0-1 0,0 1 0,1 0 0,-1-1 0,0 1 0,0 0 0,1 0 0,-1-1 0,0 1 0,1 0 0,-1-1 0,0 1 0,1 0 0,0-1 0,18 4 0,-14-2 0,12 2 0,-10-1 0,1-1 0,-1 1 0,1 0 0,9 4 0,-15-5 0,-1 0 0,1 0 0,0 0 0,0 1 0,-1-1 0,1 0 0,-1 1 0,1-1 0,-1 0 0,1 1 0,-1 0 0,0-1 0,0 1 0,0 0 0,0-1 0,0 1 0,0 0 0,-1 0 0,1 0 0,0 3 0,4 55 0,-4-38 0,6 31 0,-6-47 0,1 0 0,0 0 0,0 0 0,0 0 0,1 0 0,0 0 0,0-1 0,1 1 0,5 6 0,-8-10 0,0-1 0,0 0 0,0 0 0,0 0 0,0 0 0,0 0 0,0-1 0,1 1 0,-1 0 0,0 0 0,0-1 0,1 1 0,-1-1 0,1 1 0,-1-1 0,0 1 0,1-1 0,-1 0 0,1 1 0,-1-1 0,3 0 0,-2-1 0,0 1 0,0-1 0,0 1 0,0-1 0,0 0 0,0 0 0,0 0 0,-1 0 0,1 0 0,0 0 0,-1 0 0,1 0 0,2-3 0,2-4 0,1 0 0,-2 0 0,1 0 0,7-16 0,11-35 0,-9 20 0,-15 39 0,0 0 0,0 0 0,0 0 0,0-1 0,0 1 0,0 0 0,0 0 0,0 0 0,0 0 0,0 0 0,0 0 0,0 0 0,0 0 0,0 0 0,0 0 0,0 0 0,0 0 0,0 0 0,0 0 0,1 0 0,-1 0 0,0-1 0,0 1 0,0 0 0,0 0 0,0 0 0,0 0 0,0 0 0,0 0 0,0 0 0,0 0 0,0 0 0,0 0 0,0 0 0,0 0 0,0 0 0,1 0 0,-1 0 0,0 0 0,0 0 0,0 0 0,0 0 0,0 0 0,0 0 0,0 0 0,0 0 0,0 0 0,0 0 0,0 0 0,0 0 0,0 0 0,0 0 0,1 0 0,-1 0 0,0 0 0,0 0 0,0 0 0,0 1 0,0-1 0,0 0 0,3 6 0,2 13 0,-3-14 0,0 4 0,1 0 0,1 0 0,0 0 0,7 11 0,-9-17 0,-1-1 0,1 1 0,0-1 0,0 0 0,0 0 0,0 1 0,0-1 0,0-1 0,0 1 0,1 0 0,0 0 0,-1-1 0,1 1 0,0-1 0,-1 0 0,1 0 0,0 0 0,0 0 0,3 0 0,-4-1 0,0 0 0,0 0 0,0 0 0,0 0 0,-1-1 0,1 1 0,0 0 0,0-1 0,-1 0 0,1 1 0,0-1 0,-1 0 0,1 0 0,-1 0 0,1 0 0,-1 0 0,1 0 0,-1 0 0,0 0 0,1-1 0,-1 1 0,0 0 0,0-1 0,0 1 0,1-2 0,2-4 0,-1 0 0,0 0 0,0-1 0,2-8 0,1-5 0,-2-1 0,-1 1 0,-1-1 0,-1 0 0,-1 0 0,-1 0 0,-5-26 0,-2 4 0,-3 0 0,-24-64 0,27 92 0,8 16 0,0 0 0,0 0 0,0 0 0,0-1 0,0 1 0,-1 0 0,1 0 0,0 0 0,0 0 0,0 0 0,0 0 0,0 0 0,0 0 0,0 0 0,0 0 0,0 0 0,-1 0 0,1 0 0,0 0 0,0 0 0,0 0 0,0 0 0,0 0 0,0 0 0,0 0 0,0 0 0,-1 0 0,1 0 0,0 0 0,0 0 0,0 0 0,0 0 0,0 0 0,0 0 0,0 0 0,0 0 0,0 1 0,-1-1 0,1 0 0,0 0 0,0 0 0,0 0 0,0 0 0,0 0 0,0 0 0,0 0 0,0 0 0,0 0 0,0 0 0,0 1 0,0-1 0,0 0 0,0 0 0,0 0 0,0 0 0,0 0 0,0 0 0,0 0 0,0 0 0,0 1 0,0-1 0,0 0 0,-2 31 0,2-10 0,6 185 0,-1-150 0,19 91 0,-22-141 0,1 9 0,10 24 0,-11-35 0,-1-1 0,1 0 0,0 1 0,0-1 0,0 0 0,0 0 0,0 0 0,1 0 0,-1-1 0,1 1 0,0 0 0,6 3 0,-7-5 0,0 0 0,0-1 0,0 1 0,1-1 0,-1 1 0,0-1 0,0 0 0,0 0 0,0 0 0,1 0 0,-1 0 0,0 0 0,0-1 0,0 1 0,0 0 0,1-1 0,-1 0 0,0 1 0,0-1 0,0 0 0,0 0 0,-1 0 0,1 0 0,2-2 0,5-3 0,-1-1 0,0 1 0,11-12 0,-3 0 0,-1 0 0,-1-1 0,-1 0 0,0-1 0,-2-1 0,0 0 0,-2 0 0,0-1 0,-2 0 0,0 0 0,-2 0 0,-1-1 0,-1 0 0,1-30 0,-4 48 0,-1-1 0,1 1 0,-1 0 0,0-1 0,-1 1 0,1 0 0,-4-6 0,5 10 0,-1-1 0,0 1 0,1 0 0,-1 0 0,0 0 0,0 0 0,0 0 0,0 0 0,0 0 0,0 0 0,0 0 0,0 0 0,0 1 0,-1-1 0,1 0 0,0 1 0,-1-1 0,1 1 0,0-1 0,-1 1 0,1 0 0,-1-1 0,1 1 0,0 0 0,-1 0 0,1 0 0,-1 0 0,1 0 0,-1 0 0,1 0 0,-1 0 0,1 1 0,0-1 0,-2 1 0,-4 1 0,0 1 0,0 0 0,0 0 0,0 0 0,1 1 0,-1-1 0,-5 6 0,-40 36 0,17-14 0,34-30 0,1-1 0,0 1 0,-1-1 0,1 1 0,-1-1 0,1 0 0,-1 1 0,0-1 0,1 0 0,-1 1 0,1-1 0,-1 0 0,0 0 0,1 0 0,-1 1 0,0-1 0,1 0 0,-2 0 0,2 0 0,-1 0 0,1-1 0,0 1 0,0 0 0,-1 0 0,1-1 0,0 1 0,0 0 0,0 0 0,-1-1 0,1 1 0,0 0 0,0 0 0,0-1 0,0 1 0,0 0 0,0-1 0,0 1 0,0 0 0,0-1 0,0 1 0,0 0 0,0 0 0,0-1 0,0 0 0,6-24 0,1 6 0,0 0 0,2 0 0,0 1 0,2 0 0,0 1 0,1 0 0,28-30 0,-39 46 0,0 0 0,1-1 0,-1 1 0,1 0 0,-1 0 0,1 0 0,-1 0 0,1 0 0,2-1 0,-3 2 0,-1 0 0,1 0 0,-1 0 0,1 0 0,-1 1 0,1-1 0,-1 0 0,0 0 0,1 0 0,-1 0 0,1 0 0,-1 0 0,1 1 0,-1-1 0,1 0 0,-1 0 0,0 1 0,1-1 0,-1 0 0,0 0 0,1 1 0,-1-1 0,0 0 0,1 1 0,-1-1 0,0 1 0,0-1 0,1 0 0,-1 1 0,0-1 0,0 1 0,0-1 0,0 0 0,1 1 0,-1-1 0,0 1 0,0-1 0,0 1 0,0 0 0,3 19 0,-1 0 0,-1 0 0,-2 24 0,0-7 0,1-8 0,4 153 0,-1-133 0,18 83 0,-20-125 0,0-2 0,0 0 0,0 0 0,1 0 0,-1 0 0,1 0 0,0 0 0,1-1 0,-1 1 0,1-1 0,4 6 0,-6-9 0,0-1 0,-1 0 0,1 1 0,0-1 0,-1 1 0,1-1 0,0 0 0,0 0 0,-1 1 0,1-1 0,0 0 0,0 0 0,0 0 0,-1 0 0,1 0 0,0 0 0,0 0 0,0 0 0,-1 0 0,1 0 0,0 0 0,0 0 0,-1-1 0,1 1 0,0 0 0,0 0 0,-1-1 0,1 1 0,0-1 0,-1 1 0,1 0 0,0-1 0,-1 1 0,1-1 0,-1 1 0,1-1 0,-1 0 0,1 0 0,4-4 0,0 0 0,-1 0 0,4-8 0,-6 11 0,11-18 0,-1 0 0,-1-1 0,-1 0 0,-1 0 0,-1-1 0,-1-1 0,4-23 0,-10 43 0,0-1 0,-1 0 0,1 1 0,-1-1 0,0 0 0,0 1 0,-1-1 0,1 0 0,-1 1 0,0-1 0,0 1 0,0-1 0,-1 1 0,1-1 0,-1 1 0,0 0 0,0 0 0,0 0 0,0 0 0,-1 0 0,0 0 0,1 0 0,-1 1 0,0-1 0,0 1 0,0 0 0,-1 0 0,1 0 0,-1 0 0,1 0 0,-1 1 0,0-1 0,1 1 0,-8-1 0,-15-4 0,-1 1 0,1 2 0,-44-1 0,28 2 0,98-12 0,218-47 0,-274 61 0,1-1 0,-1 1 0,1 0 0,-1 0 0,1 0 0,-1 0 0,0 0 0,1 0 0,-1 0 0,1 0 0,-1 0 0,1 0 0,-1 0 0,1 0 0,-1 0 0,1 0 0,-1 0 0,1 0 0,-1 0 0,1 1 0,-1-1 0,0 0 0,1 0 0,-1 1 0,1-1 0,-1 0 0,0 0 0,1 1 0,-1-1 0,0 0 0,1 1 0,-1-1 0,0 0 0,0 1 0,1-1 0,-1 1 0,0-1 0,0 0 0,0 1 0,0-1 0,1 1 0,-1-1 0,0 0 0,0 1 0,0-1 0,0 1 0,0-1 0,0 1 0,0 0 0,-7 27 0,4-18 0,-3 13 0,2 1 0,-3 42 0,7-59 0,0 0 0,0 0 0,1 0 0,0 0 0,0 0 0,1-1 0,0 1 0,0 0 0,1-1 0,-1 1 0,2-1 0,-1 0 0,1 0 0,6 8 0,-8-12 0,-1-1 0,1 1 0,0 0 0,0-1 0,0 1 0,0-1 0,0 0 0,0 1 0,0-1 0,0 0 0,1 0 0,-1 0 0,0-1 0,1 1 0,-1 0 0,1-1 0,-1 0 0,1 1 0,-1-1 0,1 0 0,-1 0 0,1 0 0,-1 0 0,1-1 0,4 0 0,-4 0 0,0 0 0,0-1 0,-1 1 0,1-1 0,0 1 0,-1-1 0,0 0 0,1 1 0,-1-1 0,0-1 0,0 1 0,0 0 0,0 0 0,0-1 0,-1 1 0,1-1 0,-1 1 0,1-1 0,-1 1 0,1-5 0,0 1 0,-1 0 0,0 0 0,-1 0 0,1 0 0,-1 0 0,-1 0 0,1 0 0,-1 0 0,0 0 0,0 0 0,-1 0 0,-3-7 0,-1 0 0,0 0 0,-1 0 0,-1 1 0,-10-13 0,17 24 0,1 1 0,0 0 0,0 0 0,0-1 0,-1 1 0,1 0 0,0 0 0,0-1 0,0 1 0,0 0 0,0-1 0,0 1 0,0 0 0,-1-1 0,1 1 0,0 0 0,0-1 0,0 1 0,0 0 0,1-1 0,-1 1 0,0 0 0,0-1 0,0 1 0,0 0 0,0-1 0,0 1 0,0 0 0,1 0 0,-1-1 0,0 1 0,0 0 0,0 0 0,1-1 0,-1 1 0,0 0 0,0 0 0,1-1 0,-1 1 0,0 0 0,1 0 0,-1 0 0,0 0 0,1 0 0,-1-1 0,0 1 0,1 0 0,-1 0 0,1 0 0,22-4 0,-18 4 0,15-2 0,-1 0 0,1 2 0,-1 0 0,1 1 0,0 1 0,-1 0 0,26 7 0,-33-6 0,-1 1 0,0 0 0,0 0 0,-1 1 0,1 0 0,-1 1 0,0 0 0,-1 1 0,1 0 0,-2 0 0,1 0 0,-1 1 0,10 13 0,2 5 0,-12-14 0,1-1 0,15 16 0,-20-23 0,1 0 0,0-1 0,0 1 0,0-1 0,0 0 0,1 0 0,-1-1 0,1 1 0,9 2 0,6 0 30,0-1 0,0 0 0,31 0 0,64-2-1515,-69-2-5341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5T21:01:57.127"/>
    </inkml:context>
    <inkml:brush xml:id="br0">
      <inkml:brushProperty name="width" value="0.025" units="cm"/>
      <inkml:brushProperty name="height" value="0.025" units="cm"/>
    </inkml:brush>
  </inkml:definitions>
  <inkml:trace contextRef="#ctx0" brushRef="#br0">0 881 24575,'10'-4'0,"-1"0"0,0 0 0,0-1 0,0-1 0,15-11 0,-4 0 0,18-20 0,-19 15 0,-1 0 0,-1-1 0,-1-1 0,-1 0 0,-2-1 0,-1 0 0,-1-1 0,-1 0 0,-1-1 0,8-50 0,-11 34 0,-1 0 0,-3 0 0,-2-1 0,-2 1 0,-2 0 0,-12-54 0,14 89 0,1-1 0,-1 0 0,0 1 0,-1-1 0,0 0 0,0 1 0,-1 0 0,-6-10 0,10 18 0,-1-1 0,1 1 0,-1-1 0,1 1 0,-1-1 0,1 1 0,-1 0 0,1-1 0,-1 1 0,1-1 0,-1 1 0,1 0 0,-1 0 0,0-1 0,1 1 0,-1 0 0,1 0 0,-1-1 0,0 1 0,1 0 0,-1 0 0,0 0 0,1 0 0,-1 0 0,0 0 0,1 0 0,-1 0 0,0 0 0,1 1 0,-1-1 0,0 0 0,1 0 0,-1 0 0,0 1 0,1-1 0,-1 0 0,1 1 0,-1-1 0,1 0 0,-1 1 0,1-1 0,-1 1 0,1-1 0,-2 2 0,-1 2 0,-1 0 0,0 0 0,1 1 0,-3 4 0,4-6 0,-13 23 0,2 1 0,0 0 0,2 1 0,1 1 0,2 0 0,1 0 0,1 0 0,2 1 0,1-1 0,1 1 0,4 37 0,-1-58 0,0 0 0,0 0 0,1 0 0,0 0 0,1-1 0,5 14 0,-7-20 0,0 0 0,0 0 0,1 0 0,-1-1 0,0 1 0,1 0 0,0-1 0,-1 1 0,1-1 0,0 1 0,-1-1 0,1 0 0,0 1 0,0-1 0,0 0 0,1 0 0,-1-1 0,0 1 0,0 0 0,0-1 0,1 1 0,-1-1 0,0 1 0,1-1 0,-1 0 0,0 0 0,1 0 0,-1 0 0,0-1 0,1 1 0,-1 0 0,4-2 0,4-1 0,-1-1 0,1 1 0,-1-2 0,0 1 0,0-1 0,0 0 0,-1-1 0,0 0 0,0 0 0,9-10 0,2-4 0,-1 0 0,24-35 0,-29 34 0,0 0 0,-2-1 0,0 0 0,-2 0 0,13-47 0,-18 51 0,-1-1 0,0 1 0,-2 0 0,0-1 0,-2 1 0,0 0 0,-1-1 0,-6-25 0,8 43 0,0 1 0,0-1 0,0 1 0,0 0 0,-1-1 0,1 1 0,0 0 0,0-1 0,0 1 0,0 0 0,0-1 0,0 1 0,-1 0 0,1-1 0,0 1 0,0 0 0,0-1 0,-1 1 0,1 0 0,0 0 0,-1-1 0,1 1 0,0 0 0,0 0 0,-1-1 0,-3 9 0,-2 22 0,6-26 0,-7 57 0,3 100 0,17 62 0,-2-71 0,-11-97 0,-3 0 0,-16 89 0,10-89 0,8-52-120,0 9 373,1-11-291,0-1-1,0 0 1,0 0 0,0 1-1,0-1 1,0 0-1,0 0 1,0 1-1,0-1 1,0 0 0,1 0-1,-1 0 1,0 1-1,0-1 1,0 0 0,0 0-1,0 1 1,1-1-1,-1 0 1,0 0-1,0 0 1,0 0 0,0 1-1,1-1 1,-1 0-1,0 0 1,0 0 0,1 0-1,-1 0 1,0 0-1,0 0 1,1 0-1,-1 0 1,0 1 0,0-1-1,1 0 1,-1 0-1,1 0 1</inkml:trace>
  <inkml:trace contextRef="#ctx0" brushRef="#br0" timeOffset="578.9">590 706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2033</TotalTime>
  <Pages>41</Pages>
  <Words>9871</Words>
  <Characters>56269</Characters>
  <Application>Microsoft Office Word</Application>
  <DocSecurity>0</DocSecurity>
  <Lines>468</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Poulton-Friend, Harriet</cp:lastModifiedBy>
  <cp:revision>736</cp:revision>
  <cp:lastPrinted>2014-08-26T08:55:00Z</cp:lastPrinted>
  <dcterms:created xsi:type="dcterms:W3CDTF">2023-04-23T22:26:00Z</dcterms:created>
  <dcterms:modified xsi:type="dcterms:W3CDTF">2023-05-28T21:46:00Z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2023-03-06T14:33:33Z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32333ff7-662c-45c3-ad80-836e9ab0f53d</vt:lpwstr>
  </property>
  <property fmtid="{D5CDD505-2E9C-101B-9397-08002B2CF9AE}" pid="9" name="MSIP_Label_f2acd28b-79a3-4a0f-b0ff-4b75658b1549_ContentBits">
    <vt:lpwstr>0</vt:lpwstr>
  </property>
</Properties>
</file>