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17FE26" w14:textId="5270739E" w:rsidR="00AF5A29" w:rsidRDefault="00AF5A29" w:rsidP="00195E7F">
      <w:pPr>
        <w:rPr>
          <w:rFonts w:ascii="Calibri" w:hAnsi="Calibri" w:cs="Calibri"/>
          <w:b/>
          <w:bCs/>
        </w:rPr>
      </w:pPr>
      <w:r w:rsidRPr="00195E7F">
        <w:rPr>
          <w:rFonts w:ascii="Calibri" w:hAnsi="Calibri" w:cs="Calibri"/>
          <w:b/>
          <w:bCs/>
        </w:rPr>
        <w:t>F</w:t>
      </w:r>
      <w:r w:rsidRPr="00195E7F">
        <w:rPr>
          <w:rFonts w:ascii="Calibri" w:hAnsi="Calibri" w:cs="Calibri"/>
          <w:b/>
          <w:bCs/>
        </w:rPr>
        <w:t>ramework/table for the pilot study checklist for doctoral students</w:t>
      </w:r>
    </w:p>
    <w:p w14:paraId="556D8349" w14:textId="77777777" w:rsidR="00086686" w:rsidRPr="00195E7F" w:rsidRDefault="00086686" w:rsidP="00195E7F">
      <w:pPr>
        <w:rPr>
          <w:rFonts w:ascii="Calibri" w:hAnsi="Calibri" w:cs="Calibri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3261"/>
        <w:gridCol w:w="4059"/>
      </w:tblGrid>
      <w:tr w:rsidR="00195E7F" w:rsidRPr="00AF5A29" w14:paraId="7CF54163" w14:textId="77777777" w:rsidTr="00195E7F">
        <w:tc>
          <w:tcPr>
            <w:tcW w:w="1696" w:type="dxa"/>
            <w:shd w:val="clear" w:color="auto" w:fill="F2CEED" w:themeFill="accent5" w:themeFillTint="33"/>
          </w:tcPr>
          <w:p w14:paraId="4D584E70" w14:textId="6151C7D0" w:rsidR="00AF5A29" w:rsidRPr="00AF5A29" w:rsidRDefault="00AF5A29" w:rsidP="00AF5A29">
            <w:pPr>
              <w:rPr>
                <w:rFonts w:ascii="Calibri" w:hAnsi="Calibri" w:cs="Calibri"/>
                <w:b/>
                <w:bCs/>
              </w:rPr>
            </w:pPr>
            <w:r w:rsidRPr="00AF5A29">
              <w:rPr>
                <w:rFonts w:ascii="Calibri" w:hAnsi="Calibri" w:cs="Calibri"/>
                <w:b/>
                <w:bCs/>
              </w:rPr>
              <w:t>Category</w:t>
            </w:r>
          </w:p>
        </w:tc>
        <w:tc>
          <w:tcPr>
            <w:tcW w:w="3261" w:type="dxa"/>
            <w:shd w:val="clear" w:color="auto" w:fill="F2CEED" w:themeFill="accent5" w:themeFillTint="33"/>
          </w:tcPr>
          <w:p w14:paraId="4FC60530" w14:textId="7CFE64C5" w:rsidR="00AF5A29" w:rsidRPr="00AF5A29" w:rsidRDefault="00AF5A29" w:rsidP="00AF5A29">
            <w:pPr>
              <w:rPr>
                <w:rFonts w:ascii="Calibri" w:hAnsi="Calibri" w:cs="Calibri"/>
                <w:b/>
                <w:bCs/>
              </w:rPr>
            </w:pPr>
            <w:r w:rsidRPr="00AF5A29">
              <w:rPr>
                <w:rFonts w:ascii="Calibri" w:hAnsi="Calibri" w:cs="Calibri"/>
                <w:b/>
                <w:bCs/>
              </w:rPr>
              <w:t>Tasks</w:t>
            </w:r>
          </w:p>
        </w:tc>
        <w:tc>
          <w:tcPr>
            <w:tcW w:w="4059" w:type="dxa"/>
            <w:shd w:val="clear" w:color="auto" w:fill="F2CEED" w:themeFill="accent5" w:themeFillTint="33"/>
          </w:tcPr>
          <w:p w14:paraId="7AC1EEDB" w14:textId="67426068" w:rsidR="00AF5A29" w:rsidRPr="00AF5A29" w:rsidRDefault="00195E7F" w:rsidP="00AF5A29">
            <w:pPr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 xml:space="preserve">Your </w:t>
            </w:r>
            <w:r w:rsidR="00AF5A29">
              <w:rPr>
                <w:rFonts w:ascii="Calibri" w:hAnsi="Calibri" w:cs="Calibri"/>
                <w:b/>
                <w:bCs/>
              </w:rPr>
              <w:t>Answer</w:t>
            </w:r>
            <w:r w:rsidR="008D5CE5">
              <w:rPr>
                <w:rFonts w:ascii="Calibri" w:hAnsi="Calibri" w:cs="Calibri"/>
                <w:b/>
                <w:bCs/>
              </w:rPr>
              <w:t xml:space="preserve"> (column to expand) Yes No How Where When ETC</w:t>
            </w:r>
          </w:p>
        </w:tc>
      </w:tr>
      <w:tr w:rsidR="00195E7F" w:rsidRPr="00AF5A29" w14:paraId="37CAE1D4" w14:textId="77777777" w:rsidTr="00195E7F">
        <w:trPr>
          <w:trHeight w:val="585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67DA80A7" w14:textId="3E04AFBD" w:rsidR="00195E7F" w:rsidRPr="00195E7F" w:rsidRDefault="00AF5A29" w:rsidP="00195E7F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Research Question and Objectives</w:t>
            </w:r>
            <w:r w:rsidR="00195E7F">
              <w:rPr>
                <w:rFonts w:ascii="Calibri" w:hAnsi="Calibri" w:cs="Calibri"/>
                <w:color w:val="29261B"/>
                <w:spacing w:val="-4"/>
              </w:rPr>
              <w:t xml:space="preserve"> for </w:t>
            </w:r>
            <w:r w:rsidR="00086686">
              <w:rPr>
                <w:rFonts w:ascii="Calibri" w:hAnsi="Calibri" w:cs="Calibri"/>
                <w:color w:val="29261B"/>
                <w:spacing w:val="-4"/>
              </w:rPr>
              <w:t xml:space="preserve">module </w:t>
            </w:r>
            <w:r w:rsidR="00195E7F">
              <w:rPr>
                <w:rFonts w:ascii="Calibri" w:hAnsi="Calibri" w:cs="Calibri"/>
                <w:color w:val="29261B"/>
                <w:spacing w:val="-4"/>
              </w:rPr>
              <w:t>p</w:t>
            </w:r>
            <w:r w:rsidR="00195E7F">
              <w:rPr>
                <w:rFonts w:ascii="Calibri" w:hAnsi="Calibri" w:cs="Calibri"/>
              </w:rPr>
              <w:t>ilot study</w:t>
            </w: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44867317" w14:textId="50B987C5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Define research question and objectives </w:t>
            </w:r>
          </w:p>
        </w:tc>
        <w:tc>
          <w:tcPr>
            <w:tcW w:w="4059" w:type="dxa"/>
          </w:tcPr>
          <w:p w14:paraId="74FA0CD3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4A50D52D" w14:textId="77777777" w:rsidTr="00195E7F">
        <w:trPr>
          <w:trHeight w:val="585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03A02CBA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32E09CD5" w14:textId="3938BD0E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Align with overall doctoral research project </w:t>
            </w:r>
          </w:p>
        </w:tc>
        <w:tc>
          <w:tcPr>
            <w:tcW w:w="4059" w:type="dxa"/>
          </w:tcPr>
          <w:p w14:paraId="6DED793C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736D2D0A" w14:textId="77777777" w:rsidTr="00195E7F">
        <w:trPr>
          <w:trHeight w:val="585"/>
        </w:trPr>
        <w:tc>
          <w:tcPr>
            <w:tcW w:w="1696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1A0F0C39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4E549743" w14:textId="51475946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Identify specific aspects or variables to investigate</w:t>
            </w:r>
          </w:p>
        </w:tc>
        <w:tc>
          <w:tcPr>
            <w:tcW w:w="4059" w:type="dxa"/>
          </w:tcPr>
          <w:p w14:paraId="1E3BB3CB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064C8B74" w14:textId="77777777" w:rsidTr="00195E7F">
        <w:trPr>
          <w:trHeight w:val="585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7D46607F" w14:textId="266AFD81" w:rsidR="00AF5A29" w:rsidRPr="00AF5A29" w:rsidRDefault="00AF5A29" w:rsidP="00AF5A29">
            <w:pPr>
              <w:rPr>
                <w:rFonts w:ascii="Calibri" w:hAnsi="Calibri" w:cs="Calibri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Study Design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0FF0EA37" w14:textId="69EE45A0" w:rsidR="00AF5A29" w:rsidRPr="008D5CE5" w:rsidRDefault="00AF5A29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Determine appropriate study design </w:t>
            </w:r>
          </w:p>
        </w:tc>
        <w:tc>
          <w:tcPr>
            <w:tcW w:w="4059" w:type="dxa"/>
          </w:tcPr>
          <w:p w14:paraId="2856000C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4C4F6688" w14:textId="77777777" w:rsidTr="00195E7F">
        <w:trPr>
          <w:trHeight w:val="585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6AB6A7ED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7C550D94" w14:textId="00E0BE3D" w:rsidR="00AF5A29" w:rsidRPr="00AF5A29" w:rsidRDefault="008D5CE5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Consider feasibility and practicality </w:t>
            </w:r>
          </w:p>
        </w:tc>
        <w:tc>
          <w:tcPr>
            <w:tcW w:w="4059" w:type="dxa"/>
          </w:tcPr>
          <w:p w14:paraId="65F6E8D7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1B1A7143" w14:textId="77777777" w:rsidTr="00195E7F">
        <w:trPr>
          <w:trHeight w:val="585"/>
        </w:trPr>
        <w:tc>
          <w:tcPr>
            <w:tcW w:w="1696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1D1D54DD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094D5384" w14:textId="61703FD5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Identify target population and sampling method</w:t>
            </w:r>
          </w:p>
        </w:tc>
        <w:tc>
          <w:tcPr>
            <w:tcW w:w="4059" w:type="dxa"/>
          </w:tcPr>
          <w:p w14:paraId="7689AF63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055A2C9B" w14:textId="77777777" w:rsidTr="00195E7F">
        <w:trPr>
          <w:trHeight w:val="585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418E925E" w14:textId="74588F2D" w:rsidR="00AF5A29" w:rsidRPr="00AF5A29" w:rsidRDefault="00AF5A29" w:rsidP="00AF5A29">
            <w:pPr>
              <w:rPr>
                <w:rFonts w:ascii="Calibri" w:hAnsi="Calibri" w:cs="Calibri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Sample S</w:t>
            </w:r>
            <w:r w:rsidR="008D5CE5">
              <w:rPr>
                <w:rFonts w:ascii="Calibri" w:hAnsi="Calibri" w:cs="Calibri"/>
                <w:color w:val="29261B"/>
                <w:spacing w:val="-4"/>
              </w:rPr>
              <w:t>i</w:t>
            </w:r>
            <w:r w:rsidR="00195E7F">
              <w:rPr>
                <w:rFonts w:ascii="Calibri" w:hAnsi="Calibri" w:cs="Calibri"/>
                <w:color w:val="29261B"/>
                <w:spacing w:val="-4"/>
              </w:rPr>
              <w:t>z</w:t>
            </w:r>
            <w:r w:rsidR="008D5CE5">
              <w:rPr>
                <w:rFonts w:ascii="Calibri" w:hAnsi="Calibri" w:cs="Calibri"/>
                <w:color w:val="29261B"/>
                <w:spacing w:val="-4"/>
              </w:rPr>
              <w:t>e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159206F4" w14:textId="0AC65715" w:rsidR="00AF5A29" w:rsidRPr="008D5CE5" w:rsidRDefault="00AF5A29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Determine appropriate sample </w:t>
            </w:r>
            <w:r w:rsidR="008D5CE5">
              <w:rPr>
                <w:rFonts w:ascii="Calibri" w:hAnsi="Calibri" w:cs="Calibri"/>
                <w:color w:val="29261B"/>
                <w:spacing w:val="-4"/>
              </w:rPr>
              <w:t>size</w:t>
            </w:r>
          </w:p>
        </w:tc>
        <w:tc>
          <w:tcPr>
            <w:tcW w:w="4059" w:type="dxa"/>
          </w:tcPr>
          <w:p w14:paraId="1E217A36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4241FD3B" w14:textId="77777777" w:rsidTr="00195E7F">
        <w:trPr>
          <w:trHeight w:val="585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286C3CB4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5B617FAF" w14:textId="650E3E13" w:rsidR="00AF5A29" w:rsidRPr="00086686" w:rsidRDefault="008D5CE5" w:rsidP="00AF5A29">
            <w:pPr>
              <w:rPr>
                <w:rFonts w:ascii="Calibri" w:hAnsi="Calibri" w:cs="Calibri"/>
                <w:b/>
                <w:bCs/>
                <w:color w:val="29261B"/>
                <w:spacing w:val="-4"/>
              </w:rPr>
            </w:pPr>
            <w:r w:rsidRPr="00086686">
              <w:rPr>
                <w:rFonts w:ascii="Calibri" w:hAnsi="Calibri" w:cs="Calibri"/>
                <w:b/>
                <w:bCs/>
                <w:color w:val="A02B93" w:themeColor="accent5"/>
                <w:spacing w:val="-4"/>
              </w:rPr>
              <w:t>Consider statistical power and precision of estimates</w:t>
            </w:r>
          </w:p>
        </w:tc>
        <w:tc>
          <w:tcPr>
            <w:tcW w:w="4059" w:type="dxa"/>
          </w:tcPr>
          <w:p w14:paraId="466C428D" w14:textId="1CBB6A5D" w:rsidR="00AF5A29" w:rsidRPr="00086686" w:rsidRDefault="00195E7F" w:rsidP="00AF5A29">
            <w:pPr>
              <w:rPr>
                <w:rFonts w:ascii="Calibri" w:hAnsi="Calibri" w:cs="Calibri"/>
                <w:b/>
                <w:bCs/>
              </w:rPr>
            </w:pPr>
            <w:r w:rsidRPr="00086686">
              <w:rPr>
                <w:rFonts w:ascii="Calibri" w:hAnsi="Calibri" w:cs="Calibri"/>
                <w:b/>
                <w:bCs/>
                <w:color w:val="A02B93" w:themeColor="accent5"/>
              </w:rPr>
              <w:t xml:space="preserve">Quants and not for </w:t>
            </w:r>
            <w:r w:rsidR="00086686">
              <w:rPr>
                <w:rFonts w:ascii="Calibri" w:hAnsi="Calibri" w:cs="Calibri"/>
                <w:b/>
                <w:bCs/>
                <w:color w:val="A02B93" w:themeColor="accent5"/>
              </w:rPr>
              <w:t xml:space="preserve">module </w:t>
            </w:r>
            <w:r w:rsidRPr="00086686">
              <w:rPr>
                <w:rFonts w:ascii="Calibri" w:hAnsi="Calibri" w:cs="Calibri"/>
                <w:b/>
                <w:bCs/>
                <w:color w:val="A02B93" w:themeColor="accent5"/>
              </w:rPr>
              <w:t>pilot study</w:t>
            </w:r>
          </w:p>
        </w:tc>
      </w:tr>
      <w:tr w:rsidR="00195E7F" w:rsidRPr="00AF5A29" w14:paraId="3E4843B9" w14:textId="77777777" w:rsidTr="00195E7F">
        <w:trPr>
          <w:trHeight w:val="585"/>
        </w:trPr>
        <w:tc>
          <w:tcPr>
            <w:tcW w:w="1696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89C8A62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2875DC85" w14:textId="0C6BA532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Ensure feasibility within available resources and time</w:t>
            </w:r>
          </w:p>
        </w:tc>
        <w:tc>
          <w:tcPr>
            <w:tcW w:w="4059" w:type="dxa"/>
          </w:tcPr>
          <w:p w14:paraId="4C99AB2A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0BA8DCAD" w14:textId="77777777" w:rsidTr="00195E7F">
        <w:trPr>
          <w:trHeight w:val="684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6F6DF89E" w14:textId="574912F5" w:rsidR="00AF5A29" w:rsidRPr="00AF5A29" w:rsidRDefault="00AF5A29" w:rsidP="00AF5A29">
            <w:pPr>
              <w:rPr>
                <w:rFonts w:ascii="Calibri" w:hAnsi="Calibri" w:cs="Calibri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Data Collection Methods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68E7BC15" w14:textId="0A703FE7" w:rsidR="00AF5A29" w:rsidRPr="008D5CE5" w:rsidRDefault="00AF5A29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Select appropriate data collection methods </w:t>
            </w:r>
          </w:p>
        </w:tc>
        <w:tc>
          <w:tcPr>
            <w:tcW w:w="4059" w:type="dxa"/>
          </w:tcPr>
          <w:p w14:paraId="1D27670B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29313A55" w14:textId="77777777" w:rsidTr="00195E7F">
        <w:trPr>
          <w:trHeight w:val="682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2E06CF0E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564227B9" w14:textId="0F50317A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Develop valid and reliable data collection instruments</w:t>
            </w:r>
          </w:p>
        </w:tc>
        <w:tc>
          <w:tcPr>
            <w:tcW w:w="4059" w:type="dxa"/>
          </w:tcPr>
          <w:p w14:paraId="42FAC3AA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712C5018" w14:textId="77777777" w:rsidTr="00195E7F">
        <w:trPr>
          <w:trHeight w:val="682"/>
        </w:trPr>
        <w:tc>
          <w:tcPr>
            <w:tcW w:w="1696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6097A618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34CBD10B" w14:textId="6B634EFA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Consider mode of data collection and suitability for target population</w:t>
            </w:r>
          </w:p>
        </w:tc>
        <w:tc>
          <w:tcPr>
            <w:tcW w:w="4059" w:type="dxa"/>
          </w:tcPr>
          <w:p w14:paraId="0A1F632C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0CB920AC" w14:textId="77777777" w:rsidTr="00195E7F">
        <w:trPr>
          <w:trHeight w:val="684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68269DDB" w14:textId="40FB1959" w:rsidR="00AF5A29" w:rsidRPr="00AF5A29" w:rsidRDefault="00AF5A29" w:rsidP="00AF5A29">
            <w:pPr>
              <w:rPr>
                <w:rFonts w:ascii="Calibri" w:hAnsi="Calibri" w:cs="Calibri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Ethical Considerations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2C82BF90" w14:textId="4BCC4CB1" w:rsidR="00AF5A29" w:rsidRPr="008D5CE5" w:rsidRDefault="00AF5A29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Obtain ethical approval from </w:t>
            </w:r>
            <w:r>
              <w:rPr>
                <w:rFonts w:ascii="Calibri" w:hAnsi="Calibri" w:cs="Calibri"/>
                <w:color w:val="29261B"/>
                <w:spacing w:val="-4"/>
              </w:rPr>
              <w:t>CJ</w:t>
            </w: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 </w:t>
            </w:r>
          </w:p>
        </w:tc>
        <w:tc>
          <w:tcPr>
            <w:tcW w:w="4059" w:type="dxa"/>
          </w:tcPr>
          <w:p w14:paraId="2EFBCB75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0D37D7CA" w14:textId="77777777" w:rsidTr="00195E7F">
        <w:trPr>
          <w:trHeight w:val="682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3F020DA3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4CD1F7E3" w14:textId="59FEBB73" w:rsidR="00AF5A29" w:rsidRPr="00AF5A29" w:rsidRDefault="008D5CE5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Develop informed consent forms </w:t>
            </w:r>
          </w:p>
        </w:tc>
        <w:tc>
          <w:tcPr>
            <w:tcW w:w="4059" w:type="dxa"/>
          </w:tcPr>
          <w:p w14:paraId="2E1F98DB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13D098C8" w14:textId="77777777" w:rsidTr="00195E7F">
        <w:trPr>
          <w:trHeight w:val="682"/>
        </w:trPr>
        <w:tc>
          <w:tcPr>
            <w:tcW w:w="1696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325E05C6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5C1048E8" w14:textId="760770A8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Consider risks and benefits to participants and minim</w:t>
            </w:r>
            <w:r>
              <w:rPr>
                <w:rFonts w:ascii="Calibri" w:hAnsi="Calibri" w:cs="Calibri"/>
                <w:color w:val="29261B"/>
                <w:spacing w:val="-4"/>
              </w:rPr>
              <w:t>ise</w:t>
            </w: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 risks</w:t>
            </w:r>
          </w:p>
        </w:tc>
        <w:tc>
          <w:tcPr>
            <w:tcW w:w="4059" w:type="dxa"/>
          </w:tcPr>
          <w:p w14:paraId="77C9CD29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5B3B5D38" w14:textId="77777777" w:rsidTr="00195E7F">
        <w:trPr>
          <w:trHeight w:val="684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35271FCE" w14:textId="6280CF9B" w:rsidR="00AF5A29" w:rsidRPr="00AF5A29" w:rsidRDefault="00AF5A29" w:rsidP="00AF5A29">
            <w:pPr>
              <w:rPr>
                <w:rFonts w:ascii="Calibri" w:hAnsi="Calibri" w:cs="Calibri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Recruitment and Consent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38FBF9F4" w14:textId="5F6E4997" w:rsidR="008D5CE5" w:rsidRPr="008D5CE5" w:rsidRDefault="00AF5A29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Develop recruitment strategy </w:t>
            </w:r>
          </w:p>
        </w:tc>
        <w:tc>
          <w:tcPr>
            <w:tcW w:w="4059" w:type="dxa"/>
          </w:tcPr>
          <w:p w14:paraId="35B0D07F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6D9F0406" w14:textId="77777777" w:rsidTr="00195E7F">
        <w:trPr>
          <w:trHeight w:val="682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60491213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6E4744FB" w14:textId="250A09D0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Prepare clear and effective recruitment materials</w:t>
            </w:r>
          </w:p>
        </w:tc>
        <w:tc>
          <w:tcPr>
            <w:tcW w:w="4059" w:type="dxa"/>
          </w:tcPr>
          <w:p w14:paraId="3F2E4878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084FBBBA" w14:textId="77777777" w:rsidTr="00195E7F">
        <w:trPr>
          <w:trHeight w:val="682"/>
        </w:trPr>
        <w:tc>
          <w:tcPr>
            <w:tcW w:w="1696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086A519E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71C9E28D" w14:textId="57D05AA3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Obtain informed consent and ensure understanding of rights and voluntary participation</w:t>
            </w:r>
          </w:p>
        </w:tc>
        <w:tc>
          <w:tcPr>
            <w:tcW w:w="4059" w:type="dxa"/>
          </w:tcPr>
          <w:p w14:paraId="6905385A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06EEE8AB" w14:textId="77777777" w:rsidTr="00195E7F">
        <w:trPr>
          <w:trHeight w:val="684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0F741952" w14:textId="355A349D" w:rsidR="00AF5A29" w:rsidRPr="00AF5A29" w:rsidRDefault="00AF5A29" w:rsidP="00AF5A29">
            <w:pPr>
              <w:rPr>
                <w:rFonts w:ascii="Calibri" w:hAnsi="Calibri" w:cs="Calibri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lastRenderedPageBreak/>
              <w:t>Data Management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73FC0872" w14:textId="2D2B5172" w:rsidR="00AF5A29" w:rsidRPr="008D5CE5" w:rsidRDefault="00AF5A29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Develop data management plan for secure and confidential handling </w:t>
            </w:r>
          </w:p>
        </w:tc>
        <w:tc>
          <w:tcPr>
            <w:tcW w:w="4059" w:type="dxa"/>
          </w:tcPr>
          <w:p w14:paraId="26DCFD52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5DA20E88" w14:textId="77777777" w:rsidTr="00195E7F">
        <w:trPr>
          <w:trHeight w:val="682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3ADB3918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072A32F3" w14:textId="47963768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Ensure compliance with data protection regulation</w:t>
            </w:r>
          </w:p>
        </w:tc>
        <w:tc>
          <w:tcPr>
            <w:tcW w:w="4059" w:type="dxa"/>
          </w:tcPr>
          <w:p w14:paraId="78F156F6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37FE7CE5" w14:textId="77777777" w:rsidTr="00195E7F">
        <w:trPr>
          <w:trHeight w:val="682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2D14584A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008BE368" w14:textId="03DDC868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Ensure compliance with data protection regulations</w:t>
            </w:r>
          </w:p>
        </w:tc>
        <w:tc>
          <w:tcPr>
            <w:tcW w:w="4059" w:type="dxa"/>
          </w:tcPr>
          <w:p w14:paraId="119FBC10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7BC0D0BA" w14:textId="77777777" w:rsidTr="00195E7F">
        <w:trPr>
          <w:trHeight w:val="784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53A22819" w14:textId="0EC1965B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Pilot Testing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0EE91C6E" w14:textId="24B3FB43" w:rsidR="00AF5A29" w:rsidRPr="00AF5A29" w:rsidRDefault="00AF5A29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>
              <w:rPr>
                <w:rFonts w:ascii="Calibri" w:hAnsi="Calibri" w:cs="Calibri"/>
                <w:color w:val="29261B"/>
                <w:spacing w:val="-4"/>
              </w:rPr>
              <w:t>C</w:t>
            </w: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onduct </w:t>
            </w:r>
            <w:r w:rsidR="008D5CE5">
              <w:rPr>
                <w:rFonts w:ascii="Calibri" w:hAnsi="Calibri" w:cs="Calibri"/>
                <w:color w:val="29261B"/>
                <w:spacing w:val="-4"/>
              </w:rPr>
              <w:t xml:space="preserve">pre </w:t>
            </w: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pilot test </w:t>
            </w:r>
            <w:r w:rsidR="008D5CE5">
              <w:rPr>
                <w:rFonts w:ascii="Calibri" w:hAnsi="Calibri" w:cs="Calibri"/>
                <w:color w:val="29261B"/>
                <w:spacing w:val="-4"/>
              </w:rPr>
              <w:t>(</w:t>
            </w:r>
            <w:r w:rsidR="008D5CE5" w:rsidRPr="00AF5A29">
              <w:rPr>
                <w:rFonts w:ascii="Calibri" w:hAnsi="Calibri" w:cs="Calibri"/>
                <w:color w:val="29261B"/>
                <w:spacing w:val="-4"/>
              </w:rPr>
              <w:t>small-scale</w:t>
            </w:r>
            <w:r w:rsidR="008D5CE5">
              <w:rPr>
                <w:rFonts w:ascii="Calibri" w:hAnsi="Calibri" w:cs="Calibri"/>
                <w:color w:val="29261B"/>
                <w:spacing w:val="-4"/>
              </w:rPr>
              <w:t xml:space="preserve">) </w:t>
            </w: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of instruments and procedures </w:t>
            </w:r>
          </w:p>
        </w:tc>
        <w:tc>
          <w:tcPr>
            <w:tcW w:w="4059" w:type="dxa"/>
          </w:tcPr>
          <w:p w14:paraId="1FF4572B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0494643F" w14:textId="77777777" w:rsidTr="00195E7F">
        <w:trPr>
          <w:trHeight w:val="782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27B2A722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0BC28AC3" w14:textId="43A7B83D" w:rsid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Assess clarity, comprehensibility, and acceptability to participants</w:t>
            </w:r>
          </w:p>
        </w:tc>
        <w:tc>
          <w:tcPr>
            <w:tcW w:w="4059" w:type="dxa"/>
          </w:tcPr>
          <w:p w14:paraId="41521249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62108C08" w14:textId="77777777" w:rsidTr="00195E7F">
        <w:trPr>
          <w:trHeight w:val="782"/>
        </w:trPr>
        <w:tc>
          <w:tcPr>
            <w:tcW w:w="1696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4BD683AD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7F8665ED" w14:textId="699776E3" w:rsid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Identify and address potential issues or challenge</w:t>
            </w:r>
            <w:r>
              <w:rPr>
                <w:rFonts w:ascii="Calibri" w:hAnsi="Calibri" w:cs="Calibri"/>
                <w:color w:val="29261B"/>
                <w:spacing w:val="-4"/>
              </w:rPr>
              <w:t>s</w:t>
            </w:r>
          </w:p>
        </w:tc>
        <w:tc>
          <w:tcPr>
            <w:tcW w:w="4059" w:type="dxa"/>
          </w:tcPr>
          <w:p w14:paraId="62012C62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211F9B63" w14:textId="77777777" w:rsidTr="00195E7F">
        <w:trPr>
          <w:trHeight w:val="342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5D15F606" w14:textId="4A89428B" w:rsidR="00195E7F" w:rsidRPr="00AF5A29" w:rsidRDefault="00195E7F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Data Analysis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2E8C2D61" w14:textId="763D871D" w:rsidR="00195E7F" w:rsidRPr="00AF5A29" w:rsidRDefault="00195E7F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Determine appropriate </w:t>
            </w:r>
            <w:r>
              <w:rPr>
                <w:rFonts w:ascii="Calibri" w:hAnsi="Calibri" w:cs="Calibri"/>
                <w:color w:val="29261B"/>
                <w:spacing w:val="-4"/>
              </w:rPr>
              <w:t>thematic analysis methods</w:t>
            </w: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 </w:t>
            </w:r>
          </w:p>
        </w:tc>
        <w:tc>
          <w:tcPr>
            <w:tcW w:w="4059" w:type="dxa"/>
          </w:tcPr>
          <w:p w14:paraId="52B5BCFA" w14:textId="77777777" w:rsidR="00195E7F" w:rsidRPr="00AF5A29" w:rsidRDefault="00195E7F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2A2F2F61" w14:textId="77777777" w:rsidTr="00195E7F">
        <w:trPr>
          <w:trHeight w:val="341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4ED98434" w14:textId="77777777" w:rsidR="00195E7F" w:rsidRPr="00AF5A29" w:rsidRDefault="00195E7F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09B1A758" w14:textId="1BAC1B5F" w:rsidR="00195E7F" w:rsidRPr="00AF5A29" w:rsidRDefault="00195E7F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Determine appropriate statistical methods</w:t>
            </w:r>
          </w:p>
        </w:tc>
        <w:tc>
          <w:tcPr>
            <w:tcW w:w="4059" w:type="dxa"/>
          </w:tcPr>
          <w:p w14:paraId="7F6D9662" w14:textId="3979CDA1" w:rsidR="00195E7F" w:rsidRPr="00086686" w:rsidRDefault="00195E7F" w:rsidP="00AF5A29">
            <w:pPr>
              <w:rPr>
                <w:rFonts w:ascii="Calibri" w:hAnsi="Calibri" w:cs="Calibri"/>
                <w:b/>
                <w:bCs/>
              </w:rPr>
            </w:pPr>
            <w:r w:rsidRPr="00086686">
              <w:rPr>
                <w:rFonts w:ascii="Calibri" w:hAnsi="Calibri" w:cs="Calibri"/>
                <w:b/>
                <w:bCs/>
                <w:color w:val="A02B93" w:themeColor="accent5"/>
              </w:rPr>
              <w:t xml:space="preserve">Quants and not for </w:t>
            </w:r>
            <w:r w:rsidR="00086686">
              <w:rPr>
                <w:rFonts w:ascii="Calibri" w:hAnsi="Calibri" w:cs="Calibri"/>
                <w:b/>
                <w:bCs/>
                <w:color w:val="A02B93" w:themeColor="accent5"/>
              </w:rPr>
              <w:t>module</w:t>
            </w:r>
            <w:r w:rsidRPr="00086686">
              <w:rPr>
                <w:rFonts w:ascii="Calibri" w:hAnsi="Calibri" w:cs="Calibri"/>
                <w:b/>
                <w:bCs/>
                <w:color w:val="A02B93" w:themeColor="accent5"/>
              </w:rPr>
              <w:t xml:space="preserve"> pilot study</w:t>
            </w:r>
          </w:p>
        </w:tc>
      </w:tr>
      <w:tr w:rsidR="00195E7F" w:rsidRPr="00AF5A29" w14:paraId="5E68F68D" w14:textId="77777777" w:rsidTr="00195E7F">
        <w:trPr>
          <w:trHeight w:val="682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1AF3B3A2" w14:textId="77777777" w:rsidR="00195E7F" w:rsidRPr="00AF5A29" w:rsidRDefault="00195E7F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123F0D2B" w14:textId="7EBCAFF0" w:rsidR="00195E7F" w:rsidRPr="00AF5A29" w:rsidRDefault="00195E7F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Consider level of measurement and assumptions of tests </w:t>
            </w:r>
          </w:p>
        </w:tc>
        <w:tc>
          <w:tcPr>
            <w:tcW w:w="4059" w:type="dxa"/>
          </w:tcPr>
          <w:p w14:paraId="17E8F0C2" w14:textId="615C09A0" w:rsidR="00195E7F" w:rsidRPr="00086686" w:rsidRDefault="00195E7F" w:rsidP="00AF5A29">
            <w:pPr>
              <w:rPr>
                <w:rFonts w:ascii="Calibri" w:hAnsi="Calibri" w:cs="Calibri"/>
                <w:b/>
                <w:bCs/>
              </w:rPr>
            </w:pPr>
            <w:r w:rsidRPr="00086686">
              <w:rPr>
                <w:rFonts w:ascii="Calibri" w:hAnsi="Calibri" w:cs="Calibri"/>
                <w:b/>
                <w:bCs/>
                <w:color w:val="A02B93" w:themeColor="accent5"/>
              </w:rPr>
              <w:t xml:space="preserve">Quants and not for </w:t>
            </w:r>
            <w:r w:rsidR="00086686">
              <w:rPr>
                <w:rFonts w:ascii="Calibri" w:hAnsi="Calibri" w:cs="Calibri"/>
                <w:b/>
                <w:bCs/>
                <w:color w:val="A02B93" w:themeColor="accent5"/>
              </w:rPr>
              <w:t>module</w:t>
            </w:r>
            <w:r w:rsidRPr="00086686">
              <w:rPr>
                <w:rFonts w:ascii="Calibri" w:hAnsi="Calibri" w:cs="Calibri"/>
                <w:b/>
                <w:bCs/>
                <w:color w:val="A02B93" w:themeColor="accent5"/>
              </w:rPr>
              <w:t xml:space="preserve"> pilot study</w:t>
            </w:r>
          </w:p>
        </w:tc>
      </w:tr>
      <w:tr w:rsidR="00195E7F" w:rsidRPr="00AF5A29" w14:paraId="3C83E1B9" w14:textId="77777777" w:rsidTr="00195E7F">
        <w:trPr>
          <w:trHeight w:val="682"/>
        </w:trPr>
        <w:tc>
          <w:tcPr>
            <w:tcW w:w="1696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7BC76246" w14:textId="77777777" w:rsidR="00195E7F" w:rsidRPr="00AF5A29" w:rsidRDefault="00195E7F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2B121C94" w14:textId="72434557" w:rsidR="00195E7F" w:rsidRPr="00AF5A29" w:rsidRDefault="00195E7F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Identify and plan for control of confounding variables</w:t>
            </w:r>
          </w:p>
        </w:tc>
        <w:tc>
          <w:tcPr>
            <w:tcW w:w="4059" w:type="dxa"/>
          </w:tcPr>
          <w:p w14:paraId="70DF2B0F" w14:textId="2193B142" w:rsidR="00195E7F" w:rsidRPr="00086686" w:rsidRDefault="00195E7F" w:rsidP="00AF5A29">
            <w:pPr>
              <w:rPr>
                <w:rFonts w:ascii="Calibri" w:hAnsi="Calibri" w:cs="Calibri"/>
                <w:b/>
                <w:bCs/>
              </w:rPr>
            </w:pPr>
            <w:r w:rsidRPr="00086686">
              <w:rPr>
                <w:rFonts w:ascii="Calibri" w:hAnsi="Calibri" w:cs="Calibri"/>
                <w:b/>
                <w:bCs/>
                <w:color w:val="A02B93" w:themeColor="accent5"/>
              </w:rPr>
              <w:t xml:space="preserve">Quants and not for </w:t>
            </w:r>
            <w:r w:rsidR="00086686">
              <w:rPr>
                <w:rFonts w:ascii="Calibri" w:hAnsi="Calibri" w:cs="Calibri"/>
                <w:b/>
                <w:bCs/>
                <w:color w:val="A02B93" w:themeColor="accent5"/>
              </w:rPr>
              <w:t>module</w:t>
            </w:r>
            <w:r w:rsidR="00086686" w:rsidRPr="00086686">
              <w:rPr>
                <w:rFonts w:ascii="Calibri" w:hAnsi="Calibri" w:cs="Calibri"/>
                <w:b/>
                <w:bCs/>
                <w:color w:val="A02B93" w:themeColor="accent5"/>
              </w:rPr>
              <w:t xml:space="preserve"> </w:t>
            </w:r>
            <w:r w:rsidRPr="00086686">
              <w:rPr>
                <w:rFonts w:ascii="Calibri" w:hAnsi="Calibri" w:cs="Calibri"/>
                <w:b/>
                <w:bCs/>
                <w:color w:val="A02B93" w:themeColor="accent5"/>
              </w:rPr>
              <w:t>pilot study</w:t>
            </w:r>
          </w:p>
        </w:tc>
      </w:tr>
      <w:tr w:rsidR="00195E7F" w:rsidRPr="00AF5A29" w14:paraId="3E0EEEB0" w14:textId="77777777" w:rsidTr="00195E7F">
        <w:trPr>
          <w:trHeight w:val="585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341CE666" w14:textId="0D9D9474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Reporting and Dissemination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53BFA80D" w14:textId="21FAE836" w:rsidR="00AF5A29" w:rsidRPr="00AF5A29" w:rsidRDefault="00AF5A29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Develop plan for reporting and disseminating findings </w:t>
            </w:r>
          </w:p>
        </w:tc>
        <w:tc>
          <w:tcPr>
            <w:tcW w:w="4059" w:type="dxa"/>
          </w:tcPr>
          <w:p w14:paraId="7A9EED9F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50C96648" w14:textId="77777777" w:rsidTr="00195E7F">
        <w:trPr>
          <w:trHeight w:val="585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422EF9E9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1F363B82" w14:textId="31AB1B7C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Consider target audience and appropriate channels</w:t>
            </w:r>
          </w:p>
        </w:tc>
        <w:tc>
          <w:tcPr>
            <w:tcW w:w="4059" w:type="dxa"/>
          </w:tcPr>
          <w:p w14:paraId="7E95B839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6F6FA986" w14:textId="77777777" w:rsidTr="00195E7F">
        <w:trPr>
          <w:trHeight w:val="585"/>
        </w:trPr>
        <w:tc>
          <w:tcPr>
            <w:tcW w:w="1696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5965B07F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2D30D7E6" w14:textId="3711F07B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Ensure adherence to relevant reporting guidelines</w:t>
            </w:r>
          </w:p>
        </w:tc>
        <w:tc>
          <w:tcPr>
            <w:tcW w:w="4059" w:type="dxa"/>
          </w:tcPr>
          <w:p w14:paraId="45D74B46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4B5BE035" w14:textId="77777777" w:rsidTr="00195E7F">
        <w:trPr>
          <w:trHeight w:val="585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2D471F3E" w14:textId="6246B060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Logistics and Resources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1C866B43" w14:textId="3666FCA6" w:rsidR="00AF5A29" w:rsidRPr="00AF5A29" w:rsidRDefault="00AF5A29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Assess feasibility within available resources </w:t>
            </w:r>
          </w:p>
        </w:tc>
        <w:tc>
          <w:tcPr>
            <w:tcW w:w="4059" w:type="dxa"/>
          </w:tcPr>
          <w:p w14:paraId="6BCDA5BB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2B187CCB" w14:textId="77777777" w:rsidTr="00195E7F">
        <w:trPr>
          <w:trHeight w:val="585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781FB4FD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736F4318" w14:textId="7185D5C6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Develop timeline with key milestones and deadlines</w:t>
            </w:r>
          </w:p>
        </w:tc>
        <w:tc>
          <w:tcPr>
            <w:tcW w:w="4059" w:type="dxa"/>
          </w:tcPr>
          <w:p w14:paraId="0E6DF339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6BF0B9BD" w14:textId="77777777" w:rsidTr="00195E7F">
        <w:trPr>
          <w:trHeight w:val="585"/>
        </w:trPr>
        <w:tc>
          <w:tcPr>
            <w:tcW w:w="1696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65783C3B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50AB7E05" w14:textId="0343E334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Identify additional resources or support required</w:t>
            </w:r>
          </w:p>
        </w:tc>
        <w:tc>
          <w:tcPr>
            <w:tcW w:w="4059" w:type="dxa"/>
          </w:tcPr>
          <w:p w14:paraId="5E0E76CF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3527019D" w14:textId="77777777" w:rsidTr="00195E7F">
        <w:trPr>
          <w:trHeight w:val="784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7BC3088F" w14:textId="2A5F2365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Feedback and Refinement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042C528F" w14:textId="1604206B" w:rsidR="00AF5A29" w:rsidRPr="00AF5A29" w:rsidRDefault="00AF5A29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Seek feedback from supervisors, peers, and experts </w:t>
            </w:r>
          </w:p>
        </w:tc>
        <w:tc>
          <w:tcPr>
            <w:tcW w:w="4059" w:type="dxa"/>
          </w:tcPr>
          <w:p w14:paraId="3367EE20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4376BFD9" w14:textId="77777777" w:rsidTr="00195E7F">
        <w:trPr>
          <w:trHeight w:val="782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1880B4EF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1CA9EB60" w14:textId="3FFE3355" w:rsidR="00AF5A29" w:rsidRPr="00AF5A29" w:rsidRDefault="008D5CE5" w:rsidP="008D5CE5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 xml:space="preserve">Incorporate feedback and refine study design and instruments </w:t>
            </w:r>
          </w:p>
        </w:tc>
        <w:tc>
          <w:tcPr>
            <w:tcW w:w="4059" w:type="dxa"/>
          </w:tcPr>
          <w:p w14:paraId="3DB77E58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195E7F" w:rsidRPr="00AF5A29" w14:paraId="477D0E19" w14:textId="77777777" w:rsidTr="00195E7F">
        <w:trPr>
          <w:trHeight w:val="782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3DAAC56B" w14:textId="77777777" w:rsidR="00AF5A29" w:rsidRPr="00AF5A29" w:rsidRDefault="00AF5A29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5B646EB0" w14:textId="7E91F202" w:rsidR="00AF5A29" w:rsidRPr="00AF5A29" w:rsidRDefault="008D5CE5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Document changes and rationale</w:t>
            </w:r>
          </w:p>
        </w:tc>
        <w:tc>
          <w:tcPr>
            <w:tcW w:w="4059" w:type="dxa"/>
          </w:tcPr>
          <w:p w14:paraId="36F74774" w14:textId="77777777" w:rsidR="00AF5A29" w:rsidRPr="00AF5A29" w:rsidRDefault="00AF5A29" w:rsidP="00AF5A29">
            <w:pPr>
              <w:rPr>
                <w:rFonts w:ascii="Calibri" w:hAnsi="Calibri" w:cs="Calibri"/>
              </w:rPr>
            </w:pPr>
          </w:p>
        </w:tc>
      </w:tr>
      <w:tr w:rsidR="00086686" w:rsidRPr="00AF5A29" w14:paraId="33764FEC" w14:textId="77777777" w:rsidTr="00086686">
        <w:trPr>
          <w:trHeight w:val="294"/>
        </w:trPr>
        <w:tc>
          <w:tcPr>
            <w:tcW w:w="1696" w:type="dxa"/>
            <w:vMerge w:val="restart"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365AF93C" w14:textId="1D3E01ED" w:rsidR="00086686" w:rsidRPr="00AF5A29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  <w:r w:rsidRPr="00AF5A29">
              <w:rPr>
                <w:rFonts w:ascii="Calibri" w:hAnsi="Calibri" w:cs="Calibri"/>
                <w:color w:val="29261B"/>
                <w:spacing w:val="-4"/>
              </w:rPr>
              <w:t>Other</w:t>
            </w: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2CA529C7" w14:textId="77777777" w:rsidR="00086686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  <w:p w14:paraId="618E4839" w14:textId="77777777" w:rsidR="00086686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  <w:p w14:paraId="7C32F64B" w14:textId="77777777" w:rsidR="00086686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  <w:p w14:paraId="5B183807" w14:textId="77777777" w:rsidR="00086686" w:rsidRPr="00AF5A29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4059" w:type="dxa"/>
          </w:tcPr>
          <w:p w14:paraId="4B2A5E73" w14:textId="77777777" w:rsidR="00086686" w:rsidRPr="00AF5A29" w:rsidRDefault="00086686" w:rsidP="00AF5A29">
            <w:pPr>
              <w:rPr>
                <w:rFonts w:ascii="Calibri" w:hAnsi="Calibri" w:cs="Calibri"/>
              </w:rPr>
            </w:pPr>
          </w:p>
        </w:tc>
      </w:tr>
      <w:tr w:rsidR="00086686" w:rsidRPr="00AF5A29" w14:paraId="13AA298D" w14:textId="77777777" w:rsidTr="00086686">
        <w:trPr>
          <w:trHeight w:val="292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537EDA42" w14:textId="77777777" w:rsidR="00086686" w:rsidRPr="00AF5A29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2C4454E0" w14:textId="77777777" w:rsidR="00086686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  <w:p w14:paraId="44880818" w14:textId="77777777" w:rsidR="00086686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4059" w:type="dxa"/>
          </w:tcPr>
          <w:p w14:paraId="31AB4CB2" w14:textId="77777777" w:rsidR="00086686" w:rsidRPr="00AF5A29" w:rsidRDefault="00086686" w:rsidP="00AF5A29">
            <w:pPr>
              <w:rPr>
                <w:rFonts w:ascii="Calibri" w:hAnsi="Calibri" w:cs="Calibri"/>
              </w:rPr>
            </w:pPr>
          </w:p>
        </w:tc>
      </w:tr>
      <w:tr w:rsidR="00086686" w:rsidRPr="00AF5A29" w14:paraId="39CB8CB4" w14:textId="77777777" w:rsidTr="00086686">
        <w:trPr>
          <w:trHeight w:val="292"/>
        </w:trPr>
        <w:tc>
          <w:tcPr>
            <w:tcW w:w="1696" w:type="dxa"/>
            <w:vMerge/>
            <w:tcBorders>
              <w:left w:val="single" w:sz="2" w:space="0" w:color="auto"/>
              <w:right w:val="single" w:sz="2" w:space="0" w:color="auto"/>
            </w:tcBorders>
            <w:vAlign w:val="center"/>
          </w:tcPr>
          <w:p w14:paraId="0208B462" w14:textId="77777777" w:rsidR="00086686" w:rsidRPr="00AF5A29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right w:val="single" w:sz="2" w:space="0" w:color="auto"/>
            </w:tcBorders>
            <w:vAlign w:val="center"/>
          </w:tcPr>
          <w:p w14:paraId="3DEB4940" w14:textId="77777777" w:rsidR="00086686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  <w:p w14:paraId="22FCC2E2" w14:textId="77777777" w:rsidR="00086686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4059" w:type="dxa"/>
          </w:tcPr>
          <w:p w14:paraId="55CD232E" w14:textId="77777777" w:rsidR="00086686" w:rsidRPr="00AF5A29" w:rsidRDefault="00086686" w:rsidP="00AF5A29">
            <w:pPr>
              <w:rPr>
                <w:rFonts w:ascii="Calibri" w:hAnsi="Calibri" w:cs="Calibri"/>
              </w:rPr>
            </w:pPr>
          </w:p>
        </w:tc>
      </w:tr>
      <w:tr w:rsidR="00086686" w:rsidRPr="00AF5A29" w14:paraId="7872499C" w14:textId="77777777" w:rsidTr="00195E7F">
        <w:trPr>
          <w:trHeight w:val="292"/>
        </w:trPr>
        <w:tc>
          <w:tcPr>
            <w:tcW w:w="1696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</w:tcPr>
          <w:p w14:paraId="2E7BC196" w14:textId="77777777" w:rsidR="00086686" w:rsidRPr="00AF5A29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3261" w:type="dxa"/>
            <w:tcBorders>
              <w:bottom w:val="single" w:sz="2" w:space="0" w:color="auto"/>
              <w:right w:val="single" w:sz="2" w:space="0" w:color="auto"/>
            </w:tcBorders>
            <w:vAlign w:val="center"/>
          </w:tcPr>
          <w:p w14:paraId="0D8DE556" w14:textId="77777777" w:rsidR="00086686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  <w:p w14:paraId="5CBE7154" w14:textId="77777777" w:rsidR="00086686" w:rsidRDefault="00086686" w:rsidP="00AF5A29">
            <w:pPr>
              <w:rPr>
                <w:rFonts w:ascii="Calibri" w:hAnsi="Calibri" w:cs="Calibri"/>
                <w:color w:val="29261B"/>
                <w:spacing w:val="-4"/>
              </w:rPr>
            </w:pPr>
          </w:p>
        </w:tc>
        <w:tc>
          <w:tcPr>
            <w:tcW w:w="4059" w:type="dxa"/>
          </w:tcPr>
          <w:p w14:paraId="110E9B8E" w14:textId="77777777" w:rsidR="00086686" w:rsidRPr="00AF5A29" w:rsidRDefault="00086686" w:rsidP="00AF5A29">
            <w:pPr>
              <w:rPr>
                <w:rFonts w:ascii="Calibri" w:hAnsi="Calibri" w:cs="Calibri"/>
              </w:rPr>
            </w:pPr>
          </w:p>
        </w:tc>
      </w:tr>
    </w:tbl>
    <w:p w14:paraId="793C3569" w14:textId="77777777" w:rsidR="00AF5A29" w:rsidRPr="00AF5A29" w:rsidRDefault="00AF5A29" w:rsidP="00AF5A29">
      <w:pPr>
        <w:rPr>
          <w:rFonts w:ascii="Calibri" w:hAnsi="Calibri" w:cs="Calibri"/>
        </w:rPr>
      </w:pPr>
    </w:p>
    <w:p w14:paraId="2C5D1DDD" w14:textId="79E688D3" w:rsidR="000E12C2" w:rsidRPr="00AF5A29" w:rsidRDefault="000E12C2" w:rsidP="00AF5A29">
      <w:pPr>
        <w:rPr>
          <w:rFonts w:ascii="Calibri" w:hAnsi="Calibri" w:cs="Calibri"/>
        </w:rPr>
      </w:pPr>
    </w:p>
    <w:sectPr w:rsidR="000E12C2" w:rsidRPr="00AF5A29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3D146DC" w14:textId="77777777" w:rsidR="008C0979" w:rsidRDefault="008C0979" w:rsidP="00195E7F">
      <w:pPr>
        <w:spacing w:after="0" w:line="240" w:lineRule="auto"/>
      </w:pPr>
      <w:r>
        <w:separator/>
      </w:r>
    </w:p>
  </w:endnote>
  <w:endnote w:type="continuationSeparator" w:id="0">
    <w:p w14:paraId="66145C7F" w14:textId="77777777" w:rsidR="008C0979" w:rsidRDefault="008C0979" w:rsidP="00195E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BF41747" w14:textId="77777777" w:rsidR="00195E7F" w:rsidRDefault="00195E7F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49A591D5" w14:textId="77777777" w:rsidR="00195E7F" w:rsidRDefault="00195E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62CDE85" w14:textId="77777777" w:rsidR="008C0979" w:rsidRDefault="008C0979" w:rsidP="00195E7F">
      <w:pPr>
        <w:spacing w:after="0" w:line="240" w:lineRule="auto"/>
      </w:pPr>
      <w:r>
        <w:separator/>
      </w:r>
    </w:p>
  </w:footnote>
  <w:footnote w:type="continuationSeparator" w:id="0">
    <w:p w14:paraId="78D56ADF" w14:textId="77777777" w:rsidR="008C0979" w:rsidRDefault="008C0979" w:rsidP="00195E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5757E3E" w14:textId="64399D81" w:rsidR="00195E7F" w:rsidRDefault="00195E7F">
    <w:pPr>
      <w:pStyle w:val="Header"/>
    </w:pPr>
    <w:r w:rsidRPr="00195E7F">
      <w:rPr>
        <w:rFonts w:ascii="Calibri" w:hAnsi="Calibri" w:cs="Calibri"/>
        <w:b/>
        <w:bCs/>
      </w:rPr>
      <w:t>Dr Caroline Jawad</w:t>
    </w:r>
    <w:r>
      <w:rPr>
        <w:rFonts w:ascii="Calibri" w:hAnsi="Calibri" w:cs="Calibri"/>
        <w:b/>
        <w:bCs/>
      </w:rPr>
      <w:t xml:space="preserve"> 2024 Converting Research </w:t>
    </w:r>
    <w:proofErr w:type="gramStart"/>
    <w:r>
      <w:rPr>
        <w:rFonts w:ascii="Calibri" w:hAnsi="Calibri" w:cs="Calibri"/>
        <w:b/>
        <w:bCs/>
      </w:rPr>
      <w:t>Into</w:t>
    </w:r>
    <w:proofErr w:type="gramEnd"/>
    <w:r>
      <w:rPr>
        <w:rFonts w:ascii="Calibri" w:hAnsi="Calibri" w:cs="Calibri"/>
        <w:b/>
        <w:bCs/>
      </w:rPr>
      <w:t xml:space="preserve"> Practice</w:t>
    </w:r>
  </w:p>
  <w:p w14:paraId="7BBDFFA8" w14:textId="77777777" w:rsidR="00195E7F" w:rsidRDefault="00195E7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A29"/>
    <w:rsid w:val="00086686"/>
    <w:rsid w:val="000E12C2"/>
    <w:rsid w:val="00195E7F"/>
    <w:rsid w:val="008C0979"/>
    <w:rsid w:val="008D5CE5"/>
    <w:rsid w:val="00AF5A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A5F61"/>
  <w15:chartTrackingRefBased/>
  <w15:docId w15:val="{6E63EEE2-F693-46E4-BE9B-27AD018E57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5A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5A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5A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5A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5A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5A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5A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5A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5A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5A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5A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5A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5A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5A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5A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5A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5A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5A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5A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5A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5A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5A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5A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5A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5A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5A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5A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5A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5A2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F5A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95E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5E7F"/>
  </w:style>
  <w:style w:type="paragraph" w:styleId="Footer">
    <w:name w:val="footer"/>
    <w:basedOn w:val="Normal"/>
    <w:link w:val="FooterChar"/>
    <w:uiPriority w:val="99"/>
    <w:unhideWhenUsed/>
    <w:rsid w:val="00195E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5E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383</Words>
  <Characters>2185</Characters>
  <Application>Microsoft Office Word</Application>
  <DocSecurity>0</DocSecurity>
  <Lines>18</Lines>
  <Paragraphs>5</Paragraphs>
  <ScaleCrop>false</ScaleCrop>
  <Company/>
  <LinksUpToDate>false</LinksUpToDate>
  <CharactersWithSpaces>2563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2024-03-13T13:56:00Z</dcterms:created>
  <dcterms:modified xsi:type="dcterms:W3CDTF">2024-03-13T14:26:00Z</dcterms:modified>
</cp:coreProperties>
</file>