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9116839"/>
        <w:docPartObj>
          <w:docPartGallery w:val="Cover Pages"/>
          <w:docPartUnique/>
        </w:docPartObj>
      </w:sdtPr>
      <w:sdtEndPr>
        <w:rPr>
          <w:rFonts w:ascii="Arial" w:hAnsi="Arial" w:cs="Arial"/>
          <w:sz w:val="96"/>
          <w:szCs w:val="96"/>
        </w:rPr>
      </w:sdtEndPr>
      <w:sdtContent>
        <w:p w14:paraId="2D9D31BC" w14:textId="65793C1E" w:rsidR="00CF6AE5" w:rsidRDefault="00CF6AE5">
          <w:pPr>
            <w:pStyle w:val="NoSpacing"/>
          </w:pPr>
          <w:r>
            <w:rPr>
              <w:noProof/>
            </w:rPr>
            <mc:AlternateContent>
              <mc:Choice Requires="wpg">
                <w:drawing>
                  <wp:anchor distT="0" distB="0" distL="114300" distR="114300" simplePos="0" relativeHeight="251659264" behindDoc="1" locked="0" layoutInCell="1" allowOverlap="1" wp14:anchorId="0289CBCC" wp14:editId="758392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8D272F1" w14:textId="6CD26DAD" w:rsidR="008244A6" w:rsidRDefault="008244A6">
                                      <w:pPr>
                                        <w:pStyle w:val="NoSpacing"/>
                                        <w:jc w:val="right"/>
                                        <w:rPr>
                                          <w:color w:val="FFFFFF" w:themeColor="background1"/>
                                          <w:sz w:val="28"/>
                                          <w:szCs w:val="28"/>
                                        </w:rPr>
                                      </w:pPr>
                                      <w:r w:rsidRPr="00CF6AE5">
                                        <w:rPr>
                                          <w:color w:val="FFFFFF" w:themeColor="background1"/>
                                          <w:sz w:val="56"/>
                                          <w:szCs w:val="56"/>
                                        </w:rPr>
                                        <w:t>1900678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89CBC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8D272F1" w14:textId="6CD26DAD" w:rsidR="008244A6" w:rsidRDefault="008244A6">
                                <w:pPr>
                                  <w:pStyle w:val="NoSpacing"/>
                                  <w:jc w:val="right"/>
                                  <w:rPr>
                                    <w:color w:val="FFFFFF" w:themeColor="background1"/>
                                    <w:sz w:val="28"/>
                                    <w:szCs w:val="28"/>
                                  </w:rPr>
                                </w:pPr>
                                <w:r w:rsidRPr="00CF6AE5">
                                  <w:rPr>
                                    <w:color w:val="FFFFFF" w:themeColor="background1"/>
                                    <w:sz w:val="56"/>
                                    <w:szCs w:val="56"/>
                                  </w:rPr>
                                  <w:t>1900678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414A113" wp14:editId="767416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05E05" w14:textId="5CE3E14D" w:rsidR="008244A6" w:rsidRPr="00CF6AE5" w:rsidRDefault="0048208C">
                                <w:pPr>
                                  <w:pStyle w:val="NoSpacing"/>
                                  <w:rPr>
                                    <w:rFonts w:ascii="Arial" w:hAnsi="Arial" w:cs="Arial"/>
                                    <w:color w:val="4472C4" w:themeColor="accent1"/>
                                    <w:sz w:val="48"/>
                                    <w:szCs w:val="48"/>
                                  </w:rPr>
                                </w:pPr>
                                <w:sdt>
                                  <w:sdtPr>
                                    <w:rPr>
                                      <w:rFonts w:ascii="Arial" w:hAnsi="Arial" w:cs="Arial"/>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44A6">
                                      <w:rPr>
                                        <w:rFonts w:ascii="Arial" w:hAnsi="Arial" w:cs="Arial"/>
                                        <w:color w:val="4472C4" w:themeColor="accent1"/>
                                        <w:sz w:val="48"/>
                                        <w:szCs w:val="48"/>
                                      </w:rPr>
                                      <w:t>D</w:t>
                                    </w:r>
                                    <w:r w:rsidR="008244A6" w:rsidRPr="00CF6AE5">
                                      <w:rPr>
                                        <w:rFonts w:ascii="Arial" w:hAnsi="Arial" w:cs="Arial"/>
                                        <w:color w:val="4472C4" w:themeColor="accent1"/>
                                        <w:sz w:val="48"/>
                                        <w:szCs w:val="48"/>
                                      </w:rPr>
                                      <w:t xml:space="preserve">aniella </w:t>
                                    </w:r>
                                    <w:r w:rsidR="008244A6">
                                      <w:rPr>
                                        <w:rFonts w:ascii="Arial" w:hAnsi="Arial" w:cs="Arial"/>
                                        <w:color w:val="4472C4" w:themeColor="accent1"/>
                                        <w:sz w:val="48"/>
                                        <w:szCs w:val="48"/>
                                      </w:rPr>
                                      <w:t>F</w:t>
                                    </w:r>
                                    <w:r w:rsidR="008244A6" w:rsidRPr="00CF6AE5">
                                      <w:rPr>
                                        <w:rFonts w:ascii="Arial" w:hAnsi="Arial" w:cs="Arial"/>
                                        <w:color w:val="4472C4" w:themeColor="accent1"/>
                                        <w:sz w:val="48"/>
                                        <w:szCs w:val="48"/>
                                      </w:rPr>
                                      <w:t>ewings</w:t>
                                    </w:r>
                                  </w:sdtContent>
                                </w:sdt>
                              </w:p>
                              <w:p w14:paraId="3973B0D2" w14:textId="0E76C167" w:rsidR="008244A6" w:rsidRDefault="0048208C">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44A6" w:rsidRPr="00CF6AE5">
                                      <w:rPr>
                                        <w:caps/>
                                        <w:color w:val="595959" w:themeColor="text1" w:themeTint="A6"/>
                                        <w:sz w:val="32"/>
                                        <w:szCs w:val="32"/>
                                      </w:rPr>
                                      <w:t>1900678</w:t>
                                    </w:r>
                                  </w:sdtContent>
                                </w:sdt>
                              </w:p>
                              <w:p w14:paraId="7CE648F5" w14:textId="1D6B2B7B" w:rsidR="008244A6" w:rsidRDefault="008244A6">
                                <w:pPr>
                                  <w:pStyle w:val="NoSpacing"/>
                                  <w:rPr>
                                    <w:caps/>
                                    <w:color w:val="595959" w:themeColor="text1" w:themeTint="A6"/>
                                    <w:sz w:val="32"/>
                                    <w:szCs w:val="32"/>
                                  </w:rPr>
                                </w:pPr>
                              </w:p>
                              <w:p w14:paraId="336FD132" w14:textId="63B937E4" w:rsidR="008244A6" w:rsidRDefault="008244A6">
                                <w:pPr>
                                  <w:pStyle w:val="NoSpacing"/>
                                  <w:rPr>
                                    <w:caps/>
                                    <w:color w:val="595959" w:themeColor="text1" w:themeTint="A6"/>
                                    <w:sz w:val="32"/>
                                    <w:szCs w:val="32"/>
                                  </w:rPr>
                                </w:pPr>
                              </w:p>
                              <w:p w14:paraId="53A1FFAB" w14:textId="08DA14CC" w:rsidR="008244A6" w:rsidRDefault="008244A6">
                                <w:pPr>
                                  <w:pStyle w:val="NoSpacing"/>
                                  <w:rPr>
                                    <w:caps/>
                                    <w:color w:val="595959" w:themeColor="text1" w:themeTint="A6"/>
                                    <w:sz w:val="32"/>
                                    <w:szCs w:val="32"/>
                                  </w:rPr>
                                </w:pPr>
                              </w:p>
                              <w:p w14:paraId="315C8923" w14:textId="4605D1F1" w:rsidR="008244A6" w:rsidRDefault="008244A6">
                                <w:pPr>
                                  <w:pStyle w:val="NoSpacing"/>
                                  <w:rPr>
                                    <w:caps/>
                                    <w:color w:val="595959" w:themeColor="text1" w:themeTint="A6"/>
                                    <w:sz w:val="32"/>
                                    <w:szCs w:val="32"/>
                                  </w:rPr>
                                </w:pPr>
                              </w:p>
                              <w:p w14:paraId="6853D64D" w14:textId="73513A4F" w:rsidR="008244A6" w:rsidRDefault="008244A6">
                                <w:pPr>
                                  <w:pStyle w:val="NoSpacing"/>
                                  <w:rPr>
                                    <w:caps/>
                                    <w:color w:val="595959" w:themeColor="text1" w:themeTint="A6"/>
                                    <w:sz w:val="32"/>
                                    <w:szCs w:val="32"/>
                                  </w:rPr>
                                </w:pPr>
                              </w:p>
                              <w:p w14:paraId="0E36EFF3" w14:textId="6C9FEB81" w:rsidR="008244A6" w:rsidRDefault="008244A6">
                                <w:pPr>
                                  <w:pStyle w:val="NoSpacing"/>
                                  <w:rPr>
                                    <w:caps/>
                                    <w:color w:val="595959" w:themeColor="text1" w:themeTint="A6"/>
                                    <w:sz w:val="32"/>
                                    <w:szCs w:val="32"/>
                                  </w:rPr>
                                </w:pPr>
                              </w:p>
                              <w:p w14:paraId="4E1AB6D6" w14:textId="77777777" w:rsidR="008244A6" w:rsidRPr="00CF6AE5" w:rsidRDefault="008244A6">
                                <w:pPr>
                                  <w:pStyle w:val="NoSpacing"/>
                                  <w:rPr>
                                    <w:color w:val="595959" w:themeColor="text1" w:themeTint="A6"/>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414A11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C905E05" w14:textId="5CE3E14D" w:rsidR="008244A6" w:rsidRPr="00CF6AE5" w:rsidRDefault="00E92850">
                          <w:pPr>
                            <w:pStyle w:val="NoSpacing"/>
                            <w:rPr>
                              <w:rFonts w:ascii="Arial" w:hAnsi="Arial" w:cs="Arial"/>
                              <w:color w:val="4472C4" w:themeColor="accent1"/>
                              <w:sz w:val="48"/>
                              <w:szCs w:val="48"/>
                            </w:rPr>
                          </w:pPr>
                          <w:sdt>
                            <w:sdtPr>
                              <w:rPr>
                                <w:rFonts w:ascii="Arial" w:hAnsi="Arial" w:cs="Arial"/>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44A6">
                                <w:rPr>
                                  <w:rFonts w:ascii="Arial" w:hAnsi="Arial" w:cs="Arial"/>
                                  <w:color w:val="4472C4" w:themeColor="accent1"/>
                                  <w:sz w:val="48"/>
                                  <w:szCs w:val="48"/>
                                </w:rPr>
                                <w:t>D</w:t>
                              </w:r>
                              <w:r w:rsidR="008244A6" w:rsidRPr="00CF6AE5">
                                <w:rPr>
                                  <w:rFonts w:ascii="Arial" w:hAnsi="Arial" w:cs="Arial"/>
                                  <w:color w:val="4472C4" w:themeColor="accent1"/>
                                  <w:sz w:val="48"/>
                                  <w:szCs w:val="48"/>
                                </w:rPr>
                                <w:t xml:space="preserve">aniella </w:t>
                              </w:r>
                              <w:r w:rsidR="008244A6">
                                <w:rPr>
                                  <w:rFonts w:ascii="Arial" w:hAnsi="Arial" w:cs="Arial"/>
                                  <w:color w:val="4472C4" w:themeColor="accent1"/>
                                  <w:sz w:val="48"/>
                                  <w:szCs w:val="48"/>
                                </w:rPr>
                                <w:t>F</w:t>
                              </w:r>
                              <w:r w:rsidR="008244A6" w:rsidRPr="00CF6AE5">
                                <w:rPr>
                                  <w:rFonts w:ascii="Arial" w:hAnsi="Arial" w:cs="Arial"/>
                                  <w:color w:val="4472C4" w:themeColor="accent1"/>
                                  <w:sz w:val="48"/>
                                  <w:szCs w:val="48"/>
                                </w:rPr>
                                <w:t>ewings</w:t>
                              </w:r>
                            </w:sdtContent>
                          </w:sdt>
                        </w:p>
                        <w:p w14:paraId="3973B0D2" w14:textId="0E76C167" w:rsidR="008244A6" w:rsidRDefault="00E92850">
                          <w:pPr>
                            <w:pStyle w:val="NoSpacing"/>
                            <w:rPr>
                              <w:caps/>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44A6" w:rsidRPr="00CF6AE5">
                                <w:rPr>
                                  <w:caps/>
                                  <w:color w:val="595959" w:themeColor="text1" w:themeTint="A6"/>
                                  <w:sz w:val="32"/>
                                  <w:szCs w:val="32"/>
                                </w:rPr>
                                <w:t>1900678</w:t>
                              </w:r>
                            </w:sdtContent>
                          </w:sdt>
                        </w:p>
                        <w:p w14:paraId="7CE648F5" w14:textId="1D6B2B7B" w:rsidR="008244A6" w:rsidRDefault="008244A6">
                          <w:pPr>
                            <w:pStyle w:val="NoSpacing"/>
                            <w:rPr>
                              <w:caps/>
                              <w:color w:val="595959" w:themeColor="text1" w:themeTint="A6"/>
                              <w:sz w:val="32"/>
                              <w:szCs w:val="32"/>
                            </w:rPr>
                          </w:pPr>
                        </w:p>
                        <w:p w14:paraId="336FD132" w14:textId="63B937E4" w:rsidR="008244A6" w:rsidRDefault="008244A6">
                          <w:pPr>
                            <w:pStyle w:val="NoSpacing"/>
                            <w:rPr>
                              <w:caps/>
                              <w:color w:val="595959" w:themeColor="text1" w:themeTint="A6"/>
                              <w:sz w:val="32"/>
                              <w:szCs w:val="32"/>
                            </w:rPr>
                          </w:pPr>
                        </w:p>
                        <w:p w14:paraId="53A1FFAB" w14:textId="08DA14CC" w:rsidR="008244A6" w:rsidRDefault="008244A6">
                          <w:pPr>
                            <w:pStyle w:val="NoSpacing"/>
                            <w:rPr>
                              <w:caps/>
                              <w:color w:val="595959" w:themeColor="text1" w:themeTint="A6"/>
                              <w:sz w:val="32"/>
                              <w:szCs w:val="32"/>
                            </w:rPr>
                          </w:pPr>
                        </w:p>
                        <w:p w14:paraId="315C8923" w14:textId="4605D1F1" w:rsidR="008244A6" w:rsidRDefault="008244A6">
                          <w:pPr>
                            <w:pStyle w:val="NoSpacing"/>
                            <w:rPr>
                              <w:caps/>
                              <w:color w:val="595959" w:themeColor="text1" w:themeTint="A6"/>
                              <w:sz w:val="32"/>
                              <w:szCs w:val="32"/>
                            </w:rPr>
                          </w:pPr>
                        </w:p>
                        <w:p w14:paraId="6853D64D" w14:textId="73513A4F" w:rsidR="008244A6" w:rsidRDefault="008244A6">
                          <w:pPr>
                            <w:pStyle w:val="NoSpacing"/>
                            <w:rPr>
                              <w:caps/>
                              <w:color w:val="595959" w:themeColor="text1" w:themeTint="A6"/>
                              <w:sz w:val="32"/>
                              <w:szCs w:val="32"/>
                            </w:rPr>
                          </w:pPr>
                        </w:p>
                        <w:p w14:paraId="0E36EFF3" w14:textId="6C9FEB81" w:rsidR="008244A6" w:rsidRDefault="008244A6">
                          <w:pPr>
                            <w:pStyle w:val="NoSpacing"/>
                            <w:rPr>
                              <w:caps/>
                              <w:color w:val="595959" w:themeColor="text1" w:themeTint="A6"/>
                              <w:sz w:val="32"/>
                              <w:szCs w:val="32"/>
                            </w:rPr>
                          </w:pPr>
                        </w:p>
                        <w:p w14:paraId="4E1AB6D6" w14:textId="77777777" w:rsidR="008244A6" w:rsidRPr="00CF6AE5" w:rsidRDefault="008244A6">
                          <w:pPr>
                            <w:pStyle w:val="NoSpacing"/>
                            <w:rPr>
                              <w:color w:val="595959" w:themeColor="text1" w:themeTint="A6"/>
                              <w:sz w:val="32"/>
                              <w:szCs w:val="32"/>
                            </w:rPr>
                          </w:pPr>
                        </w:p>
                      </w:txbxContent>
                    </v:textbox>
                    <w10:wrap anchorx="page" anchory="page"/>
                  </v:shape>
                </w:pict>
              </mc:Fallback>
            </mc:AlternateContent>
          </w:r>
        </w:p>
        <w:p w14:paraId="60022B39" w14:textId="5A9E8590" w:rsidR="00805C18" w:rsidRPr="00CF6AE5" w:rsidRDefault="00CF6AE5" w:rsidP="00805C18">
          <w:pPr>
            <w:rPr>
              <w:rFonts w:ascii="Arial" w:hAnsi="Arial" w:cs="Arial"/>
              <w:sz w:val="96"/>
              <w:szCs w:val="96"/>
            </w:rPr>
          </w:pPr>
          <w:r>
            <w:rPr>
              <w:noProof/>
            </w:rPr>
            <mc:AlternateContent>
              <mc:Choice Requires="wps">
                <w:drawing>
                  <wp:anchor distT="0" distB="0" distL="114300" distR="114300" simplePos="0" relativeHeight="251660288" behindDoc="0" locked="0" layoutInCell="1" allowOverlap="1" wp14:anchorId="5E8CC968" wp14:editId="24C4AF27">
                    <wp:simplePos x="0" y="0"/>
                    <wp:positionH relativeFrom="page">
                      <wp:posOffset>1781175</wp:posOffset>
                    </wp:positionH>
                    <wp:positionV relativeFrom="page">
                      <wp:posOffset>2705100</wp:posOffset>
                    </wp:positionV>
                    <wp:extent cx="5657850" cy="30003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657850" cy="3000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33B50" w14:textId="1A64BD8B" w:rsidR="008244A6" w:rsidRDefault="0048208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44A6">
                                      <w:rPr>
                                        <w:rFonts w:asciiTheme="majorHAnsi" w:eastAsiaTheme="majorEastAsia" w:hAnsiTheme="majorHAnsi" w:cstheme="majorBidi"/>
                                        <w:color w:val="262626" w:themeColor="text1" w:themeTint="D9"/>
                                        <w:sz w:val="72"/>
                                        <w:szCs w:val="72"/>
                                      </w:rPr>
                                      <w:t>Terrorism</w:t>
                                    </w:r>
                                  </w:sdtContent>
                                </w:sdt>
                              </w:p>
                              <w:p w14:paraId="6217296D" w14:textId="13319B6C" w:rsidR="008244A6" w:rsidRDefault="0048208C">
                                <w:pPr>
                                  <w:spacing w:before="120"/>
                                  <w:rPr>
                                    <w:color w:val="404040" w:themeColor="text1" w:themeTint="BF"/>
                                    <w:sz w:val="36"/>
                                    <w:szCs w:val="36"/>
                                  </w:rPr>
                                </w:pPr>
                                <w:sdt>
                                  <w:sdtPr>
                                    <w:rPr>
                                      <w:rFonts w:ascii="Arial" w:hAnsi="Arial" w:cs="Arial"/>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44A6" w:rsidRPr="00CF6AE5">
                                      <w:rPr>
                                        <w:rFonts w:ascii="Arial" w:hAnsi="Arial" w:cs="Arial"/>
                                        <w:sz w:val="44"/>
                                        <w:szCs w:val="44"/>
                                      </w:rPr>
                                      <w:t xml:space="preserve">The 7/7 terrorist attack </w:t>
                                    </w:r>
                                    <w:r w:rsidR="008244A6">
                                      <w:rPr>
                                        <w:rFonts w:ascii="Arial" w:hAnsi="Arial" w:cs="Arial"/>
                                        <w:sz w:val="44"/>
                                        <w:szCs w:val="44"/>
                                      </w:rPr>
                                      <w:t>–</w:t>
                                    </w:r>
                                    <w:r w:rsidR="008244A6" w:rsidRPr="00CF6AE5">
                                      <w:rPr>
                                        <w:rFonts w:ascii="Arial" w:hAnsi="Arial" w:cs="Arial"/>
                                        <w:sz w:val="44"/>
                                        <w:szCs w:val="44"/>
                                      </w:rPr>
                                      <w:t xml:space="preserve"> a</w:t>
                                    </w:r>
                                    <w:r w:rsidR="008244A6">
                                      <w:rPr>
                                        <w:rFonts w:ascii="Arial" w:hAnsi="Arial" w:cs="Arial"/>
                                        <w:sz w:val="44"/>
                                        <w:szCs w:val="44"/>
                                      </w:rPr>
                                      <w:t xml:space="preserve">n </w:t>
                                    </w:r>
                                    <w:r w:rsidR="008244A6" w:rsidRPr="00CF6AE5">
                                      <w:rPr>
                                        <w:rFonts w:ascii="Arial" w:hAnsi="Arial" w:cs="Arial"/>
                                        <w:sz w:val="44"/>
                                        <w:szCs w:val="44"/>
                                      </w:rPr>
                                      <w:t>evaluation of the effectiveness of Police, Emergency service and partner agencies response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E8CC968" id="Text Box 1" o:spid="_x0000_s1056" type="#_x0000_t202" style="position:absolute;margin-left:140.25pt;margin-top:213pt;width:445.5pt;height:23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" filled="f" stroked="f" strokeweight=".5pt">
                    <v:textbox inset="0,0,0,0">
                      <w:txbxContent>
                        <w:p w14:paraId="26533B50" w14:textId="1A64BD8B" w:rsidR="008244A6" w:rsidRDefault="00E9285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44A6">
                                <w:rPr>
                                  <w:rFonts w:asciiTheme="majorHAnsi" w:eastAsiaTheme="majorEastAsia" w:hAnsiTheme="majorHAnsi" w:cstheme="majorBidi"/>
                                  <w:color w:val="262626" w:themeColor="text1" w:themeTint="D9"/>
                                  <w:sz w:val="72"/>
                                  <w:szCs w:val="72"/>
                                </w:rPr>
                                <w:t>Terrorism</w:t>
                              </w:r>
                            </w:sdtContent>
                          </w:sdt>
                        </w:p>
                        <w:p w14:paraId="6217296D" w14:textId="13319B6C" w:rsidR="008244A6" w:rsidRDefault="00E92850">
                          <w:pPr>
                            <w:spacing w:before="120"/>
                            <w:rPr>
                              <w:color w:val="404040" w:themeColor="text1" w:themeTint="BF"/>
                              <w:sz w:val="36"/>
                              <w:szCs w:val="36"/>
                            </w:rPr>
                          </w:pPr>
                          <w:sdt>
                            <w:sdtPr>
                              <w:rPr>
                                <w:rFonts w:ascii="Arial" w:hAnsi="Arial" w:cs="Arial"/>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44A6" w:rsidRPr="00CF6AE5">
                                <w:rPr>
                                  <w:rFonts w:ascii="Arial" w:hAnsi="Arial" w:cs="Arial"/>
                                  <w:sz w:val="44"/>
                                  <w:szCs w:val="44"/>
                                </w:rPr>
                                <w:t xml:space="preserve">The 7/7 terrorist attack </w:t>
                              </w:r>
                              <w:r w:rsidR="008244A6">
                                <w:rPr>
                                  <w:rFonts w:ascii="Arial" w:hAnsi="Arial" w:cs="Arial"/>
                                  <w:sz w:val="44"/>
                                  <w:szCs w:val="44"/>
                                </w:rPr>
                                <w:t>–</w:t>
                              </w:r>
                              <w:r w:rsidR="008244A6" w:rsidRPr="00CF6AE5">
                                <w:rPr>
                                  <w:rFonts w:ascii="Arial" w:hAnsi="Arial" w:cs="Arial"/>
                                  <w:sz w:val="44"/>
                                  <w:szCs w:val="44"/>
                                </w:rPr>
                                <w:t xml:space="preserve"> a</w:t>
                              </w:r>
                              <w:r w:rsidR="008244A6">
                                <w:rPr>
                                  <w:rFonts w:ascii="Arial" w:hAnsi="Arial" w:cs="Arial"/>
                                  <w:sz w:val="44"/>
                                  <w:szCs w:val="44"/>
                                </w:rPr>
                                <w:t xml:space="preserve">n </w:t>
                              </w:r>
                              <w:r w:rsidR="008244A6" w:rsidRPr="00CF6AE5">
                                <w:rPr>
                                  <w:rFonts w:ascii="Arial" w:hAnsi="Arial" w:cs="Arial"/>
                                  <w:sz w:val="44"/>
                                  <w:szCs w:val="44"/>
                                </w:rPr>
                                <w:t>evaluation of the effectiveness of Police, Emergency service and partner agencies response</w:t>
                              </w:r>
                            </w:sdtContent>
                          </w:sdt>
                        </w:p>
                      </w:txbxContent>
                    </v:textbox>
                    <w10:wrap anchorx="page" anchory="page"/>
                  </v:shape>
                </w:pict>
              </mc:Fallback>
            </mc:AlternateContent>
          </w:r>
        </w:p>
      </w:sdtContent>
    </w:sdt>
    <w:p w14:paraId="071186A2" w14:textId="696A9F95" w:rsidR="00805C18" w:rsidRDefault="00805C18" w:rsidP="00CF6AE5">
      <w:pPr>
        <w:tabs>
          <w:tab w:val="left" w:pos="1635"/>
        </w:tabs>
        <w:rPr>
          <w:rFonts w:ascii="Arial" w:hAnsi="Arial" w:cs="Arial"/>
          <w:sz w:val="96"/>
          <w:szCs w:val="96"/>
        </w:rPr>
      </w:pPr>
    </w:p>
    <w:p w14:paraId="3A79080C" w14:textId="3D20FCF1" w:rsidR="00805C18" w:rsidRPr="00565B60" w:rsidRDefault="00805C18" w:rsidP="00565B60">
      <w:pPr>
        <w:spacing w:line="360" w:lineRule="auto"/>
        <w:rPr>
          <w:rFonts w:ascii="Arial" w:hAnsi="Arial" w:cs="Arial"/>
          <w:sz w:val="96"/>
          <w:szCs w:val="96"/>
        </w:rPr>
      </w:pPr>
      <w:r w:rsidRPr="00565B60">
        <w:rPr>
          <w:rFonts w:ascii="Arial" w:hAnsi="Arial" w:cs="Arial"/>
          <w:sz w:val="96"/>
          <w:szCs w:val="96"/>
        </w:rPr>
        <w:br w:type="page"/>
      </w:r>
    </w:p>
    <w:sdt>
      <w:sdtPr>
        <w:rPr>
          <w:rFonts w:ascii="Arial" w:eastAsiaTheme="minorHAnsi" w:hAnsi="Arial" w:cs="Arial"/>
          <w:color w:val="auto"/>
          <w:sz w:val="22"/>
          <w:szCs w:val="22"/>
          <w:lang w:val="en-GB"/>
        </w:rPr>
        <w:id w:val="675001955"/>
        <w:docPartObj>
          <w:docPartGallery w:val="Table of Contents"/>
          <w:docPartUnique/>
        </w:docPartObj>
      </w:sdtPr>
      <w:sdtEndPr/>
      <w:sdtContent>
        <w:p w14:paraId="2A119144" w14:textId="6B6EC8E5" w:rsidR="00C4168F" w:rsidRPr="00565B60" w:rsidRDefault="00C4168F" w:rsidP="00565B60">
          <w:pPr>
            <w:pStyle w:val="TOCHeading"/>
            <w:spacing w:line="360" w:lineRule="auto"/>
            <w:rPr>
              <w:rFonts w:ascii="Arial" w:hAnsi="Arial" w:cs="Arial"/>
            </w:rPr>
          </w:pPr>
          <w:r w:rsidRPr="00565B60">
            <w:rPr>
              <w:rFonts w:ascii="Arial" w:hAnsi="Arial" w:cs="Arial"/>
            </w:rPr>
            <w:t>Table of Contents</w:t>
          </w:r>
        </w:p>
        <w:p w14:paraId="7EFEB345" w14:textId="3C77AB43" w:rsidR="00C4168F" w:rsidRPr="00565B60" w:rsidRDefault="00C4168F" w:rsidP="00565B60">
          <w:pPr>
            <w:pStyle w:val="TOC1"/>
            <w:spacing w:line="360" w:lineRule="auto"/>
            <w:rPr>
              <w:rFonts w:ascii="Arial" w:hAnsi="Arial" w:cs="Arial"/>
            </w:rPr>
          </w:pPr>
          <w:r w:rsidRPr="00565B60">
            <w:rPr>
              <w:rFonts w:ascii="Arial" w:hAnsi="Arial" w:cs="Arial"/>
            </w:rPr>
            <w:t>Cover page</w:t>
          </w:r>
          <w:r w:rsidRPr="00565B60">
            <w:rPr>
              <w:rFonts w:ascii="Arial" w:hAnsi="Arial" w:cs="Arial"/>
            </w:rPr>
            <w:ptab w:relativeTo="margin" w:alignment="right" w:leader="dot"/>
          </w:r>
          <w:r w:rsidRPr="00565B60">
            <w:rPr>
              <w:rFonts w:ascii="Arial" w:hAnsi="Arial" w:cs="Arial"/>
            </w:rPr>
            <w:t>1</w:t>
          </w:r>
        </w:p>
        <w:p w14:paraId="45A45437" w14:textId="77777777" w:rsidR="00C4168F" w:rsidRPr="00565B60" w:rsidRDefault="00C4168F" w:rsidP="00565B60">
          <w:pPr>
            <w:pStyle w:val="TOC2"/>
            <w:spacing w:line="360" w:lineRule="auto"/>
            <w:ind w:left="0"/>
            <w:rPr>
              <w:rFonts w:ascii="Arial" w:hAnsi="Arial" w:cs="Arial"/>
            </w:rPr>
          </w:pPr>
          <w:r w:rsidRPr="00565B60">
            <w:rPr>
              <w:rFonts w:ascii="Arial" w:hAnsi="Arial" w:cs="Arial"/>
            </w:rPr>
            <w:t xml:space="preserve">Contents </w:t>
          </w:r>
          <w:r w:rsidRPr="00565B60">
            <w:rPr>
              <w:rFonts w:ascii="Arial" w:hAnsi="Arial" w:cs="Arial"/>
            </w:rPr>
            <w:ptab w:relativeTo="margin" w:alignment="right" w:leader="dot"/>
          </w:r>
          <w:r w:rsidRPr="00565B60">
            <w:rPr>
              <w:rFonts w:ascii="Arial" w:hAnsi="Arial" w:cs="Arial"/>
            </w:rPr>
            <w:t>2</w:t>
          </w:r>
        </w:p>
        <w:p w14:paraId="3B3B0454" w14:textId="12A8BB2D" w:rsidR="00565B60" w:rsidRPr="00565B60" w:rsidRDefault="00C4168F" w:rsidP="00565B60">
          <w:pPr>
            <w:tabs>
              <w:tab w:val="left" w:pos="1635"/>
            </w:tabs>
            <w:spacing w:line="360" w:lineRule="auto"/>
            <w:rPr>
              <w:rFonts w:ascii="Arial" w:hAnsi="Arial" w:cs="Arial"/>
            </w:rPr>
          </w:pPr>
          <w:r w:rsidRPr="00565B60">
            <w:rPr>
              <w:rFonts w:ascii="Arial" w:hAnsi="Arial" w:cs="Arial"/>
            </w:rPr>
            <w:t>Introduction</w:t>
          </w:r>
          <w:r w:rsidR="00385892" w:rsidRPr="00565B60">
            <w:rPr>
              <w:rFonts w:ascii="Arial" w:hAnsi="Arial" w:cs="Arial"/>
            </w:rPr>
            <w:t xml:space="preserve"> and Executive</w:t>
          </w:r>
          <w:r w:rsidR="00565B60" w:rsidRPr="00565B60">
            <w:rPr>
              <w:rFonts w:ascii="Arial" w:hAnsi="Arial" w:cs="Arial"/>
            </w:rPr>
            <w:t xml:space="preserve"> </w:t>
          </w:r>
          <w:r w:rsidR="00385892" w:rsidRPr="00565B60">
            <w:rPr>
              <w:rFonts w:ascii="Arial" w:hAnsi="Arial" w:cs="Arial"/>
            </w:rPr>
            <w:t>summary</w:t>
          </w:r>
          <w:r w:rsidR="00565B60" w:rsidRPr="00565B60">
            <w:rPr>
              <w:rFonts w:ascii="Arial" w:hAnsi="Arial" w:cs="Arial"/>
            </w:rPr>
            <w:t>...........</w:t>
          </w:r>
          <w:r w:rsidR="00385892" w:rsidRPr="00565B60">
            <w:rPr>
              <w:rFonts w:ascii="Arial" w:hAnsi="Arial" w:cs="Arial"/>
            </w:rPr>
            <w:t>………………………………………………………3</w:t>
          </w:r>
        </w:p>
        <w:p w14:paraId="60216DA0" w14:textId="165AFA24" w:rsidR="00C4168F" w:rsidRPr="00565B60" w:rsidRDefault="00385892" w:rsidP="00565B60">
          <w:pPr>
            <w:tabs>
              <w:tab w:val="left" w:pos="1635"/>
            </w:tabs>
            <w:spacing w:line="360" w:lineRule="auto"/>
            <w:rPr>
              <w:rFonts w:ascii="Arial" w:hAnsi="Arial" w:cs="Arial"/>
            </w:rPr>
          </w:pPr>
          <w:r w:rsidRPr="00565B60">
            <w:rPr>
              <w:rFonts w:ascii="Arial" w:hAnsi="Arial" w:cs="Arial"/>
            </w:rPr>
            <w:t xml:space="preserve">Findings- emergency services </w:t>
          </w:r>
          <w:r w:rsidR="00C4168F" w:rsidRPr="00565B60">
            <w:rPr>
              <w:rFonts w:ascii="Arial" w:hAnsi="Arial" w:cs="Arial"/>
            </w:rPr>
            <w:ptab w:relativeTo="margin" w:alignment="right" w:leader="dot"/>
          </w:r>
          <w:r w:rsidR="00C4168F" w:rsidRPr="00565B60">
            <w:rPr>
              <w:rFonts w:ascii="Arial" w:hAnsi="Arial" w:cs="Arial"/>
            </w:rPr>
            <w:t>4</w:t>
          </w:r>
          <w:r w:rsidRPr="00565B60">
            <w:rPr>
              <w:rFonts w:ascii="Arial" w:hAnsi="Arial" w:cs="Arial"/>
            </w:rPr>
            <w:t xml:space="preserve"> &amp;5</w:t>
          </w:r>
        </w:p>
        <w:p w14:paraId="7D778A08" w14:textId="564120E3" w:rsidR="00C4168F" w:rsidRPr="00565B60" w:rsidRDefault="00385892" w:rsidP="00565B60">
          <w:pPr>
            <w:pStyle w:val="TOC2"/>
            <w:spacing w:line="360" w:lineRule="auto"/>
            <w:ind w:left="0"/>
            <w:rPr>
              <w:rFonts w:ascii="Arial" w:hAnsi="Arial" w:cs="Arial"/>
            </w:rPr>
          </w:pPr>
          <w:r w:rsidRPr="00565B60">
            <w:rPr>
              <w:rFonts w:ascii="Arial" w:hAnsi="Arial" w:cs="Arial"/>
            </w:rPr>
            <w:t>Police and prevention</w:t>
          </w:r>
          <w:r w:rsidR="00C4168F" w:rsidRPr="00565B60">
            <w:rPr>
              <w:rFonts w:ascii="Arial" w:hAnsi="Arial" w:cs="Arial"/>
            </w:rPr>
            <w:ptab w:relativeTo="margin" w:alignment="right" w:leader="dot"/>
          </w:r>
          <w:r w:rsidRPr="00565B60">
            <w:rPr>
              <w:rFonts w:ascii="Arial" w:hAnsi="Arial" w:cs="Arial"/>
            </w:rPr>
            <w:t>6</w:t>
          </w:r>
        </w:p>
        <w:p w14:paraId="0EB18E1D" w14:textId="6221EEC5" w:rsidR="00385892" w:rsidRPr="00565B60" w:rsidRDefault="00385892" w:rsidP="00565B60">
          <w:pPr>
            <w:pStyle w:val="TOC3"/>
            <w:spacing w:line="360" w:lineRule="auto"/>
            <w:ind w:left="0"/>
            <w:rPr>
              <w:rFonts w:ascii="Arial" w:hAnsi="Arial" w:cs="Arial"/>
            </w:rPr>
          </w:pPr>
          <w:r w:rsidRPr="00565B60">
            <w:rPr>
              <w:rFonts w:ascii="Arial" w:hAnsi="Arial" w:cs="Arial"/>
            </w:rPr>
            <w:t xml:space="preserve">What was learnt </w:t>
          </w:r>
          <w:r w:rsidR="00C4168F" w:rsidRPr="00565B60">
            <w:rPr>
              <w:rFonts w:ascii="Arial" w:hAnsi="Arial" w:cs="Arial"/>
            </w:rPr>
            <w:ptab w:relativeTo="margin" w:alignment="right" w:leader="dot"/>
          </w:r>
          <w:r w:rsidRPr="00565B60">
            <w:rPr>
              <w:rFonts w:ascii="Arial" w:hAnsi="Arial" w:cs="Arial"/>
            </w:rPr>
            <w:t>7</w:t>
          </w:r>
        </w:p>
        <w:p w14:paraId="4AD1D6C1" w14:textId="3B4468EE" w:rsidR="00565B60" w:rsidRPr="00565B60" w:rsidRDefault="00565B60" w:rsidP="00565B60">
          <w:pPr>
            <w:spacing w:line="360" w:lineRule="auto"/>
            <w:rPr>
              <w:rFonts w:ascii="Arial" w:hAnsi="Arial" w:cs="Arial"/>
              <w:lang w:val="en-US"/>
            </w:rPr>
          </w:pPr>
          <w:r w:rsidRPr="00565B60">
            <w:rPr>
              <w:rFonts w:ascii="Arial" w:hAnsi="Arial" w:cs="Arial"/>
              <w:lang w:val="en-US"/>
            </w:rPr>
            <w:t>Fire service, what was lea</w:t>
          </w:r>
          <w:r w:rsidR="00E04842">
            <w:rPr>
              <w:rFonts w:ascii="Arial" w:hAnsi="Arial" w:cs="Arial"/>
              <w:lang w:val="en-US"/>
            </w:rPr>
            <w:t>r</w:t>
          </w:r>
          <w:r w:rsidRPr="00565B60">
            <w:rPr>
              <w:rFonts w:ascii="Arial" w:hAnsi="Arial" w:cs="Arial"/>
              <w:lang w:val="en-US"/>
            </w:rPr>
            <w:t>nt and CCTV ……………………………………………………8 &amp; 9</w:t>
          </w:r>
        </w:p>
        <w:p w14:paraId="6342E21E" w14:textId="7D901096" w:rsidR="00565B60" w:rsidRPr="00565B60" w:rsidRDefault="00565B60" w:rsidP="00565B60">
          <w:pPr>
            <w:spacing w:line="360" w:lineRule="auto"/>
            <w:rPr>
              <w:rFonts w:ascii="Arial" w:hAnsi="Arial" w:cs="Arial"/>
              <w:lang w:val="en-US"/>
            </w:rPr>
          </w:pPr>
          <w:r w:rsidRPr="00565B60">
            <w:rPr>
              <w:rFonts w:ascii="Arial" w:hAnsi="Arial" w:cs="Arial"/>
              <w:lang w:val="en-US"/>
            </w:rPr>
            <w:t>Conclusion ………………………………………………………………………………………….9</w:t>
          </w:r>
        </w:p>
        <w:p w14:paraId="1AD93651" w14:textId="0D76577F" w:rsidR="00565B60" w:rsidRPr="00565B60" w:rsidRDefault="00565B60" w:rsidP="00565B60">
          <w:pPr>
            <w:spacing w:line="360" w:lineRule="auto"/>
            <w:rPr>
              <w:rFonts w:ascii="Arial" w:hAnsi="Arial" w:cs="Arial"/>
              <w:lang w:val="en-US"/>
            </w:rPr>
          </w:pPr>
          <w:r w:rsidRPr="00565B60">
            <w:rPr>
              <w:rFonts w:ascii="Arial" w:hAnsi="Arial" w:cs="Arial"/>
              <w:lang w:val="en-US"/>
            </w:rPr>
            <w:t>Bibliography ………………………………………………………………</w:t>
          </w:r>
          <w:proofErr w:type="gramStart"/>
          <w:r w:rsidRPr="00565B60">
            <w:rPr>
              <w:rFonts w:ascii="Arial" w:hAnsi="Arial" w:cs="Arial"/>
              <w:lang w:val="en-US"/>
            </w:rPr>
            <w:t>…..</w:t>
          </w:r>
          <w:proofErr w:type="gramEnd"/>
          <w:r w:rsidRPr="00565B60">
            <w:rPr>
              <w:rFonts w:ascii="Arial" w:hAnsi="Arial" w:cs="Arial"/>
              <w:lang w:val="en-US"/>
            </w:rPr>
            <w:t>……………9 &amp;10</w:t>
          </w:r>
          <w:r w:rsidR="0074295E">
            <w:rPr>
              <w:rFonts w:ascii="Arial" w:hAnsi="Arial" w:cs="Arial"/>
              <w:lang w:val="en-US"/>
            </w:rPr>
            <w:t>&amp;11</w:t>
          </w:r>
        </w:p>
        <w:p w14:paraId="6DF75F39" w14:textId="58D21662" w:rsidR="00C4168F" w:rsidRPr="00565B60" w:rsidRDefault="0048208C" w:rsidP="00565B60">
          <w:pPr>
            <w:spacing w:line="360" w:lineRule="auto"/>
            <w:rPr>
              <w:rFonts w:ascii="Arial" w:hAnsi="Arial" w:cs="Arial"/>
              <w:lang w:val="en-US"/>
            </w:rPr>
          </w:pPr>
        </w:p>
      </w:sdtContent>
    </w:sdt>
    <w:p w14:paraId="6D645515" w14:textId="7589A63F" w:rsidR="00805C18" w:rsidRPr="00565B60" w:rsidRDefault="00805C18" w:rsidP="00565B60">
      <w:pPr>
        <w:spacing w:line="360" w:lineRule="auto"/>
        <w:rPr>
          <w:rFonts w:ascii="Arial" w:hAnsi="Arial" w:cs="Arial"/>
          <w:sz w:val="96"/>
          <w:szCs w:val="96"/>
        </w:rPr>
      </w:pPr>
      <w:r w:rsidRPr="00565B60">
        <w:rPr>
          <w:rFonts w:ascii="Arial" w:hAnsi="Arial" w:cs="Arial"/>
          <w:sz w:val="96"/>
          <w:szCs w:val="96"/>
        </w:rPr>
        <w:br w:type="page"/>
      </w:r>
    </w:p>
    <w:p w14:paraId="7D98C92C" w14:textId="4EF4341E" w:rsidR="00CF6AE5" w:rsidRPr="004D1EDA" w:rsidRDefault="00805C18" w:rsidP="00565B60">
      <w:pPr>
        <w:tabs>
          <w:tab w:val="left" w:pos="1635"/>
        </w:tabs>
        <w:spacing w:line="360" w:lineRule="auto"/>
        <w:rPr>
          <w:rFonts w:ascii="Arial" w:hAnsi="Arial" w:cs="Arial"/>
          <w:sz w:val="24"/>
          <w:szCs w:val="24"/>
          <w:u w:val="single"/>
        </w:rPr>
      </w:pPr>
      <w:r w:rsidRPr="004D1EDA">
        <w:rPr>
          <w:rFonts w:ascii="Arial" w:hAnsi="Arial" w:cs="Arial"/>
          <w:sz w:val="24"/>
          <w:szCs w:val="24"/>
          <w:u w:val="single"/>
        </w:rPr>
        <w:lastRenderedPageBreak/>
        <w:t>The 7/7 terrorist attack - an evaluation of the effectiveness of Police, Emergency service and partner agencies response</w:t>
      </w:r>
    </w:p>
    <w:p w14:paraId="09803BD8" w14:textId="10679792" w:rsidR="00A77279" w:rsidRPr="004D1EDA" w:rsidRDefault="00A77279"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 xml:space="preserve">Executive summary </w:t>
      </w:r>
    </w:p>
    <w:p w14:paraId="712E6998" w14:textId="5610E0A0" w:rsidR="00A77279" w:rsidRPr="004D1EDA" w:rsidRDefault="00D201AC" w:rsidP="00565B60">
      <w:pPr>
        <w:tabs>
          <w:tab w:val="left" w:pos="1635"/>
        </w:tabs>
        <w:spacing w:line="360" w:lineRule="auto"/>
        <w:rPr>
          <w:rFonts w:ascii="Arial" w:hAnsi="Arial" w:cs="Arial"/>
          <w:sz w:val="24"/>
          <w:szCs w:val="24"/>
          <w:u w:val="single"/>
        </w:rPr>
      </w:pPr>
      <w:r w:rsidRPr="004D1EDA">
        <w:rPr>
          <w:rFonts w:ascii="Arial" w:hAnsi="Arial" w:cs="Arial"/>
          <w:sz w:val="24"/>
          <w:szCs w:val="24"/>
        </w:rPr>
        <w:t>On the Morning of July 7</w:t>
      </w:r>
      <w:r w:rsidRPr="004D1EDA">
        <w:rPr>
          <w:rFonts w:ascii="Arial" w:hAnsi="Arial" w:cs="Arial"/>
          <w:sz w:val="24"/>
          <w:szCs w:val="24"/>
          <w:vertAlign w:val="superscript"/>
        </w:rPr>
        <w:t>th</w:t>
      </w:r>
      <w:proofErr w:type="gramStart"/>
      <w:r w:rsidRPr="004D1EDA">
        <w:rPr>
          <w:rFonts w:ascii="Arial" w:hAnsi="Arial" w:cs="Arial"/>
          <w:sz w:val="24"/>
          <w:szCs w:val="24"/>
        </w:rPr>
        <w:t xml:space="preserve"> 2005</w:t>
      </w:r>
      <w:proofErr w:type="gramEnd"/>
      <w:r w:rsidRPr="004D1EDA">
        <w:rPr>
          <w:rFonts w:ascii="Arial" w:hAnsi="Arial" w:cs="Arial"/>
          <w:sz w:val="24"/>
          <w:szCs w:val="24"/>
        </w:rPr>
        <w:t xml:space="preserve">, four British men exploded terrorist bombs in London. </w:t>
      </w:r>
      <w:r w:rsidR="00A77279" w:rsidRPr="004D1EDA">
        <w:rPr>
          <w:rFonts w:ascii="Arial" w:hAnsi="Arial" w:cs="Arial"/>
          <w:sz w:val="24"/>
          <w:szCs w:val="24"/>
        </w:rPr>
        <w:t>This paper will provide an evaluation of the effectiveness of Police, Emergency service and partner agencies response on the 7/7 attack.</w:t>
      </w:r>
      <w:r w:rsidR="009D0838" w:rsidRPr="004D1EDA">
        <w:rPr>
          <w:rFonts w:ascii="Arial" w:hAnsi="Arial" w:cs="Arial"/>
        </w:rPr>
        <w:t xml:space="preserve"> </w:t>
      </w:r>
      <w:r w:rsidR="009D0838" w:rsidRPr="004D1EDA">
        <w:rPr>
          <w:rFonts w:ascii="Arial" w:hAnsi="Arial" w:cs="Arial"/>
          <w:sz w:val="24"/>
          <w:szCs w:val="24"/>
        </w:rPr>
        <w:t xml:space="preserve">The Transport for London, London Underground, the Police, Ambulance, and Fire </w:t>
      </w:r>
      <w:r w:rsidR="00E04842">
        <w:rPr>
          <w:rFonts w:ascii="Arial" w:hAnsi="Arial" w:cs="Arial"/>
          <w:sz w:val="24"/>
          <w:szCs w:val="24"/>
        </w:rPr>
        <w:t>R</w:t>
      </w:r>
      <w:r w:rsidR="009D0838" w:rsidRPr="004D1EDA">
        <w:rPr>
          <w:rFonts w:ascii="Arial" w:hAnsi="Arial" w:cs="Arial"/>
          <w:sz w:val="24"/>
          <w:szCs w:val="24"/>
        </w:rPr>
        <w:t>escue services, as well as several other agencies and organisations, were all involved in responding to the London bombings</w:t>
      </w:r>
      <w:r w:rsidR="00565B60" w:rsidRPr="004D1EDA">
        <w:rPr>
          <w:rFonts w:ascii="Arial" w:hAnsi="Arial" w:cs="Arial"/>
          <w:sz w:val="24"/>
          <w:szCs w:val="24"/>
        </w:rPr>
        <w:t xml:space="preserve">. A debate on whether this could have been prevented will </w:t>
      </w:r>
      <w:r w:rsidR="00565B60" w:rsidRPr="00756E39">
        <w:rPr>
          <w:rFonts w:ascii="Arial" w:hAnsi="Arial" w:cs="Arial"/>
          <w:sz w:val="24"/>
          <w:szCs w:val="24"/>
        </w:rPr>
        <w:t xml:space="preserve">be discussed, </w:t>
      </w:r>
      <w:r w:rsidR="00756E39" w:rsidRPr="00756E39">
        <w:rPr>
          <w:rFonts w:ascii="Arial" w:hAnsi="Arial" w:cs="Arial"/>
          <w:sz w:val="24"/>
          <w:szCs w:val="24"/>
        </w:rPr>
        <w:t>along with the events that occurred throughout the day</w:t>
      </w:r>
      <w:r w:rsidR="00565B60" w:rsidRPr="00756E39">
        <w:rPr>
          <w:rFonts w:ascii="Arial" w:hAnsi="Arial" w:cs="Arial"/>
          <w:sz w:val="24"/>
          <w:szCs w:val="24"/>
        </w:rPr>
        <w:t>.</w:t>
      </w:r>
      <w:r w:rsidR="00565B60" w:rsidRPr="004D1EDA">
        <w:rPr>
          <w:rFonts w:ascii="Arial" w:hAnsi="Arial" w:cs="Arial"/>
          <w:sz w:val="24"/>
          <w:szCs w:val="24"/>
        </w:rPr>
        <w:t xml:space="preserve"> </w:t>
      </w:r>
    </w:p>
    <w:p w14:paraId="6D3AFE6E" w14:textId="77777777" w:rsidR="00A77279" w:rsidRPr="004D1EDA" w:rsidRDefault="00A77279" w:rsidP="00565B60">
      <w:pPr>
        <w:tabs>
          <w:tab w:val="left" w:pos="1635"/>
        </w:tabs>
        <w:spacing w:line="360" w:lineRule="auto"/>
        <w:rPr>
          <w:rFonts w:ascii="Arial" w:hAnsi="Arial" w:cs="Arial"/>
          <w:sz w:val="24"/>
          <w:szCs w:val="24"/>
          <w:u w:val="single"/>
        </w:rPr>
      </w:pPr>
    </w:p>
    <w:p w14:paraId="4F11CF94" w14:textId="77777777" w:rsidR="00A77279" w:rsidRPr="004D1EDA" w:rsidRDefault="00A77279" w:rsidP="00565B60">
      <w:pPr>
        <w:tabs>
          <w:tab w:val="left" w:pos="1635"/>
        </w:tabs>
        <w:spacing w:line="360" w:lineRule="auto"/>
        <w:rPr>
          <w:rFonts w:ascii="Arial" w:hAnsi="Arial" w:cs="Arial"/>
          <w:sz w:val="24"/>
          <w:szCs w:val="24"/>
          <w:u w:val="single"/>
        </w:rPr>
      </w:pPr>
    </w:p>
    <w:p w14:paraId="5A73BC0F" w14:textId="7D7A88FA" w:rsidR="00805C18" w:rsidRPr="004D1EDA" w:rsidRDefault="00805C18" w:rsidP="00565B60">
      <w:pPr>
        <w:tabs>
          <w:tab w:val="left" w:pos="1635"/>
        </w:tabs>
        <w:spacing w:line="360" w:lineRule="auto"/>
        <w:rPr>
          <w:rFonts w:ascii="Arial" w:hAnsi="Arial" w:cs="Arial"/>
          <w:b/>
          <w:bCs/>
          <w:sz w:val="28"/>
          <w:szCs w:val="28"/>
          <w:u w:val="single"/>
        </w:rPr>
      </w:pPr>
      <w:r w:rsidRPr="004D1EDA">
        <w:rPr>
          <w:rFonts w:ascii="Arial" w:hAnsi="Arial" w:cs="Arial"/>
          <w:b/>
          <w:bCs/>
          <w:sz w:val="28"/>
          <w:szCs w:val="28"/>
          <w:u w:val="single"/>
        </w:rPr>
        <w:t xml:space="preserve">Introduction </w:t>
      </w:r>
    </w:p>
    <w:p w14:paraId="43BE673B" w14:textId="5DE0542E" w:rsidR="00A91CE1" w:rsidRDefault="005D70CC" w:rsidP="00565B60">
      <w:pPr>
        <w:tabs>
          <w:tab w:val="left" w:pos="1635"/>
        </w:tabs>
        <w:spacing w:line="360" w:lineRule="auto"/>
        <w:rPr>
          <w:rFonts w:ascii="Arial" w:hAnsi="Arial" w:cs="Arial"/>
          <w:sz w:val="24"/>
          <w:szCs w:val="24"/>
        </w:rPr>
      </w:pPr>
      <w:r w:rsidRPr="004D1EDA">
        <w:rPr>
          <w:rFonts w:ascii="Arial" w:hAnsi="Arial" w:cs="Arial"/>
          <w:sz w:val="24"/>
          <w:szCs w:val="24"/>
        </w:rPr>
        <w:t xml:space="preserve">A set of terrorist bombs exploded in London on July 7th, 2005. At least </w:t>
      </w:r>
      <w:r w:rsidR="00756E39">
        <w:rPr>
          <w:rFonts w:ascii="Arial" w:hAnsi="Arial" w:cs="Arial"/>
          <w:sz w:val="24"/>
          <w:szCs w:val="24"/>
        </w:rPr>
        <w:t>fifty-six</w:t>
      </w:r>
      <w:r w:rsidRPr="004D1EDA">
        <w:rPr>
          <w:rFonts w:ascii="Arial" w:hAnsi="Arial" w:cs="Arial"/>
          <w:sz w:val="24"/>
          <w:szCs w:val="24"/>
        </w:rPr>
        <w:t xml:space="preserve"> passengers were killed and over </w:t>
      </w:r>
      <w:r w:rsidR="00756E39">
        <w:rPr>
          <w:rFonts w:ascii="Arial" w:hAnsi="Arial" w:cs="Arial"/>
          <w:sz w:val="24"/>
          <w:szCs w:val="24"/>
        </w:rPr>
        <w:t>seven hundred</w:t>
      </w:r>
      <w:r w:rsidRPr="004D1EDA">
        <w:rPr>
          <w:rFonts w:ascii="Arial" w:hAnsi="Arial" w:cs="Arial"/>
          <w:sz w:val="24"/>
          <w:szCs w:val="24"/>
        </w:rPr>
        <w:t xml:space="preserve"> people were wounded when the transportation system </w:t>
      </w:r>
      <w:r w:rsidR="00565B60" w:rsidRPr="00756E39">
        <w:rPr>
          <w:rFonts w:ascii="Arial" w:hAnsi="Arial" w:cs="Arial"/>
          <w:sz w:val="24"/>
          <w:szCs w:val="24"/>
        </w:rPr>
        <w:t>w</w:t>
      </w:r>
      <w:r w:rsidR="00E04842" w:rsidRPr="00756E39">
        <w:rPr>
          <w:rFonts w:ascii="Arial" w:hAnsi="Arial" w:cs="Arial"/>
          <w:sz w:val="24"/>
          <w:szCs w:val="24"/>
        </w:rPr>
        <w:t>as</w:t>
      </w:r>
      <w:r w:rsidRPr="004D1EDA">
        <w:rPr>
          <w:rFonts w:ascii="Arial" w:hAnsi="Arial" w:cs="Arial"/>
          <w:sz w:val="24"/>
          <w:szCs w:val="24"/>
        </w:rPr>
        <w:t xml:space="preserve"> attacked</w:t>
      </w:r>
      <w:r w:rsidR="003714F8" w:rsidRPr="004D1EDA">
        <w:rPr>
          <w:rFonts w:ascii="Arial" w:hAnsi="Arial" w:cs="Arial"/>
          <w:sz w:val="24"/>
          <w:szCs w:val="24"/>
        </w:rPr>
        <w:t xml:space="preserve"> (</w:t>
      </w:r>
      <w:proofErr w:type="spellStart"/>
      <w:r w:rsidR="003714F8" w:rsidRPr="004D1EDA">
        <w:rPr>
          <w:rFonts w:ascii="Arial" w:hAnsi="Arial" w:cs="Arial"/>
          <w:sz w:val="24"/>
          <w:szCs w:val="24"/>
        </w:rPr>
        <w:t>Lockey</w:t>
      </w:r>
      <w:proofErr w:type="spellEnd"/>
      <w:r w:rsidR="003714F8" w:rsidRPr="004D1EDA">
        <w:rPr>
          <w:rFonts w:ascii="Arial" w:hAnsi="Arial" w:cs="Arial"/>
          <w:sz w:val="24"/>
          <w:szCs w:val="24"/>
        </w:rPr>
        <w:t xml:space="preserve"> et al, 2005)</w:t>
      </w:r>
      <w:r w:rsidRPr="004D1EDA">
        <w:rPr>
          <w:rFonts w:ascii="Arial" w:hAnsi="Arial" w:cs="Arial"/>
          <w:sz w:val="24"/>
          <w:szCs w:val="24"/>
        </w:rPr>
        <w:t xml:space="preserve">. </w:t>
      </w:r>
      <w:r w:rsidR="003714F8" w:rsidRPr="004D1EDA">
        <w:rPr>
          <w:rFonts w:ascii="Arial" w:hAnsi="Arial" w:cs="Arial"/>
          <w:sz w:val="24"/>
          <w:szCs w:val="24"/>
        </w:rPr>
        <w:t>The victims</w:t>
      </w:r>
      <w:r w:rsidR="00185053" w:rsidRPr="004D1EDA">
        <w:rPr>
          <w:rFonts w:ascii="Arial" w:hAnsi="Arial" w:cs="Arial"/>
          <w:sz w:val="24"/>
          <w:szCs w:val="24"/>
        </w:rPr>
        <w:t xml:space="preserve"> ranged from 20 to 60 years old, with an average age of 34</w:t>
      </w:r>
      <w:r w:rsidR="00565B60" w:rsidRPr="004D1EDA">
        <w:rPr>
          <w:rFonts w:ascii="Arial" w:hAnsi="Arial" w:cs="Arial"/>
          <w:sz w:val="24"/>
          <w:szCs w:val="24"/>
        </w:rPr>
        <w:t xml:space="preserve">, they </w:t>
      </w:r>
      <w:r w:rsidRPr="004D1EDA">
        <w:rPr>
          <w:rFonts w:ascii="Arial" w:hAnsi="Arial" w:cs="Arial"/>
          <w:sz w:val="24"/>
          <w:szCs w:val="24"/>
        </w:rPr>
        <w:t>were</w:t>
      </w:r>
      <w:r w:rsidR="00185053" w:rsidRPr="004D1EDA">
        <w:rPr>
          <w:rFonts w:ascii="Arial" w:hAnsi="Arial" w:cs="Arial"/>
          <w:sz w:val="24"/>
          <w:szCs w:val="24"/>
        </w:rPr>
        <w:t xml:space="preserve"> all</w:t>
      </w:r>
      <w:r w:rsidRPr="004D1EDA">
        <w:rPr>
          <w:rFonts w:ascii="Arial" w:hAnsi="Arial" w:cs="Arial"/>
          <w:sz w:val="24"/>
          <w:szCs w:val="24"/>
        </w:rPr>
        <w:t xml:space="preserve"> UK citizens of 18 different nationalities. </w:t>
      </w:r>
      <w:r w:rsidR="00756E39">
        <w:rPr>
          <w:rFonts w:ascii="Arial" w:hAnsi="Arial" w:cs="Arial"/>
          <w:sz w:val="24"/>
          <w:szCs w:val="24"/>
        </w:rPr>
        <w:t>Thirty two</w:t>
      </w:r>
      <w:r w:rsidRPr="004D1EDA">
        <w:rPr>
          <w:rFonts w:ascii="Arial" w:hAnsi="Arial" w:cs="Arial"/>
          <w:sz w:val="24"/>
          <w:szCs w:val="24"/>
        </w:rPr>
        <w:t xml:space="preserve"> of the </w:t>
      </w:r>
      <w:r w:rsidR="00756E39">
        <w:rPr>
          <w:rFonts w:ascii="Arial" w:hAnsi="Arial" w:cs="Arial"/>
          <w:sz w:val="24"/>
          <w:szCs w:val="24"/>
        </w:rPr>
        <w:t>fifty-six</w:t>
      </w:r>
      <w:r w:rsidRPr="004D1EDA">
        <w:rPr>
          <w:rFonts w:ascii="Arial" w:hAnsi="Arial" w:cs="Arial"/>
          <w:sz w:val="24"/>
          <w:szCs w:val="24"/>
        </w:rPr>
        <w:t xml:space="preserve"> people killed were British, including two 14-year-olds, as well as </w:t>
      </w:r>
      <w:r w:rsidR="00565B60" w:rsidRPr="004D1EDA">
        <w:rPr>
          <w:rFonts w:ascii="Arial" w:hAnsi="Arial" w:cs="Arial"/>
          <w:sz w:val="24"/>
          <w:szCs w:val="24"/>
        </w:rPr>
        <w:t>several</w:t>
      </w:r>
      <w:r w:rsidRPr="004D1EDA">
        <w:rPr>
          <w:rFonts w:ascii="Arial" w:hAnsi="Arial" w:cs="Arial"/>
          <w:sz w:val="24"/>
          <w:szCs w:val="24"/>
        </w:rPr>
        <w:t xml:space="preserve"> foreign-born British citizens</w:t>
      </w:r>
      <w:r w:rsidR="00565B60" w:rsidRPr="004D1EDA">
        <w:rPr>
          <w:rFonts w:ascii="Arial" w:hAnsi="Arial" w:cs="Arial"/>
          <w:sz w:val="24"/>
          <w:szCs w:val="24"/>
        </w:rPr>
        <w:t xml:space="preserve"> and </w:t>
      </w:r>
      <w:r w:rsidRPr="004D1EDA">
        <w:rPr>
          <w:rFonts w:ascii="Arial" w:hAnsi="Arial" w:cs="Arial"/>
          <w:sz w:val="24"/>
          <w:szCs w:val="24"/>
        </w:rPr>
        <w:t>foreign exchange students (Mullin, 2020).</w:t>
      </w:r>
      <w:r w:rsidR="00DF2E7B" w:rsidRPr="004D1EDA">
        <w:rPr>
          <w:rFonts w:ascii="Arial" w:hAnsi="Arial" w:cs="Arial"/>
          <w:sz w:val="24"/>
          <w:szCs w:val="24"/>
        </w:rPr>
        <w:t xml:space="preserve"> </w:t>
      </w:r>
      <w:r w:rsidR="00DF2E7B" w:rsidRPr="00B35E13">
        <w:rPr>
          <w:rFonts w:ascii="Arial" w:hAnsi="Arial" w:cs="Arial"/>
          <w:sz w:val="24"/>
          <w:szCs w:val="24"/>
        </w:rPr>
        <w:t>Three</w:t>
      </w:r>
      <w:r w:rsidR="00DF2E7B" w:rsidRPr="004D1EDA">
        <w:rPr>
          <w:rFonts w:ascii="Arial" w:hAnsi="Arial" w:cs="Arial"/>
          <w:sz w:val="24"/>
          <w:szCs w:val="24"/>
        </w:rPr>
        <w:t xml:space="preserve"> of the bombers, Mohammad </w:t>
      </w:r>
      <w:proofErr w:type="spellStart"/>
      <w:r w:rsidR="00DF2E7B" w:rsidRPr="004D1EDA">
        <w:rPr>
          <w:rFonts w:ascii="Arial" w:hAnsi="Arial" w:cs="Arial"/>
          <w:sz w:val="24"/>
          <w:szCs w:val="24"/>
        </w:rPr>
        <w:t>Sidique</w:t>
      </w:r>
      <w:proofErr w:type="spellEnd"/>
      <w:r w:rsidR="00DF2E7B" w:rsidRPr="004D1EDA">
        <w:rPr>
          <w:rFonts w:ascii="Arial" w:hAnsi="Arial" w:cs="Arial"/>
          <w:sz w:val="24"/>
          <w:szCs w:val="24"/>
        </w:rPr>
        <w:t xml:space="preserve"> Khan, 30, Shehzad </w:t>
      </w:r>
      <w:proofErr w:type="spellStart"/>
      <w:r w:rsidR="00DF2E7B" w:rsidRPr="004D1EDA">
        <w:rPr>
          <w:rFonts w:ascii="Arial" w:hAnsi="Arial" w:cs="Arial"/>
          <w:sz w:val="24"/>
          <w:szCs w:val="24"/>
        </w:rPr>
        <w:t>Tanweer</w:t>
      </w:r>
      <w:proofErr w:type="spellEnd"/>
      <w:r w:rsidR="00DF2E7B" w:rsidRPr="004D1EDA">
        <w:rPr>
          <w:rFonts w:ascii="Arial" w:hAnsi="Arial" w:cs="Arial"/>
          <w:sz w:val="24"/>
          <w:szCs w:val="24"/>
        </w:rPr>
        <w:t>, 22, and Hasib Hussain, 18, set out from Leeds, West Yorkshire, in a rented car for Luton, Bedfordshire</w:t>
      </w:r>
      <w:r w:rsidR="00C63709">
        <w:rPr>
          <w:rFonts w:ascii="Arial" w:hAnsi="Arial" w:cs="Arial"/>
          <w:sz w:val="24"/>
          <w:szCs w:val="24"/>
        </w:rPr>
        <w:t xml:space="preserve">. Prior to </w:t>
      </w:r>
      <w:r w:rsidR="00DF2E7B" w:rsidRPr="004D1EDA">
        <w:rPr>
          <w:rFonts w:ascii="Arial" w:hAnsi="Arial" w:cs="Arial"/>
          <w:sz w:val="24"/>
          <w:szCs w:val="24"/>
        </w:rPr>
        <w:t xml:space="preserve">taking the train to the capital, they </w:t>
      </w:r>
      <w:r w:rsidR="00C63709">
        <w:rPr>
          <w:rFonts w:ascii="Arial" w:hAnsi="Arial" w:cs="Arial"/>
          <w:sz w:val="24"/>
          <w:szCs w:val="24"/>
        </w:rPr>
        <w:t xml:space="preserve">met with a fourth person - </w:t>
      </w:r>
      <w:r w:rsidR="00DF2E7B" w:rsidRPr="004D1EDA">
        <w:rPr>
          <w:rFonts w:ascii="Arial" w:hAnsi="Arial" w:cs="Arial"/>
          <w:sz w:val="24"/>
          <w:szCs w:val="24"/>
        </w:rPr>
        <w:t>Germaine Lindsay</w:t>
      </w:r>
      <w:r w:rsidR="00C63709">
        <w:rPr>
          <w:rFonts w:ascii="Arial" w:hAnsi="Arial" w:cs="Arial"/>
          <w:sz w:val="24"/>
          <w:szCs w:val="24"/>
        </w:rPr>
        <w:t xml:space="preserve">, 19. Four bombs were then detonated three of which were on the Underground and another placed on a double decker bus </w:t>
      </w:r>
      <w:r w:rsidR="00C63709" w:rsidRPr="004D1EDA">
        <w:rPr>
          <w:rFonts w:ascii="Arial" w:hAnsi="Arial" w:cs="Arial"/>
          <w:sz w:val="24"/>
          <w:szCs w:val="24"/>
          <w:shd w:val="clear" w:color="auto" w:fill="FFFFFF"/>
        </w:rPr>
        <w:t>(BBC news, 2015).</w:t>
      </w:r>
      <w:r w:rsidR="00A91CE1">
        <w:rPr>
          <w:rFonts w:ascii="Arial" w:hAnsi="Arial" w:cs="Arial"/>
          <w:sz w:val="24"/>
          <w:szCs w:val="24"/>
          <w:shd w:val="clear" w:color="auto" w:fill="FFFFFF"/>
        </w:rPr>
        <w:t xml:space="preserve"> The initial plan was for the bombs to be detonated at the same time however, due to a train delay the device was triggered </w:t>
      </w:r>
      <w:r w:rsidR="00A91CE1" w:rsidRPr="004D1EDA">
        <w:rPr>
          <w:rFonts w:ascii="Arial" w:hAnsi="Arial" w:cs="Arial"/>
          <w:sz w:val="24"/>
          <w:szCs w:val="24"/>
        </w:rPr>
        <w:t>on a double-decker bus</w:t>
      </w:r>
      <w:r w:rsidR="00A91CE1">
        <w:rPr>
          <w:rFonts w:ascii="Arial" w:hAnsi="Arial" w:cs="Arial"/>
          <w:sz w:val="24"/>
          <w:szCs w:val="24"/>
        </w:rPr>
        <w:t xml:space="preserve"> almost an hour after the other three </w:t>
      </w:r>
      <w:r w:rsidR="00A91CE1" w:rsidRPr="004D1EDA">
        <w:rPr>
          <w:rFonts w:ascii="Arial" w:hAnsi="Arial" w:cs="Arial"/>
          <w:sz w:val="24"/>
          <w:szCs w:val="24"/>
        </w:rPr>
        <w:t>(Brown et al, 2015).</w:t>
      </w:r>
      <w:r w:rsidR="00A91CE1">
        <w:rPr>
          <w:rFonts w:ascii="Arial" w:hAnsi="Arial" w:cs="Arial"/>
          <w:sz w:val="24"/>
          <w:szCs w:val="24"/>
        </w:rPr>
        <w:t xml:space="preserve"> In total 52 people lost their lives </w:t>
      </w:r>
      <w:proofErr w:type="gramStart"/>
      <w:r w:rsidR="00A91CE1">
        <w:rPr>
          <w:rFonts w:ascii="Arial" w:hAnsi="Arial" w:cs="Arial"/>
          <w:sz w:val="24"/>
          <w:szCs w:val="24"/>
        </w:rPr>
        <w:t>as a result of</w:t>
      </w:r>
      <w:proofErr w:type="gramEnd"/>
      <w:r w:rsidR="00A91CE1">
        <w:rPr>
          <w:rFonts w:ascii="Arial" w:hAnsi="Arial" w:cs="Arial"/>
          <w:sz w:val="24"/>
          <w:szCs w:val="24"/>
        </w:rPr>
        <w:t xml:space="preserve"> the four attacks</w:t>
      </w:r>
      <w:r w:rsidR="00C82596">
        <w:rPr>
          <w:rFonts w:ascii="Arial" w:hAnsi="Arial" w:cs="Arial"/>
          <w:sz w:val="24"/>
          <w:szCs w:val="24"/>
        </w:rPr>
        <w:t xml:space="preserve">. In addition, hundreds of people were seriously hurt </w:t>
      </w:r>
      <w:r w:rsidR="00C82596" w:rsidRPr="004D1EDA">
        <w:rPr>
          <w:rFonts w:ascii="Arial" w:hAnsi="Arial" w:cs="Arial"/>
          <w:sz w:val="24"/>
          <w:szCs w:val="24"/>
        </w:rPr>
        <w:t>(Grierson,2015).</w:t>
      </w:r>
    </w:p>
    <w:p w14:paraId="241366AD" w14:textId="08B9EFEE" w:rsidR="00805C18" w:rsidRPr="004D1EDA" w:rsidRDefault="00FC63F2" w:rsidP="00565B60">
      <w:pPr>
        <w:tabs>
          <w:tab w:val="left" w:pos="1635"/>
        </w:tabs>
        <w:spacing w:line="360" w:lineRule="auto"/>
        <w:rPr>
          <w:rFonts w:ascii="Arial" w:hAnsi="Arial" w:cs="Arial"/>
          <w:sz w:val="24"/>
          <w:szCs w:val="24"/>
        </w:rPr>
      </w:pPr>
      <w:r w:rsidRPr="004D1EDA">
        <w:rPr>
          <w:rFonts w:ascii="Arial" w:hAnsi="Arial" w:cs="Arial"/>
          <w:sz w:val="24"/>
          <w:szCs w:val="24"/>
        </w:rPr>
        <w:t xml:space="preserve">The </w:t>
      </w:r>
      <w:r w:rsidR="00C82596">
        <w:rPr>
          <w:rFonts w:ascii="Arial" w:hAnsi="Arial" w:cs="Arial"/>
          <w:sz w:val="24"/>
          <w:szCs w:val="24"/>
        </w:rPr>
        <w:t>four attacks</w:t>
      </w:r>
      <w:r w:rsidRPr="004D1EDA">
        <w:rPr>
          <w:rFonts w:ascii="Arial" w:hAnsi="Arial" w:cs="Arial"/>
          <w:sz w:val="24"/>
          <w:szCs w:val="24"/>
        </w:rPr>
        <w:t xml:space="preserve"> </w:t>
      </w:r>
      <w:r w:rsidR="00C82596">
        <w:rPr>
          <w:rFonts w:ascii="Arial" w:hAnsi="Arial" w:cs="Arial"/>
          <w:sz w:val="24"/>
          <w:szCs w:val="24"/>
        </w:rPr>
        <w:t>had a direct</w:t>
      </w:r>
      <w:r w:rsidRPr="004D1EDA">
        <w:rPr>
          <w:rFonts w:ascii="Arial" w:hAnsi="Arial" w:cs="Arial"/>
          <w:sz w:val="24"/>
          <w:szCs w:val="24"/>
        </w:rPr>
        <w:t xml:space="preserve"> effect</w:t>
      </w:r>
      <w:r w:rsidR="00C82596">
        <w:rPr>
          <w:rFonts w:ascii="Arial" w:hAnsi="Arial" w:cs="Arial"/>
          <w:sz w:val="24"/>
          <w:szCs w:val="24"/>
        </w:rPr>
        <w:t xml:space="preserve"> on the media</w:t>
      </w:r>
      <w:r w:rsidRPr="004D1EDA">
        <w:rPr>
          <w:rFonts w:ascii="Arial" w:hAnsi="Arial" w:cs="Arial"/>
          <w:sz w:val="24"/>
          <w:szCs w:val="24"/>
        </w:rPr>
        <w:t xml:space="preserve">, with 24-hour television photographs </w:t>
      </w:r>
      <w:r w:rsidR="00C82596">
        <w:rPr>
          <w:rFonts w:ascii="Arial" w:hAnsi="Arial" w:cs="Arial"/>
          <w:sz w:val="24"/>
          <w:szCs w:val="24"/>
        </w:rPr>
        <w:t>of live coverage as the events unfolded</w:t>
      </w:r>
      <w:r w:rsidRPr="004D1EDA">
        <w:rPr>
          <w:rFonts w:ascii="Arial" w:hAnsi="Arial" w:cs="Arial"/>
          <w:sz w:val="24"/>
          <w:szCs w:val="24"/>
        </w:rPr>
        <w:t xml:space="preserve"> (Bryan &amp; Lorenzo, 2011). </w:t>
      </w:r>
      <w:r w:rsidR="00C82596">
        <w:rPr>
          <w:rFonts w:ascii="Arial" w:hAnsi="Arial" w:cs="Arial"/>
          <w:sz w:val="24"/>
          <w:szCs w:val="24"/>
        </w:rPr>
        <w:t xml:space="preserve">The </w:t>
      </w:r>
      <w:r w:rsidR="004920EB">
        <w:rPr>
          <w:rFonts w:ascii="Arial" w:hAnsi="Arial" w:cs="Arial"/>
          <w:sz w:val="24"/>
          <w:szCs w:val="24"/>
        </w:rPr>
        <w:lastRenderedPageBreak/>
        <w:t>events</w:t>
      </w:r>
      <w:r w:rsidR="00C82596">
        <w:rPr>
          <w:rFonts w:ascii="Arial" w:hAnsi="Arial" w:cs="Arial"/>
          <w:sz w:val="24"/>
          <w:szCs w:val="24"/>
        </w:rPr>
        <w:t xml:space="preserve"> that </w:t>
      </w:r>
      <w:r w:rsidR="004920EB">
        <w:rPr>
          <w:rFonts w:ascii="Arial" w:hAnsi="Arial" w:cs="Arial"/>
          <w:sz w:val="24"/>
          <w:szCs w:val="24"/>
        </w:rPr>
        <w:t xml:space="preserve">occurred in 7/7 were known to be one of the deadliest terrorists’ attacks since the British war. The day prior to these events London was named to be the next city to hold the Olympic Games in 2012. It is suggested that these acts of terrorism </w:t>
      </w:r>
      <w:proofErr w:type="gramStart"/>
      <w:r w:rsidR="004920EB">
        <w:rPr>
          <w:rFonts w:ascii="Arial" w:hAnsi="Arial" w:cs="Arial"/>
          <w:sz w:val="24"/>
          <w:szCs w:val="24"/>
        </w:rPr>
        <w:t>was</w:t>
      </w:r>
      <w:proofErr w:type="gramEnd"/>
      <w:r w:rsidR="004920EB">
        <w:rPr>
          <w:rFonts w:ascii="Arial" w:hAnsi="Arial" w:cs="Arial"/>
          <w:sz w:val="24"/>
          <w:szCs w:val="24"/>
        </w:rPr>
        <w:t xml:space="preserve"> known to be a ‘backlash’ </w:t>
      </w:r>
      <w:r w:rsidRPr="004D1EDA">
        <w:rPr>
          <w:rFonts w:ascii="Arial" w:hAnsi="Arial" w:cs="Arial"/>
          <w:sz w:val="24"/>
          <w:szCs w:val="24"/>
        </w:rPr>
        <w:t>for the UK's role in the 2003 invasion of Iraq</w:t>
      </w:r>
      <w:r w:rsidR="004920EB">
        <w:rPr>
          <w:rFonts w:ascii="Arial" w:hAnsi="Arial" w:cs="Arial"/>
          <w:sz w:val="24"/>
          <w:szCs w:val="24"/>
        </w:rPr>
        <w:t xml:space="preserve"> </w:t>
      </w:r>
      <w:r w:rsidR="004920EB" w:rsidRPr="004D1EDA">
        <w:rPr>
          <w:rFonts w:ascii="Arial" w:hAnsi="Arial" w:cs="Arial"/>
          <w:sz w:val="24"/>
          <w:szCs w:val="24"/>
        </w:rPr>
        <w:t>(Bryan &amp; Lorenzo, 2011).</w:t>
      </w:r>
    </w:p>
    <w:p w14:paraId="2AC671CB" w14:textId="1A0831B2" w:rsidR="000804F2" w:rsidRPr="004D1EDA" w:rsidRDefault="000804F2" w:rsidP="00565B60">
      <w:pPr>
        <w:tabs>
          <w:tab w:val="left" w:pos="1635"/>
        </w:tabs>
        <w:spacing w:line="360" w:lineRule="auto"/>
        <w:rPr>
          <w:rFonts w:ascii="Arial" w:hAnsi="Arial" w:cs="Arial"/>
          <w:sz w:val="24"/>
          <w:szCs w:val="24"/>
        </w:rPr>
      </w:pPr>
    </w:p>
    <w:p w14:paraId="47672EF0" w14:textId="2A7B728F" w:rsidR="000804F2" w:rsidRPr="004D1EDA" w:rsidRDefault="000804F2"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Prior events to 7/7</w:t>
      </w:r>
    </w:p>
    <w:p w14:paraId="18E76B32" w14:textId="412816A2" w:rsidR="000804F2" w:rsidRPr="004D1EDA" w:rsidRDefault="000804F2" w:rsidP="00565B60">
      <w:pPr>
        <w:tabs>
          <w:tab w:val="left" w:pos="1635"/>
        </w:tabs>
        <w:spacing w:line="360" w:lineRule="auto"/>
        <w:rPr>
          <w:rFonts w:ascii="Arial" w:hAnsi="Arial" w:cs="Arial"/>
          <w:sz w:val="24"/>
          <w:szCs w:val="24"/>
        </w:rPr>
      </w:pPr>
      <w:r w:rsidRPr="004D1EDA">
        <w:rPr>
          <w:rFonts w:ascii="Arial" w:hAnsi="Arial" w:cs="Arial"/>
          <w:sz w:val="24"/>
          <w:szCs w:val="24"/>
        </w:rPr>
        <w:t>Prior to July 2005, Islam</w:t>
      </w:r>
      <w:r w:rsidR="00422D53">
        <w:rPr>
          <w:rFonts w:ascii="Arial" w:hAnsi="Arial" w:cs="Arial"/>
          <w:sz w:val="24"/>
          <w:szCs w:val="24"/>
        </w:rPr>
        <w:t xml:space="preserve">ic </w:t>
      </w:r>
      <w:r w:rsidRPr="004D1EDA">
        <w:rPr>
          <w:rFonts w:ascii="Arial" w:hAnsi="Arial" w:cs="Arial"/>
          <w:sz w:val="24"/>
          <w:szCs w:val="24"/>
        </w:rPr>
        <w:t>terrorists had successfully attacked UK interests</w:t>
      </w:r>
      <w:r w:rsidR="00422D53">
        <w:rPr>
          <w:rFonts w:ascii="Arial" w:hAnsi="Arial" w:cs="Arial"/>
          <w:sz w:val="24"/>
          <w:szCs w:val="24"/>
        </w:rPr>
        <w:t>. T</w:t>
      </w:r>
      <w:r w:rsidRPr="004D1EDA">
        <w:rPr>
          <w:rFonts w:ascii="Arial" w:hAnsi="Arial" w:cs="Arial"/>
          <w:sz w:val="24"/>
          <w:szCs w:val="24"/>
        </w:rPr>
        <w:t>he most recent being the Al Qaida-linked car bomb attack on the British Consulate and HSBC in Istanbul in November 2003.</w:t>
      </w:r>
      <w:r w:rsidR="00422D53">
        <w:rPr>
          <w:rFonts w:ascii="Arial" w:hAnsi="Arial" w:cs="Arial"/>
          <w:sz w:val="24"/>
          <w:szCs w:val="24"/>
        </w:rPr>
        <w:t xml:space="preserve"> </w:t>
      </w:r>
      <w:r w:rsidR="00422D53" w:rsidRPr="004D1EDA">
        <w:rPr>
          <w:rFonts w:ascii="Arial" w:hAnsi="Arial" w:cs="Arial"/>
          <w:sz w:val="24"/>
          <w:szCs w:val="24"/>
        </w:rPr>
        <w:t>Since</w:t>
      </w:r>
      <w:r w:rsidR="00422D53">
        <w:rPr>
          <w:rFonts w:ascii="Arial" w:hAnsi="Arial" w:cs="Arial"/>
          <w:sz w:val="24"/>
          <w:szCs w:val="24"/>
        </w:rPr>
        <w:t xml:space="preserve"> the</w:t>
      </w:r>
      <w:r w:rsidR="00422D53" w:rsidRPr="004D1EDA">
        <w:rPr>
          <w:rFonts w:ascii="Arial" w:hAnsi="Arial" w:cs="Arial"/>
          <w:sz w:val="24"/>
          <w:szCs w:val="24"/>
        </w:rPr>
        <w:t xml:space="preserve"> 9/11</w:t>
      </w:r>
      <w:r w:rsidR="00422D53">
        <w:rPr>
          <w:rFonts w:ascii="Arial" w:hAnsi="Arial" w:cs="Arial"/>
          <w:sz w:val="24"/>
          <w:szCs w:val="24"/>
        </w:rPr>
        <w:t xml:space="preserve"> attack in 2001</w:t>
      </w:r>
      <w:r w:rsidR="00422D53" w:rsidRPr="004D1EDA">
        <w:rPr>
          <w:rFonts w:ascii="Arial" w:hAnsi="Arial" w:cs="Arial"/>
          <w:sz w:val="24"/>
          <w:szCs w:val="24"/>
        </w:rPr>
        <w:t xml:space="preserve">, the government, as well as intelligence and security agencies, </w:t>
      </w:r>
      <w:r w:rsidR="00422D53">
        <w:rPr>
          <w:rFonts w:ascii="Arial" w:hAnsi="Arial" w:cs="Arial"/>
          <w:sz w:val="24"/>
          <w:szCs w:val="24"/>
        </w:rPr>
        <w:t>had</w:t>
      </w:r>
      <w:r w:rsidR="00422D53" w:rsidRPr="004D1EDA">
        <w:rPr>
          <w:rFonts w:ascii="Arial" w:hAnsi="Arial" w:cs="Arial"/>
          <w:sz w:val="24"/>
          <w:szCs w:val="24"/>
        </w:rPr>
        <w:t xml:space="preserve"> cautioned the high degree of threat posed by Islamist terrorism to the United Kingdom</w:t>
      </w:r>
      <w:r w:rsidR="00422D53">
        <w:rPr>
          <w:rFonts w:ascii="Arial" w:hAnsi="Arial" w:cs="Arial"/>
          <w:sz w:val="24"/>
          <w:szCs w:val="24"/>
        </w:rPr>
        <w:t>, despite the attack being in the United states</w:t>
      </w:r>
      <w:r w:rsidR="00422D53" w:rsidRPr="004D1EDA">
        <w:rPr>
          <w:rFonts w:ascii="Arial" w:hAnsi="Arial" w:cs="Arial"/>
          <w:sz w:val="24"/>
          <w:szCs w:val="24"/>
        </w:rPr>
        <w:t>. The Prime Minister pre war</w:t>
      </w:r>
      <w:r w:rsidR="00422D53">
        <w:rPr>
          <w:rFonts w:ascii="Arial" w:hAnsi="Arial" w:cs="Arial"/>
          <w:sz w:val="24"/>
          <w:szCs w:val="24"/>
        </w:rPr>
        <w:t xml:space="preserve">ned </w:t>
      </w:r>
      <w:r w:rsidR="00422D53" w:rsidRPr="004D1EDA">
        <w:rPr>
          <w:rFonts w:ascii="Arial" w:hAnsi="Arial" w:cs="Arial"/>
          <w:sz w:val="24"/>
          <w:szCs w:val="24"/>
        </w:rPr>
        <w:t>individuals of the global danger of terrorism in a speech to his Sedgefield constituency on March 5, 2004 (Gov.uk, 2006</w:t>
      </w:r>
      <w:r w:rsidR="00422D53">
        <w:rPr>
          <w:rFonts w:ascii="Arial" w:hAnsi="Arial" w:cs="Arial"/>
          <w:sz w:val="24"/>
          <w:szCs w:val="24"/>
        </w:rPr>
        <w:t>)</w:t>
      </w:r>
      <w:r w:rsidRPr="004D1EDA">
        <w:rPr>
          <w:rFonts w:ascii="Arial" w:hAnsi="Arial" w:cs="Arial"/>
          <w:sz w:val="24"/>
          <w:szCs w:val="24"/>
        </w:rPr>
        <w:t>.</w:t>
      </w:r>
      <w:r w:rsidRPr="004D1EDA">
        <w:rPr>
          <w:rFonts w:ascii="Arial" w:hAnsi="Arial" w:cs="Arial"/>
        </w:rPr>
        <w:t xml:space="preserve"> </w:t>
      </w:r>
      <w:r w:rsidRPr="004D1EDA">
        <w:rPr>
          <w:rFonts w:ascii="Arial" w:hAnsi="Arial" w:cs="Arial"/>
          <w:sz w:val="24"/>
          <w:szCs w:val="24"/>
        </w:rPr>
        <w:t>The 7</w:t>
      </w:r>
      <w:r w:rsidR="00422D53">
        <w:rPr>
          <w:rFonts w:ascii="Arial" w:hAnsi="Arial" w:cs="Arial"/>
          <w:sz w:val="24"/>
          <w:szCs w:val="24"/>
        </w:rPr>
        <w:t>th</w:t>
      </w:r>
      <w:r w:rsidRPr="004D1EDA">
        <w:rPr>
          <w:rFonts w:ascii="Arial" w:hAnsi="Arial" w:cs="Arial"/>
          <w:sz w:val="24"/>
          <w:szCs w:val="24"/>
        </w:rPr>
        <w:t xml:space="preserve"> July 2005 bombings were the first active Islamist terrorist attacks in the United Kingdom.</w:t>
      </w:r>
      <w:r w:rsidRPr="004D1EDA">
        <w:rPr>
          <w:rFonts w:ascii="Arial" w:hAnsi="Arial" w:cs="Arial"/>
        </w:rPr>
        <w:t xml:space="preserve"> </w:t>
      </w:r>
    </w:p>
    <w:p w14:paraId="1632F651" w14:textId="77777777" w:rsidR="000804F2" w:rsidRPr="004D1EDA" w:rsidRDefault="000804F2" w:rsidP="00565B60">
      <w:pPr>
        <w:tabs>
          <w:tab w:val="left" w:pos="1635"/>
        </w:tabs>
        <w:spacing w:line="360" w:lineRule="auto"/>
        <w:rPr>
          <w:rFonts w:ascii="Arial" w:hAnsi="Arial" w:cs="Arial"/>
          <w:sz w:val="28"/>
          <w:szCs w:val="28"/>
          <w:u w:val="single"/>
        </w:rPr>
      </w:pPr>
    </w:p>
    <w:p w14:paraId="1D61E341" w14:textId="44F5B788" w:rsidR="005D70CC" w:rsidRPr="004D1EDA" w:rsidRDefault="00427E30" w:rsidP="00565B60">
      <w:pPr>
        <w:tabs>
          <w:tab w:val="left" w:pos="1635"/>
        </w:tabs>
        <w:spacing w:line="360" w:lineRule="auto"/>
        <w:rPr>
          <w:rFonts w:ascii="Arial" w:hAnsi="Arial" w:cs="Arial"/>
          <w:b/>
          <w:bCs/>
          <w:sz w:val="28"/>
          <w:szCs w:val="28"/>
          <w:u w:val="single"/>
        </w:rPr>
      </w:pPr>
      <w:r w:rsidRPr="004D1EDA">
        <w:rPr>
          <w:rFonts w:ascii="Arial" w:hAnsi="Arial" w:cs="Arial"/>
          <w:b/>
          <w:bCs/>
          <w:sz w:val="28"/>
          <w:szCs w:val="28"/>
          <w:u w:val="single"/>
        </w:rPr>
        <w:t>Findings</w:t>
      </w:r>
    </w:p>
    <w:p w14:paraId="218EB7BF" w14:textId="6060F257" w:rsidR="00427E30" w:rsidRPr="004D1EDA" w:rsidRDefault="00230B9C"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 xml:space="preserve">Emergency services </w:t>
      </w:r>
    </w:p>
    <w:p w14:paraId="02AACC95" w14:textId="4941F59A" w:rsidR="00636699" w:rsidRPr="00546F85" w:rsidRDefault="00D13C12" w:rsidP="00565B60">
      <w:pPr>
        <w:tabs>
          <w:tab w:val="left" w:pos="1635"/>
        </w:tabs>
        <w:spacing w:line="360" w:lineRule="auto"/>
        <w:rPr>
          <w:rFonts w:ascii="Arial" w:hAnsi="Arial" w:cs="Arial"/>
          <w:sz w:val="24"/>
          <w:szCs w:val="24"/>
        </w:rPr>
      </w:pPr>
      <w:r w:rsidRPr="004D1EDA">
        <w:rPr>
          <w:rFonts w:ascii="Arial" w:hAnsi="Arial" w:cs="Arial"/>
          <w:sz w:val="24"/>
          <w:szCs w:val="24"/>
        </w:rPr>
        <w:t xml:space="preserve">One of the central concerns </w:t>
      </w:r>
      <w:r w:rsidR="00546F85">
        <w:rPr>
          <w:rFonts w:ascii="Arial" w:hAnsi="Arial" w:cs="Arial"/>
          <w:sz w:val="24"/>
          <w:szCs w:val="24"/>
        </w:rPr>
        <w:t>surrounding</w:t>
      </w:r>
      <w:r w:rsidRPr="004D1EDA">
        <w:rPr>
          <w:rFonts w:ascii="Arial" w:hAnsi="Arial" w:cs="Arial"/>
          <w:sz w:val="24"/>
          <w:szCs w:val="24"/>
        </w:rPr>
        <w:t xml:space="preserve"> the 7/7 bombings </w:t>
      </w:r>
      <w:r w:rsidR="00546F85">
        <w:rPr>
          <w:rFonts w:ascii="Arial" w:hAnsi="Arial" w:cs="Arial"/>
          <w:sz w:val="24"/>
          <w:szCs w:val="24"/>
        </w:rPr>
        <w:t>was</w:t>
      </w:r>
      <w:r w:rsidRPr="004D1EDA">
        <w:rPr>
          <w:rFonts w:ascii="Arial" w:hAnsi="Arial" w:cs="Arial"/>
          <w:sz w:val="24"/>
          <w:szCs w:val="24"/>
        </w:rPr>
        <w:t xml:space="preserve"> </w:t>
      </w:r>
      <w:r w:rsidR="00546F85">
        <w:rPr>
          <w:rFonts w:ascii="Arial" w:hAnsi="Arial" w:cs="Arial"/>
          <w:sz w:val="24"/>
          <w:szCs w:val="24"/>
        </w:rPr>
        <w:t>whether</w:t>
      </w:r>
      <w:r w:rsidRPr="004D1EDA">
        <w:rPr>
          <w:rFonts w:ascii="Arial" w:hAnsi="Arial" w:cs="Arial"/>
          <w:sz w:val="24"/>
          <w:szCs w:val="24"/>
        </w:rPr>
        <w:t xml:space="preserve"> the </w:t>
      </w:r>
      <w:r w:rsidR="00546F85">
        <w:rPr>
          <w:rFonts w:ascii="Arial" w:hAnsi="Arial" w:cs="Arial"/>
          <w:sz w:val="24"/>
          <w:szCs w:val="24"/>
        </w:rPr>
        <w:t>response from the emergency services w</w:t>
      </w:r>
      <w:r w:rsidR="00E04842">
        <w:rPr>
          <w:rFonts w:ascii="Arial" w:hAnsi="Arial" w:cs="Arial"/>
          <w:sz w:val="24"/>
          <w:szCs w:val="24"/>
        </w:rPr>
        <w:t>as</w:t>
      </w:r>
      <w:r w:rsidR="00546F85">
        <w:rPr>
          <w:rFonts w:ascii="Arial" w:hAnsi="Arial" w:cs="Arial"/>
          <w:sz w:val="24"/>
          <w:szCs w:val="24"/>
        </w:rPr>
        <w:t xml:space="preserve"> effective and efficient enough.</w:t>
      </w:r>
      <w:r w:rsidRPr="004D1EDA">
        <w:rPr>
          <w:rFonts w:ascii="Arial" w:hAnsi="Arial" w:cs="Arial"/>
          <w:sz w:val="24"/>
          <w:szCs w:val="24"/>
        </w:rPr>
        <w:t xml:space="preserve"> The London Assembly had already announced that the rescue operation had been delayed by inadequate communications and a shortage of basic medical supplies (</w:t>
      </w:r>
      <w:proofErr w:type="spellStart"/>
      <w:r w:rsidRPr="004D1EDA">
        <w:rPr>
          <w:rStyle w:val="Strong"/>
          <w:rFonts w:ascii="Arial" w:hAnsi="Arial" w:cs="Arial"/>
          <w:b w:val="0"/>
          <w:bCs w:val="0"/>
          <w:sz w:val="24"/>
          <w:szCs w:val="24"/>
          <w:bdr w:val="none" w:sz="0" w:space="0" w:color="auto" w:frame="1"/>
          <w:shd w:val="clear" w:color="auto" w:fill="FFFFFF"/>
        </w:rPr>
        <w:t>Casciani</w:t>
      </w:r>
      <w:proofErr w:type="spellEnd"/>
      <w:r w:rsidRPr="004D1EDA">
        <w:rPr>
          <w:rFonts w:ascii="Arial" w:hAnsi="Arial" w:cs="Arial"/>
          <w:sz w:val="24"/>
          <w:szCs w:val="24"/>
        </w:rPr>
        <w:t>, 2011).</w:t>
      </w:r>
      <w:r w:rsidR="00090EA7" w:rsidRPr="004D1EDA">
        <w:rPr>
          <w:rFonts w:ascii="Arial" w:hAnsi="Arial" w:cs="Arial"/>
          <w:sz w:val="24"/>
          <w:szCs w:val="24"/>
        </w:rPr>
        <w:t xml:space="preserve"> I</w:t>
      </w:r>
      <w:r w:rsidR="00B07906" w:rsidRPr="004D1EDA">
        <w:rPr>
          <w:rFonts w:ascii="Arial" w:hAnsi="Arial" w:cs="Arial"/>
          <w:sz w:val="24"/>
          <w:szCs w:val="24"/>
        </w:rPr>
        <w:t xml:space="preserve">n relation to this, </w:t>
      </w:r>
      <w:r w:rsidR="00697849" w:rsidRPr="004D1EDA">
        <w:rPr>
          <w:rFonts w:ascii="Arial" w:hAnsi="Arial" w:cs="Arial"/>
          <w:sz w:val="24"/>
          <w:szCs w:val="24"/>
        </w:rPr>
        <w:t>T</w:t>
      </w:r>
      <w:r w:rsidR="00B07906" w:rsidRPr="004D1EDA">
        <w:rPr>
          <w:rFonts w:ascii="Arial" w:hAnsi="Arial" w:cs="Arial"/>
          <w:sz w:val="24"/>
          <w:szCs w:val="24"/>
        </w:rPr>
        <w:t>he Guardian</w:t>
      </w:r>
      <w:r w:rsidR="00697849" w:rsidRPr="004D1EDA">
        <w:rPr>
          <w:rFonts w:ascii="Arial" w:hAnsi="Arial" w:cs="Arial"/>
          <w:sz w:val="24"/>
          <w:szCs w:val="24"/>
        </w:rPr>
        <w:t xml:space="preserve"> (2011) mentions that the delay in the ambulance response was </w:t>
      </w:r>
      <w:r w:rsidR="00697849" w:rsidRPr="004D1EDA">
        <w:rPr>
          <w:rFonts w:ascii="Arial" w:hAnsi="Arial" w:cs="Arial"/>
          <w:color w:val="121212"/>
          <w:sz w:val="24"/>
          <w:szCs w:val="24"/>
          <w:shd w:val="clear" w:color="auto" w:fill="FFFFFF"/>
        </w:rPr>
        <w:t>"totally unacceptable".</w:t>
      </w:r>
      <w:r w:rsidR="00B07906" w:rsidRPr="004D1EDA">
        <w:rPr>
          <w:rFonts w:ascii="Arial" w:hAnsi="Arial" w:cs="Arial"/>
        </w:rPr>
        <w:t xml:space="preserve"> </w:t>
      </w:r>
      <w:r w:rsidRPr="004D1EDA">
        <w:rPr>
          <w:rFonts w:ascii="Arial" w:hAnsi="Arial" w:cs="Arial"/>
        </w:rPr>
        <w:t xml:space="preserve"> </w:t>
      </w:r>
      <w:r w:rsidR="00427E30" w:rsidRPr="004D1EDA">
        <w:rPr>
          <w:rFonts w:ascii="Arial" w:hAnsi="Arial" w:cs="Arial"/>
          <w:sz w:val="24"/>
          <w:szCs w:val="24"/>
        </w:rPr>
        <w:t xml:space="preserve">Pre-hospital emergency response is primarily provided by ambulance service paramedics and technicians in the United Kingdom. </w:t>
      </w:r>
      <w:r w:rsidR="00E04842">
        <w:rPr>
          <w:rFonts w:ascii="Arial" w:hAnsi="Arial" w:cs="Arial"/>
          <w:sz w:val="24"/>
          <w:szCs w:val="24"/>
        </w:rPr>
        <w:t>If</w:t>
      </w:r>
      <w:r w:rsidR="00427E30" w:rsidRPr="004D1EDA">
        <w:rPr>
          <w:rFonts w:ascii="Arial" w:hAnsi="Arial" w:cs="Arial"/>
          <w:sz w:val="24"/>
          <w:szCs w:val="24"/>
        </w:rPr>
        <w:t xml:space="preserve"> trauma and major accidents occur in London, a helicopter and quick response cars are available to transport a senior doctor and flight paramedic to the scene. Both physicians </w:t>
      </w:r>
      <w:r w:rsidR="00CA0F6A" w:rsidRPr="004D1EDA">
        <w:rPr>
          <w:rFonts w:ascii="Arial" w:hAnsi="Arial" w:cs="Arial"/>
          <w:sz w:val="24"/>
          <w:szCs w:val="24"/>
        </w:rPr>
        <w:t>can perform</w:t>
      </w:r>
      <w:r w:rsidR="00427E30" w:rsidRPr="004D1EDA">
        <w:rPr>
          <w:rFonts w:ascii="Arial" w:hAnsi="Arial" w:cs="Arial"/>
          <w:sz w:val="24"/>
          <w:szCs w:val="24"/>
        </w:rPr>
        <w:t xml:space="preserve"> a wide range of trauma procedures and serv</w:t>
      </w:r>
      <w:r w:rsidR="00546F85">
        <w:rPr>
          <w:rFonts w:ascii="Arial" w:hAnsi="Arial" w:cs="Arial"/>
          <w:sz w:val="24"/>
          <w:szCs w:val="24"/>
        </w:rPr>
        <w:t>e</w:t>
      </w:r>
      <w:r w:rsidR="00427E30" w:rsidRPr="004D1EDA">
        <w:rPr>
          <w:rFonts w:ascii="Arial" w:hAnsi="Arial" w:cs="Arial"/>
          <w:sz w:val="24"/>
          <w:szCs w:val="24"/>
        </w:rPr>
        <w:t xml:space="preserve"> as Medical Incident </w:t>
      </w:r>
      <w:r w:rsidR="00990340" w:rsidRPr="004D1EDA">
        <w:rPr>
          <w:rFonts w:ascii="Arial" w:hAnsi="Arial" w:cs="Arial"/>
          <w:sz w:val="24"/>
          <w:szCs w:val="24"/>
        </w:rPr>
        <w:t>Officers</w:t>
      </w:r>
      <w:r w:rsidR="00427E30" w:rsidRPr="004D1EDA">
        <w:rPr>
          <w:rFonts w:ascii="Arial" w:hAnsi="Arial" w:cs="Arial"/>
          <w:sz w:val="24"/>
          <w:szCs w:val="24"/>
        </w:rPr>
        <w:t xml:space="preserve"> (</w:t>
      </w:r>
      <w:proofErr w:type="spellStart"/>
      <w:r w:rsidR="00427E30" w:rsidRPr="004D1EDA">
        <w:rPr>
          <w:rFonts w:ascii="Arial" w:hAnsi="Arial" w:cs="Arial"/>
          <w:sz w:val="24"/>
          <w:szCs w:val="24"/>
        </w:rPr>
        <w:t>Lockey</w:t>
      </w:r>
      <w:proofErr w:type="spellEnd"/>
      <w:r w:rsidR="00427E30" w:rsidRPr="004D1EDA">
        <w:rPr>
          <w:rFonts w:ascii="Arial" w:hAnsi="Arial" w:cs="Arial"/>
          <w:sz w:val="24"/>
          <w:szCs w:val="24"/>
        </w:rPr>
        <w:t xml:space="preserve"> et al, 2005).</w:t>
      </w:r>
      <w:r w:rsidR="00990340" w:rsidRPr="004D1EDA">
        <w:rPr>
          <w:rFonts w:ascii="Arial" w:hAnsi="Arial" w:cs="Arial"/>
          <w:sz w:val="24"/>
          <w:szCs w:val="24"/>
        </w:rPr>
        <w:t xml:space="preserve"> Two doctors were </w:t>
      </w:r>
      <w:r w:rsidR="00990340" w:rsidRPr="004D1EDA">
        <w:rPr>
          <w:rFonts w:ascii="Arial" w:hAnsi="Arial" w:cs="Arial"/>
          <w:sz w:val="24"/>
          <w:szCs w:val="24"/>
        </w:rPr>
        <w:lastRenderedPageBreak/>
        <w:t>dispatched by</w:t>
      </w:r>
      <w:r w:rsidR="00544E9C">
        <w:rPr>
          <w:rFonts w:ascii="Arial" w:hAnsi="Arial" w:cs="Arial"/>
          <w:sz w:val="24"/>
          <w:szCs w:val="24"/>
        </w:rPr>
        <w:t xml:space="preserve"> a</w:t>
      </w:r>
      <w:r w:rsidR="00990340" w:rsidRPr="004D1EDA">
        <w:rPr>
          <w:rFonts w:ascii="Arial" w:hAnsi="Arial" w:cs="Arial"/>
          <w:sz w:val="24"/>
          <w:szCs w:val="24"/>
        </w:rPr>
        <w:t xml:space="preserve"> quick </w:t>
      </w:r>
      <w:r w:rsidR="00093115" w:rsidRPr="004D1EDA">
        <w:rPr>
          <w:rFonts w:ascii="Arial" w:hAnsi="Arial" w:cs="Arial"/>
          <w:sz w:val="24"/>
          <w:szCs w:val="24"/>
        </w:rPr>
        <w:t>response</w:t>
      </w:r>
      <w:r w:rsidR="00990340" w:rsidRPr="004D1EDA">
        <w:rPr>
          <w:rFonts w:ascii="Arial" w:hAnsi="Arial" w:cs="Arial"/>
          <w:sz w:val="24"/>
          <w:szCs w:val="24"/>
        </w:rPr>
        <w:t xml:space="preserve"> vehicle to Aldgate Station, where the first fatalities were confirmed. </w:t>
      </w:r>
      <w:r w:rsidR="00CA0F6A" w:rsidRPr="004D1EDA">
        <w:rPr>
          <w:rFonts w:ascii="Arial" w:hAnsi="Arial" w:cs="Arial"/>
          <w:sz w:val="24"/>
          <w:szCs w:val="24"/>
        </w:rPr>
        <w:t>They arrived a</w:t>
      </w:r>
      <w:r w:rsidR="00990340" w:rsidRPr="004D1EDA">
        <w:rPr>
          <w:rFonts w:ascii="Arial" w:hAnsi="Arial" w:cs="Arial"/>
          <w:sz w:val="24"/>
          <w:szCs w:val="24"/>
        </w:rPr>
        <w:t>t 09.31 a.m.</w:t>
      </w:r>
      <w:r w:rsidR="00CA0F6A" w:rsidRPr="004D1EDA">
        <w:rPr>
          <w:rFonts w:ascii="Arial" w:hAnsi="Arial" w:cs="Arial"/>
          <w:sz w:val="24"/>
          <w:szCs w:val="24"/>
        </w:rPr>
        <w:t xml:space="preserve"> </w:t>
      </w:r>
      <w:r w:rsidR="00990340" w:rsidRPr="004D1EDA">
        <w:rPr>
          <w:rFonts w:ascii="Arial" w:hAnsi="Arial" w:cs="Arial"/>
          <w:sz w:val="24"/>
          <w:szCs w:val="24"/>
        </w:rPr>
        <w:t xml:space="preserve"> A two-doctor, two-paramedic team was </w:t>
      </w:r>
      <w:r w:rsidR="00544E9C">
        <w:rPr>
          <w:rFonts w:ascii="Arial" w:hAnsi="Arial" w:cs="Arial"/>
          <w:sz w:val="24"/>
          <w:szCs w:val="24"/>
        </w:rPr>
        <w:t>later</w:t>
      </w:r>
      <w:r w:rsidR="00990340" w:rsidRPr="004D1EDA">
        <w:rPr>
          <w:rFonts w:ascii="Arial" w:hAnsi="Arial" w:cs="Arial"/>
          <w:sz w:val="24"/>
          <w:szCs w:val="24"/>
        </w:rPr>
        <w:t xml:space="preserve"> dispatched from the helicopter to Kings Cross station. They arrived a</w:t>
      </w:r>
      <w:r w:rsidRPr="004D1EDA">
        <w:rPr>
          <w:rFonts w:ascii="Arial" w:hAnsi="Arial" w:cs="Arial"/>
          <w:sz w:val="24"/>
          <w:szCs w:val="24"/>
        </w:rPr>
        <w:t>t</w:t>
      </w:r>
      <w:r w:rsidR="00990340" w:rsidRPr="004D1EDA">
        <w:rPr>
          <w:rFonts w:ascii="Arial" w:hAnsi="Arial" w:cs="Arial"/>
          <w:sz w:val="24"/>
          <w:szCs w:val="24"/>
        </w:rPr>
        <w:t> 09.40</w:t>
      </w:r>
      <w:r w:rsidR="00CA0F6A" w:rsidRPr="004D1EDA">
        <w:rPr>
          <w:rFonts w:ascii="Arial" w:hAnsi="Arial" w:cs="Arial"/>
          <w:sz w:val="24"/>
          <w:szCs w:val="24"/>
        </w:rPr>
        <w:t>.</w:t>
      </w:r>
      <w:r w:rsidR="00990340" w:rsidRPr="004D1EDA">
        <w:rPr>
          <w:rFonts w:ascii="Arial" w:hAnsi="Arial" w:cs="Arial"/>
          <w:sz w:val="24"/>
          <w:szCs w:val="24"/>
        </w:rPr>
        <w:t xml:space="preserve"> Following confirmation of the injuries, a second team of two doctors and two paramedics was airlifted to Edgeware Road Underground (</w:t>
      </w:r>
      <w:proofErr w:type="spellStart"/>
      <w:r w:rsidR="00990340" w:rsidRPr="004D1EDA">
        <w:rPr>
          <w:rFonts w:ascii="Arial" w:hAnsi="Arial" w:cs="Arial"/>
          <w:sz w:val="24"/>
          <w:szCs w:val="24"/>
        </w:rPr>
        <w:t>Lockey</w:t>
      </w:r>
      <w:proofErr w:type="spellEnd"/>
      <w:r w:rsidR="00990340" w:rsidRPr="004D1EDA">
        <w:rPr>
          <w:rFonts w:ascii="Arial" w:hAnsi="Arial" w:cs="Arial"/>
          <w:sz w:val="24"/>
          <w:szCs w:val="24"/>
        </w:rPr>
        <w:t xml:space="preserve"> et al, 2005).</w:t>
      </w:r>
      <w:r w:rsidR="009338A1" w:rsidRPr="004D1EDA">
        <w:rPr>
          <w:rFonts w:ascii="Arial" w:hAnsi="Arial" w:cs="Arial"/>
        </w:rPr>
        <w:t xml:space="preserve"> </w:t>
      </w:r>
      <w:r w:rsidR="00544E9C" w:rsidRPr="004D1EDA">
        <w:rPr>
          <w:rFonts w:ascii="Arial" w:hAnsi="Arial" w:cs="Arial"/>
          <w:sz w:val="24"/>
          <w:szCs w:val="24"/>
        </w:rPr>
        <w:t>Only after warnings of a second blast at 1040 w</w:t>
      </w:r>
      <w:r w:rsidR="00E04842">
        <w:rPr>
          <w:rFonts w:ascii="Arial" w:hAnsi="Arial" w:cs="Arial"/>
          <w:sz w:val="24"/>
          <w:szCs w:val="24"/>
        </w:rPr>
        <w:t>ere</w:t>
      </w:r>
      <w:r w:rsidR="00544E9C" w:rsidRPr="004D1EDA">
        <w:rPr>
          <w:rFonts w:ascii="Arial" w:hAnsi="Arial" w:cs="Arial"/>
          <w:sz w:val="24"/>
          <w:szCs w:val="24"/>
        </w:rPr>
        <w:t> crews dispatched to the bus assault. </w:t>
      </w:r>
      <w:r w:rsidR="009338A1" w:rsidRPr="004D1EDA">
        <w:rPr>
          <w:rFonts w:ascii="Arial" w:hAnsi="Arial" w:cs="Arial"/>
          <w:sz w:val="24"/>
          <w:szCs w:val="24"/>
        </w:rPr>
        <w:t>Ambulances took 52 minutes to arrive at Tavistock Square, the site of the bus attack in which 13 people died.  The first paramedic to arrive at Tavistock Square, Jessica Ashford, had been sent to Russell Square prior</w:t>
      </w:r>
      <w:r w:rsidR="00E410E3" w:rsidRPr="004D1EDA">
        <w:rPr>
          <w:rFonts w:ascii="Arial" w:hAnsi="Arial" w:cs="Arial"/>
          <w:sz w:val="24"/>
          <w:szCs w:val="24"/>
        </w:rPr>
        <w:t xml:space="preserve"> t</w:t>
      </w:r>
      <w:r w:rsidR="00B54022">
        <w:rPr>
          <w:rFonts w:ascii="Arial" w:hAnsi="Arial" w:cs="Arial"/>
          <w:sz w:val="24"/>
          <w:szCs w:val="24"/>
        </w:rPr>
        <w:t>o the correct location</w:t>
      </w:r>
      <w:r w:rsidR="00E410E3" w:rsidRPr="004D1EDA">
        <w:rPr>
          <w:rFonts w:ascii="Arial" w:hAnsi="Arial" w:cs="Arial"/>
          <w:sz w:val="24"/>
          <w:szCs w:val="24"/>
        </w:rPr>
        <w:t>. Mrs Ashford contacted control at 0957, did a short reconnaissance and called again later at 1005 to seek assistance</w:t>
      </w:r>
      <w:r w:rsidR="00CA0F6A" w:rsidRPr="004D1EDA">
        <w:rPr>
          <w:rFonts w:ascii="Arial" w:hAnsi="Arial" w:cs="Arial"/>
          <w:sz w:val="24"/>
          <w:szCs w:val="24"/>
        </w:rPr>
        <w:t xml:space="preserve">, due to no response </w:t>
      </w:r>
      <w:r w:rsidR="00E410E3" w:rsidRPr="004D1EDA">
        <w:rPr>
          <w:rFonts w:ascii="Arial" w:hAnsi="Arial" w:cs="Arial"/>
          <w:sz w:val="24"/>
          <w:szCs w:val="24"/>
        </w:rPr>
        <w:t>(</w:t>
      </w:r>
      <w:proofErr w:type="spellStart"/>
      <w:r w:rsidR="00E410E3" w:rsidRPr="004D1EDA">
        <w:rPr>
          <w:rStyle w:val="Strong"/>
          <w:rFonts w:ascii="Arial" w:hAnsi="Arial" w:cs="Arial"/>
          <w:b w:val="0"/>
          <w:bCs w:val="0"/>
          <w:sz w:val="24"/>
          <w:szCs w:val="24"/>
          <w:bdr w:val="none" w:sz="0" w:space="0" w:color="auto" w:frame="1"/>
          <w:shd w:val="clear" w:color="auto" w:fill="FFFFFF"/>
        </w:rPr>
        <w:t>Casciani</w:t>
      </w:r>
      <w:proofErr w:type="spellEnd"/>
      <w:r w:rsidR="00E410E3" w:rsidRPr="004D1EDA">
        <w:rPr>
          <w:rFonts w:ascii="Arial" w:hAnsi="Arial" w:cs="Arial"/>
          <w:sz w:val="24"/>
          <w:szCs w:val="24"/>
        </w:rPr>
        <w:t xml:space="preserve">, 2011). All but one mobile phone network was down, </w:t>
      </w:r>
      <w:r w:rsidR="00B54022">
        <w:rPr>
          <w:rFonts w:ascii="Arial" w:hAnsi="Arial" w:cs="Arial"/>
          <w:sz w:val="24"/>
          <w:szCs w:val="24"/>
        </w:rPr>
        <w:t xml:space="preserve">however </w:t>
      </w:r>
      <w:r w:rsidR="00E410E3" w:rsidRPr="004D1EDA">
        <w:rPr>
          <w:rFonts w:ascii="Arial" w:hAnsi="Arial" w:cs="Arial"/>
          <w:sz w:val="24"/>
          <w:szCs w:val="24"/>
        </w:rPr>
        <w:t xml:space="preserve">contact between the scene and emergency control was difficult, </w:t>
      </w:r>
      <w:r w:rsidR="00544E9C">
        <w:rPr>
          <w:rFonts w:ascii="Arial" w:hAnsi="Arial" w:cs="Arial"/>
          <w:sz w:val="24"/>
          <w:szCs w:val="24"/>
        </w:rPr>
        <w:t>along with</w:t>
      </w:r>
      <w:r w:rsidR="00E410E3" w:rsidRPr="004D1EDA">
        <w:rPr>
          <w:rFonts w:ascii="Arial" w:hAnsi="Arial" w:cs="Arial"/>
          <w:sz w:val="24"/>
          <w:szCs w:val="24"/>
        </w:rPr>
        <w:t xml:space="preserve"> radio communications </w:t>
      </w:r>
      <w:r w:rsidR="00895DEA" w:rsidRPr="004D1EDA">
        <w:rPr>
          <w:rFonts w:ascii="Arial" w:hAnsi="Arial" w:cs="Arial"/>
          <w:sz w:val="24"/>
          <w:szCs w:val="24"/>
        </w:rPr>
        <w:t>(</w:t>
      </w:r>
      <w:proofErr w:type="spellStart"/>
      <w:r w:rsidR="00895DEA" w:rsidRPr="004D1EDA">
        <w:rPr>
          <w:rFonts w:ascii="Arial" w:hAnsi="Arial" w:cs="Arial"/>
          <w:sz w:val="24"/>
          <w:szCs w:val="24"/>
        </w:rPr>
        <w:t>Lockey</w:t>
      </w:r>
      <w:proofErr w:type="spellEnd"/>
      <w:r w:rsidR="00895DEA" w:rsidRPr="004D1EDA">
        <w:rPr>
          <w:rFonts w:ascii="Arial" w:hAnsi="Arial" w:cs="Arial"/>
          <w:sz w:val="24"/>
          <w:szCs w:val="24"/>
        </w:rPr>
        <w:t xml:space="preserve"> et al, 2005). </w:t>
      </w:r>
      <w:r w:rsidR="00B07906" w:rsidRPr="004D1EDA">
        <w:rPr>
          <w:rFonts w:ascii="Arial" w:hAnsi="Arial" w:cs="Arial"/>
          <w:sz w:val="24"/>
          <w:szCs w:val="24"/>
        </w:rPr>
        <w:t>To convey</w:t>
      </w:r>
      <w:r w:rsidR="00544E9C">
        <w:rPr>
          <w:rFonts w:ascii="Arial" w:hAnsi="Arial" w:cs="Arial"/>
          <w:sz w:val="24"/>
          <w:szCs w:val="24"/>
        </w:rPr>
        <w:t xml:space="preserve">, </w:t>
      </w:r>
      <w:r w:rsidR="00B07906" w:rsidRPr="004D1EDA">
        <w:rPr>
          <w:rFonts w:ascii="Arial" w:hAnsi="Arial" w:cs="Arial"/>
          <w:sz w:val="24"/>
          <w:szCs w:val="24"/>
        </w:rPr>
        <w:t>the complications in Tavistock Square came after a half-hour delay in dispatching teams to the Russell Square underground station, where 26 people died</w:t>
      </w:r>
      <w:r w:rsidR="00544E9C">
        <w:rPr>
          <w:rFonts w:ascii="Arial" w:hAnsi="Arial" w:cs="Arial"/>
          <w:sz w:val="24"/>
          <w:szCs w:val="24"/>
        </w:rPr>
        <w:t>. This was the</w:t>
      </w:r>
      <w:r w:rsidR="00B07906" w:rsidRPr="004D1EDA">
        <w:rPr>
          <w:rFonts w:ascii="Arial" w:hAnsi="Arial" w:cs="Arial"/>
          <w:sz w:val="24"/>
          <w:szCs w:val="24"/>
        </w:rPr>
        <w:t xml:space="preserve"> highest number of </w:t>
      </w:r>
      <w:r w:rsidR="00B54022">
        <w:rPr>
          <w:rFonts w:ascii="Arial" w:hAnsi="Arial" w:cs="Arial"/>
          <w:sz w:val="24"/>
          <w:szCs w:val="24"/>
        </w:rPr>
        <w:t>fatalities</w:t>
      </w:r>
      <w:r w:rsidR="0023467C">
        <w:rPr>
          <w:rFonts w:ascii="Arial" w:hAnsi="Arial" w:cs="Arial"/>
          <w:sz w:val="24"/>
          <w:szCs w:val="24"/>
        </w:rPr>
        <w:t>.</w:t>
      </w:r>
      <w:r w:rsidR="00544E9C">
        <w:rPr>
          <w:rFonts w:ascii="Arial" w:hAnsi="Arial" w:cs="Arial"/>
          <w:sz w:val="24"/>
          <w:szCs w:val="24"/>
        </w:rPr>
        <w:t xml:space="preserve"> </w:t>
      </w:r>
      <w:r w:rsidR="0023467C">
        <w:rPr>
          <w:rFonts w:ascii="Arial" w:hAnsi="Arial" w:cs="Arial"/>
          <w:sz w:val="24"/>
          <w:szCs w:val="24"/>
        </w:rPr>
        <w:t>I</w:t>
      </w:r>
      <w:r w:rsidR="00544E9C">
        <w:rPr>
          <w:rFonts w:ascii="Arial" w:hAnsi="Arial" w:cs="Arial"/>
          <w:sz w:val="24"/>
          <w:szCs w:val="24"/>
        </w:rPr>
        <w:t>t is argued that</w:t>
      </w:r>
      <w:r w:rsidR="00B07906" w:rsidRPr="004D1EDA">
        <w:rPr>
          <w:rFonts w:ascii="Arial" w:hAnsi="Arial" w:cs="Arial"/>
          <w:sz w:val="24"/>
          <w:szCs w:val="24"/>
        </w:rPr>
        <w:t xml:space="preserve"> if communication was better this may have been prevented (</w:t>
      </w:r>
      <w:proofErr w:type="spellStart"/>
      <w:r w:rsidR="00B07906" w:rsidRPr="004D1EDA">
        <w:rPr>
          <w:rStyle w:val="Strong"/>
          <w:rFonts w:ascii="Arial" w:hAnsi="Arial" w:cs="Arial"/>
          <w:b w:val="0"/>
          <w:bCs w:val="0"/>
          <w:sz w:val="24"/>
          <w:szCs w:val="24"/>
          <w:bdr w:val="none" w:sz="0" w:space="0" w:color="auto" w:frame="1"/>
          <w:shd w:val="clear" w:color="auto" w:fill="FFFFFF"/>
        </w:rPr>
        <w:t>Casciani</w:t>
      </w:r>
      <w:proofErr w:type="spellEnd"/>
      <w:r w:rsidR="00B07906" w:rsidRPr="004D1EDA">
        <w:rPr>
          <w:rFonts w:ascii="Arial" w:hAnsi="Arial" w:cs="Arial"/>
          <w:sz w:val="24"/>
          <w:szCs w:val="24"/>
        </w:rPr>
        <w:t>, 2011)</w:t>
      </w:r>
      <w:r w:rsidR="00E94019" w:rsidRPr="004D1EDA">
        <w:rPr>
          <w:rFonts w:ascii="Arial" w:hAnsi="Arial" w:cs="Arial"/>
          <w:sz w:val="24"/>
          <w:szCs w:val="24"/>
        </w:rPr>
        <w:t>. At public transportation stations, first-aid emergency supplies were scarce. As previously stated in the (</w:t>
      </w:r>
      <w:proofErr w:type="spellStart"/>
      <w:r w:rsidR="00E94019" w:rsidRPr="004D1EDA">
        <w:rPr>
          <w:rFonts w:ascii="Arial" w:hAnsi="Arial" w:cs="Arial"/>
          <w:sz w:val="24"/>
          <w:szCs w:val="24"/>
        </w:rPr>
        <w:t>Lockey</w:t>
      </w:r>
      <w:proofErr w:type="spellEnd"/>
      <w:r w:rsidR="00E94019" w:rsidRPr="004D1EDA">
        <w:rPr>
          <w:rFonts w:ascii="Arial" w:hAnsi="Arial" w:cs="Arial"/>
          <w:sz w:val="24"/>
          <w:szCs w:val="24"/>
        </w:rPr>
        <w:t xml:space="preserve"> et al, 2005) article,</w:t>
      </w:r>
      <w:r w:rsidR="00544E9C" w:rsidRPr="00544E9C">
        <w:rPr>
          <w:rFonts w:ascii="Arial" w:hAnsi="Arial" w:cs="Arial"/>
          <w:sz w:val="24"/>
          <w:szCs w:val="24"/>
        </w:rPr>
        <w:t xml:space="preserve"> </w:t>
      </w:r>
      <w:r w:rsidR="00544E9C" w:rsidRPr="004D1EDA">
        <w:rPr>
          <w:rFonts w:ascii="Arial" w:hAnsi="Arial" w:cs="Arial"/>
          <w:sz w:val="24"/>
          <w:szCs w:val="24"/>
        </w:rPr>
        <w:t>due to malfunctioning phones and radios</w:t>
      </w:r>
      <w:r w:rsidR="00544E9C">
        <w:rPr>
          <w:rFonts w:ascii="Arial" w:hAnsi="Arial" w:cs="Arial"/>
          <w:sz w:val="24"/>
          <w:szCs w:val="24"/>
        </w:rPr>
        <w:t xml:space="preserve">, this resulted in </w:t>
      </w:r>
      <w:r w:rsidR="00E94019" w:rsidRPr="004D1EDA">
        <w:rPr>
          <w:rFonts w:ascii="Arial" w:hAnsi="Arial" w:cs="Arial"/>
          <w:sz w:val="24"/>
          <w:szCs w:val="24"/>
        </w:rPr>
        <w:t xml:space="preserve">ambulances </w:t>
      </w:r>
      <w:r w:rsidR="00544E9C">
        <w:rPr>
          <w:rFonts w:ascii="Arial" w:hAnsi="Arial" w:cs="Arial"/>
          <w:sz w:val="24"/>
          <w:szCs w:val="24"/>
        </w:rPr>
        <w:t xml:space="preserve">being </w:t>
      </w:r>
      <w:r w:rsidR="00E94019" w:rsidRPr="004D1EDA">
        <w:rPr>
          <w:rFonts w:ascii="Arial" w:hAnsi="Arial" w:cs="Arial"/>
          <w:sz w:val="24"/>
          <w:szCs w:val="24"/>
        </w:rPr>
        <w:t xml:space="preserve">sent to the wrong locations. There was </w:t>
      </w:r>
      <w:r w:rsidR="00544E9C">
        <w:rPr>
          <w:rFonts w:ascii="Arial" w:hAnsi="Arial" w:cs="Arial"/>
          <w:sz w:val="24"/>
          <w:szCs w:val="24"/>
        </w:rPr>
        <w:t>als</w:t>
      </w:r>
      <w:r w:rsidR="00B54022">
        <w:rPr>
          <w:rFonts w:ascii="Arial" w:hAnsi="Arial" w:cs="Arial"/>
          <w:sz w:val="24"/>
          <w:szCs w:val="24"/>
        </w:rPr>
        <w:t xml:space="preserve">o </w:t>
      </w:r>
      <w:r w:rsidR="00E94019" w:rsidRPr="004D1EDA">
        <w:rPr>
          <w:rFonts w:ascii="Arial" w:hAnsi="Arial" w:cs="Arial"/>
          <w:sz w:val="24"/>
          <w:szCs w:val="24"/>
        </w:rPr>
        <w:t xml:space="preserve">inadequate medical equipment </w:t>
      </w:r>
      <w:r w:rsidR="00F3675F" w:rsidRPr="004D1EDA">
        <w:rPr>
          <w:rFonts w:ascii="Arial" w:hAnsi="Arial" w:cs="Arial"/>
          <w:sz w:val="24"/>
          <w:szCs w:val="24"/>
        </w:rPr>
        <w:t>due to the signal failure</w:t>
      </w:r>
      <w:r w:rsidR="00E94019" w:rsidRPr="004D1EDA">
        <w:rPr>
          <w:rFonts w:ascii="Arial" w:hAnsi="Arial" w:cs="Arial"/>
          <w:sz w:val="24"/>
          <w:szCs w:val="24"/>
        </w:rPr>
        <w:t xml:space="preserve"> (</w:t>
      </w:r>
      <w:r w:rsidR="00E94019" w:rsidRPr="004D1EDA">
        <w:rPr>
          <w:rFonts w:ascii="Arial" w:hAnsi="Arial" w:cs="Arial"/>
          <w:sz w:val="24"/>
          <w:szCs w:val="24"/>
          <w:shd w:val="clear" w:color="auto" w:fill="FFFFFF"/>
        </w:rPr>
        <w:t>James &amp; Forest, 2007)</w:t>
      </w:r>
      <w:r w:rsidR="00E86D9F" w:rsidRPr="004D1EDA">
        <w:rPr>
          <w:rFonts w:ascii="Arial" w:hAnsi="Arial" w:cs="Arial"/>
          <w:sz w:val="24"/>
          <w:szCs w:val="24"/>
          <w:shd w:val="clear" w:color="auto" w:fill="FFFFFF"/>
        </w:rPr>
        <w:t>.</w:t>
      </w:r>
      <w:r w:rsidR="00544E9C">
        <w:rPr>
          <w:rFonts w:ascii="Arial" w:hAnsi="Arial" w:cs="Arial"/>
          <w:sz w:val="24"/>
          <w:szCs w:val="24"/>
          <w:shd w:val="clear" w:color="auto" w:fill="FFFFFF"/>
        </w:rPr>
        <w:t xml:space="preserve"> It is evident that there were flaws in the response</w:t>
      </w:r>
      <w:r w:rsidR="0023467C">
        <w:rPr>
          <w:rFonts w:ascii="Arial" w:hAnsi="Arial" w:cs="Arial"/>
          <w:sz w:val="24"/>
          <w:szCs w:val="24"/>
          <w:shd w:val="clear" w:color="auto" w:fill="FFFFFF"/>
        </w:rPr>
        <w:t>,</w:t>
      </w:r>
      <w:r w:rsidR="00544E9C">
        <w:rPr>
          <w:rFonts w:ascii="Arial" w:hAnsi="Arial" w:cs="Arial"/>
          <w:sz w:val="24"/>
          <w:szCs w:val="24"/>
          <w:shd w:val="clear" w:color="auto" w:fill="FFFFFF"/>
        </w:rPr>
        <w:t xml:space="preserve"> however, </w:t>
      </w:r>
      <w:r w:rsidR="00544E9C">
        <w:rPr>
          <w:rFonts w:ascii="Arial" w:hAnsi="Arial" w:cs="Arial"/>
          <w:sz w:val="24"/>
          <w:szCs w:val="24"/>
        </w:rPr>
        <w:t>a</w:t>
      </w:r>
      <w:r w:rsidR="00544E9C" w:rsidRPr="004D1EDA">
        <w:rPr>
          <w:rFonts w:ascii="Arial" w:hAnsi="Arial" w:cs="Arial"/>
          <w:sz w:val="24"/>
          <w:szCs w:val="24"/>
        </w:rPr>
        <w:t xml:space="preserve">n investigation found that the multiagency emergency response was </w:t>
      </w:r>
      <w:r w:rsidR="00B54022">
        <w:rPr>
          <w:rFonts w:ascii="Arial" w:hAnsi="Arial" w:cs="Arial"/>
          <w:sz w:val="24"/>
          <w:szCs w:val="24"/>
        </w:rPr>
        <w:t xml:space="preserve">overall </w:t>
      </w:r>
      <w:r w:rsidR="00544E9C" w:rsidRPr="004D1EDA">
        <w:rPr>
          <w:rFonts w:ascii="Arial" w:hAnsi="Arial" w:cs="Arial"/>
          <w:sz w:val="24"/>
          <w:szCs w:val="24"/>
        </w:rPr>
        <w:t>successful</w:t>
      </w:r>
      <w:r w:rsidR="00544E9C">
        <w:rPr>
          <w:rFonts w:ascii="Arial" w:hAnsi="Arial" w:cs="Arial"/>
          <w:sz w:val="24"/>
          <w:szCs w:val="24"/>
        </w:rPr>
        <w:t xml:space="preserve"> </w:t>
      </w:r>
      <w:r w:rsidR="00544E9C" w:rsidRPr="004D1EDA">
        <w:rPr>
          <w:rFonts w:ascii="Arial" w:hAnsi="Arial" w:cs="Arial"/>
          <w:sz w:val="24"/>
          <w:szCs w:val="24"/>
        </w:rPr>
        <w:t>(</w:t>
      </w:r>
      <w:r w:rsidR="00544E9C" w:rsidRPr="004D1EDA">
        <w:rPr>
          <w:rFonts w:ascii="Arial" w:hAnsi="Arial" w:cs="Arial"/>
          <w:sz w:val="24"/>
          <w:szCs w:val="24"/>
          <w:shd w:val="clear" w:color="auto" w:fill="FFFFFF"/>
        </w:rPr>
        <w:t>James &amp; Forest, 2007).</w:t>
      </w:r>
    </w:p>
    <w:p w14:paraId="0EDFE003" w14:textId="77777777" w:rsidR="00636699" w:rsidRPr="004D1EDA" w:rsidRDefault="00636699" w:rsidP="00565B60">
      <w:pPr>
        <w:tabs>
          <w:tab w:val="left" w:pos="1635"/>
        </w:tabs>
        <w:spacing w:line="360" w:lineRule="auto"/>
        <w:rPr>
          <w:rFonts w:ascii="Arial" w:hAnsi="Arial" w:cs="Arial"/>
          <w:sz w:val="24"/>
          <w:szCs w:val="24"/>
          <w:shd w:val="clear" w:color="auto" w:fill="FFFFFF"/>
        </w:rPr>
      </w:pPr>
    </w:p>
    <w:p w14:paraId="777D0A94" w14:textId="6D772553" w:rsidR="00427E30" w:rsidRPr="004D1EDA" w:rsidRDefault="00E86D9F" w:rsidP="00565B60">
      <w:pPr>
        <w:tabs>
          <w:tab w:val="left" w:pos="1635"/>
        </w:tabs>
        <w:spacing w:line="360" w:lineRule="auto"/>
        <w:rPr>
          <w:rFonts w:ascii="Arial" w:hAnsi="Arial" w:cs="Arial"/>
          <w:sz w:val="24"/>
          <w:szCs w:val="24"/>
        </w:rPr>
      </w:pPr>
      <w:r w:rsidRPr="004D1EDA">
        <w:rPr>
          <w:rFonts w:ascii="Arial" w:hAnsi="Arial" w:cs="Arial"/>
          <w:sz w:val="24"/>
          <w:szCs w:val="24"/>
          <w:shd w:val="clear" w:color="auto" w:fill="FFFFFF"/>
        </w:rPr>
        <w:t xml:space="preserve"> </w:t>
      </w:r>
      <w:r w:rsidR="007059D4" w:rsidRPr="004D1EDA">
        <w:rPr>
          <w:rFonts w:ascii="Arial" w:hAnsi="Arial" w:cs="Arial"/>
          <w:sz w:val="24"/>
          <w:szCs w:val="24"/>
          <w:shd w:val="clear" w:color="auto" w:fill="FFFFFF"/>
        </w:rPr>
        <w:t xml:space="preserve">Despite recommendations made 18 years ago in the aftermath of the King's Cross fire, most blue-light emergency radios still did not operate underground, according to the London Commissioners study (Dean &amp; Williams, 2011). Within the London Commissioners report it stated that </w:t>
      </w:r>
      <w:r w:rsidR="002825E1" w:rsidRPr="004D1EDA">
        <w:rPr>
          <w:rFonts w:ascii="Arial" w:hAnsi="Arial" w:cs="Arial"/>
          <w:color w:val="222222"/>
          <w:sz w:val="24"/>
          <w:szCs w:val="24"/>
          <w:shd w:val="clear" w:color="auto" w:fill="FFFFFF"/>
        </w:rPr>
        <w:t xml:space="preserve">"Communications within and between the emergency services did not stand up on July 7" </w:t>
      </w:r>
      <w:r w:rsidR="002825E1" w:rsidRPr="004D1EDA">
        <w:rPr>
          <w:rFonts w:ascii="Arial" w:hAnsi="Arial" w:cs="Arial"/>
          <w:sz w:val="24"/>
          <w:szCs w:val="24"/>
          <w:shd w:val="clear" w:color="auto" w:fill="FFFFFF"/>
        </w:rPr>
        <w:t xml:space="preserve">(Dean &amp; Williams, 2011). Although there were many </w:t>
      </w:r>
      <w:r w:rsidR="00B81FED" w:rsidRPr="004D1EDA">
        <w:rPr>
          <w:rFonts w:ascii="Arial" w:hAnsi="Arial" w:cs="Arial"/>
          <w:sz w:val="24"/>
          <w:szCs w:val="24"/>
          <w:shd w:val="clear" w:color="auto" w:fill="FFFFFF"/>
        </w:rPr>
        <w:t xml:space="preserve">downfalls to the Emergency services response to the 7/7 bombings, the emergency services were thanked by many people, including the </w:t>
      </w:r>
      <w:r w:rsidR="00B81FED" w:rsidRPr="004D1EDA">
        <w:rPr>
          <w:rFonts w:ascii="Arial" w:hAnsi="Arial" w:cs="Arial"/>
          <w:sz w:val="24"/>
          <w:szCs w:val="24"/>
          <w:shd w:val="clear" w:color="auto" w:fill="FFFFFF"/>
        </w:rPr>
        <w:lastRenderedPageBreak/>
        <w:t>Queen and the Prime Minister. Almost everyone agreed that their response was prompt and accurate</w:t>
      </w:r>
      <w:r w:rsidR="008D3015" w:rsidRPr="004D1EDA">
        <w:rPr>
          <w:rFonts w:ascii="Arial" w:hAnsi="Arial" w:cs="Arial"/>
          <w:sz w:val="24"/>
          <w:szCs w:val="24"/>
          <w:shd w:val="clear" w:color="auto" w:fill="FFFFFF"/>
        </w:rPr>
        <w:t xml:space="preserve"> (</w:t>
      </w:r>
      <w:bookmarkStart w:id="0" w:name="_Hlk71034301"/>
      <w:proofErr w:type="spellStart"/>
      <w:r w:rsidR="008D3015" w:rsidRPr="004D1EDA">
        <w:rPr>
          <w:rFonts w:ascii="Arial" w:hAnsi="Arial" w:cs="Arial"/>
        </w:rPr>
        <w:fldChar w:fldCharType="begin"/>
      </w:r>
      <w:r w:rsidR="008D3015" w:rsidRPr="004D1EDA">
        <w:rPr>
          <w:rFonts w:ascii="Arial" w:hAnsi="Arial" w:cs="Arial"/>
        </w:rPr>
        <w:instrText xml:space="preserve"> HYPERLINK "https://www.theguardian.com/profile/roxanneescobales" </w:instrText>
      </w:r>
      <w:r w:rsidR="008D3015" w:rsidRPr="004D1EDA">
        <w:rPr>
          <w:rFonts w:ascii="Arial" w:hAnsi="Arial" w:cs="Arial"/>
        </w:rPr>
        <w:fldChar w:fldCharType="separate"/>
      </w:r>
      <w:r w:rsidR="008D3015" w:rsidRPr="004D1EDA">
        <w:rPr>
          <w:rStyle w:val="Hyperlink"/>
          <w:rFonts w:ascii="Arial" w:hAnsi="Arial" w:cs="Arial"/>
          <w:color w:val="auto"/>
          <w:sz w:val="24"/>
          <w:szCs w:val="24"/>
          <w:u w:val="none"/>
          <w:bdr w:val="none" w:sz="0" w:space="0" w:color="auto" w:frame="1"/>
          <w:shd w:val="clear" w:color="auto" w:fill="FFFFFF"/>
        </w:rPr>
        <w:t>Escobales</w:t>
      </w:r>
      <w:proofErr w:type="spellEnd"/>
      <w:r w:rsidR="008D3015" w:rsidRPr="004D1EDA">
        <w:rPr>
          <w:rFonts w:ascii="Arial" w:hAnsi="Arial" w:cs="Arial"/>
        </w:rPr>
        <w:fldChar w:fldCharType="end"/>
      </w:r>
      <w:r w:rsidR="008D3015" w:rsidRPr="004D1EDA">
        <w:rPr>
          <w:rFonts w:ascii="Arial" w:hAnsi="Arial" w:cs="Arial"/>
        </w:rPr>
        <w:t xml:space="preserve">, </w:t>
      </w:r>
      <w:r w:rsidR="008D3015" w:rsidRPr="004D1EDA">
        <w:rPr>
          <w:rFonts w:ascii="Arial" w:hAnsi="Arial" w:cs="Arial"/>
          <w:sz w:val="24"/>
          <w:szCs w:val="24"/>
        </w:rPr>
        <w:t xml:space="preserve">2005). </w:t>
      </w:r>
      <w:bookmarkEnd w:id="0"/>
    </w:p>
    <w:p w14:paraId="2284133E" w14:textId="3FE2FA94" w:rsidR="008D3015" w:rsidRPr="004D1EDA" w:rsidRDefault="008D3015" w:rsidP="00565B60">
      <w:pPr>
        <w:tabs>
          <w:tab w:val="left" w:pos="1635"/>
        </w:tabs>
        <w:spacing w:line="360" w:lineRule="auto"/>
        <w:rPr>
          <w:rFonts w:ascii="Arial" w:hAnsi="Arial" w:cs="Arial"/>
          <w:sz w:val="24"/>
          <w:szCs w:val="24"/>
        </w:rPr>
      </w:pPr>
    </w:p>
    <w:p w14:paraId="01B3DD6E" w14:textId="0BFA6CDA" w:rsidR="008D3015" w:rsidRPr="004D1EDA" w:rsidRDefault="008D3015"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Police</w:t>
      </w:r>
    </w:p>
    <w:p w14:paraId="103CC2B8" w14:textId="5F79C374" w:rsidR="00AC5F9B" w:rsidRDefault="00D62AFB" w:rsidP="00565B60">
      <w:pPr>
        <w:tabs>
          <w:tab w:val="left" w:pos="1635"/>
        </w:tabs>
        <w:spacing w:line="360" w:lineRule="auto"/>
        <w:rPr>
          <w:rFonts w:ascii="Arial" w:hAnsi="Arial" w:cs="Arial"/>
          <w:sz w:val="24"/>
          <w:szCs w:val="24"/>
        </w:rPr>
      </w:pPr>
      <w:r w:rsidRPr="004D1EDA">
        <w:rPr>
          <w:rFonts w:ascii="Arial" w:hAnsi="Arial" w:cs="Arial"/>
          <w:sz w:val="24"/>
          <w:szCs w:val="24"/>
        </w:rPr>
        <w:t>The 7</w:t>
      </w:r>
      <w:r w:rsidR="00CA0F6A" w:rsidRPr="004D1EDA">
        <w:rPr>
          <w:rFonts w:ascii="Arial" w:hAnsi="Arial" w:cs="Arial"/>
          <w:sz w:val="24"/>
          <w:szCs w:val="24"/>
          <w:vertAlign w:val="superscript"/>
        </w:rPr>
        <w:t>th</w:t>
      </w:r>
      <w:r w:rsidR="00CA0F6A" w:rsidRPr="004D1EDA">
        <w:rPr>
          <w:rFonts w:ascii="Arial" w:hAnsi="Arial" w:cs="Arial"/>
          <w:sz w:val="24"/>
          <w:szCs w:val="24"/>
        </w:rPr>
        <w:t xml:space="preserve"> </w:t>
      </w:r>
      <w:r w:rsidRPr="004D1EDA">
        <w:rPr>
          <w:rFonts w:ascii="Arial" w:hAnsi="Arial" w:cs="Arial"/>
          <w:sz w:val="24"/>
          <w:szCs w:val="24"/>
        </w:rPr>
        <w:t xml:space="preserve">July bombings </w:t>
      </w:r>
      <w:r w:rsidR="00B54022" w:rsidRPr="004D1EDA">
        <w:rPr>
          <w:rFonts w:ascii="Arial" w:hAnsi="Arial" w:cs="Arial"/>
          <w:sz w:val="24"/>
          <w:szCs w:val="24"/>
        </w:rPr>
        <w:t>caused</w:t>
      </w:r>
      <w:r w:rsidRPr="004D1EDA">
        <w:rPr>
          <w:rFonts w:ascii="Arial" w:hAnsi="Arial" w:cs="Arial"/>
          <w:sz w:val="24"/>
          <w:szCs w:val="24"/>
        </w:rPr>
        <w:t xml:space="preserve"> </w:t>
      </w:r>
      <w:r w:rsidR="00B54022">
        <w:rPr>
          <w:rFonts w:ascii="Arial" w:hAnsi="Arial" w:cs="Arial"/>
          <w:sz w:val="24"/>
          <w:szCs w:val="24"/>
        </w:rPr>
        <w:t>a</w:t>
      </w:r>
      <w:r w:rsidRPr="004D1EDA">
        <w:rPr>
          <w:rFonts w:ascii="Arial" w:hAnsi="Arial" w:cs="Arial"/>
          <w:sz w:val="24"/>
          <w:szCs w:val="24"/>
        </w:rPr>
        <w:t xml:space="preserve"> substantial cross-border violence </w:t>
      </w:r>
      <w:r w:rsidR="00B54022">
        <w:rPr>
          <w:rFonts w:ascii="Arial" w:hAnsi="Arial" w:cs="Arial"/>
          <w:sz w:val="24"/>
          <w:szCs w:val="24"/>
        </w:rPr>
        <w:t>resulting in</w:t>
      </w:r>
      <w:r w:rsidRPr="004D1EDA">
        <w:rPr>
          <w:rFonts w:ascii="Arial" w:hAnsi="Arial" w:cs="Arial"/>
          <w:sz w:val="24"/>
          <w:szCs w:val="24"/>
        </w:rPr>
        <w:t xml:space="preserve"> three police forces </w:t>
      </w:r>
      <w:r w:rsidR="00B54022">
        <w:rPr>
          <w:rFonts w:ascii="Arial" w:hAnsi="Arial" w:cs="Arial"/>
          <w:sz w:val="24"/>
          <w:szCs w:val="24"/>
        </w:rPr>
        <w:t>being</w:t>
      </w:r>
      <w:r w:rsidRPr="004D1EDA">
        <w:rPr>
          <w:rFonts w:ascii="Arial" w:hAnsi="Arial" w:cs="Arial"/>
          <w:sz w:val="24"/>
          <w:szCs w:val="24"/>
        </w:rPr>
        <w:t xml:space="preserve"> involved: </w:t>
      </w:r>
      <w:r w:rsidR="00756E39" w:rsidRPr="004D1EDA">
        <w:rPr>
          <w:rFonts w:ascii="Arial" w:hAnsi="Arial" w:cs="Arial"/>
          <w:sz w:val="24"/>
          <w:szCs w:val="24"/>
        </w:rPr>
        <w:t>The</w:t>
      </w:r>
      <w:r w:rsidRPr="004D1EDA">
        <w:rPr>
          <w:rFonts w:ascii="Arial" w:hAnsi="Arial" w:cs="Arial"/>
          <w:sz w:val="24"/>
          <w:szCs w:val="24"/>
        </w:rPr>
        <w:t xml:space="preserve"> Metropolitan Police Service, the City of London Police Service, and the British Transport Police (BTP). Many of the problems had been addressed by preparations and exercises as part of Operation 'BENBOW,' which brought together various powers.</w:t>
      </w:r>
      <w:r w:rsidR="002F2ABB" w:rsidRPr="004D1EDA">
        <w:rPr>
          <w:rFonts w:ascii="Arial" w:hAnsi="Arial" w:cs="Arial"/>
        </w:rPr>
        <w:t xml:space="preserve"> </w:t>
      </w:r>
      <w:r w:rsidR="002F2ABB" w:rsidRPr="004D1EDA">
        <w:rPr>
          <w:rFonts w:ascii="Arial" w:hAnsi="Arial" w:cs="Arial"/>
          <w:sz w:val="24"/>
          <w:szCs w:val="24"/>
        </w:rPr>
        <w:t xml:space="preserve">There were, however, still issues. The BTP </w:t>
      </w:r>
      <w:r w:rsidR="00CA0F6A" w:rsidRPr="004D1EDA">
        <w:rPr>
          <w:rFonts w:ascii="Arial" w:hAnsi="Arial" w:cs="Arial"/>
          <w:sz w:val="24"/>
          <w:szCs w:val="24"/>
        </w:rPr>
        <w:t>oversaw</w:t>
      </w:r>
      <w:r w:rsidR="002F2ABB" w:rsidRPr="004D1EDA">
        <w:rPr>
          <w:rFonts w:ascii="Arial" w:hAnsi="Arial" w:cs="Arial"/>
          <w:sz w:val="24"/>
          <w:szCs w:val="24"/>
        </w:rPr>
        <w:t xml:space="preserve"> policing accidents on the London Underground, while the Met </w:t>
      </w:r>
      <w:proofErr w:type="gramStart"/>
      <w:r w:rsidR="00C23C6F" w:rsidRPr="004D1EDA">
        <w:rPr>
          <w:rFonts w:ascii="Arial" w:hAnsi="Arial" w:cs="Arial"/>
          <w:sz w:val="24"/>
          <w:szCs w:val="24"/>
        </w:rPr>
        <w:t>was</w:t>
      </w:r>
      <w:r w:rsidR="002F2ABB" w:rsidRPr="004D1EDA">
        <w:rPr>
          <w:rFonts w:ascii="Arial" w:hAnsi="Arial" w:cs="Arial"/>
          <w:sz w:val="24"/>
          <w:szCs w:val="24"/>
        </w:rPr>
        <w:t xml:space="preserve"> in charge of</w:t>
      </w:r>
      <w:proofErr w:type="gramEnd"/>
      <w:r w:rsidR="0023467C">
        <w:rPr>
          <w:rFonts w:ascii="Arial" w:hAnsi="Arial" w:cs="Arial"/>
          <w:sz w:val="24"/>
          <w:szCs w:val="24"/>
        </w:rPr>
        <w:t xml:space="preserve"> the</w:t>
      </w:r>
      <w:r w:rsidR="002F2ABB" w:rsidRPr="004D1EDA">
        <w:rPr>
          <w:rFonts w:ascii="Arial" w:hAnsi="Arial" w:cs="Arial"/>
          <w:sz w:val="24"/>
          <w:szCs w:val="24"/>
        </w:rPr>
        <w:t xml:space="preserve"> incident on </w:t>
      </w:r>
      <w:r w:rsidR="00CA0F6A" w:rsidRPr="004D1EDA">
        <w:rPr>
          <w:rFonts w:ascii="Arial" w:hAnsi="Arial" w:cs="Arial"/>
          <w:sz w:val="24"/>
          <w:szCs w:val="24"/>
        </w:rPr>
        <w:t xml:space="preserve">the </w:t>
      </w:r>
      <w:r w:rsidR="002F2ABB" w:rsidRPr="004D1EDA">
        <w:rPr>
          <w:rFonts w:ascii="Arial" w:hAnsi="Arial" w:cs="Arial"/>
          <w:sz w:val="24"/>
          <w:szCs w:val="24"/>
        </w:rPr>
        <w:t xml:space="preserve">bus. Commanders were hampered in their attempts to put together police teams from all four locations due to a lack of interoperable communications. The BTP </w:t>
      </w:r>
      <w:r w:rsidR="00C23C6F" w:rsidRPr="004D1EDA">
        <w:rPr>
          <w:rFonts w:ascii="Arial" w:hAnsi="Arial" w:cs="Arial"/>
          <w:sz w:val="24"/>
          <w:szCs w:val="24"/>
        </w:rPr>
        <w:t>had</w:t>
      </w:r>
      <w:r w:rsidR="002F2ABB" w:rsidRPr="004D1EDA">
        <w:rPr>
          <w:rFonts w:ascii="Arial" w:hAnsi="Arial" w:cs="Arial"/>
          <w:sz w:val="24"/>
          <w:szCs w:val="24"/>
        </w:rPr>
        <w:t xml:space="preserve"> radios that operate</w:t>
      </w:r>
      <w:r w:rsidR="00B54022">
        <w:rPr>
          <w:rFonts w:ascii="Arial" w:hAnsi="Arial" w:cs="Arial"/>
          <w:sz w:val="24"/>
          <w:szCs w:val="24"/>
        </w:rPr>
        <w:t>d</w:t>
      </w:r>
      <w:r w:rsidR="002F2ABB" w:rsidRPr="004D1EDA">
        <w:rPr>
          <w:rFonts w:ascii="Arial" w:hAnsi="Arial" w:cs="Arial"/>
          <w:sz w:val="24"/>
          <w:szCs w:val="24"/>
        </w:rPr>
        <w:t xml:space="preserve"> in most tube stations, while the Met and City of London </w:t>
      </w:r>
      <w:r w:rsidR="00C23C6F" w:rsidRPr="004D1EDA">
        <w:rPr>
          <w:rFonts w:ascii="Arial" w:hAnsi="Arial" w:cs="Arial"/>
          <w:sz w:val="24"/>
          <w:szCs w:val="24"/>
        </w:rPr>
        <w:t>police force</w:t>
      </w:r>
      <w:r w:rsidR="002F2ABB" w:rsidRPr="004D1EDA">
        <w:rPr>
          <w:rFonts w:ascii="Arial" w:hAnsi="Arial" w:cs="Arial"/>
          <w:sz w:val="24"/>
          <w:szCs w:val="24"/>
        </w:rPr>
        <w:t xml:space="preserve"> d</w:t>
      </w:r>
      <w:r w:rsidR="00B54022">
        <w:rPr>
          <w:rFonts w:ascii="Arial" w:hAnsi="Arial" w:cs="Arial"/>
          <w:sz w:val="24"/>
          <w:szCs w:val="24"/>
        </w:rPr>
        <w:t>id not</w:t>
      </w:r>
      <w:r w:rsidR="00C23C6F" w:rsidRPr="004D1EDA">
        <w:rPr>
          <w:rFonts w:ascii="Arial" w:hAnsi="Arial" w:cs="Arial"/>
          <w:sz w:val="24"/>
          <w:szCs w:val="24"/>
        </w:rPr>
        <w:t xml:space="preserve"> (</w:t>
      </w:r>
      <w:proofErr w:type="spellStart"/>
      <w:r w:rsidR="00C23C6F" w:rsidRPr="004D1EDA">
        <w:rPr>
          <w:rFonts w:ascii="Arial" w:hAnsi="Arial" w:cs="Arial"/>
          <w:sz w:val="24"/>
          <w:szCs w:val="24"/>
        </w:rPr>
        <w:t>Rusi</w:t>
      </w:r>
      <w:proofErr w:type="spellEnd"/>
      <w:r w:rsidR="00C23C6F" w:rsidRPr="004D1EDA">
        <w:rPr>
          <w:rFonts w:ascii="Arial" w:hAnsi="Arial" w:cs="Arial"/>
          <w:sz w:val="24"/>
          <w:szCs w:val="24"/>
        </w:rPr>
        <w:t>, 2007).</w:t>
      </w:r>
    </w:p>
    <w:p w14:paraId="7960B296" w14:textId="5A05BC10" w:rsidR="00636699" w:rsidRPr="004D1EDA" w:rsidRDefault="00C23C6F" w:rsidP="00565B60">
      <w:pPr>
        <w:tabs>
          <w:tab w:val="left" w:pos="1635"/>
        </w:tabs>
        <w:spacing w:line="360" w:lineRule="auto"/>
        <w:rPr>
          <w:rFonts w:ascii="Arial" w:hAnsi="Arial" w:cs="Arial"/>
          <w:sz w:val="24"/>
          <w:szCs w:val="24"/>
        </w:rPr>
      </w:pPr>
      <w:r w:rsidRPr="004D1EDA">
        <w:rPr>
          <w:rFonts w:ascii="Arial" w:hAnsi="Arial" w:cs="Arial"/>
          <w:sz w:val="24"/>
          <w:szCs w:val="24"/>
        </w:rPr>
        <w:t xml:space="preserve"> </w:t>
      </w:r>
      <w:r w:rsidR="000D2023" w:rsidRPr="004D1EDA">
        <w:rPr>
          <w:rFonts w:ascii="Arial" w:hAnsi="Arial" w:cs="Arial"/>
          <w:sz w:val="24"/>
          <w:szCs w:val="24"/>
        </w:rPr>
        <w:t>As a result of the 7/7 bombings, the Underground ha</w:t>
      </w:r>
      <w:r w:rsidR="00B54022">
        <w:rPr>
          <w:rFonts w:ascii="Arial" w:hAnsi="Arial" w:cs="Arial"/>
          <w:sz w:val="24"/>
          <w:szCs w:val="24"/>
        </w:rPr>
        <w:t>d</w:t>
      </w:r>
      <w:r w:rsidR="000D2023" w:rsidRPr="004D1EDA">
        <w:rPr>
          <w:rFonts w:ascii="Arial" w:hAnsi="Arial" w:cs="Arial"/>
          <w:sz w:val="24"/>
          <w:szCs w:val="24"/>
        </w:rPr>
        <w:t xml:space="preserve"> embraced the Gold, Silver, and Bronze command system used by emergency responders in major incidents. The response and plan are overseen by gold commanders in the control room. Then, at each location, a silver commander decides on the specific tactics required. Bronze commanders </w:t>
      </w:r>
      <w:proofErr w:type="gramStart"/>
      <w:r w:rsidR="000D2023" w:rsidRPr="004D1EDA">
        <w:rPr>
          <w:rFonts w:ascii="Arial" w:hAnsi="Arial" w:cs="Arial"/>
          <w:sz w:val="24"/>
          <w:szCs w:val="24"/>
        </w:rPr>
        <w:t>are in charge of</w:t>
      </w:r>
      <w:proofErr w:type="gramEnd"/>
      <w:r w:rsidR="000D2023" w:rsidRPr="004D1EDA">
        <w:rPr>
          <w:rFonts w:ascii="Arial" w:hAnsi="Arial" w:cs="Arial"/>
          <w:sz w:val="24"/>
          <w:szCs w:val="24"/>
        </w:rPr>
        <w:t xml:space="preserve"> small groups of people who are tasked with unique tasks.</w:t>
      </w:r>
      <w:r w:rsidR="000D2023" w:rsidRPr="004D1EDA">
        <w:rPr>
          <w:rFonts w:ascii="Arial" w:hAnsi="Arial" w:cs="Arial"/>
        </w:rPr>
        <w:t xml:space="preserve"> </w:t>
      </w:r>
      <w:r w:rsidR="000D2023" w:rsidRPr="004D1EDA">
        <w:rPr>
          <w:rFonts w:ascii="Arial" w:hAnsi="Arial" w:cs="Arial"/>
          <w:sz w:val="24"/>
          <w:szCs w:val="24"/>
        </w:rPr>
        <w:t xml:space="preserve">In addition, </w:t>
      </w:r>
      <w:r w:rsidR="005E693A" w:rsidRPr="004D1EDA">
        <w:rPr>
          <w:rFonts w:ascii="Arial" w:hAnsi="Arial" w:cs="Arial"/>
          <w:sz w:val="24"/>
          <w:szCs w:val="24"/>
        </w:rPr>
        <w:t>all</w:t>
      </w:r>
      <w:r w:rsidR="000D2023" w:rsidRPr="004D1EDA">
        <w:rPr>
          <w:rFonts w:ascii="Arial" w:hAnsi="Arial" w:cs="Arial"/>
          <w:sz w:val="24"/>
          <w:szCs w:val="24"/>
        </w:rPr>
        <w:t xml:space="preserve"> the main commands - radios, electricity, and the British Transport Police - are now housed in the same room to improve coordination. They were in separate buildings across London in 2005, and there was no cohesive or reliable mechanism for communicating with one another (BBC news, 2015). </w:t>
      </w:r>
      <w:r w:rsidR="00B35E13" w:rsidRPr="00B35E13">
        <w:rPr>
          <w:rFonts w:ascii="Arial" w:hAnsi="Arial" w:cs="Arial"/>
          <w:sz w:val="24"/>
          <w:szCs w:val="24"/>
        </w:rPr>
        <w:t>Both the Global Terrorism Database and RAND's Terrorism Incidents Database have classified the London bombings as terrorist acts. A variety of published pieces of work provide guidance for future research for the fact that this event was referred to as an act of terror</w:t>
      </w:r>
      <w:r w:rsidR="00B35E13">
        <w:rPr>
          <w:rFonts w:ascii="Arial" w:hAnsi="Arial" w:cs="Arial"/>
          <w:sz w:val="24"/>
          <w:szCs w:val="24"/>
        </w:rPr>
        <w:t xml:space="preserve"> (Watson, 2012). </w:t>
      </w:r>
    </w:p>
    <w:p w14:paraId="36DBF0AD" w14:textId="44AA4A78" w:rsidR="00636699" w:rsidRPr="004D1EDA" w:rsidRDefault="00636699"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Possible Prevention of 7/7</w:t>
      </w:r>
    </w:p>
    <w:p w14:paraId="3C8ED57D" w14:textId="53F3AFB8" w:rsidR="00D44314" w:rsidRPr="004D1EDA" w:rsidRDefault="00D44314" w:rsidP="00565B60">
      <w:pPr>
        <w:tabs>
          <w:tab w:val="left" w:pos="1635"/>
        </w:tabs>
        <w:spacing w:line="360" w:lineRule="auto"/>
        <w:rPr>
          <w:rFonts w:ascii="Arial" w:hAnsi="Arial" w:cs="Arial"/>
          <w:sz w:val="24"/>
          <w:szCs w:val="24"/>
        </w:rPr>
      </w:pPr>
      <w:r w:rsidRPr="004D1EDA">
        <w:rPr>
          <w:rFonts w:ascii="Arial" w:hAnsi="Arial" w:cs="Arial"/>
          <w:sz w:val="24"/>
          <w:szCs w:val="24"/>
        </w:rPr>
        <w:t xml:space="preserve">The </w:t>
      </w:r>
      <w:proofErr w:type="spellStart"/>
      <w:proofErr w:type="gramStart"/>
      <w:r w:rsidRPr="004D1EDA">
        <w:rPr>
          <w:rFonts w:ascii="Arial" w:hAnsi="Arial" w:cs="Arial"/>
          <w:sz w:val="24"/>
          <w:szCs w:val="24"/>
        </w:rPr>
        <w:t>victims</w:t>
      </w:r>
      <w:proofErr w:type="spellEnd"/>
      <w:proofErr w:type="gramEnd"/>
      <w:r w:rsidRPr="004D1EDA">
        <w:rPr>
          <w:rFonts w:ascii="Arial" w:hAnsi="Arial" w:cs="Arial"/>
          <w:sz w:val="24"/>
          <w:szCs w:val="24"/>
        </w:rPr>
        <w:t xml:space="preserve"> </w:t>
      </w:r>
      <w:r w:rsidR="00AC5F9B">
        <w:rPr>
          <w:rFonts w:ascii="Arial" w:hAnsi="Arial" w:cs="Arial"/>
          <w:sz w:val="24"/>
          <w:szCs w:val="24"/>
        </w:rPr>
        <w:t>families</w:t>
      </w:r>
      <w:r w:rsidRPr="004D1EDA">
        <w:rPr>
          <w:rFonts w:ascii="Arial" w:hAnsi="Arial" w:cs="Arial"/>
          <w:sz w:val="24"/>
          <w:szCs w:val="24"/>
        </w:rPr>
        <w:t xml:space="preserve"> from 7</w:t>
      </w:r>
      <w:r w:rsidR="00AC5F9B">
        <w:rPr>
          <w:rFonts w:ascii="Arial" w:hAnsi="Arial" w:cs="Arial"/>
          <w:sz w:val="24"/>
          <w:szCs w:val="24"/>
        </w:rPr>
        <w:t xml:space="preserve">/7 </w:t>
      </w:r>
      <w:r w:rsidRPr="004D1EDA">
        <w:rPr>
          <w:rFonts w:ascii="Arial" w:hAnsi="Arial" w:cs="Arial"/>
          <w:sz w:val="24"/>
          <w:szCs w:val="24"/>
        </w:rPr>
        <w:t>increased their demands for an impartial investigation</w:t>
      </w:r>
      <w:r w:rsidR="00AC5F9B">
        <w:rPr>
          <w:rFonts w:ascii="Arial" w:hAnsi="Arial" w:cs="Arial"/>
          <w:sz w:val="24"/>
          <w:szCs w:val="24"/>
        </w:rPr>
        <w:t>. Findings after</w:t>
      </w:r>
      <w:r w:rsidRPr="004D1EDA">
        <w:rPr>
          <w:rFonts w:ascii="Arial" w:hAnsi="Arial" w:cs="Arial"/>
          <w:sz w:val="24"/>
          <w:szCs w:val="24"/>
        </w:rPr>
        <w:t xml:space="preserve"> a long-awaited study into whether the </w:t>
      </w:r>
      <w:r w:rsidR="00AC5F9B">
        <w:rPr>
          <w:rFonts w:ascii="Arial" w:hAnsi="Arial" w:cs="Arial"/>
          <w:sz w:val="24"/>
          <w:szCs w:val="24"/>
        </w:rPr>
        <w:t>fatalities</w:t>
      </w:r>
      <w:r w:rsidRPr="004D1EDA">
        <w:rPr>
          <w:rFonts w:ascii="Arial" w:hAnsi="Arial" w:cs="Arial"/>
          <w:sz w:val="24"/>
          <w:szCs w:val="24"/>
        </w:rPr>
        <w:t xml:space="preserve"> could have been avoided reveale</w:t>
      </w:r>
      <w:r w:rsidR="0023467C">
        <w:rPr>
          <w:rFonts w:ascii="Arial" w:hAnsi="Arial" w:cs="Arial"/>
          <w:sz w:val="24"/>
          <w:szCs w:val="24"/>
        </w:rPr>
        <w:t>d</w:t>
      </w:r>
      <w:r w:rsidRPr="004D1EDA">
        <w:rPr>
          <w:rFonts w:ascii="Arial" w:hAnsi="Arial" w:cs="Arial"/>
          <w:sz w:val="24"/>
          <w:szCs w:val="24"/>
        </w:rPr>
        <w:t xml:space="preserve"> that the bombers' leader had crossed the radar of police and MI5 </w:t>
      </w:r>
      <w:r w:rsidRPr="004D1EDA">
        <w:rPr>
          <w:rFonts w:ascii="Arial" w:hAnsi="Arial" w:cs="Arial"/>
          <w:sz w:val="24"/>
          <w:szCs w:val="24"/>
        </w:rPr>
        <w:lastRenderedPageBreak/>
        <w:t>eight times</w:t>
      </w:r>
      <w:r w:rsidR="00AC5F9B">
        <w:rPr>
          <w:rFonts w:ascii="Arial" w:hAnsi="Arial" w:cs="Arial"/>
          <w:sz w:val="24"/>
          <w:szCs w:val="24"/>
        </w:rPr>
        <w:t xml:space="preserve">. Despite </w:t>
      </w:r>
      <w:proofErr w:type="spellStart"/>
      <w:proofErr w:type="gramStart"/>
      <w:r w:rsidR="00AC5F9B">
        <w:rPr>
          <w:rFonts w:ascii="Arial" w:hAnsi="Arial" w:cs="Arial"/>
          <w:sz w:val="24"/>
          <w:szCs w:val="24"/>
        </w:rPr>
        <w:t>this,</w:t>
      </w:r>
      <w:r w:rsidR="0023467C">
        <w:rPr>
          <w:rFonts w:ascii="Arial" w:hAnsi="Arial" w:cs="Arial"/>
          <w:sz w:val="24"/>
          <w:szCs w:val="24"/>
        </w:rPr>
        <w:t>he</w:t>
      </w:r>
      <w:proofErr w:type="spellEnd"/>
      <w:proofErr w:type="gramEnd"/>
      <w:r w:rsidR="00AC5F9B">
        <w:rPr>
          <w:rFonts w:ascii="Arial" w:hAnsi="Arial" w:cs="Arial"/>
          <w:sz w:val="24"/>
          <w:szCs w:val="24"/>
        </w:rPr>
        <w:t xml:space="preserve"> </w:t>
      </w:r>
      <w:r w:rsidRPr="004D1EDA">
        <w:rPr>
          <w:rFonts w:ascii="Arial" w:hAnsi="Arial" w:cs="Arial"/>
          <w:sz w:val="24"/>
          <w:szCs w:val="24"/>
        </w:rPr>
        <w:t xml:space="preserve">had never been regarded as a threat </w:t>
      </w:r>
      <w:bookmarkStart w:id="1" w:name="_Hlk71127161"/>
      <w:r w:rsidRPr="004D1EDA">
        <w:rPr>
          <w:rFonts w:ascii="Arial" w:hAnsi="Arial" w:cs="Arial"/>
          <w:sz w:val="24"/>
          <w:szCs w:val="24"/>
        </w:rPr>
        <w:t xml:space="preserve">(Williams &amp; Taylor 2009). </w:t>
      </w:r>
      <w:bookmarkEnd w:id="1"/>
      <w:r w:rsidR="00243AB1" w:rsidRPr="004D1EDA">
        <w:rPr>
          <w:rFonts w:ascii="Arial" w:hAnsi="Arial" w:cs="Arial"/>
          <w:sz w:val="24"/>
          <w:szCs w:val="24"/>
        </w:rPr>
        <w:t xml:space="preserve">The intelligence and security committee excused the police and intelligence services of any responsibility for failing to monitor Mohammad </w:t>
      </w:r>
      <w:proofErr w:type="spellStart"/>
      <w:r w:rsidR="00243AB1" w:rsidRPr="004D1EDA">
        <w:rPr>
          <w:rFonts w:ascii="Arial" w:hAnsi="Arial" w:cs="Arial"/>
          <w:sz w:val="24"/>
          <w:szCs w:val="24"/>
        </w:rPr>
        <w:t>Sidique</w:t>
      </w:r>
      <w:proofErr w:type="spellEnd"/>
      <w:r w:rsidR="00243AB1" w:rsidRPr="004D1EDA">
        <w:rPr>
          <w:rFonts w:ascii="Arial" w:hAnsi="Arial" w:cs="Arial"/>
          <w:sz w:val="24"/>
          <w:szCs w:val="24"/>
        </w:rPr>
        <w:t xml:space="preserve"> Khan and his </w:t>
      </w:r>
      <w:r w:rsidR="00AC5F9B" w:rsidRPr="004D1EDA">
        <w:rPr>
          <w:rFonts w:ascii="Arial" w:hAnsi="Arial" w:cs="Arial"/>
          <w:sz w:val="24"/>
          <w:szCs w:val="24"/>
        </w:rPr>
        <w:t>acc</w:t>
      </w:r>
      <w:r w:rsidR="00AC5F9B">
        <w:rPr>
          <w:rFonts w:ascii="Arial" w:hAnsi="Arial" w:cs="Arial"/>
          <w:sz w:val="24"/>
          <w:szCs w:val="24"/>
        </w:rPr>
        <w:t>omplice</w:t>
      </w:r>
      <w:r w:rsidR="00243AB1" w:rsidRPr="004D1EDA">
        <w:rPr>
          <w:rFonts w:ascii="Arial" w:hAnsi="Arial" w:cs="Arial"/>
          <w:sz w:val="24"/>
          <w:szCs w:val="24"/>
        </w:rPr>
        <w:t xml:space="preserve"> Shehzad </w:t>
      </w:r>
      <w:proofErr w:type="spellStart"/>
      <w:r w:rsidR="00243AB1" w:rsidRPr="004D1EDA">
        <w:rPr>
          <w:rFonts w:ascii="Arial" w:hAnsi="Arial" w:cs="Arial"/>
          <w:sz w:val="24"/>
          <w:szCs w:val="24"/>
        </w:rPr>
        <w:t>Tanweer</w:t>
      </w:r>
      <w:proofErr w:type="spellEnd"/>
      <w:r w:rsidR="0023467C">
        <w:rPr>
          <w:rFonts w:ascii="Arial" w:hAnsi="Arial" w:cs="Arial"/>
          <w:sz w:val="24"/>
          <w:szCs w:val="24"/>
        </w:rPr>
        <w:t>,</w:t>
      </w:r>
      <w:r w:rsidR="00243AB1" w:rsidRPr="004D1EDA">
        <w:rPr>
          <w:rFonts w:ascii="Arial" w:hAnsi="Arial" w:cs="Arial"/>
          <w:sz w:val="24"/>
          <w:szCs w:val="24"/>
        </w:rPr>
        <w:t xml:space="preserve"> </w:t>
      </w:r>
      <w:r w:rsidR="0023467C">
        <w:rPr>
          <w:rFonts w:ascii="Arial" w:hAnsi="Arial" w:cs="Arial"/>
          <w:sz w:val="24"/>
          <w:szCs w:val="24"/>
        </w:rPr>
        <w:t>f</w:t>
      </w:r>
      <w:r w:rsidR="00243AB1" w:rsidRPr="004D1EDA">
        <w:rPr>
          <w:rFonts w:ascii="Arial" w:hAnsi="Arial" w:cs="Arial"/>
          <w:sz w:val="24"/>
          <w:szCs w:val="24"/>
        </w:rPr>
        <w:t>ollowing their appearance</w:t>
      </w:r>
      <w:r w:rsidR="00AC5F9B">
        <w:rPr>
          <w:rFonts w:ascii="Arial" w:hAnsi="Arial" w:cs="Arial"/>
          <w:sz w:val="24"/>
          <w:szCs w:val="24"/>
        </w:rPr>
        <w:t>s</w:t>
      </w:r>
      <w:r w:rsidR="00243AB1" w:rsidRPr="004D1EDA">
        <w:rPr>
          <w:rFonts w:ascii="Arial" w:hAnsi="Arial" w:cs="Arial"/>
          <w:sz w:val="24"/>
          <w:szCs w:val="24"/>
        </w:rPr>
        <w:t> in an investigation into a plot involving bringing bombs into the UK, </w:t>
      </w:r>
      <w:r w:rsidR="004D1EDA" w:rsidRPr="004D1EDA">
        <w:rPr>
          <w:rFonts w:ascii="Arial" w:hAnsi="Arial" w:cs="Arial"/>
          <w:sz w:val="24"/>
          <w:szCs w:val="24"/>
        </w:rPr>
        <w:t>around</w:t>
      </w:r>
      <w:r w:rsidR="00243AB1" w:rsidRPr="004D1EDA">
        <w:rPr>
          <w:rFonts w:ascii="Arial" w:hAnsi="Arial" w:cs="Arial"/>
          <w:sz w:val="24"/>
          <w:szCs w:val="24"/>
        </w:rPr>
        <w:t xml:space="preserve"> 18 months before the 2005 London attacks</w:t>
      </w:r>
      <w:r w:rsidR="00AC5F9B">
        <w:rPr>
          <w:rFonts w:ascii="Arial" w:hAnsi="Arial" w:cs="Arial"/>
          <w:sz w:val="24"/>
          <w:szCs w:val="24"/>
        </w:rPr>
        <w:t>.</w:t>
      </w:r>
      <w:r w:rsidR="00243AB1" w:rsidRPr="004D1EDA">
        <w:rPr>
          <w:rFonts w:ascii="Arial" w:hAnsi="Arial" w:cs="Arial"/>
          <w:sz w:val="24"/>
          <w:szCs w:val="24"/>
        </w:rPr>
        <w:t xml:space="preserve"> </w:t>
      </w:r>
      <w:r w:rsidR="00AC5F9B">
        <w:rPr>
          <w:rFonts w:ascii="Arial" w:hAnsi="Arial" w:cs="Arial"/>
          <w:sz w:val="24"/>
          <w:szCs w:val="24"/>
        </w:rPr>
        <w:t>T</w:t>
      </w:r>
      <w:r w:rsidR="00243AB1" w:rsidRPr="004D1EDA">
        <w:rPr>
          <w:rFonts w:ascii="Arial" w:hAnsi="Arial" w:cs="Arial"/>
          <w:sz w:val="24"/>
          <w:szCs w:val="24"/>
        </w:rPr>
        <w:t xml:space="preserve">he ISC came forward stating there </w:t>
      </w:r>
      <w:r w:rsidR="00AC5F9B">
        <w:rPr>
          <w:rFonts w:ascii="Arial" w:hAnsi="Arial" w:cs="Arial"/>
          <w:sz w:val="24"/>
          <w:szCs w:val="24"/>
        </w:rPr>
        <w:t>wa</w:t>
      </w:r>
      <w:r w:rsidR="00243AB1" w:rsidRPr="004D1EDA">
        <w:rPr>
          <w:rFonts w:ascii="Arial" w:hAnsi="Arial" w:cs="Arial"/>
          <w:sz w:val="24"/>
          <w:szCs w:val="24"/>
        </w:rPr>
        <w:t>s little to no proof the pair wanted to carry out the attacks themselves (Williams &amp; Taylor 2009).</w:t>
      </w:r>
      <w:r w:rsidR="00C22AB7" w:rsidRPr="004D1EDA">
        <w:rPr>
          <w:rFonts w:ascii="Arial" w:hAnsi="Arial" w:cs="Arial"/>
        </w:rPr>
        <w:t xml:space="preserve"> </w:t>
      </w:r>
      <w:r w:rsidR="00C22AB7" w:rsidRPr="004D1EDA">
        <w:rPr>
          <w:rFonts w:ascii="Arial" w:hAnsi="Arial" w:cs="Arial"/>
          <w:sz w:val="24"/>
          <w:szCs w:val="24"/>
        </w:rPr>
        <w:t>The London committee also reported, in extraordinary detail, a lack of cooperation between MI5 in London and the West Yorkshire police special branch. However, it was concluded that MI5 had a considerable shortage of capital at the time (Williams &amp; Taylor 2009).</w:t>
      </w:r>
      <w:r w:rsidR="004E2DFD" w:rsidRPr="004D1EDA">
        <w:rPr>
          <w:rFonts w:ascii="Arial" w:hAnsi="Arial" w:cs="Arial"/>
          <w:sz w:val="24"/>
          <w:szCs w:val="24"/>
        </w:rPr>
        <w:t xml:space="preserve"> </w:t>
      </w:r>
      <w:r w:rsidR="00AC5F9B" w:rsidRPr="00AC5F9B">
        <w:rPr>
          <w:rFonts w:ascii="Arial" w:hAnsi="Arial" w:cs="Arial"/>
          <w:sz w:val="24"/>
          <w:szCs w:val="24"/>
        </w:rPr>
        <w:t>The police were in the process of converting to a new electronic communications system, as a result they could not use their radios underground during the attacks.</w:t>
      </w:r>
      <w:r w:rsidR="00AC5F9B">
        <w:rPr>
          <w:rFonts w:ascii="Arial" w:hAnsi="Arial" w:cs="Arial"/>
          <w:sz w:val="24"/>
          <w:szCs w:val="24"/>
        </w:rPr>
        <w:t xml:space="preserve"> </w:t>
      </w:r>
      <w:r w:rsidR="004E2DFD" w:rsidRPr="004D1EDA">
        <w:rPr>
          <w:rFonts w:ascii="Arial" w:hAnsi="Arial" w:cs="Arial"/>
          <w:sz w:val="24"/>
          <w:szCs w:val="24"/>
        </w:rPr>
        <w:t xml:space="preserve">London's emergency services held a major training exercise in September 2003 to assess their ability to respond to a chemical attack on an underground station. None of the radio systems were found to be satisfactory at the end of the exercise. </w:t>
      </w:r>
      <w:r w:rsidR="004C3757">
        <w:rPr>
          <w:rFonts w:ascii="Arial" w:hAnsi="Arial" w:cs="Arial"/>
          <w:sz w:val="24"/>
          <w:szCs w:val="24"/>
        </w:rPr>
        <w:t>Despite this</w:t>
      </w:r>
      <w:r w:rsidR="004E2DFD" w:rsidRPr="004D1EDA">
        <w:rPr>
          <w:rFonts w:ascii="Arial" w:hAnsi="Arial" w:cs="Arial"/>
          <w:sz w:val="24"/>
          <w:szCs w:val="24"/>
        </w:rPr>
        <w:t>, the Tube's system was still not completely compliant with the three services 18 years later</w:t>
      </w:r>
      <w:r w:rsidR="004D1EDA" w:rsidRPr="004D1EDA">
        <w:rPr>
          <w:rFonts w:ascii="Arial" w:hAnsi="Arial" w:cs="Arial"/>
          <w:sz w:val="24"/>
          <w:szCs w:val="24"/>
        </w:rPr>
        <w:t xml:space="preserve"> (Williams &amp; Taylor 2009).</w:t>
      </w:r>
    </w:p>
    <w:p w14:paraId="572BBF22" w14:textId="77777777" w:rsidR="004E2DFD" w:rsidRPr="004D1EDA" w:rsidRDefault="004E2DFD" w:rsidP="00565B60">
      <w:pPr>
        <w:tabs>
          <w:tab w:val="left" w:pos="1635"/>
        </w:tabs>
        <w:spacing w:line="360" w:lineRule="auto"/>
        <w:rPr>
          <w:rFonts w:ascii="Arial" w:hAnsi="Arial" w:cs="Arial"/>
          <w:sz w:val="24"/>
          <w:szCs w:val="24"/>
        </w:rPr>
      </w:pPr>
    </w:p>
    <w:p w14:paraId="1A87FDCC" w14:textId="6ADD6453" w:rsidR="00234650" w:rsidRPr="004D1EDA" w:rsidRDefault="00234650"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What the police learnt from 7/7</w:t>
      </w:r>
    </w:p>
    <w:p w14:paraId="4A5EB538" w14:textId="5A8DEB04" w:rsidR="00234650" w:rsidRPr="004C3757" w:rsidRDefault="00234650" w:rsidP="00565B60">
      <w:pPr>
        <w:tabs>
          <w:tab w:val="left" w:pos="1635"/>
        </w:tabs>
        <w:spacing w:line="360" w:lineRule="auto"/>
        <w:rPr>
          <w:rFonts w:ascii="Arial" w:hAnsi="Arial" w:cs="Arial"/>
          <w:sz w:val="24"/>
          <w:szCs w:val="24"/>
          <w:highlight w:val="yellow"/>
        </w:rPr>
      </w:pPr>
      <w:r w:rsidRPr="004C3757">
        <w:rPr>
          <w:rFonts w:ascii="Arial" w:hAnsi="Arial" w:cs="Arial"/>
          <w:sz w:val="24"/>
          <w:szCs w:val="24"/>
        </w:rPr>
        <w:t xml:space="preserve">The Committee heard from police officials who </w:t>
      </w:r>
      <w:r w:rsidR="004C3757" w:rsidRPr="004C3757">
        <w:rPr>
          <w:rFonts w:ascii="Arial" w:hAnsi="Arial" w:cs="Arial"/>
          <w:sz w:val="24"/>
          <w:szCs w:val="24"/>
        </w:rPr>
        <w:t>expressed their views on</w:t>
      </w:r>
      <w:r w:rsidRPr="004C3757">
        <w:rPr>
          <w:rFonts w:ascii="Arial" w:hAnsi="Arial" w:cs="Arial"/>
          <w:sz w:val="24"/>
          <w:szCs w:val="24"/>
        </w:rPr>
        <w:t xml:space="preserve"> what they learn</w:t>
      </w:r>
      <w:r w:rsidR="004C3757" w:rsidRPr="004C3757">
        <w:rPr>
          <w:rFonts w:ascii="Arial" w:hAnsi="Arial" w:cs="Arial"/>
          <w:sz w:val="24"/>
          <w:szCs w:val="24"/>
        </w:rPr>
        <w:t xml:space="preserve">t in 7/7. Many stated that their opinions on radicalization had changed. </w:t>
      </w:r>
      <w:r w:rsidRPr="004C3757">
        <w:rPr>
          <w:rFonts w:ascii="Arial" w:hAnsi="Arial" w:cs="Arial"/>
          <w:sz w:val="24"/>
          <w:szCs w:val="24"/>
        </w:rPr>
        <w:t>The</w:t>
      </w:r>
      <w:r w:rsidRPr="004D1EDA">
        <w:rPr>
          <w:rFonts w:ascii="Arial" w:hAnsi="Arial" w:cs="Arial"/>
          <w:sz w:val="24"/>
          <w:szCs w:val="24"/>
        </w:rPr>
        <w:t xml:space="preserve"> Metropolitan Police Service's Head of Specialist Operations said: “We were working off a script which actually has been completely discounted from what we know as reality” (Gov.uk, 2006).</w:t>
      </w:r>
      <w:r w:rsidR="00EF237F" w:rsidRPr="004D1EDA">
        <w:rPr>
          <w:rFonts w:ascii="Arial" w:hAnsi="Arial" w:cs="Arial"/>
          <w:sz w:val="24"/>
          <w:szCs w:val="24"/>
        </w:rPr>
        <w:t xml:space="preserve"> The assailants were not from London and came from elsewhere in the country. Following the bombings, MI5, the UK's security service, expanded its footprint across the country</w:t>
      </w:r>
      <w:r w:rsidR="004C3757">
        <w:rPr>
          <w:rFonts w:ascii="Arial" w:hAnsi="Arial" w:cs="Arial"/>
          <w:sz w:val="24"/>
          <w:szCs w:val="24"/>
        </w:rPr>
        <w:t>. This was done by</w:t>
      </w:r>
      <w:r w:rsidR="00EF237F" w:rsidRPr="004D1EDA">
        <w:rPr>
          <w:rFonts w:ascii="Arial" w:hAnsi="Arial" w:cs="Arial"/>
          <w:sz w:val="24"/>
          <w:szCs w:val="24"/>
        </w:rPr>
        <w:t xml:space="preserve"> establishing regional hubs and collaborating with police to learn more about what was going on in</w:t>
      </w:r>
      <w:r w:rsidR="004C3757">
        <w:rPr>
          <w:rFonts w:ascii="Arial" w:hAnsi="Arial" w:cs="Arial"/>
          <w:sz w:val="24"/>
          <w:szCs w:val="24"/>
        </w:rPr>
        <w:t xml:space="preserve"> the outskirts </w:t>
      </w:r>
      <w:r w:rsidR="00EF237F" w:rsidRPr="004D1EDA">
        <w:rPr>
          <w:rFonts w:ascii="Arial" w:hAnsi="Arial" w:cs="Arial"/>
          <w:sz w:val="24"/>
          <w:szCs w:val="24"/>
        </w:rPr>
        <w:t>of London</w:t>
      </w:r>
      <w:r w:rsidR="009D4E93" w:rsidRPr="004D1EDA">
        <w:rPr>
          <w:rFonts w:ascii="Arial" w:hAnsi="Arial" w:cs="Arial"/>
          <w:sz w:val="24"/>
          <w:szCs w:val="24"/>
        </w:rPr>
        <w:t xml:space="preserve"> (BBC news, 2015). </w:t>
      </w:r>
      <w:r w:rsidR="009D4E93" w:rsidRPr="004C3757">
        <w:rPr>
          <w:rFonts w:ascii="Arial" w:hAnsi="Arial" w:cs="Arial"/>
          <w:sz w:val="24"/>
          <w:szCs w:val="24"/>
        </w:rPr>
        <w:t>S</w:t>
      </w:r>
      <w:r w:rsidR="004C3757" w:rsidRPr="004C3757">
        <w:rPr>
          <w:rFonts w:ascii="Arial" w:hAnsi="Arial" w:cs="Arial"/>
          <w:sz w:val="24"/>
          <w:szCs w:val="24"/>
        </w:rPr>
        <w:t>ome of the</w:t>
      </w:r>
      <w:r w:rsidR="009D4E93" w:rsidRPr="004C3757">
        <w:rPr>
          <w:rFonts w:ascii="Arial" w:hAnsi="Arial" w:cs="Arial"/>
          <w:sz w:val="24"/>
          <w:szCs w:val="24"/>
        </w:rPr>
        <w:t> 7/7 bombers had been detected by security services</w:t>
      </w:r>
      <w:r w:rsidR="004C3757" w:rsidRPr="004C3757">
        <w:rPr>
          <w:rFonts w:ascii="Arial" w:hAnsi="Arial" w:cs="Arial"/>
          <w:sz w:val="24"/>
          <w:szCs w:val="24"/>
        </w:rPr>
        <w:t xml:space="preserve"> prior to the attacks</w:t>
      </w:r>
      <w:r w:rsidR="009D4E93" w:rsidRPr="004C3757">
        <w:rPr>
          <w:rFonts w:ascii="Arial" w:hAnsi="Arial" w:cs="Arial"/>
          <w:sz w:val="24"/>
          <w:szCs w:val="24"/>
        </w:rPr>
        <w:t>. Although the London attacks were later determined to be unpreventable,</w:t>
      </w:r>
      <w:r w:rsidR="009D4E93" w:rsidRPr="004D1EDA">
        <w:rPr>
          <w:rFonts w:ascii="Arial" w:hAnsi="Arial" w:cs="Arial"/>
          <w:sz w:val="24"/>
          <w:szCs w:val="24"/>
        </w:rPr>
        <w:t xml:space="preserve"> improved protocols would ensure that information - such as surveillance photographs - was better exchanged among police and MI5. It </w:t>
      </w:r>
      <w:r w:rsidR="009D4E93" w:rsidRPr="004D1EDA">
        <w:rPr>
          <w:rFonts w:ascii="Arial" w:hAnsi="Arial" w:cs="Arial"/>
          <w:sz w:val="24"/>
          <w:szCs w:val="24"/>
        </w:rPr>
        <w:lastRenderedPageBreak/>
        <w:t xml:space="preserve">was also decided that more should be done to re-evaluate those who had previously come across the radar and </w:t>
      </w:r>
      <w:r w:rsidR="0023467C">
        <w:rPr>
          <w:rFonts w:ascii="Arial" w:hAnsi="Arial" w:cs="Arial"/>
          <w:sz w:val="24"/>
          <w:szCs w:val="24"/>
        </w:rPr>
        <w:t xml:space="preserve">were </w:t>
      </w:r>
      <w:proofErr w:type="gramStart"/>
      <w:r w:rsidR="0023467C">
        <w:rPr>
          <w:rFonts w:ascii="Arial" w:hAnsi="Arial" w:cs="Arial"/>
          <w:sz w:val="24"/>
          <w:szCs w:val="24"/>
        </w:rPr>
        <w:t>considered</w:t>
      </w:r>
      <w:r w:rsidR="009D4E93" w:rsidRPr="004D1EDA">
        <w:rPr>
          <w:rFonts w:ascii="Arial" w:hAnsi="Arial" w:cs="Arial"/>
          <w:sz w:val="24"/>
          <w:szCs w:val="24"/>
        </w:rPr>
        <w:t xml:space="preserve"> </w:t>
      </w:r>
      <w:r w:rsidR="004C3757">
        <w:rPr>
          <w:rFonts w:ascii="Arial" w:hAnsi="Arial" w:cs="Arial"/>
          <w:sz w:val="24"/>
          <w:szCs w:val="24"/>
        </w:rPr>
        <w:t xml:space="preserve"> a</w:t>
      </w:r>
      <w:proofErr w:type="gramEnd"/>
      <w:r w:rsidR="009D4E93" w:rsidRPr="004D1EDA">
        <w:rPr>
          <w:rFonts w:ascii="Arial" w:hAnsi="Arial" w:cs="Arial"/>
          <w:sz w:val="24"/>
          <w:szCs w:val="24"/>
        </w:rPr>
        <w:t xml:space="preserve"> lower threat (BBC news, 2015).</w:t>
      </w:r>
    </w:p>
    <w:p w14:paraId="54508F49" w14:textId="1843FDC5" w:rsidR="009D4E93" w:rsidRDefault="009D4E93"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 xml:space="preserve">London Fire Service </w:t>
      </w:r>
    </w:p>
    <w:p w14:paraId="10C28140" w14:textId="1F540113" w:rsidR="009D4E93" w:rsidRPr="004D1EDA" w:rsidRDefault="004C3757" w:rsidP="00565B60">
      <w:pPr>
        <w:tabs>
          <w:tab w:val="left" w:pos="1635"/>
        </w:tabs>
        <w:spacing w:line="360" w:lineRule="auto"/>
        <w:rPr>
          <w:rFonts w:ascii="Arial" w:hAnsi="Arial" w:cs="Arial"/>
          <w:sz w:val="24"/>
          <w:szCs w:val="24"/>
        </w:rPr>
      </w:pPr>
      <w:r>
        <w:rPr>
          <w:rFonts w:ascii="Arial" w:hAnsi="Arial" w:cs="Arial"/>
          <w:sz w:val="24"/>
          <w:szCs w:val="24"/>
        </w:rPr>
        <w:t xml:space="preserve">During 7/7 the </w:t>
      </w:r>
      <w:proofErr w:type="gramStart"/>
      <w:r>
        <w:rPr>
          <w:rFonts w:ascii="Arial" w:hAnsi="Arial" w:cs="Arial"/>
          <w:sz w:val="24"/>
          <w:szCs w:val="24"/>
        </w:rPr>
        <w:t>firefighters</w:t>
      </w:r>
      <w:proofErr w:type="gramEnd"/>
      <w:r>
        <w:rPr>
          <w:rFonts w:ascii="Arial" w:hAnsi="Arial" w:cs="Arial"/>
          <w:sz w:val="24"/>
          <w:szCs w:val="24"/>
        </w:rPr>
        <w:t xml:space="preserve"> safety was always first priority.</w:t>
      </w:r>
      <w:r w:rsidR="00CA3131">
        <w:rPr>
          <w:rFonts w:ascii="Arial" w:hAnsi="Arial" w:cs="Arial"/>
          <w:sz w:val="24"/>
          <w:szCs w:val="24"/>
        </w:rPr>
        <w:t xml:space="preserve"> </w:t>
      </w:r>
      <w:r w:rsidR="00CA3131" w:rsidRPr="004D1EDA">
        <w:rPr>
          <w:rFonts w:ascii="Arial" w:hAnsi="Arial" w:cs="Arial"/>
          <w:sz w:val="24"/>
          <w:szCs w:val="24"/>
        </w:rPr>
        <w:t>According to one group of firefighters, they were unable to access the Aldgate tunnel because</w:t>
      </w:r>
      <w:r w:rsidR="00CA3131">
        <w:rPr>
          <w:rFonts w:ascii="Arial" w:hAnsi="Arial" w:cs="Arial"/>
          <w:sz w:val="24"/>
          <w:szCs w:val="24"/>
        </w:rPr>
        <w:t xml:space="preserve"> it was unclear as to whether the live electric rail was active as official authorisation had not been granted. Although, a member of the police force demonstrated that the electric</w:t>
      </w:r>
      <w:r w:rsidR="0023467C">
        <w:rPr>
          <w:rFonts w:ascii="Arial" w:hAnsi="Arial" w:cs="Arial"/>
          <w:sz w:val="24"/>
          <w:szCs w:val="24"/>
        </w:rPr>
        <w:t>ity</w:t>
      </w:r>
      <w:r w:rsidR="00CA3131">
        <w:rPr>
          <w:rFonts w:ascii="Arial" w:hAnsi="Arial" w:cs="Arial"/>
          <w:sz w:val="24"/>
          <w:szCs w:val="24"/>
        </w:rPr>
        <w:t xml:space="preserve"> had been turned off by physically standing on it. Despite this the firefighters continued to hold back until they had obtained official confirmation. </w:t>
      </w:r>
      <w:r w:rsidR="009D4E93" w:rsidRPr="004D1EDA">
        <w:rPr>
          <w:rFonts w:ascii="Arial" w:hAnsi="Arial" w:cs="Arial"/>
          <w:sz w:val="24"/>
          <w:szCs w:val="24"/>
        </w:rPr>
        <w:t xml:space="preserve">(BBC news, 2011). </w:t>
      </w:r>
      <w:r w:rsidR="00756E39" w:rsidRPr="00756E39">
        <w:rPr>
          <w:rFonts w:ascii="Arial" w:hAnsi="Arial" w:cs="Arial"/>
          <w:sz w:val="24"/>
          <w:szCs w:val="24"/>
        </w:rPr>
        <w:t xml:space="preserve">The first crew arrived at King's Cross station at 0913, but a second crew did not arrive at the scene until 0942.This was </w:t>
      </w:r>
      <w:r w:rsidR="00FD13AA" w:rsidRPr="00756E39">
        <w:rPr>
          <w:rFonts w:ascii="Arial" w:hAnsi="Arial" w:cs="Arial"/>
          <w:sz w:val="24"/>
          <w:szCs w:val="24"/>
        </w:rPr>
        <w:t>because</w:t>
      </w:r>
      <w:r w:rsidR="00756E39" w:rsidRPr="00756E39">
        <w:rPr>
          <w:rFonts w:ascii="Arial" w:hAnsi="Arial" w:cs="Arial"/>
          <w:sz w:val="24"/>
          <w:szCs w:val="24"/>
        </w:rPr>
        <w:t xml:space="preserve"> their communication protocols required backup teams to be present.</w:t>
      </w:r>
      <w:r w:rsidR="00756E39">
        <w:rPr>
          <w:rFonts w:ascii="Arial" w:hAnsi="Arial" w:cs="Arial"/>
          <w:sz w:val="24"/>
          <w:szCs w:val="24"/>
        </w:rPr>
        <w:t xml:space="preserve"> </w:t>
      </w:r>
      <w:r w:rsidR="00FD13AA">
        <w:rPr>
          <w:rFonts w:ascii="Arial" w:hAnsi="Arial" w:cs="Arial"/>
          <w:sz w:val="24"/>
          <w:szCs w:val="24"/>
        </w:rPr>
        <w:t xml:space="preserve">Firefighters in London sent up to forty-two of their vehicles in total and nine fire rescue units to send two hundred and fifty of their team to the various crime scenes. </w:t>
      </w:r>
      <w:r w:rsidR="00523085" w:rsidRPr="004D1EDA">
        <w:rPr>
          <w:rFonts w:ascii="Arial" w:hAnsi="Arial" w:cs="Arial"/>
          <w:sz w:val="24"/>
          <w:szCs w:val="24"/>
        </w:rPr>
        <w:t>Twelve frontline fire trucks were sent to the Edgware Road scene, ten to Aldgate station, twelve to King's Cross, and four to the Tavistock Square bus bombing (</w:t>
      </w:r>
      <w:proofErr w:type="spellStart"/>
      <w:r w:rsidR="00523085" w:rsidRPr="004D1EDA">
        <w:rPr>
          <w:rFonts w:ascii="Arial" w:hAnsi="Arial" w:cs="Arial"/>
          <w:sz w:val="24"/>
          <w:szCs w:val="24"/>
        </w:rPr>
        <w:t>Eyerman</w:t>
      </w:r>
      <w:proofErr w:type="spellEnd"/>
      <w:r w:rsidR="00523085" w:rsidRPr="004D1EDA">
        <w:rPr>
          <w:rFonts w:ascii="Arial" w:hAnsi="Arial" w:cs="Arial"/>
          <w:sz w:val="24"/>
          <w:szCs w:val="24"/>
        </w:rPr>
        <w:t>, &amp; Storm, 20</w:t>
      </w:r>
      <w:r w:rsidR="006F43DA" w:rsidRPr="004D1EDA">
        <w:rPr>
          <w:rFonts w:ascii="Arial" w:hAnsi="Arial" w:cs="Arial"/>
          <w:sz w:val="24"/>
          <w:szCs w:val="24"/>
        </w:rPr>
        <w:t>08</w:t>
      </w:r>
      <w:r w:rsidR="00523085" w:rsidRPr="004D1EDA">
        <w:rPr>
          <w:rFonts w:ascii="Arial" w:hAnsi="Arial" w:cs="Arial"/>
          <w:sz w:val="24"/>
          <w:szCs w:val="24"/>
        </w:rPr>
        <w:t xml:space="preserve">). </w:t>
      </w:r>
    </w:p>
    <w:p w14:paraId="5817D3D6" w14:textId="5DE64E82" w:rsidR="00C12CA2" w:rsidRPr="004D1EDA" w:rsidRDefault="00C12CA2"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 xml:space="preserve">Partner agencies </w:t>
      </w:r>
    </w:p>
    <w:p w14:paraId="675EAF42" w14:textId="13232EA9" w:rsidR="00C12CA2" w:rsidRPr="004D1EDA" w:rsidRDefault="002759AD" w:rsidP="00565B60">
      <w:pPr>
        <w:tabs>
          <w:tab w:val="left" w:pos="1635"/>
        </w:tabs>
        <w:spacing w:line="360" w:lineRule="auto"/>
        <w:rPr>
          <w:rFonts w:ascii="Arial" w:hAnsi="Arial" w:cs="Arial"/>
          <w:sz w:val="24"/>
          <w:szCs w:val="24"/>
        </w:rPr>
      </w:pPr>
      <w:r w:rsidRPr="004D1EDA">
        <w:rPr>
          <w:rFonts w:ascii="Arial" w:hAnsi="Arial" w:cs="Arial"/>
          <w:sz w:val="24"/>
          <w:szCs w:val="24"/>
        </w:rPr>
        <w:t>The London agencies responding to the bombings encountered a range of difficulties, which were exacerbated by the attacks' near-simultaneous existence. The initial reports on the cause of the explosions were a disaster</w:t>
      </w:r>
      <w:r w:rsidR="00FD13AA" w:rsidRPr="00FD13AA">
        <w:rPr>
          <w:rFonts w:ascii="Arial" w:hAnsi="Arial" w:cs="Arial"/>
          <w:sz w:val="24"/>
          <w:szCs w:val="24"/>
        </w:rPr>
        <w:t xml:space="preserve"> How to connect with the victims' families was one of the most complicated problems the London agencies had to deal with</w:t>
      </w:r>
      <w:r w:rsidRPr="004D1EDA">
        <w:rPr>
          <w:rFonts w:ascii="Arial" w:hAnsi="Arial" w:cs="Arial"/>
          <w:sz w:val="24"/>
          <w:szCs w:val="24"/>
        </w:rPr>
        <w:t xml:space="preserve">.  Since it was difficult for family members and friends to learn about the condition and position of wounded or deceased loved ones, the Metropolitan Police Service (MPS) established a family assistance centre the day after the bombings </w:t>
      </w:r>
      <w:bookmarkStart w:id="2" w:name="_Hlk71141459"/>
      <w:r w:rsidRPr="004D1EDA">
        <w:rPr>
          <w:rFonts w:ascii="Arial" w:hAnsi="Arial" w:cs="Arial"/>
          <w:sz w:val="24"/>
          <w:szCs w:val="24"/>
        </w:rPr>
        <w:t>(</w:t>
      </w:r>
      <w:proofErr w:type="spellStart"/>
      <w:r w:rsidRPr="004D1EDA">
        <w:rPr>
          <w:rFonts w:ascii="Arial" w:hAnsi="Arial" w:cs="Arial"/>
          <w:sz w:val="24"/>
          <w:szCs w:val="24"/>
        </w:rPr>
        <w:t>Eyerman</w:t>
      </w:r>
      <w:proofErr w:type="spellEnd"/>
      <w:r w:rsidRPr="004D1EDA">
        <w:rPr>
          <w:rFonts w:ascii="Arial" w:hAnsi="Arial" w:cs="Arial"/>
          <w:sz w:val="24"/>
          <w:szCs w:val="24"/>
        </w:rPr>
        <w:t xml:space="preserve"> &amp; Storm, 2005). </w:t>
      </w:r>
    </w:p>
    <w:p w14:paraId="1F37DA73" w14:textId="7AFA3F0B" w:rsidR="00D06CFE" w:rsidRPr="004D1EDA" w:rsidRDefault="00D06CFE" w:rsidP="00565B60">
      <w:pPr>
        <w:tabs>
          <w:tab w:val="left" w:pos="1635"/>
        </w:tabs>
        <w:spacing w:line="360" w:lineRule="auto"/>
        <w:rPr>
          <w:rFonts w:ascii="Arial" w:hAnsi="Arial" w:cs="Arial"/>
          <w:sz w:val="28"/>
          <w:szCs w:val="28"/>
          <w:u w:val="single"/>
        </w:rPr>
      </w:pPr>
      <w:r w:rsidRPr="004D1EDA">
        <w:rPr>
          <w:rFonts w:ascii="Arial" w:hAnsi="Arial" w:cs="Arial"/>
          <w:sz w:val="28"/>
          <w:szCs w:val="28"/>
          <w:u w:val="single"/>
        </w:rPr>
        <w:t>CCTV</w:t>
      </w:r>
    </w:p>
    <w:p w14:paraId="76DE204F" w14:textId="4FD5B5C9" w:rsidR="00385892" w:rsidRDefault="00D06CFE" w:rsidP="00565B60">
      <w:pPr>
        <w:tabs>
          <w:tab w:val="left" w:pos="1635"/>
        </w:tabs>
        <w:spacing w:line="360" w:lineRule="auto"/>
        <w:rPr>
          <w:rFonts w:ascii="Arial" w:hAnsi="Arial" w:cs="Arial"/>
        </w:rPr>
      </w:pPr>
      <w:r w:rsidRPr="004D1EDA">
        <w:rPr>
          <w:rFonts w:ascii="Arial" w:hAnsi="Arial" w:cs="Arial"/>
          <w:sz w:val="24"/>
          <w:szCs w:val="24"/>
        </w:rPr>
        <w:t xml:space="preserve">CCTV monitoring is time-consuming and </w:t>
      </w:r>
      <w:r w:rsidR="00FD13AA" w:rsidRPr="004D1EDA">
        <w:rPr>
          <w:rFonts w:ascii="Arial" w:hAnsi="Arial" w:cs="Arial"/>
          <w:sz w:val="24"/>
          <w:szCs w:val="24"/>
        </w:rPr>
        <w:t>labour-intensive</w:t>
      </w:r>
      <w:r w:rsidRPr="004D1EDA">
        <w:rPr>
          <w:rFonts w:ascii="Arial" w:hAnsi="Arial" w:cs="Arial"/>
          <w:sz w:val="24"/>
          <w:szCs w:val="24"/>
        </w:rPr>
        <w:t xml:space="preserve"> work that, as compared to other control room duties, is not always valued highly by the operators (</w:t>
      </w:r>
      <w:proofErr w:type="spellStart"/>
      <w:r w:rsidRPr="004D1EDA">
        <w:rPr>
          <w:rFonts w:ascii="Arial" w:hAnsi="Arial" w:cs="Arial"/>
          <w:sz w:val="24"/>
          <w:szCs w:val="24"/>
        </w:rPr>
        <w:t>Helten</w:t>
      </w:r>
      <w:proofErr w:type="spellEnd"/>
      <w:r w:rsidRPr="004D1EDA">
        <w:rPr>
          <w:rFonts w:ascii="Arial" w:hAnsi="Arial" w:cs="Arial"/>
          <w:sz w:val="24"/>
          <w:szCs w:val="24"/>
        </w:rPr>
        <w:t xml:space="preserve"> &amp; Fischer, 2004).One of Scotland Yard's first priorities was to retrieve as much CCTV footage as possible from anywhere officers believed was linked to the attacks. On the third day of the inquests, previously unseen CCTV footage of the men </w:t>
      </w:r>
      <w:r w:rsidRPr="004D1EDA">
        <w:rPr>
          <w:rFonts w:ascii="Arial" w:hAnsi="Arial" w:cs="Arial"/>
          <w:sz w:val="24"/>
          <w:szCs w:val="24"/>
        </w:rPr>
        <w:lastRenderedPageBreak/>
        <w:t xml:space="preserve">purchasing bomb-making materials was seen. Officers later compared the video to photo driving licences retrieved from the bomb sites, which belonged to ringleader Mohammad </w:t>
      </w:r>
      <w:proofErr w:type="spellStart"/>
      <w:r w:rsidRPr="004D1EDA">
        <w:rPr>
          <w:rFonts w:ascii="Arial" w:hAnsi="Arial" w:cs="Arial"/>
          <w:sz w:val="24"/>
          <w:szCs w:val="24"/>
        </w:rPr>
        <w:t>Sidique</w:t>
      </w:r>
      <w:proofErr w:type="spellEnd"/>
      <w:r w:rsidRPr="004D1EDA">
        <w:rPr>
          <w:rFonts w:ascii="Arial" w:hAnsi="Arial" w:cs="Arial"/>
          <w:sz w:val="24"/>
          <w:szCs w:val="24"/>
        </w:rPr>
        <w:t xml:space="preserve"> Khan and Hasib Hussain.</w:t>
      </w:r>
      <w:r w:rsidR="00385892" w:rsidRPr="004D1EDA">
        <w:rPr>
          <w:rFonts w:ascii="Arial" w:hAnsi="Arial" w:cs="Arial"/>
          <w:sz w:val="24"/>
          <w:szCs w:val="24"/>
        </w:rPr>
        <w:t xml:space="preserve"> It is important to challenge some of the assertions made on behalf of CCTV surveillance at a time when the apparent ubiquity and ability of CCTV surveillance cameras to capture photos of criminal suspects is being celebrated, such as the rapid detection and monitoring of the London 7/7 suicide bombers. 2500 video ‘tapes' were reportedly ‘seized' by police, as well as bringing in more officers to ‘review' the evidence (</w:t>
      </w:r>
      <w:proofErr w:type="spellStart"/>
      <w:r w:rsidR="00385892" w:rsidRPr="004D1EDA">
        <w:rPr>
          <w:rFonts w:ascii="Arial" w:hAnsi="Arial" w:cs="Arial"/>
          <w:sz w:val="24"/>
          <w:szCs w:val="24"/>
        </w:rPr>
        <w:t>Goold</w:t>
      </w:r>
      <w:proofErr w:type="spellEnd"/>
      <w:r w:rsidR="00385892" w:rsidRPr="004D1EDA">
        <w:rPr>
          <w:rFonts w:ascii="Arial" w:hAnsi="Arial" w:cs="Arial"/>
          <w:sz w:val="24"/>
          <w:szCs w:val="24"/>
        </w:rPr>
        <w:t>, 2006).</w:t>
      </w:r>
      <w:r w:rsidR="00385892" w:rsidRPr="004D1EDA">
        <w:rPr>
          <w:rFonts w:ascii="Arial" w:hAnsi="Arial" w:cs="Arial"/>
        </w:rPr>
        <w:t xml:space="preserve"> </w:t>
      </w:r>
    </w:p>
    <w:bookmarkEnd w:id="2"/>
    <w:p w14:paraId="3AEA625F" w14:textId="77777777" w:rsidR="00565B60" w:rsidRPr="004D1EDA" w:rsidRDefault="00565B60" w:rsidP="00565B60">
      <w:pPr>
        <w:tabs>
          <w:tab w:val="left" w:pos="1635"/>
        </w:tabs>
        <w:spacing w:line="360" w:lineRule="auto"/>
        <w:rPr>
          <w:rFonts w:ascii="Arial" w:hAnsi="Arial" w:cs="Arial"/>
          <w:sz w:val="24"/>
          <w:szCs w:val="24"/>
        </w:rPr>
      </w:pPr>
    </w:p>
    <w:p w14:paraId="7BA58A16" w14:textId="52845CD6" w:rsidR="000D2023" w:rsidRPr="004D1EDA" w:rsidRDefault="000D2023" w:rsidP="00565B60">
      <w:pPr>
        <w:tabs>
          <w:tab w:val="left" w:pos="1635"/>
        </w:tabs>
        <w:spacing w:line="360" w:lineRule="auto"/>
        <w:rPr>
          <w:rFonts w:ascii="Arial" w:hAnsi="Arial" w:cs="Arial"/>
          <w:sz w:val="24"/>
          <w:szCs w:val="24"/>
          <w:u w:val="single"/>
        </w:rPr>
      </w:pPr>
      <w:r w:rsidRPr="004D1EDA">
        <w:rPr>
          <w:rFonts w:ascii="Arial" w:hAnsi="Arial" w:cs="Arial"/>
          <w:sz w:val="28"/>
          <w:szCs w:val="28"/>
          <w:u w:val="single"/>
        </w:rPr>
        <w:t xml:space="preserve">Conclusion </w:t>
      </w:r>
    </w:p>
    <w:p w14:paraId="11BAFBE0" w14:textId="5246456F" w:rsidR="000D2023" w:rsidRPr="004D1EDA" w:rsidRDefault="00CA3131" w:rsidP="00565B60">
      <w:pPr>
        <w:tabs>
          <w:tab w:val="left" w:pos="1635"/>
        </w:tabs>
        <w:spacing w:line="360" w:lineRule="auto"/>
        <w:rPr>
          <w:rFonts w:ascii="Arial" w:hAnsi="Arial" w:cs="Arial"/>
          <w:sz w:val="24"/>
          <w:szCs w:val="24"/>
        </w:rPr>
      </w:pPr>
      <w:r>
        <w:rPr>
          <w:rFonts w:ascii="Arial" w:hAnsi="Arial" w:cs="Arial"/>
          <w:sz w:val="24"/>
          <w:szCs w:val="24"/>
        </w:rPr>
        <w:t xml:space="preserve">It is evident that </w:t>
      </w:r>
      <w:r w:rsidR="006C18DF">
        <w:rPr>
          <w:rFonts w:ascii="Arial" w:hAnsi="Arial" w:cs="Arial"/>
          <w:sz w:val="24"/>
          <w:szCs w:val="24"/>
        </w:rPr>
        <w:t xml:space="preserve">managing </w:t>
      </w:r>
      <w:r>
        <w:rPr>
          <w:rFonts w:ascii="Arial" w:hAnsi="Arial" w:cs="Arial"/>
          <w:sz w:val="24"/>
          <w:szCs w:val="24"/>
        </w:rPr>
        <w:t>the 7/7</w:t>
      </w:r>
      <w:r w:rsidR="006C18DF">
        <w:rPr>
          <w:rFonts w:ascii="Arial" w:hAnsi="Arial" w:cs="Arial"/>
          <w:sz w:val="24"/>
          <w:szCs w:val="24"/>
        </w:rPr>
        <w:t xml:space="preserve"> terrorist attack</w:t>
      </w:r>
      <w:r>
        <w:rPr>
          <w:rFonts w:ascii="Arial" w:hAnsi="Arial" w:cs="Arial"/>
          <w:sz w:val="24"/>
          <w:szCs w:val="24"/>
        </w:rPr>
        <w:t xml:space="preserve"> was</w:t>
      </w:r>
      <w:r w:rsidR="000D2023" w:rsidRPr="004D1EDA">
        <w:rPr>
          <w:rFonts w:ascii="Arial" w:hAnsi="Arial" w:cs="Arial"/>
          <w:sz w:val="24"/>
          <w:szCs w:val="24"/>
        </w:rPr>
        <w:t xml:space="preserve"> an incredibly complex and challenging task</w:t>
      </w:r>
      <w:r w:rsidR="008244A6">
        <w:rPr>
          <w:rFonts w:ascii="Arial" w:hAnsi="Arial" w:cs="Arial"/>
          <w:sz w:val="24"/>
          <w:szCs w:val="24"/>
        </w:rPr>
        <w:t>.</w:t>
      </w:r>
      <w:r w:rsidR="000D2023" w:rsidRPr="004D1EDA">
        <w:rPr>
          <w:rFonts w:ascii="Arial" w:hAnsi="Arial" w:cs="Arial"/>
          <w:sz w:val="24"/>
          <w:szCs w:val="24"/>
        </w:rPr>
        <w:t xml:space="preserve"> </w:t>
      </w:r>
      <w:r w:rsidR="008244A6">
        <w:rPr>
          <w:rFonts w:ascii="Arial" w:hAnsi="Arial" w:cs="Arial"/>
          <w:sz w:val="24"/>
          <w:szCs w:val="24"/>
        </w:rPr>
        <w:t>T</w:t>
      </w:r>
      <w:r w:rsidR="000D2023" w:rsidRPr="004D1EDA">
        <w:rPr>
          <w:rFonts w:ascii="Arial" w:hAnsi="Arial" w:cs="Arial"/>
          <w:sz w:val="24"/>
          <w:szCs w:val="24"/>
        </w:rPr>
        <w:t>o put in place an emergency response to rescue and treat the wounded, care for survivors, and ensure public safety</w:t>
      </w:r>
      <w:r w:rsidR="006C18DF">
        <w:rPr>
          <w:rFonts w:ascii="Arial" w:hAnsi="Arial" w:cs="Arial"/>
          <w:sz w:val="24"/>
          <w:szCs w:val="24"/>
        </w:rPr>
        <w:t xml:space="preserve"> proved challenging for all </w:t>
      </w:r>
      <w:r w:rsidR="0057040A">
        <w:rPr>
          <w:rFonts w:ascii="Arial" w:hAnsi="Arial" w:cs="Arial"/>
          <w:sz w:val="24"/>
          <w:szCs w:val="24"/>
        </w:rPr>
        <w:t xml:space="preserve">emergency </w:t>
      </w:r>
      <w:r w:rsidR="006C18DF">
        <w:rPr>
          <w:rFonts w:ascii="Arial" w:hAnsi="Arial" w:cs="Arial"/>
          <w:sz w:val="24"/>
          <w:szCs w:val="24"/>
        </w:rPr>
        <w:t>services</w:t>
      </w:r>
      <w:r w:rsidR="000D2023" w:rsidRPr="004D1EDA">
        <w:rPr>
          <w:rFonts w:ascii="Arial" w:hAnsi="Arial" w:cs="Arial"/>
          <w:sz w:val="24"/>
          <w:szCs w:val="24"/>
        </w:rPr>
        <w:t xml:space="preserve">. Hundreds of people were involved at the scene, in hospitals, and in ambulance transportation, and other services. It necessitated the collaboration of </w:t>
      </w:r>
      <w:proofErr w:type="gramStart"/>
      <w:r w:rsidR="000D2023" w:rsidRPr="004D1EDA">
        <w:rPr>
          <w:rFonts w:ascii="Arial" w:hAnsi="Arial" w:cs="Arial"/>
          <w:sz w:val="24"/>
          <w:szCs w:val="24"/>
        </w:rPr>
        <w:t>a number of</w:t>
      </w:r>
      <w:proofErr w:type="gramEnd"/>
      <w:r w:rsidR="000D2023" w:rsidRPr="004D1EDA">
        <w:rPr>
          <w:rFonts w:ascii="Arial" w:hAnsi="Arial" w:cs="Arial"/>
          <w:sz w:val="24"/>
          <w:szCs w:val="24"/>
        </w:rPr>
        <w:t xml:space="preserve"> different organisations in difficult circumstances.</w:t>
      </w:r>
      <w:r w:rsidR="00234650" w:rsidRPr="004D1EDA">
        <w:rPr>
          <w:rFonts w:ascii="Arial" w:hAnsi="Arial" w:cs="Arial"/>
          <w:sz w:val="24"/>
          <w:szCs w:val="24"/>
        </w:rPr>
        <w:t xml:space="preserve"> It has come to the surface that the Security Service had come across </w:t>
      </w:r>
      <w:proofErr w:type="spellStart"/>
      <w:r w:rsidR="00234650" w:rsidRPr="004D1EDA">
        <w:rPr>
          <w:rFonts w:ascii="Arial" w:hAnsi="Arial" w:cs="Arial"/>
          <w:sz w:val="24"/>
          <w:szCs w:val="24"/>
        </w:rPr>
        <w:t>Siddeque</w:t>
      </w:r>
      <w:proofErr w:type="spellEnd"/>
      <w:r w:rsidR="00234650" w:rsidRPr="004D1EDA">
        <w:rPr>
          <w:rFonts w:ascii="Arial" w:hAnsi="Arial" w:cs="Arial"/>
          <w:sz w:val="24"/>
          <w:szCs w:val="24"/>
        </w:rPr>
        <w:t xml:space="preserve"> Khan and </w:t>
      </w:r>
      <w:proofErr w:type="spellStart"/>
      <w:r w:rsidR="00234650" w:rsidRPr="004D1EDA">
        <w:rPr>
          <w:rFonts w:ascii="Arial" w:hAnsi="Arial" w:cs="Arial"/>
          <w:sz w:val="24"/>
          <w:szCs w:val="24"/>
        </w:rPr>
        <w:t>Shazad</w:t>
      </w:r>
      <w:proofErr w:type="spellEnd"/>
      <w:r w:rsidR="00234650" w:rsidRPr="004D1EDA">
        <w:rPr>
          <w:rFonts w:ascii="Arial" w:hAnsi="Arial" w:cs="Arial"/>
          <w:sz w:val="24"/>
          <w:szCs w:val="24"/>
        </w:rPr>
        <w:t xml:space="preserve"> </w:t>
      </w:r>
      <w:proofErr w:type="spellStart"/>
      <w:r w:rsidR="00234650" w:rsidRPr="004D1EDA">
        <w:rPr>
          <w:rFonts w:ascii="Arial" w:hAnsi="Arial" w:cs="Arial"/>
          <w:sz w:val="24"/>
          <w:szCs w:val="24"/>
        </w:rPr>
        <w:t>Tanweer</w:t>
      </w:r>
      <w:proofErr w:type="spellEnd"/>
      <w:r w:rsidR="00234650" w:rsidRPr="004D1EDA">
        <w:rPr>
          <w:rFonts w:ascii="Arial" w:hAnsi="Arial" w:cs="Arial"/>
          <w:sz w:val="24"/>
          <w:szCs w:val="24"/>
        </w:rPr>
        <w:t xml:space="preserve"> on the outskirts of other surveillance and investigation operations prior to the 7 July attacks</w:t>
      </w:r>
      <w:r w:rsidR="00565B60" w:rsidRPr="004D1EDA">
        <w:rPr>
          <w:rFonts w:ascii="Arial" w:hAnsi="Arial" w:cs="Arial"/>
          <w:sz w:val="24"/>
          <w:szCs w:val="24"/>
        </w:rPr>
        <w:t>, this could have lead to a prevention of the 7/7 bombings if treated in more depth.</w:t>
      </w:r>
      <w:r w:rsidR="00234650" w:rsidRPr="004D1EDA">
        <w:rPr>
          <w:rFonts w:ascii="Arial" w:hAnsi="Arial" w:cs="Arial"/>
          <w:sz w:val="24"/>
          <w:szCs w:val="24"/>
        </w:rPr>
        <w:t xml:space="preserve"> </w:t>
      </w:r>
      <w:r w:rsidR="00565B60" w:rsidRPr="004D1EDA">
        <w:rPr>
          <w:rFonts w:ascii="Arial" w:hAnsi="Arial" w:cs="Arial"/>
          <w:sz w:val="24"/>
          <w:szCs w:val="24"/>
        </w:rPr>
        <w:t>Although the</w:t>
      </w:r>
      <w:r w:rsidR="00234650" w:rsidRPr="004D1EDA">
        <w:rPr>
          <w:rFonts w:ascii="Arial" w:hAnsi="Arial" w:cs="Arial"/>
          <w:sz w:val="24"/>
          <w:szCs w:val="24"/>
        </w:rPr>
        <w:t xml:space="preserve"> Security Service had no idea who they were at the </w:t>
      </w:r>
      <w:proofErr w:type="gramStart"/>
      <w:r w:rsidR="00234650" w:rsidRPr="004D1EDA">
        <w:rPr>
          <w:rFonts w:ascii="Arial" w:hAnsi="Arial" w:cs="Arial"/>
          <w:sz w:val="24"/>
          <w:szCs w:val="24"/>
        </w:rPr>
        <w:t>time,  they</w:t>
      </w:r>
      <w:proofErr w:type="gramEnd"/>
      <w:r w:rsidR="00234650" w:rsidRPr="004D1EDA">
        <w:rPr>
          <w:rFonts w:ascii="Arial" w:hAnsi="Arial" w:cs="Arial"/>
          <w:sz w:val="24"/>
          <w:szCs w:val="24"/>
        </w:rPr>
        <w:t xml:space="preserve"> had overlooked how important they would become later</w:t>
      </w:r>
      <w:r w:rsidR="00565B60" w:rsidRPr="004D1EDA">
        <w:rPr>
          <w:rFonts w:ascii="Arial" w:hAnsi="Arial" w:cs="Arial"/>
          <w:sz w:val="24"/>
          <w:szCs w:val="24"/>
        </w:rPr>
        <w:t xml:space="preserve"> in order to potentially stop the bombings</w:t>
      </w:r>
      <w:r w:rsidR="0057040A">
        <w:rPr>
          <w:rFonts w:ascii="Arial" w:hAnsi="Arial" w:cs="Arial"/>
          <w:sz w:val="24"/>
          <w:szCs w:val="24"/>
        </w:rPr>
        <w:t xml:space="preserve">. </w:t>
      </w:r>
      <w:r w:rsidR="00394188" w:rsidRPr="00394188">
        <w:rPr>
          <w:rFonts w:ascii="Arial" w:hAnsi="Arial" w:cs="Arial"/>
          <w:sz w:val="24"/>
          <w:szCs w:val="24"/>
        </w:rPr>
        <w:t>A variety of lessons about communication and resource allocation were learned. The secret to handling a major incident is a multi-disciplinary approach combined with the effective implementation of a major incident plan.</w:t>
      </w:r>
    </w:p>
    <w:p w14:paraId="6035818F" w14:textId="77777777" w:rsidR="00394188" w:rsidRDefault="00394188" w:rsidP="00394188">
      <w:pPr>
        <w:rPr>
          <w:rFonts w:ascii="Arial" w:hAnsi="Arial" w:cs="Arial"/>
          <w:sz w:val="24"/>
          <w:szCs w:val="24"/>
          <w:u w:val="single"/>
        </w:rPr>
      </w:pPr>
      <w:bookmarkStart w:id="3" w:name="_Hlk71156358"/>
      <w:r w:rsidRPr="005677DE">
        <w:rPr>
          <w:rFonts w:ascii="Arial" w:hAnsi="Arial" w:cs="Arial"/>
          <w:sz w:val="24"/>
          <w:szCs w:val="24"/>
          <w:u w:val="single"/>
        </w:rPr>
        <w:t xml:space="preserve">Bibliography </w:t>
      </w:r>
    </w:p>
    <w:p w14:paraId="7FB844DB" w14:textId="77777777" w:rsidR="00394188" w:rsidRPr="0027241D" w:rsidRDefault="00394188" w:rsidP="00394188">
      <w:pPr>
        <w:tabs>
          <w:tab w:val="left" w:pos="1635"/>
        </w:tabs>
        <w:spacing w:line="360" w:lineRule="auto"/>
        <w:rPr>
          <w:rFonts w:ascii="Arial" w:hAnsi="Arial" w:cs="Arial"/>
          <w:sz w:val="24"/>
          <w:szCs w:val="24"/>
        </w:rPr>
      </w:pPr>
      <w:r w:rsidRPr="0027241D">
        <w:rPr>
          <w:rFonts w:ascii="Arial" w:hAnsi="Arial" w:cs="Arial"/>
          <w:sz w:val="24"/>
          <w:szCs w:val="24"/>
        </w:rPr>
        <w:t xml:space="preserve">BBC news (2010) </w:t>
      </w:r>
      <w:r w:rsidRPr="0027241D">
        <w:rPr>
          <w:rFonts w:ascii="Arial" w:hAnsi="Arial" w:cs="Arial"/>
          <w:sz w:val="24"/>
          <w:szCs w:val="24"/>
          <w:u w:val="single"/>
        </w:rPr>
        <w:t>7 July bombers spotted on CCTV after exhaustive hunt</w:t>
      </w:r>
      <w:r w:rsidRPr="0027241D">
        <w:rPr>
          <w:rFonts w:ascii="Arial" w:hAnsi="Arial" w:cs="Arial"/>
          <w:sz w:val="24"/>
          <w:szCs w:val="24"/>
        </w:rPr>
        <w:t xml:space="preserve"> (online) Available at: </w:t>
      </w:r>
      <w:hyperlink r:id="rId8" w:history="1">
        <w:r w:rsidRPr="0027241D">
          <w:rPr>
            <w:rStyle w:val="Hyperlink"/>
            <w:rFonts w:ascii="Arial" w:hAnsi="Arial" w:cs="Arial"/>
            <w:sz w:val="24"/>
            <w:szCs w:val="24"/>
          </w:rPr>
          <w:t>7 July bombers spotted on CCTV after exhaustive hunt - BBC News</w:t>
        </w:r>
      </w:hyperlink>
      <w:r w:rsidRPr="0027241D">
        <w:rPr>
          <w:rFonts w:ascii="Arial" w:hAnsi="Arial" w:cs="Arial"/>
          <w:sz w:val="24"/>
          <w:szCs w:val="24"/>
        </w:rPr>
        <w:t xml:space="preserve"> [Accessed: 27</w:t>
      </w:r>
      <w:r w:rsidRPr="0027241D">
        <w:rPr>
          <w:rFonts w:ascii="Arial" w:hAnsi="Arial" w:cs="Arial"/>
          <w:sz w:val="24"/>
          <w:szCs w:val="24"/>
          <w:vertAlign w:val="superscript"/>
        </w:rPr>
        <w:t>th</w:t>
      </w:r>
      <w:r w:rsidRPr="0027241D">
        <w:rPr>
          <w:rFonts w:ascii="Arial" w:hAnsi="Arial" w:cs="Arial"/>
          <w:sz w:val="24"/>
          <w:szCs w:val="24"/>
        </w:rPr>
        <w:t xml:space="preserve"> April 2021].</w:t>
      </w:r>
    </w:p>
    <w:p w14:paraId="5B3673B4"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lastRenderedPageBreak/>
        <w:t xml:space="preserve">BBC news, (2011) </w:t>
      </w:r>
      <w:r w:rsidRPr="0027241D">
        <w:rPr>
          <w:rFonts w:ascii="Arial" w:hAnsi="Arial" w:cs="Arial"/>
          <w:sz w:val="24"/>
          <w:szCs w:val="24"/>
          <w:u w:val="single"/>
        </w:rPr>
        <w:t xml:space="preserve">How well did the 7/7 emergency services respond? </w:t>
      </w:r>
      <w:r w:rsidRPr="0027241D">
        <w:rPr>
          <w:rFonts w:ascii="Arial" w:hAnsi="Arial" w:cs="Arial"/>
          <w:sz w:val="24"/>
          <w:szCs w:val="24"/>
        </w:rPr>
        <w:t xml:space="preserve">(online) Available at: </w:t>
      </w:r>
      <w:hyperlink r:id="rId9" w:history="1">
        <w:r w:rsidRPr="0027241D">
          <w:rPr>
            <w:rStyle w:val="Hyperlink"/>
            <w:rFonts w:ascii="Arial" w:hAnsi="Arial" w:cs="Arial"/>
            <w:sz w:val="24"/>
            <w:szCs w:val="24"/>
          </w:rPr>
          <w:t>How well did the 7/7 emergency services respond? - BBC News</w:t>
        </w:r>
      </w:hyperlink>
      <w:r w:rsidRPr="0027241D">
        <w:rPr>
          <w:rFonts w:ascii="Arial" w:hAnsi="Arial" w:cs="Arial"/>
          <w:sz w:val="24"/>
          <w:szCs w:val="24"/>
        </w:rPr>
        <w:t xml:space="preserve"> [Accessed: 26</w:t>
      </w:r>
      <w:r w:rsidRPr="0027241D">
        <w:rPr>
          <w:rFonts w:ascii="Arial" w:hAnsi="Arial" w:cs="Arial"/>
          <w:sz w:val="24"/>
          <w:szCs w:val="24"/>
          <w:vertAlign w:val="superscript"/>
        </w:rPr>
        <w:t>th</w:t>
      </w:r>
      <w:r w:rsidRPr="0027241D">
        <w:rPr>
          <w:rFonts w:ascii="Arial" w:hAnsi="Arial" w:cs="Arial"/>
          <w:sz w:val="24"/>
          <w:szCs w:val="24"/>
        </w:rPr>
        <w:t xml:space="preserve"> April 2021]. </w:t>
      </w:r>
    </w:p>
    <w:p w14:paraId="53019AD4"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 xml:space="preserve">BBC news, (2015) </w:t>
      </w:r>
      <w:r w:rsidRPr="0027241D">
        <w:rPr>
          <w:rFonts w:ascii="Arial" w:hAnsi="Arial" w:cs="Arial"/>
          <w:sz w:val="24"/>
          <w:szCs w:val="24"/>
          <w:u w:val="single"/>
        </w:rPr>
        <w:t>7 July London bombings: 15 changes to anti-terror planning</w:t>
      </w:r>
      <w:r w:rsidRPr="0027241D">
        <w:rPr>
          <w:rFonts w:ascii="Arial" w:hAnsi="Arial" w:cs="Arial"/>
          <w:sz w:val="24"/>
          <w:szCs w:val="24"/>
        </w:rPr>
        <w:t xml:space="preserve"> (online) Available at: </w:t>
      </w:r>
      <w:hyperlink r:id="rId10" w:history="1">
        <w:r w:rsidRPr="0027241D">
          <w:rPr>
            <w:rStyle w:val="Hyperlink"/>
            <w:rFonts w:ascii="Arial" w:hAnsi="Arial" w:cs="Arial"/>
            <w:sz w:val="24"/>
            <w:szCs w:val="24"/>
          </w:rPr>
          <w:t>7 July London bombings: 15 changes to anti-terror planning - BBC News</w:t>
        </w:r>
      </w:hyperlink>
      <w:r w:rsidRPr="0027241D">
        <w:rPr>
          <w:rFonts w:ascii="Arial" w:hAnsi="Arial" w:cs="Arial"/>
          <w:sz w:val="24"/>
          <w:szCs w:val="24"/>
        </w:rPr>
        <w:t xml:space="preserve"> [Accessed: 25</w:t>
      </w:r>
      <w:r w:rsidRPr="0027241D">
        <w:rPr>
          <w:rFonts w:ascii="Arial" w:hAnsi="Arial" w:cs="Arial"/>
          <w:sz w:val="24"/>
          <w:szCs w:val="24"/>
          <w:vertAlign w:val="superscript"/>
        </w:rPr>
        <w:t>th</w:t>
      </w:r>
      <w:r w:rsidRPr="0027241D">
        <w:rPr>
          <w:rFonts w:ascii="Arial" w:hAnsi="Arial" w:cs="Arial"/>
          <w:sz w:val="24"/>
          <w:szCs w:val="24"/>
        </w:rPr>
        <w:t xml:space="preserve"> April 2021]. </w:t>
      </w:r>
    </w:p>
    <w:p w14:paraId="7F9D9A11"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 xml:space="preserve">BBC news, (2015), </w:t>
      </w:r>
      <w:r w:rsidRPr="0027241D">
        <w:rPr>
          <w:rFonts w:ascii="Arial" w:hAnsi="Arial" w:cs="Arial"/>
          <w:sz w:val="24"/>
          <w:szCs w:val="24"/>
          <w:u w:val="single"/>
        </w:rPr>
        <w:t>7 July London bombings: What happened that day?</w:t>
      </w:r>
      <w:r w:rsidRPr="0027241D">
        <w:rPr>
          <w:rFonts w:ascii="Arial" w:hAnsi="Arial" w:cs="Arial"/>
          <w:sz w:val="24"/>
          <w:szCs w:val="24"/>
        </w:rPr>
        <w:t xml:space="preserve"> (online), Available at: </w:t>
      </w:r>
      <w:hyperlink r:id="rId11" w:history="1">
        <w:r w:rsidRPr="0027241D">
          <w:rPr>
            <w:rStyle w:val="Hyperlink"/>
            <w:rFonts w:ascii="Arial" w:hAnsi="Arial" w:cs="Arial"/>
            <w:sz w:val="24"/>
            <w:szCs w:val="24"/>
          </w:rPr>
          <w:t>7 July London bombings: What happened that day? - BBC News</w:t>
        </w:r>
      </w:hyperlink>
      <w:r w:rsidRPr="0027241D">
        <w:rPr>
          <w:rFonts w:ascii="Arial" w:hAnsi="Arial" w:cs="Arial"/>
          <w:sz w:val="24"/>
          <w:szCs w:val="24"/>
        </w:rPr>
        <w:t xml:space="preserve"> [Accessed: 24</w:t>
      </w:r>
      <w:r w:rsidRPr="0027241D">
        <w:rPr>
          <w:rFonts w:ascii="Arial" w:hAnsi="Arial" w:cs="Arial"/>
          <w:sz w:val="24"/>
          <w:szCs w:val="24"/>
          <w:vertAlign w:val="superscript"/>
        </w:rPr>
        <w:t>th</w:t>
      </w:r>
      <w:r w:rsidRPr="0027241D">
        <w:rPr>
          <w:rFonts w:ascii="Arial" w:hAnsi="Arial" w:cs="Arial"/>
          <w:sz w:val="24"/>
          <w:szCs w:val="24"/>
        </w:rPr>
        <w:t xml:space="preserve"> April 2021]. </w:t>
      </w:r>
    </w:p>
    <w:p w14:paraId="5C2C8352" w14:textId="77777777" w:rsidR="00394188" w:rsidRPr="0027241D" w:rsidRDefault="00394188" w:rsidP="00394188">
      <w:pPr>
        <w:spacing w:line="360" w:lineRule="auto"/>
        <w:rPr>
          <w:rFonts w:ascii="Arial" w:hAnsi="Arial" w:cs="Arial"/>
          <w:sz w:val="24"/>
          <w:szCs w:val="24"/>
        </w:rPr>
      </w:pPr>
      <w:proofErr w:type="spellStart"/>
      <w:r w:rsidRPr="0027241D">
        <w:rPr>
          <w:rStyle w:val="Strong"/>
          <w:rFonts w:ascii="Arial" w:hAnsi="Arial" w:cs="Arial"/>
          <w:b w:val="0"/>
          <w:bCs w:val="0"/>
          <w:sz w:val="24"/>
          <w:szCs w:val="24"/>
          <w:bdr w:val="none" w:sz="0" w:space="0" w:color="auto" w:frame="1"/>
          <w:shd w:val="clear" w:color="auto" w:fill="FFFFFF"/>
        </w:rPr>
        <w:t>Casciani</w:t>
      </w:r>
      <w:proofErr w:type="spellEnd"/>
      <w:r w:rsidRPr="0027241D">
        <w:rPr>
          <w:rFonts w:ascii="Arial" w:hAnsi="Arial" w:cs="Arial"/>
          <w:sz w:val="24"/>
          <w:szCs w:val="24"/>
        </w:rPr>
        <w:t xml:space="preserve">, </w:t>
      </w:r>
      <w:proofErr w:type="gramStart"/>
      <w:r w:rsidRPr="0027241D">
        <w:rPr>
          <w:rFonts w:ascii="Arial" w:hAnsi="Arial" w:cs="Arial"/>
          <w:sz w:val="24"/>
          <w:szCs w:val="24"/>
        </w:rPr>
        <w:t>D,  (</w:t>
      </w:r>
      <w:proofErr w:type="gramEnd"/>
      <w:r w:rsidRPr="0027241D">
        <w:rPr>
          <w:rFonts w:ascii="Arial" w:hAnsi="Arial" w:cs="Arial"/>
          <w:sz w:val="24"/>
          <w:szCs w:val="24"/>
        </w:rPr>
        <w:t xml:space="preserve">2011) </w:t>
      </w:r>
      <w:r w:rsidRPr="0027241D">
        <w:rPr>
          <w:rFonts w:ascii="Arial" w:hAnsi="Arial" w:cs="Arial"/>
          <w:sz w:val="24"/>
          <w:szCs w:val="24"/>
          <w:u w:val="single"/>
        </w:rPr>
        <w:t>How well did the 7/7 emergency services respond?</w:t>
      </w:r>
      <w:r w:rsidRPr="0027241D">
        <w:rPr>
          <w:rFonts w:ascii="Arial" w:hAnsi="Arial" w:cs="Arial"/>
          <w:sz w:val="24"/>
          <w:szCs w:val="24"/>
        </w:rPr>
        <w:t xml:space="preserve"> (online) Available at: </w:t>
      </w:r>
      <w:hyperlink r:id="rId12" w:history="1">
        <w:r w:rsidRPr="0027241D">
          <w:rPr>
            <w:rStyle w:val="Hyperlink"/>
            <w:rFonts w:ascii="Arial" w:hAnsi="Arial" w:cs="Arial"/>
            <w:sz w:val="24"/>
            <w:szCs w:val="24"/>
          </w:rPr>
          <w:t>How well did the 7/7 emergency services respond? - BBC News</w:t>
        </w:r>
      </w:hyperlink>
      <w:r w:rsidRPr="0027241D">
        <w:rPr>
          <w:rFonts w:ascii="Arial" w:hAnsi="Arial" w:cs="Arial"/>
          <w:sz w:val="24"/>
          <w:szCs w:val="24"/>
        </w:rPr>
        <w:t xml:space="preserve"> [Accessed: 25</w:t>
      </w:r>
      <w:r w:rsidRPr="0027241D">
        <w:rPr>
          <w:rFonts w:ascii="Arial" w:hAnsi="Arial" w:cs="Arial"/>
          <w:sz w:val="24"/>
          <w:szCs w:val="24"/>
          <w:vertAlign w:val="superscript"/>
        </w:rPr>
        <w:t>th</w:t>
      </w:r>
      <w:r w:rsidRPr="0027241D">
        <w:rPr>
          <w:rFonts w:ascii="Arial" w:hAnsi="Arial" w:cs="Arial"/>
          <w:sz w:val="24"/>
          <w:szCs w:val="24"/>
        </w:rPr>
        <w:t xml:space="preserve"> April 2021].</w:t>
      </w:r>
    </w:p>
    <w:p w14:paraId="32B6D873" w14:textId="77777777" w:rsidR="00394188" w:rsidRPr="0027241D" w:rsidRDefault="00394188" w:rsidP="00394188">
      <w:pPr>
        <w:spacing w:line="360" w:lineRule="auto"/>
        <w:rPr>
          <w:rFonts w:ascii="Arial" w:hAnsi="Arial" w:cs="Arial"/>
          <w:sz w:val="24"/>
          <w:szCs w:val="24"/>
          <w:shd w:val="clear" w:color="auto" w:fill="FFFFFF"/>
        </w:rPr>
      </w:pPr>
      <w:r w:rsidRPr="0027241D">
        <w:rPr>
          <w:rFonts w:ascii="Arial" w:hAnsi="Arial" w:cs="Arial"/>
          <w:sz w:val="24"/>
          <w:szCs w:val="24"/>
          <w:shd w:val="clear" w:color="auto" w:fill="FFFFFF"/>
        </w:rPr>
        <w:t xml:space="preserve">Dean, N &amp; Williams, H, (2011), </w:t>
      </w:r>
      <w:r w:rsidRPr="0027241D">
        <w:rPr>
          <w:rFonts w:ascii="Arial" w:hAnsi="Arial" w:cs="Arial"/>
          <w:sz w:val="24"/>
          <w:szCs w:val="24"/>
          <w:u w:val="single"/>
          <w:shd w:val="clear" w:color="auto" w:fill="FFFFFF"/>
        </w:rPr>
        <w:t xml:space="preserve">7/7 emergency response failing “Unacceptable” </w:t>
      </w:r>
      <w:r w:rsidRPr="0027241D">
        <w:rPr>
          <w:rFonts w:ascii="Arial" w:hAnsi="Arial" w:cs="Arial"/>
          <w:i/>
          <w:iCs/>
          <w:sz w:val="24"/>
          <w:szCs w:val="24"/>
          <w:shd w:val="clear" w:color="auto" w:fill="FFFFFF"/>
        </w:rPr>
        <w:t>The Independent</w:t>
      </w:r>
      <w:r w:rsidRPr="0027241D">
        <w:rPr>
          <w:rFonts w:ascii="Arial" w:hAnsi="Arial" w:cs="Arial"/>
          <w:sz w:val="24"/>
          <w:szCs w:val="24"/>
          <w:shd w:val="clear" w:color="auto" w:fill="FFFFFF"/>
        </w:rPr>
        <w:t>, Sunday 23</w:t>
      </w:r>
      <w:r w:rsidRPr="0027241D">
        <w:rPr>
          <w:rFonts w:ascii="Arial" w:hAnsi="Arial" w:cs="Arial"/>
          <w:sz w:val="24"/>
          <w:szCs w:val="24"/>
          <w:shd w:val="clear" w:color="auto" w:fill="FFFFFF"/>
          <w:vertAlign w:val="superscript"/>
        </w:rPr>
        <w:t>rd</w:t>
      </w:r>
      <w:r w:rsidRPr="0027241D">
        <w:rPr>
          <w:rFonts w:ascii="Arial" w:hAnsi="Arial" w:cs="Arial"/>
          <w:sz w:val="24"/>
          <w:szCs w:val="24"/>
          <w:shd w:val="clear" w:color="auto" w:fill="FFFFFF"/>
        </w:rPr>
        <w:t xml:space="preserve"> October. </w:t>
      </w:r>
    </w:p>
    <w:p w14:paraId="2B9A90B1" w14:textId="77777777" w:rsidR="00394188" w:rsidRPr="0027241D" w:rsidRDefault="0048208C" w:rsidP="00394188">
      <w:pPr>
        <w:spacing w:line="360" w:lineRule="auto"/>
        <w:rPr>
          <w:rFonts w:ascii="Arial" w:hAnsi="Arial" w:cs="Arial"/>
          <w:sz w:val="24"/>
          <w:szCs w:val="24"/>
        </w:rPr>
      </w:pPr>
      <w:hyperlink r:id="rId13" w:history="1">
        <w:proofErr w:type="spellStart"/>
        <w:r w:rsidR="00394188" w:rsidRPr="0027241D">
          <w:rPr>
            <w:rStyle w:val="Hyperlink"/>
            <w:rFonts w:ascii="Arial" w:hAnsi="Arial" w:cs="Arial"/>
            <w:sz w:val="24"/>
            <w:szCs w:val="24"/>
            <w:bdr w:val="none" w:sz="0" w:space="0" w:color="auto" w:frame="1"/>
            <w:shd w:val="clear" w:color="auto" w:fill="FFFFFF"/>
          </w:rPr>
          <w:t>Escobales</w:t>
        </w:r>
        <w:proofErr w:type="spellEnd"/>
      </w:hyperlink>
      <w:r w:rsidR="00394188" w:rsidRPr="0027241D">
        <w:rPr>
          <w:rFonts w:ascii="Arial" w:hAnsi="Arial" w:cs="Arial"/>
          <w:sz w:val="24"/>
          <w:szCs w:val="24"/>
        </w:rPr>
        <w:t xml:space="preserve">, R (2005) </w:t>
      </w:r>
      <w:r w:rsidR="00394188" w:rsidRPr="0027241D">
        <w:rPr>
          <w:rFonts w:ascii="Arial" w:hAnsi="Arial" w:cs="Arial"/>
          <w:color w:val="121212"/>
          <w:sz w:val="24"/>
          <w:szCs w:val="24"/>
          <w:u w:val="single"/>
        </w:rPr>
        <w:t>Emergency planning: the issue explained</w:t>
      </w:r>
      <w:r w:rsidR="00394188" w:rsidRPr="0027241D">
        <w:rPr>
          <w:rFonts w:ascii="Arial" w:hAnsi="Arial" w:cs="Arial"/>
          <w:color w:val="121212"/>
          <w:sz w:val="24"/>
          <w:szCs w:val="24"/>
        </w:rPr>
        <w:t xml:space="preserve"> </w:t>
      </w:r>
      <w:r w:rsidR="00394188" w:rsidRPr="0027241D">
        <w:rPr>
          <w:rFonts w:ascii="Arial" w:hAnsi="Arial" w:cs="Arial"/>
          <w:i/>
          <w:iCs/>
          <w:color w:val="121212"/>
          <w:sz w:val="24"/>
          <w:szCs w:val="24"/>
        </w:rPr>
        <w:t>The Guardian</w:t>
      </w:r>
      <w:r w:rsidR="00394188" w:rsidRPr="0027241D">
        <w:rPr>
          <w:rFonts w:ascii="Arial" w:hAnsi="Arial" w:cs="Arial"/>
          <w:color w:val="121212"/>
          <w:sz w:val="24"/>
          <w:szCs w:val="24"/>
        </w:rPr>
        <w:t>, Wednesday 10</w:t>
      </w:r>
      <w:r w:rsidR="00394188" w:rsidRPr="0027241D">
        <w:rPr>
          <w:rFonts w:ascii="Arial" w:hAnsi="Arial" w:cs="Arial"/>
          <w:color w:val="121212"/>
          <w:sz w:val="24"/>
          <w:szCs w:val="24"/>
          <w:vertAlign w:val="superscript"/>
        </w:rPr>
        <w:t>th</w:t>
      </w:r>
      <w:r w:rsidR="00394188" w:rsidRPr="0027241D">
        <w:rPr>
          <w:rFonts w:ascii="Arial" w:hAnsi="Arial" w:cs="Arial"/>
          <w:color w:val="121212"/>
          <w:sz w:val="24"/>
          <w:szCs w:val="24"/>
        </w:rPr>
        <w:t xml:space="preserve"> August, Available at: </w:t>
      </w:r>
      <w:hyperlink r:id="rId14" w:history="1">
        <w:r w:rsidR="00394188" w:rsidRPr="0027241D">
          <w:rPr>
            <w:rStyle w:val="Hyperlink"/>
            <w:rFonts w:ascii="Arial" w:hAnsi="Arial" w:cs="Arial"/>
            <w:sz w:val="24"/>
            <w:szCs w:val="24"/>
          </w:rPr>
          <w:t>Emergency planning: the issue explained | Emergency planning | The Guardian</w:t>
        </w:r>
      </w:hyperlink>
      <w:r w:rsidR="00394188" w:rsidRPr="0027241D">
        <w:rPr>
          <w:rFonts w:ascii="Arial" w:hAnsi="Arial" w:cs="Arial"/>
          <w:sz w:val="24"/>
          <w:szCs w:val="24"/>
        </w:rPr>
        <w:t xml:space="preserve"> [Accessed: 25</w:t>
      </w:r>
      <w:r w:rsidR="00394188" w:rsidRPr="0027241D">
        <w:rPr>
          <w:rFonts w:ascii="Arial" w:hAnsi="Arial" w:cs="Arial"/>
          <w:sz w:val="24"/>
          <w:szCs w:val="24"/>
          <w:vertAlign w:val="superscript"/>
        </w:rPr>
        <w:t>th</w:t>
      </w:r>
      <w:r w:rsidR="00394188" w:rsidRPr="0027241D">
        <w:rPr>
          <w:rFonts w:ascii="Arial" w:hAnsi="Arial" w:cs="Arial"/>
          <w:sz w:val="24"/>
          <w:szCs w:val="24"/>
        </w:rPr>
        <w:t xml:space="preserve"> April 2021]. </w:t>
      </w:r>
    </w:p>
    <w:p w14:paraId="63AD92C4" w14:textId="77777777" w:rsidR="00394188" w:rsidRPr="0027241D" w:rsidRDefault="00394188" w:rsidP="00394188">
      <w:pPr>
        <w:tabs>
          <w:tab w:val="left" w:pos="1635"/>
        </w:tabs>
        <w:spacing w:line="360" w:lineRule="auto"/>
        <w:rPr>
          <w:rFonts w:ascii="Arial" w:hAnsi="Arial" w:cs="Arial"/>
          <w:sz w:val="24"/>
          <w:szCs w:val="24"/>
        </w:rPr>
      </w:pPr>
      <w:bookmarkStart w:id="4" w:name="_Hlk71142671"/>
      <w:proofErr w:type="spellStart"/>
      <w:r w:rsidRPr="0027241D">
        <w:rPr>
          <w:rFonts w:ascii="Arial" w:hAnsi="Arial" w:cs="Arial"/>
          <w:sz w:val="24"/>
          <w:szCs w:val="24"/>
        </w:rPr>
        <w:t>Eyerman</w:t>
      </w:r>
      <w:proofErr w:type="spellEnd"/>
      <w:r w:rsidRPr="0027241D">
        <w:rPr>
          <w:rFonts w:ascii="Arial" w:hAnsi="Arial" w:cs="Arial"/>
          <w:sz w:val="24"/>
          <w:szCs w:val="24"/>
        </w:rPr>
        <w:t>, K &amp; Storm, J, (2005</w:t>
      </w:r>
      <w:bookmarkEnd w:id="4"/>
      <w:r w:rsidRPr="0027241D">
        <w:rPr>
          <w:rFonts w:ascii="Arial" w:hAnsi="Arial" w:cs="Arial"/>
          <w:sz w:val="24"/>
          <w:szCs w:val="24"/>
        </w:rPr>
        <w:t xml:space="preserve">) ‘Interagency Coordination: Lessons Learned From the 2005 London Train Bombings’ </w:t>
      </w:r>
      <w:r w:rsidRPr="0027241D">
        <w:rPr>
          <w:rFonts w:ascii="Arial" w:hAnsi="Arial" w:cs="Arial"/>
          <w:i/>
          <w:iCs/>
          <w:sz w:val="24"/>
          <w:szCs w:val="24"/>
        </w:rPr>
        <w:t xml:space="preserve">NIJ Journal </w:t>
      </w:r>
      <w:r w:rsidRPr="0027241D">
        <w:rPr>
          <w:rFonts w:ascii="Arial" w:hAnsi="Arial" w:cs="Arial"/>
          <w:sz w:val="24"/>
          <w:szCs w:val="24"/>
        </w:rPr>
        <w:t xml:space="preserve">(261), pp. 2-5. </w:t>
      </w:r>
    </w:p>
    <w:p w14:paraId="14E45973" w14:textId="77777777" w:rsidR="00394188" w:rsidRPr="0027241D" w:rsidRDefault="00394188" w:rsidP="00394188">
      <w:pPr>
        <w:tabs>
          <w:tab w:val="left" w:pos="1635"/>
        </w:tabs>
        <w:spacing w:line="360" w:lineRule="auto"/>
        <w:rPr>
          <w:rFonts w:ascii="Arial" w:hAnsi="Arial" w:cs="Arial"/>
          <w:sz w:val="24"/>
          <w:szCs w:val="24"/>
        </w:rPr>
      </w:pPr>
      <w:proofErr w:type="spellStart"/>
      <w:r w:rsidRPr="0027241D">
        <w:rPr>
          <w:rFonts w:ascii="Arial" w:hAnsi="Arial" w:cs="Arial"/>
          <w:sz w:val="24"/>
          <w:szCs w:val="24"/>
        </w:rPr>
        <w:t>Eyerman</w:t>
      </w:r>
      <w:proofErr w:type="spellEnd"/>
      <w:r w:rsidRPr="0027241D">
        <w:rPr>
          <w:rFonts w:ascii="Arial" w:hAnsi="Arial" w:cs="Arial"/>
          <w:sz w:val="24"/>
          <w:szCs w:val="24"/>
        </w:rPr>
        <w:t>, K &amp; Storm, J, (2008) ‘Multiagency Coordination and Response: Case Study of the July 2005 London Bombings’ : Case Study of the July 2005 London Bombings1, International Journal of Comparative and Applied Criminal Justice, 32:1, 89-109, DOI: 10.1080/01924036.2008.9678779</w:t>
      </w:r>
    </w:p>
    <w:p w14:paraId="17484801"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 xml:space="preserve">Gov.uk, (2006), </w:t>
      </w:r>
      <w:r w:rsidRPr="0027241D">
        <w:rPr>
          <w:rFonts w:ascii="Arial" w:hAnsi="Arial" w:cs="Arial"/>
          <w:sz w:val="24"/>
          <w:szCs w:val="24"/>
          <w:u w:val="single"/>
        </w:rPr>
        <w:t>Intelligence and Security Committee</w:t>
      </w:r>
      <w:r w:rsidRPr="0027241D">
        <w:rPr>
          <w:rFonts w:ascii="Arial" w:hAnsi="Arial" w:cs="Arial"/>
          <w:sz w:val="24"/>
          <w:szCs w:val="24"/>
        </w:rPr>
        <w:t xml:space="preserve"> (online) Available at: </w:t>
      </w:r>
      <w:hyperlink r:id="rId15" w:history="1">
        <w:r w:rsidRPr="0027241D">
          <w:rPr>
            <w:rStyle w:val="Hyperlink"/>
            <w:rFonts w:ascii="Arial" w:hAnsi="Arial" w:cs="Arial"/>
            <w:sz w:val="24"/>
            <w:szCs w:val="24"/>
          </w:rPr>
          <w:t xml:space="preserve">ISC Annual </w:t>
        </w:r>
        <w:proofErr w:type="spellStart"/>
        <w:r w:rsidRPr="0027241D">
          <w:rPr>
            <w:rStyle w:val="Hyperlink"/>
            <w:rFonts w:ascii="Arial" w:hAnsi="Arial" w:cs="Arial"/>
            <w:sz w:val="24"/>
            <w:szCs w:val="24"/>
          </w:rPr>
          <w:t>Report_covers</w:t>
        </w:r>
        <w:proofErr w:type="spellEnd"/>
        <w:r w:rsidRPr="0027241D">
          <w:rPr>
            <w:rStyle w:val="Hyperlink"/>
            <w:rFonts w:ascii="Arial" w:hAnsi="Arial" w:cs="Arial"/>
            <w:sz w:val="24"/>
            <w:szCs w:val="24"/>
          </w:rPr>
          <w:t xml:space="preserve"> (publishing.service.gov.uk)</w:t>
        </w:r>
      </w:hyperlink>
      <w:r w:rsidRPr="0027241D">
        <w:rPr>
          <w:rFonts w:ascii="Arial" w:hAnsi="Arial" w:cs="Arial"/>
          <w:sz w:val="24"/>
          <w:szCs w:val="24"/>
        </w:rPr>
        <w:t xml:space="preserve"> [Accessed: 26</w:t>
      </w:r>
      <w:r w:rsidRPr="0027241D">
        <w:rPr>
          <w:rFonts w:ascii="Arial" w:hAnsi="Arial" w:cs="Arial"/>
          <w:sz w:val="24"/>
          <w:szCs w:val="24"/>
          <w:vertAlign w:val="superscript"/>
        </w:rPr>
        <w:t>th</w:t>
      </w:r>
      <w:r w:rsidRPr="0027241D">
        <w:rPr>
          <w:rFonts w:ascii="Arial" w:hAnsi="Arial" w:cs="Arial"/>
          <w:sz w:val="24"/>
          <w:szCs w:val="24"/>
        </w:rPr>
        <w:t xml:space="preserve"> April 2021].</w:t>
      </w:r>
    </w:p>
    <w:p w14:paraId="4AFEFCD2" w14:textId="77777777" w:rsidR="00394188" w:rsidRPr="0027241D" w:rsidRDefault="00394188" w:rsidP="00394188">
      <w:pPr>
        <w:spacing w:line="360" w:lineRule="auto"/>
        <w:rPr>
          <w:rFonts w:ascii="Arial" w:hAnsi="Arial" w:cs="Arial"/>
          <w:sz w:val="24"/>
          <w:szCs w:val="24"/>
        </w:rPr>
      </w:pPr>
      <w:proofErr w:type="spellStart"/>
      <w:r w:rsidRPr="0027241D">
        <w:rPr>
          <w:rFonts w:ascii="Arial" w:hAnsi="Arial" w:cs="Arial"/>
          <w:sz w:val="24"/>
          <w:szCs w:val="24"/>
        </w:rPr>
        <w:t>Grierson,J</w:t>
      </w:r>
      <w:proofErr w:type="spellEnd"/>
      <w:r w:rsidRPr="0027241D">
        <w:rPr>
          <w:rFonts w:ascii="Arial" w:hAnsi="Arial" w:cs="Arial"/>
          <w:sz w:val="24"/>
          <w:szCs w:val="24"/>
        </w:rPr>
        <w:t xml:space="preserve">, (2015) </w:t>
      </w:r>
      <w:r w:rsidRPr="0027241D">
        <w:rPr>
          <w:rFonts w:ascii="Arial" w:hAnsi="Arial" w:cs="Arial"/>
          <w:color w:val="121212"/>
          <w:sz w:val="24"/>
          <w:szCs w:val="24"/>
          <w:u w:val="single"/>
        </w:rPr>
        <w:t>7/7 bombings: 10th anniversary - as it happened</w:t>
      </w:r>
      <w:r w:rsidRPr="0027241D">
        <w:rPr>
          <w:rFonts w:ascii="Arial" w:hAnsi="Arial" w:cs="Arial"/>
          <w:color w:val="121212"/>
          <w:sz w:val="24"/>
          <w:szCs w:val="24"/>
        </w:rPr>
        <w:t xml:space="preserve"> </w:t>
      </w:r>
      <w:r w:rsidRPr="0027241D">
        <w:rPr>
          <w:rFonts w:ascii="Arial" w:hAnsi="Arial" w:cs="Arial"/>
          <w:i/>
          <w:iCs/>
          <w:color w:val="121212"/>
          <w:sz w:val="24"/>
          <w:szCs w:val="24"/>
        </w:rPr>
        <w:t>The Guardian</w:t>
      </w:r>
      <w:r w:rsidRPr="0027241D">
        <w:rPr>
          <w:rFonts w:ascii="Arial" w:hAnsi="Arial" w:cs="Arial"/>
          <w:color w:val="121212"/>
          <w:sz w:val="24"/>
          <w:szCs w:val="24"/>
        </w:rPr>
        <w:t>, Tuesday 7</w:t>
      </w:r>
      <w:r w:rsidRPr="0027241D">
        <w:rPr>
          <w:rFonts w:ascii="Arial" w:hAnsi="Arial" w:cs="Arial"/>
          <w:color w:val="121212"/>
          <w:sz w:val="24"/>
          <w:szCs w:val="24"/>
          <w:vertAlign w:val="superscript"/>
        </w:rPr>
        <w:t>th</w:t>
      </w:r>
      <w:r w:rsidRPr="0027241D">
        <w:rPr>
          <w:rFonts w:ascii="Arial" w:hAnsi="Arial" w:cs="Arial"/>
          <w:color w:val="121212"/>
          <w:sz w:val="24"/>
          <w:szCs w:val="24"/>
        </w:rPr>
        <w:t xml:space="preserve"> July, Available at: </w:t>
      </w:r>
      <w:hyperlink r:id="rId16" w:history="1">
        <w:r w:rsidRPr="0027241D">
          <w:rPr>
            <w:rStyle w:val="Hyperlink"/>
            <w:rFonts w:ascii="Arial" w:hAnsi="Arial" w:cs="Arial"/>
            <w:sz w:val="24"/>
            <w:szCs w:val="24"/>
          </w:rPr>
          <w:t>7/7 bombings: 10th anniversary - as it happened | UK news | The Guardian</w:t>
        </w:r>
      </w:hyperlink>
      <w:r w:rsidRPr="0027241D">
        <w:rPr>
          <w:rFonts w:ascii="Arial" w:hAnsi="Arial" w:cs="Arial"/>
          <w:sz w:val="24"/>
          <w:szCs w:val="24"/>
        </w:rPr>
        <w:t>.</w:t>
      </w:r>
    </w:p>
    <w:p w14:paraId="3335CF71" w14:textId="77777777" w:rsidR="00394188" w:rsidRPr="0027241D" w:rsidRDefault="00394188" w:rsidP="00394188">
      <w:pPr>
        <w:tabs>
          <w:tab w:val="left" w:pos="1635"/>
        </w:tabs>
        <w:spacing w:line="360" w:lineRule="auto"/>
        <w:rPr>
          <w:rFonts w:ascii="Arial" w:hAnsi="Arial" w:cs="Arial"/>
          <w:sz w:val="24"/>
          <w:szCs w:val="24"/>
        </w:rPr>
      </w:pPr>
      <w:proofErr w:type="spellStart"/>
      <w:r w:rsidRPr="0027241D">
        <w:rPr>
          <w:rFonts w:ascii="Arial" w:hAnsi="Arial" w:cs="Arial"/>
          <w:sz w:val="24"/>
          <w:szCs w:val="24"/>
        </w:rPr>
        <w:lastRenderedPageBreak/>
        <w:t>Helten</w:t>
      </w:r>
      <w:proofErr w:type="spellEnd"/>
      <w:r w:rsidRPr="0027241D">
        <w:rPr>
          <w:rFonts w:ascii="Arial" w:hAnsi="Arial" w:cs="Arial"/>
          <w:sz w:val="24"/>
          <w:szCs w:val="24"/>
        </w:rPr>
        <w:t>, F. and Fischer, B. (2004) ‘Reactive Attention: Video Surveillance in Berlin Shopping Malls’ Surveillance &amp; Society 2(2/3): 323–45. Available at:  http://www.surveillance=and=society.org/cctv.htm</w:t>
      </w:r>
    </w:p>
    <w:p w14:paraId="32640302"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shd w:val="clear" w:color="auto" w:fill="FFFFFF"/>
        </w:rPr>
        <w:t xml:space="preserve">James J. F. Forest, (2007) </w:t>
      </w:r>
      <w:r w:rsidRPr="0027241D">
        <w:rPr>
          <w:rFonts w:ascii="Arial" w:hAnsi="Arial" w:cs="Arial"/>
          <w:color w:val="000000"/>
          <w:sz w:val="24"/>
          <w:szCs w:val="24"/>
          <w:u w:val="single"/>
          <w:shd w:val="clear" w:color="auto" w:fill="FFFFFF"/>
        </w:rPr>
        <w:t xml:space="preserve">Countering Terrorism and Insurgency in the 21st Century </w:t>
      </w:r>
      <w:r w:rsidRPr="0027241D">
        <w:rPr>
          <w:rFonts w:ascii="Arial" w:hAnsi="Arial" w:cs="Arial"/>
          <w:color w:val="000000"/>
          <w:sz w:val="24"/>
          <w:szCs w:val="24"/>
          <w:shd w:val="clear" w:color="auto" w:fill="FFFFFF"/>
        </w:rPr>
        <w:t>London:</w:t>
      </w:r>
      <w:r w:rsidRPr="0027241D">
        <w:rPr>
          <w:rFonts w:ascii="Arial" w:hAnsi="Arial" w:cs="Arial"/>
          <w:sz w:val="24"/>
          <w:szCs w:val="24"/>
        </w:rPr>
        <w:t xml:space="preserve"> </w:t>
      </w:r>
      <w:hyperlink r:id="rId17" w:history="1">
        <w:r w:rsidRPr="0027241D">
          <w:rPr>
            <w:rStyle w:val="Hyperlink"/>
            <w:rFonts w:ascii="Arial" w:hAnsi="Arial" w:cs="Arial"/>
            <w:sz w:val="24"/>
            <w:szCs w:val="24"/>
            <w:shd w:val="clear" w:color="auto" w:fill="FFFFFF"/>
          </w:rPr>
          <w:t>Praeger Security International</w:t>
        </w:r>
      </w:hyperlink>
    </w:p>
    <w:p w14:paraId="41D43F37" w14:textId="77777777" w:rsidR="00394188" w:rsidRPr="0027241D" w:rsidRDefault="00394188" w:rsidP="00394188">
      <w:pPr>
        <w:spacing w:line="360" w:lineRule="auto"/>
        <w:rPr>
          <w:rFonts w:ascii="Arial" w:hAnsi="Arial" w:cs="Arial"/>
          <w:sz w:val="24"/>
          <w:szCs w:val="24"/>
        </w:rPr>
      </w:pPr>
      <w:proofErr w:type="spellStart"/>
      <w:r w:rsidRPr="0027241D">
        <w:rPr>
          <w:rFonts w:ascii="Arial" w:hAnsi="Arial" w:cs="Arial"/>
          <w:sz w:val="24"/>
          <w:szCs w:val="24"/>
        </w:rPr>
        <w:t>Lockey</w:t>
      </w:r>
      <w:proofErr w:type="spellEnd"/>
      <w:r w:rsidRPr="0027241D">
        <w:rPr>
          <w:rFonts w:ascii="Arial" w:hAnsi="Arial" w:cs="Arial"/>
          <w:sz w:val="24"/>
          <w:szCs w:val="24"/>
        </w:rPr>
        <w:t xml:space="preserve">, D.J, </w:t>
      </w:r>
      <w:proofErr w:type="spellStart"/>
      <w:r w:rsidRPr="0027241D">
        <w:rPr>
          <w:rFonts w:ascii="Arial" w:hAnsi="Arial" w:cs="Arial"/>
          <w:sz w:val="24"/>
          <w:szCs w:val="24"/>
        </w:rPr>
        <w:t>MacKenzie</w:t>
      </w:r>
      <w:proofErr w:type="spellEnd"/>
      <w:r w:rsidRPr="0027241D">
        <w:rPr>
          <w:rFonts w:ascii="Arial" w:hAnsi="Arial" w:cs="Arial"/>
          <w:sz w:val="24"/>
          <w:szCs w:val="24"/>
        </w:rPr>
        <w:t xml:space="preserve">, R, Redhead, J, (2005) </w:t>
      </w:r>
      <w:r w:rsidRPr="0027241D">
        <w:rPr>
          <w:rFonts w:ascii="Arial" w:hAnsi="Arial" w:cs="Arial"/>
          <w:i/>
          <w:iCs/>
          <w:sz w:val="24"/>
          <w:szCs w:val="24"/>
        </w:rPr>
        <w:t xml:space="preserve">London bombings July 2005: The immediate pre-hospital medical response, </w:t>
      </w:r>
      <w:r w:rsidRPr="0027241D">
        <w:rPr>
          <w:rFonts w:ascii="Arial" w:hAnsi="Arial" w:cs="Arial"/>
          <w:sz w:val="24"/>
          <w:szCs w:val="24"/>
        </w:rPr>
        <w:t>London: Elsevier Ireland Ltd</w:t>
      </w:r>
    </w:p>
    <w:p w14:paraId="0689F282"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Lorenzo-</w:t>
      </w:r>
      <w:proofErr w:type="spellStart"/>
      <w:r w:rsidRPr="0027241D">
        <w:rPr>
          <w:rFonts w:ascii="Arial" w:hAnsi="Arial" w:cs="Arial"/>
          <w:sz w:val="24"/>
          <w:szCs w:val="24"/>
        </w:rPr>
        <w:t>Dus</w:t>
      </w:r>
      <w:proofErr w:type="spellEnd"/>
      <w:r w:rsidRPr="0027241D">
        <w:rPr>
          <w:rFonts w:ascii="Arial" w:hAnsi="Arial" w:cs="Arial"/>
          <w:sz w:val="24"/>
          <w:szCs w:val="24"/>
        </w:rPr>
        <w:t xml:space="preserve">, N. and Bryan, A. (2011) Dynamics of memory: Commemorating the 2005 London bombings in British television </w:t>
      </w:r>
      <w:proofErr w:type="spellStart"/>
      <w:r w:rsidRPr="0027241D">
        <w:rPr>
          <w:rFonts w:ascii="Arial" w:hAnsi="Arial" w:cs="Arial"/>
          <w:sz w:val="24"/>
          <w:szCs w:val="24"/>
        </w:rPr>
        <w:t>new</w:t>
      </w:r>
      <w:proofErr w:type="spellEnd"/>
      <w:r w:rsidRPr="0027241D">
        <w:rPr>
          <w:rFonts w:ascii="Arial" w:hAnsi="Arial" w:cs="Arial"/>
          <w:sz w:val="24"/>
          <w:szCs w:val="24"/>
        </w:rPr>
        <w:t>. Memory Studies, 4(3) p.281-297</w:t>
      </w:r>
    </w:p>
    <w:p w14:paraId="75290A50"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 xml:space="preserve">Mullin, G, (2020) </w:t>
      </w:r>
      <w:r w:rsidRPr="0027241D">
        <w:rPr>
          <w:rFonts w:ascii="Arial" w:hAnsi="Arial" w:cs="Arial"/>
          <w:sz w:val="24"/>
          <w:szCs w:val="24"/>
          <w:u w:val="single"/>
        </w:rPr>
        <w:t>T</w:t>
      </w:r>
      <w:r w:rsidRPr="0027241D">
        <w:rPr>
          <w:rFonts w:ascii="Arial" w:eastAsia="Times New Roman" w:hAnsi="Arial" w:cs="Arial"/>
          <w:caps/>
          <w:sz w:val="24"/>
          <w:szCs w:val="24"/>
          <w:u w:val="single"/>
          <w:shd w:val="clear" w:color="auto" w:fill="FFFFFF"/>
          <w:lang w:eastAsia="en-GB"/>
        </w:rPr>
        <w:t>ERROR ATROCITY </w:t>
      </w:r>
      <w:r w:rsidRPr="0027241D">
        <w:rPr>
          <w:rFonts w:ascii="Arial" w:eastAsia="Times New Roman" w:hAnsi="Arial" w:cs="Arial"/>
          <w:kern w:val="36"/>
          <w:sz w:val="24"/>
          <w:szCs w:val="24"/>
          <w:u w:val="single"/>
          <w:lang w:eastAsia="en-GB"/>
        </w:rPr>
        <w:t>7/7 London bombings: What happened, how many victims were there and who were the bombers?</w:t>
      </w:r>
      <w:r w:rsidRPr="0027241D">
        <w:rPr>
          <w:rFonts w:ascii="Arial" w:eastAsia="Times New Roman" w:hAnsi="Arial" w:cs="Arial"/>
          <w:kern w:val="36"/>
          <w:sz w:val="24"/>
          <w:szCs w:val="24"/>
          <w:lang w:eastAsia="en-GB"/>
        </w:rPr>
        <w:t xml:space="preserve"> </w:t>
      </w:r>
      <w:r w:rsidRPr="0027241D">
        <w:rPr>
          <w:rFonts w:ascii="Arial" w:eastAsia="Times New Roman" w:hAnsi="Arial" w:cs="Arial"/>
          <w:i/>
          <w:iCs/>
          <w:kern w:val="36"/>
          <w:sz w:val="24"/>
          <w:szCs w:val="24"/>
          <w:lang w:eastAsia="en-GB"/>
        </w:rPr>
        <w:t>The sun</w:t>
      </w:r>
      <w:r w:rsidRPr="0027241D">
        <w:rPr>
          <w:rFonts w:ascii="Arial" w:eastAsia="Times New Roman" w:hAnsi="Arial" w:cs="Arial"/>
          <w:kern w:val="36"/>
          <w:sz w:val="24"/>
          <w:szCs w:val="24"/>
          <w:lang w:eastAsia="en-GB"/>
        </w:rPr>
        <w:t>, 7</w:t>
      </w:r>
      <w:r w:rsidRPr="0027241D">
        <w:rPr>
          <w:rFonts w:ascii="Arial" w:eastAsia="Times New Roman" w:hAnsi="Arial" w:cs="Arial"/>
          <w:kern w:val="36"/>
          <w:sz w:val="24"/>
          <w:szCs w:val="24"/>
          <w:vertAlign w:val="superscript"/>
          <w:lang w:eastAsia="en-GB"/>
        </w:rPr>
        <w:t>th</w:t>
      </w:r>
      <w:r w:rsidRPr="0027241D">
        <w:rPr>
          <w:rFonts w:ascii="Arial" w:eastAsia="Times New Roman" w:hAnsi="Arial" w:cs="Arial"/>
          <w:kern w:val="36"/>
          <w:sz w:val="24"/>
          <w:szCs w:val="24"/>
          <w:lang w:eastAsia="en-GB"/>
        </w:rPr>
        <w:t xml:space="preserve"> July 2020, Available at: </w:t>
      </w:r>
      <w:hyperlink r:id="rId18" w:history="1">
        <w:r w:rsidRPr="0027241D">
          <w:rPr>
            <w:rStyle w:val="Hyperlink"/>
            <w:rFonts w:ascii="Arial" w:hAnsi="Arial" w:cs="Arial"/>
            <w:sz w:val="24"/>
            <w:szCs w:val="24"/>
          </w:rPr>
          <w:t>7/7 London bombings: What happened, how many victims were there and who were the bombers? – The Sun</w:t>
        </w:r>
      </w:hyperlink>
    </w:p>
    <w:p w14:paraId="427D9BE5" w14:textId="77777777" w:rsidR="00394188" w:rsidRPr="0027241D" w:rsidRDefault="00394188" w:rsidP="00394188">
      <w:pPr>
        <w:spacing w:line="360" w:lineRule="auto"/>
        <w:rPr>
          <w:rFonts w:ascii="Arial" w:hAnsi="Arial" w:cs="Arial"/>
          <w:sz w:val="24"/>
          <w:szCs w:val="24"/>
        </w:rPr>
      </w:pPr>
      <w:r w:rsidRPr="0027241D">
        <w:rPr>
          <w:rFonts w:ascii="Arial" w:hAnsi="Arial" w:cs="Arial"/>
          <w:sz w:val="24"/>
          <w:szCs w:val="24"/>
        </w:rPr>
        <w:t>The Guardian (2011)</w:t>
      </w:r>
      <w:r w:rsidRPr="0027241D">
        <w:rPr>
          <w:rFonts w:ascii="Arial" w:hAnsi="Arial" w:cs="Arial"/>
          <w:sz w:val="24"/>
          <w:szCs w:val="24"/>
          <w:u w:val="single"/>
        </w:rPr>
        <w:t xml:space="preserve"> </w:t>
      </w:r>
      <w:r w:rsidRPr="0027241D">
        <w:rPr>
          <w:rFonts w:ascii="Arial" w:hAnsi="Arial" w:cs="Arial"/>
          <w:color w:val="121212"/>
          <w:sz w:val="24"/>
          <w:szCs w:val="24"/>
          <w:u w:val="single"/>
        </w:rPr>
        <w:t>7/7 inquiry: ambulance delays condemned as 'unacceptable</w:t>
      </w:r>
      <w:r w:rsidRPr="0027241D">
        <w:rPr>
          <w:rFonts w:ascii="Arial" w:hAnsi="Arial" w:cs="Arial"/>
          <w:color w:val="121212"/>
          <w:sz w:val="24"/>
          <w:szCs w:val="24"/>
        </w:rPr>
        <w:t xml:space="preserve"> (online) Available at: </w:t>
      </w:r>
      <w:hyperlink r:id="rId19" w:history="1">
        <w:r w:rsidRPr="0027241D">
          <w:rPr>
            <w:rStyle w:val="Hyperlink"/>
            <w:rFonts w:ascii="Arial" w:hAnsi="Arial" w:cs="Arial"/>
            <w:sz w:val="24"/>
            <w:szCs w:val="24"/>
          </w:rPr>
          <w:t>7/7 inquiry: ambulance delays condemned as 'unacceptable' | 7 July London attacks | The Guardian</w:t>
        </w:r>
      </w:hyperlink>
      <w:r w:rsidRPr="0027241D">
        <w:rPr>
          <w:rFonts w:ascii="Arial" w:hAnsi="Arial" w:cs="Arial"/>
          <w:sz w:val="24"/>
          <w:szCs w:val="24"/>
        </w:rPr>
        <w:t xml:space="preserve"> [Accessed: 25</w:t>
      </w:r>
      <w:r w:rsidRPr="0027241D">
        <w:rPr>
          <w:rFonts w:ascii="Arial" w:hAnsi="Arial" w:cs="Arial"/>
          <w:sz w:val="24"/>
          <w:szCs w:val="24"/>
          <w:vertAlign w:val="superscript"/>
        </w:rPr>
        <w:t>th</w:t>
      </w:r>
      <w:r w:rsidRPr="0027241D">
        <w:rPr>
          <w:rFonts w:ascii="Arial" w:hAnsi="Arial" w:cs="Arial"/>
          <w:sz w:val="24"/>
          <w:szCs w:val="24"/>
        </w:rPr>
        <w:t xml:space="preserve"> April 2021].</w:t>
      </w:r>
    </w:p>
    <w:p w14:paraId="67D26B58" w14:textId="77777777" w:rsidR="00394188" w:rsidRPr="0032115C" w:rsidRDefault="00394188" w:rsidP="00394188">
      <w:pPr>
        <w:spacing w:line="360" w:lineRule="auto"/>
        <w:rPr>
          <w:rFonts w:ascii="Arial" w:hAnsi="Arial" w:cs="Arial"/>
          <w:sz w:val="24"/>
          <w:szCs w:val="24"/>
        </w:rPr>
      </w:pPr>
      <w:r w:rsidRPr="0032115C">
        <w:rPr>
          <w:rStyle w:val="authors"/>
          <w:rFonts w:ascii="Arial" w:hAnsi="Arial" w:cs="Arial"/>
          <w:shd w:val="clear" w:color="auto" w:fill="FFFFFF"/>
        </w:rPr>
        <w:t>Watson, H</w:t>
      </w:r>
      <w:r w:rsidRPr="0032115C">
        <w:rPr>
          <w:rFonts w:ascii="Arial" w:hAnsi="Arial" w:cs="Arial"/>
          <w:shd w:val="clear" w:color="auto" w:fill="FFFFFF"/>
        </w:rPr>
        <w:t> </w:t>
      </w:r>
      <w:r w:rsidRPr="0032115C">
        <w:rPr>
          <w:rStyle w:val="Date1"/>
          <w:rFonts w:ascii="Arial" w:hAnsi="Arial" w:cs="Arial"/>
          <w:shd w:val="clear" w:color="auto" w:fill="FFFFFF"/>
        </w:rPr>
        <w:t>(2012)</w:t>
      </w:r>
      <w:r w:rsidRPr="0032115C">
        <w:rPr>
          <w:rFonts w:ascii="Arial" w:hAnsi="Arial" w:cs="Arial"/>
          <w:shd w:val="clear" w:color="auto" w:fill="FFFFFF"/>
        </w:rPr>
        <w:t> </w:t>
      </w:r>
      <w:r w:rsidRPr="0032115C">
        <w:rPr>
          <w:rStyle w:val="arttitle"/>
          <w:rFonts w:ascii="Arial" w:hAnsi="Arial" w:cs="Arial"/>
          <w:shd w:val="clear" w:color="auto" w:fill="FFFFFF"/>
        </w:rPr>
        <w:t>Dependent Citizen Journalism and the Publicity of Terror,</w:t>
      </w:r>
      <w:r w:rsidRPr="0032115C">
        <w:rPr>
          <w:rFonts w:ascii="Arial" w:hAnsi="Arial" w:cs="Arial"/>
          <w:shd w:val="clear" w:color="auto" w:fill="FFFFFF"/>
        </w:rPr>
        <w:t> </w:t>
      </w:r>
      <w:r w:rsidRPr="0032115C">
        <w:rPr>
          <w:rStyle w:val="serialtitle"/>
          <w:rFonts w:ascii="Arial" w:hAnsi="Arial" w:cs="Arial"/>
          <w:shd w:val="clear" w:color="auto" w:fill="FFFFFF"/>
        </w:rPr>
        <w:t>Terrorism and Political Violence,</w:t>
      </w:r>
      <w:r w:rsidRPr="0032115C">
        <w:rPr>
          <w:rFonts w:ascii="Arial" w:hAnsi="Arial" w:cs="Arial"/>
          <w:shd w:val="clear" w:color="auto" w:fill="FFFFFF"/>
        </w:rPr>
        <w:t> </w:t>
      </w:r>
      <w:r w:rsidRPr="0032115C">
        <w:rPr>
          <w:rStyle w:val="volumeissue"/>
          <w:rFonts w:ascii="Arial" w:hAnsi="Arial" w:cs="Arial"/>
          <w:shd w:val="clear" w:color="auto" w:fill="FFFFFF"/>
        </w:rPr>
        <w:t>24:3,</w:t>
      </w:r>
      <w:r w:rsidRPr="0032115C">
        <w:rPr>
          <w:rFonts w:ascii="Arial" w:hAnsi="Arial" w:cs="Arial"/>
          <w:shd w:val="clear" w:color="auto" w:fill="FFFFFF"/>
        </w:rPr>
        <w:t> </w:t>
      </w:r>
      <w:r w:rsidRPr="0032115C">
        <w:rPr>
          <w:rStyle w:val="pagerange"/>
          <w:rFonts w:ascii="Arial" w:hAnsi="Arial" w:cs="Arial"/>
          <w:shd w:val="clear" w:color="auto" w:fill="FFFFFF"/>
        </w:rPr>
        <w:t>465-482,</w:t>
      </w:r>
      <w:r w:rsidRPr="0032115C">
        <w:rPr>
          <w:rFonts w:ascii="Arial" w:hAnsi="Arial" w:cs="Arial"/>
          <w:shd w:val="clear" w:color="auto" w:fill="FFFFFF"/>
        </w:rPr>
        <w:t> </w:t>
      </w:r>
      <w:r w:rsidRPr="0032115C">
        <w:rPr>
          <w:rStyle w:val="doilink"/>
          <w:rFonts w:ascii="Arial" w:hAnsi="Arial" w:cs="Arial"/>
          <w:shd w:val="clear" w:color="auto" w:fill="FFFFFF"/>
        </w:rPr>
        <w:t>DOI: </w:t>
      </w:r>
      <w:hyperlink r:id="rId20" w:history="1">
        <w:r w:rsidRPr="0032115C">
          <w:rPr>
            <w:rStyle w:val="Hyperlink"/>
            <w:rFonts w:ascii="Arial" w:hAnsi="Arial" w:cs="Arial"/>
            <w:color w:val="auto"/>
            <w:shd w:val="clear" w:color="auto" w:fill="FFFFFF"/>
          </w:rPr>
          <w:t>10.1080/09546553.2011.636464</w:t>
        </w:r>
      </w:hyperlink>
    </w:p>
    <w:p w14:paraId="0E6CEFEE" w14:textId="77777777" w:rsidR="00394188" w:rsidRDefault="00394188" w:rsidP="00394188">
      <w:pPr>
        <w:spacing w:line="360" w:lineRule="auto"/>
        <w:rPr>
          <w:rFonts w:ascii="Arial" w:hAnsi="Arial" w:cs="Arial"/>
          <w:sz w:val="24"/>
          <w:szCs w:val="24"/>
        </w:rPr>
      </w:pPr>
      <w:r w:rsidRPr="0027241D">
        <w:rPr>
          <w:rFonts w:ascii="Arial" w:hAnsi="Arial" w:cs="Arial"/>
          <w:sz w:val="24"/>
          <w:szCs w:val="24"/>
        </w:rPr>
        <w:t xml:space="preserve">Williams, R &amp; Taylor, R, (2009) </w:t>
      </w:r>
      <w:r w:rsidRPr="0027241D">
        <w:rPr>
          <w:rFonts w:ascii="Arial" w:hAnsi="Arial" w:cs="Arial"/>
          <w:color w:val="121212"/>
          <w:sz w:val="24"/>
          <w:szCs w:val="24"/>
          <w:u w:val="single"/>
        </w:rPr>
        <w:t>7/7 bomb attacks: police and MI5 cleared of blame</w:t>
      </w:r>
      <w:r w:rsidRPr="0027241D">
        <w:rPr>
          <w:rFonts w:ascii="Arial" w:hAnsi="Arial" w:cs="Arial"/>
          <w:color w:val="121212"/>
          <w:sz w:val="24"/>
          <w:szCs w:val="24"/>
        </w:rPr>
        <w:t xml:space="preserve"> </w:t>
      </w:r>
      <w:r w:rsidRPr="0027241D">
        <w:rPr>
          <w:rFonts w:ascii="Arial" w:hAnsi="Arial" w:cs="Arial"/>
          <w:i/>
          <w:iCs/>
          <w:color w:val="121212"/>
          <w:sz w:val="24"/>
          <w:szCs w:val="24"/>
        </w:rPr>
        <w:t>The Guardian</w:t>
      </w:r>
      <w:r w:rsidRPr="0027241D">
        <w:rPr>
          <w:rFonts w:ascii="Arial" w:hAnsi="Arial" w:cs="Arial"/>
          <w:color w:val="121212"/>
          <w:sz w:val="24"/>
          <w:szCs w:val="24"/>
        </w:rPr>
        <w:t>, Tuesday 19</w:t>
      </w:r>
      <w:r w:rsidRPr="0027241D">
        <w:rPr>
          <w:rFonts w:ascii="Arial" w:hAnsi="Arial" w:cs="Arial"/>
          <w:color w:val="121212"/>
          <w:sz w:val="24"/>
          <w:szCs w:val="24"/>
          <w:vertAlign w:val="superscript"/>
        </w:rPr>
        <w:t>th</w:t>
      </w:r>
      <w:r w:rsidRPr="0027241D">
        <w:rPr>
          <w:rFonts w:ascii="Arial" w:hAnsi="Arial" w:cs="Arial"/>
          <w:color w:val="121212"/>
          <w:sz w:val="24"/>
          <w:szCs w:val="24"/>
        </w:rPr>
        <w:t xml:space="preserve"> May, Available at </w:t>
      </w:r>
      <w:hyperlink r:id="rId21" w:history="1">
        <w:r w:rsidRPr="0027241D">
          <w:rPr>
            <w:rStyle w:val="Hyperlink"/>
            <w:rFonts w:ascii="Arial" w:hAnsi="Arial" w:cs="Arial"/>
            <w:sz w:val="24"/>
            <w:szCs w:val="24"/>
          </w:rPr>
          <w:t xml:space="preserve">London </w:t>
        </w:r>
        <w:proofErr w:type="spellStart"/>
        <w:r w:rsidRPr="0027241D">
          <w:rPr>
            <w:rStyle w:val="Hyperlink"/>
            <w:rFonts w:ascii="Arial" w:hAnsi="Arial" w:cs="Arial"/>
            <w:sz w:val="24"/>
            <w:szCs w:val="24"/>
          </w:rPr>
          <w:t>bombaings</w:t>
        </w:r>
        <w:proofErr w:type="spellEnd"/>
        <w:r w:rsidRPr="0027241D">
          <w:rPr>
            <w:rStyle w:val="Hyperlink"/>
            <w:rFonts w:ascii="Arial" w:hAnsi="Arial" w:cs="Arial"/>
            <w:sz w:val="24"/>
            <w:szCs w:val="24"/>
          </w:rPr>
          <w:t>: the day the anti-terrorism rules changed | 7 July London attacks | The Guardian</w:t>
        </w:r>
      </w:hyperlink>
      <w:r w:rsidRPr="0027241D">
        <w:rPr>
          <w:rFonts w:ascii="Arial" w:hAnsi="Arial" w:cs="Arial"/>
          <w:sz w:val="24"/>
          <w:szCs w:val="24"/>
        </w:rPr>
        <w:t xml:space="preserve"> [Accessed: 26</w:t>
      </w:r>
      <w:r w:rsidRPr="0027241D">
        <w:rPr>
          <w:rFonts w:ascii="Arial" w:hAnsi="Arial" w:cs="Arial"/>
          <w:sz w:val="24"/>
          <w:szCs w:val="24"/>
          <w:vertAlign w:val="superscript"/>
        </w:rPr>
        <w:t>th</w:t>
      </w:r>
      <w:r w:rsidRPr="0027241D">
        <w:rPr>
          <w:rFonts w:ascii="Arial" w:hAnsi="Arial" w:cs="Arial"/>
          <w:sz w:val="24"/>
          <w:szCs w:val="24"/>
        </w:rPr>
        <w:t xml:space="preserve"> April 2021]. </w:t>
      </w:r>
    </w:p>
    <w:bookmarkEnd w:id="3"/>
    <w:p w14:paraId="6AD228BA" w14:textId="77777777" w:rsidR="004D1EDA" w:rsidRPr="00565B60" w:rsidRDefault="004D1EDA" w:rsidP="00565B60">
      <w:pPr>
        <w:tabs>
          <w:tab w:val="left" w:pos="1635"/>
        </w:tabs>
        <w:spacing w:line="360" w:lineRule="auto"/>
        <w:rPr>
          <w:rFonts w:ascii="Arial" w:hAnsi="Arial" w:cs="Arial"/>
          <w:sz w:val="24"/>
          <w:szCs w:val="24"/>
        </w:rPr>
      </w:pPr>
    </w:p>
    <w:sectPr w:rsidR="004D1EDA" w:rsidRPr="00565B60" w:rsidSect="00CF6AE5">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949835" w14:textId="77777777" w:rsidR="008244A6" w:rsidRDefault="008244A6" w:rsidP="00805C18">
      <w:pPr>
        <w:spacing w:after="0" w:line="240" w:lineRule="auto"/>
      </w:pPr>
      <w:r>
        <w:separator/>
      </w:r>
    </w:p>
  </w:endnote>
  <w:endnote w:type="continuationSeparator" w:id="0">
    <w:p w14:paraId="6A2F71FB" w14:textId="77777777" w:rsidR="008244A6" w:rsidRDefault="008244A6" w:rsidP="00805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E1A9C9" w14:textId="77777777" w:rsidR="008244A6" w:rsidRDefault="008244A6" w:rsidP="00805C18">
      <w:pPr>
        <w:spacing w:after="0" w:line="240" w:lineRule="auto"/>
      </w:pPr>
      <w:r>
        <w:separator/>
      </w:r>
    </w:p>
  </w:footnote>
  <w:footnote w:type="continuationSeparator" w:id="0">
    <w:p w14:paraId="7B594045" w14:textId="77777777" w:rsidR="008244A6" w:rsidRDefault="008244A6" w:rsidP="00805C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328D6" w14:textId="5569AFFA" w:rsidR="008244A6" w:rsidRDefault="008244A6">
    <w:pPr>
      <w:pStyle w:val="Header"/>
    </w:pPr>
    <w:r>
      <w:t>Daniella Fewings                                                                                                                                 1900678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AE5"/>
    <w:rsid w:val="000804F2"/>
    <w:rsid w:val="00090EA7"/>
    <w:rsid w:val="00093115"/>
    <w:rsid w:val="000D2023"/>
    <w:rsid w:val="00135DFB"/>
    <w:rsid w:val="00147F74"/>
    <w:rsid w:val="00185053"/>
    <w:rsid w:val="00230B9C"/>
    <w:rsid w:val="00234650"/>
    <w:rsid w:val="0023467C"/>
    <w:rsid w:val="00243AB1"/>
    <w:rsid w:val="002476CD"/>
    <w:rsid w:val="002759AD"/>
    <w:rsid w:val="002825E1"/>
    <w:rsid w:val="002F2ABB"/>
    <w:rsid w:val="003714F8"/>
    <w:rsid w:val="00385892"/>
    <w:rsid w:val="00394188"/>
    <w:rsid w:val="003A065D"/>
    <w:rsid w:val="00422D53"/>
    <w:rsid w:val="00427E30"/>
    <w:rsid w:val="0048208C"/>
    <w:rsid w:val="004920EB"/>
    <w:rsid w:val="004C3757"/>
    <w:rsid w:val="004D1EDA"/>
    <w:rsid w:val="004E2DFD"/>
    <w:rsid w:val="00523085"/>
    <w:rsid w:val="00544E9C"/>
    <w:rsid w:val="00546F85"/>
    <w:rsid w:val="00565B60"/>
    <w:rsid w:val="0057040A"/>
    <w:rsid w:val="005D70CC"/>
    <w:rsid w:val="005E693A"/>
    <w:rsid w:val="00636699"/>
    <w:rsid w:val="00697849"/>
    <w:rsid w:val="006C18DF"/>
    <w:rsid w:val="006F43DA"/>
    <w:rsid w:val="007059D4"/>
    <w:rsid w:val="0074295E"/>
    <w:rsid w:val="00756E39"/>
    <w:rsid w:val="00805C18"/>
    <w:rsid w:val="008244A6"/>
    <w:rsid w:val="00895DEA"/>
    <w:rsid w:val="008D3015"/>
    <w:rsid w:val="009338A1"/>
    <w:rsid w:val="00990340"/>
    <w:rsid w:val="009D0838"/>
    <w:rsid w:val="009D4E93"/>
    <w:rsid w:val="00A77279"/>
    <w:rsid w:val="00A91CE1"/>
    <w:rsid w:val="00AC5F9B"/>
    <w:rsid w:val="00B07906"/>
    <w:rsid w:val="00B35E13"/>
    <w:rsid w:val="00B54022"/>
    <w:rsid w:val="00B81FED"/>
    <w:rsid w:val="00B92DC4"/>
    <w:rsid w:val="00C03DBC"/>
    <w:rsid w:val="00C12CA2"/>
    <w:rsid w:val="00C22AB7"/>
    <w:rsid w:val="00C23C6F"/>
    <w:rsid w:val="00C4168F"/>
    <w:rsid w:val="00C63709"/>
    <w:rsid w:val="00C82596"/>
    <w:rsid w:val="00CA0F6A"/>
    <w:rsid w:val="00CA3131"/>
    <w:rsid w:val="00CF6AE5"/>
    <w:rsid w:val="00D06CFE"/>
    <w:rsid w:val="00D13C12"/>
    <w:rsid w:val="00D201AC"/>
    <w:rsid w:val="00D44314"/>
    <w:rsid w:val="00D62AFB"/>
    <w:rsid w:val="00DF2E7B"/>
    <w:rsid w:val="00E04842"/>
    <w:rsid w:val="00E410E3"/>
    <w:rsid w:val="00E86D9F"/>
    <w:rsid w:val="00E92850"/>
    <w:rsid w:val="00E94019"/>
    <w:rsid w:val="00EC372C"/>
    <w:rsid w:val="00EF237F"/>
    <w:rsid w:val="00F3675F"/>
    <w:rsid w:val="00F45AF1"/>
    <w:rsid w:val="00FC63F2"/>
    <w:rsid w:val="00FD1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4CCB"/>
  <w15:chartTrackingRefBased/>
  <w15:docId w15:val="{6D7E6A39-BFC9-4672-82A9-4BF8989E3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6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6A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6AE5"/>
    <w:rPr>
      <w:rFonts w:eastAsiaTheme="minorEastAsia"/>
      <w:lang w:val="en-US"/>
    </w:rPr>
  </w:style>
  <w:style w:type="paragraph" w:styleId="Header">
    <w:name w:val="header"/>
    <w:basedOn w:val="Normal"/>
    <w:link w:val="HeaderChar"/>
    <w:uiPriority w:val="99"/>
    <w:unhideWhenUsed/>
    <w:rsid w:val="00805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C18"/>
  </w:style>
  <w:style w:type="paragraph" w:styleId="Footer">
    <w:name w:val="footer"/>
    <w:basedOn w:val="Normal"/>
    <w:link w:val="FooterChar"/>
    <w:uiPriority w:val="99"/>
    <w:unhideWhenUsed/>
    <w:rsid w:val="00805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C18"/>
  </w:style>
  <w:style w:type="character" w:customStyle="1" w:styleId="Heading1Char">
    <w:name w:val="Heading 1 Char"/>
    <w:basedOn w:val="DefaultParagraphFont"/>
    <w:link w:val="Heading1"/>
    <w:uiPriority w:val="9"/>
    <w:rsid w:val="00C416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168F"/>
    <w:pPr>
      <w:outlineLvl w:val="9"/>
    </w:pPr>
    <w:rPr>
      <w:lang w:val="en-US"/>
    </w:rPr>
  </w:style>
  <w:style w:type="paragraph" w:styleId="TOC2">
    <w:name w:val="toc 2"/>
    <w:basedOn w:val="Normal"/>
    <w:next w:val="Normal"/>
    <w:autoRedefine/>
    <w:uiPriority w:val="39"/>
    <w:unhideWhenUsed/>
    <w:rsid w:val="00C4168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4168F"/>
    <w:pPr>
      <w:spacing w:after="100"/>
    </w:pPr>
    <w:rPr>
      <w:rFonts w:eastAsiaTheme="minorEastAsia" w:cs="Times New Roman"/>
      <w:lang w:val="en-US"/>
    </w:rPr>
  </w:style>
  <w:style w:type="paragraph" w:styleId="TOC3">
    <w:name w:val="toc 3"/>
    <w:basedOn w:val="Normal"/>
    <w:next w:val="Normal"/>
    <w:autoRedefine/>
    <w:uiPriority w:val="39"/>
    <w:unhideWhenUsed/>
    <w:rsid w:val="00C4168F"/>
    <w:pPr>
      <w:spacing w:after="100"/>
      <w:ind w:left="440"/>
    </w:pPr>
    <w:rPr>
      <w:rFonts w:eastAsiaTheme="minorEastAsia" w:cs="Times New Roman"/>
      <w:lang w:val="en-US"/>
    </w:rPr>
  </w:style>
  <w:style w:type="character" w:styleId="Strong">
    <w:name w:val="Strong"/>
    <w:basedOn w:val="DefaultParagraphFont"/>
    <w:uiPriority w:val="22"/>
    <w:qFormat/>
    <w:rsid w:val="00D13C12"/>
    <w:rPr>
      <w:b/>
      <w:bCs/>
    </w:rPr>
  </w:style>
  <w:style w:type="character" w:styleId="Hyperlink">
    <w:name w:val="Hyperlink"/>
    <w:basedOn w:val="DefaultParagraphFont"/>
    <w:uiPriority w:val="99"/>
    <w:semiHidden/>
    <w:unhideWhenUsed/>
    <w:rsid w:val="008D3015"/>
    <w:rPr>
      <w:color w:val="0000FF"/>
      <w:u w:val="single"/>
    </w:rPr>
  </w:style>
  <w:style w:type="character" w:customStyle="1" w:styleId="authors">
    <w:name w:val="authors"/>
    <w:basedOn w:val="DefaultParagraphFont"/>
    <w:rsid w:val="00394188"/>
  </w:style>
  <w:style w:type="character" w:customStyle="1" w:styleId="Date1">
    <w:name w:val="Date1"/>
    <w:basedOn w:val="DefaultParagraphFont"/>
    <w:rsid w:val="00394188"/>
  </w:style>
  <w:style w:type="character" w:customStyle="1" w:styleId="arttitle">
    <w:name w:val="art_title"/>
    <w:basedOn w:val="DefaultParagraphFont"/>
    <w:rsid w:val="00394188"/>
  </w:style>
  <w:style w:type="character" w:customStyle="1" w:styleId="serialtitle">
    <w:name w:val="serial_title"/>
    <w:basedOn w:val="DefaultParagraphFont"/>
    <w:rsid w:val="00394188"/>
  </w:style>
  <w:style w:type="character" w:customStyle="1" w:styleId="volumeissue">
    <w:name w:val="volume_issue"/>
    <w:basedOn w:val="DefaultParagraphFont"/>
    <w:rsid w:val="00394188"/>
  </w:style>
  <w:style w:type="character" w:customStyle="1" w:styleId="pagerange">
    <w:name w:val="page_range"/>
    <w:basedOn w:val="DefaultParagraphFont"/>
    <w:rsid w:val="00394188"/>
  </w:style>
  <w:style w:type="character" w:customStyle="1" w:styleId="doilink">
    <w:name w:val="doi_link"/>
    <w:basedOn w:val="DefaultParagraphFont"/>
    <w:rsid w:val="003941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410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1534951" TargetMode="External"/><Relationship Id="rId13" Type="http://schemas.openxmlformats.org/officeDocument/2006/relationships/hyperlink" Target="https://www.theguardian.com/profile/roxanneescobales" TargetMode="External"/><Relationship Id="rId18" Type="http://schemas.openxmlformats.org/officeDocument/2006/relationships/hyperlink" Target="https://www.thesun.co.uk/news/3966186/july-7-bombings-what-happened-date-london-terror-attack/" TargetMode="External"/><Relationship Id="rId3" Type="http://schemas.openxmlformats.org/officeDocument/2006/relationships/styles" Target="styles.xml"/><Relationship Id="rId21" Type="http://schemas.openxmlformats.org/officeDocument/2006/relationships/hyperlink" Target="https://www.theguardian.com/uk/2010/jul/07/london-bombings-anti-terrorism" TargetMode="External"/><Relationship Id="rId7" Type="http://schemas.openxmlformats.org/officeDocument/2006/relationships/endnotes" Target="endnotes.xml"/><Relationship Id="rId12" Type="http://schemas.openxmlformats.org/officeDocument/2006/relationships/hyperlink" Target="https://www.bbc.co.uk/news/uk-12636731" TargetMode="External"/><Relationship Id="rId17" Type="http://schemas.openxmlformats.org/officeDocument/2006/relationships/hyperlink" Target="https://www.google.co.uk/search?hl=en&amp;gbpv=1&amp;dq=ambulance+response+to+7/7+bombing&amp;pg=PA238&amp;printsec=frontcover&amp;q=inpublisher:%22Praeger+Security+International%22&amp;tbm=bks&amp;sa=X&amp;ved=2ahUKEwjcmKXikK7wAhUC8xQKHbaCBU0QmxMoADAIegQIHBAC" TargetMode="External"/><Relationship Id="rId2" Type="http://schemas.openxmlformats.org/officeDocument/2006/relationships/customXml" Target="../customXml/item2.xml"/><Relationship Id="rId16" Type="http://schemas.openxmlformats.org/officeDocument/2006/relationships/hyperlink" Target="https://www.theguardian.com/uk-news/live/2015/jul/07/britain-to-fall-silent-in-memory-of-7-july-2005-attacks" TargetMode="External"/><Relationship Id="rId20" Type="http://schemas.openxmlformats.org/officeDocument/2006/relationships/hyperlink" Target="https://doi-org.ezproxy.uwtsd.ac.uk/10.1080/09546553.2011.6364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3325359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224690/isc_terrorist_attacks_7july_report.pdf?fbclid=IwAR0A1Eqc7KgRiDkWsmeiU1nkI0IpX5njvfI_eN_23r0dT2ofwlROgo44YVk" TargetMode="External"/><Relationship Id="rId23" Type="http://schemas.openxmlformats.org/officeDocument/2006/relationships/fontTable" Target="fontTable.xml"/><Relationship Id="rId10" Type="http://schemas.openxmlformats.org/officeDocument/2006/relationships/hyperlink" Target="https://www.bbc.co.uk/news/uk-33388286" TargetMode="External"/><Relationship Id="rId19" Type="http://schemas.openxmlformats.org/officeDocument/2006/relationships/hyperlink" Target="https://www.theguardian.com/uk/2011/jan/31/77-inquiry-ambulance-delays" TargetMode="External"/><Relationship Id="rId4" Type="http://schemas.openxmlformats.org/officeDocument/2006/relationships/settings" Target="settings.xml"/><Relationship Id="rId9" Type="http://schemas.openxmlformats.org/officeDocument/2006/relationships/hyperlink" Target="https://www.bbc.co.uk/news/uk-12636731?fbclid=IwAR0iWtJlzVvvxBeIcRl1LzHQnYVslSthF4ZVT-mq6_y9akD1wWswqitVmLw" TargetMode="External"/><Relationship Id="rId14" Type="http://schemas.openxmlformats.org/officeDocument/2006/relationships/hyperlink" Target="https://www.theguardian.com/society/2005/aug/10/explained.attackonlond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1900678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497A54-9D5E-43EF-82DF-0384F090F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Terrorism</vt:lpstr>
    </vt:vector>
  </TitlesOfParts>
  <Company>1900678</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The 7/7 terrorist attack – an evaluation of the effectiveness of Police, Emergency service and partner agencies response</dc:subject>
  <dc:creator>Daniella Fewings</dc:creator>
  <cp:keywords/>
  <dc:description/>
  <cp:lastModifiedBy>daniella fewings</cp:lastModifiedBy>
  <cp:revision>2</cp:revision>
  <dcterms:created xsi:type="dcterms:W3CDTF">2021-05-06T20:33:00Z</dcterms:created>
  <dcterms:modified xsi:type="dcterms:W3CDTF">2021-05-06T20:33:00Z</dcterms:modified>
</cp:coreProperties>
</file>