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AEFD45" w14:textId="6424DABE" w:rsidR="0098744F" w:rsidRDefault="00CF5160" w:rsidP="00A527F8">
      <w:pPr>
        <w:pStyle w:val="Title"/>
        <w:jc w:val="center"/>
      </w:pPr>
      <w:r>
        <w:t>Assessment 1</w:t>
      </w:r>
    </w:p>
    <w:p w14:paraId="70952B9B" w14:textId="6A22AF61" w:rsidR="005B7067" w:rsidRDefault="00A527F8" w:rsidP="00A527F8">
      <w:pPr>
        <w:pStyle w:val="Title"/>
        <w:jc w:val="center"/>
      </w:pPr>
      <w:r>
        <w:t>Environment</w:t>
      </w:r>
      <w:r w:rsidR="00975E0A">
        <w:t>al</w:t>
      </w:r>
      <w:r>
        <w:t xml:space="preserve"> Analysis of Automobile Industry</w:t>
      </w:r>
    </w:p>
    <w:p w14:paraId="0971B473" w14:textId="6A24514E" w:rsidR="00A527F8" w:rsidRDefault="00A527F8" w:rsidP="00A527F8"/>
    <w:p w14:paraId="0E500527" w14:textId="2EE262DD" w:rsidR="00A527F8" w:rsidRDefault="00A527F8" w:rsidP="00A527F8"/>
    <w:p w14:paraId="6C320293" w14:textId="77777777" w:rsidR="00CF5160" w:rsidRDefault="00CF5160" w:rsidP="00CF5160">
      <w:pPr>
        <w:jc w:val="center"/>
        <w:rPr>
          <w:sz w:val="32"/>
          <w:szCs w:val="32"/>
        </w:rPr>
      </w:pPr>
      <w:r>
        <w:rPr>
          <w:sz w:val="32"/>
          <w:szCs w:val="32"/>
        </w:rPr>
        <w:t>Student Name – Adelina Camelia Perva</w:t>
      </w:r>
    </w:p>
    <w:p w14:paraId="5599C068" w14:textId="77777777" w:rsidR="00CF5160" w:rsidRDefault="00CF5160" w:rsidP="00CF5160">
      <w:pPr>
        <w:jc w:val="center"/>
        <w:rPr>
          <w:sz w:val="32"/>
          <w:szCs w:val="32"/>
        </w:rPr>
      </w:pPr>
      <w:r>
        <w:rPr>
          <w:sz w:val="32"/>
          <w:szCs w:val="32"/>
        </w:rPr>
        <w:t>Student ID – 2020310</w:t>
      </w:r>
    </w:p>
    <w:p w14:paraId="06772B21" w14:textId="77777777" w:rsidR="00CF5160" w:rsidRDefault="00CF5160" w:rsidP="00CF5160">
      <w:pPr>
        <w:rPr>
          <w:b/>
          <w:szCs w:val="24"/>
          <w:lang w:val="en-GB"/>
        </w:rPr>
      </w:pPr>
    </w:p>
    <w:p w14:paraId="31B18246" w14:textId="2AE95F86" w:rsidR="00CF5160" w:rsidRDefault="00CF5160" w:rsidP="00CF5160">
      <w:pPr>
        <w:jc w:val="center"/>
        <w:rPr>
          <w:bCs/>
          <w:sz w:val="32"/>
          <w:szCs w:val="32"/>
          <w:lang w:val="en-GB"/>
        </w:rPr>
      </w:pPr>
      <w:r>
        <w:rPr>
          <w:bCs/>
          <w:sz w:val="32"/>
          <w:szCs w:val="32"/>
          <w:lang w:val="en-GB"/>
        </w:rPr>
        <w:t xml:space="preserve">                         </w:t>
      </w:r>
      <w:r>
        <w:rPr>
          <w:bCs/>
          <w:sz w:val="32"/>
          <w:szCs w:val="32"/>
          <w:lang w:val="en-GB"/>
        </w:rPr>
        <w:t xml:space="preserve">Module </w:t>
      </w:r>
      <w:proofErr w:type="spellStart"/>
      <w:r>
        <w:rPr>
          <w:bCs/>
          <w:sz w:val="32"/>
          <w:szCs w:val="32"/>
          <w:lang w:val="en-GB"/>
        </w:rPr>
        <w:t>name:</w:t>
      </w:r>
      <w:r>
        <w:rPr>
          <w:bCs/>
          <w:sz w:val="32"/>
          <w:szCs w:val="32"/>
          <w:lang w:val="en-GB"/>
        </w:rPr>
        <w:t>The</w:t>
      </w:r>
      <w:proofErr w:type="spellEnd"/>
      <w:r>
        <w:rPr>
          <w:bCs/>
          <w:sz w:val="32"/>
          <w:szCs w:val="32"/>
          <w:lang w:val="en-GB"/>
        </w:rPr>
        <w:t xml:space="preserve"> Global Business Environmental </w:t>
      </w:r>
    </w:p>
    <w:p w14:paraId="4D4577A5" w14:textId="3301240E" w:rsidR="00CF5160" w:rsidRPr="00CF5160" w:rsidRDefault="00CF5160" w:rsidP="00CF5160">
      <w:pPr>
        <w:pStyle w:val="Title"/>
        <w:jc w:val="center"/>
        <w:rPr>
          <w:b w:val="0"/>
          <w:sz w:val="32"/>
          <w:szCs w:val="32"/>
        </w:rPr>
      </w:pPr>
      <w:r w:rsidRPr="00CF5160">
        <w:rPr>
          <w:b w:val="0"/>
          <w:sz w:val="32"/>
          <w:szCs w:val="32"/>
          <w:lang w:val="en-GB"/>
        </w:rPr>
        <w:t>Module code:</w:t>
      </w:r>
      <w:r w:rsidRPr="00CF5160">
        <w:rPr>
          <w:b w:val="0"/>
          <w:sz w:val="48"/>
          <w:szCs w:val="48"/>
        </w:rPr>
        <w:t xml:space="preserve"> </w:t>
      </w:r>
      <w:r>
        <w:rPr>
          <w:b w:val="0"/>
          <w:sz w:val="32"/>
          <w:szCs w:val="32"/>
        </w:rPr>
        <w:t>LCBB4005</w:t>
      </w:r>
    </w:p>
    <w:p w14:paraId="1D32A1B0" w14:textId="77777777" w:rsidR="00CF5160" w:rsidRDefault="00CF5160" w:rsidP="00CF5160">
      <w:pPr>
        <w:rPr>
          <w:bCs/>
          <w:sz w:val="32"/>
          <w:szCs w:val="32"/>
          <w:lang w:val="en-GB"/>
        </w:rPr>
      </w:pPr>
      <w:r>
        <w:rPr>
          <w:bCs/>
          <w:sz w:val="32"/>
          <w:szCs w:val="32"/>
          <w:lang w:val="en-GB"/>
        </w:rPr>
        <w:t xml:space="preserve">                                                </w:t>
      </w:r>
    </w:p>
    <w:p w14:paraId="3DF78CE1" w14:textId="42755F23" w:rsidR="00A527F8" w:rsidRDefault="00CF5160" w:rsidP="00CF5160">
      <w:r>
        <w:rPr>
          <w:bCs/>
          <w:sz w:val="32"/>
          <w:szCs w:val="32"/>
          <w:lang w:val="en-GB"/>
        </w:rPr>
        <w:t xml:space="preserve">                                             </w:t>
      </w:r>
      <w:r>
        <w:rPr>
          <w:bCs/>
          <w:sz w:val="32"/>
          <w:szCs w:val="32"/>
          <w:lang w:val="en-GB"/>
        </w:rPr>
        <w:t>Module tutor:</w:t>
      </w:r>
      <w:r>
        <w:rPr>
          <w:b/>
          <w:sz w:val="32"/>
          <w:szCs w:val="32"/>
          <w:lang w:val="en-GB"/>
        </w:rPr>
        <w:t xml:space="preserve"> </w:t>
      </w:r>
      <w:r>
        <w:rPr>
          <w:bCs/>
          <w:sz w:val="32"/>
          <w:szCs w:val="32"/>
          <w:lang w:val="en-GB"/>
        </w:rPr>
        <w:t xml:space="preserve">Taye </w:t>
      </w:r>
      <w:proofErr w:type="spellStart"/>
      <w:r>
        <w:rPr>
          <w:bCs/>
          <w:sz w:val="32"/>
          <w:szCs w:val="32"/>
          <w:lang w:val="en-GB"/>
        </w:rPr>
        <w:t>Osadiya</w:t>
      </w:r>
      <w:proofErr w:type="spellEnd"/>
      <w:r>
        <w:rPr>
          <w:bCs/>
          <w:sz w:val="32"/>
          <w:szCs w:val="32"/>
          <w:lang w:val="en-GB"/>
        </w:rPr>
        <w:t xml:space="preserve"> </w:t>
      </w:r>
    </w:p>
    <w:p w14:paraId="42B6F3A7" w14:textId="7FAE2807" w:rsidR="00A527F8" w:rsidRDefault="00A527F8" w:rsidP="00A527F8"/>
    <w:p w14:paraId="574296FE" w14:textId="30A77141" w:rsidR="00A527F8" w:rsidRDefault="00A527F8" w:rsidP="00A527F8"/>
    <w:p w14:paraId="22B0A26E" w14:textId="6D542B4D" w:rsidR="00A527F8" w:rsidRDefault="00A527F8" w:rsidP="00A527F8"/>
    <w:p w14:paraId="510E24E7" w14:textId="26AA9C8B" w:rsidR="00A527F8" w:rsidRDefault="00A527F8" w:rsidP="00A527F8"/>
    <w:p w14:paraId="7A44462D" w14:textId="284529B4" w:rsidR="00A527F8" w:rsidRDefault="00A527F8" w:rsidP="00A527F8"/>
    <w:p w14:paraId="005DB3E3" w14:textId="25CAC89C" w:rsidR="00A527F8" w:rsidRDefault="00A527F8" w:rsidP="00A527F8"/>
    <w:p w14:paraId="6F7EC48A" w14:textId="6D46CF60" w:rsidR="00A527F8" w:rsidRDefault="00A527F8" w:rsidP="00A527F8"/>
    <w:p w14:paraId="508E8FC8" w14:textId="082ED9E1" w:rsidR="00A527F8" w:rsidRDefault="00A527F8" w:rsidP="00A527F8"/>
    <w:p w14:paraId="086947A3" w14:textId="49EDE2D9" w:rsidR="00A527F8" w:rsidRDefault="00A527F8" w:rsidP="00A527F8"/>
    <w:p w14:paraId="4624863C" w14:textId="023E78C1" w:rsidR="00A527F8" w:rsidRDefault="00A527F8" w:rsidP="00A527F8"/>
    <w:p w14:paraId="31AB2622" w14:textId="0DE2ABAA" w:rsidR="00A527F8" w:rsidRDefault="00A527F8" w:rsidP="00A527F8"/>
    <w:p w14:paraId="4BE063E9" w14:textId="7A65C299" w:rsidR="00A527F8" w:rsidRDefault="00A527F8" w:rsidP="00A527F8"/>
    <w:p w14:paraId="2CE7696F" w14:textId="44C498EC" w:rsidR="00A527F8" w:rsidRDefault="00A527F8" w:rsidP="00A527F8"/>
    <w:p w14:paraId="452B6828" w14:textId="2D4798E1" w:rsidR="00A527F8" w:rsidRDefault="00A527F8" w:rsidP="00A527F8"/>
    <w:p w14:paraId="2EC0BB1E" w14:textId="32D73D66" w:rsidR="00A527F8" w:rsidRDefault="00A527F8" w:rsidP="00A527F8"/>
    <w:p w14:paraId="065B412F" w14:textId="75E0545B" w:rsidR="00A527F8" w:rsidRDefault="00A527F8" w:rsidP="00A527F8"/>
    <w:sdt>
      <w:sdtPr>
        <w:rPr>
          <w:rFonts w:ascii="Times New Roman" w:eastAsiaTheme="minorHAnsi" w:hAnsi="Times New Roman" w:cstheme="minorBidi"/>
          <w:color w:val="auto"/>
          <w:sz w:val="24"/>
          <w:szCs w:val="22"/>
        </w:rPr>
        <w:id w:val="599920753"/>
        <w:docPartObj>
          <w:docPartGallery w:val="Table of Contents"/>
          <w:docPartUnique/>
        </w:docPartObj>
      </w:sdtPr>
      <w:sdtEndPr>
        <w:rPr>
          <w:rFonts w:cs="Times New Roman"/>
          <w:b/>
          <w:bCs/>
          <w:noProof/>
          <w:szCs w:val="24"/>
        </w:rPr>
      </w:sdtEndPr>
      <w:sdtContent>
        <w:p w14:paraId="18AF9E85" w14:textId="4F999915" w:rsidR="001170A6" w:rsidRPr="00352D5C" w:rsidRDefault="00777149">
          <w:pPr>
            <w:pStyle w:val="TOCHeading"/>
            <w:rPr>
              <w:rFonts w:ascii="Times New Roman" w:hAnsi="Times New Roman" w:cs="Times New Roman"/>
              <w:b/>
            </w:rPr>
          </w:pPr>
          <w:r w:rsidRPr="00352D5C">
            <w:rPr>
              <w:rFonts w:ascii="Times New Roman" w:hAnsi="Times New Roman" w:cs="Times New Roman"/>
              <w:b/>
            </w:rPr>
            <w:t xml:space="preserve">Table of </w:t>
          </w:r>
          <w:r w:rsidR="001170A6" w:rsidRPr="00352D5C">
            <w:rPr>
              <w:rFonts w:ascii="Times New Roman" w:hAnsi="Times New Roman" w:cs="Times New Roman"/>
              <w:b/>
            </w:rPr>
            <w:t>Contents</w:t>
          </w:r>
        </w:p>
        <w:p w14:paraId="40222970" w14:textId="6E179DC4" w:rsidR="0029128A" w:rsidRDefault="001170A6">
          <w:pPr>
            <w:pStyle w:val="TOC1"/>
            <w:tabs>
              <w:tab w:val="right" w:leader="dot" w:pos="9350"/>
            </w:tabs>
            <w:rPr>
              <w:rFonts w:asciiTheme="minorHAnsi" w:eastAsiaTheme="minorEastAsia" w:hAnsiTheme="minorHAnsi"/>
              <w:noProof/>
              <w:sz w:val="22"/>
            </w:rPr>
          </w:pPr>
          <w:r w:rsidRPr="00777149">
            <w:rPr>
              <w:rFonts w:cs="Times New Roman"/>
              <w:szCs w:val="24"/>
            </w:rPr>
            <w:fldChar w:fldCharType="begin"/>
          </w:r>
          <w:r w:rsidRPr="00777149">
            <w:rPr>
              <w:rFonts w:cs="Times New Roman"/>
              <w:szCs w:val="24"/>
            </w:rPr>
            <w:instrText xml:space="preserve"> TOC \o "1-3" \h \z \u </w:instrText>
          </w:r>
          <w:r w:rsidRPr="00777149">
            <w:rPr>
              <w:rFonts w:cs="Times New Roman"/>
              <w:szCs w:val="24"/>
            </w:rPr>
            <w:fldChar w:fldCharType="separate"/>
          </w:r>
          <w:hyperlink w:anchor="_Toc90486340" w:history="1">
            <w:r w:rsidR="0029128A" w:rsidRPr="00E53D1C">
              <w:rPr>
                <w:rStyle w:val="Hyperlink"/>
                <w:noProof/>
              </w:rPr>
              <w:t>Introduction</w:t>
            </w:r>
            <w:r w:rsidR="0029128A">
              <w:rPr>
                <w:noProof/>
                <w:webHidden/>
              </w:rPr>
              <w:tab/>
            </w:r>
            <w:r w:rsidR="0029128A">
              <w:rPr>
                <w:noProof/>
                <w:webHidden/>
              </w:rPr>
              <w:fldChar w:fldCharType="begin"/>
            </w:r>
            <w:r w:rsidR="0029128A">
              <w:rPr>
                <w:noProof/>
                <w:webHidden/>
              </w:rPr>
              <w:instrText xml:space="preserve"> PAGEREF _Toc90486340 \h </w:instrText>
            </w:r>
            <w:r w:rsidR="0029128A">
              <w:rPr>
                <w:noProof/>
                <w:webHidden/>
              </w:rPr>
            </w:r>
            <w:r w:rsidR="0029128A">
              <w:rPr>
                <w:noProof/>
                <w:webHidden/>
              </w:rPr>
              <w:fldChar w:fldCharType="separate"/>
            </w:r>
            <w:r w:rsidR="0029128A">
              <w:rPr>
                <w:noProof/>
                <w:webHidden/>
              </w:rPr>
              <w:t>3</w:t>
            </w:r>
            <w:r w:rsidR="0029128A">
              <w:rPr>
                <w:noProof/>
                <w:webHidden/>
              </w:rPr>
              <w:fldChar w:fldCharType="end"/>
            </w:r>
          </w:hyperlink>
        </w:p>
        <w:p w14:paraId="799C813B" w14:textId="5FC7B760" w:rsidR="0029128A" w:rsidRDefault="00CF5160">
          <w:pPr>
            <w:pStyle w:val="TOC1"/>
            <w:tabs>
              <w:tab w:val="right" w:leader="dot" w:pos="9350"/>
            </w:tabs>
            <w:rPr>
              <w:rFonts w:asciiTheme="minorHAnsi" w:eastAsiaTheme="minorEastAsia" w:hAnsiTheme="minorHAnsi"/>
              <w:noProof/>
              <w:sz w:val="22"/>
            </w:rPr>
          </w:pPr>
          <w:hyperlink w:anchor="_Toc90486341" w:history="1">
            <w:r w:rsidR="0029128A" w:rsidRPr="00E53D1C">
              <w:rPr>
                <w:rStyle w:val="Hyperlink"/>
                <w:noProof/>
              </w:rPr>
              <w:t>Internal and external business environment analysis</w:t>
            </w:r>
            <w:r w:rsidR="0029128A">
              <w:rPr>
                <w:noProof/>
                <w:webHidden/>
              </w:rPr>
              <w:tab/>
            </w:r>
            <w:r w:rsidR="0029128A">
              <w:rPr>
                <w:noProof/>
                <w:webHidden/>
              </w:rPr>
              <w:fldChar w:fldCharType="begin"/>
            </w:r>
            <w:r w:rsidR="0029128A">
              <w:rPr>
                <w:noProof/>
                <w:webHidden/>
              </w:rPr>
              <w:instrText xml:space="preserve"> PAGEREF _Toc90486341 \h </w:instrText>
            </w:r>
            <w:r w:rsidR="0029128A">
              <w:rPr>
                <w:noProof/>
                <w:webHidden/>
              </w:rPr>
            </w:r>
            <w:r w:rsidR="0029128A">
              <w:rPr>
                <w:noProof/>
                <w:webHidden/>
              </w:rPr>
              <w:fldChar w:fldCharType="separate"/>
            </w:r>
            <w:r w:rsidR="0029128A">
              <w:rPr>
                <w:noProof/>
                <w:webHidden/>
              </w:rPr>
              <w:t>3</w:t>
            </w:r>
            <w:r w:rsidR="0029128A">
              <w:rPr>
                <w:noProof/>
                <w:webHidden/>
              </w:rPr>
              <w:fldChar w:fldCharType="end"/>
            </w:r>
          </w:hyperlink>
        </w:p>
        <w:p w14:paraId="0416A295" w14:textId="500F5DC5" w:rsidR="0029128A" w:rsidRDefault="00CF5160">
          <w:pPr>
            <w:pStyle w:val="TOC2"/>
            <w:tabs>
              <w:tab w:val="right" w:leader="dot" w:pos="9350"/>
            </w:tabs>
            <w:rPr>
              <w:rFonts w:asciiTheme="minorHAnsi" w:eastAsiaTheme="minorEastAsia" w:hAnsiTheme="minorHAnsi"/>
              <w:noProof/>
              <w:sz w:val="22"/>
            </w:rPr>
          </w:pPr>
          <w:hyperlink w:anchor="_Toc90486342" w:history="1">
            <w:r w:rsidR="0029128A" w:rsidRPr="00E53D1C">
              <w:rPr>
                <w:rStyle w:val="Hyperlink"/>
                <w:noProof/>
              </w:rPr>
              <w:t>PESTEL analysis of Aston Martin</w:t>
            </w:r>
            <w:r w:rsidR="0029128A">
              <w:rPr>
                <w:noProof/>
                <w:webHidden/>
              </w:rPr>
              <w:tab/>
            </w:r>
            <w:r w:rsidR="0029128A">
              <w:rPr>
                <w:noProof/>
                <w:webHidden/>
              </w:rPr>
              <w:fldChar w:fldCharType="begin"/>
            </w:r>
            <w:r w:rsidR="0029128A">
              <w:rPr>
                <w:noProof/>
                <w:webHidden/>
              </w:rPr>
              <w:instrText xml:space="preserve"> PAGEREF _Toc90486342 \h </w:instrText>
            </w:r>
            <w:r w:rsidR="0029128A">
              <w:rPr>
                <w:noProof/>
                <w:webHidden/>
              </w:rPr>
            </w:r>
            <w:r w:rsidR="0029128A">
              <w:rPr>
                <w:noProof/>
                <w:webHidden/>
              </w:rPr>
              <w:fldChar w:fldCharType="separate"/>
            </w:r>
            <w:r w:rsidR="0029128A">
              <w:rPr>
                <w:noProof/>
                <w:webHidden/>
              </w:rPr>
              <w:t>3</w:t>
            </w:r>
            <w:r w:rsidR="0029128A">
              <w:rPr>
                <w:noProof/>
                <w:webHidden/>
              </w:rPr>
              <w:fldChar w:fldCharType="end"/>
            </w:r>
          </w:hyperlink>
        </w:p>
        <w:p w14:paraId="7367E234" w14:textId="006FBD9D" w:rsidR="0029128A" w:rsidRDefault="00CF5160">
          <w:pPr>
            <w:pStyle w:val="TOC2"/>
            <w:tabs>
              <w:tab w:val="right" w:leader="dot" w:pos="9350"/>
            </w:tabs>
            <w:rPr>
              <w:rFonts w:asciiTheme="minorHAnsi" w:eastAsiaTheme="minorEastAsia" w:hAnsiTheme="minorHAnsi"/>
              <w:noProof/>
              <w:sz w:val="22"/>
            </w:rPr>
          </w:pPr>
          <w:hyperlink w:anchor="_Toc90486343" w:history="1">
            <w:r w:rsidR="0029128A" w:rsidRPr="00E53D1C">
              <w:rPr>
                <w:rStyle w:val="Hyperlink"/>
                <w:noProof/>
              </w:rPr>
              <w:t>Porter’s five forces model for Aston Martin</w:t>
            </w:r>
            <w:r w:rsidR="0029128A">
              <w:rPr>
                <w:noProof/>
                <w:webHidden/>
              </w:rPr>
              <w:tab/>
            </w:r>
            <w:r w:rsidR="0029128A">
              <w:rPr>
                <w:noProof/>
                <w:webHidden/>
              </w:rPr>
              <w:fldChar w:fldCharType="begin"/>
            </w:r>
            <w:r w:rsidR="0029128A">
              <w:rPr>
                <w:noProof/>
                <w:webHidden/>
              </w:rPr>
              <w:instrText xml:space="preserve"> PAGEREF _Toc90486343 \h </w:instrText>
            </w:r>
            <w:r w:rsidR="0029128A">
              <w:rPr>
                <w:noProof/>
                <w:webHidden/>
              </w:rPr>
            </w:r>
            <w:r w:rsidR="0029128A">
              <w:rPr>
                <w:noProof/>
                <w:webHidden/>
              </w:rPr>
              <w:fldChar w:fldCharType="separate"/>
            </w:r>
            <w:r w:rsidR="0029128A">
              <w:rPr>
                <w:noProof/>
                <w:webHidden/>
              </w:rPr>
              <w:t>5</w:t>
            </w:r>
            <w:r w:rsidR="0029128A">
              <w:rPr>
                <w:noProof/>
                <w:webHidden/>
              </w:rPr>
              <w:fldChar w:fldCharType="end"/>
            </w:r>
          </w:hyperlink>
        </w:p>
        <w:p w14:paraId="735DC7F1" w14:textId="23FAFB36" w:rsidR="0029128A" w:rsidRDefault="00CF5160">
          <w:pPr>
            <w:pStyle w:val="TOC3"/>
            <w:tabs>
              <w:tab w:val="right" w:leader="dot" w:pos="9350"/>
            </w:tabs>
            <w:rPr>
              <w:rFonts w:asciiTheme="minorHAnsi" w:eastAsiaTheme="minorEastAsia" w:hAnsiTheme="minorHAnsi"/>
              <w:noProof/>
              <w:sz w:val="22"/>
            </w:rPr>
          </w:pPr>
          <w:hyperlink w:anchor="_Toc90486344" w:history="1">
            <w:r w:rsidR="0029128A" w:rsidRPr="00E53D1C">
              <w:rPr>
                <w:rStyle w:val="Hyperlink"/>
                <w:noProof/>
              </w:rPr>
              <w:t>Rivalry among existing players:</w:t>
            </w:r>
            <w:r w:rsidR="0029128A">
              <w:rPr>
                <w:noProof/>
                <w:webHidden/>
              </w:rPr>
              <w:tab/>
            </w:r>
            <w:r w:rsidR="0029128A">
              <w:rPr>
                <w:noProof/>
                <w:webHidden/>
              </w:rPr>
              <w:fldChar w:fldCharType="begin"/>
            </w:r>
            <w:r w:rsidR="0029128A">
              <w:rPr>
                <w:noProof/>
                <w:webHidden/>
              </w:rPr>
              <w:instrText xml:space="preserve"> PAGEREF _Toc90486344 \h </w:instrText>
            </w:r>
            <w:r w:rsidR="0029128A">
              <w:rPr>
                <w:noProof/>
                <w:webHidden/>
              </w:rPr>
            </w:r>
            <w:r w:rsidR="0029128A">
              <w:rPr>
                <w:noProof/>
                <w:webHidden/>
              </w:rPr>
              <w:fldChar w:fldCharType="separate"/>
            </w:r>
            <w:r w:rsidR="0029128A">
              <w:rPr>
                <w:noProof/>
                <w:webHidden/>
              </w:rPr>
              <w:t>5</w:t>
            </w:r>
            <w:r w:rsidR="0029128A">
              <w:rPr>
                <w:noProof/>
                <w:webHidden/>
              </w:rPr>
              <w:fldChar w:fldCharType="end"/>
            </w:r>
          </w:hyperlink>
        </w:p>
        <w:p w14:paraId="6FCC6DD8" w14:textId="3BA5FCD9" w:rsidR="0029128A" w:rsidRDefault="00CF5160">
          <w:pPr>
            <w:pStyle w:val="TOC3"/>
            <w:tabs>
              <w:tab w:val="right" w:leader="dot" w:pos="9350"/>
            </w:tabs>
            <w:rPr>
              <w:rFonts w:asciiTheme="minorHAnsi" w:eastAsiaTheme="minorEastAsia" w:hAnsiTheme="minorHAnsi"/>
              <w:noProof/>
              <w:sz w:val="22"/>
            </w:rPr>
          </w:pPr>
          <w:hyperlink w:anchor="_Toc90486345" w:history="1">
            <w:r w:rsidR="0029128A" w:rsidRPr="00E53D1C">
              <w:rPr>
                <w:rStyle w:val="Hyperlink"/>
                <w:noProof/>
              </w:rPr>
              <w:t>Bargaining power of suppliers:</w:t>
            </w:r>
            <w:r w:rsidR="0029128A">
              <w:rPr>
                <w:noProof/>
                <w:webHidden/>
              </w:rPr>
              <w:tab/>
            </w:r>
            <w:r w:rsidR="0029128A">
              <w:rPr>
                <w:noProof/>
                <w:webHidden/>
              </w:rPr>
              <w:fldChar w:fldCharType="begin"/>
            </w:r>
            <w:r w:rsidR="0029128A">
              <w:rPr>
                <w:noProof/>
                <w:webHidden/>
              </w:rPr>
              <w:instrText xml:space="preserve"> PAGEREF _Toc90486345 \h </w:instrText>
            </w:r>
            <w:r w:rsidR="0029128A">
              <w:rPr>
                <w:noProof/>
                <w:webHidden/>
              </w:rPr>
            </w:r>
            <w:r w:rsidR="0029128A">
              <w:rPr>
                <w:noProof/>
                <w:webHidden/>
              </w:rPr>
              <w:fldChar w:fldCharType="separate"/>
            </w:r>
            <w:r w:rsidR="0029128A">
              <w:rPr>
                <w:noProof/>
                <w:webHidden/>
              </w:rPr>
              <w:t>5</w:t>
            </w:r>
            <w:r w:rsidR="0029128A">
              <w:rPr>
                <w:noProof/>
                <w:webHidden/>
              </w:rPr>
              <w:fldChar w:fldCharType="end"/>
            </w:r>
          </w:hyperlink>
        </w:p>
        <w:p w14:paraId="109EFD12" w14:textId="05694E37" w:rsidR="0029128A" w:rsidRDefault="00CF5160">
          <w:pPr>
            <w:pStyle w:val="TOC3"/>
            <w:tabs>
              <w:tab w:val="right" w:leader="dot" w:pos="9350"/>
            </w:tabs>
            <w:rPr>
              <w:rFonts w:asciiTheme="minorHAnsi" w:eastAsiaTheme="minorEastAsia" w:hAnsiTheme="minorHAnsi"/>
              <w:noProof/>
              <w:sz w:val="22"/>
            </w:rPr>
          </w:pPr>
          <w:hyperlink w:anchor="_Toc90486346" w:history="1">
            <w:r w:rsidR="0029128A" w:rsidRPr="00E53D1C">
              <w:rPr>
                <w:rStyle w:val="Hyperlink"/>
                <w:noProof/>
              </w:rPr>
              <w:t>Bargaining power of customers:</w:t>
            </w:r>
            <w:r w:rsidR="0029128A">
              <w:rPr>
                <w:noProof/>
                <w:webHidden/>
              </w:rPr>
              <w:tab/>
            </w:r>
            <w:r w:rsidR="0029128A">
              <w:rPr>
                <w:noProof/>
                <w:webHidden/>
              </w:rPr>
              <w:fldChar w:fldCharType="begin"/>
            </w:r>
            <w:r w:rsidR="0029128A">
              <w:rPr>
                <w:noProof/>
                <w:webHidden/>
              </w:rPr>
              <w:instrText xml:space="preserve"> PAGEREF _Toc90486346 \h </w:instrText>
            </w:r>
            <w:r w:rsidR="0029128A">
              <w:rPr>
                <w:noProof/>
                <w:webHidden/>
              </w:rPr>
            </w:r>
            <w:r w:rsidR="0029128A">
              <w:rPr>
                <w:noProof/>
                <w:webHidden/>
              </w:rPr>
              <w:fldChar w:fldCharType="separate"/>
            </w:r>
            <w:r w:rsidR="0029128A">
              <w:rPr>
                <w:noProof/>
                <w:webHidden/>
              </w:rPr>
              <w:t>5</w:t>
            </w:r>
            <w:r w:rsidR="0029128A">
              <w:rPr>
                <w:noProof/>
                <w:webHidden/>
              </w:rPr>
              <w:fldChar w:fldCharType="end"/>
            </w:r>
          </w:hyperlink>
        </w:p>
        <w:p w14:paraId="3E5F49EC" w14:textId="6D8A5AFC" w:rsidR="0029128A" w:rsidRDefault="00CF5160">
          <w:pPr>
            <w:pStyle w:val="TOC3"/>
            <w:tabs>
              <w:tab w:val="right" w:leader="dot" w:pos="9350"/>
            </w:tabs>
            <w:rPr>
              <w:rFonts w:asciiTheme="minorHAnsi" w:eastAsiaTheme="minorEastAsia" w:hAnsiTheme="minorHAnsi"/>
              <w:noProof/>
              <w:sz w:val="22"/>
            </w:rPr>
          </w:pPr>
          <w:hyperlink w:anchor="_Toc90486347" w:history="1">
            <w:r w:rsidR="0029128A" w:rsidRPr="00E53D1C">
              <w:rPr>
                <w:rStyle w:val="Hyperlink"/>
                <w:noProof/>
              </w:rPr>
              <w:t>The threat of substitutes:</w:t>
            </w:r>
            <w:r w:rsidR="0029128A">
              <w:rPr>
                <w:noProof/>
                <w:webHidden/>
              </w:rPr>
              <w:tab/>
            </w:r>
            <w:r w:rsidR="0029128A">
              <w:rPr>
                <w:noProof/>
                <w:webHidden/>
              </w:rPr>
              <w:fldChar w:fldCharType="begin"/>
            </w:r>
            <w:r w:rsidR="0029128A">
              <w:rPr>
                <w:noProof/>
                <w:webHidden/>
              </w:rPr>
              <w:instrText xml:space="preserve"> PAGEREF _Toc90486347 \h </w:instrText>
            </w:r>
            <w:r w:rsidR="0029128A">
              <w:rPr>
                <w:noProof/>
                <w:webHidden/>
              </w:rPr>
            </w:r>
            <w:r w:rsidR="0029128A">
              <w:rPr>
                <w:noProof/>
                <w:webHidden/>
              </w:rPr>
              <w:fldChar w:fldCharType="separate"/>
            </w:r>
            <w:r w:rsidR="0029128A">
              <w:rPr>
                <w:noProof/>
                <w:webHidden/>
              </w:rPr>
              <w:t>6</w:t>
            </w:r>
            <w:r w:rsidR="0029128A">
              <w:rPr>
                <w:noProof/>
                <w:webHidden/>
              </w:rPr>
              <w:fldChar w:fldCharType="end"/>
            </w:r>
          </w:hyperlink>
        </w:p>
        <w:p w14:paraId="68A3A6EB" w14:textId="0DF28AF3" w:rsidR="0029128A" w:rsidRDefault="00CF5160">
          <w:pPr>
            <w:pStyle w:val="TOC3"/>
            <w:tabs>
              <w:tab w:val="right" w:leader="dot" w:pos="9350"/>
            </w:tabs>
            <w:rPr>
              <w:rFonts w:asciiTheme="minorHAnsi" w:eastAsiaTheme="minorEastAsia" w:hAnsiTheme="minorHAnsi"/>
              <w:noProof/>
              <w:sz w:val="22"/>
            </w:rPr>
          </w:pPr>
          <w:hyperlink w:anchor="_Toc90486348" w:history="1">
            <w:r w:rsidR="0029128A" w:rsidRPr="00E53D1C">
              <w:rPr>
                <w:rStyle w:val="Hyperlink"/>
                <w:noProof/>
              </w:rPr>
              <w:t>The threat of new entrants:</w:t>
            </w:r>
            <w:r w:rsidR="0029128A">
              <w:rPr>
                <w:noProof/>
                <w:webHidden/>
              </w:rPr>
              <w:tab/>
            </w:r>
            <w:r w:rsidR="0029128A">
              <w:rPr>
                <w:noProof/>
                <w:webHidden/>
              </w:rPr>
              <w:fldChar w:fldCharType="begin"/>
            </w:r>
            <w:r w:rsidR="0029128A">
              <w:rPr>
                <w:noProof/>
                <w:webHidden/>
              </w:rPr>
              <w:instrText xml:space="preserve"> PAGEREF _Toc90486348 \h </w:instrText>
            </w:r>
            <w:r w:rsidR="0029128A">
              <w:rPr>
                <w:noProof/>
                <w:webHidden/>
              </w:rPr>
            </w:r>
            <w:r w:rsidR="0029128A">
              <w:rPr>
                <w:noProof/>
                <w:webHidden/>
              </w:rPr>
              <w:fldChar w:fldCharType="separate"/>
            </w:r>
            <w:r w:rsidR="0029128A">
              <w:rPr>
                <w:noProof/>
                <w:webHidden/>
              </w:rPr>
              <w:t>6</w:t>
            </w:r>
            <w:r w:rsidR="0029128A">
              <w:rPr>
                <w:noProof/>
                <w:webHidden/>
              </w:rPr>
              <w:fldChar w:fldCharType="end"/>
            </w:r>
          </w:hyperlink>
        </w:p>
        <w:p w14:paraId="69476A72" w14:textId="03A8A1DD" w:rsidR="0029128A" w:rsidRDefault="00CF5160">
          <w:pPr>
            <w:pStyle w:val="TOC2"/>
            <w:tabs>
              <w:tab w:val="right" w:leader="dot" w:pos="9350"/>
            </w:tabs>
            <w:rPr>
              <w:rFonts w:asciiTheme="minorHAnsi" w:eastAsiaTheme="minorEastAsia" w:hAnsiTheme="minorHAnsi"/>
              <w:noProof/>
              <w:sz w:val="22"/>
            </w:rPr>
          </w:pPr>
          <w:hyperlink w:anchor="_Toc90486349" w:history="1">
            <w:r w:rsidR="0029128A" w:rsidRPr="00E53D1C">
              <w:rPr>
                <w:rStyle w:val="Hyperlink"/>
                <w:noProof/>
              </w:rPr>
              <w:t>SWOT analysis of Aston Martin</w:t>
            </w:r>
            <w:r w:rsidR="0029128A">
              <w:rPr>
                <w:noProof/>
                <w:webHidden/>
              </w:rPr>
              <w:tab/>
            </w:r>
            <w:r w:rsidR="0029128A">
              <w:rPr>
                <w:noProof/>
                <w:webHidden/>
              </w:rPr>
              <w:fldChar w:fldCharType="begin"/>
            </w:r>
            <w:r w:rsidR="0029128A">
              <w:rPr>
                <w:noProof/>
                <w:webHidden/>
              </w:rPr>
              <w:instrText xml:space="preserve"> PAGEREF _Toc90486349 \h </w:instrText>
            </w:r>
            <w:r w:rsidR="0029128A">
              <w:rPr>
                <w:noProof/>
                <w:webHidden/>
              </w:rPr>
            </w:r>
            <w:r w:rsidR="0029128A">
              <w:rPr>
                <w:noProof/>
                <w:webHidden/>
              </w:rPr>
              <w:fldChar w:fldCharType="separate"/>
            </w:r>
            <w:r w:rsidR="0029128A">
              <w:rPr>
                <w:noProof/>
                <w:webHidden/>
              </w:rPr>
              <w:t>6</w:t>
            </w:r>
            <w:r w:rsidR="0029128A">
              <w:rPr>
                <w:noProof/>
                <w:webHidden/>
              </w:rPr>
              <w:fldChar w:fldCharType="end"/>
            </w:r>
          </w:hyperlink>
        </w:p>
        <w:p w14:paraId="73CB98E3" w14:textId="231A3EE8" w:rsidR="0029128A" w:rsidRDefault="00CF5160">
          <w:pPr>
            <w:pStyle w:val="TOC3"/>
            <w:tabs>
              <w:tab w:val="right" w:leader="dot" w:pos="9350"/>
            </w:tabs>
            <w:rPr>
              <w:rFonts w:asciiTheme="minorHAnsi" w:eastAsiaTheme="minorEastAsia" w:hAnsiTheme="minorHAnsi"/>
              <w:noProof/>
              <w:sz w:val="22"/>
            </w:rPr>
          </w:pPr>
          <w:hyperlink w:anchor="_Toc90486350" w:history="1">
            <w:r w:rsidR="0029128A" w:rsidRPr="00E53D1C">
              <w:rPr>
                <w:rStyle w:val="Hyperlink"/>
                <w:noProof/>
              </w:rPr>
              <w:t>Strengths</w:t>
            </w:r>
            <w:r w:rsidR="0029128A">
              <w:rPr>
                <w:noProof/>
                <w:webHidden/>
              </w:rPr>
              <w:tab/>
            </w:r>
            <w:r w:rsidR="0029128A">
              <w:rPr>
                <w:noProof/>
                <w:webHidden/>
              </w:rPr>
              <w:fldChar w:fldCharType="begin"/>
            </w:r>
            <w:r w:rsidR="0029128A">
              <w:rPr>
                <w:noProof/>
                <w:webHidden/>
              </w:rPr>
              <w:instrText xml:space="preserve"> PAGEREF _Toc90486350 \h </w:instrText>
            </w:r>
            <w:r w:rsidR="0029128A">
              <w:rPr>
                <w:noProof/>
                <w:webHidden/>
              </w:rPr>
            </w:r>
            <w:r w:rsidR="0029128A">
              <w:rPr>
                <w:noProof/>
                <w:webHidden/>
              </w:rPr>
              <w:fldChar w:fldCharType="separate"/>
            </w:r>
            <w:r w:rsidR="0029128A">
              <w:rPr>
                <w:noProof/>
                <w:webHidden/>
              </w:rPr>
              <w:t>6</w:t>
            </w:r>
            <w:r w:rsidR="0029128A">
              <w:rPr>
                <w:noProof/>
                <w:webHidden/>
              </w:rPr>
              <w:fldChar w:fldCharType="end"/>
            </w:r>
          </w:hyperlink>
        </w:p>
        <w:p w14:paraId="64B537DF" w14:textId="59CC4086" w:rsidR="0029128A" w:rsidRDefault="00CF5160">
          <w:pPr>
            <w:pStyle w:val="TOC3"/>
            <w:tabs>
              <w:tab w:val="right" w:leader="dot" w:pos="9350"/>
            </w:tabs>
            <w:rPr>
              <w:rFonts w:asciiTheme="minorHAnsi" w:eastAsiaTheme="minorEastAsia" w:hAnsiTheme="minorHAnsi"/>
              <w:noProof/>
              <w:sz w:val="22"/>
            </w:rPr>
          </w:pPr>
          <w:hyperlink w:anchor="_Toc90486351" w:history="1">
            <w:r w:rsidR="0029128A" w:rsidRPr="00E53D1C">
              <w:rPr>
                <w:rStyle w:val="Hyperlink"/>
                <w:noProof/>
              </w:rPr>
              <w:t>Weaknesses:</w:t>
            </w:r>
            <w:r w:rsidR="0029128A">
              <w:rPr>
                <w:noProof/>
                <w:webHidden/>
              </w:rPr>
              <w:tab/>
            </w:r>
            <w:r w:rsidR="0029128A">
              <w:rPr>
                <w:noProof/>
                <w:webHidden/>
              </w:rPr>
              <w:fldChar w:fldCharType="begin"/>
            </w:r>
            <w:r w:rsidR="0029128A">
              <w:rPr>
                <w:noProof/>
                <w:webHidden/>
              </w:rPr>
              <w:instrText xml:space="preserve"> PAGEREF _Toc90486351 \h </w:instrText>
            </w:r>
            <w:r w:rsidR="0029128A">
              <w:rPr>
                <w:noProof/>
                <w:webHidden/>
              </w:rPr>
            </w:r>
            <w:r w:rsidR="0029128A">
              <w:rPr>
                <w:noProof/>
                <w:webHidden/>
              </w:rPr>
              <w:fldChar w:fldCharType="separate"/>
            </w:r>
            <w:r w:rsidR="0029128A">
              <w:rPr>
                <w:noProof/>
                <w:webHidden/>
              </w:rPr>
              <w:t>6</w:t>
            </w:r>
            <w:r w:rsidR="0029128A">
              <w:rPr>
                <w:noProof/>
                <w:webHidden/>
              </w:rPr>
              <w:fldChar w:fldCharType="end"/>
            </w:r>
          </w:hyperlink>
        </w:p>
        <w:p w14:paraId="172D4626" w14:textId="2594E8F2" w:rsidR="0029128A" w:rsidRDefault="00CF5160">
          <w:pPr>
            <w:pStyle w:val="TOC3"/>
            <w:tabs>
              <w:tab w:val="right" w:leader="dot" w:pos="9350"/>
            </w:tabs>
            <w:rPr>
              <w:rFonts w:asciiTheme="minorHAnsi" w:eastAsiaTheme="minorEastAsia" w:hAnsiTheme="minorHAnsi"/>
              <w:noProof/>
              <w:sz w:val="22"/>
            </w:rPr>
          </w:pPr>
          <w:hyperlink w:anchor="_Toc90486352" w:history="1">
            <w:r w:rsidR="0029128A" w:rsidRPr="00E53D1C">
              <w:rPr>
                <w:rStyle w:val="Hyperlink"/>
                <w:noProof/>
              </w:rPr>
              <w:t>Opportunities:</w:t>
            </w:r>
            <w:r w:rsidR="0029128A">
              <w:rPr>
                <w:noProof/>
                <w:webHidden/>
              </w:rPr>
              <w:tab/>
            </w:r>
            <w:r w:rsidR="0029128A">
              <w:rPr>
                <w:noProof/>
                <w:webHidden/>
              </w:rPr>
              <w:fldChar w:fldCharType="begin"/>
            </w:r>
            <w:r w:rsidR="0029128A">
              <w:rPr>
                <w:noProof/>
                <w:webHidden/>
              </w:rPr>
              <w:instrText xml:space="preserve"> PAGEREF _Toc90486352 \h </w:instrText>
            </w:r>
            <w:r w:rsidR="0029128A">
              <w:rPr>
                <w:noProof/>
                <w:webHidden/>
              </w:rPr>
            </w:r>
            <w:r w:rsidR="0029128A">
              <w:rPr>
                <w:noProof/>
                <w:webHidden/>
              </w:rPr>
              <w:fldChar w:fldCharType="separate"/>
            </w:r>
            <w:r w:rsidR="0029128A">
              <w:rPr>
                <w:noProof/>
                <w:webHidden/>
              </w:rPr>
              <w:t>6</w:t>
            </w:r>
            <w:r w:rsidR="0029128A">
              <w:rPr>
                <w:noProof/>
                <w:webHidden/>
              </w:rPr>
              <w:fldChar w:fldCharType="end"/>
            </w:r>
          </w:hyperlink>
        </w:p>
        <w:p w14:paraId="3EE8D501" w14:textId="48E3BE3D" w:rsidR="0029128A" w:rsidRDefault="00CF5160">
          <w:pPr>
            <w:pStyle w:val="TOC3"/>
            <w:tabs>
              <w:tab w:val="right" w:leader="dot" w:pos="9350"/>
            </w:tabs>
            <w:rPr>
              <w:rFonts w:asciiTheme="minorHAnsi" w:eastAsiaTheme="minorEastAsia" w:hAnsiTheme="minorHAnsi"/>
              <w:noProof/>
              <w:sz w:val="22"/>
            </w:rPr>
          </w:pPr>
          <w:hyperlink w:anchor="_Toc90486353" w:history="1">
            <w:r w:rsidR="0029128A" w:rsidRPr="00E53D1C">
              <w:rPr>
                <w:rStyle w:val="Hyperlink"/>
                <w:noProof/>
              </w:rPr>
              <w:t>Threats:</w:t>
            </w:r>
            <w:r w:rsidR="0029128A">
              <w:rPr>
                <w:noProof/>
                <w:webHidden/>
              </w:rPr>
              <w:tab/>
            </w:r>
            <w:r w:rsidR="0029128A">
              <w:rPr>
                <w:noProof/>
                <w:webHidden/>
              </w:rPr>
              <w:fldChar w:fldCharType="begin"/>
            </w:r>
            <w:r w:rsidR="0029128A">
              <w:rPr>
                <w:noProof/>
                <w:webHidden/>
              </w:rPr>
              <w:instrText xml:space="preserve"> PAGEREF _Toc90486353 \h </w:instrText>
            </w:r>
            <w:r w:rsidR="0029128A">
              <w:rPr>
                <w:noProof/>
                <w:webHidden/>
              </w:rPr>
            </w:r>
            <w:r w:rsidR="0029128A">
              <w:rPr>
                <w:noProof/>
                <w:webHidden/>
              </w:rPr>
              <w:fldChar w:fldCharType="separate"/>
            </w:r>
            <w:r w:rsidR="0029128A">
              <w:rPr>
                <w:noProof/>
                <w:webHidden/>
              </w:rPr>
              <w:t>7</w:t>
            </w:r>
            <w:r w:rsidR="0029128A">
              <w:rPr>
                <w:noProof/>
                <w:webHidden/>
              </w:rPr>
              <w:fldChar w:fldCharType="end"/>
            </w:r>
          </w:hyperlink>
        </w:p>
        <w:p w14:paraId="05405FDC" w14:textId="2687D40C" w:rsidR="0029128A" w:rsidRDefault="00CF5160">
          <w:pPr>
            <w:pStyle w:val="TOC1"/>
            <w:tabs>
              <w:tab w:val="right" w:leader="dot" w:pos="9350"/>
            </w:tabs>
            <w:rPr>
              <w:rFonts w:asciiTheme="minorHAnsi" w:eastAsiaTheme="minorEastAsia" w:hAnsiTheme="minorHAnsi"/>
              <w:noProof/>
              <w:sz w:val="22"/>
            </w:rPr>
          </w:pPr>
          <w:hyperlink w:anchor="_Toc90486354" w:history="1">
            <w:r w:rsidR="0029128A" w:rsidRPr="00E53D1C">
              <w:rPr>
                <w:rStyle w:val="Hyperlink"/>
                <w:noProof/>
              </w:rPr>
              <w:t>Challenges faced by the Aston Martin across the globe in trading</w:t>
            </w:r>
            <w:r w:rsidR="0029128A">
              <w:rPr>
                <w:noProof/>
                <w:webHidden/>
              </w:rPr>
              <w:tab/>
            </w:r>
            <w:r w:rsidR="0029128A">
              <w:rPr>
                <w:noProof/>
                <w:webHidden/>
              </w:rPr>
              <w:fldChar w:fldCharType="begin"/>
            </w:r>
            <w:r w:rsidR="0029128A">
              <w:rPr>
                <w:noProof/>
                <w:webHidden/>
              </w:rPr>
              <w:instrText xml:space="preserve"> PAGEREF _Toc90486354 \h </w:instrText>
            </w:r>
            <w:r w:rsidR="0029128A">
              <w:rPr>
                <w:noProof/>
                <w:webHidden/>
              </w:rPr>
            </w:r>
            <w:r w:rsidR="0029128A">
              <w:rPr>
                <w:noProof/>
                <w:webHidden/>
              </w:rPr>
              <w:fldChar w:fldCharType="separate"/>
            </w:r>
            <w:r w:rsidR="0029128A">
              <w:rPr>
                <w:noProof/>
                <w:webHidden/>
              </w:rPr>
              <w:t>7</w:t>
            </w:r>
            <w:r w:rsidR="0029128A">
              <w:rPr>
                <w:noProof/>
                <w:webHidden/>
              </w:rPr>
              <w:fldChar w:fldCharType="end"/>
            </w:r>
          </w:hyperlink>
        </w:p>
        <w:p w14:paraId="11AA1BE5" w14:textId="1FFF9181" w:rsidR="0029128A" w:rsidRDefault="00CF5160">
          <w:pPr>
            <w:pStyle w:val="TOC1"/>
            <w:tabs>
              <w:tab w:val="right" w:leader="dot" w:pos="9350"/>
            </w:tabs>
            <w:rPr>
              <w:rFonts w:asciiTheme="minorHAnsi" w:eastAsiaTheme="minorEastAsia" w:hAnsiTheme="minorHAnsi"/>
              <w:noProof/>
              <w:sz w:val="22"/>
            </w:rPr>
          </w:pPr>
          <w:hyperlink w:anchor="_Toc90486355" w:history="1">
            <w:r w:rsidR="0029128A" w:rsidRPr="00E53D1C">
              <w:rPr>
                <w:rStyle w:val="Hyperlink"/>
                <w:noProof/>
              </w:rPr>
              <w:t>Value chain along with core values and competitive advantage</w:t>
            </w:r>
            <w:r w:rsidR="0029128A">
              <w:rPr>
                <w:noProof/>
                <w:webHidden/>
              </w:rPr>
              <w:tab/>
            </w:r>
            <w:r w:rsidR="0029128A">
              <w:rPr>
                <w:noProof/>
                <w:webHidden/>
              </w:rPr>
              <w:fldChar w:fldCharType="begin"/>
            </w:r>
            <w:r w:rsidR="0029128A">
              <w:rPr>
                <w:noProof/>
                <w:webHidden/>
              </w:rPr>
              <w:instrText xml:space="preserve"> PAGEREF _Toc90486355 \h </w:instrText>
            </w:r>
            <w:r w:rsidR="0029128A">
              <w:rPr>
                <w:noProof/>
                <w:webHidden/>
              </w:rPr>
            </w:r>
            <w:r w:rsidR="0029128A">
              <w:rPr>
                <w:noProof/>
                <w:webHidden/>
              </w:rPr>
              <w:fldChar w:fldCharType="separate"/>
            </w:r>
            <w:r w:rsidR="0029128A">
              <w:rPr>
                <w:noProof/>
                <w:webHidden/>
              </w:rPr>
              <w:t>7</w:t>
            </w:r>
            <w:r w:rsidR="0029128A">
              <w:rPr>
                <w:noProof/>
                <w:webHidden/>
              </w:rPr>
              <w:fldChar w:fldCharType="end"/>
            </w:r>
          </w:hyperlink>
        </w:p>
        <w:p w14:paraId="45FCD0AC" w14:textId="7852A466" w:rsidR="0029128A" w:rsidRDefault="00CF5160">
          <w:pPr>
            <w:pStyle w:val="TOC1"/>
            <w:tabs>
              <w:tab w:val="right" w:leader="dot" w:pos="9350"/>
            </w:tabs>
            <w:rPr>
              <w:rFonts w:asciiTheme="minorHAnsi" w:eastAsiaTheme="minorEastAsia" w:hAnsiTheme="minorHAnsi"/>
              <w:noProof/>
              <w:sz w:val="22"/>
            </w:rPr>
          </w:pPr>
          <w:hyperlink w:anchor="_Toc90486356" w:history="1">
            <w:r w:rsidR="0029128A" w:rsidRPr="00E53D1C">
              <w:rPr>
                <w:rStyle w:val="Hyperlink"/>
                <w:noProof/>
              </w:rPr>
              <w:t>Conclusion</w:t>
            </w:r>
            <w:r w:rsidR="0029128A">
              <w:rPr>
                <w:noProof/>
                <w:webHidden/>
              </w:rPr>
              <w:tab/>
            </w:r>
            <w:r w:rsidR="0029128A">
              <w:rPr>
                <w:noProof/>
                <w:webHidden/>
              </w:rPr>
              <w:fldChar w:fldCharType="begin"/>
            </w:r>
            <w:r w:rsidR="0029128A">
              <w:rPr>
                <w:noProof/>
                <w:webHidden/>
              </w:rPr>
              <w:instrText xml:space="preserve"> PAGEREF _Toc90486356 \h </w:instrText>
            </w:r>
            <w:r w:rsidR="0029128A">
              <w:rPr>
                <w:noProof/>
                <w:webHidden/>
              </w:rPr>
            </w:r>
            <w:r w:rsidR="0029128A">
              <w:rPr>
                <w:noProof/>
                <w:webHidden/>
              </w:rPr>
              <w:fldChar w:fldCharType="separate"/>
            </w:r>
            <w:r w:rsidR="0029128A">
              <w:rPr>
                <w:noProof/>
                <w:webHidden/>
              </w:rPr>
              <w:t>8</w:t>
            </w:r>
            <w:r w:rsidR="0029128A">
              <w:rPr>
                <w:noProof/>
                <w:webHidden/>
              </w:rPr>
              <w:fldChar w:fldCharType="end"/>
            </w:r>
          </w:hyperlink>
        </w:p>
        <w:p w14:paraId="0EDE1DF8" w14:textId="7AF27D99" w:rsidR="0029128A" w:rsidRDefault="00CF5160">
          <w:pPr>
            <w:pStyle w:val="TOC1"/>
            <w:tabs>
              <w:tab w:val="right" w:leader="dot" w:pos="9350"/>
            </w:tabs>
            <w:rPr>
              <w:rFonts w:asciiTheme="minorHAnsi" w:eastAsiaTheme="minorEastAsia" w:hAnsiTheme="minorHAnsi"/>
              <w:noProof/>
              <w:sz w:val="22"/>
            </w:rPr>
          </w:pPr>
          <w:hyperlink w:anchor="_Toc90486357" w:history="1">
            <w:r w:rsidR="0029128A" w:rsidRPr="00E53D1C">
              <w:rPr>
                <w:rStyle w:val="Hyperlink"/>
                <w:noProof/>
              </w:rPr>
              <w:t>References</w:t>
            </w:r>
            <w:r w:rsidR="0029128A">
              <w:rPr>
                <w:noProof/>
                <w:webHidden/>
              </w:rPr>
              <w:tab/>
            </w:r>
            <w:r w:rsidR="0029128A">
              <w:rPr>
                <w:noProof/>
                <w:webHidden/>
              </w:rPr>
              <w:fldChar w:fldCharType="begin"/>
            </w:r>
            <w:r w:rsidR="0029128A">
              <w:rPr>
                <w:noProof/>
                <w:webHidden/>
              </w:rPr>
              <w:instrText xml:space="preserve"> PAGEREF _Toc90486357 \h </w:instrText>
            </w:r>
            <w:r w:rsidR="0029128A">
              <w:rPr>
                <w:noProof/>
                <w:webHidden/>
              </w:rPr>
            </w:r>
            <w:r w:rsidR="0029128A">
              <w:rPr>
                <w:noProof/>
                <w:webHidden/>
              </w:rPr>
              <w:fldChar w:fldCharType="separate"/>
            </w:r>
            <w:r w:rsidR="0029128A">
              <w:rPr>
                <w:noProof/>
                <w:webHidden/>
              </w:rPr>
              <w:t>8</w:t>
            </w:r>
            <w:r w:rsidR="0029128A">
              <w:rPr>
                <w:noProof/>
                <w:webHidden/>
              </w:rPr>
              <w:fldChar w:fldCharType="end"/>
            </w:r>
          </w:hyperlink>
        </w:p>
        <w:p w14:paraId="246110DC" w14:textId="62ADC9C3" w:rsidR="001170A6" w:rsidRPr="00777149" w:rsidRDefault="001170A6">
          <w:pPr>
            <w:rPr>
              <w:rFonts w:cs="Times New Roman"/>
              <w:szCs w:val="24"/>
            </w:rPr>
          </w:pPr>
          <w:r w:rsidRPr="00777149">
            <w:rPr>
              <w:rFonts w:cs="Times New Roman"/>
              <w:b/>
              <w:bCs/>
              <w:noProof/>
              <w:szCs w:val="24"/>
            </w:rPr>
            <w:fldChar w:fldCharType="end"/>
          </w:r>
        </w:p>
      </w:sdtContent>
    </w:sdt>
    <w:p w14:paraId="4C2E5E2C" w14:textId="29DF937B" w:rsidR="00A527F8" w:rsidRDefault="00A527F8" w:rsidP="00A527F8"/>
    <w:p w14:paraId="012992D4" w14:textId="32F28AE2" w:rsidR="00A527F8" w:rsidRDefault="00A527F8" w:rsidP="00A527F8"/>
    <w:p w14:paraId="3658183C" w14:textId="6CA68FEF" w:rsidR="00A527F8" w:rsidRDefault="00A527F8" w:rsidP="00A527F8"/>
    <w:p w14:paraId="534BE636" w14:textId="61DA8F39" w:rsidR="00A527F8" w:rsidRDefault="00A527F8" w:rsidP="00A527F8">
      <w:pPr>
        <w:pStyle w:val="Heading1"/>
      </w:pPr>
      <w:bookmarkStart w:id="0" w:name="_Toc90486340"/>
      <w:r>
        <w:t>Introduction</w:t>
      </w:r>
      <w:bookmarkEnd w:id="0"/>
    </w:p>
    <w:p w14:paraId="5AE7713B" w14:textId="7D42EC3E" w:rsidR="002716EC" w:rsidRDefault="00CB4BE1" w:rsidP="005042FB">
      <w:r>
        <w:t>Environment whether it is micro or macro plays a major role in business operation and extends the ways of operating the business in various ways by focusing on different structures, actors, and drivers that may increase the capacity of production while satisfying the customers with good quality services than the competitors</w:t>
      </w:r>
      <w:r w:rsidR="0027204B">
        <w:t xml:space="preserve"> (</w:t>
      </w:r>
      <w:proofErr w:type="spellStart"/>
      <w:r w:rsidR="0027204B">
        <w:t>Caprotti</w:t>
      </w:r>
      <w:proofErr w:type="spellEnd"/>
      <w:r w:rsidR="0027204B">
        <w:t xml:space="preserve">, 2012). </w:t>
      </w:r>
      <w:r w:rsidR="00766BBB">
        <w:t xml:space="preserve"> </w:t>
      </w:r>
      <w:r w:rsidR="002716EC">
        <w:t xml:space="preserve">In the UK, </w:t>
      </w:r>
      <w:r w:rsidR="00C75DB5">
        <w:t xml:space="preserve">the </w:t>
      </w:r>
      <w:r w:rsidR="002716EC">
        <w:t>automobile industry is booming and at the same time</w:t>
      </w:r>
      <w:r w:rsidR="00C75DB5">
        <w:t>,</w:t>
      </w:r>
      <w:r w:rsidR="002716EC">
        <w:t xml:space="preserve"> new laws and regulations are also introduced like </w:t>
      </w:r>
      <w:r w:rsidR="00587BD8">
        <w:t xml:space="preserve">alteration </w:t>
      </w:r>
      <w:r w:rsidR="002716EC">
        <w:t xml:space="preserve">in climate change act where </w:t>
      </w:r>
      <w:r w:rsidR="00C75DB5">
        <w:t xml:space="preserve">the </w:t>
      </w:r>
      <w:r w:rsidR="002716EC">
        <w:t xml:space="preserve">UK has set a target to reduce greenhouse gas emission by the year twenty fifty and also has a target to attain zero discharge from cars by twenty fifty by stopping </w:t>
      </w:r>
      <w:r w:rsidR="00C75DB5">
        <w:t xml:space="preserve">the </w:t>
      </w:r>
      <w:r w:rsidR="002716EC">
        <w:t>selling of new diesel and petrol cars by twenty forty.</w:t>
      </w:r>
      <w:r w:rsidR="00B622D1">
        <w:t xml:space="preserve"> Moreover, </w:t>
      </w:r>
      <w:r w:rsidR="00C75DB5">
        <w:t xml:space="preserve">the </w:t>
      </w:r>
      <w:r w:rsidR="00B622D1">
        <w:t>business environment is also affected by global factors, internal and external factors, changes in market structures</w:t>
      </w:r>
      <w:r w:rsidR="00C75DB5">
        <w:t>,</w:t>
      </w:r>
      <w:r w:rsidR="00B622D1">
        <w:t xml:space="preserve"> and so on. But having proper knowledge on environmental issues gives extra benefits to handle the business as well as sustain in the long run</w:t>
      </w:r>
      <w:r w:rsidR="0039561C">
        <w:t>.</w:t>
      </w:r>
    </w:p>
    <w:p w14:paraId="276C8956" w14:textId="2BCEB3F7" w:rsidR="00122D8C" w:rsidRDefault="00122D8C" w:rsidP="00340A08">
      <w:pPr>
        <w:pStyle w:val="Heading1"/>
      </w:pPr>
      <w:bookmarkStart w:id="1" w:name="_Toc90486341"/>
      <w:r>
        <w:t xml:space="preserve">Internal and external business environment </w:t>
      </w:r>
      <w:r w:rsidR="005C5B31">
        <w:t>analysis</w:t>
      </w:r>
      <w:bookmarkEnd w:id="1"/>
    </w:p>
    <w:p w14:paraId="2A8EB7F3" w14:textId="5431A0C8" w:rsidR="00340A08" w:rsidRDefault="00C75DB5" w:rsidP="00340A08">
      <w:r>
        <w:t>The a</w:t>
      </w:r>
      <w:r w:rsidR="00340A08">
        <w:t xml:space="preserve">utomobile industry is shaped by environmental factors which </w:t>
      </w:r>
      <w:r w:rsidR="00F43437">
        <w:t xml:space="preserve">can </w:t>
      </w:r>
      <w:r w:rsidR="00340A08">
        <w:t xml:space="preserve">be </w:t>
      </w:r>
      <w:r w:rsidR="00F43437">
        <w:t xml:space="preserve">both </w:t>
      </w:r>
      <w:r w:rsidR="00340A08">
        <w:t xml:space="preserve">macro </w:t>
      </w:r>
      <w:r>
        <w:t>and</w:t>
      </w:r>
      <w:r w:rsidR="00340A08">
        <w:t xml:space="preserve"> micro. Moreover, environmental issues </w:t>
      </w:r>
      <w:r w:rsidR="00F43437">
        <w:t>change</w:t>
      </w:r>
      <w:r w:rsidR="00340A08">
        <w:t xml:space="preserve"> from time to time </w:t>
      </w:r>
      <w:r w:rsidR="00F43437">
        <w:t xml:space="preserve">as </w:t>
      </w:r>
      <w:r>
        <w:t xml:space="preserve">the </w:t>
      </w:r>
      <w:r w:rsidR="00F43437">
        <w:t xml:space="preserve">global business environment doesn’t remain </w:t>
      </w:r>
      <w:r>
        <w:t xml:space="preserve">the </w:t>
      </w:r>
      <w:r w:rsidR="00F43437">
        <w:t xml:space="preserve">same for a longer time. As a result, </w:t>
      </w:r>
      <w:r>
        <w:t xml:space="preserve">the </w:t>
      </w:r>
      <w:r w:rsidR="00F43437">
        <w:t>business environment is shaped by various factors such as PESTEL analysis</w:t>
      </w:r>
      <w:r w:rsidR="00655C17">
        <w:t xml:space="preserve"> (Craig et al., 2012). </w:t>
      </w:r>
      <w:r w:rsidR="00F43437">
        <w:t xml:space="preserve"> However, knowing about the SWOT, value chain analysis helps in overcoming the challenges. Aston Martin which is </w:t>
      </w:r>
      <w:r w:rsidR="0001502C">
        <w:t>a British</w:t>
      </w:r>
      <w:r w:rsidR="00F43437">
        <w:t xml:space="preserve"> luxury sports car producer company </w:t>
      </w:r>
      <w:r w:rsidR="00007A12">
        <w:t xml:space="preserve">also faces some issues in </w:t>
      </w:r>
      <w:r w:rsidR="0001502C">
        <w:t>operating their business which will be described in their PESTEL analysis.</w:t>
      </w:r>
    </w:p>
    <w:p w14:paraId="66A12FC6" w14:textId="494725DA" w:rsidR="0001502C" w:rsidRDefault="0001502C" w:rsidP="0001502C">
      <w:pPr>
        <w:pStyle w:val="Heading2"/>
      </w:pPr>
      <w:bookmarkStart w:id="2" w:name="_Toc90486342"/>
      <w:r>
        <w:lastRenderedPageBreak/>
        <w:t>PESTEL analysis of Aston Martin</w:t>
      </w:r>
      <w:bookmarkEnd w:id="2"/>
      <w:r>
        <w:t xml:space="preserve"> </w:t>
      </w:r>
    </w:p>
    <w:p w14:paraId="49840159" w14:textId="22619461" w:rsidR="0001502C" w:rsidRDefault="0001502C" w:rsidP="0001502C">
      <w:r>
        <w:t>PESTEL analysis identifies the major issues by focusing on political, economic, social, technological, environmental</w:t>
      </w:r>
      <w:r w:rsidR="00876180">
        <w:t xml:space="preserve">, and legal issues that may create an impact on </w:t>
      </w:r>
      <w:r w:rsidR="00C75DB5">
        <w:t xml:space="preserve">the </w:t>
      </w:r>
      <w:r w:rsidR="00876180">
        <w:t xml:space="preserve">business environment where </w:t>
      </w:r>
      <w:r w:rsidR="002E4B51">
        <w:t xml:space="preserve">the </w:t>
      </w:r>
      <w:r w:rsidR="00876180">
        <w:t>company is operating.</w:t>
      </w:r>
    </w:p>
    <w:p w14:paraId="7BD8C38A" w14:textId="176C86E8" w:rsidR="00876180" w:rsidRDefault="00876180" w:rsidP="0001502C">
      <w:r w:rsidRPr="00E14DD8">
        <w:rPr>
          <w:b/>
        </w:rPr>
        <w:t>Political</w:t>
      </w:r>
      <w:r w:rsidR="00B86F58">
        <w:rPr>
          <w:b/>
        </w:rPr>
        <w:t xml:space="preserve"> issues</w:t>
      </w:r>
      <w:r>
        <w:t xml:space="preserve">: </w:t>
      </w:r>
      <w:r w:rsidR="002E4B51">
        <w:t>The g</w:t>
      </w:r>
      <w:r w:rsidR="00B83373">
        <w:t xml:space="preserve">overnment of the UK’s verdict to leave the EU was declared </w:t>
      </w:r>
      <w:r w:rsidR="002E4B51">
        <w:t xml:space="preserve">a </w:t>
      </w:r>
      <w:r w:rsidR="00B83373">
        <w:t>few years back but till now there remains no clear vision about the impact of Brexit on the automobile industry in the UK</w:t>
      </w:r>
      <w:r w:rsidR="0027204B">
        <w:t xml:space="preserve"> </w:t>
      </w:r>
      <w:r w:rsidR="001E76CF">
        <w:t>(</w:t>
      </w:r>
      <w:r w:rsidR="00A067EB">
        <w:t>The Guardian, 2021</w:t>
      </w:r>
      <w:r w:rsidR="001E76CF">
        <w:t xml:space="preserve">). </w:t>
      </w:r>
      <w:r w:rsidR="00B83373">
        <w:t xml:space="preserve">But all the reputed automobile industry including Aston Martin will surely have an impact on their profit, closure of their factory and so on. They are not waiting for the moment to come but they have already made some effective plans to overcome the situation. They have </w:t>
      </w:r>
      <w:r w:rsidR="007F42E6">
        <w:t>built</w:t>
      </w:r>
      <w:r w:rsidR="00B83373">
        <w:t xml:space="preserve"> good communication with various supply chains, prepared to decrease the price of their car to minimize their loss of profit. Moreover, they have already gathered millions </w:t>
      </w:r>
      <w:r w:rsidR="007F42E6">
        <w:t>to raise fund</w:t>
      </w:r>
      <w:r w:rsidR="002E4B51">
        <w:t>s</w:t>
      </w:r>
      <w:r w:rsidR="007F42E6">
        <w:t xml:space="preserve"> for the event of </w:t>
      </w:r>
      <w:r w:rsidR="002E4B51">
        <w:t xml:space="preserve">a </w:t>
      </w:r>
      <w:r w:rsidR="007F42E6">
        <w:t>no-deal Brexit.</w:t>
      </w:r>
    </w:p>
    <w:p w14:paraId="306B1D42" w14:textId="323AE666" w:rsidR="00E14DD8" w:rsidRDefault="00E14DD8" w:rsidP="0001502C">
      <w:r w:rsidRPr="002818F2">
        <w:rPr>
          <w:b/>
        </w:rPr>
        <w:t>Economic:</w:t>
      </w:r>
      <w:r>
        <w:t xml:space="preserve"> </w:t>
      </w:r>
      <w:r w:rsidR="006C0A76">
        <w:t>Due to the pandemic Aston Martin losses quadruple in twenty</w:t>
      </w:r>
      <w:r w:rsidR="002818F2">
        <w:t>-</w:t>
      </w:r>
      <w:r w:rsidR="006C0A76">
        <w:t xml:space="preserve">twenty as Covid-19 cut its sales. Due to this Aston Martin not only lost </w:t>
      </w:r>
      <w:r w:rsidR="002818F2">
        <w:t>its</w:t>
      </w:r>
      <w:r w:rsidR="006C0A76">
        <w:t xml:space="preserve"> profits but also gained some debt as new bosses were just planning for turnaround. But the company didn’t sit quietly</w:t>
      </w:r>
      <w:r w:rsidR="001E76CF">
        <w:t xml:space="preserve"> (Henry,2021). </w:t>
      </w:r>
      <w:r w:rsidR="006C0A76">
        <w:t xml:space="preserve"> They are raising 1.3 billion pounds which will be collected through the offering of </w:t>
      </w:r>
      <w:r w:rsidR="004C1AC8">
        <w:t xml:space="preserve">stock and bond and it will be used to pay the debt by refinancing the amount. They have also made targets to expand their revenue by the year twenty- </w:t>
      </w:r>
      <w:r w:rsidR="002818F2">
        <w:t>twenty-five</w:t>
      </w:r>
      <w:r w:rsidR="004C1AC8">
        <w:t xml:space="preserve"> by producing ten </w:t>
      </w:r>
      <w:r w:rsidR="002818F2">
        <w:t>thousand</w:t>
      </w:r>
      <w:r w:rsidR="004C1AC8">
        <w:t xml:space="preserve"> cars in a </w:t>
      </w:r>
      <w:r w:rsidR="002818F2">
        <w:t>year by</w:t>
      </w:r>
      <w:r w:rsidR="004C1AC8">
        <w:t xml:space="preserve"> using 1 technology.</w:t>
      </w:r>
    </w:p>
    <w:p w14:paraId="7263947F" w14:textId="23F08C5A" w:rsidR="002818F2" w:rsidRDefault="002818F2" w:rsidP="0001502C">
      <w:r w:rsidRPr="004D1460">
        <w:rPr>
          <w:b/>
        </w:rPr>
        <w:t>Social</w:t>
      </w:r>
      <w:r w:rsidR="00B86F58">
        <w:rPr>
          <w:b/>
        </w:rPr>
        <w:t xml:space="preserve"> and environmental issues: </w:t>
      </w:r>
      <w:r w:rsidR="00B86F58" w:rsidRPr="00B86F58">
        <w:t xml:space="preserve">Aston Martin </w:t>
      </w:r>
      <w:r w:rsidR="00B86F58">
        <w:t xml:space="preserve">performs their social responsibility with utmost care as </w:t>
      </w:r>
      <w:r w:rsidR="002E4B51">
        <w:t xml:space="preserve">the </w:t>
      </w:r>
      <w:r w:rsidR="00B86F58">
        <w:t>economic downturn made the customer look more on corporate social responsibility in luxury products. Aston Martin focuses on diversity in gender issues. They consider diversity as their working mantra as they respect creativity, strategic plans</w:t>
      </w:r>
      <w:r w:rsidR="002E4B51">
        <w:t>,</w:t>
      </w:r>
      <w:r w:rsidR="00B86F58">
        <w:t xml:space="preserve"> and innovating new things from both gender</w:t>
      </w:r>
      <w:r w:rsidR="002E4B51">
        <w:t>s</w:t>
      </w:r>
      <w:r w:rsidR="00206969">
        <w:t xml:space="preserve"> (Hunger et al., 2020). </w:t>
      </w:r>
      <w:r w:rsidR="00B86F58">
        <w:t xml:space="preserve"> They are </w:t>
      </w:r>
      <w:r w:rsidR="00B13599">
        <w:t xml:space="preserve">equally responsible and performing environment safety business by following </w:t>
      </w:r>
      <w:r w:rsidR="00133630">
        <w:t>battery recycling where they send the battery in garage or recycling centers or sc</w:t>
      </w:r>
      <w:r w:rsidR="002E4B51">
        <w:t>ra</w:t>
      </w:r>
      <w:r w:rsidR="00133630">
        <w:t>p yards which ha</w:t>
      </w:r>
      <w:r w:rsidR="002E4B51">
        <w:t>ve</w:t>
      </w:r>
      <w:r w:rsidR="00133630">
        <w:t xml:space="preserve"> licensed or local authority who collects battery. Moreover, the company is working on reducing the carbon footprint by maintaining energy reduction and limiting the resource consumption us</w:t>
      </w:r>
      <w:r w:rsidR="002E4B51">
        <w:t>ed</w:t>
      </w:r>
      <w:r w:rsidR="00133630">
        <w:t xml:space="preserve"> in manufacture.</w:t>
      </w:r>
      <w:r w:rsidR="00F00063">
        <w:t xml:space="preserve"> They are also giving focus on using lower carbon by </w:t>
      </w:r>
      <w:r w:rsidR="002E4B51">
        <w:t xml:space="preserve">the </w:t>
      </w:r>
      <w:r w:rsidR="00F00063">
        <w:t>sustainable design of the product and considering the life cycle of products.</w:t>
      </w:r>
    </w:p>
    <w:p w14:paraId="543D1757" w14:textId="52E42A54" w:rsidR="00F00063" w:rsidRDefault="00F00063" w:rsidP="0001502C">
      <w:r w:rsidRPr="00F00063">
        <w:rPr>
          <w:b/>
        </w:rPr>
        <w:lastRenderedPageBreak/>
        <w:t xml:space="preserve">Technological issues: </w:t>
      </w:r>
      <w:r>
        <w:rPr>
          <w:b/>
        </w:rPr>
        <w:t xml:space="preserve"> </w:t>
      </w:r>
      <w:r>
        <w:t>For achieving the competitive advantage technological advancement is crucial. For entering into the world</w:t>
      </w:r>
      <w:r w:rsidR="002E4B51">
        <w:t>'s</w:t>
      </w:r>
      <w:r>
        <w:t xml:space="preserve"> class technologies and to increase the expansion plan for products in the long term</w:t>
      </w:r>
      <w:r w:rsidR="000214E5">
        <w:t xml:space="preserve"> (</w:t>
      </w:r>
      <w:proofErr w:type="spellStart"/>
      <w:r w:rsidR="000214E5">
        <w:t>InsideEvs</w:t>
      </w:r>
      <w:proofErr w:type="spellEnd"/>
      <w:r w:rsidR="000214E5">
        <w:t xml:space="preserve">, 2021). </w:t>
      </w:r>
      <w:r>
        <w:t xml:space="preserve"> Aston Martin has announced an agreement with Mercedes which is related to technology. This brand will be able to utilize the advanced technology from Mercedes- Benz with </w:t>
      </w:r>
      <w:r w:rsidR="002E4B51">
        <w:t xml:space="preserve">an </w:t>
      </w:r>
      <w:r>
        <w:t>exchange of shares.</w:t>
      </w:r>
    </w:p>
    <w:p w14:paraId="20987306" w14:textId="15FC1DFA" w:rsidR="001B4C01" w:rsidRDefault="001B4C01" w:rsidP="0001502C">
      <w:r w:rsidRPr="001B4C01">
        <w:rPr>
          <w:b/>
        </w:rPr>
        <w:t xml:space="preserve">Legal issues: </w:t>
      </w:r>
      <w:r w:rsidR="00480B85">
        <w:t xml:space="preserve">In </w:t>
      </w:r>
      <w:r w:rsidR="002E4B51">
        <w:t xml:space="preserve">the </w:t>
      </w:r>
      <w:r w:rsidR="00480B85">
        <w:t>automobile industry company has to follow the rules and regulation</w:t>
      </w:r>
      <w:r w:rsidR="002E4B51">
        <w:t>s</w:t>
      </w:r>
      <w:r w:rsidR="00480B85">
        <w:t xml:space="preserve"> of operating countries. Tax rate, employee protection laws, intellectual property safety laws are some of these. Aston Martin pays their tax regularly to the UK govt</w:t>
      </w:r>
      <w:r w:rsidR="00A067EB">
        <w:t xml:space="preserve"> (</w:t>
      </w:r>
      <w:proofErr w:type="spellStart"/>
      <w:r w:rsidR="00A067EB">
        <w:t>Gowling</w:t>
      </w:r>
      <w:proofErr w:type="spellEnd"/>
      <w:r w:rsidR="00A067EB">
        <w:t xml:space="preserve"> </w:t>
      </w:r>
      <w:proofErr w:type="spellStart"/>
      <w:r w:rsidR="00A067EB">
        <w:t>Wlg</w:t>
      </w:r>
      <w:proofErr w:type="spellEnd"/>
      <w:r w:rsidR="00A067EB">
        <w:t xml:space="preserve">, 2021). </w:t>
      </w:r>
      <w:r w:rsidR="00480B85">
        <w:t>Moreover, they also give focus on employee protection as they ensure safety in their workplaces in their machiner</w:t>
      </w:r>
      <w:r w:rsidR="002E4B51">
        <w:t>y</w:t>
      </w:r>
      <w:r w:rsidR="00480B85">
        <w:t xml:space="preserve"> and provide utmost support if any accident occurs. They arrange </w:t>
      </w:r>
      <w:r w:rsidR="00052B3E">
        <w:t xml:space="preserve">training for their employees to let them know more about the safety issues in the workplace and do the work </w:t>
      </w:r>
      <w:r w:rsidR="002E4B51">
        <w:t>more fearlessl</w:t>
      </w:r>
      <w:r w:rsidR="00052B3E">
        <w:t>y</w:t>
      </w:r>
      <w:r w:rsidR="0017116D">
        <w:t>.</w:t>
      </w:r>
    </w:p>
    <w:p w14:paraId="441BB26B" w14:textId="63302DEB" w:rsidR="00D43588" w:rsidRDefault="00D43588" w:rsidP="0001502C">
      <w:r>
        <w:t xml:space="preserve">Knowing about the internal environment and challenges Porter’s five forces model can work best. Here Aston Martin which is an automobile industry in the UK will be used to portray Porter’s five forces model for </w:t>
      </w:r>
      <w:r w:rsidR="002E4B51">
        <w:t xml:space="preserve">the </w:t>
      </w:r>
      <w:r>
        <w:t>automobile industry</w:t>
      </w:r>
      <w:r w:rsidR="000214E5">
        <w:t xml:space="preserve"> (Murray et al., 2015).</w:t>
      </w:r>
    </w:p>
    <w:p w14:paraId="373F61D5" w14:textId="30C5D565" w:rsidR="0017116D" w:rsidRDefault="00D43588" w:rsidP="00D43588">
      <w:pPr>
        <w:pStyle w:val="Heading2"/>
      </w:pPr>
      <w:bookmarkStart w:id="3" w:name="_Toc90486343"/>
      <w:r>
        <w:t>Porter’s five forces model for Aston Martin</w:t>
      </w:r>
      <w:bookmarkEnd w:id="3"/>
      <w:r>
        <w:t xml:space="preserve"> </w:t>
      </w:r>
    </w:p>
    <w:p w14:paraId="30984CE6" w14:textId="57853B16" w:rsidR="00D43588" w:rsidRDefault="00D43588" w:rsidP="00D43588">
      <w:bookmarkStart w:id="4" w:name="_Toc90486344"/>
      <w:r w:rsidRPr="00A34EFE">
        <w:rPr>
          <w:rStyle w:val="Heading3Char"/>
        </w:rPr>
        <w:t>Rivalry among existing player</w:t>
      </w:r>
      <w:r w:rsidR="002E4B51">
        <w:rPr>
          <w:rStyle w:val="Heading3Char"/>
        </w:rPr>
        <w:t>s</w:t>
      </w:r>
      <w:r w:rsidRPr="00A34EFE">
        <w:rPr>
          <w:rStyle w:val="Heading3Char"/>
          <w:b w:val="0"/>
        </w:rPr>
        <w:t>:</w:t>
      </w:r>
      <w:bookmarkEnd w:id="4"/>
      <w:r>
        <w:t xml:space="preserve"> In the automobile industry there are more brands such as Land Rover,</w:t>
      </w:r>
      <w:r w:rsidR="00154554">
        <w:t xml:space="preserve"> BMW, Audi, Jaguar, Lamborghini</w:t>
      </w:r>
      <w:r w:rsidR="002E4B51">
        <w:t>,</w:t>
      </w:r>
      <w:r w:rsidR="00154554">
        <w:t xml:space="preserve"> and so others. For Aston Martin</w:t>
      </w:r>
      <w:r w:rsidR="002E4B51">
        <w:t>,</w:t>
      </w:r>
      <w:r w:rsidR="00154554">
        <w:t xml:space="preserve"> there </w:t>
      </w:r>
      <w:r w:rsidR="002E4B51">
        <w:t>are</w:t>
      </w:r>
      <w:r w:rsidR="00154554">
        <w:t xml:space="preserve"> already many competitors in the market which makes the competition more difficult. Now the question is how Aston Martin is handling this rivalry among the other rivals. </w:t>
      </w:r>
      <w:r w:rsidR="00D61712">
        <w:t>Aston Martin maintain</w:t>
      </w:r>
      <w:r w:rsidR="002E4B51">
        <w:t>s</w:t>
      </w:r>
      <w:r w:rsidR="00D61712">
        <w:t xml:space="preserve"> its slogan which is Power, Beauty</w:t>
      </w:r>
      <w:r w:rsidR="002E4B51">
        <w:t>,</w:t>
      </w:r>
      <w:r w:rsidR="00D61712">
        <w:t xml:space="preserve"> and Soul. The company has been using its Power against </w:t>
      </w:r>
      <w:r w:rsidR="002E4B51">
        <w:t xml:space="preserve">a </w:t>
      </w:r>
      <w:r w:rsidR="00D61712">
        <w:t>competitor. It gives an overwhelming level of power for enjoyment</w:t>
      </w:r>
      <w:r w:rsidR="000214E5">
        <w:t xml:space="preserve"> (Palmer et al., 2008). </w:t>
      </w:r>
      <w:r w:rsidR="00D61712">
        <w:t xml:space="preserve"> If anyone looking for its power figures they can buy a Nissan GT-R where signature engine V12 is </w:t>
      </w:r>
      <w:r w:rsidR="008547F0">
        <w:t>used and</w:t>
      </w:r>
      <w:r w:rsidR="00D61712">
        <w:t xml:space="preserve"> since then this power model is stuffed in other cars.</w:t>
      </w:r>
      <w:r w:rsidR="008547F0">
        <w:t xml:space="preserve"> And that’s why </w:t>
      </w:r>
      <w:r w:rsidR="00E95F12">
        <w:t>James Bond’s car is an Aston Martin. Aston Martin also focuses on quality. They have established quality famous sport</w:t>
      </w:r>
      <w:r w:rsidR="002E4B51">
        <w:t>s</w:t>
      </w:r>
      <w:r w:rsidR="00E95F12">
        <w:t xml:space="preserve"> cars such as Vanquish, Vantage</w:t>
      </w:r>
      <w:r w:rsidR="002E4B51">
        <w:t>,</w:t>
      </w:r>
      <w:r w:rsidR="00E95F12">
        <w:t xml:space="preserve"> and DB11. They are also planning to unveil </w:t>
      </w:r>
      <w:r w:rsidR="002E4B51">
        <w:t xml:space="preserve">a </w:t>
      </w:r>
      <w:r w:rsidR="00E95F12">
        <w:t>new quality design sports car in the coming year.</w:t>
      </w:r>
      <w:r w:rsidR="006B5F31">
        <w:t xml:space="preserve"> But Astron Martin also faced some downfalls in sales as many competitors overtook it. That’s why it is now giving focus on target customers and adopting </w:t>
      </w:r>
      <w:r w:rsidR="002E4B51">
        <w:t xml:space="preserve">an </w:t>
      </w:r>
      <w:r w:rsidR="006B5F31">
        <w:t>affordable pricing strategy to widen its target market.</w:t>
      </w:r>
    </w:p>
    <w:p w14:paraId="3424E045" w14:textId="0D400F9E" w:rsidR="006B5F31" w:rsidRDefault="006B5F31" w:rsidP="00D43588">
      <w:bookmarkStart w:id="5" w:name="_Toc90486345"/>
      <w:r w:rsidRPr="00A34EFE">
        <w:rPr>
          <w:rStyle w:val="Heading3Char"/>
        </w:rPr>
        <w:lastRenderedPageBreak/>
        <w:t>Bargaining power of suppliers:</w:t>
      </w:r>
      <w:bookmarkEnd w:id="5"/>
      <w:r w:rsidRPr="006B5F31">
        <w:rPr>
          <w:b/>
        </w:rPr>
        <w:t xml:space="preserve"> </w:t>
      </w:r>
      <w:r>
        <w:t>Supplier bargaining power in the automobile industry is not so powerful as statistics from the UK govt shows that t</w:t>
      </w:r>
      <w:r w:rsidR="002E4B51">
        <w:t>wo thousand six hundred producers</w:t>
      </w:r>
      <w:r>
        <w:t xml:space="preserve"> are producing component and together they add value over </w:t>
      </w:r>
      <w:r>
        <w:rPr>
          <w:rFonts w:ascii="Georgia" w:hAnsi="Georgia"/>
          <w:color w:val="313131"/>
          <w:sz w:val="28"/>
          <w:szCs w:val="28"/>
          <w:shd w:val="clear" w:color="auto" w:fill="FFFFFF"/>
        </w:rPr>
        <w:t>£</w:t>
      </w:r>
      <w:r>
        <w:t>4.5 billion while employing 116</w:t>
      </w:r>
      <w:r w:rsidR="00555801">
        <w:t>,000 working people.</w:t>
      </w:r>
    </w:p>
    <w:p w14:paraId="6E69891C" w14:textId="565AD8E3" w:rsidR="00555801" w:rsidRDefault="00555801" w:rsidP="00D43588">
      <w:bookmarkStart w:id="6" w:name="_Toc90486346"/>
      <w:r w:rsidRPr="00547A98">
        <w:rPr>
          <w:rStyle w:val="Heading3Char"/>
        </w:rPr>
        <w:t>Bargaining power of customers:</w:t>
      </w:r>
      <w:bookmarkEnd w:id="6"/>
      <w:r>
        <w:t xml:space="preserve"> </w:t>
      </w:r>
      <w:r w:rsidR="002E4B51">
        <w:t>The b</w:t>
      </w:r>
      <w:r>
        <w:t xml:space="preserve">argaining power of </w:t>
      </w:r>
      <w:r w:rsidR="002E4B51">
        <w:t xml:space="preserve">the </w:t>
      </w:r>
      <w:r>
        <w:t>customer is quite high in this automobile industry as customers have different options to buy from. Moreover, Aston Martin provides high</w:t>
      </w:r>
      <w:r w:rsidR="002E4B51">
        <w:t>-</w:t>
      </w:r>
      <w:r>
        <w:t xml:space="preserve">end quality products which </w:t>
      </w:r>
      <w:r w:rsidR="002E4B51">
        <w:t>are</w:t>
      </w:r>
      <w:r>
        <w:t xml:space="preserve"> for the upper-class people of the society</w:t>
      </w:r>
      <w:r w:rsidR="00FF2367">
        <w:t xml:space="preserve"> (</w:t>
      </w:r>
      <w:proofErr w:type="spellStart"/>
      <w:r w:rsidR="00FF2367">
        <w:t>Shtal</w:t>
      </w:r>
      <w:proofErr w:type="spellEnd"/>
      <w:r w:rsidR="00FF2367">
        <w:t xml:space="preserve"> et al., 201</w:t>
      </w:r>
      <w:r w:rsidR="004318D3">
        <w:t>7</w:t>
      </w:r>
      <w:r w:rsidR="00FF2367">
        <w:t xml:space="preserve">). </w:t>
      </w:r>
      <w:r>
        <w:t xml:space="preserve"> In this case</w:t>
      </w:r>
      <w:r w:rsidR="002E4B51">
        <w:t>,</w:t>
      </w:r>
      <w:r>
        <w:t xml:space="preserve"> </w:t>
      </w:r>
      <w:r w:rsidR="002E4B51">
        <w:t xml:space="preserve">the </w:t>
      </w:r>
      <w:r>
        <w:t xml:space="preserve">customer may get attracted to other brands. </w:t>
      </w:r>
      <w:r w:rsidR="0069450D">
        <w:t xml:space="preserve">For this reason, Aston martin is now thinking about </w:t>
      </w:r>
      <w:r w:rsidR="002E4B51">
        <w:t xml:space="preserve">an </w:t>
      </w:r>
      <w:r w:rsidR="0069450D">
        <w:t xml:space="preserve">affordable pricing strategy so that it limits the customers switching mentality. </w:t>
      </w:r>
    </w:p>
    <w:p w14:paraId="64475357" w14:textId="03C86801" w:rsidR="0069450D" w:rsidRDefault="0069450D" w:rsidP="00D43588">
      <w:bookmarkStart w:id="7" w:name="_Toc90486347"/>
      <w:r w:rsidRPr="00547A98">
        <w:rPr>
          <w:rStyle w:val="Heading3Char"/>
        </w:rPr>
        <w:t>T</w:t>
      </w:r>
      <w:r w:rsidR="002E4B51">
        <w:rPr>
          <w:rStyle w:val="Heading3Char"/>
        </w:rPr>
        <w:t>he t</w:t>
      </w:r>
      <w:r w:rsidRPr="00547A98">
        <w:rPr>
          <w:rStyle w:val="Heading3Char"/>
        </w:rPr>
        <w:t xml:space="preserve">hreat </w:t>
      </w:r>
      <w:r w:rsidR="009507C9" w:rsidRPr="00547A98">
        <w:rPr>
          <w:rStyle w:val="Heading3Char"/>
        </w:rPr>
        <w:t>of substitute</w:t>
      </w:r>
      <w:r w:rsidR="00206041" w:rsidRPr="00547A98">
        <w:rPr>
          <w:rStyle w:val="Heading3Char"/>
        </w:rPr>
        <w:t>s</w:t>
      </w:r>
      <w:r w:rsidR="009507C9" w:rsidRPr="00547A98">
        <w:rPr>
          <w:rStyle w:val="Heading3Char"/>
        </w:rPr>
        <w:t>:</w:t>
      </w:r>
      <w:bookmarkEnd w:id="7"/>
      <w:r w:rsidR="009507C9">
        <w:t xml:space="preserve"> Buying luxury cars </w:t>
      </w:r>
      <w:r w:rsidR="002E4B51">
        <w:t xml:space="preserve">is </w:t>
      </w:r>
      <w:r w:rsidR="009507C9">
        <w:t xml:space="preserve">not a necessity and that’s why </w:t>
      </w:r>
      <w:r w:rsidR="002E4B51">
        <w:t xml:space="preserve">the </w:t>
      </w:r>
      <w:r w:rsidR="009507C9">
        <w:t>consumer can buy a low</w:t>
      </w:r>
      <w:r w:rsidR="002E4B51">
        <w:t>-</w:t>
      </w:r>
      <w:r w:rsidR="009507C9">
        <w:t>budget car for their regular use. And for Aston Martin</w:t>
      </w:r>
      <w:r w:rsidR="002E4B51">
        <w:t>,</w:t>
      </w:r>
      <w:r w:rsidR="009507C9">
        <w:t xml:space="preserve"> there are several substitutes </w:t>
      </w:r>
      <w:r w:rsidR="002E4B51">
        <w:t>at</w:t>
      </w:r>
      <w:r w:rsidR="009507C9">
        <w:t xml:space="preserve"> lower prices to make the market down for the company</w:t>
      </w:r>
      <w:r w:rsidR="003C7ECB">
        <w:t xml:space="preserve"> (Siddharth Philip, 2021). </w:t>
      </w:r>
      <w:r w:rsidR="009507C9">
        <w:t xml:space="preserve"> But Aston Martin didn’t stop quietly accepting the fact rather they have made strategic decision</w:t>
      </w:r>
      <w:r w:rsidR="002E4B51">
        <w:t>s</w:t>
      </w:r>
      <w:r w:rsidR="009507C9">
        <w:t xml:space="preserve"> to </w:t>
      </w:r>
      <w:r w:rsidR="00206041">
        <w:t xml:space="preserve">work on ensuring </w:t>
      </w:r>
      <w:r w:rsidR="002E4B51">
        <w:t xml:space="preserve">the </w:t>
      </w:r>
      <w:r w:rsidR="00206041">
        <w:t>best quality, new models’ sports cars</w:t>
      </w:r>
      <w:r w:rsidR="002E4B51">
        <w:t>,</w:t>
      </w:r>
      <w:r w:rsidR="00206041">
        <w:t xml:space="preserve"> and investing more </w:t>
      </w:r>
      <w:r w:rsidR="002E4B51">
        <w:t>i</w:t>
      </w:r>
      <w:r w:rsidR="00206041">
        <w:t xml:space="preserve">n research and development to hold the market </w:t>
      </w:r>
      <w:r w:rsidR="002E4B51">
        <w:t>in</w:t>
      </w:r>
      <w:r w:rsidR="00206041">
        <w:t xml:space="preserve"> their favor.</w:t>
      </w:r>
    </w:p>
    <w:p w14:paraId="6145C782" w14:textId="74501383" w:rsidR="00206041" w:rsidRDefault="00206041" w:rsidP="00D43588">
      <w:bookmarkStart w:id="8" w:name="_Toc90486348"/>
      <w:r w:rsidRPr="007475A0">
        <w:rPr>
          <w:rStyle w:val="Heading3Char"/>
        </w:rPr>
        <w:t>T</w:t>
      </w:r>
      <w:r w:rsidR="002E4B51">
        <w:rPr>
          <w:rStyle w:val="Heading3Char"/>
        </w:rPr>
        <w:t>he t</w:t>
      </w:r>
      <w:r w:rsidRPr="007475A0">
        <w:rPr>
          <w:rStyle w:val="Heading3Char"/>
        </w:rPr>
        <w:t>hreat of new entrant</w:t>
      </w:r>
      <w:r w:rsidR="007475A0" w:rsidRPr="007475A0">
        <w:rPr>
          <w:rStyle w:val="Heading3Char"/>
        </w:rPr>
        <w:t>s</w:t>
      </w:r>
      <w:r w:rsidRPr="00547A98">
        <w:rPr>
          <w:rStyle w:val="Heading3Char"/>
        </w:rPr>
        <w:t>:</w:t>
      </w:r>
      <w:bookmarkEnd w:id="8"/>
      <w:r>
        <w:t xml:space="preserve"> In </w:t>
      </w:r>
      <w:r w:rsidR="002E4B51">
        <w:t xml:space="preserve">the </w:t>
      </w:r>
      <w:r>
        <w:t>automobile industry there is less fear of new entrant</w:t>
      </w:r>
      <w:r w:rsidR="002E4B51">
        <w:t>s</w:t>
      </w:r>
      <w:r>
        <w:t xml:space="preserve"> as investment cost in </w:t>
      </w:r>
      <w:r w:rsidR="002E4B51">
        <w:t xml:space="preserve">the </w:t>
      </w:r>
      <w:r>
        <w:t>automobile industry is quite high in this sector. So, it’s quite relaxing that suddenly a new entrant won’t enter the market</w:t>
      </w:r>
      <w:r w:rsidR="003B4AA0">
        <w:t xml:space="preserve"> (</w:t>
      </w:r>
      <w:proofErr w:type="spellStart"/>
      <w:r w:rsidR="003B4AA0">
        <w:t>Tanwar</w:t>
      </w:r>
      <w:proofErr w:type="spellEnd"/>
      <w:r w:rsidR="003B4AA0">
        <w:t xml:space="preserve">, 2013). </w:t>
      </w:r>
      <w:r w:rsidR="00154590">
        <w:t xml:space="preserve"> But there remains always uncertainty and that’s why Aston Martin gives focuses on market trends, different choices</w:t>
      </w:r>
      <w:r w:rsidR="002E4B51">
        <w:t>,</w:t>
      </w:r>
      <w:r w:rsidR="00154590">
        <w:t xml:space="preserve"> and demand of the customer to bring new models in the market.</w:t>
      </w:r>
    </w:p>
    <w:p w14:paraId="529E589F" w14:textId="3AF0623A" w:rsidR="00154590" w:rsidRDefault="00154590" w:rsidP="00D43588">
      <w:r>
        <w:t>As internal and external environment</w:t>
      </w:r>
      <w:r w:rsidR="002E4B51">
        <w:t>s</w:t>
      </w:r>
      <w:r>
        <w:t xml:space="preserve"> may not work </w:t>
      </w:r>
      <w:r w:rsidR="002E4B51">
        <w:t>positivel</w:t>
      </w:r>
      <w:r>
        <w:t xml:space="preserve">y in every case so </w:t>
      </w:r>
      <w:r w:rsidR="002E4B51">
        <w:t xml:space="preserve">the </w:t>
      </w:r>
      <w:r>
        <w:t>company should identify the SWOT of their company.</w:t>
      </w:r>
    </w:p>
    <w:p w14:paraId="585F5E32" w14:textId="1C09C034" w:rsidR="00154590" w:rsidRDefault="00154590" w:rsidP="00154590">
      <w:pPr>
        <w:pStyle w:val="Heading2"/>
      </w:pPr>
      <w:bookmarkStart w:id="9" w:name="_Toc90486349"/>
      <w:r>
        <w:t>SWOT analysis of Aston Martin</w:t>
      </w:r>
      <w:bookmarkEnd w:id="9"/>
    </w:p>
    <w:p w14:paraId="3D1F5BAA" w14:textId="1FF85D4C" w:rsidR="00154590" w:rsidRDefault="00154590" w:rsidP="00154590">
      <w:bookmarkStart w:id="10" w:name="_Toc90486350"/>
      <w:r w:rsidRPr="00A34EFE">
        <w:rPr>
          <w:rStyle w:val="Heading3Char"/>
        </w:rPr>
        <w:t>Strength</w:t>
      </w:r>
      <w:r w:rsidR="00AE7C73">
        <w:rPr>
          <w:rStyle w:val="Heading3Char"/>
        </w:rPr>
        <w:t>s</w:t>
      </w:r>
      <w:bookmarkEnd w:id="10"/>
      <w:r w:rsidRPr="00A34EFE">
        <w:rPr>
          <w:b/>
        </w:rPr>
        <w:t>:</w:t>
      </w:r>
      <w:r>
        <w:t xml:space="preserve"> </w:t>
      </w:r>
      <w:r w:rsidR="003E31B2">
        <w:t xml:space="preserve">Aston Martin has several strengths which they can use as their competitive advantage. The company is very hardworking because they have turned themselves on after the brilliant team for </w:t>
      </w:r>
      <w:r w:rsidR="002E4B51">
        <w:t xml:space="preserve">the </w:t>
      </w:r>
      <w:r w:rsidR="003E31B2">
        <w:t>2-world war. They provide good quality cars as they have a brilliant team for designing</w:t>
      </w:r>
      <w:r w:rsidR="00FF2367">
        <w:t xml:space="preserve"> (Leigh, 2009). </w:t>
      </w:r>
      <w:r w:rsidR="003E31B2">
        <w:t xml:space="preserve">They also have a proper customer base who knows the value of it and always remain </w:t>
      </w:r>
      <w:r w:rsidR="003E31B2">
        <w:lastRenderedPageBreak/>
        <w:t>with the company.</w:t>
      </w:r>
      <w:r w:rsidR="00113081">
        <w:t xml:space="preserve"> They have also successfully expanded their business in more than fifty countries by providing different types of automobiles.</w:t>
      </w:r>
    </w:p>
    <w:p w14:paraId="411F87F7" w14:textId="30F32813" w:rsidR="00113081" w:rsidRDefault="00113081" w:rsidP="00154590">
      <w:bookmarkStart w:id="11" w:name="_Toc90486351"/>
      <w:r w:rsidRPr="00A34EFE">
        <w:rPr>
          <w:rStyle w:val="Heading3Char"/>
        </w:rPr>
        <w:t>Weaknesses:</w:t>
      </w:r>
      <w:bookmarkEnd w:id="11"/>
      <w:r>
        <w:t xml:space="preserve"> They have </w:t>
      </w:r>
      <w:r w:rsidR="002E4B51">
        <w:t xml:space="preserve">a </w:t>
      </w:r>
      <w:r>
        <w:t>lesser market compar</w:t>
      </w:r>
      <w:r w:rsidR="002E4B51">
        <w:t>ed</w:t>
      </w:r>
      <w:r>
        <w:t xml:space="preserve"> to similar companies and never tried to expand </w:t>
      </w:r>
      <w:r w:rsidR="002E4B51">
        <w:t>their</w:t>
      </w:r>
      <w:r>
        <w:t xml:space="preserve"> market into another sector. As they work on providing </w:t>
      </w:r>
      <w:r w:rsidR="002E4B51">
        <w:t xml:space="preserve">the </w:t>
      </w:r>
      <w:r>
        <w:t>best quality to their products for that few models remain available in the market at a time which constrain</w:t>
      </w:r>
      <w:r w:rsidR="002E4B51">
        <w:t>s</w:t>
      </w:r>
      <w:r>
        <w:t xml:space="preserve"> the customer’s choice of buying.</w:t>
      </w:r>
    </w:p>
    <w:p w14:paraId="002C78C2" w14:textId="1C8FA7C8" w:rsidR="00113081" w:rsidRDefault="00113081" w:rsidP="00154590">
      <w:bookmarkStart w:id="12" w:name="_Toc90486352"/>
      <w:r w:rsidRPr="002C6832">
        <w:rPr>
          <w:rStyle w:val="Heading3Char"/>
        </w:rPr>
        <w:t>Opportunities:</w:t>
      </w:r>
      <w:bookmarkEnd w:id="12"/>
      <w:r>
        <w:t xml:space="preserve"> </w:t>
      </w:r>
      <w:r w:rsidR="00F44C6F">
        <w:t xml:space="preserve">The company has a huge opportunity to grab the mass market if they bring mid-range automobiles. They can also incorporate some daily use cars as their </w:t>
      </w:r>
      <w:r w:rsidR="00FC21D9">
        <w:t>cars are very luxurious which cannot be used daily. They can also increase their repairing service to go ahe</w:t>
      </w:r>
      <w:r w:rsidR="00A34EFE">
        <w:t>a</w:t>
      </w:r>
      <w:r w:rsidR="00FC21D9">
        <w:t xml:space="preserve">d </w:t>
      </w:r>
      <w:r w:rsidR="002E4B51">
        <w:t>of</w:t>
      </w:r>
      <w:r w:rsidR="00FC21D9">
        <w:t xml:space="preserve"> their competitors</w:t>
      </w:r>
      <w:r w:rsidR="00FF2367">
        <w:t xml:space="preserve"> (Humphrey, 2005).</w:t>
      </w:r>
    </w:p>
    <w:p w14:paraId="2E1CD2FA" w14:textId="41855625" w:rsidR="005919A6" w:rsidRDefault="005919A6" w:rsidP="00154590">
      <w:bookmarkStart w:id="13" w:name="_Toc90486353"/>
      <w:r w:rsidRPr="002C6832">
        <w:rPr>
          <w:rStyle w:val="Heading3Char"/>
        </w:rPr>
        <w:t>Threats:</w:t>
      </w:r>
      <w:bookmarkEnd w:id="13"/>
      <w:r>
        <w:t xml:space="preserve"> The company can use different technology by which cars will get power electrically as the price of petroleum is rising</w:t>
      </w:r>
      <w:r w:rsidR="00A71187">
        <w:t>. Moreover, competition is rising as many companies are now operating in this industry.</w:t>
      </w:r>
    </w:p>
    <w:p w14:paraId="3FD1E7FD" w14:textId="43E29E2C" w:rsidR="00113081" w:rsidRDefault="00A71187" w:rsidP="00A71187">
      <w:pPr>
        <w:pStyle w:val="Heading1"/>
      </w:pPr>
      <w:bookmarkStart w:id="14" w:name="_Toc90486354"/>
      <w:r>
        <w:t>Challenges faced by the Aston Martin across the globe in trading</w:t>
      </w:r>
      <w:bookmarkEnd w:id="14"/>
    </w:p>
    <w:p w14:paraId="67DADE1E" w14:textId="37530250" w:rsidR="00413F65" w:rsidRDefault="00034F7A" w:rsidP="00413F65">
      <w:r>
        <w:t xml:space="preserve">Environmental impact is seen in the automobile industry </w:t>
      </w:r>
      <w:r w:rsidR="003400FA">
        <w:t>as issues related to gas emission, fuel is increasing. For this</w:t>
      </w:r>
      <w:r w:rsidR="00FA4F95">
        <w:t>,</w:t>
      </w:r>
      <w:r w:rsidR="003400FA">
        <w:t xml:space="preserve"> the company is mainly focusing on lightweight materials that will not only improve the cost but also improve fuel and gas emission</w:t>
      </w:r>
      <w:r w:rsidR="00FA4F95">
        <w:t>s</w:t>
      </w:r>
      <w:r w:rsidR="003400FA">
        <w:t>.</w:t>
      </w:r>
    </w:p>
    <w:p w14:paraId="0801470D" w14:textId="1949C360" w:rsidR="003400FA" w:rsidRDefault="003400FA" w:rsidP="00413F65">
      <w:r>
        <w:t xml:space="preserve">Another challenge faced by the company is sustainability as already told carbon emission is increasing and that’s why govt has imposed strict regulation </w:t>
      </w:r>
      <w:r w:rsidR="00FA4F95">
        <w:t>on</w:t>
      </w:r>
      <w:r>
        <w:t xml:space="preserve"> car makers </w:t>
      </w:r>
      <w:r w:rsidR="008E3465">
        <w:t>and it is making automobile industry more precedence than other times</w:t>
      </w:r>
      <w:r w:rsidR="00655C17">
        <w:t xml:space="preserve"> (</w:t>
      </w:r>
      <w:proofErr w:type="spellStart"/>
      <w:r w:rsidR="00655C17">
        <w:t>Cavusgil</w:t>
      </w:r>
      <w:proofErr w:type="spellEnd"/>
      <w:r w:rsidR="00655C17">
        <w:t xml:space="preserve"> et al., 2014).</w:t>
      </w:r>
    </w:p>
    <w:p w14:paraId="0F72D33C" w14:textId="7CC44501" w:rsidR="008C0E76" w:rsidRDefault="00FA4F95" w:rsidP="00413F65">
      <w:r>
        <w:t>C</w:t>
      </w:r>
      <w:r w:rsidR="008C0E76">
        <w:t xml:space="preserve">ompetition </w:t>
      </w:r>
      <w:r>
        <w:t xml:space="preserve">is </w:t>
      </w:r>
      <w:r w:rsidR="008C0E76">
        <w:t xml:space="preserve">also a factor that has been seen </w:t>
      </w:r>
      <w:r>
        <w:t xml:space="preserve">in </w:t>
      </w:r>
      <w:r w:rsidR="008C0E76">
        <w:t>th</w:t>
      </w:r>
      <w:r w:rsidR="0027204B">
        <w:t>e</w:t>
      </w:r>
      <w:r w:rsidR="008C0E76">
        <w:t xml:space="preserve"> automobile industry.</w:t>
      </w:r>
      <w:r w:rsidR="00B84810">
        <w:t xml:space="preserve"> Maintaining good quality cars along with higher prices was so challenging for Aston Martin. Moreover, if we look at globally it can be seen that China</w:t>
      </w:r>
      <w:r w:rsidR="006956F9">
        <w:t xml:space="preserve"> has been doing continuously good in </w:t>
      </w:r>
      <w:r>
        <w:t xml:space="preserve">the </w:t>
      </w:r>
      <w:r w:rsidR="006956F9">
        <w:t>automobile industry</w:t>
      </w:r>
      <w:r w:rsidR="00FF2367">
        <w:t xml:space="preserve"> (</w:t>
      </w:r>
      <w:proofErr w:type="spellStart"/>
      <w:r w:rsidR="00FF2367">
        <w:t>Shenkar</w:t>
      </w:r>
      <w:proofErr w:type="spellEnd"/>
      <w:r w:rsidR="00FF2367">
        <w:t xml:space="preserve"> et al., 2014). </w:t>
      </w:r>
      <w:r w:rsidR="006956F9">
        <w:t xml:space="preserve">So, it is also a challenge for the company to compete in the global market with </w:t>
      </w:r>
      <w:r w:rsidR="00535D3F">
        <w:t>high</w:t>
      </w:r>
      <w:r>
        <w:t>-</w:t>
      </w:r>
      <w:r w:rsidR="00A34EFE">
        <w:t>end products</w:t>
      </w:r>
      <w:r w:rsidR="006956F9">
        <w:t>.</w:t>
      </w:r>
    </w:p>
    <w:p w14:paraId="508AFC55" w14:textId="3D5EA85E" w:rsidR="006956F9" w:rsidRDefault="00FA4F95" w:rsidP="00413F65">
      <w:r>
        <w:t>The o</w:t>
      </w:r>
      <w:r w:rsidR="006956F9">
        <w:t xml:space="preserve">utbreak of Pandemic during the year 2020 to 2021 has been so drastic for </w:t>
      </w:r>
      <w:r>
        <w:t xml:space="preserve">the </w:t>
      </w:r>
      <w:r w:rsidR="006956F9">
        <w:t xml:space="preserve">automobile industry. </w:t>
      </w:r>
      <w:r>
        <w:t>The m</w:t>
      </w:r>
      <w:r w:rsidR="006956F9">
        <w:t xml:space="preserve">arket share of Aston Martin also decreased due to this and other supporting system </w:t>
      </w:r>
      <w:r w:rsidR="006956F9">
        <w:lastRenderedPageBreak/>
        <w:t>was not working as pandemic made many organizations stop their production as materials w</w:t>
      </w:r>
      <w:r>
        <w:t>ere</w:t>
      </w:r>
      <w:r w:rsidR="006956F9">
        <w:t xml:space="preserve"> not available. </w:t>
      </w:r>
    </w:p>
    <w:p w14:paraId="10907B7D" w14:textId="085146AE" w:rsidR="00451C53" w:rsidRDefault="00451C53" w:rsidP="003333BA">
      <w:pPr>
        <w:pStyle w:val="Heading1"/>
      </w:pPr>
      <w:bookmarkStart w:id="15" w:name="_Toc90486355"/>
      <w:r>
        <w:t>Value chain along with core values and competitive advantage</w:t>
      </w:r>
      <w:bookmarkEnd w:id="15"/>
    </w:p>
    <w:p w14:paraId="498A99F8" w14:textId="36CB8EBA" w:rsidR="006956F9" w:rsidRDefault="009704E6" w:rsidP="00413F65">
      <w:r>
        <w:t>However, Aston Martin company is trying to cover up the losses due to pandemic</w:t>
      </w:r>
      <w:r w:rsidR="00215C87">
        <w:t>s</w:t>
      </w:r>
      <w:r>
        <w:t xml:space="preserve"> while following a value chain considering their sustainability in the automobile industry. </w:t>
      </w:r>
      <w:r w:rsidR="00201921">
        <w:t>They have good connections with two hundred suppliers from where they collect their materials</w:t>
      </w:r>
      <w:r w:rsidR="00A76613">
        <w:t xml:space="preserve"> </w:t>
      </w:r>
      <w:r w:rsidR="00BC3745">
        <w:t xml:space="preserve">(Astomartin.com, 2021). </w:t>
      </w:r>
      <w:r w:rsidR="00201921">
        <w:t xml:space="preserve"> After collecting the materials, they assemble those materials in the</w:t>
      </w:r>
      <w:r w:rsidR="00451C53">
        <w:t xml:space="preserve">ir operation process. Next, they prepare the product which is </w:t>
      </w:r>
      <w:r w:rsidR="00215C87">
        <w:t>their high</w:t>
      </w:r>
      <w:r w:rsidR="0025668D">
        <w:t>-</w:t>
      </w:r>
      <w:r w:rsidR="00215C87">
        <w:t xml:space="preserve">quality </w:t>
      </w:r>
      <w:r w:rsidR="00451C53">
        <w:t xml:space="preserve">car. After </w:t>
      </w:r>
      <w:r w:rsidR="00616450">
        <w:t>producing, marketing</w:t>
      </w:r>
      <w:r w:rsidR="00451C53">
        <w:t xml:space="preserve"> and sales teams do their part and last but not the least is after</w:t>
      </w:r>
      <w:r w:rsidR="00215C87">
        <w:t>-</w:t>
      </w:r>
      <w:r w:rsidR="00451C53">
        <w:t>sales service is also provided. They are also providing their values in their services. Their core values include respect, commitment, integrity, growth</w:t>
      </w:r>
      <w:r w:rsidR="00215C87">
        <w:t>,</w:t>
      </w:r>
      <w:r w:rsidR="00451C53">
        <w:t xml:space="preserve"> and diversification. In their task they uphold this such as in their workplace they show respect for all, they are working on their commitment to provid</w:t>
      </w:r>
      <w:r w:rsidR="0025668D">
        <w:t>ing</w:t>
      </w:r>
      <w:r w:rsidR="00451C53">
        <w:t xml:space="preserve"> quality cars and bringing diversified products for their consumers. </w:t>
      </w:r>
      <w:r w:rsidR="00812CF3">
        <w:t xml:space="preserve">The main competitive advantage that has </w:t>
      </w:r>
      <w:r w:rsidR="0025668D">
        <w:t xml:space="preserve">been </w:t>
      </w:r>
      <w:r w:rsidR="00812CF3">
        <w:t xml:space="preserve">gained </w:t>
      </w:r>
      <w:r w:rsidR="009256AC">
        <w:t>by the company is their sport</w:t>
      </w:r>
      <w:r w:rsidR="0025668D">
        <w:t>s</w:t>
      </w:r>
      <w:r w:rsidR="009256AC">
        <w:t xml:space="preserve"> cars with high quality</w:t>
      </w:r>
      <w:r w:rsidR="0027204B">
        <w:t xml:space="preserve"> (</w:t>
      </w:r>
      <w:r w:rsidR="000214E5">
        <w:t>Porter et al., 2001)</w:t>
      </w:r>
      <w:r w:rsidR="0027204B">
        <w:t xml:space="preserve">. This </w:t>
      </w:r>
      <w:r w:rsidR="009256AC">
        <w:t>has led the company to go ahead with other competitors in the market.</w:t>
      </w:r>
    </w:p>
    <w:p w14:paraId="777E4BA2" w14:textId="1E311DA8" w:rsidR="003333BA" w:rsidRDefault="003333BA" w:rsidP="003333BA">
      <w:pPr>
        <w:pStyle w:val="Heading1"/>
      </w:pPr>
      <w:bookmarkStart w:id="16" w:name="_Toc90486356"/>
      <w:r>
        <w:t>Conclusion</w:t>
      </w:r>
      <w:bookmarkEnd w:id="16"/>
    </w:p>
    <w:p w14:paraId="2ADC6353" w14:textId="48153127" w:rsidR="003333BA" w:rsidRDefault="003333BA" w:rsidP="003333BA">
      <w:r>
        <w:t>Overall it can be said that Aston Martin automobile company is doing good in terms of other competitors as they ensure their quality with unique features. Moreover, the business environment has been turned on by various internal and external factors</w:t>
      </w:r>
      <w:r w:rsidR="000214E5">
        <w:t xml:space="preserve"> (Barney et al., 2010). </w:t>
      </w:r>
      <w:r>
        <w:t xml:space="preserve"> Some of the issues they also faced in </w:t>
      </w:r>
      <w:r w:rsidR="0025668D">
        <w:t xml:space="preserve">the </w:t>
      </w:r>
      <w:r>
        <w:t>macro</w:t>
      </w:r>
      <w:r w:rsidR="0025668D">
        <w:t>-</w:t>
      </w:r>
      <w:r>
        <w:t>environment which they solved. And some cases they need to be more specific and bring out more diversification along with price</w:t>
      </w:r>
      <w:r w:rsidR="0025668D">
        <w:t>-</w:t>
      </w:r>
      <w:r>
        <w:t>sensitive production so that mass people of the UK can afford to buy its products and it will help the company to reduce the loss that occurred due to pandemic.</w:t>
      </w:r>
    </w:p>
    <w:p w14:paraId="23EA8CF6" w14:textId="0D18BD4B" w:rsidR="00D92860" w:rsidRDefault="00D92860" w:rsidP="00D92860">
      <w:pPr>
        <w:pStyle w:val="Heading1"/>
      </w:pPr>
      <w:bookmarkStart w:id="17" w:name="_Toc90486357"/>
      <w:r>
        <w:t>References</w:t>
      </w:r>
      <w:bookmarkEnd w:id="17"/>
    </w:p>
    <w:p w14:paraId="0F0004ED" w14:textId="77777777" w:rsidR="00BC3745" w:rsidRPr="00C47E32" w:rsidRDefault="00BC3745" w:rsidP="00BC3745">
      <w:pPr>
        <w:pStyle w:val="ListParagraph"/>
        <w:spacing w:line="276" w:lineRule="auto"/>
        <w:jc w:val="both"/>
        <w:rPr>
          <w:rFonts w:ascii="Times New Roman" w:hAnsi="Times New Roman" w:cs="Times New Roman"/>
          <w:color w:val="222222"/>
          <w:sz w:val="24"/>
          <w:szCs w:val="24"/>
          <w:shd w:val="clear" w:color="auto" w:fill="FFFFFF"/>
        </w:rPr>
      </w:pPr>
    </w:p>
    <w:p w14:paraId="0EC9B265" w14:textId="77777777" w:rsidR="00BC3745" w:rsidRPr="00C47E32" w:rsidRDefault="00BC3745" w:rsidP="00300450">
      <w:pPr>
        <w:pStyle w:val="ListParagraph"/>
        <w:numPr>
          <w:ilvl w:val="0"/>
          <w:numId w:val="4"/>
        </w:numPr>
        <w:spacing w:line="360" w:lineRule="auto"/>
        <w:jc w:val="both"/>
        <w:rPr>
          <w:rFonts w:ascii="Times New Roman" w:hAnsi="Times New Roman" w:cs="Times New Roman"/>
          <w:color w:val="222222"/>
          <w:sz w:val="24"/>
          <w:szCs w:val="24"/>
          <w:shd w:val="clear" w:color="auto" w:fill="FFFFFF"/>
        </w:rPr>
      </w:pPr>
      <w:r w:rsidRPr="00C47E32">
        <w:rPr>
          <w:rFonts w:ascii="Times New Roman" w:hAnsi="Times New Roman" w:cs="Times New Roman"/>
          <w:color w:val="000000"/>
          <w:sz w:val="24"/>
          <w:szCs w:val="24"/>
          <w:shd w:val="clear" w:color="auto" w:fill="FFFFFF"/>
        </w:rPr>
        <w:t>Astonmartin.com. 2021. </w:t>
      </w:r>
      <w:r w:rsidRPr="00C47E32">
        <w:rPr>
          <w:rFonts w:ascii="Times New Roman" w:hAnsi="Times New Roman" w:cs="Times New Roman"/>
          <w:iCs/>
          <w:color w:val="000000"/>
          <w:sz w:val="24"/>
          <w:szCs w:val="24"/>
          <w:shd w:val="clear" w:color="auto" w:fill="FFFFFF"/>
        </w:rPr>
        <w:t>Aston Martin | Iconic Luxury British Sports Cars (United Kingdom)</w:t>
      </w:r>
      <w:r w:rsidRPr="00C47E32">
        <w:rPr>
          <w:rFonts w:ascii="Times New Roman" w:hAnsi="Times New Roman" w:cs="Times New Roman"/>
          <w:color w:val="000000"/>
          <w:sz w:val="24"/>
          <w:szCs w:val="24"/>
          <w:shd w:val="clear" w:color="auto" w:fill="FFFFFF"/>
        </w:rPr>
        <w:t>. [online] Available at: &lt;https://www.astonmartin.com/en-gb&gt; [Accessed 15 December 2021].</w:t>
      </w:r>
    </w:p>
    <w:p w14:paraId="6ACD8C4E" w14:textId="77777777" w:rsidR="00BC3745" w:rsidRPr="00C47E32" w:rsidRDefault="00BC3745" w:rsidP="00300450">
      <w:pPr>
        <w:pStyle w:val="ListParagraph"/>
        <w:numPr>
          <w:ilvl w:val="0"/>
          <w:numId w:val="4"/>
        </w:numPr>
        <w:spacing w:line="360" w:lineRule="auto"/>
        <w:jc w:val="both"/>
        <w:rPr>
          <w:rFonts w:ascii="Times New Roman" w:hAnsi="Times New Roman" w:cs="Times New Roman"/>
          <w:sz w:val="24"/>
          <w:szCs w:val="24"/>
        </w:rPr>
      </w:pPr>
      <w:r w:rsidRPr="00C47E32">
        <w:rPr>
          <w:rFonts w:ascii="Times New Roman" w:hAnsi="Times New Roman" w:cs="Times New Roman"/>
          <w:color w:val="222222"/>
          <w:sz w:val="24"/>
          <w:szCs w:val="24"/>
          <w:shd w:val="clear" w:color="auto" w:fill="FFFFFF"/>
        </w:rPr>
        <w:lastRenderedPageBreak/>
        <w:t xml:space="preserve">Barney, J.B. and </w:t>
      </w:r>
      <w:proofErr w:type="spellStart"/>
      <w:r w:rsidRPr="00C47E32">
        <w:rPr>
          <w:rFonts w:ascii="Times New Roman" w:hAnsi="Times New Roman" w:cs="Times New Roman"/>
          <w:color w:val="222222"/>
          <w:sz w:val="24"/>
          <w:szCs w:val="24"/>
          <w:shd w:val="clear" w:color="auto" w:fill="FFFFFF"/>
        </w:rPr>
        <w:t>Hesterly</w:t>
      </w:r>
      <w:proofErr w:type="spellEnd"/>
      <w:r w:rsidRPr="00C47E32">
        <w:rPr>
          <w:rFonts w:ascii="Times New Roman" w:hAnsi="Times New Roman" w:cs="Times New Roman"/>
          <w:color w:val="222222"/>
          <w:sz w:val="24"/>
          <w:szCs w:val="24"/>
          <w:shd w:val="clear" w:color="auto" w:fill="FFFFFF"/>
        </w:rPr>
        <w:t>, W.S., 2010. </w:t>
      </w:r>
      <w:r w:rsidRPr="00C47E32">
        <w:rPr>
          <w:rFonts w:ascii="Times New Roman" w:hAnsi="Times New Roman" w:cs="Times New Roman"/>
          <w:iCs/>
          <w:color w:val="222222"/>
          <w:sz w:val="24"/>
          <w:szCs w:val="24"/>
          <w:shd w:val="clear" w:color="auto" w:fill="FFFFFF"/>
        </w:rPr>
        <w:t>Strategic management and competitive advantage: Concepts</w:t>
      </w:r>
      <w:r w:rsidRPr="00C47E32">
        <w:rPr>
          <w:rFonts w:ascii="Times New Roman" w:hAnsi="Times New Roman" w:cs="Times New Roman"/>
          <w:color w:val="222222"/>
          <w:sz w:val="24"/>
          <w:szCs w:val="24"/>
          <w:shd w:val="clear" w:color="auto" w:fill="FFFFFF"/>
        </w:rPr>
        <w:t> (p. 408). Englewood Cliffs, NJ: Prentice Hall.</w:t>
      </w:r>
    </w:p>
    <w:p w14:paraId="6A8C6E57" w14:textId="77777777" w:rsidR="00BC3745" w:rsidRPr="00C47E32" w:rsidRDefault="00BC3745" w:rsidP="00300450">
      <w:pPr>
        <w:pStyle w:val="ListParagraph"/>
        <w:numPr>
          <w:ilvl w:val="0"/>
          <w:numId w:val="4"/>
        </w:numPr>
        <w:spacing w:line="360" w:lineRule="auto"/>
        <w:jc w:val="both"/>
        <w:rPr>
          <w:rFonts w:ascii="Times New Roman" w:hAnsi="Times New Roman" w:cs="Times New Roman"/>
          <w:color w:val="222222"/>
          <w:sz w:val="24"/>
          <w:szCs w:val="24"/>
          <w:shd w:val="clear" w:color="auto" w:fill="FFFFFF"/>
        </w:rPr>
      </w:pPr>
      <w:proofErr w:type="spellStart"/>
      <w:r w:rsidRPr="00C47E32">
        <w:rPr>
          <w:rFonts w:ascii="Times New Roman" w:hAnsi="Times New Roman" w:cs="Times New Roman"/>
          <w:color w:val="000000"/>
          <w:sz w:val="24"/>
          <w:szCs w:val="24"/>
          <w:shd w:val="clear" w:color="auto" w:fill="FFFFFF"/>
        </w:rPr>
        <w:t>Caprotti</w:t>
      </w:r>
      <w:proofErr w:type="spellEnd"/>
      <w:r w:rsidRPr="00C47E32">
        <w:rPr>
          <w:rFonts w:ascii="Times New Roman" w:hAnsi="Times New Roman" w:cs="Times New Roman"/>
          <w:color w:val="000000"/>
          <w:sz w:val="24"/>
          <w:szCs w:val="24"/>
          <w:shd w:val="clear" w:color="auto" w:fill="FFFFFF"/>
        </w:rPr>
        <w:t>, F., 2012. Environment, Business, 6(3), pp.163-174.</w:t>
      </w:r>
    </w:p>
    <w:p w14:paraId="2871EFED" w14:textId="77777777" w:rsidR="00BC3745" w:rsidRPr="00C47E32" w:rsidRDefault="00BC3745" w:rsidP="00300450">
      <w:pPr>
        <w:pStyle w:val="ListParagraph"/>
        <w:numPr>
          <w:ilvl w:val="0"/>
          <w:numId w:val="4"/>
        </w:numPr>
        <w:spacing w:line="360" w:lineRule="auto"/>
        <w:jc w:val="both"/>
        <w:rPr>
          <w:rFonts w:ascii="Times New Roman" w:hAnsi="Times New Roman" w:cs="Times New Roman"/>
          <w:sz w:val="24"/>
          <w:szCs w:val="24"/>
        </w:rPr>
      </w:pPr>
      <w:proofErr w:type="spellStart"/>
      <w:r w:rsidRPr="00C47E32">
        <w:rPr>
          <w:rFonts w:ascii="Times New Roman" w:hAnsi="Times New Roman" w:cs="Times New Roman"/>
          <w:color w:val="222222"/>
          <w:sz w:val="24"/>
          <w:szCs w:val="24"/>
          <w:shd w:val="clear" w:color="auto" w:fill="FFFFFF"/>
        </w:rPr>
        <w:t>Cavusgil</w:t>
      </w:r>
      <w:proofErr w:type="spellEnd"/>
      <w:r w:rsidRPr="00C47E32">
        <w:rPr>
          <w:rFonts w:ascii="Times New Roman" w:hAnsi="Times New Roman" w:cs="Times New Roman"/>
          <w:color w:val="222222"/>
          <w:sz w:val="24"/>
          <w:szCs w:val="24"/>
          <w:shd w:val="clear" w:color="auto" w:fill="FFFFFF"/>
        </w:rPr>
        <w:t xml:space="preserve">, S.T., Knight, G., </w:t>
      </w:r>
      <w:proofErr w:type="spellStart"/>
      <w:r w:rsidRPr="00C47E32">
        <w:rPr>
          <w:rFonts w:ascii="Times New Roman" w:hAnsi="Times New Roman" w:cs="Times New Roman"/>
          <w:color w:val="222222"/>
          <w:sz w:val="24"/>
          <w:szCs w:val="24"/>
          <w:shd w:val="clear" w:color="auto" w:fill="FFFFFF"/>
        </w:rPr>
        <w:t>Riesenberger</w:t>
      </w:r>
      <w:proofErr w:type="spellEnd"/>
      <w:r w:rsidRPr="00C47E32">
        <w:rPr>
          <w:rFonts w:ascii="Times New Roman" w:hAnsi="Times New Roman" w:cs="Times New Roman"/>
          <w:color w:val="222222"/>
          <w:sz w:val="24"/>
          <w:szCs w:val="24"/>
          <w:shd w:val="clear" w:color="auto" w:fill="FFFFFF"/>
        </w:rPr>
        <w:t xml:space="preserve">, J.R., </w:t>
      </w:r>
      <w:proofErr w:type="spellStart"/>
      <w:r w:rsidRPr="00C47E32">
        <w:rPr>
          <w:rFonts w:ascii="Times New Roman" w:hAnsi="Times New Roman" w:cs="Times New Roman"/>
          <w:color w:val="222222"/>
          <w:sz w:val="24"/>
          <w:szCs w:val="24"/>
          <w:shd w:val="clear" w:color="auto" w:fill="FFFFFF"/>
        </w:rPr>
        <w:t>Rammal</w:t>
      </w:r>
      <w:proofErr w:type="spellEnd"/>
      <w:r w:rsidRPr="00C47E32">
        <w:rPr>
          <w:rFonts w:ascii="Times New Roman" w:hAnsi="Times New Roman" w:cs="Times New Roman"/>
          <w:color w:val="222222"/>
          <w:sz w:val="24"/>
          <w:szCs w:val="24"/>
          <w:shd w:val="clear" w:color="auto" w:fill="FFFFFF"/>
        </w:rPr>
        <w:t>, H.G. and Rose, E.L., 2014. </w:t>
      </w:r>
      <w:r w:rsidRPr="00C47E32">
        <w:rPr>
          <w:rFonts w:ascii="Times New Roman" w:hAnsi="Times New Roman" w:cs="Times New Roman"/>
          <w:iCs/>
          <w:color w:val="222222"/>
          <w:sz w:val="24"/>
          <w:szCs w:val="24"/>
          <w:shd w:val="clear" w:color="auto" w:fill="FFFFFF"/>
        </w:rPr>
        <w:t>International business</w:t>
      </w:r>
      <w:r w:rsidRPr="00C47E32">
        <w:rPr>
          <w:rFonts w:ascii="Times New Roman" w:hAnsi="Times New Roman" w:cs="Times New Roman"/>
          <w:color w:val="222222"/>
          <w:sz w:val="24"/>
          <w:szCs w:val="24"/>
          <w:shd w:val="clear" w:color="auto" w:fill="FFFFFF"/>
        </w:rPr>
        <w:t>. Pearson Australia.</w:t>
      </w:r>
    </w:p>
    <w:p w14:paraId="360E154A" w14:textId="77777777" w:rsidR="00BC3745" w:rsidRPr="00C47E32" w:rsidRDefault="00BC3745" w:rsidP="00300450">
      <w:pPr>
        <w:pStyle w:val="ListParagraph"/>
        <w:numPr>
          <w:ilvl w:val="0"/>
          <w:numId w:val="4"/>
        </w:numPr>
        <w:spacing w:line="360" w:lineRule="auto"/>
        <w:jc w:val="both"/>
        <w:rPr>
          <w:rFonts w:ascii="Times New Roman" w:hAnsi="Times New Roman" w:cs="Times New Roman"/>
          <w:sz w:val="24"/>
          <w:szCs w:val="24"/>
        </w:rPr>
      </w:pPr>
      <w:r w:rsidRPr="00C47E32">
        <w:rPr>
          <w:rFonts w:ascii="Times New Roman" w:hAnsi="Times New Roman" w:cs="Times New Roman"/>
          <w:color w:val="222222"/>
          <w:sz w:val="24"/>
          <w:szCs w:val="24"/>
          <w:shd w:val="clear" w:color="auto" w:fill="FFFFFF"/>
        </w:rPr>
        <w:t>Craig, T. and Campbell, D., 2012. </w:t>
      </w:r>
      <w:r w:rsidRPr="00C47E32">
        <w:rPr>
          <w:rFonts w:ascii="Times New Roman" w:hAnsi="Times New Roman" w:cs="Times New Roman"/>
          <w:iCs/>
          <w:color w:val="222222"/>
          <w:sz w:val="24"/>
          <w:szCs w:val="24"/>
          <w:shd w:val="clear" w:color="auto" w:fill="FFFFFF"/>
        </w:rPr>
        <w:t>Organisations and the business environment</w:t>
      </w:r>
      <w:r w:rsidRPr="00C47E32">
        <w:rPr>
          <w:rFonts w:ascii="Times New Roman" w:hAnsi="Times New Roman" w:cs="Times New Roman"/>
          <w:color w:val="222222"/>
          <w:sz w:val="24"/>
          <w:szCs w:val="24"/>
          <w:shd w:val="clear" w:color="auto" w:fill="FFFFFF"/>
        </w:rPr>
        <w:t>. Routledge.</w:t>
      </w:r>
    </w:p>
    <w:p w14:paraId="55538894" w14:textId="77777777" w:rsidR="00BC3745" w:rsidRPr="00C47E32" w:rsidRDefault="00BC3745" w:rsidP="00300450">
      <w:pPr>
        <w:pStyle w:val="ListParagraph"/>
        <w:numPr>
          <w:ilvl w:val="0"/>
          <w:numId w:val="4"/>
        </w:numPr>
        <w:spacing w:line="360" w:lineRule="auto"/>
        <w:rPr>
          <w:rFonts w:ascii="Times New Roman" w:hAnsi="Times New Roman" w:cs="Times New Roman"/>
          <w:color w:val="222222"/>
          <w:sz w:val="24"/>
          <w:szCs w:val="24"/>
          <w:shd w:val="clear" w:color="auto" w:fill="FFFFFF"/>
        </w:rPr>
      </w:pPr>
      <w:proofErr w:type="spellStart"/>
      <w:r w:rsidRPr="00C47E32">
        <w:rPr>
          <w:rFonts w:ascii="Times New Roman" w:hAnsi="Times New Roman" w:cs="Times New Roman"/>
          <w:color w:val="000000"/>
          <w:sz w:val="24"/>
          <w:szCs w:val="24"/>
          <w:shd w:val="clear" w:color="auto" w:fill="FFFFFF"/>
        </w:rPr>
        <w:t>Gowling</w:t>
      </w:r>
      <w:proofErr w:type="spellEnd"/>
      <w:r w:rsidRPr="00C47E32">
        <w:rPr>
          <w:rFonts w:ascii="Times New Roman" w:hAnsi="Times New Roman" w:cs="Times New Roman"/>
          <w:color w:val="000000"/>
          <w:sz w:val="24"/>
          <w:szCs w:val="24"/>
          <w:shd w:val="clear" w:color="auto" w:fill="FFFFFF"/>
        </w:rPr>
        <w:t xml:space="preserve"> WLG. 2021. </w:t>
      </w:r>
      <w:r w:rsidRPr="00C47E32">
        <w:rPr>
          <w:rFonts w:ascii="Times New Roman" w:hAnsi="Times New Roman" w:cs="Times New Roman"/>
          <w:iCs/>
          <w:color w:val="000000"/>
          <w:sz w:val="24"/>
          <w:szCs w:val="24"/>
          <w:shd w:val="clear" w:color="auto" w:fill="FFFFFF"/>
        </w:rPr>
        <w:t>The potential consequences of Brexit for environmental law and the impact on the automotive industry</w:t>
      </w:r>
      <w:r w:rsidRPr="00C47E32">
        <w:rPr>
          <w:rFonts w:ascii="Times New Roman" w:hAnsi="Times New Roman" w:cs="Times New Roman"/>
          <w:color w:val="000000"/>
          <w:sz w:val="24"/>
          <w:szCs w:val="24"/>
          <w:shd w:val="clear" w:color="auto" w:fill="FFFFFF"/>
        </w:rPr>
        <w:t>. [online] Available at: &lt;https://gowlingwlg.com/en/insights-resources/articles/2018/brexit-environmental-law-and-automotive-industry/&gt; [Accessed 15 December 2021].</w:t>
      </w:r>
    </w:p>
    <w:p w14:paraId="00AB87A9" w14:textId="77777777" w:rsidR="00BC3745" w:rsidRPr="00C47E32" w:rsidRDefault="00BC3745" w:rsidP="00300450">
      <w:pPr>
        <w:pStyle w:val="ListParagraph"/>
        <w:numPr>
          <w:ilvl w:val="0"/>
          <w:numId w:val="4"/>
        </w:numPr>
        <w:spacing w:line="360" w:lineRule="auto"/>
        <w:jc w:val="both"/>
        <w:rPr>
          <w:rFonts w:ascii="Times New Roman" w:hAnsi="Times New Roman" w:cs="Times New Roman"/>
          <w:sz w:val="24"/>
          <w:szCs w:val="24"/>
        </w:rPr>
      </w:pPr>
      <w:r w:rsidRPr="00C47E32">
        <w:rPr>
          <w:rFonts w:ascii="Times New Roman" w:hAnsi="Times New Roman" w:cs="Times New Roman"/>
          <w:color w:val="222222"/>
          <w:sz w:val="24"/>
          <w:szCs w:val="24"/>
          <w:shd w:val="clear" w:color="auto" w:fill="FFFFFF"/>
        </w:rPr>
        <w:t>Henry, A., 2021. </w:t>
      </w:r>
      <w:r w:rsidRPr="00C47E32">
        <w:rPr>
          <w:rFonts w:ascii="Times New Roman" w:hAnsi="Times New Roman" w:cs="Times New Roman"/>
          <w:iCs/>
          <w:color w:val="222222"/>
          <w:sz w:val="24"/>
          <w:szCs w:val="24"/>
          <w:shd w:val="clear" w:color="auto" w:fill="FFFFFF"/>
        </w:rPr>
        <w:t>Understanding strategic management</w:t>
      </w:r>
      <w:r w:rsidRPr="00C47E32">
        <w:rPr>
          <w:rFonts w:ascii="Times New Roman" w:hAnsi="Times New Roman" w:cs="Times New Roman"/>
          <w:color w:val="222222"/>
          <w:sz w:val="24"/>
          <w:szCs w:val="24"/>
          <w:shd w:val="clear" w:color="auto" w:fill="FFFFFF"/>
        </w:rPr>
        <w:t>. Oxford University Press.</w:t>
      </w:r>
    </w:p>
    <w:p w14:paraId="4F801577" w14:textId="77777777" w:rsidR="00BC3745" w:rsidRPr="001F62E3" w:rsidRDefault="00BC3745" w:rsidP="00300450">
      <w:pPr>
        <w:pStyle w:val="ListParagraph"/>
        <w:numPr>
          <w:ilvl w:val="0"/>
          <w:numId w:val="4"/>
        </w:numPr>
        <w:spacing w:line="360" w:lineRule="auto"/>
        <w:jc w:val="both"/>
        <w:rPr>
          <w:rFonts w:ascii="Times New Roman" w:hAnsi="Times New Roman" w:cs="Times New Roman"/>
          <w:sz w:val="24"/>
          <w:szCs w:val="24"/>
        </w:rPr>
      </w:pPr>
      <w:r w:rsidRPr="001F62E3">
        <w:rPr>
          <w:rFonts w:ascii="Times New Roman" w:hAnsi="Times New Roman" w:cs="Times New Roman"/>
          <w:color w:val="222222"/>
          <w:sz w:val="24"/>
          <w:szCs w:val="24"/>
          <w:shd w:val="clear" w:color="auto" w:fill="FFFFFF"/>
        </w:rPr>
        <w:t>Humphrey, A.S., 2005. SWOT analysis. </w:t>
      </w:r>
      <w:r w:rsidRPr="001F62E3">
        <w:rPr>
          <w:rFonts w:ascii="Times New Roman" w:hAnsi="Times New Roman" w:cs="Times New Roman"/>
          <w:iCs/>
          <w:color w:val="222222"/>
          <w:sz w:val="24"/>
          <w:szCs w:val="24"/>
          <w:shd w:val="clear" w:color="auto" w:fill="FFFFFF"/>
        </w:rPr>
        <w:t>Long Range Planning</w:t>
      </w:r>
      <w:r w:rsidRPr="001F62E3">
        <w:rPr>
          <w:rFonts w:ascii="Times New Roman" w:hAnsi="Times New Roman" w:cs="Times New Roman"/>
          <w:color w:val="222222"/>
          <w:sz w:val="24"/>
          <w:szCs w:val="24"/>
          <w:shd w:val="clear" w:color="auto" w:fill="FFFFFF"/>
        </w:rPr>
        <w:t>, </w:t>
      </w:r>
      <w:r w:rsidRPr="001F62E3">
        <w:rPr>
          <w:rFonts w:ascii="Times New Roman" w:hAnsi="Times New Roman" w:cs="Times New Roman"/>
          <w:iCs/>
          <w:color w:val="222222"/>
          <w:sz w:val="24"/>
          <w:szCs w:val="24"/>
          <w:shd w:val="clear" w:color="auto" w:fill="FFFFFF"/>
        </w:rPr>
        <w:t>30</w:t>
      </w:r>
      <w:r w:rsidRPr="001F62E3">
        <w:rPr>
          <w:rFonts w:ascii="Times New Roman" w:hAnsi="Times New Roman" w:cs="Times New Roman"/>
          <w:color w:val="222222"/>
          <w:sz w:val="24"/>
          <w:szCs w:val="24"/>
          <w:shd w:val="clear" w:color="auto" w:fill="FFFFFF"/>
        </w:rPr>
        <w:t>(1), pp.46-52.</w:t>
      </w:r>
    </w:p>
    <w:p w14:paraId="7FC46379" w14:textId="77777777" w:rsidR="00BC3745" w:rsidRPr="00C47E32" w:rsidRDefault="00BC3745" w:rsidP="00300450">
      <w:pPr>
        <w:pStyle w:val="ListParagraph"/>
        <w:numPr>
          <w:ilvl w:val="0"/>
          <w:numId w:val="4"/>
        </w:numPr>
        <w:spacing w:line="360" w:lineRule="auto"/>
        <w:jc w:val="both"/>
        <w:rPr>
          <w:rFonts w:ascii="Times New Roman" w:hAnsi="Times New Roman" w:cs="Times New Roman"/>
          <w:sz w:val="24"/>
          <w:szCs w:val="24"/>
        </w:rPr>
      </w:pPr>
      <w:r w:rsidRPr="00C47E32">
        <w:rPr>
          <w:rFonts w:ascii="Times New Roman" w:hAnsi="Times New Roman" w:cs="Times New Roman"/>
          <w:color w:val="222222"/>
          <w:sz w:val="24"/>
          <w:szCs w:val="24"/>
          <w:shd w:val="clear" w:color="auto" w:fill="FFFFFF"/>
        </w:rPr>
        <w:t>Hunger, J.D., 2020. Essentials of strategic management.</w:t>
      </w:r>
    </w:p>
    <w:p w14:paraId="2C291E2E" w14:textId="77777777" w:rsidR="00BC3745" w:rsidRPr="00C47E32" w:rsidRDefault="00BC3745" w:rsidP="00300450">
      <w:pPr>
        <w:pStyle w:val="ListParagraph"/>
        <w:numPr>
          <w:ilvl w:val="0"/>
          <w:numId w:val="4"/>
        </w:numPr>
        <w:spacing w:line="360" w:lineRule="auto"/>
        <w:jc w:val="both"/>
        <w:rPr>
          <w:rFonts w:ascii="Times New Roman" w:hAnsi="Times New Roman" w:cs="Times New Roman"/>
          <w:color w:val="222222"/>
          <w:sz w:val="24"/>
          <w:szCs w:val="24"/>
          <w:shd w:val="clear" w:color="auto" w:fill="FFFFFF"/>
        </w:rPr>
      </w:pPr>
      <w:proofErr w:type="spellStart"/>
      <w:r w:rsidRPr="00C47E32">
        <w:rPr>
          <w:rFonts w:ascii="Times New Roman" w:hAnsi="Times New Roman" w:cs="Times New Roman"/>
          <w:color w:val="000000"/>
          <w:sz w:val="24"/>
          <w:szCs w:val="24"/>
          <w:shd w:val="clear" w:color="auto" w:fill="FFFFFF"/>
        </w:rPr>
        <w:t>InsideEVs</w:t>
      </w:r>
      <w:proofErr w:type="spellEnd"/>
      <w:r w:rsidRPr="00C47E32">
        <w:rPr>
          <w:rFonts w:ascii="Times New Roman" w:hAnsi="Times New Roman" w:cs="Times New Roman"/>
          <w:color w:val="000000"/>
          <w:sz w:val="24"/>
          <w:szCs w:val="24"/>
          <w:shd w:val="clear" w:color="auto" w:fill="FFFFFF"/>
        </w:rPr>
        <w:t>. 2021. </w:t>
      </w:r>
      <w:r w:rsidRPr="00C47E32">
        <w:rPr>
          <w:rFonts w:ascii="Times New Roman" w:hAnsi="Times New Roman" w:cs="Times New Roman"/>
          <w:iCs/>
          <w:color w:val="000000"/>
          <w:sz w:val="24"/>
          <w:szCs w:val="24"/>
          <w:shd w:val="clear" w:color="auto" w:fill="FFFFFF"/>
        </w:rPr>
        <w:t>Aston Martin Announces Strategic Technology Agreement With Mercedes</w:t>
      </w:r>
      <w:r w:rsidRPr="00C47E32">
        <w:rPr>
          <w:rFonts w:ascii="Times New Roman" w:hAnsi="Times New Roman" w:cs="Times New Roman"/>
          <w:color w:val="000000"/>
          <w:sz w:val="24"/>
          <w:szCs w:val="24"/>
          <w:shd w:val="clear" w:color="auto" w:fill="FFFFFF"/>
        </w:rPr>
        <w:t>. [online] Available at: &lt;https://insideevs.com/news/451168/aston-martin-mercedes-strategic-technology-agreement/&gt; [Accessed 15 December 2021].</w:t>
      </w:r>
    </w:p>
    <w:p w14:paraId="4077A30D" w14:textId="77777777" w:rsidR="00BC3745" w:rsidRPr="00EB300E" w:rsidRDefault="00BC3745" w:rsidP="00300450">
      <w:pPr>
        <w:pStyle w:val="ListParagraph"/>
        <w:numPr>
          <w:ilvl w:val="0"/>
          <w:numId w:val="4"/>
        </w:numPr>
        <w:spacing w:line="360" w:lineRule="auto"/>
        <w:jc w:val="both"/>
        <w:rPr>
          <w:rFonts w:ascii="Times New Roman" w:hAnsi="Times New Roman" w:cs="Times New Roman"/>
          <w:color w:val="222222"/>
          <w:sz w:val="24"/>
          <w:szCs w:val="24"/>
          <w:shd w:val="clear" w:color="auto" w:fill="FFFFFF"/>
        </w:rPr>
      </w:pPr>
      <w:r w:rsidRPr="00EB300E">
        <w:rPr>
          <w:rFonts w:ascii="Times New Roman" w:hAnsi="Times New Roman" w:cs="Times New Roman"/>
          <w:color w:val="222222"/>
          <w:sz w:val="24"/>
          <w:szCs w:val="24"/>
          <w:shd w:val="clear" w:color="auto" w:fill="FFFFFF"/>
        </w:rPr>
        <w:t>Leigh, D., 2009. SWOT analysis. </w:t>
      </w:r>
      <w:r w:rsidRPr="00EB300E">
        <w:rPr>
          <w:rFonts w:ascii="Times New Roman" w:hAnsi="Times New Roman" w:cs="Times New Roman"/>
          <w:iCs/>
          <w:color w:val="222222"/>
          <w:sz w:val="24"/>
          <w:szCs w:val="24"/>
          <w:shd w:val="clear" w:color="auto" w:fill="FFFFFF"/>
        </w:rPr>
        <w:t>Handbook of Improving Performance in the Workplace: Volumes 1‐3</w:t>
      </w:r>
      <w:r w:rsidRPr="00EB300E">
        <w:rPr>
          <w:rFonts w:ascii="Times New Roman" w:hAnsi="Times New Roman" w:cs="Times New Roman"/>
          <w:color w:val="222222"/>
          <w:sz w:val="24"/>
          <w:szCs w:val="24"/>
          <w:shd w:val="clear" w:color="auto" w:fill="FFFFFF"/>
        </w:rPr>
        <w:t>, pp.115-140.</w:t>
      </w:r>
    </w:p>
    <w:p w14:paraId="48B7097B" w14:textId="77777777" w:rsidR="00BC3745" w:rsidRPr="00C47E32" w:rsidRDefault="00BC3745" w:rsidP="00300450">
      <w:pPr>
        <w:pStyle w:val="ListParagraph"/>
        <w:numPr>
          <w:ilvl w:val="0"/>
          <w:numId w:val="4"/>
        </w:numPr>
        <w:spacing w:line="360" w:lineRule="auto"/>
        <w:jc w:val="both"/>
        <w:rPr>
          <w:rFonts w:ascii="Times New Roman" w:hAnsi="Times New Roman" w:cs="Times New Roman"/>
          <w:sz w:val="24"/>
          <w:szCs w:val="24"/>
        </w:rPr>
      </w:pPr>
      <w:r w:rsidRPr="00C47E32">
        <w:rPr>
          <w:rFonts w:ascii="Times New Roman" w:hAnsi="Times New Roman" w:cs="Times New Roman"/>
          <w:color w:val="222222"/>
          <w:sz w:val="24"/>
          <w:szCs w:val="24"/>
          <w:shd w:val="clear" w:color="auto" w:fill="FFFFFF"/>
        </w:rPr>
        <w:t>Murray, A.I.,</w:t>
      </w:r>
      <w:r>
        <w:rPr>
          <w:rFonts w:ascii="Times New Roman" w:hAnsi="Times New Roman" w:cs="Times New Roman"/>
          <w:color w:val="222222"/>
          <w:sz w:val="24"/>
          <w:szCs w:val="24"/>
          <w:shd w:val="clear" w:color="auto" w:fill="FFFFFF"/>
        </w:rPr>
        <w:t>2015</w:t>
      </w:r>
      <w:r w:rsidRPr="00C47E32">
        <w:rPr>
          <w:rFonts w:ascii="Times New Roman" w:hAnsi="Times New Roman" w:cs="Times New Roman"/>
          <w:color w:val="222222"/>
          <w:sz w:val="24"/>
          <w:szCs w:val="24"/>
          <w:shd w:val="clear" w:color="auto" w:fill="FFFFFF"/>
        </w:rPr>
        <w:t>. A contingency view of Porter's “generic strategies”. </w:t>
      </w:r>
      <w:r w:rsidRPr="00C47E32">
        <w:rPr>
          <w:rFonts w:ascii="Times New Roman" w:hAnsi="Times New Roman" w:cs="Times New Roman"/>
          <w:iCs/>
          <w:color w:val="222222"/>
          <w:sz w:val="24"/>
          <w:szCs w:val="24"/>
          <w:shd w:val="clear" w:color="auto" w:fill="FFFFFF"/>
        </w:rPr>
        <w:t>Academy of management review</w:t>
      </w:r>
      <w:r w:rsidRPr="00C47E32">
        <w:rPr>
          <w:rFonts w:ascii="Times New Roman" w:hAnsi="Times New Roman" w:cs="Times New Roman"/>
          <w:color w:val="222222"/>
          <w:sz w:val="24"/>
          <w:szCs w:val="24"/>
          <w:shd w:val="clear" w:color="auto" w:fill="FFFFFF"/>
        </w:rPr>
        <w:t>, </w:t>
      </w:r>
      <w:r w:rsidRPr="00C47E32">
        <w:rPr>
          <w:rFonts w:ascii="Times New Roman" w:hAnsi="Times New Roman" w:cs="Times New Roman"/>
          <w:iCs/>
          <w:color w:val="222222"/>
          <w:sz w:val="24"/>
          <w:szCs w:val="24"/>
          <w:shd w:val="clear" w:color="auto" w:fill="FFFFFF"/>
        </w:rPr>
        <w:t>13</w:t>
      </w:r>
      <w:r w:rsidRPr="00C47E32">
        <w:rPr>
          <w:rFonts w:ascii="Times New Roman" w:hAnsi="Times New Roman" w:cs="Times New Roman"/>
          <w:color w:val="222222"/>
          <w:sz w:val="24"/>
          <w:szCs w:val="24"/>
          <w:shd w:val="clear" w:color="auto" w:fill="FFFFFF"/>
        </w:rPr>
        <w:t>(3), pp.390-400.</w:t>
      </w:r>
    </w:p>
    <w:p w14:paraId="30F392C5" w14:textId="77777777" w:rsidR="00BC3745" w:rsidRPr="00C47E32" w:rsidRDefault="00BC3745" w:rsidP="00300450">
      <w:pPr>
        <w:pStyle w:val="ListParagraph"/>
        <w:numPr>
          <w:ilvl w:val="0"/>
          <w:numId w:val="4"/>
        </w:numPr>
        <w:spacing w:line="360" w:lineRule="auto"/>
        <w:jc w:val="both"/>
        <w:rPr>
          <w:rFonts w:ascii="Times New Roman" w:hAnsi="Times New Roman" w:cs="Times New Roman"/>
          <w:sz w:val="24"/>
          <w:szCs w:val="24"/>
        </w:rPr>
      </w:pPr>
      <w:r w:rsidRPr="00C47E32">
        <w:rPr>
          <w:rFonts w:ascii="Times New Roman" w:hAnsi="Times New Roman" w:cs="Times New Roman"/>
          <w:color w:val="222222"/>
          <w:sz w:val="24"/>
          <w:szCs w:val="24"/>
          <w:shd w:val="clear" w:color="auto" w:fill="FFFFFF"/>
        </w:rPr>
        <w:t>Palmer, A. and Hartley, B., 2008. </w:t>
      </w:r>
      <w:r w:rsidRPr="00C47E32">
        <w:rPr>
          <w:rFonts w:ascii="Times New Roman" w:hAnsi="Times New Roman" w:cs="Times New Roman"/>
          <w:iCs/>
          <w:color w:val="222222"/>
          <w:sz w:val="24"/>
          <w:szCs w:val="24"/>
          <w:shd w:val="clear" w:color="auto" w:fill="FFFFFF"/>
        </w:rPr>
        <w:t>The business environment</w:t>
      </w:r>
      <w:r w:rsidRPr="00C47E32">
        <w:rPr>
          <w:rFonts w:ascii="Times New Roman" w:hAnsi="Times New Roman" w:cs="Times New Roman"/>
          <w:color w:val="222222"/>
          <w:sz w:val="24"/>
          <w:szCs w:val="24"/>
          <w:shd w:val="clear" w:color="auto" w:fill="FFFFFF"/>
        </w:rPr>
        <w:t>. McGraw-Hill.</w:t>
      </w:r>
    </w:p>
    <w:p w14:paraId="0B52564D" w14:textId="77777777" w:rsidR="00BC3745" w:rsidRPr="00C47E32" w:rsidRDefault="00BC3745" w:rsidP="00300450">
      <w:pPr>
        <w:pStyle w:val="ListParagraph"/>
        <w:numPr>
          <w:ilvl w:val="0"/>
          <w:numId w:val="4"/>
        </w:numPr>
        <w:spacing w:line="360" w:lineRule="auto"/>
        <w:jc w:val="both"/>
        <w:rPr>
          <w:rFonts w:ascii="Times New Roman" w:hAnsi="Times New Roman" w:cs="Times New Roman"/>
          <w:sz w:val="24"/>
          <w:szCs w:val="24"/>
        </w:rPr>
      </w:pPr>
      <w:r w:rsidRPr="00C47E32">
        <w:rPr>
          <w:rFonts w:ascii="Times New Roman" w:hAnsi="Times New Roman" w:cs="Times New Roman"/>
          <w:color w:val="222222"/>
          <w:sz w:val="24"/>
          <w:szCs w:val="24"/>
          <w:shd w:val="clear" w:color="auto" w:fill="FFFFFF"/>
        </w:rPr>
        <w:t>Porter, M.E., 2001. The value chain and competitive advantage. </w:t>
      </w:r>
      <w:r w:rsidRPr="00C47E32">
        <w:rPr>
          <w:rFonts w:ascii="Times New Roman" w:hAnsi="Times New Roman" w:cs="Times New Roman"/>
          <w:iCs/>
          <w:color w:val="222222"/>
          <w:sz w:val="24"/>
          <w:szCs w:val="24"/>
          <w:shd w:val="clear" w:color="auto" w:fill="FFFFFF"/>
        </w:rPr>
        <w:t xml:space="preserve">Understanding business </w:t>
      </w:r>
    </w:p>
    <w:p w14:paraId="70C58D6E" w14:textId="77777777" w:rsidR="00BC3745" w:rsidRPr="00C47E32" w:rsidRDefault="00BC3745" w:rsidP="00300450">
      <w:pPr>
        <w:pStyle w:val="ListParagraph"/>
        <w:spacing w:line="360" w:lineRule="auto"/>
        <w:jc w:val="both"/>
        <w:rPr>
          <w:rFonts w:ascii="Times New Roman" w:hAnsi="Times New Roman" w:cs="Times New Roman"/>
          <w:color w:val="222222"/>
          <w:sz w:val="24"/>
          <w:szCs w:val="24"/>
          <w:shd w:val="clear" w:color="auto" w:fill="FFFFFF"/>
        </w:rPr>
      </w:pPr>
      <w:r w:rsidRPr="00C47E32">
        <w:rPr>
          <w:rFonts w:ascii="Times New Roman" w:hAnsi="Times New Roman" w:cs="Times New Roman"/>
          <w:iCs/>
          <w:color w:val="222222"/>
          <w:sz w:val="24"/>
          <w:szCs w:val="24"/>
          <w:shd w:val="clear" w:color="auto" w:fill="FFFFFF"/>
        </w:rPr>
        <w:t>processes</w:t>
      </w:r>
      <w:r w:rsidRPr="00C47E32">
        <w:rPr>
          <w:rFonts w:ascii="Times New Roman" w:hAnsi="Times New Roman" w:cs="Times New Roman"/>
          <w:color w:val="222222"/>
          <w:sz w:val="24"/>
          <w:szCs w:val="24"/>
          <w:shd w:val="clear" w:color="auto" w:fill="FFFFFF"/>
        </w:rPr>
        <w:t>, </w:t>
      </w:r>
      <w:r w:rsidRPr="00C47E32">
        <w:rPr>
          <w:rFonts w:ascii="Times New Roman" w:hAnsi="Times New Roman" w:cs="Times New Roman"/>
          <w:iCs/>
          <w:color w:val="222222"/>
          <w:sz w:val="24"/>
          <w:szCs w:val="24"/>
          <w:shd w:val="clear" w:color="auto" w:fill="FFFFFF"/>
        </w:rPr>
        <w:t>2</w:t>
      </w:r>
      <w:r w:rsidRPr="00C47E32">
        <w:rPr>
          <w:rFonts w:ascii="Times New Roman" w:hAnsi="Times New Roman" w:cs="Times New Roman"/>
          <w:color w:val="222222"/>
          <w:sz w:val="24"/>
          <w:szCs w:val="24"/>
          <w:shd w:val="clear" w:color="auto" w:fill="FFFFFF"/>
        </w:rPr>
        <w:t>, pp.50-66.</w:t>
      </w:r>
    </w:p>
    <w:p w14:paraId="65CF9D69" w14:textId="77777777" w:rsidR="00BC3745" w:rsidRPr="00C47E32" w:rsidRDefault="00BC3745" w:rsidP="00300450">
      <w:pPr>
        <w:pStyle w:val="ListParagraph"/>
        <w:numPr>
          <w:ilvl w:val="0"/>
          <w:numId w:val="4"/>
        </w:numPr>
        <w:spacing w:line="360" w:lineRule="auto"/>
        <w:jc w:val="both"/>
        <w:rPr>
          <w:rFonts w:ascii="Times New Roman" w:hAnsi="Times New Roman" w:cs="Times New Roman"/>
          <w:sz w:val="24"/>
          <w:szCs w:val="24"/>
        </w:rPr>
      </w:pPr>
      <w:proofErr w:type="spellStart"/>
      <w:r w:rsidRPr="00C47E32">
        <w:rPr>
          <w:rFonts w:ascii="Times New Roman" w:hAnsi="Times New Roman" w:cs="Times New Roman"/>
          <w:color w:val="222222"/>
          <w:sz w:val="24"/>
          <w:szCs w:val="24"/>
          <w:shd w:val="clear" w:color="auto" w:fill="FFFFFF"/>
        </w:rPr>
        <w:t>Shenkar</w:t>
      </w:r>
      <w:proofErr w:type="spellEnd"/>
      <w:r w:rsidRPr="00C47E32">
        <w:rPr>
          <w:rFonts w:ascii="Times New Roman" w:hAnsi="Times New Roman" w:cs="Times New Roman"/>
          <w:color w:val="222222"/>
          <w:sz w:val="24"/>
          <w:szCs w:val="24"/>
          <w:shd w:val="clear" w:color="auto" w:fill="FFFFFF"/>
        </w:rPr>
        <w:t>, O., Luo, Y. and Chi, T., 2014. </w:t>
      </w:r>
      <w:r w:rsidRPr="00C47E32">
        <w:rPr>
          <w:rFonts w:ascii="Times New Roman" w:hAnsi="Times New Roman" w:cs="Times New Roman"/>
          <w:iCs/>
          <w:color w:val="222222"/>
          <w:sz w:val="24"/>
          <w:szCs w:val="24"/>
          <w:shd w:val="clear" w:color="auto" w:fill="FFFFFF"/>
        </w:rPr>
        <w:t>International business</w:t>
      </w:r>
      <w:r w:rsidRPr="00C47E32">
        <w:rPr>
          <w:rFonts w:ascii="Times New Roman" w:hAnsi="Times New Roman" w:cs="Times New Roman"/>
          <w:color w:val="222222"/>
          <w:sz w:val="24"/>
          <w:szCs w:val="24"/>
          <w:shd w:val="clear" w:color="auto" w:fill="FFFFFF"/>
        </w:rPr>
        <w:t>. Routledge.</w:t>
      </w:r>
    </w:p>
    <w:p w14:paraId="68D6A713" w14:textId="77777777" w:rsidR="00BC3745" w:rsidRPr="00C47E32" w:rsidRDefault="00BC3745" w:rsidP="00300450">
      <w:pPr>
        <w:pStyle w:val="ListParagraph"/>
        <w:numPr>
          <w:ilvl w:val="0"/>
          <w:numId w:val="4"/>
        </w:numPr>
        <w:spacing w:line="360" w:lineRule="auto"/>
        <w:jc w:val="both"/>
        <w:rPr>
          <w:rFonts w:ascii="Times New Roman" w:hAnsi="Times New Roman" w:cs="Times New Roman"/>
          <w:sz w:val="24"/>
          <w:szCs w:val="24"/>
        </w:rPr>
      </w:pPr>
      <w:proofErr w:type="spellStart"/>
      <w:r w:rsidRPr="00C47E32">
        <w:rPr>
          <w:rFonts w:ascii="Times New Roman" w:hAnsi="Times New Roman" w:cs="Times New Roman"/>
          <w:color w:val="222222"/>
          <w:sz w:val="24"/>
          <w:szCs w:val="24"/>
          <w:shd w:val="clear" w:color="auto" w:fill="FFFFFF"/>
        </w:rPr>
        <w:t>Shtal</w:t>
      </w:r>
      <w:proofErr w:type="spellEnd"/>
      <w:r w:rsidRPr="00C47E32">
        <w:rPr>
          <w:rFonts w:ascii="Times New Roman" w:hAnsi="Times New Roman" w:cs="Times New Roman"/>
          <w:color w:val="222222"/>
          <w:sz w:val="24"/>
          <w:szCs w:val="24"/>
          <w:shd w:val="clear" w:color="auto" w:fill="FFFFFF"/>
        </w:rPr>
        <w:t xml:space="preserve">, T., </w:t>
      </w:r>
      <w:proofErr w:type="spellStart"/>
      <w:r w:rsidRPr="00C47E32">
        <w:rPr>
          <w:rFonts w:ascii="Times New Roman" w:hAnsi="Times New Roman" w:cs="Times New Roman"/>
          <w:color w:val="222222"/>
          <w:sz w:val="24"/>
          <w:szCs w:val="24"/>
          <w:shd w:val="clear" w:color="auto" w:fill="FFFFFF"/>
        </w:rPr>
        <w:t>Buriak</w:t>
      </w:r>
      <w:proofErr w:type="spellEnd"/>
      <w:r w:rsidRPr="00C47E32">
        <w:rPr>
          <w:rFonts w:ascii="Times New Roman" w:hAnsi="Times New Roman" w:cs="Times New Roman"/>
          <w:color w:val="222222"/>
          <w:sz w:val="24"/>
          <w:szCs w:val="24"/>
          <w:shd w:val="clear" w:color="auto" w:fill="FFFFFF"/>
        </w:rPr>
        <w:t xml:space="preserve">, M., </w:t>
      </w:r>
      <w:proofErr w:type="spellStart"/>
      <w:r w:rsidRPr="00C47E32">
        <w:rPr>
          <w:rFonts w:ascii="Times New Roman" w:hAnsi="Times New Roman" w:cs="Times New Roman"/>
          <w:color w:val="222222"/>
          <w:sz w:val="24"/>
          <w:szCs w:val="24"/>
          <w:shd w:val="clear" w:color="auto" w:fill="FFFFFF"/>
        </w:rPr>
        <w:t>Ukubassova</w:t>
      </w:r>
      <w:proofErr w:type="spellEnd"/>
      <w:r w:rsidRPr="00C47E32">
        <w:rPr>
          <w:rFonts w:ascii="Times New Roman" w:hAnsi="Times New Roman" w:cs="Times New Roman"/>
          <w:color w:val="222222"/>
          <w:sz w:val="24"/>
          <w:szCs w:val="24"/>
          <w:shd w:val="clear" w:color="auto" w:fill="FFFFFF"/>
        </w:rPr>
        <w:t xml:space="preserve">, G., </w:t>
      </w:r>
      <w:proofErr w:type="spellStart"/>
      <w:r w:rsidRPr="00C47E32">
        <w:rPr>
          <w:rFonts w:ascii="Times New Roman" w:hAnsi="Times New Roman" w:cs="Times New Roman"/>
          <w:color w:val="222222"/>
          <w:sz w:val="24"/>
          <w:szCs w:val="24"/>
          <w:shd w:val="clear" w:color="auto" w:fill="FFFFFF"/>
        </w:rPr>
        <w:t>Amirbekuly</w:t>
      </w:r>
      <w:proofErr w:type="spellEnd"/>
      <w:r w:rsidRPr="00C47E32">
        <w:rPr>
          <w:rFonts w:ascii="Times New Roman" w:hAnsi="Times New Roman" w:cs="Times New Roman"/>
          <w:color w:val="222222"/>
          <w:sz w:val="24"/>
          <w:szCs w:val="24"/>
          <w:shd w:val="clear" w:color="auto" w:fill="FFFFFF"/>
        </w:rPr>
        <w:t xml:space="preserve">, Y., </w:t>
      </w:r>
      <w:proofErr w:type="spellStart"/>
      <w:r w:rsidRPr="00C47E32">
        <w:rPr>
          <w:rFonts w:ascii="Times New Roman" w:hAnsi="Times New Roman" w:cs="Times New Roman"/>
          <w:color w:val="222222"/>
          <w:sz w:val="24"/>
          <w:szCs w:val="24"/>
          <w:shd w:val="clear" w:color="auto" w:fill="FFFFFF"/>
        </w:rPr>
        <w:t>Toiboldinova</w:t>
      </w:r>
      <w:proofErr w:type="spellEnd"/>
      <w:r w:rsidRPr="00C47E32">
        <w:rPr>
          <w:rFonts w:ascii="Times New Roman" w:hAnsi="Times New Roman" w:cs="Times New Roman"/>
          <w:color w:val="222222"/>
          <w:sz w:val="24"/>
          <w:szCs w:val="24"/>
          <w:shd w:val="clear" w:color="auto" w:fill="FFFFFF"/>
        </w:rPr>
        <w:t xml:space="preserve">, Z. and </w:t>
      </w:r>
      <w:proofErr w:type="spellStart"/>
      <w:r w:rsidRPr="00C47E32">
        <w:rPr>
          <w:rFonts w:ascii="Times New Roman" w:hAnsi="Times New Roman" w:cs="Times New Roman"/>
          <w:color w:val="222222"/>
          <w:sz w:val="24"/>
          <w:szCs w:val="24"/>
          <w:shd w:val="clear" w:color="auto" w:fill="FFFFFF"/>
        </w:rPr>
        <w:t>Tlegen</w:t>
      </w:r>
      <w:proofErr w:type="spellEnd"/>
      <w:r w:rsidRPr="00C47E32">
        <w:rPr>
          <w:rFonts w:ascii="Times New Roman" w:hAnsi="Times New Roman" w:cs="Times New Roman"/>
          <w:color w:val="222222"/>
          <w:sz w:val="24"/>
          <w:szCs w:val="24"/>
          <w:shd w:val="clear" w:color="auto" w:fill="FFFFFF"/>
        </w:rPr>
        <w:t>, T., 2018. Methods of analysis of the external environment of business activities.</w:t>
      </w:r>
    </w:p>
    <w:p w14:paraId="0DD46D41" w14:textId="77777777" w:rsidR="00BC3745" w:rsidRPr="00C47E32" w:rsidRDefault="00BC3745" w:rsidP="00300450">
      <w:pPr>
        <w:pStyle w:val="ListParagraph"/>
        <w:numPr>
          <w:ilvl w:val="0"/>
          <w:numId w:val="4"/>
        </w:numPr>
        <w:spacing w:line="360" w:lineRule="auto"/>
        <w:jc w:val="both"/>
        <w:rPr>
          <w:rFonts w:ascii="Times New Roman" w:hAnsi="Times New Roman" w:cs="Times New Roman"/>
          <w:color w:val="222222"/>
          <w:sz w:val="24"/>
          <w:szCs w:val="24"/>
          <w:shd w:val="clear" w:color="auto" w:fill="FFFFFF"/>
        </w:rPr>
      </w:pPr>
      <w:r w:rsidRPr="00C47E32">
        <w:rPr>
          <w:rFonts w:ascii="Times New Roman" w:hAnsi="Times New Roman" w:cs="Times New Roman"/>
          <w:color w:val="000000"/>
          <w:sz w:val="24"/>
          <w:szCs w:val="24"/>
          <w:shd w:val="clear" w:color="auto" w:fill="FFFFFF"/>
        </w:rPr>
        <w:t>Siddharth Philip, C., 2021. </w:t>
      </w:r>
      <w:r w:rsidRPr="00C47E32">
        <w:rPr>
          <w:rFonts w:ascii="Times New Roman" w:hAnsi="Times New Roman" w:cs="Times New Roman"/>
          <w:iCs/>
          <w:color w:val="000000"/>
          <w:sz w:val="24"/>
          <w:szCs w:val="24"/>
          <w:shd w:val="clear" w:color="auto" w:fill="FFFFFF"/>
        </w:rPr>
        <w:t>Aston Martin raises $1.7 billion from Mercedes to steer out of auto crisis</w:t>
      </w:r>
      <w:r w:rsidRPr="00C47E32">
        <w:rPr>
          <w:rFonts w:ascii="Times New Roman" w:hAnsi="Times New Roman" w:cs="Times New Roman"/>
          <w:color w:val="000000"/>
          <w:sz w:val="24"/>
          <w:szCs w:val="24"/>
          <w:shd w:val="clear" w:color="auto" w:fill="FFFFFF"/>
        </w:rPr>
        <w:t>. [online] Business-standard.com. Available at: &lt;https://www.business-standard.com/article/automobile/aston-martin-raises-1-7-billion-from-mercedes-to-steer-out-of-auto-crisis-120102800155_1.html&gt; [Accessed 15 December 2021].</w:t>
      </w:r>
    </w:p>
    <w:p w14:paraId="297018ED" w14:textId="77777777" w:rsidR="00BC3745" w:rsidRPr="00EB300E" w:rsidRDefault="00BC3745" w:rsidP="00300450">
      <w:pPr>
        <w:pStyle w:val="ListParagraph"/>
        <w:numPr>
          <w:ilvl w:val="0"/>
          <w:numId w:val="4"/>
        </w:numPr>
        <w:spacing w:line="360" w:lineRule="auto"/>
        <w:jc w:val="both"/>
        <w:rPr>
          <w:rFonts w:ascii="Times New Roman" w:hAnsi="Times New Roman" w:cs="Times New Roman"/>
          <w:color w:val="222222"/>
          <w:sz w:val="24"/>
          <w:szCs w:val="24"/>
          <w:shd w:val="clear" w:color="auto" w:fill="FFFFFF"/>
        </w:rPr>
      </w:pPr>
      <w:r w:rsidRPr="00C47E32">
        <w:rPr>
          <w:rFonts w:ascii="Times New Roman" w:hAnsi="Times New Roman" w:cs="Times New Roman"/>
          <w:color w:val="000000"/>
          <w:sz w:val="24"/>
          <w:szCs w:val="24"/>
          <w:shd w:val="clear" w:color="auto" w:fill="FFFFFF"/>
        </w:rPr>
        <w:lastRenderedPageBreak/>
        <w:t>StudyCorgi.com. 2021. </w:t>
      </w:r>
      <w:r w:rsidRPr="00C47E32">
        <w:rPr>
          <w:rFonts w:ascii="Times New Roman" w:hAnsi="Times New Roman" w:cs="Times New Roman"/>
          <w:iCs/>
          <w:color w:val="000000"/>
          <w:sz w:val="24"/>
          <w:szCs w:val="24"/>
          <w:shd w:val="clear" w:color="auto" w:fill="FFFFFF"/>
        </w:rPr>
        <w:t>Aston Martin Company: Strategic Operations Performance | Free Essay Example</w:t>
      </w:r>
      <w:r w:rsidRPr="00C47E32">
        <w:rPr>
          <w:rFonts w:ascii="Times New Roman" w:hAnsi="Times New Roman" w:cs="Times New Roman"/>
          <w:color w:val="000000"/>
          <w:sz w:val="24"/>
          <w:szCs w:val="24"/>
          <w:shd w:val="clear" w:color="auto" w:fill="FFFFFF"/>
        </w:rPr>
        <w:t>. [online] Available at: &lt;https://studycorgi.com/aston-martin-company-strategic-operations-performance/&gt; [Accessed 15 December 2021].</w:t>
      </w:r>
    </w:p>
    <w:p w14:paraId="4C790C6C" w14:textId="77777777" w:rsidR="00BC3745" w:rsidRPr="001F62E3" w:rsidRDefault="00BC3745" w:rsidP="00300450">
      <w:pPr>
        <w:pStyle w:val="ListParagraph"/>
        <w:numPr>
          <w:ilvl w:val="0"/>
          <w:numId w:val="4"/>
        </w:numPr>
        <w:spacing w:line="360" w:lineRule="auto"/>
        <w:jc w:val="both"/>
        <w:rPr>
          <w:rFonts w:ascii="Times New Roman" w:hAnsi="Times New Roman" w:cs="Times New Roman"/>
          <w:sz w:val="24"/>
          <w:szCs w:val="24"/>
        </w:rPr>
      </w:pPr>
      <w:proofErr w:type="spellStart"/>
      <w:r w:rsidRPr="00C47E32">
        <w:rPr>
          <w:rFonts w:ascii="Times New Roman" w:hAnsi="Times New Roman" w:cs="Times New Roman"/>
          <w:color w:val="222222"/>
          <w:sz w:val="24"/>
          <w:szCs w:val="24"/>
          <w:shd w:val="clear" w:color="auto" w:fill="FFFFFF"/>
        </w:rPr>
        <w:t>Tanwar</w:t>
      </w:r>
      <w:proofErr w:type="spellEnd"/>
      <w:r w:rsidRPr="00C47E32">
        <w:rPr>
          <w:rFonts w:ascii="Times New Roman" w:hAnsi="Times New Roman" w:cs="Times New Roman"/>
          <w:color w:val="222222"/>
          <w:sz w:val="24"/>
          <w:szCs w:val="24"/>
          <w:shd w:val="clear" w:color="auto" w:fill="FFFFFF"/>
        </w:rPr>
        <w:t>, R., 2013. Porter’s generic competitive strategies. </w:t>
      </w:r>
      <w:r w:rsidRPr="00C47E32">
        <w:rPr>
          <w:rFonts w:ascii="Times New Roman" w:hAnsi="Times New Roman" w:cs="Times New Roman"/>
          <w:iCs/>
          <w:color w:val="222222"/>
          <w:sz w:val="24"/>
          <w:szCs w:val="24"/>
          <w:shd w:val="clear" w:color="auto" w:fill="FFFFFF"/>
        </w:rPr>
        <w:t>Journal of business and management</w:t>
      </w:r>
      <w:r w:rsidRPr="00C47E32">
        <w:rPr>
          <w:rFonts w:ascii="Times New Roman" w:hAnsi="Times New Roman" w:cs="Times New Roman"/>
          <w:color w:val="222222"/>
          <w:sz w:val="24"/>
          <w:szCs w:val="24"/>
          <w:shd w:val="clear" w:color="auto" w:fill="FFFFFF"/>
        </w:rPr>
        <w:t>, </w:t>
      </w:r>
      <w:r w:rsidRPr="00C47E32">
        <w:rPr>
          <w:rFonts w:ascii="Times New Roman" w:hAnsi="Times New Roman" w:cs="Times New Roman"/>
          <w:iCs/>
          <w:color w:val="222222"/>
          <w:sz w:val="24"/>
          <w:szCs w:val="24"/>
          <w:shd w:val="clear" w:color="auto" w:fill="FFFFFF"/>
        </w:rPr>
        <w:t>15</w:t>
      </w:r>
      <w:r w:rsidRPr="00C47E32">
        <w:rPr>
          <w:rFonts w:ascii="Times New Roman" w:hAnsi="Times New Roman" w:cs="Times New Roman"/>
          <w:color w:val="222222"/>
          <w:sz w:val="24"/>
          <w:szCs w:val="24"/>
          <w:shd w:val="clear" w:color="auto" w:fill="FFFFFF"/>
        </w:rPr>
        <w:t>(1), pp.11-17.</w:t>
      </w:r>
    </w:p>
    <w:p w14:paraId="5ADE5A48" w14:textId="77777777" w:rsidR="00BC3745" w:rsidRPr="00C47E32" w:rsidRDefault="00BC3745" w:rsidP="00300450">
      <w:pPr>
        <w:pStyle w:val="ListParagraph"/>
        <w:numPr>
          <w:ilvl w:val="0"/>
          <w:numId w:val="4"/>
        </w:num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000000"/>
          <w:sz w:val="24"/>
          <w:szCs w:val="24"/>
          <w:shd w:val="clear" w:color="auto" w:fill="FFFFFF"/>
        </w:rPr>
        <w:t>T</w:t>
      </w:r>
      <w:r w:rsidRPr="00C47E32">
        <w:rPr>
          <w:rFonts w:ascii="Times New Roman" w:hAnsi="Times New Roman" w:cs="Times New Roman"/>
          <w:color w:val="000000"/>
          <w:sz w:val="24"/>
          <w:szCs w:val="24"/>
          <w:shd w:val="clear" w:color="auto" w:fill="FFFFFF"/>
        </w:rPr>
        <w:t>he Guardian. 2021. </w:t>
      </w:r>
      <w:r w:rsidRPr="00C47E32">
        <w:rPr>
          <w:rFonts w:ascii="Times New Roman" w:hAnsi="Times New Roman" w:cs="Times New Roman"/>
          <w:iCs/>
          <w:color w:val="000000"/>
          <w:sz w:val="24"/>
          <w:szCs w:val="24"/>
          <w:shd w:val="clear" w:color="auto" w:fill="FFFFFF"/>
        </w:rPr>
        <w:t>Losses at Aston Martin almost quadruple as Covid cuts sales</w:t>
      </w:r>
      <w:r w:rsidRPr="00C47E32">
        <w:rPr>
          <w:rFonts w:ascii="Times New Roman" w:hAnsi="Times New Roman" w:cs="Times New Roman"/>
          <w:color w:val="000000"/>
          <w:sz w:val="24"/>
          <w:szCs w:val="24"/>
          <w:shd w:val="clear" w:color="auto" w:fill="FFFFFF"/>
        </w:rPr>
        <w:t>. [online] Available at: &lt;https://www.theguardian.com/business/2021/feb/25/losses-at-aston-martin-almost-quadruple-as-covid-cuts-sales&gt; [Accessed 15 December 2021].</w:t>
      </w:r>
    </w:p>
    <w:p w14:paraId="092296CE" w14:textId="77777777" w:rsidR="00BC3745" w:rsidRPr="00BC3745" w:rsidRDefault="00BC3745" w:rsidP="00BC3745"/>
    <w:p w14:paraId="0C682CB3" w14:textId="77777777" w:rsidR="00D92860" w:rsidRPr="00D92860" w:rsidRDefault="00D92860" w:rsidP="00D92860"/>
    <w:p w14:paraId="5910599E" w14:textId="634ADCE9" w:rsidR="003E31B2" w:rsidRDefault="003E31B2" w:rsidP="00154590"/>
    <w:sectPr w:rsidR="003E31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48452A"/>
    <w:multiLevelType w:val="multilevel"/>
    <w:tmpl w:val="525AB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EC4B49"/>
    <w:multiLevelType w:val="hybridMultilevel"/>
    <w:tmpl w:val="EF205A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EA71640"/>
    <w:multiLevelType w:val="multilevel"/>
    <w:tmpl w:val="8534B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8D6234"/>
    <w:multiLevelType w:val="multilevel"/>
    <w:tmpl w:val="62D29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EwNDYxNTA3NTU3MTRT0lEKTi0uzszPAymwqAUAuZbnqiwAAAA="/>
  </w:docVars>
  <w:rsids>
    <w:rsidRoot w:val="00B66ECB"/>
    <w:rsid w:val="00007A12"/>
    <w:rsid w:val="0001502C"/>
    <w:rsid w:val="000214E5"/>
    <w:rsid w:val="00034F7A"/>
    <w:rsid w:val="00052B3E"/>
    <w:rsid w:val="00113081"/>
    <w:rsid w:val="001170A6"/>
    <w:rsid w:val="00122D8C"/>
    <w:rsid w:val="00133630"/>
    <w:rsid w:val="00154554"/>
    <w:rsid w:val="00154590"/>
    <w:rsid w:val="0017116D"/>
    <w:rsid w:val="001A0F5A"/>
    <w:rsid w:val="001B4C01"/>
    <w:rsid w:val="001E76CF"/>
    <w:rsid w:val="00201921"/>
    <w:rsid w:val="00206041"/>
    <w:rsid w:val="00206969"/>
    <w:rsid w:val="00215C87"/>
    <w:rsid w:val="00244F7B"/>
    <w:rsid w:val="0025668D"/>
    <w:rsid w:val="002716EC"/>
    <w:rsid w:val="0027204B"/>
    <w:rsid w:val="002818F2"/>
    <w:rsid w:val="0029128A"/>
    <w:rsid w:val="002A776E"/>
    <w:rsid w:val="002C6832"/>
    <w:rsid w:val="002E4B51"/>
    <w:rsid w:val="00300450"/>
    <w:rsid w:val="003333BA"/>
    <w:rsid w:val="003400FA"/>
    <w:rsid w:val="00340A08"/>
    <w:rsid w:val="00352D5C"/>
    <w:rsid w:val="0039561C"/>
    <w:rsid w:val="003B4AA0"/>
    <w:rsid w:val="003C7ECB"/>
    <w:rsid w:val="003E31B2"/>
    <w:rsid w:val="00413F65"/>
    <w:rsid w:val="004210D3"/>
    <w:rsid w:val="004318D3"/>
    <w:rsid w:val="00451C53"/>
    <w:rsid w:val="00480B85"/>
    <w:rsid w:val="004C1AC8"/>
    <w:rsid w:val="004D1460"/>
    <w:rsid w:val="005042FB"/>
    <w:rsid w:val="00535D3F"/>
    <w:rsid w:val="00547A98"/>
    <w:rsid w:val="00555801"/>
    <w:rsid w:val="00587BD8"/>
    <w:rsid w:val="005919A6"/>
    <w:rsid w:val="005B7067"/>
    <w:rsid w:val="005C5B31"/>
    <w:rsid w:val="00616450"/>
    <w:rsid w:val="00655C17"/>
    <w:rsid w:val="00672DA7"/>
    <w:rsid w:val="0069450D"/>
    <w:rsid w:val="006956F9"/>
    <w:rsid w:val="006B5F31"/>
    <w:rsid w:val="006C0A76"/>
    <w:rsid w:val="007475A0"/>
    <w:rsid w:val="00766BBB"/>
    <w:rsid w:val="00777149"/>
    <w:rsid w:val="007F42E6"/>
    <w:rsid w:val="008037BB"/>
    <w:rsid w:val="00812CF3"/>
    <w:rsid w:val="008547F0"/>
    <w:rsid w:val="00876180"/>
    <w:rsid w:val="008C0E76"/>
    <w:rsid w:val="008E3465"/>
    <w:rsid w:val="009256AC"/>
    <w:rsid w:val="009507C9"/>
    <w:rsid w:val="009704E6"/>
    <w:rsid w:val="00975E0A"/>
    <w:rsid w:val="0098744F"/>
    <w:rsid w:val="00A067EB"/>
    <w:rsid w:val="00A34EFE"/>
    <w:rsid w:val="00A527F8"/>
    <w:rsid w:val="00A71187"/>
    <w:rsid w:val="00A76613"/>
    <w:rsid w:val="00AE7C73"/>
    <w:rsid w:val="00B02680"/>
    <w:rsid w:val="00B13599"/>
    <w:rsid w:val="00B622D1"/>
    <w:rsid w:val="00B66ECB"/>
    <w:rsid w:val="00B83373"/>
    <w:rsid w:val="00B84810"/>
    <w:rsid w:val="00B86F58"/>
    <w:rsid w:val="00BC3745"/>
    <w:rsid w:val="00C05BE3"/>
    <w:rsid w:val="00C75DB5"/>
    <w:rsid w:val="00CB4BE1"/>
    <w:rsid w:val="00CF5160"/>
    <w:rsid w:val="00D43588"/>
    <w:rsid w:val="00D61712"/>
    <w:rsid w:val="00D92860"/>
    <w:rsid w:val="00DD18C1"/>
    <w:rsid w:val="00E04B28"/>
    <w:rsid w:val="00E14DD8"/>
    <w:rsid w:val="00E95F12"/>
    <w:rsid w:val="00F00063"/>
    <w:rsid w:val="00F43437"/>
    <w:rsid w:val="00F44C6F"/>
    <w:rsid w:val="00FA4F95"/>
    <w:rsid w:val="00FC21D9"/>
    <w:rsid w:val="00FD1251"/>
    <w:rsid w:val="00FF2367"/>
  </w:rsids>
  <m:mathPr>
    <m:mathFont m:val="Cambria Math"/>
    <m:brkBin m:val="before"/>
    <m:brkBinSub m:val="--"/>
    <m:smallFrac m:val="0"/>
    <m:dispDef/>
    <m:lMargin m:val="0"/>
    <m:rMargin m:val="0"/>
    <m:defJc m:val="centerGroup"/>
    <m:wrapIndent m:val="1440"/>
    <m:intLim m:val="subSup"/>
    <m:naryLim m:val="undOvr"/>
  </m:mathPr>
  <w:themeFontLang w:val="en-US"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4FE8B"/>
  <w15:chartTrackingRefBased/>
  <w15:docId w15:val="{D92B240C-E952-4D07-B620-F2968810F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27F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527F8"/>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A527F8"/>
    <w:pPr>
      <w:keepNext/>
      <w:keepLines/>
      <w:spacing w:before="40" w:after="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A34EFE"/>
    <w:pPr>
      <w:keepNext/>
      <w:keepLines/>
      <w:spacing w:before="40" w:after="0"/>
      <w:outlineLvl w:val="2"/>
    </w:pPr>
    <w:rPr>
      <w:rFonts w:eastAsiaTheme="majorEastAsia"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27F8"/>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A527F8"/>
    <w:rPr>
      <w:rFonts w:ascii="Times New Roman" w:eastAsiaTheme="majorEastAsia" w:hAnsi="Times New Roman" w:cstheme="majorBidi"/>
      <w:b/>
      <w:color w:val="2F5496" w:themeColor="accent1" w:themeShade="BF"/>
      <w:sz w:val="26"/>
      <w:szCs w:val="26"/>
    </w:rPr>
  </w:style>
  <w:style w:type="paragraph" w:styleId="Title">
    <w:name w:val="Title"/>
    <w:basedOn w:val="Normal"/>
    <w:next w:val="Normal"/>
    <w:link w:val="TitleChar"/>
    <w:uiPriority w:val="10"/>
    <w:qFormat/>
    <w:rsid w:val="00A527F8"/>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A527F8"/>
    <w:rPr>
      <w:rFonts w:ascii="Times New Roman" w:eastAsiaTheme="majorEastAsia" w:hAnsi="Times New Roman" w:cstheme="majorBidi"/>
      <w:b/>
      <w:spacing w:val="-10"/>
      <w:kern w:val="28"/>
      <w:sz w:val="56"/>
      <w:szCs w:val="56"/>
    </w:rPr>
  </w:style>
  <w:style w:type="character" w:styleId="Strong">
    <w:name w:val="Strong"/>
    <w:basedOn w:val="DefaultParagraphFont"/>
    <w:uiPriority w:val="22"/>
    <w:qFormat/>
    <w:rsid w:val="00113081"/>
    <w:rPr>
      <w:b/>
      <w:bCs/>
    </w:rPr>
  </w:style>
  <w:style w:type="character" w:styleId="Hyperlink">
    <w:name w:val="Hyperlink"/>
    <w:basedOn w:val="DefaultParagraphFont"/>
    <w:uiPriority w:val="99"/>
    <w:unhideWhenUsed/>
    <w:rsid w:val="00113081"/>
    <w:rPr>
      <w:color w:val="0000FF"/>
      <w:u w:val="single"/>
    </w:rPr>
  </w:style>
  <w:style w:type="character" w:customStyle="1" w:styleId="Heading3Char">
    <w:name w:val="Heading 3 Char"/>
    <w:basedOn w:val="DefaultParagraphFont"/>
    <w:link w:val="Heading3"/>
    <w:uiPriority w:val="9"/>
    <w:rsid w:val="00A34EFE"/>
    <w:rPr>
      <w:rFonts w:ascii="Times New Roman" w:eastAsiaTheme="majorEastAsia" w:hAnsi="Times New Roman" w:cstheme="majorBidi"/>
      <w:b/>
      <w:color w:val="1F3763" w:themeColor="accent1" w:themeShade="7F"/>
      <w:sz w:val="24"/>
      <w:szCs w:val="24"/>
    </w:rPr>
  </w:style>
  <w:style w:type="paragraph" w:styleId="TOCHeading">
    <w:name w:val="TOC Heading"/>
    <w:basedOn w:val="Heading1"/>
    <w:next w:val="Normal"/>
    <w:uiPriority w:val="39"/>
    <w:unhideWhenUsed/>
    <w:qFormat/>
    <w:rsid w:val="001170A6"/>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1170A6"/>
    <w:pPr>
      <w:spacing w:after="100"/>
    </w:pPr>
  </w:style>
  <w:style w:type="paragraph" w:styleId="TOC2">
    <w:name w:val="toc 2"/>
    <w:basedOn w:val="Normal"/>
    <w:next w:val="Normal"/>
    <w:autoRedefine/>
    <w:uiPriority w:val="39"/>
    <w:unhideWhenUsed/>
    <w:rsid w:val="001170A6"/>
    <w:pPr>
      <w:spacing w:after="100"/>
      <w:ind w:left="240"/>
    </w:pPr>
  </w:style>
  <w:style w:type="paragraph" w:styleId="TOC3">
    <w:name w:val="toc 3"/>
    <w:basedOn w:val="Normal"/>
    <w:next w:val="Normal"/>
    <w:autoRedefine/>
    <w:uiPriority w:val="39"/>
    <w:unhideWhenUsed/>
    <w:rsid w:val="001170A6"/>
    <w:pPr>
      <w:spacing w:after="100"/>
      <w:ind w:left="480"/>
    </w:pPr>
  </w:style>
  <w:style w:type="paragraph" w:styleId="ListParagraph">
    <w:name w:val="List Paragraph"/>
    <w:basedOn w:val="Normal"/>
    <w:uiPriority w:val="34"/>
    <w:qFormat/>
    <w:rsid w:val="00BC3745"/>
    <w:pPr>
      <w:spacing w:line="259" w:lineRule="auto"/>
      <w:ind w:left="720"/>
      <w:contextualSpacing/>
      <w:jc w:val="left"/>
    </w:pPr>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33074">
      <w:bodyDiv w:val="1"/>
      <w:marLeft w:val="0"/>
      <w:marRight w:val="0"/>
      <w:marTop w:val="0"/>
      <w:marBottom w:val="0"/>
      <w:divBdr>
        <w:top w:val="none" w:sz="0" w:space="0" w:color="auto"/>
        <w:left w:val="none" w:sz="0" w:space="0" w:color="auto"/>
        <w:bottom w:val="none" w:sz="0" w:space="0" w:color="auto"/>
        <w:right w:val="none" w:sz="0" w:space="0" w:color="auto"/>
      </w:divBdr>
    </w:div>
    <w:div w:id="1412312785">
      <w:bodyDiv w:val="1"/>
      <w:marLeft w:val="0"/>
      <w:marRight w:val="0"/>
      <w:marTop w:val="0"/>
      <w:marBottom w:val="0"/>
      <w:divBdr>
        <w:top w:val="none" w:sz="0" w:space="0" w:color="auto"/>
        <w:left w:val="none" w:sz="0" w:space="0" w:color="auto"/>
        <w:bottom w:val="none" w:sz="0" w:space="0" w:color="auto"/>
        <w:right w:val="none" w:sz="0" w:space="0" w:color="auto"/>
      </w:divBdr>
    </w:div>
    <w:div w:id="1467776645">
      <w:bodyDiv w:val="1"/>
      <w:marLeft w:val="0"/>
      <w:marRight w:val="0"/>
      <w:marTop w:val="0"/>
      <w:marBottom w:val="0"/>
      <w:divBdr>
        <w:top w:val="none" w:sz="0" w:space="0" w:color="auto"/>
        <w:left w:val="none" w:sz="0" w:space="0" w:color="auto"/>
        <w:bottom w:val="none" w:sz="0" w:space="0" w:color="auto"/>
        <w:right w:val="none" w:sz="0" w:space="0" w:color="auto"/>
      </w:divBdr>
    </w:div>
    <w:div w:id="1614901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A8EBB6-E70D-49A6-975A-9E5917B7F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10</Pages>
  <Words>2685</Words>
  <Characters>15305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Adelina Camelia Perva (2020310)</cp:lastModifiedBy>
  <cp:revision>69</cp:revision>
  <dcterms:created xsi:type="dcterms:W3CDTF">2021-12-15T04:22:00Z</dcterms:created>
  <dcterms:modified xsi:type="dcterms:W3CDTF">2022-01-04T14:12:00Z</dcterms:modified>
</cp:coreProperties>
</file>