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E879" w14:textId="628D6B92" w:rsidR="00613CFA" w:rsidRDefault="001E6F60" w:rsidP="000935DF">
      <w:pPr>
        <w:spacing w:line="360" w:lineRule="auto"/>
        <w:rPr>
          <w:rFonts w:ascii="Arial" w:hAnsi="Arial" w:cs="Arial"/>
          <w:sz w:val="40"/>
          <w:szCs w:val="40"/>
        </w:rPr>
      </w:pPr>
      <w:r>
        <w:rPr>
          <w:rFonts w:ascii="Arial" w:hAnsi="Arial" w:cs="Arial"/>
          <w:sz w:val="40"/>
          <w:szCs w:val="40"/>
        </w:rPr>
        <w:t>Name</w:t>
      </w:r>
      <w:r w:rsidR="00F70E6B">
        <w:rPr>
          <w:rFonts w:ascii="Arial" w:hAnsi="Arial" w:cs="Arial"/>
          <w:sz w:val="40"/>
          <w:szCs w:val="40"/>
        </w:rPr>
        <w:t>:</w:t>
      </w:r>
      <w:r w:rsidR="00EB2EF1">
        <w:rPr>
          <w:rFonts w:ascii="Arial" w:hAnsi="Arial" w:cs="Arial"/>
          <w:sz w:val="40"/>
          <w:szCs w:val="40"/>
        </w:rPr>
        <w:t xml:space="preserve"> Sofia </w:t>
      </w:r>
      <w:r w:rsidR="00026807">
        <w:rPr>
          <w:rFonts w:ascii="Arial" w:hAnsi="Arial" w:cs="Arial"/>
          <w:sz w:val="40"/>
          <w:szCs w:val="40"/>
        </w:rPr>
        <w:t>Sethi</w:t>
      </w:r>
    </w:p>
    <w:p w14:paraId="0C757133" w14:textId="14A4A6B2" w:rsidR="00F70E6B" w:rsidRDefault="00F70E6B" w:rsidP="000935DF">
      <w:pPr>
        <w:spacing w:line="360" w:lineRule="auto"/>
        <w:rPr>
          <w:rFonts w:ascii="Arial" w:hAnsi="Arial" w:cs="Arial"/>
          <w:sz w:val="40"/>
          <w:szCs w:val="40"/>
        </w:rPr>
      </w:pPr>
      <w:r>
        <w:rPr>
          <w:rFonts w:ascii="Arial" w:hAnsi="Arial" w:cs="Arial"/>
          <w:sz w:val="40"/>
          <w:szCs w:val="40"/>
        </w:rPr>
        <w:t>Student number</w:t>
      </w:r>
      <w:r w:rsidR="00CD3281">
        <w:rPr>
          <w:rFonts w:ascii="Arial" w:hAnsi="Arial" w:cs="Arial"/>
          <w:sz w:val="40"/>
          <w:szCs w:val="40"/>
        </w:rPr>
        <w:t>:</w:t>
      </w:r>
      <w:r w:rsidR="00EB2EF1">
        <w:rPr>
          <w:rFonts w:ascii="Arial" w:hAnsi="Arial" w:cs="Arial"/>
          <w:sz w:val="40"/>
          <w:szCs w:val="40"/>
        </w:rPr>
        <w:t xml:space="preserve"> 2517</w:t>
      </w:r>
      <w:r w:rsidR="006854D7">
        <w:rPr>
          <w:rFonts w:ascii="Arial" w:hAnsi="Arial" w:cs="Arial"/>
          <w:sz w:val="40"/>
          <w:szCs w:val="40"/>
        </w:rPr>
        <w:t>112</w:t>
      </w:r>
    </w:p>
    <w:p w14:paraId="071DE086" w14:textId="08115A37" w:rsidR="00CD3281" w:rsidRDefault="00CD3281" w:rsidP="000935DF">
      <w:pPr>
        <w:spacing w:line="360" w:lineRule="auto"/>
        <w:rPr>
          <w:rFonts w:ascii="Arial" w:hAnsi="Arial" w:cs="Arial"/>
          <w:sz w:val="40"/>
          <w:szCs w:val="40"/>
        </w:rPr>
      </w:pPr>
      <w:r>
        <w:rPr>
          <w:rFonts w:ascii="Arial" w:hAnsi="Arial" w:cs="Arial"/>
          <w:sz w:val="40"/>
          <w:szCs w:val="40"/>
        </w:rPr>
        <w:t>Module:</w:t>
      </w:r>
      <w:r w:rsidR="00CE186C">
        <w:rPr>
          <w:rFonts w:ascii="Arial" w:hAnsi="Arial" w:cs="Arial"/>
          <w:sz w:val="40"/>
          <w:szCs w:val="40"/>
        </w:rPr>
        <w:t xml:space="preserve"> public health</w:t>
      </w:r>
      <w:r w:rsidR="009612B0">
        <w:rPr>
          <w:rFonts w:ascii="Arial" w:hAnsi="Arial" w:cs="Arial"/>
          <w:sz w:val="40"/>
          <w:szCs w:val="40"/>
        </w:rPr>
        <w:t>:</w:t>
      </w:r>
      <w:r w:rsidR="00881B5A">
        <w:rPr>
          <w:rFonts w:ascii="Arial" w:hAnsi="Arial" w:cs="Arial"/>
          <w:sz w:val="40"/>
          <w:szCs w:val="40"/>
        </w:rPr>
        <w:t xml:space="preserve"> </w:t>
      </w:r>
      <w:r w:rsidR="00716A9D">
        <w:rPr>
          <w:rFonts w:ascii="Arial" w:hAnsi="Arial" w:cs="Arial"/>
          <w:sz w:val="40"/>
          <w:szCs w:val="40"/>
        </w:rPr>
        <w:t>Lachs</w:t>
      </w:r>
      <w:r w:rsidR="00881B5A">
        <w:rPr>
          <w:rFonts w:ascii="Arial" w:hAnsi="Arial" w:cs="Arial"/>
          <w:sz w:val="40"/>
          <w:szCs w:val="40"/>
        </w:rPr>
        <w:t xml:space="preserve"> 4008</w:t>
      </w:r>
      <w:r w:rsidR="00716A9D">
        <w:rPr>
          <w:rFonts w:ascii="Arial" w:hAnsi="Arial" w:cs="Arial"/>
          <w:sz w:val="40"/>
          <w:szCs w:val="40"/>
        </w:rPr>
        <w:t>.</w:t>
      </w:r>
    </w:p>
    <w:p w14:paraId="139F19AB" w14:textId="68FED5E4" w:rsidR="00936125" w:rsidRDefault="00180E34" w:rsidP="000935DF">
      <w:pPr>
        <w:spacing w:line="360" w:lineRule="auto"/>
        <w:rPr>
          <w:rFonts w:ascii="Arial" w:hAnsi="Arial" w:cs="Arial"/>
          <w:sz w:val="40"/>
          <w:szCs w:val="40"/>
        </w:rPr>
      </w:pPr>
      <w:r>
        <w:rPr>
          <w:rFonts w:ascii="Arial" w:hAnsi="Arial" w:cs="Arial"/>
          <w:sz w:val="40"/>
          <w:szCs w:val="40"/>
        </w:rPr>
        <w:t xml:space="preserve">Date </w:t>
      </w:r>
      <w:r w:rsidR="006D3056">
        <w:rPr>
          <w:rFonts w:ascii="Arial" w:hAnsi="Arial" w:cs="Arial"/>
          <w:sz w:val="40"/>
          <w:szCs w:val="40"/>
        </w:rPr>
        <w:t>06. April</w:t>
      </w:r>
      <w:r>
        <w:rPr>
          <w:rFonts w:ascii="Arial" w:hAnsi="Arial" w:cs="Arial"/>
          <w:sz w:val="40"/>
          <w:szCs w:val="40"/>
        </w:rPr>
        <w:t xml:space="preserve"> 2026.</w:t>
      </w:r>
    </w:p>
    <w:p w14:paraId="201EFB65" w14:textId="3D4C2432" w:rsidR="00CD3281" w:rsidRDefault="00BA4454" w:rsidP="000935DF">
      <w:pPr>
        <w:spacing w:line="360" w:lineRule="auto"/>
        <w:rPr>
          <w:rFonts w:ascii="Arial" w:hAnsi="Arial" w:cs="Arial"/>
          <w:sz w:val="40"/>
          <w:szCs w:val="40"/>
        </w:rPr>
      </w:pPr>
      <w:r>
        <w:rPr>
          <w:rFonts w:ascii="Arial" w:hAnsi="Arial" w:cs="Arial"/>
          <w:sz w:val="40"/>
          <w:szCs w:val="40"/>
        </w:rPr>
        <w:t>Report</w:t>
      </w:r>
      <w:r w:rsidR="002B2DC8">
        <w:rPr>
          <w:rFonts w:ascii="Arial" w:hAnsi="Arial" w:cs="Arial"/>
          <w:sz w:val="40"/>
          <w:szCs w:val="40"/>
        </w:rPr>
        <w:t xml:space="preserve"> </w:t>
      </w:r>
      <w:r w:rsidR="00EA1FDA">
        <w:rPr>
          <w:rFonts w:ascii="Arial" w:hAnsi="Arial" w:cs="Arial"/>
          <w:sz w:val="40"/>
          <w:szCs w:val="40"/>
        </w:rPr>
        <w:t>on stroke.</w:t>
      </w:r>
    </w:p>
    <w:p w14:paraId="4F749D93" w14:textId="52FA1654" w:rsidR="00347D56" w:rsidRDefault="00347D56" w:rsidP="000935DF">
      <w:pPr>
        <w:spacing w:line="360" w:lineRule="auto"/>
        <w:rPr>
          <w:rFonts w:ascii="Arial" w:hAnsi="Arial" w:cs="Arial"/>
          <w:sz w:val="40"/>
          <w:szCs w:val="40"/>
        </w:rPr>
      </w:pPr>
      <w:r>
        <w:rPr>
          <w:rFonts w:ascii="Arial" w:hAnsi="Arial" w:cs="Arial"/>
          <w:sz w:val="40"/>
          <w:szCs w:val="40"/>
        </w:rPr>
        <w:t>Lecture</w:t>
      </w:r>
      <w:r w:rsidR="005D7A87">
        <w:rPr>
          <w:rFonts w:ascii="Arial" w:hAnsi="Arial" w:cs="Arial"/>
          <w:sz w:val="40"/>
          <w:szCs w:val="40"/>
        </w:rPr>
        <w:t xml:space="preserve">: </w:t>
      </w:r>
      <w:r w:rsidR="004A1C58">
        <w:rPr>
          <w:rFonts w:ascii="Arial" w:hAnsi="Arial" w:cs="Arial"/>
          <w:sz w:val="40"/>
          <w:szCs w:val="40"/>
        </w:rPr>
        <w:t>Jolly Nwanko</w:t>
      </w:r>
    </w:p>
    <w:p w14:paraId="063F4205" w14:textId="77777777" w:rsidR="008A0F42" w:rsidRDefault="008A0F42" w:rsidP="000935DF">
      <w:pPr>
        <w:spacing w:line="360" w:lineRule="auto"/>
        <w:rPr>
          <w:rFonts w:ascii="Arial" w:hAnsi="Arial" w:cs="Arial"/>
          <w:sz w:val="40"/>
          <w:szCs w:val="40"/>
        </w:rPr>
      </w:pPr>
    </w:p>
    <w:p w14:paraId="1A90FBC8" w14:textId="30383A06" w:rsidR="00E06EA6" w:rsidRPr="008A0F42" w:rsidRDefault="005A0541" w:rsidP="000935DF">
      <w:pPr>
        <w:spacing w:line="360" w:lineRule="auto"/>
        <w:rPr>
          <w:rFonts w:ascii="Arial" w:hAnsi="Arial" w:cs="Arial"/>
          <w:sz w:val="32"/>
          <w:szCs w:val="32"/>
        </w:rPr>
      </w:pPr>
      <w:r w:rsidRPr="008A0F42">
        <w:rPr>
          <w:rFonts w:ascii="Arial" w:hAnsi="Arial" w:cs="Arial"/>
          <w:sz w:val="32"/>
          <w:szCs w:val="32"/>
        </w:rPr>
        <w:t>I have used AI for proofreading, mostly research on the NHS website, Google, and Google Scholar for guides on books and references.</w:t>
      </w:r>
    </w:p>
    <w:p w14:paraId="76364AA6" w14:textId="56953F1B" w:rsidR="005A0541" w:rsidRPr="008A0F42" w:rsidRDefault="005A0541" w:rsidP="000935DF">
      <w:pPr>
        <w:spacing w:line="360" w:lineRule="auto"/>
        <w:rPr>
          <w:rFonts w:ascii="Arial" w:hAnsi="Arial" w:cs="Arial"/>
          <w:sz w:val="32"/>
          <w:szCs w:val="32"/>
        </w:rPr>
      </w:pPr>
      <w:r w:rsidRPr="008A0F42">
        <w:rPr>
          <w:rFonts w:ascii="Arial" w:hAnsi="Arial" w:cs="Arial"/>
          <w:sz w:val="32"/>
          <w:szCs w:val="32"/>
        </w:rPr>
        <w:t>Copilot for some research</w:t>
      </w:r>
      <w:r w:rsidR="00EF4797" w:rsidRPr="008A0F42">
        <w:rPr>
          <w:rFonts w:ascii="Arial" w:hAnsi="Arial" w:cs="Arial"/>
          <w:sz w:val="32"/>
          <w:szCs w:val="32"/>
        </w:rPr>
        <w:t>.</w:t>
      </w:r>
    </w:p>
    <w:p w14:paraId="7B1E836C" w14:textId="77777777" w:rsidR="00E06EA6" w:rsidRDefault="00E06EA6" w:rsidP="000935DF">
      <w:pPr>
        <w:spacing w:line="360" w:lineRule="auto"/>
        <w:rPr>
          <w:rFonts w:ascii="Arial" w:hAnsi="Arial" w:cs="Arial"/>
          <w:sz w:val="40"/>
          <w:szCs w:val="40"/>
        </w:rPr>
      </w:pPr>
    </w:p>
    <w:p w14:paraId="38A56521" w14:textId="77777777" w:rsidR="00E06EA6" w:rsidRDefault="00E06EA6" w:rsidP="000935DF">
      <w:pPr>
        <w:spacing w:line="360" w:lineRule="auto"/>
        <w:rPr>
          <w:rFonts w:ascii="Arial" w:hAnsi="Arial" w:cs="Arial"/>
          <w:sz w:val="40"/>
          <w:szCs w:val="40"/>
        </w:rPr>
      </w:pPr>
    </w:p>
    <w:p w14:paraId="013070DC" w14:textId="3E141122" w:rsidR="00E06EA6" w:rsidRDefault="00B02115" w:rsidP="000935DF">
      <w:pPr>
        <w:spacing w:line="360" w:lineRule="auto"/>
        <w:rPr>
          <w:rFonts w:ascii="Arial" w:hAnsi="Arial" w:cs="Arial"/>
          <w:sz w:val="40"/>
          <w:szCs w:val="40"/>
        </w:rPr>
      </w:pPr>
      <w:r>
        <w:rPr>
          <w:rFonts w:ascii="Arial" w:hAnsi="Arial" w:cs="Arial"/>
          <w:sz w:val="40"/>
          <w:szCs w:val="40"/>
        </w:rPr>
        <w:t>Content.</w:t>
      </w:r>
    </w:p>
    <w:p w14:paraId="05BE735C" w14:textId="77777777" w:rsidR="00E06EA6" w:rsidRDefault="00E06EA6" w:rsidP="000935DF">
      <w:pPr>
        <w:spacing w:line="360" w:lineRule="auto"/>
        <w:rPr>
          <w:rFonts w:ascii="Arial" w:hAnsi="Arial" w:cs="Arial"/>
          <w:sz w:val="40"/>
          <w:szCs w:val="40"/>
        </w:rPr>
      </w:pPr>
    </w:p>
    <w:p w14:paraId="4AF0B3E2" w14:textId="707D3931" w:rsidR="00E06EA6" w:rsidRDefault="00B02115" w:rsidP="000935DF">
      <w:pPr>
        <w:numPr>
          <w:ilvl w:val="0"/>
          <w:numId w:val="1"/>
        </w:numPr>
        <w:spacing w:line="360" w:lineRule="auto"/>
        <w:rPr>
          <w:rFonts w:ascii="Arial" w:hAnsi="Arial" w:cs="Arial"/>
          <w:sz w:val="32"/>
          <w:szCs w:val="32"/>
        </w:rPr>
      </w:pPr>
      <w:r>
        <w:rPr>
          <w:rFonts w:ascii="Arial" w:hAnsi="Arial" w:cs="Arial"/>
          <w:sz w:val="32"/>
          <w:szCs w:val="32"/>
        </w:rPr>
        <w:t xml:space="preserve">Introduction, Report on stroke………………………  </w:t>
      </w:r>
      <w:r w:rsidR="00BA0E02">
        <w:rPr>
          <w:rFonts w:ascii="Arial" w:hAnsi="Arial" w:cs="Arial"/>
          <w:sz w:val="32"/>
          <w:szCs w:val="32"/>
        </w:rPr>
        <w:t>page 2</w:t>
      </w:r>
    </w:p>
    <w:p w14:paraId="74D6FC9F" w14:textId="6E21173E" w:rsidR="00151037" w:rsidRDefault="00B02115" w:rsidP="000935DF">
      <w:pPr>
        <w:numPr>
          <w:ilvl w:val="0"/>
          <w:numId w:val="1"/>
        </w:numPr>
        <w:spacing w:line="360" w:lineRule="auto"/>
        <w:rPr>
          <w:rFonts w:ascii="Arial" w:hAnsi="Arial" w:cs="Arial"/>
          <w:sz w:val="32"/>
          <w:szCs w:val="32"/>
        </w:rPr>
      </w:pPr>
      <w:r>
        <w:rPr>
          <w:rFonts w:ascii="Arial" w:hAnsi="Arial" w:cs="Arial"/>
          <w:sz w:val="32"/>
          <w:szCs w:val="32"/>
        </w:rPr>
        <w:t>How to recognise signs and symptoms………</w:t>
      </w:r>
      <w:r w:rsidR="00BA0E02">
        <w:rPr>
          <w:rFonts w:ascii="Arial" w:hAnsi="Arial" w:cs="Arial"/>
          <w:sz w:val="32"/>
          <w:szCs w:val="32"/>
        </w:rPr>
        <w:t xml:space="preserve"> page 2/3</w:t>
      </w:r>
    </w:p>
    <w:p w14:paraId="2B17F7FF" w14:textId="599D10F8" w:rsidR="00BA0E02" w:rsidRDefault="00BA0E02" w:rsidP="000935DF">
      <w:pPr>
        <w:spacing w:line="360" w:lineRule="auto"/>
        <w:ind w:left="720"/>
        <w:rPr>
          <w:rFonts w:ascii="Arial" w:hAnsi="Arial" w:cs="Arial"/>
          <w:sz w:val="32"/>
          <w:szCs w:val="32"/>
        </w:rPr>
      </w:pPr>
      <w:r>
        <w:rPr>
          <w:rFonts w:ascii="Arial" w:hAnsi="Arial" w:cs="Arial"/>
          <w:sz w:val="32"/>
          <w:szCs w:val="32"/>
        </w:rPr>
        <w:t>Measure, monitor, control.</w:t>
      </w:r>
    </w:p>
    <w:p w14:paraId="7B036D02" w14:textId="44A674AC" w:rsidR="008E7B9A" w:rsidRDefault="00211CCA" w:rsidP="000935DF">
      <w:pPr>
        <w:numPr>
          <w:ilvl w:val="0"/>
          <w:numId w:val="1"/>
        </w:numPr>
        <w:spacing w:line="360" w:lineRule="auto"/>
        <w:rPr>
          <w:rFonts w:ascii="Arial" w:hAnsi="Arial" w:cs="Arial"/>
          <w:sz w:val="32"/>
          <w:szCs w:val="32"/>
        </w:rPr>
      </w:pPr>
      <w:r>
        <w:rPr>
          <w:rFonts w:ascii="Arial" w:hAnsi="Arial" w:cs="Arial"/>
          <w:sz w:val="32"/>
          <w:szCs w:val="32"/>
        </w:rPr>
        <w:lastRenderedPageBreak/>
        <w:t>Challenges faced</w:t>
      </w:r>
      <w:r w:rsidR="001013D9">
        <w:rPr>
          <w:rFonts w:ascii="Arial" w:hAnsi="Arial" w:cs="Arial"/>
          <w:sz w:val="32"/>
          <w:szCs w:val="32"/>
        </w:rPr>
        <w:t>:</w:t>
      </w:r>
      <w:r w:rsidR="002D5DE0">
        <w:rPr>
          <w:rFonts w:ascii="Arial" w:hAnsi="Arial" w:cs="Arial"/>
          <w:sz w:val="32"/>
          <w:szCs w:val="32"/>
        </w:rPr>
        <w:t xml:space="preserve"> </w:t>
      </w:r>
      <w:r w:rsidR="00F36E3B">
        <w:rPr>
          <w:rFonts w:ascii="Arial" w:hAnsi="Arial" w:cs="Arial"/>
          <w:sz w:val="32"/>
          <w:szCs w:val="32"/>
        </w:rPr>
        <w:t>Data colle</w:t>
      </w:r>
      <w:r w:rsidR="002D5DE0">
        <w:rPr>
          <w:rFonts w:ascii="Arial" w:hAnsi="Arial" w:cs="Arial"/>
          <w:sz w:val="32"/>
          <w:szCs w:val="32"/>
        </w:rPr>
        <w:t>ction reports in</w:t>
      </w:r>
      <w:r w:rsidR="00BA0E02">
        <w:rPr>
          <w:rFonts w:ascii="Arial" w:hAnsi="Arial" w:cs="Arial"/>
          <w:sz w:val="32"/>
          <w:szCs w:val="32"/>
        </w:rPr>
        <w:t xml:space="preserve"> </w:t>
      </w:r>
      <w:r w:rsidR="007253CB">
        <w:rPr>
          <w:rFonts w:ascii="Arial" w:hAnsi="Arial" w:cs="Arial"/>
          <w:sz w:val="32"/>
          <w:szCs w:val="32"/>
        </w:rPr>
        <w:t xml:space="preserve">the </w:t>
      </w:r>
      <w:r w:rsidR="00BA0E02">
        <w:rPr>
          <w:rFonts w:ascii="Arial" w:hAnsi="Arial" w:cs="Arial"/>
          <w:sz w:val="32"/>
          <w:szCs w:val="32"/>
        </w:rPr>
        <w:t>UK</w:t>
      </w:r>
      <w:r w:rsidR="007253CB">
        <w:rPr>
          <w:rFonts w:ascii="Arial" w:hAnsi="Arial" w:cs="Arial"/>
          <w:sz w:val="32"/>
          <w:szCs w:val="32"/>
        </w:rPr>
        <w:t>.</w:t>
      </w:r>
    </w:p>
    <w:p w14:paraId="090B8347" w14:textId="5AACE683" w:rsidR="007253CB" w:rsidRDefault="007253CB" w:rsidP="000935DF">
      <w:pPr>
        <w:spacing w:line="360" w:lineRule="auto"/>
        <w:ind w:left="720"/>
        <w:rPr>
          <w:rFonts w:ascii="Arial" w:hAnsi="Arial" w:cs="Arial"/>
          <w:sz w:val="32"/>
          <w:szCs w:val="32"/>
        </w:rPr>
      </w:pPr>
      <w:r>
        <w:rPr>
          <w:rFonts w:ascii="Arial" w:hAnsi="Arial" w:cs="Arial"/>
          <w:sz w:val="32"/>
          <w:szCs w:val="32"/>
        </w:rPr>
        <w:t>Page 3/4.</w:t>
      </w:r>
    </w:p>
    <w:p w14:paraId="6110D47C" w14:textId="6C13E1BA" w:rsidR="002D5DE0" w:rsidRDefault="006F1EC2" w:rsidP="000935DF">
      <w:pPr>
        <w:numPr>
          <w:ilvl w:val="0"/>
          <w:numId w:val="1"/>
        </w:numPr>
        <w:spacing w:line="360" w:lineRule="auto"/>
        <w:rPr>
          <w:rFonts w:ascii="Arial" w:hAnsi="Arial" w:cs="Arial"/>
          <w:sz w:val="32"/>
          <w:szCs w:val="32"/>
        </w:rPr>
      </w:pPr>
      <w:r>
        <w:rPr>
          <w:rFonts w:ascii="Arial" w:hAnsi="Arial" w:cs="Arial"/>
          <w:sz w:val="32"/>
          <w:szCs w:val="32"/>
        </w:rPr>
        <w:t>Conclusion</w:t>
      </w:r>
      <w:r w:rsidR="00BA0E02">
        <w:rPr>
          <w:rFonts w:ascii="Arial" w:hAnsi="Arial" w:cs="Arial"/>
          <w:sz w:val="32"/>
          <w:szCs w:val="32"/>
        </w:rPr>
        <w:t xml:space="preserve">…………… Page </w:t>
      </w:r>
      <w:r w:rsidR="007253CB">
        <w:rPr>
          <w:rFonts w:ascii="Arial" w:hAnsi="Arial" w:cs="Arial"/>
          <w:sz w:val="32"/>
          <w:szCs w:val="32"/>
        </w:rPr>
        <w:t>5</w:t>
      </w:r>
      <w:r w:rsidR="000A4B06">
        <w:rPr>
          <w:rFonts w:ascii="Arial" w:hAnsi="Arial" w:cs="Arial"/>
          <w:sz w:val="32"/>
          <w:szCs w:val="32"/>
        </w:rPr>
        <w:t>/6.</w:t>
      </w:r>
    </w:p>
    <w:p w14:paraId="70E47BE2" w14:textId="3E6B4DD1" w:rsidR="006F1EC2" w:rsidRDefault="005843DE" w:rsidP="000935DF">
      <w:pPr>
        <w:numPr>
          <w:ilvl w:val="0"/>
          <w:numId w:val="1"/>
        </w:numPr>
        <w:spacing w:line="360" w:lineRule="auto"/>
        <w:rPr>
          <w:rFonts w:ascii="Arial" w:hAnsi="Arial" w:cs="Arial"/>
          <w:sz w:val="32"/>
          <w:szCs w:val="32"/>
        </w:rPr>
      </w:pPr>
      <w:r>
        <w:rPr>
          <w:rFonts w:ascii="Arial" w:hAnsi="Arial" w:cs="Arial"/>
          <w:sz w:val="32"/>
          <w:szCs w:val="32"/>
        </w:rPr>
        <w:t>Reference</w:t>
      </w:r>
      <w:r w:rsidR="00BA0E02">
        <w:rPr>
          <w:rFonts w:ascii="Arial" w:hAnsi="Arial" w:cs="Arial"/>
          <w:sz w:val="32"/>
          <w:szCs w:val="32"/>
        </w:rPr>
        <w:t xml:space="preserve">s ……………. page </w:t>
      </w:r>
      <w:r w:rsidR="000A4B06">
        <w:rPr>
          <w:rFonts w:ascii="Arial" w:hAnsi="Arial" w:cs="Arial"/>
          <w:sz w:val="32"/>
          <w:szCs w:val="32"/>
        </w:rPr>
        <w:t>7</w:t>
      </w:r>
      <w:r w:rsidR="00242A11">
        <w:rPr>
          <w:rFonts w:ascii="Arial" w:hAnsi="Arial" w:cs="Arial"/>
          <w:sz w:val="32"/>
          <w:szCs w:val="32"/>
        </w:rPr>
        <w:t>/8/9.</w:t>
      </w:r>
    </w:p>
    <w:p w14:paraId="1DA3E5E1" w14:textId="77777777" w:rsidR="00151037" w:rsidRDefault="00151037" w:rsidP="000935DF">
      <w:pPr>
        <w:spacing w:line="360" w:lineRule="auto"/>
        <w:rPr>
          <w:rFonts w:ascii="Arial" w:hAnsi="Arial" w:cs="Arial"/>
          <w:sz w:val="32"/>
          <w:szCs w:val="32"/>
        </w:rPr>
      </w:pPr>
    </w:p>
    <w:p w14:paraId="2FBF60F9" w14:textId="55F719E1" w:rsidR="00F74730" w:rsidRPr="00970E56" w:rsidRDefault="00F74730" w:rsidP="000935DF">
      <w:pPr>
        <w:spacing w:line="360" w:lineRule="auto"/>
        <w:ind w:left="720"/>
        <w:rPr>
          <w:rFonts w:ascii="Arial" w:hAnsi="Arial" w:cs="Arial"/>
          <w:sz w:val="32"/>
          <w:szCs w:val="32"/>
        </w:rPr>
      </w:pPr>
    </w:p>
    <w:p w14:paraId="69828973" w14:textId="268D0CA2" w:rsidR="00917363" w:rsidRDefault="005D7B40" w:rsidP="000935DF">
      <w:pPr>
        <w:spacing w:line="360" w:lineRule="auto"/>
        <w:rPr>
          <w:rFonts w:ascii="Arial" w:hAnsi="Arial" w:cs="Arial"/>
          <w:sz w:val="40"/>
          <w:szCs w:val="40"/>
        </w:rPr>
      </w:pPr>
      <w:r>
        <w:rPr>
          <w:rFonts w:ascii="Arial" w:hAnsi="Arial" w:cs="Arial"/>
          <w:sz w:val="40"/>
          <w:szCs w:val="40"/>
        </w:rPr>
        <w:t xml:space="preserve">                </w:t>
      </w:r>
    </w:p>
    <w:p w14:paraId="4100F0CC" w14:textId="77777777" w:rsidR="006247F3" w:rsidRDefault="006247F3" w:rsidP="000935DF">
      <w:pPr>
        <w:spacing w:line="360" w:lineRule="auto"/>
        <w:rPr>
          <w:rFonts w:ascii="Arial" w:hAnsi="Arial" w:cs="Arial"/>
          <w:sz w:val="40"/>
          <w:szCs w:val="40"/>
        </w:rPr>
      </w:pPr>
    </w:p>
    <w:p w14:paraId="372D064B" w14:textId="77777777" w:rsidR="006247F3" w:rsidRDefault="006247F3" w:rsidP="000935DF">
      <w:pPr>
        <w:spacing w:line="360" w:lineRule="auto"/>
        <w:rPr>
          <w:rFonts w:ascii="Arial" w:hAnsi="Arial" w:cs="Arial"/>
          <w:sz w:val="40"/>
          <w:szCs w:val="40"/>
        </w:rPr>
      </w:pPr>
    </w:p>
    <w:p w14:paraId="10B466A6" w14:textId="2F2F7D53" w:rsidR="006247F3" w:rsidRDefault="00862C9A" w:rsidP="000935DF">
      <w:pPr>
        <w:spacing w:line="360" w:lineRule="auto"/>
        <w:rPr>
          <w:rFonts w:ascii="Arial" w:hAnsi="Arial" w:cs="Arial"/>
          <w:sz w:val="32"/>
          <w:szCs w:val="32"/>
        </w:rPr>
      </w:pPr>
      <w:r>
        <w:rPr>
          <w:rFonts w:ascii="Arial" w:hAnsi="Arial" w:cs="Arial"/>
          <w:sz w:val="32"/>
          <w:szCs w:val="32"/>
        </w:rPr>
        <w:t>Report on the condition of stroke.</w:t>
      </w:r>
    </w:p>
    <w:p w14:paraId="20E0DF7B" w14:textId="77777777" w:rsidR="00CF1B54" w:rsidRDefault="00CF1B54" w:rsidP="000935DF">
      <w:pPr>
        <w:spacing w:line="360" w:lineRule="auto"/>
        <w:rPr>
          <w:rFonts w:ascii="Arial" w:hAnsi="Arial" w:cs="Arial"/>
          <w:sz w:val="32"/>
          <w:szCs w:val="32"/>
        </w:rPr>
      </w:pPr>
    </w:p>
    <w:p w14:paraId="4EFE4F39" w14:textId="6C42C9EE" w:rsidR="00CD1F6F" w:rsidRDefault="00CD1F6F" w:rsidP="000935DF">
      <w:pPr>
        <w:spacing w:line="360" w:lineRule="auto"/>
        <w:rPr>
          <w:rFonts w:ascii="Arial" w:hAnsi="Arial" w:cs="Arial"/>
          <w:sz w:val="32"/>
          <w:szCs w:val="32"/>
        </w:rPr>
      </w:pPr>
      <w:r>
        <w:rPr>
          <w:rFonts w:ascii="Arial" w:hAnsi="Arial" w:cs="Arial"/>
          <w:sz w:val="32"/>
          <w:szCs w:val="32"/>
        </w:rPr>
        <w:t>INTRODUCTION</w:t>
      </w:r>
      <w:r w:rsidR="009C5D5D">
        <w:rPr>
          <w:rFonts w:ascii="Arial" w:hAnsi="Arial" w:cs="Arial"/>
          <w:sz w:val="32"/>
          <w:szCs w:val="32"/>
        </w:rPr>
        <w:t>:</w:t>
      </w:r>
    </w:p>
    <w:p w14:paraId="2850AF7C" w14:textId="77777777" w:rsidR="00352296" w:rsidRDefault="00352296" w:rsidP="000935DF">
      <w:pPr>
        <w:spacing w:line="360" w:lineRule="auto"/>
        <w:rPr>
          <w:rFonts w:ascii="Arial" w:hAnsi="Arial" w:cs="Arial"/>
          <w:sz w:val="32"/>
          <w:szCs w:val="32"/>
        </w:rPr>
      </w:pPr>
    </w:p>
    <w:p w14:paraId="7727C7A4" w14:textId="77777777" w:rsidR="00A80705" w:rsidRPr="000935DF" w:rsidRDefault="003A2295" w:rsidP="000935DF">
      <w:pPr>
        <w:spacing w:line="360" w:lineRule="auto"/>
        <w:rPr>
          <w:rFonts w:ascii="Arial" w:hAnsi="Arial" w:cs="Arial"/>
          <w:sz w:val="22"/>
          <w:szCs w:val="22"/>
        </w:rPr>
      </w:pPr>
      <w:r w:rsidRPr="000935DF">
        <w:rPr>
          <w:rFonts w:ascii="Arial" w:hAnsi="Arial" w:cs="Arial"/>
          <w:sz w:val="22"/>
          <w:szCs w:val="22"/>
        </w:rPr>
        <w:t xml:space="preserve">Stroke is a major cause of death and </w:t>
      </w:r>
      <w:r w:rsidR="008A21F8" w:rsidRPr="000935DF">
        <w:rPr>
          <w:rFonts w:ascii="Arial" w:hAnsi="Arial" w:cs="Arial"/>
          <w:sz w:val="22"/>
          <w:szCs w:val="22"/>
        </w:rPr>
        <w:t>long-term</w:t>
      </w:r>
      <w:r w:rsidRPr="000935DF">
        <w:rPr>
          <w:rFonts w:ascii="Arial" w:hAnsi="Arial" w:cs="Arial"/>
          <w:sz w:val="22"/>
          <w:szCs w:val="22"/>
        </w:rPr>
        <w:t xml:space="preserve"> disab</w:t>
      </w:r>
      <w:r w:rsidR="008A21F8" w:rsidRPr="000935DF">
        <w:rPr>
          <w:rFonts w:ascii="Arial" w:hAnsi="Arial" w:cs="Arial"/>
          <w:sz w:val="22"/>
          <w:szCs w:val="22"/>
        </w:rPr>
        <w:t xml:space="preserve">ility in the </w:t>
      </w:r>
      <w:r w:rsidR="00E35596" w:rsidRPr="000935DF">
        <w:rPr>
          <w:rFonts w:ascii="Arial" w:hAnsi="Arial" w:cs="Arial"/>
          <w:sz w:val="22"/>
          <w:szCs w:val="22"/>
        </w:rPr>
        <w:t>UK. When the</w:t>
      </w:r>
      <w:r w:rsidR="00A80705" w:rsidRPr="000935DF">
        <w:rPr>
          <w:rFonts w:ascii="Arial" w:hAnsi="Arial" w:cs="Arial"/>
          <w:sz w:val="22"/>
          <w:szCs w:val="22"/>
        </w:rPr>
        <w:t xml:space="preserve"> blood supply</w:t>
      </w:r>
    </w:p>
    <w:p w14:paraId="68607FCF" w14:textId="0DCFBCCD" w:rsidR="00352296" w:rsidRPr="000935DF" w:rsidRDefault="00A80705" w:rsidP="000935DF">
      <w:pPr>
        <w:spacing w:line="360" w:lineRule="auto"/>
        <w:rPr>
          <w:rFonts w:ascii="Arial" w:hAnsi="Arial" w:cs="Arial"/>
          <w:sz w:val="22"/>
          <w:szCs w:val="22"/>
        </w:rPr>
      </w:pPr>
      <w:r w:rsidRPr="000935DF">
        <w:rPr>
          <w:rFonts w:ascii="Arial" w:hAnsi="Arial" w:cs="Arial"/>
          <w:sz w:val="22"/>
          <w:szCs w:val="22"/>
        </w:rPr>
        <w:t>Part of the brain</w:t>
      </w:r>
      <w:r w:rsidR="0084312F" w:rsidRPr="000935DF">
        <w:rPr>
          <w:rFonts w:ascii="Arial" w:hAnsi="Arial" w:cs="Arial"/>
          <w:sz w:val="22"/>
          <w:szCs w:val="22"/>
        </w:rPr>
        <w:t xml:space="preserve"> is interrupted</w:t>
      </w:r>
      <w:r w:rsidR="00EB5021" w:rsidRPr="000935DF">
        <w:rPr>
          <w:rFonts w:ascii="Arial" w:hAnsi="Arial" w:cs="Arial"/>
          <w:sz w:val="22"/>
          <w:szCs w:val="22"/>
        </w:rPr>
        <w:t xml:space="preserve"> (ischaemic)</w:t>
      </w:r>
      <w:r w:rsidR="00140952" w:rsidRPr="000935DF">
        <w:rPr>
          <w:rFonts w:ascii="Arial" w:hAnsi="Arial" w:cs="Arial"/>
          <w:sz w:val="22"/>
          <w:szCs w:val="22"/>
        </w:rPr>
        <w:t xml:space="preserve">, or when a blood vessel </w:t>
      </w:r>
      <w:r w:rsidR="00DC3024" w:rsidRPr="000935DF">
        <w:rPr>
          <w:rFonts w:ascii="Arial" w:hAnsi="Arial" w:cs="Arial"/>
          <w:sz w:val="22"/>
          <w:szCs w:val="22"/>
        </w:rPr>
        <w:t>ruptures (haemorrhagic</w:t>
      </w:r>
      <w:r w:rsidR="00E74CBD" w:rsidRPr="000935DF">
        <w:rPr>
          <w:rFonts w:ascii="Arial" w:hAnsi="Arial" w:cs="Arial"/>
          <w:sz w:val="22"/>
          <w:szCs w:val="22"/>
        </w:rPr>
        <w:t>).</w:t>
      </w:r>
      <w:r w:rsidR="0019797A" w:rsidRPr="000935DF">
        <w:rPr>
          <w:rFonts w:ascii="Arial" w:hAnsi="Arial" w:cs="Arial"/>
          <w:sz w:val="22"/>
          <w:szCs w:val="22"/>
        </w:rPr>
        <w:t xml:space="preserve"> </w:t>
      </w:r>
      <w:r w:rsidR="00E74CBD" w:rsidRPr="000935DF">
        <w:rPr>
          <w:rFonts w:ascii="Arial" w:hAnsi="Arial" w:cs="Arial"/>
          <w:sz w:val="22"/>
          <w:szCs w:val="22"/>
        </w:rPr>
        <w:t xml:space="preserve">Although </w:t>
      </w:r>
      <w:r w:rsidR="0019797A" w:rsidRPr="000935DF">
        <w:rPr>
          <w:rFonts w:ascii="Arial" w:hAnsi="Arial" w:cs="Arial"/>
          <w:sz w:val="22"/>
          <w:szCs w:val="22"/>
        </w:rPr>
        <w:t xml:space="preserve">not an infectious </w:t>
      </w:r>
      <w:r w:rsidR="00855AD5" w:rsidRPr="000935DF">
        <w:rPr>
          <w:rFonts w:ascii="Arial" w:hAnsi="Arial" w:cs="Arial"/>
          <w:sz w:val="22"/>
          <w:szCs w:val="22"/>
        </w:rPr>
        <w:t xml:space="preserve">disease, stroke behaves </w:t>
      </w:r>
      <w:r w:rsidR="00BF1EB7" w:rsidRPr="000935DF">
        <w:rPr>
          <w:rFonts w:ascii="Arial" w:hAnsi="Arial" w:cs="Arial"/>
          <w:sz w:val="22"/>
          <w:szCs w:val="22"/>
        </w:rPr>
        <w:t xml:space="preserve">like a public-health </w:t>
      </w:r>
      <w:r w:rsidR="00EC3466" w:rsidRPr="000935DF">
        <w:rPr>
          <w:rFonts w:ascii="Arial" w:hAnsi="Arial" w:cs="Arial"/>
          <w:sz w:val="22"/>
          <w:szCs w:val="22"/>
        </w:rPr>
        <w:t>epidemic -due to its high incid</w:t>
      </w:r>
      <w:r w:rsidR="00935EAF" w:rsidRPr="000935DF">
        <w:rPr>
          <w:rFonts w:ascii="Arial" w:hAnsi="Arial" w:cs="Arial"/>
          <w:sz w:val="22"/>
          <w:szCs w:val="22"/>
        </w:rPr>
        <w:t xml:space="preserve">ence and </w:t>
      </w:r>
      <w:r w:rsidR="00F048EB" w:rsidRPr="000935DF">
        <w:rPr>
          <w:rFonts w:ascii="Arial" w:hAnsi="Arial" w:cs="Arial"/>
          <w:sz w:val="22"/>
          <w:szCs w:val="22"/>
        </w:rPr>
        <w:t xml:space="preserve">preventability.  The key risk factors that can lead to </w:t>
      </w:r>
      <w:r w:rsidR="006813A2" w:rsidRPr="000935DF">
        <w:rPr>
          <w:rFonts w:ascii="Arial" w:hAnsi="Arial" w:cs="Arial"/>
          <w:sz w:val="22"/>
          <w:szCs w:val="22"/>
        </w:rPr>
        <w:t xml:space="preserve">disability </w:t>
      </w:r>
      <w:r w:rsidR="004C31E2" w:rsidRPr="000935DF">
        <w:rPr>
          <w:rFonts w:ascii="Arial" w:hAnsi="Arial" w:cs="Arial"/>
          <w:sz w:val="22"/>
          <w:szCs w:val="22"/>
        </w:rPr>
        <w:t xml:space="preserve">are Hypertension, atrial </w:t>
      </w:r>
      <w:r w:rsidR="000F75EA" w:rsidRPr="000935DF">
        <w:rPr>
          <w:rFonts w:ascii="Arial" w:hAnsi="Arial" w:cs="Arial"/>
          <w:sz w:val="22"/>
          <w:szCs w:val="22"/>
        </w:rPr>
        <w:t>fibrillation,</w:t>
      </w:r>
      <w:r w:rsidR="00A868EC" w:rsidRPr="000935DF">
        <w:rPr>
          <w:rFonts w:ascii="Arial" w:hAnsi="Arial" w:cs="Arial"/>
          <w:sz w:val="22"/>
          <w:szCs w:val="22"/>
        </w:rPr>
        <w:t xml:space="preserve"> diabetes, and </w:t>
      </w:r>
      <w:r w:rsidR="007C1C20" w:rsidRPr="000935DF">
        <w:rPr>
          <w:rFonts w:ascii="Arial" w:hAnsi="Arial" w:cs="Arial"/>
          <w:sz w:val="22"/>
          <w:szCs w:val="22"/>
        </w:rPr>
        <w:t>smoking</w:t>
      </w:r>
      <w:r w:rsidR="001C1896" w:rsidRPr="000935DF">
        <w:rPr>
          <w:rFonts w:ascii="Arial" w:hAnsi="Arial" w:cs="Arial"/>
          <w:sz w:val="22"/>
          <w:szCs w:val="22"/>
        </w:rPr>
        <w:t>: obesity</w:t>
      </w:r>
      <w:r w:rsidR="00DF6662" w:rsidRPr="000935DF">
        <w:rPr>
          <w:rFonts w:ascii="Arial" w:hAnsi="Arial" w:cs="Arial"/>
          <w:sz w:val="22"/>
          <w:szCs w:val="22"/>
        </w:rPr>
        <w:t xml:space="preserve"> and physical </w:t>
      </w:r>
      <w:r w:rsidR="002F173A" w:rsidRPr="000935DF">
        <w:rPr>
          <w:rFonts w:ascii="Arial" w:hAnsi="Arial" w:cs="Arial"/>
          <w:sz w:val="22"/>
          <w:szCs w:val="22"/>
        </w:rPr>
        <w:t>inactivity.</w:t>
      </w:r>
    </w:p>
    <w:p w14:paraId="7A85141A" w14:textId="7887D1F2" w:rsidR="002F173A" w:rsidRDefault="001546BE" w:rsidP="000935DF">
      <w:pPr>
        <w:spacing w:line="360" w:lineRule="auto"/>
        <w:rPr>
          <w:rFonts w:ascii="Arial" w:hAnsi="Arial" w:cs="Arial"/>
          <w:sz w:val="22"/>
          <w:szCs w:val="22"/>
        </w:rPr>
      </w:pPr>
      <w:r>
        <w:rPr>
          <w:rFonts w:ascii="Arial" w:hAnsi="Arial" w:cs="Arial"/>
          <w:sz w:val="22"/>
          <w:szCs w:val="22"/>
        </w:rPr>
        <w:t xml:space="preserve">Early signs can prevent </w:t>
      </w:r>
      <w:r w:rsidR="00E44A3C">
        <w:rPr>
          <w:rFonts w:ascii="Arial" w:hAnsi="Arial" w:cs="Arial"/>
          <w:sz w:val="22"/>
          <w:szCs w:val="22"/>
        </w:rPr>
        <w:t>an</w:t>
      </w:r>
      <w:r>
        <w:rPr>
          <w:rFonts w:ascii="Arial" w:hAnsi="Arial" w:cs="Arial"/>
          <w:sz w:val="22"/>
          <w:szCs w:val="22"/>
        </w:rPr>
        <w:t xml:space="preserve"> outcome</w:t>
      </w:r>
      <w:r w:rsidR="00E44A3C">
        <w:rPr>
          <w:rFonts w:ascii="Arial" w:hAnsi="Arial" w:cs="Arial"/>
          <w:sz w:val="22"/>
          <w:szCs w:val="22"/>
        </w:rPr>
        <w:t xml:space="preserve">, and rapid treatment </w:t>
      </w:r>
      <w:r w:rsidR="00694848">
        <w:rPr>
          <w:rFonts w:ascii="Arial" w:hAnsi="Arial" w:cs="Arial"/>
          <w:sz w:val="22"/>
          <w:szCs w:val="22"/>
        </w:rPr>
        <w:t>improves</w:t>
      </w:r>
      <w:r w:rsidR="006948CA">
        <w:rPr>
          <w:rFonts w:ascii="Arial" w:hAnsi="Arial" w:cs="Arial"/>
          <w:sz w:val="22"/>
          <w:szCs w:val="22"/>
        </w:rPr>
        <w:t xml:space="preserve"> survival and reduces </w:t>
      </w:r>
      <w:r w:rsidR="00694848">
        <w:rPr>
          <w:rFonts w:ascii="Arial" w:hAnsi="Arial" w:cs="Arial"/>
          <w:sz w:val="22"/>
          <w:szCs w:val="22"/>
        </w:rPr>
        <w:t xml:space="preserve">disability.  The primary purpose </w:t>
      </w:r>
      <w:r w:rsidR="008F3D71">
        <w:rPr>
          <w:rFonts w:ascii="Arial" w:hAnsi="Arial" w:cs="Arial"/>
          <w:sz w:val="22"/>
          <w:szCs w:val="22"/>
        </w:rPr>
        <w:t xml:space="preserve">of stroke care </w:t>
      </w:r>
      <w:r w:rsidR="00407470">
        <w:rPr>
          <w:rFonts w:ascii="Arial" w:hAnsi="Arial" w:cs="Arial"/>
          <w:sz w:val="22"/>
          <w:szCs w:val="22"/>
        </w:rPr>
        <w:t xml:space="preserve">is to prevent mortality, minimise </w:t>
      </w:r>
      <w:r w:rsidR="00187C22">
        <w:rPr>
          <w:rFonts w:ascii="Arial" w:hAnsi="Arial" w:cs="Arial"/>
          <w:sz w:val="22"/>
          <w:szCs w:val="22"/>
        </w:rPr>
        <w:t xml:space="preserve">damage and maximise </w:t>
      </w:r>
      <w:r w:rsidR="00D3391C">
        <w:rPr>
          <w:rFonts w:ascii="Arial" w:hAnsi="Arial" w:cs="Arial"/>
          <w:sz w:val="22"/>
          <w:szCs w:val="22"/>
        </w:rPr>
        <w:t>rehabilitation.  Looking at it from a public point o</w:t>
      </w:r>
      <w:r w:rsidR="009C74E9">
        <w:rPr>
          <w:rFonts w:ascii="Arial" w:hAnsi="Arial" w:cs="Arial"/>
          <w:sz w:val="22"/>
          <w:szCs w:val="22"/>
        </w:rPr>
        <w:t xml:space="preserve">f view, a stroke </w:t>
      </w:r>
      <w:r w:rsidR="00D82952">
        <w:rPr>
          <w:rFonts w:ascii="Arial" w:hAnsi="Arial" w:cs="Arial"/>
          <w:sz w:val="22"/>
          <w:szCs w:val="22"/>
        </w:rPr>
        <w:t>disproportionately</w:t>
      </w:r>
      <w:r w:rsidR="00DB4B43">
        <w:rPr>
          <w:rFonts w:ascii="Arial" w:hAnsi="Arial" w:cs="Arial"/>
          <w:sz w:val="22"/>
          <w:szCs w:val="22"/>
        </w:rPr>
        <w:t xml:space="preserve"> </w:t>
      </w:r>
      <w:r w:rsidR="00D82952">
        <w:rPr>
          <w:rFonts w:ascii="Arial" w:hAnsi="Arial" w:cs="Arial"/>
          <w:sz w:val="22"/>
          <w:szCs w:val="22"/>
        </w:rPr>
        <w:t>affects</w:t>
      </w:r>
      <w:r w:rsidR="00DB4B43">
        <w:rPr>
          <w:rFonts w:ascii="Arial" w:hAnsi="Arial" w:cs="Arial"/>
          <w:sz w:val="22"/>
          <w:szCs w:val="22"/>
        </w:rPr>
        <w:t xml:space="preserve"> </w:t>
      </w:r>
      <w:r w:rsidR="00D82952">
        <w:rPr>
          <w:rFonts w:ascii="Arial" w:hAnsi="Arial" w:cs="Arial"/>
          <w:sz w:val="22"/>
          <w:szCs w:val="22"/>
        </w:rPr>
        <w:t>LMICs,</w:t>
      </w:r>
      <w:r w:rsidR="006D6B3B">
        <w:rPr>
          <w:rFonts w:ascii="Arial" w:hAnsi="Arial" w:cs="Arial"/>
          <w:sz w:val="22"/>
          <w:szCs w:val="22"/>
        </w:rPr>
        <w:t xml:space="preserve"> where they occur early in life</w:t>
      </w:r>
      <w:r w:rsidR="00044047">
        <w:rPr>
          <w:rFonts w:ascii="Arial" w:hAnsi="Arial" w:cs="Arial"/>
          <w:sz w:val="22"/>
          <w:szCs w:val="22"/>
        </w:rPr>
        <w:t>, causing significant economic damage.</w:t>
      </w:r>
    </w:p>
    <w:p w14:paraId="30AF0280" w14:textId="4708570F" w:rsidR="00067E8D" w:rsidRDefault="00067E8D" w:rsidP="000935DF">
      <w:pPr>
        <w:spacing w:line="360" w:lineRule="auto"/>
        <w:rPr>
          <w:rFonts w:ascii="Arial" w:hAnsi="Arial" w:cs="Arial"/>
          <w:sz w:val="22"/>
          <w:szCs w:val="22"/>
        </w:rPr>
      </w:pPr>
      <w:r>
        <w:rPr>
          <w:rFonts w:ascii="Arial" w:hAnsi="Arial" w:cs="Arial"/>
          <w:sz w:val="22"/>
          <w:szCs w:val="22"/>
        </w:rPr>
        <w:lastRenderedPageBreak/>
        <w:t xml:space="preserve">This report on the issue </w:t>
      </w:r>
      <w:r w:rsidR="00B7679E">
        <w:rPr>
          <w:rFonts w:ascii="Arial" w:hAnsi="Arial" w:cs="Arial"/>
          <w:sz w:val="22"/>
          <w:szCs w:val="22"/>
        </w:rPr>
        <w:t>will examine the cause of stroke, early signs and symptoms</w:t>
      </w:r>
      <w:r w:rsidR="000059D4">
        <w:rPr>
          <w:rFonts w:ascii="Arial" w:hAnsi="Arial" w:cs="Arial"/>
          <w:sz w:val="22"/>
          <w:szCs w:val="22"/>
        </w:rPr>
        <w:t>, and methods of measurement and monitoring</w:t>
      </w:r>
      <w:r w:rsidR="001C371E">
        <w:rPr>
          <w:rFonts w:ascii="Arial" w:hAnsi="Arial" w:cs="Arial"/>
          <w:sz w:val="22"/>
          <w:szCs w:val="22"/>
        </w:rPr>
        <w:t xml:space="preserve">, </w:t>
      </w:r>
      <w:r w:rsidR="00375AF9">
        <w:rPr>
          <w:rFonts w:ascii="Arial" w:hAnsi="Arial" w:cs="Arial"/>
          <w:sz w:val="22"/>
          <w:szCs w:val="22"/>
        </w:rPr>
        <w:t xml:space="preserve">as well as </w:t>
      </w:r>
      <w:r w:rsidR="001C371E">
        <w:rPr>
          <w:rFonts w:ascii="Arial" w:hAnsi="Arial" w:cs="Arial"/>
          <w:sz w:val="22"/>
          <w:szCs w:val="22"/>
        </w:rPr>
        <w:t>community-level control strategies</w:t>
      </w:r>
      <w:r w:rsidR="009A1BCA">
        <w:rPr>
          <w:rFonts w:ascii="Arial" w:hAnsi="Arial" w:cs="Arial"/>
          <w:sz w:val="22"/>
          <w:szCs w:val="22"/>
        </w:rPr>
        <w:t xml:space="preserve">, by collecting data </w:t>
      </w:r>
      <w:r w:rsidR="001C1896">
        <w:rPr>
          <w:rFonts w:ascii="Arial" w:hAnsi="Arial" w:cs="Arial"/>
          <w:sz w:val="22"/>
          <w:szCs w:val="22"/>
        </w:rPr>
        <w:t>and analysing the UK</w:t>
      </w:r>
      <w:r w:rsidR="009A1BCA">
        <w:rPr>
          <w:rFonts w:ascii="Arial" w:hAnsi="Arial" w:cs="Arial"/>
          <w:sz w:val="22"/>
          <w:szCs w:val="22"/>
        </w:rPr>
        <w:t xml:space="preserve"> stroke outcome.</w:t>
      </w:r>
    </w:p>
    <w:p w14:paraId="3D6ACCBD" w14:textId="77777777" w:rsidR="00D702F2" w:rsidRDefault="00D702F2" w:rsidP="000935DF">
      <w:pPr>
        <w:spacing w:line="360" w:lineRule="auto"/>
        <w:rPr>
          <w:rFonts w:ascii="Arial" w:hAnsi="Arial" w:cs="Arial"/>
          <w:sz w:val="22"/>
          <w:szCs w:val="22"/>
        </w:rPr>
      </w:pPr>
    </w:p>
    <w:p w14:paraId="5C29FBA0" w14:textId="0FB1989F" w:rsidR="00D702F2" w:rsidRDefault="00D702F2" w:rsidP="000935DF">
      <w:pPr>
        <w:spacing w:line="360" w:lineRule="auto"/>
        <w:rPr>
          <w:rFonts w:ascii="Arial" w:hAnsi="Arial" w:cs="Arial"/>
          <w:sz w:val="32"/>
          <w:szCs w:val="32"/>
        </w:rPr>
      </w:pPr>
    </w:p>
    <w:p w14:paraId="5DF44B63" w14:textId="27821BB0" w:rsidR="001C0659" w:rsidRDefault="000935DF" w:rsidP="000935DF">
      <w:pPr>
        <w:spacing w:line="360" w:lineRule="auto"/>
        <w:rPr>
          <w:rFonts w:ascii="Arial" w:hAnsi="Arial" w:cs="Arial"/>
          <w:sz w:val="32"/>
          <w:szCs w:val="32"/>
        </w:rPr>
      </w:pPr>
      <w:r>
        <w:rPr>
          <w:rFonts w:ascii="Arial" w:hAnsi="Arial" w:cs="Arial"/>
          <w:sz w:val="32"/>
          <w:szCs w:val="32"/>
        </w:rPr>
        <w:t>How to recognise symptoms, measure, monitor, and control.</w:t>
      </w:r>
      <w:r w:rsidR="001C0659">
        <w:rPr>
          <w:rFonts w:ascii="Arial" w:hAnsi="Arial" w:cs="Arial"/>
          <w:sz w:val="32"/>
          <w:szCs w:val="32"/>
        </w:rPr>
        <w:t xml:space="preserve">                         </w:t>
      </w:r>
    </w:p>
    <w:p w14:paraId="3E99CB4F" w14:textId="77777777" w:rsidR="00E60F38" w:rsidRDefault="00E60F38" w:rsidP="000935DF">
      <w:pPr>
        <w:spacing w:line="360" w:lineRule="auto"/>
        <w:rPr>
          <w:rFonts w:ascii="Arial" w:hAnsi="Arial" w:cs="Arial"/>
          <w:sz w:val="32"/>
          <w:szCs w:val="32"/>
        </w:rPr>
      </w:pPr>
    </w:p>
    <w:p w14:paraId="089F130A" w14:textId="74C71B89" w:rsidR="00930B2D" w:rsidRDefault="00910461" w:rsidP="000935DF">
      <w:pPr>
        <w:spacing w:line="360" w:lineRule="auto"/>
        <w:rPr>
          <w:rFonts w:ascii="Arial" w:hAnsi="Arial" w:cs="Arial"/>
          <w:sz w:val="22"/>
          <w:szCs w:val="22"/>
        </w:rPr>
      </w:pPr>
      <w:r>
        <w:rPr>
          <w:rFonts w:ascii="Arial" w:hAnsi="Arial" w:cs="Arial"/>
          <w:sz w:val="22"/>
          <w:szCs w:val="22"/>
        </w:rPr>
        <w:t xml:space="preserve">Sudden weakness or </w:t>
      </w:r>
      <w:r w:rsidR="00945DC3">
        <w:rPr>
          <w:rFonts w:ascii="Arial" w:hAnsi="Arial" w:cs="Arial"/>
          <w:sz w:val="22"/>
          <w:szCs w:val="22"/>
        </w:rPr>
        <w:t>numbness</w:t>
      </w:r>
      <w:r>
        <w:rPr>
          <w:rFonts w:ascii="Arial" w:hAnsi="Arial" w:cs="Arial"/>
          <w:sz w:val="22"/>
          <w:szCs w:val="22"/>
        </w:rPr>
        <w:t xml:space="preserve"> on o</w:t>
      </w:r>
      <w:r w:rsidR="00945DC3">
        <w:rPr>
          <w:rFonts w:ascii="Arial" w:hAnsi="Arial" w:cs="Arial"/>
          <w:sz w:val="22"/>
          <w:szCs w:val="22"/>
        </w:rPr>
        <w:t xml:space="preserve">ne side of the </w:t>
      </w:r>
      <w:r w:rsidR="00BF6966">
        <w:rPr>
          <w:rFonts w:ascii="Arial" w:hAnsi="Arial" w:cs="Arial"/>
          <w:sz w:val="22"/>
          <w:szCs w:val="22"/>
        </w:rPr>
        <w:t>body. Facial</w:t>
      </w:r>
      <w:r w:rsidR="00500BA3">
        <w:rPr>
          <w:rFonts w:ascii="Arial" w:hAnsi="Arial" w:cs="Arial"/>
          <w:sz w:val="22"/>
          <w:szCs w:val="22"/>
        </w:rPr>
        <w:t xml:space="preserve"> </w:t>
      </w:r>
      <w:r w:rsidR="00945DC3">
        <w:rPr>
          <w:rFonts w:ascii="Arial" w:hAnsi="Arial" w:cs="Arial"/>
          <w:sz w:val="22"/>
          <w:szCs w:val="22"/>
        </w:rPr>
        <w:t>drooping on</w:t>
      </w:r>
      <w:r w:rsidR="00500BA3">
        <w:rPr>
          <w:rFonts w:ascii="Arial" w:hAnsi="Arial" w:cs="Arial"/>
          <w:sz w:val="22"/>
          <w:szCs w:val="22"/>
        </w:rPr>
        <w:t xml:space="preserve"> one side of the </w:t>
      </w:r>
      <w:r w:rsidR="00710D3A">
        <w:rPr>
          <w:rFonts w:ascii="Arial" w:hAnsi="Arial" w:cs="Arial"/>
          <w:sz w:val="22"/>
          <w:szCs w:val="22"/>
        </w:rPr>
        <w:t>body. When communicating</w:t>
      </w:r>
      <w:r w:rsidR="005F5501">
        <w:rPr>
          <w:rFonts w:ascii="Arial" w:hAnsi="Arial" w:cs="Arial"/>
          <w:sz w:val="22"/>
          <w:szCs w:val="22"/>
        </w:rPr>
        <w:t xml:space="preserve">, a sudden loss of </w:t>
      </w:r>
      <w:r w:rsidR="006F371F">
        <w:rPr>
          <w:rFonts w:ascii="Arial" w:hAnsi="Arial" w:cs="Arial"/>
          <w:sz w:val="22"/>
          <w:szCs w:val="22"/>
        </w:rPr>
        <w:t xml:space="preserve">it </w:t>
      </w:r>
      <w:r w:rsidR="005F5501">
        <w:rPr>
          <w:rFonts w:ascii="Arial" w:hAnsi="Arial" w:cs="Arial"/>
          <w:sz w:val="22"/>
          <w:szCs w:val="22"/>
        </w:rPr>
        <w:t>makes it</w:t>
      </w:r>
      <w:r w:rsidR="006F371F">
        <w:rPr>
          <w:rFonts w:ascii="Arial" w:hAnsi="Arial" w:cs="Arial"/>
          <w:sz w:val="22"/>
          <w:szCs w:val="22"/>
        </w:rPr>
        <w:t xml:space="preserve"> difficult to speak or understand speech.</w:t>
      </w:r>
      <w:r w:rsidR="00106822">
        <w:rPr>
          <w:rFonts w:ascii="Arial" w:hAnsi="Arial" w:cs="Arial"/>
          <w:sz w:val="22"/>
          <w:szCs w:val="22"/>
        </w:rPr>
        <w:t xml:space="preserve"> Sudden loss</w:t>
      </w:r>
      <w:r w:rsidR="005761DA">
        <w:rPr>
          <w:rFonts w:ascii="Arial" w:hAnsi="Arial" w:cs="Arial"/>
          <w:sz w:val="22"/>
          <w:szCs w:val="22"/>
        </w:rPr>
        <w:t xml:space="preserve"> of </w:t>
      </w:r>
      <w:r w:rsidR="00B403C8">
        <w:rPr>
          <w:rFonts w:ascii="Arial" w:hAnsi="Arial" w:cs="Arial"/>
          <w:sz w:val="22"/>
          <w:szCs w:val="22"/>
        </w:rPr>
        <w:t>vision or blurred vision.</w:t>
      </w:r>
      <w:r w:rsidR="0042118A">
        <w:rPr>
          <w:rFonts w:ascii="Arial" w:hAnsi="Arial" w:cs="Arial"/>
          <w:sz w:val="22"/>
          <w:szCs w:val="22"/>
        </w:rPr>
        <w:t xml:space="preserve"> </w:t>
      </w:r>
      <w:r w:rsidR="00B403C8">
        <w:rPr>
          <w:rFonts w:ascii="Arial" w:hAnsi="Arial" w:cs="Arial"/>
          <w:sz w:val="22"/>
          <w:szCs w:val="22"/>
        </w:rPr>
        <w:t xml:space="preserve">Also experiencing </w:t>
      </w:r>
      <w:r w:rsidR="0042118A">
        <w:rPr>
          <w:rFonts w:ascii="Arial" w:hAnsi="Arial" w:cs="Arial"/>
          <w:sz w:val="22"/>
          <w:szCs w:val="22"/>
        </w:rPr>
        <w:t xml:space="preserve">a severe headache </w:t>
      </w:r>
      <w:r w:rsidR="00F552A6">
        <w:rPr>
          <w:rFonts w:ascii="Arial" w:hAnsi="Arial" w:cs="Arial"/>
          <w:sz w:val="22"/>
          <w:szCs w:val="22"/>
        </w:rPr>
        <w:t>(mor</w:t>
      </w:r>
      <w:r w:rsidR="00AF7D0F">
        <w:rPr>
          <w:rFonts w:ascii="Arial" w:hAnsi="Arial" w:cs="Arial"/>
          <w:sz w:val="22"/>
          <w:szCs w:val="22"/>
        </w:rPr>
        <w:t>e</w:t>
      </w:r>
      <w:r w:rsidR="001147EC">
        <w:rPr>
          <w:rFonts w:ascii="Arial" w:hAnsi="Arial" w:cs="Arial"/>
          <w:sz w:val="22"/>
          <w:szCs w:val="22"/>
        </w:rPr>
        <w:t xml:space="preserve"> common in haemorrhagic </w:t>
      </w:r>
      <w:r w:rsidR="005B748B">
        <w:rPr>
          <w:rFonts w:ascii="Arial" w:hAnsi="Arial" w:cs="Arial"/>
          <w:sz w:val="22"/>
          <w:szCs w:val="22"/>
        </w:rPr>
        <w:t>stroke</w:t>
      </w:r>
      <w:r w:rsidR="00F6322B">
        <w:rPr>
          <w:rFonts w:ascii="Arial" w:hAnsi="Arial" w:cs="Arial"/>
          <w:sz w:val="22"/>
          <w:szCs w:val="22"/>
        </w:rPr>
        <w:t xml:space="preserve">). Dizziness, loss of balance, or coordination </w:t>
      </w:r>
      <w:r w:rsidR="004C50A6">
        <w:rPr>
          <w:rFonts w:ascii="Arial" w:hAnsi="Arial" w:cs="Arial"/>
          <w:sz w:val="22"/>
          <w:szCs w:val="22"/>
        </w:rPr>
        <w:t>problems</w:t>
      </w:r>
      <w:r w:rsidR="001673CC">
        <w:rPr>
          <w:rFonts w:ascii="Arial" w:hAnsi="Arial" w:cs="Arial"/>
          <w:sz w:val="22"/>
          <w:szCs w:val="22"/>
        </w:rPr>
        <w:t>. The first tools are face</w:t>
      </w:r>
      <w:r w:rsidR="006D7863">
        <w:rPr>
          <w:rFonts w:ascii="Arial" w:hAnsi="Arial" w:cs="Arial"/>
          <w:sz w:val="22"/>
          <w:szCs w:val="22"/>
        </w:rPr>
        <w:t>,</w:t>
      </w:r>
      <w:r w:rsidR="001673CC">
        <w:rPr>
          <w:rFonts w:ascii="Arial" w:hAnsi="Arial" w:cs="Arial"/>
          <w:sz w:val="22"/>
          <w:szCs w:val="22"/>
        </w:rPr>
        <w:t xml:space="preserve"> arms, and speech</w:t>
      </w:r>
      <w:r w:rsidR="006D7863">
        <w:rPr>
          <w:rFonts w:ascii="Arial" w:hAnsi="Arial" w:cs="Arial"/>
          <w:sz w:val="22"/>
          <w:szCs w:val="22"/>
        </w:rPr>
        <w:t xml:space="preserve">. Call </w:t>
      </w:r>
      <w:r w:rsidR="000935DF">
        <w:rPr>
          <w:rFonts w:ascii="Arial" w:hAnsi="Arial" w:cs="Arial"/>
          <w:sz w:val="22"/>
          <w:szCs w:val="22"/>
        </w:rPr>
        <w:t xml:space="preserve">emergency services for immediate </w:t>
      </w:r>
      <w:r w:rsidR="003D7767">
        <w:rPr>
          <w:rFonts w:ascii="Arial" w:hAnsi="Arial" w:cs="Arial"/>
          <w:sz w:val="22"/>
          <w:szCs w:val="22"/>
        </w:rPr>
        <w:t xml:space="preserve">assistance.  The control of </w:t>
      </w:r>
      <w:r w:rsidR="00203DE8">
        <w:rPr>
          <w:rFonts w:ascii="Arial" w:hAnsi="Arial" w:cs="Arial"/>
          <w:sz w:val="22"/>
          <w:szCs w:val="22"/>
        </w:rPr>
        <w:t xml:space="preserve">high blood pressure through routine screening and </w:t>
      </w:r>
      <w:r w:rsidR="00E42224">
        <w:rPr>
          <w:rFonts w:ascii="Arial" w:hAnsi="Arial" w:cs="Arial"/>
          <w:sz w:val="22"/>
          <w:szCs w:val="22"/>
        </w:rPr>
        <w:t>medication. Anticoagulation for atrial fib</w:t>
      </w:r>
      <w:r w:rsidR="00794DB2">
        <w:rPr>
          <w:rFonts w:ascii="Arial" w:hAnsi="Arial" w:cs="Arial"/>
          <w:sz w:val="22"/>
          <w:szCs w:val="22"/>
        </w:rPr>
        <w:t xml:space="preserve">rillation to prevent clot-related </w:t>
      </w:r>
      <w:r w:rsidR="007261E1">
        <w:rPr>
          <w:rFonts w:ascii="Arial" w:hAnsi="Arial" w:cs="Arial"/>
          <w:sz w:val="22"/>
          <w:szCs w:val="22"/>
        </w:rPr>
        <w:t xml:space="preserve">strokes. </w:t>
      </w:r>
      <w:r w:rsidR="000935DF">
        <w:rPr>
          <w:rFonts w:ascii="Arial" w:hAnsi="Arial" w:cs="Arial"/>
          <w:sz w:val="22"/>
          <w:szCs w:val="22"/>
        </w:rPr>
        <w:t>Lifestyle changes, such as controlling habits, smoking cessation, a healthy diet, and physical activity, are examples</w:t>
      </w:r>
      <w:r w:rsidR="00A61EAC">
        <w:rPr>
          <w:rFonts w:ascii="Arial" w:hAnsi="Arial" w:cs="Arial"/>
          <w:sz w:val="22"/>
          <w:szCs w:val="22"/>
        </w:rPr>
        <w:t>.</w:t>
      </w:r>
    </w:p>
    <w:p w14:paraId="08C28579" w14:textId="54342681" w:rsidR="00282983" w:rsidRDefault="00230D74" w:rsidP="000935DF">
      <w:pPr>
        <w:spacing w:line="360" w:lineRule="auto"/>
        <w:rPr>
          <w:rFonts w:ascii="Arial" w:hAnsi="Arial" w:cs="Arial"/>
          <w:sz w:val="22"/>
          <w:szCs w:val="22"/>
        </w:rPr>
      </w:pPr>
      <w:r>
        <w:rPr>
          <w:rFonts w:ascii="Arial" w:hAnsi="Arial" w:cs="Arial"/>
          <w:sz w:val="22"/>
          <w:szCs w:val="22"/>
        </w:rPr>
        <w:t xml:space="preserve">Stroke is a leading </w:t>
      </w:r>
      <w:r w:rsidR="007D0EFA">
        <w:rPr>
          <w:rFonts w:ascii="Arial" w:hAnsi="Arial" w:cs="Arial"/>
          <w:sz w:val="22"/>
          <w:szCs w:val="22"/>
        </w:rPr>
        <w:t xml:space="preserve">cause of death and disability in the </w:t>
      </w:r>
      <w:r w:rsidR="00BD3CC3">
        <w:rPr>
          <w:rFonts w:ascii="Arial" w:hAnsi="Arial" w:cs="Arial"/>
          <w:sz w:val="22"/>
          <w:szCs w:val="22"/>
        </w:rPr>
        <w:t>UK. Around</w:t>
      </w:r>
      <w:r w:rsidR="0094139E">
        <w:rPr>
          <w:rFonts w:ascii="Arial" w:hAnsi="Arial" w:cs="Arial"/>
          <w:sz w:val="22"/>
          <w:szCs w:val="22"/>
        </w:rPr>
        <w:t xml:space="preserve"> 100</w:t>
      </w:r>
      <w:r w:rsidR="007335CE">
        <w:rPr>
          <w:rFonts w:ascii="Arial" w:hAnsi="Arial" w:cs="Arial"/>
          <w:sz w:val="22"/>
          <w:szCs w:val="22"/>
        </w:rPr>
        <w:t xml:space="preserve">0,000 people experience </w:t>
      </w:r>
      <w:r w:rsidR="00D35FFB">
        <w:rPr>
          <w:rFonts w:ascii="Arial" w:hAnsi="Arial" w:cs="Arial"/>
          <w:sz w:val="22"/>
          <w:szCs w:val="22"/>
        </w:rPr>
        <w:t xml:space="preserve">a stroke each year, and approximately </w:t>
      </w:r>
      <w:r w:rsidR="008A4B63">
        <w:rPr>
          <w:rFonts w:ascii="Arial" w:hAnsi="Arial" w:cs="Arial"/>
          <w:sz w:val="22"/>
          <w:szCs w:val="22"/>
        </w:rPr>
        <w:t xml:space="preserve">I million people are living with the </w:t>
      </w:r>
      <w:r w:rsidR="00BE476E">
        <w:rPr>
          <w:rFonts w:ascii="Arial" w:hAnsi="Arial" w:cs="Arial"/>
          <w:sz w:val="22"/>
          <w:szCs w:val="22"/>
        </w:rPr>
        <w:t>consequences</w:t>
      </w:r>
      <w:r w:rsidR="00E34D67">
        <w:rPr>
          <w:rFonts w:ascii="Arial" w:hAnsi="Arial" w:cs="Arial"/>
          <w:sz w:val="22"/>
          <w:szCs w:val="22"/>
        </w:rPr>
        <w:t xml:space="preserve"> of </w:t>
      </w:r>
      <w:r w:rsidR="00BE476E">
        <w:rPr>
          <w:rFonts w:ascii="Arial" w:hAnsi="Arial" w:cs="Arial"/>
          <w:sz w:val="22"/>
          <w:szCs w:val="22"/>
        </w:rPr>
        <w:t xml:space="preserve">stroke. Although </w:t>
      </w:r>
      <w:r w:rsidR="00B549BC">
        <w:rPr>
          <w:rFonts w:ascii="Arial" w:hAnsi="Arial" w:cs="Arial"/>
          <w:sz w:val="22"/>
          <w:szCs w:val="22"/>
        </w:rPr>
        <w:t xml:space="preserve">age-specific incidence has fallen </w:t>
      </w:r>
      <w:r w:rsidR="00065A09">
        <w:rPr>
          <w:rFonts w:ascii="Arial" w:hAnsi="Arial" w:cs="Arial"/>
          <w:sz w:val="22"/>
          <w:szCs w:val="22"/>
        </w:rPr>
        <w:t>over</w:t>
      </w:r>
      <w:r w:rsidR="00F84371">
        <w:rPr>
          <w:rFonts w:ascii="Arial" w:hAnsi="Arial" w:cs="Arial"/>
          <w:sz w:val="22"/>
          <w:szCs w:val="22"/>
        </w:rPr>
        <w:t xml:space="preserve"> recent decades</w:t>
      </w:r>
      <w:r w:rsidR="00D22516">
        <w:rPr>
          <w:rFonts w:ascii="Arial" w:hAnsi="Arial" w:cs="Arial"/>
          <w:sz w:val="22"/>
          <w:szCs w:val="22"/>
        </w:rPr>
        <w:t xml:space="preserve">, population ageing </w:t>
      </w:r>
      <w:r w:rsidR="0004233C">
        <w:rPr>
          <w:rFonts w:ascii="Arial" w:hAnsi="Arial" w:cs="Arial"/>
          <w:sz w:val="22"/>
          <w:szCs w:val="22"/>
        </w:rPr>
        <w:t xml:space="preserve">and lifestyle factors mean the absolute </w:t>
      </w:r>
      <w:r w:rsidR="000B44D9">
        <w:rPr>
          <w:rFonts w:ascii="Arial" w:hAnsi="Arial" w:cs="Arial"/>
          <w:sz w:val="22"/>
          <w:szCs w:val="22"/>
        </w:rPr>
        <w:t>number of strokes is projected to rise substantially</w:t>
      </w:r>
      <w:r w:rsidR="00D95E76">
        <w:rPr>
          <w:rFonts w:ascii="Arial" w:hAnsi="Arial" w:cs="Arial"/>
          <w:sz w:val="22"/>
          <w:szCs w:val="22"/>
        </w:rPr>
        <w:t>.</w:t>
      </w:r>
      <w:r w:rsidR="00E55D2F">
        <w:rPr>
          <w:rFonts w:ascii="Arial" w:hAnsi="Arial" w:cs="Arial"/>
          <w:sz w:val="22"/>
          <w:szCs w:val="22"/>
        </w:rPr>
        <w:t xml:space="preserve"> </w:t>
      </w:r>
      <w:r w:rsidR="00D95E76">
        <w:rPr>
          <w:rFonts w:ascii="Arial" w:hAnsi="Arial" w:cs="Arial"/>
          <w:sz w:val="22"/>
          <w:szCs w:val="22"/>
        </w:rPr>
        <w:t>Projections suggest a 60</w:t>
      </w:r>
      <w:r w:rsidR="00E55D2F">
        <w:rPr>
          <w:rFonts w:ascii="Arial" w:hAnsi="Arial" w:cs="Arial"/>
          <w:sz w:val="22"/>
          <w:szCs w:val="22"/>
        </w:rPr>
        <w:t xml:space="preserve">% increase in annual stroke events and more </w:t>
      </w:r>
      <w:r w:rsidR="00394310">
        <w:rPr>
          <w:rFonts w:ascii="Arial" w:hAnsi="Arial" w:cs="Arial"/>
          <w:sz w:val="22"/>
          <w:szCs w:val="22"/>
        </w:rPr>
        <w:t xml:space="preserve">than a doubling of stroke </w:t>
      </w:r>
      <w:r w:rsidR="00B137E3">
        <w:rPr>
          <w:rFonts w:ascii="Arial" w:hAnsi="Arial" w:cs="Arial"/>
          <w:sz w:val="22"/>
          <w:szCs w:val="22"/>
        </w:rPr>
        <w:t>survivors between 2015 and 20</w:t>
      </w:r>
      <w:r w:rsidR="00CC3F55">
        <w:rPr>
          <w:rFonts w:ascii="Arial" w:hAnsi="Arial" w:cs="Arial"/>
          <w:sz w:val="22"/>
          <w:szCs w:val="22"/>
        </w:rPr>
        <w:t xml:space="preserve">35, with associated sociated costs almost </w:t>
      </w:r>
      <w:r w:rsidR="0043672F">
        <w:rPr>
          <w:rFonts w:ascii="Arial" w:hAnsi="Arial" w:cs="Arial"/>
          <w:sz w:val="22"/>
          <w:szCs w:val="22"/>
        </w:rPr>
        <w:t xml:space="preserve">tripling. Stroke is not </w:t>
      </w:r>
      <w:r w:rsidR="00B0613A">
        <w:rPr>
          <w:rFonts w:ascii="Arial" w:hAnsi="Arial" w:cs="Arial"/>
          <w:sz w:val="22"/>
          <w:szCs w:val="22"/>
        </w:rPr>
        <w:t xml:space="preserve">an infectious </w:t>
      </w:r>
      <w:r w:rsidR="00974756">
        <w:rPr>
          <w:rFonts w:ascii="Arial" w:hAnsi="Arial" w:cs="Arial"/>
          <w:sz w:val="22"/>
          <w:szCs w:val="22"/>
        </w:rPr>
        <w:t>disease; it is a cerebrovascular</w:t>
      </w:r>
      <w:r w:rsidR="00B0613A">
        <w:rPr>
          <w:rFonts w:ascii="Arial" w:hAnsi="Arial" w:cs="Arial"/>
          <w:sz w:val="22"/>
          <w:szCs w:val="22"/>
        </w:rPr>
        <w:t xml:space="preserve"> </w:t>
      </w:r>
      <w:r w:rsidR="00955984">
        <w:rPr>
          <w:rFonts w:ascii="Arial" w:hAnsi="Arial" w:cs="Arial"/>
          <w:sz w:val="22"/>
          <w:szCs w:val="22"/>
        </w:rPr>
        <w:t>event,</w:t>
      </w:r>
      <w:r w:rsidR="005B026E">
        <w:rPr>
          <w:rFonts w:ascii="Arial" w:hAnsi="Arial" w:cs="Arial"/>
          <w:sz w:val="22"/>
          <w:szCs w:val="22"/>
        </w:rPr>
        <w:t xml:space="preserve"> </w:t>
      </w:r>
      <w:r w:rsidR="00955984">
        <w:rPr>
          <w:rFonts w:ascii="Arial" w:hAnsi="Arial" w:cs="Arial"/>
          <w:sz w:val="22"/>
          <w:szCs w:val="22"/>
        </w:rPr>
        <w:t xml:space="preserve">usually caused by </w:t>
      </w:r>
      <w:r w:rsidR="005B026E">
        <w:rPr>
          <w:rFonts w:ascii="Arial" w:hAnsi="Arial" w:cs="Arial"/>
          <w:sz w:val="22"/>
          <w:szCs w:val="22"/>
        </w:rPr>
        <w:t xml:space="preserve">an </w:t>
      </w:r>
      <w:r w:rsidR="00955984">
        <w:rPr>
          <w:rFonts w:ascii="Arial" w:hAnsi="Arial" w:cs="Arial"/>
          <w:sz w:val="22"/>
          <w:szCs w:val="22"/>
        </w:rPr>
        <w:t>interrup</w:t>
      </w:r>
      <w:r w:rsidR="005B026E">
        <w:rPr>
          <w:rFonts w:ascii="Arial" w:hAnsi="Arial" w:cs="Arial"/>
          <w:sz w:val="22"/>
          <w:szCs w:val="22"/>
        </w:rPr>
        <w:t xml:space="preserve">tion </w:t>
      </w:r>
      <w:r w:rsidR="008571F9">
        <w:rPr>
          <w:rFonts w:ascii="Arial" w:hAnsi="Arial" w:cs="Arial"/>
          <w:sz w:val="22"/>
          <w:szCs w:val="22"/>
        </w:rPr>
        <w:t xml:space="preserve">of blood flow to the brain </w:t>
      </w:r>
      <w:r w:rsidR="00550E6D">
        <w:rPr>
          <w:rFonts w:ascii="Arial" w:hAnsi="Arial" w:cs="Arial"/>
          <w:sz w:val="22"/>
          <w:szCs w:val="22"/>
        </w:rPr>
        <w:t xml:space="preserve">(ischaemic stroke) or </w:t>
      </w:r>
      <w:r w:rsidR="000B17A3">
        <w:rPr>
          <w:rFonts w:ascii="Arial" w:hAnsi="Arial" w:cs="Arial"/>
          <w:sz w:val="22"/>
          <w:szCs w:val="22"/>
        </w:rPr>
        <w:t>intracerebral haemorrhage.</w:t>
      </w:r>
      <w:r w:rsidR="00E7332C">
        <w:rPr>
          <w:rFonts w:ascii="Arial" w:hAnsi="Arial" w:cs="Arial"/>
          <w:sz w:val="22"/>
          <w:szCs w:val="22"/>
        </w:rPr>
        <w:t xml:space="preserve"> However, it behaves</w:t>
      </w:r>
      <w:r w:rsidR="000B17A3">
        <w:rPr>
          <w:rFonts w:ascii="Arial" w:hAnsi="Arial" w:cs="Arial"/>
          <w:sz w:val="22"/>
          <w:szCs w:val="22"/>
        </w:rPr>
        <w:t xml:space="preserve"> </w:t>
      </w:r>
      <w:r w:rsidR="00AA228B">
        <w:rPr>
          <w:rFonts w:ascii="Arial" w:hAnsi="Arial" w:cs="Arial"/>
          <w:sz w:val="22"/>
          <w:szCs w:val="22"/>
        </w:rPr>
        <w:t xml:space="preserve">like a </w:t>
      </w:r>
      <w:r w:rsidR="00F36B1B">
        <w:rPr>
          <w:rFonts w:ascii="Arial" w:hAnsi="Arial" w:cs="Arial"/>
          <w:sz w:val="22"/>
          <w:szCs w:val="22"/>
        </w:rPr>
        <w:t>“</w:t>
      </w:r>
      <w:r w:rsidR="00AA228B">
        <w:rPr>
          <w:rFonts w:ascii="Arial" w:hAnsi="Arial" w:cs="Arial"/>
          <w:sz w:val="22"/>
          <w:szCs w:val="22"/>
        </w:rPr>
        <w:t>public health epidemic</w:t>
      </w:r>
      <w:r w:rsidR="00565553">
        <w:rPr>
          <w:rFonts w:ascii="Arial" w:hAnsi="Arial" w:cs="Arial"/>
          <w:sz w:val="22"/>
          <w:szCs w:val="22"/>
        </w:rPr>
        <w:t>”</w:t>
      </w:r>
      <w:r w:rsidR="00AA228B">
        <w:rPr>
          <w:rFonts w:ascii="Arial" w:hAnsi="Arial" w:cs="Arial"/>
          <w:sz w:val="22"/>
          <w:szCs w:val="22"/>
        </w:rPr>
        <w:t xml:space="preserve"> </w:t>
      </w:r>
      <w:r w:rsidR="00A56E56">
        <w:rPr>
          <w:rFonts w:ascii="Arial" w:hAnsi="Arial" w:cs="Arial"/>
          <w:sz w:val="22"/>
          <w:szCs w:val="22"/>
        </w:rPr>
        <w:t xml:space="preserve">in terms of burden, </w:t>
      </w:r>
      <w:r w:rsidR="004C65F4">
        <w:rPr>
          <w:rFonts w:ascii="Arial" w:hAnsi="Arial" w:cs="Arial"/>
          <w:sz w:val="22"/>
          <w:szCs w:val="22"/>
        </w:rPr>
        <w:t xml:space="preserve">preventability, and the need for </w:t>
      </w:r>
      <w:r w:rsidR="00692FE3">
        <w:rPr>
          <w:rFonts w:ascii="Arial" w:hAnsi="Arial" w:cs="Arial"/>
          <w:sz w:val="22"/>
          <w:szCs w:val="22"/>
        </w:rPr>
        <w:t>population-level interventions.</w:t>
      </w:r>
      <w:r w:rsidR="007A094B">
        <w:rPr>
          <w:rFonts w:ascii="Arial" w:hAnsi="Arial" w:cs="Arial"/>
          <w:sz w:val="22"/>
          <w:szCs w:val="22"/>
        </w:rPr>
        <w:t xml:space="preserve"> </w:t>
      </w:r>
      <w:r w:rsidR="000A4B06">
        <w:rPr>
          <w:rFonts w:ascii="Arial" w:hAnsi="Arial" w:cs="Arial"/>
          <w:sz w:val="22"/>
          <w:szCs w:val="22"/>
        </w:rPr>
        <w:t>(A Patel, stroke 2004).</w:t>
      </w:r>
    </w:p>
    <w:p w14:paraId="45001D53" w14:textId="0E67650F" w:rsidR="000A007E" w:rsidRDefault="006E4E4D" w:rsidP="000935DF">
      <w:pPr>
        <w:spacing w:line="360" w:lineRule="auto"/>
        <w:rPr>
          <w:rFonts w:ascii="Arial" w:hAnsi="Arial" w:cs="Arial"/>
          <w:sz w:val="22"/>
          <w:szCs w:val="22"/>
        </w:rPr>
      </w:pPr>
      <w:r>
        <w:rPr>
          <w:rFonts w:ascii="Arial" w:hAnsi="Arial" w:cs="Arial"/>
          <w:sz w:val="22"/>
          <w:szCs w:val="22"/>
        </w:rPr>
        <w:t xml:space="preserve">Awareness: improving </w:t>
      </w:r>
      <w:r w:rsidR="00B51E1D">
        <w:rPr>
          <w:rFonts w:ascii="Arial" w:hAnsi="Arial" w:cs="Arial"/>
          <w:sz w:val="22"/>
          <w:szCs w:val="22"/>
        </w:rPr>
        <w:t xml:space="preserve">public recognition of symptoms </w:t>
      </w:r>
      <w:r w:rsidR="00383AAD">
        <w:rPr>
          <w:rFonts w:ascii="Arial" w:hAnsi="Arial" w:cs="Arial"/>
          <w:sz w:val="22"/>
          <w:szCs w:val="22"/>
        </w:rPr>
        <w:t>(</w:t>
      </w:r>
      <w:r w:rsidR="00F426A3">
        <w:rPr>
          <w:rFonts w:ascii="Arial" w:hAnsi="Arial" w:cs="Arial"/>
          <w:sz w:val="22"/>
          <w:szCs w:val="22"/>
        </w:rPr>
        <w:t>e.g.,</w:t>
      </w:r>
      <w:r w:rsidR="00383AAD">
        <w:rPr>
          <w:rFonts w:ascii="Arial" w:hAnsi="Arial" w:cs="Arial"/>
          <w:sz w:val="22"/>
          <w:szCs w:val="22"/>
        </w:rPr>
        <w:t xml:space="preserve"> F</w:t>
      </w:r>
      <w:r w:rsidR="00F426A3">
        <w:rPr>
          <w:rFonts w:ascii="Arial" w:hAnsi="Arial" w:cs="Arial"/>
          <w:sz w:val="22"/>
          <w:szCs w:val="22"/>
        </w:rPr>
        <w:t xml:space="preserve">.A.S.T) </w:t>
      </w:r>
      <w:r w:rsidR="00DF3AA6">
        <w:rPr>
          <w:rFonts w:ascii="Arial" w:hAnsi="Arial" w:cs="Arial"/>
          <w:sz w:val="22"/>
          <w:szCs w:val="22"/>
        </w:rPr>
        <w:t xml:space="preserve">to ensure immediate </w:t>
      </w:r>
      <w:r w:rsidR="00AC29BC">
        <w:rPr>
          <w:rFonts w:ascii="Arial" w:hAnsi="Arial" w:cs="Arial"/>
          <w:sz w:val="22"/>
          <w:szCs w:val="22"/>
        </w:rPr>
        <w:t xml:space="preserve">treatment. Local education </w:t>
      </w:r>
      <w:r w:rsidR="008D0E1F">
        <w:rPr>
          <w:rFonts w:ascii="Arial" w:hAnsi="Arial" w:cs="Arial"/>
          <w:sz w:val="22"/>
          <w:szCs w:val="22"/>
        </w:rPr>
        <w:t xml:space="preserve">centres. Workshops </w:t>
      </w:r>
      <w:r w:rsidR="00673FEB">
        <w:rPr>
          <w:rFonts w:ascii="Arial" w:hAnsi="Arial" w:cs="Arial"/>
          <w:sz w:val="22"/>
          <w:szCs w:val="22"/>
        </w:rPr>
        <w:t>in community centres,</w:t>
      </w:r>
      <w:r w:rsidR="00832071">
        <w:rPr>
          <w:rFonts w:ascii="Arial" w:hAnsi="Arial" w:cs="Arial"/>
          <w:sz w:val="22"/>
          <w:szCs w:val="22"/>
        </w:rPr>
        <w:t xml:space="preserve"> schools and workplaces </w:t>
      </w:r>
      <w:r w:rsidR="009D09FC">
        <w:rPr>
          <w:rFonts w:ascii="Arial" w:hAnsi="Arial" w:cs="Arial"/>
          <w:sz w:val="22"/>
          <w:szCs w:val="22"/>
        </w:rPr>
        <w:t xml:space="preserve">can teach people how to </w:t>
      </w:r>
      <w:r w:rsidR="00E1685F">
        <w:rPr>
          <w:rFonts w:ascii="Arial" w:hAnsi="Arial" w:cs="Arial"/>
          <w:sz w:val="22"/>
          <w:szCs w:val="22"/>
        </w:rPr>
        <w:t>recognise</w:t>
      </w:r>
      <w:r w:rsidR="009D09FC">
        <w:rPr>
          <w:rFonts w:ascii="Arial" w:hAnsi="Arial" w:cs="Arial"/>
          <w:sz w:val="22"/>
          <w:szCs w:val="22"/>
        </w:rPr>
        <w:t xml:space="preserve"> </w:t>
      </w:r>
      <w:r w:rsidR="00E1685F">
        <w:rPr>
          <w:rFonts w:ascii="Arial" w:hAnsi="Arial" w:cs="Arial"/>
          <w:sz w:val="22"/>
          <w:szCs w:val="22"/>
        </w:rPr>
        <w:t>stroke symptoms and manage risk factors.</w:t>
      </w:r>
    </w:p>
    <w:p w14:paraId="365BCB9D" w14:textId="2D1430FA" w:rsidR="00251D03" w:rsidRDefault="00D40AF0" w:rsidP="000935DF">
      <w:pPr>
        <w:spacing w:line="360" w:lineRule="auto"/>
        <w:rPr>
          <w:rFonts w:ascii="Arial" w:hAnsi="Arial" w:cs="Arial"/>
          <w:sz w:val="22"/>
          <w:szCs w:val="22"/>
        </w:rPr>
      </w:pPr>
      <w:r>
        <w:rPr>
          <w:rFonts w:ascii="Arial" w:hAnsi="Arial" w:cs="Arial"/>
          <w:sz w:val="22"/>
          <w:szCs w:val="22"/>
        </w:rPr>
        <w:t xml:space="preserve">Public health campaigns </w:t>
      </w:r>
      <w:r w:rsidR="008D4D17">
        <w:rPr>
          <w:rFonts w:ascii="Arial" w:hAnsi="Arial" w:cs="Arial"/>
          <w:sz w:val="22"/>
          <w:szCs w:val="22"/>
        </w:rPr>
        <w:t xml:space="preserve">posters, leaflets </w:t>
      </w:r>
      <w:r w:rsidR="00FC5E18">
        <w:rPr>
          <w:rFonts w:ascii="Arial" w:hAnsi="Arial" w:cs="Arial"/>
          <w:sz w:val="22"/>
          <w:szCs w:val="22"/>
        </w:rPr>
        <w:t xml:space="preserve">and social media content can reinforce key </w:t>
      </w:r>
      <w:r w:rsidR="00431161">
        <w:rPr>
          <w:rFonts w:ascii="Arial" w:hAnsi="Arial" w:cs="Arial"/>
          <w:sz w:val="22"/>
          <w:szCs w:val="22"/>
        </w:rPr>
        <w:t xml:space="preserve">messages, especially </w:t>
      </w:r>
      <w:r w:rsidR="00435BFA">
        <w:rPr>
          <w:rFonts w:ascii="Arial" w:hAnsi="Arial" w:cs="Arial"/>
          <w:sz w:val="22"/>
          <w:szCs w:val="22"/>
        </w:rPr>
        <w:t xml:space="preserve">in areas with higher stroke </w:t>
      </w:r>
      <w:r w:rsidR="007100D5">
        <w:rPr>
          <w:rFonts w:ascii="Arial" w:hAnsi="Arial" w:cs="Arial"/>
          <w:sz w:val="22"/>
          <w:szCs w:val="22"/>
        </w:rPr>
        <w:t>rates. Having partnerships with local organisations</w:t>
      </w:r>
      <w:r w:rsidR="008D1CA0">
        <w:rPr>
          <w:rFonts w:ascii="Arial" w:hAnsi="Arial" w:cs="Arial"/>
          <w:sz w:val="22"/>
          <w:szCs w:val="22"/>
        </w:rPr>
        <w:t>,</w:t>
      </w:r>
      <w:r w:rsidR="007100D5">
        <w:rPr>
          <w:rFonts w:ascii="Arial" w:hAnsi="Arial" w:cs="Arial"/>
          <w:sz w:val="22"/>
          <w:szCs w:val="22"/>
        </w:rPr>
        <w:t xml:space="preserve"> </w:t>
      </w:r>
      <w:r w:rsidR="00CE0DD0">
        <w:rPr>
          <w:rFonts w:ascii="Arial" w:hAnsi="Arial" w:cs="Arial"/>
          <w:sz w:val="22"/>
          <w:szCs w:val="22"/>
        </w:rPr>
        <w:t>faith groups,</w:t>
      </w:r>
      <w:r w:rsidR="008D1CA0">
        <w:rPr>
          <w:rFonts w:ascii="Arial" w:hAnsi="Arial" w:cs="Arial"/>
          <w:sz w:val="22"/>
          <w:szCs w:val="22"/>
        </w:rPr>
        <w:t xml:space="preserve"> </w:t>
      </w:r>
      <w:r w:rsidR="00CE0DD0">
        <w:rPr>
          <w:rFonts w:ascii="Arial" w:hAnsi="Arial" w:cs="Arial"/>
          <w:sz w:val="22"/>
          <w:szCs w:val="22"/>
        </w:rPr>
        <w:t>sports clubs and charities can help spread information to diverse</w:t>
      </w:r>
      <w:r w:rsidR="008D1CA0">
        <w:rPr>
          <w:rFonts w:ascii="Arial" w:hAnsi="Arial" w:cs="Arial"/>
          <w:sz w:val="22"/>
          <w:szCs w:val="22"/>
        </w:rPr>
        <w:t xml:space="preserve"> </w:t>
      </w:r>
      <w:r w:rsidR="00E96451">
        <w:rPr>
          <w:rFonts w:ascii="Arial" w:hAnsi="Arial" w:cs="Arial"/>
          <w:sz w:val="22"/>
          <w:szCs w:val="22"/>
        </w:rPr>
        <w:t>communities.  Pop-up</w:t>
      </w:r>
      <w:r w:rsidR="002D3E73">
        <w:rPr>
          <w:rFonts w:ascii="Arial" w:hAnsi="Arial" w:cs="Arial"/>
          <w:sz w:val="22"/>
          <w:szCs w:val="22"/>
        </w:rPr>
        <w:t xml:space="preserve"> </w:t>
      </w:r>
      <w:r w:rsidR="00E96451">
        <w:rPr>
          <w:rFonts w:ascii="Arial" w:hAnsi="Arial" w:cs="Arial"/>
          <w:sz w:val="22"/>
          <w:szCs w:val="22"/>
        </w:rPr>
        <w:t>screaming</w:t>
      </w:r>
      <w:r w:rsidR="002D3E73">
        <w:rPr>
          <w:rFonts w:ascii="Arial" w:hAnsi="Arial" w:cs="Arial"/>
          <w:sz w:val="22"/>
          <w:szCs w:val="22"/>
        </w:rPr>
        <w:t xml:space="preserve"> eve</w:t>
      </w:r>
      <w:r w:rsidR="00E96451">
        <w:rPr>
          <w:rFonts w:ascii="Arial" w:hAnsi="Arial" w:cs="Arial"/>
          <w:sz w:val="22"/>
          <w:szCs w:val="22"/>
        </w:rPr>
        <w:t xml:space="preserve">nts in </w:t>
      </w:r>
      <w:r w:rsidR="00A6607B">
        <w:rPr>
          <w:rFonts w:ascii="Arial" w:hAnsi="Arial" w:cs="Arial"/>
          <w:sz w:val="22"/>
          <w:szCs w:val="22"/>
        </w:rPr>
        <w:t xml:space="preserve">supermarkets, libraries, or community </w:t>
      </w:r>
      <w:r w:rsidR="005225CC">
        <w:rPr>
          <w:rFonts w:ascii="Arial" w:hAnsi="Arial" w:cs="Arial"/>
          <w:sz w:val="22"/>
          <w:szCs w:val="22"/>
        </w:rPr>
        <w:t xml:space="preserve">halls help </w:t>
      </w:r>
      <w:r w:rsidR="005225CC">
        <w:rPr>
          <w:rFonts w:ascii="Arial" w:hAnsi="Arial" w:cs="Arial"/>
          <w:sz w:val="22"/>
          <w:szCs w:val="22"/>
        </w:rPr>
        <w:lastRenderedPageBreak/>
        <w:t>identify undiagnosed hyper</w:t>
      </w:r>
      <w:r w:rsidR="00F57067">
        <w:rPr>
          <w:rFonts w:ascii="Arial" w:hAnsi="Arial" w:cs="Arial"/>
          <w:sz w:val="22"/>
          <w:szCs w:val="22"/>
        </w:rPr>
        <w:t>tension, a major cause of stroke.</w:t>
      </w:r>
      <w:r w:rsidR="00AD5E09">
        <w:rPr>
          <w:rFonts w:ascii="Arial" w:hAnsi="Arial" w:cs="Arial"/>
          <w:sz w:val="22"/>
          <w:szCs w:val="22"/>
        </w:rPr>
        <w:t xml:space="preserve"> </w:t>
      </w:r>
      <w:r w:rsidR="001215DC">
        <w:rPr>
          <w:rFonts w:ascii="Arial" w:hAnsi="Arial" w:cs="Arial"/>
          <w:sz w:val="22"/>
          <w:szCs w:val="22"/>
        </w:rPr>
        <w:t xml:space="preserve">Support for </w:t>
      </w:r>
      <w:r w:rsidR="00AD5E09">
        <w:rPr>
          <w:rFonts w:ascii="Arial" w:hAnsi="Arial" w:cs="Arial"/>
          <w:sz w:val="22"/>
          <w:szCs w:val="22"/>
        </w:rPr>
        <w:t>lifestyle</w:t>
      </w:r>
      <w:r w:rsidR="001215DC">
        <w:rPr>
          <w:rFonts w:ascii="Arial" w:hAnsi="Arial" w:cs="Arial"/>
          <w:sz w:val="22"/>
          <w:szCs w:val="22"/>
        </w:rPr>
        <w:t xml:space="preserve"> </w:t>
      </w:r>
      <w:r w:rsidR="008370E4">
        <w:rPr>
          <w:rFonts w:ascii="Arial" w:hAnsi="Arial" w:cs="Arial"/>
          <w:sz w:val="22"/>
          <w:szCs w:val="22"/>
        </w:rPr>
        <w:t>change, like</w:t>
      </w:r>
      <w:r w:rsidR="00AD5E09">
        <w:rPr>
          <w:rFonts w:ascii="Arial" w:hAnsi="Arial" w:cs="Arial"/>
          <w:sz w:val="22"/>
          <w:szCs w:val="22"/>
        </w:rPr>
        <w:t xml:space="preserve"> </w:t>
      </w:r>
      <w:r w:rsidR="008370E4">
        <w:rPr>
          <w:rFonts w:ascii="Arial" w:hAnsi="Arial" w:cs="Arial"/>
          <w:sz w:val="22"/>
          <w:szCs w:val="22"/>
        </w:rPr>
        <w:t xml:space="preserve">community walking groups, </w:t>
      </w:r>
      <w:r w:rsidR="00424425">
        <w:rPr>
          <w:rFonts w:ascii="Arial" w:hAnsi="Arial" w:cs="Arial"/>
          <w:sz w:val="22"/>
          <w:szCs w:val="22"/>
        </w:rPr>
        <w:t xml:space="preserve">smoking cessation </w:t>
      </w:r>
      <w:r w:rsidR="001E47D0">
        <w:rPr>
          <w:rFonts w:ascii="Arial" w:hAnsi="Arial" w:cs="Arial"/>
          <w:sz w:val="22"/>
          <w:szCs w:val="22"/>
        </w:rPr>
        <w:t xml:space="preserve">support, and healthy-eating </w:t>
      </w:r>
      <w:r w:rsidR="001B2AF3">
        <w:rPr>
          <w:rFonts w:ascii="Arial" w:hAnsi="Arial" w:cs="Arial"/>
          <w:sz w:val="22"/>
          <w:szCs w:val="22"/>
        </w:rPr>
        <w:t>programmes</w:t>
      </w:r>
      <w:r w:rsidR="006E4922">
        <w:rPr>
          <w:rFonts w:ascii="Arial" w:hAnsi="Arial" w:cs="Arial"/>
          <w:sz w:val="22"/>
          <w:szCs w:val="22"/>
        </w:rPr>
        <w:t>, makes</w:t>
      </w:r>
      <w:r w:rsidR="001B2AF3">
        <w:rPr>
          <w:rFonts w:ascii="Arial" w:hAnsi="Arial" w:cs="Arial"/>
          <w:sz w:val="22"/>
          <w:szCs w:val="22"/>
        </w:rPr>
        <w:t xml:space="preserve"> prevention more accessible.</w:t>
      </w:r>
    </w:p>
    <w:p w14:paraId="3B95EF5D" w14:textId="68441B1D" w:rsidR="009A6D71" w:rsidRDefault="00887593" w:rsidP="000935DF">
      <w:pPr>
        <w:spacing w:line="360" w:lineRule="auto"/>
        <w:rPr>
          <w:rFonts w:ascii="Arial" w:hAnsi="Arial" w:cs="Arial"/>
          <w:sz w:val="22"/>
          <w:szCs w:val="22"/>
        </w:rPr>
      </w:pPr>
      <w:r>
        <w:rPr>
          <w:rFonts w:ascii="Arial" w:hAnsi="Arial" w:cs="Arial"/>
          <w:sz w:val="22"/>
          <w:szCs w:val="22"/>
        </w:rPr>
        <w:t>The impact of community awareness.</w:t>
      </w:r>
    </w:p>
    <w:p w14:paraId="582EB0E1" w14:textId="15A28BC8" w:rsidR="00282665" w:rsidRDefault="00995BA3" w:rsidP="000935DF">
      <w:pPr>
        <w:spacing w:line="360" w:lineRule="auto"/>
        <w:rPr>
          <w:rFonts w:ascii="Arial" w:hAnsi="Arial" w:cs="Arial"/>
          <w:sz w:val="22"/>
          <w:szCs w:val="22"/>
        </w:rPr>
      </w:pPr>
      <w:r>
        <w:rPr>
          <w:rFonts w:ascii="Arial" w:hAnsi="Arial" w:cs="Arial"/>
          <w:sz w:val="22"/>
          <w:szCs w:val="22"/>
        </w:rPr>
        <w:t xml:space="preserve">Raising </w:t>
      </w:r>
      <w:r w:rsidR="007927F2">
        <w:rPr>
          <w:rFonts w:ascii="Arial" w:hAnsi="Arial" w:cs="Arial"/>
          <w:sz w:val="22"/>
          <w:szCs w:val="22"/>
        </w:rPr>
        <w:t xml:space="preserve">awareness </w:t>
      </w:r>
      <w:r w:rsidR="00F9012E">
        <w:rPr>
          <w:rFonts w:ascii="Arial" w:hAnsi="Arial" w:cs="Arial"/>
          <w:sz w:val="22"/>
          <w:szCs w:val="22"/>
        </w:rPr>
        <w:t xml:space="preserve">also </w:t>
      </w:r>
      <w:r w:rsidR="007927F2">
        <w:rPr>
          <w:rFonts w:ascii="Arial" w:hAnsi="Arial" w:cs="Arial"/>
          <w:sz w:val="22"/>
          <w:szCs w:val="22"/>
        </w:rPr>
        <w:t>leads to</w:t>
      </w:r>
      <w:r w:rsidR="0048457B">
        <w:rPr>
          <w:rFonts w:ascii="Arial" w:hAnsi="Arial" w:cs="Arial"/>
          <w:sz w:val="22"/>
          <w:szCs w:val="22"/>
        </w:rPr>
        <w:t xml:space="preserve">: </w:t>
      </w:r>
      <w:r w:rsidR="00F9012E">
        <w:rPr>
          <w:rFonts w:ascii="Arial" w:hAnsi="Arial" w:cs="Arial"/>
          <w:sz w:val="22"/>
          <w:szCs w:val="22"/>
        </w:rPr>
        <w:t xml:space="preserve">Earlier </w:t>
      </w:r>
      <w:r w:rsidR="00A843DA">
        <w:rPr>
          <w:rFonts w:ascii="Arial" w:hAnsi="Arial" w:cs="Arial"/>
          <w:sz w:val="22"/>
          <w:szCs w:val="22"/>
        </w:rPr>
        <w:t xml:space="preserve">recognition of symptoms and faster </w:t>
      </w:r>
      <w:r w:rsidR="00136BE1">
        <w:rPr>
          <w:rFonts w:ascii="Arial" w:hAnsi="Arial" w:cs="Arial"/>
          <w:sz w:val="22"/>
          <w:szCs w:val="22"/>
        </w:rPr>
        <w:t xml:space="preserve">emergency response. The increased </w:t>
      </w:r>
      <w:r w:rsidR="00BE46F2">
        <w:rPr>
          <w:rFonts w:ascii="Arial" w:hAnsi="Arial" w:cs="Arial"/>
          <w:sz w:val="22"/>
          <w:szCs w:val="22"/>
        </w:rPr>
        <w:t xml:space="preserve">uptake of NHS Health </w:t>
      </w:r>
      <w:r w:rsidR="00142AB8">
        <w:rPr>
          <w:rFonts w:ascii="Arial" w:hAnsi="Arial" w:cs="Arial"/>
          <w:sz w:val="22"/>
          <w:szCs w:val="22"/>
        </w:rPr>
        <w:t xml:space="preserve">Checks. Can also improve </w:t>
      </w:r>
      <w:r w:rsidR="00CF613D">
        <w:rPr>
          <w:rFonts w:ascii="Arial" w:hAnsi="Arial" w:cs="Arial"/>
          <w:sz w:val="22"/>
          <w:szCs w:val="22"/>
        </w:rPr>
        <w:t>the</w:t>
      </w:r>
      <w:r w:rsidR="00213CD2">
        <w:rPr>
          <w:rFonts w:ascii="Arial" w:hAnsi="Arial" w:cs="Arial"/>
          <w:sz w:val="22"/>
          <w:szCs w:val="22"/>
        </w:rPr>
        <w:t xml:space="preserve"> management of hypertension </w:t>
      </w:r>
      <w:r w:rsidR="00CF613D">
        <w:rPr>
          <w:rFonts w:ascii="Arial" w:hAnsi="Arial" w:cs="Arial"/>
          <w:sz w:val="22"/>
          <w:szCs w:val="22"/>
        </w:rPr>
        <w:t>and a</w:t>
      </w:r>
      <w:r w:rsidR="00D26B5C">
        <w:rPr>
          <w:rFonts w:ascii="Arial" w:hAnsi="Arial" w:cs="Arial"/>
          <w:sz w:val="22"/>
          <w:szCs w:val="22"/>
        </w:rPr>
        <w:t xml:space="preserve">trial </w:t>
      </w:r>
      <w:r w:rsidR="000B0D9B">
        <w:rPr>
          <w:rFonts w:ascii="Arial" w:hAnsi="Arial" w:cs="Arial"/>
          <w:sz w:val="22"/>
          <w:szCs w:val="22"/>
        </w:rPr>
        <w:t xml:space="preserve">fibrillation. Improved </w:t>
      </w:r>
      <w:r w:rsidR="00556541">
        <w:rPr>
          <w:rFonts w:ascii="Arial" w:hAnsi="Arial" w:cs="Arial"/>
          <w:sz w:val="22"/>
          <w:szCs w:val="22"/>
        </w:rPr>
        <w:t xml:space="preserve">and reduced smoking rates and physical </w:t>
      </w:r>
      <w:r w:rsidR="007B0FCB">
        <w:rPr>
          <w:rFonts w:ascii="Arial" w:hAnsi="Arial" w:cs="Arial"/>
          <w:sz w:val="22"/>
          <w:szCs w:val="22"/>
        </w:rPr>
        <w:t xml:space="preserve">activity. Can create a much better </w:t>
      </w:r>
      <w:r w:rsidR="003E237A">
        <w:rPr>
          <w:rFonts w:ascii="Arial" w:hAnsi="Arial" w:cs="Arial"/>
          <w:sz w:val="22"/>
          <w:szCs w:val="22"/>
        </w:rPr>
        <w:t xml:space="preserve">and greater confidence </w:t>
      </w:r>
      <w:r w:rsidR="00730E02">
        <w:rPr>
          <w:rFonts w:ascii="Arial" w:hAnsi="Arial" w:cs="Arial"/>
          <w:sz w:val="22"/>
          <w:szCs w:val="22"/>
        </w:rPr>
        <w:t xml:space="preserve">in recognising and responding to stroke in </w:t>
      </w:r>
      <w:r w:rsidR="00191F22">
        <w:rPr>
          <w:rFonts w:ascii="Arial" w:hAnsi="Arial" w:cs="Arial"/>
          <w:sz w:val="22"/>
          <w:szCs w:val="22"/>
        </w:rPr>
        <w:t xml:space="preserve">others. These improvements contribute to lower </w:t>
      </w:r>
      <w:r w:rsidR="000F2D2D">
        <w:rPr>
          <w:rFonts w:ascii="Arial" w:hAnsi="Arial" w:cs="Arial"/>
          <w:sz w:val="22"/>
          <w:szCs w:val="22"/>
        </w:rPr>
        <w:t xml:space="preserve">stroke incidence and better survival outcomes </w:t>
      </w:r>
      <w:r w:rsidR="0025388B">
        <w:rPr>
          <w:rFonts w:ascii="Arial" w:hAnsi="Arial" w:cs="Arial"/>
          <w:sz w:val="22"/>
          <w:szCs w:val="22"/>
        </w:rPr>
        <w:t>across the population.</w:t>
      </w:r>
    </w:p>
    <w:p w14:paraId="33998432" w14:textId="77777777" w:rsidR="00C2042A" w:rsidRDefault="00C2042A" w:rsidP="000935DF">
      <w:pPr>
        <w:spacing w:line="360" w:lineRule="auto"/>
        <w:rPr>
          <w:rFonts w:ascii="Arial" w:hAnsi="Arial" w:cs="Arial"/>
          <w:sz w:val="22"/>
          <w:szCs w:val="22"/>
        </w:rPr>
      </w:pPr>
    </w:p>
    <w:p w14:paraId="4D4C8AB9" w14:textId="4400C735" w:rsidR="00C2042A" w:rsidRDefault="00087DA9" w:rsidP="000935DF">
      <w:pPr>
        <w:spacing w:line="360" w:lineRule="auto"/>
        <w:rPr>
          <w:rFonts w:ascii="Arial" w:hAnsi="Arial" w:cs="Arial"/>
          <w:sz w:val="32"/>
          <w:szCs w:val="32"/>
        </w:rPr>
      </w:pPr>
      <w:r>
        <w:rPr>
          <w:rFonts w:ascii="Arial" w:hAnsi="Arial" w:cs="Arial"/>
          <w:sz w:val="32"/>
          <w:szCs w:val="32"/>
        </w:rPr>
        <w:t>Challenges fa</w:t>
      </w:r>
      <w:r w:rsidR="00E60656">
        <w:rPr>
          <w:rFonts w:ascii="Arial" w:hAnsi="Arial" w:cs="Arial"/>
          <w:sz w:val="32"/>
          <w:szCs w:val="32"/>
        </w:rPr>
        <w:t>cing</w:t>
      </w:r>
      <w:r w:rsidR="00673FEB">
        <w:rPr>
          <w:rFonts w:ascii="Arial" w:hAnsi="Arial" w:cs="Arial"/>
          <w:sz w:val="32"/>
          <w:szCs w:val="32"/>
        </w:rPr>
        <w:t>.</w:t>
      </w:r>
    </w:p>
    <w:p w14:paraId="25EF4406" w14:textId="77777777" w:rsidR="00F101C2" w:rsidRPr="00087DA9" w:rsidRDefault="00F101C2" w:rsidP="000935DF">
      <w:pPr>
        <w:spacing w:line="360" w:lineRule="auto"/>
        <w:rPr>
          <w:rFonts w:ascii="Arial" w:hAnsi="Arial" w:cs="Arial"/>
          <w:sz w:val="32"/>
          <w:szCs w:val="32"/>
        </w:rPr>
      </w:pPr>
    </w:p>
    <w:p w14:paraId="4BF97DEE" w14:textId="77777777" w:rsidR="00692FE3" w:rsidRDefault="00692FE3" w:rsidP="000935DF">
      <w:pPr>
        <w:spacing w:line="360" w:lineRule="auto"/>
        <w:rPr>
          <w:rFonts w:ascii="Arial" w:hAnsi="Arial" w:cs="Arial"/>
          <w:sz w:val="22"/>
          <w:szCs w:val="22"/>
        </w:rPr>
      </w:pPr>
    </w:p>
    <w:p w14:paraId="7294339C" w14:textId="77777777" w:rsidR="006542E0" w:rsidRPr="006542E0" w:rsidRDefault="006542E0" w:rsidP="000935DF">
      <w:pPr>
        <w:spacing w:line="360" w:lineRule="auto"/>
        <w:rPr>
          <w:rFonts w:ascii="Arial" w:hAnsi="Arial" w:cs="Arial"/>
          <w:b/>
          <w:bCs/>
          <w:sz w:val="22"/>
          <w:szCs w:val="22"/>
        </w:rPr>
      </w:pPr>
      <w:r w:rsidRPr="006542E0">
        <w:rPr>
          <w:rFonts w:ascii="Arial" w:hAnsi="Arial" w:cs="Arial"/>
          <w:b/>
          <w:bCs/>
          <w:sz w:val="22"/>
          <w:szCs w:val="22"/>
        </w:rPr>
        <w:t>Major risk factors</w:t>
      </w:r>
    </w:p>
    <w:p w14:paraId="3A8CEC5F" w14:textId="77777777" w:rsidR="006542E0" w:rsidRPr="006542E0" w:rsidRDefault="006542E0" w:rsidP="000935DF">
      <w:pPr>
        <w:numPr>
          <w:ilvl w:val="0"/>
          <w:numId w:val="2"/>
        </w:numPr>
        <w:spacing w:line="360" w:lineRule="auto"/>
        <w:rPr>
          <w:rFonts w:ascii="Arial" w:hAnsi="Arial" w:cs="Arial"/>
          <w:sz w:val="22"/>
          <w:szCs w:val="22"/>
        </w:rPr>
      </w:pPr>
      <w:r w:rsidRPr="006542E0">
        <w:rPr>
          <w:rFonts w:ascii="Arial" w:hAnsi="Arial" w:cs="Arial"/>
          <w:b/>
          <w:bCs/>
          <w:sz w:val="22"/>
          <w:szCs w:val="22"/>
        </w:rPr>
        <w:t>Non</w:t>
      </w:r>
      <w:r w:rsidRPr="006542E0">
        <w:rPr>
          <w:rFonts w:ascii="Arial" w:hAnsi="Arial" w:cs="Arial"/>
          <w:b/>
          <w:bCs/>
          <w:sz w:val="22"/>
          <w:szCs w:val="22"/>
        </w:rPr>
        <w:noBreakHyphen/>
        <w:t>modifiable:</w:t>
      </w:r>
    </w:p>
    <w:p w14:paraId="4B54C65D" w14:textId="77777777"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Age:</w:t>
      </w:r>
      <w:r w:rsidRPr="006542E0">
        <w:rPr>
          <w:rFonts w:ascii="Arial" w:hAnsi="Arial" w:cs="Arial"/>
          <w:sz w:val="22"/>
          <w:szCs w:val="22"/>
        </w:rPr>
        <w:t xml:space="preserve"> risk rises steeply with age; stroke is more common in older adults.</w:t>
      </w:r>
    </w:p>
    <w:p w14:paraId="0E4AAD10" w14:textId="52BF317D"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Sex and genetics:</w:t>
      </w:r>
      <w:r w:rsidRPr="006542E0">
        <w:rPr>
          <w:rFonts w:ascii="Arial" w:hAnsi="Arial" w:cs="Arial"/>
          <w:sz w:val="22"/>
          <w:szCs w:val="22"/>
        </w:rPr>
        <w:t xml:space="preserve"> men have </w:t>
      </w:r>
      <w:r w:rsidR="00350E6B">
        <w:rPr>
          <w:rFonts w:ascii="Arial" w:hAnsi="Arial" w:cs="Arial"/>
          <w:sz w:val="22"/>
          <w:szCs w:val="22"/>
        </w:rPr>
        <w:t xml:space="preserve">a </w:t>
      </w:r>
      <w:r w:rsidRPr="006542E0">
        <w:rPr>
          <w:rFonts w:ascii="Arial" w:hAnsi="Arial" w:cs="Arial"/>
          <w:sz w:val="22"/>
          <w:szCs w:val="22"/>
        </w:rPr>
        <w:t>slightly higher incidence; family history increases risk.</w:t>
      </w:r>
    </w:p>
    <w:p w14:paraId="61DDF908" w14:textId="77777777" w:rsidR="006542E0" w:rsidRPr="006542E0" w:rsidRDefault="006542E0" w:rsidP="000935DF">
      <w:pPr>
        <w:numPr>
          <w:ilvl w:val="0"/>
          <w:numId w:val="2"/>
        </w:numPr>
        <w:spacing w:line="360" w:lineRule="auto"/>
        <w:rPr>
          <w:rFonts w:ascii="Arial" w:hAnsi="Arial" w:cs="Arial"/>
          <w:sz w:val="22"/>
          <w:szCs w:val="22"/>
        </w:rPr>
      </w:pPr>
      <w:r w:rsidRPr="006542E0">
        <w:rPr>
          <w:rFonts w:ascii="Arial" w:hAnsi="Arial" w:cs="Arial"/>
          <w:b/>
          <w:bCs/>
          <w:sz w:val="22"/>
          <w:szCs w:val="22"/>
        </w:rPr>
        <w:t>Modifiable:</w:t>
      </w:r>
    </w:p>
    <w:p w14:paraId="1BA786EB" w14:textId="77777777"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Hypertension:</w:t>
      </w:r>
      <w:r w:rsidRPr="006542E0">
        <w:rPr>
          <w:rFonts w:ascii="Arial" w:hAnsi="Arial" w:cs="Arial"/>
          <w:sz w:val="22"/>
          <w:szCs w:val="22"/>
        </w:rPr>
        <w:t xml:space="preserve"> strongest modifiable risk factor.</w:t>
      </w:r>
    </w:p>
    <w:p w14:paraId="04EFA524" w14:textId="77777777"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Atrial fibrillation:</w:t>
      </w:r>
      <w:r w:rsidRPr="006542E0">
        <w:rPr>
          <w:rFonts w:ascii="Arial" w:hAnsi="Arial" w:cs="Arial"/>
          <w:sz w:val="22"/>
          <w:szCs w:val="22"/>
        </w:rPr>
        <w:t xml:space="preserve"> major cause of cardioembolic stroke.</w:t>
      </w:r>
    </w:p>
    <w:p w14:paraId="789EF94B" w14:textId="77777777"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Diabetes, dyslipidaemia, obesity, smoking, physical inactivity, and poor diet.</w:t>
      </w:r>
    </w:p>
    <w:p w14:paraId="05CE9A53" w14:textId="77777777" w:rsidR="006542E0" w:rsidRPr="006542E0" w:rsidRDefault="006542E0" w:rsidP="000935DF">
      <w:pPr>
        <w:numPr>
          <w:ilvl w:val="1"/>
          <w:numId w:val="2"/>
        </w:numPr>
        <w:spacing w:line="360" w:lineRule="auto"/>
        <w:rPr>
          <w:rFonts w:ascii="Arial" w:hAnsi="Arial" w:cs="Arial"/>
          <w:sz w:val="22"/>
          <w:szCs w:val="22"/>
        </w:rPr>
      </w:pPr>
      <w:r w:rsidRPr="006542E0">
        <w:rPr>
          <w:rFonts w:ascii="Arial" w:hAnsi="Arial" w:cs="Arial"/>
          <w:b/>
          <w:bCs/>
          <w:sz w:val="22"/>
          <w:szCs w:val="22"/>
        </w:rPr>
        <w:t>Alcohol and substance misuse.</w:t>
      </w:r>
    </w:p>
    <w:p w14:paraId="6203212A" w14:textId="4F4FEAC6" w:rsidR="006542E0" w:rsidRDefault="006542E0" w:rsidP="000935DF">
      <w:pPr>
        <w:spacing w:line="360" w:lineRule="auto"/>
        <w:rPr>
          <w:rFonts w:ascii="Arial" w:hAnsi="Arial" w:cs="Arial"/>
          <w:sz w:val="22"/>
          <w:szCs w:val="22"/>
        </w:rPr>
      </w:pPr>
      <w:r w:rsidRPr="006542E0">
        <w:rPr>
          <w:rFonts w:ascii="Arial" w:hAnsi="Arial" w:cs="Arial"/>
          <w:sz w:val="22"/>
          <w:szCs w:val="22"/>
        </w:rPr>
        <w:t>Improved management of blood pressure, lipids, and anticoagulation in atrial fibrillation has contributed to declining incidence and mortality in the UK. Between 1999 and 2008, stroke incidence fell by about 30% and early (56</w:t>
      </w:r>
      <w:r w:rsidRPr="006542E0">
        <w:rPr>
          <w:rFonts w:ascii="Arial" w:hAnsi="Arial" w:cs="Arial"/>
          <w:sz w:val="22"/>
          <w:szCs w:val="22"/>
        </w:rPr>
        <w:noBreakHyphen/>
        <w:t xml:space="preserve">day) mortality after </w:t>
      </w:r>
      <w:r w:rsidR="00273537">
        <w:rPr>
          <w:rFonts w:ascii="Arial" w:hAnsi="Arial" w:cs="Arial"/>
          <w:sz w:val="22"/>
          <w:szCs w:val="22"/>
        </w:rPr>
        <w:t xml:space="preserve">the </w:t>
      </w:r>
      <w:r w:rsidRPr="006542E0">
        <w:rPr>
          <w:rFonts w:ascii="Arial" w:hAnsi="Arial" w:cs="Arial"/>
          <w:sz w:val="22"/>
          <w:szCs w:val="22"/>
        </w:rPr>
        <w:t>first stroke fell from 21% to 12%.</w:t>
      </w:r>
    </w:p>
    <w:p w14:paraId="39768CF6" w14:textId="7DC96B82" w:rsidR="00C1668C" w:rsidRDefault="00D21BC7" w:rsidP="000935DF">
      <w:pPr>
        <w:spacing w:line="360" w:lineRule="auto"/>
        <w:rPr>
          <w:rFonts w:ascii="Arial" w:hAnsi="Arial" w:cs="Arial"/>
          <w:sz w:val="22"/>
          <w:szCs w:val="22"/>
        </w:rPr>
      </w:pPr>
      <w:r>
        <w:rPr>
          <w:rFonts w:ascii="Arial" w:hAnsi="Arial" w:cs="Arial"/>
          <w:sz w:val="22"/>
          <w:szCs w:val="22"/>
        </w:rPr>
        <w:lastRenderedPageBreak/>
        <w:t>Stroke treatment</w:t>
      </w:r>
      <w:r w:rsidR="0040613C">
        <w:rPr>
          <w:rFonts w:ascii="Arial" w:hAnsi="Arial" w:cs="Arial"/>
          <w:sz w:val="22"/>
          <w:szCs w:val="22"/>
        </w:rPr>
        <w:t xml:space="preserve"> involves </w:t>
      </w:r>
      <w:r w:rsidR="00403179">
        <w:rPr>
          <w:rFonts w:ascii="Arial" w:hAnsi="Arial" w:cs="Arial"/>
          <w:sz w:val="22"/>
          <w:szCs w:val="22"/>
        </w:rPr>
        <w:t xml:space="preserve">emergent care to minimise </w:t>
      </w:r>
      <w:r w:rsidR="00283AF9">
        <w:rPr>
          <w:rFonts w:ascii="Arial" w:hAnsi="Arial" w:cs="Arial"/>
          <w:sz w:val="22"/>
          <w:szCs w:val="22"/>
        </w:rPr>
        <w:t>brain damage and preserve brain function.</w:t>
      </w:r>
      <w:r w:rsidR="00403179">
        <w:rPr>
          <w:rFonts w:ascii="Arial" w:hAnsi="Arial" w:cs="Arial"/>
          <w:sz w:val="22"/>
          <w:szCs w:val="22"/>
        </w:rPr>
        <w:t xml:space="preserve"> </w:t>
      </w:r>
      <w:r w:rsidR="00DC3FC0">
        <w:rPr>
          <w:rFonts w:ascii="Arial" w:hAnsi="Arial" w:cs="Arial"/>
          <w:sz w:val="22"/>
          <w:szCs w:val="22"/>
        </w:rPr>
        <w:t xml:space="preserve">The emergency department doctor often </w:t>
      </w:r>
      <w:r w:rsidR="0074250E">
        <w:rPr>
          <w:rFonts w:ascii="Arial" w:hAnsi="Arial" w:cs="Arial"/>
          <w:sz w:val="22"/>
          <w:szCs w:val="22"/>
        </w:rPr>
        <w:t xml:space="preserve">consults a </w:t>
      </w:r>
      <w:r w:rsidR="00E1702E">
        <w:rPr>
          <w:rFonts w:ascii="Arial" w:hAnsi="Arial" w:cs="Arial"/>
          <w:sz w:val="22"/>
          <w:szCs w:val="22"/>
        </w:rPr>
        <w:t xml:space="preserve">neurologist of member of the stroke team to help decide what treatment </w:t>
      </w:r>
      <w:r w:rsidR="00823B84">
        <w:rPr>
          <w:rFonts w:ascii="Arial" w:hAnsi="Arial" w:cs="Arial"/>
          <w:sz w:val="22"/>
          <w:szCs w:val="22"/>
        </w:rPr>
        <w:t>is best. Sometimes</w:t>
      </w:r>
      <w:r w:rsidR="00077D98">
        <w:rPr>
          <w:rFonts w:ascii="Arial" w:hAnsi="Arial" w:cs="Arial"/>
          <w:sz w:val="22"/>
          <w:szCs w:val="22"/>
        </w:rPr>
        <w:t xml:space="preserve">. </w:t>
      </w:r>
      <w:r w:rsidR="00E11B46">
        <w:rPr>
          <w:rFonts w:ascii="Arial" w:hAnsi="Arial" w:cs="Arial"/>
          <w:sz w:val="22"/>
          <w:szCs w:val="22"/>
        </w:rPr>
        <w:t>Because</w:t>
      </w:r>
      <w:r w:rsidR="00077D98">
        <w:rPr>
          <w:rFonts w:ascii="Arial" w:hAnsi="Arial" w:cs="Arial"/>
          <w:sz w:val="22"/>
          <w:szCs w:val="22"/>
        </w:rPr>
        <w:t xml:space="preserve"> of the wide va</w:t>
      </w:r>
      <w:r w:rsidR="001566DF">
        <w:rPr>
          <w:rFonts w:ascii="Arial" w:hAnsi="Arial" w:cs="Arial"/>
          <w:sz w:val="22"/>
          <w:szCs w:val="22"/>
        </w:rPr>
        <w:t>riety of symptoms that a stroke can present</w:t>
      </w:r>
      <w:r w:rsidR="00D43007">
        <w:rPr>
          <w:rFonts w:ascii="Arial" w:hAnsi="Arial" w:cs="Arial"/>
          <w:sz w:val="22"/>
          <w:szCs w:val="22"/>
        </w:rPr>
        <w:t>,</w:t>
      </w:r>
      <w:r w:rsidR="001566DF">
        <w:rPr>
          <w:rFonts w:ascii="Arial" w:hAnsi="Arial" w:cs="Arial"/>
          <w:sz w:val="22"/>
          <w:szCs w:val="22"/>
        </w:rPr>
        <w:t xml:space="preserve"> and the </w:t>
      </w:r>
      <w:r w:rsidR="00D43007">
        <w:rPr>
          <w:rFonts w:ascii="Arial" w:hAnsi="Arial" w:cs="Arial"/>
          <w:sz w:val="22"/>
          <w:szCs w:val="22"/>
        </w:rPr>
        <w:t>lack of a single specific test for stroke</w:t>
      </w:r>
      <w:r w:rsidR="00E11B46">
        <w:rPr>
          <w:rFonts w:ascii="Arial" w:hAnsi="Arial" w:cs="Arial"/>
          <w:sz w:val="22"/>
          <w:szCs w:val="22"/>
        </w:rPr>
        <w:t xml:space="preserve">, this </w:t>
      </w:r>
      <w:r w:rsidR="007302B4">
        <w:rPr>
          <w:rFonts w:ascii="Arial" w:hAnsi="Arial" w:cs="Arial"/>
          <w:sz w:val="22"/>
          <w:szCs w:val="22"/>
        </w:rPr>
        <w:t>treatment decision</w:t>
      </w:r>
      <w:r w:rsidR="00E11B46">
        <w:rPr>
          <w:rFonts w:ascii="Arial" w:hAnsi="Arial" w:cs="Arial"/>
          <w:sz w:val="22"/>
          <w:szCs w:val="22"/>
        </w:rPr>
        <w:t xml:space="preserve"> </w:t>
      </w:r>
      <w:r w:rsidR="00AD5979">
        <w:rPr>
          <w:rFonts w:ascii="Arial" w:hAnsi="Arial" w:cs="Arial"/>
          <w:sz w:val="22"/>
          <w:szCs w:val="22"/>
        </w:rPr>
        <w:t>can be difficult.</w:t>
      </w:r>
    </w:p>
    <w:p w14:paraId="770F008D" w14:textId="399255FB" w:rsidR="00763DF0" w:rsidRDefault="00307A56" w:rsidP="000935DF">
      <w:pPr>
        <w:spacing w:line="360" w:lineRule="auto"/>
        <w:rPr>
          <w:rFonts w:ascii="Arial" w:hAnsi="Arial" w:cs="Arial"/>
          <w:sz w:val="22"/>
          <w:szCs w:val="22"/>
        </w:rPr>
      </w:pPr>
      <w:r>
        <w:rPr>
          <w:rFonts w:ascii="Arial" w:hAnsi="Arial" w:cs="Arial"/>
          <w:sz w:val="22"/>
          <w:szCs w:val="22"/>
        </w:rPr>
        <w:t xml:space="preserve">The doctor takes a medical history of the person who may </w:t>
      </w:r>
      <w:r w:rsidR="00E14878">
        <w:rPr>
          <w:rFonts w:ascii="Arial" w:hAnsi="Arial" w:cs="Arial"/>
          <w:sz w:val="22"/>
          <w:szCs w:val="22"/>
        </w:rPr>
        <w:t xml:space="preserve">have had a stroke and performs a physical </w:t>
      </w:r>
      <w:r w:rsidR="00561F30">
        <w:rPr>
          <w:rFonts w:ascii="Arial" w:hAnsi="Arial" w:cs="Arial"/>
          <w:sz w:val="22"/>
          <w:szCs w:val="22"/>
        </w:rPr>
        <w:t xml:space="preserve">examination, which </w:t>
      </w:r>
      <w:r w:rsidR="00244A33">
        <w:rPr>
          <w:rFonts w:ascii="Arial" w:hAnsi="Arial" w:cs="Arial"/>
          <w:sz w:val="22"/>
          <w:szCs w:val="22"/>
        </w:rPr>
        <w:t xml:space="preserve">includes checking blood pressure </w:t>
      </w:r>
      <w:r w:rsidR="002611E9">
        <w:rPr>
          <w:rFonts w:ascii="Arial" w:hAnsi="Arial" w:cs="Arial"/>
          <w:sz w:val="22"/>
          <w:szCs w:val="22"/>
        </w:rPr>
        <w:t xml:space="preserve">and </w:t>
      </w:r>
      <w:r w:rsidR="00EF3BC0">
        <w:rPr>
          <w:rFonts w:ascii="Arial" w:hAnsi="Arial" w:cs="Arial"/>
          <w:sz w:val="22"/>
          <w:szCs w:val="22"/>
        </w:rPr>
        <w:t xml:space="preserve">pulse, heart </w:t>
      </w:r>
      <w:r w:rsidR="007E76AF">
        <w:rPr>
          <w:rFonts w:ascii="Arial" w:hAnsi="Arial" w:cs="Arial"/>
          <w:sz w:val="22"/>
          <w:szCs w:val="22"/>
        </w:rPr>
        <w:t>and lungs</w:t>
      </w:r>
      <w:r w:rsidR="00C80FB8">
        <w:rPr>
          <w:rFonts w:ascii="Arial" w:hAnsi="Arial" w:cs="Arial"/>
          <w:sz w:val="22"/>
          <w:szCs w:val="22"/>
        </w:rPr>
        <w:t xml:space="preserve">, as well as a neurological </w:t>
      </w:r>
      <w:r w:rsidR="00B14325">
        <w:rPr>
          <w:rFonts w:ascii="Arial" w:hAnsi="Arial" w:cs="Arial"/>
          <w:sz w:val="22"/>
          <w:szCs w:val="22"/>
        </w:rPr>
        <w:t>examination. Most of the time</w:t>
      </w:r>
      <w:r w:rsidR="00B34A8C">
        <w:rPr>
          <w:rFonts w:ascii="Arial" w:hAnsi="Arial" w:cs="Arial"/>
          <w:sz w:val="22"/>
          <w:szCs w:val="22"/>
        </w:rPr>
        <w:t>,</w:t>
      </w:r>
      <w:r w:rsidR="00B14325">
        <w:rPr>
          <w:rFonts w:ascii="Arial" w:hAnsi="Arial" w:cs="Arial"/>
          <w:sz w:val="22"/>
          <w:szCs w:val="22"/>
        </w:rPr>
        <w:t xml:space="preserve"> </w:t>
      </w:r>
      <w:r w:rsidR="001C5007">
        <w:rPr>
          <w:rFonts w:ascii="Arial" w:hAnsi="Arial" w:cs="Arial"/>
          <w:sz w:val="22"/>
          <w:szCs w:val="22"/>
        </w:rPr>
        <w:t xml:space="preserve">laboratory tests and </w:t>
      </w:r>
      <w:r w:rsidR="00B34A8C">
        <w:rPr>
          <w:rFonts w:ascii="Arial" w:hAnsi="Arial" w:cs="Arial"/>
          <w:sz w:val="22"/>
          <w:szCs w:val="22"/>
        </w:rPr>
        <w:t>X-rays</w:t>
      </w:r>
      <w:r w:rsidR="001C5007">
        <w:rPr>
          <w:rFonts w:ascii="Arial" w:hAnsi="Arial" w:cs="Arial"/>
          <w:sz w:val="22"/>
          <w:szCs w:val="22"/>
        </w:rPr>
        <w:t xml:space="preserve"> are </w:t>
      </w:r>
      <w:r w:rsidR="00FE4F66">
        <w:rPr>
          <w:rFonts w:ascii="Arial" w:hAnsi="Arial" w:cs="Arial"/>
          <w:sz w:val="22"/>
          <w:szCs w:val="22"/>
        </w:rPr>
        <w:t xml:space="preserve">ordered. These </w:t>
      </w:r>
      <w:r w:rsidR="0073738E">
        <w:rPr>
          <w:rFonts w:ascii="Arial" w:hAnsi="Arial" w:cs="Arial"/>
          <w:sz w:val="22"/>
          <w:szCs w:val="22"/>
        </w:rPr>
        <w:t xml:space="preserve">are directed at ruling </w:t>
      </w:r>
      <w:r w:rsidR="000746D7">
        <w:rPr>
          <w:rFonts w:ascii="Arial" w:hAnsi="Arial" w:cs="Arial"/>
          <w:sz w:val="22"/>
          <w:szCs w:val="22"/>
        </w:rPr>
        <w:t xml:space="preserve">out other causes of the problem (such </w:t>
      </w:r>
      <w:r w:rsidR="00BD3071">
        <w:rPr>
          <w:rFonts w:ascii="Arial" w:hAnsi="Arial" w:cs="Arial"/>
          <w:sz w:val="22"/>
          <w:szCs w:val="22"/>
        </w:rPr>
        <w:t>as infection or very low blood sugar</w:t>
      </w:r>
      <w:r w:rsidR="000E2FE4">
        <w:rPr>
          <w:rFonts w:ascii="Arial" w:hAnsi="Arial" w:cs="Arial"/>
          <w:sz w:val="22"/>
          <w:szCs w:val="22"/>
        </w:rPr>
        <w:t xml:space="preserve">) or testing for stroke </w:t>
      </w:r>
      <w:r w:rsidR="004257DE">
        <w:rPr>
          <w:rFonts w:ascii="Arial" w:hAnsi="Arial" w:cs="Arial"/>
          <w:sz w:val="22"/>
          <w:szCs w:val="22"/>
        </w:rPr>
        <w:t xml:space="preserve">directly.  These are important tests </w:t>
      </w:r>
      <w:r w:rsidR="006D6611">
        <w:rPr>
          <w:rFonts w:ascii="Arial" w:hAnsi="Arial" w:cs="Arial"/>
          <w:sz w:val="22"/>
          <w:szCs w:val="22"/>
        </w:rPr>
        <w:t xml:space="preserve">as they help </w:t>
      </w:r>
      <w:r w:rsidR="00F96E2B">
        <w:rPr>
          <w:rFonts w:ascii="Arial" w:hAnsi="Arial" w:cs="Arial"/>
          <w:sz w:val="22"/>
          <w:szCs w:val="22"/>
        </w:rPr>
        <w:t>figure out</w:t>
      </w:r>
      <w:r w:rsidR="006D6611">
        <w:rPr>
          <w:rFonts w:ascii="Arial" w:hAnsi="Arial" w:cs="Arial"/>
          <w:sz w:val="22"/>
          <w:szCs w:val="22"/>
        </w:rPr>
        <w:t xml:space="preserve"> the best treatment </w:t>
      </w:r>
      <w:r w:rsidR="00B8039A">
        <w:rPr>
          <w:rFonts w:ascii="Arial" w:hAnsi="Arial" w:cs="Arial"/>
          <w:sz w:val="22"/>
          <w:szCs w:val="22"/>
        </w:rPr>
        <w:t xml:space="preserve">to be offered to help the </w:t>
      </w:r>
      <w:r w:rsidR="00B704D0">
        <w:rPr>
          <w:rFonts w:ascii="Arial" w:hAnsi="Arial" w:cs="Arial"/>
          <w:sz w:val="22"/>
          <w:szCs w:val="22"/>
        </w:rPr>
        <w:t>patient and</w:t>
      </w:r>
      <w:r w:rsidR="00971D39">
        <w:rPr>
          <w:rFonts w:ascii="Arial" w:hAnsi="Arial" w:cs="Arial"/>
          <w:sz w:val="22"/>
          <w:szCs w:val="22"/>
        </w:rPr>
        <w:t xml:space="preserve"> can help </w:t>
      </w:r>
      <w:r w:rsidR="005830C3">
        <w:rPr>
          <w:rFonts w:ascii="Arial" w:hAnsi="Arial" w:cs="Arial"/>
          <w:sz w:val="22"/>
          <w:szCs w:val="22"/>
        </w:rPr>
        <w:t>distinguish between</w:t>
      </w:r>
      <w:r w:rsidR="009F6CEF">
        <w:rPr>
          <w:rFonts w:ascii="Arial" w:hAnsi="Arial" w:cs="Arial"/>
          <w:sz w:val="22"/>
          <w:szCs w:val="22"/>
        </w:rPr>
        <w:t xml:space="preserve"> a stroke type and other </w:t>
      </w:r>
      <w:r w:rsidR="005830C3">
        <w:rPr>
          <w:rFonts w:ascii="Arial" w:hAnsi="Arial" w:cs="Arial"/>
          <w:sz w:val="22"/>
          <w:szCs w:val="22"/>
        </w:rPr>
        <w:t>treatable c</w:t>
      </w:r>
      <w:r w:rsidR="005B0196">
        <w:rPr>
          <w:rFonts w:ascii="Arial" w:hAnsi="Arial" w:cs="Arial"/>
          <w:sz w:val="22"/>
          <w:szCs w:val="22"/>
        </w:rPr>
        <w:t>auses that can produce stroke</w:t>
      </w:r>
      <w:r w:rsidR="00081A8A">
        <w:rPr>
          <w:rFonts w:ascii="Arial" w:hAnsi="Arial" w:cs="Arial"/>
          <w:sz w:val="22"/>
          <w:szCs w:val="22"/>
        </w:rPr>
        <w:t>-like symptoms.</w:t>
      </w:r>
    </w:p>
    <w:p w14:paraId="5A977E0B" w14:textId="1DCA5CDC" w:rsidR="00081A8A" w:rsidRDefault="00B704D0" w:rsidP="000935DF">
      <w:pPr>
        <w:spacing w:line="360" w:lineRule="auto"/>
        <w:rPr>
          <w:rFonts w:ascii="Arial" w:hAnsi="Arial" w:cs="Arial"/>
          <w:sz w:val="22"/>
          <w:szCs w:val="22"/>
        </w:rPr>
      </w:pPr>
      <w:r>
        <w:rPr>
          <w:rFonts w:ascii="Arial" w:hAnsi="Arial" w:cs="Arial"/>
          <w:sz w:val="22"/>
          <w:szCs w:val="22"/>
        </w:rPr>
        <w:t>Laboratory tests:</w:t>
      </w:r>
      <w:r w:rsidR="00DF6525">
        <w:rPr>
          <w:rFonts w:ascii="Arial" w:hAnsi="Arial" w:cs="Arial"/>
          <w:sz w:val="22"/>
          <w:szCs w:val="22"/>
        </w:rPr>
        <w:t xml:space="preserve"> the doctor orders blood work to measure </w:t>
      </w:r>
      <w:r w:rsidR="006305D9">
        <w:rPr>
          <w:rFonts w:ascii="Arial" w:hAnsi="Arial" w:cs="Arial"/>
          <w:sz w:val="22"/>
          <w:szCs w:val="22"/>
        </w:rPr>
        <w:t xml:space="preserve">blood sugar, kidney </w:t>
      </w:r>
      <w:r w:rsidR="00692235">
        <w:rPr>
          <w:rFonts w:ascii="Arial" w:hAnsi="Arial" w:cs="Arial"/>
          <w:sz w:val="22"/>
          <w:szCs w:val="22"/>
        </w:rPr>
        <w:t>function, and salt,</w:t>
      </w:r>
      <w:r w:rsidR="0079236E">
        <w:rPr>
          <w:rFonts w:ascii="Arial" w:hAnsi="Arial" w:cs="Arial"/>
          <w:sz w:val="22"/>
          <w:szCs w:val="22"/>
        </w:rPr>
        <w:t xml:space="preserve"> </w:t>
      </w:r>
      <w:r w:rsidR="00692235">
        <w:rPr>
          <w:rFonts w:ascii="Arial" w:hAnsi="Arial" w:cs="Arial"/>
          <w:sz w:val="22"/>
          <w:szCs w:val="22"/>
        </w:rPr>
        <w:t xml:space="preserve">white </w:t>
      </w:r>
      <w:r w:rsidR="0079236E">
        <w:rPr>
          <w:rFonts w:ascii="Arial" w:hAnsi="Arial" w:cs="Arial"/>
          <w:sz w:val="22"/>
          <w:szCs w:val="22"/>
        </w:rPr>
        <w:t>blood cell count (</w:t>
      </w:r>
      <w:r w:rsidR="003C1C8E">
        <w:rPr>
          <w:rFonts w:ascii="Arial" w:hAnsi="Arial" w:cs="Arial"/>
          <w:sz w:val="22"/>
          <w:szCs w:val="22"/>
        </w:rPr>
        <w:t xml:space="preserve">sign of </w:t>
      </w:r>
      <w:r w:rsidR="008C21D0">
        <w:rPr>
          <w:rFonts w:ascii="Arial" w:hAnsi="Arial" w:cs="Arial"/>
          <w:sz w:val="22"/>
          <w:szCs w:val="22"/>
        </w:rPr>
        <w:t>infection)</w:t>
      </w:r>
      <w:r w:rsidR="000D4677">
        <w:rPr>
          <w:rFonts w:ascii="Arial" w:hAnsi="Arial" w:cs="Arial"/>
          <w:sz w:val="22"/>
          <w:szCs w:val="22"/>
        </w:rPr>
        <w:t xml:space="preserve">, haematocrit </w:t>
      </w:r>
      <w:r w:rsidR="00E63992">
        <w:rPr>
          <w:rFonts w:ascii="Arial" w:hAnsi="Arial" w:cs="Arial"/>
          <w:sz w:val="22"/>
          <w:szCs w:val="22"/>
        </w:rPr>
        <w:t>(looking</w:t>
      </w:r>
      <w:r w:rsidR="003A4377">
        <w:rPr>
          <w:rFonts w:ascii="Arial" w:hAnsi="Arial" w:cs="Arial"/>
          <w:sz w:val="22"/>
          <w:szCs w:val="22"/>
        </w:rPr>
        <w:t xml:space="preserve"> for anaemia), and other </w:t>
      </w:r>
      <w:r w:rsidR="00F96E2B">
        <w:rPr>
          <w:rFonts w:ascii="Arial" w:hAnsi="Arial" w:cs="Arial"/>
          <w:sz w:val="22"/>
          <w:szCs w:val="22"/>
        </w:rPr>
        <w:t>proper tests</w:t>
      </w:r>
      <w:r w:rsidR="008C21D0">
        <w:rPr>
          <w:rFonts w:ascii="Arial" w:hAnsi="Arial" w:cs="Arial"/>
          <w:sz w:val="22"/>
          <w:szCs w:val="22"/>
        </w:rPr>
        <w:t xml:space="preserve">. There </w:t>
      </w:r>
      <w:r w:rsidR="00F64ABF">
        <w:rPr>
          <w:rFonts w:ascii="Arial" w:hAnsi="Arial" w:cs="Arial"/>
          <w:sz w:val="22"/>
          <w:szCs w:val="22"/>
        </w:rPr>
        <w:t>are</w:t>
      </w:r>
      <w:r w:rsidR="008C21D0">
        <w:rPr>
          <w:rFonts w:ascii="Arial" w:hAnsi="Arial" w:cs="Arial"/>
          <w:sz w:val="22"/>
          <w:szCs w:val="22"/>
        </w:rPr>
        <w:t xml:space="preserve"> no specific blood </w:t>
      </w:r>
      <w:r w:rsidR="00F64ABF">
        <w:rPr>
          <w:rFonts w:ascii="Arial" w:hAnsi="Arial" w:cs="Arial"/>
          <w:sz w:val="22"/>
          <w:szCs w:val="22"/>
        </w:rPr>
        <w:t>tests available yet to detect stroke.</w:t>
      </w:r>
    </w:p>
    <w:p w14:paraId="69F4E40E" w14:textId="64AF3D1D" w:rsidR="00921C09" w:rsidRDefault="004F7FAB" w:rsidP="000935DF">
      <w:pPr>
        <w:spacing w:line="360" w:lineRule="auto"/>
        <w:rPr>
          <w:rFonts w:ascii="Arial" w:hAnsi="Arial" w:cs="Arial"/>
          <w:sz w:val="22"/>
          <w:szCs w:val="22"/>
        </w:rPr>
      </w:pPr>
      <w:r>
        <w:rPr>
          <w:rFonts w:ascii="Arial" w:hAnsi="Arial" w:cs="Arial"/>
          <w:sz w:val="22"/>
          <w:szCs w:val="22"/>
        </w:rPr>
        <w:t>CT SCANS</w:t>
      </w:r>
      <w:r w:rsidR="00AF1106">
        <w:rPr>
          <w:rFonts w:ascii="Arial" w:hAnsi="Arial" w:cs="Arial"/>
          <w:sz w:val="22"/>
          <w:szCs w:val="22"/>
        </w:rPr>
        <w:t xml:space="preserve">: </w:t>
      </w:r>
      <w:r w:rsidR="00053825">
        <w:rPr>
          <w:rFonts w:ascii="Arial" w:hAnsi="Arial" w:cs="Arial"/>
          <w:sz w:val="22"/>
          <w:szCs w:val="22"/>
        </w:rPr>
        <w:t>The</w:t>
      </w:r>
      <w:r w:rsidR="00AF1106">
        <w:rPr>
          <w:rFonts w:ascii="Arial" w:hAnsi="Arial" w:cs="Arial"/>
          <w:sz w:val="22"/>
          <w:szCs w:val="22"/>
        </w:rPr>
        <w:t xml:space="preserve"> most important imaging study </w:t>
      </w:r>
      <w:r w:rsidR="00514CD9">
        <w:rPr>
          <w:rFonts w:ascii="Arial" w:hAnsi="Arial" w:cs="Arial"/>
          <w:sz w:val="22"/>
          <w:szCs w:val="22"/>
        </w:rPr>
        <w:t>currently</w:t>
      </w:r>
      <w:r w:rsidR="00754DF3">
        <w:rPr>
          <w:rFonts w:ascii="Arial" w:hAnsi="Arial" w:cs="Arial"/>
          <w:sz w:val="22"/>
          <w:szCs w:val="22"/>
        </w:rPr>
        <w:t xml:space="preserve"> for stroke is a CT scan</w:t>
      </w:r>
      <w:r w:rsidR="00053825">
        <w:rPr>
          <w:rFonts w:ascii="Arial" w:hAnsi="Arial" w:cs="Arial"/>
          <w:sz w:val="22"/>
          <w:szCs w:val="22"/>
        </w:rPr>
        <w:t xml:space="preserve"> </w:t>
      </w:r>
      <w:r w:rsidR="00921C09">
        <w:rPr>
          <w:rFonts w:ascii="Arial" w:hAnsi="Arial" w:cs="Arial"/>
          <w:sz w:val="22"/>
          <w:szCs w:val="22"/>
        </w:rPr>
        <w:t xml:space="preserve">for the </w:t>
      </w:r>
    </w:p>
    <w:p w14:paraId="6D26F91E" w14:textId="6DADCAD9" w:rsidR="00F64ABF" w:rsidRDefault="00683636" w:rsidP="000935DF">
      <w:pPr>
        <w:spacing w:line="360" w:lineRule="auto"/>
        <w:rPr>
          <w:rFonts w:ascii="Arial" w:hAnsi="Arial" w:cs="Arial"/>
          <w:sz w:val="22"/>
          <w:szCs w:val="22"/>
        </w:rPr>
      </w:pPr>
      <w:r>
        <w:rPr>
          <w:rFonts w:ascii="Arial" w:hAnsi="Arial" w:cs="Arial"/>
          <w:sz w:val="22"/>
          <w:szCs w:val="22"/>
        </w:rPr>
        <w:t>Head. This study</w:t>
      </w:r>
      <w:r w:rsidR="00544BE4">
        <w:rPr>
          <w:rFonts w:ascii="Arial" w:hAnsi="Arial" w:cs="Arial"/>
          <w:sz w:val="22"/>
          <w:szCs w:val="22"/>
        </w:rPr>
        <w:t xml:space="preserve"> produces </w:t>
      </w:r>
      <w:r w:rsidR="000C295C">
        <w:rPr>
          <w:rFonts w:ascii="Arial" w:hAnsi="Arial" w:cs="Arial"/>
          <w:sz w:val="22"/>
          <w:szCs w:val="22"/>
        </w:rPr>
        <w:t xml:space="preserve">a 3-dimensional </w:t>
      </w:r>
      <w:r w:rsidR="00B05899">
        <w:rPr>
          <w:rFonts w:ascii="Arial" w:hAnsi="Arial" w:cs="Arial"/>
          <w:sz w:val="22"/>
          <w:szCs w:val="22"/>
        </w:rPr>
        <w:t xml:space="preserve">picture of the </w:t>
      </w:r>
      <w:r w:rsidR="001E32B6">
        <w:rPr>
          <w:rFonts w:ascii="Arial" w:hAnsi="Arial" w:cs="Arial"/>
          <w:sz w:val="22"/>
          <w:szCs w:val="22"/>
        </w:rPr>
        <w:t>brain.  In</w:t>
      </w:r>
      <w:r w:rsidR="00514CD9">
        <w:rPr>
          <w:rFonts w:ascii="Arial" w:hAnsi="Arial" w:cs="Arial"/>
          <w:sz w:val="22"/>
          <w:szCs w:val="22"/>
        </w:rPr>
        <w:t xml:space="preserve"> areas </w:t>
      </w:r>
      <w:r w:rsidR="00DA2512">
        <w:rPr>
          <w:rFonts w:ascii="Arial" w:hAnsi="Arial" w:cs="Arial"/>
          <w:sz w:val="22"/>
          <w:szCs w:val="22"/>
        </w:rPr>
        <w:t xml:space="preserve">where there is </w:t>
      </w:r>
      <w:r w:rsidR="00597D45">
        <w:rPr>
          <w:rFonts w:ascii="Arial" w:hAnsi="Arial" w:cs="Arial"/>
          <w:sz w:val="22"/>
          <w:szCs w:val="22"/>
        </w:rPr>
        <w:t xml:space="preserve">an </w:t>
      </w:r>
      <w:r w:rsidR="00283AFE">
        <w:rPr>
          <w:rFonts w:ascii="Arial" w:hAnsi="Arial" w:cs="Arial"/>
          <w:sz w:val="22"/>
          <w:szCs w:val="22"/>
        </w:rPr>
        <w:t>ischemic stroke,</w:t>
      </w:r>
      <w:r w:rsidR="001E32B6">
        <w:rPr>
          <w:rFonts w:ascii="Arial" w:hAnsi="Arial" w:cs="Arial"/>
          <w:sz w:val="22"/>
          <w:szCs w:val="22"/>
        </w:rPr>
        <w:t xml:space="preserve"> </w:t>
      </w:r>
      <w:r w:rsidR="00283AFE">
        <w:rPr>
          <w:rFonts w:ascii="Arial" w:hAnsi="Arial" w:cs="Arial"/>
          <w:sz w:val="22"/>
          <w:szCs w:val="22"/>
        </w:rPr>
        <w:t xml:space="preserve">the brain may appear </w:t>
      </w:r>
      <w:r w:rsidR="00F06CEF">
        <w:rPr>
          <w:rFonts w:ascii="Arial" w:hAnsi="Arial" w:cs="Arial"/>
          <w:sz w:val="22"/>
          <w:szCs w:val="22"/>
        </w:rPr>
        <w:t xml:space="preserve">abnormal. Signs of swelling </w:t>
      </w:r>
      <w:r w:rsidR="005172B9">
        <w:rPr>
          <w:rFonts w:ascii="Arial" w:hAnsi="Arial" w:cs="Arial"/>
          <w:sz w:val="22"/>
          <w:szCs w:val="22"/>
        </w:rPr>
        <w:t>may also be present</w:t>
      </w:r>
      <w:r w:rsidR="00E30906">
        <w:rPr>
          <w:rFonts w:ascii="Arial" w:hAnsi="Arial" w:cs="Arial"/>
          <w:sz w:val="22"/>
          <w:szCs w:val="22"/>
        </w:rPr>
        <w:t xml:space="preserve">. </w:t>
      </w:r>
      <w:r w:rsidR="00F87FEA">
        <w:rPr>
          <w:rFonts w:ascii="Arial" w:hAnsi="Arial" w:cs="Arial"/>
          <w:sz w:val="22"/>
          <w:szCs w:val="22"/>
        </w:rPr>
        <w:t xml:space="preserve">Most strokes, even big ones, do not show </w:t>
      </w:r>
      <w:r w:rsidR="00C55078">
        <w:rPr>
          <w:rFonts w:ascii="Arial" w:hAnsi="Arial" w:cs="Arial"/>
          <w:sz w:val="22"/>
          <w:szCs w:val="22"/>
        </w:rPr>
        <w:t xml:space="preserve">up on the CT scan </w:t>
      </w:r>
      <w:r w:rsidR="0086402E">
        <w:rPr>
          <w:rFonts w:ascii="Arial" w:hAnsi="Arial" w:cs="Arial"/>
          <w:sz w:val="22"/>
          <w:szCs w:val="22"/>
        </w:rPr>
        <w:t>until</w:t>
      </w:r>
      <w:r w:rsidR="008332D8">
        <w:rPr>
          <w:rFonts w:ascii="Arial" w:hAnsi="Arial" w:cs="Arial"/>
          <w:sz w:val="22"/>
          <w:szCs w:val="22"/>
        </w:rPr>
        <w:t xml:space="preserve"> 12 to 24 hours after the onset of </w:t>
      </w:r>
      <w:r w:rsidR="00AB6D18">
        <w:rPr>
          <w:rFonts w:ascii="Arial" w:hAnsi="Arial" w:cs="Arial"/>
          <w:sz w:val="22"/>
          <w:szCs w:val="22"/>
        </w:rPr>
        <w:t xml:space="preserve">symptoms. Small strokes may not </w:t>
      </w:r>
      <w:r w:rsidR="006908A7">
        <w:rPr>
          <w:rFonts w:ascii="Arial" w:hAnsi="Arial" w:cs="Arial"/>
          <w:sz w:val="22"/>
          <w:szCs w:val="22"/>
        </w:rPr>
        <w:t xml:space="preserve">be visible at </w:t>
      </w:r>
      <w:r w:rsidR="007F28C4">
        <w:rPr>
          <w:rFonts w:ascii="Arial" w:hAnsi="Arial" w:cs="Arial"/>
          <w:sz w:val="22"/>
          <w:szCs w:val="22"/>
        </w:rPr>
        <w:t xml:space="preserve">all. CT scans are, however, good </w:t>
      </w:r>
      <w:r w:rsidR="0026513F">
        <w:rPr>
          <w:rFonts w:ascii="Arial" w:hAnsi="Arial" w:cs="Arial"/>
          <w:sz w:val="22"/>
          <w:szCs w:val="22"/>
        </w:rPr>
        <w:t xml:space="preserve">at detecting bleeding in the </w:t>
      </w:r>
      <w:r w:rsidR="00C74BA6">
        <w:rPr>
          <w:rFonts w:ascii="Arial" w:hAnsi="Arial" w:cs="Arial"/>
          <w:sz w:val="22"/>
          <w:szCs w:val="22"/>
        </w:rPr>
        <w:t xml:space="preserve">brain. A CT </w:t>
      </w:r>
      <w:r w:rsidR="00AC3A05">
        <w:rPr>
          <w:rFonts w:ascii="Arial" w:hAnsi="Arial" w:cs="Arial"/>
          <w:sz w:val="22"/>
          <w:szCs w:val="22"/>
        </w:rPr>
        <w:t xml:space="preserve">scan can help rule out a </w:t>
      </w:r>
      <w:r w:rsidR="00C50F5C">
        <w:rPr>
          <w:rFonts w:ascii="Arial" w:hAnsi="Arial" w:cs="Arial"/>
          <w:sz w:val="22"/>
          <w:szCs w:val="22"/>
        </w:rPr>
        <w:t>haemorrhagic stroke.</w:t>
      </w:r>
    </w:p>
    <w:p w14:paraId="5A9B140F" w14:textId="48910FB3" w:rsidR="00C123C8" w:rsidRDefault="00C123C8" w:rsidP="000935DF">
      <w:pPr>
        <w:spacing w:line="360" w:lineRule="auto"/>
        <w:rPr>
          <w:rFonts w:ascii="Arial" w:hAnsi="Arial" w:cs="Arial"/>
          <w:sz w:val="22"/>
          <w:szCs w:val="22"/>
        </w:rPr>
      </w:pPr>
      <w:r>
        <w:rPr>
          <w:rFonts w:ascii="Arial" w:hAnsi="Arial" w:cs="Arial"/>
          <w:sz w:val="22"/>
          <w:szCs w:val="22"/>
        </w:rPr>
        <w:t xml:space="preserve">MRI: </w:t>
      </w:r>
      <w:r w:rsidR="004C0C1F">
        <w:rPr>
          <w:rFonts w:ascii="Arial" w:hAnsi="Arial" w:cs="Arial"/>
          <w:sz w:val="22"/>
          <w:szCs w:val="22"/>
        </w:rPr>
        <w:t xml:space="preserve">Magnetic resonance imaging </w:t>
      </w:r>
      <w:r w:rsidR="00130369">
        <w:rPr>
          <w:rFonts w:ascii="Arial" w:hAnsi="Arial" w:cs="Arial"/>
          <w:sz w:val="22"/>
          <w:szCs w:val="22"/>
        </w:rPr>
        <w:t xml:space="preserve">(MRI) provides </w:t>
      </w:r>
      <w:r w:rsidR="00CB3A6E">
        <w:rPr>
          <w:rFonts w:ascii="Arial" w:hAnsi="Arial" w:cs="Arial"/>
          <w:sz w:val="22"/>
          <w:szCs w:val="22"/>
        </w:rPr>
        <w:t xml:space="preserve">a more detailed and sensitive picture of the </w:t>
      </w:r>
      <w:r w:rsidR="00E9257C">
        <w:rPr>
          <w:rFonts w:ascii="Arial" w:hAnsi="Arial" w:cs="Arial"/>
          <w:sz w:val="22"/>
          <w:szCs w:val="22"/>
        </w:rPr>
        <w:t>brain and</w:t>
      </w:r>
      <w:r w:rsidR="00BC4FA0">
        <w:rPr>
          <w:rFonts w:ascii="Arial" w:hAnsi="Arial" w:cs="Arial"/>
          <w:sz w:val="22"/>
          <w:szCs w:val="22"/>
        </w:rPr>
        <w:t xml:space="preserve"> </w:t>
      </w:r>
      <w:r w:rsidR="00B02115">
        <w:rPr>
          <w:rFonts w:ascii="Arial" w:hAnsi="Arial" w:cs="Arial"/>
          <w:sz w:val="22"/>
          <w:szCs w:val="22"/>
        </w:rPr>
        <w:t>is frequently</w:t>
      </w:r>
      <w:r w:rsidR="00BC4FA0">
        <w:rPr>
          <w:rFonts w:ascii="Arial" w:hAnsi="Arial" w:cs="Arial"/>
          <w:sz w:val="22"/>
          <w:szCs w:val="22"/>
        </w:rPr>
        <w:t xml:space="preserve"> used </w:t>
      </w:r>
      <w:r w:rsidR="00D8088A">
        <w:rPr>
          <w:rFonts w:ascii="Arial" w:hAnsi="Arial" w:cs="Arial"/>
          <w:sz w:val="22"/>
          <w:szCs w:val="22"/>
        </w:rPr>
        <w:t xml:space="preserve">after </w:t>
      </w:r>
      <w:r w:rsidR="008E53E4">
        <w:rPr>
          <w:rFonts w:ascii="Arial" w:hAnsi="Arial" w:cs="Arial"/>
          <w:sz w:val="22"/>
          <w:szCs w:val="22"/>
        </w:rPr>
        <w:t>an</w:t>
      </w:r>
      <w:r w:rsidR="00D8088A">
        <w:rPr>
          <w:rFonts w:ascii="Arial" w:hAnsi="Arial" w:cs="Arial"/>
          <w:sz w:val="22"/>
          <w:szCs w:val="22"/>
        </w:rPr>
        <w:t xml:space="preserve"> acute emergency </w:t>
      </w:r>
      <w:r w:rsidR="008E53E4">
        <w:rPr>
          <w:rFonts w:ascii="Arial" w:hAnsi="Arial" w:cs="Arial"/>
          <w:sz w:val="22"/>
          <w:szCs w:val="22"/>
        </w:rPr>
        <w:t xml:space="preserve">or if the original </w:t>
      </w:r>
      <w:r w:rsidR="002C5D10">
        <w:rPr>
          <w:rFonts w:ascii="Arial" w:hAnsi="Arial" w:cs="Arial"/>
          <w:sz w:val="22"/>
          <w:szCs w:val="22"/>
        </w:rPr>
        <w:t>CT scan is inconclusive</w:t>
      </w:r>
      <w:r w:rsidR="00E9257C">
        <w:rPr>
          <w:rFonts w:ascii="Arial" w:hAnsi="Arial" w:cs="Arial"/>
          <w:sz w:val="22"/>
          <w:szCs w:val="22"/>
        </w:rPr>
        <w:t>.</w:t>
      </w:r>
    </w:p>
    <w:p w14:paraId="6132960A" w14:textId="2CDFEBE5" w:rsidR="00E9257C" w:rsidRDefault="00B36776" w:rsidP="000935DF">
      <w:pPr>
        <w:spacing w:line="360" w:lineRule="auto"/>
        <w:rPr>
          <w:rFonts w:ascii="Arial" w:hAnsi="Arial" w:cs="Arial"/>
          <w:sz w:val="22"/>
          <w:szCs w:val="22"/>
        </w:rPr>
      </w:pPr>
      <w:r>
        <w:rPr>
          <w:rFonts w:ascii="Arial" w:hAnsi="Arial" w:cs="Arial"/>
          <w:sz w:val="22"/>
          <w:szCs w:val="22"/>
        </w:rPr>
        <w:t xml:space="preserve">X-RAY: </w:t>
      </w:r>
      <w:r w:rsidR="000F7C84">
        <w:rPr>
          <w:rFonts w:ascii="Arial" w:hAnsi="Arial" w:cs="Arial"/>
          <w:sz w:val="22"/>
          <w:szCs w:val="22"/>
        </w:rPr>
        <w:t>The</w:t>
      </w:r>
      <w:r>
        <w:rPr>
          <w:rFonts w:ascii="Arial" w:hAnsi="Arial" w:cs="Arial"/>
          <w:sz w:val="22"/>
          <w:szCs w:val="22"/>
        </w:rPr>
        <w:t xml:space="preserve"> doctor may </w:t>
      </w:r>
      <w:r w:rsidR="000F7C84">
        <w:rPr>
          <w:rFonts w:ascii="Arial" w:hAnsi="Arial" w:cs="Arial"/>
          <w:sz w:val="22"/>
          <w:szCs w:val="22"/>
        </w:rPr>
        <w:t xml:space="preserve">order a chest X-RAY to make sure </w:t>
      </w:r>
      <w:r w:rsidR="00935C75">
        <w:rPr>
          <w:rFonts w:ascii="Arial" w:hAnsi="Arial" w:cs="Arial"/>
          <w:sz w:val="22"/>
          <w:szCs w:val="22"/>
        </w:rPr>
        <w:t xml:space="preserve">there is nothing wrong with the </w:t>
      </w:r>
      <w:r w:rsidR="00007D86">
        <w:rPr>
          <w:rFonts w:ascii="Arial" w:hAnsi="Arial" w:cs="Arial"/>
          <w:sz w:val="22"/>
          <w:szCs w:val="22"/>
        </w:rPr>
        <w:t>patient's</w:t>
      </w:r>
      <w:r w:rsidR="008C39CB">
        <w:rPr>
          <w:rFonts w:ascii="Arial" w:hAnsi="Arial" w:cs="Arial"/>
          <w:sz w:val="22"/>
          <w:szCs w:val="22"/>
        </w:rPr>
        <w:t xml:space="preserve"> </w:t>
      </w:r>
      <w:r w:rsidR="00007D86">
        <w:rPr>
          <w:rFonts w:ascii="Arial" w:hAnsi="Arial" w:cs="Arial"/>
          <w:sz w:val="22"/>
          <w:szCs w:val="22"/>
        </w:rPr>
        <w:t xml:space="preserve">lungs </w:t>
      </w:r>
      <w:r w:rsidR="00FE667F">
        <w:rPr>
          <w:rFonts w:ascii="Arial" w:hAnsi="Arial" w:cs="Arial"/>
          <w:sz w:val="22"/>
          <w:szCs w:val="22"/>
        </w:rPr>
        <w:t>(</w:t>
      </w:r>
      <w:r w:rsidR="00007D86">
        <w:rPr>
          <w:rFonts w:ascii="Arial" w:hAnsi="Arial" w:cs="Arial"/>
          <w:sz w:val="22"/>
          <w:szCs w:val="22"/>
        </w:rPr>
        <w:t xml:space="preserve">such as </w:t>
      </w:r>
      <w:r w:rsidR="00061B70">
        <w:rPr>
          <w:rFonts w:ascii="Arial" w:hAnsi="Arial" w:cs="Arial"/>
          <w:sz w:val="22"/>
          <w:szCs w:val="22"/>
        </w:rPr>
        <w:t xml:space="preserve">cancer </w:t>
      </w:r>
      <w:r w:rsidR="00E477CE">
        <w:rPr>
          <w:rFonts w:ascii="Arial" w:hAnsi="Arial" w:cs="Arial"/>
          <w:sz w:val="22"/>
          <w:szCs w:val="22"/>
        </w:rPr>
        <w:t>or Pneumonia)</w:t>
      </w:r>
      <w:r w:rsidR="005E796E">
        <w:rPr>
          <w:rFonts w:ascii="Arial" w:hAnsi="Arial" w:cs="Arial"/>
          <w:sz w:val="22"/>
          <w:szCs w:val="22"/>
        </w:rPr>
        <w:t xml:space="preserve"> that might be causing the symptoms.</w:t>
      </w:r>
    </w:p>
    <w:p w14:paraId="0F0AFBC0" w14:textId="1D8863C5" w:rsidR="007B6330" w:rsidRDefault="007B6330" w:rsidP="000935DF">
      <w:pPr>
        <w:spacing w:line="360" w:lineRule="auto"/>
        <w:rPr>
          <w:rFonts w:ascii="Arial" w:hAnsi="Arial" w:cs="Arial"/>
          <w:sz w:val="22"/>
          <w:szCs w:val="22"/>
        </w:rPr>
      </w:pPr>
      <w:r>
        <w:rPr>
          <w:rFonts w:ascii="Arial" w:hAnsi="Arial" w:cs="Arial"/>
          <w:sz w:val="22"/>
          <w:szCs w:val="22"/>
        </w:rPr>
        <w:t xml:space="preserve">Other common tests include an </w:t>
      </w:r>
      <w:r w:rsidR="009954ED">
        <w:rPr>
          <w:rFonts w:ascii="Arial" w:hAnsi="Arial" w:cs="Arial"/>
          <w:sz w:val="22"/>
          <w:szCs w:val="22"/>
        </w:rPr>
        <w:t>electrocardiogram (</w:t>
      </w:r>
      <w:r w:rsidR="00BD7C8D">
        <w:rPr>
          <w:rFonts w:ascii="Arial" w:hAnsi="Arial" w:cs="Arial"/>
          <w:sz w:val="22"/>
          <w:szCs w:val="22"/>
        </w:rPr>
        <w:t>ECG</w:t>
      </w:r>
      <w:r w:rsidR="009954ED">
        <w:rPr>
          <w:rFonts w:ascii="Arial" w:hAnsi="Arial" w:cs="Arial"/>
          <w:sz w:val="22"/>
          <w:szCs w:val="22"/>
        </w:rPr>
        <w:t>,</w:t>
      </w:r>
      <w:r w:rsidR="00BD7C8D">
        <w:rPr>
          <w:rFonts w:ascii="Arial" w:hAnsi="Arial" w:cs="Arial"/>
          <w:sz w:val="22"/>
          <w:szCs w:val="22"/>
        </w:rPr>
        <w:t xml:space="preserve"> EKG</w:t>
      </w:r>
      <w:r w:rsidR="009954ED">
        <w:rPr>
          <w:rFonts w:ascii="Arial" w:hAnsi="Arial" w:cs="Arial"/>
          <w:sz w:val="22"/>
          <w:szCs w:val="22"/>
        </w:rPr>
        <w:t>)</w:t>
      </w:r>
      <w:r w:rsidR="00BD7C8D">
        <w:rPr>
          <w:rFonts w:ascii="Arial" w:hAnsi="Arial" w:cs="Arial"/>
          <w:sz w:val="22"/>
          <w:szCs w:val="22"/>
        </w:rPr>
        <w:t xml:space="preserve"> to look for heart disease</w:t>
      </w:r>
      <w:r w:rsidR="00565B17">
        <w:rPr>
          <w:rFonts w:ascii="Arial" w:hAnsi="Arial" w:cs="Arial"/>
          <w:sz w:val="22"/>
          <w:szCs w:val="22"/>
        </w:rPr>
        <w:t xml:space="preserve"> and irregularities and a </w:t>
      </w:r>
      <w:r w:rsidR="00EC591F">
        <w:rPr>
          <w:rFonts w:ascii="Arial" w:hAnsi="Arial" w:cs="Arial"/>
          <w:sz w:val="22"/>
          <w:szCs w:val="22"/>
        </w:rPr>
        <w:t xml:space="preserve">urinalysis </w:t>
      </w:r>
      <w:r w:rsidR="002F7FEE">
        <w:rPr>
          <w:rFonts w:ascii="Arial" w:hAnsi="Arial" w:cs="Arial"/>
          <w:sz w:val="22"/>
          <w:szCs w:val="22"/>
        </w:rPr>
        <w:t xml:space="preserve">to look for kidney abnormalities </w:t>
      </w:r>
      <w:r w:rsidR="00194097">
        <w:rPr>
          <w:rFonts w:ascii="Arial" w:hAnsi="Arial" w:cs="Arial"/>
          <w:sz w:val="22"/>
          <w:szCs w:val="22"/>
        </w:rPr>
        <w:t xml:space="preserve">and </w:t>
      </w:r>
      <w:r w:rsidR="00872FFC">
        <w:rPr>
          <w:rFonts w:ascii="Arial" w:hAnsi="Arial" w:cs="Arial"/>
          <w:sz w:val="22"/>
          <w:szCs w:val="22"/>
        </w:rPr>
        <w:t xml:space="preserve">infection. A doctor </w:t>
      </w:r>
      <w:r w:rsidR="00BB7491">
        <w:rPr>
          <w:rFonts w:ascii="Arial" w:hAnsi="Arial" w:cs="Arial"/>
          <w:sz w:val="22"/>
          <w:szCs w:val="22"/>
        </w:rPr>
        <w:t xml:space="preserve">may evaluate the </w:t>
      </w:r>
      <w:r w:rsidR="00F73A9B">
        <w:rPr>
          <w:rFonts w:ascii="Arial" w:hAnsi="Arial" w:cs="Arial"/>
          <w:sz w:val="22"/>
          <w:szCs w:val="22"/>
        </w:rPr>
        <w:t>patient's</w:t>
      </w:r>
      <w:r w:rsidR="00BB7491">
        <w:rPr>
          <w:rFonts w:ascii="Arial" w:hAnsi="Arial" w:cs="Arial"/>
          <w:sz w:val="22"/>
          <w:szCs w:val="22"/>
        </w:rPr>
        <w:t xml:space="preserve"> </w:t>
      </w:r>
      <w:r w:rsidR="00F73A9B">
        <w:rPr>
          <w:rFonts w:ascii="Arial" w:hAnsi="Arial" w:cs="Arial"/>
          <w:sz w:val="22"/>
          <w:szCs w:val="22"/>
        </w:rPr>
        <w:t>mental st</w:t>
      </w:r>
      <w:r w:rsidR="004D706F">
        <w:rPr>
          <w:rFonts w:ascii="Arial" w:hAnsi="Arial" w:cs="Arial"/>
          <w:sz w:val="22"/>
          <w:szCs w:val="22"/>
        </w:rPr>
        <w:t xml:space="preserve">atus </w:t>
      </w:r>
      <w:r w:rsidR="0007055C">
        <w:rPr>
          <w:rFonts w:ascii="Arial" w:hAnsi="Arial" w:cs="Arial"/>
          <w:sz w:val="22"/>
          <w:szCs w:val="22"/>
        </w:rPr>
        <w:t xml:space="preserve">and abilities by asking simple but very specific </w:t>
      </w:r>
      <w:r w:rsidR="008361A9">
        <w:rPr>
          <w:rFonts w:ascii="Arial" w:hAnsi="Arial" w:cs="Arial"/>
          <w:sz w:val="22"/>
          <w:szCs w:val="22"/>
        </w:rPr>
        <w:t>questions</w:t>
      </w:r>
      <w:r w:rsidR="000D3D0C">
        <w:rPr>
          <w:rFonts w:ascii="Arial" w:hAnsi="Arial" w:cs="Arial"/>
          <w:sz w:val="22"/>
          <w:szCs w:val="22"/>
        </w:rPr>
        <w:t>,</w:t>
      </w:r>
      <w:r w:rsidR="008361A9">
        <w:rPr>
          <w:rFonts w:ascii="Arial" w:hAnsi="Arial" w:cs="Arial"/>
          <w:sz w:val="22"/>
          <w:szCs w:val="22"/>
        </w:rPr>
        <w:t xml:space="preserve"> like </w:t>
      </w:r>
      <w:r w:rsidR="00531A4A">
        <w:rPr>
          <w:rFonts w:ascii="Arial" w:hAnsi="Arial" w:cs="Arial"/>
          <w:sz w:val="22"/>
          <w:szCs w:val="22"/>
        </w:rPr>
        <w:t>(</w:t>
      </w:r>
      <w:r w:rsidR="008361A9">
        <w:rPr>
          <w:rFonts w:ascii="Arial" w:hAnsi="Arial" w:cs="Arial"/>
          <w:sz w:val="22"/>
          <w:szCs w:val="22"/>
        </w:rPr>
        <w:t xml:space="preserve">what day </w:t>
      </w:r>
      <w:r w:rsidR="00166075">
        <w:rPr>
          <w:rFonts w:ascii="Arial" w:hAnsi="Arial" w:cs="Arial"/>
          <w:sz w:val="22"/>
          <w:szCs w:val="22"/>
        </w:rPr>
        <w:t>it is</w:t>
      </w:r>
      <w:r w:rsidR="00531A4A">
        <w:rPr>
          <w:rFonts w:ascii="Arial" w:hAnsi="Arial" w:cs="Arial"/>
          <w:sz w:val="22"/>
          <w:szCs w:val="22"/>
        </w:rPr>
        <w:t>,</w:t>
      </w:r>
      <w:r w:rsidR="008361A9">
        <w:rPr>
          <w:rFonts w:ascii="Arial" w:hAnsi="Arial" w:cs="Arial"/>
          <w:sz w:val="22"/>
          <w:szCs w:val="22"/>
        </w:rPr>
        <w:t xml:space="preserve"> who </w:t>
      </w:r>
      <w:r w:rsidR="00531A4A">
        <w:rPr>
          <w:rFonts w:ascii="Arial" w:hAnsi="Arial" w:cs="Arial"/>
          <w:sz w:val="22"/>
          <w:szCs w:val="22"/>
        </w:rPr>
        <w:t xml:space="preserve">is </w:t>
      </w:r>
      <w:r w:rsidR="000D3D0C">
        <w:rPr>
          <w:rFonts w:ascii="Arial" w:hAnsi="Arial" w:cs="Arial"/>
          <w:sz w:val="22"/>
          <w:szCs w:val="22"/>
        </w:rPr>
        <w:t xml:space="preserve">the president </w:t>
      </w:r>
      <w:r w:rsidR="00FE0448">
        <w:rPr>
          <w:rFonts w:ascii="Arial" w:hAnsi="Arial" w:cs="Arial"/>
          <w:sz w:val="22"/>
          <w:szCs w:val="22"/>
        </w:rPr>
        <w:t xml:space="preserve">of </w:t>
      </w:r>
      <w:r w:rsidR="00166075">
        <w:rPr>
          <w:rFonts w:ascii="Arial" w:hAnsi="Arial" w:cs="Arial"/>
          <w:sz w:val="22"/>
          <w:szCs w:val="22"/>
        </w:rPr>
        <w:t>the United States).</w:t>
      </w:r>
      <w:r w:rsidR="00D41256">
        <w:rPr>
          <w:rFonts w:ascii="Arial" w:hAnsi="Arial" w:cs="Arial"/>
          <w:sz w:val="22"/>
          <w:szCs w:val="22"/>
        </w:rPr>
        <w:t xml:space="preserve"> (NHS 2024).</w:t>
      </w:r>
    </w:p>
    <w:p w14:paraId="4BE3EF75" w14:textId="7186503C" w:rsidR="00E9257C" w:rsidRDefault="009F2C44" w:rsidP="000935DF">
      <w:pPr>
        <w:spacing w:line="360" w:lineRule="auto"/>
        <w:rPr>
          <w:rFonts w:ascii="Arial" w:hAnsi="Arial" w:cs="Arial"/>
          <w:sz w:val="22"/>
          <w:szCs w:val="22"/>
        </w:rPr>
      </w:pPr>
      <w:r>
        <w:rPr>
          <w:rFonts w:ascii="Arial" w:hAnsi="Arial" w:cs="Arial"/>
          <w:sz w:val="22"/>
          <w:szCs w:val="22"/>
        </w:rPr>
        <w:t>An e</w:t>
      </w:r>
      <w:r w:rsidR="003F3F2A">
        <w:rPr>
          <w:rFonts w:ascii="Arial" w:hAnsi="Arial" w:cs="Arial"/>
          <w:sz w:val="22"/>
          <w:szCs w:val="22"/>
        </w:rPr>
        <w:t xml:space="preserve">xample of a </w:t>
      </w:r>
      <w:r w:rsidR="00E10292">
        <w:rPr>
          <w:rFonts w:ascii="Arial" w:hAnsi="Arial" w:cs="Arial"/>
          <w:sz w:val="22"/>
          <w:szCs w:val="22"/>
        </w:rPr>
        <w:t xml:space="preserve">Qualitative </w:t>
      </w:r>
      <w:r w:rsidR="003F3F2A">
        <w:rPr>
          <w:rFonts w:ascii="Arial" w:hAnsi="Arial" w:cs="Arial"/>
          <w:sz w:val="22"/>
          <w:szCs w:val="22"/>
        </w:rPr>
        <w:t xml:space="preserve">approach </w:t>
      </w:r>
      <w:r w:rsidR="00F720C2">
        <w:rPr>
          <w:rFonts w:ascii="Arial" w:hAnsi="Arial" w:cs="Arial"/>
          <w:sz w:val="22"/>
          <w:szCs w:val="22"/>
        </w:rPr>
        <w:t>to the</w:t>
      </w:r>
      <w:r w:rsidR="00E10292">
        <w:rPr>
          <w:rFonts w:ascii="Arial" w:hAnsi="Arial" w:cs="Arial"/>
          <w:sz w:val="22"/>
          <w:szCs w:val="22"/>
        </w:rPr>
        <w:t xml:space="preserve"> </w:t>
      </w:r>
      <w:r w:rsidR="00711704">
        <w:rPr>
          <w:rFonts w:ascii="Arial" w:hAnsi="Arial" w:cs="Arial"/>
          <w:sz w:val="22"/>
          <w:szCs w:val="22"/>
        </w:rPr>
        <w:t xml:space="preserve">patient and </w:t>
      </w:r>
      <w:r w:rsidR="00F720C2">
        <w:rPr>
          <w:rFonts w:ascii="Arial" w:hAnsi="Arial" w:cs="Arial"/>
          <w:sz w:val="22"/>
          <w:szCs w:val="22"/>
        </w:rPr>
        <w:t>caregiver</w:t>
      </w:r>
      <w:r w:rsidR="00711704">
        <w:rPr>
          <w:rFonts w:ascii="Arial" w:hAnsi="Arial" w:cs="Arial"/>
          <w:sz w:val="22"/>
          <w:szCs w:val="22"/>
        </w:rPr>
        <w:t xml:space="preserve"> experience.</w:t>
      </w:r>
    </w:p>
    <w:p w14:paraId="59F1742C" w14:textId="615AC4A3" w:rsidR="00D41745" w:rsidRDefault="008D60B9" w:rsidP="000935DF">
      <w:pPr>
        <w:spacing w:line="360" w:lineRule="auto"/>
        <w:rPr>
          <w:rFonts w:ascii="Arial" w:hAnsi="Arial" w:cs="Arial"/>
          <w:sz w:val="22"/>
          <w:szCs w:val="22"/>
        </w:rPr>
      </w:pPr>
      <w:r>
        <w:rPr>
          <w:rFonts w:ascii="Arial" w:hAnsi="Arial" w:cs="Arial"/>
          <w:sz w:val="22"/>
          <w:szCs w:val="22"/>
        </w:rPr>
        <w:t xml:space="preserve">A Quantitative approach by using large datasets </w:t>
      </w:r>
      <w:r w:rsidR="005C4C15">
        <w:rPr>
          <w:rFonts w:ascii="Arial" w:hAnsi="Arial" w:cs="Arial"/>
          <w:sz w:val="22"/>
          <w:szCs w:val="22"/>
        </w:rPr>
        <w:t xml:space="preserve">(General </w:t>
      </w:r>
      <w:r w:rsidR="00E32D22">
        <w:rPr>
          <w:rFonts w:ascii="Arial" w:hAnsi="Arial" w:cs="Arial"/>
          <w:sz w:val="22"/>
          <w:szCs w:val="22"/>
        </w:rPr>
        <w:t>Practice Research Database</w:t>
      </w:r>
      <w:r w:rsidR="005C4C15">
        <w:rPr>
          <w:rFonts w:ascii="Arial" w:hAnsi="Arial" w:cs="Arial"/>
          <w:sz w:val="22"/>
          <w:szCs w:val="22"/>
        </w:rPr>
        <w:t>,</w:t>
      </w:r>
      <w:r w:rsidR="00E32D22">
        <w:rPr>
          <w:rFonts w:ascii="Arial" w:hAnsi="Arial" w:cs="Arial"/>
          <w:sz w:val="22"/>
          <w:szCs w:val="22"/>
        </w:rPr>
        <w:t xml:space="preserve"> </w:t>
      </w:r>
      <w:r w:rsidR="005C4C15">
        <w:rPr>
          <w:rFonts w:ascii="Arial" w:hAnsi="Arial" w:cs="Arial"/>
          <w:sz w:val="22"/>
          <w:szCs w:val="22"/>
        </w:rPr>
        <w:t>HES</w:t>
      </w:r>
      <w:r w:rsidR="00E32D22">
        <w:rPr>
          <w:rFonts w:ascii="Arial" w:hAnsi="Arial" w:cs="Arial"/>
          <w:sz w:val="22"/>
          <w:szCs w:val="22"/>
        </w:rPr>
        <w:t>)</w:t>
      </w:r>
      <w:r w:rsidR="00B52810">
        <w:rPr>
          <w:rFonts w:ascii="Arial" w:hAnsi="Arial" w:cs="Arial"/>
          <w:sz w:val="22"/>
          <w:szCs w:val="22"/>
        </w:rPr>
        <w:t xml:space="preserve"> to</w:t>
      </w:r>
      <w:r w:rsidR="00A53ABB">
        <w:rPr>
          <w:rFonts w:ascii="Arial" w:hAnsi="Arial" w:cs="Arial"/>
          <w:sz w:val="22"/>
          <w:szCs w:val="22"/>
        </w:rPr>
        <w:t xml:space="preserve"> estimate incidence,</w:t>
      </w:r>
      <w:r w:rsidR="00B52810">
        <w:rPr>
          <w:rFonts w:ascii="Arial" w:hAnsi="Arial" w:cs="Arial"/>
          <w:sz w:val="22"/>
          <w:szCs w:val="22"/>
        </w:rPr>
        <w:t xml:space="preserve"> prevalence, and</w:t>
      </w:r>
      <w:r w:rsidR="00A53ABB">
        <w:rPr>
          <w:rFonts w:ascii="Arial" w:hAnsi="Arial" w:cs="Arial"/>
          <w:sz w:val="22"/>
          <w:szCs w:val="22"/>
        </w:rPr>
        <w:t xml:space="preserve"> mortali</w:t>
      </w:r>
      <w:r w:rsidR="00B52810">
        <w:rPr>
          <w:rFonts w:ascii="Arial" w:hAnsi="Arial" w:cs="Arial"/>
          <w:sz w:val="22"/>
          <w:szCs w:val="22"/>
        </w:rPr>
        <w:t>ty over time.</w:t>
      </w:r>
    </w:p>
    <w:p w14:paraId="7CCFA561" w14:textId="320E956B" w:rsidR="00685332" w:rsidRDefault="00685332" w:rsidP="000935DF">
      <w:pPr>
        <w:spacing w:line="360" w:lineRule="auto"/>
        <w:rPr>
          <w:rFonts w:ascii="Arial" w:hAnsi="Arial" w:cs="Arial"/>
          <w:sz w:val="22"/>
          <w:szCs w:val="22"/>
        </w:rPr>
      </w:pPr>
      <w:r>
        <w:rPr>
          <w:rFonts w:ascii="Arial" w:hAnsi="Arial" w:cs="Arial"/>
          <w:sz w:val="22"/>
          <w:szCs w:val="22"/>
        </w:rPr>
        <w:lastRenderedPageBreak/>
        <w:t>Stati</w:t>
      </w:r>
      <w:r w:rsidR="003F2627">
        <w:rPr>
          <w:rFonts w:ascii="Arial" w:hAnsi="Arial" w:cs="Arial"/>
          <w:sz w:val="22"/>
          <w:szCs w:val="22"/>
        </w:rPr>
        <w:t>stical methods include age-</w:t>
      </w:r>
      <w:r w:rsidR="00DD0F12">
        <w:rPr>
          <w:rFonts w:ascii="Arial" w:hAnsi="Arial" w:cs="Arial"/>
          <w:sz w:val="22"/>
          <w:szCs w:val="22"/>
        </w:rPr>
        <w:t xml:space="preserve">standardised rates, rate regression </w:t>
      </w:r>
      <w:r w:rsidR="00BF43E5">
        <w:rPr>
          <w:rFonts w:ascii="Arial" w:hAnsi="Arial" w:cs="Arial"/>
          <w:sz w:val="22"/>
          <w:szCs w:val="22"/>
        </w:rPr>
        <w:t xml:space="preserve">models, and survival </w:t>
      </w:r>
      <w:r w:rsidR="004D69DC">
        <w:rPr>
          <w:rFonts w:ascii="Arial" w:hAnsi="Arial" w:cs="Arial"/>
          <w:sz w:val="22"/>
          <w:szCs w:val="22"/>
        </w:rPr>
        <w:t xml:space="preserve">analysis. Health services </w:t>
      </w:r>
      <w:r w:rsidR="00C2648E">
        <w:rPr>
          <w:rFonts w:ascii="Arial" w:hAnsi="Arial" w:cs="Arial"/>
          <w:sz w:val="22"/>
          <w:szCs w:val="22"/>
        </w:rPr>
        <w:t>and outcomes research</w:t>
      </w:r>
      <w:r w:rsidR="00E11564">
        <w:rPr>
          <w:rFonts w:ascii="Arial" w:hAnsi="Arial" w:cs="Arial"/>
          <w:sz w:val="22"/>
          <w:szCs w:val="22"/>
        </w:rPr>
        <w:t xml:space="preserve">: Evaluation of thrombolysis </w:t>
      </w:r>
      <w:r w:rsidR="00E176DF">
        <w:rPr>
          <w:rFonts w:ascii="Arial" w:hAnsi="Arial" w:cs="Arial"/>
          <w:sz w:val="22"/>
          <w:szCs w:val="22"/>
        </w:rPr>
        <w:t xml:space="preserve">rates, door-to-needle times, stroke unit </w:t>
      </w:r>
      <w:r w:rsidR="00D41256">
        <w:rPr>
          <w:rFonts w:ascii="Arial" w:hAnsi="Arial" w:cs="Arial"/>
          <w:sz w:val="22"/>
          <w:szCs w:val="22"/>
        </w:rPr>
        <w:t xml:space="preserve">access. </w:t>
      </w:r>
    </w:p>
    <w:p w14:paraId="3F21EF59" w14:textId="44274A8B" w:rsidR="009E5C6B" w:rsidRDefault="009E5C6B" w:rsidP="000935DF">
      <w:pPr>
        <w:spacing w:line="360" w:lineRule="auto"/>
        <w:rPr>
          <w:rFonts w:ascii="Arial" w:hAnsi="Arial" w:cs="Arial"/>
          <w:sz w:val="22"/>
          <w:szCs w:val="22"/>
        </w:rPr>
      </w:pPr>
      <w:r>
        <w:rPr>
          <w:rFonts w:ascii="Arial" w:hAnsi="Arial" w:cs="Arial"/>
          <w:sz w:val="22"/>
          <w:szCs w:val="22"/>
        </w:rPr>
        <w:t xml:space="preserve">The cost-effectiveness modelling </w:t>
      </w:r>
      <w:r w:rsidR="0027342F">
        <w:rPr>
          <w:rFonts w:ascii="Arial" w:hAnsi="Arial" w:cs="Arial"/>
          <w:sz w:val="22"/>
          <w:szCs w:val="22"/>
        </w:rPr>
        <w:t xml:space="preserve">of prevention and treatment strategies, such as projections </w:t>
      </w:r>
      <w:r w:rsidR="00A2263C">
        <w:rPr>
          <w:rFonts w:ascii="Arial" w:hAnsi="Arial" w:cs="Arial"/>
          <w:sz w:val="22"/>
          <w:szCs w:val="22"/>
        </w:rPr>
        <w:t>of future incidence and costs to 2035.</w:t>
      </w:r>
    </w:p>
    <w:p w14:paraId="1AED0FE2" w14:textId="5D03D558" w:rsidR="00826A60" w:rsidRDefault="00826A60" w:rsidP="000935DF">
      <w:pPr>
        <w:spacing w:line="360" w:lineRule="auto"/>
        <w:rPr>
          <w:rFonts w:ascii="Arial" w:hAnsi="Arial" w:cs="Arial"/>
          <w:sz w:val="22"/>
          <w:szCs w:val="22"/>
        </w:rPr>
      </w:pPr>
      <w:r>
        <w:rPr>
          <w:rFonts w:ascii="Arial" w:hAnsi="Arial" w:cs="Arial"/>
          <w:sz w:val="22"/>
          <w:szCs w:val="22"/>
        </w:rPr>
        <w:t xml:space="preserve">Clinical trials </w:t>
      </w:r>
      <w:r w:rsidR="00216A3B">
        <w:rPr>
          <w:rFonts w:ascii="Arial" w:hAnsi="Arial" w:cs="Arial"/>
          <w:sz w:val="22"/>
          <w:szCs w:val="22"/>
        </w:rPr>
        <w:t>are</w:t>
      </w:r>
      <w:r w:rsidR="00FC1E90">
        <w:rPr>
          <w:rFonts w:ascii="Arial" w:hAnsi="Arial" w:cs="Arial"/>
          <w:sz w:val="22"/>
          <w:szCs w:val="22"/>
        </w:rPr>
        <w:t xml:space="preserve"> research studies involving </w:t>
      </w:r>
      <w:r w:rsidR="004C7D31">
        <w:rPr>
          <w:rFonts w:ascii="Arial" w:hAnsi="Arial" w:cs="Arial"/>
          <w:sz w:val="22"/>
          <w:szCs w:val="22"/>
        </w:rPr>
        <w:t xml:space="preserve">human volunteers designed to </w:t>
      </w:r>
      <w:r w:rsidR="00606A22">
        <w:rPr>
          <w:rFonts w:ascii="Arial" w:hAnsi="Arial" w:cs="Arial"/>
          <w:sz w:val="22"/>
          <w:szCs w:val="22"/>
        </w:rPr>
        <w:t xml:space="preserve">evaluate the safety and </w:t>
      </w:r>
      <w:r w:rsidR="00216A3B">
        <w:rPr>
          <w:rFonts w:ascii="Arial" w:hAnsi="Arial" w:cs="Arial"/>
          <w:sz w:val="22"/>
          <w:szCs w:val="22"/>
        </w:rPr>
        <w:t xml:space="preserve">efficacy of new </w:t>
      </w:r>
      <w:r w:rsidR="00830F72">
        <w:rPr>
          <w:rFonts w:ascii="Arial" w:hAnsi="Arial" w:cs="Arial"/>
          <w:sz w:val="22"/>
          <w:szCs w:val="22"/>
        </w:rPr>
        <w:t>intervention drugs</w:t>
      </w:r>
      <w:r w:rsidR="004C6B51">
        <w:rPr>
          <w:rFonts w:ascii="Arial" w:hAnsi="Arial" w:cs="Arial"/>
          <w:sz w:val="22"/>
          <w:szCs w:val="22"/>
        </w:rPr>
        <w:t>, vaccines,</w:t>
      </w:r>
      <w:r w:rsidR="005D41FE">
        <w:rPr>
          <w:rFonts w:ascii="Arial" w:hAnsi="Arial" w:cs="Arial"/>
          <w:sz w:val="22"/>
          <w:szCs w:val="22"/>
        </w:rPr>
        <w:t xml:space="preserve"> </w:t>
      </w:r>
      <w:r w:rsidR="004C6B51">
        <w:rPr>
          <w:rFonts w:ascii="Arial" w:hAnsi="Arial" w:cs="Arial"/>
          <w:sz w:val="22"/>
          <w:szCs w:val="22"/>
        </w:rPr>
        <w:t>devices</w:t>
      </w:r>
      <w:r w:rsidR="00D91052">
        <w:rPr>
          <w:rFonts w:ascii="Arial" w:hAnsi="Arial" w:cs="Arial"/>
          <w:sz w:val="22"/>
          <w:szCs w:val="22"/>
        </w:rPr>
        <w:t>,</w:t>
      </w:r>
      <w:r w:rsidR="004C6B51">
        <w:rPr>
          <w:rFonts w:ascii="Arial" w:hAnsi="Arial" w:cs="Arial"/>
          <w:sz w:val="22"/>
          <w:szCs w:val="22"/>
        </w:rPr>
        <w:t xml:space="preserve"> </w:t>
      </w:r>
      <w:r w:rsidR="005D41FE">
        <w:rPr>
          <w:rFonts w:ascii="Arial" w:hAnsi="Arial" w:cs="Arial"/>
          <w:sz w:val="22"/>
          <w:szCs w:val="22"/>
        </w:rPr>
        <w:t xml:space="preserve">or behavioural </w:t>
      </w:r>
      <w:r w:rsidR="00E37849">
        <w:rPr>
          <w:rFonts w:ascii="Arial" w:hAnsi="Arial" w:cs="Arial"/>
          <w:sz w:val="22"/>
          <w:szCs w:val="22"/>
        </w:rPr>
        <w:t xml:space="preserve">changes to prevent, detect, or treat disease </w:t>
      </w:r>
      <w:r w:rsidR="00D91052">
        <w:rPr>
          <w:rFonts w:ascii="Arial" w:hAnsi="Arial" w:cs="Arial"/>
          <w:sz w:val="22"/>
          <w:szCs w:val="22"/>
        </w:rPr>
        <w:t xml:space="preserve">on a population </w:t>
      </w:r>
      <w:r w:rsidR="00EC1469">
        <w:rPr>
          <w:rFonts w:ascii="Arial" w:hAnsi="Arial" w:cs="Arial"/>
          <w:sz w:val="22"/>
          <w:szCs w:val="22"/>
        </w:rPr>
        <w:t xml:space="preserve">level. It helps to bring </w:t>
      </w:r>
      <w:r w:rsidR="00B65B00">
        <w:rPr>
          <w:rFonts w:ascii="Arial" w:hAnsi="Arial" w:cs="Arial"/>
          <w:sz w:val="22"/>
          <w:szCs w:val="22"/>
        </w:rPr>
        <w:t>evidence-based</w:t>
      </w:r>
      <w:r w:rsidR="00DE23EF">
        <w:rPr>
          <w:rFonts w:ascii="Arial" w:hAnsi="Arial" w:cs="Arial"/>
          <w:sz w:val="22"/>
          <w:szCs w:val="22"/>
        </w:rPr>
        <w:t xml:space="preserve"> medicine,</w:t>
      </w:r>
      <w:r w:rsidR="00B65B00">
        <w:rPr>
          <w:rFonts w:ascii="Arial" w:hAnsi="Arial" w:cs="Arial"/>
          <w:sz w:val="22"/>
          <w:szCs w:val="22"/>
        </w:rPr>
        <w:t xml:space="preserve"> </w:t>
      </w:r>
      <w:r w:rsidR="00DE23EF">
        <w:rPr>
          <w:rFonts w:ascii="Arial" w:hAnsi="Arial" w:cs="Arial"/>
          <w:sz w:val="22"/>
          <w:szCs w:val="22"/>
        </w:rPr>
        <w:t xml:space="preserve">driving </w:t>
      </w:r>
      <w:r w:rsidR="00B65B00">
        <w:rPr>
          <w:rFonts w:ascii="Arial" w:hAnsi="Arial" w:cs="Arial"/>
          <w:sz w:val="22"/>
          <w:szCs w:val="22"/>
        </w:rPr>
        <w:t xml:space="preserve">advancements in care and improving </w:t>
      </w:r>
      <w:r w:rsidR="00FF407E">
        <w:rPr>
          <w:rFonts w:ascii="Arial" w:hAnsi="Arial" w:cs="Arial"/>
          <w:sz w:val="22"/>
          <w:szCs w:val="22"/>
        </w:rPr>
        <w:t>quality of life by providing data for regula</w:t>
      </w:r>
      <w:r w:rsidR="004C4283">
        <w:rPr>
          <w:rFonts w:ascii="Arial" w:hAnsi="Arial" w:cs="Arial"/>
          <w:sz w:val="22"/>
          <w:szCs w:val="22"/>
        </w:rPr>
        <w:t>tory</w:t>
      </w:r>
      <w:r w:rsidR="00862C9A">
        <w:rPr>
          <w:rFonts w:ascii="Arial" w:hAnsi="Arial" w:cs="Arial"/>
          <w:sz w:val="22"/>
          <w:szCs w:val="22"/>
        </w:rPr>
        <w:t xml:space="preserve"> purposes</w:t>
      </w:r>
      <w:r w:rsidR="004C4283">
        <w:rPr>
          <w:rFonts w:ascii="Arial" w:hAnsi="Arial" w:cs="Arial"/>
          <w:sz w:val="22"/>
          <w:szCs w:val="22"/>
        </w:rPr>
        <w:t>.</w:t>
      </w:r>
      <w:r w:rsidR="00314349">
        <w:rPr>
          <w:rFonts w:ascii="Arial" w:hAnsi="Arial" w:cs="Arial"/>
          <w:sz w:val="22"/>
          <w:szCs w:val="22"/>
        </w:rPr>
        <w:t xml:space="preserve"> </w:t>
      </w:r>
      <w:r w:rsidR="00CF5D1E">
        <w:rPr>
          <w:rFonts w:ascii="Arial" w:hAnsi="Arial" w:cs="Arial"/>
          <w:sz w:val="22"/>
          <w:szCs w:val="22"/>
        </w:rPr>
        <w:t>Purpose</w:t>
      </w:r>
      <w:r w:rsidR="0023196B">
        <w:rPr>
          <w:rFonts w:ascii="Arial" w:hAnsi="Arial" w:cs="Arial"/>
          <w:sz w:val="22"/>
          <w:szCs w:val="22"/>
        </w:rPr>
        <w:t xml:space="preserve">: </w:t>
      </w:r>
      <w:r w:rsidR="00314349">
        <w:rPr>
          <w:rFonts w:ascii="Arial" w:hAnsi="Arial" w:cs="Arial"/>
          <w:sz w:val="22"/>
          <w:szCs w:val="22"/>
        </w:rPr>
        <w:t>The</w:t>
      </w:r>
      <w:r w:rsidR="0023196B">
        <w:rPr>
          <w:rFonts w:ascii="Arial" w:hAnsi="Arial" w:cs="Arial"/>
          <w:sz w:val="22"/>
          <w:szCs w:val="22"/>
        </w:rPr>
        <w:t xml:space="preserve"> primary goal is to </w:t>
      </w:r>
      <w:r w:rsidR="00F96E2B">
        <w:rPr>
          <w:rFonts w:ascii="Arial" w:hAnsi="Arial" w:cs="Arial"/>
          <w:sz w:val="22"/>
          <w:szCs w:val="22"/>
        </w:rPr>
        <w:t>figure out</w:t>
      </w:r>
      <w:r w:rsidR="0023196B">
        <w:rPr>
          <w:rFonts w:ascii="Arial" w:hAnsi="Arial" w:cs="Arial"/>
          <w:sz w:val="22"/>
          <w:szCs w:val="22"/>
        </w:rPr>
        <w:t xml:space="preserve"> if </w:t>
      </w:r>
      <w:r w:rsidR="00073DD8">
        <w:rPr>
          <w:rFonts w:ascii="Arial" w:hAnsi="Arial" w:cs="Arial"/>
          <w:sz w:val="22"/>
          <w:szCs w:val="22"/>
        </w:rPr>
        <w:t>an invention</w:t>
      </w:r>
      <w:r w:rsidR="0023196B">
        <w:rPr>
          <w:rFonts w:ascii="Arial" w:hAnsi="Arial" w:cs="Arial"/>
          <w:sz w:val="22"/>
          <w:szCs w:val="22"/>
        </w:rPr>
        <w:t xml:space="preserve"> is safe and effec</w:t>
      </w:r>
      <w:r w:rsidR="00314349">
        <w:rPr>
          <w:rFonts w:ascii="Arial" w:hAnsi="Arial" w:cs="Arial"/>
          <w:sz w:val="22"/>
          <w:szCs w:val="22"/>
        </w:rPr>
        <w:t>tive.</w:t>
      </w:r>
    </w:p>
    <w:p w14:paraId="7A369EAA" w14:textId="0EA7532B" w:rsidR="00314349" w:rsidRDefault="00E171D8" w:rsidP="000935DF">
      <w:pPr>
        <w:spacing w:line="360" w:lineRule="auto"/>
        <w:rPr>
          <w:rFonts w:ascii="Arial" w:hAnsi="Arial" w:cs="Arial"/>
          <w:sz w:val="22"/>
          <w:szCs w:val="22"/>
        </w:rPr>
      </w:pPr>
      <w:r>
        <w:rPr>
          <w:rFonts w:ascii="Arial" w:hAnsi="Arial" w:cs="Arial"/>
          <w:sz w:val="22"/>
          <w:szCs w:val="22"/>
        </w:rPr>
        <w:t xml:space="preserve">They advance </w:t>
      </w:r>
      <w:r w:rsidR="00076DA9">
        <w:rPr>
          <w:rFonts w:ascii="Arial" w:hAnsi="Arial" w:cs="Arial"/>
          <w:sz w:val="22"/>
          <w:szCs w:val="22"/>
        </w:rPr>
        <w:t>medical knowledge,</w:t>
      </w:r>
      <w:r w:rsidR="008B6125">
        <w:rPr>
          <w:rFonts w:ascii="Arial" w:hAnsi="Arial" w:cs="Arial"/>
          <w:sz w:val="22"/>
          <w:szCs w:val="22"/>
        </w:rPr>
        <w:t xml:space="preserve"> </w:t>
      </w:r>
      <w:r w:rsidR="00076DA9">
        <w:rPr>
          <w:rFonts w:ascii="Arial" w:hAnsi="Arial" w:cs="Arial"/>
          <w:sz w:val="22"/>
          <w:szCs w:val="22"/>
        </w:rPr>
        <w:t xml:space="preserve">improve </w:t>
      </w:r>
      <w:r w:rsidR="008B6125">
        <w:rPr>
          <w:rFonts w:ascii="Arial" w:hAnsi="Arial" w:cs="Arial"/>
          <w:sz w:val="22"/>
          <w:szCs w:val="22"/>
        </w:rPr>
        <w:t>patient</w:t>
      </w:r>
      <w:r w:rsidR="00076DA9">
        <w:rPr>
          <w:rFonts w:ascii="Arial" w:hAnsi="Arial" w:cs="Arial"/>
          <w:sz w:val="22"/>
          <w:szCs w:val="22"/>
        </w:rPr>
        <w:t xml:space="preserve"> care,</w:t>
      </w:r>
      <w:r w:rsidR="008B6125">
        <w:rPr>
          <w:rFonts w:ascii="Arial" w:hAnsi="Arial" w:cs="Arial"/>
          <w:sz w:val="22"/>
          <w:szCs w:val="22"/>
        </w:rPr>
        <w:t xml:space="preserve"> </w:t>
      </w:r>
      <w:r w:rsidR="00076DA9">
        <w:rPr>
          <w:rFonts w:ascii="Arial" w:hAnsi="Arial" w:cs="Arial"/>
          <w:sz w:val="22"/>
          <w:szCs w:val="22"/>
        </w:rPr>
        <w:t xml:space="preserve">and inform </w:t>
      </w:r>
      <w:r w:rsidR="008B6125">
        <w:rPr>
          <w:rFonts w:ascii="Arial" w:hAnsi="Arial" w:cs="Arial"/>
          <w:sz w:val="22"/>
          <w:szCs w:val="22"/>
        </w:rPr>
        <w:t>public health policy.</w:t>
      </w:r>
    </w:p>
    <w:p w14:paraId="603FD0D9" w14:textId="5E535E4F" w:rsidR="00B7245C" w:rsidRDefault="00073DD8" w:rsidP="000935DF">
      <w:pPr>
        <w:spacing w:line="360" w:lineRule="auto"/>
        <w:rPr>
          <w:rFonts w:ascii="Arial" w:hAnsi="Arial" w:cs="Arial"/>
          <w:sz w:val="22"/>
          <w:szCs w:val="22"/>
        </w:rPr>
      </w:pPr>
      <w:r>
        <w:rPr>
          <w:rFonts w:ascii="Arial" w:hAnsi="Arial" w:cs="Arial"/>
          <w:sz w:val="22"/>
          <w:szCs w:val="22"/>
        </w:rPr>
        <w:t xml:space="preserve">Data from these trials </w:t>
      </w:r>
      <w:r w:rsidR="007253CB">
        <w:rPr>
          <w:rFonts w:ascii="Arial" w:hAnsi="Arial" w:cs="Arial"/>
          <w:sz w:val="22"/>
          <w:szCs w:val="22"/>
        </w:rPr>
        <w:t xml:space="preserve">has been </w:t>
      </w:r>
      <w:r w:rsidR="008079C7">
        <w:rPr>
          <w:rFonts w:ascii="Arial" w:hAnsi="Arial" w:cs="Arial"/>
          <w:sz w:val="22"/>
          <w:szCs w:val="22"/>
        </w:rPr>
        <w:t xml:space="preserve">used by agencies like the MHRA to </w:t>
      </w:r>
      <w:r w:rsidR="00B20EDC">
        <w:rPr>
          <w:rFonts w:ascii="Arial" w:hAnsi="Arial" w:cs="Arial"/>
          <w:sz w:val="22"/>
          <w:szCs w:val="22"/>
        </w:rPr>
        <w:t>authorise</w:t>
      </w:r>
      <w:r w:rsidR="008079C7">
        <w:rPr>
          <w:rFonts w:ascii="Arial" w:hAnsi="Arial" w:cs="Arial"/>
          <w:sz w:val="22"/>
          <w:szCs w:val="22"/>
        </w:rPr>
        <w:t xml:space="preserve"> new treatments</w:t>
      </w:r>
      <w:r w:rsidR="00122B51">
        <w:rPr>
          <w:rFonts w:ascii="Arial" w:hAnsi="Arial" w:cs="Arial"/>
          <w:sz w:val="22"/>
          <w:szCs w:val="22"/>
        </w:rPr>
        <w:t>.</w:t>
      </w:r>
    </w:p>
    <w:p w14:paraId="07329294" w14:textId="77777777" w:rsidR="00122B51" w:rsidRDefault="00122B51" w:rsidP="000935DF">
      <w:pPr>
        <w:spacing w:line="360" w:lineRule="auto"/>
        <w:rPr>
          <w:rFonts w:ascii="Arial" w:hAnsi="Arial" w:cs="Arial"/>
          <w:sz w:val="22"/>
          <w:szCs w:val="22"/>
        </w:rPr>
      </w:pPr>
    </w:p>
    <w:p w14:paraId="178D4DFC" w14:textId="77777777" w:rsidR="00122B51" w:rsidRPr="00122B51" w:rsidRDefault="00122B51" w:rsidP="000935DF">
      <w:pPr>
        <w:spacing w:line="360" w:lineRule="auto"/>
        <w:rPr>
          <w:rFonts w:ascii="Arial" w:hAnsi="Arial" w:cs="Arial"/>
          <w:b/>
          <w:bCs/>
          <w:sz w:val="22"/>
          <w:szCs w:val="22"/>
        </w:rPr>
      </w:pPr>
      <w:r w:rsidRPr="00122B51">
        <w:rPr>
          <w:rFonts w:ascii="Arial" w:hAnsi="Arial" w:cs="Arial"/>
          <w:b/>
          <w:bCs/>
          <w:sz w:val="22"/>
          <w:szCs w:val="22"/>
        </w:rPr>
        <w:t>UK death rates and improvements: a brief data</w:t>
      </w:r>
      <w:r w:rsidRPr="00122B51">
        <w:rPr>
          <w:rFonts w:ascii="Arial" w:hAnsi="Arial" w:cs="Arial"/>
          <w:b/>
          <w:bCs/>
          <w:sz w:val="22"/>
          <w:szCs w:val="22"/>
        </w:rPr>
        <w:noBreakHyphen/>
        <w:t>focused overview</w:t>
      </w:r>
    </w:p>
    <w:p w14:paraId="22F57F3C" w14:textId="5BAEADF6" w:rsidR="00122B51" w:rsidRPr="00122B51" w:rsidRDefault="00B74C62" w:rsidP="000935DF">
      <w:pPr>
        <w:spacing w:line="360" w:lineRule="auto"/>
        <w:rPr>
          <w:rFonts w:ascii="Arial" w:hAnsi="Arial" w:cs="Arial"/>
          <w:sz w:val="22"/>
          <w:szCs w:val="22"/>
        </w:rPr>
      </w:pPr>
      <w:r>
        <w:rPr>
          <w:rFonts w:ascii="Arial" w:hAnsi="Arial" w:cs="Arial"/>
          <w:sz w:val="22"/>
          <w:szCs w:val="22"/>
        </w:rPr>
        <w:t>Declining mortality:</w:t>
      </w:r>
    </w:p>
    <w:p w14:paraId="0C2E17A7" w14:textId="1266985E" w:rsidR="00122B51" w:rsidRDefault="00107E79" w:rsidP="000935DF">
      <w:pPr>
        <w:spacing w:line="360" w:lineRule="auto"/>
        <w:rPr>
          <w:rFonts w:ascii="Arial" w:hAnsi="Arial" w:cs="Arial"/>
          <w:sz w:val="22"/>
          <w:szCs w:val="22"/>
        </w:rPr>
      </w:pPr>
      <w:r w:rsidRPr="00107E79">
        <w:rPr>
          <w:rFonts w:ascii="Arial" w:hAnsi="Arial" w:cs="Arial"/>
          <w:sz w:val="22"/>
          <w:szCs w:val="22"/>
        </w:rPr>
        <w:t>Between 1999 and 2008, early mortality after first stroke in the UK fell from 21% to 12%, alongside a 30% reduction in incidence.</w:t>
      </w:r>
    </w:p>
    <w:p w14:paraId="52FBED67" w14:textId="1EFEEC25" w:rsidR="00C96440" w:rsidRDefault="00C96440" w:rsidP="000935DF">
      <w:pPr>
        <w:spacing w:line="360" w:lineRule="auto"/>
        <w:rPr>
          <w:rFonts w:ascii="Arial" w:hAnsi="Arial" w:cs="Arial"/>
          <w:sz w:val="22"/>
          <w:szCs w:val="22"/>
        </w:rPr>
      </w:pPr>
      <w:r>
        <w:rPr>
          <w:rFonts w:ascii="Arial" w:hAnsi="Arial" w:cs="Arial"/>
          <w:sz w:val="22"/>
          <w:szCs w:val="22"/>
        </w:rPr>
        <w:t>Rising prevalence and costs:</w:t>
      </w:r>
    </w:p>
    <w:p w14:paraId="0ECE8B4F" w14:textId="039A4B16" w:rsidR="0043576F" w:rsidRDefault="0043576F" w:rsidP="000935DF">
      <w:pPr>
        <w:spacing w:line="360" w:lineRule="auto"/>
        <w:rPr>
          <w:rFonts w:ascii="Arial" w:hAnsi="Arial" w:cs="Arial"/>
          <w:sz w:val="22"/>
          <w:szCs w:val="22"/>
        </w:rPr>
      </w:pPr>
      <w:r w:rsidRPr="0043576F">
        <w:rPr>
          <w:rFonts w:ascii="Arial" w:hAnsi="Arial" w:cs="Arial"/>
          <w:sz w:val="22"/>
          <w:szCs w:val="22"/>
        </w:rPr>
        <w:t xml:space="preserve">More people are living with stroke, and projections </w:t>
      </w:r>
      <w:r w:rsidR="00F96E2B" w:rsidRPr="0043576F">
        <w:rPr>
          <w:rFonts w:ascii="Arial" w:hAnsi="Arial" w:cs="Arial"/>
          <w:sz w:val="22"/>
          <w:szCs w:val="22"/>
        </w:rPr>
        <w:t>show</w:t>
      </w:r>
      <w:r w:rsidRPr="0043576F">
        <w:rPr>
          <w:rFonts w:ascii="Arial" w:hAnsi="Arial" w:cs="Arial"/>
          <w:sz w:val="22"/>
          <w:szCs w:val="22"/>
        </w:rPr>
        <w:t xml:space="preserve"> a 120% increase in prevalence and </w:t>
      </w:r>
      <w:r w:rsidR="00B74C62">
        <w:rPr>
          <w:rFonts w:ascii="Arial" w:hAnsi="Arial" w:cs="Arial"/>
          <w:sz w:val="22"/>
          <w:szCs w:val="22"/>
        </w:rPr>
        <w:t xml:space="preserve">a </w:t>
      </w:r>
      <w:r w:rsidRPr="0043576F">
        <w:rPr>
          <w:rFonts w:ascii="Arial" w:hAnsi="Arial" w:cs="Arial"/>
          <w:sz w:val="22"/>
          <w:szCs w:val="22"/>
        </w:rPr>
        <w:t>near</w:t>
      </w:r>
      <w:r w:rsidRPr="0043576F">
        <w:rPr>
          <w:rFonts w:ascii="Arial" w:hAnsi="Arial" w:cs="Arial"/>
          <w:sz w:val="22"/>
          <w:szCs w:val="22"/>
        </w:rPr>
        <w:noBreakHyphen/>
        <w:t>tripling of societal costs by 2035 if current patterns continue.</w:t>
      </w:r>
    </w:p>
    <w:p w14:paraId="416FDE92" w14:textId="094E1D5B" w:rsidR="00953069" w:rsidRPr="00DA02F6" w:rsidRDefault="00953069" w:rsidP="000935DF">
      <w:pPr>
        <w:spacing w:line="360" w:lineRule="auto"/>
        <w:rPr>
          <w:rFonts w:ascii="Arial" w:hAnsi="Arial" w:cs="Arial"/>
          <w:sz w:val="22"/>
          <w:szCs w:val="22"/>
        </w:rPr>
      </w:pPr>
      <w:r>
        <w:rPr>
          <w:rFonts w:ascii="Arial" w:hAnsi="Arial" w:cs="Arial"/>
          <w:sz w:val="22"/>
          <w:szCs w:val="22"/>
        </w:rPr>
        <w:t>Hospital admissions:</w:t>
      </w:r>
    </w:p>
    <w:p w14:paraId="0B3BF3EB" w14:textId="13E86AAD" w:rsidR="00B7245C" w:rsidRPr="00B7245C" w:rsidRDefault="001321F5" w:rsidP="000935DF">
      <w:pPr>
        <w:spacing w:beforeAutospacing="1" w:after="0" w:afterAutospacing="1" w:line="360" w:lineRule="auto"/>
        <w:ind w:left="720"/>
        <w:rPr>
          <w:rFonts w:ascii="Arial" w:eastAsia="Times New Roman" w:hAnsi="Arial" w:cs="Arial"/>
          <w:kern w:val="0"/>
          <w:sz w:val="22"/>
          <w:szCs w:val="22"/>
          <w:lang w:eastAsia="en-GB"/>
          <w14:ligatures w14:val="none"/>
        </w:rPr>
      </w:pPr>
      <w:r w:rsidRPr="001321F5">
        <w:rPr>
          <w:rFonts w:ascii="Arial" w:eastAsia="Times New Roman" w:hAnsi="Arial" w:cs="Arial"/>
          <w:kern w:val="0"/>
          <w:sz w:val="22"/>
          <w:szCs w:val="22"/>
          <w:lang w:eastAsia="en-GB"/>
          <w14:ligatures w14:val="none"/>
        </w:rPr>
        <w:t>NHS England reports a 28% rise in stroke admissions between 2004/05 and 2023/24, partly due to population ageing and better detection, with notable increases in middle</w:t>
      </w:r>
      <w:r w:rsidRPr="001321F5">
        <w:rPr>
          <w:rFonts w:ascii="Arial" w:eastAsia="Times New Roman" w:hAnsi="Arial" w:cs="Arial"/>
          <w:kern w:val="0"/>
          <w:sz w:val="22"/>
          <w:szCs w:val="22"/>
          <w:lang w:eastAsia="en-GB"/>
          <w14:ligatures w14:val="none"/>
        </w:rPr>
        <w:noBreakHyphen/>
        <w:t>aged adults (50–59 years).</w:t>
      </w:r>
    </w:p>
    <w:p w14:paraId="57B3FCFD" w14:textId="1609451B" w:rsidR="00944220" w:rsidRDefault="00944220" w:rsidP="000935DF">
      <w:pPr>
        <w:spacing w:line="360" w:lineRule="auto"/>
        <w:rPr>
          <w:rFonts w:ascii="Arial" w:hAnsi="Arial" w:cs="Arial"/>
          <w:sz w:val="22"/>
          <w:szCs w:val="22"/>
        </w:rPr>
      </w:pPr>
    </w:p>
    <w:p w14:paraId="70F39D95" w14:textId="77777777" w:rsidR="001321F5" w:rsidRDefault="001321F5" w:rsidP="000935DF">
      <w:pPr>
        <w:spacing w:line="360" w:lineRule="auto"/>
        <w:rPr>
          <w:rFonts w:ascii="Arial" w:hAnsi="Arial" w:cs="Arial"/>
          <w:sz w:val="22"/>
          <w:szCs w:val="22"/>
        </w:rPr>
      </w:pPr>
      <w:r w:rsidRPr="001321F5">
        <w:rPr>
          <w:rFonts w:ascii="Arial" w:hAnsi="Arial" w:cs="Arial"/>
          <w:sz w:val="22"/>
          <w:szCs w:val="22"/>
        </w:rPr>
        <w:t>These trends suggest that while prevention and acute care have improved survival, the long</w:t>
      </w:r>
      <w:r w:rsidRPr="001321F5">
        <w:rPr>
          <w:rFonts w:ascii="Arial" w:hAnsi="Arial" w:cs="Arial"/>
          <w:sz w:val="22"/>
          <w:szCs w:val="22"/>
        </w:rPr>
        <w:noBreakHyphen/>
        <w:t>term burden on health and social care systems is growing, underscoring the importance of sustained primary prevention, rehabilitation, and community support.</w:t>
      </w:r>
    </w:p>
    <w:p w14:paraId="5743FAB6" w14:textId="77777777" w:rsidR="003C4A8B" w:rsidRDefault="003C4A8B" w:rsidP="000935DF">
      <w:pPr>
        <w:spacing w:line="360" w:lineRule="auto"/>
        <w:rPr>
          <w:rFonts w:ascii="Arial" w:hAnsi="Arial" w:cs="Arial"/>
          <w:sz w:val="22"/>
          <w:szCs w:val="22"/>
        </w:rPr>
      </w:pPr>
    </w:p>
    <w:p w14:paraId="7A55A293" w14:textId="77777777" w:rsidR="008A07D3" w:rsidRDefault="008A07D3" w:rsidP="000935DF">
      <w:pPr>
        <w:spacing w:line="360" w:lineRule="auto"/>
        <w:rPr>
          <w:rFonts w:ascii="Arial" w:hAnsi="Arial" w:cs="Arial"/>
          <w:sz w:val="22"/>
          <w:szCs w:val="22"/>
        </w:rPr>
      </w:pPr>
    </w:p>
    <w:p w14:paraId="4A81EE4D" w14:textId="13A1EC1D" w:rsidR="008A07D3" w:rsidRDefault="003C4A8B" w:rsidP="000935DF">
      <w:pPr>
        <w:spacing w:line="360" w:lineRule="auto"/>
        <w:rPr>
          <w:rFonts w:ascii="Arial" w:hAnsi="Arial" w:cs="Arial"/>
          <w:sz w:val="40"/>
          <w:szCs w:val="40"/>
        </w:rPr>
      </w:pPr>
      <w:r>
        <w:rPr>
          <w:rFonts w:ascii="Arial" w:hAnsi="Arial" w:cs="Arial"/>
          <w:sz w:val="40"/>
          <w:szCs w:val="40"/>
        </w:rPr>
        <w:t>Conclusion:</w:t>
      </w:r>
    </w:p>
    <w:p w14:paraId="02173BC0" w14:textId="77777777" w:rsidR="003C4A8B" w:rsidRPr="001321F5" w:rsidRDefault="003C4A8B" w:rsidP="000935DF">
      <w:pPr>
        <w:spacing w:line="360" w:lineRule="auto"/>
        <w:rPr>
          <w:rFonts w:ascii="Arial" w:hAnsi="Arial" w:cs="Arial"/>
          <w:sz w:val="40"/>
          <w:szCs w:val="40"/>
        </w:rPr>
      </w:pPr>
    </w:p>
    <w:p w14:paraId="062A1DCB" w14:textId="47BA04C1" w:rsidR="00C21263" w:rsidRDefault="000D2CA7" w:rsidP="003C4A8B">
      <w:pPr>
        <w:spacing w:line="360" w:lineRule="auto"/>
      </w:pPr>
      <w:r>
        <w:t xml:space="preserve">This study has highlighted the significant burden </w:t>
      </w:r>
      <w:r w:rsidR="001E4655">
        <w:t>that stroke continues to place on individual</w:t>
      </w:r>
      <w:r w:rsidR="007057BA">
        <w:t xml:space="preserve">s and </w:t>
      </w:r>
      <w:r w:rsidR="00E71AD3">
        <w:t xml:space="preserve">the </w:t>
      </w:r>
      <w:r w:rsidR="007057BA">
        <w:t>health system</w:t>
      </w:r>
      <w:r w:rsidR="00E71AD3">
        <w:t xml:space="preserve">s in the </w:t>
      </w:r>
      <w:r w:rsidR="00482581">
        <w:t>UK</w:t>
      </w:r>
      <w:r w:rsidR="005D088E">
        <w:t>,</w:t>
      </w:r>
      <w:r w:rsidR="00482581">
        <w:t xml:space="preserve"> with</w:t>
      </w:r>
      <w:r w:rsidR="005D088E">
        <w:t xml:space="preserve"> the substantial progress</w:t>
      </w:r>
      <w:r w:rsidR="00510D58">
        <w:t xml:space="preserve"> achieved through improved prevention, early </w:t>
      </w:r>
      <w:r w:rsidR="004009EE">
        <w:t>reco</w:t>
      </w:r>
      <w:r w:rsidR="00BB6050">
        <w:t xml:space="preserve">gnition, </w:t>
      </w:r>
      <w:r w:rsidR="00607754">
        <w:t xml:space="preserve">treatment, and specialist </w:t>
      </w:r>
      <w:r w:rsidR="00F6717E">
        <w:t>care. Understanding</w:t>
      </w:r>
      <w:r w:rsidR="00607754">
        <w:t xml:space="preserve"> </w:t>
      </w:r>
      <w:r w:rsidR="00F6717E">
        <w:t xml:space="preserve">the major risk </w:t>
      </w:r>
      <w:r w:rsidR="005E70A9">
        <w:t>factors, the</w:t>
      </w:r>
      <w:r w:rsidR="00F6717E">
        <w:t xml:space="preserve"> importance </w:t>
      </w:r>
      <w:r w:rsidR="005E70A9">
        <w:t xml:space="preserve">of rapid symptom </w:t>
      </w:r>
      <w:r w:rsidR="00E864DD">
        <w:t xml:space="preserve">identification, and the role of community </w:t>
      </w:r>
      <w:r w:rsidR="002B6ED7">
        <w:t xml:space="preserve">awareness has clarified how stroke outcomes can be </w:t>
      </w:r>
      <w:r w:rsidR="005A62FC">
        <w:t>meaningfully</w:t>
      </w:r>
      <w:r w:rsidR="002B6ED7">
        <w:t xml:space="preserve"> </w:t>
      </w:r>
      <w:r w:rsidR="005A62FC">
        <w:t xml:space="preserve">influenced at both individual and population </w:t>
      </w:r>
      <w:r w:rsidR="003165B1">
        <w:t xml:space="preserve">levels. Although mortality </w:t>
      </w:r>
      <w:r w:rsidR="00CE3C4B">
        <w:t>has declined</w:t>
      </w:r>
      <w:r w:rsidR="008D5B7E">
        <w:t>, and</w:t>
      </w:r>
      <w:r w:rsidR="00381CE6">
        <w:t xml:space="preserve"> </w:t>
      </w:r>
      <w:r w:rsidR="00BB2D9D">
        <w:t>access</w:t>
      </w:r>
      <w:r w:rsidR="006A563E">
        <w:t xml:space="preserve"> to evidence -based treatment has </w:t>
      </w:r>
      <w:r w:rsidR="00965B80">
        <w:t xml:space="preserve">expanded, the rising prevalence </w:t>
      </w:r>
      <w:r w:rsidR="008F203D">
        <w:t>of stroke survivors and the persistence of hea</w:t>
      </w:r>
      <w:r w:rsidR="00176382">
        <w:t xml:space="preserve">lth inequalities underline </w:t>
      </w:r>
      <w:r w:rsidR="00840749">
        <w:t xml:space="preserve">the need for </w:t>
      </w:r>
      <w:r w:rsidR="003D440B">
        <w:t>sustained, coordinated</w:t>
      </w:r>
      <w:r w:rsidR="003C74D7">
        <w:t xml:space="preserve"> action.</w:t>
      </w:r>
      <w:r w:rsidR="003D440B">
        <w:t xml:space="preserve"> </w:t>
      </w:r>
      <w:r w:rsidR="003C74D7">
        <w:t>Continued investments in prevention</w:t>
      </w:r>
      <w:r w:rsidR="00405BCC">
        <w:t>,</w:t>
      </w:r>
      <w:r w:rsidR="003D440B">
        <w:t xml:space="preserve"> </w:t>
      </w:r>
      <w:r w:rsidR="00405BCC">
        <w:t xml:space="preserve">timely </w:t>
      </w:r>
      <w:r w:rsidR="003D440B">
        <w:t>intervention, and</w:t>
      </w:r>
      <w:r w:rsidR="00405BCC">
        <w:t xml:space="preserve"> community-based support will be </w:t>
      </w:r>
      <w:r w:rsidR="0056475D">
        <w:t>essential to further reducing the impact of stroke and improvin</w:t>
      </w:r>
      <w:r w:rsidR="003D440B">
        <w:t xml:space="preserve">g long-term outcomes across the </w:t>
      </w:r>
      <w:r w:rsidR="00BB2D9D">
        <w:t>UK.</w:t>
      </w:r>
    </w:p>
    <w:p w14:paraId="71ECAA62" w14:textId="72D18B83" w:rsidR="00C1668C" w:rsidRPr="006542E0" w:rsidRDefault="00C1668C" w:rsidP="000935DF">
      <w:pPr>
        <w:spacing w:line="360" w:lineRule="auto"/>
        <w:rPr>
          <w:rFonts w:ascii="Arial" w:hAnsi="Arial" w:cs="Arial"/>
          <w:sz w:val="40"/>
          <w:szCs w:val="40"/>
        </w:rPr>
      </w:pPr>
    </w:p>
    <w:p w14:paraId="38370C4E" w14:textId="1CD0089D" w:rsidR="00180E34" w:rsidRDefault="009501C9" w:rsidP="000935DF">
      <w:pPr>
        <w:spacing w:line="360" w:lineRule="auto"/>
        <w:rPr>
          <w:rFonts w:ascii="Arial" w:hAnsi="Arial" w:cs="Arial"/>
          <w:sz w:val="22"/>
          <w:szCs w:val="22"/>
        </w:rPr>
      </w:pPr>
      <w:r>
        <w:rPr>
          <w:rFonts w:ascii="Arial" w:hAnsi="Arial" w:cs="Arial"/>
          <w:sz w:val="22"/>
          <w:szCs w:val="22"/>
        </w:rPr>
        <w:t xml:space="preserve">Stroke patients in the UK are </w:t>
      </w:r>
      <w:r w:rsidR="005341D4">
        <w:rPr>
          <w:rFonts w:ascii="Arial" w:hAnsi="Arial" w:cs="Arial"/>
          <w:sz w:val="22"/>
          <w:szCs w:val="22"/>
        </w:rPr>
        <w:t>protected by</w:t>
      </w:r>
      <w:r>
        <w:rPr>
          <w:rFonts w:ascii="Arial" w:hAnsi="Arial" w:cs="Arial"/>
          <w:sz w:val="22"/>
          <w:szCs w:val="22"/>
        </w:rPr>
        <w:t xml:space="preserve"> the Data </w:t>
      </w:r>
      <w:r w:rsidR="005341D4">
        <w:rPr>
          <w:rFonts w:ascii="Arial" w:hAnsi="Arial" w:cs="Arial"/>
          <w:sz w:val="22"/>
          <w:szCs w:val="22"/>
        </w:rPr>
        <w:t>Protection</w:t>
      </w:r>
      <w:r>
        <w:rPr>
          <w:rFonts w:ascii="Arial" w:hAnsi="Arial" w:cs="Arial"/>
          <w:sz w:val="22"/>
          <w:szCs w:val="22"/>
        </w:rPr>
        <w:t xml:space="preserve"> </w:t>
      </w:r>
      <w:r w:rsidR="005341D4">
        <w:rPr>
          <w:rFonts w:ascii="Arial" w:hAnsi="Arial" w:cs="Arial"/>
          <w:sz w:val="22"/>
          <w:szCs w:val="22"/>
        </w:rPr>
        <w:t>Act 2018 (DPA 2018)</w:t>
      </w:r>
    </w:p>
    <w:p w14:paraId="1BD332C5" w14:textId="2917960C" w:rsidR="005341D4" w:rsidRDefault="005341D4" w:rsidP="000935DF">
      <w:pPr>
        <w:spacing w:line="360" w:lineRule="auto"/>
        <w:rPr>
          <w:rFonts w:ascii="Arial" w:hAnsi="Arial" w:cs="Arial"/>
          <w:sz w:val="22"/>
          <w:szCs w:val="22"/>
        </w:rPr>
      </w:pPr>
      <w:r>
        <w:rPr>
          <w:rFonts w:ascii="Arial" w:hAnsi="Arial" w:cs="Arial"/>
          <w:sz w:val="22"/>
          <w:szCs w:val="22"/>
        </w:rPr>
        <w:t>And the UK General Data Protection Regulations (UK GDPR). That strictly governs how personal health information is recorded, stored, and shared. These laws classify health data as requiring higher security</w:t>
      </w:r>
      <w:r w:rsidR="007253CB">
        <w:rPr>
          <w:rFonts w:ascii="Arial" w:hAnsi="Arial" w:cs="Arial"/>
          <w:sz w:val="22"/>
          <w:szCs w:val="22"/>
        </w:rPr>
        <w:t xml:space="preserve"> </w:t>
      </w:r>
      <w:r>
        <w:rPr>
          <w:rFonts w:ascii="Arial" w:hAnsi="Arial" w:cs="Arial"/>
          <w:sz w:val="22"/>
          <w:szCs w:val="22"/>
        </w:rPr>
        <w:t>standards. (NHS England, 21 May 2024).</w:t>
      </w:r>
    </w:p>
    <w:p w14:paraId="1EDB6FC3" w14:textId="254E70C8" w:rsidR="00EF4797" w:rsidRPr="008A0F42" w:rsidRDefault="00EF4797" w:rsidP="000935DF">
      <w:pPr>
        <w:spacing w:line="360" w:lineRule="auto"/>
        <w:rPr>
          <w:rFonts w:ascii="Arial" w:hAnsi="Arial" w:cs="Arial"/>
          <w:sz w:val="32"/>
          <w:szCs w:val="32"/>
        </w:rPr>
      </w:pPr>
      <w:r>
        <w:rPr>
          <w:rFonts w:ascii="Arial" w:hAnsi="Arial" w:cs="Arial"/>
          <w:sz w:val="22"/>
          <w:szCs w:val="22"/>
        </w:rPr>
        <w:t>Overall,</w:t>
      </w:r>
      <w:r w:rsidR="008A0F42">
        <w:rPr>
          <w:rFonts w:ascii="Arial" w:hAnsi="Arial" w:cs="Arial"/>
          <w:sz w:val="22"/>
          <w:szCs w:val="22"/>
        </w:rPr>
        <w:t xml:space="preserve"> personally,</w:t>
      </w:r>
      <w:r>
        <w:rPr>
          <w:rFonts w:ascii="Arial" w:hAnsi="Arial" w:cs="Arial"/>
          <w:sz w:val="22"/>
          <w:szCs w:val="22"/>
        </w:rPr>
        <w:t xml:space="preserve"> from my experience and learning</w:t>
      </w:r>
      <w:r w:rsidR="008A0F42">
        <w:rPr>
          <w:rFonts w:ascii="Arial" w:hAnsi="Arial" w:cs="Arial"/>
          <w:sz w:val="22"/>
          <w:szCs w:val="22"/>
        </w:rPr>
        <w:t>,</w:t>
      </w:r>
      <w:r>
        <w:rPr>
          <w:rFonts w:ascii="Arial" w:hAnsi="Arial" w:cs="Arial"/>
          <w:sz w:val="22"/>
          <w:szCs w:val="22"/>
        </w:rPr>
        <w:t xml:space="preserve"> I have learned to do my research on the most helpful websites for the future</w:t>
      </w:r>
      <w:r w:rsidR="008A0F42">
        <w:rPr>
          <w:rFonts w:ascii="Arial" w:hAnsi="Arial" w:cs="Arial"/>
          <w:sz w:val="22"/>
          <w:szCs w:val="22"/>
        </w:rPr>
        <w:t xml:space="preserve"> on</w:t>
      </w:r>
      <w:r>
        <w:rPr>
          <w:rFonts w:ascii="Arial" w:hAnsi="Arial" w:cs="Arial"/>
          <w:sz w:val="22"/>
          <w:szCs w:val="22"/>
        </w:rPr>
        <w:t xml:space="preserve"> NHS in the UK, for conditions and services, the Department of Health and Social Care </w:t>
      </w:r>
      <w:r w:rsidR="008A0F42">
        <w:rPr>
          <w:rFonts w:ascii="Arial" w:hAnsi="Arial" w:cs="Arial"/>
          <w:sz w:val="22"/>
          <w:szCs w:val="22"/>
        </w:rPr>
        <w:t>(Gov.uk) for policy, and NICE for guidance if required, SCIE for social care best practices. I found them very helpful and learnt a lot more.</w:t>
      </w:r>
    </w:p>
    <w:p w14:paraId="5DC8FEA3" w14:textId="77777777" w:rsidR="007253CB" w:rsidRDefault="007253CB" w:rsidP="000935DF">
      <w:pPr>
        <w:spacing w:line="360" w:lineRule="auto"/>
        <w:rPr>
          <w:rFonts w:ascii="Arial" w:hAnsi="Arial" w:cs="Arial"/>
          <w:sz w:val="22"/>
          <w:szCs w:val="22"/>
        </w:rPr>
      </w:pPr>
    </w:p>
    <w:p w14:paraId="090BBD2A" w14:textId="22235A68" w:rsidR="007253CB" w:rsidRPr="007253CB" w:rsidRDefault="007253CB" w:rsidP="000935DF">
      <w:pPr>
        <w:spacing w:line="360" w:lineRule="auto"/>
        <w:rPr>
          <w:rFonts w:ascii="Arial" w:hAnsi="Arial" w:cs="Arial"/>
          <w:sz w:val="40"/>
          <w:szCs w:val="40"/>
        </w:rPr>
      </w:pPr>
      <w:r>
        <w:rPr>
          <w:rFonts w:ascii="Arial" w:hAnsi="Arial" w:cs="Arial"/>
          <w:sz w:val="40"/>
          <w:szCs w:val="40"/>
        </w:rPr>
        <w:t>References:</w:t>
      </w:r>
    </w:p>
    <w:p w14:paraId="7B5D8158" w14:textId="71FD4E58" w:rsidR="00180E34" w:rsidRDefault="00180E34" w:rsidP="000935DF">
      <w:pPr>
        <w:spacing w:line="360" w:lineRule="auto"/>
        <w:rPr>
          <w:rFonts w:ascii="Arial" w:hAnsi="Arial" w:cs="Arial"/>
          <w:sz w:val="22"/>
          <w:szCs w:val="22"/>
        </w:rPr>
      </w:pPr>
    </w:p>
    <w:p w14:paraId="3BAD2376" w14:textId="77777777" w:rsidR="00BD592E" w:rsidRPr="00BD592E" w:rsidRDefault="00BD592E" w:rsidP="000935DF">
      <w:pPr>
        <w:spacing w:line="360" w:lineRule="auto"/>
        <w:rPr>
          <w:rFonts w:ascii="Arial" w:hAnsi="Arial" w:cs="Arial"/>
          <w:sz w:val="22"/>
          <w:szCs w:val="22"/>
        </w:rPr>
      </w:pPr>
      <w:hyperlink r:id="rId7" w:history="1">
        <w:r w:rsidRPr="00BD592E">
          <w:rPr>
            <w:rStyle w:val="Hyperlink"/>
            <w:rFonts w:ascii="Arial" w:hAnsi="Arial" w:cs="Arial"/>
            <w:sz w:val="22"/>
            <w:szCs w:val="22"/>
          </w:rPr>
          <w:t>Accommodating </w:t>
        </w:r>
        <w:r w:rsidRPr="00BD592E">
          <w:rPr>
            <w:rStyle w:val="Hyperlink"/>
            <w:rFonts w:ascii="Arial" w:hAnsi="Arial" w:cs="Arial"/>
            <w:b/>
            <w:bCs/>
            <w:sz w:val="22"/>
            <w:szCs w:val="22"/>
          </w:rPr>
          <w:t>health </w:t>
        </w:r>
        <w:r w:rsidRPr="00BD592E">
          <w:rPr>
            <w:rStyle w:val="Hyperlink"/>
            <w:rFonts w:ascii="Arial" w:hAnsi="Arial" w:cs="Arial"/>
            <w:sz w:val="22"/>
            <w:szCs w:val="22"/>
          </w:rPr>
          <w:t>and </w:t>
        </w:r>
        <w:r w:rsidRPr="00BD592E">
          <w:rPr>
            <w:rStyle w:val="Hyperlink"/>
            <w:rFonts w:ascii="Arial" w:hAnsi="Arial" w:cs="Arial"/>
            <w:b/>
            <w:bCs/>
            <w:sz w:val="22"/>
            <w:szCs w:val="22"/>
          </w:rPr>
          <w:t>social care </w:t>
        </w:r>
        <w:r w:rsidRPr="00BD592E">
          <w:rPr>
            <w:rStyle w:val="Hyperlink"/>
            <w:rFonts w:ascii="Arial" w:hAnsi="Arial" w:cs="Arial"/>
            <w:sz w:val="22"/>
            <w:szCs w:val="22"/>
          </w:rPr>
          <w:t>needs: routine resource allocation in </w:t>
        </w:r>
        <w:r w:rsidRPr="00BD592E">
          <w:rPr>
            <w:rStyle w:val="Hyperlink"/>
            <w:rFonts w:ascii="Arial" w:hAnsi="Arial" w:cs="Arial"/>
            <w:b/>
            <w:bCs/>
            <w:sz w:val="22"/>
            <w:szCs w:val="22"/>
          </w:rPr>
          <w:t>stroke </w:t>
        </w:r>
        <w:r w:rsidRPr="00BD592E">
          <w:rPr>
            <w:rStyle w:val="Hyperlink"/>
            <w:rFonts w:ascii="Arial" w:hAnsi="Arial" w:cs="Arial"/>
            <w:sz w:val="22"/>
            <w:szCs w:val="22"/>
          </w:rPr>
          <w:t>rehabilitation</w:t>
        </w:r>
      </w:hyperlink>
    </w:p>
    <w:p w14:paraId="7C363237" w14:textId="77777777" w:rsidR="00BD592E" w:rsidRPr="00BD592E" w:rsidRDefault="00BD592E" w:rsidP="000935DF">
      <w:pPr>
        <w:spacing w:line="360" w:lineRule="auto"/>
        <w:rPr>
          <w:rFonts w:ascii="Arial" w:hAnsi="Arial" w:cs="Arial"/>
          <w:sz w:val="22"/>
          <w:szCs w:val="22"/>
        </w:rPr>
      </w:pPr>
      <w:hyperlink r:id="rId8" w:history="1">
        <w:r w:rsidRPr="00BD592E">
          <w:rPr>
            <w:rStyle w:val="Hyperlink"/>
            <w:rFonts w:ascii="Arial" w:hAnsi="Arial" w:cs="Arial"/>
            <w:sz w:val="22"/>
            <w:szCs w:val="22"/>
          </w:rPr>
          <w:t>D Allen</w:t>
        </w:r>
      </w:hyperlink>
      <w:r w:rsidRPr="00BD592E">
        <w:rPr>
          <w:rFonts w:ascii="Arial" w:hAnsi="Arial" w:cs="Arial"/>
          <w:sz w:val="22"/>
          <w:szCs w:val="22"/>
        </w:rPr>
        <w:t>, L Griffiths, P Lyne - Sociology of </w:t>
      </w:r>
      <w:r w:rsidRPr="00BD592E">
        <w:rPr>
          <w:rFonts w:ascii="Arial" w:hAnsi="Arial" w:cs="Arial"/>
          <w:b/>
          <w:bCs/>
          <w:sz w:val="22"/>
          <w:szCs w:val="22"/>
        </w:rPr>
        <w:t>Health </w:t>
      </w:r>
      <w:r w:rsidRPr="00BD592E">
        <w:rPr>
          <w:rFonts w:ascii="Arial" w:hAnsi="Arial" w:cs="Arial"/>
          <w:sz w:val="22"/>
          <w:szCs w:val="22"/>
        </w:rPr>
        <w:t>&amp; Illness, 2004 - Wiley Online Library</w:t>
      </w:r>
    </w:p>
    <w:p w14:paraId="6361B518" w14:textId="5669CB7A" w:rsidR="00BD592E" w:rsidRPr="00BD592E" w:rsidRDefault="00BD592E" w:rsidP="000935DF">
      <w:pPr>
        <w:spacing w:line="360" w:lineRule="auto"/>
        <w:rPr>
          <w:rFonts w:ascii="Arial" w:hAnsi="Arial" w:cs="Arial"/>
          <w:sz w:val="22"/>
          <w:szCs w:val="22"/>
        </w:rPr>
      </w:pPr>
      <w:r w:rsidRPr="00BD592E">
        <w:rPr>
          <w:rFonts w:ascii="Arial" w:hAnsi="Arial" w:cs="Arial"/>
          <w:sz w:val="22"/>
          <w:szCs w:val="22"/>
        </w:rPr>
        <w:t>… Abstract This paper explores routine resource allocation processes in </w:t>
      </w:r>
      <w:r w:rsidRPr="00BD592E">
        <w:rPr>
          <w:rFonts w:ascii="Arial" w:hAnsi="Arial" w:cs="Arial"/>
          <w:b/>
          <w:bCs/>
          <w:sz w:val="22"/>
          <w:szCs w:val="22"/>
        </w:rPr>
        <w:t>health</w:t>
      </w:r>
      <w:r w:rsidRPr="00BD592E">
        <w:rPr>
          <w:rFonts w:ascii="Arial" w:hAnsi="Arial" w:cs="Arial"/>
          <w:sz w:val="22"/>
          <w:szCs w:val="22"/>
        </w:rPr>
        <w:t> and </w:t>
      </w:r>
      <w:r w:rsidRPr="00BD592E">
        <w:rPr>
          <w:rFonts w:ascii="Arial" w:hAnsi="Arial" w:cs="Arial"/>
          <w:b/>
          <w:bCs/>
          <w:sz w:val="22"/>
          <w:szCs w:val="22"/>
        </w:rPr>
        <w:t>social</w:t>
      </w:r>
      <w:r w:rsidRPr="00BD592E">
        <w:rPr>
          <w:rFonts w:ascii="Arial" w:hAnsi="Arial" w:cs="Arial"/>
          <w:sz w:val="22"/>
          <w:szCs w:val="22"/>
        </w:rPr>
        <w:t> </w:t>
      </w:r>
      <w:r w:rsidRPr="00BD592E">
        <w:rPr>
          <w:rFonts w:ascii="Arial" w:hAnsi="Arial" w:cs="Arial"/>
          <w:b/>
          <w:bCs/>
          <w:sz w:val="22"/>
          <w:szCs w:val="22"/>
        </w:rPr>
        <w:t>care</w:t>
      </w:r>
      <w:r w:rsidRPr="00BD592E">
        <w:rPr>
          <w:rFonts w:ascii="Arial" w:hAnsi="Arial" w:cs="Arial"/>
          <w:sz w:val="22"/>
          <w:szCs w:val="22"/>
        </w:rPr>
        <w:t>. … research into the continuing </w:t>
      </w:r>
      <w:r w:rsidRPr="00BD592E">
        <w:rPr>
          <w:rFonts w:ascii="Arial" w:hAnsi="Arial" w:cs="Arial"/>
          <w:b/>
          <w:bCs/>
          <w:sz w:val="22"/>
          <w:szCs w:val="22"/>
        </w:rPr>
        <w:t>care</w:t>
      </w:r>
      <w:r w:rsidRPr="00BD592E">
        <w:rPr>
          <w:rFonts w:ascii="Arial" w:hAnsi="Arial" w:cs="Arial"/>
          <w:sz w:val="22"/>
          <w:szCs w:val="22"/>
        </w:rPr>
        <w:t> of adults who had suffered a first acute </w:t>
      </w:r>
      <w:r w:rsidRPr="00BD592E">
        <w:rPr>
          <w:rFonts w:ascii="Arial" w:hAnsi="Arial" w:cs="Arial"/>
          <w:b/>
          <w:bCs/>
          <w:sz w:val="22"/>
          <w:szCs w:val="22"/>
        </w:rPr>
        <w:t>stroke</w:t>
      </w:r>
      <w:r w:rsidRPr="00BD592E">
        <w:rPr>
          <w:rFonts w:ascii="Arial" w:hAnsi="Arial" w:cs="Arial"/>
          <w:sz w:val="22"/>
          <w:szCs w:val="22"/>
        </w:rPr>
        <w:t>, we analyse …</w:t>
      </w:r>
    </w:p>
    <w:p w14:paraId="42F6754E" w14:textId="77777777" w:rsidR="00BD592E" w:rsidRPr="00BD592E" w:rsidRDefault="00BD592E" w:rsidP="000935DF">
      <w:pPr>
        <w:spacing w:line="360" w:lineRule="auto"/>
        <w:rPr>
          <w:rFonts w:ascii="Arial" w:hAnsi="Arial" w:cs="Arial"/>
          <w:sz w:val="22"/>
          <w:szCs w:val="22"/>
        </w:rPr>
      </w:pPr>
      <w:hyperlink r:id="rId9" w:history="1">
        <w:r w:rsidRPr="00BD592E">
          <w:rPr>
            <w:rStyle w:val="Hyperlink"/>
            <w:rFonts w:ascii="Arial" w:hAnsi="Arial" w:cs="Arial"/>
            <w:b/>
            <w:bCs/>
            <w:sz w:val="22"/>
            <w:szCs w:val="22"/>
          </w:rPr>
          <w:t>Stroke</w:t>
        </w:r>
        <w:r w:rsidRPr="00BD592E">
          <w:rPr>
            <w:rStyle w:val="Hyperlink"/>
            <w:rFonts w:ascii="Arial" w:hAnsi="Arial" w:cs="Arial"/>
            <w:sz w:val="22"/>
            <w:szCs w:val="22"/>
          </w:rPr>
          <w:t>: </w:t>
        </w:r>
        <w:r w:rsidRPr="00BD592E">
          <w:rPr>
            <w:rStyle w:val="Hyperlink"/>
            <w:rFonts w:ascii="Arial" w:hAnsi="Arial" w:cs="Arial"/>
            <w:b/>
            <w:bCs/>
            <w:sz w:val="22"/>
            <w:szCs w:val="22"/>
          </w:rPr>
          <w:t>social </w:t>
        </w:r>
        <w:r w:rsidRPr="00BD592E">
          <w:rPr>
            <w:rStyle w:val="Hyperlink"/>
            <w:rFonts w:ascii="Arial" w:hAnsi="Arial" w:cs="Arial"/>
            <w:sz w:val="22"/>
            <w:szCs w:val="22"/>
          </w:rPr>
          <w:t>and emotional outcome</w:t>
        </w:r>
      </w:hyperlink>
    </w:p>
    <w:p w14:paraId="03FEFD18" w14:textId="77777777" w:rsidR="00BD592E" w:rsidRPr="00BD592E" w:rsidRDefault="00BD592E" w:rsidP="000935DF">
      <w:pPr>
        <w:spacing w:line="360" w:lineRule="auto"/>
        <w:rPr>
          <w:rFonts w:ascii="Arial" w:hAnsi="Arial" w:cs="Arial"/>
          <w:sz w:val="22"/>
          <w:szCs w:val="22"/>
        </w:rPr>
      </w:pPr>
      <w:r w:rsidRPr="00BD592E">
        <w:rPr>
          <w:rFonts w:ascii="Arial" w:hAnsi="Arial" w:cs="Arial"/>
          <w:sz w:val="22"/>
          <w:szCs w:val="22"/>
        </w:rPr>
        <w:t>M Holbrook - Journal of the Royal College of Physicians of …, 1982 - pmc.ncbi.nlm.nih.gov</w:t>
      </w:r>
    </w:p>
    <w:p w14:paraId="68402755" w14:textId="77777777" w:rsidR="00BD592E" w:rsidRPr="00BD592E" w:rsidRDefault="00BD592E" w:rsidP="000935DF">
      <w:pPr>
        <w:spacing w:line="360" w:lineRule="auto"/>
        <w:rPr>
          <w:rFonts w:ascii="Arial" w:hAnsi="Arial" w:cs="Arial"/>
          <w:sz w:val="22"/>
          <w:szCs w:val="22"/>
        </w:rPr>
      </w:pPr>
      <w:r w:rsidRPr="00BD592E">
        <w:rPr>
          <w:rFonts w:ascii="Arial" w:hAnsi="Arial" w:cs="Arial"/>
          <w:sz w:val="22"/>
          <w:szCs w:val="22"/>
        </w:rPr>
        <w:t>… for disabled people, and that </w:t>
      </w:r>
      <w:r w:rsidRPr="00BD592E">
        <w:rPr>
          <w:rFonts w:ascii="Arial" w:hAnsi="Arial" w:cs="Arial"/>
          <w:b/>
          <w:bCs/>
          <w:sz w:val="22"/>
          <w:szCs w:val="22"/>
        </w:rPr>
        <w:t>social</w:t>
      </w:r>
      <w:r w:rsidRPr="00BD592E">
        <w:rPr>
          <w:rFonts w:ascii="Arial" w:hAnsi="Arial" w:cs="Arial"/>
          <w:sz w:val="22"/>
          <w:szCs w:val="22"/>
        </w:rPr>
        <w:t> workers should be more deeply involved. Our experience in the </w:t>
      </w:r>
      <w:r w:rsidRPr="00BD592E">
        <w:rPr>
          <w:rFonts w:ascii="Arial" w:hAnsi="Arial" w:cs="Arial"/>
          <w:b/>
          <w:bCs/>
          <w:sz w:val="22"/>
          <w:szCs w:val="22"/>
        </w:rPr>
        <w:t>Stroke</w:t>
      </w:r>
      <w:r w:rsidRPr="00BD592E">
        <w:rPr>
          <w:rFonts w:ascii="Arial" w:hAnsi="Arial" w:cs="Arial"/>
          <w:sz w:val="22"/>
          <w:szCs w:val="22"/>
        </w:rPr>
        <w:t> Unit in Bristol indicated that, even with a greater </w:t>
      </w:r>
      <w:r w:rsidRPr="00BD592E">
        <w:rPr>
          <w:rFonts w:ascii="Arial" w:hAnsi="Arial" w:cs="Arial"/>
          <w:b/>
          <w:bCs/>
          <w:sz w:val="22"/>
          <w:szCs w:val="22"/>
        </w:rPr>
        <w:t>social</w:t>
      </w:r>
      <w:r w:rsidRPr="00BD592E">
        <w:rPr>
          <w:rFonts w:ascii="Arial" w:hAnsi="Arial" w:cs="Arial"/>
          <w:sz w:val="22"/>
          <w:szCs w:val="22"/>
        </w:rPr>
        <w:t> work input, better …</w:t>
      </w:r>
    </w:p>
    <w:p w14:paraId="485D4201" w14:textId="77777777" w:rsidR="00BD592E" w:rsidRPr="00BD592E" w:rsidRDefault="00BD592E" w:rsidP="000935DF">
      <w:pPr>
        <w:spacing w:line="360" w:lineRule="auto"/>
        <w:rPr>
          <w:rFonts w:ascii="Arial" w:hAnsi="Arial" w:cs="Arial"/>
          <w:sz w:val="22"/>
          <w:szCs w:val="22"/>
        </w:rPr>
      </w:pPr>
      <w:hyperlink r:id="rId10" w:history="1">
        <w:r w:rsidRPr="00BD592E">
          <w:rPr>
            <w:rStyle w:val="Hyperlink"/>
            <w:rFonts w:ascii="Arial" w:hAnsi="Arial" w:cs="Arial"/>
            <w:sz w:val="22"/>
            <w:szCs w:val="22"/>
          </w:rPr>
          <w:t>A systematic review of the impact of </w:t>
        </w:r>
        <w:r w:rsidRPr="00BD592E">
          <w:rPr>
            <w:rStyle w:val="Hyperlink"/>
            <w:rFonts w:ascii="Arial" w:hAnsi="Arial" w:cs="Arial"/>
            <w:b/>
            <w:bCs/>
            <w:sz w:val="22"/>
            <w:szCs w:val="22"/>
          </w:rPr>
          <w:t>stroke </w:t>
        </w:r>
        <w:r w:rsidRPr="00BD592E">
          <w:rPr>
            <w:rStyle w:val="Hyperlink"/>
            <w:rFonts w:ascii="Arial" w:hAnsi="Arial" w:cs="Arial"/>
            <w:sz w:val="22"/>
            <w:szCs w:val="22"/>
          </w:rPr>
          <w:t>on </w:t>
        </w:r>
        <w:r w:rsidRPr="00BD592E">
          <w:rPr>
            <w:rStyle w:val="Hyperlink"/>
            <w:rFonts w:ascii="Arial" w:hAnsi="Arial" w:cs="Arial"/>
            <w:b/>
            <w:bCs/>
            <w:sz w:val="22"/>
            <w:szCs w:val="22"/>
          </w:rPr>
          <w:t>social </w:t>
        </w:r>
        <w:r w:rsidRPr="00BD592E">
          <w:rPr>
            <w:rStyle w:val="Hyperlink"/>
            <w:rFonts w:ascii="Arial" w:hAnsi="Arial" w:cs="Arial"/>
            <w:sz w:val="22"/>
            <w:szCs w:val="22"/>
          </w:rPr>
          <w:t>support and </w:t>
        </w:r>
        <w:r w:rsidRPr="00BD592E">
          <w:rPr>
            <w:rStyle w:val="Hyperlink"/>
            <w:rFonts w:ascii="Arial" w:hAnsi="Arial" w:cs="Arial"/>
            <w:b/>
            <w:bCs/>
            <w:sz w:val="22"/>
            <w:szCs w:val="22"/>
          </w:rPr>
          <w:t>social </w:t>
        </w:r>
        <w:r w:rsidRPr="00BD592E">
          <w:rPr>
            <w:rStyle w:val="Hyperlink"/>
            <w:rFonts w:ascii="Arial" w:hAnsi="Arial" w:cs="Arial"/>
            <w:sz w:val="22"/>
            <w:szCs w:val="22"/>
          </w:rPr>
          <w:t>networks: associated factors and patterns of change</w:t>
        </w:r>
      </w:hyperlink>
    </w:p>
    <w:p w14:paraId="3CBA03F2" w14:textId="77777777" w:rsidR="00BD592E" w:rsidRPr="00BD592E" w:rsidRDefault="00BD592E" w:rsidP="000935DF">
      <w:pPr>
        <w:spacing w:line="360" w:lineRule="auto"/>
        <w:rPr>
          <w:rFonts w:ascii="Arial" w:hAnsi="Arial" w:cs="Arial"/>
          <w:sz w:val="22"/>
          <w:szCs w:val="22"/>
        </w:rPr>
      </w:pPr>
      <w:r w:rsidRPr="00BD592E">
        <w:rPr>
          <w:rFonts w:ascii="Arial" w:hAnsi="Arial" w:cs="Arial"/>
          <w:sz w:val="22"/>
          <w:szCs w:val="22"/>
        </w:rPr>
        <w:t>S Northcott, B Moss, K Harrison… - Clinical rehabilitation, 2016 - journals.sagepub.com</w:t>
      </w:r>
    </w:p>
    <w:p w14:paraId="47361DC0" w14:textId="0937C8D3" w:rsidR="00BD592E" w:rsidRPr="00BD592E" w:rsidRDefault="00BD592E" w:rsidP="000935DF">
      <w:pPr>
        <w:spacing w:line="360" w:lineRule="auto"/>
        <w:rPr>
          <w:rFonts w:ascii="Arial" w:hAnsi="Arial" w:cs="Arial"/>
          <w:sz w:val="22"/>
          <w:szCs w:val="22"/>
        </w:rPr>
      </w:pPr>
      <w:r w:rsidRPr="00BD592E">
        <w:rPr>
          <w:rFonts w:ascii="Arial" w:hAnsi="Arial" w:cs="Arial"/>
          <w:sz w:val="22"/>
          <w:szCs w:val="22"/>
        </w:rPr>
        <w:t>… </w:t>
      </w:r>
      <w:r w:rsidRPr="00BD592E">
        <w:rPr>
          <w:rFonts w:ascii="Arial" w:hAnsi="Arial" w:cs="Arial"/>
          <w:b/>
          <w:bCs/>
          <w:sz w:val="22"/>
          <w:szCs w:val="22"/>
        </w:rPr>
        <w:t>social</w:t>
      </w:r>
      <w:r w:rsidRPr="00BD592E">
        <w:rPr>
          <w:rFonts w:ascii="Arial" w:hAnsi="Arial" w:cs="Arial"/>
          <w:sz w:val="22"/>
          <w:szCs w:val="22"/>
        </w:rPr>
        <w:t> support and </w:t>
      </w:r>
      <w:r w:rsidRPr="00BD592E">
        <w:rPr>
          <w:rFonts w:ascii="Arial" w:hAnsi="Arial" w:cs="Arial"/>
          <w:b/>
          <w:bCs/>
          <w:sz w:val="22"/>
          <w:szCs w:val="22"/>
        </w:rPr>
        <w:t>social</w:t>
      </w:r>
      <w:r w:rsidRPr="00BD592E">
        <w:rPr>
          <w:rFonts w:ascii="Arial" w:hAnsi="Arial" w:cs="Arial"/>
          <w:sz w:val="22"/>
          <w:szCs w:val="22"/>
        </w:rPr>
        <w:t> networks following a </w:t>
      </w:r>
      <w:proofErr w:type="gramStart"/>
      <w:r w:rsidR="00D41256" w:rsidRPr="00BD592E">
        <w:rPr>
          <w:rFonts w:ascii="Arial" w:hAnsi="Arial" w:cs="Arial"/>
          <w:b/>
          <w:bCs/>
          <w:sz w:val="22"/>
          <w:szCs w:val="22"/>
        </w:rPr>
        <w:t>stroke</w:t>
      </w:r>
      <w:r w:rsidR="00D41256">
        <w:rPr>
          <w:rFonts w:ascii="Arial" w:hAnsi="Arial" w:cs="Arial"/>
          <w:b/>
          <w:bCs/>
          <w:sz w:val="22"/>
          <w:szCs w:val="22"/>
        </w:rPr>
        <w:t>, and</w:t>
      </w:r>
      <w:proofErr w:type="gramEnd"/>
      <w:r w:rsidRPr="00BD592E">
        <w:rPr>
          <w:rFonts w:ascii="Arial" w:hAnsi="Arial" w:cs="Arial"/>
          <w:sz w:val="22"/>
          <w:szCs w:val="22"/>
        </w:rPr>
        <w:t xml:space="preserve"> identify what factors have been associated with or predictive of </w:t>
      </w:r>
      <w:r w:rsidRPr="00BD592E">
        <w:rPr>
          <w:rFonts w:ascii="Arial" w:hAnsi="Arial" w:cs="Arial"/>
          <w:b/>
          <w:bCs/>
          <w:sz w:val="22"/>
          <w:szCs w:val="22"/>
        </w:rPr>
        <w:t>social</w:t>
      </w:r>
      <w:r w:rsidRPr="00BD592E">
        <w:rPr>
          <w:rFonts w:ascii="Arial" w:hAnsi="Arial" w:cs="Arial"/>
          <w:sz w:val="22"/>
          <w:szCs w:val="22"/>
        </w:rPr>
        <w:t> support and </w:t>
      </w:r>
      <w:r w:rsidRPr="00BD592E">
        <w:rPr>
          <w:rFonts w:ascii="Arial" w:hAnsi="Arial" w:cs="Arial"/>
          <w:b/>
          <w:bCs/>
          <w:sz w:val="22"/>
          <w:szCs w:val="22"/>
        </w:rPr>
        <w:t>social</w:t>
      </w:r>
      <w:r w:rsidRPr="00BD592E">
        <w:rPr>
          <w:rFonts w:ascii="Arial" w:hAnsi="Arial" w:cs="Arial"/>
          <w:sz w:val="22"/>
          <w:szCs w:val="22"/>
        </w:rPr>
        <w:t> … on maintaining </w:t>
      </w:r>
      <w:r w:rsidRPr="00BD592E">
        <w:rPr>
          <w:rFonts w:ascii="Arial" w:hAnsi="Arial" w:cs="Arial"/>
          <w:b/>
          <w:bCs/>
          <w:sz w:val="22"/>
          <w:szCs w:val="22"/>
        </w:rPr>
        <w:t>social</w:t>
      </w:r>
      <w:r w:rsidRPr="00BD592E">
        <w:rPr>
          <w:rFonts w:ascii="Arial" w:hAnsi="Arial" w:cs="Arial"/>
          <w:sz w:val="22"/>
          <w:szCs w:val="22"/>
        </w:rPr>
        <w:t> contacts. The …</w:t>
      </w:r>
    </w:p>
    <w:p w14:paraId="5FC2B95A" w14:textId="77777777" w:rsidR="00E81642" w:rsidRPr="00E81642" w:rsidRDefault="00E81642" w:rsidP="000935DF">
      <w:pPr>
        <w:spacing w:line="360" w:lineRule="auto"/>
        <w:rPr>
          <w:rFonts w:ascii="Arial" w:hAnsi="Arial" w:cs="Arial"/>
          <w:sz w:val="22"/>
          <w:szCs w:val="22"/>
        </w:rPr>
      </w:pPr>
      <w:r w:rsidRPr="00E81642">
        <w:rPr>
          <w:rFonts w:ascii="Arial" w:hAnsi="Arial" w:cs="Arial"/>
          <w:b/>
          <w:bCs/>
          <w:sz w:val="22"/>
          <w:szCs w:val="22"/>
        </w:rPr>
        <w:t>[HTML]</w:t>
      </w:r>
      <w:r w:rsidRPr="00E81642">
        <w:rPr>
          <w:rFonts w:ascii="Arial" w:hAnsi="Arial" w:cs="Arial"/>
          <w:sz w:val="22"/>
          <w:szCs w:val="22"/>
        </w:rPr>
        <w:t> </w:t>
      </w:r>
      <w:hyperlink r:id="rId11" w:history="1">
        <w:r w:rsidRPr="00E81642">
          <w:rPr>
            <w:rStyle w:val="Hyperlink"/>
            <w:rFonts w:ascii="Arial" w:hAnsi="Arial" w:cs="Arial"/>
            <w:sz w:val="22"/>
            <w:szCs w:val="22"/>
          </w:rPr>
          <w:t>Alternative strategies for </w:t>
        </w:r>
        <w:r w:rsidRPr="00E81642">
          <w:rPr>
            <w:rStyle w:val="Hyperlink"/>
            <w:rFonts w:ascii="Arial" w:hAnsi="Arial" w:cs="Arial"/>
            <w:b/>
            <w:bCs/>
            <w:sz w:val="22"/>
            <w:szCs w:val="22"/>
          </w:rPr>
          <w:t>stroke care</w:t>
        </w:r>
      </w:hyperlink>
    </w:p>
    <w:p w14:paraId="4C4D8ED5" w14:textId="77777777" w:rsidR="00E81642" w:rsidRPr="00E81642" w:rsidRDefault="00E81642" w:rsidP="000935DF">
      <w:pPr>
        <w:spacing w:line="360" w:lineRule="auto"/>
        <w:rPr>
          <w:rFonts w:ascii="Arial" w:hAnsi="Arial" w:cs="Arial"/>
          <w:sz w:val="22"/>
          <w:szCs w:val="22"/>
        </w:rPr>
      </w:pPr>
      <w:hyperlink r:id="rId12" w:history="1">
        <w:r w:rsidRPr="00E81642">
          <w:rPr>
            <w:rStyle w:val="Hyperlink"/>
            <w:rFonts w:ascii="Arial" w:hAnsi="Arial" w:cs="Arial"/>
            <w:sz w:val="22"/>
            <w:szCs w:val="22"/>
          </w:rPr>
          <w:t>A Patel</w:t>
        </w:r>
      </w:hyperlink>
      <w:r w:rsidRPr="00E81642">
        <w:rPr>
          <w:rFonts w:ascii="Arial" w:hAnsi="Arial" w:cs="Arial"/>
          <w:sz w:val="22"/>
          <w:szCs w:val="22"/>
        </w:rPr>
        <w:t>, </w:t>
      </w:r>
      <w:hyperlink r:id="rId13" w:history="1">
        <w:r w:rsidRPr="00E81642">
          <w:rPr>
            <w:rStyle w:val="Hyperlink"/>
            <w:rFonts w:ascii="Arial" w:hAnsi="Arial" w:cs="Arial"/>
            <w:sz w:val="22"/>
            <w:szCs w:val="22"/>
          </w:rPr>
          <w:t>M Knapp</w:t>
        </w:r>
      </w:hyperlink>
      <w:r w:rsidRPr="00E81642">
        <w:rPr>
          <w:rFonts w:ascii="Arial" w:hAnsi="Arial" w:cs="Arial"/>
          <w:sz w:val="22"/>
          <w:szCs w:val="22"/>
        </w:rPr>
        <w:t>, I Perez, A Evans, </w:t>
      </w:r>
      <w:hyperlink r:id="rId14" w:history="1">
        <w:r w:rsidRPr="00E81642">
          <w:rPr>
            <w:rStyle w:val="Hyperlink"/>
            <w:rFonts w:ascii="Arial" w:hAnsi="Arial" w:cs="Arial"/>
            <w:sz w:val="22"/>
            <w:szCs w:val="22"/>
          </w:rPr>
          <w:t>L Kalra</w:t>
        </w:r>
      </w:hyperlink>
      <w:r w:rsidRPr="00E81642">
        <w:rPr>
          <w:rFonts w:ascii="Arial" w:hAnsi="Arial" w:cs="Arial"/>
          <w:sz w:val="22"/>
          <w:szCs w:val="22"/>
        </w:rPr>
        <w:t> - </w:t>
      </w:r>
      <w:r w:rsidRPr="00E81642">
        <w:rPr>
          <w:rFonts w:ascii="Arial" w:hAnsi="Arial" w:cs="Arial"/>
          <w:b/>
          <w:bCs/>
          <w:sz w:val="22"/>
          <w:szCs w:val="22"/>
        </w:rPr>
        <w:t>Stroke</w:t>
      </w:r>
      <w:r w:rsidRPr="00E81642">
        <w:rPr>
          <w:rFonts w:ascii="Arial" w:hAnsi="Arial" w:cs="Arial"/>
          <w:sz w:val="22"/>
          <w:szCs w:val="22"/>
        </w:rPr>
        <w:t>, 2004 - journals.lww.com</w:t>
      </w:r>
    </w:p>
    <w:p w14:paraId="566D52C0" w14:textId="0BB21B86" w:rsidR="00E81642" w:rsidRPr="00E81642" w:rsidRDefault="00E81642" w:rsidP="000935DF">
      <w:pPr>
        <w:spacing w:line="360" w:lineRule="auto"/>
        <w:rPr>
          <w:rFonts w:ascii="Arial" w:hAnsi="Arial" w:cs="Arial"/>
          <w:sz w:val="22"/>
          <w:szCs w:val="22"/>
        </w:rPr>
      </w:pPr>
      <w:r w:rsidRPr="00E81642">
        <w:rPr>
          <w:rFonts w:ascii="Arial" w:hAnsi="Arial" w:cs="Arial"/>
          <w:sz w:val="22"/>
          <w:szCs w:val="22"/>
        </w:rPr>
        <w:t>… Methods— </w:t>
      </w:r>
      <w:r w:rsidRPr="00E81642">
        <w:rPr>
          <w:rFonts w:ascii="Arial" w:hAnsi="Arial" w:cs="Arial"/>
          <w:b/>
          <w:bCs/>
          <w:sz w:val="22"/>
          <w:szCs w:val="22"/>
        </w:rPr>
        <w:t>Healthcare</w:t>
      </w:r>
      <w:r w:rsidRPr="00E81642">
        <w:rPr>
          <w:rFonts w:ascii="Arial" w:hAnsi="Arial" w:cs="Arial"/>
          <w:sz w:val="22"/>
          <w:szCs w:val="22"/>
        </w:rPr>
        <w:t>, </w:t>
      </w:r>
      <w:r w:rsidRPr="00E81642">
        <w:rPr>
          <w:rFonts w:ascii="Arial" w:hAnsi="Arial" w:cs="Arial"/>
          <w:b/>
          <w:bCs/>
          <w:sz w:val="22"/>
          <w:szCs w:val="22"/>
        </w:rPr>
        <w:t>social</w:t>
      </w:r>
      <w:r w:rsidRPr="00E81642">
        <w:rPr>
          <w:rFonts w:ascii="Arial" w:hAnsi="Arial" w:cs="Arial"/>
          <w:sz w:val="22"/>
          <w:szCs w:val="22"/>
        </w:rPr>
        <w:t> services, and informal </w:t>
      </w:r>
      <w:r w:rsidRPr="00E81642">
        <w:rPr>
          <w:rFonts w:ascii="Arial" w:hAnsi="Arial" w:cs="Arial"/>
          <w:b/>
          <w:bCs/>
          <w:sz w:val="22"/>
          <w:szCs w:val="22"/>
        </w:rPr>
        <w:t>care</w:t>
      </w:r>
      <w:r w:rsidRPr="00E81642">
        <w:rPr>
          <w:rFonts w:ascii="Arial" w:hAnsi="Arial" w:cs="Arial"/>
          <w:sz w:val="22"/>
          <w:szCs w:val="22"/>
        </w:rPr>
        <w:t> costs were compared for 447 acute </w:t>
      </w:r>
      <w:r w:rsidRPr="00E81642">
        <w:rPr>
          <w:rFonts w:ascii="Arial" w:hAnsi="Arial" w:cs="Arial"/>
          <w:b/>
          <w:bCs/>
          <w:sz w:val="22"/>
          <w:szCs w:val="22"/>
        </w:rPr>
        <w:t>stroke</w:t>
      </w:r>
      <w:r w:rsidRPr="00E81642">
        <w:rPr>
          <w:rFonts w:ascii="Arial" w:hAnsi="Arial" w:cs="Arial"/>
          <w:sz w:val="22"/>
          <w:szCs w:val="22"/>
        </w:rPr>
        <w:t> patients randomly assigned to </w:t>
      </w:r>
      <w:r w:rsidR="005C442F">
        <w:rPr>
          <w:rFonts w:ascii="Arial" w:hAnsi="Arial" w:cs="Arial"/>
          <w:sz w:val="22"/>
          <w:szCs w:val="22"/>
        </w:rPr>
        <w:t xml:space="preserve">a </w:t>
      </w:r>
      <w:r w:rsidRPr="00E81642">
        <w:rPr>
          <w:rFonts w:ascii="Arial" w:hAnsi="Arial" w:cs="Arial"/>
          <w:b/>
          <w:bCs/>
          <w:sz w:val="22"/>
          <w:szCs w:val="22"/>
        </w:rPr>
        <w:t>stroke</w:t>
      </w:r>
      <w:r w:rsidRPr="00E81642">
        <w:rPr>
          <w:rFonts w:ascii="Arial" w:hAnsi="Arial" w:cs="Arial"/>
          <w:sz w:val="22"/>
          <w:szCs w:val="22"/>
        </w:rPr>
        <w:t> unit, </w:t>
      </w:r>
      <w:r w:rsidRPr="00E81642">
        <w:rPr>
          <w:rFonts w:ascii="Arial" w:hAnsi="Arial" w:cs="Arial"/>
          <w:b/>
          <w:bCs/>
          <w:sz w:val="22"/>
          <w:szCs w:val="22"/>
        </w:rPr>
        <w:t>stroke</w:t>
      </w:r>
      <w:r w:rsidRPr="00E81642">
        <w:rPr>
          <w:rFonts w:ascii="Arial" w:hAnsi="Arial" w:cs="Arial"/>
          <w:sz w:val="22"/>
          <w:szCs w:val="22"/>
        </w:rPr>
        <w:t> team, or domiciliary </w:t>
      </w:r>
      <w:r w:rsidRPr="00E81642">
        <w:rPr>
          <w:rFonts w:ascii="Arial" w:hAnsi="Arial" w:cs="Arial"/>
          <w:b/>
          <w:bCs/>
          <w:sz w:val="22"/>
          <w:szCs w:val="22"/>
        </w:rPr>
        <w:t>stroke</w:t>
      </w:r>
      <w:r w:rsidRPr="00E81642">
        <w:rPr>
          <w:rFonts w:ascii="Arial" w:hAnsi="Arial" w:cs="Arial"/>
          <w:sz w:val="22"/>
          <w:szCs w:val="22"/>
        </w:rPr>
        <w:t> </w:t>
      </w:r>
      <w:r w:rsidRPr="00E81642">
        <w:rPr>
          <w:rFonts w:ascii="Arial" w:hAnsi="Arial" w:cs="Arial"/>
          <w:b/>
          <w:bCs/>
          <w:sz w:val="22"/>
          <w:szCs w:val="22"/>
        </w:rPr>
        <w:t>care</w:t>
      </w:r>
      <w:r w:rsidRPr="00E81642">
        <w:rPr>
          <w:rFonts w:ascii="Arial" w:hAnsi="Arial" w:cs="Arial"/>
          <w:sz w:val="22"/>
          <w:szCs w:val="22"/>
        </w:rPr>
        <w:t>. …</w:t>
      </w:r>
    </w:p>
    <w:p w14:paraId="6C2FC485" w14:textId="77777777" w:rsidR="00E81642" w:rsidRPr="00E81642" w:rsidRDefault="00E81642" w:rsidP="000935DF">
      <w:pPr>
        <w:spacing w:line="360" w:lineRule="auto"/>
        <w:rPr>
          <w:rFonts w:ascii="Arial" w:hAnsi="Arial" w:cs="Arial"/>
          <w:sz w:val="22"/>
          <w:szCs w:val="22"/>
        </w:rPr>
      </w:pPr>
      <w:hyperlink r:id="rId15" w:history="1">
        <w:r w:rsidRPr="00E81642">
          <w:rPr>
            <w:rStyle w:val="Hyperlink"/>
            <w:rFonts w:ascii="Arial" w:hAnsi="Arial" w:cs="Arial"/>
            <w:sz w:val="22"/>
            <w:szCs w:val="22"/>
          </w:rPr>
          <w:t>The impact of </w:t>
        </w:r>
        <w:r w:rsidRPr="00E81642">
          <w:rPr>
            <w:rStyle w:val="Hyperlink"/>
            <w:rFonts w:ascii="Arial" w:hAnsi="Arial" w:cs="Arial"/>
            <w:b/>
            <w:bCs/>
            <w:sz w:val="22"/>
            <w:szCs w:val="22"/>
          </w:rPr>
          <w:t>stroke</w:t>
        </w:r>
      </w:hyperlink>
    </w:p>
    <w:p w14:paraId="7F931DCB" w14:textId="77777777" w:rsidR="00E81642" w:rsidRPr="00E81642" w:rsidRDefault="00E81642" w:rsidP="000935DF">
      <w:pPr>
        <w:spacing w:line="360" w:lineRule="auto"/>
        <w:rPr>
          <w:rFonts w:ascii="Arial" w:hAnsi="Arial" w:cs="Arial"/>
          <w:sz w:val="22"/>
          <w:szCs w:val="22"/>
        </w:rPr>
      </w:pPr>
      <w:hyperlink r:id="rId16" w:history="1">
        <w:r w:rsidRPr="00E81642">
          <w:rPr>
            <w:rStyle w:val="Hyperlink"/>
            <w:rFonts w:ascii="Arial" w:hAnsi="Arial" w:cs="Arial"/>
            <w:sz w:val="22"/>
            <w:szCs w:val="22"/>
          </w:rPr>
          <w:t>CDA Wolfe</w:t>
        </w:r>
      </w:hyperlink>
      <w:r w:rsidRPr="00E81642">
        <w:rPr>
          <w:rFonts w:ascii="Arial" w:hAnsi="Arial" w:cs="Arial"/>
          <w:sz w:val="22"/>
          <w:szCs w:val="22"/>
        </w:rPr>
        <w:t> - British medical bulletin, 2000 - academic.oup.com</w:t>
      </w:r>
    </w:p>
    <w:p w14:paraId="49EB0223" w14:textId="77777777" w:rsidR="00E81642" w:rsidRPr="00E81642" w:rsidRDefault="00E81642" w:rsidP="000935DF">
      <w:pPr>
        <w:spacing w:line="360" w:lineRule="auto"/>
        <w:rPr>
          <w:rFonts w:ascii="Arial" w:hAnsi="Arial" w:cs="Arial"/>
          <w:sz w:val="22"/>
          <w:szCs w:val="22"/>
        </w:rPr>
      </w:pPr>
      <w:r w:rsidRPr="00E81642">
        <w:rPr>
          <w:rFonts w:ascii="Arial" w:hAnsi="Arial" w:cs="Arial"/>
          <w:sz w:val="22"/>
          <w:szCs w:val="22"/>
        </w:rPr>
        <w:t>… million deaths a year from </w:t>
      </w:r>
      <w:r w:rsidRPr="00E81642">
        <w:rPr>
          <w:rFonts w:ascii="Arial" w:hAnsi="Arial" w:cs="Arial"/>
          <w:b/>
          <w:bCs/>
          <w:sz w:val="22"/>
          <w:szCs w:val="22"/>
        </w:rPr>
        <w:t>stroke</w:t>
      </w:r>
      <w:r w:rsidRPr="00E81642">
        <w:rPr>
          <w:rFonts w:ascii="Arial" w:hAnsi="Arial" w:cs="Arial"/>
          <w:sz w:val="22"/>
          <w:szCs w:val="22"/>
        </w:rPr>
        <w:t> in the world and over 9 million </w:t>
      </w:r>
      <w:r w:rsidRPr="00E81642">
        <w:rPr>
          <w:rFonts w:ascii="Arial" w:hAnsi="Arial" w:cs="Arial"/>
          <w:b/>
          <w:bCs/>
          <w:sz w:val="22"/>
          <w:szCs w:val="22"/>
        </w:rPr>
        <w:t>stroke</w:t>
      </w:r>
      <w:r w:rsidRPr="00E81642">
        <w:rPr>
          <w:rFonts w:ascii="Arial" w:hAnsi="Arial" w:cs="Arial"/>
          <w:sz w:val="22"/>
          <w:szCs w:val="22"/>
        </w:rPr>
        <w:t> survivors. Almost one … to have a </w:t>
      </w:r>
      <w:r w:rsidRPr="00E81642">
        <w:rPr>
          <w:rFonts w:ascii="Arial" w:hAnsi="Arial" w:cs="Arial"/>
          <w:b/>
          <w:bCs/>
          <w:sz w:val="22"/>
          <w:szCs w:val="22"/>
        </w:rPr>
        <w:t>stroke</w:t>
      </w:r>
      <w:r w:rsidRPr="00E81642">
        <w:rPr>
          <w:rFonts w:ascii="Arial" w:hAnsi="Arial" w:cs="Arial"/>
          <w:sz w:val="22"/>
          <w:szCs w:val="22"/>
        </w:rPr>
        <w:t> if they live to their 85th year. The overall incidence rate of </w:t>
      </w:r>
      <w:r w:rsidRPr="00E81642">
        <w:rPr>
          <w:rFonts w:ascii="Arial" w:hAnsi="Arial" w:cs="Arial"/>
          <w:b/>
          <w:bCs/>
          <w:sz w:val="22"/>
          <w:szCs w:val="22"/>
        </w:rPr>
        <w:t>stroke</w:t>
      </w:r>
      <w:r w:rsidRPr="00E81642">
        <w:rPr>
          <w:rFonts w:ascii="Arial" w:hAnsi="Arial" w:cs="Arial"/>
          <w:sz w:val="22"/>
          <w:szCs w:val="22"/>
        </w:rPr>
        <w:t> is around 2…</w:t>
      </w:r>
    </w:p>
    <w:p w14:paraId="258E274F" w14:textId="77777777" w:rsidR="00E81642" w:rsidRPr="00E81642" w:rsidRDefault="00E81642" w:rsidP="000935DF">
      <w:pPr>
        <w:spacing w:line="360" w:lineRule="auto"/>
        <w:rPr>
          <w:rFonts w:ascii="Arial" w:hAnsi="Arial" w:cs="Arial"/>
          <w:sz w:val="22"/>
          <w:szCs w:val="22"/>
        </w:rPr>
      </w:pPr>
      <w:hyperlink r:id="rId17" w:history="1">
        <w:r w:rsidRPr="00E81642">
          <w:rPr>
            <w:rStyle w:val="Hyperlink"/>
            <w:rFonts w:ascii="Arial" w:hAnsi="Arial" w:cs="Arial"/>
            <w:b/>
            <w:bCs/>
            <w:sz w:val="22"/>
            <w:szCs w:val="22"/>
          </w:rPr>
          <w:t>Stroke care </w:t>
        </w:r>
        <w:r w:rsidRPr="00E81642">
          <w:rPr>
            <w:rStyle w:val="Hyperlink"/>
            <w:rFonts w:ascii="Arial" w:hAnsi="Arial" w:cs="Arial"/>
            <w:sz w:val="22"/>
            <w:szCs w:val="22"/>
          </w:rPr>
          <w:t>in the home: the impact of </w:t>
        </w:r>
        <w:r w:rsidRPr="00E81642">
          <w:rPr>
            <w:rStyle w:val="Hyperlink"/>
            <w:rFonts w:ascii="Arial" w:hAnsi="Arial" w:cs="Arial"/>
            <w:b/>
            <w:bCs/>
            <w:sz w:val="22"/>
            <w:szCs w:val="22"/>
          </w:rPr>
          <w:t>social </w:t>
        </w:r>
        <w:r w:rsidRPr="00E81642">
          <w:rPr>
            <w:rStyle w:val="Hyperlink"/>
            <w:rFonts w:ascii="Arial" w:hAnsi="Arial" w:cs="Arial"/>
            <w:sz w:val="22"/>
            <w:szCs w:val="22"/>
          </w:rPr>
          <w:t>support on the general </w:t>
        </w:r>
        <w:r w:rsidRPr="00E81642">
          <w:rPr>
            <w:rStyle w:val="Hyperlink"/>
            <w:rFonts w:ascii="Arial" w:hAnsi="Arial" w:cs="Arial"/>
            <w:b/>
            <w:bCs/>
            <w:sz w:val="22"/>
            <w:szCs w:val="22"/>
          </w:rPr>
          <w:t>health </w:t>
        </w:r>
        <w:r w:rsidRPr="00E81642">
          <w:rPr>
            <w:rStyle w:val="Hyperlink"/>
            <w:rFonts w:ascii="Arial" w:hAnsi="Arial" w:cs="Arial"/>
            <w:sz w:val="22"/>
            <w:szCs w:val="22"/>
          </w:rPr>
          <w:t>of family caregivers</w:t>
        </w:r>
      </w:hyperlink>
    </w:p>
    <w:p w14:paraId="5986D3E5" w14:textId="77777777" w:rsidR="00E81642" w:rsidRPr="00E81642" w:rsidRDefault="00E81642" w:rsidP="000935DF">
      <w:pPr>
        <w:spacing w:line="360" w:lineRule="auto"/>
        <w:rPr>
          <w:rFonts w:ascii="Arial" w:hAnsi="Arial" w:cs="Arial"/>
          <w:sz w:val="22"/>
          <w:szCs w:val="22"/>
        </w:rPr>
      </w:pPr>
      <w:r w:rsidRPr="00E81642">
        <w:rPr>
          <w:rFonts w:ascii="Arial" w:hAnsi="Arial" w:cs="Arial"/>
          <w:sz w:val="22"/>
          <w:szCs w:val="22"/>
        </w:rPr>
        <w:t>JWH Sit, </w:t>
      </w:r>
      <w:hyperlink r:id="rId18" w:history="1">
        <w:r w:rsidRPr="00E81642">
          <w:rPr>
            <w:rStyle w:val="Hyperlink"/>
            <w:rFonts w:ascii="Arial" w:hAnsi="Arial" w:cs="Arial"/>
            <w:sz w:val="22"/>
            <w:szCs w:val="22"/>
          </w:rPr>
          <w:t>TKS Wong</w:t>
        </w:r>
      </w:hyperlink>
      <w:r w:rsidRPr="00E81642">
        <w:rPr>
          <w:rFonts w:ascii="Arial" w:hAnsi="Arial" w:cs="Arial"/>
          <w:sz w:val="22"/>
          <w:szCs w:val="22"/>
        </w:rPr>
        <w:t>, </w:t>
      </w:r>
      <w:hyperlink r:id="rId19" w:history="1">
        <w:r w:rsidRPr="00E81642">
          <w:rPr>
            <w:rStyle w:val="Hyperlink"/>
            <w:rFonts w:ascii="Arial" w:hAnsi="Arial" w:cs="Arial"/>
            <w:sz w:val="22"/>
            <w:szCs w:val="22"/>
          </w:rPr>
          <w:t>M Clinton</w:t>
        </w:r>
      </w:hyperlink>
      <w:r w:rsidRPr="00E81642">
        <w:rPr>
          <w:rFonts w:ascii="Arial" w:hAnsi="Arial" w:cs="Arial"/>
          <w:sz w:val="22"/>
          <w:szCs w:val="22"/>
        </w:rPr>
        <w:t>, LSW Li… - Journal of clinical …, 2004 - Wiley Online Library</w:t>
      </w:r>
    </w:p>
    <w:p w14:paraId="247BDBFF" w14:textId="77777777" w:rsidR="00E81642" w:rsidRPr="00E81642" w:rsidRDefault="00E81642" w:rsidP="000935DF">
      <w:pPr>
        <w:spacing w:line="360" w:lineRule="auto"/>
        <w:rPr>
          <w:rFonts w:ascii="Arial" w:hAnsi="Arial" w:cs="Arial"/>
          <w:sz w:val="22"/>
          <w:szCs w:val="22"/>
        </w:rPr>
      </w:pPr>
      <w:r w:rsidRPr="00E81642">
        <w:rPr>
          <w:rFonts w:ascii="Arial" w:hAnsi="Arial" w:cs="Arial"/>
          <w:sz w:val="22"/>
          <w:szCs w:val="22"/>
        </w:rPr>
        <w:lastRenderedPageBreak/>
        <w:t>… </w:t>
      </w:r>
      <w:r w:rsidRPr="00E81642">
        <w:rPr>
          <w:rFonts w:ascii="Arial" w:hAnsi="Arial" w:cs="Arial"/>
          <w:b/>
          <w:bCs/>
          <w:sz w:val="22"/>
          <w:szCs w:val="22"/>
        </w:rPr>
        <w:t>stroke</w:t>
      </w:r>
      <w:r w:rsidRPr="00E81642">
        <w:rPr>
          <w:rFonts w:ascii="Arial" w:hAnsi="Arial" w:cs="Arial"/>
          <w:sz w:val="22"/>
          <w:szCs w:val="22"/>
        </w:rPr>
        <w:t> </w:t>
      </w:r>
      <w:r w:rsidRPr="00E81642">
        <w:rPr>
          <w:rFonts w:ascii="Arial" w:hAnsi="Arial" w:cs="Arial"/>
          <w:b/>
          <w:bCs/>
          <w:sz w:val="22"/>
          <w:szCs w:val="22"/>
        </w:rPr>
        <w:t>care</w:t>
      </w:r>
      <w:r w:rsidRPr="00E81642">
        <w:rPr>
          <w:rFonts w:ascii="Arial" w:hAnsi="Arial" w:cs="Arial"/>
          <w:sz w:val="22"/>
          <w:szCs w:val="22"/>
        </w:rPr>
        <w:t xml:space="preserve"> needs exceed the hospital boundary. Professional support to family caregivers is essential </w:t>
      </w:r>
      <w:proofErr w:type="gramStart"/>
      <w:r w:rsidRPr="00E81642">
        <w:rPr>
          <w:rFonts w:ascii="Arial" w:hAnsi="Arial" w:cs="Arial"/>
          <w:sz w:val="22"/>
          <w:szCs w:val="22"/>
        </w:rPr>
        <w:t>so as to</w:t>
      </w:r>
      <w:proofErr w:type="gramEnd"/>
      <w:r w:rsidRPr="00E81642">
        <w:rPr>
          <w:rFonts w:ascii="Arial" w:hAnsi="Arial" w:cs="Arial"/>
          <w:sz w:val="22"/>
          <w:szCs w:val="22"/>
        </w:rPr>
        <w:t xml:space="preserve"> sustain home </w:t>
      </w:r>
      <w:r w:rsidRPr="00E81642">
        <w:rPr>
          <w:rFonts w:ascii="Arial" w:hAnsi="Arial" w:cs="Arial"/>
          <w:b/>
          <w:bCs/>
          <w:sz w:val="22"/>
          <w:szCs w:val="22"/>
        </w:rPr>
        <w:t>care</w:t>
      </w:r>
      <w:r w:rsidRPr="00E81642">
        <w:rPr>
          <w:rFonts w:ascii="Arial" w:hAnsi="Arial" w:cs="Arial"/>
          <w:sz w:val="22"/>
          <w:szCs w:val="22"/>
        </w:rPr>
        <w:t> and protect the caregiver's </w:t>
      </w:r>
      <w:r w:rsidRPr="00E81642">
        <w:rPr>
          <w:rFonts w:ascii="Arial" w:hAnsi="Arial" w:cs="Arial"/>
          <w:b/>
          <w:bCs/>
          <w:sz w:val="22"/>
          <w:szCs w:val="22"/>
        </w:rPr>
        <w:t>health</w:t>
      </w:r>
      <w:r w:rsidRPr="00E81642">
        <w:rPr>
          <w:rFonts w:ascii="Arial" w:hAnsi="Arial" w:cs="Arial"/>
          <w:sz w:val="22"/>
          <w:szCs w:val="22"/>
        </w:rPr>
        <w:t>. … of </w:t>
      </w:r>
      <w:r w:rsidRPr="00E81642">
        <w:rPr>
          <w:rFonts w:ascii="Arial" w:hAnsi="Arial" w:cs="Arial"/>
          <w:b/>
          <w:bCs/>
          <w:sz w:val="22"/>
          <w:szCs w:val="22"/>
        </w:rPr>
        <w:t>social</w:t>
      </w:r>
      <w:r w:rsidRPr="00E81642">
        <w:rPr>
          <w:rFonts w:ascii="Arial" w:hAnsi="Arial" w:cs="Arial"/>
          <w:sz w:val="22"/>
          <w:szCs w:val="22"/>
        </w:rPr>
        <w:t> support to …</w:t>
      </w:r>
    </w:p>
    <w:p w14:paraId="434E64AC" w14:textId="3C82F26E" w:rsidR="00BD592E" w:rsidRPr="00BD592E" w:rsidRDefault="00BD592E" w:rsidP="000935DF">
      <w:pPr>
        <w:spacing w:line="360" w:lineRule="auto"/>
        <w:rPr>
          <w:rFonts w:ascii="Arial" w:hAnsi="Arial" w:cs="Arial"/>
          <w:sz w:val="22"/>
          <w:szCs w:val="22"/>
        </w:rPr>
      </w:pPr>
    </w:p>
    <w:p w14:paraId="681D7A66" w14:textId="6E8288D4" w:rsidR="00180E34" w:rsidRPr="00E81642" w:rsidRDefault="00180E34" w:rsidP="000935DF">
      <w:pPr>
        <w:spacing w:line="360" w:lineRule="auto"/>
        <w:rPr>
          <w:rFonts w:ascii="Arial" w:hAnsi="Arial" w:cs="Arial"/>
          <w:sz w:val="22"/>
          <w:szCs w:val="22"/>
        </w:rPr>
      </w:pPr>
    </w:p>
    <w:p w14:paraId="2F9E8986" w14:textId="77C7A721" w:rsidR="00AF7D0F" w:rsidRDefault="00AF7D0F" w:rsidP="000935DF">
      <w:pPr>
        <w:spacing w:line="360" w:lineRule="auto"/>
        <w:rPr>
          <w:rFonts w:ascii="Arial" w:hAnsi="Arial" w:cs="Arial"/>
          <w:sz w:val="22"/>
          <w:szCs w:val="22"/>
        </w:rPr>
      </w:pPr>
    </w:p>
    <w:p w14:paraId="2616EFA2" w14:textId="6B9D7AEE" w:rsidR="00F552A6" w:rsidRPr="00910461" w:rsidRDefault="00F552A6" w:rsidP="000935DF">
      <w:pPr>
        <w:spacing w:line="360" w:lineRule="auto"/>
        <w:rPr>
          <w:rFonts w:ascii="Arial" w:hAnsi="Arial" w:cs="Arial"/>
          <w:sz w:val="22"/>
          <w:szCs w:val="22"/>
        </w:rPr>
      </w:pPr>
    </w:p>
    <w:p w14:paraId="39CB2578" w14:textId="77777777" w:rsidR="00F809B8" w:rsidRDefault="00F809B8" w:rsidP="000935DF">
      <w:pPr>
        <w:spacing w:line="360" w:lineRule="auto"/>
        <w:rPr>
          <w:rFonts w:ascii="Arial" w:hAnsi="Arial" w:cs="Arial"/>
          <w:sz w:val="22"/>
          <w:szCs w:val="22"/>
        </w:rPr>
      </w:pPr>
    </w:p>
    <w:p w14:paraId="7B56094F" w14:textId="77777777" w:rsidR="00F809B8" w:rsidRPr="00352296" w:rsidRDefault="00F809B8" w:rsidP="000935DF">
      <w:pPr>
        <w:spacing w:line="360" w:lineRule="auto"/>
        <w:rPr>
          <w:rFonts w:ascii="Arial" w:hAnsi="Arial" w:cs="Arial"/>
          <w:sz w:val="22"/>
          <w:szCs w:val="22"/>
        </w:rPr>
      </w:pPr>
    </w:p>
    <w:sectPr w:rsidR="00F809B8" w:rsidRPr="0035229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1D9FF" w14:textId="77777777" w:rsidR="00E657AB" w:rsidRDefault="00E657AB" w:rsidP="00E81642">
      <w:pPr>
        <w:spacing w:after="0" w:line="240" w:lineRule="auto"/>
      </w:pPr>
      <w:r>
        <w:separator/>
      </w:r>
    </w:p>
  </w:endnote>
  <w:endnote w:type="continuationSeparator" w:id="0">
    <w:p w14:paraId="4F1BBBEF" w14:textId="77777777" w:rsidR="00E657AB" w:rsidRDefault="00E657AB" w:rsidP="00E8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272819"/>
      <w:docPartObj>
        <w:docPartGallery w:val="Page Numbers (Bottom of Page)"/>
        <w:docPartUnique/>
      </w:docPartObj>
    </w:sdtPr>
    <w:sdtEndPr>
      <w:rPr>
        <w:noProof/>
      </w:rPr>
    </w:sdtEndPr>
    <w:sdtContent>
      <w:p w14:paraId="539862ED" w14:textId="3E0BCC76" w:rsidR="00E81642" w:rsidRDefault="00E816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26BDB" w14:textId="77777777" w:rsidR="00E81642" w:rsidRDefault="00E81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A0F1D" w14:textId="77777777" w:rsidR="00E657AB" w:rsidRDefault="00E657AB" w:rsidP="00E81642">
      <w:pPr>
        <w:spacing w:after="0" w:line="240" w:lineRule="auto"/>
      </w:pPr>
      <w:r>
        <w:separator/>
      </w:r>
    </w:p>
  </w:footnote>
  <w:footnote w:type="continuationSeparator" w:id="0">
    <w:p w14:paraId="1DDD4ABD" w14:textId="77777777" w:rsidR="00E657AB" w:rsidRDefault="00E657AB" w:rsidP="00E8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F6513"/>
    <w:multiLevelType w:val="hybridMultilevel"/>
    <w:tmpl w:val="A1EC46A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7A5BA3"/>
    <w:multiLevelType w:val="multilevel"/>
    <w:tmpl w:val="85CA1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952BB7"/>
    <w:multiLevelType w:val="multilevel"/>
    <w:tmpl w:val="A674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C55D57"/>
    <w:multiLevelType w:val="multilevel"/>
    <w:tmpl w:val="2BB6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6351559">
    <w:abstractNumId w:val="0"/>
  </w:num>
  <w:num w:numId="2" w16cid:durableId="163475432">
    <w:abstractNumId w:val="1"/>
  </w:num>
  <w:num w:numId="3" w16cid:durableId="1795757173">
    <w:abstractNumId w:val="3"/>
  </w:num>
  <w:num w:numId="4" w16cid:durableId="1343512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4AE"/>
    <w:rsid w:val="000050BB"/>
    <w:rsid w:val="000059D4"/>
    <w:rsid w:val="0000729E"/>
    <w:rsid w:val="00007D86"/>
    <w:rsid w:val="00025CF8"/>
    <w:rsid w:val="00026807"/>
    <w:rsid w:val="00040208"/>
    <w:rsid w:val="0004233C"/>
    <w:rsid w:val="0004387C"/>
    <w:rsid w:val="00044047"/>
    <w:rsid w:val="000479D0"/>
    <w:rsid w:val="00053825"/>
    <w:rsid w:val="00061B70"/>
    <w:rsid w:val="00065A09"/>
    <w:rsid w:val="00067E8D"/>
    <w:rsid w:val="0007055C"/>
    <w:rsid w:val="00073DD8"/>
    <w:rsid w:val="000746D7"/>
    <w:rsid w:val="00076DA9"/>
    <w:rsid w:val="00077D98"/>
    <w:rsid w:val="00081A8A"/>
    <w:rsid w:val="00087DA9"/>
    <w:rsid w:val="000935DF"/>
    <w:rsid w:val="000A007E"/>
    <w:rsid w:val="000A3490"/>
    <w:rsid w:val="000A4B06"/>
    <w:rsid w:val="000B0D9B"/>
    <w:rsid w:val="000B17A3"/>
    <w:rsid w:val="000B44D9"/>
    <w:rsid w:val="000B5223"/>
    <w:rsid w:val="000C295C"/>
    <w:rsid w:val="000D2CA7"/>
    <w:rsid w:val="000D2F48"/>
    <w:rsid w:val="000D3D0C"/>
    <w:rsid w:val="000D4677"/>
    <w:rsid w:val="000E2FE4"/>
    <w:rsid w:val="000F2D2D"/>
    <w:rsid w:val="000F75EA"/>
    <w:rsid w:val="000F7C84"/>
    <w:rsid w:val="001013D9"/>
    <w:rsid w:val="00106822"/>
    <w:rsid w:val="00107E79"/>
    <w:rsid w:val="001147EC"/>
    <w:rsid w:val="001215DC"/>
    <w:rsid w:val="00122B51"/>
    <w:rsid w:val="00130369"/>
    <w:rsid w:val="001321F5"/>
    <w:rsid w:val="001325A5"/>
    <w:rsid w:val="00136BE1"/>
    <w:rsid w:val="00140952"/>
    <w:rsid w:val="00142AB8"/>
    <w:rsid w:val="00151037"/>
    <w:rsid w:val="001546BE"/>
    <w:rsid w:val="0015616D"/>
    <w:rsid w:val="001566DF"/>
    <w:rsid w:val="00166075"/>
    <w:rsid w:val="001673CC"/>
    <w:rsid w:val="00176382"/>
    <w:rsid w:val="00180E34"/>
    <w:rsid w:val="00182DA2"/>
    <w:rsid w:val="00187C22"/>
    <w:rsid w:val="00191F22"/>
    <w:rsid w:val="00194097"/>
    <w:rsid w:val="0019797A"/>
    <w:rsid w:val="001B2AF3"/>
    <w:rsid w:val="001B3135"/>
    <w:rsid w:val="001C0659"/>
    <w:rsid w:val="001C1896"/>
    <w:rsid w:val="001C371E"/>
    <w:rsid w:val="001C5007"/>
    <w:rsid w:val="001E32B6"/>
    <w:rsid w:val="001E4655"/>
    <w:rsid w:val="001E47D0"/>
    <w:rsid w:val="001E4E86"/>
    <w:rsid w:val="001E6F60"/>
    <w:rsid w:val="001F5B86"/>
    <w:rsid w:val="0020200C"/>
    <w:rsid w:val="00203DE8"/>
    <w:rsid w:val="00203EE5"/>
    <w:rsid w:val="00205FF5"/>
    <w:rsid w:val="00207DF0"/>
    <w:rsid w:val="00211CCA"/>
    <w:rsid w:val="00213CD2"/>
    <w:rsid w:val="00216A3B"/>
    <w:rsid w:val="00224DCA"/>
    <w:rsid w:val="00230D74"/>
    <w:rsid w:val="0023196B"/>
    <w:rsid w:val="0023466E"/>
    <w:rsid w:val="00242A11"/>
    <w:rsid w:val="00244A33"/>
    <w:rsid w:val="00251D03"/>
    <w:rsid w:val="0025388B"/>
    <w:rsid w:val="002611E9"/>
    <w:rsid w:val="0026406E"/>
    <w:rsid w:val="0026513F"/>
    <w:rsid w:val="0027342F"/>
    <w:rsid w:val="00273537"/>
    <w:rsid w:val="00282665"/>
    <w:rsid w:val="00282983"/>
    <w:rsid w:val="002838B5"/>
    <w:rsid w:val="00283AF9"/>
    <w:rsid w:val="00283AFE"/>
    <w:rsid w:val="00296BBD"/>
    <w:rsid w:val="002B2DC8"/>
    <w:rsid w:val="002B6ED7"/>
    <w:rsid w:val="002B7862"/>
    <w:rsid w:val="002C5D10"/>
    <w:rsid w:val="002D3E73"/>
    <w:rsid w:val="002D5DE0"/>
    <w:rsid w:val="002E3D18"/>
    <w:rsid w:val="002F173A"/>
    <w:rsid w:val="002F7FEE"/>
    <w:rsid w:val="00307A56"/>
    <w:rsid w:val="00312DE1"/>
    <w:rsid w:val="00314349"/>
    <w:rsid w:val="003165B1"/>
    <w:rsid w:val="00347D56"/>
    <w:rsid w:val="00350E6B"/>
    <w:rsid w:val="00352296"/>
    <w:rsid w:val="00354A36"/>
    <w:rsid w:val="003724A9"/>
    <w:rsid w:val="003734C8"/>
    <w:rsid w:val="00375AF9"/>
    <w:rsid w:val="00381CE6"/>
    <w:rsid w:val="00383AAD"/>
    <w:rsid w:val="00394310"/>
    <w:rsid w:val="003A2295"/>
    <w:rsid w:val="003A4377"/>
    <w:rsid w:val="003A6D3B"/>
    <w:rsid w:val="003B0A7A"/>
    <w:rsid w:val="003C1C8E"/>
    <w:rsid w:val="003C4A8B"/>
    <w:rsid w:val="003C74D7"/>
    <w:rsid w:val="003D440B"/>
    <w:rsid w:val="003D7767"/>
    <w:rsid w:val="003E237A"/>
    <w:rsid w:val="003F1515"/>
    <w:rsid w:val="003F2627"/>
    <w:rsid w:val="003F3F2A"/>
    <w:rsid w:val="004009EE"/>
    <w:rsid w:val="00403179"/>
    <w:rsid w:val="00405BCC"/>
    <w:rsid w:val="0040613C"/>
    <w:rsid w:val="00407470"/>
    <w:rsid w:val="00414063"/>
    <w:rsid w:val="0042118A"/>
    <w:rsid w:val="00424425"/>
    <w:rsid w:val="004257DE"/>
    <w:rsid w:val="004264DD"/>
    <w:rsid w:val="00431161"/>
    <w:rsid w:val="0043576F"/>
    <w:rsid w:val="00435BFA"/>
    <w:rsid w:val="0043672F"/>
    <w:rsid w:val="00443DAA"/>
    <w:rsid w:val="0046331D"/>
    <w:rsid w:val="004800EC"/>
    <w:rsid w:val="00482581"/>
    <w:rsid w:val="0048457B"/>
    <w:rsid w:val="00485554"/>
    <w:rsid w:val="00494463"/>
    <w:rsid w:val="004A1C58"/>
    <w:rsid w:val="004B6BBE"/>
    <w:rsid w:val="004B7638"/>
    <w:rsid w:val="004C0C1F"/>
    <w:rsid w:val="004C31E2"/>
    <w:rsid w:val="004C4283"/>
    <w:rsid w:val="004C50A6"/>
    <w:rsid w:val="004C611A"/>
    <w:rsid w:val="004C65F4"/>
    <w:rsid w:val="004C6954"/>
    <w:rsid w:val="004C6B51"/>
    <w:rsid w:val="004C7D31"/>
    <w:rsid w:val="004D69DC"/>
    <w:rsid w:val="004D706F"/>
    <w:rsid w:val="004E1FF3"/>
    <w:rsid w:val="004F5854"/>
    <w:rsid w:val="004F7FAB"/>
    <w:rsid w:val="00500BA3"/>
    <w:rsid w:val="00506A56"/>
    <w:rsid w:val="00510D58"/>
    <w:rsid w:val="00514CD9"/>
    <w:rsid w:val="0051508E"/>
    <w:rsid w:val="005172B9"/>
    <w:rsid w:val="005225CC"/>
    <w:rsid w:val="00531A4A"/>
    <w:rsid w:val="005341D4"/>
    <w:rsid w:val="00536CF0"/>
    <w:rsid w:val="00540DA2"/>
    <w:rsid w:val="00544BE4"/>
    <w:rsid w:val="00550E6D"/>
    <w:rsid w:val="00556541"/>
    <w:rsid w:val="00561F30"/>
    <w:rsid w:val="00563B3F"/>
    <w:rsid w:val="0056475D"/>
    <w:rsid w:val="00565553"/>
    <w:rsid w:val="00565B17"/>
    <w:rsid w:val="005761DA"/>
    <w:rsid w:val="00581721"/>
    <w:rsid w:val="005830C3"/>
    <w:rsid w:val="005843DE"/>
    <w:rsid w:val="005961E9"/>
    <w:rsid w:val="00597D45"/>
    <w:rsid w:val="005A0541"/>
    <w:rsid w:val="005A34F0"/>
    <w:rsid w:val="005A62FC"/>
    <w:rsid w:val="005B0196"/>
    <w:rsid w:val="005B026E"/>
    <w:rsid w:val="005B07BC"/>
    <w:rsid w:val="005B748B"/>
    <w:rsid w:val="005C442F"/>
    <w:rsid w:val="005C4C15"/>
    <w:rsid w:val="005D088E"/>
    <w:rsid w:val="005D347A"/>
    <w:rsid w:val="005D41FE"/>
    <w:rsid w:val="005D7A87"/>
    <w:rsid w:val="005D7B40"/>
    <w:rsid w:val="005E0EB0"/>
    <w:rsid w:val="005E70A9"/>
    <w:rsid w:val="005E796E"/>
    <w:rsid w:val="005F5501"/>
    <w:rsid w:val="005F57DC"/>
    <w:rsid w:val="00606A22"/>
    <w:rsid w:val="00607754"/>
    <w:rsid w:val="00613CFA"/>
    <w:rsid w:val="00614DA3"/>
    <w:rsid w:val="006247F3"/>
    <w:rsid w:val="006305D9"/>
    <w:rsid w:val="006507FA"/>
    <w:rsid w:val="006542E0"/>
    <w:rsid w:val="00661647"/>
    <w:rsid w:val="00673FEB"/>
    <w:rsid w:val="006813A2"/>
    <w:rsid w:val="00683636"/>
    <w:rsid w:val="00685332"/>
    <w:rsid w:val="006854D7"/>
    <w:rsid w:val="006908A7"/>
    <w:rsid w:val="00692235"/>
    <w:rsid w:val="00692FE3"/>
    <w:rsid w:val="00694848"/>
    <w:rsid w:val="006948CA"/>
    <w:rsid w:val="006949AA"/>
    <w:rsid w:val="006A563E"/>
    <w:rsid w:val="006B1525"/>
    <w:rsid w:val="006D3056"/>
    <w:rsid w:val="006D6611"/>
    <w:rsid w:val="006D6B3B"/>
    <w:rsid w:val="006D7863"/>
    <w:rsid w:val="006E26D0"/>
    <w:rsid w:val="006E4922"/>
    <w:rsid w:val="006E4E4D"/>
    <w:rsid w:val="006F1EC2"/>
    <w:rsid w:val="006F371F"/>
    <w:rsid w:val="007057BA"/>
    <w:rsid w:val="007060FC"/>
    <w:rsid w:val="007100D5"/>
    <w:rsid w:val="00710D3A"/>
    <w:rsid w:val="00711704"/>
    <w:rsid w:val="00716A9D"/>
    <w:rsid w:val="007253CB"/>
    <w:rsid w:val="007261E1"/>
    <w:rsid w:val="007302B4"/>
    <w:rsid w:val="00730E02"/>
    <w:rsid w:val="007335CE"/>
    <w:rsid w:val="0073738E"/>
    <w:rsid w:val="0074250E"/>
    <w:rsid w:val="00754DF3"/>
    <w:rsid w:val="00763DF0"/>
    <w:rsid w:val="0079236E"/>
    <w:rsid w:val="007927F2"/>
    <w:rsid w:val="00794DB2"/>
    <w:rsid w:val="007A094B"/>
    <w:rsid w:val="007B0FCB"/>
    <w:rsid w:val="007B228F"/>
    <w:rsid w:val="007B36E1"/>
    <w:rsid w:val="007B6330"/>
    <w:rsid w:val="007C1C20"/>
    <w:rsid w:val="007D0EFA"/>
    <w:rsid w:val="007E76AF"/>
    <w:rsid w:val="007F28C4"/>
    <w:rsid w:val="007F4201"/>
    <w:rsid w:val="008079C7"/>
    <w:rsid w:val="00823B84"/>
    <w:rsid w:val="00826A60"/>
    <w:rsid w:val="008274AE"/>
    <w:rsid w:val="00830F72"/>
    <w:rsid w:val="00832071"/>
    <w:rsid w:val="008332D8"/>
    <w:rsid w:val="008361A9"/>
    <w:rsid w:val="008370E4"/>
    <w:rsid w:val="00840749"/>
    <w:rsid w:val="0084312F"/>
    <w:rsid w:val="00855AD5"/>
    <w:rsid w:val="008571F9"/>
    <w:rsid w:val="00862C9A"/>
    <w:rsid w:val="0086402E"/>
    <w:rsid w:val="0087120A"/>
    <w:rsid w:val="00872FFC"/>
    <w:rsid w:val="00881B5A"/>
    <w:rsid w:val="00887593"/>
    <w:rsid w:val="008A07D3"/>
    <w:rsid w:val="008A0F42"/>
    <w:rsid w:val="008A21F8"/>
    <w:rsid w:val="008A4B63"/>
    <w:rsid w:val="008B6125"/>
    <w:rsid w:val="008C21D0"/>
    <w:rsid w:val="008C39CB"/>
    <w:rsid w:val="008D0E1F"/>
    <w:rsid w:val="008D1CA0"/>
    <w:rsid w:val="008D4D17"/>
    <w:rsid w:val="008D5B7E"/>
    <w:rsid w:val="008D60B9"/>
    <w:rsid w:val="008E53E4"/>
    <w:rsid w:val="008E7B9A"/>
    <w:rsid w:val="008F203D"/>
    <w:rsid w:val="008F3D71"/>
    <w:rsid w:val="00910461"/>
    <w:rsid w:val="00917363"/>
    <w:rsid w:val="00921C09"/>
    <w:rsid w:val="00930B2D"/>
    <w:rsid w:val="00935C75"/>
    <w:rsid w:val="00935EAF"/>
    <w:rsid w:val="00936125"/>
    <w:rsid w:val="009370E3"/>
    <w:rsid w:val="0094139E"/>
    <w:rsid w:val="00944220"/>
    <w:rsid w:val="00945DC3"/>
    <w:rsid w:val="009501C9"/>
    <w:rsid w:val="00953069"/>
    <w:rsid w:val="00954CC4"/>
    <w:rsid w:val="00955984"/>
    <w:rsid w:val="009612B0"/>
    <w:rsid w:val="00965B80"/>
    <w:rsid w:val="00970E56"/>
    <w:rsid w:val="00971D39"/>
    <w:rsid w:val="00974756"/>
    <w:rsid w:val="009954ED"/>
    <w:rsid w:val="00995BA3"/>
    <w:rsid w:val="009A1BCA"/>
    <w:rsid w:val="009A6D71"/>
    <w:rsid w:val="009B0FF1"/>
    <w:rsid w:val="009B6E9F"/>
    <w:rsid w:val="009C5D5D"/>
    <w:rsid w:val="009C74E9"/>
    <w:rsid w:val="009D09FC"/>
    <w:rsid w:val="009E5C6B"/>
    <w:rsid w:val="009F2C44"/>
    <w:rsid w:val="009F6CEF"/>
    <w:rsid w:val="00A02747"/>
    <w:rsid w:val="00A2263C"/>
    <w:rsid w:val="00A35F1D"/>
    <w:rsid w:val="00A53ABB"/>
    <w:rsid w:val="00A56E56"/>
    <w:rsid w:val="00A61EAC"/>
    <w:rsid w:val="00A6607B"/>
    <w:rsid w:val="00A80705"/>
    <w:rsid w:val="00A81411"/>
    <w:rsid w:val="00A82748"/>
    <w:rsid w:val="00A843DA"/>
    <w:rsid w:val="00A868EC"/>
    <w:rsid w:val="00AA228B"/>
    <w:rsid w:val="00AB6D18"/>
    <w:rsid w:val="00AC29BC"/>
    <w:rsid w:val="00AC3A05"/>
    <w:rsid w:val="00AD5979"/>
    <w:rsid w:val="00AD5E09"/>
    <w:rsid w:val="00AF1106"/>
    <w:rsid w:val="00AF3932"/>
    <w:rsid w:val="00AF7D0F"/>
    <w:rsid w:val="00B02115"/>
    <w:rsid w:val="00B05899"/>
    <w:rsid w:val="00B0613A"/>
    <w:rsid w:val="00B137E3"/>
    <w:rsid w:val="00B14325"/>
    <w:rsid w:val="00B20EDC"/>
    <w:rsid w:val="00B34A8C"/>
    <w:rsid w:val="00B36776"/>
    <w:rsid w:val="00B403C8"/>
    <w:rsid w:val="00B470A1"/>
    <w:rsid w:val="00B51E1D"/>
    <w:rsid w:val="00B52810"/>
    <w:rsid w:val="00B549BC"/>
    <w:rsid w:val="00B65B00"/>
    <w:rsid w:val="00B704D0"/>
    <w:rsid w:val="00B70F2F"/>
    <w:rsid w:val="00B7245C"/>
    <w:rsid w:val="00B74C62"/>
    <w:rsid w:val="00B7679E"/>
    <w:rsid w:val="00B8039A"/>
    <w:rsid w:val="00B842CC"/>
    <w:rsid w:val="00BA0E02"/>
    <w:rsid w:val="00BA4454"/>
    <w:rsid w:val="00BB2D9D"/>
    <w:rsid w:val="00BB3E9A"/>
    <w:rsid w:val="00BB6050"/>
    <w:rsid w:val="00BB7491"/>
    <w:rsid w:val="00BC3A58"/>
    <w:rsid w:val="00BC4387"/>
    <w:rsid w:val="00BC4FA0"/>
    <w:rsid w:val="00BD3071"/>
    <w:rsid w:val="00BD3CC3"/>
    <w:rsid w:val="00BD592E"/>
    <w:rsid w:val="00BD7C8D"/>
    <w:rsid w:val="00BE46F2"/>
    <w:rsid w:val="00BE476E"/>
    <w:rsid w:val="00BF1EB7"/>
    <w:rsid w:val="00BF43E5"/>
    <w:rsid w:val="00BF6966"/>
    <w:rsid w:val="00C123C8"/>
    <w:rsid w:val="00C1668C"/>
    <w:rsid w:val="00C17906"/>
    <w:rsid w:val="00C2042A"/>
    <w:rsid w:val="00C21263"/>
    <w:rsid w:val="00C2648E"/>
    <w:rsid w:val="00C412BF"/>
    <w:rsid w:val="00C50F5C"/>
    <w:rsid w:val="00C55078"/>
    <w:rsid w:val="00C74BA6"/>
    <w:rsid w:val="00C80FB8"/>
    <w:rsid w:val="00C96440"/>
    <w:rsid w:val="00CA14D0"/>
    <w:rsid w:val="00CA4625"/>
    <w:rsid w:val="00CB3A6E"/>
    <w:rsid w:val="00CC3F55"/>
    <w:rsid w:val="00CD1F6F"/>
    <w:rsid w:val="00CD3281"/>
    <w:rsid w:val="00CD6ED6"/>
    <w:rsid w:val="00CE0DD0"/>
    <w:rsid w:val="00CE186C"/>
    <w:rsid w:val="00CE3C4B"/>
    <w:rsid w:val="00CF1B54"/>
    <w:rsid w:val="00CF5D1E"/>
    <w:rsid w:val="00CF613D"/>
    <w:rsid w:val="00CF7B6D"/>
    <w:rsid w:val="00D01E06"/>
    <w:rsid w:val="00D10D6A"/>
    <w:rsid w:val="00D15C42"/>
    <w:rsid w:val="00D21BC7"/>
    <w:rsid w:val="00D22516"/>
    <w:rsid w:val="00D26B5C"/>
    <w:rsid w:val="00D30DC7"/>
    <w:rsid w:val="00D3391C"/>
    <w:rsid w:val="00D35FFB"/>
    <w:rsid w:val="00D40AF0"/>
    <w:rsid w:val="00D41256"/>
    <w:rsid w:val="00D41745"/>
    <w:rsid w:val="00D43007"/>
    <w:rsid w:val="00D702F2"/>
    <w:rsid w:val="00D8088A"/>
    <w:rsid w:val="00D82952"/>
    <w:rsid w:val="00D91052"/>
    <w:rsid w:val="00D95E76"/>
    <w:rsid w:val="00DA02F6"/>
    <w:rsid w:val="00DA2512"/>
    <w:rsid w:val="00DB4B43"/>
    <w:rsid w:val="00DB7089"/>
    <w:rsid w:val="00DC3024"/>
    <w:rsid w:val="00DC3FC0"/>
    <w:rsid w:val="00DD0F12"/>
    <w:rsid w:val="00DE23EF"/>
    <w:rsid w:val="00DF3AA6"/>
    <w:rsid w:val="00DF6525"/>
    <w:rsid w:val="00DF6662"/>
    <w:rsid w:val="00E05584"/>
    <w:rsid w:val="00E06EA6"/>
    <w:rsid w:val="00E10292"/>
    <w:rsid w:val="00E10FFD"/>
    <w:rsid w:val="00E11564"/>
    <w:rsid w:val="00E11B46"/>
    <w:rsid w:val="00E14878"/>
    <w:rsid w:val="00E1685F"/>
    <w:rsid w:val="00E1702E"/>
    <w:rsid w:val="00E171D8"/>
    <w:rsid w:val="00E176DF"/>
    <w:rsid w:val="00E2677C"/>
    <w:rsid w:val="00E30906"/>
    <w:rsid w:val="00E32D22"/>
    <w:rsid w:val="00E34D67"/>
    <w:rsid w:val="00E35596"/>
    <w:rsid w:val="00E37849"/>
    <w:rsid w:val="00E42224"/>
    <w:rsid w:val="00E44A3C"/>
    <w:rsid w:val="00E477CE"/>
    <w:rsid w:val="00E55D2F"/>
    <w:rsid w:val="00E60656"/>
    <w:rsid w:val="00E60F38"/>
    <w:rsid w:val="00E63992"/>
    <w:rsid w:val="00E657AB"/>
    <w:rsid w:val="00E71AD3"/>
    <w:rsid w:val="00E7332C"/>
    <w:rsid w:val="00E74CBD"/>
    <w:rsid w:val="00E81642"/>
    <w:rsid w:val="00E864DD"/>
    <w:rsid w:val="00E9257C"/>
    <w:rsid w:val="00E96451"/>
    <w:rsid w:val="00EA1FDA"/>
    <w:rsid w:val="00EB2EF1"/>
    <w:rsid w:val="00EB5021"/>
    <w:rsid w:val="00EC1469"/>
    <w:rsid w:val="00EC3466"/>
    <w:rsid w:val="00EC591F"/>
    <w:rsid w:val="00EE28C5"/>
    <w:rsid w:val="00EE72C6"/>
    <w:rsid w:val="00EF1ADD"/>
    <w:rsid w:val="00EF3BC0"/>
    <w:rsid w:val="00EF4797"/>
    <w:rsid w:val="00F03264"/>
    <w:rsid w:val="00F048EB"/>
    <w:rsid w:val="00F06CEF"/>
    <w:rsid w:val="00F101C2"/>
    <w:rsid w:val="00F36B1B"/>
    <w:rsid w:val="00F36E3B"/>
    <w:rsid w:val="00F426A3"/>
    <w:rsid w:val="00F4666A"/>
    <w:rsid w:val="00F552A6"/>
    <w:rsid w:val="00F57067"/>
    <w:rsid w:val="00F6322B"/>
    <w:rsid w:val="00F64ABF"/>
    <w:rsid w:val="00F6717E"/>
    <w:rsid w:val="00F70E6B"/>
    <w:rsid w:val="00F720C2"/>
    <w:rsid w:val="00F73A9B"/>
    <w:rsid w:val="00F74730"/>
    <w:rsid w:val="00F809B8"/>
    <w:rsid w:val="00F827F4"/>
    <w:rsid w:val="00F84371"/>
    <w:rsid w:val="00F87FEA"/>
    <w:rsid w:val="00F9012E"/>
    <w:rsid w:val="00F96064"/>
    <w:rsid w:val="00F967E2"/>
    <w:rsid w:val="00F96E2B"/>
    <w:rsid w:val="00FA1E76"/>
    <w:rsid w:val="00FA31C0"/>
    <w:rsid w:val="00FC0083"/>
    <w:rsid w:val="00FC1E90"/>
    <w:rsid w:val="00FC5E18"/>
    <w:rsid w:val="00FD0A9F"/>
    <w:rsid w:val="00FE0448"/>
    <w:rsid w:val="00FE077E"/>
    <w:rsid w:val="00FE4F66"/>
    <w:rsid w:val="00FE667F"/>
    <w:rsid w:val="00FF4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7467F"/>
  <w15:chartTrackingRefBased/>
  <w15:docId w15:val="{6C5EEB10-235C-4B07-A6D7-037BE521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4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4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4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4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4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4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4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4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4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4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4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4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4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4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4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4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4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4AE"/>
    <w:rPr>
      <w:rFonts w:eastAsiaTheme="majorEastAsia" w:cstheme="majorBidi"/>
      <w:color w:val="272727" w:themeColor="text1" w:themeTint="D8"/>
    </w:rPr>
  </w:style>
  <w:style w:type="paragraph" w:styleId="Title">
    <w:name w:val="Title"/>
    <w:basedOn w:val="Normal"/>
    <w:next w:val="Normal"/>
    <w:link w:val="TitleChar"/>
    <w:uiPriority w:val="10"/>
    <w:qFormat/>
    <w:rsid w:val="008274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4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4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4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4AE"/>
    <w:pPr>
      <w:spacing w:before="160"/>
      <w:jc w:val="center"/>
    </w:pPr>
    <w:rPr>
      <w:i/>
      <w:iCs/>
      <w:color w:val="404040" w:themeColor="text1" w:themeTint="BF"/>
    </w:rPr>
  </w:style>
  <w:style w:type="character" w:customStyle="1" w:styleId="QuoteChar">
    <w:name w:val="Quote Char"/>
    <w:basedOn w:val="DefaultParagraphFont"/>
    <w:link w:val="Quote"/>
    <w:uiPriority w:val="29"/>
    <w:rsid w:val="008274AE"/>
    <w:rPr>
      <w:i/>
      <w:iCs/>
      <w:color w:val="404040" w:themeColor="text1" w:themeTint="BF"/>
    </w:rPr>
  </w:style>
  <w:style w:type="paragraph" w:styleId="ListParagraph">
    <w:name w:val="List Paragraph"/>
    <w:basedOn w:val="Normal"/>
    <w:uiPriority w:val="34"/>
    <w:qFormat/>
    <w:rsid w:val="008274AE"/>
    <w:pPr>
      <w:ind w:left="720"/>
      <w:contextualSpacing/>
    </w:pPr>
  </w:style>
  <w:style w:type="character" w:styleId="IntenseEmphasis">
    <w:name w:val="Intense Emphasis"/>
    <w:basedOn w:val="DefaultParagraphFont"/>
    <w:uiPriority w:val="21"/>
    <w:qFormat/>
    <w:rsid w:val="008274AE"/>
    <w:rPr>
      <w:i/>
      <w:iCs/>
      <w:color w:val="0F4761" w:themeColor="accent1" w:themeShade="BF"/>
    </w:rPr>
  </w:style>
  <w:style w:type="paragraph" w:styleId="IntenseQuote">
    <w:name w:val="Intense Quote"/>
    <w:basedOn w:val="Normal"/>
    <w:next w:val="Normal"/>
    <w:link w:val="IntenseQuoteChar"/>
    <w:uiPriority w:val="30"/>
    <w:qFormat/>
    <w:rsid w:val="008274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4AE"/>
    <w:rPr>
      <w:i/>
      <w:iCs/>
      <w:color w:val="0F4761" w:themeColor="accent1" w:themeShade="BF"/>
    </w:rPr>
  </w:style>
  <w:style w:type="character" w:styleId="IntenseReference">
    <w:name w:val="Intense Reference"/>
    <w:basedOn w:val="DefaultParagraphFont"/>
    <w:uiPriority w:val="32"/>
    <w:qFormat/>
    <w:rsid w:val="008274AE"/>
    <w:rPr>
      <w:b/>
      <w:bCs/>
      <w:smallCaps/>
      <w:color w:val="0F4761" w:themeColor="accent1" w:themeShade="BF"/>
      <w:spacing w:val="5"/>
    </w:rPr>
  </w:style>
  <w:style w:type="character" w:styleId="Hyperlink">
    <w:name w:val="Hyperlink"/>
    <w:basedOn w:val="DefaultParagraphFont"/>
    <w:uiPriority w:val="99"/>
    <w:unhideWhenUsed/>
    <w:rsid w:val="00180E34"/>
    <w:rPr>
      <w:color w:val="467886" w:themeColor="hyperlink"/>
      <w:u w:val="single"/>
    </w:rPr>
  </w:style>
  <w:style w:type="character" w:styleId="UnresolvedMention">
    <w:name w:val="Unresolved Mention"/>
    <w:basedOn w:val="DefaultParagraphFont"/>
    <w:uiPriority w:val="99"/>
    <w:semiHidden/>
    <w:unhideWhenUsed/>
    <w:rsid w:val="00180E34"/>
    <w:rPr>
      <w:color w:val="605E5C"/>
      <w:shd w:val="clear" w:color="auto" w:fill="E1DFDD"/>
    </w:rPr>
  </w:style>
  <w:style w:type="paragraph" w:styleId="Header">
    <w:name w:val="header"/>
    <w:basedOn w:val="Normal"/>
    <w:link w:val="HeaderChar"/>
    <w:uiPriority w:val="99"/>
    <w:unhideWhenUsed/>
    <w:rsid w:val="00E81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642"/>
  </w:style>
  <w:style w:type="paragraph" w:styleId="Footer">
    <w:name w:val="footer"/>
    <w:basedOn w:val="Normal"/>
    <w:link w:val="FooterChar"/>
    <w:uiPriority w:val="99"/>
    <w:unhideWhenUsed/>
    <w:rsid w:val="00E81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citations?user=uKAPOU4AAAAJ&amp;hl=en&amp;oi=sra" TargetMode="External"/><Relationship Id="rId13" Type="http://schemas.openxmlformats.org/officeDocument/2006/relationships/hyperlink" Target="https://scholar.google.co.uk/citations?user=le4E5EAAAAAJ&amp;hl=en&amp;oi=sra" TargetMode="External"/><Relationship Id="rId18" Type="http://schemas.openxmlformats.org/officeDocument/2006/relationships/hyperlink" Target="https://scholar.google.co.uk/citations?user=8YnJ-K0AAAAJ&amp;hl=en&amp;oi=sr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onlinelibrary.wiley.com/doi/abs/10.1111/j.0141-9889.2004.00397.x" TargetMode="External"/><Relationship Id="rId12" Type="http://schemas.openxmlformats.org/officeDocument/2006/relationships/hyperlink" Target="https://scholar.google.co.uk/citations?user=_sU9kCsAAAAJ&amp;hl=en&amp;oi=sra" TargetMode="External"/><Relationship Id="rId17" Type="http://schemas.openxmlformats.org/officeDocument/2006/relationships/hyperlink" Target="https://onlinelibrary.wiley.com/doi/abs/10.1111/j.1365-2702.2004.00943.x" TargetMode="External"/><Relationship Id="rId2" Type="http://schemas.openxmlformats.org/officeDocument/2006/relationships/styles" Target="styles.xml"/><Relationship Id="rId16" Type="http://schemas.openxmlformats.org/officeDocument/2006/relationships/hyperlink" Target="https://scholar.google.co.uk/citations?user=OFXDjHYAAAAJ&amp;hl=en&amp;oi=sr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lww.com/14684783.pmid" TargetMode="External"/><Relationship Id="rId5" Type="http://schemas.openxmlformats.org/officeDocument/2006/relationships/footnotes" Target="footnotes.xml"/><Relationship Id="rId15" Type="http://schemas.openxmlformats.org/officeDocument/2006/relationships/hyperlink" Target="https://academic.oup.com/bmb/article-abstract/56/2/275/303250" TargetMode="External"/><Relationship Id="rId10" Type="http://schemas.openxmlformats.org/officeDocument/2006/relationships/hyperlink" Target="https://journals.sagepub.com/doi/abs/10.1177/0269215515602136" TargetMode="External"/><Relationship Id="rId19" Type="http://schemas.openxmlformats.org/officeDocument/2006/relationships/hyperlink" Target="https://scholar.google.co.uk/citations?user=IOq0LK4AAAAJ&amp;hl=en&amp;oi=sra" TargetMode="External"/><Relationship Id="rId4" Type="http://schemas.openxmlformats.org/officeDocument/2006/relationships/webSettings" Target="webSettings.xml"/><Relationship Id="rId9" Type="http://schemas.openxmlformats.org/officeDocument/2006/relationships/hyperlink" Target="https://pmc.ncbi.nlm.nih.gov/articles/PMC5377736/" TargetMode="External"/><Relationship Id="rId14" Type="http://schemas.openxmlformats.org/officeDocument/2006/relationships/hyperlink" Target="https://scholar.google.co.uk/citations?user=1BkS01sAAAAJ&amp;hl=en&amp;oi=sr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2208</Words>
  <Characters>12589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sethi</dc:creator>
  <cp:keywords/>
  <dc:description/>
  <cp:lastModifiedBy>sofia sethi</cp:lastModifiedBy>
  <cp:revision>16</cp:revision>
  <dcterms:created xsi:type="dcterms:W3CDTF">2026-04-05T19:28:00Z</dcterms:created>
  <dcterms:modified xsi:type="dcterms:W3CDTF">2026-04-19T16:52:00Z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932bc05a-64fe-49bc-b177-ec56fca2279c</vt:lpwstr>
  </property>
</Properties>
</file>