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B432A" w14:textId="4A6A91C3" w:rsidR="0000411A" w:rsidRDefault="00000000" w:rsidP="0000411A">
      <w:pPr>
        <w:pStyle w:val="Normal1"/>
        <w:jc w:val="center"/>
        <w:rPr>
          <w:b/>
          <w:sz w:val="32"/>
          <w:szCs w:val="32"/>
        </w:rPr>
      </w:pPr>
      <w:r>
        <w:rPr>
          <w:b/>
          <w:noProof/>
          <w:sz w:val="32"/>
          <w:szCs w:val="32"/>
        </w:rPr>
        <w:pict w14:anchorId="7566C78B">
          <v:rect id="_x0000_s1026" style="position:absolute;left:0;text-align:left;margin-left:-47.5pt;margin-top:-47pt;width:546pt;height:80pt;z-index:251658240" fillcolor="#0f243e [1615]"/>
        </w:pict>
      </w:r>
    </w:p>
    <w:p w14:paraId="003CA0AB" w14:textId="669BCF83" w:rsidR="0000411A" w:rsidRDefault="00AD0DE1" w:rsidP="0000411A">
      <w:pPr>
        <w:pStyle w:val="Normal1"/>
        <w:jc w:val="center"/>
        <w:rPr>
          <w:b/>
          <w:sz w:val="32"/>
          <w:szCs w:val="32"/>
        </w:rPr>
      </w:pPr>
      <w:r w:rsidRPr="00074402">
        <w:rPr>
          <w:noProof/>
          <w:szCs w:val="24"/>
        </w:rPr>
        <w:drawing>
          <wp:anchor distT="0" distB="0" distL="114300" distR="114300" simplePos="0" relativeHeight="251661312" behindDoc="0" locked="0" layoutInCell="1" allowOverlap="1" wp14:anchorId="728AF757" wp14:editId="1669CA06">
            <wp:simplePos x="0" y="0"/>
            <wp:positionH relativeFrom="column">
              <wp:posOffset>3644900</wp:posOffset>
            </wp:positionH>
            <wp:positionV relativeFrom="paragraph">
              <wp:posOffset>246380</wp:posOffset>
            </wp:positionV>
            <wp:extent cx="24574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57450" cy="723900"/>
                    </a:xfrm>
                    <a:prstGeom prst="rect">
                      <a:avLst/>
                    </a:prstGeom>
                    <a:noFill/>
                    <a:ln>
                      <a:noFill/>
                    </a:ln>
                  </pic:spPr>
                </pic:pic>
              </a:graphicData>
            </a:graphic>
            <wp14:sizeRelH relativeFrom="margin">
              <wp14:pctWidth>0</wp14:pctWidth>
            </wp14:sizeRelH>
          </wp:anchor>
        </w:drawing>
      </w:r>
    </w:p>
    <w:p w14:paraId="20929CBD" w14:textId="384267FB" w:rsidR="004F29EE" w:rsidRDefault="004F29EE" w:rsidP="0000411A">
      <w:pPr>
        <w:pStyle w:val="Normal1"/>
        <w:jc w:val="center"/>
        <w:rPr>
          <w:rFonts w:ascii="Algerian" w:hAnsi="Algerian"/>
          <w:b/>
          <w:sz w:val="48"/>
          <w:szCs w:val="48"/>
        </w:rPr>
      </w:pPr>
    </w:p>
    <w:p w14:paraId="572041E9" w14:textId="77777777" w:rsidR="00E73678" w:rsidRDefault="00E73678" w:rsidP="0000411A">
      <w:pPr>
        <w:pStyle w:val="Normal1"/>
        <w:jc w:val="center"/>
        <w:rPr>
          <w:rFonts w:ascii="Algerian" w:hAnsi="Algerian"/>
          <w:b/>
          <w:sz w:val="52"/>
          <w:szCs w:val="52"/>
        </w:rPr>
      </w:pPr>
    </w:p>
    <w:p w14:paraId="30EC5DB8" w14:textId="48148ADE" w:rsidR="0000411A" w:rsidRPr="004F29EE" w:rsidRDefault="004F29EE" w:rsidP="0000411A">
      <w:pPr>
        <w:pStyle w:val="Normal1"/>
        <w:jc w:val="center"/>
        <w:rPr>
          <w:rFonts w:ascii="Algerian" w:hAnsi="Algerian"/>
          <w:b/>
          <w:sz w:val="52"/>
          <w:szCs w:val="52"/>
        </w:rPr>
      </w:pPr>
      <w:r w:rsidRPr="004F29EE">
        <w:rPr>
          <w:rFonts w:ascii="Algerian" w:hAnsi="Algerian"/>
          <w:b/>
          <w:sz w:val="52"/>
          <w:szCs w:val="52"/>
        </w:rPr>
        <w:t>INTRODUCTION TO PUBLIC HEALTH</w:t>
      </w:r>
    </w:p>
    <w:p w14:paraId="76D42C04" w14:textId="310CAA80" w:rsidR="0000411A" w:rsidRPr="004F29EE" w:rsidRDefault="004F29EE" w:rsidP="0000411A">
      <w:pPr>
        <w:pStyle w:val="Normal1"/>
        <w:jc w:val="center"/>
        <w:rPr>
          <w:rFonts w:ascii="Algerian" w:hAnsi="Algerian"/>
          <w:b/>
          <w:sz w:val="52"/>
          <w:szCs w:val="52"/>
        </w:rPr>
      </w:pPr>
      <w:r w:rsidRPr="004F29EE">
        <w:rPr>
          <w:rFonts w:ascii="Algerian" w:hAnsi="Algerian"/>
          <w:b/>
          <w:sz w:val="52"/>
          <w:szCs w:val="52"/>
        </w:rPr>
        <w:t>REPORT</w:t>
      </w:r>
    </w:p>
    <w:p w14:paraId="44A98B51" w14:textId="10D54294" w:rsidR="0000411A" w:rsidRPr="00E73678" w:rsidRDefault="004F29EE" w:rsidP="0000411A">
      <w:pPr>
        <w:pStyle w:val="Normal1"/>
        <w:jc w:val="center"/>
        <w:rPr>
          <w:rFonts w:ascii="Algerian" w:hAnsi="Algerian"/>
          <w:b/>
          <w:sz w:val="52"/>
          <w:szCs w:val="52"/>
        </w:rPr>
      </w:pPr>
      <w:r w:rsidRPr="00E73678">
        <w:rPr>
          <w:rFonts w:ascii="Algerian" w:hAnsi="Algerian"/>
          <w:b/>
          <w:sz w:val="52"/>
          <w:szCs w:val="52"/>
        </w:rPr>
        <w:t>NAME</w:t>
      </w:r>
      <w:r w:rsidR="001A0422" w:rsidRPr="00E73678">
        <w:rPr>
          <w:rFonts w:ascii="Algerian" w:hAnsi="Algerian"/>
          <w:b/>
          <w:sz w:val="52"/>
          <w:szCs w:val="52"/>
        </w:rPr>
        <w:t>: MANPREET KAUR</w:t>
      </w:r>
    </w:p>
    <w:p w14:paraId="0BB186EE" w14:textId="53F9C5F4" w:rsidR="001A0422" w:rsidRPr="00E73678" w:rsidRDefault="001A0422" w:rsidP="0000411A">
      <w:pPr>
        <w:pStyle w:val="Normal1"/>
        <w:jc w:val="center"/>
        <w:rPr>
          <w:rFonts w:ascii="Algerian" w:hAnsi="Algerian"/>
          <w:b/>
          <w:sz w:val="52"/>
          <w:szCs w:val="52"/>
        </w:rPr>
      </w:pPr>
      <w:r w:rsidRPr="00E73678">
        <w:rPr>
          <w:rFonts w:ascii="Algerian" w:hAnsi="Algerian"/>
          <w:b/>
          <w:sz w:val="52"/>
          <w:szCs w:val="52"/>
        </w:rPr>
        <w:t>MODULE CODE: LCHS400</w:t>
      </w:r>
      <w:r w:rsidR="00E73678" w:rsidRPr="00E73678">
        <w:rPr>
          <w:rFonts w:ascii="Algerian" w:hAnsi="Algerian"/>
          <w:b/>
          <w:sz w:val="52"/>
          <w:szCs w:val="52"/>
        </w:rPr>
        <w:t>4</w:t>
      </w:r>
    </w:p>
    <w:p w14:paraId="24CB334B" w14:textId="02C9A07B" w:rsidR="00E73678" w:rsidRPr="00E73678" w:rsidRDefault="00E73678" w:rsidP="0000411A">
      <w:pPr>
        <w:pStyle w:val="Normal1"/>
        <w:jc w:val="center"/>
        <w:rPr>
          <w:rFonts w:ascii="Algerian" w:hAnsi="Algerian"/>
          <w:b/>
          <w:sz w:val="52"/>
          <w:szCs w:val="52"/>
        </w:rPr>
      </w:pPr>
      <w:r w:rsidRPr="00E73678">
        <w:rPr>
          <w:rFonts w:ascii="Algerian" w:hAnsi="Algerian"/>
          <w:b/>
          <w:sz w:val="52"/>
          <w:szCs w:val="52"/>
        </w:rPr>
        <w:t>LECTURER NAME: BIANCA SANFILPPO</w:t>
      </w:r>
    </w:p>
    <w:p w14:paraId="375271A0" w14:textId="77777777" w:rsidR="0000411A" w:rsidRDefault="0000411A" w:rsidP="0000411A">
      <w:pPr>
        <w:pStyle w:val="Normal1"/>
        <w:jc w:val="center"/>
        <w:rPr>
          <w:b/>
          <w:sz w:val="32"/>
          <w:szCs w:val="32"/>
        </w:rPr>
      </w:pPr>
    </w:p>
    <w:p w14:paraId="70DDE0BD" w14:textId="77777777" w:rsidR="0000411A" w:rsidRDefault="0000411A" w:rsidP="0000411A">
      <w:pPr>
        <w:pStyle w:val="Normal1"/>
        <w:jc w:val="center"/>
        <w:rPr>
          <w:b/>
          <w:sz w:val="32"/>
          <w:szCs w:val="32"/>
        </w:rPr>
      </w:pPr>
    </w:p>
    <w:p w14:paraId="0B0395CB" w14:textId="77777777" w:rsidR="0000411A" w:rsidRDefault="0000411A" w:rsidP="0000411A">
      <w:pPr>
        <w:pStyle w:val="Normal1"/>
        <w:jc w:val="center"/>
        <w:rPr>
          <w:b/>
          <w:sz w:val="32"/>
          <w:szCs w:val="32"/>
        </w:rPr>
      </w:pPr>
    </w:p>
    <w:p w14:paraId="23964C36" w14:textId="77777777" w:rsidR="004F3C28" w:rsidRDefault="004F3C28" w:rsidP="0000411A">
      <w:pPr>
        <w:pStyle w:val="Normal1"/>
        <w:jc w:val="center"/>
        <w:rPr>
          <w:b/>
          <w:sz w:val="32"/>
          <w:szCs w:val="32"/>
        </w:rPr>
      </w:pPr>
    </w:p>
    <w:p w14:paraId="57F687B0" w14:textId="7DE119E4" w:rsidR="004F3C28" w:rsidRDefault="00000000" w:rsidP="0000411A">
      <w:pPr>
        <w:pStyle w:val="Normal1"/>
        <w:jc w:val="center"/>
        <w:rPr>
          <w:b/>
          <w:sz w:val="32"/>
          <w:szCs w:val="32"/>
        </w:rPr>
      </w:pPr>
      <w:r>
        <w:rPr>
          <w:b/>
          <w:noProof/>
          <w:sz w:val="32"/>
          <w:szCs w:val="32"/>
        </w:rPr>
        <w:pict w14:anchorId="65FD5279">
          <v:shapetype id="_x0000_t6" coordsize="21600,21600" o:spt="6" path="m,l,21600r21600,xe">
            <v:stroke joinstyle="miter"/>
            <v:path gradientshapeok="t" o:connecttype="custom" o:connectlocs="0,0;0,10800;0,21600;10800,21600;21600,21600;10800,10800" textboxrect="1800,12600,12600,19800"/>
          </v:shapetype>
          <v:shape id="_x0000_s1027" type="#_x0000_t6" style="position:absolute;left:0;text-align:left;margin-left:-47.5pt;margin-top:31.55pt;width:547.5pt;height:191pt;z-index:251659264" fillcolor="#0f243e [1615]"/>
        </w:pict>
      </w:r>
    </w:p>
    <w:p w14:paraId="27C03D23" w14:textId="77777777" w:rsidR="004F3C28" w:rsidRDefault="004F3C28" w:rsidP="0000411A">
      <w:pPr>
        <w:pStyle w:val="Normal1"/>
        <w:jc w:val="center"/>
        <w:rPr>
          <w:b/>
          <w:sz w:val="32"/>
          <w:szCs w:val="32"/>
        </w:rPr>
      </w:pPr>
    </w:p>
    <w:p w14:paraId="14F62529" w14:textId="4B4053F1" w:rsidR="004F3C28" w:rsidRDefault="004F3C28" w:rsidP="0000411A">
      <w:pPr>
        <w:pStyle w:val="Normal1"/>
        <w:jc w:val="center"/>
        <w:rPr>
          <w:b/>
          <w:sz w:val="32"/>
          <w:szCs w:val="32"/>
        </w:rPr>
      </w:pPr>
    </w:p>
    <w:p w14:paraId="41FC4746" w14:textId="43F6F1A7" w:rsidR="004F3C28" w:rsidRDefault="004F3C28" w:rsidP="0000411A">
      <w:pPr>
        <w:pStyle w:val="Normal1"/>
        <w:jc w:val="center"/>
        <w:rPr>
          <w:b/>
          <w:sz w:val="32"/>
          <w:szCs w:val="32"/>
        </w:rPr>
      </w:pPr>
    </w:p>
    <w:p w14:paraId="064716CF" w14:textId="77777777" w:rsidR="004F3C28" w:rsidRDefault="004F3C28">
      <w:pPr>
        <w:rPr>
          <w:b/>
          <w:sz w:val="32"/>
          <w:szCs w:val="32"/>
        </w:rPr>
      </w:pPr>
      <w:r>
        <w:rPr>
          <w:b/>
          <w:sz w:val="32"/>
          <w:szCs w:val="32"/>
        </w:rPr>
        <w:br w:type="page"/>
      </w:r>
    </w:p>
    <w:p w14:paraId="7042B686" w14:textId="77777777" w:rsidR="006D2DA2" w:rsidRPr="000F05CA" w:rsidRDefault="00242AF4" w:rsidP="006D2DA2">
      <w:pPr>
        <w:jc w:val="center"/>
        <w:rPr>
          <w:rFonts w:ascii="Algerian" w:eastAsiaTheme="majorEastAsia" w:hAnsi="Algerian"/>
          <w:b/>
          <w:bCs/>
          <w:color w:val="000000" w:themeColor="text1"/>
          <w:sz w:val="44"/>
          <w:szCs w:val="44"/>
        </w:rPr>
      </w:pPr>
      <w:r w:rsidRPr="000F05CA">
        <w:rPr>
          <w:rFonts w:ascii="Algerian" w:hAnsi="Algerian"/>
          <w:b/>
          <w:bCs/>
          <w:sz w:val="44"/>
          <w:szCs w:val="44"/>
        </w:rPr>
        <w:lastRenderedPageBreak/>
        <w:t>Executive S</w:t>
      </w:r>
      <w:r w:rsidR="006D2DA2" w:rsidRPr="000F05CA">
        <w:rPr>
          <w:rFonts w:ascii="Algerian" w:hAnsi="Algerian"/>
          <w:b/>
          <w:bCs/>
          <w:sz w:val="44"/>
          <w:szCs w:val="44"/>
        </w:rPr>
        <w:t xml:space="preserve">ummary </w:t>
      </w:r>
    </w:p>
    <w:p w14:paraId="4A611CC7" w14:textId="77777777" w:rsidR="004F3C28" w:rsidRPr="000F05CA" w:rsidRDefault="00294AEE" w:rsidP="006D2DA2">
      <w:pPr>
        <w:rPr>
          <w:rFonts w:eastAsiaTheme="majorEastAsia"/>
          <w:color w:val="000000" w:themeColor="text1"/>
          <w:sz w:val="32"/>
          <w:szCs w:val="32"/>
        </w:rPr>
      </w:pPr>
      <w:r w:rsidRPr="000F05CA">
        <w:rPr>
          <w:rFonts w:eastAsiaTheme="majorEastAsia"/>
          <w:color w:val="000000" w:themeColor="text1"/>
          <w:sz w:val="32"/>
          <w:szCs w:val="32"/>
        </w:rPr>
        <w:t xml:space="preserve">The study </w:t>
      </w:r>
      <w:r w:rsidR="0097642D" w:rsidRPr="000F05CA">
        <w:rPr>
          <w:rFonts w:eastAsiaTheme="majorEastAsia"/>
          <w:color w:val="000000" w:themeColor="text1"/>
          <w:sz w:val="32"/>
          <w:szCs w:val="32"/>
        </w:rPr>
        <w:t>summary</w:t>
      </w:r>
      <w:r w:rsidRPr="000F05CA">
        <w:rPr>
          <w:rFonts w:eastAsiaTheme="majorEastAsia"/>
          <w:color w:val="000000" w:themeColor="text1"/>
          <w:sz w:val="32"/>
          <w:szCs w:val="32"/>
        </w:rPr>
        <w:t xml:space="preserve"> that</w:t>
      </w:r>
      <w:r w:rsidR="00E40E02" w:rsidRPr="000F05CA">
        <w:rPr>
          <w:rFonts w:eastAsiaTheme="majorEastAsia"/>
          <w:color w:val="000000" w:themeColor="text1"/>
          <w:sz w:val="32"/>
          <w:szCs w:val="32"/>
        </w:rPr>
        <w:t xml:space="preserve"> </w:t>
      </w:r>
      <w:r w:rsidRPr="000F05CA">
        <w:rPr>
          <w:rFonts w:eastAsiaTheme="majorEastAsia"/>
          <w:color w:val="000000" w:themeColor="text1"/>
          <w:sz w:val="32"/>
          <w:szCs w:val="32"/>
        </w:rPr>
        <w:t>causes of sudden death of people</w:t>
      </w:r>
      <w:r w:rsidR="004975BC" w:rsidRPr="000F05CA">
        <w:rPr>
          <w:rFonts w:eastAsiaTheme="majorEastAsia"/>
          <w:color w:val="000000" w:themeColor="text1"/>
          <w:sz w:val="32"/>
          <w:szCs w:val="32"/>
        </w:rPr>
        <w:t xml:space="preserve"> is</w:t>
      </w:r>
      <w:r w:rsidRPr="000F05CA">
        <w:rPr>
          <w:rFonts w:eastAsiaTheme="majorEastAsia"/>
          <w:color w:val="000000" w:themeColor="text1"/>
          <w:sz w:val="32"/>
          <w:szCs w:val="32"/>
        </w:rPr>
        <w:t xml:space="preserve"> due to </w:t>
      </w:r>
      <w:r w:rsidR="000278BA" w:rsidRPr="000F05CA">
        <w:rPr>
          <w:color w:val="222222"/>
          <w:sz w:val="32"/>
          <w:szCs w:val="32"/>
          <w:shd w:val="clear" w:color="auto" w:fill="FFFFFF"/>
        </w:rPr>
        <w:t>diabetes</w:t>
      </w:r>
      <w:r w:rsidR="000278BA" w:rsidRPr="000F05CA">
        <w:rPr>
          <w:rFonts w:eastAsiaTheme="majorEastAsia"/>
          <w:color w:val="000000" w:themeColor="text1"/>
          <w:sz w:val="32"/>
          <w:szCs w:val="32"/>
        </w:rPr>
        <w:t xml:space="preserve"> </w:t>
      </w:r>
      <w:r w:rsidRPr="000F05CA">
        <w:rPr>
          <w:rFonts w:eastAsiaTheme="majorEastAsia"/>
          <w:color w:val="000000" w:themeColor="text1"/>
          <w:sz w:val="32"/>
          <w:szCs w:val="32"/>
        </w:rPr>
        <w:t xml:space="preserve">issues in UK. </w:t>
      </w:r>
      <w:r w:rsidRPr="000F05CA">
        <w:rPr>
          <w:rFonts w:eastAsiaTheme="majorEastAsia"/>
          <w:sz w:val="32"/>
          <w:szCs w:val="32"/>
        </w:rPr>
        <w:t xml:space="preserve">Along with this, study </w:t>
      </w:r>
      <w:r w:rsidR="00E76022" w:rsidRPr="000F05CA">
        <w:rPr>
          <w:rFonts w:eastAsiaTheme="majorEastAsia"/>
          <w:sz w:val="32"/>
          <w:szCs w:val="32"/>
        </w:rPr>
        <w:t xml:space="preserve">illustrated factor to generated </w:t>
      </w:r>
      <w:r w:rsidR="00C90F11" w:rsidRPr="000F05CA">
        <w:rPr>
          <w:sz w:val="32"/>
          <w:szCs w:val="32"/>
          <w:shd w:val="clear" w:color="auto" w:fill="FFFFFF"/>
        </w:rPr>
        <w:t>diabetes</w:t>
      </w:r>
      <w:r w:rsidR="00C90F11" w:rsidRPr="000F05CA">
        <w:rPr>
          <w:rFonts w:eastAsiaTheme="majorEastAsia"/>
          <w:sz w:val="32"/>
          <w:szCs w:val="32"/>
        </w:rPr>
        <w:t xml:space="preserve"> </w:t>
      </w:r>
      <w:r w:rsidR="00E76022" w:rsidRPr="000F05CA">
        <w:rPr>
          <w:rFonts w:eastAsiaTheme="majorEastAsia"/>
          <w:sz w:val="32"/>
          <w:szCs w:val="32"/>
        </w:rPr>
        <w:t>issues in present time.</w:t>
      </w:r>
      <w:r w:rsidR="00E76022" w:rsidRPr="000F05CA">
        <w:rPr>
          <w:rFonts w:eastAsiaTheme="majorEastAsia"/>
          <w:color w:val="000000" w:themeColor="text1"/>
          <w:sz w:val="32"/>
          <w:szCs w:val="32"/>
        </w:rPr>
        <w:t xml:space="preserve"> On </w:t>
      </w:r>
      <w:r w:rsidR="00AA3316" w:rsidRPr="000F05CA">
        <w:rPr>
          <w:rFonts w:eastAsiaTheme="majorEastAsia"/>
          <w:color w:val="000000" w:themeColor="text1"/>
          <w:sz w:val="32"/>
          <w:szCs w:val="32"/>
        </w:rPr>
        <w:t>the other</w:t>
      </w:r>
      <w:r w:rsidR="007D1C8E" w:rsidRPr="000F05CA">
        <w:rPr>
          <w:rFonts w:eastAsiaTheme="majorEastAsia"/>
          <w:color w:val="000000" w:themeColor="text1"/>
          <w:sz w:val="32"/>
          <w:szCs w:val="32"/>
        </w:rPr>
        <w:t xml:space="preserve"> hand, introduces few </w:t>
      </w:r>
      <w:r w:rsidR="00AA3316" w:rsidRPr="000F05CA">
        <w:rPr>
          <w:rFonts w:eastAsiaTheme="majorEastAsia"/>
          <w:color w:val="000000" w:themeColor="text1"/>
          <w:sz w:val="32"/>
          <w:szCs w:val="32"/>
        </w:rPr>
        <w:t>strategies to</w:t>
      </w:r>
      <w:r w:rsidR="007D1C8E" w:rsidRPr="000F05CA">
        <w:rPr>
          <w:rFonts w:eastAsiaTheme="majorEastAsia"/>
          <w:color w:val="000000" w:themeColor="text1"/>
          <w:sz w:val="32"/>
          <w:szCs w:val="32"/>
        </w:rPr>
        <w:t xml:space="preserve"> prevent generating heat related such as physical activity, healthy diet and prevent </w:t>
      </w:r>
      <w:r w:rsidR="00AA3316" w:rsidRPr="000F05CA">
        <w:rPr>
          <w:rFonts w:eastAsiaTheme="majorEastAsia"/>
          <w:color w:val="000000" w:themeColor="text1"/>
          <w:sz w:val="32"/>
          <w:szCs w:val="32"/>
        </w:rPr>
        <w:t xml:space="preserve">smoking or drinking alcohol. In this </w:t>
      </w:r>
      <w:r w:rsidR="0069144A" w:rsidRPr="000F05CA">
        <w:rPr>
          <w:rFonts w:eastAsiaTheme="majorEastAsia"/>
          <w:color w:val="000000" w:themeColor="text1"/>
          <w:sz w:val="32"/>
          <w:szCs w:val="32"/>
        </w:rPr>
        <w:t>regard</w:t>
      </w:r>
      <w:r w:rsidR="00AA3316" w:rsidRPr="000F05CA">
        <w:rPr>
          <w:rFonts w:eastAsiaTheme="majorEastAsia"/>
          <w:color w:val="000000" w:themeColor="text1"/>
          <w:sz w:val="32"/>
          <w:szCs w:val="32"/>
        </w:rPr>
        <w:t xml:space="preserve">, study </w:t>
      </w:r>
      <w:r w:rsidR="0069144A" w:rsidRPr="000F05CA">
        <w:rPr>
          <w:rFonts w:eastAsiaTheme="majorEastAsia"/>
          <w:color w:val="000000" w:themeColor="text1"/>
          <w:sz w:val="32"/>
          <w:szCs w:val="32"/>
        </w:rPr>
        <w:t>discussed</w:t>
      </w:r>
      <w:r w:rsidR="00AA3316" w:rsidRPr="000F05CA">
        <w:rPr>
          <w:rFonts w:eastAsiaTheme="majorEastAsia"/>
          <w:color w:val="000000" w:themeColor="text1"/>
          <w:sz w:val="32"/>
          <w:szCs w:val="32"/>
        </w:rPr>
        <w:t xml:space="preserve"> few sy</w:t>
      </w:r>
      <w:r w:rsidR="0069144A" w:rsidRPr="000F05CA">
        <w:rPr>
          <w:rFonts w:eastAsiaTheme="majorEastAsia"/>
          <w:color w:val="000000" w:themeColor="text1"/>
          <w:sz w:val="32"/>
          <w:szCs w:val="32"/>
        </w:rPr>
        <w:t>mp</w:t>
      </w:r>
      <w:r w:rsidR="00AA3316" w:rsidRPr="000F05CA">
        <w:rPr>
          <w:rFonts w:eastAsiaTheme="majorEastAsia"/>
          <w:color w:val="000000" w:themeColor="text1"/>
          <w:sz w:val="32"/>
          <w:szCs w:val="32"/>
        </w:rPr>
        <w:t xml:space="preserve">toms to </w:t>
      </w:r>
      <w:r w:rsidR="0069144A" w:rsidRPr="000F05CA">
        <w:rPr>
          <w:rFonts w:eastAsiaTheme="majorEastAsia"/>
          <w:color w:val="000000" w:themeColor="text1"/>
          <w:sz w:val="32"/>
          <w:szCs w:val="32"/>
        </w:rPr>
        <w:t>identify</w:t>
      </w:r>
      <w:r w:rsidR="00AA3316" w:rsidRPr="000F05CA">
        <w:rPr>
          <w:rFonts w:eastAsiaTheme="majorEastAsia"/>
          <w:color w:val="000000" w:themeColor="text1"/>
          <w:sz w:val="32"/>
          <w:szCs w:val="32"/>
        </w:rPr>
        <w:t xml:space="preserve"> </w:t>
      </w:r>
      <w:r w:rsidR="0069144A" w:rsidRPr="000F05CA">
        <w:rPr>
          <w:rFonts w:eastAsiaTheme="majorEastAsia"/>
          <w:color w:val="000000" w:themeColor="text1"/>
          <w:sz w:val="32"/>
          <w:szCs w:val="32"/>
        </w:rPr>
        <w:t>disease</w:t>
      </w:r>
      <w:r w:rsidR="00AA3316" w:rsidRPr="000F05CA">
        <w:rPr>
          <w:rFonts w:eastAsiaTheme="majorEastAsia"/>
          <w:color w:val="000000" w:themeColor="text1"/>
          <w:sz w:val="32"/>
          <w:szCs w:val="32"/>
        </w:rPr>
        <w:t xml:space="preserve"> in initial that is necessary to reducing death of people due to </w:t>
      </w:r>
      <w:r w:rsidR="00BC52B2" w:rsidRPr="000F05CA">
        <w:rPr>
          <w:color w:val="222222"/>
          <w:sz w:val="32"/>
          <w:szCs w:val="32"/>
          <w:shd w:val="clear" w:color="auto" w:fill="FFFFFF"/>
        </w:rPr>
        <w:t>diabetes</w:t>
      </w:r>
      <w:r w:rsidR="0069144A" w:rsidRPr="000F05CA">
        <w:rPr>
          <w:rFonts w:eastAsiaTheme="majorEastAsia"/>
          <w:color w:val="000000" w:themeColor="text1"/>
          <w:sz w:val="32"/>
          <w:szCs w:val="32"/>
        </w:rPr>
        <w:t xml:space="preserve">. </w:t>
      </w:r>
      <w:r w:rsidR="0069144A" w:rsidRPr="000F05CA">
        <w:rPr>
          <w:rFonts w:eastAsiaTheme="majorEastAsia"/>
          <w:sz w:val="32"/>
          <w:szCs w:val="32"/>
        </w:rPr>
        <w:t xml:space="preserve">On the other hand, study illustrated short as well as </w:t>
      </w:r>
      <w:r w:rsidR="005A5766" w:rsidRPr="000F05CA">
        <w:rPr>
          <w:rFonts w:eastAsiaTheme="majorEastAsia"/>
          <w:sz w:val="32"/>
          <w:szCs w:val="32"/>
        </w:rPr>
        <w:t>long-term</w:t>
      </w:r>
      <w:r w:rsidR="0069144A" w:rsidRPr="000F05CA">
        <w:rPr>
          <w:rFonts w:eastAsiaTheme="majorEastAsia"/>
          <w:sz w:val="32"/>
          <w:szCs w:val="32"/>
        </w:rPr>
        <w:t xml:space="preserve"> impact on</w:t>
      </w:r>
      <w:r w:rsidR="009F2A2B" w:rsidRPr="000F05CA">
        <w:rPr>
          <w:rFonts w:eastAsiaTheme="majorEastAsia"/>
          <w:sz w:val="32"/>
          <w:szCs w:val="32"/>
        </w:rPr>
        <w:t xml:space="preserve"> </w:t>
      </w:r>
      <w:r w:rsidR="005A5766" w:rsidRPr="000F05CA">
        <w:rPr>
          <w:rFonts w:eastAsiaTheme="majorEastAsia"/>
          <w:sz w:val="32"/>
          <w:szCs w:val="32"/>
        </w:rPr>
        <w:t>human health</w:t>
      </w:r>
      <w:r w:rsidR="0069144A" w:rsidRPr="000F05CA">
        <w:rPr>
          <w:rFonts w:eastAsiaTheme="majorEastAsia"/>
          <w:sz w:val="32"/>
          <w:szCs w:val="32"/>
        </w:rPr>
        <w:t xml:space="preserve"> due to </w:t>
      </w:r>
      <w:r w:rsidR="009F2A2B" w:rsidRPr="000F05CA">
        <w:rPr>
          <w:sz w:val="32"/>
          <w:szCs w:val="32"/>
          <w:shd w:val="clear" w:color="auto" w:fill="FFFFFF"/>
        </w:rPr>
        <w:t>diabetes</w:t>
      </w:r>
      <w:r w:rsidR="009F2A2B" w:rsidRPr="000F05CA">
        <w:rPr>
          <w:rFonts w:eastAsiaTheme="majorEastAsia"/>
          <w:color w:val="FF0000"/>
          <w:sz w:val="32"/>
          <w:szCs w:val="32"/>
        </w:rPr>
        <w:t>.</w:t>
      </w:r>
      <w:r w:rsidR="004F3C28" w:rsidRPr="000F05CA">
        <w:rPr>
          <w:rFonts w:eastAsiaTheme="majorEastAsia"/>
          <w:color w:val="000000" w:themeColor="text1"/>
          <w:sz w:val="32"/>
          <w:szCs w:val="32"/>
        </w:rPr>
        <w:br w:type="page"/>
      </w:r>
    </w:p>
    <w:sdt>
      <w:sdtPr>
        <w:rPr>
          <w:rFonts w:ascii="Arial" w:eastAsia="Arial" w:hAnsi="Arial" w:cs="Arial"/>
          <w:b w:val="0"/>
          <w:bCs w:val="0"/>
          <w:color w:val="000000" w:themeColor="text1"/>
          <w:sz w:val="24"/>
          <w:szCs w:val="24"/>
        </w:rPr>
        <w:id w:val="643968501"/>
        <w:docPartObj>
          <w:docPartGallery w:val="Table of Contents"/>
          <w:docPartUnique/>
        </w:docPartObj>
      </w:sdtPr>
      <w:sdtContent>
        <w:p w14:paraId="0A99DFEE" w14:textId="77777777" w:rsidR="004F3C28" w:rsidRPr="00AC4EFD" w:rsidRDefault="004F3C28" w:rsidP="004F3C28">
          <w:pPr>
            <w:pStyle w:val="TOCHeading"/>
            <w:spacing w:line="360" w:lineRule="auto"/>
            <w:jc w:val="center"/>
            <w:rPr>
              <w:rFonts w:ascii="Algerian" w:hAnsi="Algerian" w:cs="Arial"/>
              <w:color w:val="000000" w:themeColor="text1"/>
              <w:sz w:val="48"/>
              <w:szCs w:val="48"/>
            </w:rPr>
          </w:pPr>
          <w:r w:rsidRPr="00AC4EFD">
            <w:rPr>
              <w:rFonts w:ascii="Algerian" w:hAnsi="Algerian" w:cs="Arial"/>
              <w:color w:val="000000" w:themeColor="text1"/>
              <w:sz w:val="48"/>
              <w:szCs w:val="48"/>
            </w:rPr>
            <w:t>Table of Contents</w:t>
          </w:r>
        </w:p>
        <w:p w14:paraId="4C305493" w14:textId="382D23F3" w:rsidR="004F3C28" w:rsidRPr="004F3C28" w:rsidRDefault="00FB0218" w:rsidP="004F3C28">
          <w:pPr>
            <w:pStyle w:val="TOC1"/>
            <w:tabs>
              <w:tab w:val="right" w:leader="dot" w:pos="9019"/>
            </w:tabs>
            <w:rPr>
              <w:noProof/>
              <w:color w:val="000000" w:themeColor="text1"/>
              <w:sz w:val="24"/>
              <w:szCs w:val="24"/>
            </w:rPr>
          </w:pPr>
          <w:r w:rsidRPr="004F3C28">
            <w:rPr>
              <w:color w:val="000000" w:themeColor="text1"/>
              <w:sz w:val="24"/>
              <w:szCs w:val="24"/>
            </w:rPr>
            <w:fldChar w:fldCharType="begin"/>
          </w:r>
          <w:r w:rsidR="004F3C28" w:rsidRPr="004F3C28">
            <w:rPr>
              <w:color w:val="000000" w:themeColor="text1"/>
              <w:sz w:val="24"/>
              <w:szCs w:val="24"/>
            </w:rPr>
            <w:instrText xml:space="preserve"> TOC \o "1-3" \h \z \u </w:instrText>
          </w:r>
          <w:r w:rsidRPr="004F3C28">
            <w:rPr>
              <w:color w:val="000000" w:themeColor="text1"/>
              <w:sz w:val="24"/>
              <w:szCs w:val="24"/>
            </w:rPr>
            <w:fldChar w:fldCharType="separate"/>
          </w:r>
          <w:hyperlink w:anchor="_Toc122904798" w:history="1">
            <w:r w:rsidR="004F3C28" w:rsidRPr="004F3C28">
              <w:rPr>
                <w:rStyle w:val="Hyperlink"/>
                <w:noProof/>
                <w:color w:val="000000" w:themeColor="text1"/>
                <w:sz w:val="24"/>
                <w:szCs w:val="24"/>
              </w:rPr>
              <w:t>Introduction</w:t>
            </w:r>
            <w:r w:rsidR="004F3C28" w:rsidRPr="004F3C28">
              <w:rPr>
                <w:noProof/>
                <w:webHidden/>
                <w:color w:val="000000" w:themeColor="text1"/>
                <w:sz w:val="24"/>
                <w:szCs w:val="24"/>
              </w:rPr>
              <w:tab/>
            </w:r>
            <w:r w:rsidRPr="004F3C28">
              <w:rPr>
                <w:noProof/>
                <w:webHidden/>
                <w:color w:val="000000" w:themeColor="text1"/>
                <w:sz w:val="24"/>
                <w:szCs w:val="24"/>
              </w:rPr>
              <w:fldChar w:fldCharType="begin"/>
            </w:r>
            <w:r w:rsidR="004F3C28" w:rsidRPr="004F3C28">
              <w:rPr>
                <w:noProof/>
                <w:webHidden/>
                <w:color w:val="000000" w:themeColor="text1"/>
                <w:sz w:val="24"/>
                <w:szCs w:val="24"/>
              </w:rPr>
              <w:instrText xml:space="preserve"> PAGEREF _Toc122904798 \h </w:instrText>
            </w:r>
            <w:r w:rsidRPr="004F3C28">
              <w:rPr>
                <w:noProof/>
                <w:webHidden/>
                <w:color w:val="000000" w:themeColor="text1"/>
                <w:sz w:val="24"/>
                <w:szCs w:val="24"/>
              </w:rPr>
            </w:r>
            <w:r w:rsidRPr="004F3C28">
              <w:rPr>
                <w:noProof/>
                <w:webHidden/>
                <w:color w:val="000000" w:themeColor="text1"/>
                <w:sz w:val="24"/>
                <w:szCs w:val="24"/>
              </w:rPr>
              <w:fldChar w:fldCharType="separate"/>
            </w:r>
            <w:r w:rsidR="00C92DC4">
              <w:rPr>
                <w:noProof/>
                <w:webHidden/>
                <w:color w:val="000000" w:themeColor="text1"/>
                <w:sz w:val="24"/>
                <w:szCs w:val="24"/>
              </w:rPr>
              <w:t>4</w:t>
            </w:r>
            <w:r w:rsidRPr="004F3C28">
              <w:rPr>
                <w:noProof/>
                <w:webHidden/>
                <w:color w:val="000000" w:themeColor="text1"/>
                <w:sz w:val="24"/>
                <w:szCs w:val="24"/>
              </w:rPr>
              <w:fldChar w:fldCharType="end"/>
            </w:r>
          </w:hyperlink>
        </w:p>
        <w:p w14:paraId="75295E32" w14:textId="7138A249" w:rsidR="004F3C28" w:rsidRDefault="00B42DF2" w:rsidP="004F3C28">
          <w:pPr>
            <w:pStyle w:val="TOC1"/>
            <w:tabs>
              <w:tab w:val="right" w:leader="dot" w:pos="9019"/>
            </w:tabs>
            <w:rPr>
              <w:noProof/>
              <w:color w:val="000000" w:themeColor="text1"/>
              <w:sz w:val="24"/>
              <w:szCs w:val="24"/>
            </w:rPr>
          </w:pPr>
          <w:r>
            <w:t xml:space="preserve">Public </w:t>
          </w:r>
          <w:hyperlink w:anchor="_Toc122904799" w:history="1">
            <w:r w:rsidR="00C2490A">
              <w:t xml:space="preserve">health measure </w:t>
            </w:r>
            <w:r w:rsidR="004F3C28" w:rsidRPr="004F3C28">
              <w:rPr>
                <w:noProof/>
                <w:webHidden/>
                <w:color w:val="000000" w:themeColor="text1"/>
                <w:sz w:val="24"/>
                <w:szCs w:val="24"/>
              </w:rPr>
              <w:tab/>
            </w:r>
            <w:r w:rsidR="00FB0218" w:rsidRPr="004F3C28">
              <w:rPr>
                <w:noProof/>
                <w:webHidden/>
                <w:color w:val="000000" w:themeColor="text1"/>
                <w:sz w:val="24"/>
                <w:szCs w:val="24"/>
              </w:rPr>
              <w:fldChar w:fldCharType="begin"/>
            </w:r>
            <w:r w:rsidR="004F3C28" w:rsidRPr="004F3C28">
              <w:rPr>
                <w:noProof/>
                <w:webHidden/>
                <w:color w:val="000000" w:themeColor="text1"/>
                <w:sz w:val="24"/>
                <w:szCs w:val="24"/>
              </w:rPr>
              <w:instrText xml:space="preserve"> PAGEREF _Toc122904799 \h </w:instrText>
            </w:r>
            <w:r w:rsidR="00FB0218" w:rsidRPr="004F3C28">
              <w:rPr>
                <w:noProof/>
                <w:webHidden/>
                <w:color w:val="000000" w:themeColor="text1"/>
                <w:sz w:val="24"/>
                <w:szCs w:val="24"/>
              </w:rPr>
            </w:r>
            <w:r w:rsidR="00FB0218" w:rsidRPr="004F3C28">
              <w:rPr>
                <w:noProof/>
                <w:webHidden/>
                <w:color w:val="000000" w:themeColor="text1"/>
                <w:sz w:val="24"/>
                <w:szCs w:val="24"/>
              </w:rPr>
              <w:fldChar w:fldCharType="separate"/>
            </w:r>
            <w:r w:rsidR="007E666B">
              <w:rPr>
                <w:noProof/>
                <w:webHidden/>
                <w:color w:val="000000" w:themeColor="text1"/>
                <w:sz w:val="24"/>
                <w:szCs w:val="24"/>
              </w:rPr>
              <w:t>4</w:t>
            </w:r>
            <w:r w:rsidR="00C92DC4">
              <w:rPr>
                <w:b/>
                <w:bCs/>
                <w:noProof/>
                <w:webHidden/>
                <w:color w:val="000000" w:themeColor="text1"/>
                <w:sz w:val="24"/>
                <w:szCs w:val="24"/>
              </w:rPr>
              <w:t>.</w:t>
            </w:r>
            <w:r w:rsidR="00FB0218" w:rsidRPr="004F3C28">
              <w:rPr>
                <w:noProof/>
                <w:webHidden/>
                <w:color w:val="000000" w:themeColor="text1"/>
                <w:sz w:val="24"/>
                <w:szCs w:val="24"/>
              </w:rPr>
              <w:fldChar w:fldCharType="end"/>
            </w:r>
          </w:hyperlink>
        </w:p>
        <w:p w14:paraId="5F62798B" w14:textId="62E73698" w:rsidR="00C2490A" w:rsidRDefault="006532EA" w:rsidP="00C2490A">
          <w:r>
            <w:t xml:space="preserve">Risk </w:t>
          </w:r>
          <w:r w:rsidR="00C2490A">
            <w:t xml:space="preserve">factor </w:t>
          </w:r>
          <w:r w:rsidR="00E3667B">
            <w:t>for disease……………………</w:t>
          </w:r>
          <w:r>
            <w:t>…..</w:t>
          </w:r>
          <w:r w:rsidR="00E3667B">
            <w:t>……………………………………………………...6</w:t>
          </w:r>
        </w:p>
        <w:p w14:paraId="74AE0EF5" w14:textId="545297B0" w:rsidR="00E3667B" w:rsidRDefault="00E3667B" w:rsidP="00C2490A">
          <w:r>
            <w:t>short term public health………………………………………………………………………………7</w:t>
          </w:r>
        </w:p>
        <w:p w14:paraId="2395780F" w14:textId="197457D2" w:rsidR="00E3667B" w:rsidRPr="00C2490A" w:rsidRDefault="00E3667B" w:rsidP="00C2490A">
          <w:r>
            <w:t>long</w:t>
          </w:r>
          <w:r w:rsidR="005A4402">
            <w:t xml:space="preserve"> term public health ………………………………………………………………………………8</w:t>
          </w:r>
        </w:p>
        <w:p w14:paraId="4F0F995A" w14:textId="1609B632" w:rsidR="004F3C28" w:rsidRPr="004F3C28" w:rsidRDefault="005A4402" w:rsidP="004F3C28">
          <w:pPr>
            <w:pStyle w:val="TOC1"/>
            <w:tabs>
              <w:tab w:val="right" w:leader="dot" w:pos="9019"/>
            </w:tabs>
            <w:rPr>
              <w:noProof/>
              <w:color w:val="000000" w:themeColor="text1"/>
              <w:sz w:val="24"/>
              <w:szCs w:val="24"/>
            </w:rPr>
          </w:pPr>
          <w:r>
            <w:t>conclusion……………</w:t>
          </w:r>
          <w:r w:rsidR="005A3A78">
            <w:t>………………………………………………………………………………..9</w:t>
          </w:r>
        </w:p>
        <w:p w14:paraId="247AEED5" w14:textId="05CF3B4D" w:rsidR="004F3C28" w:rsidRPr="004F3C28" w:rsidRDefault="00000000" w:rsidP="004F3C28">
          <w:pPr>
            <w:pStyle w:val="TOC1"/>
            <w:tabs>
              <w:tab w:val="right" w:leader="dot" w:pos="9019"/>
            </w:tabs>
            <w:rPr>
              <w:noProof/>
              <w:color w:val="000000" w:themeColor="text1"/>
              <w:sz w:val="24"/>
              <w:szCs w:val="24"/>
            </w:rPr>
          </w:pPr>
          <w:hyperlink w:anchor="_Toc122904801" w:history="1">
            <w:r w:rsidR="004F3C28" w:rsidRPr="004F3C28">
              <w:rPr>
                <w:rStyle w:val="Hyperlink"/>
                <w:noProof/>
                <w:color w:val="000000" w:themeColor="text1"/>
                <w:sz w:val="24"/>
                <w:szCs w:val="24"/>
              </w:rPr>
              <w:t>Reference</w:t>
            </w:r>
            <w:r w:rsidR="004F3C28" w:rsidRPr="004F3C28">
              <w:rPr>
                <w:noProof/>
                <w:webHidden/>
                <w:color w:val="000000" w:themeColor="text1"/>
                <w:sz w:val="24"/>
                <w:szCs w:val="24"/>
              </w:rPr>
              <w:tab/>
            </w:r>
            <w:r w:rsidR="00FB0218" w:rsidRPr="004F3C28">
              <w:rPr>
                <w:noProof/>
                <w:webHidden/>
                <w:color w:val="000000" w:themeColor="text1"/>
                <w:sz w:val="24"/>
                <w:szCs w:val="24"/>
              </w:rPr>
              <w:fldChar w:fldCharType="begin"/>
            </w:r>
            <w:r w:rsidR="004F3C28" w:rsidRPr="004F3C28">
              <w:rPr>
                <w:noProof/>
                <w:webHidden/>
                <w:color w:val="000000" w:themeColor="text1"/>
                <w:sz w:val="24"/>
                <w:szCs w:val="24"/>
              </w:rPr>
              <w:instrText xml:space="preserve"> PAGEREF _Toc122904801 \h </w:instrText>
            </w:r>
            <w:r w:rsidR="00FB0218" w:rsidRPr="004F3C28">
              <w:rPr>
                <w:noProof/>
                <w:webHidden/>
                <w:color w:val="000000" w:themeColor="text1"/>
                <w:sz w:val="24"/>
                <w:szCs w:val="24"/>
              </w:rPr>
            </w:r>
            <w:r w:rsidR="00FB0218" w:rsidRPr="004F3C28">
              <w:rPr>
                <w:noProof/>
                <w:webHidden/>
                <w:color w:val="000000" w:themeColor="text1"/>
                <w:sz w:val="24"/>
                <w:szCs w:val="24"/>
              </w:rPr>
              <w:fldChar w:fldCharType="separate"/>
            </w:r>
            <w:r w:rsidR="00C92DC4">
              <w:rPr>
                <w:noProof/>
                <w:webHidden/>
                <w:color w:val="000000" w:themeColor="text1"/>
                <w:sz w:val="24"/>
                <w:szCs w:val="24"/>
              </w:rPr>
              <w:t>10</w:t>
            </w:r>
            <w:r w:rsidR="00FB0218" w:rsidRPr="004F3C28">
              <w:rPr>
                <w:noProof/>
                <w:webHidden/>
                <w:color w:val="000000" w:themeColor="text1"/>
                <w:sz w:val="24"/>
                <w:szCs w:val="24"/>
              </w:rPr>
              <w:fldChar w:fldCharType="end"/>
            </w:r>
          </w:hyperlink>
        </w:p>
        <w:p w14:paraId="1B2932C1" w14:textId="77777777" w:rsidR="004F3C28" w:rsidRDefault="00FB0218" w:rsidP="004F3C28">
          <w:r w:rsidRPr="004F3C28">
            <w:rPr>
              <w:color w:val="000000" w:themeColor="text1"/>
              <w:sz w:val="24"/>
              <w:szCs w:val="24"/>
            </w:rPr>
            <w:fldChar w:fldCharType="end"/>
          </w:r>
        </w:p>
      </w:sdtContent>
    </w:sdt>
    <w:p w14:paraId="168CD3A2" w14:textId="77777777" w:rsidR="0000411A" w:rsidRDefault="0000411A" w:rsidP="004F3C28">
      <w:pPr>
        <w:pStyle w:val="Normal1"/>
        <w:rPr>
          <w:b/>
          <w:sz w:val="32"/>
          <w:szCs w:val="32"/>
        </w:rPr>
      </w:pPr>
      <w:r>
        <w:br w:type="page"/>
      </w:r>
    </w:p>
    <w:p w14:paraId="339FA633" w14:textId="77777777" w:rsidR="0000411A" w:rsidRPr="00AC4EFD" w:rsidRDefault="0000411A" w:rsidP="0000411A">
      <w:pPr>
        <w:pStyle w:val="Heading1"/>
        <w:rPr>
          <w:rFonts w:ascii="Algerian" w:hAnsi="Algerian"/>
          <w:sz w:val="40"/>
          <w:szCs w:val="40"/>
        </w:rPr>
      </w:pPr>
      <w:bookmarkStart w:id="0" w:name="_r241y9vlzi3l" w:colFirst="0" w:colLast="0"/>
      <w:bookmarkStart w:id="1" w:name="_Toc122904798"/>
      <w:bookmarkEnd w:id="0"/>
      <w:r w:rsidRPr="00AC4EFD">
        <w:rPr>
          <w:rFonts w:ascii="Algerian" w:hAnsi="Algerian"/>
          <w:sz w:val="40"/>
          <w:szCs w:val="40"/>
        </w:rPr>
        <w:lastRenderedPageBreak/>
        <w:t>Introduction</w:t>
      </w:r>
      <w:bookmarkEnd w:id="1"/>
    </w:p>
    <w:p w14:paraId="0EB7BCC9" w14:textId="77777777" w:rsidR="0000411A" w:rsidRPr="00DF740A" w:rsidRDefault="0000411A" w:rsidP="0000411A">
      <w:pPr>
        <w:pStyle w:val="Normal1"/>
        <w:rPr>
          <w:color w:val="FF0000"/>
        </w:rPr>
      </w:pPr>
      <w:r w:rsidRPr="000F05CA">
        <w:t xml:space="preserve">The study introduces </w:t>
      </w:r>
      <w:r w:rsidR="00CF0301" w:rsidRPr="000F05CA">
        <w:rPr>
          <w:shd w:val="clear" w:color="auto" w:fill="FFFFFF"/>
        </w:rPr>
        <w:t>diabetes</w:t>
      </w:r>
      <w:r w:rsidR="00CF0301" w:rsidRPr="000F05CA">
        <w:rPr>
          <w:rFonts w:eastAsiaTheme="majorEastAsia"/>
        </w:rPr>
        <w:t xml:space="preserve"> </w:t>
      </w:r>
      <w:r w:rsidRPr="000F05CA">
        <w:t>health issues faced by UK people at present</w:t>
      </w:r>
      <w:r w:rsidR="005F0C47">
        <w:rPr>
          <w:color w:val="FF0000"/>
        </w:rPr>
        <w:t>.</w:t>
      </w:r>
      <w:r w:rsidR="00B102BA">
        <w:t xml:space="preserve"> </w:t>
      </w:r>
      <w:r>
        <w:t xml:space="preserve"> In this regard, </w:t>
      </w:r>
      <w:r w:rsidR="002932DA" w:rsidRPr="00E325E4">
        <w:rPr>
          <w:color w:val="000000" w:themeColor="text1"/>
          <w:shd w:val="clear" w:color="auto" w:fill="FFFFFF"/>
        </w:rPr>
        <w:t>diabetes</w:t>
      </w:r>
      <w:r w:rsidR="002932DA" w:rsidRPr="001209A7">
        <w:rPr>
          <w:rFonts w:eastAsiaTheme="majorEastAsia"/>
          <w:color w:val="FF0000"/>
        </w:rPr>
        <w:t xml:space="preserve"> </w:t>
      </w:r>
      <w:r>
        <w:t xml:space="preserve">is the leading cause of death in England and all over the world. Along with this, the report illustrated risk factors related to </w:t>
      </w:r>
      <w:r w:rsidR="006D4036" w:rsidRPr="00E325E4">
        <w:rPr>
          <w:color w:val="000000" w:themeColor="text1"/>
          <w:shd w:val="clear" w:color="auto" w:fill="FFFFFF"/>
        </w:rPr>
        <w:t>diabetes</w:t>
      </w:r>
      <w:r w:rsidR="006D4036" w:rsidRPr="001209A7">
        <w:rPr>
          <w:rFonts w:eastAsiaTheme="majorEastAsia"/>
          <w:color w:val="FF0000"/>
        </w:rPr>
        <w:t xml:space="preserve"> </w:t>
      </w:r>
      <w:r>
        <w:t>that are more dangerous for human life.  In this regard, the study introduces causes</w:t>
      </w:r>
      <w:r w:rsidR="00167218">
        <w:t xml:space="preserve"> is</w:t>
      </w:r>
      <w:r>
        <w:t xml:space="preserve"> to gradually improve the rate of </w:t>
      </w:r>
      <w:r w:rsidR="008B71B6" w:rsidRPr="00E325E4">
        <w:rPr>
          <w:color w:val="000000" w:themeColor="text1"/>
          <w:shd w:val="clear" w:color="auto" w:fill="FFFFFF"/>
        </w:rPr>
        <w:t>diabetes</w:t>
      </w:r>
      <w:r w:rsidR="008B71B6" w:rsidRPr="001209A7">
        <w:rPr>
          <w:rFonts w:eastAsiaTheme="majorEastAsia"/>
          <w:color w:val="FF0000"/>
        </w:rPr>
        <w:t xml:space="preserve"> </w:t>
      </w:r>
      <w:r>
        <w:t xml:space="preserve">issues after a few years at a global level. </w:t>
      </w:r>
      <w:r w:rsidR="00DB3CEC" w:rsidRPr="000F05CA">
        <w:t>According to medical experts, four types of diabetes are the most dangerous for human health including gestational, type 1, type 2, and latent autoimmune diabetes generally occur in adults.</w:t>
      </w:r>
      <w:r w:rsidR="00DB3CEC" w:rsidRPr="00D85663">
        <w:rPr>
          <w:color w:val="FF0000"/>
        </w:rPr>
        <w:t xml:space="preserve"> </w:t>
      </w:r>
    </w:p>
    <w:p w14:paraId="4CF15F6C" w14:textId="0FD2C930" w:rsidR="0000411A" w:rsidRPr="00046A2D" w:rsidRDefault="00632095" w:rsidP="00046A2D">
      <w:pPr>
        <w:pStyle w:val="Normal1"/>
        <w:rPr>
          <w:color w:val="FF0000"/>
        </w:rPr>
      </w:pPr>
      <w:r>
        <w:t>As per an investigation</w:t>
      </w:r>
      <w:r w:rsidR="00167218">
        <w:t xml:space="preserve"> five big diseases including </w:t>
      </w:r>
      <w:r w:rsidR="00693AA4">
        <w:t>diab</w:t>
      </w:r>
      <w:r w:rsidR="00AC5052">
        <w:t>e</w:t>
      </w:r>
      <w:r w:rsidR="00693AA4">
        <w:t>tes</w:t>
      </w:r>
      <w:r w:rsidR="00167218">
        <w:t xml:space="preserve"> kill the maximum number of people in the UK</w:t>
      </w:r>
      <w:r w:rsidR="009007DC">
        <w:t>.</w:t>
      </w:r>
      <w:r w:rsidR="0000411A">
        <w:t xml:space="preserve"> </w:t>
      </w:r>
      <w:r w:rsidR="0031467B" w:rsidRPr="000F05CA">
        <w:t xml:space="preserve">Along with this, about 7% of the UK population lived with diabetes in the year 2019. </w:t>
      </w:r>
      <w:proofErr w:type="spellStart"/>
      <w:r w:rsidR="0031467B" w:rsidRPr="000F05CA">
        <w:t>N</w:t>
      </w:r>
      <w:proofErr w:type="spellEnd"/>
      <w:r w:rsidR="0031467B" w:rsidRPr="000F05CA">
        <w:t xml:space="preserve"> this regard, approximately one million people have undiagnosed type 2 diabetes, </w:t>
      </w:r>
      <w:r w:rsidR="008567FE" w:rsidRPr="000F05CA">
        <w:t>about 40000</w:t>
      </w:r>
      <w:r w:rsidR="0031467B" w:rsidRPr="000F05CA">
        <w:t xml:space="preserve"> children have diabetes and above 3000 children take different treatments from doctors in the UK</w:t>
      </w:r>
      <w:r w:rsidR="0031467B" w:rsidRPr="00D85663">
        <w:rPr>
          <w:color w:val="FF0000"/>
        </w:rPr>
        <w:t xml:space="preserve"> (Pubmed.ncbi.nlm.nih.gov, 2022). </w:t>
      </w:r>
      <w:r w:rsidR="0031467B" w:rsidRPr="000F05CA">
        <w:t>This is a major cause of diabetes taking five dangerous diseases not only in the UK but also at the global level. On the other hand, medical experts predicted that by 2030 number of rises diabetes patients and reached about 5.5 million in the UK</w:t>
      </w:r>
      <w:r w:rsidR="0031467B" w:rsidRPr="00D85663">
        <w:rPr>
          <w:color w:val="FF0000"/>
        </w:rPr>
        <w:t xml:space="preserve"> (Diabetes.org.uk, 20222). </w:t>
      </w:r>
      <w:r w:rsidR="0000411A">
        <w:t>All the data shown shows that</w:t>
      </w:r>
      <w:r w:rsidR="00167218">
        <w:t xml:space="preserve"> are </w:t>
      </w:r>
      <w:r w:rsidR="007E2732">
        <w:t xml:space="preserve">diabetes </w:t>
      </w:r>
      <w:r w:rsidR="0000411A">
        <w:t xml:space="preserve">are dangerous for health that causes accidental death not only in the UK but also at a global level. </w:t>
      </w:r>
      <w:bookmarkStart w:id="2" w:name="_peayppvfq33n" w:colFirst="0" w:colLast="0"/>
      <w:bookmarkEnd w:id="2"/>
    </w:p>
    <w:p w14:paraId="62E67F42" w14:textId="06421D26" w:rsidR="0000411A" w:rsidRPr="00046A2D" w:rsidRDefault="0000411A" w:rsidP="0000411A">
      <w:pPr>
        <w:pStyle w:val="Normal1"/>
        <w:rPr>
          <w:rFonts w:ascii="Algerian" w:hAnsi="Algerian"/>
          <w:b/>
          <w:sz w:val="32"/>
          <w:szCs w:val="32"/>
        </w:rPr>
      </w:pPr>
      <w:r w:rsidRPr="00046A2D">
        <w:rPr>
          <w:rFonts w:ascii="Algerian" w:hAnsi="Algerian"/>
          <w:b/>
          <w:sz w:val="32"/>
          <w:szCs w:val="32"/>
        </w:rPr>
        <w:t>Public health measures available</w:t>
      </w:r>
      <w:r w:rsidR="00AC4EFD" w:rsidRPr="00046A2D">
        <w:rPr>
          <w:rFonts w:ascii="Algerian" w:hAnsi="Algerian"/>
          <w:b/>
          <w:sz w:val="32"/>
          <w:szCs w:val="32"/>
        </w:rPr>
        <w:t xml:space="preserve"> for </w:t>
      </w:r>
      <w:r w:rsidR="00046A2D" w:rsidRPr="00046A2D">
        <w:rPr>
          <w:rFonts w:ascii="Algerian" w:hAnsi="Algerian"/>
          <w:b/>
          <w:sz w:val="32"/>
          <w:szCs w:val="32"/>
        </w:rPr>
        <w:t>diabetes</w:t>
      </w:r>
    </w:p>
    <w:p w14:paraId="3FACFCB0" w14:textId="77777777" w:rsidR="008B3F73" w:rsidRDefault="0000411A" w:rsidP="0000411A">
      <w:pPr>
        <w:pStyle w:val="Normal1"/>
      </w:pPr>
      <w:r w:rsidRPr="000F05CA">
        <w:t xml:space="preserve">Reduces the death rate of people due to different </w:t>
      </w:r>
      <w:r w:rsidR="00017DF0" w:rsidRPr="000F05CA">
        <w:t xml:space="preserve">diabetes </w:t>
      </w:r>
      <w:r w:rsidRPr="000F05CA">
        <w:t xml:space="preserve">issues health experts provide different types of health measures for the public at the global level. Along with this, the UK government opened a number of public health sectors to provide precautions to prevent </w:t>
      </w:r>
      <w:r w:rsidR="00DB2A03" w:rsidRPr="000F05CA">
        <w:t xml:space="preserve">diabetes </w:t>
      </w:r>
      <w:r w:rsidRPr="000F05CA">
        <w:t>in the UK.</w:t>
      </w:r>
      <w:r>
        <w:t xml:space="preserve"> In this regard, </w:t>
      </w:r>
      <w:r w:rsidR="00167218">
        <w:t>people are needed</w:t>
      </w:r>
      <w:r>
        <w:t xml:space="preserve"> to regularly engage in physical activity or exercise to control their blood pressure as well as gain healthy weight as per their height. Physical activity helps to control the level of bad cholesterol, sugar levels, blood pressure and others that play a vital role in reducing risk related to </w:t>
      </w:r>
      <w:r w:rsidR="00917279" w:rsidRPr="005227A1">
        <w:t>diabetes</w:t>
      </w:r>
      <w:r w:rsidR="00DC59BD" w:rsidRPr="005227A1">
        <w:t xml:space="preserve"> </w:t>
      </w:r>
      <w:r w:rsidR="00DC59BD" w:rsidRPr="000F05CA">
        <w:rPr>
          <w:color w:val="FF0000"/>
        </w:rPr>
        <w:t>(</w:t>
      </w:r>
      <w:r w:rsidR="005227A1" w:rsidRPr="000F05CA">
        <w:rPr>
          <w:color w:val="FF0000"/>
          <w:shd w:val="clear" w:color="auto" w:fill="FFFFFF"/>
        </w:rPr>
        <w:t xml:space="preserve">Cannata </w:t>
      </w:r>
      <w:r w:rsidR="005227A1" w:rsidRPr="000F05CA">
        <w:rPr>
          <w:i/>
          <w:iCs/>
          <w:color w:val="FF0000"/>
          <w:shd w:val="clear" w:color="auto" w:fill="FFFFFF"/>
        </w:rPr>
        <w:t xml:space="preserve">et al. </w:t>
      </w:r>
      <w:r w:rsidR="005227A1" w:rsidRPr="000F05CA">
        <w:rPr>
          <w:color w:val="FF0000"/>
          <w:shd w:val="clear" w:color="auto" w:fill="FFFFFF"/>
        </w:rPr>
        <w:t xml:space="preserve"> 2020, p. 9</w:t>
      </w:r>
      <w:r w:rsidR="00DC59BD" w:rsidRPr="000F05CA">
        <w:rPr>
          <w:color w:val="FF0000"/>
        </w:rPr>
        <w:t>)</w:t>
      </w:r>
      <w:r w:rsidRPr="000F05CA">
        <w:rPr>
          <w:color w:val="FF0000"/>
        </w:rPr>
        <w:t>.</w:t>
      </w:r>
      <w:r>
        <w:t xml:space="preserve"> On the other hand, people need to choose healthy foods and drinks </w:t>
      </w:r>
      <w:r w:rsidR="00167218">
        <w:t>that</w:t>
      </w:r>
      <w:r>
        <w:t xml:space="preserve"> help control blood pressure, cholesterol levels and others. In this regard, healthy snacks and meals help prevent </w:t>
      </w:r>
      <w:r w:rsidR="00196679" w:rsidRPr="00017DF0">
        <w:t>diabetes</w:t>
      </w:r>
      <w:r>
        <w:t>, but people need to be sure to eat fresh vegetables and fruits. As per medical advisors, people need to add in their diet high-</w:t>
      </w:r>
      <w:r w:rsidR="00167218">
        <w:t>fiber</w:t>
      </w:r>
      <w:r>
        <w:t xml:space="preserve"> as well as law fat </w:t>
      </w:r>
      <w:r w:rsidR="003E1FE2">
        <w:t>t</w:t>
      </w:r>
      <w:r w:rsidR="00167218">
        <w:t>rans</w:t>
      </w:r>
      <w:r>
        <w:t xml:space="preserve"> items in their snacks. </w:t>
      </w:r>
    </w:p>
    <w:p w14:paraId="6A66D37C" w14:textId="77777777" w:rsidR="0000411A" w:rsidRDefault="00FA6FD1" w:rsidP="0000411A">
      <w:pPr>
        <w:pStyle w:val="Normal1"/>
        <w:rPr>
          <w:color w:val="FF0000"/>
        </w:rPr>
      </w:pPr>
      <w:r w:rsidRPr="000F05CA">
        <w:rPr>
          <w:color w:val="000000" w:themeColor="text1"/>
        </w:rPr>
        <w:t xml:space="preserve">As per </w:t>
      </w:r>
      <w:r w:rsidR="00A25B7F" w:rsidRPr="000F05CA">
        <w:rPr>
          <w:color w:val="000000" w:themeColor="text1"/>
        </w:rPr>
        <w:t>experienced</w:t>
      </w:r>
      <w:r w:rsidR="00121614" w:rsidRPr="000F05CA">
        <w:rPr>
          <w:color w:val="000000" w:themeColor="text1"/>
        </w:rPr>
        <w:t xml:space="preserve"> of </w:t>
      </w:r>
      <w:r w:rsidR="00CB6C52" w:rsidRPr="000F05CA">
        <w:rPr>
          <w:color w:val="000000" w:themeColor="text1"/>
        </w:rPr>
        <w:t xml:space="preserve">doctor </w:t>
      </w:r>
      <w:r w:rsidR="00A25B7F" w:rsidRPr="000F05CA">
        <w:rPr>
          <w:color w:val="000000" w:themeColor="text1"/>
        </w:rPr>
        <w:t>diabetics</w:t>
      </w:r>
      <w:r w:rsidR="00CB6C52" w:rsidRPr="000F05CA">
        <w:rPr>
          <w:color w:val="000000" w:themeColor="text1"/>
        </w:rPr>
        <w:t xml:space="preserve"> is necessary to identifies in </w:t>
      </w:r>
      <w:r w:rsidR="00A25B7F" w:rsidRPr="000F05CA">
        <w:rPr>
          <w:color w:val="000000" w:themeColor="text1"/>
        </w:rPr>
        <w:t>essential</w:t>
      </w:r>
      <w:r w:rsidR="00CB6C52" w:rsidRPr="000F05CA">
        <w:rPr>
          <w:color w:val="000000" w:themeColor="text1"/>
        </w:rPr>
        <w:t xml:space="preserve"> </w:t>
      </w:r>
      <w:r w:rsidR="00A25B7F" w:rsidRPr="000F05CA">
        <w:rPr>
          <w:color w:val="000000" w:themeColor="text1"/>
        </w:rPr>
        <w:t>stage</w:t>
      </w:r>
      <w:r w:rsidR="00CB6C52" w:rsidRPr="000F05CA">
        <w:rPr>
          <w:color w:val="000000" w:themeColor="text1"/>
        </w:rPr>
        <w:t xml:space="preserve"> </w:t>
      </w:r>
      <w:r w:rsidR="00A25B7F" w:rsidRPr="000F05CA">
        <w:rPr>
          <w:color w:val="000000" w:themeColor="text1"/>
        </w:rPr>
        <w:t>because</w:t>
      </w:r>
      <w:r w:rsidR="00CB6C52" w:rsidRPr="000F05CA">
        <w:rPr>
          <w:color w:val="000000" w:themeColor="text1"/>
        </w:rPr>
        <w:t xml:space="preserve"> after </w:t>
      </w:r>
      <w:r w:rsidR="00A25B7F" w:rsidRPr="000F05CA">
        <w:rPr>
          <w:color w:val="000000" w:themeColor="text1"/>
        </w:rPr>
        <w:t>sometimes</w:t>
      </w:r>
      <w:r w:rsidR="00CB6C52" w:rsidRPr="000F05CA">
        <w:rPr>
          <w:color w:val="000000" w:themeColor="text1"/>
        </w:rPr>
        <w:t xml:space="preserve"> it improve health related </w:t>
      </w:r>
      <w:r w:rsidR="00A25B7F" w:rsidRPr="000F05CA">
        <w:rPr>
          <w:color w:val="000000" w:themeColor="text1"/>
        </w:rPr>
        <w:t>complexity</w:t>
      </w:r>
      <w:r w:rsidR="00CB6C52" w:rsidRPr="000F05CA">
        <w:rPr>
          <w:color w:val="000000" w:themeColor="text1"/>
        </w:rPr>
        <w:t>.</w:t>
      </w:r>
      <w:r w:rsidR="00145825" w:rsidRPr="000F05CA">
        <w:rPr>
          <w:color w:val="000000" w:themeColor="text1"/>
        </w:rPr>
        <w:t xml:space="preserve"> </w:t>
      </w:r>
      <w:r w:rsidR="00A25B7F" w:rsidRPr="000F05CA">
        <w:rPr>
          <w:color w:val="000000" w:themeColor="text1"/>
        </w:rPr>
        <w:t xml:space="preserve">Along with this, </w:t>
      </w:r>
      <w:r w:rsidR="00B20B23" w:rsidRPr="000F05CA">
        <w:rPr>
          <w:color w:val="000000" w:themeColor="text1"/>
        </w:rPr>
        <w:t xml:space="preserve">doctors provide </w:t>
      </w:r>
      <w:r w:rsidR="00081579" w:rsidRPr="000F05CA">
        <w:rPr>
          <w:color w:val="000000" w:themeColor="text1"/>
        </w:rPr>
        <w:t>few precautions</w:t>
      </w:r>
      <w:r w:rsidR="00B20B23" w:rsidRPr="000F05CA">
        <w:rPr>
          <w:color w:val="000000" w:themeColor="text1"/>
        </w:rPr>
        <w:t xml:space="preserve"> in </w:t>
      </w:r>
      <w:r w:rsidR="00081579" w:rsidRPr="000F05CA">
        <w:rPr>
          <w:color w:val="000000" w:themeColor="text1"/>
        </w:rPr>
        <w:t>diabetics</w:t>
      </w:r>
      <w:r w:rsidR="00B20B23" w:rsidRPr="000F05CA">
        <w:rPr>
          <w:color w:val="000000" w:themeColor="text1"/>
        </w:rPr>
        <w:t xml:space="preserve"> such care of teeth, </w:t>
      </w:r>
      <w:r w:rsidR="00081579" w:rsidRPr="000F05CA">
        <w:rPr>
          <w:color w:val="000000" w:themeColor="text1"/>
        </w:rPr>
        <w:t>regularly</w:t>
      </w:r>
      <w:r w:rsidR="00B20B23" w:rsidRPr="000F05CA">
        <w:rPr>
          <w:color w:val="000000" w:themeColor="text1"/>
        </w:rPr>
        <w:t xml:space="preserve"> </w:t>
      </w:r>
      <w:r w:rsidR="00081579" w:rsidRPr="000F05CA">
        <w:rPr>
          <w:color w:val="000000" w:themeColor="text1"/>
        </w:rPr>
        <w:t>physical</w:t>
      </w:r>
      <w:r w:rsidR="00B20B23" w:rsidRPr="000F05CA">
        <w:rPr>
          <w:color w:val="000000" w:themeColor="text1"/>
        </w:rPr>
        <w:t xml:space="preserve"> and eye checkup, attention on feet and </w:t>
      </w:r>
      <w:r w:rsidR="00081579" w:rsidRPr="000F05CA">
        <w:rPr>
          <w:color w:val="000000" w:themeColor="text1"/>
        </w:rPr>
        <w:t>others</w:t>
      </w:r>
      <w:r w:rsidR="00DC59BD" w:rsidRPr="006F1C6A">
        <w:rPr>
          <w:color w:val="FF0000"/>
        </w:rPr>
        <w:t xml:space="preserve"> (</w:t>
      </w:r>
      <w:r w:rsidR="006F1C6A" w:rsidRPr="006F1C6A">
        <w:rPr>
          <w:color w:val="FF0000"/>
          <w:shd w:val="clear" w:color="auto" w:fill="FFFFFF"/>
        </w:rPr>
        <w:t xml:space="preserve">Araki </w:t>
      </w:r>
      <w:r w:rsidR="006F1C6A" w:rsidRPr="006F1C6A">
        <w:rPr>
          <w:i/>
          <w:iCs/>
          <w:color w:val="FF0000"/>
          <w:shd w:val="clear" w:color="auto" w:fill="FFFFFF"/>
        </w:rPr>
        <w:t xml:space="preserve">et al. </w:t>
      </w:r>
      <w:r w:rsidR="006F1C6A" w:rsidRPr="006F1C6A">
        <w:rPr>
          <w:color w:val="FF0000"/>
          <w:shd w:val="clear" w:color="auto" w:fill="FFFFFF"/>
        </w:rPr>
        <w:t>2020, p. 176</w:t>
      </w:r>
      <w:r w:rsidR="00DC59BD" w:rsidRPr="006F1C6A">
        <w:rPr>
          <w:color w:val="FF0000"/>
        </w:rPr>
        <w:t>)</w:t>
      </w:r>
      <w:r w:rsidR="00B20B23" w:rsidRPr="006F1C6A">
        <w:rPr>
          <w:color w:val="FF0000"/>
        </w:rPr>
        <w:t>.</w:t>
      </w:r>
      <w:r w:rsidR="00B20B23">
        <w:t xml:space="preserve"> </w:t>
      </w:r>
      <w:r w:rsidR="00081579">
        <w:t xml:space="preserve">In this regard, </w:t>
      </w:r>
      <w:r w:rsidR="0000411A">
        <w:t xml:space="preserve">adopting the above-illustrated </w:t>
      </w:r>
      <w:r w:rsidR="0000411A">
        <w:lastRenderedPageBreak/>
        <w:t xml:space="preserve">information in their daily life routine </w:t>
      </w:r>
      <w:r w:rsidR="00167218">
        <w:t>people,</w:t>
      </w:r>
      <w:r w:rsidR="0000411A">
        <w:t xml:space="preserve"> need to forbid a few habits such as smoking cigarettes as well as consuming maximum alcohol. </w:t>
      </w:r>
      <w:r w:rsidR="0000411A" w:rsidRPr="000F05CA">
        <w:rPr>
          <w:color w:val="000000" w:themeColor="text1"/>
        </w:rPr>
        <w:t xml:space="preserve">On the other hand, </w:t>
      </w:r>
      <w:r w:rsidR="00167218" w:rsidRPr="000F05CA">
        <w:rPr>
          <w:color w:val="000000" w:themeColor="text1"/>
        </w:rPr>
        <w:t>people are needed</w:t>
      </w:r>
      <w:r w:rsidR="0000411A" w:rsidRPr="000F05CA">
        <w:rPr>
          <w:color w:val="000000" w:themeColor="text1"/>
        </w:rPr>
        <w:t xml:space="preserve"> to regularly check their levels of cholesterol, blood pressure, diabetes, and others</w:t>
      </w:r>
      <w:r w:rsidR="0000411A" w:rsidRPr="00DF740A">
        <w:rPr>
          <w:color w:val="FF0000"/>
        </w:rPr>
        <w:t>.</w:t>
      </w:r>
    </w:p>
    <w:p w14:paraId="05CC3D4D" w14:textId="77777777" w:rsidR="008B3F73" w:rsidRDefault="008B3F73" w:rsidP="008B3F73">
      <w:pPr>
        <w:pStyle w:val="Normal1"/>
        <w:jc w:val="center"/>
        <w:rPr>
          <w:color w:val="FF0000"/>
        </w:rPr>
      </w:pPr>
      <w:r w:rsidRPr="008B3F73">
        <w:rPr>
          <w:noProof/>
          <w:color w:val="FF0000"/>
        </w:rPr>
        <w:drawing>
          <wp:inline distT="114300" distB="114300" distL="114300" distR="114300" wp14:anchorId="64B74FEA" wp14:editId="67819E25">
            <wp:extent cx="5534025" cy="3448050"/>
            <wp:effectExtent l="38100" t="57150" r="123825" b="95250"/>
            <wp:docPr id="6"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cstate="print"/>
                    <a:stretch>
                      <a:fillRect/>
                    </a:stretch>
                  </pic:blipFill>
                  <pic:spPr>
                    <a:xfrm>
                      <a:off x="0" y="0"/>
                      <a:ext cx="5534025" cy="3448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758731D" w14:textId="285E2507" w:rsidR="008B3F73" w:rsidRPr="00046A2D" w:rsidRDefault="008B3F73" w:rsidP="008B3F73">
      <w:pPr>
        <w:pStyle w:val="Normal1"/>
        <w:jc w:val="center"/>
        <w:rPr>
          <w:b/>
          <w:bCs/>
          <w:color w:val="000000" w:themeColor="text1"/>
        </w:rPr>
      </w:pPr>
      <w:r w:rsidRPr="00046A2D">
        <w:rPr>
          <w:b/>
          <w:bCs/>
          <w:color w:val="000000" w:themeColor="text1"/>
        </w:rPr>
        <w:t>Figure: Increasing Rate of Diabetes Patients at the Global Level</w:t>
      </w:r>
    </w:p>
    <w:p w14:paraId="6744E597" w14:textId="77777777" w:rsidR="008B3F73" w:rsidRPr="00D85663" w:rsidRDefault="008B3F73" w:rsidP="008B3F73">
      <w:pPr>
        <w:pStyle w:val="Normal1"/>
        <w:jc w:val="center"/>
        <w:rPr>
          <w:color w:val="FF0000"/>
        </w:rPr>
      </w:pPr>
      <w:r w:rsidRPr="00D85663">
        <w:rPr>
          <w:color w:val="FF0000"/>
        </w:rPr>
        <w:t>(Source: Statista.com, 2022)</w:t>
      </w:r>
    </w:p>
    <w:p w14:paraId="5928CBB0" w14:textId="77777777" w:rsidR="0000411A" w:rsidRPr="00B6011A" w:rsidRDefault="008B3F73" w:rsidP="00B6011A">
      <w:pPr>
        <w:pStyle w:val="Normal1"/>
        <w:rPr>
          <w:color w:val="FF0000"/>
        </w:rPr>
      </w:pPr>
      <w:r w:rsidRPr="000F05CA">
        <w:rPr>
          <w:color w:val="000000" w:themeColor="text1"/>
        </w:rPr>
        <w:t xml:space="preserve">The above figure shows the increasing rate of diabetes at the global level, especially in the adult population. As per provided data in the graph in the year 2021, about 10.5% of adults suffer from diabetes at a global level. Along with this, medical experts suggest after observing the current condition about 12% of the population suffers from diabetes in the year 2045 </w:t>
      </w:r>
      <w:r w:rsidRPr="00D85663">
        <w:rPr>
          <w:color w:val="FF0000"/>
        </w:rPr>
        <w:t xml:space="preserve">(Statista.com, 2022). </w:t>
      </w:r>
      <w:r w:rsidRPr="000F05CA">
        <w:rPr>
          <w:color w:val="000000" w:themeColor="text1"/>
        </w:rPr>
        <w:t>In this regard, diabetes can lead to serious health complications other words diabetes is caused product several diseases such as cardiovascular disease, chronic kidney disease, and stroke.</w:t>
      </w:r>
      <w:r w:rsidRPr="00D85663">
        <w:rPr>
          <w:color w:val="FF0000"/>
        </w:rPr>
        <w:t xml:space="preserve"> </w:t>
      </w:r>
      <w:r w:rsidR="0000411A">
        <w:t xml:space="preserve">However, healthcare </w:t>
      </w:r>
      <w:r w:rsidR="00167218">
        <w:t>staffs are</w:t>
      </w:r>
      <w:r w:rsidR="0000411A">
        <w:t xml:space="preserve"> essential resources to provide an excellent service to the UK public that play a vital role in reducing the death rate due</w:t>
      </w:r>
      <w:r w:rsidR="00C83663">
        <w:t xml:space="preserve"> to</w:t>
      </w:r>
      <w:r w:rsidR="0000411A">
        <w:t xml:space="preserve"> </w:t>
      </w:r>
      <w:r w:rsidR="00C83663">
        <w:t>diabetes</w:t>
      </w:r>
      <w:r w:rsidR="0000411A">
        <w:t xml:space="preserve">. </w:t>
      </w:r>
      <w:r w:rsidR="0000411A" w:rsidRPr="000F05CA">
        <w:rPr>
          <w:color w:val="000000" w:themeColor="text1"/>
        </w:rPr>
        <w:t xml:space="preserve">On the other hand, the UK government </w:t>
      </w:r>
      <w:r w:rsidR="00167218" w:rsidRPr="000F05CA">
        <w:rPr>
          <w:color w:val="000000" w:themeColor="text1"/>
        </w:rPr>
        <w:t>organized</w:t>
      </w:r>
      <w:r w:rsidR="0000411A" w:rsidRPr="000F05CA">
        <w:rPr>
          <w:color w:val="000000" w:themeColor="text1"/>
        </w:rPr>
        <w:t xml:space="preserve"> camps in different regions to provide necessary guidance to prevent </w:t>
      </w:r>
      <w:r w:rsidR="00D02EDF" w:rsidRPr="000F05CA">
        <w:rPr>
          <w:color w:val="000000" w:themeColor="text1"/>
        </w:rPr>
        <w:t xml:space="preserve">diabetes </w:t>
      </w:r>
      <w:r w:rsidR="0000411A" w:rsidRPr="000F05CA">
        <w:rPr>
          <w:color w:val="000000" w:themeColor="text1"/>
        </w:rPr>
        <w:t>and other dangerous health issues that are dangerous for health.</w:t>
      </w:r>
      <w:r w:rsidR="0000411A">
        <w:t xml:space="preserve"> This is necessary for awareness of people from their bad habits on their health and provides necessary guidance as well as activity to prevent maximum dangerous diseases. </w:t>
      </w:r>
    </w:p>
    <w:p w14:paraId="0D1B061E" w14:textId="77777777" w:rsidR="00B6011A" w:rsidRDefault="00B6011A">
      <w:pPr>
        <w:rPr>
          <w:b/>
        </w:rPr>
      </w:pPr>
      <w:r>
        <w:rPr>
          <w:b/>
        </w:rPr>
        <w:br w:type="page"/>
      </w:r>
    </w:p>
    <w:p w14:paraId="60C664F1" w14:textId="63BAFFED" w:rsidR="0000411A" w:rsidRPr="00AC4EFD" w:rsidRDefault="0000411A" w:rsidP="0000411A">
      <w:pPr>
        <w:pStyle w:val="Normal1"/>
        <w:rPr>
          <w:rFonts w:ascii="Algerian" w:hAnsi="Algerian"/>
          <w:b/>
          <w:sz w:val="40"/>
          <w:szCs w:val="40"/>
        </w:rPr>
      </w:pPr>
      <w:r w:rsidRPr="00AC4EFD">
        <w:rPr>
          <w:rFonts w:ascii="Algerian" w:hAnsi="Algerian"/>
          <w:b/>
          <w:sz w:val="40"/>
          <w:szCs w:val="40"/>
        </w:rPr>
        <w:lastRenderedPageBreak/>
        <w:t xml:space="preserve">Risk factors of the </w:t>
      </w:r>
      <w:r w:rsidR="00AC4EFD" w:rsidRPr="00AC4EFD">
        <w:rPr>
          <w:rFonts w:ascii="Algerian" w:hAnsi="Algerian"/>
          <w:b/>
          <w:sz w:val="40"/>
          <w:szCs w:val="40"/>
        </w:rPr>
        <w:t>diabetes</w:t>
      </w:r>
      <w:r w:rsidRPr="00AC4EFD">
        <w:rPr>
          <w:rFonts w:ascii="Algerian" w:hAnsi="Algerian"/>
          <w:b/>
          <w:sz w:val="40"/>
          <w:szCs w:val="40"/>
        </w:rPr>
        <w:t xml:space="preserve"> disease</w:t>
      </w:r>
    </w:p>
    <w:p w14:paraId="361B6CA9" w14:textId="77777777" w:rsidR="0000411A" w:rsidRPr="000F05CA" w:rsidRDefault="0000411A" w:rsidP="0000411A">
      <w:pPr>
        <w:pStyle w:val="Normal1"/>
        <w:rPr>
          <w:color w:val="000000" w:themeColor="text1"/>
        </w:rPr>
      </w:pPr>
      <w:r>
        <w:t xml:space="preserve">The above part illustrates the causes of product </w:t>
      </w:r>
      <w:r w:rsidR="002025B3">
        <w:t xml:space="preserve">type 2 diabetes </w:t>
      </w:r>
      <w:r w:rsidR="00BE3D92">
        <w:t xml:space="preserve">issues in common people. </w:t>
      </w:r>
      <w:r w:rsidR="00F13EF9">
        <w:t xml:space="preserve"> </w:t>
      </w:r>
      <w:r>
        <w:t xml:space="preserve"> Along with this, people can identify </w:t>
      </w:r>
      <w:r w:rsidR="003B6288">
        <w:t xml:space="preserve">diabetes </w:t>
      </w:r>
      <w:r>
        <w:t xml:space="preserve">issues by </w:t>
      </w:r>
      <w:r w:rsidR="00167218">
        <w:t>analyzing</w:t>
      </w:r>
      <w:r>
        <w:t xml:space="preserve"> their symptoms at an essential time</w:t>
      </w:r>
      <w:r w:rsidR="003804C0">
        <w:t xml:space="preserve">. </w:t>
      </w:r>
      <w:r w:rsidR="003804C0" w:rsidRPr="000F05CA">
        <w:rPr>
          <w:color w:val="000000" w:themeColor="text1"/>
        </w:rPr>
        <w:t>Doctors suggest a few symptoms of diabetes that help to identify in the initial stage such as being very thirsty, losing weight, very tired,  dry skin, blurry vision and others. All of these symptoms indicate diabetes diseases and if people are aware of the essential stages then they can relieve the disease quickly by adopting the above-provided suggestions as well as medical treatments</w:t>
      </w:r>
      <w:r w:rsidR="003804C0" w:rsidRPr="005F7207">
        <w:rPr>
          <w:color w:val="FF0000"/>
        </w:rPr>
        <w:t xml:space="preserve"> (</w:t>
      </w:r>
      <w:r w:rsidR="003804C0" w:rsidRPr="005F7207">
        <w:rPr>
          <w:color w:val="FF0000"/>
          <w:highlight w:val="white"/>
        </w:rPr>
        <w:t xml:space="preserve">Lian </w:t>
      </w:r>
      <w:r w:rsidR="003804C0" w:rsidRPr="005F7207">
        <w:rPr>
          <w:i/>
          <w:color w:val="FF0000"/>
          <w:highlight w:val="white"/>
        </w:rPr>
        <w:t xml:space="preserve">et al. </w:t>
      </w:r>
      <w:r w:rsidR="003804C0" w:rsidRPr="005F7207">
        <w:rPr>
          <w:color w:val="FF0000"/>
          <w:highlight w:val="white"/>
        </w:rPr>
        <w:t>2020, p. 2240</w:t>
      </w:r>
      <w:r w:rsidR="005F7207">
        <w:rPr>
          <w:color w:val="FF0000"/>
        </w:rPr>
        <w:t xml:space="preserve">).  </w:t>
      </w:r>
      <w:r w:rsidRPr="000F05CA">
        <w:rPr>
          <w:color w:val="000000" w:themeColor="text1"/>
        </w:rPr>
        <w:t xml:space="preserve">All of these symptoms indicate </w:t>
      </w:r>
      <w:r w:rsidR="0022721F" w:rsidRPr="000F05CA">
        <w:rPr>
          <w:color w:val="000000" w:themeColor="text1"/>
        </w:rPr>
        <w:t xml:space="preserve">diabetes </w:t>
      </w:r>
      <w:r w:rsidRPr="000F05CA">
        <w:rPr>
          <w:color w:val="000000" w:themeColor="text1"/>
        </w:rPr>
        <w:t xml:space="preserve">diseases and if people are aware of the essential stages then they can </w:t>
      </w:r>
      <w:r w:rsidR="00167218" w:rsidRPr="000F05CA">
        <w:rPr>
          <w:color w:val="000000" w:themeColor="text1"/>
        </w:rPr>
        <w:t>relief</w:t>
      </w:r>
      <w:r w:rsidRPr="000F05CA">
        <w:rPr>
          <w:color w:val="000000" w:themeColor="text1"/>
        </w:rPr>
        <w:t xml:space="preserve"> disease quickly by adopting the above-provided suggestions as well as medical treatments. </w:t>
      </w:r>
      <w:r w:rsidR="00C5615E" w:rsidRPr="000F05CA">
        <w:rPr>
          <w:color w:val="000000" w:themeColor="text1"/>
        </w:rPr>
        <w:t xml:space="preserve"> </w:t>
      </w:r>
      <w:r w:rsidRPr="000F05CA">
        <w:rPr>
          <w:color w:val="000000" w:themeColor="text1"/>
        </w:rPr>
        <w:t xml:space="preserve"> </w:t>
      </w:r>
    </w:p>
    <w:p w14:paraId="55245394" w14:textId="77777777" w:rsidR="008F61C2" w:rsidRPr="00622E21" w:rsidRDefault="008F61C2" w:rsidP="00622E21">
      <w:pPr>
        <w:pStyle w:val="Normal1"/>
        <w:jc w:val="center"/>
        <w:rPr>
          <w:b/>
          <w:bCs/>
        </w:rPr>
      </w:pPr>
      <w:r w:rsidRPr="00622E21">
        <w:rPr>
          <w:b/>
          <w:bCs/>
          <w:noProof/>
        </w:rPr>
        <w:drawing>
          <wp:inline distT="0" distB="0" distL="0" distR="0" wp14:anchorId="729CDEFC" wp14:editId="072358D2">
            <wp:extent cx="5486400" cy="3200400"/>
            <wp:effectExtent l="57150" t="57150" r="7620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DA739D7" w14:textId="77777777" w:rsidR="007A20DA" w:rsidRPr="007A20DA" w:rsidRDefault="0054362A" w:rsidP="007A20DA">
      <w:pPr>
        <w:pStyle w:val="Normal1"/>
        <w:jc w:val="center"/>
        <w:rPr>
          <w:b/>
          <w:bCs/>
        </w:rPr>
      </w:pPr>
      <w:r w:rsidRPr="007A20DA">
        <w:rPr>
          <w:b/>
          <w:bCs/>
        </w:rPr>
        <w:t xml:space="preserve">Figure 2: Risk Factor </w:t>
      </w:r>
      <w:r w:rsidR="008822BE" w:rsidRPr="007A20DA">
        <w:rPr>
          <w:b/>
          <w:bCs/>
        </w:rPr>
        <w:t>for</w:t>
      </w:r>
      <w:r w:rsidRPr="007A20DA">
        <w:rPr>
          <w:b/>
          <w:bCs/>
        </w:rPr>
        <w:t xml:space="preserve"> </w:t>
      </w:r>
      <w:r w:rsidR="007A20DA">
        <w:rPr>
          <w:b/>
          <w:bCs/>
        </w:rPr>
        <w:t>D</w:t>
      </w:r>
      <w:r w:rsidR="007A20DA" w:rsidRPr="007A20DA">
        <w:rPr>
          <w:b/>
          <w:bCs/>
        </w:rPr>
        <w:t xml:space="preserve">iabetes </w:t>
      </w:r>
    </w:p>
    <w:p w14:paraId="4362EE95" w14:textId="77777777" w:rsidR="0000411A" w:rsidRPr="000F05CA" w:rsidRDefault="0000411A" w:rsidP="003865C6">
      <w:pPr>
        <w:pStyle w:val="Normal1"/>
        <w:rPr>
          <w:color w:val="000000" w:themeColor="text1"/>
        </w:rPr>
      </w:pPr>
      <w:r w:rsidRPr="000F05CA">
        <w:rPr>
          <w:color w:val="000000" w:themeColor="text1"/>
        </w:rPr>
        <w:t xml:space="preserve">Nowadays different types of medicine are available in the healthcare sector that prevents </w:t>
      </w:r>
      <w:r w:rsidR="00DF5BC8" w:rsidRPr="000F05CA">
        <w:rPr>
          <w:color w:val="000000" w:themeColor="text1"/>
        </w:rPr>
        <w:t>diabetes</w:t>
      </w:r>
      <w:r w:rsidRPr="000F05CA">
        <w:rPr>
          <w:color w:val="000000" w:themeColor="text1"/>
        </w:rPr>
        <w:t xml:space="preserve">. Along with this, different medicines are used to control </w:t>
      </w:r>
      <w:r w:rsidR="0038167F" w:rsidRPr="000F05CA">
        <w:rPr>
          <w:color w:val="000000" w:themeColor="text1"/>
        </w:rPr>
        <w:t>different type of diabetes including, type1, type 2, gestational and others</w:t>
      </w:r>
      <w:r w:rsidRPr="000F05CA">
        <w:rPr>
          <w:color w:val="000000" w:themeColor="text1"/>
        </w:rPr>
        <w:t>.</w:t>
      </w:r>
      <w:r>
        <w:t xml:space="preserve"> Blood thinner is a type of medicine that plays an effective role in reducing heart disease by preventing clotting as well as thinning of patients' blood </w:t>
      </w:r>
      <w:r w:rsidRPr="000F05CA">
        <w:rPr>
          <w:color w:val="FF0000"/>
        </w:rPr>
        <w:t xml:space="preserve">(Bevan and White </w:t>
      </w:r>
      <w:proofErr w:type="spellStart"/>
      <w:r w:rsidRPr="000F05CA">
        <w:rPr>
          <w:color w:val="FF0000"/>
        </w:rPr>
        <w:t>Solaru</w:t>
      </w:r>
      <w:proofErr w:type="spellEnd"/>
      <w:r w:rsidRPr="000F05CA">
        <w:rPr>
          <w:color w:val="FF0000"/>
        </w:rPr>
        <w:t>,  2020, p. 545).</w:t>
      </w:r>
      <w:r>
        <w:t xml:space="preserve"> In this regard, doctors generally use low-dose aspirin, ticagrelor, prasugrel and others for the </w:t>
      </w:r>
      <w:r w:rsidR="00167218">
        <w:t>blood thinning</w:t>
      </w:r>
      <w:r>
        <w:t xml:space="preserve"> of a patient. While controlling high levels of cholesterol doctors preferred stains as medicine that reduces causes of </w:t>
      </w:r>
      <w:r w:rsidR="006F7A89" w:rsidRPr="00017DF0">
        <w:t xml:space="preserve">diabetes </w:t>
      </w:r>
      <w:r>
        <w:t xml:space="preserve">disease in the essential stages. On the other hand, in severe conditions of </w:t>
      </w:r>
      <w:r w:rsidR="006F7A89" w:rsidRPr="00017DF0">
        <w:t xml:space="preserve">diabetes </w:t>
      </w:r>
      <w:r>
        <w:t xml:space="preserve">doctors prescribe patients use nitrates used to widen the patient's blood vessels. </w:t>
      </w:r>
      <w:r w:rsidR="00EE4ABE" w:rsidRPr="000F05CA">
        <w:rPr>
          <w:color w:val="000000" w:themeColor="text1"/>
        </w:rPr>
        <w:t xml:space="preserve">Nowadays different types of medicine are available in the healthcare sector that prevents </w:t>
      </w:r>
      <w:r w:rsidR="00EE4ABE" w:rsidRPr="000F05CA">
        <w:rPr>
          <w:color w:val="000000" w:themeColor="text1"/>
        </w:rPr>
        <w:lastRenderedPageBreak/>
        <w:t>diabetes. Along with this, different medicines are used to control different types of diabetes including, type 1, type 2, gestational and others</w:t>
      </w:r>
      <w:r w:rsidR="00EE4ABE" w:rsidRPr="00D85663">
        <w:rPr>
          <w:color w:val="FF0000"/>
        </w:rPr>
        <w:t xml:space="preserve"> (Murphy </w:t>
      </w:r>
      <w:r w:rsidR="00EE4ABE" w:rsidRPr="00D85663">
        <w:rPr>
          <w:i/>
          <w:color w:val="FF0000"/>
        </w:rPr>
        <w:t xml:space="preserve">et al. </w:t>
      </w:r>
      <w:r w:rsidR="00EE4ABE" w:rsidRPr="00D85663">
        <w:rPr>
          <w:color w:val="FF0000"/>
        </w:rPr>
        <w:t>2021, p. 4)</w:t>
      </w:r>
      <w:r w:rsidR="00534401" w:rsidRPr="00D85663">
        <w:rPr>
          <w:color w:val="FF0000"/>
        </w:rPr>
        <w:t xml:space="preserve">. </w:t>
      </w:r>
      <w:r w:rsidR="00167218">
        <w:t>A doctor quickly decrease</w:t>
      </w:r>
      <w:r w:rsidR="00583602">
        <w:t>s</w:t>
      </w:r>
      <w:r w:rsidR="00167218">
        <w:t xml:space="preserve"> the blood pressure of patients </w:t>
      </w:r>
      <w:r w:rsidR="007B6809">
        <w:t>the</w:t>
      </w:r>
      <w:r w:rsidR="00167218">
        <w:t xml:space="preserve"> use</w:t>
      </w:r>
      <w:r w:rsidR="002B4CA3">
        <w:t xml:space="preserve"> of</w:t>
      </w:r>
      <w:r w:rsidR="00167218">
        <w:t xml:space="preserve"> calcium channel blockers</w:t>
      </w:r>
      <w:r>
        <w:t xml:space="preserve">. In this treatment, doctors use a strategy that provides rest muscles by making up walls of patients' arteries.  </w:t>
      </w:r>
      <w:r w:rsidR="00167218" w:rsidRPr="000F05CA">
        <w:rPr>
          <w:color w:val="000000" w:themeColor="text1"/>
        </w:rPr>
        <w:t xml:space="preserve">Doctors to reduce </w:t>
      </w:r>
      <w:r w:rsidR="00D54BDB" w:rsidRPr="000F05CA">
        <w:rPr>
          <w:color w:val="000000" w:themeColor="text1"/>
        </w:rPr>
        <w:t xml:space="preserve">diabetes </w:t>
      </w:r>
      <w:r w:rsidR="00167218" w:rsidRPr="000F05CA">
        <w:rPr>
          <w:color w:val="000000" w:themeColor="text1"/>
        </w:rPr>
        <w:t>risks for patients use all types of treatment and medicine</w:t>
      </w:r>
      <w:r w:rsidRPr="000F05CA">
        <w:rPr>
          <w:color w:val="000000" w:themeColor="text1"/>
        </w:rPr>
        <w:t>.</w:t>
      </w:r>
    </w:p>
    <w:p w14:paraId="45679F2C" w14:textId="77777777" w:rsidR="0000411A" w:rsidRDefault="0000411A" w:rsidP="0000411A">
      <w:pPr>
        <w:pStyle w:val="Normal1"/>
        <w:rPr>
          <w:b/>
        </w:rPr>
      </w:pPr>
      <w:r>
        <w:rPr>
          <w:b/>
        </w:rPr>
        <w:t>Short-term public health consequences</w:t>
      </w:r>
    </w:p>
    <w:p w14:paraId="33523B0B" w14:textId="77777777" w:rsidR="00964A39" w:rsidRDefault="00EE4ABE" w:rsidP="0000411A">
      <w:pPr>
        <w:pStyle w:val="Normal1"/>
      </w:pPr>
      <w:r w:rsidRPr="000F05CA">
        <w:rPr>
          <w:color w:val="000000" w:themeColor="text1"/>
        </w:rPr>
        <w:t>As per the WHO report, the short-term effects of diabetes on public health are people can have reduced glucose at a minimum level, hypoglycemia, and breakdown of fat as well as muscle</w:t>
      </w:r>
      <w:r w:rsidRPr="00D85663">
        <w:rPr>
          <w:color w:val="FF0000"/>
        </w:rPr>
        <w:t xml:space="preserve"> (Vieira </w:t>
      </w:r>
      <w:r w:rsidRPr="00D85663">
        <w:rPr>
          <w:i/>
          <w:color w:val="FF0000"/>
        </w:rPr>
        <w:t xml:space="preserve">et al. </w:t>
      </w:r>
      <w:r w:rsidRPr="00D85663">
        <w:rPr>
          <w:color w:val="FF0000"/>
        </w:rPr>
        <w:t xml:space="preserve">2019, p. 7). </w:t>
      </w:r>
      <w:r w:rsidR="0000411A" w:rsidRPr="000F05CA">
        <w:rPr>
          <w:color w:val="000000" w:themeColor="text1"/>
        </w:rPr>
        <w:t xml:space="preserve">On the other hand, in a few cases, people face issues in </w:t>
      </w:r>
      <w:r w:rsidR="00A452CA" w:rsidRPr="000F05CA">
        <w:rPr>
          <w:color w:val="000000" w:themeColor="text1"/>
        </w:rPr>
        <w:t xml:space="preserve">hearing that  </w:t>
      </w:r>
      <w:r w:rsidR="0000411A" w:rsidRPr="000F05CA">
        <w:rPr>
          <w:color w:val="000000" w:themeColor="text1"/>
        </w:rPr>
        <w:t xml:space="preserve"> understanding other people's</w:t>
      </w:r>
      <w:r w:rsidR="00A452CA" w:rsidRPr="000F05CA">
        <w:rPr>
          <w:color w:val="000000" w:themeColor="text1"/>
        </w:rPr>
        <w:t xml:space="preserve"> speak is low. </w:t>
      </w:r>
      <w:r w:rsidR="0000411A" w:rsidRPr="000F05CA">
        <w:rPr>
          <w:color w:val="000000" w:themeColor="text1"/>
        </w:rPr>
        <w:t>Along with this, if people face issues in expressing their thoughts in front of other people that negatively affects their professional life</w:t>
      </w:r>
      <w:r w:rsidR="0000411A" w:rsidRPr="00D07991">
        <w:rPr>
          <w:color w:val="FF0000"/>
        </w:rPr>
        <w:t>.</w:t>
      </w:r>
      <w:r w:rsidR="0000411A">
        <w:t xml:space="preserve"> While, if people lose their level of understanding of other people's thoughts in this condition people struggle with services in society. </w:t>
      </w:r>
      <w:r w:rsidR="00B6011A">
        <w:rPr>
          <w:b/>
          <w:bCs/>
        </w:rPr>
        <w:t xml:space="preserve"> </w:t>
      </w:r>
      <w:r w:rsidR="0000411A">
        <w:t xml:space="preserve">Researchers are provided causes of </w:t>
      </w:r>
      <w:r w:rsidR="004118A3">
        <w:rPr>
          <w:color w:val="222222"/>
          <w:shd w:val="clear" w:color="auto" w:fill="FFFFFF"/>
        </w:rPr>
        <w:t xml:space="preserve">diabetes </w:t>
      </w:r>
      <w:r w:rsidR="0000411A">
        <w:t xml:space="preserve">at the global level with few specific factors. Along with this, if the age of people is high chances of </w:t>
      </w:r>
      <w:r w:rsidR="00EA08EE">
        <w:rPr>
          <w:color w:val="222222"/>
          <w:shd w:val="clear" w:color="auto" w:fill="FFFFFF"/>
        </w:rPr>
        <w:t xml:space="preserve">diabetes </w:t>
      </w:r>
      <w:r w:rsidR="00EA08EE">
        <w:t>are</w:t>
      </w:r>
      <w:r w:rsidR="0000411A">
        <w:t xml:space="preserve"> improved because high blood pressure, sugar and cholesterol levels are high. In this regard, all factors negatively affect the heart condition of people in the present </w:t>
      </w:r>
      <w:r w:rsidR="006F7A89">
        <w:t>time</w:t>
      </w:r>
      <w:r w:rsidR="0000411A">
        <w:t xml:space="preserve">. </w:t>
      </w:r>
    </w:p>
    <w:p w14:paraId="74AFE996" w14:textId="77777777" w:rsidR="0000411A" w:rsidRPr="00CB19C9" w:rsidRDefault="0000411A" w:rsidP="0000411A">
      <w:pPr>
        <w:pStyle w:val="Normal1"/>
        <w:rPr>
          <w:color w:val="FF0000"/>
        </w:rPr>
      </w:pPr>
      <w:r>
        <w:t>A second environmental factor that</w:t>
      </w:r>
      <w:r w:rsidR="00167218">
        <w:t xml:space="preserve"> is</w:t>
      </w:r>
      <w:r>
        <w:t xml:space="preserve"> negatively affects human health, especially health-related issues. However, on a hot day generally, people's hearts are faster to pump the blood for controlling human body temperature. As per studies generally on hot days, blood circulates more than two to four times each m</w:t>
      </w:r>
      <w:r w:rsidR="00B94EE3">
        <w:t>inute with respect to cold days</w:t>
      </w:r>
      <w:r>
        <w:t xml:space="preserve">. </w:t>
      </w:r>
      <w:r w:rsidR="00CB19C9" w:rsidRPr="000F05CA">
        <w:rPr>
          <w:color w:val="000000" w:themeColor="text1"/>
        </w:rPr>
        <w:t xml:space="preserve">On the other hand, in a few cases, people face issues in hearing that understanding </w:t>
      </w:r>
      <w:r w:rsidR="00964A39" w:rsidRPr="000F05CA">
        <w:rPr>
          <w:color w:val="000000" w:themeColor="text1"/>
        </w:rPr>
        <w:t xml:space="preserve">other people's speech is low.  </w:t>
      </w:r>
      <w:r w:rsidR="00CB19C9" w:rsidRPr="000F05CA">
        <w:rPr>
          <w:color w:val="000000" w:themeColor="text1"/>
        </w:rPr>
        <w:t xml:space="preserve"> Along with this, if people face issues in expressing their thoughts in front of other people that negatively affects their professional life</w:t>
      </w:r>
      <w:r w:rsidR="00964A39">
        <w:rPr>
          <w:color w:val="FF0000"/>
        </w:rPr>
        <w:t xml:space="preserve"> </w:t>
      </w:r>
      <w:r w:rsidR="00964A39" w:rsidRPr="001D551A">
        <w:rPr>
          <w:color w:val="FF0000"/>
        </w:rPr>
        <w:t>(</w:t>
      </w:r>
      <w:r w:rsidR="001D551A" w:rsidRPr="001D551A">
        <w:rPr>
          <w:color w:val="FF0000"/>
          <w:shd w:val="clear" w:color="auto" w:fill="FFFFFF"/>
        </w:rPr>
        <w:t xml:space="preserve">Arifin </w:t>
      </w:r>
      <w:r w:rsidR="001D551A" w:rsidRPr="001D551A">
        <w:rPr>
          <w:i/>
          <w:iCs/>
          <w:color w:val="FF0000"/>
          <w:shd w:val="clear" w:color="auto" w:fill="FFFFFF"/>
        </w:rPr>
        <w:t>et al.</w:t>
      </w:r>
      <w:r w:rsidR="001D551A" w:rsidRPr="001D551A">
        <w:rPr>
          <w:color w:val="FF0000"/>
          <w:shd w:val="clear" w:color="auto" w:fill="FFFFFF"/>
        </w:rPr>
        <w:t xml:space="preserve"> 2022, p. 80</w:t>
      </w:r>
      <w:r w:rsidR="00964A39" w:rsidRPr="001D551A">
        <w:rPr>
          <w:color w:val="FF0000"/>
        </w:rPr>
        <w:t>)</w:t>
      </w:r>
      <w:r w:rsidR="00CB19C9" w:rsidRPr="001D551A">
        <w:rPr>
          <w:color w:val="FF0000"/>
        </w:rPr>
        <w:t>.</w:t>
      </w:r>
      <w:r w:rsidR="00CB19C9" w:rsidRPr="00D85663">
        <w:rPr>
          <w:color w:val="FF0000"/>
        </w:rPr>
        <w:t xml:space="preserve"> </w:t>
      </w:r>
      <w:r>
        <w:t xml:space="preserve">Along with this, if the heart pumps maximum blood on a hot day with respect to a cool day in this condition various minerals are released from the body by sweat. In this regard, due to the loss of minerals, maximum humans face </w:t>
      </w:r>
      <w:r w:rsidR="006F7A89" w:rsidRPr="00017DF0">
        <w:t xml:space="preserve">diabetes </w:t>
      </w:r>
      <w:r>
        <w:t xml:space="preserve">during the hot season. Furthermore, people face health-related issues due to their body positions such as setting posture, lying down and others. </w:t>
      </w:r>
    </w:p>
    <w:p w14:paraId="1BA12278" w14:textId="77777777" w:rsidR="00727897" w:rsidRPr="00AC4EFD" w:rsidRDefault="0000411A" w:rsidP="0000411A">
      <w:pPr>
        <w:pStyle w:val="Normal1"/>
        <w:rPr>
          <w:rFonts w:ascii="Algerian" w:hAnsi="Algerian"/>
          <w:b/>
          <w:sz w:val="40"/>
          <w:szCs w:val="40"/>
        </w:rPr>
      </w:pPr>
      <w:r w:rsidRPr="00AC4EFD">
        <w:rPr>
          <w:rFonts w:ascii="Algerian" w:hAnsi="Algerian"/>
          <w:b/>
          <w:sz w:val="40"/>
          <w:szCs w:val="40"/>
        </w:rPr>
        <w:t>Long-term public health consequences</w:t>
      </w:r>
    </w:p>
    <w:p w14:paraId="0FB41C8E" w14:textId="77777777" w:rsidR="00E5412C" w:rsidRPr="000F05CA" w:rsidRDefault="0000411A" w:rsidP="00E5412C">
      <w:pPr>
        <w:pStyle w:val="Normal1"/>
        <w:rPr>
          <w:color w:val="000000" w:themeColor="text1"/>
        </w:rPr>
      </w:pPr>
      <w:r>
        <w:t xml:space="preserve">As per the study of </w:t>
      </w:r>
      <w:r w:rsidR="00167218">
        <w:t>centers</w:t>
      </w:r>
      <w:r>
        <w:t xml:space="preserve"> of health controls, heart consequences lead to death as well as physical or mental disability. Along with this, the present-time maximum cause of death is long-term health consequences. </w:t>
      </w:r>
      <w:r w:rsidR="00727897">
        <w:rPr>
          <w:color w:val="FF0000"/>
        </w:rPr>
        <w:t xml:space="preserve"> </w:t>
      </w:r>
      <w:r w:rsidR="00727897" w:rsidRPr="000F05CA">
        <w:rPr>
          <w:color w:val="000000" w:themeColor="text1"/>
        </w:rPr>
        <w:t>As per the study, if people do not take the right diagnosis of diabetes for long-time heart disease causes of illness of heart attack and stroke</w:t>
      </w:r>
      <w:r w:rsidR="00727897" w:rsidRPr="00D85663">
        <w:rPr>
          <w:color w:val="FF0000"/>
        </w:rPr>
        <w:t xml:space="preserve"> (</w:t>
      </w:r>
      <w:proofErr w:type="spellStart"/>
      <w:r w:rsidR="00727897" w:rsidRPr="00D85663">
        <w:rPr>
          <w:color w:val="FF0000"/>
        </w:rPr>
        <w:t>Alisherovna</w:t>
      </w:r>
      <w:proofErr w:type="spellEnd"/>
      <w:r w:rsidR="00727897" w:rsidRPr="00D85663">
        <w:rPr>
          <w:color w:val="FF0000"/>
        </w:rPr>
        <w:t xml:space="preserve"> </w:t>
      </w:r>
      <w:r w:rsidR="00727897" w:rsidRPr="00D85663">
        <w:rPr>
          <w:i/>
          <w:color w:val="FF0000"/>
        </w:rPr>
        <w:t xml:space="preserve">et al. </w:t>
      </w:r>
      <w:r w:rsidR="00727897" w:rsidRPr="00D85663">
        <w:rPr>
          <w:color w:val="FF0000"/>
        </w:rPr>
        <w:t xml:space="preserve">2022, p. 409). </w:t>
      </w:r>
      <w:r>
        <w:t xml:space="preserve">However, if the heart does not function properly in this </w:t>
      </w:r>
      <w:r>
        <w:lastRenderedPageBreak/>
        <w:t xml:space="preserve">condition blood cannot flow in the body </w:t>
      </w:r>
      <w:r w:rsidR="00167218">
        <w:t>property that</w:t>
      </w:r>
      <w:r>
        <w:t xml:space="preserve"> causes several dangerous diseases to produce in the human body</w:t>
      </w:r>
      <w:r w:rsidRPr="000F05CA">
        <w:rPr>
          <w:color w:val="000000" w:themeColor="text1"/>
        </w:rPr>
        <w:t xml:space="preserve">. </w:t>
      </w:r>
      <w:r w:rsidR="00E5412C" w:rsidRPr="000F05CA">
        <w:rPr>
          <w:color w:val="000000" w:themeColor="text1"/>
        </w:rPr>
        <w:t>In this regard, one of the common diseases generated if diabetes does not take diagnosed for a long time is damage or failure of the kidney, nerve damage, vision and others.</w:t>
      </w:r>
      <w:r w:rsidR="00DA4036" w:rsidRPr="000F05CA">
        <w:rPr>
          <w:color w:val="000000" w:themeColor="text1"/>
        </w:rPr>
        <w:t xml:space="preserve"> </w:t>
      </w:r>
      <w:r w:rsidR="00E5412C" w:rsidRPr="000F05CA">
        <w:rPr>
          <w:color w:val="000000" w:themeColor="text1"/>
        </w:rPr>
        <w:t xml:space="preserve">On the other hand, a few long-term diseases that are generated due to diabetes include hearing, mental health, oral health and others.  </w:t>
      </w:r>
    </w:p>
    <w:p w14:paraId="0BB82797" w14:textId="77777777" w:rsidR="00F13EF9" w:rsidRDefault="00DA4036" w:rsidP="008E6386">
      <w:pPr>
        <w:pStyle w:val="Normal1"/>
        <w:jc w:val="center"/>
        <w:rPr>
          <w:color w:val="FF0000"/>
        </w:rPr>
      </w:pPr>
      <w:r w:rsidRPr="00DA4036">
        <w:rPr>
          <w:noProof/>
          <w:color w:val="FF0000"/>
        </w:rPr>
        <w:drawing>
          <wp:inline distT="114300" distB="114300" distL="114300" distR="114300" wp14:anchorId="721319B9" wp14:editId="61CEB934">
            <wp:extent cx="5572125" cy="3524250"/>
            <wp:effectExtent l="38100" t="57150" r="123825" b="95250"/>
            <wp:docPr id="7"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6" cstate="print"/>
                    <a:stretch>
                      <a:fillRect/>
                    </a:stretch>
                  </pic:blipFill>
                  <pic:spPr>
                    <a:xfrm>
                      <a:off x="0" y="0"/>
                      <a:ext cx="5572125" cy="3524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D38195" w14:textId="77777777" w:rsidR="00DA4036" w:rsidRPr="008E6386" w:rsidRDefault="0005105F" w:rsidP="008E6386">
      <w:pPr>
        <w:pStyle w:val="Normal1"/>
        <w:jc w:val="center"/>
        <w:rPr>
          <w:b/>
          <w:bCs/>
          <w:color w:val="FF0000"/>
        </w:rPr>
      </w:pPr>
      <w:r>
        <w:rPr>
          <w:b/>
          <w:bCs/>
          <w:color w:val="FF0000"/>
        </w:rPr>
        <w:t>Figure 3</w:t>
      </w:r>
      <w:r w:rsidR="00DA4036" w:rsidRPr="008E6386">
        <w:rPr>
          <w:b/>
          <w:bCs/>
          <w:color w:val="FF0000"/>
        </w:rPr>
        <w:t>: Type 2 Diabetes Faces by People in England</w:t>
      </w:r>
    </w:p>
    <w:p w14:paraId="771EEDAB" w14:textId="77777777" w:rsidR="00DA4036" w:rsidRPr="00D85663" w:rsidRDefault="00DA4036" w:rsidP="008E6386">
      <w:pPr>
        <w:pStyle w:val="Normal1"/>
        <w:jc w:val="center"/>
        <w:rPr>
          <w:color w:val="FF0000"/>
        </w:rPr>
      </w:pPr>
      <w:r w:rsidRPr="00D85663">
        <w:rPr>
          <w:color w:val="FF0000"/>
        </w:rPr>
        <w:t>(Source: Statista.com, 2022)</w:t>
      </w:r>
    </w:p>
    <w:p w14:paraId="7890B054" w14:textId="77777777" w:rsidR="00DA4036" w:rsidRPr="000F05CA" w:rsidRDefault="00DA4036" w:rsidP="00DA4036">
      <w:pPr>
        <w:pStyle w:val="Normal1"/>
        <w:rPr>
          <w:color w:val="000000" w:themeColor="text1"/>
        </w:rPr>
      </w:pPr>
      <w:r w:rsidRPr="000F05CA">
        <w:rPr>
          <w:color w:val="000000" w:themeColor="text1"/>
        </w:rPr>
        <w:t>The above figure shows that type 2 diabetes faces different age groups people in England. As per provided data in the graph, about 43.3% of people suffer from type 2 diabetes in the age group of 40-64 years in England. Along with this, in the second stage, people that age varies from 65 to 79 and about 37.7% of this age group suffers from type 2 diabetes in the year 2020-21</w:t>
      </w:r>
      <w:r w:rsidRPr="00D85663">
        <w:rPr>
          <w:color w:val="FF0000"/>
        </w:rPr>
        <w:t xml:space="preserve"> (Statista.com, 2022). </w:t>
      </w:r>
      <w:r w:rsidRPr="000F05CA">
        <w:rPr>
          <w:color w:val="000000" w:themeColor="text1"/>
        </w:rPr>
        <w:t>In this regard, type two is one of the dangerous types of diabetes that generated different dangerous diseases for human health such as strokes, kidney-related diseases and others</w:t>
      </w:r>
      <w:r w:rsidRPr="00D85663">
        <w:rPr>
          <w:color w:val="FF0000"/>
        </w:rPr>
        <w:t xml:space="preserve">. </w:t>
      </w:r>
      <w:r w:rsidR="00F13EF9">
        <w:t xml:space="preserve"> </w:t>
      </w:r>
      <w:r w:rsidR="0000411A">
        <w:t xml:space="preserve">Along with this, illustrated data show that the death rate of people is reduced due to </w:t>
      </w:r>
      <w:r w:rsidR="009119D3">
        <w:rPr>
          <w:color w:val="222222"/>
          <w:shd w:val="clear" w:color="auto" w:fill="FFFFFF"/>
        </w:rPr>
        <w:t xml:space="preserve">diabetes </w:t>
      </w:r>
      <w:r w:rsidR="0000411A">
        <w:t xml:space="preserve">because at the present time doctors use advanced technical resources to prevent diseases. This strategy plays an effective role to reduce the death rate of people due to different </w:t>
      </w:r>
      <w:r w:rsidR="004560F2">
        <w:rPr>
          <w:color w:val="222222"/>
          <w:shd w:val="clear" w:color="auto" w:fill="FFFFFF"/>
        </w:rPr>
        <w:t xml:space="preserve">diabetes </w:t>
      </w:r>
      <w:r w:rsidR="00E25080">
        <w:t xml:space="preserve">related issues in the </w:t>
      </w:r>
      <w:r w:rsidR="00E25080" w:rsidRPr="00C3357E">
        <w:rPr>
          <w:color w:val="000000" w:themeColor="text1"/>
        </w:rPr>
        <w:t>UK</w:t>
      </w:r>
      <w:bookmarkStart w:id="3" w:name="_5p87ba3or68t" w:colFirst="0" w:colLast="0"/>
      <w:bookmarkStart w:id="4" w:name="_Toc122904800"/>
      <w:bookmarkEnd w:id="3"/>
      <w:r w:rsidRPr="00C3357E">
        <w:rPr>
          <w:color w:val="000000" w:themeColor="text1"/>
        </w:rPr>
        <w:t>.</w:t>
      </w:r>
      <w:r>
        <w:rPr>
          <w:color w:val="FF0000"/>
        </w:rPr>
        <w:t xml:space="preserve"> </w:t>
      </w:r>
      <w:r w:rsidRPr="000F05CA">
        <w:rPr>
          <w:color w:val="000000" w:themeColor="text1"/>
        </w:rPr>
        <w:t>In this regard, people need to take regular advice from doctors to reduce the chances to produce dangerous illnesses due to high levels of sugar in the blood such as kidney functioning issues, stroke, and others</w:t>
      </w:r>
      <w:r w:rsidRPr="00D85663">
        <w:rPr>
          <w:color w:val="FF0000"/>
        </w:rPr>
        <w:t xml:space="preserve"> (Dwivedi, and Pandey, 2020, p.55). </w:t>
      </w:r>
      <w:r w:rsidR="00321706" w:rsidRPr="000F05CA">
        <w:rPr>
          <w:color w:val="000000" w:themeColor="text1"/>
        </w:rPr>
        <w:t xml:space="preserve">On the other hand, in the modern age, the </w:t>
      </w:r>
      <w:r w:rsidR="00321706" w:rsidRPr="000F05CA">
        <w:rPr>
          <w:color w:val="000000" w:themeColor="text1"/>
        </w:rPr>
        <w:lastRenderedPageBreak/>
        <w:t>government organized campaigns with the help of different social media platforms to live a healthy life.</w:t>
      </w:r>
    </w:p>
    <w:p w14:paraId="61C9866B" w14:textId="77777777" w:rsidR="00C3357E" w:rsidRPr="00D85663" w:rsidRDefault="00C3357E" w:rsidP="00DA4036">
      <w:pPr>
        <w:pStyle w:val="Normal1"/>
        <w:rPr>
          <w:color w:val="FF0000"/>
        </w:rPr>
      </w:pPr>
    </w:p>
    <w:p w14:paraId="0B36931D" w14:textId="77777777" w:rsidR="00C3357E" w:rsidRPr="00AC4EFD" w:rsidRDefault="0000411A" w:rsidP="008E6386">
      <w:pPr>
        <w:pStyle w:val="Heading1"/>
        <w:rPr>
          <w:rFonts w:ascii="Algerian" w:hAnsi="Algerian"/>
          <w:sz w:val="40"/>
          <w:szCs w:val="40"/>
        </w:rPr>
      </w:pPr>
      <w:r w:rsidRPr="00AC4EFD">
        <w:rPr>
          <w:rFonts w:ascii="Algerian" w:hAnsi="Algerian"/>
          <w:sz w:val="40"/>
          <w:szCs w:val="40"/>
        </w:rPr>
        <w:t>Conclusion</w:t>
      </w:r>
      <w:bookmarkEnd w:id="4"/>
    </w:p>
    <w:p w14:paraId="47B663A7" w14:textId="77777777" w:rsidR="0000411A" w:rsidRPr="00C3357E" w:rsidRDefault="0000411A" w:rsidP="0000411A">
      <w:pPr>
        <w:pStyle w:val="Normal1"/>
        <w:rPr>
          <w:color w:val="FF0000"/>
        </w:rPr>
      </w:pPr>
      <w:r>
        <w:t xml:space="preserve">The study concludes with the causes of generating </w:t>
      </w:r>
      <w:r w:rsidR="0016261A">
        <w:rPr>
          <w:color w:val="222222"/>
          <w:shd w:val="clear" w:color="auto" w:fill="FFFFFF"/>
        </w:rPr>
        <w:t xml:space="preserve">diabetes </w:t>
      </w:r>
      <w:r>
        <w:t xml:space="preserve">issues in people at a global level. </w:t>
      </w:r>
      <w:r w:rsidR="00C3357E" w:rsidRPr="000F05CA">
        <w:rPr>
          <w:color w:val="000000" w:themeColor="text1"/>
        </w:rPr>
        <w:t>Along with this, the study discusses various information related is to diabetes issues including causes of the maximum number of people dying in the present time as per the WHO report. This causes diabetes to achieve the top five dangerous diseases for people.</w:t>
      </w:r>
      <w:r w:rsidR="00C3357E" w:rsidRPr="00D85663">
        <w:rPr>
          <w:color w:val="FF0000"/>
        </w:rPr>
        <w:t xml:space="preserve"> </w:t>
      </w:r>
      <w:r>
        <w:t xml:space="preserve">On the other hand, a report discussing causes to produce diseases such as uncontrolled blood pressure, cholesterol and others. </w:t>
      </w:r>
      <w:r w:rsidRPr="000F05CA">
        <w:rPr>
          <w:color w:val="000000" w:themeColor="text1"/>
        </w:rPr>
        <w:t xml:space="preserve">On the other hand, studies suggest few habits and guidelines prevent the chances of occurring </w:t>
      </w:r>
      <w:r w:rsidR="00E1120F" w:rsidRPr="000F05CA">
        <w:rPr>
          <w:color w:val="000000" w:themeColor="text1"/>
        </w:rPr>
        <w:t>diabetes</w:t>
      </w:r>
      <w:r w:rsidRPr="00727BA6">
        <w:rPr>
          <w:color w:val="FF0000"/>
        </w:rPr>
        <w:t>.</w:t>
      </w:r>
      <w:r>
        <w:t xml:space="preserve"> Along with this, people</w:t>
      </w:r>
      <w:r w:rsidR="005B7EE9">
        <w:t xml:space="preserve"> are</w:t>
      </w:r>
      <w:r>
        <w:t xml:space="preserve"> need</w:t>
      </w:r>
      <w:r w:rsidR="005B7EE9">
        <w:t xml:space="preserve">ed </w:t>
      </w:r>
      <w:r>
        <w:t xml:space="preserve">regularly </w:t>
      </w:r>
      <w:r w:rsidRPr="008E6386">
        <w:rPr>
          <w:color w:val="000000" w:themeColor="text1"/>
        </w:rPr>
        <w:t xml:space="preserve">participate in physical activity and healthy diets such as running and taking </w:t>
      </w:r>
      <w:r w:rsidR="00727BA6" w:rsidRPr="008E6386">
        <w:rPr>
          <w:color w:val="000000" w:themeColor="text1"/>
        </w:rPr>
        <w:t>light snacks</w:t>
      </w:r>
      <w:r w:rsidRPr="008E6386">
        <w:rPr>
          <w:color w:val="000000" w:themeColor="text1"/>
        </w:rPr>
        <w:t xml:space="preserve"> </w:t>
      </w:r>
      <w:r w:rsidR="005D2587" w:rsidRPr="008E6386">
        <w:rPr>
          <w:color w:val="000000" w:themeColor="text1"/>
        </w:rPr>
        <w:t>and other</w:t>
      </w:r>
      <w:r w:rsidRPr="008E6386">
        <w:rPr>
          <w:color w:val="000000" w:themeColor="text1"/>
        </w:rPr>
        <w:t xml:space="preserve"> exercises.</w:t>
      </w:r>
      <w:r>
        <w:t xml:space="preserve"> Furthermore, people need to avoid a few bad habits such as smoking cigarettes as well as drinking alcohol. </w:t>
      </w:r>
    </w:p>
    <w:p w14:paraId="3B19C646" w14:textId="77777777" w:rsidR="008E25CB" w:rsidRDefault="0000411A" w:rsidP="008E25CB">
      <w:pPr>
        <w:pStyle w:val="Normal1"/>
      </w:pPr>
      <w:r w:rsidRPr="008E6386">
        <w:t xml:space="preserve">The report illustrated ways of treatment and medicine to control risk </w:t>
      </w:r>
      <w:r w:rsidRPr="008E6386">
        <w:rPr>
          <w:color w:val="000000" w:themeColor="text1"/>
        </w:rPr>
        <w:t xml:space="preserve">factors to </w:t>
      </w:r>
      <w:r w:rsidR="0081103F" w:rsidRPr="008E6386">
        <w:rPr>
          <w:color w:val="000000" w:themeColor="text1"/>
        </w:rPr>
        <w:t>diabetes</w:t>
      </w:r>
      <w:r w:rsidRPr="008E6386">
        <w:rPr>
          <w:color w:val="000000" w:themeColor="text1"/>
        </w:rPr>
        <w:t xml:space="preserve"> such</w:t>
      </w:r>
      <w:r w:rsidRPr="008E6386">
        <w:t xml:space="preserve"> as an explanation of vessels, reducing blood pressure and controlling the level of cholesterol</w:t>
      </w:r>
      <w:r w:rsidRPr="000F05CA">
        <w:rPr>
          <w:color w:val="000000" w:themeColor="text1"/>
        </w:rPr>
        <w:t xml:space="preserve">. On the other hand, studies discuss symptoms of </w:t>
      </w:r>
      <w:r w:rsidR="00BB6501" w:rsidRPr="000F05CA">
        <w:rPr>
          <w:color w:val="000000" w:themeColor="text1"/>
          <w:shd w:val="clear" w:color="auto" w:fill="FFFFFF"/>
        </w:rPr>
        <w:t xml:space="preserve">diabetes </w:t>
      </w:r>
      <w:r w:rsidRPr="000F05CA">
        <w:rPr>
          <w:color w:val="000000" w:themeColor="text1"/>
        </w:rPr>
        <w:t xml:space="preserve">as well as their short-term impact on human health such as </w:t>
      </w:r>
      <w:r w:rsidR="00BB6501" w:rsidRPr="000F05CA">
        <w:rPr>
          <w:color w:val="000000" w:themeColor="text1"/>
          <w:shd w:val="clear" w:color="auto" w:fill="FFFFFF"/>
        </w:rPr>
        <w:t>Urinate, very hungry</w:t>
      </w:r>
      <w:r w:rsidR="008E25CB" w:rsidRPr="000F05CA">
        <w:rPr>
          <w:color w:val="000000" w:themeColor="text1"/>
          <w:shd w:val="clear" w:color="auto" w:fill="FFFFFF"/>
        </w:rPr>
        <w:t>, dry</w:t>
      </w:r>
      <w:r w:rsidR="00BB6501" w:rsidRPr="000F05CA">
        <w:rPr>
          <w:color w:val="000000" w:themeColor="text1"/>
          <w:shd w:val="clear" w:color="auto" w:fill="FFFFFF"/>
        </w:rPr>
        <w:t xml:space="preserve"> skin and </w:t>
      </w:r>
      <w:r w:rsidR="008E25CB" w:rsidRPr="000F05CA">
        <w:rPr>
          <w:color w:val="000000" w:themeColor="text1"/>
          <w:shd w:val="clear" w:color="auto" w:fill="FFFFFF"/>
        </w:rPr>
        <w:t>others</w:t>
      </w:r>
      <w:r w:rsidR="00BB6501" w:rsidRPr="000F05CA">
        <w:rPr>
          <w:color w:val="000000" w:themeColor="text1"/>
          <w:shd w:val="clear" w:color="auto" w:fill="FFFFFF"/>
        </w:rPr>
        <w:t>.</w:t>
      </w:r>
      <w:r w:rsidRPr="000F05CA">
        <w:rPr>
          <w:color w:val="000000" w:themeColor="text1"/>
        </w:rPr>
        <w:t xml:space="preserve"> While if people do not take proper precautions for </w:t>
      </w:r>
      <w:r w:rsidR="008E25CB" w:rsidRPr="000F05CA">
        <w:rPr>
          <w:color w:val="000000" w:themeColor="text1"/>
          <w:shd w:val="clear" w:color="auto" w:fill="FFFFFF"/>
        </w:rPr>
        <w:t xml:space="preserve">diabetes </w:t>
      </w:r>
      <w:r w:rsidRPr="000F05CA">
        <w:rPr>
          <w:color w:val="000000" w:themeColor="text1"/>
        </w:rPr>
        <w:t xml:space="preserve">this condition varies from types of dangerous diseases generated in the human body because of a </w:t>
      </w:r>
      <w:r w:rsidR="008E25CB" w:rsidRPr="000F05CA">
        <w:rPr>
          <w:color w:val="000000" w:themeColor="text1"/>
        </w:rPr>
        <w:t xml:space="preserve">Improve sugar level in blood. </w:t>
      </w:r>
      <w:r w:rsidR="008E25CB" w:rsidRPr="000F05CA">
        <w:rPr>
          <w:color w:val="000000" w:themeColor="text1"/>
        </w:rPr>
        <w:br/>
      </w:r>
    </w:p>
    <w:p w14:paraId="66D845A4" w14:textId="77777777" w:rsidR="008E25CB" w:rsidRDefault="008E25CB">
      <w:r>
        <w:br w:type="page"/>
      </w:r>
    </w:p>
    <w:p w14:paraId="11F49918" w14:textId="77777777" w:rsidR="0005105F" w:rsidRPr="0005105F" w:rsidRDefault="00153AED" w:rsidP="0005105F">
      <w:pPr>
        <w:pStyle w:val="Heading1"/>
      </w:pPr>
      <w:bookmarkStart w:id="5" w:name="_Toc122904801"/>
      <w:r>
        <w:lastRenderedPageBreak/>
        <w:t>Reference List</w:t>
      </w:r>
      <w:bookmarkEnd w:id="5"/>
      <w:r>
        <w:t xml:space="preserve"> </w:t>
      </w:r>
    </w:p>
    <w:p w14:paraId="6FA1F280" w14:textId="77777777" w:rsidR="0005105F" w:rsidRPr="000F05CA" w:rsidRDefault="0005105F" w:rsidP="0005105F">
      <w:pPr>
        <w:textAlignment w:val="baseline"/>
        <w:rPr>
          <w:rFonts w:eastAsia="Times New Roman"/>
          <w:color w:val="000000" w:themeColor="text1"/>
          <w:lang w:bidi="hi-IN"/>
        </w:rPr>
      </w:pPr>
      <w:proofErr w:type="spellStart"/>
      <w:r w:rsidRPr="000F05CA">
        <w:rPr>
          <w:rFonts w:eastAsia="Times New Roman"/>
          <w:color w:val="000000" w:themeColor="text1"/>
          <w:shd w:val="clear" w:color="auto" w:fill="FFFFFF"/>
          <w:lang w:bidi="hi-IN"/>
        </w:rPr>
        <w:t>Alisherovna</w:t>
      </w:r>
      <w:proofErr w:type="spellEnd"/>
      <w:r w:rsidRPr="000F05CA">
        <w:rPr>
          <w:rFonts w:eastAsia="Times New Roman"/>
          <w:color w:val="000000" w:themeColor="text1"/>
          <w:shd w:val="clear" w:color="auto" w:fill="FFFFFF"/>
          <w:lang w:bidi="hi-IN"/>
        </w:rPr>
        <w:t xml:space="preserve">, K.M., </w:t>
      </w:r>
      <w:proofErr w:type="spellStart"/>
      <w:r w:rsidRPr="000F05CA">
        <w:rPr>
          <w:rFonts w:eastAsia="Times New Roman"/>
          <w:color w:val="000000" w:themeColor="text1"/>
          <w:shd w:val="clear" w:color="auto" w:fill="FFFFFF"/>
          <w:lang w:bidi="hi-IN"/>
        </w:rPr>
        <w:t>Toshtemirovna</w:t>
      </w:r>
      <w:proofErr w:type="spellEnd"/>
      <w:r w:rsidRPr="000F05CA">
        <w:rPr>
          <w:rFonts w:eastAsia="Times New Roman"/>
          <w:color w:val="000000" w:themeColor="text1"/>
          <w:shd w:val="clear" w:color="auto" w:fill="FFFFFF"/>
          <w:lang w:bidi="hi-IN"/>
        </w:rPr>
        <w:t xml:space="preserve">, E.M.M., </w:t>
      </w:r>
      <w:proofErr w:type="spellStart"/>
      <w:r w:rsidRPr="000F05CA">
        <w:rPr>
          <w:rFonts w:eastAsia="Times New Roman"/>
          <w:color w:val="000000" w:themeColor="text1"/>
          <w:shd w:val="clear" w:color="auto" w:fill="FFFFFF"/>
          <w:lang w:bidi="hi-IN"/>
        </w:rPr>
        <w:t>Totlibayevich</w:t>
      </w:r>
      <w:proofErr w:type="spellEnd"/>
      <w:r w:rsidRPr="000F05CA">
        <w:rPr>
          <w:rFonts w:eastAsia="Times New Roman"/>
          <w:color w:val="000000" w:themeColor="text1"/>
          <w:shd w:val="clear" w:color="auto" w:fill="FFFFFF"/>
          <w:lang w:bidi="hi-IN"/>
        </w:rPr>
        <w:t xml:space="preserve">, Y.S. and </w:t>
      </w:r>
      <w:proofErr w:type="spellStart"/>
      <w:r w:rsidRPr="000F05CA">
        <w:rPr>
          <w:rFonts w:eastAsia="Times New Roman"/>
          <w:color w:val="000000" w:themeColor="text1"/>
          <w:shd w:val="clear" w:color="auto" w:fill="FFFFFF"/>
          <w:lang w:bidi="hi-IN"/>
        </w:rPr>
        <w:t>Xudoyberdiyevich</w:t>
      </w:r>
      <w:proofErr w:type="spellEnd"/>
      <w:r w:rsidRPr="000F05CA">
        <w:rPr>
          <w:rFonts w:eastAsia="Times New Roman"/>
          <w:color w:val="000000" w:themeColor="text1"/>
          <w:shd w:val="clear" w:color="auto" w:fill="FFFFFF"/>
          <w:lang w:bidi="hi-IN"/>
        </w:rPr>
        <w:t xml:space="preserve">, G.X., 2022. EFFECTIVENESS OF STATINS IN THE PREVENTION OF ISCHEMIC HEART DISEASE. </w:t>
      </w:r>
      <w:r w:rsidRPr="000F05CA">
        <w:rPr>
          <w:rFonts w:eastAsia="Times New Roman"/>
          <w:i/>
          <w:iCs/>
          <w:color w:val="000000" w:themeColor="text1"/>
          <w:shd w:val="clear" w:color="auto" w:fill="FFFFFF"/>
          <w:lang w:bidi="hi-IN"/>
        </w:rPr>
        <w:t>Web of Scientist: International Scientific Research Journal</w:t>
      </w:r>
      <w:r w:rsidRPr="000F05CA">
        <w:rPr>
          <w:rFonts w:eastAsia="Times New Roman"/>
          <w:color w:val="000000" w:themeColor="text1"/>
          <w:shd w:val="clear" w:color="auto" w:fill="FFFFFF"/>
          <w:lang w:bidi="hi-IN"/>
        </w:rPr>
        <w:t xml:space="preserve">, </w:t>
      </w:r>
      <w:r w:rsidRPr="000F05CA">
        <w:rPr>
          <w:rFonts w:eastAsia="Times New Roman"/>
          <w:i/>
          <w:iCs/>
          <w:color w:val="000000" w:themeColor="text1"/>
          <w:shd w:val="clear" w:color="auto" w:fill="FFFFFF"/>
          <w:lang w:bidi="hi-IN"/>
        </w:rPr>
        <w:t>3</w:t>
      </w:r>
      <w:r w:rsidRPr="000F05CA">
        <w:rPr>
          <w:rFonts w:eastAsia="Times New Roman"/>
          <w:color w:val="000000" w:themeColor="text1"/>
          <w:shd w:val="clear" w:color="auto" w:fill="FFFFFF"/>
          <w:lang w:bidi="hi-IN"/>
        </w:rPr>
        <w:t>(10), pp.406-413.</w:t>
      </w:r>
    </w:p>
    <w:p w14:paraId="32E10EF6" w14:textId="77777777" w:rsidR="0005105F" w:rsidRPr="000F05CA" w:rsidRDefault="0005105F" w:rsidP="0005105F">
      <w:pPr>
        <w:textAlignment w:val="baseline"/>
        <w:rPr>
          <w:rFonts w:eastAsia="Times New Roman"/>
          <w:color w:val="000000" w:themeColor="text1"/>
          <w:lang w:bidi="hi-IN"/>
        </w:rPr>
      </w:pPr>
      <w:r w:rsidRPr="000F05CA">
        <w:rPr>
          <w:rFonts w:eastAsia="Times New Roman"/>
          <w:color w:val="000000" w:themeColor="text1"/>
          <w:shd w:val="clear" w:color="auto" w:fill="FFFFFF"/>
          <w:lang w:bidi="hi-IN"/>
        </w:rPr>
        <w:t xml:space="preserve">Araki, E., </w:t>
      </w:r>
      <w:proofErr w:type="spellStart"/>
      <w:r w:rsidRPr="000F05CA">
        <w:rPr>
          <w:rFonts w:eastAsia="Times New Roman"/>
          <w:color w:val="000000" w:themeColor="text1"/>
          <w:shd w:val="clear" w:color="auto" w:fill="FFFFFF"/>
          <w:lang w:bidi="hi-IN"/>
        </w:rPr>
        <w:t>Goto</w:t>
      </w:r>
      <w:proofErr w:type="spellEnd"/>
      <w:r w:rsidRPr="000F05CA">
        <w:rPr>
          <w:rFonts w:eastAsia="Times New Roman"/>
          <w:color w:val="000000" w:themeColor="text1"/>
          <w:shd w:val="clear" w:color="auto" w:fill="FFFFFF"/>
          <w:lang w:bidi="hi-IN"/>
        </w:rPr>
        <w:t xml:space="preserve">, A., Kondo, T., Noda, M., Noto, H., </w:t>
      </w:r>
      <w:proofErr w:type="spellStart"/>
      <w:r w:rsidRPr="000F05CA">
        <w:rPr>
          <w:rFonts w:eastAsia="Times New Roman"/>
          <w:color w:val="000000" w:themeColor="text1"/>
          <w:shd w:val="clear" w:color="auto" w:fill="FFFFFF"/>
          <w:lang w:bidi="hi-IN"/>
        </w:rPr>
        <w:t>Origasa</w:t>
      </w:r>
      <w:proofErr w:type="spellEnd"/>
      <w:r w:rsidRPr="000F05CA">
        <w:rPr>
          <w:rFonts w:eastAsia="Times New Roman"/>
          <w:color w:val="000000" w:themeColor="text1"/>
          <w:shd w:val="clear" w:color="auto" w:fill="FFFFFF"/>
          <w:lang w:bidi="hi-IN"/>
        </w:rPr>
        <w:t xml:space="preserve">, H., Osawa, H., Taguchi, A., Tanizawa, Y., </w:t>
      </w:r>
      <w:proofErr w:type="spellStart"/>
      <w:r w:rsidRPr="000F05CA">
        <w:rPr>
          <w:rFonts w:eastAsia="Times New Roman"/>
          <w:color w:val="000000" w:themeColor="text1"/>
          <w:shd w:val="clear" w:color="auto" w:fill="FFFFFF"/>
          <w:lang w:bidi="hi-IN"/>
        </w:rPr>
        <w:t>Tobe</w:t>
      </w:r>
      <w:proofErr w:type="spellEnd"/>
      <w:r w:rsidRPr="000F05CA">
        <w:rPr>
          <w:rFonts w:eastAsia="Times New Roman"/>
          <w:color w:val="000000" w:themeColor="text1"/>
          <w:shd w:val="clear" w:color="auto" w:fill="FFFFFF"/>
          <w:lang w:bidi="hi-IN"/>
        </w:rPr>
        <w:t xml:space="preserve">, K. and Yoshioka, N., 2020. Japanese clinical practice guideline for diabetes 2019. </w:t>
      </w:r>
      <w:r w:rsidRPr="000F05CA">
        <w:rPr>
          <w:rFonts w:eastAsia="Times New Roman"/>
          <w:i/>
          <w:iCs/>
          <w:color w:val="000000" w:themeColor="text1"/>
          <w:shd w:val="clear" w:color="auto" w:fill="FFFFFF"/>
          <w:lang w:bidi="hi-IN"/>
        </w:rPr>
        <w:t>Diabetology international</w:t>
      </w:r>
      <w:r w:rsidRPr="000F05CA">
        <w:rPr>
          <w:rFonts w:eastAsia="Times New Roman"/>
          <w:color w:val="000000" w:themeColor="text1"/>
          <w:shd w:val="clear" w:color="auto" w:fill="FFFFFF"/>
          <w:lang w:bidi="hi-IN"/>
        </w:rPr>
        <w:t xml:space="preserve">, </w:t>
      </w:r>
      <w:r w:rsidRPr="000F05CA">
        <w:rPr>
          <w:rFonts w:eastAsia="Times New Roman"/>
          <w:i/>
          <w:iCs/>
          <w:color w:val="000000" w:themeColor="text1"/>
          <w:shd w:val="clear" w:color="auto" w:fill="FFFFFF"/>
          <w:lang w:bidi="hi-IN"/>
        </w:rPr>
        <w:t>11</w:t>
      </w:r>
      <w:r w:rsidRPr="000F05CA">
        <w:rPr>
          <w:rFonts w:eastAsia="Times New Roman"/>
          <w:color w:val="000000" w:themeColor="text1"/>
          <w:shd w:val="clear" w:color="auto" w:fill="FFFFFF"/>
          <w:lang w:bidi="hi-IN"/>
        </w:rPr>
        <w:t>(3), pp.165-223.</w:t>
      </w:r>
    </w:p>
    <w:p w14:paraId="7F07D3F2" w14:textId="77777777" w:rsidR="0005105F" w:rsidRPr="000F05CA" w:rsidRDefault="0005105F" w:rsidP="0005105F">
      <w:pPr>
        <w:textAlignment w:val="baseline"/>
        <w:rPr>
          <w:rFonts w:eastAsia="Times New Roman"/>
          <w:color w:val="000000" w:themeColor="text1"/>
          <w:lang w:bidi="hi-IN"/>
        </w:rPr>
      </w:pPr>
      <w:r w:rsidRPr="000F05CA">
        <w:rPr>
          <w:rFonts w:eastAsia="Times New Roman"/>
          <w:color w:val="000000" w:themeColor="text1"/>
          <w:shd w:val="clear" w:color="auto" w:fill="FFFFFF"/>
          <w:lang w:bidi="hi-IN"/>
        </w:rPr>
        <w:t xml:space="preserve">Arifin, M.Z., </w:t>
      </w:r>
      <w:proofErr w:type="spellStart"/>
      <w:r w:rsidRPr="000F05CA">
        <w:rPr>
          <w:rFonts w:eastAsia="Times New Roman"/>
          <w:color w:val="000000" w:themeColor="text1"/>
          <w:shd w:val="clear" w:color="auto" w:fill="FFFFFF"/>
          <w:lang w:bidi="hi-IN"/>
        </w:rPr>
        <w:t>Suliyono</w:t>
      </w:r>
      <w:proofErr w:type="spellEnd"/>
      <w:r w:rsidRPr="000F05CA">
        <w:rPr>
          <w:rFonts w:eastAsia="Times New Roman"/>
          <w:color w:val="000000" w:themeColor="text1"/>
          <w:shd w:val="clear" w:color="auto" w:fill="FFFFFF"/>
          <w:lang w:bidi="hi-IN"/>
        </w:rPr>
        <w:t xml:space="preserve">, S., </w:t>
      </w:r>
      <w:proofErr w:type="spellStart"/>
      <w:r w:rsidRPr="000F05CA">
        <w:rPr>
          <w:rFonts w:eastAsia="Times New Roman"/>
          <w:color w:val="000000" w:themeColor="text1"/>
          <w:shd w:val="clear" w:color="auto" w:fill="FFFFFF"/>
          <w:lang w:bidi="hi-IN"/>
        </w:rPr>
        <w:t>Ghofur</w:t>
      </w:r>
      <w:proofErr w:type="spellEnd"/>
      <w:r w:rsidRPr="000F05CA">
        <w:rPr>
          <w:rFonts w:eastAsia="Times New Roman"/>
          <w:color w:val="000000" w:themeColor="text1"/>
          <w:shd w:val="clear" w:color="auto" w:fill="FFFFFF"/>
          <w:lang w:bidi="hi-IN"/>
        </w:rPr>
        <w:t xml:space="preserve">, A. and Askan, F., 2022. THE QUR'ANIC THERAPEUTIC SPIRITUAL COMMUNICATION ON THE PATIENT'S SPIRITUAL PROBLEMS IN NURSING CARE. </w:t>
      </w:r>
      <w:proofErr w:type="spellStart"/>
      <w:r w:rsidRPr="000F05CA">
        <w:rPr>
          <w:rFonts w:eastAsia="Times New Roman"/>
          <w:i/>
          <w:iCs/>
          <w:color w:val="000000" w:themeColor="text1"/>
          <w:shd w:val="clear" w:color="auto" w:fill="FFFFFF"/>
          <w:lang w:bidi="hi-IN"/>
        </w:rPr>
        <w:t>Jurnal</w:t>
      </w:r>
      <w:proofErr w:type="spellEnd"/>
      <w:r w:rsidRPr="000F05CA">
        <w:rPr>
          <w:rFonts w:eastAsia="Times New Roman"/>
          <w:i/>
          <w:iCs/>
          <w:color w:val="000000" w:themeColor="text1"/>
          <w:shd w:val="clear" w:color="auto" w:fill="FFFFFF"/>
          <w:lang w:bidi="hi-IN"/>
        </w:rPr>
        <w:t xml:space="preserve"> At-</w:t>
      </w:r>
      <w:proofErr w:type="spellStart"/>
      <w:r w:rsidRPr="000F05CA">
        <w:rPr>
          <w:rFonts w:eastAsia="Times New Roman"/>
          <w:i/>
          <w:iCs/>
          <w:color w:val="000000" w:themeColor="text1"/>
          <w:shd w:val="clear" w:color="auto" w:fill="FFFFFF"/>
          <w:lang w:bidi="hi-IN"/>
        </w:rPr>
        <w:t>Tibyan</w:t>
      </w:r>
      <w:proofErr w:type="spellEnd"/>
      <w:r w:rsidRPr="000F05CA">
        <w:rPr>
          <w:rFonts w:eastAsia="Times New Roman"/>
          <w:i/>
          <w:iCs/>
          <w:color w:val="000000" w:themeColor="text1"/>
          <w:shd w:val="clear" w:color="auto" w:fill="FFFFFF"/>
          <w:lang w:bidi="hi-IN"/>
        </w:rPr>
        <w:t xml:space="preserve">: </w:t>
      </w:r>
      <w:proofErr w:type="spellStart"/>
      <w:r w:rsidRPr="000F05CA">
        <w:rPr>
          <w:rFonts w:eastAsia="Times New Roman"/>
          <w:i/>
          <w:iCs/>
          <w:color w:val="000000" w:themeColor="text1"/>
          <w:shd w:val="clear" w:color="auto" w:fill="FFFFFF"/>
          <w:lang w:bidi="hi-IN"/>
        </w:rPr>
        <w:t>Jurnal</w:t>
      </w:r>
      <w:proofErr w:type="spellEnd"/>
      <w:r w:rsidRPr="000F05CA">
        <w:rPr>
          <w:rFonts w:eastAsia="Times New Roman"/>
          <w:i/>
          <w:iCs/>
          <w:color w:val="000000" w:themeColor="text1"/>
          <w:shd w:val="clear" w:color="auto" w:fill="FFFFFF"/>
          <w:lang w:bidi="hi-IN"/>
        </w:rPr>
        <w:t xml:space="preserve"> </w:t>
      </w:r>
      <w:proofErr w:type="spellStart"/>
      <w:r w:rsidRPr="000F05CA">
        <w:rPr>
          <w:rFonts w:eastAsia="Times New Roman"/>
          <w:i/>
          <w:iCs/>
          <w:color w:val="000000" w:themeColor="text1"/>
          <w:shd w:val="clear" w:color="auto" w:fill="FFFFFF"/>
          <w:lang w:bidi="hi-IN"/>
        </w:rPr>
        <w:t>Ilmu</w:t>
      </w:r>
      <w:proofErr w:type="spellEnd"/>
      <w:r w:rsidRPr="000F05CA">
        <w:rPr>
          <w:rFonts w:eastAsia="Times New Roman"/>
          <w:i/>
          <w:iCs/>
          <w:color w:val="000000" w:themeColor="text1"/>
          <w:shd w:val="clear" w:color="auto" w:fill="FFFFFF"/>
          <w:lang w:bidi="hi-IN"/>
        </w:rPr>
        <w:t xml:space="preserve"> </w:t>
      </w:r>
      <w:proofErr w:type="spellStart"/>
      <w:r w:rsidRPr="000F05CA">
        <w:rPr>
          <w:rFonts w:eastAsia="Times New Roman"/>
          <w:i/>
          <w:iCs/>
          <w:color w:val="000000" w:themeColor="text1"/>
          <w:shd w:val="clear" w:color="auto" w:fill="FFFFFF"/>
          <w:lang w:bidi="hi-IN"/>
        </w:rPr>
        <w:t>Alqur'an</w:t>
      </w:r>
      <w:proofErr w:type="spellEnd"/>
      <w:r w:rsidRPr="000F05CA">
        <w:rPr>
          <w:rFonts w:eastAsia="Times New Roman"/>
          <w:i/>
          <w:iCs/>
          <w:color w:val="000000" w:themeColor="text1"/>
          <w:shd w:val="clear" w:color="auto" w:fill="FFFFFF"/>
          <w:lang w:bidi="hi-IN"/>
        </w:rPr>
        <w:t xml:space="preserve"> dan Tafsir</w:t>
      </w:r>
      <w:r w:rsidRPr="000F05CA">
        <w:rPr>
          <w:rFonts w:eastAsia="Times New Roman"/>
          <w:color w:val="000000" w:themeColor="text1"/>
          <w:shd w:val="clear" w:color="auto" w:fill="FFFFFF"/>
          <w:lang w:bidi="hi-IN"/>
        </w:rPr>
        <w:t xml:space="preserve">, </w:t>
      </w:r>
      <w:r w:rsidRPr="000F05CA">
        <w:rPr>
          <w:rFonts w:eastAsia="Times New Roman"/>
          <w:i/>
          <w:iCs/>
          <w:color w:val="000000" w:themeColor="text1"/>
          <w:shd w:val="clear" w:color="auto" w:fill="FFFFFF"/>
          <w:lang w:bidi="hi-IN"/>
        </w:rPr>
        <w:t>7</w:t>
      </w:r>
      <w:r w:rsidRPr="000F05CA">
        <w:rPr>
          <w:rFonts w:eastAsia="Times New Roman"/>
          <w:color w:val="000000" w:themeColor="text1"/>
          <w:shd w:val="clear" w:color="auto" w:fill="FFFFFF"/>
          <w:lang w:bidi="hi-IN"/>
        </w:rPr>
        <w:t>(1), pp.77-100.</w:t>
      </w:r>
    </w:p>
    <w:p w14:paraId="6A5AF049" w14:textId="77777777" w:rsidR="0005105F" w:rsidRPr="000F05CA" w:rsidRDefault="0005105F" w:rsidP="0005105F">
      <w:pPr>
        <w:pStyle w:val="NormalWeb"/>
        <w:spacing w:before="0" w:beforeAutospacing="0" w:after="0" w:afterAutospacing="0" w:line="360" w:lineRule="auto"/>
        <w:jc w:val="both"/>
        <w:rPr>
          <w:rFonts w:ascii="Arial" w:hAnsi="Arial" w:cs="Arial"/>
          <w:color w:val="000000" w:themeColor="text1"/>
          <w:sz w:val="22"/>
          <w:szCs w:val="22"/>
        </w:rPr>
      </w:pPr>
      <w:r w:rsidRPr="000F05CA">
        <w:rPr>
          <w:rFonts w:ascii="Arial" w:hAnsi="Arial" w:cs="Arial"/>
          <w:color w:val="000000" w:themeColor="text1"/>
          <w:sz w:val="22"/>
          <w:szCs w:val="22"/>
          <w:shd w:val="clear" w:color="auto" w:fill="FFFFFF"/>
        </w:rPr>
        <w:t xml:space="preserve">Bevan, G.H. and White </w:t>
      </w:r>
      <w:proofErr w:type="spellStart"/>
      <w:r w:rsidRPr="000F05CA">
        <w:rPr>
          <w:rFonts w:ascii="Arial" w:hAnsi="Arial" w:cs="Arial"/>
          <w:color w:val="000000" w:themeColor="text1"/>
          <w:sz w:val="22"/>
          <w:szCs w:val="22"/>
          <w:shd w:val="clear" w:color="auto" w:fill="FFFFFF"/>
        </w:rPr>
        <w:t>Solaru</w:t>
      </w:r>
      <w:proofErr w:type="spellEnd"/>
      <w:r w:rsidRPr="000F05CA">
        <w:rPr>
          <w:rFonts w:ascii="Arial" w:hAnsi="Arial" w:cs="Arial"/>
          <w:color w:val="000000" w:themeColor="text1"/>
          <w:sz w:val="22"/>
          <w:szCs w:val="22"/>
          <w:shd w:val="clear" w:color="auto" w:fill="FFFFFF"/>
        </w:rPr>
        <w:t xml:space="preserve">, K.T., 2020. Evidence-based medical management of peripheral artery disease. </w:t>
      </w:r>
      <w:r w:rsidRPr="000F05CA">
        <w:rPr>
          <w:rFonts w:ascii="Arial" w:hAnsi="Arial" w:cs="Arial"/>
          <w:i/>
          <w:iCs/>
          <w:color w:val="000000" w:themeColor="text1"/>
          <w:sz w:val="22"/>
          <w:szCs w:val="22"/>
          <w:shd w:val="clear" w:color="auto" w:fill="FFFFFF"/>
        </w:rPr>
        <w:t>Arteriosclerosis, thrombosis, and vascular biology</w:t>
      </w:r>
      <w:r w:rsidRPr="000F05CA">
        <w:rPr>
          <w:rFonts w:ascii="Arial" w:hAnsi="Arial" w:cs="Arial"/>
          <w:color w:val="000000" w:themeColor="text1"/>
          <w:sz w:val="22"/>
          <w:szCs w:val="22"/>
          <w:shd w:val="clear" w:color="auto" w:fill="FFFFFF"/>
        </w:rPr>
        <w:t xml:space="preserve">, </w:t>
      </w:r>
      <w:r w:rsidRPr="000F05CA">
        <w:rPr>
          <w:rFonts w:ascii="Arial" w:hAnsi="Arial" w:cs="Arial"/>
          <w:i/>
          <w:iCs/>
          <w:color w:val="000000" w:themeColor="text1"/>
          <w:sz w:val="22"/>
          <w:szCs w:val="22"/>
          <w:shd w:val="clear" w:color="auto" w:fill="FFFFFF"/>
        </w:rPr>
        <w:t>40</w:t>
      </w:r>
      <w:r w:rsidRPr="000F05CA">
        <w:rPr>
          <w:rFonts w:ascii="Arial" w:hAnsi="Arial" w:cs="Arial"/>
          <w:color w:val="000000" w:themeColor="text1"/>
          <w:sz w:val="22"/>
          <w:szCs w:val="22"/>
          <w:shd w:val="clear" w:color="auto" w:fill="FFFFFF"/>
        </w:rPr>
        <w:t>(3), pp.541-553.</w:t>
      </w:r>
    </w:p>
    <w:p w14:paraId="3DC106A6" w14:textId="77777777" w:rsidR="0005105F" w:rsidRPr="000F05CA" w:rsidRDefault="0005105F" w:rsidP="0005105F">
      <w:pPr>
        <w:textAlignment w:val="baseline"/>
        <w:rPr>
          <w:rFonts w:eastAsia="Times New Roman"/>
          <w:color w:val="000000" w:themeColor="text1"/>
          <w:lang w:bidi="hi-IN"/>
        </w:rPr>
      </w:pPr>
      <w:r w:rsidRPr="000F05CA">
        <w:rPr>
          <w:rFonts w:eastAsia="Times New Roman"/>
          <w:color w:val="000000" w:themeColor="text1"/>
          <w:shd w:val="clear" w:color="auto" w:fill="FFFFFF"/>
          <w:lang w:bidi="hi-IN"/>
        </w:rPr>
        <w:t xml:space="preserve">Cannata, F., </w:t>
      </w:r>
      <w:proofErr w:type="spellStart"/>
      <w:r w:rsidRPr="000F05CA">
        <w:rPr>
          <w:rFonts w:eastAsia="Times New Roman"/>
          <w:color w:val="000000" w:themeColor="text1"/>
          <w:shd w:val="clear" w:color="auto" w:fill="FFFFFF"/>
          <w:lang w:bidi="hi-IN"/>
        </w:rPr>
        <w:t>Vadalà</w:t>
      </w:r>
      <w:proofErr w:type="spellEnd"/>
      <w:r w:rsidRPr="000F05CA">
        <w:rPr>
          <w:rFonts w:eastAsia="Times New Roman"/>
          <w:color w:val="000000" w:themeColor="text1"/>
          <w:shd w:val="clear" w:color="auto" w:fill="FFFFFF"/>
          <w:lang w:bidi="hi-IN"/>
        </w:rPr>
        <w:t xml:space="preserve">, G., Russo, F., Papalia, R., Napoli, N. and </w:t>
      </w:r>
      <w:proofErr w:type="spellStart"/>
      <w:r w:rsidRPr="000F05CA">
        <w:rPr>
          <w:rFonts w:eastAsia="Times New Roman"/>
          <w:color w:val="000000" w:themeColor="text1"/>
          <w:shd w:val="clear" w:color="auto" w:fill="FFFFFF"/>
          <w:lang w:bidi="hi-IN"/>
        </w:rPr>
        <w:t>Pozzilli</w:t>
      </w:r>
      <w:proofErr w:type="spellEnd"/>
      <w:r w:rsidRPr="000F05CA">
        <w:rPr>
          <w:rFonts w:eastAsia="Times New Roman"/>
          <w:color w:val="000000" w:themeColor="text1"/>
          <w:shd w:val="clear" w:color="auto" w:fill="FFFFFF"/>
          <w:lang w:bidi="hi-IN"/>
        </w:rPr>
        <w:t xml:space="preserve">, P., 2020. Beneficial effects of physical activity in diabetic patients. </w:t>
      </w:r>
      <w:r w:rsidRPr="000F05CA">
        <w:rPr>
          <w:rFonts w:eastAsia="Times New Roman"/>
          <w:i/>
          <w:iCs/>
          <w:color w:val="000000" w:themeColor="text1"/>
          <w:shd w:val="clear" w:color="auto" w:fill="FFFFFF"/>
          <w:lang w:bidi="hi-IN"/>
        </w:rPr>
        <w:t>Journal of Functional Morphology and Kinesiology</w:t>
      </w:r>
      <w:r w:rsidRPr="000F05CA">
        <w:rPr>
          <w:rFonts w:eastAsia="Times New Roman"/>
          <w:color w:val="000000" w:themeColor="text1"/>
          <w:shd w:val="clear" w:color="auto" w:fill="FFFFFF"/>
          <w:lang w:bidi="hi-IN"/>
        </w:rPr>
        <w:t xml:space="preserve">, </w:t>
      </w:r>
      <w:r w:rsidRPr="000F05CA">
        <w:rPr>
          <w:rFonts w:eastAsia="Times New Roman"/>
          <w:i/>
          <w:iCs/>
          <w:color w:val="000000" w:themeColor="text1"/>
          <w:shd w:val="clear" w:color="auto" w:fill="FFFFFF"/>
          <w:lang w:bidi="hi-IN"/>
        </w:rPr>
        <w:t>5</w:t>
      </w:r>
      <w:r w:rsidRPr="000F05CA">
        <w:rPr>
          <w:rFonts w:eastAsia="Times New Roman"/>
          <w:color w:val="000000" w:themeColor="text1"/>
          <w:shd w:val="clear" w:color="auto" w:fill="FFFFFF"/>
          <w:lang w:bidi="hi-IN"/>
        </w:rPr>
        <w:t>(3), p.70.</w:t>
      </w:r>
    </w:p>
    <w:p w14:paraId="3128D7E3" w14:textId="77777777" w:rsidR="0005105F" w:rsidRPr="000F05CA" w:rsidRDefault="0005105F" w:rsidP="0005105F">
      <w:pPr>
        <w:textAlignment w:val="baseline"/>
        <w:rPr>
          <w:rFonts w:eastAsia="Times New Roman"/>
          <w:color w:val="000000" w:themeColor="text1"/>
          <w:lang w:bidi="hi-IN"/>
        </w:rPr>
      </w:pPr>
      <w:r w:rsidRPr="000F05CA">
        <w:rPr>
          <w:rFonts w:eastAsia="Times New Roman"/>
          <w:color w:val="000000" w:themeColor="text1"/>
          <w:lang w:bidi="hi-IN"/>
        </w:rPr>
        <w:t xml:space="preserve">Diabetes.org.uk, 20222, </w:t>
      </w:r>
      <w:r w:rsidRPr="000F05CA">
        <w:rPr>
          <w:rFonts w:eastAsia="Times New Roman"/>
          <w:i/>
          <w:iCs/>
          <w:color w:val="000000" w:themeColor="text1"/>
          <w:lang w:bidi="hi-IN"/>
        </w:rPr>
        <w:t xml:space="preserve">number of people with diabetes reaches 4.7 million, </w:t>
      </w:r>
      <w:r w:rsidRPr="000F05CA">
        <w:rPr>
          <w:rFonts w:eastAsia="Times New Roman"/>
          <w:color w:val="000000" w:themeColor="text1"/>
          <w:lang w:bidi="hi-IN"/>
        </w:rPr>
        <w:t>Viewed on: 27/12/2022,  Viewed from: &lt;https://www.diabetes.org.uk/about_us/news/new-stats-people-living-with-diabetes&gt;</w:t>
      </w:r>
    </w:p>
    <w:p w14:paraId="06EEE12E" w14:textId="77777777" w:rsidR="0005105F" w:rsidRPr="000F05CA" w:rsidRDefault="0005105F" w:rsidP="0005105F">
      <w:pPr>
        <w:textAlignment w:val="baseline"/>
        <w:rPr>
          <w:rFonts w:eastAsia="Times New Roman"/>
          <w:color w:val="000000" w:themeColor="text1"/>
          <w:lang w:bidi="hi-IN"/>
        </w:rPr>
      </w:pPr>
      <w:r w:rsidRPr="000F05CA">
        <w:rPr>
          <w:rFonts w:eastAsia="Times New Roman"/>
          <w:color w:val="000000" w:themeColor="text1"/>
          <w:shd w:val="clear" w:color="auto" w:fill="FFFFFF"/>
          <w:lang w:bidi="hi-IN"/>
        </w:rPr>
        <w:t xml:space="preserve">Dwivedi, M. and Pandey, A.R., 2020. Diabetes mellitus and its treatment: An overview. </w:t>
      </w:r>
      <w:r w:rsidRPr="000F05CA">
        <w:rPr>
          <w:rFonts w:eastAsia="Times New Roman"/>
          <w:i/>
          <w:iCs/>
          <w:color w:val="000000" w:themeColor="text1"/>
          <w:shd w:val="clear" w:color="auto" w:fill="FFFFFF"/>
          <w:lang w:bidi="hi-IN"/>
        </w:rPr>
        <w:t xml:space="preserve">J. Adv. </w:t>
      </w:r>
      <w:proofErr w:type="spellStart"/>
      <w:r w:rsidRPr="000F05CA">
        <w:rPr>
          <w:rFonts w:eastAsia="Times New Roman"/>
          <w:i/>
          <w:iCs/>
          <w:color w:val="000000" w:themeColor="text1"/>
          <w:shd w:val="clear" w:color="auto" w:fill="FFFFFF"/>
          <w:lang w:bidi="hi-IN"/>
        </w:rPr>
        <w:t>Pharmacol</w:t>
      </w:r>
      <w:proofErr w:type="spellEnd"/>
      <w:r w:rsidRPr="000F05CA">
        <w:rPr>
          <w:rFonts w:eastAsia="Times New Roman"/>
          <w:color w:val="000000" w:themeColor="text1"/>
          <w:shd w:val="clear" w:color="auto" w:fill="FFFFFF"/>
          <w:lang w:bidi="hi-IN"/>
        </w:rPr>
        <w:t xml:space="preserve">, </w:t>
      </w:r>
      <w:r w:rsidRPr="000F05CA">
        <w:rPr>
          <w:rFonts w:eastAsia="Times New Roman"/>
          <w:i/>
          <w:iCs/>
          <w:color w:val="000000" w:themeColor="text1"/>
          <w:shd w:val="clear" w:color="auto" w:fill="FFFFFF"/>
          <w:lang w:bidi="hi-IN"/>
        </w:rPr>
        <w:t>1</w:t>
      </w:r>
      <w:r w:rsidRPr="000F05CA">
        <w:rPr>
          <w:rFonts w:eastAsia="Times New Roman"/>
          <w:color w:val="000000" w:themeColor="text1"/>
          <w:shd w:val="clear" w:color="auto" w:fill="FFFFFF"/>
          <w:lang w:bidi="hi-IN"/>
        </w:rPr>
        <w:t>, pp.48-58.</w:t>
      </w:r>
    </w:p>
    <w:p w14:paraId="154160A7" w14:textId="77777777" w:rsidR="0005105F" w:rsidRPr="000F05CA" w:rsidRDefault="0005105F" w:rsidP="0005105F">
      <w:pPr>
        <w:textAlignment w:val="baseline"/>
        <w:rPr>
          <w:rFonts w:eastAsia="Times New Roman"/>
          <w:color w:val="000000" w:themeColor="text1"/>
          <w:lang w:bidi="hi-IN"/>
        </w:rPr>
      </w:pPr>
      <w:r w:rsidRPr="000F05CA">
        <w:rPr>
          <w:rFonts w:eastAsia="Times New Roman"/>
          <w:color w:val="000000" w:themeColor="text1"/>
          <w:shd w:val="clear" w:color="auto" w:fill="FFFFFF"/>
          <w:lang w:bidi="hi-IN"/>
        </w:rPr>
        <w:t xml:space="preserve">Lian, F., Ni, Q., Shen, Y., Yang, S., Piao, C., Wang, J., Wei, J., Duan, J., Fang, Z., Lu, H. and Yang, G., 2020. International traditional Chinese medicine guideline for diagnostic and treatment principles of diabetes. </w:t>
      </w:r>
      <w:r w:rsidRPr="000F05CA">
        <w:rPr>
          <w:rFonts w:eastAsia="Times New Roman"/>
          <w:i/>
          <w:iCs/>
          <w:color w:val="000000" w:themeColor="text1"/>
          <w:shd w:val="clear" w:color="auto" w:fill="FFFFFF"/>
          <w:lang w:bidi="hi-IN"/>
        </w:rPr>
        <w:t xml:space="preserve">Ann. </w:t>
      </w:r>
      <w:proofErr w:type="spellStart"/>
      <w:r w:rsidRPr="000F05CA">
        <w:rPr>
          <w:rFonts w:eastAsia="Times New Roman"/>
          <w:i/>
          <w:iCs/>
          <w:color w:val="000000" w:themeColor="text1"/>
          <w:shd w:val="clear" w:color="auto" w:fill="FFFFFF"/>
          <w:lang w:bidi="hi-IN"/>
        </w:rPr>
        <w:t>Palliat</w:t>
      </w:r>
      <w:proofErr w:type="spellEnd"/>
      <w:r w:rsidRPr="000F05CA">
        <w:rPr>
          <w:rFonts w:eastAsia="Times New Roman"/>
          <w:i/>
          <w:iCs/>
          <w:color w:val="000000" w:themeColor="text1"/>
          <w:shd w:val="clear" w:color="auto" w:fill="FFFFFF"/>
          <w:lang w:bidi="hi-IN"/>
        </w:rPr>
        <w:t>. Med</w:t>
      </w:r>
      <w:r w:rsidRPr="000F05CA">
        <w:rPr>
          <w:rFonts w:eastAsia="Times New Roman"/>
          <w:color w:val="000000" w:themeColor="text1"/>
          <w:shd w:val="clear" w:color="auto" w:fill="FFFFFF"/>
          <w:lang w:bidi="hi-IN"/>
        </w:rPr>
        <w:t xml:space="preserve">, </w:t>
      </w:r>
      <w:r w:rsidRPr="000F05CA">
        <w:rPr>
          <w:rFonts w:eastAsia="Times New Roman"/>
          <w:i/>
          <w:iCs/>
          <w:color w:val="000000" w:themeColor="text1"/>
          <w:shd w:val="clear" w:color="auto" w:fill="FFFFFF"/>
          <w:lang w:bidi="hi-IN"/>
        </w:rPr>
        <w:t>9</w:t>
      </w:r>
      <w:r w:rsidRPr="000F05CA">
        <w:rPr>
          <w:rFonts w:eastAsia="Times New Roman"/>
          <w:color w:val="000000" w:themeColor="text1"/>
          <w:shd w:val="clear" w:color="auto" w:fill="FFFFFF"/>
          <w:lang w:bidi="hi-IN"/>
        </w:rPr>
        <w:t>(4), pp.2237-2250.</w:t>
      </w:r>
    </w:p>
    <w:p w14:paraId="0825B054" w14:textId="77777777" w:rsidR="0005105F" w:rsidRPr="000F05CA" w:rsidRDefault="0005105F" w:rsidP="0005105F">
      <w:pPr>
        <w:textAlignment w:val="baseline"/>
        <w:rPr>
          <w:rFonts w:eastAsia="Times New Roman"/>
          <w:color w:val="000000" w:themeColor="text1"/>
          <w:lang w:bidi="hi-IN"/>
        </w:rPr>
      </w:pPr>
      <w:r w:rsidRPr="000F05CA">
        <w:rPr>
          <w:rFonts w:eastAsia="Times New Roman"/>
          <w:color w:val="000000" w:themeColor="text1"/>
          <w:shd w:val="clear" w:color="auto" w:fill="FFFFFF"/>
          <w:lang w:bidi="hi-IN"/>
        </w:rPr>
        <w:t xml:space="preserve">Murphy, H.R., Howgate, C., O'Keefe, J., Myers, J., Morgan, M., Coleman, M.A., Jolly, M., </w:t>
      </w:r>
      <w:proofErr w:type="spellStart"/>
      <w:r w:rsidRPr="000F05CA">
        <w:rPr>
          <w:rFonts w:eastAsia="Times New Roman"/>
          <w:color w:val="000000" w:themeColor="text1"/>
          <w:shd w:val="clear" w:color="auto" w:fill="FFFFFF"/>
          <w:lang w:bidi="hi-IN"/>
        </w:rPr>
        <w:t>Valabhji</w:t>
      </w:r>
      <w:proofErr w:type="spellEnd"/>
      <w:r w:rsidRPr="000F05CA">
        <w:rPr>
          <w:rFonts w:eastAsia="Times New Roman"/>
          <w:color w:val="000000" w:themeColor="text1"/>
          <w:shd w:val="clear" w:color="auto" w:fill="FFFFFF"/>
          <w:lang w:bidi="hi-IN"/>
        </w:rPr>
        <w:t xml:space="preserve">, J., Scott, E.M., Knighton, P. and Young, B., 2021. Characteristics and outcomes of pregnant women with type 1 or type 2 diabetes: a 5-year national population-based cohort study. </w:t>
      </w:r>
      <w:r w:rsidRPr="000F05CA">
        <w:rPr>
          <w:rFonts w:eastAsia="Times New Roman"/>
          <w:i/>
          <w:iCs/>
          <w:color w:val="000000" w:themeColor="text1"/>
          <w:shd w:val="clear" w:color="auto" w:fill="FFFFFF"/>
          <w:lang w:bidi="hi-IN"/>
        </w:rPr>
        <w:t>The lancet Diabetes &amp; endocrinology</w:t>
      </w:r>
      <w:r w:rsidRPr="000F05CA">
        <w:rPr>
          <w:rFonts w:eastAsia="Times New Roman"/>
          <w:color w:val="000000" w:themeColor="text1"/>
          <w:shd w:val="clear" w:color="auto" w:fill="FFFFFF"/>
          <w:lang w:bidi="hi-IN"/>
        </w:rPr>
        <w:t xml:space="preserve">, </w:t>
      </w:r>
      <w:r w:rsidRPr="000F05CA">
        <w:rPr>
          <w:rFonts w:eastAsia="Times New Roman"/>
          <w:i/>
          <w:iCs/>
          <w:color w:val="000000" w:themeColor="text1"/>
          <w:shd w:val="clear" w:color="auto" w:fill="FFFFFF"/>
          <w:lang w:bidi="hi-IN"/>
        </w:rPr>
        <w:t>9</w:t>
      </w:r>
      <w:r w:rsidRPr="000F05CA">
        <w:rPr>
          <w:rFonts w:eastAsia="Times New Roman"/>
          <w:color w:val="000000" w:themeColor="text1"/>
          <w:shd w:val="clear" w:color="auto" w:fill="FFFFFF"/>
          <w:lang w:bidi="hi-IN"/>
        </w:rPr>
        <w:t>(3), pp.153-164.</w:t>
      </w:r>
    </w:p>
    <w:p w14:paraId="28EA28D6" w14:textId="77777777" w:rsidR="0005105F" w:rsidRPr="000F05CA" w:rsidRDefault="0005105F" w:rsidP="0005105F">
      <w:pPr>
        <w:pStyle w:val="NormalWeb"/>
        <w:spacing w:before="0" w:beforeAutospacing="0" w:after="0" w:afterAutospacing="0" w:line="360" w:lineRule="auto"/>
        <w:jc w:val="both"/>
        <w:textAlignment w:val="baseline"/>
        <w:rPr>
          <w:rFonts w:ascii="Arial" w:hAnsi="Arial" w:cs="Arial"/>
          <w:color w:val="000000" w:themeColor="text1"/>
          <w:sz w:val="22"/>
          <w:szCs w:val="22"/>
        </w:rPr>
      </w:pPr>
      <w:r w:rsidRPr="000F05CA">
        <w:rPr>
          <w:rFonts w:ascii="Arial" w:hAnsi="Arial" w:cs="Arial"/>
          <w:color w:val="000000" w:themeColor="text1"/>
          <w:sz w:val="22"/>
          <w:szCs w:val="22"/>
        </w:rPr>
        <w:t xml:space="preserve"> Pubmed.ncbi.nlm.nih.gov, 2022,</w:t>
      </w:r>
      <w:r w:rsidRPr="000F05CA">
        <w:rPr>
          <w:rFonts w:ascii="Arial" w:hAnsi="Arial" w:cs="Arial"/>
          <w:i/>
          <w:iCs/>
          <w:color w:val="000000" w:themeColor="text1"/>
          <w:sz w:val="22"/>
          <w:szCs w:val="22"/>
        </w:rPr>
        <w:t xml:space="preserve"> Diabetes in the UK: 2019</w:t>
      </w:r>
      <w:r w:rsidRPr="000F05CA">
        <w:rPr>
          <w:rFonts w:ascii="Arial" w:hAnsi="Arial" w:cs="Arial"/>
          <w:color w:val="000000" w:themeColor="text1"/>
          <w:sz w:val="22"/>
          <w:szCs w:val="22"/>
        </w:rPr>
        <w:t>, Viewed on: 27/12/2022,  Viewed from: &lt;https://pubmed.ncbi.nlm.nih.gov/31901175/#:~:text=Results%3A%20Some%207%25%20of%20the,children%20are%20diagnosed%20every%20year.&gt;</w:t>
      </w:r>
    </w:p>
    <w:p w14:paraId="3A2D5490" w14:textId="77777777" w:rsidR="0005105F" w:rsidRPr="000F05CA" w:rsidRDefault="0005105F" w:rsidP="0005105F">
      <w:pPr>
        <w:pStyle w:val="NormalWeb"/>
        <w:spacing w:before="0" w:beforeAutospacing="0" w:after="0" w:afterAutospacing="0" w:line="360" w:lineRule="auto"/>
        <w:jc w:val="both"/>
        <w:rPr>
          <w:rFonts w:ascii="Arial" w:hAnsi="Arial" w:cs="Arial"/>
          <w:color w:val="000000" w:themeColor="text1"/>
          <w:sz w:val="22"/>
          <w:szCs w:val="22"/>
        </w:rPr>
      </w:pPr>
      <w:r w:rsidRPr="000F05CA">
        <w:rPr>
          <w:rFonts w:ascii="Arial" w:hAnsi="Arial" w:cs="Arial"/>
          <w:color w:val="000000" w:themeColor="text1"/>
          <w:sz w:val="22"/>
          <w:szCs w:val="22"/>
          <w:shd w:val="clear" w:color="auto" w:fill="FFFFFF"/>
        </w:rPr>
        <w:t>Salvi, V., Aguglia, A., Barone-</w:t>
      </w:r>
      <w:proofErr w:type="spellStart"/>
      <w:r w:rsidRPr="000F05CA">
        <w:rPr>
          <w:rFonts w:ascii="Arial" w:hAnsi="Arial" w:cs="Arial"/>
          <w:color w:val="000000" w:themeColor="text1"/>
          <w:sz w:val="22"/>
          <w:szCs w:val="22"/>
          <w:shd w:val="clear" w:color="auto" w:fill="FFFFFF"/>
        </w:rPr>
        <w:t>Adesi</w:t>
      </w:r>
      <w:proofErr w:type="spellEnd"/>
      <w:r w:rsidRPr="000F05CA">
        <w:rPr>
          <w:rFonts w:ascii="Arial" w:hAnsi="Arial" w:cs="Arial"/>
          <w:color w:val="000000" w:themeColor="text1"/>
          <w:sz w:val="22"/>
          <w:szCs w:val="22"/>
          <w:shd w:val="clear" w:color="auto" w:fill="FFFFFF"/>
        </w:rPr>
        <w:t xml:space="preserve">, F., Bianchi, D., </w:t>
      </w:r>
      <w:proofErr w:type="spellStart"/>
      <w:r w:rsidRPr="000F05CA">
        <w:rPr>
          <w:rFonts w:ascii="Arial" w:hAnsi="Arial" w:cs="Arial"/>
          <w:color w:val="000000" w:themeColor="text1"/>
          <w:sz w:val="22"/>
          <w:szCs w:val="22"/>
          <w:shd w:val="clear" w:color="auto" w:fill="FFFFFF"/>
        </w:rPr>
        <w:t>Donfrancesco</w:t>
      </w:r>
      <w:proofErr w:type="spellEnd"/>
      <w:r w:rsidRPr="000F05CA">
        <w:rPr>
          <w:rFonts w:ascii="Arial" w:hAnsi="Arial" w:cs="Arial"/>
          <w:color w:val="000000" w:themeColor="text1"/>
          <w:sz w:val="22"/>
          <w:szCs w:val="22"/>
          <w:shd w:val="clear" w:color="auto" w:fill="FFFFFF"/>
        </w:rPr>
        <w:t xml:space="preserve">, C., </w:t>
      </w:r>
      <w:proofErr w:type="spellStart"/>
      <w:r w:rsidRPr="000F05CA">
        <w:rPr>
          <w:rFonts w:ascii="Arial" w:hAnsi="Arial" w:cs="Arial"/>
          <w:color w:val="000000" w:themeColor="text1"/>
          <w:sz w:val="22"/>
          <w:szCs w:val="22"/>
          <w:shd w:val="clear" w:color="auto" w:fill="FFFFFF"/>
        </w:rPr>
        <w:t>Dragogna</w:t>
      </w:r>
      <w:proofErr w:type="spellEnd"/>
      <w:r w:rsidRPr="000F05CA">
        <w:rPr>
          <w:rFonts w:ascii="Arial" w:hAnsi="Arial" w:cs="Arial"/>
          <w:color w:val="000000" w:themeColor="text1"/>
          <w:sz w:val="22"/>
          <w:szCs w:val="22"/>
          <w:shd w:val="clear" w:color="auto" w:fill="FFFFFF"/>
        </w:rPr>
        <w:t xml:space="preserve">, F., Palmieri, L., Serafini, G., Amore, M. and </w:t>
      </w:r>
      <w:proofErr w:type="spellStart"/>
      <w:r w:rsidRPr="000F05CA">
        <w:rPr>
          <w:rFonts w:ascii="Arial" w:hAnsi="Arial" w:cs="Arial"/>
          <w:color w:val="000000" w:themeColor="text1"/>
          <w:sz w:val="22"/>
          <w:szCs w:val="22"/>
          <w:shd w:val="clear" w:color="auto" w:fill="FFFFFF"/>
        </w:rPr>
        <w:t>Mencacci</w:t>
      </w:r>
      <w:proofErr w:type="spellEnd"/>
      <w:r w:rsidRPr="000F05CA">
        <w:rPr>
          <w:rFonts w:ascii="Arial" w:hAnsi="Arial" w:cs="Arial"/>
          <w:color w:val="000000" w:themeColor="text1"/>
          <w:sz w:val="22"/>
          <w:szCs w:val="22"/>
          <w:shd w:val="clear" w:color="auto" w:fill="FFFFFF"/>
        </w:rPr>
        <w:t xml:space="preserve">, C., 2020. Cardiovascular risk in patients with severe mental illness in Italy. </w:t>
      </w:r>
      <w:r w:rsidRPr="000F05CA">
        <w:rPr>
          <w:rFonts w:ascii="Arial" w:hAnsi="Arial" w:cs="Arial"/>
          <w:i/>
          <w:iCs/>
          <w:color w:val="000000" w:themeColor="text1"/>
          <w:sz w:val="22"/>
          <w:szCs w:val="22"/>
          <w:shd w:val="clear" w:color="auto" w:fill="FFFFFF"/>
        </w:rPr>
        <w:t>European Psychiatry</w:t>
      </w:r>
      <w:r w:rsidRPr="000F05CA">
        <w:rPr>
          <w:rFonts w:ascii="Arial" w:hAnsi="Arial" w:cs="Arial"/>
          <w:color w:val="000000" w:themeColor="text1"/>
          <w:sz w:val="22"/>
          <w:szCs w:val="22"/>
          <w:shd w:val="clear" w:color="auto" w:fill="FFFFFF"/>
        </w:rPr>
        <w:t xml:space="preserve">, </w:t>
      </w:r>
      <w:r w:rsidRPr="000F05CA">
        <w:rPr>
          <w:rFonts w:ascii="Arial" w:hAnsi="Arial" w:cs="Arial"/>
          <w:i/>
          <w:iCs/>
          <w:color w:val="000000" w:themeColor="text1"/>
          <w:sz w:val="22"/>
          <w:szCs w:val="22"/>
          <w:shd w:val="clear" w:color="auto" w:fill="FFFFFF"/>
        </w:rPr>
        <w:t>63</w:t>
      </w:r>
      <w:r w:rsidRPr="000F05CA">
        <w:rPr>
          <w:rFonts w:ascii="Arial" w:hAnsi="Arial" w:cs="Arial"/>
          <w:color w:val="000000" w:themeColor="text1"/>
          <w:sz w:val="22"/>
          <w:szCs w:val="22"/>
          <w:shd w:val="clear" w:color="auto" w:fill="FFFFFF"/>
        </w:rPr>
        <w:t>(1).</w:t>
      </w:r>
    </w:p>
    <w:p w14:paraId="7811E257" w14:textId="328F7C21" w:rsidR="0005105F" w:rsidRPr="000F05CA" w:rsidRDefault="0005105F" w:rsidP="0005105F">
      <w:pPr>
        <w:textAlignment w:val="baseline"/>
        <w:rPr>
          <w:rFonts w:eastAsia="Times New Roman"/>
          <w:color w:val="000000" w:themeColor="text1"/>
          <w:lang w:bidi="hi-IN"/>
        </w:rPr>
      </w:pPr>
      <w:r w:rsidRPr="000F05CA">
        <w:rPr>
          <w:rFonts w:eastAsia="Times New Roman"/>
          <w:color w:val="000000" w:themeColor="text1"/>
          <w:lang w:bidi="hi-IN"/>
        </w:rPr>
        <w:lastRenderedPageBreak/>
        <w:t xml:space="preserve">Statista.com, 2022, </w:t>
      </w:r>
      <w:r w:rsidRPr="000F05CA">
        <w:rPr>
          <w:rFonts w:eastAsia="Times New Roman"/>
          <w:i/>
          <w:iCs/>
          <w:color w:val="000000" w:themeColor="text1"/>
          <w:lang w:bidi="hi-IN"/>
        </w:rPr>
        <w:t xml:space="preserve">Distribution of people registered with type 2 diabetes in England in 2020/21, by age, </w:t>
      </w:r>
      <w:r w:rsidRPr="000F05CA">
        <w:rPr>
          <w:rFonts w:eastAsia="Times New Roman"/>
          <w:color w:val="000000" w:themeColor="text1"/>
          <w:lang w:bidi="hi-IN"/>
        </w:rPr>
        <w:t>Viewed on: 27/12/</w:t>
      </w:r>
      <w:r w:rsidR="00D741DF" w:rsidRPr="000F05CA">
        <w:rPr>
          <w:rFonts w:eastAsia="Times New Roman"/>
          <w:color w:val="000000" w:themeColor="text1"/>
          <w:lang w:bidi="hi-IN"/>
        </w:rPr>
        <w:t>2022, Viewed</w:t>
      </w:r>
      <w:r w:rsidRPr="000F05CA">
        <w:rPr>
          <w:rFonts w:eastAsia="Times New Roman"/>
          <w:color w:val="000000" w:themeColor="text1"/>
          <w:lang w:bidi="hi-IN"/>
        </w:rPr>
        <w:t xml:space="preserve"> from: &lt;https://www.statista.com/statistics/387343/individuals-with-type-2-diabetes-by-age-in-england-and-wales/&gt;</w:t>
      </w:r>
    </w:p>
    <w:p w14:paraId="61250F20" w14:textId="40F64302" w:rsidR="0005105F" w:rsidRPr="000F05CA" w:rsidRDefault="0005105F" w:rsidP="0005105F">
      <w:pPr>
        <w:textAlignment w:val="baseline"/>
        <w:rPr>
          <w:rFonts w:eastAsia="Times New Roman"/>
          <w:color w:val="000000" w:themeColor="text1"/>
          <w:lang w:bidi="hi-IN"/>
        </w:rPr>
      </w:pPr>
      <w:r w:rsidRPr="000F05CA">
        <w:rPr>
          <w:rFonts w:eastAsia="Times New Roman"/>
          <w:color w:val="000000" w:themeColor="text1"/>
          <w:lang w:bidi="hi-IN"/>
        </w:rPr>
        <w:t>Statista.com, 2022,</w:t>
      </w:r>
      <w:r w:rsidRPr="000F05CA">
        <w:rPr>
          <w:rFonts w:eastAsia="Times New Roman"/>
          <w:i/>
          <w:iCs/>
          <w:color w:val="000000" w:themeColor="text1"/>
          <w:lang w:bidi="hi-IN"/>
        </w:rPr>
        <w:t xml:space="preserve"> Percentage of diabetics in the global adult population in 2021, 2030, and 2045,</w:t>
      </w:r>
      <w:r w:rsidRPr="000F05CA">
        <w:rPr>
          <w:rFonts w:eastAsia="Times New Roman"/>
          <w:color w:val="000000" w:themeColor="text1"/>
          <w:lang w:bidi="hi-IN"/>
        </w:rPr>
        <w:t>Viewed</w:t>
      </w:r>
      <w:r w:rsidR="00D741DF">
        <w:rPr>
          <w:rFonts w:eastAsia="Times New Roman"/>
          <w:color w:val="000000" w:themeColor="text1"/>
          <w:lang w:bidi="hi-IN"/>
        </w:rPr>
        <w:t xml:space="preserve"> </w:t>
      </w:r>
      <w:r w:rsidRPr="000F05CA">
        <w:rPr>
          <w:rFonts w:eastAsia="Times New Roman"/>
          <w:color w:val="000000" w:themeColor="text1"/>
          <w:lang w:bidi="hi-IN"/>
        </w:rPr>
        <w:t>on</w:t>
      </w:r>
      <w:r w:rsidR="00D741DF">
        <w:rPr>
          <w:rFonts w:eastAsia="Times New Roman"/>
          <w:color w:val="000000" w:themeColor="text1"/>
          <w:lang w:bidi="hi-IN"/>
        </w:rPr>
        <w:t>:</w:t>
      </w:r>
      <w:r w:rsidRPr="000F05CA">
        <w:rPr>
          <w:rFonts w:eastAsia="Times New Roman"/>
          <w:color w:val="000000" w:themeColor="text1"/>
          <w:lang w:bidi="hi-IN"/>
        </w:rPr>
        <w:t>27/12/2022,  Viewed from: &lt;https://www.statista.com/statistics/271464/percentage-of-diabetics-worldwide/&gt;</w:t>
      </w:r>
    </w:p>
    <w:p w14:paraId="65C231A3" w14:textId="77777777" w:rsidR="0005105F" w:rsidRPr="000F05CA" w:rsidRDefault="0005105F" w:rsidP="0005105F">
      <w:pPr>
        <w:textAlignment w:val="baseline"/>
        <w:rPr>
          <w:rFonts w:eastAsia="Times New Roman"/>
          <w:color w:val="000000" w:themeColor="text1"/>
          <w:lang w:bidi="hi-IN"/>
        </w:rPr>
      </w:pPr>
      <w:r w:rsidRPr="000F05CA">
        <w:rPr>
          <w:rFonts w:eastAsia="Times New Roman"/>
          <w:color w:val="000000" w:themeColor="text1"/>
          <w:shd w:val="clear" w:color="auto" w:fill="FFFFFF"/>
          <w:lang w:bidi="hi-IN"/>
        </w:rPr>
        <w:t xml:space="preserve">Vieira, R., Souto, S.B., Sánchez-López, E., López Machado, A., Severino, P., Jose, S., Santini, A., Fortuna, A., García, M.L., Silva, A.M. and Souto, E.B., 2019. Sugar-lowering drugs for type 2 diabetes mellitus and metabolic syndrome—Review of classical and new compounds: Part-I. </w:t>
      </w:r>
      <w:r w:rsidRPr="000F05CA">
        <w:rPr>
          <w:rFonts w:eastAsia="Times New Roman"/>
          <w:i/>
          <w:iCs/>
          <w:color w:val="000000" w:themeColor="text1"/>
          <w:shd w:val="clear" w:color="auto" w:fill="FFFFFF"/>
          <w:lang w:bidi="hi-IN"/>
        </w:rPr>
        <w:t>Pharmaceuticals</w:t>
      </w:r>
      <w:r w:rsidRPr="000F05CA">
        <w:rPr>
          <w:rFonts w:eastAsia="Times New Roman"/>
          <w:color w:val="000000" w:themeColor="text1"/>
          <w:shd w:val="clear" w:color="auto" w:fill="FFFFFF"/>
          <w:lang w:bidi="hi-IN"/>
        </w:rPr>
        <w:t xml:space="preserve">, </w:t>
      </w:r>
      <w:r w:rsidRPr="000F05CA">
        <w:rPr>
          <w:rFonts w:eastAsia="Times New Roman"/>
          <w:i/>
          <w:iCs/>
          <w:color w:val="000000" w:themeColor="text1"/>
          <w:shd w:val="clear" w:color="auto" w:fill="FFFFFF"/>
          <w:lang w:bidi="hi-IN"/>
        </w:rPr>
        <w:t>12</w:t>
      </w:r>
      <w:r w:rsidRPr="000F05CA">
        <w:rPr>
          <w:rFonts w:eastAsia="Times New Roman"/>
          <w:color w:val="000000" w:themeColor="text1"/>
          <w:shd w:val="clear" w:color="auto" w:fill="FFFFFF"/>
          <w:lang w:bidi="hi-IN"/>
        </w:rPr>
        <w:t>(4), p.152.</w:t>
      </w:r>
    </w:p>
    <w:p w14:paraId="65F73372" w14:textId="77777777" w:rsidR="00153AED" w:rsidRPr="000F05CA" w:rsidRDefault="0083560F" w:rsidP="00153AED">
      <w:pPr>
        <w:pStyle w:val="NormalWeb"/>
        <w:spacing w:before="0" w:beforeAutospacing="0" w:after="0" w:afterAutospacing="0" w:line="360" w:lineRule="auto"/>
        <w:jc w:val="both"/>
        <w:rPr>
          <w:rFonts w:ascii="Arial" w:hAnsi="Arial" w:cs="Arial"/>
          <w:color w:val="000000" w:themeColor="text1"/>
        </w:rPr>
      </w:pPr>
      <w:r w:rsidRPr="000F05CA">
        <w:rPr>
          <w:rFonts w:ascii="Arial" w:hAnsi="Arial" w:cs="Arial"/>
          <w:color w:val="000000" w:themeColor="text1"/>
        </w:rPr>
        <w:t xml:space="preserve"> </w:t>
      </w:r>
    </w:p>
    <w:p w14:paraId="577D9892" w14:textId="77777777" w:rsidR="00153AED" w:rsidRPr="000F05CA" w:rsidRDefault="0083560F" w:rsidP="00153AED">
      <w:pPr>
        <w:pStyle w:val="NormalWeb"/>
        <w:spacing w:before="0" w:beforeAutospacing="0" w:after="0" w:afterAutospacing="0" w:line="360" w:lineRule="auto"/>
        <w:jc w:val="both"/>
        <w:rPr>
          <w:rFonts w:ascii="Arial" w:hAnsi="Arial" w:cs="Arial"/>
          <w:color w:val="000000" w:themeColor="text1"/>
        </w:rPr>
      </w:pPr>
      <w:r w:rsidRPr="000F05CA">
        <w:rPr>
          <w:rFonts w:ascii="Arial" w:hAnsi="Arial" w:cs="Arial"/>
          <w:color w:val="000000" w:themeColor="text1"/>
        </w:rPr>
        <w:t xml:space="preserve"> </w:t>
      </w:r>
    </w:p>
    <w:p w14:paraId="0852F20F" w14:textId="77777777" w:rsidR="00153AED" w:rsidRPr="000F05CA" w:rsidRDefault="00153AED" w:rsidP="00153AED">
      <w:pPr>
        <w:pStyle w:val="Normal1"/>
        <w:rPr>
          <w:color w:val="000000" w:themeColor="text1"/>
        </w:rPr>
      </w:pPr>
    </w:p>
    <w:p w14:paraId="711CD4D4" w14:textId="77777777" w:rsidR="0000411A" w:rsidRPr="000F05CA" w:rsidRDefault="0000411A" w:rsidP="0000411A">
      <w:pPr>
        <w:pStyle w:val="Normal1"/>
        <w:rPr>
          <w:color w:val="000000" w:themeColor="text1"/>
        </w:rPr>
      </w:pPr>
    </w:p>
    <w:p w14:paraId="7A1DCFBC" w14:textId="77777777" w:rsidR="000C1044" w:rsidRPr="000F05CA" w:rsidRDefault="000C1044" w:rsidP="0000411A">
      <w:pPr>
        <w:rPr>
          <w:color w:val="000000" w:themeColor="text1"/>
        </w:rPr>
      </w:pPr>
    </w:p>
    <w:sectPr w:rsidR="000C1044" w:rsidRPr="000F05CA" w:rsidSect="00F23906">
      <w:footerReference w:type="default" r:id="rId17"/>
      <w:pgSz w:w="11909" w:h="16834"/>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95BC4" w14:textId="77777777" w:rsidR="00291383" w:rsidRDefault="00291383" w:rsidP="00F23906">
      <w:pPr>
        <w:spacing w:line="240" w:lineRule="auto"/>
      </w:pPr>
      <w:r>
        <w:separator/>
      </w:r>
    </w:p>
  </w:endnote>
  <w:endnote w:type="continuationSeparator" w:id="0">
    <w:p w14:paraId="50C835CC" w14:textId="77777777" w:rsidR="00291383" w:rsidRDefault="00291383" w:rsidP="00F239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0000" w:themeColor="text1"/>
        <w:sz w:val="20"/>
        <w:szCs w:val="20"/>
      </w:rPr>
      <w:id w:val="643968508"/>
      <w:docPartObj>
        <w:docPartGallery w:val="Page Numbers (Bottom of Page)"/>
        <w:docPartUnique/>
      </w:docPartObj>
    </w:sdtPr>
    <w:sdtContent>
      <w:p w14:paraId="6D55AE4F" w14:textId="77777777" w:rsidR="00F23906" w:rsidRPr="00F23906" w:rsidRDefault="00FB0218">
        <w:pPr>
          <w:pStyle w:val="Footer"/>
          <w:jc w:val="right"/>
          <w:rPr>
            <w:color w:val="000000" w:themeColor="text1"/>
            <w:sz w:val="20"/>
            <w:szCs w:val="20"/>
          </w:rPr>
        </w:pPr>
        <w:r w:rsidRPr="00F23906">
          <w:rPr>
            <w:color w:val="000000" w:themeColor="text1"/>
            <w:sz w:val="20"/>
            <w:szCs w:val="20"/>
          </w:rPr>
          <w:fldChar w:fldCharType="begin"/>
        </w:r>
        <w:r w:rsidR="00F23906" w:rsidRPr="00F23906">
          <w:rPr>
            <w:color w:val="000000" w:themeColor="text1"/>
            <w:sz w:val="20"/>
            <w:szCs w:val="20"/>
          </w:rPr>
          <w:instrText xml:space="preserve"> PAGE   \* MERGEFORMAT </w:instrText>
        </w:r>
        <w:r w:rsidRPr="00F23906">
          <w:rPr>
            <w:color w:val="000000" w:themeColor="text1"/>
            <w:sz w:val="20"/>
            <w:szCs w:val="20"/>
          </w:rPr>
          <w:fldChar w:fldCharType="separate"/>
        </w:r>
        <w:r w:rsidR="00CA581F">
          <w:rPr>
            <w:noProof/>
            <w:color w:val="000000" w:themeColor="text1"/>
            <w:sz w:val="20"/>
            <w:szCs w:val="20"/>
          </w:rPr>
          <w:t>10</w:t>
        </w:r>
        <w:r w:rsidRPr="00F23906">
          <w:rPr>
            <w:color w:val="000000" w:themeColor="text1"/>
            <w:sz w:val="20"/>
            <w:szCs w:val="20"/>
          </w:rPr>
          <w:fldChar w:fldCharType="end"/>
        </w:r>
      </w:p>
    </w:sdtContent>
  </w:sdt>
  <w:p w14:paraId="0B0CFA53" w14:textId="77777777" w:rsidR="00F23906" w:rsidRPr="00F23906" w:rsidRDefault="00F23906">
    <w:pPr>
      <w:pStyle w:val="Footer"/>
      <w:rPr>
        <w:color w:val="000000" w:themeColor="text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8C1D2" w14:textId="77777777" w:rsidR="00291383" w:rsidRDefault="00291383" w:rsidP="00F23906">
      <w:pPr>
        <w:spacing w:line="240" w:lineRule="auto"/>
      </w:pPr>
      <w:r>
        <w:separator/>
      </w:r>
    </w:p>
  </w:footnote>
  <w:footnote w:type="continuationSeparator" w:id="0">
    <w:p w14:paraId="599D0D4A" w14:textId="77777777" w:rsidR="00291383" w:rsidRDefault="00291383" w:rsidP="00F239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2F3FB0"/>
    <w:multiLevelType w:val="hybridMultilevel"/>
    <w:tmpl w:val="232C97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5C5735CC"/>
    <w:multiLevelType w:val="multilevel"/>
    <w:tmpl w:val="3B8CC3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341047"/>
    <w:multiLevelType w:val="multilevel"/>
    <w:tmpl w:val="8E468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9011953">
    <w:abstractNumId w:val="2"/>
  </w:num>
  <w:num w:numId="2" w16cid:durableId="1799452828">
    <w:abstractNumId w:val="1"/>
    <w:lvlOverride w:ilvl="0">
      <w:lvl w:ilvl="0">
        <w:numFmt w:val="decimal"/>
        <w:lvlText w:val="%1."/>
        <w:lvlJc w:val="left"/>
      </w:lvl>
    </w:lvlOverride>
  </w:num>
  <w:num w:numId="3" w16cid:durableId="566112619">
    <w:abstractNumId w:val="1"/>
    <w:lvlOverride w:ilvl="0">
      <w:lvl w:ilvl="0">
        <w:numFmt w:val="decimal"/>
        <w:lvlText w:val="%1."/>
        <w:lvlJc w:val="left"/>
      </w:lvl>
    </w:lvlOverride>
  </w:num>
  <w:num w:numId="4" w16cid:durableId="1625426087">
    <w:abstractNumId w:val="1"/>
    <w:lvlOverride w:ilvl="0">
      <w:lvl w:ilvl="0">
        <w:numFmt w:val="decimal"/>
        <w:lvlText w:val="%1."/>
        <w:lvlJc w:val="left"/>
      </w:lvl>
    </w:lvlOverride>
  </w:num>
  <w:num w:numId="5" w16cid:durableId="379087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C1044"/>
    <w:rsid w:val="0000411A"/>
    <w:rsid w:val="00017DF0"/>
    <w:rsid w:val="00020B5D"/>
    <w:rsid w:val="000278BA"/>
    <w:rsid w:val="00046A2D"/>
    <w:rsid w:val="0005105F"/>
    <w:rsid w:val="000658BE"/>
    <w:rsid w:val="000659FF"/>
    <w:rsid w:val="00081579"/>
    <w:rsid w:val="000C1044"/>
    <w:rsid w:val="000F05CA"/>
    <w:rsid w:val="000F3861"/>
    <w:rsid w:val="001209A7"/>
    <w:rsid w:val="00121614"/>
    <w:rsid w:val="001250F3"/>
    <w:rsid w:val="00135DFA"/>
    <w:rsid w:val="00145825"/>
    <w:rsid w:val="00153AED"/>
    <w:rsid w:val="0016261A"/>
    <w:rsid w:val="00167218"/>
    <w:rsid w:val="00196679"/>
    <w:rsid w:val="001A0422"/>
    <w:rsid w:val="001B167B"/>
    <w:rsid w:val="001C0E10"/>
    <w:rsid w:val="001D551A"/>
    <w:rsid w:val="001F2189"/>
    <w:rsid w:val="002025B3"/>
    <w:rsid w:val="0022721F"/>
    <w:rsid w:val="00242AF4"/>
    <w:rsid w:val="00291383"/>
    <w:rsid w:val="002932DA"/>
    <w:rsid w:val="00294AEE"/>
    <w:rsid w:val="002B4CA3"/>
    <w:rsid w:val="002B72C3"/>
    <w:rsid w:val="002D771D"/>
    <w:rsid w:val="002F39DC"/>
    <w:rsid w:val="0030298A"/>
    <w:rsid w:val="003063FD"/>
    <w:rsid w:val="0031467B"/>
    <w:rsid w:val="00321706"/>
    <w:rsid w:val="00330D65"/>
    <w:rsid w:val="00334D43"/>
    <w:rsid w:val="0034382F"/>
    <w:rsid w:val="00356D87"/>
    <w:rsid w:val="00360ABA"/>
    <w:rsid w:val="003804C0"/>
    <w:rsid w:val="0038167F"/>
    <w:rsid w:val="003865C6"/>
    <w:rsid w:val="003A720E"/>
    <w:rsid w:val="003B6288"/>
    <w:rsid w:val="003D611E"/>
    <w:rsid w:val="003E1FE2"/>
    <w:rsid w:val="004118A3"/>
    <w:rsid w:val="004447C7"/>
    <w:rsid w:val="004560F2"/>
    <w:rsid w:val="00457344"/>
    <w:rsid w:val="00483F02"/>
    <w:rsid w:val="004975BC"/>
    <w:rsid w:val="004E09E7"/>
    <w:rsid w:val="004E32E3"/>
    <w:rsid w:val="004F29EE"/>
    <w:rsid w:val="004F3BE0"/>
    <w:rsid w:val="004F3C28"/>
    <w:rsid w:val="005227A1"/>
    <w:rsid w:val="00534401"/>
    <w:rsid w:val="0054362A"/>
    <w:rsid w:val="00583602"/>
    <w:rsid w:val="005A3A78"/>
    <w:rsid w:val="005A4402"/>
    <w:rsid w:val="005A5766"/>
    <w:rsid w:val="005B7DD6"/>
    <w:rsid w:val="005B7EE9"/>
    <w:rsid w:val="005D2587"/>
    <w:rsid w:val="005D5452"/>
    <w:rsid w:val="005F0C47"/>
    <w:rsid w:val="005F7207"/>
    <w:rsid w:val="00622E21"/>
    <w:rsid w:val="00632095"/>
    <w:rsid w:val="006532EA"/>
    <w:rsid w:val="0069144A"/>
    <w:rsid w:val="00693AA4"/>
    <w:rsid w:val="006A0130"/>
    <w:rsid w:val="006D2DA2"/>
    <w:rsid w:val="006D4036"/>
    <w:rsid w:val="006F1C6A"/>
    <w:rsid w:val="006F7A89"/>
    <w:rsid w:val="00700DA7"/>
    <w:rsid w:val="00704029"/>
    <w:rsid w:val="00727897"/>
    <w:rsid w:val="00727BA6"/>
    <w:rsid w:val="00742503"/>
    <w:rsid w:val="00755161"/>
    <w:rsid w:val="007A20DA"/>
    <w:rsid w:val="007B4C4E"/>
    <w:rsid w:val="007B6809"/>
    <w:rsid w:val="007C0E71"/>
    <w:rsid w:val="007D1C8E"/>
    <w:rsid w:val="007E2732"/>
    <w:rsid w:val="007E666B"/>
    <w:rsid w:val="007E7DC2"/>
    <w:rsid w:val="0081103F"/>
    <w:rsid w:val="0083560F"/>
    <w:rsid w:val="00850491"/>
    <w:rsid w:val="008567FE"/>
    <w:rsid w:val="008822BE"/>
    <w:rsid w:val="00890C7C"/>
    <w:rsid w:val="008A0FE0"/>
    <w:rsid w:val="008B3F73"/>
    <w:rsid w:val="008B71B6"/>
    <w:rsid w:val="008E25CB"/>
    <w:rsid w:val="008E6386"/>
    <w:rsid w:val="008F117D"/>
    <w:rsid w:val="008F61C2"/>
    <w:rsid w:val="009007DC"/>
    <w:rsid w:val="009119D3"/>
    <w:rsid w:val="00912A1D"/>
    <w:rsid w:val="00917279"/>
    <w:rsid w:val="00924BF2"/>
    <w:rsid w:val="00964A39"/>
    <w:rsid w:val="0097642D"/>
    <w:rsid w:val="009861F8"/>
    <w:rsid w:val="009B0761"/>
    <w:rsid w:val="009F2A2B"/>
    <w:rsid w:val="009F7F2C"/>
    <w:rsid w:val="00A25B7F"/>
    <w:rsid w:val="00A27740"/>
    <w:rsid w:val="00A452CA"/>
    <w:rsid w:val="00A773E4"/>
    <w:rsid w:val="00AA3316"/>
    <w:rsid w:val="00AC4EFD"/>
    <w:rsid w:val="00AC5052"/>
    <w:rsid w:val="00AD0DE1"/>
    <w:rsid w:val="00B102BA"/>
    <w:rsid w:val="00B20B23"/>
    <w:rsid w:val="00B24A0C"/>
    <w:rsid w:val="00B42DF2"/>
    <w:rsid w:val="00B6011A"/>
    <w:rsid w:val="00B6496F"/>
    <w:rsid w:val="00B94EE3"/>
    <w:rsid w:val="00B96657"/>
    <w:rsid w:val="00BB6501"/>
    <w:rsid w:val="00BC22F3"/>
    <w:rsid w:val="00BC52B2"/>
    <w:rsid w:val="00BE3D92"/>
    <w:rsid w:val="00BE4F52"/>
    <w:rsid w:val="00C2490A"/>
    <w:rsid w:val="00C3357E"/>
    <w:rsid w:val="00C354B8"/>
    <w:rsid w:val="00C37BB5"/>
    <w:rsid w:val="00C5615E"/>
    <w:rsid w:val="00C83663"/>
    <w:rsid w:val="00C86BC4"/>
    <w:rsid w:val="00C90F11"/>
    <w:rsid w:val="00C92DC4"/>
    <w:rsid w:val="00CA581F"/>
    <w:rsid w:val="00CB19C9"/>
    <w:rsid w:val="00CB6C52"/>
    <w:rsid w:val="00CF0301"/>
    <w:rsid w:val="00D02EDF"/>
    <w:rsid w:val="00D07991"/>
    <w:rsid w:val="00D21A64"/>
    <w:rsid w:val="00D327C9"/>
    <w:rsid w:val="00D54BDB"/>
    <w:rsid w:val="00D741DF"/>
    <w:rsid w:val="00DA4036"/>
    <w:rsid w:val="00DB298C"/>
    <w:rsid w:val="00DB2A03"/>
    <w:rsid w:val="00DB3CEC"/>
    <w:rsid w:val="00DC59BD"/>
    <w:rsid w:val="00DF5BC8"/>
    <w:rsid w:val="00DF740A"/>
    <w:rsid w:val="00E1120F"/>
    <w:rsid w:val="00E12E63"/>
    <w:rsid w:val="00E15965"/>
    <w:rsid w:val="00E25080"/>
    <w:rsid w:val="00E325E4"/>
    <w:rsid w:val="00E357B5"/>
    <w:rsid w:val="00E3667B"/>
    <w:rsid w:val="00E40E02"/>
    <w:rsid w:val="00E5412C"/>
    <w:rsid w:val="00E73678"/>
    <w:rsid w:val="00E76022"/>
    <w:rsid w:val="00EA08EE"/>
    <w:rsid w:val="00EA4063"/>
    <w:rsid w:val="00EE0E23"/>
    <w:rsid w:val="00EE4ABE"/>
    <w:rsid w:val="00F13EF9"/>
    <w:rsid w:val="00F158C5"/>
    <w:rsid w:val="00F23906"/>
    <w:rsid w:val="00F26377"/>
    <w:rsid w:val="00F35325"/>
    <w:rsid w:val="00F36FF0"/>
    <w:rsid w:val="00F76CE8"/>
    <w:rsid w:val="00FA6FD1"/>
    <w:rsid w:val="00FA756E"/>
    <w:rsid w:val="00FB0218"/>
    <w:rsid w:val="00FC0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835DC4E"/>
  <w15:docId w15:val="{BD099955-0F4C-4783-A623-3FBB75458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0C1044"/>
    <w:pPr>
      <w:keepNext/>
      <w:keepLines/>
      <w:outlineLvl w:val="0"/>
    </w:pPr>
    <w:rPr>
      <w:b/>
      <w:sz w:val="28"/>
      <w:szCs w:val="28"/>
    </w:rPr>
  </w:style>
  <w:style w:type="paragraph" w:styleId="Heading2">
    <w:name w:val="heading 2"/>
    <w:basedOn w:val="Normal1"/>
    <w:next w:val="Normal1"/>
    <w:rsid w:val="000C1044"/>
    <w:pPr>
      <w:keepNext/>
      <w:keepLines/>
      <w:spacing w:before="360" w:after="120"/>
      <w:outlineLvl w:val="1"/>
    </w:pPr>
    <w:rPr>
      <w:sz w:val="32"/>
      <w:szCs w:val="32"/>
    </w:rPr>
  </w:style>
  <w:style w:type="paragraph" w:styleId="Heading3">
    <w:name w:val="heading 3"/>
    <w:basedOn w:val="Normal1"/>
    <w:next w:val="Normal1"/>
    <w:rsid w:val="000C1044"/>
    <w:pPr>
      <w:keepNext/>
      <w:keepLines/>
      <w:spacing w:before="320" w:after="80"/>
      <w:outlineLvl w:val="2"/>
    </w:pPr>
    <w:rPr>
      <w:color w:val="434343"/>
      <w:sz w:val="28"/>
      <w:szCs w:val="28"/>
    </w:rPr>
  </w:style>
  <w:style w:type="paragraph" w:styleId="Heading4">
    <w:name w:val="heading 4"/>
    <w:basedOn w:val="Normal1"/>
    <w:next w:val="Normal1"/>
    <w:rsid w:val="000C1044"/>
    <w:pPr>
      <w:keepNext/>
      <w:keepLines/>
      <w:spacing w:before="280" w:after="80"/>
      <w:outlineLvl w:val="3"/>
    </w:pPr>
    <w:rPr>
      <w:color w:val="666666"/>
      <w:sz w:val="24"/>
      <w:szCs w:val="24"/>
    </w:rPr>
  </w:style>
  <w:style w:type="paragraph" w:styleId="Heading5">
    <w:name w:val="heading 5"/>
    <w:basedOn w:val="Normal1"/>
    <w:next w:val="Normal1"/>
    <w:rsid w:val="000C1044"/>
    <w:pPr>
      <w:keepNext/>
      <w:keepLines/>
      <w:spacing w:before="240" w:after="80"/>
      <w:outlineLvl w:val="4"/>
    </w:pPr>
    <w:rPr>
      <w:color w:val="666666"/>
    </w:rPr>
  </w:style>
  <w:style w:type="paragraph" w:styleId="Heading6">
    <w:name w:val="heading 6"/>
    <w:basedOn w:val="Normal1"/>
    <w:next w:val="Normal1"/>
    <w:rsid w:val="000C104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C1044"/>
  </w:style>
  <w:style w:type="table" w:customStyle="1" w:styleId="TableNormal1">
    <w:name w:val="Table Normal1"/>
    <w:rsid w:val="000C1044"/>
    <w:tblPr>
      <w:tblCellMar>
        <w:top w:w="0" w:type="dxa"/>
        <w:left w:w="0" w:type="dxa"/>
        <w:bottom w:w="0" w:type="dxa"/>
        <w:right w:w="0" w:type="dxa"/>
      </w:tblCellMar>
    </w:tblPr>
  </w:style>
  <w:style w:type="paragraph" w:styleId="Title">
    <w:name w:val="Title"/>
    <w:basedOn w:val="Normal1"/>
    <w:next w:val="Normal1"/>
    <w:rsid w:val="000C1044"/>
    <w:pPr>
      <w:keepNext/>
      <w:keepLines/>
      <w:spacing w:after="60"/>
    </w:pPr>
    <w:rPr>
      <w:sz w:val="52"/>
      <w:szCs w:val="52"/>
    </w:rPr>
  </w:style>
  <w:style w:type="paragraph" w:styleId="Subtitle">
    <w:name w:val="Subtitle"/>
    <w:basedOn w:val="Normal1"/>
    <w:next w:val="Normal1"/>
    <w:rsid w:val="000C1044"/>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0411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411A"/>
    <w:rPr>
      <w:rFonts w:ascii="Tahoma" w:hAnsi="Tahoma" w:cs="Tahoma"/>
      <w:sz w:val="16"/>
      <w:szCs w:val="16"/>
    </w:rPr>
  </w:style>
  <w:style w:type="paragraph" w:styleId="NormalWeb">
    <w:name w:val="Normal (Web)"/>
    <w:basedOn w:val="Normal"/>
    <w:uiPriority w:val="99"/>
    <w:unhideWhenUsed/>
    <w:rsid w:val="00153AED"/>
    <w:pPr>
      <w:spacing w:before="100" w:beforeAutospacing="1" w:after="100" w:afterAutospacing="1" w:line="240" w:lineRule="auto"/>
      <w:jc w:val="left"/>
    </w:pPr>
    <w:rPr>
      <w:rFonts w:ascii="Times New Roman" w:eastAsia="Times New Roman" w:hAnsi="Times New Roman" w:cs="Times New Roman"/>
      <w:sz w:val="24"/>
      <w:szCs w:val="24"/>
      <w:lang w:bidi="hi-IN"/>
    </w:rPr>
  </w:style>
  <w:style w:type="paragraph" w:styleId="TOCHeading">
    <w:name w:val="TOC Heading"/>
    <w:basedOn w:val="Heading1"/>
    <w:next w:val="Normal"/>
    <w:uiPriority w:val="39"/>
    <w:semiHidden/>
    <w:unhideWhenUsed/>
    <w:qFormat/>
    <w:rsid w:val="004F3C28"/>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4F3C28"/>
    <w:pPr>
      <w:spacing w:after="100"/>
    </w:pPr>
  </w:style>
  <w:style w:type="character" w:styleId="Hyperlink">
    <w:name w:val="Hyperlink"/>
    <w:basedOn w:val="DefaultParagraphFont"/>
    <w:uiPriority w:val="99"/>
    <w:unhideWhenUsed/>
    <w:rsid w:val="004F3C28"/>
    <w:rPr>
      <w:color w:val="0000FF" w:themeColor="hyperlink"/>
      <w:u w:val="single"/>
    </w:rPr>
  </w:style>
  <w:style w:type="paragraph" w:styleId="Header">
    <w:name w:val="header"/>
    <w:basedOn w:val="Normal"/>
    <w:link w:val="HeaderChar"/>
    <w:uiPriority w:val="99"/>
    <w:semiHidden/>
    <w:unhideWhenUsed/>
    <w:rsid w:val="00F2390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23906"/>
  </w:style>
  <w:style w:type="paragraph" w:styleId="Footer">
    <w:name w:val="footer"/>
    <w:basedOn w:val="Normal"/>
    <w:link w:val="FooterChar"/>
    <w:uiPriority w:val="99"/>
    <w:unhideWhenUsed/>
    <w:rsid w:val="00F23906"/>
    <w:pPr>
      <w:tabs>
        <w:tab w:val="center" w:pos="4680"/>
        <w:tab w:val="right" w:pos="9360"/>
      </w:tabs>
      <w:spacing w:line="240" w:lineRule="auto"/>
    </w:pPr>
  </w:style>
  <w:style w:type="character" w:customStyle="1" w:styleId="FooterChar">
    <w:name w:val="Footer Char"/>
    <w:basedOn w:val="DefaultParagraphFont"/>
    <w:link w:val="Footer"/>
    <w:uiPriority w:val="99"/>
    <w:rsid w:val="00F23906"/>
  </w:style>
  <w:style w:type="paragraph" w:styleId="ListParagraph">
    <w:name w:val="List Paragraph"/>
    <w:basedOn w:val="Normal"/>
    <w:uiPriority w:val="34"/>
    <w:qFormat/>
    <w:rsid w:val="000510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452377">
      <w:bodyDiv w:val="1"/>
      <w:marLeft w:val="0"/>
      <w:marRight w:val="0"/>
      <w:marTop w:val="0"/>
      <w:marBottom w:val="0"/>
      <w:divBdr>
        <w:top w:val="none" w:sz="0" w:space="0" w:color="auto"/>
        <w:left w:val="none" w:sz="0" w:space="0" w:color="auto"/>
        <w:bottom w:val="none" w:sz="0" w:space="0" w:color="auto"/>
        <w:right w:val="none" w:sz="0" w:space="0" w:color="auto"/>
      </w:divBdr>
    </w:div>
    <w:div w:id="14508546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A76BBC-3AAC-4017-8A7F-8803346986E9}" type="doc">
      <dgm:prSet loTypeId="urn:microsoft.com/office/officeart/2005/8/layout/hProcess9" loCatId="process" qsTypeId="urn:microsoft.com/office/officeart/2005/8/quickstyle/3d1" qsCatId="3D" csTypeId="urn:microsoft.com/office/officeart/2005/8/colors/colorful5" csCatId="colorful" phldr="1"/>
      <dgm:spPr/>
    </dgm:pt>
    <dgm:pt modelId="{C4D4E815-C395-44AB-BD04-19F7FF77900D}">
      <dgm:prSet phldrT="[Text]" custT="1"/>
      <dgm:spPr/>
      <dgm:t>
        <a:bodyPr/>
        <a:lstStyle/>
        <a:p>
          <a:r>
            <a:rPr lang="en-US" sz="1200">
              <a:latin typeface="Arial" pitchFamily="34" charset="0"/>
              <a:cs typeface="Arial" pitchFamily="34" charset="0"/>
            </a:rPr>
            <a:t>Low-density lipoprotein</a:t>
          </a:r>
        </a:p>
      </dgm:t>
    </dgm:pt>
    <dgm:pt modelId="{701DC071-5F42-49BC-8065-22AF8DA45BB7}" type="parTrans" cxnId="{EF9F032E-4174-4BA5-9875-69B75B5951DE}">
      <dgm:prSet/>
      <dgm:spPr/>
      <dgm:t>
        <a:bodyPr/>
        <a:lstStyle/>
        <a:p>
          <a:endParaRPr lang="en-US"/>
        </a:p>
      </dgm:t>
    </dgm:pt>
    <dgm:pt modelId="{280511EF-CB33-4BDC-9390-4720ABA107F5}" type="sibTrans" cxnId="{EF9F032E-4174-4BA5-9875-69B75B5951DE}">
      <dgm:prSet/>
      <dgm:spPr/>
      <dgm:t>
        <a:bodyPr/>
        <a:lstStyle/>
        <a:p>
          <a:endParaRPr lang="en-US"/>
        </a:p>
      </dgm:t>
    </dgm:pt>
    <dgm:pt modelId="{E30AF44B-28B7-4490-81AD-D0E40C9A08EF}">
      <dgm:prSet phldrT="[Text]" custT="1"/>
      <dgm:spPr/>
      <dgm:t>
        <a:bodyPr/>
        <a:lstStyle/>
        <a:p>
          <a:r>
            <a:rPr lang="en-US" sz="1200">
              <a:latin typeface="Arial" pitchFamily="34" charset="0"/>
              <a:cs typeface="Arial" pitchFamily="34" charset="0"/>
            </a:rPr>
            <a:t>Smoking</a:t>
          </a:r>
        </a:p>
      </dgm:t>
    </dgm:pt>
    <dgm:pt modelId="{32F84313-3284-4E39-9AA8-49C02A6C5C4C}" type="parTrans" cxnId="{22878F1A-FAD9-4DCC-BD98-BDA1D9942BD9}">
      <dgm:prSet/>
      <dgm:spPr/>
      <dgm:t>
        <a:bodyPr/>
        <a:lstStyle/>
        <a:p>
          <a:endParaRPr lang="en-US"/>
        </a:p>
      </dgm:t>
    </dgm:pt>
    <dgm:pt modelId="{C9224778-92BD-48B7-9AAC-E1E872F0A15F}" type="sibTrans" cxnId="{22878F1A-FAD9-4DCC-BD98-BDA1D9942BD9}">
      <dgm:prSet/>
      <dgm:spPr/>
      <dgm:t>
        <a:bodyPr/>
        <a:lstStyle/>
        <a:p>
          <a:endParaRPr lang="en-US"/>
        </a:p>
      </dgm:t>
    </dgm:pt>
    <dgm:pt modelId="{8FFD1E97-9F43-47EA-B3B0-3EF81C9D2A98}">
      <dgm:prSet phldrT="[Text]" custT="1"/>
      <dgm:spPr/>
      <dgm:t>
        <a:bodyPr/>
        <a:lstStyle/>
        <a:p>
          <a:r>
            <a:rPr lang="en-US" sz="1200">
              <a:latin typeface="Arial" pitchFamily="34" charset="0"/>
              <a:cs typeface="Arial" pitchFamily="34" charset="0"/>
            </a:rPr>
            <a:t>High blood pressure</a:t>
          </a:r>
        </a:p>
      </dgm:t>
    </dgm:pt>
    <dgm:pt modelId="{8E69756A-5B4D-4831-8C72-36C9BDDB64BD}" type="parTrans" cxnId="{89DCA97C-8210-40B5-8F49-38C2469D1C91}">
      <dgm:prSet/>
      <dgm:spPr/>
      <dgm:t>
        <a:bodyPr/>
        <a:lstStyle/>
        <a:p>
          <a:endParaRPr lang="en-US"/>
        </a:p>
      </dgm:t>
    </dgm:pt>
    <dgm:pt modelId="{80B0EA34-9C90-4F7B-9B48-B691C2C6CEFA}" type="sibTrans" cxnId="{89DCA97C-8210-40B5-8F49-38C2469D1C91}">
      <dgm:prSet/>
      <dgm:spPr/>
      <dgm:t>
        <a:bodyPr/>
        <a:lstStyle/>
        <a:p>
          <a:endParaRPr lang="en-US"/>
        </a:p>
      </dgm:t>
    </dgm:pt>
    <dgm:pt modelId="{651C0D28-1730-4D99-8FF7-BD5E597AB965}">
      <dgm:prSet phldrT="[Text]" custT="1"/>
      <dgm:spPr/>
      <dgm:t>
        <a:bodyPr/>
        <a:lstStyle/>
        <a:p>
          <a:r>
            <a:rPr lang="en-US" sz="1200">
              <a:latin typeface="Arial" pitchFamily="34" charset="0"/>
              <a:cs typeface="Arial" pitchFamily="34" charset="0"/>
            </a:rPr>
            <a:t>Physically inactive</a:t>
          </a:r>
        </a:p>
      </dgm:t>
    </dgm:pt>
    <dgm:pt modelId="{19C4E9D9-C036-4D68-B0EB-718C5954DC89}" type="parTrans" cxnId="{7D5A5F5F-A30E-4654-BB13-2AAEA73F8365}">
      <dgm:prSet/>
      <dgm:spPr/>
      <dgm:t>
        <a:bodyPr/>
        <a:lstStyle/>
        <a:p>
          <a:endParaRPr lang="en-US"/>
        </a:p>
      </dgm:t>
    </dgm:pt>
    <dgm:pt modelId="{D4132ABE-ACE4-4151-96D3-9FED6A527ED8}" type="sibTrans" cxnId="{7D5A5F5F-A30E-4654-BB13-2AAEA73F8365}">
      <dgm:prSet/>
      <dgm:spPr/>
      <dgm:t>
        <a:bodyPr/>
        <a:lstStyle/>
        <a:p>
          <a:endParaRPr lang="en-US"/>
        </a:p>
      </dgm:t>
    </dgm:pt>
    <dgm:pt modelId="{D0949421-3DA2-48CA-92EB-1641592B0B71}" type="pres">
      <dgm:prSet presAssocID="{83A76BBC-3AAC-4017-8A7F-8803346986E9}" presName="CompostProcess" presStyleCnt="0">
        <dgm:presLayoutVars>
          <dgm:dir/>
          <dgm:resizeHandles val="exact"/>
        </dgm:presLayoutVars>
      </dgm:prSet>
      <dgm:spPr/>
    </dgm:pt>
    <dgm:pt modelId="{A5D84CCF-8DB0-4AA9-B970-37B5FA94DEE6}" type="pres">
      <dgm:prSet presAssocID="{83A76BBC-3AAC-4017-8A7F-8803346986E9}" presName="arrow" presStyleLbl="bgShp" presStyleIdx="0" presStyleCnt="1"/>
      <dgm:spPr/>
    </dgm:pt>
    <dgm:pt modelId="{8731C9CB-7548-4F9E-815F-3FB19BD75382}" type="pres">
      <dgm:prSet presAssocID="{83A76BBC-3AAC-4017-8A7F-8803346986E9}" presName="linearProcess" presStyleCnt="0"/>
      <dgm:spPr/>
    </dgm:pt>
    <dgm:pt modelId="{F61358AE-4C7D-465F-A795-0C229D193EC4}" type="pres">
      <dgm:prSet presAssocID="{C4D4E815-C395-44AB-BD04-19F7FF77900D}" presName="textNode" presStyleLbl="node1" presStyleIdx="0" presStyleCnt="4">
        <dgm:presLayoutVars>
          <dgm:bulletEnabled val="1"/>
        </dgm:presLayoutVars>
      </dgm:prSet>
      <dgm:spPr/>
    </dgm:pt>
    <dgm:pt modelId="{A52D564A-24D8-4DD7-A188-EB568155C71C}" type="pres">
      <dgm:prSet presAssocID="{280511EF-CB33-4BDC-9390-4720ABA107F5}" presName="sibTrans" presStyleCnt="0"/>
      <dgm:spPr/>
    </dgm:pt>
    <dgm:pt modelId="{46E1FBD9-6DD7-4CBD-9995-7731AF81798F}" type="pres">
      <dgm:prSet presAssocID="{E30AF44B-28B7-4490-81AD-D0E40C9A08EF}" presName="textNode" presStyleLbl="node1" presStyleIdx="1" presStyleCnt="4">
        <dgm:presLayoutVars>
          <dgm:bulletEnabled val="1"/>
        </dgm:presLayoutVars>
      </dgm:prSet>
      <dgm:spPr/>
    </dgm:pt>
    <dgm:pt modelId="{95D3EAE6-3012-4D63-BDC0-75FA8E3267B6}" type="pres">
      <dgm:prSet presAssocID="{C9224778-92BD-48B7-9AAC-E1E872F0A15F}" presName="sibTrans" presStyleCnt="0"/>
      <dgm:spPr/>
    </dgm:pt>
    <dgm:pt modelId="{37C1468C-BF41-4AEC-A26A-851D96439ACC}" type="pres">
      <dgm:prSet presAssocID="{8FFD1E97-9F43-47EA-B3B0-3EF81C9D2A98}" presName="textNode" presStyleLbl="node1" presStyleIdx="2" presStyleCnt="4">
        <dgm:presLayoutVars>
          <dgm:bulletEnabled val="1"/>
        </dgm:presLayoutVars>
      </dgm:prSet>
      <dgm:spPr/>
    </dgm:pt>
    <dgm:pt modelId="{2B7B5362-3F0D-41A9-8F21-5FFF52CF8B6E}" type="pres">
      <dgm:prSet presAssocID="{80B0EA34-9C90-4F7B-9B48-B691C2C6CEFA}" presName="sibTrans" presStyleCnt="0"/>
      <dgm:spPr/>
    </dgm:pt>
    <dgm:pt modelId="{EF82EC60-45AB-41F6-927F-E535D4A091A9}" type="pres">
      <dgm:prSet presAssocID="{651C0D28-1730-4D99-8FF7-BD5E597AB965}" presName="textNode" presStyleLbl="node1" presStyleIdx="3" presStyleCnt="4">
        <dgm:presLayoutVars>
          <dgm:bulletEnabled val="1"/>
        </dgm:presLayoutVars>
      </dgm:prSet>
      <dgm:spPr/>
    </dgm:pt>
  </dgm:ptLst>
  <dgm:cxnLst>
    <dgm:cxn modelId="{63DDF615-DA05-41C1-9610-E1C3D747E4C8}" type="presOf" srcId="{C4D4E815-C395-44AB-BD04-19F7FF77900D}" destId="{F61358AE-4C7D-465F-A795-0C229D193EC4}" srcOrd="0" destOrd="0" presId="urn:microsoft.com/office/officeart/2005/8/layout/hProcess9"/>
    <dgm:cxn modelId="{22878F1A-FAD9-4DCC-BD98-BDA1D9942BD9}" srcId="{83A76BBC-3AAC-4017-8A7F-8803346986E9}" destId="{E30AF44B-28B7-4490-81AD-D0E40C9A08EF}" srcOrd="1" destOrd="0" parTransId="{32F84313-3284-4E39-9AA8-49C02A6C5C4C}" sibTransId="{C9224778-92BD-48B7-9AAC-E1E872F0A15F}"/>
    <dgm:cxn modelId="{EF9F032E-4174-4BA5-9875-69B75B5951DE}" srcId="{83A76BBC-3AAC-4017-8A7F-8803346986E9}" destId="{C4D4E815-C395-44AB-BD04-19F7FF77900D}" srcOrd="0" destOrd="0" parTransId="{701DC071-5F42-49BC-8065-22AF8DA45BB7}" sibTransId="{280511EF-CB33-4BDC-9390-4720ABA107F5}"/>
    <dgm:cxn modelId="{DACF253D-B249-4916-BD2E-1C74C25FD545}" type="presOf" srcId="{83A76BBC-3AAC-4017-8A7F-8803346986E9}" destId="{D0949421-3DA2-48CA-92EB-1641592B0B71}" srcOrd="0" destOrd="0" presId="urn:microsoft.com/office/officeart/2005/8/layout/hProcess9"/>
    <dgm:cxn modelId="{35AD1A5D-083F-4610-8C1E-535FA0C8E16F}" type="presOf" srcId="{8FFD1E97-9F43-47EA-B3B0-3EF81C9D2A98}" destId="{37C1468C-BF41-4AEC-A26A-851D96439ACC}" srcOrd="0" destOrd="0" presId="urn:microsoft.com/office/officeart/2005/8/layout/hProcess9"/>
    <dgm:cxn modelId="{7D5A5F5F-A30E-4654-BB13-2AAEA73F8365}" srcId="{83A76BBC-3AAC-4017-8A7F-8803346986E9}" destId="{651C0D28-1730-4D99-8FF7-BD5E597AB965}" srcOrd="3" destOrd="0" parTransId="{19C4E9D9-C036-4D68-B0EB-718C5954DC89}" sibTransId="{D4132ABE-ACE4-4151-96D3-9FED6A527ED8}"/>
    <dgm:cxn modelId="{89DCA97C-8210-40B5-8F49-38C2469D1C91}" srcId="{83A76BBC-3AAC-4017-8A7F-8803346986E9}" destId="{8FFD1E97-9F43-47EA-B3B0-3EF81C9D2A98}" srcOrd="2" destOrd="0" parTransId="{8E69756A-5B4D-4831-8C72-36C9BDDB64BD}" sibTransId="{80B0EA34-9C90-4F7B-9B48-B691C2C6CEFA}"/>
    <dgm:cxn modelId="{69680891-2A14-4DA0-BECC-B9F1CC8EF732}" type="presOf" srcId="{E30AF44B-28B7-4490-81AD-D0E40C9A08EF}" destId="{46E1FBD9-6DD7-4CBD-9995-7731AF81798F}" srcOrd="0" destOrd="0" presId="urn:microsoft.com/office/officeart/2005/8/layout/hProcess9"/>
    <dgm:cxn modelId="{86EF04D8-4777-4E34-93AC-ED8C85BDD519}" type="presOf" srcId="{651C0D28-1730-4D99-8FF7-BD5E597AB965}" destId="{EF82EC60-45AB-41F6-927F-E535D4A091A9}" srcOrd="0" destOrd="0" presId="urn:microsoft.com/office/officeart/2005/8/layout/hProcess9"/>
    <dgm:cxn modelId="{8E8D9B1D-C3FA-46E5-9EF0-B5264BFA3E6B}" type="presParOf" srcId="{D0949421-3DA2-48CA-92EB-1641592B0B71}" destId="{A5D84CCF-8DB0-4AA9-B970-37B5FA94DEE6}" srcOrd="0" destOrd="0" presId="urn:microsoft.com/office/officeart/2005/8/layout/hProcess9"/>
    <dgm:cxn modelId="{C220B202-C3F7-4D11-901D-B756599FA483}" type="presParOf" srcId="{D0949421-3DA2-48CA-92EB-1641592B0B71}" destId="{8731C9CB-7548-4F9E-815F-3FB19BD75382}" srcOrd="1" destOrd="0" presId="urn:microsoft.com/office/officeart/2005/8/layout/hProcess9"/>
    <dgm:cxn modelId="{BCE9658F-C45F-479A-ADC6-675B9F0BAB20}" type="presParOf" srcId="{8731C9CB-7548-4F9E-815F-3FB19BD75382}" destId="{F61358AE-4C7D-465F-A795-0C229D193EC4}" srcOrd="0" destOrd="0" presId="urn:microsoft.com/office/officeart/2005/8/layout/hProcess9"/>
    <dgm:cxn modelId="{B76A25CC-4E7C-41B6-8114-923AE9999C8E}" type="presParOf" srcId="{8731C9CB-7548-4F9E-815F-3FB19BD75382}" destId="{A52D564A-24D8-4DD7-A188-EB568155C71C}" srcOrd="1" destOrd="0" presId="urn:microsoft.com/office/officeart/2005/8/layout/hProcess9"/>
    <dgm:cxn modelId="{E549C8B0-31D9-48D8-A044-BAA31C896BC0}" type="presParOf" srcId="{8731C9CB-7548-4F9E-815F-3FB19BD75382}" destId="{46E1FBD9-6DD7-4CBD-9995-7731AF81798F}" srcOrd="2" destOrd="0" presId="urn:microsoft.com/office/officeart/2005/8/layout/hProcess9"/>
    <dgm:cxn modelId="{C121050A-5749-41A9-AF06-B6A123494E59}" type="presParOf" srcId="{8731C9CB-7548-4F9E-815F-3FB19BD75382}" destId="{95D3EAE6-3012-4D63-BDC0-75FA8E3267B6}" srcOrd="3" destOrd="0" presId="urn:microsoft.com/office/officeart/2005/8/layout/hProcess9"/>
    <dgm:cxn modelId="{7BBAA150-1F5B-4BFA-B742-BAE4DA9C51AE}" type="presParOf" srcId="{8731C9CB-7548-4F9E-815F-3FB19BD75382}" destId="{37C1468C-BF41-4AEC-A26A-851D96439ACC}" srcOrd="4" destOrd="0" presId="urn:microsoft.com/office/officeart/2005/8/layout/hProcess9"/>
    <dgm:cxn modelId="{1CB4DB90-796F-4808-958F-FC4BCA347FBF}" type="presParOf" srcId="{8731C9CB-7548-4F9E-815F-3FB19BD75382}" destId="{2B7B5362-3F0D-41A9-8F21-5FFF52CF8B6E}" srcOrd="5" destOrd="0" presId="urn:microsoft.com/office/officeart/2005/8/layout/hProcess9"/>
    <dgm:cxn modelId="{10FF2937-0A2B-44F4-AF3D-3F9D2AA2C980}" type="presParOf" srcId="{8731C9CB-7548-4F9E-815F-3FB19BD75382}" destId="{EF82EC60-45AB-41F6-927F-E535D4A091A9}" srcOrd="6" destOrd="0" presId="urn:microsoft.com/office/officeart/2005/8/layout/hProcess9"/>
  </dgm:cxnLst>
  <dgm:bg/>
  <dgm:whole>
    <a:ln w="38100">
      <a:solidFill>
        <a:schemeClr val="tx1"/>
      </a:solidFill>
    </a:ln>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D84CCF-8DB0-4AA9-B970-37B5FA94DEE6}">
      <dsp:nvSpPr>
        <dsp:cNvPr id="0" name=""/>
        <dsp:cNvSpPr/>
      </dsp:nvSpPr>
      <dsp:spPr>
        <a:xfrm>
          <a:off x="411479" y="0"/>
          <a:ext cx="4663440" cy="3200400"/>
        </a:xfrm>
        <a:prstGeom prst="rightArrow">
          <a:avLst/>
        </a:prstGeom>
        <a:gradFill rotWithShape="0">
          <a:gsLst>
            <a:gs pos="0">
              <a:schemeClr val="accent5">
                <a:tint val="40000"/>
                <a:hueOff val="0"/>
                <a:satOff val="0"/>
                <a:lumOff val="0"/>
                <a:alphaOff val="0"/>
                <a:tint val="100000"/>
                <a:shade val="100000"/>
                <a:satMod val="130000"/>
              </a:schemeClr>
            </a:gs>
            <a:gs pos="100000">
              <a:schemeClr val="accent5">
                <a:tint val="40000"/>
                <a:hueOff val="0"/>
                <a:satOff val="0"/>
                <a:lumOff val="0"/>
                <a:alphaOff val="0"/>
                <a:tint val="50000"/>
                <a:shade val="100000"/>
                <a:satMod val="350000"/>
              </a:schemeClr>
            </a:gs>
          </a:gsLst>
          <a:lin ang="162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F61358AE-4C7D-465F-A795-0C229D193EC4}">
      <dsp:nvSpPr>
        <dsp:cNvPr id="0" name=""/>
        <dsp:cNvSpPr/>
      </dsp:nvSpPr>
      <dsp:spPr>
        <a:xfrm>
          <a:off x="1875" y="960120"/>
          <a:ext cx="1218366" cy="1280160"/>
        </a:xfrm>
        <a:prstGeom prst="round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itchFamily="34" charset="0"/>
              <a:cs typeface="Arial" pitchFamily="34" charset="0"/>
            </a:rPr>
            <a:t>Low-density lipoprotein</a:t>
          </a:r>
        </a:p>
      </dsp:txBody>
      <dsp:txXfrm>
        <a:off x="61351" y="1019596"/>
        <a:ext cx="1099414" cy="1161208"/>
      </dsp:txXfrm>
    </dsp:sp>
    <dsp:sp modelId="{46E1FBD9-6DD7-4CBD-9995-7731AF81798F}">
      <dsp:nvSpPr>
        <dsp:cNvPr id="0" name=""/>
        <dsp:cNvSpPr/>
      </dsp:nvSpPr>
      <dsp:spPr>
        <a:xfrm>
          <a:off x="1423302" y="960120"/>
          <a:ext cx="1218366" cy="1280160"/>
        </a:xfrm>
        <a:prstGeom prst="roundRect">
          <a:avLst/>
        </a:prstGeom>
        <a:gradFill rotWithShape="0">
          <a:gsLst>
            <a:gs pos="0">
              <a:schemeClr val="accent5">
                <a:hueOff val="-3311292"/>
                <a:satOff val="13270"/>
                <a:lumOff val="2876"/>
                <a:alphaOff val="0"/>
                <a:tint val="100000"/>
                <a:shade val="100000"/>
                <a:satMod val="130000"/>
              </a:schemeClr>
            </a:gs>
            <a:gs pos="100000">
              <a:schemeClr val="accent5">
                <a:hueOff val="-3311292"/>
                <a:satOff val="13270"/>
                <a:lumOff val="2876"/>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itchFamily="34" charset="0"/>
              <a:cs typeface="Arial" pitchFamily="34" charset="0"/>
            </a:rPr>
            <a:t>Smoking</a:t>
          </a:r>
        </a:p>
      </dsp:txBody>
      <dsp:txXfrm>
        <a:off x="1482778" y="1019596"/>
        <a:ext cx="1099414" cy="1161208"/>
      </dsp:txXfrm>
    </dsp:sp>
    <dsp:sp modelId="{37C1468C-BF41-4AEC-A26A-851D96439ACC}">
      <dsp:nvSpPr>
        <dsp:cNvPr id="0" name=""/>
        <dsp:cNvSpPr/>
      </dsp:nvSpPr>
      <dsp:spPr>
        <a:xfrm>
          <a:off x="2844730" y="960120"/>
          <a:ext cx="1218366" cy="1280160"/>
        </a:xfrm>
        <a:prstGeom prst="roundRect">
          <a:avLst/>
        </a:prstGeom>
        <a:gradFill rotWithShape="0">
          <a:gsLst>
            <a:gs pos="0">
              <a:schemeClr val="accent5">
                <a:hueOff val="-6622584"/>
                <a:satOff val="26541"/>
                <a:lumOff val="5752"/>
                <a:alphaOff val="0"/>
                <a:tint val="100000"/>
                <a:shade val="100000"/>
                <a:satMod val="130000"/>
              </a:schemeClr>
            </a:gs>
            <a:gs pos="100000">
              <a:schemeClr val="accent5">
                <a:hueOff val="-6622584"/>
                <a:satOff val="26541"/>
                <a:lumOff val="5752"/>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itchFamily="34" charset="0"/>
              <a:cs typeface="Arial" pitchFamily="34" charset="0"/>
            </a:rPr>
            <a:t>High blood pressure</a:t>
          </a:r>
        </a:p>
      </dsp:txBody>
      <dsp:txXfrm>
        <a:off x="2904206" y="1019596"/>
        <a:ext cx="1099414" cy="1161208"/>
      </dsp:txXfrm>
    </dsp:sp>
    <dsp:sp modelId="{EF82EC60-45AB-41F6-927F-E535D4A091A9}">
      <dsp:nvSpPr>
        <dsp:cNvPr id="0" name=""/>
        <dsp:cNvSpPr/>
      </dsp:nvSpPr>
      <dsp:spPr>
        <a:xfrm>
          <a:off x="4266158" y="960120"/>
          <a:ext cx="1218366" cy="1280160"/>
        </a:xfrm>
        <a:prstGeom prst="roundRect">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itchFamily="34" charset="0"/>
              <a:cs typeface="Arial" pitchFamily="34" charset="0"/>
            </a:rPr>
            <a:t>Physically inactive</a:t>
          </a:r>
        </a:p>
      </dsp:txBody>
      <dsp:txXfrm>
        <a:off x="4325634" y="1019596"/>
        <a:ext cx="1099414" cy="1161208"/>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A079F5-838A-487A-ABBF-3CC2AF757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2517</Words>
  <Characters>14348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Hello</dc:creator>
  <cp:lastModifiedBy>manpreet kaur</cp:lastModifiedBy>
  <cp:revision>21</cp:revision>
  <cp:lastPrinted>2022-12-30T22:43:00Z</cp:lastPrinted>
  <dcterms:created xsi:type="dcterms:W3CDTF">2022-12-30T22:24:00Z</dcterms:created>
  <dcterms:modified xsi:type="dcterms:W3CDTF">2023-01-02T15:59:00Z</dcterms:modified>
</cp:coreProperties>
</file>