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4CFD" w:rsidRPr="00CD2782" w:rsidRDefault="00F44CFD" w:rsidP="00F44CFD">
      <w:pPr>
        <w:pStyle w:val="NormalWeb"/>
        <w:spacing w:line="360" w:lineRule="auto"/>
        <w:jc w:val="right"/>
      </w:pPr>
      <w:r w:rsidRPr="00CD2782">
        <w:rPr>
          <w:b/>
          <w:bCs/>
        </w:rPr>
        <w:t>Module Name</w:t>
      </w:r>
      <w:r>
        <w:rPr>
          <w:b/>
          <w:bCs/>
        </w:rPr>
        <w:t xml:space="preserve">: Contemporary Themes in the Hotel and Hospitality Sector </w:t>
      </w:r>
    </w:p>
    <w:p w:rsidR="00F44CFD" w:rsidRPr="00CD2782" w:rsidRDefault="00F44CFD" w:rsidP="00F44CFD">
      <w:pPr>
        <w:pStyle w:val="NormalWeb"/>
        <w:spacing w:line="360" w:lineRule="auto"/>
        <w:jc w:val="right"/>
      </w:pPr>
      <w:r>
        <w:rPr>
          <w:b/>
          <w:bCs/>
        </w:rPr>
        <w:t>Module Code: BMIH6001</w:t>
      </w:r>
    </w:p>
    <w:p w:rsidR="00F44CFD" w:rsidRPr="00CD2782" w:rsidRDefault="00F44CFD" w:rsidP="00F44CFD">
      <w:pPr>
        <w:pStyle w:val="NormalWeb"/>
        <w:spacing w:line="360" w:lineRule="auto"/>
        <w:jc w:val="right"/>
      </w:pPr>
      <w:r w:rsidRPr="00CD2782">
        <w:rPr>
          <w:b/>
          <w:bCs/>
        </w:rPr>
        <w:t xml:space="preserve">Lecturer Name: </w:t>
      </w:r>
      <w:proofErr w:type="spellStart"/>
      <w:r>
        <w:rPr>
          <w:b/>
          <w:bCs/>
        </w:rPr>
        <w:t>Dr</w:t>
      </w:r>
      <w:proofErr w:type="spellEnd"/>
      <w:r>
        <w:rPr>
          <w:b/>
          <w:bCs/>
        </w:rPr>
        <w:t xml:space="preserve"> Ernest </w:t>
      </w:r>
      <w:proofErr w:type="spellStart"/>
      <w:r>
        <w:rPr>
          <w:b/>
          <w:bCs/>
        </w:rPr>
        <w:t>Balutie</w:t>
      </w:r>
      <w:proofErr w:type="spellEnd"/>
      <w:r>
        <w:rPr>
          <w:b/>
          <w:bCs/>
        </w:rPr>
        <w:t xml:space="preserve"> </w:t>
      </w:r>
      <w:proofErr w:type="spellStart"/>
      <w:r>
        <w:rPr>
          <w:b/>
          <w:bCs/>
        </w:rPr>
        <w:t>Wavei</w:t>
      </w:r>
      <w:proofErr w:type="spellEnd"/>
    </w:p>
    <w:p w:rsidR="00F44CFD" w:rsidRPr="00CD2782" w:rsidRDefault="00F44CFD" w:rsidP="00F44CFD">
      <w:pPr>
        <w:pStyle w:val="NormalWeb"/>
        <w:spacing w:line="360" w:lineRule="auto"/>
        <w:jc w:val="right"/>
      </w:pPr>
      <w:r w:rsidRPr="00CD2782">
        <w:rPr>
          <w:b/>
          <w:bCs/>
        </w:rPr>
        <w:t xml:space="preserve">Student Name: </w:t>
      </w:r>
      <w:proofErr w:type="spellStart"/>
      <w:r w:rsidRPr="00CD2782">
        <w:rPr>
          <w:b/>
          <w:bCs/>
        </w:rPr>
        <w:t>Sorin</w:t>
      </w:r>
      <w:proofErr w:type="spellEnd"/>
      <w:r w:rsidRPr="00CD2782">
        <w:rPr>
          <w:b/>
          <w:bCs/>
        </w:rPr>
        <w:t xml:space="preserve"> </w:t>
      </w:r>
      <w:proofErr w:type="spellStart"/>
      <w:r w:rsidRPr="00CD2782">
        <w:rPr>
          <w:b/>
          <w:bCs/>
        </w:rPr>
        <w:t>Bindea</w:t>
      </w:r>
      <w:proofErr w:type="spellEnd"/>
    </w:p>
    <w:p w:rsidR="00F44CFD" w:rsidRDefault="00F44CFD" w:rsidP="00F44CFD">
      <w:pPr>
        <w:pStyle w:val="NormalWeb"/>
        <w:spacing w:line="360" w:lineRule="auto"/>
        <w:jc w:val="right"/>
        <w:rPr>
          <w:b/>
          <w:bCs/>
        </w:rPr>
      </w:pPr>
      <w:r w:rsidRPr="00CD2782">
        <w:rPr>
          <w:b/>
          <w:bCs/>
        </w:rPr>
        <w:t>Student ID: 2246420</w:t>
      </w:r>
    </w:p>
    <w:p w:rsidR="00F44CFD" w:rsidRPr="00CD2782" w:rsidRDefault="00F44CFD" w:rsidP="00F44CFD">
      <w:pPr>
        <w:pStyle w:val="NormalWeb"/>
        <w:spacing w:line="360" w:lineRule="auto"/>
        <w:jc w:val="right"/>
      </w:pPr>
      <w:r>
        <w:rPr>
          <w:b/>
          <w:bCs/>
        </w:rPr>
        <w:t>Word count:</w:t>
      </w:r>
      <w:r w:rsidR="0099084C">
        <w:rPr>
          <w:b/>
          <w:bCs/>
        </w:rPr>
        <w:t xml:space="preserve"> 2746</w:t>
      </w:r>
      <w:r>
        <w:rPr>
          <w:b/>
          <w:bCs/>
        </w:rPr>
        <w:t xml:space="preserve"> </w:t>
      </w:r>
    </w:p>
    <w:p w:rsidR="00CA4187" w:rsidRPr="00CA4187" w:rsidRDefault="00CA4187" w:rsidP="00F44CFD">
      <w:pPr>
        <w:spacing w:line="276" w:lineRule="auto"/>
        <w:jc w:val="right"/>
        <w:rPr>
          <w:rFonts w:ascii="Times New Roman" w:hAnsi="Times New Roman" w:cs="Times New Roman"/>
        </w:rPr>
      </w:pPr>
    </w:p>
    <w:p w:rsidR="00CA4187" w:rsidRPr="00CA4187" w:rsidRDefault="00CA4187" w:rsidP="00CA4187">
      <w:pPr>
        <w:spacing w:line="276" w:lineRule="auto"/>
        <w:jc w:val="center"/>
        <w:rPr>
          <w:rFonts w:ascii="Times New Roman" w:hAnsi="Times New Roman" w:cs="Times New Roman"/>
        </w:rPr>
      </w:pPr>
    </w:p>
    <w:p w:rsidR="00CA4187" w:rsidRPr="00CA4187" w:rsidRDefault="00CA4187" w:rsidP="00CA4187">
      <w:pPr>
        <w:spacing w:line="276" w:lineRule="auto"/>
        <w:jc w:val="center"/>
        <w:rPr>
          <w:rFonts w:ascii="Times New Roman" w:hAnsi="Times New Roman" w:cs="Times New Roman"/>
        </w:rPr>
      </w:pPr>
    </w:p>
    <w:p w:rsidR="00CA4187" w:rsidRPr="00CA4187" w:rsidRDefault="00CA4187" w:rsidP="00CA4187">
      <w:pPr>
        <w:spacing w:line="276" w:lineRule="auto"/>
        <w:jc w:val="center"/>
        <w:rPr>
          <w:rFonts w:ascii="Times New Roman" w:hAnsi="Times New Roman" w:cs="Times New Roman"/>
        </w:rPr>
      </w:pPr>
    </w:p>
    <w:p w:rsidR="00CA4187" w:rsidRDefault="00F44CFD" w:rsidP="00CA4187">
      <w:pPr>
        <w:spacing w:line="276" w:lineRule="auto"/>
        <w:jc w:val="center"/>
        <w:rPr>
          <w:rFonts w:ascii="Times New Roman" w:hAnsi="Times New Roman" w:cs="Times New Roman"/>
          <w:b/>
          <w:sz w:val="28"/>
          <w:szCs w:val="28"/>
          <w:u w:val="single"/>
        </w:rPr>
      </w:pPr>
      <w:r>
        <w:rPr>
          <w:rFonts w:ascii="Times New Roman" w:hAnsi="Times New Roman" w:cs="Times New Roman"/>
          <w:b/>
          <w:sz w:val="28"/>
          <w:szCs w:val="28"/>
          <w:u w:val="single"/>
        </w:rPr>
        <w:t xml:space="preserve">Food Waste Reduction Strategies </w:t>
      </w:r>
      <w:proofErr w:type="gramStart"/>
      <w:r>
        <w:rPr>
          <w:rFonts w:ascii="Times New Roman" w:hAnsi="Times New Roman" w:cs="Times New Roman"/>
          <w:b/>
          <w:sz w:val="28"/>
          <w:szCs w:val="28"/>
          <w:u w:val="single"/>
        </w:rPr>
        <w:t>In</w:t>
      </w:r>
      <w:proofErr w:type="gramEnd"/>
      <w:r>
        <w:rPr>
          <w:rFonts w:ascii="Times New Roman" w:hAnsi="Times New Roman" w:cs="Times New Roman"/>
          <w:b/>
          <w:sz w:val="28"/>
          <w:szCs w:val="28"/>
          <w:u w:val="single"/>
        </w:rPr>
        <w:t xml:space="preserve"> Hotels:</w:t>
      </w:r>
    </w:p>
    <w:p w:rsidR="00F44CFD" w:rsidRPr="00F44CFD" w:rsidRDefault="00F44CFD" w:rsidP="00CA4187">
      <w:pPr>
        <w:spacing w:line="276" w:lineRule="auto"/>
        <w:jc w:val="center"/>
        <w:rPr>
          <w:rFonts w:ascii="Times New Roman" w:hAnsi="Times New Roman" w:cs="Times New Roman"/>
          <w:b/>
          <w:sz w:val="28"/>
          <w:szCs w:val="28"/>
          <w:u w:val="single"/>
        </w:rPr>
      </w:pPr>
      <w:r>
        <w:rPr>
          <w:rFonts w:ascii="Times New Roman" w:hAnsi="Times New Roman" w:cs="Times New Roman"/>
          <w:b/>
          <w:sz w:val="28"/>
          <w:szCs w:val="28"/>
          <w:u w:val="single"/>
        </w:rPr>
        <w:t xml:space="preserve">Balancing Sustainability </w:t>
      </w:r>
      <w:proofErr w:type="gramStart"/>
      <w:r>
        <w:rPr>
          <w:rFonts w:ascii="Times New Roman" w:hAnsi="Times New Roman" w:cs="Times New Roman"/>
          <w:b/>
          <w:sz w:val="28"/>
          <w:szCs w:val="28"/>
          <w:u w:val="single"/>
        </w:rPr>
        <w:t>And</w:t>
      </w:r>
      <w:proofErr w:type="gramEnd"/>
      <w:r>
        <w:rPr>
          <w:rFonts w:ascii="Times New Roman" w:hAnsi="Times New Roman" w:cs="Times New Roman"/>
          <w:b/>
          <w:sz w:val="28"/>
          <w:szCs w:val="28"/>
          <w:u w:val="single"/>
        </w:rPr>
        <w:t xml:space="preserve"> Profitability</w:t>
      </w:r>
    </w:p>
    <w:p w:rsidR="00F44CFD" w:rsidRDefault="00F44CFD" w:rsidP="00CA4187">
      <w:pPr>
        <w:pStyle w:val="TOCHeading"/>
        <w:spacing w:line="276" w:lineRule="auto"/>
        <w:jc w:val="center"/>
        <w:rPr>
          <w:rFonts w:ascii="Times New Roman" w:eastAsiaTheme="minorHAnsi" w:hAnsi="Times New Roman" w:cs="Times New Roman"/>
          <w:color w:val="auto"/>
          <w:kern w:val="2"/>
          <w:sz w:val="24"/>
          <w:szCs w:val="24"/>
          <w14:ligatures w14:val="standardContextual"/>
        </w:rPr>
      </w:pPr>
    </w:p>
    <w:p w:rsidR="00F44CFD" w:rsidRDefault="00F44CFD" w:rsidP="00CA4187">
      <w:pPr>
        <w:pStyle w:val="TOCHeading"/>
        <w:spacing w:line="276" w:lineRule="auto"/>
        <w:jc w:val="center"/>
        <w:rPr>
          <w:rFonts w:ascii="Times New Roman" w:eastAsiaTheme="minorHAnsi" w:hAnsi="Times New Roman" w:cs="Times New Roman"/>
          <w:color w:val="auto"/>
          <w:kern w:val="2"/>
          <w:sz w:val="24"/>
          <w:szCs w:val="24"/>
          <w14:ligatures w14:val="standardContextual"/>
        </w:rPr>
      </w:pPr>
    </w:p>
    <w:p w:rsidR="00F44CFD" w:rsidRDefault="00F44CFD" w:rsidP="00CA4187">
      <w:pPr>
        <w:pStyle w:val="TOCHeading"/>
        <w:spacing w:line="276" w:lineRule="auto"/>
        <w:jc w:val="center"/>
        <w:rPr>
          <w:rFonts w:ascii="Times New Roman" w:eastAsiaTheme="minorHAnsi" w:hAnsi="Times New Roman" w:cs="Times New Roman"/>
          <w:color w:val="auto"/>
          <w:kern w:val="2"/>
          <w:sz w:val="24"/>
          <w:szCs w:val="24"/>
          <w14:ligatures w14:val="standardContextual"/>
        </w:rPr>
      </w:pPr>
    </w:p>
    <w:p w:rsidR="00F44CFD" w:rsidRDefault="00F44CFD" w:rsidP="00CA4187">
      <w:pPr>
        <w:pStyle w:val="TOCHeading"/>
        <w:spacing w:line="276" w:lineRule="auto"/>
        <w:jc w:val="center"/>
        <w:rPr>
          <w:rFonts w:ascii="Times New Roman" w:eastAsiaTheme="minorHAnsi" w:hAnsi="Times New Roman" w:cs="Times New Roman"/>
          <w:color w:val="auto"/>
          <w:kern w:val="2"/>
          <w:sz w:val="24"/>
          <w:szCs w:val="24"/>
          <w14:ligatures w14:val="standardContextual"/>
        </w:rPr>
      </w:pPr>
    </w:p>
    <w:p w:rsidR="00F44CFD" w:rsidRDefault="00F44CFD" w:rsidP="00CA4187">
      <w:pPr>
        <w:pStyle w:val="TOCHeading"/>
        <w:spacing w:line="276" w:lineRule="auto"/>
        <w:jc w:val="center"/>
        <w:rPr>
          <w:rFonts w:ascii="Times New Roman" w:eastAsiaTheme="minorHAnsi" w:hAnsi="Times New Roman" w:cs="Times New Roman"/>
          <w:color w:val="auto"/>
          <w:kern w:val="2"/>
          <w:sz w:val="24"/>
          <w:szCs w:val="24"/>
          <w14:ligatures w14:val="standardContextual"/>
        </w:rPr>
      </w:pPr>
    </w:p>
    <w:p w:rsidR="00F44CFD" w:rsidRDefault="00F44CFD" w:rsidP="00CA4187">
      <w:pPr>
        <w:pStyle w:val="TOCHeading"/>
        <w:spacing w:line="276" w:lineRule="auto"/>
        <w:jc w:val="center"/>
        <w:rPr>
          <w:rFonts w:ascii="Times New Roman" w:eastAsiaTheme="minorHAnsi" w:hAnsi="Times New Roman" w:cs="Times New Roman"/>
          <w:color w:val="auto"/>
          <w:kern w:val="2"/>
          <w:sz w:val="24"/>
          <w:szCs w:val="24"/>
          <w14:ligatures w14:val="standardContextual"/>
        </w:rPr>
      </w:pPr>
    </w:p>
    <w:p w:rsidR="00F44CFD" w:rsidRDefault="00F44CFD" w:rsidP="00CA4187">
      <w:pPr>
        <w:pStyle w:val="TOCHeading"/>
        <w:spacing w:line="276" w:lineRule="auto"/>
        <w:jc w:val="center"/>
        <w:rPr>
          <w:rFonts w:ascii="Times New Roman" w:eastAsiaTheme="minorHAnsi" w:hAnsi="Times New Roman" w:cs="Times New Roman"/>
          <w:color w:val="auto"/>
          <w:kern w:val="2"/>
          <w:sz w:val="24"/>
          <w:szCs w:val="24"/>
          <w14:ligatures w14:val="standardContextual"/>
        </w:rPr>
      </w:pPr>
    </w:p>
    <w:p w:rsidR="00F44CFD" w:rsidRDefault="00F44CFD" w:rsidP="00CA4187">
      <w:pPr>
        <w:pStyle w:val="TOCHeading"/>
        <w:spacing w:line="276" w:lineRule="auto"/>
        <w:jc w:val="center"/>
        <w:rPr>
          <w:rFonts w:ascii="Times New Roman" w:eastAsiaTheme="minorHAnsi" w:hAnsi="Times New Roman" w:cs="Times New Roman"/>
          <w:color w:val="auto"/>
          <w:kern w:val="2"/>
          <w:sz w:val="24"/>
          <w:szCs w:val="24"/>
          <w14:ligatures w14:val="standardContextual"/>
        </w:rPr>
      </w:pPr>
    </w:p>
    <w:p w:rsidR="00F44CFD" w:rsidRDefault="00F44CFD" w:rsidP="00CA4187">
      <w:pPr>
        <w:pStyle w:val="TOCHeading"/>
        <w:spacing w:line="276" w:lineRule="auto"/>
        <w:jc w:val="center"/>
        <w:rPr>
          <w:rFonts w:ascii="Times New Roman" w:eastAsiaTheme="minorHAnsi" w:hAnsi="Times New Roman" w:cs="Times New Roman"/>
          <w:color w:val="auto"/>
          <w:kern w:val="2"/>
          <w:sz w:val="24"/>
          <w:szCs w:val="24"/>
          <w14:ligatures w14:val="standardContextual"/>
        </w:rPr>
      </w:pPr>
    </w:p>
    <w:p w:rsidR="00F44CFD" w:rsidRDefault="00F44CFD" w:rsidP="00CA4187">
      <w:pPr>
        <w:pStyle w:val="TOCHeading"/>
        <w:spacing w:line="276" w:lineRule="auto"/>
        <w:jc w:val="center"/>
        <w:rPr>
          <w:rFonts w:ascii="Times New Roman" w:eastAsiaTheme="minorHAnsi" w:hAnsi="Times New Roman" w:cs="Times New Roman"/>
          <w:color w:val="auto"/>
          <w:kern w:val="2"/>
          <w:sz w:val="24"/>
          <w:szCs w:val="24"/>
          <w14:ligatures w14:val="standardContextual"/>
        </w:rPr>
      </w:pPr>
    </w:p>
    <w:p w:rsidR="00F44CFD" w:rsidRPr="00F44CFD" w:rsidRDefault="00F44CFD" w:rsidP="00F44CFD"/>
    <w:sdt>
      <w:sdtPr>
        <w:rPr>
          <w:rFonts w:ascii="Times New Roman" w:eastAsiaTheme="minorHAnsi" w:hAnsi="Times New Roman" w:cs="Times New Roman"/>
          <w:color w:val="auto"/>
          <w:kern w:val="2"/>
          <w:sz w:val="24"/>
          <w:szCs w:val="24"/>
          <w14:ligatures w14:val="standardContextual"/>
        </w:rPr>
        <w:id w:val="1543020499"/>
        <w:docPartObj>
          <w:docPartGallery w:val="Table of Contents"/>
          <w:docPartUnique/>
        </w:docPartObj>
      </w:sdtPr>
      <w:sdtEndPr>
        <w:rPr>
          <w:noProof/>
        </w:rPr>
      </w:sdtEndPr>
      <w:sdtContent>
        <w:p w:rsidR="0040520F" w:rsidRPr="00CA4187" w:rsidRDefault="00FE056D" w:rsidP="00CA4187">
          <w:pPr>
            <w:pStyle w:val="TOCHeading"/>
            <w:spacing w:line="276" w:lineRule="auto"/>
            <w:jc w:val="center"/>
            <w:rPr>
              <w:rFonts w:ascii="Times New Roman" w:hAnsi="Times New Roman" w:cs="Times New Roman"/>
              <w:b/>
              <w:bCs/>
              <w:color w:val="auto"/>
              <w:sz w:val="24"/>
              <w:szCs w:val="24"/>
            </w:rPr>
          </w:pPr>
          <w:r w:rsidRPr="00CA4187">
            <w:rPr>
              <w:rFonts w:ascii="Times New Roman" w:hAnsi="Times New Roman" w:cs="Times New Roman"/>
              <w:b/>
              <w:bCs/>
              <w:color w:val="auto"/>
              <w:sz w:val="24"/>
              <w:szCs w:val="24"/>
            </w:rPr>
            <w:t>Table of Contents</w:t>
          </w:r>
        </w:p>
        <w:p w:rsidR="0040520F" w:rsidRPr="00CA4187" w:rsidRDefault="00FE056D" w:rsidP="00CA4187">
          <w:pPr>
            <w:pStyle w:val="TOC1"/>
            <w:tabs>
              <w:tab w:val="right" w:leader="dot" w:pos="9350"/>
            </w:tabs>
            <w:spacing w:line="276" w:lineRule="auto"/>
            <w:rPr>
              <w:rFonts w:ascii="Times New Roman" w:hAnsi="Times New Roman" w:cs="Times New Roman"/>
              <w:noProof/>
            </w:rPr>
          </w:pPr>
          <w:r w:rsidRPr="00CA4187">
            <w:rPr>
              <w:rFonts w:ascii="Times New Roman" w:hAnsi="Times New Roman" w:cs="Times New Roman"/>
            </w:rPr>
            <w:fldChar w:fldCharType="begin"/>
          </w:r>
          <w:r w:rsidRPr="00CA4187">
            <w:rPr>
              <w:rFonts w:ascii="Times New Roman" w:hAnsi="Times New Roman" w:cs="Times New Roman"/>
            </w:rPr>
            <w:instrText xml:space="preserve"> TOC \o "1-3" \h \z \u </w:instrText>
          </w:r>
          <w:r w:rsidRPr="00CA4187">
            <w:rPr>
              <w:rFonts w:ascii="Times New Roman" w:hAnsi="Times New Roman" w:cs="Times New Roman"/>
            </w:rPr>
            <w:fldChar w:fldCharType="separate"/>
          </w:r>
          <w:hyperlink w:anchor="_Toc219713690" w:history="1">
            <w:r w:rsidR="0040520F" w:rsidRPr="00CA4187">
              <w:rPr>
                <w:rStyle w:val="Hyperlink"/>
                <w:rFonts w:ascii="Times New Roman" w:hAnsi="Times New Roman" w:cs="Times New Roman"/>
                <w:noProof/>
              </w:rPr>
              <w:t>Abstract</w:t>
            </w:r>
            <w:r w:rsidR="0040520F" w:rsidRPr="00CA4187">
              <w:rPr>
                <w:rFonts w:ascii="Times New Roman" w:hAnsi="Times New Roman" w:cs="Times New Roman"/>
                <w:noProof/>
                <w:webHidden/>
              </w:rPr>
              <w:tab/>
            </w:r>
            <w:r w:rsidR="0040520F" w:rsidRPr="00CA4187">
              <w:rPr>
                <w:rFonts w:ascii="Times New Roman" w:hAnsi="Times New Roman" w:cs="Times New Roman"/>
                <w:noProof/>
                <w:webHidden/>
              </w:rPr>
              <w:fldChar w:fldCharType="begin"/>
            </w:r>
            <w:r w:rsidR="0040520F" w:rsidRPr="00CA4187">
              <w:rPr>
                <w:rFonts w:ascii="Times New Roman" w:hAnsi="Times New Roman" w:cs="Times New Roman"/>
                <w:noProof/>
                <w:webHidden/>
              </w:rPr>
              <w:instrText xml:space="preserve"> PAGEREF _Toc219713690 \h </w:instrText>
            </w:r>
            <w:r w:rsidR="0040520F" w:rsidRPr="00CA4187">
              <w:rPr>
                <w:rFonts w:ascii="Times New Roman" w:hAnsi="Times New Roman" w:cs="Times New Roman"/>
                <w:noProof/>
                <w:webHidden/>
              </w:rPr>
            </w:r>
            <w:r w:rsidR="0040520F" w:rsidRPr="00CA4187">
              <w:rPr>
                <w:rFonts w:ascii="Times New Roman" w:hAnsi="Times New Roman" w:cs="Times New Roman"/>
                <w:noProof/>
                <w:webHidden/>
              </w:rPr>
              <w:fldChar w:fldCharType="separate"/>
            </w:r>
            <w:r w:rsidR="0040520F" w:rsidRPr="00CA4187">
              <w:rPr>
                <w:rFonts w:ascii="Times New Roman" w:hAnsi="Times New Roman" w:cs="Times New Roman"/>
                <w:noProof/>
                <w:webHidden/>
              </w:rPr>
              <w:t>3</w:t>
            </w:r>
            <w:r w:rsidR="0040520F" w:rsidRPr="00CA4187">
              <w:rPr>
                <w:rFonts w:ascii="Times New Roman" w:hAnsi="Times New Roman" w:cs="Times New Roman"/>
                <w:noProof/>
                <w:webHidden/>
              </w:rPr>
              <w:fldChar w:fldCharType="end"/>
            </w:r>
          </w:hyperlink>
        </w:p>
        <w:p w:rsidR="0040520F" w:rsidRPr="00CA4187" w:rsidRDefault="00FE056D" w:rsidP="00CA4187">
          <w:pPr>
            <w:pStyle w:val="TOC1"/>
            <w:tabs>
              <w:tab w:val="right" w:leader="dot" w:pos="9350"/>
            </w:tabs>
            <w:spacing w:line="276" w:lineRule="auto"/>
            <w:rPr>
              <w:rFonts w:ascii="Times New Roman" w:hAnsi="Times New Roman" w:cs="Times New Roman"/>
              <w:noProof/>
            </w:rPr>
          </w:pPr>
          <w:hyperlink w:anchor="_Toc219713691" w:history="1">
            <w:r w:rsidR="0040520F" w:rsidRPr="00CA4187">
              <w:rPr>
                <w:rStyle w:val="Hyperlink"/>
                <w:rFonts w:ascii="Times New Roman" w:hAnsi="Times New Roman" w:cs="Times New Roman"/>
                <w:noProof/>
              </w:rPr>
              <w:t>1. Introduction</w:t>
            </w:r>
            <w:r w:rsidR="0040520F" w:rsidRPr="00CA4187">
              <w:rPr>
                <w:rFonts w:ascii="Times New Roman" w:hAnsi="Times New Roman" w:cs="Times New Roman"/>
                <w:noProof/>
                <w:webHidden/>
              </w:rPr>
              <w:tab/>
            </w:r>
            <w:r w:rsidR="0040520F" w:rsidRPr="00CA4187">
              <w:rPr>
                <w:rFonts w:ascii="Times New Roman" w:hAnsi="Times New Roman" w:cs="Times New Roman"/>
                <w:noProof/>
                <w:webHidden/>
              </w:rPr>
              <w:fldChar w:fldCharType="begin"/>
            </w:r>
            <w:r w:rsidR="0040520F" w:rsidRPr="00CA4187">
              <w:rPr>
                <w:rFonts w:ascii="Times New Roman" w:hAnsi="Times New Roman" w:cs="Times New Roman"/>
                <w:noProof/>
                <w:webHidden/>
              </w:rPr>
              <w:instrText xml:space="preserve"> PAGEREF _Toc219713691 \h </w:instrText>
            </w:r>
            <w:r w:rsidR="0040520F" w:rsidRPr="00CA4187">
              <w:rPr>
                <w:rFonts w:ascii="Times New Roman" w:hAnsi="Times New Roman" w:cs="Times New Roman"/>
                <w:noProof/>
                <w:webHidden/>
              </w:rPr>
            </w:r>
            <w:r w:rsidR="0040520F" w:rsidRPr="00CA4187">
              <w:rPr>
                <w:rFonts w:ascii="Times New Roman" w:hAnsi="Times New Roman" w:cs="Times New Roman"/>
                <w:noProof/>
                <w:webHidden/>
              </w:rPr>
              <w:fldChar w:fldCharType="separate"/>
            </w:r>
            <w:r w:rsidR="0040520F" w:rsidRPr="00CA4187">
              <w:rPr>
                <w:rFonts w:ascii="Times New Roman" w:hAnsi="Times New Roman" w:cs="Times New Roman"/>
                <w:noProof/>
                <w:webHidden/>
              </w:rPr>
              <w:t>3</w:t>
            </w:r>
            <w:r w:rsidR="0040520F" w:rsidRPr="00CA4187">
              <w:rPr>
                <w:rFonts w:ascii="Times New Roman" w:hAnsi="Times New Roman" w:cs="Times New Roman"/>
                <w:noProof/>
                <w:webHidden/>
              </w:rPr>
              <w:fldChar w:fldCharType="end"/>
            </w:r>
          </w:hyperlink>
        </w:p>
        <w:p w:rsidR="0040520F" w:rsidRPr="00CA4187" w:rsidRDefault="00FE056D" w:rsidP="00CA4187">
          <w:pPr>
            <w:pStyle w:val="TOC1"/>
            <w:tabs>
              <w:tab w:val="right" w:leader="dot" w:pos="9350"/>
            </w:tabs>
            <w:spacing w:line="276" w:lineRule="auto"/>
            <w:rPr>
              <w:rFonts w:ascii="Times New Roman" w:hAnsi="Times New Roman" w:cs="Times New Roman"/>
              <w:noProof/>
            </w:rPr>
          </w:pPr>
          <w:hyperlink w:anchor="_Toc219713692" w:history="1">
            <w:r w:rsidR="0040520F" w:rsidRPr="00CA4187">
              <w:rPr>
                <w:rStyle w:val="Hyperlink"/>
                <w:rFonts w:ascii="Times New Roman" w:hAnsi="Times New Roman" w:cs="Times New Roman"/>
                <w:noProof/>
              </w:rPr>
              <w:t>2. Literature Review</w:t>
            </w:r>
            <w:r w:rsidR="0040520F" w:rsidRPr="00CA4187">
              <w:rPr>
                <w:rFonts w:ascii="Times New Roman" w:hAnsi="Times New Roman" w:cs="Times New Roman"/>
                <w:noProof/>
                <w:webHidden/>
              </w:rPr>
              <w:tab/>
            </w:r>
            <w:r w:rsidR="0040520F" w:rsidRPr="00CA4187">
              <w:rPr>
                <w:rFonts w:ascii="Times New Roman" w:hAnsi="Times New Roman" w:cs="Times New Roman"/>
                <w:noProof/>
                <w:webHidden/>
              </w:rPr>
              <w:fldChar w:fldCharType="begin"/>
            </w:r>
            <w:r w:rsidR="0040520F" w:rsidRPr="00CA4187">
              <w:rPr>
                <w:rFonts w:ascii="Times New Roman" w:hAnsi="Times New Roman" w:cs="Times New Roman"/>
                <w:noProof/>
                <w:webHidden/>
              </w:rPr>
              <w:instrText xml:space="preserve"> PAGEREF _Toc219713692 \h </w:instrText>
            </w:r>
            <w:r w:rsidR="0040520F" w:rsidRPr="00CA4187">
              <w:rPr>
                <w:rFonts w:ascii="Times New Roman" w:hAnsi="Times New Roman" w:cs="Times New Roman"/>
                <w:noProof/>
                <w:webHidden/>
              </w:rPr>
            </w:r>
            <w:r w:rsidR="0040520F" w:rsidRPr="00CA4187">
              <w:rPr>
                <w:rFonts w:ascii="Times New Roman" w:hAnsi="Times New Roman" w:cs="Times New Roman"/>
                <w:noProof/>
                <w:webHidden/>
              </w:rPr>
              <w:fldChar w:fldCharType="separate"/>
            </w:r>
            <w:r w:rsidR="0040520F" w:rsidRPr="00CA4187">
              <w:rPr>
                <w:rFonts w:ascii="Times New Roman" w:hAnsi="Times New Roman" w:cs="Times New Roman"/>
                <w:noProof/>
                <w:webHidden/>
              </w:rPr>
              <w:t>4</w:t>
            </w:r>
            <w:r w:rsidR="0040520F" w:rsidRPr="00CA4187">
              <w:rPr>
                <w:rFonts w:ascii="Times New Roman" w:hAnsi="Times New Roman" w:cs="Times New Roman"/>
                <w:noProof/>
                <w:webHidden/>
              </w:rPr>
              <w:fldChar w:fldCharType="end"/>
            </w:r>
          </w:hyperlink>
        </w:p>
        <w:p w:rsidR="0040520F" w:rsidRPr="00CA4187" w:rsidRDefault="00FE056D" w:rsidP="00CA4187">
          <w:pPr>
            <w:pStyle w:val="TOC1"/>
            <w:tabs>
              <w:tab w:val="right" w:leader="dot" w:pos="9350"/>
            </w:tabs>
            <w:spacing w:line="276" w:lineRule="auto"/>
            <w:rPr>
              <w:rFonts w:ascii="Times New Roman" w:hAnsi="Times New Roman" w:cs="Times New Roman"/>
              <w:noProof/>
            </w:rPr>
          </w:pPr>
          <w:hyperlink w:anchor="_Toc219713693" w:history="1">
            <w:r w:rsidR="0040520F" w:rsidRPr="00CA4187">
              <w:rPr>
                <w:rStyle w:val="Hyperlink"/>
                <w:rFonts w:ascii="Times New Roman" w:hAnsi="Times New Roman" w:cs="Times New Roman"/>
                <w:noProof/>
              </w:rPr>
              <w:t>3. Method</w:t>
            </w:r>
            <w:r w:rsidR="0040520F" w:rsidRPr="00CA4187">
              <w:rPr>
                <w:rFonts w:ascii="Times New Roman" w:hAnsi="Times New Roman" w:cs="Times New Roman"/>
                <w:noProof/>
                <w:webHidden/>
              </w:rPr>
              <w:tab/>
            </w:r>
            <w:r w:rsidR="0040520F" w:rsidRPr="00CA4187">
              <w:rPr>
                <w:rFonts w:ascii="Times New Roman" w:hAnsi="Times New Roman" w:cs="Times New Roman"/>
                <w:noProof/>
                <w:webHidden/>
              </w:rPr>
              <w:fldChar w:fldCharType="begin"/>
            </w:r>
            <w:r w:rsidR="0040520F" w:rsidRPr="00CA4187">
              <w:rPr>
                <w:rFonts w:ascii="Times New Roman" w:hAnsi="Times New Roman" w:cs="Times New Roman"/>
                <w:noProof/>
                <w:webHidden/>
              </w:rPr>
              <w:instrText xml:space="preserve"> PAGEREF _Toc219713693 \h </w:instrText>
            </w:r>
            <w:r w:rsidR="0040520F" w:rsidRPr="00CA4187">
              <w:rPr>
                <w:rFonts w:ascii="Times New Roman" w:hAnsi="Times New Roman" w:cs="Times New Roman"/>
                <w:noProof/>
                <w:webHidden/>
              </w:rPr>
            </w:r>
            <w:r w:rsidR="0040520F" w:rsidRPr="00CA4187">
              <w:rPr>
                <w:rFonts w:ascii="Times New Roman" w:hAnsi="Times New Roman" w:cs="Times New Roman"/>
                <w:noProof/>
                <w:webHidden/>
              </w:rPr>
              <w:fldChar w:fldCharType="separate"/>
            </w:r>
            <w:r w:rsidR="0040520F" w:rsidRPr="00CA4187">
              <w:rPr>
                <w:rFonts w:ascii="Times New Roman" w:hAnsi="Times New Roman" w:cs="Times New Roman"/>
                <w:noProof/>
                <w:webHidden/>
              </w:rPr>
              <w:t>6</w:t>
            </w:r>
            <w:r w:rsidR="0040520F" w:rsidRPr="00CA4187">
              <w:rPr>
                <w:rFonts w:ascii="Times New Roman" w:hAnsi="Times New Roman" w:cs="Times New Roman"/>
                <w:noProof/>
                <w:webHidden/>
              </w:rPr>
              <w:fldChar w:fldCharType="end"/>
            </w:r>
          </w:hyperlink>
        </w:p>
        <w:p w:rsidR="0040520F" w:rsidRPr="00CA4187" w:rsidRDefault="00FE056D" w:rsidP="00CA4187">
          <w:pPr>
            <w:pStyle w:val="TOC1"/>
            <w:tabs>
              <w:tab w:val="right" w:leader="dot" w:pos="9350"/>
            </w:tabs>
            <w:spacing w:line="276" w:lineRule="auto"/>
            <w:rPr>
              <w:rFonts w:ascii="Times New Roman" w:hAnsi="Times New Roman" w:cs="Times New Roman"/>
              <w:noProof/>
            </w:rPr>
          </w:pPr>
          <w:hyperlink w:anchor="_Toc219713694" w:history="1">
            <w:r w:rsidR="0040520F" w:rsidRPr="00CA4187">
              <w:rPr>
                <w:rStyle w:val="Hyperlink"/>
                <w:rFonts w:ascii="Times New Roman" w:hAnsi="Times New Roman" w:cs="Times New Roman"/>
                <w:noProof/>
              </w:rPr>
              <w:t>4. Theme Impact Analysis</w:t>
            </w:r>
            <w:r w:rsidR="0040520F" w:rsidRPr="00CA4187">
              <w:rPr>
                <w:rFonts w:ascii="Times New Roman" w:hAnsi="Times New Roman" w:cs="Times New Roman"/>
                <w:noProof/>
                <w:webHidden/>
              </w:rPr>
              <w:tab/>
            </w:r>
            <w:r w:rsidR="0040520F" w:rsidRPr="00CA4187">
              <w:rPr>
                <w:rFonts w:ascii="Times New Roman" w:hAnsi="Times New Roman" w:cs="Times New Roman"/>
                <w:noProof/>
                <w:webHidden/>
              </w:rPr>
              <w:fldChar w:fldCharType="begin"/>
            </w:r>
            <w:r w:rsidR="0040520F" w:rsidRPr="00CA4187">
              <w:rPr>
                <w:rFonts w:ascii="Times New Roman" w:hAnsi="Times New Roman" w:cs="Times New Roman"/>
                <w:noProof/>
                <w:webHidden/>
              </w:rPr>
              <w:instrText xml:space="preserve"> PAGEREF _Toc219713694 \h </w:instrText>
            </w:r>
            <w:r w:rsidR="0040520F" w:rsidRPr="00CA4187">
              <w:rPr>
                <w:rFonts w:ascii="Times New Roman" w:hAnsi="Times New Roman" w:cs="Times New Roman"/>
                <w:noProof/>
                <w:webHidden/>
              </w:rPr>
            </w:r>
            <w:r w:rsidR="0040520F" w:rsidRPr="00CA4187">
              <w:rPr>
                <w:rFonts w:ascii="Times New Roman" w:hAnsi="Times New Roman" w:cs="Times New Roman"/>
                <w:noProof/>
                <w:webHidden/>
              </w:rPr>
              <w:fldChar w:fldCharType="separate"/>
            </w:r>
            <w:r w:rsidR="0040520F" w:rsidRPr="00CA4187">
              <w:rPr>
                <w:rFonts w:ascii="Times New Roman" w:hAnsi="Times New Roman" w:cs="Times New Roman"/>
                <w:noProof/>
                <w:webHidden/>
              </w:rPr>
              <w:t>7</w:t>
            </w:r>
            <w:r w:rsidR="0040520F" w:rsidRPr="00CA4187">
              <w:rPr>
                <w:rFonts w:ascii="Times New Roman" w:hAnsi="Times New Roman" w:cs="Times New Roman"/>
                <w:noProof/>
                <w:webHidden/>
              </w:rPr>
              <w:fldChar w:fldCharType="end"/>
            </w:r>
          </w:hyperlink>
        </w:p>
        <w:p w:rsidR="0040520F" w:rsidRPr="00CA4187" w:rsidRDefault="00FE056D" w:rsidP="00CA4187">
          <w:pPr>
            <w:pStyle w:val="TOC1"/>
            <w:tabs>
              <w:tab w:val="right" w:leader="dot" w:pos="9350"/>
            </w:tabs>
            <w:spacing w:line="276" w:lineRule="auto"/>
            <w:rPr>
              <w:rFonts w:ascii="Times New Roman" w:hAnsi="Times New Roman" w:cs="Times New Roman"/>
              <w:noProof/>
            </w:rPr>
          </w:pPr>
          <w:hyperlink w:anchor="_Toc219713695" w:history="1">
            <w:r w:rsidR="0040520F" w:rsidRPr="00CA4187">
              <w:rPr>
                <w:rStyle w:val="Hyperlink"/>
                <w:rFonts w:ascii="Times New Roman" w:hAnsi="Times New Roman" w:cs="Times New Roman"/>
                <w:noProof/>
              </w:rPr>
              <w:t>Analysis Tool: PESTLE Analysis</w:t>
            </w:r>
            <w:r w:rsidR="0040520F" w:rsidRPr="00CA4187">
              <w:rPr>
                <w:rFonts w:ascii="Times New Roman" w:hAnsi="Times New Roman" w:cs="Times New Roman"/>
                <w:noProof/>
                <w:webHidden/>
              </w:rPr>
              <w:tab/>
            </w:r>
            <w:r w:rsidR="0040520F" w:rsidRPr="00CA4187">
              <w:rPr>
                <w:rFonts w:ascii="Times New Roman" w:hAnsi="Times New Roman" w:cs="Times New Roman"/>
                <w:noProof/>
                <w:webHidden/>
              </w:rPr>
              <w:fldChar w:fldCharType="begin"/>
            </w:r>
            <w:r w:rsidR="0040520F" w:rsidRPr="00CA4187">
              <w:rPr>
                <w:rFonts w:ascii="Times New Roman" w:hAnsi="Times New Roman" w:cs="Times New Roman"/>
                <w:noProof/>
                <w:webHidden/>
              </w:rPr>
              <w:instrText xml:space="preserve"> PAGEREF _Toc219713695 \h </w:instrText>
            </w:r>
            <w:r w:rsidR="0040520F" w:rsidRPr="00CA4187">
              <w:rPr>
                <w:rFonts w:ascii="Times New Roman" w:hAnsi="Times New Roman" w:cs="Times New Roman"/>
                <w:noProof/>
                <w:webHidden/>
              </w:rPr>
            </w:r>
            <w:r w:rsidR="0040520F" w:rsidRPr="00CA4187">
              <w:rPr>
                <w:rFonts w:ascii="Times New Roman" w:hAnsi="Times New Roman" w:cs="Times New Roman"/>
                <w:noProof/>
                <w:webHidden/>
              </w:rPr>
              <w:fldChar w:fldCharType="separate"/>
            </w:r>
            <w:r w:rsidR="0040520F" w:rsidRPr="00CA4187">
              <w:rPr>
                <w:rFonts w:ascii="Times New Roman" w:hAnsi="Times New Roman" w:cs="Times New Roman"/>
                <w:noProof/>
                <w:webHidden/>
              </w:rPr>
              <w:t>7</w:t>
            </w:r>
            <w:r w:rsidR="0040520F" w:rsidRPr="00CA4187">
              <w:rPr>
                <w:rFonts w:ascii="Times New Roman" w:hAnsi="Times New Roman" w:cs="Times New Roman"/>
                <w:noProof/>
                <w:webHidden/>
              </w:rPr>
              <w:fldChar w:fldCharType="end"/>
            </w:r>
          </w:hyperlink>
        </w:p>
        <w:p w:rsidR="0040520F" w:rsidRPr="00CA4187" w:rsidRDefault="00FE056D" w:rsidP="00CA4187">
          <w:pPr>
            <w:pStyle w:val="TOC1"/>
            <w:tabs>
              <w:tab w:val="right" w:leader="dot" w:pos="9350"/>
            </w:tabs>
            <w:spacing w:line="276" w:lineRule="auto"/>
            <w:rPr>
              <w:rFonts w:ascii="Times New Roman" w:hAnsi="Times New Roman" w:cs="Times New Roman"/>
              <w:noProof/>
            </w:rPr>
          </w:pPr>
          <w:hyperlink w:anchor="_Toc219713696" w:history="1">
            <w:r w:rsidR="0040520F" w:rsidRPr="00CA4187">
              <w:rPr>
                <w:rStyle w:val="Hyperlink"/>
                <w:rFonts w:ascii="Times New Roman" w:hAnsi="Times New Roman" w:cs="Times New Roman"/>
                <w:noProof/>
              </w:rPr>
              <w:t>5. Conclusion</w:t>
            </w:r>
            <w:r w:rsidR="0040520F" w:rsidRPr="00CA4187">
              <w:rPr>
                <w:rFonts w:ascii="Times New Roman" w:hAnsi="Times New Roman" w:cs="Times New Roman"/>
                <w:noProof/>
                <w:webHidden/>
              </w:rPr>
              <w:tab/>
            </w:r>
            <w:r w:rsidR="0040520F" w:rsidRPr="00CA4187">
              <w:rPr>
                <w:rFonts w:ascii="Times New Roman" w:hAnsi="Times New Roman" w:cs="Times New Roman"/>
                <w:noProof/>
                <w:webHidden/>
              </w:rPr>
              <w:fldChar w:fldCharType="begin"/>
            </w:r>
            <w:r w:rsidR="0040520F" w:rsidRPr="00CA4187">
              <w:rPr>
                <w:rFonts w:ascii="Times New Roman" w:hAnsi="Times New Roman" w:cs="Times New Roman"/>
                <w:noProof/>
                <w:webHidden/>
              </w:rPr>
              <w:instrText xml:space="preserve"> PAGEREF _Toc219713696 \h </w:instrText>
            </w:r>
            <w:r w:rsidR="0040520F" w:rsidRPr="00CA4187">
              <w:rPr>
                <w:rFonts w:ascii="Times New Roman" w:hAnsi="Times New Roman" w:cs="Times New Roman"/>
                <w:noProof/>
                <w:webHidden/>
              </w:rPr>
            </w:r>
            <w:r w:rsidR="0040520F" w:rsidRPr="00CA4187">
              <w:rPr>
                <w:rFonts w:ascii="Times New Roman" w:hAnsi="Times New Roman" w:cs="Times New Roman"/>
                <w:noProof/>
                <w:webHidden/>
              </w:rPr>
              <w:fldChar w:fldCharType="separate"/>
            </w:r>
            <w:r w:rsidR="0040520F" w:rsidRPr="00CA4187">
              <w:rPr>
                <w:rFonts w:ascii="Times New Roman" w:hAnsi="Times New Roman" w:cs="Times New Roman"/>
                <w:noProof/>
                <w:webHidden/>
              </w:rPr>
              <w:t>9</w:t>
            </w:r>
            <w:r w:rsidR="0040520F" w:rsidRPr="00CA4187">
              <w:rPr>
                <w:rFonts w:ascii="Times New Roman" w:hAnsi="Times New Roman" w:cs="Times New Roman"/>
                <w:noProof/>
                <w:webHidden/>
              </w:rPr>
              <w:fldChar w:fldCharType="end"/>
            </w:r>
          </w:hyperlink>
        </w:p>
        <w:p w:rsidR="0040520F" w:rsidRPr="00CA4187" w:rsidRDefault="00FE056D" w:rsidP="00CA4187">
          <w:pPr>
            <w:pStyle w:val="TOC1"/>
            <w:tabs>
              <w:tab w:val="right" w:leader="dot" w:pos="9350"/>
            </w:tabs>
            <w:spacing w:line="276" w:lineRule="auto"/>
            <w:rPr>
              <w:rFonts w:ascii="Times New Roman" w:hAnsi="Times New Roman" w:cs="Times New Roman"/>
              <w:noProof/>
            </w:rPr>
          </w:pPr>
          <w:hyperlink w:anchor="_Toc219713697" w:history="1">
            <w:r w:rsidR="0040520F" w:rsidRPr="00CA4187">
              <w:rPr>
                <w:rStyle w:val="Hyperlink"/>
                <w:rFonts w:ascii="Times New Roman" w:hAnsi="Times New Roman" w:cs="Times New Roman"/>
                <w:noProof/>
              </w:rPr>
              <w:t>6. Recommendations</w:t>
            </w:r>
            <w:r w:rsidR="0040520F" w:rsidRPr="00CA4187">
              <w:rPr>
                <w:rFonts w:ascii="Times New Roman" w:hAnsi="Times New Roman" w:cs="Times New Roman"/>
                <w:noProof/>
                <w:webHidden/>
              </w:rPr>
              <w:tab/>
            </w:r>
            <w:r w:rsidR="0040520F" w:rsidRPr="00CA4187">
              <w:rPr>
                <w:rFonts w:ascii="Times New Roman" w:hAnsi="Times New Roman" w:cs="Times New Roman"/>
                <w:noProof/>
                <w:webHidden/>
              </w:rPr>
              <w:fldChar w:fldCharType="begin"/>
            </w:r>
            <w:r w:rsidR="0040520F" w:rsidRPr="00CA4187">
              <w:rPr>
                <w:rFonts w:ascii="Times New Roman" w:hAnsi="Times New Roman" w:cs="Times New Roman"/>
                <w:noProof/>
                <w:webHidden/>
              </w:rPr>
              <w:instrText xml:space="preserve"> PAGEREF _Toc219713697 \h </w:instrText>
            </w:r>
            <w:r w:rsidR="0040520F" w:rsidRPr="00CA4187">
              <w:rPr>
                <w:rFonts w:ascii="Times New Roman" w:hAnsi="Times New Roman" w:cs="Times New Roman"/>
                <w:noProof/>
                <w:webHidden/>
              </w:rPr>
            </w:r>
            <w:r w:rsidR="0040520F" w:rsidRPr="00CA4187">
              <w:rPr>
                <w:rFonts w:ascii="Times New Roman" w:hAnsi="Times New Roman" w:cs="Times New Roman"/>
                <w:noProof/>
                <w:webHidden/>
              </w:rPr>
              <w:fldChar w:fldCharType="separate"/>
            </w:r>
            <w:r w:rsidR="0040520F" w:rsidRPr="00CA4187">
              <w:rPr>
                <w:rFonts w:ascii="Times New Roman" w:hAnsi="Times New Roman" w:cs="Times New Roman"/>
                <w:noProof/>
                <w:webHidden/>
              </w:rPr>
              <w:t>10</w:t>
            </w:r>
            <w:r w:rsidR="0040520F" w:rsidRPr="00CA4187">
              <w:rPr>
                <w:rFonts w:ascii="Times New Roman" w:hAnsi="Times New Roman" w:cs="Times New Roman"/>
                <w:noProof/>
                <w:webHidden/>
              </w:rPr>
              <w:fldChar w:fldCharType="end"/>
            </w:r>
          </w:hyperlink>
        </w:p>
        <w:p w:rsidR="0040520F" w:rsidRPr="00CA4187" w:rsidRDefault="00FE056D" w:rsidP="00CA4187">
          <w:pPr>
            <w:pStyle w:val="TOC1"/>
            <w:tabs>
              <w:tab w:val="right" w:leader="dot" w:pos="9350"/>
            </w:tabs>
            <w:spacing w:line="276" w:lineRule="auto"/>
            <w:rPr>
              <w:rFonts w:ascii="Times New Roman" w:hAnsi="Times New Roman" w:cs="Times New Roman"/>
              <w:noProof/>
            </w:rPr>
          </w:pPr>
          <w:hyperlink w:anchor="_Toc219713698" w:history="1">
            <w:r w:rsidR="0040520F" w:rsidRPr="00CA4187">
              <w:rPr>
                <w:rStyle w:val="Hyperlink"/>
                <w:rFonts w:ascii="Times New Roman" w:hAnsi="Times New Roman" w:cs="Times New Roman"/>
                <w:noProof/>
              </w:rPr>
              <w:t>References</w:t>
            </w:r>
            <w:r w:rsidR="0040520F" w:rsidRPr="00CA4187">
              <w:rPr>
                <w:rFonts w:ascii="Times New Roman" w:hAnsi="Times New Roman" w:cs="Times New Roman"/>
                <w:noProof/>
                <w:webHidden/>
              </w:rPr>
              <w:tab/>
            </w:r>
            <w:r w:rsidR="0040520F" w:rsidRPr="00CA4187">
              <w:rPr>
                <w:rFonts w:ascii="Times New Roman" w:hAnsi="Times New Roman" w:cs="Times New Roman"/>
                <w:noProof/>
                <w:webHidden/>
              </w:rPr>
              <w:fldChar w:fldCharType="begin"/>
            </w:r>
            <w:r w:rsidR="0040520F" w:rsidRPr="00CA4187">
              <w:rPr>
                <w:rFonts w:ascii="Times New Roman" w:hAnsi="Times New Roman" w:cs="Times New Roman"/>
                <w:noProof/>
                <w:webHidden/>
              </w:rPr>
              <w:instrText xml:space="preserve"> PAGEREF _Toc219713698 \h </w:instrText>
            </w:r>
            <w:r w:rsidR="0040520F" w:rsidRPr="00CA4187">
              <w:rPr>
                <w:rFonts w:ascii="Times New Roman" w:hAnsi="Times New Roman" w:cs="Times New Roman"/>
                <w:noProof/>
                <w:webHidden/>
              </w:rPr>
            </w:r>
            <w:r w:rsidR="0040520F" w:rsidRPr="00CA4187">
              <w:rPr>
                <w:rFonts w:ascii="Times New Roman" w:hAnsi="Times New Roman" w:cs="Times New Roman"/>
                <w:noProof/>
                <w:webHidden/>
              </w:rPr>
              <w:fldChar w:fldCharType="separate"/>
            </w:r>
            <w:r w:rsidR="0040520F" w:rsidRPr="00CA4187">
              <w:rPr>
                <w:rFonts w:ascii="Times New Roman" w:hAnsi="Times New Roman" w:cs="Times New Roman"/>
                <w:noProof/>
                <w:webHidden/>
              </w:rPr>
              <w:t>12</w:t>
            </w:r>
            <w:r w:rsidR="0040520F" w:rsidRPr="00CA4187">
              <w:rPr>
                <w:rFonts w:ascii="Times New Roman" w:hAnsi="Times New Roman" w:cs="Times New Roman"/>
                <w:noProof/>
                <w:webHidden/>
              </w:rPr>
              <w:fldChar w:fldCharType="end"/>
            </w:r>
          </w:hyperlink>
        </w:p>
        <w:p w:rsidR="0040520F" w:rsidRPr="00CA4187" w:rsidRDefault="00FE056D" w:rsidP="00CA4187">
          <w:pPr>
            <w:spacing w:line="276" w:lineRule="auto"/>
            <w:rPr>
              <w:rFonts w:ascii="Times New Roman" w:hAnsi="Times New Roman" w:cs="Times New Roman"/>
            </w:rPr>
          </w:pPr>
          <w:r w:rsidRPr="00CA4187">
            <w:rPr>
              <w:rFonts w:ascii="Times New Roman" w:hAnsi="Times New Roman" w:cs="Times New Roman"/>
              <w:noProof/>
            </w:rPr>
            <w:fldChar w:fldCharType="end"/>
          </w:r>
        </w:p>
      </w:sdtContent>
    </w:sdt>
    <w:p w:rsidR="0040520F" w:rsidRPr="00CA4187" w:rsidRDefault="00FE056D" w:rsidP="00CA4187">
      <w:pPr>
        <w:spacing w:line="276" w:lineRule="auto"/>
        <w:rPr>
          <w:rFonts w:ascii="Times New Roman" w:hAnsi="Times New Roman" w:cs="Times New Roman"/>
          <w:b/>
          <w:bCs/>
        </w:rPr>
      </w:pPr>
      <w:r w:rsidRPr="00CA4187">
        <w:rPr>
          <w:rFonts w:ascii="Times New Roman" w:hAnsi="Times New Roman" w:cs="Times New Roman"/>
          <w:b/>
          <w:bCs/>
        </w:rPr>
        <w:br w:type="page"/>
      </w:r>
    </w:p>
    <w:p w:rsidR="00984C81" w:rsidRPr="00CA4187" w:rsidRDefault="00FE056D" w:rsidP="00F44CFD">
      <w:pPr>
        <w:spacing w:line="360" w:lineRule="auto"/>
        <w:rPr>
          <w:rFonts w:ascii="Times New Roman" w:hAnsi="Times New Roman" w:cs="Times New Roman"/>
          <w:b/>
          <w:bCs/>
        </w:rPr>
      </w:pPr>
      <w:r w:rsidRPr="00CA4187">
        <w:rPr>
          <w:rFonts w:ascii="Times New Roman" w:hAnsi="Times New Roman" w:cs="Times New Roman"/>
          <w:b/>
          <w:bCs/>
        </w:rPr>
        <w:lastRenderedPageBreak/>
        <w:t xml:space="preserve">Sustainability in terms of Food waste and its efficacy </w:t>
      </w:r>
    </w:p>
    <w:p w:rsidR="00984C81" w:rsidRPr="00CA4187" w:rsidRDefault="00FE056D" w:rsidP="00F44CFD">
      <w:pPr>
        <w:pStyle w:val="Heading1"/>
        <w:spacing w:line="360" w:lineRule="auto"/>
        <w:rPr>
          <w:rFonts w:ascii="Times New Roman" w:hAnsi="Times New Roman" w:cs="Times New Roman"/>
          <w:b/>
          <w:bCs/>
          <w:color w:val="auto"/>
          <w:sz w:val="24"/>
          <w:szCs w:val="24"/>
        </w:rPr>
      </w:pPr>
      <w:bookmarkStart w:id="0" w:name="_Toc219713690"/>
      <w:r w:rsidRPr="00CA4187">
        <w:rPr>
          <w:rFonts w:ascii="Times New Roman" w:hAnsi="Times New Roman" w:cs="Times New Roman"/>
          <w:b/>
          <w:bCs/>
          <w:color w:val="auto"/>
          <w:sz w:val="24"/>
          <w:szCs w:val="24"/>
        </w:rPr>
        <w:t>Abstract</w:t>
      </w:r>
      <w:bookmarkEnd w:id="0"/>
      <w:r w:rsidRPr="00CA4187">
        <w:rPr>
          <w:rFonts w:ascii="Times New Roman" w:hAnsi="Times New Roman" w:cs="Times New Roman"/>
          <w:b/>
          <w:bCs/>
          <w:color w:val="auto"/>
          <w:sz w:val="24"/>
          <w:szCs w:val="24"/>
        </w:rPr>
        <w:t xml:space="preserve"> </w:t>
      </w:r>
    </w:p>
    <w:p w:rsidR="009E08C3" w:rsidRPr="00CA4187" w:rsidRDefault="00FE056D" w:rsidP="00F44CFD">
      <w:pPr>
        <w:spacing w:line="360" w:lineRule="auto"/>
        <w:rPr>
          <w:rFonts w:ascii="Times New Roman" w:hAnsi="Times New Roman" w:cs="Times New Roman"/>
        </w:rPr>
      </w:pPr>
      <w:r w:rsidRPr="00CA4187">
        <w:rPr>
          <w:rFonts w:ascii="Times New Roman" w:hAnsi="Times New Roman" w:cs="Times New Roman"/>
        </w:rPr>
        <w:t xml:space="preserve">The issue of food waste has been a major issue of sustainability in the hotel and </w:t>
      </w:r>
      <w:r w:rsidRPr="00CA4187">
        <w:rPr>
          <w:rFonts w:ascii="Times New Roman" w:hAnsi="Times New Roman" w:cs="Times New Roman"/>
        </w:rPr>
        <w:t>hospitality business due to the overproduction of food, buffet service concept, unpredictable demand by guests, and inefficiencies in operations</w:t>
      </w:r>
      <w:r w:rsidR="00984C81" w:rsidRPr="00CA4187">
        <w:rPr>
          <w:rFonts w:ascii="Times New Roman" w:hAnsi="Times New Roman" w:cs="Times New Roman"/>
        </w:rPr>
        <w:t xml:space="preserve"> (</w:t>
      </w:r>
      <w:r w:rsidR="00EE7A8A" w:rsidRPr="00CA4187">
        <w:rPr>
          <w:rFonts w:ascii="Times New Roman" w:hAnsi="Times New Roman" w:cs="Times New Roman"/>
        </w:rPr>
        <w:t>Monforte, 2025</w:t>
      </w:r>
      <w:r w:rsidR="00984C81" w:rsidRPr="00CA4187">
        <w:rPr>
          <w:rFonts w:ascii="Times New Roman" w:hAnsi="Times New Roman" w:cs="Times New Roman"/>
        </w:rPr>
        <w:t>)</w:t>
      </w:r>
      <w:r w:rsidRPr="00CA4187">
        <w:rPr>
          <w:rFonts w:ascii="Times New Roman" w:hAnsi="Times New Roman" w:cs="Times New Roman"/>
        </w:rPr>
        <w:t>. With the growing pressure on the environment and the increased popularity of net zero objecti</w:t>
      </w:r>
      <w:r w:rsidRPr="00CA4187">
        <w:rPr>
          <w:rFonts w:ascii="Times New Roman" w:hAnsi="Times New Roman" w:cs="Times New Roman"/>
        </w:rPr>
        <w:t>ves, the hotels are becoming more and more expected to address themselves to the responsible management of food waste and remain profitable at the same time</w:t>
      </w:r>
      <w:r w:rsidR="00984C81" w:rsidRPr="00CA4187">
        <w:rPr>
          <w:rFonts w:ascii="Times New Roman" w:hAnsi="Times New Roman" w:cs="Times New Roman"/>
        </w:rPr>
        <w:t xml:space="preserve"> (</w:t>
      </w:r>
      <w:r w:rsidR="00E13492" w:rsidRPr="00CA4187">
        <w:rPr>
          <w:rFonts w:ascii="Times New Roman" w:hAnsi="Times New Roman" w:cs="Times New Roman"/>
        </w:rPr>
        <w:t>Chaudhary and Ghosh, 2024</w:t>
      </w:r>
      <w:r w:rsidR="00984C81" w:rsidRPr="00CA4187">
        <w:rPr>
          <w:rFonts w:ascii="Times New Roman" w:hAnsi="Times New Roman" w:cs="Times New Roman"/>
        </w:rPr>
        <w:t>)</w:t>
      </w:r>
      <w:r w:rsidRPr="00CA4187">
        <w:rPr>
          <w:rFonts w:ascii="Times New Roman" w:hAnsi="Times New Roman" w:cs="Times New Roman"/>
        </w:rPr>
        <w:t>. This paper will critically assess the efficacy of food waste reduction</w:t>
      </w:r>
      <w:r w:rsidRPr="00CA4187">
        <w:rPr>
          <w:rFonts w:ascii="Times New Roman" w:hAnsi="Times New Roman" w:cs="Times New Roman"/>
        </w:rPr>
        <w:t xml:space="preserve"> measures in the hospitality industry and also analyse how the food waste reduction</w:t>
      </w:r>
      <w:r w:rsidR="00256485">
        <w:rPr>
          <w:rFonts w:ascii="Times New Roman" w:hAnsi="Times New Roman" w:cs="Times New Roman"/>
        </w:rPr>
        <w:t xml:space="preserve"> measures affect sustainability, profitability and</w:t>
      </w:r>
      <w:r w:rsidRPr="00CA4187">
        <w:rPr>
          <w:rFonts w:ascii="Times New Roman" w:hAnsi="Times New Roman" w:cs="Times New Roman"/>
        </w:rPr>
        <w:t xml:space="preserve"> </w:t>
      </w:r>
      <w:r w:rsidRPr="00CA4187">
        <w:rPr>
          <w:rFonts w:ascii="Times New Roman" w:hAnsi="Times New Roman" w:cs="Times New Roman"/>
        </w:rPr>
        <w:t>performance.</w:t>
      </w:r>
    </w:p>
    <w:p w:rsidR="00765B29" w:rsidRPr="00CA4187" w:rsidRDefault="00FE056D" w:rsidP="00F44CFD">
      <w:pPr>
        <w:pStyle w:val="Heading1"/>
        <w:spacing w:line="360" w:lineRule="auto"/>
        <w:rPr>
          <w:rFonts w:ascii="Times New Roman" w:hAnsi="Times New Roman" w:cs="Times New Roman"/>
          <w:b/>
          <w:bCs/>
          <w:color w:val="auto"/>
          <w:sz w:val="24"/>
          <w:szCs w:val="24"/>
        </w:rPr>
      </w:pPr>
      <w:bookmarkStart w:id="1" w:name="_Toc219713691"/>
      <w:r w:rsidRPr="00CA4187">
        <w:rPr>
          <w:rFonts w:ascii="Times New Roman" w:hAnsi="Times New Roman" w:cs="Times New Roman"/>
          <w:b/>
          <w:bCs/>
          <w:color w:val="auto"/>
          <w:sz w:val="24"/>
          <w:szCs w:val="24"/>
        </w:rPr>
        <w:t>1. Introduction</w:t>
      </w:r>
      <w:bookmarkEnd w:id="1"/>
      <w:r w:rsidRPr="00CA4187">
        <w:rPr>
          <w:rFonts w:ascii="Times New Roman" w:hAnsi="Times New Roman" w:cs="Times New Roman"/>
          <w:b/>
          <w:bCs/>
          <w:color w:val="auto"/>
          <w:sz w:val="24"/>
          <w:szCs w:val="24"/>
        </w:rPr>
        <w:t xml:space="preserve"> </w:t>
      </w:r>
    </w:p>
    <w:p w:rsidR="00457290" w:rsidRPr="00CA4187" w:rsidRDefault="00FE056D" w:rsidP="00F44CFD">
      <w:pPr>
        <w:spacing w:line="360" w:lineRule="auto"/>
        <w:rPr>
          <w:rFonts w:ascii="Times New Roman" w:hAnsi="Times New Roman" w:cs="Times New Roman"/>
        </w:rPr>
      </w:pPr>
      <w:r w:rsidRPr="00CA4187">
        <w:rPr>
          <w:rFonts w:ascii="Times New Roman" w:hAnsi="Times New Roman" w:cs="Times New Roman"/>
        </w:rPr>
        <w:t>The hotel and hospitality industry has taken sustainability as a primary issue with businesses</w:t>
      </w:r>
      <w:r w:rsidR="008905F6" w:rsidRPr="00CA4187">
        <w:rPr>
          <w:rFonts w:ascii="Times New Roman" w:hAnsi="Times New Roman" w:cs="Times New Roman"/>
        </w:rPr>
        <w:t xml:space="preserve"> (</w:t>
      </w:r>
      <w:r w:rsidR="001B24F6" w:rsidRPr="00CA4187">
        <w:rPr>
          <w:rFonts w:ascii="Times New Roman" w:hAnsi="Times New Roman" w:cs="Times New Roman"/>
        </w:rPr>
        <w:t>Khatter, 2023</w:t>
      </w:r>
      <w:r w:rsidR="008905F6" w:rsidRPr="00CA4187">
        <w:rPr>
          <w:rFonts w:ascii="Times New Roman" w:hAnsi="Times New Roman" w:cs="Times New Roman"/>
        </w:rPr>
        <w:t>). This has led to</w:t>
      </w:r>
      <w:r w:rsidRPr="00CA4187">
        <w:rPr>
          <w:rFonts w:ascii="Times New Roman" w:hAnsi="Times New Roman" w:cs="Times New Roman"/>
        </w:rPr>
        <w:t xml:space="preserve"> increasing pressure to minimise its impact on the environment without compromising operational effectiveness and profitability. Regulators, guests and other stakeholders are becoming more responsible towards the performance </w:t>
      </w:r>
      <w:r w:rsidRPr="00CA4187">
        <w:rPr>
          <w:rFonts w:ascii="Times New Roman" w:hAnsi="Times New Roman" w:cs="Times New Roman"/>
        </w:rPr>
        <w:t>of hotels in regard to the environment and especially in aspects like energy consumption, water consumption and food wastage</w:t>
      </w:r>
      <w:r w:rsidR="008905F6" w:rsidRPr="00CA4187">
        <w:rPr>
          <w:rFonts w:ascii="Times New Roman" w:hAnsi="Times New Roman" w:cs="Times New Roman"/>
        </w:rPr>
        <w:t xml:space="preserve"> (</w:t>
      </w:r>
      <w:r w:rsidR="00F64E91" w:rsidRPr="00CA4187">
        <w:rPr>
          <w:rFonts w:ascii="Times New Roman" w:hAnsi="Times New Roman" w:cs="Times New Roman"/>
        </w:rPr>
        <w:t>Mdoda and Montsiemang, 2024</w:t>
      </w:r>
      <w:r w:rsidR="008905F6" w:rsidRPr="00CA4187">
        <w:rPr>
          <w:rFonts w:ascii="Times New Roman" w:hAnsi="Times New Roman" w:cs="Times New Roman"/>
        </w:rPr>
        <w:t>)</w:t>
      </w:r>
      <w:r w:rsidRPr="00CA4187">
        <w:rPr>
          <w:rFonts w:ascii="Times New Roman" w:hAnsi="Times New Roman" w:cs="Times New Roman"/>
        </w:rPr>
        <w:t>. Food waste is one of these challenges, and the most urgent modern problem, because it not only leads</w:t>
      </w:r>
      <w:r w:rsidRPr="00CA4187">
        <w:rPr>
          <w:rFonts w:ascii="Times New Roman" w:hAnsi="Times New Roman" w:cs="Times New Roman"/>
        </w:rPr>
        <w:t xml:space="preserve"> to global environmental deterioration but also costs hotels great amounts of money (</w:t>
      </w:r>
      <w:r w:rsidR="00216F23" w:rsidRPr="00CA4187">
        <w:rPr>
          <w:rFonts w:ascii="Times New Roman" w:hAnsi="Times New Roman" w:cs="Times New Roman"/>
        </w:rPr>
        <w:t>Khatter, 2023</w:t>
      </w:r>
      <w:r w:rsidRPr="00CA4187">
        <w:rPr>
          <w:rFonts w:ascii="Times New Roman" w:hAnsi="Times New Roman" w:cs="Times New Roman"/>
        </w:rPr>
        <w:t>). The usual operations in food waste are caused by inefficient management of inventory, overproduction, buffet service models, and unpredictable guest demand</w:t>
      </w:r>
      <w:r w:rsidRPr="00CA4187">
        <w:rPr>
          <w:rFonts w:ascii="Times New Roman" w:hAnsi="Times New Roman" w:cs="Times New Roman"/>
        </w:rPr>
        <w:t xml:space="preserve">. </w:t>
      </w:r>
    </w:p>
    <w:p w:rsidR="00765B29" w:rsidRPr="00765B29" w:rsidRDefault="00FE056D" w:rsidP="00F44CFD">
      <w:pPr>
        <w:spacing w:line="360" w:lineRule="auto"/>
        <w:rPr>
          <w:rFonts w:ascii="Times New Roman" w:hAnsi="Times New Roman" w:cs="Times New Roman"/>
        </w:rPr>
      </w:pPr>
      <w:r w:rsidRPr="00CA4187">
        <w:rPr>
          <w:rFonts w:ascii="Times New Roman" w:hAnsi="Times New Roman" w:cs="Times New Roman"/>
        </w:rPr>
        <w:t>Environmental responsibility is not the only reason why food waste management is relevant. Visitors are more aware of the green practices and tend to demand hotels to show some ethical and transparent activities that would affect their accommodation sel</w:t>
      </w:r>
      <w:r w:rsidRPr="00CA4187">
        <w:rPr>
          <w:rFonts w:ascii="Times New Roman" w:hAnsi="Times New Roman" w:cs="Times New Roman"/>
        </w:rPr>
        <w:t>ection</w:t>
      </w:r>
      <w:r w:rsidR="00457290" w:rsidRPr="00CA4187">
        <w:rPr>
          <w:rFonts w:ascii="Times New Roman" w:hAnsi="Times New Roman" w:cs="Times New Roman"/>
        </w:rPr>
        <w:t xml:space="preserve"> (</w:t>
      </w:r>
      <w:r w:rsidR="00841348" w:rsidRPr="00CA4187">
        <w:rPr>
          <w:rFonts w:ascii="Times New Roman" w:hAnsi="Times New Roman" w:cs="Times New Roman"/>
        </w:rPr>
        <w:t>Alyahia and Mohammad, 2024</w:t>
      </w:r>
      <w:r w:rsidR="00457290" w:rsidRPr="00CA4187">
        <w:rPr>
          <w:rFonts w:ascii="Times New Roman" w:hAnsi="Times New Roman" w:cs="Times New Roman"/>
        </w:rPr>
        <w:t>)</w:t>
      </w:r>
      <w:r w:rsidRPr="00CA4187">
        <w:rPr>
          <w:rFonts w:ascii="Times New Roman" w:hAnsi="Times New Roman" w:cs="Times New Roman"/>
        </w:rPr>
        <w:t xml:space="preserve">. The issues in food waste management may also harm the image of a hotel, decrease the profitability and compromise the corporate social responsibility programs. </w:t>
      </w:r>
      <w:r w:rsidR="00457290" w:rsidRPr="00CA4187">
        <w:rPr>
          <w:rFonts w:ascii="Times New Roman" w:hAnsi="Times New Roman" w:cs="Times New Roman"/>
        </w:rPr>
        <w:t>This</w:t>
      </w:r>
      <w:r w:rsidRPr="00CA4187">
        <w:rPr>
          <w:rFonts w:ascii="Times New Roman" w:hAnsi="Times New Roman" w:cs="Times New Roman"/>
        </w:rPr>
        <w:t xml:space="preserve"> paper will critically analyse the efficacy of food was</w:t>
      </w:r>
      <w:r w:rsidRPr="00CA4187">
        <w:rPr>
          <w:rFonts w:ascii="Times New Roman" w:hAnsi="Times New Roman" w:cs="Times New Roman"/>
        </w:rPr>
        <w:t>te reduction measures in hotels and their effect on the sustainability and financial performance</w:t>
      </w:r>
      <w:r w:rsidR="00BD0618">
        <w:rPr>
          <w:rFonts w:ascii="Times New Roman" w:hAnsi="Times New Roman" w:cs="Times New Roman"/>
        </w:rPr>
        <w:t xml:space="preserve"> </w:t>
      </w:r>
      <w:r w:rsidR="00BD0618" w:rsidRPr="00CA4187">
        <w:rPr>
          <w:rFonts w:ascii="Times New Roman" w:hAnsi="Times New Roman" w:cs="Times New Roman"/>
        </w:rPr>
        <w:t>based on the PESTLE</w:t>
      </w:r>
      <w:r w:rsidR="00256485">
        <w:rPr>
          <w:rFonts w:ascii="Times New Roman" w:hAnsi="Times New Roman" w:cs="Times New Roman"/>
        </w:rPr>
        <w:t xml:space="preserve"> analysis</w:t>
      </w:r>
      <w:r w:rsidRPr="00CA4187">
        <w:rPr>
          <w:rFonts w:ascii="Times New Roman" w:hAnsi="Times New Roman" w:cs="Times New Roman"/>
        </w:rPr>
        <w:t xml:space="preserve">. </w:t>
      </w:r>
    </w:p>
    <w:p w:rsidR="00765B29" w:rsidRPr="00CA4187" w:rsidRDefault="00FE056D" w:rsidP="00F44CFD">
      <w:pPr>
        <w:pStyle w:val="Heading1"/>
        <w:spacing w:line="360" w:lineRule="auto"/>
        <w:rPr>
          <w:rFonts w:ascii="Times New Roman" w:hAnsi="Times New Roman" w:cs="Times New Roman"/>
          <w:b/>
          <w:bCs/>
          <w:color w:val="auto"/>
          <w:sz w:val="24"/>
          <w:szCs w:val="24"/>
        </w:rPr>
      </w:pPr>
      <w:bookmarkStart w:id="2" w:name="_Toc219713692"/>
      <w:r w:rsidRPr="00CA4187">
        <w:rPr>
          <w:rFonts w:ascii="Times New Roman" w:hAnsi="Times New Roman" w:cs="Times New Roman"/>
          <w:b/>
          <w:bCs/>
          <w:color w:val="auto"/>
          <w:sz w:val="24"/>
          <w:szCs w:val="24"/>
        </w:rPr>
        <w:lastRenderedPageBreak/>
        <w:t>2. Literature Review</w:t>
      </w:r>
      <w:bookmarkEnd w:id="2"/>
      <w:r w:rsidRPr="00CA4187">
        <w:rPr>
          <w:rFonts w:ascii="Times New Roman" w:hAnsi="Times New Roman" w:cs="Times New Roman"/>
          <w:b/>
          <w:bCs/>
          <w:color w:val="auto"/>
          <w:sz w:val="24"/>
          <w:szCs w:val="24"/>
        </w:rPr>
        <w:t xml:space="preserve"> </w:t>
      </w:r>
    </w:p>
    <w:p w:rsidR="00950D1D" w:rsidRPr="00CA4187" w:rsidRDefault="00FE056D" w:rsidP="00F44CFD">
      <w:pPr>
        <w:spacing w:line="360" w:lineRule="auto"/>
        <w:rPr>
          <w:rFonts w:ascii="Times New Roman" w:hAnsi="Times New Roman" w:cs="Times New Roman"/>
        </w:rPr>
      </w:pPr>
      <w:r w:rsidRPr="00CA4187">
        <w:rPr>
          <w:rFonts w:ascii="Times New Roman" w:hAnsi="Times New Roman" w:cs="Times New Roman"/>
        </w:rPr>
        <w:t>Food waste in the hotel and hospitality business has become a major sustainability</w:t>
      </w:r>
      <w:r w:rsidRPr="00CA4187">
        <w:rPr>
          <w:rFonts w:ascii="Times New Roman" w:hAnsi="Times New Roman" w:cs="Times New Roman"/>
        </w:rPr>
        <w:t xml:space="preserve"> issue in the last ten years</w:t>
      </w:r>
      <w:r w:rsidR="006615AF" w:rsidRPr="00CA4187">
        <w:rPr>
          <w:rFonts w:ascii="Times New Roman" w:hAnsi="Times New Roman" w:cs="Times New Roman"/>
        </w:rPr>
        <w:t xml:space="preserve"> (</w:t>
      </w:r>
      <w:r w:rsidR="006551EC" w:rsidRPr="00CA4187">
        <w:rPr>
          <w:rFonts w:ascii="Times New Roman" w:hAnsi="Times New Roman" w:cs="Times New Roman"/>
        </w:rPr>
        <w:t xml:space="preserve">Lee and </w:t>
      </w:r>
      <w:r w:rsidR="007E1BBD" w:rsidRPr="00CA4187">
        <w:rPr>
          <w:rFonts w:ascii="Times New Roman" w:hAnsi="Times New Roman" w:cs="Times New Roman"/>
        </w:rPr>
        <w:t>Huang, 2023</w:t>
      </w:r>
      <w:r w:rsidR="006615AF" w:rsidRPr="00CA4187">
        <w:rPr>
          <w:rFonts w:ascii="Times New Roman" w:hAnsi="Times New Roman" w:cs="Times New Roman"/>
        </w:rPr>
        <w:t>)</w:t>
      </w:r>
      <w:r w:rsidRPr="00CA4187">
        <w:rPr>
          <w:rFonts w:ascii="Times New Roman" w:hAnsi="Times New Roman" w:cs="Times New Roman"/>
        </w:rPr>
        <w:t>. Food waste refers to food that is thrown away at the stage of production, retailing, and consumption (</w:t>
      </w:r>
      <w:r w:rsidR="007E1BBD" w:rsidRPr="00CA4187">
        <w:rPr>
          <w:rFonts w:ascii="Times New Roman" w:hAnsi="Times New Roman" w:cs="Times New Roman"/>
        </w:rPr>
        <w:t>Todd and Faour-Klingbeil, 2024</w:t>
      </w:r>
      <w:r w:rsidRPr="00CA4187">
        <w:rPr>
          <w:rFonts w:ascii="Times New Roman" w:hAnsi="Times New Roman" w:cs="Times New Roman"/>
        </w:rPr>
        <w:t xml:space="preserve">). In a hotel, food waste can be experienced in different stages of the </w:t>
      </w:r>
      <w:r w:rsidRPr="00CA4187">
        <w:rPr>
          <w:rFonts w:ascii="Times New Roman" w:hAnsi="Times New Roman" w:cs="Times New Roman"/>
        </w:rPr>
        <w:t>operation, such as the kitchen, buffets, room service, and feasting services. The hospitality industry is estimated to generate about 30</w:t>
      </w:r>
      <w:r w:rsidR="0038487A">
        <w:rPr>
          <w:rFonts w:ascii="Times New Roman" w:hAnsi="Times New Roman" w:cs="Times New Roman"/>
        </w:rPr>
        <w:t>%</w:t>
      </w:r>
      <w:r w:rsidRPr="00CA4187">
        <w:rPr>
          <w:rFonts w:ascii="Times New Roman" w:hAnsi="Times New Roman" w:cs="Times New Roman"/>
        </w:rPr>
        <w:t>-40</w:t>
      </w:r>
      <w:r w:rsidR="0038487A">
        <w:rPr>
          <w:rFonts w:ascii="Times New Roman" w:hAnsi="Times New Roman" w:cs="Times New Roman"/>
        </w:rPr>
        <w:t>%</w:t>
      </w:r>
      <w:r w:rsidRPr="00CA4187">
        <w:rPr>
          <w:rFonts w:ascii="Times New Roman" w:hAnsi="Times New Roman" w:cs="Times New Roman"/>
        </w:rPr>
        <w:t xml:space="preserve"> of all wastage of food in the developed world (</w:t>
      </w:r>
      <w:r w:rsidR="00C1238E" w:rsidRPr="00CA4187">
        <w:rPr>
          <w:rFonts w:ascii="Times New Roman" w:hAnsi="Times New Roman" w:cs="Times New Roman"/>
        </w:rPr>
        <w:t>Omar and Omar, 2024</w:t>
      </w:r>
      <w:r w:rsidRPr="00CA4187">
        <w:rPr>
          <w:rFonts w:ascii="Times New Roman" w:hAnsi="Times New Roman" w:cs="Times New Roman"/>
        </w:rPr>
        <w:t xml:space="preserve">). The magnitude of the problem is not </w:t>
      </w:r>
      <w:r w:rsidRPr="00CA4187">
        <w:rPr>
          <w:rFonts w:ascii="Times New Roman" w:hAnsi="Times New Roman" w:cs="Times New Roman"/>
        </w:rPr>
        <w:t>just environmental, where it is applied to greenhouse gas emissions and landfill rates, but also financial, because one of the direct losses incurred by hotels is the waste of food (</w:t>
      </w:r>
      <w:r w:rsidR="00C21C12" w:rsidRPr="00CA4187">
        <w:rPr>
          <w:rFonts w:ascii="Times New Roman" w:hAnsi="Times New Roman" w:cs="Times New Roman"/>
        </w:rPr>
        <w:t>Owusu and Koech, 2023</w:t>
      </w:r>
      <w:r w:rsidRPr="00CA4187">
        <w:rPr>
          <w:rFonts w:ascii="Times New Roman" w:hAnsi="Times New Roman" w:cs="Times New Roman"/>
        </w:rPr>
        <w:t xml:space="preserve">). </w:t>
      </w:r>
    </w:p>
    <w:p w:rsidR="00A25FCE" w:rsidRPr="00CA4187" w:rsidRDefault="00FE056D" w:rsidP="00F44CFD">
      <w:pPr>
        <w:spacing w:line="360" w:lineRule="auto"/>
        <w:rPr>
          <w:rFonts w:ascii="Times New Roman" w:hAnsi="Times New Roman" w:cs="Times New Roman"/>
        </w:rPr>
      </w:pPr>
      <w:r w:rsidRPr="00CA4187">
        <w:rPr>
          <w:rFonts w:ascii="Times New Roman" w:hAnsi="Times New Roman" w:cs="Times New Roman"/>
        </w:rPr>
        <w:t>Food waste in hotels has many s</w:t>
      </w:r>
      <w:r w:rsidR="00950D1D" w:rsidRPr="00CA4187">
        <w:rPr>
          <w:rFonts w:ascii="Times New Roman" w:hAnsi="Times New Roman" w:cs="Times New Roman"/>
        </w:rPr>
        <w:t>ources:</w:t>
      </w:r>
      <w:r w:rsidRPr="00CA4187">
        <w:rPr>
          <w:rFonts w:ascii="Times New Roman" w:hAnsi="Times New Roman" w:cs="Times New Roman"/>
        </w:rPr>
        <w:t xml:space="preserve"> excessive </w:t>
      </w:r>
      <w:r w:rsidRPr="00CA4187">
        <w:rPr>
          <w:rFonts w:ascii="Times New Roman" w:hAnsi="Times New Roman" w:cs="Times New Roman"/>
        </w:rPr>
        <w:t>production of meals, poor demand forecasting, the use of buffet service layouts in a way that promotes excessive preparation, and spoilage related to poor storage or rotation of ingredients (</w:t>
      </w:r>
      <w:r w:rsidR="00BC64D3" w:rsidRPr="00CA4187">
        <w:rPr>
          <w:rFonts w:ascii="Times New Roman" w:hAnsi="Times New Roman" w:cs="Times New Roman"/>
        </w:rPr>
        <w:t>Zammit, 2022</w:t>
      </w:r>
      <w:r w:rsidRPr="00CA4187">
        <w:rPr>
          <w:rFonts w:ascii="Times New Roman" w:hAnsi="Times New Roman" w:cs="Times New Roman"/>
        </w:rPr>
        <w:t>). It is also influenced by behavioural factors where</w:t>
      </w:r>
      <w:r w:rsidRPr="00CA4187">
        <w:rPr>
          <w:rFonts w:ascii="Times New Roman" w:hAnsi="Times New Roman" w:cs="Times New Roman"/>
        </w:rPr>
        <w:t>by kitchen staff and management tend to overdo to prevent getting complaints or negative remarks by the guests (</w:t>
      </w:r>
      <w:r w:rsidR="00E975EF" w:rsidRPr="00CA4187">
        <w:rPr>
          <w:rFonts w:ascii="Times New Roman" w:hAnsi="Times New Roman" w:cs="Times New Roman"/>
        </w:rPr>
        <w:t>Sreenivasan and Prajapati,</w:t>
      </w:r>
      <w:r w:rsidR="002F207C" w:rsidRPr="00CA4187">
        <w:rPr>
          <w:rFonts w:ascii="Times New Roman" w:hAnsi="Times New Roman" w:cs="Times New Roman"/>
        </w:rPr>
        <w:t xml:space="preserve"> </w:t>
      </w:r>
      <w:r w:rsidR="00E975EF" w:rsidRPr="00CA4187">
        <w:rPr>
          <w:rFonts w:ascii="Times New Roman" w:hAnsi="Times New Roman" w:cs="Times New Roman"/>
        </w:rPr>
        <w:t>2024</w:t>
      </w:r>
      <w:r w:rsidRPr="00CA4187">
        <w:rPr>
          <w:rFonts w:ascii="Times New Roman" w:hAnsi="Times New Roman" w:cs="Times New Roman"/>
        </w:rPr>
        <w:t xml:space="preserve">). When not considering the patterns of consumption, managerial choices </w:t>
      </w:r>
      <w:r w:rsidRPr="00CA4187">
        <w:rPr>
          <w:rFonts w:ascii="Times New Roman" w:hAnsi="Times New Roman" w:cs="Times New Roman"/>
        </w:rPr>
        <w:t>may unwi</w:t>
      </w:r>
      <w:r w:rsidRPr="00CA4187">
        <w:rPr>
          <w:rFonts w:ascii="Times New Roman" w:hAnsi="Times New Roman" w:cs="Times New Roman"/>
        </w:rPr>
        <w:t>llingly result in increased waste (</w:t>
      </w:r>
      <w:r w:rsidR="00A7132F" w:rsidRPr="00CA4187">
        <w:rPr>
          <w:rFonts w:ascii="Times New Roman" w:hAnsi="Times New Roman" w:cs="Times New Roman"/>
        </w:rPr>
        <w:t>Liu and Qi, 2022</w:t>
      </w:r>
      <w:r w:rsidRPr="00CA4187">
        <w:rPr>
          <w:rFonts w:ascii="Times New Roman" w:hAnsi="Times New Roman" w:cs="Times New Roman"/>
        </w:rPr>
        <w:t xml:space="preserve">). </w:t>
      </w:r>
    </w:p>
    <w:p w:rsidR="0089272F" w:rsidRPr="00CA4187" w:rsidRDefault="0038487A" w:rsidP="00F44CFD">
      <w:pPr>
        <w:spacing w:line="360" w:lineRule="auto"/>
        <w:rPr>
          <w:rFonts w:ascii="Times New Roman" w:hAnsi="Times New Roman" w:cs="Times New Roman"/>
        </w:rPr>
      </w:pPr>
      <w:r>
        <w:rPr>
          <w:rFonts w:ascii="Times New Roman" w:hAnsi="Times New Roman" w:cs="Times New Roman"/>
        </w:rPr>
        <w:t>T</w:t>
      </w:r>
      <w:r w:rsidR="00FE056D" w:rsidRPr="00CA4187">
        <w:rPr>
          <w:rFonts w:ascii="Times New Roman" w:hAnsi="Times New Roman" w:cs="Times New Roman"/>
        </w:rPr>
        <w:t xml:space="preserve">he attitudes of culture and organisations to food conservation have a great influence on the level of waste; the hotels with a low sustainability level generate larger amounts of </w:t>
      </w:r>
      <w:r w:rsidR="00A25FCE" w:rsidRPr="00CA4187">
        <w:rPr>
          <w:rFonts w:ascii="Times New Roman" w:hAnsi="Times New Roman" w:cs="Times New Roman"/>
        </w:rPr>
        <w:t>wasted</w:t>
      </w:r>
      <w:r w:rsidR="00FE056D" w:rsidRPr="00CA4187">
        <w:rPr>
          <w:rFonts w:ascii="Times New Roman" w:hAnsi="Times New Roman" w:cs="Times New Roman"/>
        </w:rPr>
        <w:t xml:space="preserve"> food (</w:t>
      </w:r>
      <w:r w:rsidR="006061CD" w:rsidRPr="00CA4187">
        <w:rPr>
          <w:rFonts w:ascii="Times New Roman" w:hAnsi="Times New Roman" w:cs="Times New Roman"/>
        </w:rPr>
        <w:t>Chawla and Hawkins, 2022</w:t>
      </w:r>
      <w:r w:rsidR="00FE056D" w:rsidRPr="00CA4187">
        <w:rPr>
          <w:rFonts w:ascii="Times New Roman" w:hAnsi="Times New Roman" w:cs="Times New Roman"/>
        </w:rPr>
        <w:t>). There is a great deal of sustainability in implementing food waste reduction strategies. Waste can be decreased, and environmental goals can be pursued by means of correct inventory management, portion control, real-time demand for</w:t>
      </w:r>
      <w:r w:rsidR="00FE056D" w:rsidRPr="00CA4187">
        <w:rPr>
          <w:rFonts w:ascii="Times New Roman" w:hAnsi="Times New Roman" w:cs="Times New Roman"/>
        </w:rPr>
        <w:t>ecasting, and implementing solutions driven by technologies like AI-based inventory monitoring (</w:t>
      </w:r>
      <w:r w:rsidR="004A12E7" w:rsidRPr="00CA4187">
        <w:rPr>
          <w:rFonts w:ascii="Times New Roman" w:hAnsi="Times New Roman" w:cs="Times New Roman"/>
        </w:rPr>
        <w:t>Nweje and Taiwo, 2025</w:t>
      </w:r>
      <w:r w:rsidR="00FE056D" w:rsidRPr="00CA4187">
        <w:rPr>
          <w:rFonts w:ascii="Times New Roman" w:hAnsi="Times New Roman" w:cs="Times New Roman"/>
        </w:rPr>
        <w:t xml:space="preserve">). When hotels resort to composting, recycling, and giving to the local charities, they show their corporate social responsibility and the </w:t>
      </w:r>
      <w:r w:rsidR="00FE056D" w:rsidRPr="00CA4187">
        <w:rPr>
          <w:rFonts w:ascii="Times New Roman" w:hAnsi="Times New Roman" w:cs="Times New Roman"/>
        </w:rPr>
        <w:t>real environmental benefits by eliminating a significant part of landfill and low greenhouse gas emissions (</w:t>
      </w:r>
      <w:r w:rsidR="00A77848" w:rsidRPr="00CA4187">
        <w:rPr>
          <w:rFonts w:ascii="Times New Roman" w:hAnsi="Times New Roman" w:cs="Times New Roman"/>
        </w:rPr>
        <w:t>Hussain and Soni, 2025</w:t>
      </w:r>
      <w:r w:rsidR="00FE056D" w:rsidRPr="00CA4187">
        <w:rPr>
          <w:rFonts w:ascii="Times New Roman" w:hAnsi="Times New Roman" w:cs="Times New Roman"/>
        </w:rPr>
        <w:t xml:space="preserve">). </w:t>
      </w:r>
    </w:p>
    <w:p w:rsidR="00743A7B" w:rsidRPr="00CA4187" w:rsidRDefault="00FE056D" w:rsidP="00F44CFD">
      <w:pPr>
        <w:spacing w:line="360" w:lineRule="auto"/>
        <w:rPr>
          <w:rFonts w:ascii="Times New Roman" w:hAnsi="Times New Roman" w:cs="Times New Roman"/>
        </w:rPr>
      </w:pPr>
      <w:r w:rsidRPr="00CA4187">
        <w:rPr>
          <w:rFonts w:ascii="Times New Roman" w:hAnsi="Times New Roman" w:cs="Times New Roman"/>
        </w:rPr>
        <w:t>Research indicates that incorporating sustainable food activities is consistent with the global environmental agendas</w:t>
      </w:r>
      <w:r w:rsidR="0089272F" w:rsidRPr="00CA4187">
        <w:rPr>
          <w:rFonts w:ascii="Times New Roman" w:hAnsi="Times New Roman" w:cs="Times New Roman"/>
        </w:rPr>
        <w:t>.</w:t>
      </w:r>
      <w:r w:rsidRPr="00CA4187">
        <w:rPr>
          <w:rFonts w:ascii="Times New Roman" w:hAnsi="Times New Roman" w:cs="Times New Roman"/>
        </w:rPr>
        <w:t xml:space="preserve"> </w:t>
      </w:r>
      <w:r w:rsidR="0089272F" w:rsidRPr="00CA4187">
        <w:rPr>
          <w:rFonts w:ascii="Times New Roman" w:hAnsi="Times New Roman" w:cs="Times New Roman"/>
        </w:rPr>
        <w:t xml:space="preserve">In an example, </w:t>
      </w:r>
      <w:r w:rsidRPr="00CA4187">
        <w:rPr>
          <w:rFonts w:ascii="Times New Roman" w:hAnsi="Times New Roman" w:cs="Times New Roman"/>
        </w:rPr>
        <w:t>the United Nations Sustainable Development Goals, especially SDG 12, are concerned with responsible consumption and production (</w:t>
      </w:r>
      <w:r w:rsidR="008F7B27" w:rsidRPr="00CA4187">
        <w:rPr>
          <w:rFonts w:ascii="Times New Roman" w:hAnsi="Times New Roman" w:cs="Times New Roman"/>
        </w:rPr>
        <w:t>Arora and Mishra, 2023</w:t>
      </w:r>
      <w:r w:rsidRPr="00CA4187">
        <w:rPr>
          <w:rFonts w:ascii="Times New Roman" w:hAnsi="Times New Roman" w:cs="Times New Roman"/>
        </w:rPr>
        <w:t xml:space="preserve">). Food waste is costly in terms of finances. Food wastage directly leads to higher </w:t>
      </w:r>
      <w:r w:rsidRPr="00CA4187">
        <w:rPr>
          <w:rFonts w:ascii="Times New Roman" w:hAnsi="Times New Roman" w:cs="Times New Roman"/>
        </w:rPr>
        <w:lastRenderedPageBreak/>
        <w:t xml:space="preserve">procurement prices, energy, and water consumption, and labour wastage. According to the research conducted by </w:t>
      </w:r>
      <w:r w:rsidR="00F224BB" w:rsidRPr="00CA4187">
        <w:rPr>
          <w:rFonts w:ascii="Times New Roman" w:hAnsi="Times New Roman" w:cs="Times New Roman"/>
        </w:rPr>
        <w:t>Amicarelli and Bux, (2022</w:t>
      </w:r>
      <w:r w:rsidRPr="00CA4187">
        <w:rPr>
          <w:rFonts w:ascii="Times New Roman" w:hAnsi="Times New Roman" w:cs="Times New Roman"/>
        </w:rPr>
        <w:t>), depending on the size and model of</w:t>
      </w:r>
      <w:r w:rsidRPr="00CA4187">
        <w:rPr>
          <w:rFonts w:ascii="Times New Roman" w:hAnsi="Times New Roman" w:cs="Times New Roman"/>
        </w:rPr>
        <w:t xml:space="preserve"> the hotel, the percentage of food waste can be 2</w:t>
      </w:r>
      <w:r w:rsidR="0038487A">
        <w:rPr>
          <w:rFonts w:ascii="Times New Roman" w:hAnsi="Times New Roman" w:cs="Times New Roman"/>
        </w:rPr>
        <w:t>%</w:t>
      </w:r>
      <w:r w:rsidRPr="00CA4187">
        <w:rPr>
          <w:rFonts w:ascii="Times New Roman" w:hAnsi="Times New Roman" w:cs="Times New Roman"/>
        </w:rPr>
        <w:t>-10</w:t>
      </w:r>
      <w:r w:rsidR="0038487A">
        <w:rPr>
          <w:rFonts w:ascii="Times New Roman" w:hAnsi="Times New Roman" w:cs="Times New Roman"/>
        </w:rPr>
        <w:t>%</w:t>
      </w:r>
      <w:r w:rsidRPr="00CA4187">
        <w:rPr>
          <w:rFonts w:ascii="Times New Roman" w:hAnsi="Times New Roman" w:cs="Times New Roman"/>
        </w:rPr>
        <w:t xml:space="preserve"> of operational expenses. Smaller hotels tend to be under more pressure because it is more expensive to reduce waste by investing in storage, technologies, or even training employees. </w:t>
      </w:r>
    </w:p>
    <w:p w:rsidR="001B4B75" w:rsidRPr="00CA4187" w:rsidRDefault="00FE056D" w:rsidP="00F44CFD">
      <w:pPr>
        <w:spacing w:line="360" w:lineRule="auto"/>
        <w:rPr>
          <w:rFonts w:ascii="Times New Roman" w:hAnsi="Times New Roman" w:cs="Times New Roman"/>
        </w:rPr>
      </w:pPr>
      <w:r w:rsidRPr="00CA4187">
        <w:rPr>
          <w:rFonts w:ascii="Times New Roman" w:hAnsi="Times New Roman" w:cs="Times New Roman"/>
        </w:rPr>
        <w:t>Nevertheles</w:t>
      </w:r>
      <w:r w:rsidRPr="00CA4187">
        <w:rPr>
          <w:rFonts w:ascii="Times New Roman" w:hAnsi="Times New Roman" w:cs="Times New Roman"/>
        </w:rPr>
        <w:t xml:space="preserve">s, the reduction of food waste strategies can be applied profitably, when applied successfully, as it optimises resource usage and increases operational efficiency. In addition, a sustainable practice can appeal to environmentally conscious guests, and it </w:t>
      </w:r>
      <w:r w:rsidRPr="00CA4187">
        <w:rPr>
          <w:rFonts w:ascii="Times New Roman" w:hAnsi="Times New Roman" w:cs="Times New Roman"/>
        </w:rPr>
        <w:t>is an indirect economic advantage of sustainable practices in terms of better brand image and retention of more customers (</w:t>
      </w:r>
      <w:r w:rsidR="0009695F" w:rsidRPr="00CA4187">
        <w:rPr>
          <w:rFonts w:ascii="Times New Roman" w:hAnsi="Times New Roman" w:cs="Times New Roman"/>
        </w:rPr>
        <w:t>Lin and Hsu, 2025</w:t>
      </w:r>
      <w:r w:rsidRPr="00CA4187">
        <w:rPr>
          <w:rFonts w:ascii="Times New Roman" w:hAnsi="Times New Roman" w:cs="Times New Roman"/>
        </w:rPr>
        <w:t>). Another debate arises on the issue of environmental responsibility and profitability. Although the benefits of im</w:t>
      </w:r>
      <w:r w:rsidRPr="00CA4187">
        <w:rPr>
          <w:rFonts w:ascii="Times New Roman" w:hAnsi="Times New Roman" w:cs="Times New Roman"/>
        </w:rPr>
        <w:t>plementing sustainability measures are financial and reputational in the long term, it can be argued that this results in short-term</w:t>
      </w:r>
      <w:r w:rsidR="00067BDE" w:rsidRPr="00CA4187">
        <w:rPr>
          <w:rFonts w:ascii="Times New Roman" w:hAnsi="Times New Roman" w:cs="Times New Roman"/>
        </w:rPr>
        <w:t xml:space="preserve"> </w:t>
      </w:r>
      <w:r w:rsidRPr="00CA4187">
        <w:rPr>
          <w:rFonts w:ascii="Times New Roman" w:hAnsi="Times New Roman" w:cs="Times New Roman"/>
        </w:rPr>
        <w:t>financial strain on the resource-scarce or smaller hotels (</w:t>
      </w:r>
      <w:r w:rsidR="00620972" w:rsidRPr="00CA4187">
        <w:rPr>
          <w:rFonts w:ascii="Times New Roman" w:hAnsi="Times New Roman" w:cs="Times New Roman"/>
        </w:rPr>
        <w:t>Matyakubov and Ermolaev, 2022</w:t>
      </w:r>
      <w:r w:rsidRPr="00CA4187">
        <w:rPr>
          <w:rFonts w:ascii="Times New Roman" w:hAnsi="Times New Roman" w:cs="Times New Roman"/>
        </w:rPr>
        <w:t>).</w:t>
      </w:r>
    </w:p>
    <w:p w:rsidR="001B4B75" w:rsidRPr="00CA4187" w:rsidRDefault="00FE056D" w:rsidP="00F44CFD">
      <w:pPr>
        <w:spacing w:line="360" w:lineRule="auto"/>
        <w:rPr>
          <w:rFonts w:ascii="Times New Roman" w:hAnsi="Times New Roman" w:cs="Times New Roman"/>
        </w:rPr>
      </w:pPr>
      <w:r w:rsidRPr="00CA4187">
        <w:rPr>
          <w:rFonts w:ascii="Times New Roman" w:hAnsi="Times New Roman" w:cs="Times New Roman"/>
        </w:rPr>
        <w:t xml:space="preserve"> </w:t>
      </w:r>
      <w:r w:rsidRPr="00CA4187">
        <w:rPr>
          <w:rFonts w:ascii="Times New Roman" w:hAnsi="Times New Roman" w:cs="Times New Roman"/>
        </w:rPr>
        <w:t>According to researchers, balance is reached by the combination of strategies based on technology, operational changes, staff</w:t>
      </w:r>
      <w:r w:rsidRPr="00CA4187">
        <w:rPr>
          <w:rFonts w:ascii="Times New Roman" w:hAnsi="Times New Roman" w:cs="Times New Roman"/>
        </w:rPr>
        <w:t xml:space="preserve"> education, and customer interactions. Analysis also indicates that cultural and local variations influence the viability of enacting some waste reduction activities; what is practised in high-end city hotels might not apply to rural or small-scale ones (</w:t>
      </w:r>
      <w:r w:rsidR="00357258" w:rsidRPr="00CA4187">
        <w:rPr>
          <w:rFonts w:ascii="Times New Roman" w:hAnsi="Times New Roman" w:cs="Times New Roman"/>
        </w:rPr>
        <w:t>Basrawi and Choudhry, 2022</w:t>
      </w:r>
      <w:r w:rsidRPr="00CA4187">
        <w:rPr>
          <w:rFonts w:ascii="Times New Roman" w:hAnsi="Times New Roman" w:cs="Times New Roman"/>
        </w:rPr>
        <w:t xml:space="preserve">). </w:t>
      </w:r>
    </w:p>
    <w:p w:rsidR="0099084C" w:rsidRDefault="00FE056D" w:rsidP="00F44CFD">
      <w:pPr>
        <w:spacing w:line="360" w:lineRule="auto"/>
        <w:rPr>
          <w:rFonts w:ascii="Times New Roman" w:hAnsi="Times New Roman" w:cs="Times New Roman"/>
        </w:rPr>
      </w:pPr>
      <w:r w:rsidRPr="00CA4187">
        <w:rPr>
          <w:rFonts w:ascii="Times New Roman" w:hAnsi="Times New Roman" w:cs="Times New Roman"/>
        </w:rPr>
        <w:t>Although the amount of research is on the rise, existing literature is still lacking and limited. Emerging markets have not been thoroughly studied in many studies, as most researchers are concentrated on the developed ones (us</w:t>
      </w:r>
      <w:r w:rsidRPr="00CA4187">
        <w:rPr>
          <w:rFonts w:ascii="Times New Roman" w:hAnsi="Times New Roman" w:cs="Times New Roman"/>
        </w:rPr>
        <w:t>ually, Europe and North America) (</w:t>
      </w:r>
      <w:r w:rsidR="005D2524" w:rsidRPr="00CA4187">
        <w:rPr>
          <w:rFonts w:ascii="Times New Roman" w:hAnsi="Times New Roman" w:cs="Times New Roman"/>
        </w:rPr>
        <w:t>Amini and Rahmani, 2023</w:t>
      </w:r>
      <w:r w:rsidRPr="00CA4187">
        <w:rPr>
          <w:rFonts w:ascii="Times New Roman" w:hAnsi="Times New Roman" w:cs="Times New Roman"/>
        </w:rPr>
        <w:t>). Also, a lot of literature is descriptive, explaining what the hotels are doing as opposed to critically assessing the effectiveness of interventions in either environmental or financial quantifiab</w:t>
      </w:r>
      <w:r w:rsidRPr="00CA4187">
        <w:rPr>
          <w:rFonts w:ascii="Times New Roman" w:hAnsi="Times New Roman" w:cs="Times New Roman"/>
        </w:rPr>
        <w:t xml:space="preserve">le outcomes. </w:t>
      </w:r>
    </w:p>
    <w:p w:rsidR="00765B29" w:rsidRPr="00765B29" w:rsidRDefault="00FE056D" w:rsidP="00F44CFD">
      <w:pPr>
        <w:spacing w:line="360" w:lineRule="auto"/>
        <w:rPr>
          <w:rFonts w:ascii="Times New Roman" w:hAnsi="Times New Roman" w:cs="Times New Roman"/>
        </w:rPr>
      </w:pPr>
      <w:r w:rsidRPr="00CA4187">
        <w:rPr>
          <w:rFonts w:ascii="Times New Roman" w:hAnsi="Times New Roman" w:cs="Times New Roman"/>
        </w:rPr>
        <w:t>To sum up, current literature shows that food waste in hotels is a multidimensional and complicated issue that can be determined by the operations and inefficiency, behavioural and managerial decision making</w:t>
      </w:r>
      <w:proofErr w:type="gramStart"/>
      <w:r w:rsidRPr="00CA4187">
        <w:rPr>
          <w:rFonts w:ascii="Times New Roman" w:hAnsi="Times New Roman" w:cs="Times New Roman"/>
        </w:rPr>
        <w:t>.</w:t>
      </w:r>
      <w:r w:rsidRPr="00CA4187">
        <w:rPr>
          <w:rFonts w:ascii="Times New Roman" w:hAnsi="Times New Roman" w:cs="Times New Roman"/>
        </w:rPr>
        <w:t>.</w:t>
      </w:r>
      <w:proofErr w:type="gramEnd"/>
      <w:r w:rsidRPr="00CA4187">
        <w:rPr>
          <w:rFonts w:ascii="Times New Roman" w:hAnsi="Times New Roman" w:cs="Times New Roman"/>
        </w:rPr>
        <w:t xml:space="preserve"> There are still critical gaps </w:t>
      </w:r>
      <w:r w:rsidRPr="00CA4187">
        <w:rPr>
          <w:rFonts w:ascii="Times New Roman" w:hAnsi="Times New Roman" w:cs="Times New Roman"/>
        </w:rPr>
        <w:t>in the long-term evaluation of the interventions, regional variations, and best practice benchmarking, which need to be filled by conducting additional empirical studies. The paper aims to fill these gaps by critically examining food waste minimisation str</w:t>
      </w:r>
      <w:r w:rsidRPr="00CA4187">
        <w:rPr>
          <w:rFonts w:ascii="Times New Roman" w:hAnsi="Times New Roman" w:cs="Times New Roman"/>
        </w:rPr>
        <w:t xml:space="preserve">ategies, based on the examples of food industries and a PESTLE </w:t>
      </w:r>
      <w:r w:rsidRPr="00CA4187">
        <w:rPr>
          <w:rFonts w:ascii="Times New Roman" w:hAnsi="Times New Roman" w:cs="Times New Roman"/>
        </w:rPr>
        <w:lastRenderedPageBreak/>
        <w:t>framework to assess their practical effect on hotel operation, sustainability and financial performance.</w:t>
      </w:r>
    </w:p>
    <w:p w:rsidR="00765B29" w:rsidRPr="00CA4187" w:rsidRDefault="00FE056D" w:rsidP="00F44CFD">
      <w:pPr>
        <w:pStyle w:val="Heading1"/>
        <w:spacing w:line="360" w:lineRule="auto"/>
        <w:rPr>
          <w:rFonts w:ascii="Times New Roman" w:hAnsi="Times New Roman" w:cs="Times New Roman"/>
          <w:b/>
          <w:bCs/>
          <w:color w:val="auto"/>
          <w:sz w:val="24"/>
          <w:szCs w:val="24"/>
        </w:rPr>
      </w:pPr>
      <w:bookmarkStart w:id="3" w:name="_Toc219713693"/>
      <w:r w:rsidRPr="00CA4187">
        <w:rPr>
          <w:rFonts w:ascii="Times New Roman" w:hAnsi="Times New Roman" w:cs="Times New Roman"/>
          <w:b/>
          <w:bCs/>
          <w:color w:val="auto"/>
          <w:sz w:val="24"/>
          <w:szCs w:val="24"/>
        </w:rPr>
        <w:t>3. Method</w:t>
      </w:r>
      <w:bookmarkEnd w:id="3"/>
      <w:r w:rsidRPr="00CA4187">
        <w:rPr>
          <w:rFonts w:ascii="Times New Roman" w:hAnsi="Times New Roman" w:cs="Times New Roman"/>
          <w:b/>
          <w:bCs/>
          <w:color w:val="auto"/>
          <w:sz w:val="24"/>
          <w:szCs w:val="24"/>
        </w:rPr>
        <w:t xml:space="preserve"> </w:t>
      </w:r>
    </w:p>
    <w:p w:rsidR="00F12CCB" w:rsidRPr="00CA4187" w:rsidRDefault="00FE056D" w:rsidP="00F44CFD">
      <w:pPr>
        <w:spacing w:line="360" w:lineRule="auto"/>
        <w:rPr>
          <w:rFonts w:ascii="Times New Roman" w:hAnsi="Times New Roman" w:cs="Times New Roman"/>
        </w:rPr>
      </w:pPr>
      <w:r w:rsidRPr="00CA4187">
        <w:rPr>
          <w:rFonts w:ascii="Times New Roman" w:hAnsi="Times New Roman" w:cs="Times New Roman"/>
        </w:rPr>
        <w:t xml:space="preserve">In this study, the secondary research methodology is embraced in an attempt </w:t>
      </w:r>
      <w:r w:rsidRPr="00CA4187">
        <w:rPr>
          <w:rFonts w:ascii="Times New Roman" w:hAnsi="Times New Roman" w:cs="Times New Roman"/>
        </w:rPr>
        <w:t>to critically analyse the food waste minimisation measures in the hotel and hospitality industry. Secondary research would enable the methodical gathering and examination of the already existing information of reputable and current sources (</w:t>
      </w:r>
      <w:r w:rsidR="00D618A7" w:rsidRPr="00CA4187">
        <w:rPr>
          <w:rFonts w:ascii="Times New Roman" w:hAnsi="Times New Roman" w:cs="Times New Roman"/>
        </w:rPr>
        <w:t>Cheong and Majumdar, 2023</w:t>
      </w:r>
      <w:r w:rsidRPr="00CA4187">
        <w:rPr>
          <w:rFonts w:ascii="Times New Roman" w:hAnsi="Times New Roman" w:cs="Times New Roman"/>
        </w:rPr>
        <w:t>). The main sources of information are academic publications, industry reports, government publications, and sustainability frameworks that will guarantee that the research is evidence-based (</w:t>
      </w:r>
      <w:r w:rsidR="005E5D75" w:rsidRPr="00CA4187">
        <w:rPr>
          <w:rFonts w:ascii="Times New Roman" w:hAnsi="Times New Roman" w:cs="Times New Roman"/>
        </w:rPr>
        <w:t>Klungseth and Lavy, 2023</w:t>
      </w:r>
      <w:r w:rsidRPr="00CA4187">
        <w:rPr>
          <w:rFonts w:ascii="Times New Roman" w:hAnsi="Times New Roman" w:cs="Times New Roman"/>
        </w:rPr>
        <w:t xml:space="preserve">). Peer-reviewed papers offer </w:t>
      </w:r>
      <w:r w:rsidRPr="00CA4187">
        <w:rPr>
          <w:rFonts w:ascii="Times New Roman" w:hAnsi="Times New Roman" w:cs="Times New Roman"/>
        </w:rPr>
        <w:t xml:space="preserve">an understanding of operational, behavioural and managerial causes of food waste. Industry reports and case studies have the practical applications of strategies implemented and results obtained in actual hotel settings. </w:t>
      </w:r>
    </w:p>
    <w:p w:rsidR="00765B29" w:rsidRPr="00765B29" w:rsidRDefault="00FE056D" w:rsidP="00F44CFD">
      <w:pPr>
        <w:spacing w:line="360" w:lineRule="auto"/>
        <w:rPr>
          <w:rFonts w:ascii="Times New Roman" w:hAnsi="Times New Roman" w:cs="Times New Roman"/>
        </w:rPr>
      </w:pPr>
      <w:r w:rsidRPr="00CA4187">
        <w:rPr>
          <w:rFonts w:ascii="Times New Roman" w:hAnsi="Times New Roman" w:cs="Times New Roman"/>
        </w:rPr>
        <w:t xml:space="preserve">The main analysis instrument is a </w:t>
      </w:r>
      <w:r w:rsidRPr="00CA4187">
        <w:rPr>
          <w:rFonts w:ascii="Times New Roman" w:hAnsi="Times New Roman" w:cs="Times New Roman"/>
        </w:rPr>
        <w:t>PESTLE analysis that is utilised to consider the macro environmental elements, economic, political, social, technological and legal elements affecting the strategies in the reduction of food waste. The framework can be effectively applied to hospitality re</w:t>
      </w:r>
      <w:r w:rsidRPr="00CA4187">
        <w:rPr>
          <w:rFonts w:ascii="Times New Roman" w:hAnsi="Times New Roman" w:cs="Times New Roman"/>
        </w:rPr>
        <w:t>search as it enables a careful consideration of the external and internal factors in operational decision-making and the performance on sustainab</w:t>
      </w:r>
      <w:r w:rsidR="0038487A">
        <w:rPr>
          <w:rFonts w:ascii="Times New Roman" w:hAnsi="Times New Roman" w:cs="Times New Roman"/>
        </w:rPr>
        <w:t>ility. This approach is</w:t>
      </w:r>
      <w:r w:rsidRPr="00CA4187">
        <w:rPr>
          <w:rFonts w:ascii="Times New Roman" w:hAnsi="Times New Roman" w:cs="Times New Roman"/>
        </w:rPr>
        <w:t xml:space="preserve"> limited by the fact that it relies on the accuracy and completeness of availa</w:t>
      </w:r>
      <w:r w:rsidRPr="00CA4187">
        <w:rPr>
          <w:rFonts w:ascii="Times New Roman" w:hAnsi="Times New Roman" w:cs="Times New Roman"/>
        </w:rPr>
        <w:t>ble literature and reports that might not reflect all the diversity of hotel operations occurring in other parts of the world. Moreover, the secondary research lacks primary empirical data, which implies that the results are highly qualitative, and they re</w:t>
      </w:r>
      <w:r w:rsidRPr="00CA4187">
        <w:rPr>
          <w:rFonts w:ascii="Times New Roman" w:hAnsi="Times New Roman" w:cs="Times New Roman"/>
        </w:rPr>
        <w:t>ly on the quality of the research published previously</w:t>
      </w:r>
      <w:r w:rsidR="00D664B7" w:rsidRPr="00CA4187">
        <w:rPr>
          <w:rFonts w:ascii="Times New Roman" w:hAnsi="Times New Roman" w:cs="Times New Roman"/>
        </w:rPr>
        <w:t xml:space="preserve"> (</w:t>
      </w:r>
      <w:r w:rsidR="00C07F81" w:rsidRPr="00CA4187">
        <w:rPr>
          <w:rFonts w:ascii="Times New Roman" w:hAnsi="Times New Roman" w:cs="Times New Roman"/>
        </w:rPr>
        <w:t>Cheong and Majumdar, 2023</w:t>
      </w:r>
      <w:r w:rsidR="00D664B7" w:rsidRPr="00CA4187">
        <w:rPr>
          <w:rFonts w:ascii="Times New Roman" w:hAnsi="Times New Roman" w:cs="Times New Roman"/>
        </w:rPr>
        <w:t>)</w:t>
      </w:r>
      <w:r w:rsidRPr="00CA4187">
        <w:rPr>
          <w:rFonts w:ascii="Times New Roman" w:hAnsi="Times New Roman" w:cs="Times New Roman"/>
        </w:rPr>
        <w:t xml:space="preserve">. </w:t>
      </w:r>
    </w:p>
    <w:p w:rsidR="00D664B7" w:rsidRPr="00CA4187" w:rsidRDefault="00FE056D" w:rsidP="00F44CFD">
      <w:pPr>
        <w:pStyle w:val="Heading1"/>
        <w:spacing w:line="360" w:lineRule="auto"/>
        <w:rPr>
          <w:rFonts w:ascii="Times New Roman" w:hAnsi="Times New Roman" w:cs="Times New Roman"/>
          <w:b/>
          <w:bCs/>
          <w:color w:val="auto"/>
          <w:sz w:val="24"/>
          <w:szCs w:val="24"/>
        </w:rPr>
      </w:pPr>
      <w:bookmarkStart w:id="4" w:name="_Toc219713694"/>
      <w:r w:rsidRPr="00CA4187">
        <w:rPr>
          <w:rFonts w:ascii="Times New Roman" w:hAnsi="Times New Roman" w:cs="Times New Roman"/>
          <w:b/>
          <w:bCs/>
          <w:color w:val="auto"/>
          <w:sz w:val="24"/>
          <w:szCs w:val="24"/>
        </w:rPr>
        <w:t>4. Theme Impact Analysis</w:t>
      </w:r>
      <w:bookmarkEnd w:id="4"/>
      <w:r w:rsidRPr="00CA4187">
        <w:rPr>
          <w:rFonts w:ascii="Times New Roman" w:hAnsi="Times New Roman" w:cs="Times New Roman"/>
          <w:b/>
          <w:bCs/>
          <w:color w:val="auto"/>
          <w:sz w:val="24"/>
          <w:szCs w:val="24"/>
        </w:rPr>
        <w:t xml:space="preserve"> </w:t>
      </w:r>
    </w:p>
    <w:p w:rsidR="00765B29" w:rsidRPr="00CA4187" w:rsidRDefault="00FE056D" w:rsidP="00F44CFD">
      <w:pPr>
        <w:pStyle w:val="Heading1"/>
        <w:spacing w:line="360" w:lineRule="auto"/>
        <w:rPr>
          <w:rFonts w:ascii="Times New Roman" w:hAnsi="Times New Roman" w:cs="Times New Roman"/>
          <w:b/>
          <w:bCs/>
          <w:color w:val="auto"/>
          <w:sz w:val="24"/>
          <w:szCs w:val="24"/>
        </w:rPr>
      </w:pPr>
      <w:bookmarkStart w:id="5" w:name="_Toc219713695"/>
      <w:r w:rsidRPr="00CA4187">
        <w:rPr>
          <w:rFonts w:ascii="Times New Roman" w:hAnsi="Times New Roman" w:cs="Times New Roman"/>
          <w:b/>
          <w:bCs/>
          <w:color w:val="auto"/>
          <w:sz w:val="24"/>
          <w:szCs w:val="24"/>
        </w:rPr>
        <w:t>Analysis Tool: PESTLE Analysis</w:t>
      </w:r>
      <w:bookmarkEnd w:id="5"/>
    </w:p>
    <w:p w:rsidR="00682C16" w:rsidRPr="00CA4187" w:rsidRDefault="00FE056D" w:rsidP="00F44CFD">
      <w:pPr>
        <w:spacing w:line="360" w:lineRule="auto"/>
        <w:rPr>
          <w:rFonts w:ascii="Times New Roman" w:hAnsi="Times New Roman" w:cs="Times New Roman"/>
        </w:rPr>
      </w:pPr>
      <w:r w:rsidRPr="00CA4187">
        <w:rPr>
          <w:rFonts w:ascii="Times New Roman" w:hAnsi="Times New Roman" w:cs="Times New Roman"/>
        </w:rPr>
        <w:t>The hotel and hospitality industry exists in a very complex environment in the external world where several political, economic, social, technological, legal and environmental factors affect the ope</w:t>
      </w:r>
      <w:r w:rsidRPr="00CA4187">
        <w:rPr>
          <w:rFonts w:ascii="Times New Roman" w:hAnsi="Times New Roman" w:cs="Times New Roman"/>
        </w:rPr>
        <w:t>rational. With the PESTLE framework, it is possible to organise the analysis of the practice of food waste reduction strategy design, implementation, and evaluation.</w:t>
      </w:r>
    </w:p>
    <w:p w:rsidR="00682C16" w:rsidRPr="00CA4187" w:rsidRDefault="00FE056D" w:rsidP="00F44CFD">
      <w:pPr>
        <w:spacing w:line="360" w:lineRule="auto"/>
        <w:rPr>
          <w:rFonts w:ascii="Times New Roman" w:hAnsi="Times New Roman" w:cs="Times New Roman"/>
        </w:rPr>
      </w:pPr>
      <w:r w:rsidRPr="00FF17D2">
        <w:rPr>
          <w:rFonts w:ascii="Times New Roman" w:hAnsi="Times New Roman" w:cs="Times New Roman"/>
          <w:b/>
          <w:bCs/>
        </w:rPr>
        <w:lastRenderedPageBreak/>
        <w:t>Political Factors</w:t>
      </w:r>
    </w:p>
    <w:p w:rsidR="00F44CFD" w:rsidRDefault="00FE056D" w:rsidP="00F44CFD">
      <w:pPr>
        <w:spacing w:line="360" w:lineRule="auto"/>
        <w:rPr>
          <w:rFonts w:ascii="Times New Roman" w:hAnsi="Times New Roman" w:cs="Times New Roman"/>
          <w:b/>
          <w:bCs/>
        </w:rPr>
      </w:pPr>
      <w:r w:rsidRPr="00CA4187">
        <w:rPr>
          <w:rFonts w:ascii="Times New Roman" w:hAnsi="Times New Roman" w:cs="Times New Roman"/>
        </w:rPr>
        <w:t xml:space="preserve">The policies and sustainability laws introduced by governments are </w:t>
      </w:r>
      <w:r w:rsidRPr="00CA4187">
        <w:rPr>
          <w:rFonts w:ascii="Times New Roman" w:hAnsi="Times New Roman" w:cs="Times New Roman"/>
        </w:rPr>
        <w:t>important in encouraging hotels to implement food waste reduction strategies. In Europe, the Circular Economy Action Plan by the European Union urges businesses to reduce the volume of food waste by enhancing the efficiency of their inventory and making us</w:t>
      </w:r>
      <w:r w:rsidRPr="00CA4187">
        <w:rPr>
          <w:rFonts w:ascii="Times New Roman" w:hAnsi="Times New Roman" w:cs="Times New Roman"/>
        </w:rPr>
        <w:t>e of resources in a better manner (</w:t>
      </w:r>
      <w:r w:rsidR="00451D61" w:rsidRPr="00CA4187">
        <w:rPr>
          <w:rFonts w:ascii="Times New Roman" w:hAnsi="Times New Roman" w:cs="Times New Roman"/>
        </w:rPr>
        <w:t>Chioatto and Sospiro, 2023</w:t>
      </w:r>
      <w:r w:rsidRPr="00CA4187">
        <w:rPr>
          <w:rFonts w:ascii="Times New Roman" w:hAnsi="Times New Roman" w:cs="Times New Roman"/>
        </w:rPr>
        <w:t>). Likewise, national programs like the Courtauld Commitment 2030 in the UK offer a map on how to minimise the volume of food waste in hospitality activities</w:t>
      </w:r>
      <w:r w:rsidR="005A5E02" w:rsidRPr="00CA4187">
        <w:rPr>
          <w:rFonts w:ascii="Times New Roman" w:hAnsi="Times New Roman" w:cs="Times New Roman"/>
        </w:rPr>
        <w:t xml:space="preserve"> (</w:t>
      </w:r>
      <w:r w:rsidR="00D962D2" w:rsidRPr="00CA4187">
        <w:rPr>
          <w:rFonts w:ascii="Times New Roman" w:hAnsi="Times New Roman" w:cs="Times New Roman"/>
        </w:rPr>
        <w:t>Akbar and Tomasella, 2024</w:t>
      </w:r>
      <w:r w:rsidR="005A5E02" w:rsidRPr="00CA4187">
        <w:rPr>
          <w:rFonts w:ascii="Times New Roman" w:hAnsi="Times New Roman" w:cs="Times New Roman"/>
        </w:rPr>
        <w:t>)</w:t>
      </w:r>
      <w:r w:rsidRPr="00CA4187">
        <w:rPr>
          <w:rFonts w:ascii="Times New Roman" w:hAnsi="Times New Roman" w:cs="Times New Roman"/>
        </w:rPr>
        <w:t xml:space="preserve">. Hotels </w:t>
      </w:r>
      <w:r w:rsidRPr="00CA4187">
        <w:rPr>
          <w:rFonts w:ascii="Times New Roman" w:hAnsi="Times New Roman" w:cs="Times New Roman"/>
        </w:rPr>
        <w:t xml:space="preserve">are usually motivated to adopt sustainable practices by the political pressure to both meet the regulations and gain the approval of the population, and remain competitive. </w:t>
      </w:r>
    </w:p>
    <w:p w:rsidR="00FF17D2" w:rsidRPr="00FF17D2" w:rsidRDefault="00FE056D" w:rsidP="00F44CFD">
      <w:pPr>
        <w:spacing w:line="360" w:lineRule="auto"/>
        <w:rPr>
          <w:rFonts w:ascii="Times New Roman" w:hAnsi="Times New Roman" w:cs="Times New Roman"/>
        </w:rPr>
      </w:pPr>
      <w:r w:rsidRPr="00FF17D2">
        <w:rPr>
          <w:rFonts w:ascii="Times New Roman" w:hAnsi="Times New Roman" w:cs="Times New Roman"/>
          <w:b/>
          <w:bCs/>
        </w:rPr>
        <w:t>Economic Factors</w:t>
      </w:r>
    </w:p>
    <w:p w:rsidR="00FF17D2" w:rsidRPr="00FF17D2" w:rsidRDefault="00682C16" w:rsidP="00F44CFD">
      <w:pPr>
        <w:spacing w:line="360" w:lineRule="auto"/>
        <w:rPr>
          <w:rFonts w:ascii="Times New Roman" w:hAnsi="Times New Roman" w:cs="Times New Roman"/>
        </w:rPr>
      </w:pPr>
      <w:r w:rsidRPr="00CA4187">
        <w:rPr>
          <w:rFonts w:ascii="Times New Roman" w:hAnsi="Times New Roman" w:cs="Times New Roman"/>
        </w:rPr>
        <w:t>Food waste management has two financial implications. On the one hand, the correct forecasting, portion control, and staff training strategies minimise wastages of food, reduce the costs of procurement and disposal (</w:t>
      </w:r>
      <w:r w:rsidR="00E9747A" w:rsidRPr="00CA4187">
        <w:rPr>
          <w:rFonts w:ascii="Times New Roman" w:hAnsi="Times New Roman" w:cs="Times New Roman"/>
        </w:rPr>
        <w:t>Bendesa and Sarjana, 2022</w:t>
      </w:r>
      <w:r w:rsidRPr="00CA4187">
        <w:rPr>
          <w:rFonts w:ascii="Times New Roman" w:hAnsi="Times New Roman" w:cs="Times New Roman"/>
        </w:rPr>
        <w:t>). These systems of smart inventory and contributing to local food banks have been shown to save significant amounts of money for large hotel chains, including Hilton and Marriott, and illustrate the economic feasibility of sustainable programs. In contrast, technology, staff training and sustainable procurement may have a large investment cost, especially to small hotels with small budgets</w:t>
      </w:r>
      <w:r w:rsidR="00B36C85" w:rsidRPr="00CA4187">
        <w:rPr>
          <w:rFonts w:ascii="Times New Roman" w:hAnsi="Times New Roman" w:cs="Times New Roman"/>
        </w:rPr>
        <w:t xml:space="preserve"> (</w:t>
      </w:r>
      <w:r w:rsidR="00EC5602" w:rsidRPr="00CA4187">
        <w:rPr>
          <w:rFonts w:ascii="Times New Roman" w:hAnsi="Times New Roman" w:cs="Times New Roman"/>
        </w:rPr>
        <w:t>Khalil and Hamid, 2024</w:t>
      </w:r>
      <w:r w:rsidR="00B36C85" w:rsidRPr="00CA4187">
        <w:rPr>
          <w:rFonts w:ascii="Times New Roman" w:hAnsi="Times New Roman" w:cs="Times New Roman"/>
        </w:rPr>
        <w:t>)</w:t>
      </w:r>
      <w:r w:rsidRPr="00CA4187">
        <w:rPr>
          <w:rFonts w:ascii="Times New Roman" w:hAnsi="Times New Roman" w:cs="Times New Roman"/>
        </w:rPr>
        <w:t>. As a result, there are economic motivations, but the question of prior balance between initial expenses and the long-run savings is still problematic, and not every hotel can be effective in the implementation of complex solutions.</w:t>
      </w:r>
    </w:p>
    <w:p w:rsidR="00682C16" w:rsidRPr="00CA4187" w:rsidRDefault="00FE056D" w:rsidP="00F44CFD">
      <w:pPr>
        <w:spacing w:line="360" w:lineRule="auto"/>
        <w:rPr>
          <w:rFonts w:ascii="Times New Roman" w:hAnsi="Times New Roman" w:cs="Times New Roman"/>
        </w:rPr>
      </w:pPr>
      <w:r w:rsidRPr="00FF17D2">
        <w:rPr>
          <w:rFonts w:ascii="Times New Roman" w:hAnsi="Times New Roman" w:cs="Times New Roman"/>
          <w:b/>
          <w:bCs/>
        </w:rPr>
        <w:t>Social Fact</w:t>
      </w:r>
      <w:r w:rsidRPr="00FF17D2">
        <w:rPr>
          <w:rFonts w:ascii="Times New Roman" w:hAnsi="Times New Roman" w:cs="Times New Roman"/>
          <w:b/>
          <w:bCs/>
        </w:rPr>
        <w:t>ors</w:t>
      </w:r>
    </w:p>
    <w:p w:rsidR="00682C16" w:rsidRPr="00CA4187" w:rsidRDefault="00FE056D" w:rsidP="00F44CFD">
      <w:pPr>
        <w:spacing w:line="360" w:lineRule="auto"/>
        <w:rPr>
          <w:rFonts w:ascii="Times New Roman" w:hAnsi="Times New Roman" w:cs="Times New Roman"/>
        </w:rPr>
      </w:pPr>
      <w:r w:rsidRPr="00CA4187">
        <w:rPr>
          <w:rFonts w:ascii="Times New Roman" w:hAnsi="Times New Roman" w:cs="Times New Roman"/>
        </w:rPr>
        <w:t xml:space="preserve">Hotel sustainability practices are being affected more by consumer awareness and expectations. Visitors have become extremely interested in staying at a hotel that </w:t>
      </w:r>
      <w:r w:rsidR="00864AF4" w:rsidRPr="00CA4187">
        <w:rPr>
          <w:rFonts w:ascii="Times New Roman" w:hAnsi="Times New Roman" w:cs="Times New Roman"/>
        </w:rPr>
        <w:t>shows</w:t>
      </w:r>
      <w:r w:rsidRPr="00CA4187">
        <w:rPr>
          <w:rFonts w:ascii="Times New Roman" w:hAnsi="Times New Roman" w:cs="Times New Roman"/>
        </w:rPr>
        <w:t xml:space="preserve"> responsible use of resources, such as waste of food (</w:t>
      </w:r>
      <w:r w:rsidR="00547032" w:rsidRPr="00CA4187">
        <w:rPr>
          <w:rFonts w:ascii="Times New Roman" w:hAnsi="Times New Roman" w:cs="Times New Roman"/>
        </w:rPr>
        <w:t>Amicarelli and Bux, 2022</w:t>
      </w:r>
      <w:r w:rsidRPr="00CA4187">
        <w:rPr>
          <w:rFonts w:ascii="Times New Roman" w:hAnsi="Times New Roman" w:cs="Times New Roman"/>
        </w:rPr>
        <w:t>). Th</w:t>
      </w:r>
      <w:r w:rsidRPr="00CA4187">
        <w:rPr>
          <w:rFonts w:ascii="Times New Roman" w:hAnsi="Times New Roman" w:cs="Times New Roman"/>
        </w:rPr>
        <w:t>e publicity of environmental malpractice on social media can immediately tarnish the reputation of a hotel, putting it under pressure to embrace a clear and acceptable food policy. As an example, Accor Hotels has implemented guest engagement programs, wher</w:t>
      </w:r>
      <w:r w:rsidRPr="00CA4187">
        <w:rPr>
          <w:rFonts w:ascii="Times New Roman" w:hAnsi="Times New Roman" w:cs="Times New Roman"/>
        </w:rPr>
        <w:t xml:space="preserve">eby they urge diners to minimise the waste of plates and use sustainable menu items. Although a positive perception of a guest can lead to an </w:t>
      </w:r>
      <w:r w:rsidRPr="00CA4187">
        <w:rPr>
          <w:rFonts w:ascii="Times New Roman" w:hAnsi="Times New Roman" w:cs="Times New Roman"/>
        </w:rPr>
        <w:lastRenderedPageBreak/>
        <w:t xml:space="preserve">increase in brand loyalty, social pressure can unwillingly lead to operational problems, including overproduction </w:t>
      </w:r>
      <w:r w:rsidRPr="00CA4187">
        <w:rPr>
          <w:rFonts w:ascii="Times New Roman" w:hAnsi="Times New Roman" w:cs="Times New Roman"/>
        </w:rPr>
        <w:t>to satisfy perceived guest needs, a situation that represents the conflict between consumer satisfaction and waste minimisation.</w:t>
      </w:r>
    </w:p>
    <w:p w:rsidR="00FF17D2" w:rsidRPr="00FF17D2" w:rsidRDefault="00FE056D" w:rsidP="00F44CFD">
      <w:pPr>
        <w:spacing w:line="360" w:lineRule="auto"/>
        <w:rPr>
          <w:rFonts w:ascii="Times New Roman" w:hAnsi="Times New Roman" w:cs="Times New Roman"/>
        </w:rPr>
      </w:pPr>
      <w:r w:rsidRPr="00FF17D2">
        <w:rPr>
          <w:rFonts w:ascii="Times New Roman" w:hAnsi="Times New Roman" w:cs="Times New Roman"/>
          <w:b/>
          <w:bCs/>
        </w:rPr>
        <w:t>Technological Factors</w:t>
      </w:r>
    </w:p>
    <w:p w:rsidR="00256485" w:rsidRDefault="00C21C09" w:rsidP="00F44CFD">
      <w:pPr>
        <w:spacing w:line="360" w:lineRule="auto"/>
        <w:rPr>
          <w:rFonts w:ascii="Times New Roman" w:hAnsi="Times New Roman" w:cs="Times New Roman"/>
        </w:rPr>
      </w:pPr>
      <w:r w:rsidRPr="00CA4187">
        <w:rPr>
          <w:rFonts w:ascii="Times New Roman" w:hAnsi="Times New Roman" w:cs="Times New Roman"/>
        </w:rPr>
        <w:t>Technological progress offers great chances of optimising food consumption. Hotels can use smart inventory, AI-driven demand forecasting, and digital waste tracking tools to match production with the actual consumption trends (</w:t>
      </w:r>
      <w:r w:rsidR="009A76E7" w:rsidRPr="00CA4187">
        <w:rPr>
          <w:rFonts w:ascii="Times New Roman" w:hAnsi="Times New Roman" w:cs="Times New Roman"/>
        </w:rPr>
        <w:t>Kaul, 2023</w:t>
      </w:r>
      <w:r w:rsidRPr="00CA4187">
        <w:rPr>
          <w:rFonts w:ascii="Times New Roman" w:hAnsi="Times New Roman" w:cs="Times New Roman"/>
        </w:rPr>
        <w:t xml:space="preserve">). Marriott International can be considered an example of this type of implementation: AI-based kitchen management systems help the hotel track ingredients, forecast demand, and make changes to procurement to minimise waste and cost. Although technology enhances efficiency, it would need investment and employee training to implement it. The constraints on the extent of technological interventions may be that smaller hotels will not be able to acquire or integrate complex systems. </w:t>
      </w:r>
    </w:p>
    <w:p w:rsidR="00C21C09" w:rsidRPr="00CA4187" w:rsidRDefault="00FE056D" w:rsidP="00F44CFD">
      <w:pPr>
        <w:spacing w:line="360" w:lineRule="auto"/>
        <w:rPr>
          <w:rFonts w:ascii="Times New Roman" w:hAnsi="Times New Roman" w:cs="Times New Roman"/>
        </w:rPr>
      </w:pPr>
      <w:r w:rsidRPr="00FF17D2">
        <w:rPr>
          <w:rFonts w:ascii="Times New Roman" w:hAnsi="Times New Roman" w:cs="Times New Roman"/>
          <w:b/>
          <w:bCs/>
        </w:rPr>
        <w:t>Le</w:t>
      </w:r>
      <w:r w:rsidRPr="00FF17D2">
        <w:rPr>
          <w:rFonts w:ascii="Times New Roman" w:hAnsi="Times New Roman" w:cs="Times New Roman"/>
          <w:b/>
          <w:bCs/>
        </w:rPr>
        <w:t>gal Factors</w:t>
      </w:r>
    </w:p>
    <w:p w:rsidR="00C21C09" w:rsidRPr="00CA4187" w:rsidRDefault="00FE056D" w:rsidP="00F44CFD">
      <w:pPr>
        <w:spacing w:line="360" w:lineRule="auto"/>
        <w:rPr>
          <w:rFonts w:ascii="Times New Roman" w:hAnsi="Times New Roman" w:cs="Times New Roman"/>
        </w:rPr>
      </w:pPr>
      <w:r w:rsidRPr="00CA4187">
        <w:rPr>
          <w:rFonts w:ascii="Times New Roman" w:hAnsi="Times New Roman" w:cs="Times New Roman"/>
        </w:rPr>
        <w:t>Hotel waste management is directly affected by legal frameworks relating to food safety, reporting and disposal</w:t>
      </w:r>
      <w:r w:rsidR="00C41D82" w:rsidRPr="00CA4187">
        <w:rPr>
          <w:rFonts w:ascii="Times New Roman" w:hAnsi="Times New Roman" w:cs="Times New Roman"/>
        </w:rPr>
        <w:t xml:space="preserve"> (</w:t>
      </w:r>
      <w:r w:rsidR="00A202CD" w:rsidRPr="00CA4187">
        <w:rPr>
          <w:rFonts w:ascii="Times New Roman" w:hAnsi="Times New Roman" w:cs="Times New Roman"/>
        </w:rPr>
        <w:t>Hussain and Soni, 2025</w:t>
      </w:r>
      <w:r w:rsidR="00C41D82" w:rsidRPr="00CA4187">
        <w:rPr>
          <w:rFonts w:ascii="Times New Roman" w:hAnsi="Times New Roman" w:cs="Times New Roman"/>
        </w:rPr>
        <w:t>)</w:t>
      </w:r>
      <w:r w:rsidRPr="00CA4187">
        <w:rPr>
          <w:rFonts w:ascii="Times New Roman" w:hAnsi="Times New Roman" w:cs="Times New Roman"/>
        </w:rPr>
        <w:t>. Legal regulations on food waste management, like the Food Waste Regulations of the UK or the Food Recovery Act of the U.S., demand hotels to adopt proper tracking, donation and safe disposal systems</w:t>
      </w:r>
      <w:r w:rsidR="00C41D82" w:rsidRPr="00CA4187">
        <w:rPr>
          <w:rFonts w:ascii="Times New Roman" w:hAnsi="Times New Roman" w:cs="Times New Roman"/>
        </w:rPr>
        <w:t xml:space="preserve"> (</w:t>
      </w:r>
      <w:r w:rsidR="00FA670D" w:rsidRPr="00CA4187">
        <w:rPr>
          <w:rFonts w:ascii="Times New Roman" w:hAnsi="Times New Roman" w:cs="Times New Roman"/>
        </w:rPr>
        <w:t>Faishal, 2022</w:t>
      </w:r>
      <w:r w:rsidR="00C41D82" w:rsidRPr="00CA4187">
        <w:rPr>
          <w:rFonts w:ascii="Times New Roman" w:hAnsi="Times New Roman" w:cs="Times New Roman"/>
        </w:rPr>
        <w:t>)</w:t>
      </w:r>
      <w:r w:rsidRPr="00CA4187">
        <w:rPr>
          <w:rFonts w:ascii="Times New Roman" w:hAnsi="Times New Roman" w:cs="Times New Roman"/>
        </w:rPr>
        <w:t>. Legal requirements stimulate organised</w:t>
      </w:r>
      <w:r w:rsidRPr="00CA4187">
        <w:rPr>
          <w:rFonts w:ascii="Times New Roman" w:hAnsi="Times New Roman" w:cs="Times New Roman"/>
        </w:rPr>
        <w:t xml:space="preserve"> reporting and official responsibility, which will help to systematise waste minimisation. But it is also possible that legal compliance adds to the complexity of the operations at a cost of special staff and resources</w:t>
      </w:r>
      <w:r w:rsidR="00C41D82" w:rsidRPr="00CA4187">
        <w:rPr>
          <w:rFonts w:ascii="Times New Roman" w:hAnsi="Times New Roman" w:cs="Times New Roman"/>
        </w:rPr>
        <w:t xml:space="preserve"> (</w:t>
      </w:r>
      <w:r w:rsidR="0054794D" w:rsidRPr="00CA4187">
        <w:rPr>
          <w:rFonts w:ascii="Times New Roman" w:hAnsi="Times New Roman" w:cs="Times New Roman"/>
        </w:rPr>
        <w:t>Khan, 2022</w:t>
      </w:r>
      <w:r w:rsidR="00C41D82" w:rsidRPr="00CA4187">
        <w:rPr>
          <w:rFonts w:ascii="Times New Roman" w:hAnsi="Times New Roman" w:cs="Times New Roman"/>
        </w:rPr>
        <w:t>)</w:t>
      </w:r>
      <w:r w:rsidRPr="00CA4187">
        <w:rPr>
          <w:rFonts w:ascii="Times New Roman" w:hAnsi="Times New Roman" w:cs="Times New Roman"/>
        </w:rPr>
        <w:t>. Hotels which do not com</w:t>
      </w:r>
      <w:r w:rsidRPr="00CA4187">
        <w:rPr>
          <w:rFonts w:ascii="Times New Roman" w:hAnsi="Times New Roman" w:cs="Times New Roman"/>
        </w:rPr>
        <w:t>ply with standards face the risk of penalty and tainted reputation, and the need to ensure that the legal side of sustainability is addressed in wider strategies.</w:t>
      </w:r>
    </w:p>
    <w:p w:rsidR="00FF17D2" w:rsidRPr="00FF17D2" w:rsidRDefault="00FE056D" w:rsidP="00F44CFD">
      <w:pPr>
        <w:spacing w:line="360" w:lineRule="auto"/>
        <w:rPr>
          <w:rFonts w:ascii="Times New Roman" w:hAnsi="Times New Roman" w:cs="Times New Roman"/>
        </w:rPr>
      </w:pPr>
      <w:r w:rsidRPr="00FF17D2">
        <w:rPr>
          <w:rFonts w:ascii="Times New Roman" w:hAnsi="Times New Roman" w:cs="Times New Roman"/>
          <w:b/>
          <w:bCs/>
        </w:rPr>
        <w:t>Environmental Factors</w:t>
      </w:r>
    </w:p>
    <w:p w:rsidR="00256485" w:rsidRDefault="00C21C09" w:rsidP="00F44CFD">
      <w:pPr>
        <w:spacing w:line="360" w:lineRule="auto"/>
        <w:rPr>
          <w:rFonts w:ascii="Times New Roman" w:hAnsi="Times New Roman" w:cs="Times New Roman"/>
        </w:rPr>
      </w:pPr>
      <w:r w:rsidRPr="00CA4187">
        <w:rPr>
          <w:rFonts w:ascii="Times New Roman" w:hAnsi="Times New Roman" w:cs="Times New Roman"/>
        </w:rPr>
        <w:t xml:space="preserve">Decreasing food waste will directly lead to environmental sustainability through the reduction of greenhouse gas emissions, a reduction in landfill usage, and the saving of natural resources. </w:t>
      </w:r>
      <w:r w:rsidR="00C15B3B" w:rsidRPr="00CA4187">
        <w:rPr>
          <w:rFonts w:ascii="Times New Roman" w:hAnsi="Times New Roman" w:cs="Times New Roman"/>
        </w:rPr>
        <w:t>Lee and Huang (2023</w:t>
      </w:r>
      <w:r w:rsidRPr="00CA4187">
        <w:rPr>
          <w:rFonts w:ascii="Times New Roman" w:hAnsi="Times New Roman" w:cs="Times New Roman"/>
        </w:rPr>
        <w:t>) state that about 8</w:t>
      </w:r>
      <w:r w:rsidR="00494497" w:rsidRPr="00CA4187">
        <w:rPr>
          <w:rFonts w:ascii="Times New Roman" w:hAnsi="Times New Roman" w:cs="Times New Roman"/>
        </w:rPr>
        <w:t>-</w:t>
      </w:r>
      <w:r w:rsidRPr="00CA4187">
        <w:rPr>
          <w:rFonts w:ascii="Times New Roman" w:hAnsi="Times New Roman" w:cs="Times New Roman"/>
        </w:rPr>
        <w:t xml:space="preserve">10 percent of the world's emissions are attributed to food waste, showing that hotel activities have a considerable environmental impact. A lot of hotels have adopted composting initiatives, collaborations with the local farms, and storage systems that consume less energy to reduce their environmental effects. Although such programs can be </w:t>
      </w:r>
      <w:r w:rsidRPr="00CA4187">
        <w:rPr>
          <w:rFonts w:ascii="Times New Roman" w:hAnsi="Times New Roman" w:cs="Times New Roman"/>
        </w:rPr>
        <w:lastRenderedPageBreak/>
        <w:t xml:space="preserve">quantified in terms of ecological benefits, they have limited capacity to be executed due to operational constraints, e.g. kitchen infrastructure and personnel compliance. </w:t>
      </w:r>
    </w:p>
    <w:p w:rsidR="00765B29" w:rsidRPr="00765B29" w:rsidRDefault="00FE056D" w:rsidP="00F44CFD">
      <w:pPr>
        <w:spacing w:line="360" w:lineRule="auto"/>
        <w:rPr>
          <w:rFonts w:ascii="Times New Roman" w:hAnsi="Times New Roman" w:cs="Times New Roman"/>
        </w:rPr>
      </w:pPr>
      <w:r w:rsidRPr="00FF17D2">
        <w:rPr>
          <w:rFonts w:ascii="Times New Roman" w:hAnsi="Times New Roman" w:cs="Times New Roman"/>
          <w:b/>
          <w:bCs/>
        </w:rPr>
        <w:t>Critical Evaluation of Industry Responses</w:t>
      </w:r>
    </w:p>
    <w:p w:rsidR="00765B29" w:rsidRPr="00765B29" w:rsidRDefault="00C21C09" w:rsidP="00F44CFD">
      <w:pPr>
        <w:spacing w:line="360" w:lineRule="auto"/>
        <w:rPr>
          <w:rFonts w:ascii="Times New Roman" w:hAnsi="Times New Roman" w:cs="Times New Roman"/>
        </w:rPr>
      </w:pPr>
      <w:r w:rsidRPr="00CA4187">
        <w:rPr>
          <w:rFonts w:ascii="Times New Roman" w:hAnsi="Times New Roman" w:cs="Times New Roman"/>
        </w:rPr>
        <w:t>All in all, the hotels have proven to have a range of strategies to minimise food waste, which have their advantages and constraints. Economies of scale, technological integration, and established CSR programs are benefits of large chains since they can easily and quantitatively intervene. Smaller hotels, although in many ways creative in their approach to staff engagement and menu creation, have financial limitations that restrict the boundaries of their strategy</w:t>
      </w:r>
      <w:r w:rsidR="00C862C6" w:rsidRPr="00CA4187">
        <w:rPr>
          <w:rFonts w:ascii="Times New Roman" w:hAnsi="Times New Roman" w:cs="Times New Roman"/>
        </w:rPr>
        <w:t xml:space="preserve"> (</w:t>
      </w:r>
      <w:r w:rsidR="003F0CCD" w:rsidRPr="00CA4187">
        <w:rPr>
          <w:rFonts w:ascii="Times New Roman" w:hAnsi="Times New Roman" w:cs="Times New Roman"/>
        </w:rPr>
        <w:t>Abalaka and Adebiyi, 2023</w:t>
      </w:r>
      <w:r w:rsidR="00C862C6" w:rsidRPr="00CA4187">
        <w:rPr>
          <w:rFonts w:ascii="Times New Roman" w:hAnsi="Times New Roman" w:cs="Times New Roman"/>
        </w:rPr>
        <w:t>)</w:t>
      </w:r>
      <w:r w:rsidRPr="00CA4187">
        <w:rPr>
          <w:rFonts w:ascii="Times New Roman" w:hAnsi="Times New Roman" w:cs="Times New Roman"/>
        </w:rPr>
        <w:t xml:space="preserve">. Advantages of the existing practices are that they are in line with environmental goals, save costs, and improve the perception of the guests. Financial constraints, intermittent compliance by the staff, technological factors and balancing consumer expectations against the sustainability target are some of the limitations that are usually encountered. Finally, the PESTEL analysis shows that the multi-faceted approach with the focus on the political, economic, social, technological, legal and environmental considerations is necessary to design an effective food waste reduction strategy. </w:t>
      </w:r>
    </w:p>
    <w:p w:rsidR="00C862C6" w:rsidRPr="00CA4187" w:rsidRDefault="00FE056D" w:rsidP="00F44CFD">
      <w:pPr>
        <w:pStyle w:val="Heading1"/>
        <w:spacing w:line="360" w:lineRule="auto"/>
        <w:rPr>
          <w:rFonts w:ascii="Times New Roman" w:hAnsi="Times New Roman" w:cs="Times New Roman"/>
          <w:b/>
          <w:bCs/>
          <w:color w:val="auto"/>
          <w:sz w:val="24"/>
          <w:szCs w:val="24"/>
        </w:rPr>
      </w:pPr>
      <w:bookmarkStart w:id="6" w:name="_Toc219713696"/>
      <w:r w:rsidRPr="00CA4187">
        <w:rPr>
          <w:rFonts w:ascii="Times New Roman" w:hAnsi="Times New Roman" w:cs="Times New Roman"/>
          <w:b/>
          <w:bCs/>
          <w:color w:val="auto"/>
          <w:sz w:val="24"/>
          <w:szCs w:val="24"/>
        </w:rPr>
        <w:t>5. Conclusion</w:t>
      </w:r>
      <w:bookmarkEnd w:id="6"/>
      <w:r w:rsidRPr="00CA4187">
        <w:rPr>
          <w:rFonts w:ascii="Times New Roman" w:hAnsi="Times New Roman" w:cs="Times New Roman"/>
          <w:b/>
          <w:bCs/>
          <w:color w:val="auto"/>
          <w:sz w:val="24"/>
          <w:szCs w:val="24"/>
        </w:rPr>
        <w:t xml:space="preserve"> </w:t>
      </w:r>
    </w:p>
    <w:p w:rsidR="00C21C09" w:rsidRPr="00CA4187" w:rsidRDefault="00FE056D" w:rsidP="00F44CFD">
      <w:pPr>
        <w:spacing w:line="360" w:lineRule="auto"/>
        <w:rPr>
          <w:rFonts w:ascii="Times New Roman" w:hAnsi="Times New Roman" w:cs="Times New Roman"/>
        </w:rPr>
      </w:pPr>
      <w:r w:rsidRPr="00CA4187">
        <w:rPr>
          <w:rFonts w:ascii="Times New Roman" w:hAnsi="Times New Roman" w:cs="Times New Roman"/>
        </w:rPr>
        <w:t>The problem of food waste in the hotel and hospitality industry has become a big green and economic factor due to the operational inefficiency as well as overproduction, along with the changing guest demands. As shown in this paper, by undertaking specific</w:t>
      </w:r>
      <w:r w:rsidRPr="00CA4187">
        <w:rPr>
          <w:rFonts w:ascii="Times New Roman" w:hAnsi="Times New Roman" w:cs="Times New Roman"/>
        </w:rPr>
        <w:t xml:space="preserve"> food waste minimisation measures, including smart inventory, portion control, staff education, and sustainable procurement, the sustainability performance and profitability can be improved. Although the </w:t>
      </w:r>
      <w:r w:rsidR="00CE5627" w:rsidRPr="00CA4187">
        <w:rPr>
          <w:rFonts w:ascii="Times New Roman" w:hAnsi="Times New Roman" w:cs="Times New Roman"/>
        </w:rPr>
        <w:t>final</w:t>
      </w:r>
      <w:r w:rsidRPr="00CA4187">
        <w:rPr>
          <w:rFonts w:ascii="Times New Roman" w:hAnsi="Times New Roman" w:cs="Times New Roman"/>
        </w:rPr>
        <w:t xml:space="preserve"> has the advantages of larger hotel chains bein</w:t>
      </w:r>
      <w:r w:rsidRPr="00CA4187">
        <w:rPr>
          <w:rFonts w:ascii="Times New Roman" w:hAnsi="Times New Roman" w:cs="Times New Roman"/>
        </w:rPr>
        <w:t>g more likely to implement more comprehensive measures, small establishments are limited by resources and technology. Going forward, environmental responsibility and operational feasibility should still be balanced out to ensure technology, policy complian</w:t>
      </w:r>
      <w:r w:rsidRPr="00CA4187">
        <w:rPr>
          <w:rFonts w:ascii="Times New Roman" w:hAnsi="Times New Roman" w:cs="Times New Roman"/>
        </w:rPr>
        <w:t>ce, and engagement of the guests to attain long-term sustainable and economically viable practices of food management.</w:t>
      </w:r>
    </w:p>
    <w:p w:rsidR="00765B29" w:rsidRPr="00CA4187" w:rsidRDefault="00FE056D" w:rsidP="00F44CFD">
      <w:pPr>
        <w:pStyle w:val="Heading1"/>
        <w:spacing w:line="360" w:lineRule="auto"/>
        <w:rPr>
          <w:rFonts w:ascii="Times New Roman" w:hAnsi="Times New Roman" w:cs="Times New Roman"/>
          <w:b/>
          <w:bCs/>
          <w:color w:val="auto"/>
          <w:sz w:val="24"/>
          <w:szCs w:val="24"/>
        </w:rPr>
      </w:pPr>
      <w:bookmarkStart w:id="7" w:name="_Toc219713697"/>
      <w:r w:rsidRPr="00CA4187">
        <w:rPr>
          <w:rFonts w:ascii="Times New Roman" w:hAnsi="Times New Roman" w:cs="Times New Roman"/>
          <w:b/>
          <w:bCs/>
          <w:color w:val="auto"/>
          <w:sz w:val="24"/>
          <w:szCs w:val="24"/>
        </w:rPr>
        <w:lastRenderedPageBreak/>
        <w:t>6. Recommendations</w:t>
      </w:r>
      <w:bookmarkEnd w:id="7"/>
      <w:r w:rsidRPr="00CA4187">
        <w:rPr>
          <w:rFonts w:ascii="Times New Roman" w:hAnsi="Times New Roman" w:cs="Times New Roman"/>
          <w:b/>
          <w:bCs/>
          <w:color w:val="auto"/>
          <w:sz w:val="24"/>
          <w:szCs w:val="24"/>
        </w:rPr>
        <w:t xml:space="preserve"> </w:t>
      </w:r>
    </w:p>
    <w:p w:rsidR="00F50C9F" w:rsidRPr="00CA4187" w:rsidRDefault="00FE056D" w:rsidP="00F44CFD">
      <w:pPr>
        <w:spacing w:line="360" w:lineRule="auto"/>
        <w:rPr>
          <w:rFonts w:ascii="Times New Roman" w:hAnsi="Times New Roman" w:cs="Times New Roman"/>
        </w:rPr>
      </w:pPr>
      <w:r w:rsidRPr="00CA4187">
        <w:rPr>
          <w:rFonts w:ascii="Times New Roman" w:hAnsi="Times New Roman" w:cs="Times New Roman"/>
        </w:rPr>
        <w:t>The management of food waste needs to be approached by specific strategies depending on the size of a hotel and the r</w:t>
      </w:r>
      <w:r w:rsidRPr="00CA4187">
        <w:rPr>
          <w:rFonts w:ascii="Times New Roman" w:hAnsi="Times New Roman" w:cs="Times New Roman"/>
        </w:rPr>
        <w:t xml:space="preserve">esources at its disposal, as well as its operational framework. In the case of big hotels, one can invest in </w:t>
      </w:r>
      <w:r w:rsidRPr="001C56D6">
        <w:rPr>
          <w:rFonts w:ascii="Times New Roman" w:hAnsi="Times New Roman" w:cs="Times New Roman"/>
          <w:bCs/>
        </w:rPr>
        <w:t>state-of-the-art technological applications</w:t>
      </w:r>
      <w:r w:rsidRPr="00CA4187">
        <w:rPr>
          <w:rFonts w:ascii="Times New Roman" w:hAnsi="Times New Roman" w:cs="Times New Roman"/>
        </w:rPr>
        <w:t>, including AI-based inventory management, demand forecasting, and digital waste tracking systems. These</w:t>
      </w:r>
      <w:r w:rsidRPr="00CA4187">
        <w:rPr>
          <w:rFonts w:ascii="Times New Roman" w:hAnsi="Times New Roman" w:cs="Times New Roman"/>
        </w:rPr>
        <w:t xml:space="preserve"> tools allow making the procurement process accurate, reducing surplus production, and the results of the activities become data-driven to keep the operations improved. The large hotels are also advised to </w:t>
      </w:r>
      <w:r w:rsidRPr="001C56D6">
        <w:rPr>
          <w:rFonts w:ascii="Times New Roman" w:hAnsi="Times New Roman" w:cs="Times New Roman"/>
          <w:bCs/>
        </w:rPr>
        <w:t>formalise sustainability policies</w:t>
      </w:r>
      <w:r w:rsidRPr="00CA4187">
        <w:rPr>
          <w:rFonts w:ascii="Times New Roman" w:hAnsi="Times New Roman" w:cs="Times New Roman"/>
        </w:rPr>
        <w:t xml:space="preserve"> in all the branc</w:t>
      </w:r>
      <w:r w:rsidRPr="00CA4187">
        <w:rPr>
          <w:rFonts w:ascii="Times New Roman" w:hAnsi="Times New Roman" w:cs="Times New Roman"/>
        </w:rPr>
        <w:t>hes and maintain uniform food waste reduction practices, as well as the integration of sustainability targets in the corporate goals. Coupling with the local charities or community organisations to donate the excess food can also work to better the environ</w:t>
      </w:r>
      <w:r w:rsidRPr="00CA4187">
        <w:rPr>
          <w:rFonts w:ascii="Times New Roman" w:hAnsi="Times New Roman" w:cs="Times New Roman"/>
        </w:rPr>
        <w:t>mental and social results, as well as the brand image (</w:t>
      </w:r>
      <w:r w:rsidR="002506F8" w:rsidRPr="00CA4187">
        <w:rPr>
          <w:rFonts w:ascii="Times New Roman" w:hAnsi="Times New Roman" w:cs="Times New Roman"/>
        </w:rPr>
        <w:t>Lee and Hammant, 2023</w:t>
      </w:r>
      <w:r w:rsidRPr="00CA4187">
        <w:rPr>
          <w:rFonts w:ascii="Times New Roman" w:hAnsi="Times New Roman" w:cs="Times New Roman"/>
        </w:rPr>
        <w:t>). In the case of small and medium-sized hotels, it should focus on cost-effective strategies. No drastic measures like installing a new system are needed to reduce the waste level</w:t>
      </w:r>
      <w:r w:rsidRPr="00CA4187">
        <w:rPr>
          <w:rFonts w:ascii="Times New Roman" w:hAnsi="Times New Roman" w:cs="Times New Roman"/>
        </w:rPr>
        <w:t xml:space="preserve">: simple adjustments to portion sizes, changing menus to use the excess resources, clear storage and stock rotation can be used to minimise the amount of waste with very minimal investments. </w:t>
      </w:r>
    </w:p>
    <w:p w:rsidR="00A37EAC" w:rsidRPr="00CA4187" w:rsidRDefault="00FE056D" w:rsidP="00F44CFD">
      <w:pPr>
        <w:spacing w:line="360" w:lineRule="auto"/>
        <w:rPr>
          <w:rFonts w:ascii="Times New Roman" w:hAnsi="Times New Roman" w:cs="Times New Roman"/>
        </w:rPr>
      </w:pPr>
      <w:r w:rsidRPr="00CA4187">
        <w:rPr>
          <w:rFonts w:ascii="Times New Roman" w:hAnsi="Times New Roman" w:cs="Times New Roman"/>
        </w:rPr>
        <w:t>Overstocking and spoilage can also be avoided through collaborat</w:t>
      </w:r>
      <w:r w:rsidRPr="00CA4187">
        <w:rPr>
          <w:rFonts w:ascii="Times New Roman" w:hAnsi="Times New Roman" w:cs="Times New Roman"/>
        </w:rPr>
        <w:t>ion with the local suppliers to make smaller deliveries more frequent</w:t>
      </w:r>
      <w:r w:rsidR="00F50C9F" w:rsidRPr="00CA4187">
        <w:rPr>
          <w:rFonts w:ascii="Times New Roman" w:hAnsi="Times New Roman" w:cs="Times New Roman"/>
        </w:rPr>
        <w:t xml:space="preserve"> (</w:t>
      </w:r>
      <w:r w:rsidR="00222F1D" w:rsidRPr="00CA4187">
        <w:rPr>
          <w:rFonts w:ascii="Times New Roman" w:hAnsi="Times New Roman" w:cs="Times New Roman"/>
        </w:rPr>
        <w:t>Ikpe and Shamsuddoha, 2024</w:t>
      </w:r>
      <w:r w:rsidR="00F50C9F" w:rsidRPr="00CA4187">
        <w:rPr>
          <w:rFonts w:ascii="Times New Roman" w:hAnsi="Times New Roman" w:cs="Times New Roman"/>
        </w:rPr>
        <w:t>)</w:t>
      </w:r>
      <w:r w:rsidRPr="00CA4187">
        <w:rPr>
          <w:rFonts w:ascii="Times New Roman" w:hAnsi="Times New Roman" w:cs="Times New Roman"/>
        </w:rPr>
        <w:t>. Employee involvement is essential in every hotel, regardless of size; the training courses are supposed to focus on sustainability values, appropriate porti</w:t>
      </w:r>
      <w:r w:rsidRPr="00CA4187">
        <w:rPr>
          <w:rFonts w:ascii="Times New Roman" w:hAnsi="Times New Roman" w:cs="Times New Roman"/>
        </w:rPr>
        <w:t xml:space="preserve">oning, and inventory control. Promoting the sense of ownership of food waste reduction programs among the staff can introduce sustainability into the daily routine and promote behavioural changes. </w:t>
      </w:r>
    </w:p>
    <w:p w:rsidR="00256485" w:rsidRDefault="00FE056D" w:rsidP="00F44CFD">
      <w:pPr>
        <w:spacing w:line="360" w:lineRule="auto"/>
        <w:rPr>
          <w:rFonts w:ascii="Times New Roman" w:hAnsi="Times New Roman" w:cs="Times New Roman"/>
        </w:rPr>
      </w:pPr>
      <w:r w:rsidRPr="00CA4187">
        <w:rPr>
          <w:rFonts w:ascii="Times New Roman" w:hAnsi="Times New Roman" w:cs="Times New Roman"/>
        </w:rPr>
        <w:t>Hotels should work towards the creation of a balance betwe</w:t>
      </w:r>
      <w:r w:rsidRPr="00CA4187">
        <w:rPr>
          <w:rFonts w:ascii="Times New Roman" w:hAnsi="Times New Roman" w:cs="Times New Roman"/>
        </w:rPr>
        <w:t>en sustainability objectives and financial reality. Investment in technology and training can be capital-intensive, but in most cases, the cost-efficiencies and long-term savings may be realised. The inclusion of the environment in the procurement and menu</w:t>
      </w:r>
      <w:r w:rsidRPr="00CA4187">
        <w:rPr>
          <w:rFonts w:ascii="Times New Roman" w:hAnsi="Times New Roman" w:cs="Times New Roman"/>
        </w:rPr>
        <w:t xml:space="preserve"> planning process will guarantee that profitability and sustainability are both considered during decision-making. </w:t>
      </w:r>
    </w:p>
    <w:p w:rsidR="00097F46" w:rsidRPr="00CA4187" w:rsidRDefault="00FE056D" w:rsidP="00F44CFD">
      <w:pPr>
        <w:spacing w:line="360" w:lineRule="auto"/>
        <w:rPr>
          <w:rFonts w:ascii="Times New Roman" w:hAnsi="Times New Roman" w:cs="Times New Roman"/>
        </w:rPr>
      </w:pPr>
      <w:r w:rsidRPr="00CA4187">
        <w:rPr>
          <w:rFonts w:ascii="Times New Roman" w:hAnsi="Times New Roman" w:cs="Times New Roman"/>
        </w:rPr>
        <w:t>Lastly, encouraging guest participation by means of training and information on sustainability measures can also positively impact the food waste action plan. Waste can be minimised through encouraging responsible co</w:t>
      </w:r>
      <w:r w:rsidRPr="00CA4187">
        <w:rPr>
          <w:rFonts w:ascii="Times New Roman" w:hAnsi="Times New Roman" w:cs="Times New Roman"/>
        </w:rPr>
        <w:t xml:space="preserve">nsumption, offering flexible portion options, and eco-friendly practices, which would match the current consumer expectations. </w:t>
      </w:r>
      <w:r w:rsidR="0066276E" w:rsidRPr="00CA4187">
        <w:rPr>
          <w:rFonts w:ascii="Times New Roman" w:hAnsi="Times New Roman" w:cs="Times New Roman"/>
        </w:rPr>
        <w:t>By</w:t>
      </w:r>
      <w:r w:rsidRPr="00CA4187">
        <w:rPr>
          <w:rFonts w:ascii="Times New Roman" w:hAnsi="Times New Roman" w:cs="Times New Roman"/>
        </w:rPr>
        <w:t xml:space="preserve"> adopting these suggestions, </w:t>
      </w:r>
      <w:r w:rsidRPr="00CA4187">
        <w:rPr>
          <w:rFonts w:ascii="Times New Roman" w:hAnsi="Times New Roman" w:cs="Times New Roman"/>
        </w:rPr>
        <w:lastRenderedPageBreak/>
        <w:t>hotels of any size can establish a sustainable and financially acceptable food waste management system that will help in environmental custodianship, effective operations, and competitiveness over the long run.</w:t>
      </w:r>
    </w:p>
    <w:p w:rsidR="00097F46" w:rsidRPr="00CA4187" w:rsidRDefault="00FE056D" w:rsidP="00F44CFD">
      <w:pPr>
        <w:spacing w:line="360" w:lineRule="auto"/>
        <w:rPr>
          <w:rFonts w:ascii="Times New Roman" w:hAnsi="Times New Roman" w:cs="Times New Roman"/>
        </w:rPr>
      </w:pPr>
      <w:r w:rsidRPr="00CA4187">
        <w:rPr>
          <w:rFonts w:ascii="Times New Roman" w:hAnsi="Times New Roman" w:cs="Times New Roman"/>
        </w:rPr>
        <w:br w:type="page"/>
      </w:r>
    </w:p>
    <w:p w:rsidR="00912F9F" w:rsidRPr="00CA4187" w:rsidRDefault="00FE056D" w:rsidP="00CA4187">
      <w:pPr>
        <w:pStyle w:val="Heading1"/>
        <w:spacing w:line="276" w:lineRule="auto"/>
        <w:rPr>
          <w:rFonts w:ascii="Times New Roman" w:hAnsi="Times New Roman" w:cs="Times New Roman"/>
          <w:b/>
          <w:bCs/>
          <w:color w:val="auto"/>
          <w:sz w:val="24"/>
          <w:szCs w:val="24"/>
        </w:rPr>
      </w:pPr>
      <w:bookmarkStart w:id="8" w:name="_Toc219713698"/>
      <w:r w:rsidRPr="00CA4187">
        <w:rPr>
          <w:rFonts w:ascii="Times New Roman" w:hAnsi="Times New Roman" w:cs="Times New Roman"/>
          <w:b/>
          <w:bCs/>
          <w:color w:val="auto"/>
          <w:sz w:val="24"/>
          <w:szCs w:val="24"/>
        </w:rPr>
        <w:lastRenderedPageBreak/>
        <w:t>References</w:t>
      </w:r>
      <w:bookmarkEnd w:id="8"/>
    </w:p>
    <w:p w:rsidR="000D39C1" w:rsidRPr="00CA4187" w:rsidRDefault="00FE056D" w:rsidP="00CA4187">
      <w:pPr>
        <w:spacing w:line="276" w:lineRule="auto"/>
        <w:ind w:left="720" w:hanging="720"/>
        <w:rPr>
          <w:rFonts w:ascii="Times New Roman" w:hAnsi="Times New Roman" w:cs="Times New Roman"/>
        </w:rPr>
      </w:pPr>
      <w:r w:rsidRPr="00CA4187">
        <w:rPr>
          <w:rFonts w:ascii="Times New Roman" w:hAnsi="Times New Roman" w:cs="Times New Roman"/>
        </w:rPr>
        <w:t>Mon</w:t>
      </w:r>
      <w:r w:rsidRPr="00CA4187">
        <w:rPr>
          <w:rFonts w:ascii="Times New Roman" w:hAnsi="Times New Roman" w:cs="Times New Roman"/>
        </w:rPr>
        <w:t>forte, C.M.A.T., 2025. Food Waste Reduction Strategies for Buffet-Style Service.</w:t>
      </w:r>
    </w:p>
    <w:p w:rsidR="000D39C1" w:rsidRPr="00CA4187" w:rsidRDefault="00FE056D" w:rsidP="00CA4187">
      <w:pPr>
        <w:spacing w:line="276" w:lineRule="auto"/>
        <w:ind w:left="720" w:hanging="720"/>
        <w:rPr>
          <w:rFonts w:ascii="Times New Roman" w:hAnsi="Times New Roman" w:cs="Times New Roman"/>
        </w:rPr>
      </w:pPr>
      <w:r w:rsidRPr="00CA4187">
        <w:rPr>
          <w:rFonts w:ascii="Times New Roman" w:hAnsi="Times New Roman" w:cs="Times New Roman"/>
        </w:rPr>
        <w:t>Khatter, A., 2023. Challenges and solutions for environmental sustainability in the hospitality sector. </w:t>
      </w:r>
      <w:r w:rsidRPr="00CA4187">
        <w:rPr>
          <w:rFonts w:ascii="Times New Roman" w:hAnsi="Times New Roman" w:cs="Times New Roman"/>
          <w:i/>
          <w:iCs/>
        </w:rPr>
        <w:t>Sustainability</w:t>
      </w:r>
      <w:r w:rsidRPr="00CA4187">
        <w:rPr>
          <w:rFonts w:ascii="Times New Roman" w:hAnsi="Times New Roman" w:cs="Times New Roman"/>
        </w:rPr>
        <w:t>, </w:t>
      </w:r>
      <w:r w:rsidRPr="00CA4187">
        <w:rPr>
          <w:rFonts w:ascii="Times New Roman" w:hAnsi="Times New Roman" w:cs="Times New Roman"/>
          <w:i/>
          <w:iCs/>
        </w:rPr>
        <w:t>15</w:t>
      </w:r>
      <w:r w:rsidRPr="00CA4187">
        <w:rPr>
          <w:rFonts w:ascii="Times New Roman" w:hAnsi="Times New Roman" w:cs="Times New Roman"/>
        </w:rPr>
        <w:t>(15), p.11491.</w:t>
      </w:r>
    </w:p>
    <w:p w:rsidR="000D39C1" w:rsidRPr="00CA4187" w:rsidRDefault="00FE056D" w:rsidP="00CA4187">
      <w:pPr>
        <w:spacing w:line="276" w:lineRule="auto"/>
        <w:ind w:left="720" w:hanging="720"/>
        <w:rPr>
          <w:rFonts w:ascii="Times New Roman" w:hAnsi="Times New Roman" w:cs="Times New Roman"/>
        </w:rPr>
      </w:pPr>
      <w:r w:rsidRPr="00CA4187">
        <w:rPr>
          <w:rFonts w:ascii="Times New Roman" w:hAnsi="Times New Roman" w:cs="Times New Roman"/>
        </w:rPr>
        <w:t>Mdoda, S.S., Dube, K. and Montsiemang,</w:t>
      </w:r>
      <w:r w:rsidRPr="00CA4187">
        <w:rPr>
          <w:rFonts w:ascii="Times New Roman" w:hAnsi="Times New Roman" w:cs="Times New Roman"/>
        </w:rPr>
        <w:t xml:space="preserve"> T., 2024. Tackling Water and Waste Management Challenges Within the Tourism and Hospitality Industry: A Sustainable Development Goals Perspective. </w:t>
      </w:r>
      <w:r w:rsidRPr="00CA4187">
        <w:rPr>
          <w:rFonts w:ascii="Times New Roman" w:hAnsi="Times New Roman" w:cs="Times New Roman"/>
          <w:i/>
          <w:iCs/>
        </w:rPr>
        <w:t>Water</w:t>
      </w:r>
      <w:r w:rsidRPr="00CA4187">
        <w:rPr>
          <w:rFonts w:ascii="Times New Roman" w:hAnsi="Times New Roman" w:cs="Times New Roman"/>
        </w:rPr>
        <w:t>, </w:t>
      </w:r>
      <w:r w:rsidRPr="00CA4187">
        <w:rPr>
          <w:rFonts w:ascii="Times New Roman" w:hAnsi="Times New Roman" w:cs="Times New Roman"/>
          <w:i/>
          <w:iCs/>
        </w:rPr>
        <w:t>16</w:t>
      </w:r>
      <w:r w:rsidRPr="00CA4187">
        <w:rPr>
          <w:rFonts w:ascii="Times New Roman" w:hAnsi="Times New Roman" w:cs="Times New Roman"/>
        </w:rPr>
        <w:t>(24), p.3545.</w:t>
      </w:r>
    </w:p>
    <w:p w:rsidR="000D39C1" w:rsidRPr="00CA4187" w:rsidRDefault="00FE056D" w:rsidP="00CA4187">
      <w:pPr>
        <w:spacing w:line="276" w:lineRule="auto"/>
        <w:ind w:left="720" w:hanging="720"/>
        <w:rPr>
          <w:rFonts w:ascii="Times New Roman" w:hAnsi="Times New Roman" w:cs="Times New Roman"/>
        </w:rPr>
      </w:pPr>
      <w:r w:rsidRPr="00CA4187">
        <w:rPr>
          <w:rFonts w:ascii="Times New Roman" w:hAnsi="Times New Roman" w:cs="Times New Roman"/>
        </w:rPr>
        <w:t>Khatter, A., 2023. Challenges and solutions for environmental sustainability in the h</w:t>
      </w:r>
      <w:r w:rsidRPr="00CA4187">
        <w:rPr>
          <w:rFonts w:ascii="Times New Roman" w:hAnsi="Times New Roman" w:cs="Times New Roman"/>
        </w:rPr>
        <w:t>ospitality sector. </w:t>
      </w:r>
      <w:r w:rsidRPr="00CA4187">
        <w:rPr>
          <w:rFonts w:ascii="Times New Roman" w:hAnsi="Times New Roman" w:cs="Times New Roman"/>
          <w:i/>
          <w:iCs/>
        </w:rPr>
        <w:t>Sustainability</w:t>
      </w:r>
      <w:r w:rsidRPr="00CA4187">
        <w:rPr>
          <w:rFonts w:ascii="Times New Roman" w:hAnsi="Times New Roman" w:cs="Times New Roman"/>
        </w:rPr>
        <w:t>, </w:t>
      </w:r>
      <w:r w:rsidRPr="00CA4187">
        <w:rPr>
          <w:rFonts w:ascii="Times New Roman" w:hAnsi="Times New Roman" w:cs="Times New Roman"/>
          <w:i/>
          <w:iCs/>
        </w:rPr>
        <w:t>15</w:t>
      </w:r>
      <w:r w:rsidRPr="00CA4187">
        <w:rPr>
          <w:rFonts w:ascii="Times New Roman" w:hAnsi="Times New Roman" w:cs="Times New Roman"/>
        </w:rPr>
        <w:t>(15), p.11491.</w:t>
      </w:r>
    </w:p>
    <w:p w:rsidR="000D39C1" w:rsidRPr="00CA4187" w:rsidRDefault="00FE056D" w:rsidP="00CA4187">
      <w:pPr>
        <w:spacing w:line="276" w:lineRule="auto"/>
        <w:ind w:left="720" w:hanging="720"/>
        <w:rPr>
          <w:rFonts w:ascii="Times New Roman" w:hAnsi="Times New Roman" w:cs="Times New Roman"/>
        </w:rPr>
      </w:pPr>
      <w:r w:rsidRPr="00CA4187">
        <w:rPr>
          <w:rFonts w:ascii="Times New Roman" w:hAnsi="Times New Roman" w:cs="Times New Roman"/>
        </w:rPr>
        <w:t xml:space="preserve">Alyahia, M., Azazz, A.M., Fayyad, S., Elshaer, I.A. and Mohammad, A.A., 2024. Greenwashing behaviour in the hotel industry: The role of green transparency and green authenticity. </w:t>
      </w:r>
      <w:r w:rsidRPr="00CA4187">
        <w:rPr>
          <w:rFonts w:ascii="Times New Roman" w:hAnsi="Times New Roman" w:cs="Times New Roman"/>
          <w:i/>
          <w:iCs/>
        </w:rPr>
        <w:t>Sustainability</w:t>
      </w:r>
      <w:r w:rsidRPr="00CA4187">
        <w:rPr>
          <w:rFonts w:ascii="Times New Roman" w:hAnsi="Times New Roman" w:cs="Times New Roman"/>
        </w:rPr>
        <w:t>, </w:t>
      </w:r>
      <w:r w:rsidRPr="00CA4187">
        <w:rPr>
          <w:rFonts w:ascii="Times New Roman" w:hAnsi="Times New Roman" w:cs="Times New Roman"/>
          <w:i/>
          <w:iCs/>
        </w:rPr>
        <w:t>16</w:t>
      </w:r>
      <w:r w:rsidRPr="00CA4187">
        <w:rPr>
          <w:rFonts w:ascii="Times New Roman" w:hAnsi="Times New Roman" w:cs="Times New Roman"/>
        </w:rPr>
        <w:t>(3), p.</w:t>
      </w:r>
      <w:r w:rsidRPr="00CA4187">
        <w:rPr>
          <w:rFonts w:ascii="Times New Roman" w:hAnsi="Times New Roman" w:cs="Times New Roman"/>
        </w:rPr>
        <w:t>1050.</w:t>
      </w:r>
    </w:p>
    <w:p w:rsidR="000D39C1" w:rsidRPr="00CA4187" w:rsidRDefault="00FE056D" w:rsidP="00CA4187">
      <w:pPr>
        <w:spacing w:line="276" w:lineRule="auto"/>
        <w:ind w:left="720" w:hanging="720"/>
        <w:rPr>
          <w:rFonts w:ascii="Times New Roman" w:hAnsi="Times New Roman" w:cs="Times New Roman"/>
        </w:rPr>
      </w:pPr>
      <w:r w:rsidRPr="00CA4187">
        <w:rPr>
          <w:rFonts w:ascii="Times New Roman" w:hAnsi="Times New Roman" w:cs="Times New Roman"/>
        </w:rPr>
        <w:t>Lee, H.H. and Huang, P.Y., 2023. Food waste and environmental sustainability of the hotel industry in Taiwan. </w:t>
      </w:r>
      <w:r w:rsidRPr="00CA4187">
        <w:rPr>
          <w:rFonts w:ascii="Times New Roman" w:hAnsi="Times New Roman" w:cs="Times New Roman"/>
          <w:i/>
          <w:iCs/>
        </w:rPr>
        <w:t>Sustainability</w:t>
      </w:r>
      <w:r w:rsidRPr="00CA4187">
        <w:rPr>
          <w:rFonts w:ascii="Times New Roman" w:hAnsi="Times New Roman" w:cs="Times New Roman"/>
        </w:rPr>
        <w:t>, </w:t>
      </w:r>
      <w:r w:rsidRPr="00CA4187">
        <w:rPr>
          <w:rFonts w:ascii="Times New Roman" w:hAnsi="Times New Roman" w:cs="Times New Roman"/>
          <w:i/>
          <w:iCs/>
        </w:rPr>
        <w:t>15</w:t>
      </w:r>
      <w:r w:rsidRPr="00CA4187">
        <w:rPr>
          <w:rFonts w:ascii="Times New Roman" w:hAnsi="Times New Roman" w:cs="Times New Roman"/>
        </w:rPr>
        <w:t>(21), p.15459.</w:t>
      </w:r>
    </w:p>
    <w:p w:rsidR="000D39C1" w:rsidRPr="00CA4187" w:rsidRDefault="00FE056D" w:rsidP="00CA4187">
      <w:pPr>
        <w:spacing w:line="276" w:lineRule="auto"/>
        <w:ind w:left="720" w:hanging="720"/>
        <w:rPr>
          <w:rFonts w:ascii="Times New Roman" w:hAnsi="Times New Roman" w:cs="Times New Roman"/>
        </w:rPr>
      </w:pPr>
      <w:r w:rsidRPr="00CA4187">
        <w:rPr>
          <w:rFonts w:ascii="Times New Roman" w:hAnsi="Times New Roman" w:cs="Times New Roman"/>
        </w:rPr>
        <w:t>Todd, E.C.D. and Faour-Klingbeil, D., 2024. Impact of food waste on society, specifically at retail and foo</w:t>
      </w:r>
      <w:r w:rsidRPr="00CA4187">
        <w:rPr>
          <w:rFonts w:ascii="Times New Roman" w:hAnsi="Times New Roman" w:cs="Times New Roman"/>
        </w:rPr>
        <w:t>dservice levels in developed and developing countries. </w:t>
      </w:r>
      <w:r w:rsidRPr="00CA4187">
        <w:rPr>
          <w:rFonts w:ascii="Times New Roman" w:hAnsi="Times New Roman" w:cs="Times New Roman"/>
          <w:i/>
          <w:iCs/>
        </w:rPr>
        <w:t>Foods</w:t>
      </w:r>
      <w:r w:rsidRPr="00CA4187">
        <w:rPr>
          <w:rFonts w:ascii="Times New Roman" w:hAnsi="Times New Roman" w:cs="Times New Roman"/>
        </w:rPr>
        <w:t>, </w:t>
      </w:r>
      <w:r w:rsidRPr="00CA4187">
        <w:rPr>
          <w:rFonts w:ascii="Times New Roman" w:hAnsi="Times New Roman" w:cs="Times New Roman"/>
          <w:i/>
          <w:iCs/>
        </w:rPr>
        <w:t>13</w:t>
      </w:r>
      <w:r w:rsidRPr="00CA4187">
        <w:rPr>
          <w:rFonts w:ascii="Times New Roman" w:hAnsi="Times New Roman" w:cs="Times New Roman"/>
        </w:rPr>
        <w:t>(13), p.2098.</w:t>
      </w:r>
    </w:p>
    <w:p w:rsidR="000D39C1" w:rsidRPr="00CA4187" w:rsidRDefault="00FE056D" w:rsidP="00CA4187">
      <w:pPr>
        <w:spacing w:line="276" w:lineRule="auto"/>
        <w:ind w:left="720" w:hanging="720"/>
        <w:rPr>
          <w:rFonts w:ascii="Times New Roman" w:hAnsi="Times New Roman" w:cs="Times New Roman"/>
        </w:rPr>
      </w:pPr>
      <w:r w:rsidRPr="00CA4187">
        <w:rPr>
          <w:rFonts w:ascii="Times New Roman" w:hAnsi="Times New Roman" w:cs="Times New Roman"/>
        </w:rPr>
        <w:t>Omar, I.A., Hasan, H.R., Jayaraman, R., Salah, K. and Omar, M., 2024. Using blockchain technology to achieve sustainability in the hospitality industry by reducing food waste. </w:t>
      </w:r>
      <w:r w:rsidRPr="00CA4187">
        <w:rPr>
          <w:rFonts w:ascii="Times New Roman" w:hAnsi="Times New Roman" w:cs="Times New Roman"/>
          <w:i/>
          <w:iCs/>
        </w:rPr>
        <w:t>Co</w:t>
      </w:r>
      <w:r w:rsidRPr="00CA4187">
        <w:rPr>
          <w:rFonts w:ascii="Times New Roman" w:hAnsi="Times New Roman" w:cs="Times New Roman"/>
          <w:i/>
          <w:iCs/>
        </w:rPr>
        <w:t>mputers &amp; Industrial Engineering</w:t>
      </w:r>
      <w:r w:rsidRPr="00CA4187">
        <w:rPr>
          <w:rFonts w:ascii="Times New Roman" w:hAnsi="Times New Roman" w:cs="Times New Roman"/>
        </w:rPr>
        <w:t>, </w:t>
      </w:r>
      <w:r w:rsidRPr="00CA4187">
        <w:rPr>
          <w:rFonts w:ascii="Times New Roman" w:hAnsi="Times New Roman" w:cs="Times New Roman"/>
          <w:i/>
          <w:iCs/>
        </w:rPr>
        <w:t>197</w:t>
      </w:r>
      <w:r w:rsidRPr="00CA4187">
        <w:rPr>
          <w:rFonts w:ascii="Times New Roman" w:hAnsi="Times New Roman" w:cs="Times New Roman"/>
        </w:rPr>
        <w:t>, p.110586.</w:t>
      </w:r>
    </w:p>
    <w:p w:rsidR="000D39C1" w:rsidRPr="00CA4187" w:rsidRDefault="00FE056D" w:rsidP="00CA4187">
      <w:pPr>
        <w:spacing w:line="276" w:lineRule="auto"/>
        <w:ind w:left="720" w:hanging="720"/>
        <w:rPr>
          <w:rFonts w:ascii="Times New Roman" w:hAnsi="Times New Roman" w:cs="Times New Roman"/>
        </w:rPr>
      </w:pPr>
      <w:r w:rsidRPr="00CA4187">
        <w:rPr>
          <w:rFonts w:ascii="Times New Roman" w:hAnsi="Times New Roman" w:cs="Times New Roman"/>
        </w:rPr>
        <w:t>Owusu, E.K., Ndunda, E. and Koech, M., 2023. Carbon Footprint of Food Waste in Classified Star Hotels in Nairobi City County, Kenya. </w:t>
      </w:r>
      <w:r w:rsidRPr="00CA4187">
        <w:rPr>
          <w:rFonts w:ascii="Times New Roman" w:hAnsi="Times New Roman" w:cs="Times New Roman"/>
          <w:i/>
          <w:iCs/>
        </w:rPr>
        <w:t>Adv Environ Stud</w:t>
      </w:r>
      <w:r w:rsidRPr="00CA4187">
        <w:rPr>
          <w:rFonts w:ascii="Times New Roman" w:hAnsi="Times New Roman" w:cs="Times New Roman"/>
        </w:rPr>
        <w:t>, </w:t>
      </w:r>
      <w:r w:rsidRPr="00CA4187">
        <w:rPr>
          <w:rFonts w:ascii="Times New Roman" w:hAnsi="Times New Roman" w:cs="Times New Roman"/>
          <w:i/>
          <w:iCs/>
        </w:rPr>
        <w:t>7</w:t>
      </w:r>
      <w:r w:rsidRPr="00CA4187">
        <w:rPr>
          <w:rFonts w:ascii="Times New Roman" w:hAnsi="Times New Roman" w:cs="Times New Roman"/>
        </w:rPr>
        <w:t>(1), pp.557-566.</w:t>
      </w:r>
    </w:p>
    <w:p w:rsidR="000D39C1" w:rsidRPr="00CA4187" w:rsidRDefault="00FE056D" w:rsidP="00CA4187">
      <w:pPr>
        <w:spacing w:line="276" w:lineRule="auto"/>
        <w:ind w:left="720" w:hanging="720"/>
        <w:rPr>
          <w:rFonts w:ascii="Times New Roman" w:hAnsi="Times New Roman" w:cs="Times New Roman"/>
        </w:rPr>
      </w:pPr>
      <w:r w:rsidRPr="00CA4187">
        <w:rPr>
          <w:rFonts w:ascii="Times New Roman" w:hAnsi="Times New Roman" w:cs="Times New Roman"/>
        </w:rPr>
        <w:t>Zammit, J., 2022. An Analysis of Plate</w:t>
      </w:r>
      <w:r w:rsidRPr="00CA4187">
        <w:rPr>
          <w:rFonts w:ascii="Times New Roman" w:hAnsi="Times New Roman" w:cs="Times New Roman"/>
        </w:rPr>
        <w:t xml:space="preserve"> Waste and Consumer Behaviour at Buffets in Hotels in Malta A Thesis submitted on the 30th of August 2022 by: Jonathan Zammit Student Number: 0210208/4 Submitted to. </w:t>
      </w:r>
      <w:r w:rsidRPr="00CA4187">
        <w:rPr>
          <w:rFonts w:ascii="Times New Roman" w:hAnsi="Times New Roman" w:cs="Times New Roman"/>
          <w:i/>
          <w:iCs/>
        </w:rPr>
        <w:t>The Online Open Access Repository of the Institute of Tourism Studies (Malta)</w:t>
      </w:r>
      <w:r w:rsidRPr="00CA4187">
        <w:rPr>
          <w:rFonts w:ascii="Times New Roman" w:hAnsi="Times New Roman" w:cs="Times New Roman"/>
        </w:rPr>
        <w:t>.</w:t>
      </w:r>
    </w:p>
    <w:p w:rsidR="000D39C1" w:rsidRPr="00CA4187" w:rsidRDefault="00FE056D" w:rsidP="00CA4187">
      <w:pPr>
        <w:spacing w:line="276" w:lineRule="auto"/>
        <w:ind w:left="720" w:hanging="720"/>
        <w:rPr>
          <w:rFonts w:ascii="Times New Roman" w:hAnsi="Times New Roman" w:cs="Times New Roman"/>
        </w:rPr>
      </w:pPr>
      <w:r w:rsidRPr="00CA4187">
        <w:rPr>
          <w:rFonts w:ascii="Times New Roman" w:hAnsi="Times New Roman" w:cs="Times New Roman"/>
        </w:rPr>
        <w:t xml:space="preserve">Sreenivasan, G.K. and Prajapati, L.B., 2024. Does technological development pave the way to reduce the communication problems in the kitchen? A qualitative approach. </w:t>
      </w:r>
      <w:r w:rsidRPr="00CA4187">
        <w:rPr>
          <w:rFonts w:ascii="Times New Roman" w:hAnsi="Times New Roman" w:cs="Times New Roman"/>
          <w:i/>
          <w:iCs/>
        </w:rPr>
        <w:t>International Journal of Tourism and Hotel Management</w:t>
      </w:r>
      <w:r w:rsidRPr="00CA4187">
        <w:rPr>
          <w:rFonts w:ascii="Times New Roman" w:hAnsi="Times New Roman" w:cs="Times New Roman"/>
        </w:rPr>
        <w:t>, </w:t>
      </w:r>
      <w:r w:rsidRPr="00CA4187">
        <w:rPr>
          <w:rFonts w:ascii="Times New Roman" w:hAnsi="Times New Roman" w:cs="Times New Roman"/>
          <w:i/>
          <w:iCs/>
        </w:rPr>
        <w:t>6</w:t>
      </w:r>
      <w:r w:rsidRPr="00CA4187">
        <w:rPr>
          <w:rFonts w:ascii="Times New Roman" w:hAnsi="Times New Roman" w:cs="Times New Roman"/>
        </w:rPr>
        <w:t>(2), pp.18-22.</w:t>
      </w:r>
    </w:p>
    <w:p w:rsidR="000D39C1" w:rsidRPr="00CA4187" w:rsidRDefault="00FE056D" w:rsidP="00CA4187">
      <w:pPr>
        <w:spacing w:line="276" w:lineRule="auto"/>
        <w:ind w:left="720" w:hanging="720"/>
        <w:rPr>
          <w:rFonts w:ascii="Times New Roman" w:hAnsi="Times New Roman" w:cs="Times New Roman"/>
        </w:rPr>
      </w:pPr>
      <w:r w:rsidRPr="00CA4187">
        <w:rPr>
          <w:rFonts w:ascii="Times New Roman" w:hAnsi="Times New Roman" w:cs="Times New Roman"/>
        </w:rPr>
        <w:t>Liu, H., Gómez-Miña</w:t>
      </w:r>
      <w:r w:rsidRPr="00CA4187">
        <w:rPr>
          <w:rFonts w:ascii="Times New Roman" w:hAnsi="Times New Roman" w:cs="Times New Roman"/>
        </w:rPr>
        <w:t>mbres, J. and Qi, D., 2022. Menu-dependent food choices and food waste. </w:t>
      </w:r>
      <w:r w:rsidRPr="00CA4187">
        <w:rPr>
          <w:rFonts w:ascii="Times New Roman" w:hAnsi="Times New Roman" w:cs="Times New Roman"/>
          <w:i/>
          <w:iCs/>
        </w:rPr>
        <w:t>Resources, Conservation and Recycling</w:t>
      </w:r>
      <w:r w:rsidRPr="00CA4187">
        <w:rPr>
          <w:rFonts w:ascii="Times New Roman" w:hAnsi="Times New Roman" w:cs="Times New Roman"/>
        </w:rPr>
        <w:t>, </w:t>
      </w:r>
      <w:r w:rsidRPr="00CA4187">
        <w:rPr>
          <w:rFonts w:ascii="Times New Roman" w:hAnsi="Times New Roman" w:cs="Times New Roman"/>
          <w:i/>
          <w:iCs/>
        </w:rPr>
        <w:t>176</w:t>
      </w:r>
      <w:r w:rsidRPr="00CA4187">
        <w:rPr>
          <w:rFonts w:ascii="Times New Roman" w:hAnsi="Times New Roman" w:cs="Times New Roman"/>
        </w:rPr>
        <w:t>, p.105919.</w:t>
      </w:r>
    </w:p>
    <w:p w:rsidR="000D39C1" w:rsidRPr="00CA4187" w:rsidRDefault="00FE056D" w:rsidP="00CA4187">
      <w:pPr>
        <w:spacing w:line="276" w:lineRule="auto"/>
        <w:ind w:left="720" w:hanging="720"/>
        <w:rPr>
          <w:rFonts w:ascii="Times New Roman" w:hAnsi="Times New Roman" w:cs="Times New Roman"/>
        </w:rPr>
      </w:pPr>
      <w:r w:rsidRPr="00CA4187">
        <w:rPr>
          <w:rFonts w:ascii="Times New Roman" w:hAnsi="Times New Roman" w:cs="Times New Roman"/>
        </w:rPr>
        <w:t xml:space="preserve">Chawla, G., Lugosi, P. and Hawkins, R., 2022. Factors influencing hospitality employees’ pro-environmental behaviours toward food </w:t>
      </w:r>
      <w:r w:rsidRPr="00CA4187">
        <w:rPr>
          <w:rFonts w:ascii="Times New Roman" w:hAnsi="Times New Roman" w:cs="Times New Roman"/>
        </w:rPr>
        <w:t>waste. </w:t>
      </w:r>
      <w:r w:rsidRPr="00CA4187">
        <w:rPr>
          <w:rFonts w:ascii="Times New Roman" w:hAnsi="Times New Roman" w:cs="Times New Roman"/>
          <w:i/>
          <w:iCs/>
        </w:rPr>
        <w:t>Sustainability</w:t>
      </w:r>
      <w:r w:rsidRPr="00CA4187">
        <w:rPr>
          <w:rFonts w:ascii="Times New Roman" w:hAnsi="Times New Roman" w:cs="Times New Roman"/>
        </w:rPr>
        <w:t>, </w:t>
      </w:r>
      <w:r w:rsidRPr="00CA4187">
        <w:rPr>
          <w:rFonts w:ascii="Times New Roman" w:hAnsi="Times New Roman" w:cs="Times New Roman"/>
          <w:i/>
          <w:iCs/>
        </w:rPr>
        <w:t>14</w:t>
      </w:r>
      <w:r w:rsidRPr="00CA4187">
        <w:rPr>
          <w:rFonts w:ascii="Times New Roman" w:hAnsi="Times New Roman" w:cs="Times New Roman"/>
        </w:rPr>
        <w:t>(15), p.9015.</w:t>
      </w:r>
    </w:p>
    <w:p w:rsidR="000D39C1" w:rsidRPr="00CA4187" w:rsidRDefault="00FE056D" w:rsidP="00CA4187">
      <w:pPr>
        <w:spacing w:line="276" w:lineRule="auto"/>
        <w:ind w:left="720" w:hanging="720"/>
        <w:rPr>
          <w:rFonts w:ascii="Times New Roman" w:hAnsi="Times New Roman" w:cs="Times New Roman"/>
        </w:rPr>
      </w:pPr>
      <w:r w:rsidRPr="00CA4187">
        <w:rPr>
          <w:rFonts w:ascii="Times New Roman" w:hAnsi="Times New Roman" w:cs="Times New Roman"/>
        </w:rPr>
        <w:lastRenderedPageBreak/>
        <w:t xml:space="preserve">Nweje, U. and Taiwo, M., 2025. Leveraging Artificial Intelligence for predictive supply chain management, focus on how AI-driven tools are revolutionising demand forecasting and inventory optimisation. </w:t>
      </w:r>
      <w:r w:rsidRPr="00CA4187">
        <w:rPr>
          <w:rFonts w:ascii="Times New Roman" w:hAnsi="Times New Roman" w:cs="Times New Roman"/>
          <w:i/>
          <w:iCs/>
        </w:rPr>
        <w:t>International J</w:t>
      </w:r>
      <w:r w:rsidRPr="00CA4187">
        <w:rPr>
          <w:rFonts w:ascii="Times New Roman" w:hAnsi="Times New Roman" w:cs="Times New Roman"/>
          <w:i/>
          <w:iCs/>
        </w:rPr>
        <w:t>ournal of Science and Research Archive</w:t>
      </w:r>
      <w:r w:rsidRPr="00CA4187">
        <w:rPr>
          <w:rFonts w:ascii="Times New Roman" w:hAnsi="Times New Roman" w:cs="Times New Roman"/>
        </w:rPr>
        <w:t>, </w:t>
      </w:r>
      <w:r w:rsidRPr="00CA4187">
        <w:rPr>
          <w:rFonts w:ascii="Times New Roman" w:hAnsi="Times New Roman" w:cs="Times New Roman"/>
          <w:i/>
          <w:iCs/>
        </w:rPr>
        <w:t>14</w:t>
      </w:r>
      <w:r w:rsidRPr="00CA4187">
        <w:rPr>
          <w:rFonts w:ascii="Times New Roman" w:hAnsi="Times New Roman" w:cs="Times New Roman"/>
        </w:rPr>
        <w:t>(1), pp.230-250.</w:t>
      </w:r>
    </w:p>
    <w:p w:rsidR="000D39C1" w:rsidRPr="00CA4187" w:rsidRDefault="00FE056D" w:rsidP="00CA4187">
      <w:pPr>
        <w:spacing w:line="276" w:lineRule="auto"/>
        <w:ind w:left="720" w:hanging="720"/>
        <w:rPr>
          <w:rFonts w:ascii="Times New Roman" w:hAnsi="Times New Roman" w:cs="Times New Roman"/>
        </w:rPr>
      </w:pPr>
      <w:r w:rsidRPr="00CA4187">
        <w:rPr>
          <w:rFonts w:ascii="Times New Roman" w:hAnsi="Times New Roman" w:cs="Times New Roman"/>
        </w:rPr>
        <w:t>Hussain, S. and Soni, G., 2025. Sustainable Waste Management Practices in the Hospitality Industry: Towards Environmental Responsibility and Economic Viability. In </w:t>
      </w:r>
      <w:r w:rsidRPr="00CA4187">
        <w:rPr>
          <w:rFonts w:ascii="Times New Roman" w:hAnsi="Times New Roman" w:cs="Times New Roman"/>
          <w:i/>
          <w:iCs/>
        </w:rPr>
        <w:t>Sustainable Waste Management in t</w:t>
      </w:r>
      <w:r w:rsidRPr="00CA4187">
        <w:rPr>
          <w:rFonts w:ascii="Times New Roman" w:hAnsi="Times New Roman" w:cs="Times New Roman"/>
          <w:i/>
          <w:iCs/>
        </w:rPr>
        <w:t>he Tourism and Hospitality Sectors</w:t>
      </w:r>
      <w:r w:rsidRPr="00CA4187">
        <w:rPr>
          <w:rFonts w:ascii="Times New Roman" w:hAnsi="Times New Roman" w:cs="Times New Roman"/>
        </w:rPr>
        <w:t> (pp. 91-124). IGI Global Scientific Publishing.</w:t>
      </w:r>
    </w:p>
    <w:p w:rsidR="000D39C1" w:rsidRPr="00CA4187" w:rsidRDefault="00FE056D" w:rsidP="00CA4187">
      <w:pPr>
        <w:spacing w:line="276" w:lineRule="auto"/>
        <w:ind w:left="720" w:hanging="720"/>
        <w:rPr>
          <w:rFonts w:ascii="Times New Roman" w:hAnsi="Times New Roman" w:cs="Times New Roman"/>
        </w:rPr>
      </w:pPr>
      <w:r w:rsidRPr="00CA4187">
        <w:rPr>
          <w:rFonts w:ascii="Times New Roman" w:hAnsi="Times New Roman" w:cs="Times New Roman"/>
        </w:rPr>
        <w:t>Arora, N.K. and Mishra, I., 2023. Responsible consumption and production: a roadmap to sustainable development. </w:t>
      </w:r>
      <w:r w:rsidRPr="00CA4187">
        <w:rPr>
          <w:rFonts w:ascii="Times New Roman" w:hAnsi="Times New Roman" w:cs="Times New Roman"/>
          <w:i/>
          <w:iCs/>
        </w:rPr>
        <w:t>Environmental Sustainability</w:t>
      </w:r>
      <w:r w:rsidRPr="00CA4187">
        <w:rPr>
          <w:rFonts w:ascii="Times New Roman" w:hAnsi="Times New Roman" w:cs="Times New Roman"/>
        </w:rPr>
        <w:t>, </w:t>
      </w:r>
      <w:r w:rsidRPr="00CA4187">
        <w:rPr>
          <w:rFonts w:ascii="Times New Roman" w:hAnsi="Times New Roman" w:cs="Times New Roman"/>
          <w:i/>
          <w:iCs/>
        </w:rPr>
        <w:t>6</w:t>
      </w:r>
      <w:r w:rsidRPr="00CA4187">
        <w:rPr>
          <w:rFonts w:ascii="Times New Roman" w:hAnsi="Times New Roman" w:cs="Times New Roman"/>
        </w:rPr>
        <w:t>(1), pp.1-6.</w:t>
      </w:r>
    </w:p>
    <w:p w:rsidR="000D39C1" w:rsidRPr="00CA4187" w:rsidRDefault="00FE056D" w:rsidP="00CA4187">
      <w:pPr>
        <w:spacing w:line="276" w:lineRule="auto"/>
        <w:ind w:left="720" w:hanging="720"/>
        <w:rPr>
          <w:rFonts w:ascii="Times New Roman" w:hAnsi="Times New Roman" w:cs="Times New Roman"/>
        </w:rPr>
      </w:pPr>
      <w:r w:rsidRPr="00CA4187">
        <w:rPr>
          <w:rFonts w:ascii="Times New Roman" w:hAnsi="Times New Roman" w:cs="Times New Roman"/>
        </w:rPr>
        <w:t>Amicarelli, V., A</w:t>
      </w:r>
      <w:r w:rsidRPr="00CA4187">
        <w:rPr>
          <w:rFonts w:ascii="Times New Roman" w:hAnsi="Times New Roman" w:cs="Times New Roman"/>
        </w:rPr>
        <w:t>luculesei, A.C., Lagioia, G., Pamfilie, R. and Bux, C., 2022. How to manage and minimise food waste in the hotel industry: An exploratory research. </w:t>
      </w:r>
      <w:r w:rsidRPr="00CA4187">
        <w:rPr>
          <w:rFonts w:ascii="Times New Roman" w:hAnsi="Times New Roman" w:cs="Times New Roman"/>
          <w:i/>
          <w:iCs/>
        </w:rPr>
        <w:t>International Journal of Culture, Tourism and Hospitality Research</w:t>
      </w:r>
      <w:r w:rsidRPr="00CA4187">
        <w:rPr>
          <w:rFonts w:ascii="Times New Roman" w:hAnsi="Times New Roman" w:cs="Times New Roman"/>
        </w:rPr>
        <w:t>, </w:t>
      </w:r>
      <w:r w:rsidRPr="00CA4187">
        <w:rPr>
          <w:rFonts w:ascii="Times New Roman" w:hAnsi="Times New Roman" w:cs="Times New Roman"/>
          <w:i/>
          <w:iCs/>
        </w:rPr>
        <w:t>16</w:t>
      </w:r>
      <w:r w:rsidRPr="00CA4187">
        <w:rPr>
          <w:rFonts w:ascii="Times New Roman" w:hAnsi="Times New Roman" w:cs="Times New Roman"/>
        </w:rPr>
        <w:t>(1), pp.152-167.</w:t>
      </w:r>
    </w:p>
    <w:p w:rsidR="000D39C1" w:rsidRPr="00CA4187" w:rsidRDefault="00FE056D" w:rsidP="00CA4187">
      <w:pPr>
        <w:spacing w:line="276" w:lineRule="auto"/>
        <w:ind w:left="720" w:hanging="720"/>
        <w:rPr>
          <w:rFonts w:ascii="Times New Roman" w:hAnsi="Times New Roman" w:cs="Times New Roman"/>
        </w:rPr>
      </w:pPr>
      <w:r w:rsidRPr="00CA4187">
        <w:rPr>
          <w:rFonts w:ascii="Times New Roman" w:hAnsi="Times New Roman" w:cs="Times New Roman"/>
        </w:rPr>
        <w:t>Lin, C.C., Nugraha, K</w:t>
      </w:r>
      <w:r w:rsidRPr="00CA4187">
        <w:rPr>
          <w:rFonts w:ascii="Times New Roman" w:hAnsi="Times New Roman" w:cs="Times New Roman"/>
        </w:rPr>
        <w:t>.S. and Hsu, Y.J., 2025. The Effect of Sustainable Development Goals on Customer Satisfaction, Customer Loyalty and the Role of Brand Image in Green Hotels. </w:t>
      </w:r>
      <w:r w:rsidRPr="00CA4187">
        <w:rPr>
          <w:rFonts w:ascii="Times New Roman" w:hAnsi="Times New Roman" w:cs="Times New Roman"/>
          <w:i/>
          <w:iCs/>
        </w:rPr>
        <w:t>Advances in Management and Applied Economics</w:t>
      </w:r>
      <w:r w:rsidRPr="00CA4187">
        <w:rPr>
          <w:rFonts w:ascii="Times New Roman" w:hAnsi="Times New Roman" w:cs="Times New Roman"/>
        </w:rPr>
        <w:t>, </w:t>
      </w:r>
      <w:r w:rsidRPr="00CA4187">
        <w:rPr>
          <w:rFonts w:ascii="Times New Roman" w:hAnsi="Times New Roman" w:cs="Times New Roman"/>
          <w:i/>
          <w:iCs/>
        </w:rPr>
        <w:t>15</w:t>
      </w:r>
      <w:r w:rsidRPr="00CA4187">
        <w:rPr>
          <w:rFonts w:ascii="Times New Roman" w:hAnsi="Times New Roman" w:cs="Times New Roman"/>
        </w:rPr>
        <w:t>(1), pp.1-7.</w:t>
      </w:r>
    </w:p>
    <w:p w:rsidR="000D39C1" w:rsidRPr="00CA4187" w:rsidRDefault="00FE056D" w:rsidP="00CA4187">
      <w:pPr>
        <w:spacing w:line="276" w:lineRule="auto"/>
        <w:ind w:left="720" w:hanging="720"/>
        <w:rPr>
          <w:rFonts w:ascii="Times New Roman" w:hAnsi="Times New Roman" w:cs="Times New Roman"/>
        </w:rPr>
      </w:pPr>
      <w:r w:rsidRPr="00CA4187">
        <w:rPr>
          <w:rFonts w:ascii="Times New Roman" w:hAnsi="Times New Roman" w:cs="Times New Roman"/>
        </w:rPr>
        <w:t>Matyakubov, U., Filimonau, V. and Ermo</w:t>
      </w:r>
      <w:r w:rsidRPr="00CA4187">
        <w:rPr>
          <w:rFonts w:ascii="Times New Roman" w:hAnsi="Times New Roman" w:cs="Times New Roman"/>
        </w:rPr>
        <w:t xml:space="preserve">laev, V.A., 2022. The (de) motives to conserve the environment among small independent hotels in a resource-scarce destination. </w:t>
      </w:r>
      <w:r w:rsidRPr="00CA4187">
        <w:rPr>
          <w:rFonts w:ascii="Times New Roman" w:hAnsi="Times New Roman" w:cs="Times New Roman"/>
          <w:i/>
          <w:iCs/>
        </w:rPr>
        <w:t>Journal of Quality Assurance in Hospitality &amp; Tourism</w:t>
      </w:r>
      <w:r w:rsidRPr="00CA4187">
        <w:rPr>
          <w:rFonts w:ascii="Times New Roman" w:hAnsi="Times New Roman" w:cs="Times New Roman"/>
        </w:rPr>
        <w:t>, </w:t>
      </w:r>
      <w:r w:rsidRPr="00CA4187">
        <w:rPr>
          <w:rFonts w:ascii="Times New Roman" w:hAnsi="Times New Roman" w:cs="Times New Roman"/>
          <w:i/>
          <w:iCs/>
        </w:rPr>
        <w:t>23</w:t>
      </w:r>
      <w:r w:rsidRPr="00CA4187">
        <w:rPr>
          <w:rFonts w:ascii="Times New Roman" w:hAnsi="Times New Roman" w:cs="Times New Roman"/>
        </w:rPr>
        <w:t>(6), pp.1596-1622.</w:t>
      </w:r>
    </w:p>
    <w:p w:rsidR="000D39C1" w:rsidRPr="00CA4187" w:rsidRDefault="00FE056D" w:rsidP="00CA4187">
      <w:pPr>
        <w:spacing w:line="276" w:lineRule="auto"/>
        <w:ind w:left="720" w:hanging="720"/>
        <w:rPr>
          <w:rFonts w:ascii="Times New Roman" w:hAnsi="Times New Roman" w:cs="Times New Roman"/>
        </w:rPr>
      </w:pPr>
      <w:r w:rsidRPr="00CA4187">
        <w:rPr>
          <w:rFonts w:ascii="Times New Roman" w:hAnsi="Times New Roman" w:cs="Times New Roman"/>
        </w:rPr>
        <w:t>Basrawi, M.S. and Choudhry, A.M., 2022. Study the Im</w:t>
      </w:r>
      <w:r w:rsidRPr="00CA4187">
        <w:rPr>
          <w:rFonts w:ascii="Times New Roman" w:hAnsi="Times New Roman" w:cs="Times New Roman"/>
        </w:rPr>
        <w:t>pact of Tourism on the Environment and Local Culture.</w:t>
      </w:r>
    </w:p>
    <w:p w:rsidR="000D39C1" w:rsidRPr="00CA4187" w:rsidRDefault="00FE056D" w:rsidP="00CA4187">
      <w:pPr>
        <w:spacing w:line="276" w:lineRule="auto"/>
        <w:ind w:left="720" w:hanging="720"/>
        <w:rPr>
          <w:rFonts w:ascii="Times New Roman" w:hAnsi="Times New Roman" w:cs="Times New Roman"/>
        </w:rPr>
      </w:pPr>
      <w:r w:rsidRPr="00CA4187">
        <w:rPr>
          <w:rFonts w:ascii="Times New Roman" w:hAnsi="Times New Roman" w:cs="Times New Roman"/>
        </w:rPr>
        <w:t>Amini, M. and Rahmani, A., 2023. Achieving financial success by pursuing environmental and social goals: a comprehensive literature review and research agenda for sustainable investment. </w:t>
      </w:r>
      <w:r w:rsidRPr="00CA4187">
        <w:rPr>
          <w:rFonts w:ascii="Times New Roman" w:hAnsi="Times New Roman" w:cs="Times New Roman"/>
          <w:i/>
          <w:iCs/>
        </w:rPr>
        <w:t>World Informati</w:t>
      </w:r>
      <w:r w:rsidRPr="00CA4187">
        <w:rPr>
          <w:rFonts w:ascii="Times New Roman" w:hAnsi="Times New Roman" w:cs="Times New Roman"/>
          <w:i/>
          <w:iCs/>
        </w:rPr>
        <w:t>on Technology and Engineering Journal</w:t>
      </w:r>
      <w:r w:rsidRPr="00CA4187">
        <w:rPr>
          <w:rFonts w:ascii="Times New Roman" w:hAnsi="Times New Roman" w:cs="Times New Roman"/>
        </w:rPr>
        <w:t>, </w:t>
      </w:r>
      <w:r w:rsidRPr="00CA4187">
        <w:rPr>
          <w:rFonts w:ascii="Times New Roman" w:hAnsi="Times New Roman" w:cs="Times New Roman"/>
          <w:i/>
          <w:iCs/>
        </w:rPr>
        <w:t>10</w:t>
      </w:r>
      <w:r w:rsidRPr="00CA4187">
        <w:rPr>
          <w:rFonts w:ascii="Times New Roman" w:hAnsi="Times New Roman" w:cs="Times New Roman"/>
        </w:rPr>
        <w:t>, pp.1286-1293.</w:t>
      </w:r>
    </w:p>
    <w:p w:rsidR="000D39C1" w:rsidRPr="00CA4187" w:rsidRDefault="00FE056D" w:rsidP="00CA4187">
      <w:pPr>
        <w:spacing w:line="276" w:lineRule="auto"/>
        <w:ind w:left="720" w:hanging="720"/>
        <w:rPr>
          <w:rFonts w:ascii="Times New Roman" w:hAnsi="Times New Roman" w:cs="Times New Roman"/>
        </w:rPr>
      </w:pPr>
      <w:r w:rsidRPr="00CA4187">
        <w:rPr>
          <w:rFonts w:ascii="Times New Roman" w:hAnsi="Times New Roman" w:cs="Times New Roman"/>
        </w:rPr>
        <w:t>Cheong, H.I., Lyons, A., Houghton, R. and Majumdar, A., 2023. Secondary qualitative research methodology using online data within the context of social sciences. </w:t>
      </w:r>
      <w:r w:rsidRPr="00CA4187">
        <w:rPr>
          <w:rFonts w:ascii="Times New Roman" w:hAnsi="Times New Roman" w:cs="Times New Roman"/>
          <w:i/>
          <w:iCs/>
        </w:rPr>
        <w:t xml:space="preserve">International Journal of Qualitative </w:t>
      </w:r>
      <w:r w:rsidRPr="00CA4187">
        <w:rPr>
          <w:rFonts w:ascii="Times New Roman" w:hAnsi="Times New Roman" w:cs="Times New Roman"/>
          <w:i/>
          <w:iCs/>
        </w:rPr>
        <w:t>Methods</w:t>
      </w:r>
      <w:r w:rsidRPr="00CA4187">
        <w:rPr>
          <w:rFonts w:ascii="Times New Roman" w:hAnsi="Times New Roman" w:cs="Times New Roman"/>
        </w:rPr>
        <w:t>, </w:t>
      </w:r>
      <w:r w:rsidRPr="00CA4187">
        <w:rPr>
          <w:rFonts w:ascii="Times New Roman" w:hAnsi="Times New Roman" w:cs="Times New Roman"/>
          <w:i/>
          <w:iCs/>
        </w:rPr>
        <w:t>22</w:t>
      </w:r>
      <w:r w:rsidRPr="00CA4187">
        <w:rPr>
          <w:rFonts w:ascii="Times New Roman" w:hAnsi="Times New Roman" w:cs="Times New Roman"/>
        </w:rPr>
        <w:t>, p.16094069231180160.</w:t>
      </w:r>
    </w:p>
    <w:p w:rsidR="000D39C1" w:rsidRPr="00CA4187" w:rsidRDefault="00FE056D" w:rsidP="00CA4187">
      <w:pPr>
        <w:spacing w:line="276" w:lineRule="auto"/>
        <w:ind w:left="720" w:hanging="720"/>
        <w:rPr>
          <w:rFonts w:ascii="Times New Roman" w:hAnsi="Times New Roman" w:cs="Times New Roman"/>
        </w:rPr>
      </w:pPr>
      <w:r w:rsidRPr="00CA4187">
        <w:rPr>
          <w:rFonts w:ascii="Times New Roman" w:hAnsi="Times New Roman" w:cs="Times New Roman"/>
        </w:rPr>
        <w:t xml:space="preserve">Klungseth, N.J., Nielsen, S.B., Alves da Graça, M.E. and Lavy, S., 2023. Research and evidence-based standards are paving the way for a digital and sustainable transformation of the built environment. </w:t>
      </w:r>
      <w:r w:rsidRPr="00CA4187">
        <w:rPr>
          <w:rFonts w:ascii="Times New Roman" w:hAnsi="Times New Roman" w:cs="Times New Roman"/>
          <w:i/>
          <w:iCs/>
        </w:rPr>
        <w:t>Facilities</w:t>
      </w:r>
      <w:r w:rsidRPr="00CA4187">
        <w:rPr>
          <w:rFonts w:ascii="Times New Roman" w:hAnsi="Times New Roman" w:cs="Times New Roman"/>
        </w:rPr>
        <w:t>, </w:t>
      </w:r>
      <w:r w:rsidRPr="00CA4187">
        <w:rPr>
          <w:rFonts w:ascii="Times New Roman" w:hAnsi="Times New Roman" w:cs="Times New Roman"/>
          <w:i/>
          <w:iCs/>
        </w:rPr>
        <w:t>41</w:t>
      </w:r>
      <w:r w:rsidRPr="00CA4187">
        <w:rPr>
          <w:rFonts w:ascii="Times New Roman" w:hAnsi="Times New Roman" w:cs="Times New Roman"/>
        </w:rPr>
        <w:t xml:space="preserve">(5-6), </w:t>
      </w:r>
      <w:r w:rsidRPr="00CA4187">
        <w:rPr>
          <w:rFonts w:ascii="Times New Roman" w:hAnsi="Times New Roman" w:cs="Times New Roman"/>
        </w:rPr>
        <w:t>pp.454-475.</w:t>
      </w:r>
    </w:p>
    <w:p w:rsidR="000D39C1" w:rsidRPr="00CA4187" w:rsidRDefault="00FE056D" w:rsidP="00CA4187">
      <w:pPr>
        <w:spacing w:line="276" w:lineRule="auto"/>
        <w:ind w:left="720" w:hanging="720"/>
        <w:rPr>
          <w:rFonts w:ascii="Times New Roman" w:hAnsi="Times New Roman" w:cs="Times New Roman"/>
        </w:rPr>
      </w:pPr>
      <w:r w:rsidRPr="00CA4187">
        <w:rPr>
          <w:rFonts w:ascii="Times New Roman" w:hAnsi="Times New Roman" w:cs="Times New Roman"/>
        </w:rPr>
        <w:t>Chioatto, E. and Sospiro, P., 2023. Transition from waste management to circular economy: the European Union roadmap. </w:t>
      </w:r>
      <w:r w:rsidRPr="00CA4187">
        <w:rPr>
          <w:rFonts w:ascii="Times New Roman" w:hAnsi="Times New Roman" w:cs="Times New Roman"/>
          <w:i/>
          <w:iCs/>
        </w:rPr>
        <w:t>Environment, Development and Sustainability</w:t>
      </w:r>
      <w:r w:rsidRPr="00CA4187">
        <w:rPr>
          <w:rFonts w:ascii="Times New Roman" w:hAnsi="Times New Roman" w:cs="Times New Roman"/>
        </w:rPr>
        <w:t>, </w:t>
      </w:r>
      <w:r w:rsidRPr="00CA4187">
        <w:rPr>
          <w:rFonts w:ascii="Times New Roman" w:hAnsi="Times New Roman" w:cs="Times New Roman"/>
          <w:i/>
          <w:iCs/>
        </w:rPr>
        <w:t>25</w:t>
      </w:r>
      <w:r w:rsidRPr="00CA4187">
        <w:rPr>
          <w:rFonts w:ascii="Times New Roman" w:hAnsi="Times New Roman" w:cs="Times New Roman"/>
        </w:rPr>
        <w:t>(1), pp.249-276.</w:t>
      </w:r>
    </w:p>
    <w:p w:rsidR="000D39C1" w:rsidRPr="00CA4187" w:rsidRDefault="00FE056D" w:rsidP="00CA4187">
      <w:pPr>
        <w:spacing w:line="276" w:lineRule="auto"/>
        <w:ind w:left="720" w:hanging="720"/>
        <w:rPr>
          <w:rFonts w:ascii="Times New Roman" w:hAnsi="Times New Roman" w:cs="Times New Roman"/>
        </w:rPr>
      </w:pPr>
      <w:r w:rsidRPr="00CA4187">
        <w:rPr>
          <w:rFonts w:ascii="Times New Roman" w:hAnsi="Times New Roman" w:cs="Times New Roman"/>
        </w:rPr>
        <w:t>Akbar, M.B., Lawson, A. and Tomasella, B., 2024. What a Waste!</w:t>
      </w:r>
      <w:r w:rsidRPr="00CA4187">
        <w:rPr>
          <w:rFonts w:ascii="Times New Roman" w:hAnsi="Times New Roman" w:cs="Times New Roman"/>
        </w:rPr>
        <w:t>: How Charities Can Help Use Food Wisely. In </w:t>
      </w:r>
      <w:r w:rsidRPr="00CA4187">
        <w:rPr>
          <w:rFonts w:ascii="Times New Roman" w:hAnsi="Times New Roman" w:cs="Times New Roman"/>
          <w:i/>
          <w:iCs/>
        </w:rPr>
        <w:t>The Future of Charity Marketing</w:t>
      </w:r>
      <w:r w:rsidRPr="00CA4187">
        <w:rPr>
          <w:rFonts w:ascii="Times New Roman" w:hAnsi="Times New Roman" w:cs="Times New Roman"/>
        </w:rPr>
        <w:t> (pp. 196-211). Routledge.</w:t>
      </w:r>
    </w:p>
    <w:p w:rsidR="000D39C1" w:rsidRPr="00CA4187" w:rsidRDefault="00FE056D" w:rsidP="00CA4187">
      <w:pPr>
        <w:spacing w:line="276" w:lineRule="auto"/>
        <w:ind w:left="720" w:hanging="720"/>
        <w:rPr>
          <w:rFonts w:ascii="Times New Roman" w:hAnsi="Times New Roman" w:cs="Times New Roman"/>
        </w:rPr>
      </w:pPr>
      <w:r w:rsidRPr="00CA4187">
        <w:rPr>
          <w:rFonts w:ascii="Times New Roman" w:hAnsi="Times New Roman" w:cs="Times New Roman"/>
        </w:rPr>
        <w:lastRenderedPageBreak/>
        <w:t>Bendesa, A.O., Astuti, N.N.S., Astawa, I.K., Susanto, B. and Sarjana, I.M.B., 2022. Optimising food costs through menu engineering, portion control, supp</w:t>
      </w:r>
      <w:r w:rsidRPr="00CA4187">
        <w:rPr>
          <w:rFonts w:ascii="Times New Roman" w:hAnsi="Times New Roman" w:cs="Times New Roman"/>
        </w:rPr>
        <w:t xml:space="preserve">lier negotiations, waste reduction, and technology integration. </w:t>
      </w:r>
      <w:r w:rsidRPr="00CA4187">
        <w:rPr>
          <w:rFonts w:ascii="Times New Roman" w:hAnsi="Times New Roman" w:cs="Times New Roman"/>
          <w:i/>
          <w:iCs/>
        </w:rPr>
        <w:t>Journal of Commerce, Management, and Tourism Studies</w:t>
      </w:r>
      <w:r w:rsidRPr="00CA4187">
        <w:rPr>
          <w:rFonts w:ascii="Times New Roman" w:hAnsi="Times New Roman" w:cs="Times New Roman"/>
        </w:rPr>
        <w:t>, </w:t>
      </w:r>
      <w:r w:rsidRPr="00CA4187">
        <w:rPr>
          <w:rFonts w:ascii="Times New Roman" w:hAnsi="Times New Roman" w:cs="Times New Roman"/>
          <w:i/>
          <w:iCs/>
        </w:rPr>
        <w:t>1</w:t>
      </w:r>
      <w:r w:rsidRPr="00CA4187">
        <w:rPr>
          <w:rFonts w:ascii="Times New Roman" w:hAnsi="Times New Roman" w:cs="Times New Roman"/>
        </w:rPr>
        <w:t>(1), pp.1-13.</w:t>
      </w:r>
    </w:p>
    <w:p w:rsidR="000D39C1" w:rsidRPr="00CA4187" w:rsidRDefault="00FE056D" w:rsidP="00CA4187">
      <w:pPr>
        <w:spacing w:line="276" w:lineRule="auto"/>
        <w:ind w:left="720" w:hanging="720"/>
        <w:rPr>
          <w:rFonts w:ascii="Times New Roman" w:hAnsi="Times New Roman" w:cs="Times New Roman"/>
        </w:rPr>
      </w:pPr>
      <w:r w:rsidRPr="00CA4187">
        <w:rPr>
          <w:rFonts w:ascii="Times New Roman" w:hAnsi="Times New Roman" w:cs="Times New Roman"/>
        </w:rPr>
        <w:t>Amicarelli, V., Aluculesei, A.C., Lagioia, G., Pamfilie, R. and Bux, C., 2022. How to manage and minimise food waste in the</w:t>
      </w:r>
      <w:r w:rsidRPr="00CA4187">
        <w:rPr>
          <w:rFonts w:ascii="Times New Roman" w:hAnsi="Times New Roman" w:cs="Times New Roman"/>
        </w:rPr>
        <w:t xml:space="preserve"> hotel industry: An exploratory research. </w:t>
      </w:r>
      <w:r w:rsidRPr="00CA4187">
        <w:rPr>
          <w:rFonts w:ascii="Times New Roman" w:hAnsi="Times New Roman" w:cs="Times New Roman"/>
          <w:i/>
          <w:iCs/>
        </w:rPr>
        <w:t>International Journal of Culture, Tourism and Hospitality Research</w:t>
      </w:r>
      <w:r w:rsidRPr="00CA4187">
        <w:rPr>
          <w:rFonts w:ascii="Times New Roman" w:hAnsi="Times New Roman" w:cs="Times New Roman"/>
        </w:rPr>
        <w:t>, </w:t>
      </w:r>
      <w:r w:rsidRPr="00CA4187">
        <w:rPr>
          <w:rFonts w:ascii="Times New Roman" w:hAnsi="Times New Roman" w:cs="Times New Roman"/>
          <w:i/>
          <w:iCs/>
        </w:rPr>
        <w:t>16</w:t>
      </w:r>
      <w:r w:rsidRPr="00CA4187">
        <w:rPr>
          <w:rFonts w:ascii="Times New Roman" w:hAnsi="Times New Roman" w:cs="Times New Roman"/>
        </w:rPr>
        <w:t>(1), pp.152-167.</w:t>
      </w:r>
    </w:p>
    <w:p w:rsidR="000D39C1" w:rsidRPr="00CA4187" w:rsidRDefault="00FE056D" w:rsidP="00CA4187">
      <w:pPr>
        <w:spacing w:line="276" w:lineRule="auto"/>
        <w:ind w:left="720" w:hanging="720"/>
        <w:rPr>
          <w:rFonts w:ascii="Times New Roman" w:hAnsi="Times New Roman" w:cs="Times New Roman"/>
        </w:rPr>
      </w:pPr>
      <w:r w:rsidRPr="00CA4187">
        <w:rPr>
          <w:rFonts w:ascii="Times New Roman" w:hAnsi="Times New Roman" w:cs="Times New Roman"/>
        </w:rPr>
        <w:t>Kaul, D., 2023. AI-driven real-time inventory management in hotel reservation systems: Predictive analytics, dynamic pricing, a</w:t>
      </w:r>
      <w:r w:rsidRPr="00CA4187">
        <w:rPr>
          <w:rFonts w:ascii="Times New Roman" w:hAnsi="Times New Roman" w:cs="Times New Roman"/>
        </w:rPr>
        <w:t xml:space="preserve">nd integration for operational efficiency. </w:t>
      </w:r>
      <w:r w:rsidRPr="00CA4187">
        <w:rPr>
          <w:rFonts w:ascii="Times New Roman" w:hAnsi="Times New Roman" w:cs="Times New Roman"/>
          <w:i/>
          <w:iCs/>
        </w:rPr>
        <w:t>Emerging Trends in Machine Intelligence and Big Data</w:t>
      </w:r>
      <w:r w:rsidRPr="00CA4187">
        <w:rPr>
          <w:rFonts w:ascii="Times New Roman" w:hAnsi="Times New Roman" w:cs="Times New Roman"/>
        </w:rPr>
        <w:t>, </w:t>
      </w:r>
      <w:r w:rsidRPr="00CA4187">
        <w:rPr>
          <w:rFonts w:ascii="Times New Roman" w:hAnsi="Times New Roman" w:cs="Times New Roman"/>
          <w:i/>
          <w:iCs/>
        </w:rPr>
        <w:t>15</w:t>
      </w:r>
      <w:r w:rsidRPr="00CA4187">
        <w:rPr>
          <w:rFonts w:ascii="Times New Roman" w:hAnsi="Times New Roman" w:cs="Times New Roman"/>
        </w:rPr>
        <w:t>(10), pp.66-80.</w:t>
      </w:r>
    </w:p>
    <w:p w:rsidR="000D39C1" w:rsidRPr="00CA4187" w:rsidRDefault="00FE056D" w:rsidP="00CA4187">
      <w:pPr>
        <w:spacing w:line="276" w:lineRule="auto"/>
        <w:ind w:left="720" w:hanging="720"/>
        <w:rPr>
          <w:rFonts w:ascii="Times New Roman" w:hAnsi="Times New Roman" w:cs="Times New Roman"/>
        </w:rPr>
      </w:pPr>
      <w:r w:rsidRPr="00CA4187">
        <w:rPr>
          <w:rFonts w:ascii="Times New Roman" w:hAnsi="Times New Roman" w:cs="Times New Roman"/>
        </w:rPr>
        <w:t xml:space="preserve">Hussain, S. and Soni, G., 2025. Sustainable Waste Management Practices in the Hospitality Industry: Towards Environmental Responsibility and </w:t>
      </w:r>
      <w:r w:rsidRPr="00CA4187">
        <w:rPr>
          <w:rFonts w:ascii="Times New Roman" w:hAnsi="Times New Roman" w:cs="Times New Roman"/>
        </w:rPr>
        <w:t>Economic Viability. In </w:t>
      </w:r>
      <w:r w:rsidRPr="00CA4187">
        <w:rPr>
          <w:rFonts w:ascii="Times New Roman" w:hAnsi="Times New Roman" w:cs="Times New Roman"/>
          <w:i/>
          <w:iCs/>
        </w:rPr>
        <w:t>Sustainable Waste Management in the Tourism and Hospitality Sectors</w:t>
      </w:r>
      <w:r w:rsidRPr="00CA4187">
        <w:rPr>
          <w:rFonts w:ascii="Times New Roman" w:hAnsi="Times New Roman" w:cs="Times New Roman"/>
        </w:rPr>
        <w:t> (pp. 91-124). IGI Global Scientific Publishing.</w:t>
      </w:r>
    </w:p>
    <w:p w:rsidR="000D39C1" w:rsidRPr="00CA4187" w:rsidRDefault="00FE056D" w:rsidP="00CA4187">
      <w:pPr>
        <w:spacing w:line="276" w:lineRule="auto"/>
        <w:ind w:left="720" w:hanging="720"/>
        <w:rPr>
          <w:rFonts w:ascii="Times New Roman" w:hAnsi="Times New Roman" w:cs="Times New Roman"/>
        </w:rPr>
      </w:pPr>
      <w:r w:rsidRPr="00CA4187">
        <w:rPr>
          <w:rFonts w:ascii="Times New Roman" w:hAnsi="Times New Roman" w:cs="Times New Roman"/>
        </w:rPr>
        <w:t xml:space="preserve">Faishal, A., 2022. Laws and regulations regarding food waste management as a function of environmental protection in </w:t>
      </w:r>
      <w:r w:rsidRPr="00CA4187">
        <w:rPr>
          <w:rFonts w:ascii="Times New Roman" w:hAnsi="Times New Roman" w:cs="Times New Roman"/>
        </w:rPr>
        <w:t>a developing nation. </w:t>
      </w:r>
      <w:r w:rsidRPr="00CA4187">
        <w:rPr>
          <w:rFonts w:ascii="Times New Roman" w:hAnsi="Times New Roman" w:cs="Times New Roman"/>
          <w:i/>
          <w:iCs/>
        </w:rPr>
        <w:t>International Journal of Criminal Justice Sciences</w:t>
      </w:r>
      <w:r w:rsidRPr="00CA4187">
        <w:rPr>
          <w:rFonts w:ascii="Times New Roman" w:hAnsi="Times New Roman" w:cs="Times New Roman"/>
        </w:rPr>
        <w:t>, </w:t>
      </w:r>
      <w:r w:rsidRPr="00CA4187">
        <w:rPr>
          <w:rFonts w:ascii="Times New Roman" w:hAnsi="Times New Roman" w:cs="Times New Roman"/>
          <w:i/>
          <w:iCs/>
        </w:rPr>
        <w:t>17</w:t>
      </w:r>
      <w:r w:rsidRPr="00CA4187">
        <w:rPr>
          <w:rFonts w:ascii="Times New Roman" w:hAnsi="Times New Roman" w:cs="Times New Roman"/>
        </w:rPr>
        <w:t>(2), pp.223-237.</w:t>
      </w:r>
    </w:p>
    <w:p w:rsidR="000D39C1" w:rsidRPr="00CA4187" w:rsidRDefault="00FE056D" w:rsidP="00CA4187">
      <w:pPr>
        <w:spacing w:line="276" w:lineRule="auto"/>
        <w:ind w:left="720" w:hanging="720"/>
        <w:rPr>
          <w:rFonts w:ascii="Times New Roman" w:hAnsi="Times New Roman" w:cs="Times New Roman"/>
        </w:rPr>
      </w:pPr>
      <w:r w:rsidRPr="00CA4187">
        <w:rPr>
          <w:rFonts w:ascii="Times New Roman" w:hAnsi="Times New Roman" w:cs="Times New Roman"/>
        </w:rPr>
        <w:t>Khan, M.N.I., 2022. A Systematic Review of Legal Technology Adoption In Contract Management, Data Governance, And Compliance Monitoring. </w:t>
      </w:r>
      <w:r w:rsidRPr="00CA4187">
        <w:rPr>
          <w:rFonts w:ascii="Times New Roman" w:hAnsi="Times New Roman" w:cs="Times New Roman"/>
          <w:i/>
          <w:iCs/>
        </w:rPr>
        <w:t>American Journal of Interdi</w:t>
      </w:r>
      <w:r w:rsidRPr="00CA4187">
        <w:rPr>
          <w:rFonts w:ascii="Times New Roman" w:hAnsi="Times New Roman" w:cs="Times New Roman"/>
          <w:i/>
          <w:iCs/>
        </w:rPr>
        <w:t>sciplinary Studies</w:t>
      </w:r>
      <w:r w:rsidRPr="00CA4187">
        <w:rPr>
          <w:rFonts w:ascii="Times New Roman" w:hAnsi="Times New Roman" w:cs="Times New Roman"/>
        </w:rPr>
        <w:t>, </w:t>
      </w:r>
      <w:r w:rsidRPr="00CA4187">
        <w:rPr>
          <w:rFonts w:ascii="Times New Roman" w:hAnsi="Times New Roman" w:cs="Times New Roman"/>
          <w:i/>
          <w:iCs/>
        </w:rPr>
        <w:t>3</w:t>
      </w:r>
      <w:r w:rsidRPr="00CA4187">
        <w:rPr>
          <w:rFonts w:ascii="Times New Roman" w:hAnsi="Times New Roman" w:cs="Times New Roman"/>
        </w:rPr>
        <w:t>(01), pp.01-30.</w:t>
      </w:r>
    </w:p>
    <w:p w:rsidR="000D39C1" w:rsidRPr="00CA4187" w:rsidRDefault="00FE056D" w:rsidP="00CA4187">
      <w:pPr>
        <w:spacing w:line="276" w:lineRule="auto"/>
        <w:ind w:left="720" w:hanging="720"/>
        <w:rPr>
          <w:rFonts w:ascii="Times New Roman" w:hAnsi="Times New Roman" w:cs="Times New Roman"/>
        </w:rPr>
      </w:pPr>
      <w:r w:rsidRPr="00CA4187">
        <w:rPr>
          <w:rFonts w:ascii="Times New Roman" w:hAnsi="Times New Roman" w:cs="Times New Roman"/>
        </w:rPr>
        <w:t>Lee, H.H. and Huang, P.Y., 2023. Food waste and environmental sustainability of the hotel industry in Taiwan. </w:t>
      </w:r>
      <w:r w:rsidRPr="00CA4187">
        <w:rPr>
          <w:rFonts w:ascii="Times New Roman" w:hAnsi="Times New Roman" w:cs="Times New Roman"/>
          <w:i/>
          <w:iCs/>
        </w:rPr>
        <w:t>Sustainability</w:t>
      </w:r>
      <w:r w:rsidRPr="00CA4187">
        <w:rPr>
          <w:rFonts w:ascii="Times New Roman" w:hAnsi="Times New Roman" w:cs="Times New Roman"/>
        </w:rPr>
        <w:t>, </w:t>
      </w:r>
      <w:r w:rsidRPr="00CA4187">
        <w:rPr>
          <w:rFonts w:ascii="Times New Roman" w:hAnsi="Times New Roman" w:cs="Times New Roman"/>
          <w:i/>
          <w:iCs/>
        </w:rPr>
        <w:t>15</w:t>
      </w:r>
      <w:r w:rsidRPr="00CA4187">
        <w:rPr>
          <w:rFonts w:ascii="Times New Roman" w:hAnsi="Times New Roman" w:cs="Times New Roman"/>
        </w:rPr>
        <w:t>(21), p.15459.</w:t>
      </w:r>
    </w:p>
    <w:p w:rsidR="000D39C1" w:rsidRPr="00CA4187" w:rsidRDefault="00FE056D" w:rsidP="00CA4187">
      <w:pPr>
        <w:spacing w:line="276" w:lineRule="auto"/>
        <w:ind w:left="720" w:hanging="720"/>
        <w:rPr>
          <w:rFonts w:ascii="Times New Roman" w:hAnsi="Times New Roman" w:cs="Times New Roman"/>
        </w:rPr>
      </w:pPr>
      <w:r w:rsidRPr="00CA4187">
        <w:rPr>
          <w:rFonts w:ascii="Times New Roman" w:hAnsi="Times New Roman" w:cs="Times New Roman"/>
        </w:rPr>
        <w:t>Abalaka, A., Olaniyi, O.O. and Adebiyi, O.O., 2023. Understanding and overco</w:t>
      </w:r>
      <w:r w:rsidRPr="00CA4187">
        <w:rPr>
          <w:rFonts w:ascii="Times New Roman" w:hAnsi="Times New Roman" w:cs="Times New Roman"/>
        </w:rPr>
        <w:t>ming the limitations to strategy execution in hotels within the small and medium enterprises sector. </w:t>
      </w:r>
      <w:r w:rsidRPr="00CA4187">
        <w:rPr>
          <w:rFonts w:ascii="Times New Roman" w:hAnsi="Times New Roman" w:cs="Times New Roman"/>
          <w:i/>
          <w:iCs/>
        </w:rPr>
        <w:t>Available at SSRN 4614043</w:t>
      </w:r>
      <w:r w:rsidRPr="00CA4187">
        <w:rPr>
          <w:rFonts w:ascii="Times New Roman" w:hAnsi="Times New Roman" w:cs="Times New Roman"/>
        </w:rPr>
        <w:t>.</w:t>
      </w:r>
    </w:p>
    <w:p w:rsidR="000D39C1" w:rsidRPr="00CA4187" w:rsidRDefault="00FE056D" w:rsidP="00CA4187">
      <w:pPr>
        <w:spacing w:line="276" w:lineRule="auto"/>
        <w:ind w:left="720" w:hanging="720"/>
        <w:rPr>
          <w:rFonts w:ascii="Times New Roman" w:hAnsi="Times New Roman" w:cs="Times New Roman"/>
        </w:rPr>
      </w:pPr>
      <w:r w:rsidRPr="00CA4187">
        <w:rPr>
          <w:rFonts w:ascii="Times New Roman" w:hAnsi="Times New Roman" w:cs="Times New Roman"/>
        </w:rPr>
        <w:t>Lee, C. and Hammant, C., 2023. Corporate social and community-oriented support by UK food retailers: a documentary review and ty</w:t>
      </w:r>
      <w:r w:rsidRPr="00CA4187">
        <w:rPr>
          <w:rFonts w:ascii="Times New Roman" w:hAnsi="Times New Roman" w:cs="Times New Roman"/>
        </w:rPr>
        <w:t>pology of actions towards community wellbeing. </w:t>
      </w:r>
      <w:r w:rsidRPr="00CA4187">
        <w:rPr>
          <w:rFonts w:ascii="Times New Roman" w:hAnsi="Times New Roman" w:cs="Times New Roman"/>
          <w:i/>
          <w:iCs/>
        </w:rPr>
        <w:t>Perspectives in Public Health</w:t>
      </w:r>
      <w:r w:rsidRPr="00CA4187">
        <w:rPr>
          <w:rFonts w:ascii="Times New Roman" w:hAnsi="Times New Roman" w:cs="Times New Roman"/>
        </w:rPr>
        <w:t>, </w:t>
      </w:r>
      <w:r w:rsidRPr="00CA4187">
        <w:rPr>
          <w:rFonts w:ascii="Times New Roman" w:hAnsi="Times New Roman" w:cs="Times New Roman"/>
          <w:i/>
          <w:iCs/>
        </w:rPr>
        <w:t>143</w:t>
      </w:r>
      <w:r w:rsidRPr="00CA4187">
        <w:rPr>
          <w:rFonts w:ascii="Times New Roman" w:hAnsi="Times New Roman" w:cs="Times New Roman"/>
        </w:rPr>
        <w:t>(4), pp.211-219.</w:t>
      </w:r>
    </w:p>
    <w:p w:rsidR="000D39C1" w:rsidRPr="00CA4187" w:rsidRDefault="00FE056D" w:rsidP="00CA4187">
      <w:pPr>
        <w:spacing w:line="276" w:lineRule="auto"/>
        <w:ind w:left="720" w:hanging="720"/>
        <w:rPr>
          <w:rFonts w:ascii="Times New Roman" w:hAnsi="Times New Roman" w:cs="Times New Roman"/>
        </w:rPr>
      </w:pPr>
      <w:r w:rsidRPr="00CA4187">
        <w:rPr>
          <w:rFonts w:ascii="Times New Roman" w:hAnsi="Times New Roman" w:cs="Times New Roman"/>
        </w:rPr>
        <w:t>Ikpe, V. and Shamsuddoha, M., 2024. Functional model of supply chain waste reduction and control strategies for retailers—The USA retail industry. </w:t>
      </w:r>
      <w:r w:rsidRPr="00CA4187">
        <w:rPr>
          <w:rFonts w:ascii="Times New Roman" w:hAnsi="Times New Roman" w:cs="Times New Roman"/>
          <w:i/>
          <w:iCs/>
        </w:rPr>
        <w:t>Logistics</w:t>
      </w:r>
      <w:r w:rsidRPr="00CA4187">
        <w:rPr>
          <w:rFonts w:ascii="Times New Roman" w:hAnsi="Times New Roman" w:cs="Times New Roman"/>
        </w:rPr>
        <w:t>, </w:t>
      </w:r>
      <w:r w:rsidRPr="00CA4187">
        <w:rPr>
          <w:rFonts w:ascii="Times New Roman" w:hAnsi="Times New Roman" w:cs="Times New Roman"/>
          <w:i/>
          <w:iCs/>
        </w:rPr>
        <w:t>8</w:t>
      </w:r>
      <w:r w:rsidRPr="00CA4187">
        <w:rPr>
          <w:rFonts w:ascii="Times New Roman" w:hAnsi="Times New Roman" w:cs="Times New Roman"/>
        </w:rPr>
        <w:t>(1), p.22.</w:t>
      </w:r>
    </w:p>
    <w:p w:rsidR="000D39C1" w:rsidRPr="00CA4187" w:rsidRDefault="00FE056D" w:rsidP="00CA4187">
      <w:pPr>
        <w:spacing w:line="276" w:lineRule="auto"/>
        <w:ind w:left="720" w:hanging="720"/>
        <w:rPr>
          <w:rFonts w:ascii="Times New Roman" w:hAnsi="Times New Roman" w:cs="Times New Roman"/>
        </w:rPr>
      </w:pPr>
      <w:r w:rsidRPr="00CA4187">
        <w:rPr>
          <w:rFonts w:ascii="Times New Roman" w:hAnsi="Times New Roman" w:cs="Times New Roman"/>
        </w:rPr>
        <w:t>Cheong, H.I., Lyons, A., Houghton, R. and Majumdar, A., 2023. Secondary qualitative research methodology using online data within the context of social sciences. </w:t>
      </w:r>
      <w:r w:rsidRPr="00CA4187">
        <w:rPr>
          <w:rFonts w:ascii="Times New Roman" w:hAnsi="Times New Roman" w:cs="Times New Roman"/>
          <w:i/>
          <w:iCs/>
        </w:rPr>
        <w:t>International Journal of Qualitative Methods</w:t>
      </w:r>
      <w:r w:rsidRPr="00CA4187">
        <w:rPr>
          <w:rFonts w:ascii="Times New Roman" w:hAnsi="Times New Roman" w:cs="Times New Roman"/>
        </w:rPr>
        <w:t>, </w:t>
      </w:r>
      <w:r w:rsidRPr="00CA4187">
        <w:rPr>
          <w:rFonts w:ascii="Times New Roman" w:hAnsi="Times New Roman" w:cs="Times New Roman"/>
          <w:i/>
          <w:iCs/>
        </w:rPr>
        <w:t>22</w:t>
      </w:r>
      <w:r w:rsidRPr="00CA4187">
        <w:rPr>
          <w:rFonts w:ascii="Times New Roman" w:hAnsi="Times New Roman" w:cs="Times New Roman"/>
        </w:rPr>
        <w:t>, p.16094069231180160.</w:t>
      </w:r>
    </w:p>
    <w:p w:rsidR="000D39C1" w:rsidRPr="00CA4187" w:rsidRDefault="00FE056D" w:rsidP="00CA4187">
      <w:pPr>
        <w:spacing w:line="276" w:lineRule="auto"/>
        <w:ind w:left="720" w:hanging="720"/>
        <w:rPr>
          <w:rFonts w:ascii="Times New Roman" w:hAnsi="Times New Roman" w:cs="Times New Roman"/>
        </w:rPr>
      </w:pPr>
      <w:r w:rsidRPr="00CA4187">
        <w:rPr>
          <w:rFonts w:ascii="Times New Roman" w:hAnsi="Times New Roman" w:cs="Times New Roman"/>
        </w:rPr>
        <w:t xml:space="preserve">Chaudhary, </w:t>
      </w:r>
      <w:r w:rsidRPr="00CA4187">
        <w:rPr>
          <w:rFonts w:ascii="Times New Roman" w:hAnsi="Times New Roman" w:cs="Times New Roman"/>
        </w:rPr>
        <w:t xml:space="preserve">H.K., Singh, M. and Ghosh, P., 2024, June. Balancing act: achieving carbon neutrality in star-rated hotels through net zero methodology and responsible tourism </w:t>
      </w:r>
      <w:r w:rsidRPr="00CA4187">
        <w:rPr>
          <w:rFonts w:ascii="Times New Roman" w:hAnsi="Times New Roman" w:cs="Times New Roman"/>
        </w:rPr>
        <w:lastRenderedPageBreak/>
        <w:t>practices. In </w:t>
      </w:r>
      <w:r w:rsidRPr="00CA4187">
        <w:rPr>
          <w:rFonts w:ascii="Times New Roman" w:hAnsi="Times New Roman" w:cs="Times New Roman"/>
          <w:i/>
          <w:iCs/>
        </w:rPr>
        <w:t>International Conference on Innovation and Regenerative Trends in Tourism and Hosp</w:t>
      </w:r>
      <w:r w:rsidRPr="00CA4187">
        <w:rPr>
          <w:rFonts w:ascii="Times New Roman" w:hAnsi="Times New Roman" w:cs="Times New Roman"/>
          <w:i/>
          <w:iCs/>
        </w:rPr>
        <w:t>itality Industry (IRTTHI 2024)</w:t>
      </w:r>
      <w:r w:rsidRPr="00CA4187">
        <w:rPr>
          <w:rFonts w:ascii="Times New Roman" w:hAnsi="Times New Roman" w:cs="Times New Roman"/>
        </w:rPr>
        <w:t> (pp. 337-360). Atlantis Press.</w:t>
      </w:r>
    </w:p>
    <w:p w:rsidR="00E669C3" w:rsidRDefault="00E669C3">
      <w:pPr>
        <w:rPr>
          <w:rFonts w:ascii="Times New Roman" w:hAnsi="Times New Roman" w:cs="Times New Roman"/>
        </w:rPr>
      </w:pPr>
    </w:p>
    <w:p w:rsidR="00A11971" w:rsidRPr="00446B5C" w:rsidRDefault="00A11971" w:rsidP="00A11971">
      <w:pPr>
        <w:spacing w:line="360" w:lineRule="auto"/>
        <w:jc w:val="center"/>
        <w:rPr>
          <w:rFonts w:ascii="Times New Roman" w:hAnsi="Times New Roman" w:cs="Times New Roman"/>
        </w:rPr>
      </w:pPr>
      <w:r w:rsidRPr="00446B5C">
        <w:rPr>
          <w:rFonts w:ascii="Times New Roman" w:hAnsi="Times New Roman" w:cs="Times New Roman"/>
        </w:rPr>
        <w:t>‘’I confirm that I have not used any AI tools in the research and creation of this assignment. I confirm that I have not presented any AI generated materials as my own work’’</w:t>
      </w:r>
    </w:p>
    <w:p w:rsidR="00A11971" w:rsidRDefault="00A11971">
      <w:pPr>
        <w:rPr>
          <w:rFonts w:ascii="Times New Roman" w:hAnsi="Times New Roman" w:cs="Times New Roman"/>
        </w:rPr>
      </w:pPr>
      <w:bookmarkStart w:id="9" w:name="_GoBack"/>
      <w:bookmarkEnd w:id="9"/>
    </w:p>
    <w:sectPr w:rsidR="00A1197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056D" w:rsidRDefault="00FE056D" w:rsidP="00D016A2">
      <w:pPr>
        <w:spacing w:after="0" w:line="240" w:lineRule="auto"/>
      </w:pPr>
      <w:r>
        <w:separator/>
      </w:r>
    </w:p>
  </w:endnote>
  <w:endnote w:type="continuationSeparator" w:id="0">
    <w:p w:rsidR="00FE056D" w:rsidRDefault="00FE056D" w:rsidP="00D016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056D" w:rsidRDefault="00FE056D" w:rsidP="00D016A2">
      <w:pPr>
        <w:spacing w:after="0" w:line="240" w:lineRule="auto"/>
      </w:pPr>
      <w:r>
        <w:separator/>
      </w:r>
    </w:p>
  </w:footnote>
  <w:footnote w:type="continuationSeparator" w:id="0">
    <w:p w:rsidR="00FE056D" w:rsidRDefault="00FE056D" w:rsidP="00D016A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97038"/>
    <w:multiLevelType w:val="multilevel"/>
    <w:tmpl w:val="DB6AF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06306F"/>
    <w:multiLevelType w:val="multilevel"/>
    <w:tmpl w:val="B486F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7514E9B"/>
    <w:multiLevelType w:val="multilevel"/>
    <w:tmpl w:val="8BA48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7DF32CA"/>
    <w:multiLevelType w:val="multilevel"/>
    <w:tmpl w:val="544EC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A2F6D09"/>
    <w:multiLevelType w:val="multilevel"/>
    <w:tmpl w:val="5FC2F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6E16E77"/>
    <w:multiLevelType w:val="multilevel"/>
    <w:tmpl w:val="4C84B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82867B3"/>
    <w:multiLevelType w:val="multilevel"/>
    <w:tmpl w:val="FFE6E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AEF0102"/>
    <w:multiLevelType w:val="multilevel"/>
    <w:tmpl w:val="CD5E2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9637E32"/>
    <w:multiLevelType w:val="multilevel"/>
    <w:tmpl w:val="440E3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5CE5327"/>
    <w:multiLevelType w:val="multilevel"/>
    <w:tmpl w:val="B1E29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ED94563"/>
    <w:multiLevelType w:val="multilevel"/>
    <w:tmpl w:val="540E3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3416141"/>
    <w:multiLevelType w:val="multilevel"/>
    <w:tmpl w:val="7AF0B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5785CA4"/>
    <w:multiLevelType w:val="multilevel"/>
    <w:tmpl w:val="A49C7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7E02B84"/>
    <w:multiLevelType w:val="multilevel"/>
    <w:tmpl w:val="5094C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D492891"/>
    <w:multiLevelType w:val="multilevel"/>
    <w:tmpl w:val="1674D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5570319"/>
    <w:multiLevelType w:val="multilevel"/>
    <w:tmpl w:val="221AA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CD44B04"/>
    <w:multiLevelType w:val="multilevel"/>
    <w:tmpl w:val="55F64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1D141A9"/>
    <w:multiLevelType w:val="multilevel"/>
    <w:tmpl w:val="56BE4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5685DDD"/>
    <w:multiLevelType w:val="multilevel"/>
    <w:tmpl w:val="86AE4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922506A"/>
    <w:multiLevelType w:val="multilevel"/>
    <w:tmpl w:val="5D6ED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11"/>
  </w:num>
  <w:num w:numId="3">
    <w:abstractNumId w:val="4"/>
  </w:num>
  <w:num w:numId="4">
    <w:abstractNumId w:val="3"/>
  </w:num>
  <w:num w:numId="5">
    <w:abstractNumId w:val="0"/>
  </w:num>
  <w:num w:numId="6">
    <w:abstractNumId w:val="16"/>
  </w:num>
  <w:num w:numId="7">
    <w:abstractNumId w:val="13"/>
  </w:num>
  <w:num w:numId="8">
    <w:abstractNumId w:val="19"/>
  </w:num>
  <w:num w:numId="9">
    <w:abstractNumId w:val="5"/>
  </w:num>
  <w:num w:numId="10">
    <w:abstractNumId w:val="6"/>
  </w:num>
  <w:num w:numId="11">
    <w:abstractNumId w:val="18"/>
  </w:num>
  <w:num w:numId="12">
    <w:abstractNumId w:val="2"/>
  </w:num>
  <w:num w:numId="13">
    <w:abstractNumId w:val="9"/>
  </w:num>
  <w:num w:numId="14">
    <w:abstractNumId w:val="15"/>
  </w:num>
  <w:num w:numId="15">
    <w:abstractNumId w:val="12"/>
  </w:num>
  <w:num w:numId="16">
    <w:abstractNumId w:val="10"/>
  </w:num>
  <w:num w:numId="17">
    <w:abstractNumId w:val="7"/>
  </w:num>
  <w:num w:numId="18">
    <w:abstractNumId w:val="8"/>
  </w:num>
  <w:num w:numId="19">
    <w:abstractNumId w:val="1"/>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354D"/>
    <w:rsid w:val="00067BDE"/>
    <w:rsid w:val="0009695F"/>
    <w:rsid w:val="00097F46"/>
    <w:rsid w:val="000A2964"/>
    <w:rsid w:val="000D39C1"/>
    <w:rsid w:val="00114730"/>
    <w:rsid w:val="00164173"/>
    <w:rsid w:val="001B24F6"/>
    <w:rsid w:val="001B4B75"/>
    <w:rsid w:val="001C56D6"/>
    <w:rsid w:val="00216F23"/>
    <w:rsid w:val="00222F1D"/>
    <w:rsid w:val="002506F8"/>
    <w:rsid w:val="00256485"/>
    <w:rsid w:val="002B4CFA"/>
    <w:rsid w:val="002F207C"/>
    <w:rsid w:val="00357258"/>
    <w:rsid w:val="0038487A"/>
    <w:rsid w:val="003D17AC"/>
    <w:rsid w:val="003F0CCD"/>
    <w:rsid w:val="0040520F"/>
    <w:rsid w:val="00451D61"/>
    <w:rsid w:val="00457290"/>
    <w:rsid w:val="00494497"/>
    <w:rsid w:val="004A12E7"/>
    <w:rsid w:val="00547032"/>
    <w:rsid w:val="0054794D"/>
    <w:rsid w:val="005A5E02"/>
    <w:rsid w:val="005D2002"/>
    <w:rsid w:val="005D2524"/>
    <w:rsid w:val="005E5D75"/>
    <w:rsid w:val="006061CD"/>
    <w:rsid w:val="00620972"/>
    <w:rsid w:val="0065205E"/>
    <w:rsid w:val="006551EC"/>
    <w:rsid w:val="006615AF"/>
    <w:rsid w:val="0066276E"/>
    <w:rsid w:val="00682C16"/>
    <w:rsid w:val="006A354D"/>
    <w:rsid w:val="006D10BB"/>
    <w:rsid w:val="00701355"/>
    <w:rsid w:val="00743A7B"/>
    <w:rsid w:val="00765B29"/>
    <w:rsid w:val="007B2108"/>
    <w:rsid w:val="007E1BBD"/>
    <w:rsid w:val="00841348"/>
    <w:rsid w:val="00864AF4"/>
    <w:rsid w:val="008905F6"/>
    <w:rsid w:val="0089272F"/>
    <w:rsid w:val="008F7B27"/>
    <w:rsid w:val="00903518"/>
    <w:rsid w:val="00912F9F"/>
    <w:rsid w:val="00950D1D"/>
    <w:rsid w:val="00984C81"/>
    <w:rsid w:val="0099084C"/>
    <w:rsid w:val="009A76E7"/>
    <w:rsid w:val="009B7397"/>
    <w:rsid w:val="009E08C3"/>
    <w:rsid w:val="009E1A1D"/>
    <w:rsid w:val="00A11971"/>
    <w:rsid w:val="00A202CD"/>
    <w:rsid w:val="00A25FCE"/>
    <w:rsid w:val="00A37EAC"/>
    <w:rsid w:val="00A7132F"/>
    <w:rsid w:val="00A77848"/>
    <w:rsid w:val="00AD1062"/>
    <w:rsid w:val="00B36C85"/>
    <w:rsid w:val="00B9099C"/>
    <w:rsid w:val="00BC64D3"/>
    <w:rsid w:val="00BD0618"/>
    <w:rsid w:val="00C07F81"/>
    <w:rsid w:val="00C1238E"/>
    <w:rsid w:val="00C15B3B"/>
    <w:rsid w:val="00C21C09"/>
    <w:rsid w:val="00C21C12"/>
    <w:rsid w:val="00C41D82"/>
    <w:rsid w:val="00C829AB"/>
    <w:rsid w:val="00C862C6"/>
    <w:rsid w:val="00CA4187"/>
    <w:rsid w:val="00CB1EB9"/>
    <w:rsid w:val="00CE5627"/>
    <w:rsid w:val="00D016A2"/>
    <w:rsid w:val="00D127A6"/>
    <w:rsid w:val="00D42923"/>
    <w:rsid w:val="00D618A7"/>
    <w:rsid w:val="00D664B7"/>
    <w:rsid w:val="00D962D2"/>
    <w:rsid w:val="00DF0EC2"/>
    <w:rsid w:val="00E13492"/>
    <w:rsid w:val="00E47715"/>
    <w:rsid w:val="00E669C3"/>
    <w:rsid w:val="00E9747A"/>
    <w:rsid w:val="00E975EF"/>
    <w:rsid w:val="00EA5E5A"/>
    <w:rsid w:val="00EC5602"/>
    <w:rsid w:val="00EE7A8A"/>
    <w:rsid w:val="00F12CCB"/>
    <w:rsid w:val="00F224BB"/>
    <w:rsid w:val="00F44CFD"/>
    <w:rsid w:val="00F50C9F"/>
    <w:rsid w:val="00F512ED"/>
    <w:rsid w:val="00F64E91"/>
    <w:rsid w:val="00FA670D"/>
    <w:rsid w:val="00FE056D"/>
    <w:rsid w:val="00FF17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A35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A35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A354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A354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A354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A354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A354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A354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A354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354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A354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A354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A354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A354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A354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A354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A354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A354D"/>
    <w:rPr>
      <w:rFonts w:eastAsiaTheme="majorEastAsia" w:cstheme="majorBidi"/>
      <w:color w:val="272727" w:themeColor="text1" w:themeTint="D8"/>
    </w:rPr>
  </w:style>
  <w:style w:type="paragraph" w:styleId="Title">
    <w:name w:val="Title"/>
    <w:basedOn w:val="Normal"/>
    <w:next w:val="Normal"/>
    <w:link w:val="TitleChar"/>
    <w:uiPriority w:val="10"/>
    <w:qFormat/>
    <w:rsid w:val="006A35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A354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A354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A354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A354D"/>
    <w:pPr>
      <w:spacing w:before="160"/>
      <w:jc w:val="center"/>
    </w:pPr>
    <w:rPr>
      <w:i/>
      <w:iCs/>
      <w:color w:val="404040" w:themeColor="text1" w:themeTint="BF"/>
    </w:rPr>
  </w:style>
  <w:style w:type="character" w:customStyle="1" w:styleId="QuoteChar">
    <w:name w:val="Quote Char"/>
    <w:basedOn w:val="DefaultParagraphFont"/>
    <w:link w:val="Quote"/>
    <w:uiPriority w:val="29"/>
    <w:rsid w:val="006A354D"/>
    <w:rPr>
      <w:i/>
      <w:iCs/>
      <w:color w:val="404040" w:themeColor="text1" w:themeTint="BF"/>
    </w:rPr>
  </w:style>
  <w:style w:type="paragraph" w:styleId="ListParagraph">
    <w:name w:val="List Paragraph"/>
    <w:basedOn w:val="Normal"/>
    <w:uiPriority w:val="34"/>
    <w:qFormat/>
    <w:rsid w:val="006A354D"/>
    <w:pPr>
      <w:ind w:left="720"/>
      <w:contextualSpacing/>
    </w:pPr>
  </w:style>
  <w:style w:type="character" w:styleId="IntenseEmphasis">
    <w:name w:val="Intense Emphasis"/>
    <w:basedOn w:val="DefaultParagraphFont"/>
    <w:uiPriority w:val="21"/>
    <w:qFormat/>
    <w:rsid w:val="006A354D"/>
    <w:rPr>
      <w:i/>
      <w:iCs/>
      <w:color w:val="0F4761" w:themeColor="accent1" w:themeShade="BF"/>
    </w:rPr>
  </w:style>
  <w:style w:type="paragraph" w:styleId="IntenseQuote">
    <w:name w:val="Intense Quote"/>
    <w:basedOn w:val="Normal"/>
    <w:next w:val="Normal"/>
    <w:link w:val="IntenseQuoteChar"/>
    <w:uiPriority w:val="30"/>
    <w:qFormat/>
    <w:rsid w:val="006A35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A354D"/>
    <w:rPr>
      <w:i/>
      <w:iCs/>
      <w:color w:val="0F4761" w:themeColor="accent1" w:themeShade="BF"/>
    </w:rPr>
  </w:style>
  <w:style w:type="character" w:styleId="IntenseReference">
    <w:name w:val="Intense Reference"/>
    <w:basedOn w:val="DefaultParagraphFont"/>
    <w:uiPriority w:val="32"/>
    <w:qFormat/>
    <w:rsid w:val="006A354D"/>
    <w:rPr>
      <w:b/>
      <w:bCs/>
      <w:smallCaps/>
      <w:color w:val="0F4761" w:themeColor="accent1" w:themeShade="BF"/>
      <w:spacing w:val="5"/>
    </w:rPr>
  </w:style>
  <w:style w:type="paragraph" w:styleId="TOCHeading">
    <w:name w:val="TOC Heading"/>
    <w:basedOn w:val="Heading1"/>
    <w:next w:val="Normal"/>
    <w:uiPriority w:val="39"/>
    <w:unhideWhenUsed/>
    <w:qFormat/>
    <w:rsid w:val="0040520F"/>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40520F"/>
    <w:pPr>
      <w:spacing w:after="100"/>
    </w:pPr>
  </w:style>
  <w:style w:type="character" w:styleId="Hyperlink">
    <w:name w:val="Hyperlink"/>
    <w:basedOn w:val="DefaultParagraphFont"/>
    <w:uiPriority w:val="99"/>
    <w:unhideWhenUsed/>
    <w:rsid w:val="0040520F"/>
    <w:rPr>
      <w:color w:val="467886" w:themeColor="hyperlink"/>
      <w:u w:val="single"/>
    </w:rPr>
  </w:style>
  <w:style w:type="paragraph" w:styleId="Header">
    <w:name w:val="header"/>
    <w:basedOn w:val="Normal"/>
    <w:link w:val="HeaderChar"/>
    <w:uiPriority w:val="99"/>
    <w:unhideWhenUsed/>
    <w:rsid w:val="00D016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D016A2"/>
  </w:style>
  <w:style w:type="paragraph" w:styleId="Footer">
    <w:name w:val="footer"/>
    <w:basedOn w:val="Normal"/>
    <w:link w:val="FooterChar"/>
    <w:uiPriority w:val="99"/>
    <w:unhideWhenUsed/>
    <w:rsid w:val="00D016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D016A2"/>
  </w:style>
  <w:style w:type="paragraph" w:styleId="BalloonText">
    <w:name w:val="Balloon Text"/>
    <w:basedOn w:val="Normal"/>
    <w:link w:val="BalloonTextChar"/>
    <w:uiPriority w:val="99"/>
    <w:semiHidden/>
    <w:unhideWhenUsed/>
    <w:rsid w:val="00F44C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4CFD"/>
    <w:rPr>
      <w:rFonts w:ascii="Tahoma" w:hAnsi="Tahoma" w:cs="Tahoma"/>
      <w:sz w:val="16"/>
      <w:szCs w:val="16"/>
    </w:rPr>
  </w:style>
  <w:style w:type="paragraph" w:styleId="NormalWeb">
    <w:name w:val="Normal (Web)"/>
    <w:basedOn w:val="Normal"/>
    <w:uiPriority w:val="99"/>
    <w:unhideWhenUsed/>
    <w:rsid w:val="00F44CFD"/>
    <w:pPr>
      <w:spacing w:after="100" w:afterAutospacing="1" w:line="240" w:lineRule="auto"/>
      <w:ind w:firstLine="720"/>
    </w:pPr>
    <w:rPr>
      <w:rFonts w:ascii="Times New Roman" w:hAnsi="Times New Roman"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A35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A35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A354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A354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A354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A354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A354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A354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A354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354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A354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A354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A354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A354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A354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A354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A354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A354D"/>
    <w:rPr>
      <w:rFonts w:eastAsiaTheme="majorEastAsia" w:cstheme="majorBidi"/>
      <w:color w:val="272727" w:themeColor="text1" w:themeTint="D8"/>
    </w:rPr>
  </w:style>
  <w:style w:type="paragraph" w:styleId="Title">
    <w:name w:val="Title"/>
    <w:basedOn w:val="Normal"/>
    <w:next w:val="Normal"/>
    <w:link w:val="TitleChar"/>
    <w:uiPriority w:val="10"/>
    <w:qFormat/>
    <w:rsid w:val="006A35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A354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A354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A354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A354D"/>
    <w:pPr>
      <w:spacing w:before="160"/>
      <w:jc w:val="center"/>
    </w:pPr>
    <w:rPr>
      <w:i/>
      <w:iCs/>
      <w:color w:val="404040" w:themeColor="text1" w:themeTint="BF"/>
    </w:rPr>
  </w:style>
  <w:style w:type="character" w:customStyle="1" w:styleId="QuoteChar">
    <w:name w:val="Quote Char"/>
    <w:basedOn w:val="DefaultParagraphFont"/>
    <w:link w:val="Quote"/>
    <w:uiPriority w:val="29"/>
    <w:rsid w:val="006A354D"/>
    <w:rPr>
      <w:i/>
      <w:iCs/>
      <w:color w:val="404040" w:themeColor="text1" w:themeTint="BF"/>
    </w:rPr>
  </w:style>
  <w:style w:type="paragraph" w:styleId="ListParagraph">
    <w:name w:val="List Paragraph"/>
    <w:basedOn w:val="Normal"/>
    <w:uiPriority w:val="34"/>
    <w:qFormat/>
    <w:rsid w:val="006A354D"/>
    <w:pPr>
      <w:ind w:left="720"/>
      <w:contextualSpacing/>
    </w:pPr>
  </w:style>
  <w:style w:type="character" w:styleId="IntenseEmphasis">
    <w:name w:val="Intense Emphasis"/>
    <w:basedOn w:val="DefaultParagraphFont"/>
    <w:uiPriority w:val="21"/>
    <w:qFormat/>
    <w:rsid w:val="006A354D"/>
    <w:rPr>
      <w:i/>
      <w:iCs/>
      <w:color w:val="0F4761" w:themeColor="accent1" w:themeShade="BF"/>
    </w:rPr>
  </w:style>
  <w:style w:type="paragraph" w:styleId="IntenseQuote">
    <w:name w:val="Intense Quote"/>
    <w:basedOn w:val="Normal"/>
    <w:next w:val="Normal"/>
    <w:link w:val="IntenseQuoteChar"/>
    <w:uiPriority w:val="30"/>
    <w:qFormat/>
    <w:rsid w:val="006A35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A354D"/>
    <w:rPr>
      <w:i/>
      <w:iCs/>
      <w:color w:val="0F4761" w:themeColor="accent1" w:themeShade="BF"/>
    </w:rPr>
  </w:style>
  <w:style w:type="character" w:styleId="IntenseReference">
    <w:name w:val="Intense Reference"/>
    <w:basedOn w:val="DefaultParagraphFont"/>
    <w:uiPriority w:val="32"/>
    <w:qFormat/>
    <w:rsid w:val="006A354D"/>
    <w:rPr>
      <w:b/>
      <w:bCs/>
      <w:smallCaps/>
      <w:color w:val="0F4761" w:themeColor="accent1" w:themeShade="BF"/>
      <w:spacing w:val="5"/>
    </w:rPr>
  </w:style>
  <w:style w:type="paragraph" w:styleId="TOCHeading">
    <w:name w:val="TOC Heading"/>
    <w:basedOn w:val="Heading1"/>
    <w:next w:val="Normal"/>
    <w:uiPriority w:val="39"/>
    <w:unhideWhenUsed/>
    <w:qFormat/>
    <w:rsid w:val="0040520F"/>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40520F"/>
    <w:pPr>
      <w:spacing w:after="100"/>
    </w:pPr>
  </w:style>
  <w:style w:type="character" w:styleId="Hyperlink">
    <w:name w:val="Hyperlink"/>
    <w:basedOn w:val="DefaultParagraphFont"/>
    <w:uiPriority w:val="99"/>
    <w:unhideWhenUsed/>
    <w:rsid w:val="0040520F"/>
    <w:rPr>
      <w:color w:val="467886" w:themeColor="hyperlink"/>
      <w:u w:val="single"/>
    </w:rPr>
  </w:style>
  <w:style w:type="paragraph" w:styleId="Header">
    <w:name w:val="header"/>
    <w:basedOn w:val="Normal"/>
    <w:link w:val="HeaderChar"/>
    <w:uiPriority w:val="99"/>
    <w:unhideWhenUsed/>
    <w:rsid w:val="00D016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D016A2"/>
  </w:style>
  <w:style w:type="paragraph" w:styleId="Footer">
    <w:name w:val="footer"/>
    <w:basedOn w:val="Normal"/>
    <w:link w:val="FooterChar"/>
    <w:uiPriority w:val="99"/>
    <w:unhideWhenUsed/>
    <w:rsid w:val="00D016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D016A2"/>
  </w:style>
  <w:style w:type="paragraph" w:styleId="BalloonText">
    <w:name w:val="Balloon Text"/>
    <w:basedOn w:val="Normal"/>
    <w:link w:val="BalloonTextChar"/>
    <w:uiPriority w:val="99"/>
    <w:semiHidden/>
    <w:unhideWhenUsed/>
    <w:rsid w:val="00F44C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4CFD"/>
    <w:rPr>
      <w:rFonts w:ascii="Tahoma" w:hAnsi="Tahoma" w:cs="Tahoma"/>
      <w:sz w:val="16"/>
      <w:szCs w:val="16"/>
    </w:rPr>
  </w:style>
  <w:style w:type="paragraph" w:styleId="NormalWeb">
    <w:name w:val="Normal (Web)"/>
    <w:basedOn w:val="Normal"/>
    <w:uiPriority w:val="99"/>
    <w:unhideWhenUsed/>
    <w:rsid w:val="00F44CFD"/>
    <w:pPr>
      <w:spacing w:after="100" w:afterAutospacing="1" w:line="240" w:lineRule="auto"/>
      <w:ind w:firstLine="720"/>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502F19-8459-4A8E-BECB-8A6ABB368D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4275</Words>
  <Characters>24370</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2026-01-19T09:31:00Z</dcterms:created>
  <dcterms:modified xsi:type="dcterms:W3CDTF">2026-02-12T07:48:00Z</dcterms:modified>
</cp:coreProperties>
</file>