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A40FB9">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FB9">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39BD180" w:rsidR="00DB116D" w:rsidRPr="00A406E5" w:rsidRDefault="00250834" w:rsidP="00E51AAC">
            <w:pPr>
              <w:spacing w:before="120" w:after="120"/>
              <w:jc w:val="both"/>
              <w:rPr>
                <w:rFonts w:ascii="Arial" w:hAnsi="Arial" w:cs="Arial"/>
                <w:b/>
                <w:sz w:val="22"/>
                <w:szCs w:val="22"/>
              </w:rPr>
            </w:pPr>
            <w:r>
              <w:rPr>
                <w:rFonts w:ascii="Arial" w:hAnsi="Arial" w:cs="Arial"/>
                <w:b/>
                <w:sz w:val="22"/>
                <w:szCs w:val="22"/>
              </w:rPr>
              <w:t>Foundation Degree Inclusive Education</w:t>
            </w:r>
          </w:p>
        </w:tc>
      </w:tr>
      <w:tr w:rsidR="008F1308" w:rsidRPr="00A406E5" w14:paraId="76BEC845" w14:textId="77777777" w:rsidTr="00A40FB9">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21A956F3" w:rsidR="008F1308" w:rsidRPr="00A406E5" w:rsidRDefault="00250834" w:rsidP="00E51AAC">
            <w:pPr>
              <w:spacing w:before="120" w:after="120"/>
              <w:jc w:val="both"/>
              <w:rPr>
                <w:rFonts w:ascii="Arial" w:hAnsi="Arial" w:cs="Arial"/>
                <w:b/>
                <w:sz w:val="22"/>
                <w:szCs w:val="22"/>
              </w:rPr>
            </w:pPr>
            <w:r>
              <w:rPr>
                <w:rFonts w:ascii="Arial" w:hAnsi="Arial" w:cs="Arial"/>
                <w:b/>
                <w:sz w:val="22"/>
                <w:szCs w:val="22"/>
              </w:rPr>
              <w:t>Supporting the Learner</w:t>
            </w:r>
          </w:p>
        </w:tc>
      </w:tr>
      <w:tr w:rsidR="00B84B5B" w:rsidRPr="00A406E5" w14:paraId="03569861" w14:textId="77777777" w:rsidTr="00A40FB9">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B6CAD4E" w:rsidR="00B84B5B" w:rsidRPr="00A406E5" w:rsidRDefault="00250834" w:rsidP="00152E9D">
            <w:pPr>
              <w:spacing w:before="120" w:after="120"/>
              <w:jc w:val="both"/>
              <w:rPr>
                <w:rFonts w:ascii="Arial" w:hAnsi="Arial" w:cs="Arial"/>
                <w:b/>
                <w:sz w:val="22"/>
                <w:szCs w:val="22"/>
              </w:rPr>
            </w:pPr>
            <w:r>
              <w:rPr>
                <w:rFonts w:ascii="Arial" w:hAnsi="Arial" w:cs="Arial"/>
                <w:b/>
                <w:sz w:val="22"/>
                <w:szCs w:val="22"/>
              </w:rPr>
              <w:t>ECIE4001</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E7C8405" w:rsidR="00B84B5B" w:rsidRPr="00A406E5" w:rsidRDefault="0025083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A40FB9">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DB63BD6" w:rsidR="00DB116D" w:rsidRPr="00A406E5" w:rsidRDefault="00250834" w:rsidP="00E51AAC">
            <w:pPr>
              <w:spacing w:before="120" w:after="120"/>
              <w:jc w:val="both"/>
              <w:rPr>
                <w:rFonts w:ascii="Arial" w:hAnsi="Arial" w:cs="Arial"/>
                <w:b/>
                <w:sz w:val="22"/>
                <w:szCs w:val="22"/>
              </w:rPr>
            </w:pPr>
            <w:r>
              <w:rPr>
                <w:rFonts w:ascii="Arial" w:hAnsi="Arial" w:cs="Arial"/>
                <w:b/>
                <w:sz w:val="22"/>
                <w:szCs w:val="22"/>
              </w:rPr>
              <w:t>Heike Griffiths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6868BDB" w:rsidR="00DB116D" w:rsidRPr="00A406E5" w:rsidRDefault="00250834" w:rsidP="00E51AAC">
            <w:pPr>
              <w:spacing w:before="120" w:after="120"/>
              <w:jc w:val="both"/>
              <w:rPr>
                <w:rFonts w:ascii="Arial" w:hAnsi="Arial" w:cs="Arial"/>
                <w:b/>
                <w:sz w:val="22"/>
                <w:szCs w:val="22"/>
              </w:rPr>
            </w:pPr>
            <w:r>
              <w:rPr>
                <w:rFonts w:ascii="Arial" w:hAnsi="Arial" w:cs="Arial"/>
                <w:b/>
                <w:sz w:val="22"/>
                <w:szCs w:val="22"/>
              </w:rPr>
              <w:t>Cindy Hunt</w:t>
            </w:r>
          </w:p>
        </w:tc>
      </w:tr>
      <w:tr w:rsidR="00DB116D" w:rsidRPr="00A406E5" w14:paraId="26C8A4AE" w14:textId="77777777" w:rsidTr="00A40FB9">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7FB83BB" w14:textId="1656A247" w:rsidR="00250834" w:rsidRDefault="00250834" w:rsidP="00250834">
            <w:pPr>
              <w:spacing w:line="276" w:lineRule="auto"/>
              <w:jc w:val="both"/>
              <w:rPr>
                <w:rFonts w:ascii="Arial" w:hAnsi="Arial" w:cs="Arial"/>
                <w:sz w:val="22"/>
                <w:szCs w:val="22"/>
              </w:rPr>
            </w:pPr>
            <w:r w:rsidRPr="00250834">
              <w:rPr>
                <w:rFonts w:ascii="Arial" w:hAnsi="Arial" w:cs="Arial"/>
                <w:sz w:val="22"/>
                <w:szCs w:val="22"/>
              </w:rPr>
              <w:t>Written coursework</w:t>
            </w:r>
            <w:r w:rsidR="00F8432E">
              <w:rPr>
                <w:rFonts w:ascii="Arial" w:hAnsi="Arial" w:cs="Arial"/>
                <w:sz w:val="22"/>
                <w:szCs w:val="22"/>
              </w:rPr>
              <w:t>.</w:t>
            </w:r>
          </w:p>
          <w:p w14:paraId="4A31722C" w14:textId="02B6901C" w:rsidR="00F8432E" w:rsidRPr="00250834" w:rsidRDefault="00F8432E" w:rsidP="00250834">
            <w:pPr>
              <w:spacing w:line="276" w:lineRule="auto"/>
              <w:jc w:val="both"/>
              <w:rPr>
                <w:rFonts w:ascii="Arial" w:hAnsi="Arial" w:cs="Arial"/>
                <w:sz w:val="22"/>
                <w:szCs w:val="22"/>
              </w:rPr>
            </w:pPr>
            <w:r>
              <w:rPr>
                <w:rFonts w:ascii="Arial" w:hAnsi="Arial" w:cs="Arial"/>
                <w:sz w:val="22"/>
                <w:szCs w:val="22"/>
              </w:rPr>
              <w:t>Essay</w:t>
            </w:r>
            <w:r w:rsidR="00212148">
              <w:rPr>
                <w:rFonts w:ascii="Arial" w:hAnsi="Arial" w:cs="Arial"/>
                <w:sz w:val="22"/>
                <w:szCs w:val="22"/>
              </w:rPr>
              <w:t>:</w:t>
            </w:r>
          </w:p>
          <w:p w14:paraId="4894E606" w14:textId="0252E38E" w:rsidR="00250834" w:rsidRPr="00250834" w:rsidRDefault="00250834" w:rsidP="00250834">
            <w:pPr>
              <w:spacing w:line="276" w:lineRule="auto"/>
              <w:jc w:val="both"/>
              <w:rPr>
                <w:rFonts w:ascii="Arial" w:hAnsi="Arial" w:cs="Arial"/>
                <w:sz w:val="22"/>
                <w:szCs w:val="22"/>
              </w:rPr>
            </w:pPr>
            <w:r w:rsidRPr="00250834">
              <w:rPr>
                <w:rFonts w:ascii="Arial" w:hAnsi="Arial" w:cs="Arial"/>
                <w:sz w:val="22"/>
                <w:szCs w:val="22"/>
              </w:rPr>
              <w:t>Discuss how Carl Rogers’ person-centred therapeutic approach and other humanist theories support the work of T</w:t>
            </w:r>
            <w:r>
              <w:rPr>
                <w:rFonts w:ascii="Arial" w:hAnsi="Arial" w:cs="Arial"/>
                <w:sz w:val="22"/>
                <w:szCs w:val="22"/>
              </w:rPr>
              <w:t>A</w:t>
            </w:r>
            <w:r w:rsidRPr="00250834">
              <w:rPr>
                <w:rFonts w:ascii="Arial" w:hAnsi="Arial" w:cs="Arial"/>
                <w:sz w:val="22"/>
                <w:szCs w:val="22"/>
              </w:rPr>
              <w:t>s and LSAs in schools.</w:t>
            </w:r>
          </w:p>
          <w:p w14:paraId="065A90EC"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62F7D6A" w:rsidR="00DB116D" w:rsidRPr="00A406E5" w:rsidRDefault="00250834"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E935E6C" w14:textId="77777777" w:rsidTr="00A40FB9">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581D24D3" w:rsidR="00B84B5B" w:rsidRPr="00A406E5" w:rsidRDefault="00685D9E" w:rsidP="005F0579">
            <w:pPr>
              <w:spacing w:before="120" w:after="120"/>
              <w:jc w:val="both"/>
              <w:rPr>
                <w:rFonts w:ascii="Arial" w:hAnsi="Arial" w:cs="Arial"/>
                <w:b/>
                <w:sz w:val="22"/>
                <w:szCs w:val="22"/>
              </w:rPr>
            </w:pPr>
            <w:r>
              <w:rPr>
                <w:rFonts w:ascii="Arial" w:hAnsi="Arial" w:cs="Arial"/>
                <w:b/>
                <w:sz w:val="22"/>
                <w:szCs w:val="22"/>
              </w:rPr>
              <w:t>4</w:t>
            </w:r>
            <w:r w:rsidR="00250834" w:rsidRPr="00250834">
              <w:rPr>
                <w:rFonts w:ascii="Arial" w:hAnsi="Arial" w:cs="Arial"/>
                <w:b/>
                <w:sz w:val="22"/>
                <w:szCs w:val="22"/>
                <w:vertAlign w:val="superscript"/>
              </w:rPr>
              <w:t>th</w:t>
            </w:r>
            <w:r w:rsidR="00250834">
              <w:rPr>
                <w:rFonts w:ascii="Arial" w:hAnsi="Arial" w:cs="Arial"/>
                <w:b/>
                <w:sz w:val="22"/>
                <w:szCs w:val="22"/>
              </w:rPr>
              <w:t xml:space="preserve"> of January 202</w:t>
            </w:r>
            <w:r w:rsidR="00DA36D5">
              <w:rPr>
                <w:rFonts w:ascii="Arial" w:hAnsi="Arial" w:cs="Arial"/>
                <w:b/>
                <w:sz w:val="22"/>
                <w:szCs w:val="22"/>
              </w:rPr>
              <w:t>6</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8111B0F" w:rsidR="00B84B5B" w:rsidRPr="00A406E5" w:rsidRDefault="00250834" w:rsidP="005F0579">
            <w:pPr>
              <w:spacing w:before="120" w:after="120"/>
              <w:jc w:val="both"/>
              <w:rPr>
                <w:rFonts w:ascii="Arial" w:hAnsi="Arial" w:cs="Arial"/>
                <w:b/>
                <w:sz w:val="22"/>
                <w:szCs w:val="22"/>
              </w:rPr>
            </w:pPr>
            <w:r>
              <w:rPr>
                <w:rFonts w:ascii="Arial" w:hAnsi="Arial" w:cs="Arial"/>
                <w:b/>
                <w:sz w:val="22"/>
                <w:szCs w:val="22"/>
              </w:rPr>
              <w:t>3</w:t>
            </w:r>
            <w:r w:rsidR="00061442">
              <w:rPr>
                <w:rFonts w:ascii="Arial" w:hAnsi="Arial" w:cs="Arial"/>
                <w:b/>
                <w:sz w:val="22"/>
                <w:szCs w:val="22"/>
              </w:rPr>
              <w:t>0</w:t>
            </w:r>
            <w:r w:rsidR="00061442">
              <w:rPr>
                <w:rFonts w:ascii="Arial" w:hAnsi="Arial" w:cs="Arial"/>
                <w:b/>
                <w:sz w:val="22"/>
                <w:szCs w:val="22"/>
                <w:vertAlign w:val="superscript"/>
              </w:rPr>
              <w:t>th</w:t>
            </w:r>
            <w:r>
              <w:rPr>
                <w:rFonts w:ascii="Arial" w:hAnsi="Arial" w:cs="Arial"/>
                <w:b/>
                <w:sz w:val="22"/>
                <w:szCs w:val="22"/>
              </w:rPr>
              <w:t xml:space="preserve"> of January 202</w:t>
            </w:r>
            <w:r w:rsidR="00061442">
              <w:rPr>
                <w:rFonts w:ascii="Arial" w:hAnsi="Arial" w:cs="Arial"/>
                <w:b/>
                <w:sz w:val="22"/>
                <w:szCs w:val="22"/>
              </w:rPr>
              <w:t>6</w:t>
            </w:r>
          </w:p>
        </w:tc>
      </w:tr>
      <w:tr w:rsidR="00152E9D" w:rsidRPr="00A406E5" w14:paraId="53AF1309" w14:textId="77777777" w:rsidTr="00A40FB9">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FB9">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4CB11C7" w14:textId="77777777" w:rsid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p w14:paraId="310B6A85" w14:textId="4D39C663" w:rsidR="00A40FB9" w:rsidRPr="00A40FB9" w:rsidRDefault="00A40FB9" w:rsidP="00A406E5">
            <w:pPr>
              <w:spacing w:before="120" w:after="120"/>
              <w:jc w:val="both"/>
              <w:rPr>
                <w:rFonts w:ascii="Arial" w:hAnsi="Arial" w:cs="Arial"/>
                <w:b/>
                <w:bCs/>
                <w:sz w:val="22"/>
                <w:szCs w:val="22"/>
              </w:rPr>
            </w:pPr>
            <w:r w:rsidRPr="00A40FB9">
              <w:rPr>
                <w:rFonts w:ascii="Arial" w:hAnsi="Arial" w:cs="Arial"/>
                <w:b/>
                <w:bCs/>
                <w:sz w:val="22"/>
                <w:szCs w:val="22"/>
              </w:rPr>
              <w:t xml:space="preserve">Remember always to keep a copy of your drafts, notes and other resources you used, before and after the use of AI tools. If there is </w:t>
            </w:r>
            <w:r w:rsidR="00380ED3" w:rsidRPr="00A40FB9">
              <w:rPr>
                <w:rFonts w:ascii="Arial" w:hAnsi="Arial" w:cs="Arial"/>
                <w:b/>
                <w:bCs/>
                <w:sz w:val="22"/>
                <w:szCs w:val="22"/>
              </w:rPr>
              <w:t>suspi</w:t>
            </w:r>
            <w:r w:rsidR="00380ED3">
              <w:rPr>
                <w:rFonts w:ascii="Arial" w:hAnsi="Arial" w:cs="Arial"/>
                <w:b/>
                <w:bCs/>
                <w:sz w:val="22"/>
                <w:szCs w:val="22"/>
              </w:rPr>
              <w:t>c</w:t>
            </w:r>
            <w:r w:rsidR="00380ED3" w:rsidRPr="00A40FB9">
              <w:rPr>
                <w:rFonts w:ascii="Arial" w:hAnsi="Arial" w:cs="Arial"/>
                <w:b/>
                <w:bCs/>
                <w:sz w:val="22"/>
                <w:szCs w:val="22"/>
              </w:rPr>
              <w:t>ion</w:t>
            </w:r>
            <w:r w:rsidRPr="00A40FB9">
              <w:rPr>
                <w:rFonts w:ascii="Arial" w:hAnsi="Arial" w:cs="Arial"/>
                <w:b/>
                <w:bCs/>
                <w:sz w:val="22"/>
                <w:szCs w:val="22"/>
              </w:rPr>
              <w:t xml:space="preserve"> of use of AI tools beyond what was specified for the </w:t>
            </w:r>
            <w:proofErr w:type="gramStart"/>
            <w:r w:rsidRPr="00A40FB9">
              <w:rPr>
                <w:rFonts w:ascii="Arial" w:hAnsi="Arial" w:cs="Arial"/>
                <w:b/>
                <w:bCs/>
                <w:sz w:val="22"/>
                <w:szCs w:val="22"/>
              </w:rPr>
              <w:t>particular assignment</w:t>
            </w:r>
            <w:proofErr w:type="gramEnd"/>
            <w:r w:rsidRPr="00A40FB9">
              <w:rPr>
                <w:rFonts w:ascii="Arial" w:hAnsi="Arial" w:cs="Arial"/>
                <w:b/>
                <w:bCs/>
                <w:sz w:val="22"/>
                <w:szCs w:val="22"/>
              </w:rPr>
              <w:t xml:space="preserve">, you will be asked to provide </w:t>
            </w:r>
            <w:proofErr w:type="spellStart"/>
            <w:r w:rsidRPr="00A40FB9">
              <w:rPr>
                <w:rFonts w:ascii="Arial" w:hAnsi="Arial" w:cs="Arial"/>
                <w:b/>
                <w:bCs/>
                <w:sz w:val="22"/>
                <w:szCs w:val="22"/>
              </w:rPr>
              <w:t>previou</w:t>
            </w:r>
            <w:proofErr w:type="spellEnd"/>
            <w:r w:rsidRPr="00A40FB9">
              <w:rPr>
                <w:rFonts w:ascii="Arial" w:hAnsi="Arial" w:cs="Arial"/>
                <w:b/>
                <w:bCs/>
                <w:sz w:val="22"/>
                <w:szCs w:val="22"/>
              </w:rPr>
              <w:t xml:space="preserve"> drafts and notes.</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250834">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250834">
        <w:tc>
          <w:tcPr>
            <w:tcW w:w="9747" w:type="dxa"/>
          </w:tcPr>
          <w:p w14:paraId="670F611E" w14:textId="77777777" w:rsidR="00250834" w:rsidRPr="00CD3631" w:rsidRDefault="00250834" w:rsidP="00250834">
            <w:pPr>
              <w:pStyle w:val="bullet"/>
              <w:numPr>
                <w:ilvl w:val="0"/>
                <w:numId w:val="17"/>
              </w:numPr>
              <w:spacing w:before="240"/>
              <w:ind w:left="851" w:hanging="567"/>
              <w:rPr>
                <w:lang w:val="en-US"/>
              </w:rPr>
            </w:pPr>
            <w:r w:rsidRPr="00CD3631">
              <w:t>Knowledge of major theories in the field of helping, counselling and support</w:t>
            </w:r>
          </w:p>
          <w:p w14:paraId="540DA22D" w14:textId="77777777" w:rsidR="00250834" w:rsidRPr="00CD3631" w:rsidRDefault="00250834" w:rsidP="00250834">
            <w:pPr>
              <w:pStyle w:val="bullet"/>
              <w:numPr>
                <w:ilvl w:val="0"/>
                <w:numId w:val="17"/>
              </w:numPr>
              <w:spacing w:before="240"/>
              <w:ind w:left="851" w:hanging="567"/>
              <w:rPr>
                <w:lang w:val="en-US"/>
              </w:rPr>
            </w:pPr>
            <w:r w:rsidRPr="00CD3631">
              <w:t>The application of theory in your work with learners</w:t>
            </w:r>
          </w:p>
          <w:p w14:paraId="2A136FDE" w14:textId="77777777" w:rsidR="00250834" w:rsidRPr="00CD3631" w:rsidRDefault="00250834" w:rsidP="00250834">
            <w:pPr>
              <w:pStyle w:val="bullet"/>
              <w:numPr>
                <w:ilvl w:val="0"/>
                <w:numId w:val="17"/>
              </w:numPr>
              <w:spacing w:before="240"/>
              <w:ind w:left="851" w:hanging="567"/>
              <w:rPr>
                <w:lang w:val="en-US"/>
              </w:rPr>
            </w:pPr>
            <w:r w:rsidRPr="00CD3631">
              <w:t>Recognition of the balance between building relationships of trust with learners, and the necessity for expertise in responding to learner needs</w:t>
            </w:r>
          </w:p>
          <w:p w14:paraId="46B7511E" w14:textId="77777777" w:rsidR="00250834" w:rsidRPr="00CD3631" w:rsidRDefault="00250834" w:rsidP="00250834">
            <w:pPr>
              <w:pStyle w:val="bullet"/>
              <w:numPr>
                <w:ilvl w:val="0"/>
                <w:numId w:val="17"/>
              </w:numPr>
              <w:spacing w:before="240"/>
              <w:ind w:left="851" w:hanging="567"/>
              <w:rPr>
                <w:lang w:val="en-US"/>
              </w:rPr>
            </w:pPr>
            <w:r w:rsidRPr="00CD3631">
              <w:t xml:space="preserve">Present work at an appropriate level </w:t>
            </w:r>
          </w:p>
          <w:p w14:paraId="71D0F530" w14:textId="77777777" w:rsidR="00C01A3F" w:rsidRPr="00250834" w:rsidRDefault="00C01A3F" w:rsidP="00273FEE">
            <w:pPr>
              <w:rPr>
                <w:rFonts w:ascii="Arial" w:hAnsi="Arial" w:cs="Arial"/>
                <w:sz w:val="22"/>
                <w:szCs w:val="22"/>
                <w:lang w:val="en-US"/>
              </w:rPr>
            </w:pPr>
          </w:p>
          <w:p w14:paraId="785B2B98" w14:textId="77777777" w:rsidR="00C01A3F" w:rsidRPr="00A406E5" w:rsidRDefault="00C01A3F" w:rsidP="00152E9D">
            <w:pPr>
              <w:ind w:left="360"/>
              <w:rPr>
                <w:rFonts w:ascii="Arial" w:hAnsi="Arial" w:cs="Arial"/>
                <w:sz w:val="22"/>
                <w:szCs w:val="22"/>
              </w:rPr>
            </w:pPr>
          </w:p>
          <w:p w14:paraId="5CA45B7B" w14:textId="77777777" w:rsidR="00C01A3F" w:rsidRPr="00A406E5" w:rsidRDefault="00C01A3F" w:rsidP="00152E9D">
            <w:pPr>
              <w:ind w:left="360"/>
              <w:rPr>
                <w:rFonts w:ascii="Arial" w:hAnsi="Arial" w:cs="Arial"/>
                <w:sz w:val="22"/>
                <w:szCs w:val="22"/>
              </w:rPr>
            </w:pP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38597CCC" w14:textId="77777777" w:rsidR="00DF7B7C" w:rsidRDefault="00DF7B7C" w:rsidP="00982DA7">
      <w:pPr>
        <w:rPr>
          <w:rFonts w:ascii="Arial" w:hAnsi="Arial" w:cs="Arial"/>
          <w:sz w:val="22"/>
          <w:szCs w:val="22"/>
        </w:rPr>
      </w:pPr>
    </w:p>
    <w:p w14:paraId="60657526" w14:textId="4F40311C" w:rsidR="00982DA7" w:rsidRPr="00380ED3" w:rsidRDefault="0022230A" w:rsidP="00982DA7">
      <w:pPr>
        <w:rPr>
          <w:rFonts w:ascii="Arial" w:eastAsia="Calibri" w:hAnsi="Arial"/>
          <w:sz w:val="22"/>
        </w:rPr>
      </w:pPr>
      <w:r>
        <w:rPr>
          <w:rFonts w:ascii="Arial" w:hAnsi="Arial" w:cs="Arial"/>
          <w:sz w:val="22"/>
          <w:szCs w:val="22"/>
        </w:rPr>
        <w:t xml:space="preserve">           </w:t>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D2EE7E4" w14:textId="79F5080F" w:rsidR="0022230A" w:rsidRDefault="00982DA7" w:rsidP="00003CF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250CBA">
              <w:rPr>
                <w:rFonts w:ascii="Arial" w:eastAsia="Calibri" w:hAnsi="Arial" w:cs="Arial"/>
                <w:sz w:val="22"/>
                <w:szCs w:val="22"/>
              </w:rPr>
              <w:t xml:space="preserve"> and data analysis.</w:t>
            </w:r>
          </w:p>
          <w:p w14:paraId="4B82F1FD" w14:textId="77777777" w:rsidR="0022230A" w:rsidRDefault="0022230A" w:rsidP="00003CF5">
            <w:pPr>
              <w:spacing w:line="259" w:lineRule="auto"/>
              <w:rPr>
                <w:rFonts w:ascii="Arial" w:eastAsia="Calibri" w:hAnsi="Arial" w:cs="Arial"/>
                <w:sz w:val="22"/>
                <w:szCs w:val="22"/>
              </w:rPr>
            </w:pPr>
          </w:p>
          <w:p w14:paraId="798A60C8" w14:textId="77777777" w:rsidR="0022230A" w:rsidRPr="00052D1B" w:rsidRDefault="0022230A" w:rsidP="00003CF5">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4CAFCBBF" w14:textId="77777777" w:rsidR="0022230A" w:rsidRPr="00052D1B" w:rsidRDefault="0022230A" w:rsidP="00003CF5">
            <w:pPr>
              <w:spacing w:line="259" w:lineRule="auto"/>
              <w:rPr>
                <w:rFonts w:ascii="Arial" w:eastAsia="Calibri" w:hAnsi="Arial" w:cs="Arial"/>
                <w:i/>
                <w:iCs/>
                <w:color w:val="76923C" w:themeColor="accent3" w:themeShade="BF"/>
                <w:sz w:val="22"/>
                <w:szCs w:val="22"/>
              </w:rPr>
            </w:pPr>
          </w:p>
          <w:p w14:paraId="0F28383B" w14:textId="77777777" w:rsidR="0022230A" w:rsidRPr="00052D1B" w:rsidRDefault="0022230A" w:rsidP="00003CF5">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w:t>
            </w:r>
            <w:proofErr w:type="gramStart"/>
            <w:r w:rsidRPr="00052D1B">
              <w:rPr>
                <w:rFonts w:ascii="Arial" w:hAnsi="Arial" w:cs="Arial"/>
                <w:i/>
                <w:iCs/>
                <w:color w:val="76923C" w:themeColor="accent3" w:themeShade="BF"/>
                <w:sz w:val="22"/>
                <w:szCs w:val="22"/>
              </w:rPr>
              <w:t>subject, and</w:t>
            </w:r>
            <w:proofErr w:type="gramEnd"/>
            <w:r w:rsidRPr="00052D1B">
              <w:rPr>
                <w:rFonts w:ascii="Arial" w:hAnsi="Arial" w:cs="Arial"/>
                <w:i/>
                <w:iCs/>
                <w:color w:val="76923C" w:themeColor="accent3" w:themeShade="BF"/>
                <w:sz w:val="22"/>
                <w:szCs w:val="22"/>
              </w:rPr>
              <w:t xml:space="preserve"> include this material in your work.</w:t>
            </w:r>
          </w:p>
          <w:p w14:paraId="1501DABF" w14:textId="77777777" w:rsidR="0022230A" w:rsidRDefault="0022230A" w:rsidP="00003CF5">
            <w:pPr>
              <w:spacing w:line="259" w:lineRule="auto"/>
              <w:rPr>
                <w:rFonts w:ascii="Arial" w:eastAsia="Calibri" w:hAnsi="Arial" w:cs="Arial"/>
                <w:sz w:val="22"/>
                <w:szCs w:val="22"/>
              </w:rPr>
            </w:pPr>
          </w:p>
          <w:p w14:paraId="1362C98E" w14:textId="0331846B" w:rsidR="00982DA7" w:rsidRPr="00FA7E96" w:rsidRDefault="00982DA7" w:rsidP="002F3400">
            <w:pPr>
              <w:spacing w:line="259" w:lineRule="auto"/>
              <w:rPr>
                <w:rFonts w:ascii="Arial" w:eastAsia="Calibri" w:hAnsi="Arial" w:cs="Arial"/>
                <w:sz w:val="22"/>
                <w:szCs w:val="22"/>
              </w:rPr>
            </w:pPr>
          </w:p>
        </w:tc>
        <w:tc>
          <w:tcPr>
            <w:tcW w:w="1417" w:type="dxa"/>
          </w:tcPr>
          <w:p w14:paraId="4FDB1710" w14:textId="7DB2BC1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250834">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3EF62FD4" w14:textId="77777777" w:rsidR="00982DA7"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0CA90019" w14:textId="46D6765D" w:rsidR="00F052EF" w:rsidRPr="00FA7E96" w:rsidRDefault="00F052EF" w:rsidP="002F3400">
            <w:pPr>
              <w:spacing w:line="259" w:lineRule="auto"/>
              <w:rPr>
                <w:rFonts w:ascii="Arial" w:eastAsia="Calibri" w:hAnsi="Arial" w:cs="Arial"/>
                <w:sz w:val="22"/>
                <w:szCs w:val="22"/>
              </w:rPr>
            </w:pPr>
          </w:p>
        </w:tc>
        <w:tc>
          <w:tcPr>
            <w:tcW w:w="1417" w:type="dxa"/>
          </w:tcPr>
          <w:p w14:paraId="17BB5DFC" w14:textId="3C08ADD1" w:rsidR="00982DA7" w:rsidRDefault="00F052E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49168207"/>
                <w14:checkbox>
                  <w14:checked w14:val="0"/>
                  <w14:checkedState w14:val="2612" w14:font="MS Gothic"/>
                  <w14:uncheckedState w14:val="2610" w14:font="MS Gothic"/>
                </w14:checkbox>
              </w:sdtPr>
              <w:sdtEndPr/>
              <w:sdtContent>
                <w:r w:rsidR="00F8432E">
                  <w:rPr>
                    <w:rFonts w:ascii="MS Gothic" w:eastAsia="MS Gothic" w:hAnsi="MS Gothic" w:cs="Arial" w:hint="eastAsia"/>
                    <w:sz w:val="22"/>
                    <w:szCs w:val="22"/>
                  </w:rPr>
                  <w:t>☐</w:t>
                </w:r>
              </w:sdtContent>
            </w:sdt>
          </w:p>
          <w:p w14:paraId="0A114C51" w14:textId="62679F34" w:rsidR="00982DA7" w:rsidRPr="00FA7E96" w:rsidRDefault="00F8432E" w:rsidP="002F3400">
            <w:pPr>
              <w:rPr>
                <w:rFonts w:ascii="Arial" w:eastAsia="Calibri" w:hAnsi="Arial" w:cs="Arial"/>
                <w:sz w:val="22"/>
                <w:szCs w:val="22"/>
              </w:rPr>
            </w:pPr>
            <w:r>
              <w:rPr>
                <w:rFonts w:ascii="Arial" w:eastAsia="Calibri" w:hAnsi="Arial" w:cs="Arial"/>
                <w:sz w:val="22"/>
                <w:szCs w:val="22"/>
              </w:rPr>
              <w:t xml:space="preserve"> No </w:t>
            </w:r>
            <w:sdt>
              <w:sdtPr>
                <w:rPr>
                  <w:rFonts w:ascii="Arial" w:hAnsi="Arial" w:cs="Arial"/>
                  <w:sz w:val="22"/>
                  <w:szCs w:val="22"/>
                </w:rPr>
                <w:id w:val="128337528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6D83BC48" w14:textId="71DB1515" w:rsidR="00FC6487" w:rsidRDefault="00FC6487" w:rsidP="00003CF5">
            <w:pPr>
              <w:spacing w:line="259" w:lineRule="auto"/>
              <w:rPr>
                <w:rFonts w:ascii="Arial" w:eastAsia="Calibri" w:hAnsi="Arial" w:cs="Arial"/>
                <w:sz w:val="22"/>
                <w:szCs w:val="22"/>
              </w:rPr>
            </w:pPr>
            <w:r w:rsidRPr="006141AC">
              <w:rPr>
                <w:rFonts w:ascii="Arial" w:eastAsia="Calibri" w:hAnsi="Arial" w:cs="Arial"/>
                <w:sz w:val="22"/>
                <w:szCs w:val="22"/>
              </w:rPr>
              <w:t>For this assessment, you can use Generative AI to check your own text/creation for grammatical and syntactical mistakes, including getting suggestions to rephrase your work.</w:t>
            </w:r>
          </w:p>
          <w:p w14:paraId="43B135E3" w14:textId="77777777" w:rsidR="00FC6487" w:rsidRDefault="00FC6487" w:rsidP="00003CF5">
            <w:pPr>
              <w:spacing w:line="259" w:lineRule="auto"/>
              <w:rPr>
                <w:rFonts w:ascii="Arial" w:eastAsia="Calibri" w:hAnsi="Arial" w:cs="Arial"/>
                <w:sz w:val="22"/>
                <w:szCs w:val="22"/>
              </w:rPr>
            </w:pPr>
          </w:p>
          <w:p w14:paraId="2AEB313B" w14:textId="3E9B397C" w:rsidR="0022230A" w:rsidRPr="00052D1B" w:rsidRDefault="0022230A" w:rsidP="00003CF5">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1BCC5D9B" w14:textId="77777777" w:rsidR="0022230A" w:rsidRPr="00052D1B" w:rsidRDefault="0022230A" w:rsidP="00003CF5">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2C5D8CF9" w14:textId="0A2FCD7E" w:rsidR="00982DA7" w:rsidRPr="00FA7E96" w:rsidRDefault="00982DA7" w:rsidP="002F3400">
            <w:pPr>
              <w:spacing w:line="259" w:lineRule="auto"/>
              <w:rPr>
                <w:rFonts w:ascii="Arial" w:eastAsia="Calibri" w:hAnsi="Arial" w:cs="Arial"/>
                <w:sz w:val="22"/>
                <w:szCs w:val="22"/>
              </w:rPr>
            </w:pPr>
          </w:p>
        </w:tc>
        <w:tc>
          <w:tcPr>
            <w:tcW w:w="1417" w:type="dxa"/>
          </w:tcPr>
          <w:p w14:paraId="1BF5F61E" w14:textId="201E9C1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250834">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502FB6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250834">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6EB0781" w14:textId="77777777" w:rsidR="0022230A" w:rsidRDefault="00982DA7" w:rsidP="00003CF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4E12F5A0" w14:textId="564FDE98" w:rsidR="00982DA7" w:rsidRPr="00FA7E96" w:rsidRDefault="00982DA7" w:rsidP="00212148">
            <w:pPr>
              <w:spacing w:line="259" w:lineRule="auto"/>
              <w:rPr>
                <w:rFonts w:ascii="Arial" w:eastAsia="Calibri" w:hAnsi="Arial" w:cs="Arial"/>
                <w:sz w:val="22"/>
                <w:szCs w:val="22"/>
              </w:rPr>
            </w:pPr>
          </w:p>
        </w:tc>
        <w:tc>
          <w:tcPr>
            <w:tcW w:w="1417" w:type="dxa"/>
          </w:tcPr>
          <w:p w14:paraId="7543638A" w14:textId="77777777" w:rsidR="00982DA7" w:rsidRDefault="00F8432E" w:rsidP="002F3400">
            <w:pPr>
              <w:rPr>
                <w:rFonts w:ascii="Arial" w:hAnsi="Arial" w:cs="Arial"/>
                <w:sz w:val="22"/>
                <w:szCs w:val="22"/>
              </w:rPr>
            </w:pPr>
            <w:r>
              <w:rPr>
                <w:rFonts w:ascii="Arial" w:eastAsia="Calibri" w:hAnsi="Arial" w:cs="Arial"/>
                <w:sz w:val="22"/>
                <w:szCs w:val="22"/>
              </w:rPr>
              <w:t xml:space="preserve">Yes </w:t>
            </w:r>
            <w:sdt>
              <w:sdtPr>
                <w:rPr>
                  <w:rFonts w:ascii="Arial" w:hAnsi="Arial" w:cs="Arial"/>
                  <w:sz w:val="22"/>
                  <w:szCs w:val="22"/>
                </w:rPr>
                <w:id w:val="-71297056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F9B9A61" w14:textId="77777777" w:rsidR="00F8432E" w:rsidRDefault="00F8432E" w:rsidP="002F3400">
            <w:pPr>
              <w:rPr>
                <w:rFonts w:ascii="Arial" w:hAnsi="Arial" w:cs="Arial"/>
                <w:sz w:val="22"/>
                <w:szCs w:val="22"/>
              </w:rPr>
            </w:pPr>
          </w:p>
          <w:p w14:paraId="10C9A836" w14:textId="151D0BB4" w:rsidR="00F8432E" w:rsidRPr="00FA7E96" w:rsidRDefault="00F8432E" w:rsidP="002F3400">
            <w:pPr>
              <w:rPr>
                <w:rFonts w:ascii="Arial" w:eastAsia="Calibri" w:hAnsi="Arial" w:cs="Arial"/>
                <w:sz w:val="22"/>
                <w:szCs w:val="22"/>
              </w:rPr>
            </w:pPr>
            <w:r>
              <w:rPr>
                <w:rFonts w:ascii="Arial" w:hAnsi="Arial" w:cs="Arial"/>
                <w:sz w:val="22"/>
                <w:szCs w:val="22"/>
              </w:rPr>
              <w:t xml:space="preserve">No </w:t>
            </w:r>
            <w:sdt>
              <w:sdtPr>
                <w:rPr>
                  <w:rFonts w:ascii="Arial" w:hAnsi="Arial" w:cs="Arial"/>
                  <w:sz w:val="22"/>
                  <w:szCs w:val="22"/>
                </w:rPr>
                <w:id w:val="-184624185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756344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250834">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07FA99EA" w14:textId="77777777" w:rsidR="00982DA7"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p w14:paraId="323D398A" w14:textId="77777777" w:rsidR="00212148" w:rsidRPr="00FA7E96" w:rsidRDefault="00212148" w:rsidP="002F3400">
            <w:pPr>
              <w:spacing w:line="259" w:lineRule="auto"/>
              <w:rPr>
                <w:rFonts w:ascii="Arial" w:eastAsia="Calibri" w:hAnsi="Arial" w:cs="Arial"/>
                <w:sz w:val="22"/>
                <w:szCs w:val="22"/>
              </w:rPr>
            </w:pPr>
          </w:p>
        </w:tc>
        <w:tc>
          <w:tcPr>
            <w:tcW w:w="1417" w:type="dxa"/>
          </w:tcPr>
          <w:p w14:paraId="71D52E36" w14:textId="68624AEC" w:rsidR="00982DA7" w:rsidRDefault="00982DA7" w:rsidP="002F3400">
            <w:pPr>
              <w:rPr>
                <w:rFonts w:ascii="Arial" w:eastAsia="Calibri" w:hAnsi="Arial" w:cs="Arial"/>
                <w:sz w:val="22"/>
                <w:szCs w:val="22"/>
              </w:rPr>
            </w:pPr>
          </w:p>
          <w:p w14:paraId="1A5ABE9D" w14:textId="77777777" w:rsidR="00982DA7" w:rsidRDefault="00982DA7" w:rsidP="002F3400">
            <w:pPr>
              <w:rPr>
                <w:rFonts w:ascii="Arial" w:eastAsia="Calibri" w:hAnsi="Arial" w:cs="Arial"/>
                <w:sz w:val="22"/>
                <w:szCs w:val="22"/>
              </w:rPr>
            </w:pPr>
          </w:p>
          <w:p w14:paraId="264F3D37" w14:textId="0A261FA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5D0CE3">
                  <w:rPr>
                    <w:rFonts w:ascii="MS Gothic" w:eastAsia="MS Gothic" w:hAnsi="MS Gothic" w:cs="Arial" w:hint="eastAsia"/>
                    <w:sz w:val="22"/>
                    <w:szCs w:val="22"/>
                  </w:rPr>
                  <w:t>☐</w:t>
                </w:r>
              </w:sdtContent>
            </w:sdt>
          </w:p>
        </w:tc>
      </w:tr>
    </w:tbl>
    <w:p w14:paraId="2951B78B" w14:textId="77777777" w:rsidR="00982DA7" w:rsidRPr="00380ED3" w:rsidRDefault="00982DA7" w:rsidP="00380ED3">
      <w:pPr>
        <w:rPr>
          <w:rFonts w:ascii="Arial" w:hAnsi="Arial"/>
          <w:sz w:val="22"/>
        </w:rPr>
      </w:pPr>
    </w:p>
    <w:p w14:paraId="70D46723" w14:textId="77777777" w:rsidR="00DF7B7C" w:rsidRPr="00FA7E96" w:rsidRDefault="00DF7B7C" w:rsidP="00982DA7">
      <w:pPr>
        <w:rPr>
          <w:rFonts w:ascii="Arial" w:hAnsi="Arial" w:cs="Arial"/>
          <w:sz w:val="22"/>
          <w:szCs w:val="22"/>
        </w:rPr>
      </w:pPr>
      <w:r>
        <w:rPr>
          <w:rFonts w:ascii="Arial" w:hAnsi="Arial" w:cs="Arial"/>
          <w:sz w:val="22"/>
          <w:szCs w:val="22"/>
        </w:rPr>
        <w:t xml:space="preserve">          </w:t>
      </w:r>
    </w:p>
    <w:p w14:paraId="1F859889" w14:textId="77777777" w:rsidR="00982DA7" w:rsidRPr="00B73726" w:rsidRDefault="00982DA7" w:rsidP="00B73726">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3EFB0D3D" w14:textId="77777777" w:rsidR="00982DA7" w:rsidRPr="00A406E5" w:rsidRDefault="00982DA7" w:rsidP="00982DA7">
      <w:pPr>
        <w:ind w:left="720"/>
        <w:rPr>
          <w:rFonts w:ascii="Arial" w:hAnsi="Arial" w:cs="Arial"/>
          <w:sz w:val="24"/>
          <w:szCs w:val="24"/>
        </w:rPr>
      </w:pPr>
    </w:p>
    <w:p w14:paraId="13E1AB44" w14:textId="77777777" w:rsidR="00A67FB1" w:rsidRPr="00380ED3" w:rsidRDefault="00A67FB1" w:rsidP="00A67FB1">
      <w:pPr>
        <w:ind w:left="720"/>
        <w:rPr>
          <w:rFonts w:ascii="Arial" w:hAnsi="Arial"/>
          <w:b/>
          <w:sz w:val="24"/>
        </w:rPr>
      </w:pPr>
    </w:p>
    <w:p w14:paraId="53740846" w14:textId="111E5932" w:rsidR="00152E9D" w:rsidRPr="00380ED3" w:rsidRDefault="005D5BBC" w:rsidP="00A67FB1">
      <w:pPr>
        <w:ind w:left="720"/>
        <w:rPr>
          <w:rFonts w:ascii="Arial" w:hAnsi="Arial"/>
          <w:b/>
          <w:sz w:val="22"/>
        </w:rPr>
      </w:pPr>
      <w:r w:rsidRPr="00380ED3">
        <w:rPr>
          <w:rFonts w:ascii="Arial" w:hAnsi="Arial"/>
          <w:b/>
          <w:sz w:val="22"/>
        </w:rPr>
        <w:t>Discuss how Carl Rogers’ person-centred therapeutic approach and other humanist theories support the work of TAs and LSAs in schools.</w:t>
      </w:r>
    </w:p>
    <w:p w14:paraId="4DE39C2D" w14:textId="77777777" w:rsidR="005D5BBC" w:rsidRDefault="005D5BBC" w:rsidP="00A67FB1">
      <w:pPr>
        <w:ind w:left="720"/>
        <w:rPr>
          <w:rFonts w:ascii="Arial" w:hAnsi="Arial" w:cs="Arial"/>
          <w:sz w:val="22"/>
          <w:szCs w:val="22"/>
        </w:rPr>
      </w:pPr>
    </w:p>
    <w:p w14:paraId="322CFD86" w14:textId="51573AE9" w:rsidR="005D5BBC" w:rsidRPr="00D243D7" w:rsidRDefault="005D5BBC" w:rsidP="00A67FB1">
      <w:pPr>
        <w:ind w:left="720"/>
        <w:rPr>
          <w:rFonts w:ascii="Arial" w:hAnsi="Arial"/>
          <w:color w:val="76923C" w:themeColor="accent3" w:themeShade="BF"/>
          <w:sz w:val="22"/>
        </w:rPr>
      </w:pPr>
      <w:r w:rsidRPr="00D243D7">
        <w:rPr>
          <w:rFonts w:ascii="Arial" w:hAnsi="Arial"/>
          <w:color w:val="76923C" w:themeColor="accent3" w:themeShade="BF"/>
          <w:sz w:val="22"/>
        </w:rPr>
        <w:t>Use 1.5 line spacing for the main body. Use Calibri or Times New Roman font.</w:t>
      </w:r>
    </w:p>
    <w:p w14:paraId="79CBEC18" w14:textId="0227CE65" w:rsidR="00102C84" w:rsidRPr="00D243D7" w:rsidRDefault="00102C84" w:rsidP="00A67FB1">
      <w:pPr>
        <w:ind w:left="720"/>
        <w:rPr>
          <w:rFonts w:ascii="Arial" w:hAnsi="Arial"/>
          <w:color w:val="76923C" w:themeColor="accent3" w:themeShade="BF"/>
          <w:sz w:val="22"/>
        </w:rPr>
      </w:pPr>
      <w:r w:rsidRPr="00D243D7">
        <w:rPr>
          <w:rFonts w:ascii="Arial" w:hAnsi="Arial"/>
          <w:color w:val="76923C" w:themeColor="accent3" w:themeShade="BF"/>
          <w:sz w:val="22"/>
        </w:rPr>
        <w:t>Align to the left or justified.</w:t>
      </w:r>
    </w:p>
    <w:p w14:paraId="1C05830A" w14:textId="2C36F6C2" w:rsidR="005D5BBC" w:rsidRPr="00D243D7" w:rsidRDefault="005D5BBC" w:rsidP="00A67FB1">
      <w:pPr>
        <w:ind w:left="720"/>
        <w:rPr>
          <w:rFonts w:ascii="Arial" w:hAnsi="Arial"/>
          <w:color w:val="76923C" w:themeColor="accent3" w:themeShade="BF"/>
          <w:sz w:val="22"/>
        </w:rPr>
      </w:pPr>
      <w:r w:rsidRPr="00D243D7">
        <w:rPr>
          <w:rFonts w:ascii="Arial" w:hAnsi="Arial"/>
          <w:color w:val="76923C" w:themeColor="accent3" w:themeShade="BF"/>
          <w:sz w:val="22"/>
        </w:rPr>
        <w:t>Use 1.0 line spacing for the reference list at the end and for indented quotes.</w:t>
      </w:r>
    </w:p>
    <w:p w14:paraId="039A3FB6" w14:textId="6C179797" w:rsidR="005D5BBC" w:rsidRPr="00D243D7" w:rsidRDefault="005D5BBC" w:rsidP="00A67FB1">
      <w:pPr>
        <w:ind w:left="720"/>
        <w:rPr>
          <w:rFonts w:ascii="Arial" w:hAnsi="Arial"/>
          <w:color w:val="76923C" w:themeColor="accent3" w:themeShade="BF"/>
          <w:sz w:val="22"/>
        </w:rPr>
      </w:pPr>
      <w:r w:rsidRPr="00D243D7">
        <w:rPr>
          <w:rFonts w:ascii="Arial" w:hAnsi="Arial"/>
          <w:color w:val="76923C" w:themeColor="accent3" w:themeShade="BF"/>
          <w:sz w:val="22"/>
        </w:rPr>
        <w:t>Use page numbers</w:t>
      </w:r>
    </w:p>
    <w:p w14:paraId="10B0A70E" w14:textId="1AC6C0F0" w:rsidR="005D5BBC" w:rsidRPr="00D243D7" w:rsidRDefault="005D5BBC" w:rsidP="00A67FB1">
      <w:pPr>
        <w:ind w:left="720"/>
        <w:rPr>
          <w:rFonts w:ascii="Arial" w:hAnsi="Arial"/>
          <w:color w:val="76923C" w:themeColor="accent3" w:themeShade="BF"/>
          <w:sz w:val="22"/>
        </w:rPr>
      </w:pPr>
      <w:r w:rsidRPr="00D243D7">
        <w:rPr>
          <w:rFonts w:ascii="Arial" w:hAnsi="Arial"/>
          <w:color w:val="76923C" w:themeColor="accent3" w:themeShade="BF"/>
          <w:sz w:val="22"/>
        </w:rPr>
        <w:t>Don’t use headings.</w:t>
      </w:r>
    </w:p>
    <w:p w14:paraId="320F86D2" w14:textId="516F2C0F" w:rsidR="005D5BBC" w:rsidRPr="00D243D7" w:rsidRDefault="005D5BBC" w:rsidP="00A67FB1">
      <w:pPr>
        <w:ind w:left="720"/>
        <w:rPr>
          <w:rFonts w:ascii="Arial" w:hAnsi="Arial"/>
          <w:color w:val="76923C" w:themeColor="accent3" w:themeShade="BF"/>
          <w:sz w:val="22"/>
        </w:rPr>
      </w:pPr>
      <w:r w:rsidRPr="00D243D7">
        <w:rPr>
          <w:rFonts w:ascii="Arial" w:hAnsi="Arial"/>
          <w:color w:val="76923C" w:themeColor="accent3" w:themeShade="BF"/>
          <w:sz w:val="22"/>
        </w:rPr>
        <w:t>Please refer to the</w:t>
      </w:r>
      <w:r w:rsidR="00ED10D5">
        <w:rPr>
          <w:rFonts w:ascii="Arial" w:hAnsi="Arial"/>
          <w:color w:val="76923C" w:themeColor="accent3" w:themeShade="BF"/>
          <w:sz w:val="22"/>
        </w:rPr>
        <w:t xml:space="preserve"> detailed</w:t>
      </w:r>
      <w:r w:rsidRPr="00D243D7">
        <w:rPr>
          <w:rFonts w:ascii="Arial" w:hAnsi="Arial"/>
          <w:color w:val="76923C" w:themeColor="accent3" w:themeShade="BF"/>
          <w:sz w:val="22"/>
        </w:rPr>
        <w:t xml:space="preserve"> guidance below on how to complete your essay.</w:t>
      </w:r>
    </w:p>
    <w:p w14:paraId="5370795F" w14:textId="3DB0ED48" w:rsidR="005D5BBC" w:rsidRPr="00D243D7" w:rsidRDefault="005D5BBC" w:rsidP="00A67FB1">
      <w:pPr>
        <w:ind w:left="720"/>
        <w:rPr>
          <w:rFonts w:ascii="Arial" w:hAnsi="Arial"/>
          <w:color w:val="76923C" w:themeColor="accent3" w:themeShade="BF"/>
          <w:sz w:val="24"/>
        </w:rPr>
      </w:pPr>
      <w:r w:rsidRPr="00D243D7">
        <w:rPr>
          <w:rFonts w:ascii="Arial" w:hAnsi="Arial"/>
          <w:color w:val="76923C" w:themeColor="accent3" w:themeShade="BF"/>
          <w:sz w:val="22"/>
        </w:rPr>
        <w:t>Contact your module tutor for support</w:t>
      </w:r>
      <w:r w:rsidR="00102C84" w:rsidRPr="00D243D7">
        <w:rPr>
          <w:rFonts w:ascii="Arial" w:hAnsi="Arial"/>
          <w:color w:val="76923C" w:themeColor="accent3" w:themeShade="BF"/>
          <w:sz w:val="22"/>
        </w:rPr>
        <w:t>, we are here to help you.</w:t>
      </w:r>
    </w:p>
    <w:p w14:paraId="4D65C50B" w14:textId="6BE1EA2E" w:rsidR="00A85BFE" w:rsidRPr="00D243D7" w:rsidRDefault="00A85BFE" w:rsidP="00D22D9C">
      <w:pPr>
        <w:jc w:val="both"/>
        <w:rPr>
          <w:rFonts w:ascii="Arial" w:hAnsi="Arial"/>
          <w:color w:val="76923C" w:themeColor="accent3" w:themeShade="BF"/>
          <w:sz w:val="22"/>
        </w:rPr>
      </w:pP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652B45F8" w:rsidR="00C01A3F" w:rsidRPr="00465BF7" w:rsidRDefault="008042F0" w:rsidP="00C01A3F">
      <w:pPr>
        <w:jc w:val="both"/>
        <w:rPr>
          <w:rFonts w:ascii="Arial" w:hAnsi="Arial" w:cs="Arial"/>
          <w:i/>
          <w:color w:val="76923C" w:themeColor="accent3" w:themeShade="BF"/>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65BF7" w:rsidRPr="00465BF7">
        <w:rPr>
          <w:rFonts w:ascii="Arial" w:hAnsi="Arial" w:cs="Arial"/>
          <w:i/>
          <w:color w:val="76923C" w:themeColor="accent3" w:themeShade="BF"/>
          <w:sz w:val="22"/>
          <w:szCs w:val="22"/>
        </w:rPr>
        <w:t xml:space="preserve">Please make sure that your work is referenced correctly and consistently. Also check any references provided by </w:t>
      </w:r>
      <w:r w:rsidR="00B73726">
        <w:rPr>
          <w:rFonts w:ascii="Arial" w:hAnsi="Arial" w:cs="Arial"/>
          <w:i/>
          <w:color w:val="76923C" w:themeColor="accent3" w:themeShade="BF"/>
          <w:sz w:val="22"/>
          <w:szCs w:val="22"/>
        </w:rPr>
        <w:t>AI</w:t>
      </w:r>
      <w:r w:rsidR="00465BF7" w:rsidRPr="00465BF7">
        <w:rPr>
          <w:rFonts w:ascii="Arial" w:hAnsi="Arial" w:cs="Arial"/>
          <w:i/>
          <w:color w:val="76923C" w:themeColor="accent3" w:themeShade="BF"/>
          <w:sz w:val="22"/>
          <w:szCs w:val="22"/>
        </w:rPr>
        <w:t xml:space="preserve"> against the UWTSD Harvard referencing guide.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1690C509" w14:textId="192C74A4" w:rsidR="00D22D9C" w:rsidRPr="00465BF7" w:rsidRDefault="008042F0" w:rsidP="00D22D9C">
      <w:pPr>
        <w:jc w:val="both"/>
        <w:rPr>
          <w:rFonts w:ascii="Arial" w:hAnsi="Arial" w:cs="Arial"/>
          <w:color w:val="76923C" w:themeColor="accent3" w:themeShade="BF"/>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65BF7" w:rsidRPr="00465BF7">
        <w:rPr>
          <w:rFonts w:ascii="Arial" w:hAnsi="Arial" w:cs="Arial"/>
          <w:i/>
          <w:color w:val="76923C" w:themeColor="accent3" w:themeShade="BF"/>
          <w:sz w:val="22"/>
          <w:szCs w:val="22"/>
        </w:rPr>
        <w:t>You need to describe the main features of Rogers’ theories, which are applicable to support work in an educational setting. Also choose one or two other humanistic approaches and link them to your work.</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59836F66" w:rsidR="00C01A3F" w:rsidRPr="005D5BBC" w:rsidRDefault="008042F0" w:rsidP="00C01A3F">
      <w:pPr>
        <w:jc w:val="both"/>
        <w:rPr>
          <w:rFonts w:ascii="Arial" w:hAnsi="Arial" w:cs="Arial"/>
          <w:i/>
          <w:color w:val="76923C" w:themeColor="accent3" w:themeShade="BF"/>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65BF7" w:rsidRPr="005D5BBC">
        <w:rPr>
          <w:rFonts w:ascii="Arial" w:hAnsi="Arial" w:cs="Arial"/>
          <w:i/>
          <w:color w:val="76923C" w:themeColor="accent3" w:themeShade="BF"/>
          <w:sz w:val="22"/>
          <w:szCs w:val="22"/>
        </w:rPr>
        <w:t>You need to show how the different humanist approaches relate to each other.</w:t>
      </w:r>
      <w:r w:rsidR="005D5BBC">
        <w:rPr>
          <w:rFonts w:ascii="Arial" w:hAnsi="Arial" w:cs="Arial"/>
          <w:i/>
          <w:color w:val="76923C" w:themeColor="accent3" w:themeShade="BF"/>
          <w:sz w:val="22"/>
          <w:szCs w:val="22"/>
        </w:rPr>
        <w:t xml:space="preserve"> </w:t>
      </w:r>
      <w:r w:rsidR="000878F1">
        <w:rPr>
          <w:rFonts w:ascii="Arial" w:hAnsi="Arial" w:cs="Arial"/>
          <w:i/>
          <w:color w:val="76923C" w:themeColor="accent3" w:themeShade="BF"/>
          <w:sz w:val="22"/>
          <w:szCs w:val="22"/>
        </w:rPr>
        <w:t>T</w:t>
      </w:r>
      <w:r w:rsidR="005D5BBC">
        <w:rPr>
          <w:rFonts w:ascii="Arial" w:hAnsi="Arial" w:cs="Arial"/>
          <w:i/>
          <w:color w:val="76923C" w:themeColor="accent3" w:themeShade="BF"/>
          <w:sz w:val="22"/>
          <w:szCs w:val="22"/>
        </w:rPr>
        <w:t>hink about the relationship between the different approaches.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315A7436" w14:textId="22558242" w:rsidR="005D5BBC" w:rsidRPr="005D5BBC" w:rsidRDefault="008042F0" w:rsidP="005D5BBC">
      <w:pPr>
        <w:jc w:val="both"/>
        <w:rPr>
          <w:rFonts w:ascii="Arial" w:hAnsi="Arial" w:cs="Arial"/>
          <w:i/>
          <w:color w:val="76923C" w:themeColor="accent3" w:themeShade="BF"/>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D5BBC" w:rsidRPr="005D5BBC">
        <w:rPr>
          <w:rFonts w:ascii="Arial" w:hAnsi="Arial" w:cs="Arial"/>
          <w:i/>
          <w:color w:val="76923C" w:themeColor="accent3" w:themeShade="BF"/>
          <w:sz w:val="22"/>
          <w:szCs w:val="22"/>
        </w:rPr>
        <w:t xml:space="preserve">You need to show how the different humanist approaches relate to </w:t>
      </w:r>
      <w:r w:rsidR="005D5BBC">
        <w:rPr>
          <w:rFonts w:ascii="Arial" w:hAnsi="Arial" w:cs="Arial"/>
          <w:i/>
          <w:color w:val="76923C" w:themeColor="accent3" w:themeShade="BF"/>
          <w:sz w:val="22"/>
          <w:szCs w:val="22"/>
        </w:rPr>
        <w:t>the role of TAs/LSAs</w:t>
      </w:r>
      <w:r w:rsidR="005D5BBC" w:rsidRPr="005D5BBC">
        <w:rPr>
          <w:rFonts w:ascii="Arial" w:hAnsi="Arial" w:cs="Arial"/>
          <w:i/>
          <w:color w:val="76923C" w:themeColor="accent3" w:themeShade="BF"/>
          <w:sz w:val="22"/>
          <w:szCs w:val="22"/>
        </w:rPr>
        <w:t>.</w:t>
      </w:r>
      <w:r w:rsidR="005D5BBC">
        <w:rPr>
          <w:rFonts w:ascii="Arial" w:hAnsi="Arial" w:cs="Arial"/>
          <w:i/>
          <w:color w:val="76923C" w:themeColor="accent3" w:themeShade="BF"/>
          <w:sz w:val="22"/>
          <w:szCs w:val="22"/>
        </w:rPr>
        <w:t xml:space="preserve"> </w:t>
      </w:r>
      <w:r w:rsidR="000878F1">
        <w:rPr>
          <w:rFonts w:ascii="Arial" w:hAnsi="Arial" w:cs="Arial"/>
          <w:i/>
          <w:color w:val="76923C" w:themeColor="accent3" w:themeShade="BF"/>
          <w:sz w:val="22"/>
          <w:szCs w:val="22"/>
        </w:rPr>
        <w:t>T</w:t>
      </w:r>
      <w:r w:rsidR="005D5BBC">
        <w:rPr>
          <w:rFonts w:ascii="Arial" w:hAnsi="Arial" w:cs="Arial"/>
          <w:i/>
          <w:color w:val="76923C" w:themeColor="accent3" w:themeShade="BF"/>
          <w:sz w:val="22"/>
          <w:szCs w:val="22"/>
        </w:rPr>
        <w:t>hink about the role of support staff in schools and the different approaches.</w:t>
      </w:r>
    </w:p>
    <w:p w14:paraId="4C4DC7E3" w14:textId="72011ABF" w:rsidR="00C01A3F" w:rsidRPr="00A406E5" w:rsidRDefault="00C01A3F" w:rsidP="00C01A3F">
      <w:pPr>
        <w:jc w:val="both"/>
        <w:rPr>
          <w:rFonts w:ascii="Arial" w:hAnsi="Arial" w:cs="Arial"/>
          <w:i/>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28B346E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r w:rsidR="005D5BBC">
        <w:rPr>
          <w:rFonts w:ascii="Arial" w:hAnsi="Arial" w:cs="Arial"/>
          <w:sz w:val="22"/>
          <w:szCs w:val="22"/>
        </w:rPr>
        <w:t xml:space="preserve"> </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538189" w:rsidR="00C01A3F" w:rsidRPr="00D243D7" w:rsidRDefault="008042F0" w:rsidP="005058C2">
      <w:pPr>
        <w:rPr>
          <w:rFonts w:ascii="Arial" w:hAnsi="Arial"/>
          <w:color w:val="76923C" w:themeColor="accent3" w:themeShade="BF"/>
          <w:sz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878F1" w:rsidRPr="000878F1">
        <w:rPr>
          <w:rFonts w:ascii="Arial" w:hAnsi="Arial" w:cs="Arial"/>
          <w:color w:val="76923C" w:themeColor="accent3" w:themeShade="BF"/>
          <w:sz w:val="22"/>
          <w:szCs w:val="22"/>
        </w:rPr>
        <w:t>Use 1.5 line spacing for the main body. Use Calibri or Times New Roman font. Align</w:t>
      </w:r>
      <w:r w:rsidR="005D5BBC" w:rsidRPr="00D243D7">
        <w:rPr>
          <w:rFonts w:ascii="Arial" w:hAnsi="Arial"/>
          <w:color w:val="76923C" w:themeColor="accent3" w:themeShade="BF"/>
          <w:sz w:val="22"/>
        </w:rPr>
        <w:t xml:space="preserve"> to </w:t>
      </w:r>
      <w:r w:rsidR="000878F1" w:rsidRPr="000878F1">
        <w:rPr>
          <w:rFonts w:ascii="Arial" w:hAnsi="Arial" w:cs="Arial"/>
          <w:color w:val="76923C" w:themeColor="accent3" w:themeShade="BF"/>
          <w:sz w:val="22"/>
          <w:szCs w:val="22"/>
        </w:rPr>
        <w:t>the left or justified. Use 1.0 line spacing for the reference list at the end</w:t>
      </w:r>
      <w:r w:rsidR="005D5BBC" w:rsidRPr="00D243D7">
        <w:rPr>
          <w:rFonts w:ascii="Arial" w:hAnsi="Arial"/>
          <w:color w:val="76923C" w:themeColor="accent3" w:themeShade="BF"/>
          <w:sz w:val="22"/>
        </w:rPr>
        <w:t xml:space="preserve"> and </w:t>
      </w:r>
      <w:r w:rsidR="000878F1" w:rsidRPr="000878F1">
        <w:rPr>
          <w:rFonts w:ascii="Arial" w:hAnsi="Arial" w:cs="Arial"/>
          <w:color w:val="76923C" w:themeColor="accent3" w:themeShade="BF"/>
          <w:sz w:val="22"/>
          <w:szCs w:val="22"/>
        </w:rPr>
        <w:t>for indented quotes. Use page numbers. Don’t use headings.</w:t>
      </w:r>
    </w:p>
    <w:p w14:paraId="4F09134C" w14:textId="77777777" w:rsidR="00C01A3F" w:rsidRPr="00D243D7" w:rsidRDefault="00C01A3F" w:rsidP="00D22D9C">
      <w:pPr>
        <w:jc w:val="both"/>
        <w:rPr>
          <w:rFonts w:ascii="Arial" w:hAnsi="Arial"/>
          <w:color w:val="76923C" w:themeColor="accent3" w:themeShade="BF"/>
          <w:sz w:val="22"/>
        </w:rPr>
      </w:pPr>
    </w:p>
    <w:p w14:paraId="2A362F8A" w14:textId="77777777" w:rsidR="00FB3B4E" w:rsidRPr="00D243D7" w:rsidRDefault="00FB3B4E" w:rsidP="00D22D9C">
      <w:pPr>
        <w:jc w:val="both"/>
        <w:rPr>
          <w:rFonts w:ascii="Arial" w:hAnsi="Arial"/>
          <w:color w:val="9BBB59" w:themeColor="accent3"/>
          <w:sz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031343E6" w:rsidR="00152E9D" w:rsidRPr="00A406E5" w:rsidRDefault="005D5BB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18439FF3" w:rsidR="00152E9D" w:rsidRPr="00A406E5" w:rsidRDefault="005D5BB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6287A9BD" w:rsidR="00152E9D" w:rsidRPr="00A406E5" w:rsidRDefault="005D5BB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32D9D6AC" w:rsidR="00152E9D" w:rsidRPr="00A406E5" w:rsidRDefault="005D5BB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19DD9662" w:rsidR="00152E9D" w:rsidRPr="00A406E5" w:rsidRDefault="005D5BB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40645" w14:textId="77777777" w:rsidR="00B570D2" w:rsidRDefault="00B570D2">
      <w:r>
        <w:separator/>
      </w:r>
    </w:p>
  </w:endnote>
  <w:endnote w:type="continuationSeparator" w:id="0">
    <w:p w14:paraId="3769A61D" w14:textId="77777777" w:rsidR="00B570D2" w:rsidRDefault="00B570D2">
      <w:r>
        <w:continuationSeparator/>
      </w:r>
    </w:p>
  </w:endnote>
  <w:endnote w:type="continuationNotice" w:id="1">
    <w:p w14:paraId="2E48ADCA" w14:textId="77777777" w:rsidR="00B570D2" w:rsidRDefault="00B570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5EB17" w14:textId="77777777" w:rsidR="00B570D2" w:rsidRDefault="00B570D2">
      <w:r>
        <w:separator/>
      </w:r>
    </w:p>
  </w:footnote>
  <w:footnote w:type="continuationSeparator" w:id="0">
    <w:p w14:paraId="36DBFEC3" w14:textId="77777777" w:rsidR="00B570D2" w:rsidRDefault="00B570D2">
      <w:r>
        <w:continuationSeparator/>
      </w:r>
    </w:p>
  </w:footnote>
  <w:footnote w:type="continuationNotice" w:id="1">
    <w:p w14:paraId="470B550B" w14:textId="77777777" w:rsidR="00B570D2" w:rsidRDefault="00B570D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 w:numId="17" w16cid:durableId="16127830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0959"/>
    <w:rsid w:val="00061442"/>
    <w:rsid w:val="000822E5"/>
    <w:rsid w:val="000878F1"/>
    <w:rsid w:val="000971FC"/>
    <w:rsid w:val="000A2A3A"/>
    <w:rsid w:val="000A492A"/>
    <w:rsid w:val="000D2F80"/>
    <w:rsid w:val="000E413A"/>
    <w:rsid w:val="000F5AA3"/>
    <w:rsid w:val="00100396"/>
    <w:rsid w:val="00100B5C"/>
    <w:rsid w:val="00102C84"/>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148"/>
    <w:rsid w:val="0022230A"/>
    <w:rsid w:val="00224849"/>
    <w:rsid w:val="0022746E"/>
    <w:rsid w:val="00235F71"/>
    <w:rsid w:val="002444CA"/>
    <w:rsid w:val="00250834"/>
    <w:rsid w:val="00250CBA"/>
    <w:rsid w:val="00252F56"/>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0ED3"/>
    <w:rsid w:val="00382BAA"/>
    <w:rsid w:val="00384D73"/>
    <w:rsid w:val="00393EB6"/>
    <w:rsid w:val="003A3CE5"/>
    <w:rsid w:val="003B366F"/>
    <w:rsid w:val="003B3F9D"/>
    <w:rsid w:val="003B6C95"/>
    <w:rsid w:val="003E5751"/>
    <w:rsid w:val="004046A9"/>
    <w:rsid w:val="00404C50"/>
    <w:rsid w:val="00423934"/>
    <w:rsid w:val="00426244"/>
    <w:rsid w:val="0043085C"/>
    <w:rsid w:val="00445ECB"/>
    <w:rsid w:val="00451810"/>
    <w:rsid w:val="00465BF7"/>
    <w:rsid w:val="00470A38"/>
    <w:rsid w:val="00477880"/>
    <w:rsid w:val="004874DE"/>
    <w:rsid w:val="004B5334"/>
    <w:rsid w:val="004B557A"/>
    <w:rsid w:val="004B6C14"/>
    <w:rsid w:val="004D5E9B"/>
    <w:rsid w:val="004D63D9"/>
    <w:rsid w:val="004E6585"/>
    <w:rsid w:val="004F38B4"/>
    <w:rsid w:val="0050249F"/>
    <w:rsid w:val="005058C2"/>
    <w:rsid w:val="00524566"/>
    <w:rsid w:val="00527E60"/>
    <w:rsid w:val="00530BEF"/>
    <w:rsid w:val="00552351"/>
    <w:rsid w:val="00561F00"/>
    <w:rsid w:val="00562C4E"/>
    <w:rsid w:val="00562DEC"/>
    <w:rsid w:val="00576AB4"/>
    <w:rsid w:val="00577917"/>
    <w:rsid w:val="0058048A"/>
    <w:rsid w:val="00584ADA"/>
    <w:rsid w:val="00590667"/>
    <w:rsid w:val="005969E2"/>
    <w:rsid w:val="005A1689"/>
    <w:rsid w:val="005B61CD"/>
    <w:rsid w:val="005D0CE3"/>
    <w:rsid w:val="005D1D58"/>
    <w:rsid w:val="005D432C"/>
    <w:rsid w:val="005D5B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5D9E"/>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0FB9"/>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570D2"/>
    <w:rsid w:val="00B64082"/>
    <w:rsid w:val="00B72325"/>
    <w:rsid w:val="00B73726"/>
    <w:rsid w:val="00B81AD3"/>
    <w:rsid w:val="00B829D8"/>
    <w:rsid w:val="00B84B5B"/>
    <w:rsid w:val="00B86446"/>
    <w:rsid w:val="00BA1176"/>
    <w:rsid w:val="00BE0B01"/>
    <w:rsid w:val="00BE79C7"/>
    <w:rsid w:val="00BF3CB5"/>
    <w:rsid w:val="00C01A3F"/>
    <w:rsid w:val="00C073F1"/>
    <w:rsid w:val="00C1285B"/>
    <w:rsid w:val="00C1361B"/>
    <w:rsid w:val="00C13D0F"/>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43D7"/>
    <w:rsid w:val="00D275CB"/>
    <w:rsid w:val="00D30DFA"/>
    <w:rsid w:val="00D463A5"/>
    <w:rsid w:val="00D4710D"/>
    <w:rsid w:val="00D47D25"/>
    <w:rsid w:val="00D62ACD"/>
    <w:rsid w:val="00DA36D5"/>
    <w:rsid w:val="00DA36EE"/>
    <w:rsid w:val="00DB116D"/>
    <w:rsid w:val="00DD17CC"/>
    <w:rsid w:val="00DE217A"/>
    <w:rsid w:val="00DE67C2"/>
    <w:rsid w:val="00DF321B"/>
    <w:rsid w:val="00DF7B7C"/>
    <w:rsid w:val="00E1132A"/>
    <w:rsid w:val="00E230E0"/>
    <w:rsid w:val="00E27F15"/>
    <w:rsid w:val="00E51AAC"/>
    <w:rsid w:val="00E66CC0"/>
    <w:rsid w:val="00E728A9"/>
    <w:rsid w:val="00E807D9"/>
    <w:rsid w:val="00EA0F4E"/>
    <w:rsid w:val="00EA295B"/>
    <w:rsid w:val="00EA3B9B"/>
    <w:rsid w:val="00EA6801"/>
    <w:rsid w:val="00EB4F96"/>
    <w:rsid w:val="00ED10D5"/>
    <w:rsid w:val="00ED5724"/>
    <w:rsid w:val="00ED7072"/>
    <w:rsid w:val="00EE3132"/>
    <w:rsid w:val="00EE3D9D"/>
    <w:rsid w:val="00EE6F25"/>
    <w:rsid w:val="00EF0262"/>
    <w:rsid w:val="00F02126"/>
    <w:rsid w:val="00F03D85"/>
    <w:rsid w:val="00F052EF"/>
    <w:rsid w:val="00F07C8C"/>
    <w:rsid w:val="00F249F1"/>
    <w:rsid w:val="00F25B9D"/>
    <w:rsid w:val="00F2664E"/>
    <w:rsid w:val="00F31163"/>
    <w:rsid w:val="00F311D9"/>
    <w:rsid w:val="00F31C04"/>
    <w:rsid w:val="00F442A7"/>
    <w:rsid w:val="00F57A89"/>
    <w:rsid w:val="00F61A20"/>
    <w:rsid w:val="00F63DD9"/>
    <w:rsid w:val="00F67644"/>
    <w:rsid w:val="00F8381F"/>
    <w:rsid w:val="00F8432E"/>
    <w:rsid w:val="00F847F3"/>
    <w:rsid w:val="00FA04CD"/>
    <w:rsid w:val="00FA25F5"/>
    <w:rsid w:val="00FA2810"/>
    <w:rsid w:val="00FA68F8"/>
    <w:rsid w:val="00FB1DC0"/>
    <w:rsid w:val="00FB3B4E"/>
    <w:rsid w:val="00FB4521"/>
    <w:rsid w:val="00FB4F84"/>
    <w:rsid w:val="00FB5CF8"/>
    <w:rsid w:val="00FC6487"/>
    <w:rsid w:val="00FE16B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5BBC"/>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25083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250834"/>
    <w:rPr>
      <w:sz w:val="24"/>
      <w:lang w:eastAsia="en-GB"/>
    </w:rPr>
  </w:style>
  <w:style w:type="paragraph" w:styleId="Revision">
    <w:name w:val="Revision"/>
    <w:hidden/>
    <w:uiPriority w:val="71"/>
    <w:semiHidden/>
    <w:rsid w:val="00380ED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Pages>
  <Words>3299</Words>
  <Characters>18807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22062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Heike Griffiths</cp:lastModifiedBy>
  <cp:revision>2</cp:revision>
  <cp:lastPrinted>2014-10-10T07:42:00Z</cp:lastPrinted>
  <dcterms:created xsi:type="dcterms:W3CDTF">2025-06-25T07:59:00Z</dcterms:created>
  <dcterms:modified xsi:type="dcterms:W3CDTF">2025-06-25T07:59:00Z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