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A4B220" w14:textId="7ADF1F94" w:rsidR="00DC0028" w:rsidRPr="00DC0028" w:rsidRDefault="00DC0028" w:rsidP="00DC0028">
      <w:pPr>
        <w:jc w:val="center"/>
        <w:rPr>
          <w:rFonts w:ascii="Franklin Gothic Book" w:hAnsi="Franklin Gothic Book"/>
          <w:sz w:val="32"/>
          <w:u w:val="single"/>
        </w:rPr>
      </w:pPr>
    </w:p>
    <w:p w14:paraId="5CCB7431" w14:textId="043551BF" w:rsidR="00DC0028" w:rsidRPr="00DC0028" w:rsidRDefault="00DC0028" w:rsidP="00DC0028">
      <w:pPr>
        <w:jc w:val="center"/>
        <w:rPr>
          <w:rFonts w:ascii="Franklin Gothic Book" w:hAnsi="Franklin Gothic Book"/>
          <w:sz w:val="32"/>
          <w:u w:val="single"/>
        </w:rPr>
      </w:pPr>
    </w:p>
    <w:p w14:paraId="0C8DCCFA" w14:textId="36FD5C53" w:rsidR="00DC0028" w:rsidRPr="00DC0028" w:rsidRDefault="00DC0028" w:rsidP="00DC0028">
      <w:pPr>
        <w:rPr>
          <w:rFonts w:ascii="Franklin Gothic Book" w:hAnsi="Franklin Gothic Book"/>
          <w:sz w:val="32"/>
          <w:u w:val="single"/>
        </w:rPr>
      </w:pPr>
    </w:p>
    <w:p w14:paraId="30CBBD43" w14:textId="6FF5D492" w:rsidR="00DC0028" w:rsidRPr="00DC0028" w:rsidRDefault="00DC0028" w:rsidP="00DC0028">
      <w:pPr>
        <w:jc w:val="center"/>
        <w:rPr>
          <w:rFonts w:ascii="Franklin Gothic Book" w:hAnsi="Franklin Gothic Book"/>
          <w:sz w:val="32"/>
          <w:u w:val="single"/>
        </w:rPr>
      </w:pPr>
    </w:p>
    <w:p w14:paraId="44E8E996" w14:textId="77777777" w:rsidR="00DC0028" w:rsidRPr="00DC0028" w:rsidRDefault="00DC0028" w:rsidP="00DC0028">
      <w:pPr>
        <w:jc w:val="center"/>
        <w:rPr>
          <w:rFonts w:ascii="Franklin Gothic Book" w:hAnsi="Franklin Gothic Book"/>
          <w:sz w:val="32"/>
          <w:u w:val="single"/>
        </w:rPr>
      </w:pPr>
    </w:p>
    <w:p w14:paraId="125316B3" w14:textId="189A9D3B" w:rsidR="00DC0028" w:rsidRPr="00DC0028" w:rsidRDefault="00DC0028" w:rsidP="00DC0028">
      <w:pPr>
        <w:jc w:val="center"/>
        <w:rPr>
          <w:rFonts w:ascii="Franklin Gothic Book" w:hAnsi="Franklin Gothic Book"/>
          <w:sz w:val="32"/>
          <w:u w:val="single"/>
        </w:rPr>
      </w:pPr>
    </w:p>
    <w:p w14:paraId="7E8EAFDB" w14:textId="42FD5314" w:rsidR="00DC0028" w:rsidRPr="00DC0028" w:rsidRDefault="00DC0028" w:rsidP="00DC0028">
      <w:pPr>
        <w:jc w:val="center"/>
        <w:rPr>
          <w:rFonts w:ascii="Franklin Gothic Book" w:hAnsi="Franklin Gothic Book"/>
          <w:sz w:val="32"/>
          <w:u w:val="single"/>
        </w:rPr>
      </w:pPr>
    </w:p>
    <w:p w14:paraId="3FD69AFB" w14:textId="77777777" w:rsidR="00DC0028" w:rsidRPr="00DC0028" w:rsidRDefault="00DC0028" w:rsidP="00DC0028">
      <w:pPr>
        <w:jc w:val="center"/>
        <w:rPr>
          <w:rFonts w:ascii="Franklin Gothic Book" w:hAnsi="Franklin Gothic Book"/>
          <w:sz w:val="32"/>
          <w:u w:val="single"/>
        </w:rPr>
      </w:pPr>
    </w:p>
    <w:p w14:paraId="7A55F4B7" w14:textId="77777777" w:rsidR="00DC0028" w:rsidRPr="00D82B96" w:rsidRDefault="00DC0028" w:rsidP="00DC0028">
      <w:pPr>
        <w:pStyle w:val="NoSpacing"/>
        <w:spacing w:before="40" w:after="560" w:line="216" w:lineRule="auto"/>
        <w:jc w:val="center"/>
        <w:rPr>
          <w:rFonts w:ascii="Franklin Gothic Book" w:hAnsi="Franklin Gothic Book"/>
          <w:sz w:val="32"/>
          <w:u w:val="single"/>
        </w:rPr>
      </w:pPr>
      <w:r w:rsidRPr="00D82B96">
        <w:rPr>
          <w:rFonts w:ascii="Franklin Gothic Book" w:hAnsi="Franklin Gothic Book"/>
          <w:sz w:val="32"/>
          <w:u w:val="single"/>
        </w:rPr>
        <w:t xml:space="preserve">In </w:t>
      </w:r>
      <w:proofErr w:type="spellStart"/>
      <w:r w:rsidRPr="00D82B96">
        <w:rPr>
          <w:rFonts w:ascii="Franklin Gothic Book" w:hAnsi="Franklin Gothic Book"/>
          <w:sz w:val="32"/>
          <w:u w:val="single"/>
        </w:rPr>
        <w:t>Favour</w:t>
      </w:r>
      <w:proofErr w:type="spellEnd"/>
      <w:r w:rsidRPr="00D82B96">
        <w:rPr>
          <w:rFonts w:ascii="Franklin Gothic Book" w:hAnsi="Franklin Gothic Book"/>
          <w:sz w:val="32"/>
          <w:u w:val="single"/>
        </w:rPr>
        <w:t xml:space="preserve"> of Epiphenomenalism: </w:t>
      </w:r>
    </w:p>
    <w:p w14:paraId="1DF65A30" w14:textId="2611221A" w:rsidR="00DC0028" w:rsidRPr="00D82B96" w:rsidRDefault="00DC0028" w:rsidP="00DC0028">
      <w:pPr>
        <w:pStyle w:val="NoSpacing"/>
        <w:spacing w:before="40" w:after="560" w:line="216" w:lineRule="auto"/>
        <w:jc w:val="center"/>
        <w:rPr>
          <w:rFonts w:ascii="Franklin Gothic Book" w:hAnsi="Franklin Gothic Book"/>
          <w:sz w:val="32"/>
        </w:rPr>
      </w:pPr>
      <w:r w:rsidRPr="00D82B96">
        <w:rPr>
          <w:rFonts w:ascii="Franklin Gothic Book" w:hAnsi="Franklin Gothic Book"/>
          <w:sz w:val="32"/>
          <w:u w:val="single"/>
        </w:rPr>
        <w:t>An Analysis of Theories of Consciousness</w:t>
      </w:r>
    </w:p>
    <w:p w14:paraId="71FB025C" w14:textId="038464C7" w:rsidR="00DC0028" w:rsidRPr="00DC0028" w:rsidRDefault="00DC0028" w:rsidP="00DC0028">
      <w:pPr>
        <w:pStyle w:val="NoSpacing"/>
        <w:spacing w:before="40" w:after="560" w:line="216" w:lineRule="auto"/>
        <w:jc w:val="center"/>
        <w:rPr>
          <w:rFonts w:ascii="Franklin Gothic Book" w:hAnsi="Franklin Gothic Book"/>
          <w:sz w:val="28"/>
        </w:rPr>
      </w:pPr>
    </w:p>
    <w:p w14:paraId="091ADAE5" w14:textId="664C4A4C" w:rsidR="00DC0028" w:rsidRPr="00DC0028" w:rsidRDefault="00DC0028" w:rsidP="00DC0028">
      <w:pPr>
        <w:pStyle w:val="NoSpacing"/>
        <w:spacing w:before="40" w:after="560" w:line="216" w:lineRule="auto"/>
        <w:jc w:val="center"/>
        <w:rPr>
          <w:rFonts w:ascii="Franklin Gothic Book" w:hAnsi="Franklin Gothic Book"/>
          <w:sz w:val="28"/>
        </w:rPr>
      </w:pPr>
    </w:p>
    <w:p w14:paraId="17CB2DEA" w14:textId="68AD177D" w:rsidR="00DC0028" w:rsidRPr="00DC0028" w:rsidRDefault="00DC0028" w:rsidP="00DC0028">
      <w:pPr>
        <w:pStyle w:val="NoSpacing"/>
        <w:spacing w:before="40" w:after="560" w:line="216" w:lineRule="auto"/>
        <w:jc w:val="center"/>
        <w:rPr>
          <w:rFonts w:ascii="Franklin Gothic Book" w:hAnsi="Franklin Gothic Book"/>
          <w:sz w:val="28"/>
        </w:rPr>
      </w:pPr>
    </w:p>
    <w:p w14:paraId="35F29ECD" w14:textId="37C2F76A" w:rsidR="00DC0028" w:rsidRPr="00DC0028" w:rsidRDefault="00DC0028" w:rsidP="00DC0028">
      <w:pPr>
        <w:pStyle w:val="NoSpacing"/>
        <w:spacing w:before="40" w:after="560" w:line="216" w:lineRule="auto"/>
        <w:rPr>
          <w:rFonts w:ascii="Franklin Gothic Book" w:hAnsi="Franklin Gothic Book"/>
          <w:sz w:val="28"/>
        </w:rPr>
      </w:pPr>
    </w:p>
    <w:p w14:paraId="4D9A6849" w14:textId="379F9D00" w:rsidR="00DC0028" w:rsidRPr="00DC0028" w:rsidRDefault="00DC0028" w:rsidP="00DC0028">
      <w:pPr>
        <w:pStyle w:val="NoSpacing"/>
        <w:spacing w:before="40" w:after="560" w:line="216" w:lineRule="auto"/>
        <w:jc w:val="center"/>
        <w:rPr>
          <w:rFonts w:ascii="Franklin Gothic Book" w:hAnsi="Franklin Gothic Book"/>
          <w:sz w:val="28"/>
        </w:rPr>
      </w:pPr>
    </w:p>
    <w:p w14:paraId="0156D2BC" w14:textId="77777777" w:rsidR="00DC0028" w:rsidRPr="00DC0028" w:rsidRDefault="00DC0028" w:rsidP="00DC0028">
      <w:pPr>
        <w:pStyle w:val="NoSpacing"/>
        <w:spacing w:before="40" w:after="560" w:line="216" w:lineRule="auto"/>
        <w:jc w:val="center"/>
        <w:rPr>
          <w:rFonts w:ascii="Franklin Gothic Book" w:hAnsi="Franklin Gothic Book"/>
          <w:sz w:val="28"/>
        </w:rPr>
      </w:pPr>
    </w:p>
    <w:p w14:paraId="57CAAAA0" w14:textId="43B7F5A2" w:rsidR="00DC0028" w:rsidRPr="00D82B96" w:rsidRDefault="00DC0028" w:rsidP="00DC0028">
      <w:pPr>
        <w:pStyle w:val="NoSpacing"/>
        <w:spacing w:before="40" w:after="560" w:line="216" w:lineRule="auto"/>
        <w:jc w:val="center"/>
        <w:rPr>
          <w:rFonts w:ascii="Franklin Gothic Book" w:hAnsi="Franklin Gothic Book"/>
          <w:sz w:val="24"/>
        </w:rPr>
      </w:pPr>
      <w:r w:rsidRPr="00D82B96">
        <w:rPr>
          <w:rFonts w:ascii="Franklin Gothic Book" w:hAnsi="Franklin Gothic Book"/>
          <w:sz w:val="24"/>
        </w:rPr>
        <w:t>Raleigh O’Sullivan</w:t>
      </w:r>
    </w:p>
    <w:p w14:paraId="01D694FD" w14:textId="484D02D4" w:rsidR="003F731A" w:rsidRPr="003F731A" w:rsidRDefault="00DC0028" w:rsidP="00BB5B0D">
      <w:pPr>
        <w:pStyle w:val="NoSpacing"/>
        <w:spacing w:before="40" w:after="560" w:line="216" w:lineRule="auto"/>
        <w:jc w:val="center"/>
        <w:rPr>
          <w:rFonts w:ascii="Franklin Gothic Book" w:hAnsi="Franklin Gothic Book"/>
        </w:rPr>
      </w:pPr>
      <w:r w:rsidRPr="00D82B96">
        <w:rPr>
          <w:rFonts w:ascii="Franklin Gothic Book" w:hAnsi="Franklin Gothic Book"/>
          <w:sz w:val="24"/>
        </w:rPr>
        <w:t>May 2019</w:t>
      </w:r>
      <w:r w:rsidRPr="00DC0028">
        <w:rPr>
          <w:rFonts w:ascii="Franklin Gothic Book" w:hAnsi="Franklin Gothic Book"/>
        </w:rPr>
        <w:br w:type="page"/>
      </w:r>
    </w:p>
    <w:p w14:paraId="4F8867F8" w14:textId="1734686E" w:rsidR="003F731A" w:rsidRPr="00B0652E" w:rsidRDefault="00B0652E" w:rsidP="00B0652E">
      <w:pPr>
        <w:pStyle w:val="Subtitle"/>
        <w:rPr>
          <w:b/>
        </w:rPr>
      </w:pPr>
      <w:r w:rsidRPr="00B0652E">
        <w:rPr>
          <w:b/>
        </w:rPr>
        <w:lastRenderedPageBreak/>
        <w:t>Contents</w:t>
      </w:r>
      <w:r>
        <w:rPr>
          <w:b/>
        </w:rPr>
        <w:tab/>
      </w:r>
      <w:r>
        <w:rPr>
          <w:b/>
        </w:rPr>
        <w:tab/>
      </w:r>
      <w:r>
        <w:rPr>
          <w:b/>
        </w:rPr>
        <w:tab/>
      </w:r>
      <w:r>
        <w:rPr>
          <w:b/>
        </w:rPr>
        <w:tab/>
      </w:r>
      <w:r>
        <w:rPr>
          <w:b/>
        </w:rPr>
        <w:tab/>
      </w:r>
      <w:r>
        <w:rPr>
          <w:b/>
        </w:rPr>
        <w:tab/>
      </w:r>
      <w:r>
        <w:rPr>
          <w:b/>
        </w:rPr>
        <w:tab/>
      </w:r>
      <w:r>
        <w:rPr>
          <w:b/>
        </w:rPr>
        <w:tab/>
      </w:r>
      <w:r>
        <w:rPr>
          <w:b/>
        </w:rPr>
        <w:tab/>
      </w:r>
      <w:r>
        <w:rPr>
          <w:b/>
        </w:rPr>
        <w:tab/>
      </w:r>
      <w:r>
        <w:rPr>
          <w:b/>
        </w:rPr>
        <w:tab/>
        <w:t>2</w:t>
      </w:r>
    </w:p>
    <w:p w14:paraId="772A2725" w14:textId="77777777" w:rsidR="00B0652E" w:rsidRPr="00B0652E" w:rsidRDefault="00B0652E" w:rsidP="00B0652E">
      <w:pPr>
        <w:pStyle w:val="Subtitle"/>
        <w:rPr>
          <w:b/>
        </w:rPr>
      </w:pPr>
    </w:p>
    <w:p w14:paraId="0D1B73AC" w14:textId="65361411" w:rsidR="00B0652E" w:rsidRPr="00B0652E" w:rsidRDefault="00B0652E" w:rsidP="00B0652E">
      <w:pPr>
        <w:pStyle w:val="Subtitle"/>
        <w:rPr>
          <w:b/>
        </w:rPr>
      </w:pPr>
      <w:r w:rsidRPr="00B0652E">
        <w:rPr>
          <w:b/>
        </w:rPr>
        <w:t>Abstract</w:t>
      </w:r>
      <w:r w:rsidRPr="00B0652E">
        <w:rPr>
          <w:b/>
        </w:rPr>
        <w:tab/>
      </w:r>
      <w:r w:rsidRPr="00B0652E">
        <w:rPr>
          <w:b/>
        </w:rPr>
        <w:tab/>
      </w:r>
      <w:r w:rsidRPr="00B0652E">
        <w:rPr>
          <w:b/>
        </w:rPr>
        <w:tab/>
      </w:r>
      <w:r w:rsidRPr="00B0652E">
        <w:rPr>
          <w:b/>
        </w:rPr>
        <w:tab/>
      </w:r>
      <w:r w:rsidRPr="00B0652E">
        <w:rPr>
          <w:b/>
        </w:rPr>
        <w:tab/>
      </w:r>
      <w:r w:rsidRPr="00B0652E">
        <w:rPr>
          <w:b/>
        </w:rPr>
        <w:tab/>
      </w:r>
      <w:r w:rsidRPr="00B0652E">
        <w:rPr>
          <w:b/>
        </w:rPr>
        <w:tab/>
      </w:r>
      <w:r w:rsidRPr="00B0652E">
        <w:rPr>
          <w:b/>
        </w:rPr>
        <w:tab/>
      </w:r>
      <w:r w:rsidRPr="00B0652E">
        <w:rPr>
          <w:b/>
        </w:rPr>
        <w:tab/>
      </w:r>
      <w:r w:rsidRPr="00B0652E">
        <w:rPr>
          <w:b/>
        </w:rPr>
        <w:tab/>
      </w:r>
      <w:r w:rsidRPr="00B0652E">
        <w:rPr>
          <w:b/>
        </w:rPr>
        <w:tab/>
      </w:r>
      <w:r>
        <w:rPr>
          <w:b/>
        </w:rPr>
        <w:t>3</w:t>
      </w:r>
    </w:p>
    <w:p w14:paraId="0A4E286B" w14:textId="77777777" w:rsidR="00B0652E" w:rsidRPr="00B0652E" w:rsidRDefault="00B0652E" w:rsidP="00B0652E">
      <w:pPr>
        <w:pStyle w:val="Subtitle"/>
        <w:rPr>
          <w:b/>
        </w:rPr>
      </w:pPr>
    </w:p>
    <w:p w14:paraId="5B047FC1" w14:textId="34136B22" w:rsidR="00B0652E" w:rsidRPr="00B0652E" w:rsidRDefault="00B0652E" w:rsidP="00B0652E">
      <w:pPr>
        <w:pStyle w:val="Subtitle"/>
        <w:rPr>
          <w:b/>
        </w:rPr>
      </w:pPr>
      <w:r w:rsidRPr="00B0652E">
        <w:rPr>
          <w:b/>
        </w:rPr>
        <w:t>Introduction</w:t>
      </w:r>
      <w:r>
        <w:rPr>
          <w:b/>
        </w:rPr>
        <w:tab/>
      </w:r>
      <w:r>
        <w:rPr>
          <w:b/>
        </w:rPr>
        <w:tab/>
      </w:r>
      <w:r>
        <w:rPr>
          <w:b/>
        </w:rPr>
        <w:tab/>
      </w:r>
      <w:r>
        <w:rPr>
          <w:b/>
        </w:rPr>
        <w:tab/>
      </w:r>
      <w:r>
        <w:rPr>
          <w:b/>
        </w:rPr>
        <w:tab/>
      </w:r>
      <w:r>
        <w:rPr>
          <w:b/>
        </w:rPr>
        <w:tab/>
      </w:r>
      <w:r>
        <w:rPr>
          <w:b/>
        </w:rPr>
        <w:tab/>
      </w:r>
      <w:r>
        <w:rPr>
          <w:b/>
        </w:rPr>
        <w:tab/>
      </w:r>
      <w:r>
        <w:rPr>
          <w:b/>
        </w:rPr>
        <w:tab/>
      </w:r>
      <w:r>
        <w:rPr>
          <w:b/>
        </w:rPr>
        <w:tab/>
      </w:r>
      <w:r>
        <w:rPr>
          <w:b/>
        </w:rPr>
        <w:tab/>
        <w:t>4</w:t>
      </w:r>
    </w:p>
    <w:p w14:paraId="2FFAEE8D" w14:textId="77777777" w:rsidR="00B0652E" w:rsidRPr="00B0652E" w:rsidRDefault="00B0652E" w:rsidP="00B0652E">
      <w:pPr>
        <w:pStyle w:val="Subtitle"/>
        <w:rPr>
          <w:b/>
        </w:rPr>
      </w:pPr>
    </w:p>
    <w:p w14:paraId="084969F3" w14:textId="0DB8CB8D" w:rsidR="00B0652E" w:rsidRPr="00B0652E" w:rsidRDefault="00B0652E" w:rsidP="00B0652E">
      <w:pPr>
        <w:pStyle w:val="Subtitle"/>
        <w:rPr>
          <w:b/>
        </w:rPr>
      </w:pPr>
      <w:r w:rsidRPr="00B0652E">
        <w:rPr>
          <w:b/>
        </w:rPr>
        <w:t>Starting Point of Consciousness</w:t>
      </w:r>
      <w:r>
        <w:rPr>
          <w:b/>
        </w:rPr>
        <w:tab/>
      </w:r>
      <w:r>
        <w:rPr>
          <w:b/>
        </w:rPr>
        <w:tab/>
      </w:r>
      <w:r>
        <w:rPr>
          <w:b/>
        </w:rPr>
        <w:tab/>
      </w:r>
      <w:r>
        <w:rPr>
          <w:b/>
        </w:rPr>
        <w:tab/>
      </w:r>
      <w:r>
        <w:rPr>
          <w:b/>
        </w:rPr>
        <w:tab/>
      </w:r>
      <w:r>
        <w:rPr>
          <w:b/>
        </w:rPr>
        <w:tab/>
      </w:r>
      <w:r>
        <w:rPr>
          <w:b/>
        </w:rPr>
        <w:tab/>
      </w:r>
      <w:r>
        <w:rPr>
          <w:b/>
        </w:rPr>
        <w:tab/>
        <w:t>4</w:t>
      </w:r>
    </w:p>
    <w:p w14:paraId="7CEF17D3" w14:textId="77777777" w:rsidR="00B0652E" w:rsidRPr="00B0652E" w:rsidRDefault="00B0652E" w:rsidP="00B0652E">
      <w:pPr>
        <w:pStyle w:val="Subtitle"/>
        <w:rPr>
          <w:b/>
        </w:rPr>
      </w:pPr>
    </w:p>
    <w:p w14:paraId="144FC22B" w14:textId="37B4AB40" w:rsidR="00B0652E" w:rsidRPr="00B0652E" w:rsidRDefault="00B0652E" w:rsidP="00B0652E">
      <w:pPr>
        <w:pStyle w:val="Subtitle"/>
        <w:rPr>
          <w:b/>
        </w:rPr>
      </w:pPr>
      <w:r w:rsidRPr="00B0652E">
        <w:rPr>
          <w:b/>
        </w:rPr>
        <w:t>Objection to Cartesian Dualism</w:t>
      </w:r>
      <w:r>
        <w:rPr>
          <w:b/>
        </w:rPr>
        <w:tab/>
      </w:r>
      <w:r>
        <w:rPr>
          <w:b/>
        </w:rPr>
        <w:tab/>
      </w:r>
      <w:r>
        <w:rPr>
          <w:b/>
        </w:rPr>
        <w:tab/>
      </w:r>
      <w:r>
        <w:rPr>
          <w:b/>
        </w:rPr>
        <w:tab/>
      </w:r>
      <w:r>
        <w:rPr>
          <w:b/>
        </w:rPr>
        <w:tab/>
      </w:r>
      <w:r>
        <w:rPr>
          <w:b/>
        </w:rPr>
        <w:tab/>
      </w:r>
      <w:r>
        <w:rPr>
          <w:b/>
        </w:rPr>
        <w:tab/>
      </w:r>
      <w:r>
        <w:rPr>
          <w:b/>
        </w:rPr>
        <w:tab/>
        <w:t>6</w:t>
      </w:r>
    </w:p>
    <w:p w14:paraId="5C71906A" w14:textId="77777777" w:rsidR="00B0652E" w:rsidRPr="00B0652E" w:rsidRDefault="00B0652E" w:rsidP="00B0652E">
      <w:pPr>
        <w:pStyle w:val="Subtitle"/>
        <w:rPr>
          <w:b/>
        </w:rPr>
      </w:pPr>
    </w:p>
    <w:p w14:paraId="2FEA2219" w14:textId="202BFE84" w:rsidR="00B0652E" w:rsidRPr="00B0652E" w:rsidRDefault="00B0652E" w:rsidP="00B0652E">
      <w:pPr>
        <w:pStyle w:val="Subtitle"/>
        <w:rPr>
          <w:b/>
        </w:rPr>
      </w:pPr>
      <w:r w:rsidRPr="00B0652E">
        <w:rPr>
          <w:b/>
        </w:rPr>
        <w:t>The Hard Problem</w:t>
      </w:r>
      <w:r>
        <w:rPr>
          <w:b/>
        </w:rPr>
        <w:tab/>
      </w:r>
      <w:r>
        <w:rPr>
          <w:b/>
        </w:rPr>
        <w:tab/>
      </w:r>
      <w:r>
        <w:rPr>
          <w:b/>
        </w:rPr>
        <w:tab/>
      </w:r>
      <w:r>
        <w:rPr>
          <w:b/>
        </w:rPr>
        <w:tab/>
      </w:r>
      <w:r>
        <w:rPr>
          <w:b/>
        </w:rPr>
        <w:tab/>
      </w:r>
      <w:r>
        <w:rPr>
          <w:b/>
        </w:rPr>
        <w:tab/>
      </w:r>
      <w:r>
        <w:rPr>
          <w:b/>
        </w:rPr>
        <w:tab/>
      </w:r>
      <w:r>
        <w:rPr>
          <w:b/>
        </w:rPr>
        <w:tab/>
      </w:r>
      <w:r>
        <w:rPr>
          <w:b/>
        </w:rPr>
        <w:tab/>
      </w:r>
      <w:r>
        <w:rPr>
          <w:b/>
        </w:rPr>
        <w:tab/>
        <w:t>8</w:t>
      </w:r>
    </w:p>
    <w:p w14:paraId="155F7ED5" w14:textId="77777777" w:rsidR="00B0652E" w:rsidRPr="00B0652E" w:rsidRDefault="00B0652E" w:rsidP="00B0652E">
      <w:pPr>
        <w:pStyle w:val="Subtitle"/>
        <w:rPr>
          <w:b/>
        </w:rPr>
      </w:pPr>
    </w:p>
    <w:p w14:paraId="3F8C6430" w14:textId="30611E3B" w:rsidR="00B0652E" w:rsidRPr="00B0652E" w:rsidRDefault="00B0652E" w:rsidP="00B0652E">
      <w:pPr>
        <w:pStyle w:val="Subtitle"/>
        <w:rPr>
          <w:b/>
        </w:rPr>
      </w:pPr>
      <w:r w:rsidRPr="00B0652E">
        <w:rPr>
          <w:b/>
        </w:rPr>
        <w:t>The Solution of Consciousness</w:t>
      </w:r>
      <w:r>
        <w:rPr>
          <w:b/>
        </w:rPr>
        <w:tab/>
      </w:r>
      <w:r>
        <w:rPr>
          <w:b/>
        </w:rPr>
        <w:tab/>
      </w:r>
      <w:r>
        <w:rPr>
          <w:b/>
        </w:rPr>
        <w:tab/>
      </w:r>
      <w:r>
        <w:rPr>
          <w:b/>
        </w:rPr>
        <w:tab/>
      </w:r>
      <w:r>
        <w:rPr>
          <w:b/>
        </w:rPr>
        <w:tab/>
      </w:r>
      <w:r>
        <w:rPr>
          <w:b/>
        </w:rPr>
        <w:tab/>
      </w:r>
      <w:r>
        <w:rPr>
          <w:b/>
        </w:rPr>
        <w:tab/>
      </w:r>
      <w:r>
        <w:rPr>
          <w:b/>
        </w:rPr>
        <w:tab/>
        <w:t>11</w:t>
      </w:r>
    </w:p>
    <w:p w14:paraId="67D08972" w14:textId="77777777" w:rsidR="00B0652E" w:rsidRPr="00B0652E" w:rsidRDefault="00B0652E" w:rsidP="00B0652E">
      <w:pPr>
        <w:pStyle w:val="Subtitle"/>
        <w:rPr>
          <w:b/>
        </w:rPr>
      </w:pPr>
    </w:p>
    <w:p w14:paraId="18CCEF8D" w14:textId="3C82E535" w:rsidR="00B0652E" w:rsidRPr="00B0652E" w:rsidRDefault="00B0652E" w:rsidP="00B0652E">
      <w:pPr>
        <w:pStyle w:val="Subtitle"/>
        <w:rPr>
          <w:b/>
        </w:rPr>
      </w:pPr>
      <w:r w:rsidRPr="00B0652E">
        <w:rPr>
          <w:b/>
        </w:rPr>
        <w:t>Conclusion</w:t>
      </w:r>
      <w:r>
        <w:rPr>
          <w:b/>
        </w:rPr>
        <w:tab/>
      </w:r>
      <w:r>
        <w:rPr>
          <w:b/>
        </w:rPr>
        <w:tab/>
      </w:r>
      <w:r>
        <w:rPr>
          <w:b/>
        </w:rPr>
        <w:tab/>
      </w:r>
      <w:r>
        <w:rPr>
          <w:b/>
        </w:rPr>
        <w:tab/>
      </w:r>
      <w:r>
        <w:rPr>
          <w:b/>
        </w:rPr>
        <w:tab/>
      </w:r>
      <w:r>
        <w:rPr>
          <w:b/>
        </w:rPr>
        <w:tab/>
      </w:r>
      <w:r>
        <w:rPr>
          <w:b/>
        </w:rPr>
        <w:tab/>
      </w:r>
      <w:r>
        <w:rPr>
          <w:b/>
        </w:rPr>
        <w:tab/>
      </w:r>
      <w:r>
        <w:rPr>
          <w:b/>
        </w:rPr>
        <w:tab/>
      </w:r>
      <w:r>
        <w:rPr>
          <w:b/>
        </w:rPr>
        <w:tab/>
      </w:r>
      <w:r>
        <w:rPr>
          <w:b/>
        </w:rPr>
        <w:tab/>
        <w:t>12</w:t>
      </w:r>
    </w:p>
    <w:p w14:paraId="1AD733A9" w14:textId="77777777" w:rsidR="00B0652E" w:rsidRPr="00B0652E" w:rsidRDefault="00B0652E" w:rsidP="00B0652E">
      <w:pPr>
        <w:pStyle w:val="Subtitle"/>
        <w:rPr>
          <w:b/>
        </w:rPr>
      </w:pPr>
    </w:p>
    <w:p w14:paraId="2CB4522E" w14:textId="2865AB97" w:rsidR="00B0652E" w:rsidRPr="00B0652E" w:rsidRDefault="00B0652E" w:rsidP="00B0652E">
      <w:pPr>
        <w:pStyle w:val="Subtitle"/>
        <w:rPr>
          <w:b/>
        </w:rPr>
      </w:pPr>
      <w:r w:rsidRPr="00B0652E">
        <w:rPr>
          <w:b/>
        </w:rPr>
        <w:t>Bibliography</w:t>
      </w:r>
      <w:r>
        <w:rPr>
          <w:b/>
        </w:rPr>
        <w:tab/>
      </w:r>
      <w:r>
        <w:rPr>
          <w:b/>
        </w:rPr>
        <w:tab/>
      </w:r>
      <w:r>
        <w:rPr>
          <w:b/>
        </w:rPr>
        <w:tab/>
      </w:r>
      <w:r>
        <w:rPr>
          <w:b/>
        </w:rPr>
        <w:tab/>
      </w:r>
      <w:r>
        <w:rPr>
          <w:b/>
        </w:rPr>
        <w:tab/>
      </w:r>
      <w:r>
        <w:rPr>
          <w:b/>
        </w:rPr>
        <w:tab/>
      </w:r>
      <w:r>
        <w:rPr>
          <w:b/>
        </w:rPr>
        <w:tab/>
      </w:r>
      <w:r>
        <w:rPr>
          <w:b/>
        </w:rPr>
        <w:tab/>
      </w:r>
      <w:r>
        <w:rPr>
          <w:b/>
        </w:rPr>
        <w:tab/>
      </w:r>
      <w:r>
        <w:rPr>
          <w:b/>
        </w:rPr>
        <w:tab/>
      </w:r>
      <w:r>
        <w:rPr>
          <w:b/>
        </w:rPr>
        <w:tab/>
        <w:t>13</w:t>
      </w:r>
    </w:p>
    <w:p w14:paraId="1E49ACA2" w14:textId="77777777" w:rsidR="00B0652E" w:rsidRDefault="00B0652E" w:rsidP="00B0652E"/>
    <w:p w14:paraId="6E6EEA62" w14:textId="0B634F2E" w:rsidR="00B0652E" w:rsidRDefault="00B0652E">
      <w:r>
        <w:br w:type="page"/>
      </w:r>
    </w:p>
    <w:p w14:paraId="7BE15C6B" w14:textId="77777777" w:rsidR="00B0652E" w:rsidRPr="00B0652E" w:rsidRDefault="00B0652E" w:rsidP="00B0652E"/>
    <w:p w14:paraId="40B163B1" w14:textId="28BB9694" w:rsidR="00982F5C" w:rsidRPr="00DC0E78" w:rsidRDefault="00982F5C" w:rsidP="00586C0A">
      <w:pPr>
        <w:pStyle w:val="Subtitle"/>
        <w:rPr>
          <w:rFonts w:ascii="Franklin Gothic Book" w:hAnsi="Franklin Gothic Book"/>
          <w:b/>
        </w:rPr>
      </w:pPr>
      <w:r w:rsidRPr="00DC0E78">
        <w:rPr>
          <w:rFonts w:ascii="Franklin Gothic Book" w:hAnsi="Franklin Gothic Book"/>
          <w:b/>
        </w:rPr>
        <w:t>Abstract</w:t>
      </w:r>
    </w:p>
    <w:p w14:paraId="37EFADE9" w14:textId="77777777" w:rsidR="00BB5B0D" w:rsidRDefault="00BB5B0D" w:rsidP="00982F5C">
      <w:pPr>
        <w:rPr>
          <w:rFonts w:ascii="Franklin Gothic Book" w:hAnsi="Franklin Gothic Book" w:cstheme="minorHAnsi"/>
          <w:szCs w:val="24"/>
        </w:rPr>
      </w:pPr>
    </w:p>
    <w:p w14:paraId="72D14C30" w14:textId="052C4D1C" w:rsidR="00B802B7" w:rsidRPr="002C0A37" w:rsidRDefault="00BB5B0D" w:rsidP="002C0A37">
      <w:pPr>
        <w:pStyle w:val="Subtitle"/>
        <w:rPr>
          <w:rFonts w:ascii="Franklin Gothic Book" w:hAnsi="Franklin Gothic Book" w:cstheme="minorHAnsi"/>
          <w:szCs w:val="24"/>
        </w:rPr>
      </w:pPr>
      <w:r w:rsidRPr="00440D21">
        <w:rPr>
          <w:rFonts w:ascii="Franklin Gothic Book" w:hAnsi="Franklin Gothic Book" w:cstheme="minorHAnsi"/>
          <w:sz w:val="24"/>
          <w:szCs w:val="24"/>
        </w:rPr>
        <w:t>This paper looks into a few of the main theories of consciousness</w:t>
      </w:r>
      <w:r w:rsidR="002C0A37" w:rsidRPr="00440D21">
        <w:rPr>
          <w:rFonts w:ascii="Franklin Gothic Book" w:hAnsi="Franklin Gothic Book" w:cstheme="minorHAnsi"/>
          <w:sz w:val="24"/>
          <w:szCs w:val="24"/>
        </w:rPr>
        <w:t xml:space="preserve"> and concludes that Epiphenomenalism is the most coherent theory.</w:t>
      </w:r>
      <w:r w:rsidRPr="00440D21">
        <w:rPr>
          <w:rFonts w:ascii="Franklin Gothic Book" w:hAnsi="Franklin Gothic Book" w:cstheme="minorHAnsi"/>
          <w:sz w:val="24"/>
          <w:szCs w:val="24"/>
        </w:rPr>
        <w:t xml:space="preserve"> </w:t>
      </w:r>
      <w:r w:rsidR="002C0A37" w:rsidRPr="00440D21">
        <w:rPr>
          <w:rFonts w:ascii="Franklin Gothic Book" w:hAnsi="Franklin Gothic Book" w:cstheme="minorHAnsi"/>
          <w:sz w:val="24"/>
          <w:szCs w:val="24"/>
        </w:rPr>
        <w:t>I begin by looking at Cartesian Dualism, which is arguably the start of the contemporary problem of consciousness. I raise the most damning problem for Cartesian Dualism, the Interaction Problem and show why it fails as a theory of consciousness. I then look at Physicalism as a counterargument to Cartesian Dualism and explore the legitimacy of it as a theory of consciousness. In this exploration, I establish that it is the most favoured theory of consciousness because of its common-sense approach to conscious experience. However, I also establish that there are flaws with the theory, which leads me to the next section in which I look at the Hard Problem which highlights the issues with Physicalism, one such being that the</w:t>
      </w:r>
      <w:r w:rsidR="00555977" w:rsidRPr="00440D21">
        <w:rPr>
          <w:rFonts w:ascii="Franklin Gothic Book" w:hAnsi="Franklin Gothic Book" w:cstheme="minorHAnsi"/>
          <w:sz w:val="24"/>
          <w:szCs w:val="24"/>
        </w:rPr>
        <w:t xml:space="preserve"> explanation of the</w:t>
      </w:r>
      <w:r w:rsidR="002C0A37" w:rsidRPr="00440D21">
        <w:rPr>
          <w:rFonts w:ascii="Franklin Gothic Book" w:hAnsi="Franklin Gothic Book" w:cstheme="minorHAnsi"/>
          <w:sz w:val="24"/>
          <w:szCs w:val="24"/>
        </w:rPr>
        <w:t xml:space="preserve"> existence of qualia is not included in its formulation.  The final section of the argument uses Epiphenomenalism as the most cohesive theory, to solve the issues within consciousness brought upon by Cartesian Dualism, Physicalism and The Hard Problem. </w:t>
      </w:r>
      <w:r w:rsidR="00555977" w:rsidRPr="00440D21">
        <w:rPr>
          <w:rFonts w:ascii="Franklin Gothic Book" w:hAnsi="Franklin Gothic Book" w:cstheme="minorHAnsi"/>
          <w:sz w:val="24"/>
          <w:szCs w:val="24"/>
        </w:rPr>
        <w:t>I conclude by</w:t>
      </w:r>
      <w:r w:rsidR="002C0A37" w:rsidRPr="00440D21">
        <w:rPr>
          <w:rFonts w:ascii="Franklin Gothic Book" w:hAnsi="Franklin Gothic Book" w:cstheme="minorHAnsi"/>
          <w:sz w:val="24"/>
          <w:szCs w:val="24"/>
        </w:rPr>
        <w:t xml:space="preserve"> reiterat</w:t>
      </w:r>
      <w:r w:rsidR="00555977" w:rsidRPr="00440D21">
        <w:rPr>
          <w:rFonts w:ascii="Franklin Gothic Book" w:hAnsi="Franklin Gothic Book" w:cstheme="minorHAnsi"/>
          <w:sz w:val="24"/>
          <w:szCs w:val="24"/>
        </w:rPr>
        <w:t>ing</w:t>
      </w:r>
      <w:r w:rsidR="002C0A37" w:rsidRPr="00440D21">
        <w:rPr>
          <w:rFonts w:ascii="Franklin Gothic Book" w:hAnsi="Franklin Gothic Book" w:cstheme="minorHAnsi"/>
          <w:sz w:val="24"/>
          <w:szCs w:val="24"/>
        </w:rPr>
        <w:t xml:space="preserve"> my argument for Epiphenomenalism and provide</w:t>
      </w:r>
      <w:r w:rsidR="00555977" w:rsidRPr="00440D21">
        <w:rPr>
          <w:rFonts w:ascii="Franklin Gothic Book" w:hAnsi="Franklin Gothic Book" w:cstheme="minorHAnsi"/>
          <w:sz w:val="24"/>
          <w:szCs w:val="24"/>
        </w:rPr>
        <w:t xml:space="preserve"> a persuasive argument against any other theory of consciousness. </w:t>
      </w:r>
      <w:r w:rsidR="00DC0028" w:rsidRPr="00DC0028">
        <w:rPr>
          <w:rFonts w:ascii="Franklin Gothic Book" w:hAnsi="Franklin Gothic Book" w:cstheme="minorHAnsi"/>
          <w:szCs w:val="24"/>
        </w:rPr>
        <w:br w:type="page"/>
      </w:r>
      <w:r w:rsidR="00183B20" w:rsidRPr="00DC0E78">
        <w:rPr>
          <w:rFonts w:ascii="Franklin Gothic Book" w:hAnsi="Franklin Gothic Book"/>
          <w:b/>
        </w:rPr>
        <w:lastRenderedPageBreak/>
        <w:t>Introduction</w:t>
      </w:r>
    </w:p>
    <w:p w14:paraId="45046DFA" w14:textId="49FEC3DA" w:rsidR="00B802B7" w:rsidRPr="00DC0028" w:rsidRDefault="00E36DF1" w:rsidP="00E57452">
      <w:pPr>
        <w:ind w:firstLine="720"/>
        <w:rPr>
          <w:rFonts w:ascii="Franklin Gothic Book" w:hAnsi="Franklin Gothic Book" w:cstheme="minorHAnsi"/>
          <w:szCs w:val="24"/>
        </w:rPr>
      </w:pPr>
      <w:r w:rsidRPr="00DC0028">
        <w:rPr>
          <w:rFonts w:ascii="Franklin Gothic Book" w:hAnsi="Franklin Gothic Book" w:cstheme="minorHAnsi"/>
          <w:szCs w:val="24"/>
        </w:rPr>
        <w:t xml:space="preserve">In this essay I will be discussing </w:t>
      </w:r>
      <w:r w:rsidR="0027489F" w:rsidRPr="00DC0028">
        <w:rPr>
          <w:rFonts w:ascii="Franklin Gothic Book" w:hAnsi="Franklin Gothic Book" w:cstheme="minorHAnsi"/>
          <w:szCs w:val="24"/>
        </w:rPr>
        <w:t>and arguing from three different positions of the explanation of consciousness. These positions are Cartesian Dualism</w:t>
      </w:r>
      <w:r w:rsidR="00B552D1" w:rsidRPr="00DC0028">
        <w:rPr>
          <w:rFonts w:ascii="Franklin Gothic Book" w:hAnsi="Franklin Gothic Book" w:cstheme="minorHAnsi"/>
          <w:szCs w:val="24"/>
        </w:rPr>
        <w:t xml:space="preserve">, </w:t>
      </w:r>
      <w:r w:rsidR="00422691" w:rsidRPr="00DC0028">
        <w:rPr>
          <w:rFonts w:ascii="Franklin Gothic Book" w:hAnsi="Franklin Gothic Book" w:cstheme="minorHAnsi"/>
          <w:szCs w:val="24"/>
        </w:rPr>
        <w:t>Physicalism</w:t>
      </w:r>
      <w:r w:rsidR="00B552D1" w:rsidRPr="00DC0028">
        <w:rPr>
          <w:rFonts w:ascii="Franklin Gothic Book" w:hAnsi="Franklin Gothic Book" w:cstheme="minorHAnsi"/>
          <w:szCs w:val="24"/>
        </w:rPr>
        <w:t xml:space="preserve"> and Epiphenomenalism. I will be starting with Cartesian Dualism as it is arguably the starting point of consciousness. </w:t>
      </w:r>
      <w:r w:rsidR="00A34B98" w:rsidRPr="00DC0028">
        <w:rPr>
          <w:rFonts w:ascii="Franklin Gothic Book" w:hAnsi="Franklin Gothic Book" w:cstheme="minorHAnsi"/>
          <w:szCs w:val="24"/>
        </w:rPr>
        <w:t xml:space="preserve">Cartesian Dualism </w:t>
      </w:r>
      <w:r w:rsidR="000506D2" w:rsidRPr="00DC0028">
        <w:rPr>
          <w:rFonts w:ascii="Franklin Gothic Book" w:hAnsi="Franklin Gothic Book" w:cstheme="minorHAnsi"/>
          <w:szCs w:val="24"/>
        </w:rPr>
        <w:t>involves there being a recognised separation between the substances of mental (mind) and physical (body)</w:t>
      </w:r>
      <w:r w:rsidR="0090389D" w:rsidRPr="00DC0028">
        <w:rPr>
          <w:rFonts w:ascii="Franklin Gothic Book" w:hAnsi="Franklin Gothic Book" w:cstheme="minorHAnsi"/>
          <w:szCs w:val="24"/>
        </w:rPr>
        <w:t>. Descartes, whom is the namesake of this position of thought</w:t>
      </w:r>
      <w:r w:rsidR="007561A4" w:rsidRPr="00DC0028">
        <w:rPr>
          <w:rFonts w:ascii="Franklin Gothic Book" w:hAnsi="Franklin Gothic Book" w:cstheme="minorHAnsi"/>
          <w:szCs w:val="24"/>
        </w:rPr>
        <w:t xml:space="preserve">, </w:t>
      </w:r>
      <w:r w:rsidR="006D4C0C" w:rsidRPr="00DC0028">
        <w:rPr>
          <w:rFonts w:ascii="Franklin Gothic Book" w:hAnsi="Franklin Gothic Book" w:cstheme="minorHAnsi"/>
          <w:szCs w:val="24"/>
        </w:rPr>
        <w:t xml:space="preserve">argued that </w:t>
      </w:r>
      <w:r w:rsidR="00E57452" w:rsidRPr="00DC0028">
        <w:rPr>
          <w:rFonts w:ascii="Franklin Gothic Book" w:hAnsi="Franklin Gothic Book" w:cstheme="minorHAnsi"/>
          <w:szCs w:val="24"/>
        </w:rPr>
        <w:t xml:space="preserve">the mind and body are separate entities that share a dualistic interaction. This interaction is that the mind controls the body. However, as will be shown in this section, it is not a successful theory of consciousness because of what is called the Interaction Problem. </w:t>
      </w:r>
      <w:r w:rsidR="006D52C5" w:rsidRPr="00DC0028">
        <w:rPr>
          <w:rFonts w:ascii="Franklin Gothic Book" w:hAnsi="Franklin Gothic Book" w:cstheme="minorHAnsi"/>
          <w:szCs w:val="24"/>
        </w:rPr>
        <w:t xml:space="preserve">I will </w:t>
      </w:r>
      <w:r w:rsidR="00E57452" w:rsidRPr="00DC0028">
        <w:rPr>
          <w:rFonts w:ascii="Franklin Gothic Book" w:hAnsi="Franklin Gothic Book" w:cstheme="minorHAnsi"/>
          <w:szCs w:val="24"/>
        </w:rPr>
        <w:t xml:space="preserve">then </w:t>
      </w:r>
      <w:r w:rsidR="006D52C5" w:rsidRPr="00DC0028">
        <w:rPr>
          <w:rFonts w:ascii="Franklin Gothic Book" w:hAnsi="Franklin Gothic Book" w:cstheme="minorHAnsi"/>
          <w:szCs w:val="24"/>
        </w:rPr>
        <w:t xml:space="preserve">move onto </w:t>
      </w:r>
      <w:r w:rsidR="00422691" w:rsidRPr="00DC0028">
        <w:rPr>
          <w:rFonts w:ascii="Franklin Gothic Book" w:hAnsi="Franklin Gothic Book" w:cstheme="minorHAnsi"/>
          <w:szCs w:val="24"/>
        </w:rPr>
        <w:t>Physicalism</w:t>
      </w:r>
      <w:r w:rsidR="006F5522" w:rsidRPr="00DC0028">
        <w:rPr>
          <w:rFonts w:ascii="Franklin Gothic Book" w:hAnsi="Franklin Gothic Book" w:cstheme="minorHAnsi"/>
          <w:szCs w:val="24"/>
        </w:rPr>
        <w:t>, which is the notion that nothing else exists except the physical</w:t>
      </w:r>
      <w:r w:rsidR="00854F64" w:rsidRPr="00DC0028">
        <w:rPr>
          <w:rFonts w:ascii="Franklin Gothic Book" w:hAnsi="Franklin Gothic Book" w:cstheme="minorHAnsi"/>
          <w:szCs w:val="24"/>
        </w:rPr>
        <w:t xml:space="preserve">. </w:t>
      </w:r>
      <w:r w:rsidR="00E57452" w:rsidRPr="00DC0028">
        <w:rPr>
          <w:rFonts w:ascii="Franklin Gothic Book" w:hAnsi="Franklin Gothic Book" w:cstheme="minorHAnsi"/>
          <w:szCs w:val="24"/>
        </w:rPr>
        <w:t xml:space="preserve">This section will follow from and answer the problem posed by Cartesian Dualism. I will include the </w:t>
      </w:r>
      <w:r w:rsidR="00C56173">
        <w:rPr>
          <w:rFonts w:ascii="Franklin Gothic Book" w:hAnsi="Franklin Gothic Book" w:cstheme="minorHAnsi"/>
          <w:szCs w:val="24"/>
        </w:rPr>
        <w:t>C</w:t>
      </w:r>
      <w:r w:rsidR="00E57452" w:rsidRPr="00DC0028">
        <w:rPr>
          <w:rFonts w:ascii="Franklin Gothic Book" w:hAnsi="Franklin Gothic Book" w:cstheme="minorHAnsi"/>
          <w:szCs w:val="24"/>
        </w:rPr>
        <w:t xml:space="preserve">ausal </w:t>
      </w:r>
      <w:r w:rsidR="00C56173">
        <w:rPr>
          <w:rFonts w:ascii="Franklin Gothic Book" w:hAnsi="Franklin Gothic Book" w:cstheme="minorHAnsi"/>
          <w:szCs w:val="24"/>
        </w:rPr>
        <w:t>A</w:t>
      </w:r>
      <w:r w:rsidR="00E57452" w:rsidRPr="00DC0028">
        <w:rPr>
          <w:rFonts w:ascii="Franklin Gothic Book" w:hAnsi="Franklin Gothic Book" w:cstheme="minorHAnsi"/>
          <w:szCs w:val="24"/>
        </w:rPr>
        <w:t>rgument for Physicalism as the main defence of this position and show how it solves the Interaction Problem that undercuts Cartesian Dualism.</w:t>
      </w:r>
      <w:r w:rsidR="00F2406D" w:rsidRPr="00DC0028">
        <w:rPr>
          <w:rFonts w:ascii="Franklin Gothic Book" w:hAnsi="Franklin Gothic Book" w:cstheme="minorHAnsi"/>
          <w:szCs w:val="24"/>
        </w:rPr>
        <w:t xml:space="preserve"> </w:t>
      </w:r>
      <w:r w:rsidR="007751FB" w:rsidRPr="00DC0028">
        <w:rPr>
          <w:rFonts w:ascii="Franklin Gothic Book" w:hAnsi="Franklin Gothic Book" w:cstheme="minorHAnsi"/>
          <w:szCs w:val="24"/>
        </w:rPr>
        <w:t xml:space="preserve">Following this, </w:t>
      </w:r>
      <w:r w:rsidR="00E57452" w:rsidRPr="00DC0028">
        <w:rPr>
          <w:rFonts w:ascii="Franklin Gothic Book" w:hAnsi="Franklin Gothic Book" w:cstheme="minorHAnsi"/>
          <w:szCs w:val="24"/>
        </w:rPr>
        <w:t>will be an in-depth look at the Hard Problem, which is a thought experiment by David Chalmers that invites philosophical zombies</w:t>
      </w:r>
      <w:r w:rsidR="00DC0E78">
        <w:rPr>
          <w:rStyle w:val="FootnoteReference"/>
          <w:rFonts w:ascii="Franklin Gothic Book" w:hAnsi="Franklin Gothic Book" w:cstheme="minorHAnsi"/>
          <w:szCs w:val="24"/>
        </w:rPr>
        <w:footnoteReference w:id="1"/>
      </w:r>
      <w:r w:rsidR="00E57452" w:rsidRPr="00DC0028">
        <w:rPr>
          <w:rFonts w:ascii="Franklin Gothic Book" w:hAnsi="Franklin Gothic Book" w:cstheme="minorHAnsi"/>
          <w:szCs w:val="24"/>
        </w:rPr>
        <w:t xml:space="preserve"> into our pre-existing reality. This problem counters the seemingly obvious to take position of Physicalism as p-zombies show that consciousness cannot be physical. My final section before concluding will be a presentation of E</w:t>
      </w:r>
      <w:r w:rsidR="00E57452" w:rsidRPr="00DC0028">
        <w:rPr>
          <w:rFonts w:ascii="Franklin Gothic Book" w:hAnsi="Franklin Gothic Book" w:cstheme="minorHAnsi"/>
        </w:rPr>
        <w:t>piphenomenalism</w:t>
      </w:r>
      <w:r w:rsidR="00E57452" w:rsidRPr="00DC0028">
        <w:rPr>
          <w:rFonts w:ascii="Franklin Gothic Book" w:hAnsi="Franklin Gothic Book" w:cstheme="minorHAnsi"/>
          <w:szCs w:val="24"/>
        </w:rPr>
        <w:t xml:space="preserve">. </w:t>
      </w:r>
      <w:r w:rsidR="00C46E6D" w:rsidRPr="00DC0028">
        <w:rPr>
          <w:rFonts w:ascii="Franklin Gothic Book" w:hAnsi="Franklin Gothic Book" w:cstheme="minorHAnsi"/>
          <w:szCs w:val="24"/>
        </w:rPr>
        <w:t xml:space="preserve">Epiphenomenalism takes the view that mental events are caused by physical events in the </w:t>
      </w:r>
      <w:r w:rsidR="00751080" w:rsidRPr="00DC0028">
        <w:rPr>
          <w:rFonts w:ascii="Franklin Gothic Book" w:hAnsi="Franklin Gothic Book" w:cstheme="minorHAnsi"/>
          <w:szCs w:val="24"/>
        </w:rPr>
        <w:t>brain but</w:t>
      </w:r>
      <w:r w:rsidR="00C46E6D" w:rsidRPr="00DC0028">
        <w:rPr>
          <w:rFonts w:ascii="Franklin Gothic Book" w:hAnsi="Franklin Gothic Book" w:cstheme="minorHAnsi"/>
          <w:szCs w:val="24"/>
        </w:rPr>
        <w:t xml:space="preserve"> have no effect on the physical events that occur in the world.</w:t>
      </w:r>
      <w:r w:rsidR="00751080" w:rsidRPr="00DC0028">
        <w:rPr>
          <w:rFonts w:ascii="Franklin Gothic Book" w:hAnsi="Franklin Gothic Book" w:cstheme="minorHAnsi"/>
          <w:szCs w:val="24"/>
        </w:rPr>
        <w:t xml:space="preserve"> My sections follow from each other to their natural conclusion, which is that, consciousness is ultimately </w:t>
      </w:r>
      <w:r w:rsidR="003B0D51" w:rsidRPr="00DC0028">
        <w:rPr>
          <w:rFonts w:ascii="Franklin Gothic Book" w:hAnsi="Franklin Gothic Book" w:cstheme="minorHAnsi"/>
          <w:szCs w:val="24"/>
        </w:rPr>
        <w:t xml:space="preserve">an epiphenomenal experience. </w:t>
      </w:r>
      <w:bookmarkStart w:id="0" w:name="_GoBack"/>
      <w:bookmarkEnd w:id="0"/>
    </w:p>
    <w:p w14:paraId="28ECA9C8" w14:textId="77777777" w:rsidR="00DC0E78" w:rsidRDefault="00DC0E78" w:rsidP="00586C0A">
      <w:pPr>
        <w:pStyle w:val="Subtitle"/>
        <w:rPr>
          <w:rFonts w:ascii="Franklin Gothic Book" w:hAnsi="Franklin Gothic Book"/>
          <w:b/>
        </w:rPr>
      </w:pPr>
    </w:p>
    <w:p w14:paraId="1082AAA7" w14:textId="7B633B73" w:rsidR="00183B20" w:rsidRPr="00DC0E78" w:rsidRDefault="00183B20" w:rsidP="00586C0A">
      <w:pPr>
        <w:pStyle w:val="Subtitle"/>
        <w:rPr>
          <w:rFonts w:ascii="Franklin Gothic Book" w:hAnsi="Franklin Gothic Book"/>
          <w:b/>
        </w:rPr>
      </w:pPr>
      <w:r w:rsidRPr="00DC0E78">
        <w:rPr>
          <w:rFonts w:ascii="Franklin Gothic Book" w:hAnsi="Franklin Gothic Book"/>
          <w:b/>
        </w:rPr>
        <w:t>Starting point of consciousness</w:t>
      </w:r>
    </w:p>
    <w:p w14:paraId="0E087E13" w14:textId="4075BCEA" w:rsidR="005720F4" w:rsidRPr="00DC0028" w:rsidRDefault="00870128" w:rsidP="004B6CA4">
      <w:pPr>
        <w:ind w:firstLine="720"/>
        <w:rPr>
          <w:rFonts w:ascii="Franklin Gothic Book" w:hAnsi="Franklin Gothic Book" w:cstheme="minorHAnsi"/>
          <w:szCs w:val="24"/>
        </w:rPr>
      </w:pPr>
      <w:r w:rsidRPr="00DC0028">
        <w:rPr>
          <w:rFonts w:ascii="Franklin Gothic Book" w:hAnsi="Franklin Gothic Book" w:cstheme="minorHAnsi"/>
          <w:szCs w:val="24"/>
        </w:rPr>
        <w:t xml:space="preserve">The </w:t>
      </w:r>
      <w:r w:rsidR="00C61A95" w:rsidRPr="00DC0028">
        <w:rPr>
          <w:rFonts w:ascii="Franklin Gothic Book" w:hAnsi="Franklin Gothic Book" w:cstheme="minorHAnsi"/>
          <w:szCs w:val="24"/>
        </w:rPr>
        <w:t xml:space="preserve">problem of consciousness is still an ongoing debate in philosophy, but the origin of such an issue </w:t>
      </w:r>
      <w:r w:rsidR="00F2681B" w:rsidRPr="00DC0028">
        <w:rPr>
          <w:rFonts w:ascii="Franklin Gothic Book" w:hAnsi="Franklin Gothic Book" w:cstheme="minorHAnsi"/>
          <w:szCs w:val="24"/>
        </w:rPr>
        <w:t>dates</w:t>
      </w:r>
      <w:r w:rsidR="00C61A95" w:rsidRPr="00DC0028">
        <w:rPr>
          <w:rFonts w:ascii="Franklin Gothic Book" w:hAnsi="Franklin Gothic Book" w:cstheme="minorHAnsi"/>
          <w:szCs w:val="24"/>
        </w:rPr>
        <w:t xml:space="preserve"> back to the </w:t>
      </w:r>
      <w:r w:rsidR="0075630E" w:rsidRPr="00DC0028">
        <w:rPr>
          <w:rFonts w:ascii="Franklin Gothic Book" w:hAnsi="Franklin Gothic Book" w:cstheme="minorHAnsi"/>
          <w:szCs w:val="24"/>
        </w:rPr>
        <w:t>1700s and can be largely attributed to Rene Descartes</w:t>
      </w:r>
      <w:r w:rsidR="00C03463" w:rsidRPr="00DC0028">
        <w:rPr>
          <w:rFonts w:ascii="Franklin Gothic Book" w:hAnsi="Franklin Gothic Book" w:cstheme="minorHAnsi"/>
          <w:szCs w:val="24"/>
        </w:rPr>
        <w:t>.</w:t>
      </w:r>
      <w:r w:rsidR="00684D95" w:rsidRPr="00DC0028">
        <w:rPr>
          <w:rFonts w:ascii="Franklin Gothic Book" w:hAnsi="Franklin Gothic Book" w:cstheme="minorHAnsi"/>
          <w:szCs w:val="24"/>
        </w:rPr>
        <w:t xml:space="preserve"> </w:t>
      </w:r>
      <w:r w:rsidR="00CF3AB8" w:rsidRPr="00DC0028">
        <w:rPr>
          <w:rFonts w:ascii="Franklin Gothic Book" w:hAnsi="Franklin Gothic Book" w:cstheme="minorHAnsi"/>
          <w:szCs w:val="24"/>
        </w:rPr>
        <w:t xml:space="preserve">In his work the </w:t>
      </w:r>
      <w:r w:rsidR="00EB09E2" w:rsidRPr="00DC0028">
        <w:rPr>
          <w:rFonts w:ascii="Franklin Gothic Book" w:hAnsi="Franklin Gothic Book" w:cstheme="minorHAnsi"/>
          <w:i/>
          <w:szCs w:val="24"/>
        </w:rPr>
        <w:t>Discourse on the Method</w:t>
      </w:r>
      <w:r w:rsidR="00EB09E2" w:rsidRPr="00DC0028">
        <w:rPr>
          <w:rStyle w:val="FootnoteReference"/>
          <w:rFonts w:ascii="Franklin Gothic Book" w:hAnsi="Franklin Gothic Book" w:cstheme="minorHAnsi"/>
          <w:i/>
          <w:szCs w:val="24"/>
        </w:rPr>
        <w:footnoteReference w:id="2"/>
      </w:r>
      <w:r w:rsidR="00606665" w:rsidRPr="00DC0028">
        <w:rPr>
          <w:rFonts w:ascii="Franklin Gothic Book" w:hAnsi="Franklin Gothic Book" w:cstheme="minorHAnsi"/>
          <w:i/>
          <w:szCs w:val="24"/>
        </w:rPr>
        <w:t xml:space="preserve">, </w:t>
      </w:r>
      <w:r w:rsidR="00606665" w:rsidRPr="00DC0028">
        <w:rPr>
          <w:rFonts w:ascii="Franklin Gothic Book" w:hAnsi="Franklin Gothic Book" w:cstheme="minorHAnsi"/>
          <w:szCs w:val="24"/>
        </w:rPr>
        <w:t>Descartes writes about</w:t>
      </w:r>
      <w:r w:rsidR="008C3083" w:rsidRPr="00DC0028">
        <w:rPr>
          <w:rFonts w:ascii="Franklin Gothic Book" w:hAnsi="Franklin Gothic Book" w:cstheme="minorHAnsi"/>
          <w:szCs w:val="24"/>
        </w:rPr>
        <w:t xml:space="preserve"> the ‘rational soul’ that ‘cannot be derived in any way from the potentiality of matter but must be specially created.’</w:t>
      </w:r>
      <w:r w:rsidR="008C3083" w:rsidRPr="00DC0028">
        <w:rPr>
          <w:rStyle w:val="FootnoteReference"/>
          <w:rFonts w:ascii="Franklin Gothic Book" w:hAnsi="Franklin Gothic Book" w:cstheme="minorHAnsi"/>
          <w:szCs w:val="24"/>
        </w:rPr>
        <w:footnoteReference w:id="3"/>
      </w:r>
      <w:r w:rsidR="008C3083" w:rsidRPr="00DC0028">
        <w:rPr>
          <w:rFonts w:ascii="Franklin Gothic Book" w:hAnsi="Franklin Gothic Book" w:cstheme="minorHAnsi"/>
          <w:szCs w:val="24"/>
        </w:rPr>
        <w:t xml:space="preserve"> </w:t>
      </w:r>
      <w:r w:rsidR="007E17D6" w:rsidRPr="00DC0028">
        <w:rPr>
          <w:rFonts w:ascii="Franklin Gothic Book" w:hAnsi="Franklin Gothic Book" w:cstheme="minorHAnsi"/>
          <w:szCs w:val="24"/>
        </w:rPr>
        <w:t>Descartes expands on this notion in his work</w:t>
      </w:r>
      <w:r w:rsidR="00104858" w:rsidRPr="00DC0028">
        <w:rPr>
          <w:rFonts w:ascii="Franklin Gothic Book" w:hAnsi="Franklin Gothic Book" w:cstheme="minorHAnsi"/>
          <w:szCs w:val="24"/>
        </w:rPr>
        <w:t xml:space="preserve"> </w:t>
      </w:r>
      <w:r w:rsidR="00104858" w:rsidRPr="00DC0028">
        <w:rPr>
          <w:rFonts w:ascii="Franklin Gothic Book" w:hAnsi="Franklin Gothic Book" w:cstheme="minorHAnsi"/>
          <w:i/>
          <w:szCs w:val="24"/>
        </w:rPr>
        <w:t>Meditations</w:t>
      </w:r>
      <w:r w:rsidR="00104858" w:rsidRPr="00DC0028">
        <w:rPr>
          <w:rStyle w:val="FootnoteReference"/>
          <w:rFonts w:ascii="Franklin Gothic Book" w:hAnsi="Franklin Gothic Book" w:cstheme="minorHAnsi"/>
          <w:i/>
          <w:szCs w:val="24"/>
        </w:rPr>
        <w:footnoteReference w:id="4"/>
      </w:r>
      <w:r w:rsidR="00E1760C" w:rsidRPr="00DC0028">
        <w:rPr>
          <w:rFonts w:ascii="Franklin Gothic Book" w:hAnsi="Franklin Gothic Book" w:cstheme="minorHAnsi"/>
          <w:i/>
          <w:szCs w:val="24"/>
        </w:rPr>
        <w:t xml:space="preserve">. </w:t>
      </w:r>
      <w:r w:rsidR="00261936" w:rsidRPr="00DC0028">
        <w:rPr>
          <w:rFonts w:ascii="Franklin Gothic Book" w:hAnsi="Franklin Gothic Book" w:cstheme="minorHAnsi"/>
          <w:szCs w:val="24"/>
        </w:rPr>
        <w:t xml:space="preserve">His aim in the Meditations is to </w:t>
      </w:r>
      <w:r w:rsidR="00EE256A" w:rsidRPr="00DC0028">
        <w:rPr>
          <w:rFonts w:ascii="Franklin Gothic Book" w:hAnsi="Franklin Gothic Book" w:cstheme="minorHAnsi"/>
          <w:szCs w:val="24"/>
        </w:rPr>
        <w:t xml:space="preserve">ascertain what </w:t>
      </w:r>
      <w:r w:rsidR="00895735" w:rsidRPr="00DC0028">
        <w:rPr>
          <w:rFonts w:ascii="Franklin Gothic Book" w:hAnsi="Franklin Gothic Book" w:cstheme="minorHAnsi"/>
          <w:szCs w:val="24"/>
        </w:rPr>
        <w:t xml:space="preserve">he can </w:t>
      </w:r>
      <w:r w:rsidR="00155BE9" w:rsidRPr="00DC0028">
        <w:rPr>
          <w:rFonts w:ascii="Franklin Gothic Book" w:hAnsi="Franklin Gothic Book" w:cstheme="minorHAnsi"/>
          <w:szCs w:val="24"/>
        </w:rPr>
        <w:t xml:space="preserve">truly know, </w:t>
      </w:r>
      <w:r w:rsidR="00895735" w:rsidRPr="00DC0028">
        <w:rPr>
          <w:rFonts w:ascii="Franklin Gothic Book" w:hAnsi="Franklin Gothic Book" w:cstheme="minorHAnsi"/>
          <w:szCs w:val="24"/>
        </w:rPr>
        <w:t xml:space="preserve">beyond a shadow </w:t>
      </w:r>
      <w:r w:rsidR="00155BE9" w:rsidRPr="00DC0028">
        <w:rPr>
          <w:rFonts w:ascii="Franklin Gothic Book" w:hAnsi="Franklin Gothic Book" w:cstheme="minorHAnsi"/>
          <w:szCs w:val="24"/>
        </w:rPr>
        <w:t>of doubt. His inquiry involve</w:t>
      </w:r>
      <w:r w:rsidR="00802018" w:rsidRPr="00DC0028">
        <w:rPr>
          <w:rFonts w:ascii="Franklin Gothic Book" w:hAnsi="Franklin Gothic Book" w:cstheme="minorHAnsi"/>
          <w:szCs w:val="24"/>
        </w:rPr>
        <w:t xml:space="preserve">s </w:t>
      </w:r>
      <w:r w:rsidR="0078177A" w:rsidRPr="00DC0028">
        <w:rPr>
          <w:rFonts w:ascii="Franklin Gothic Book" w:hAnsi="Franklin Gothic Book" w:cstheme="minorHAnsi"/>
          <w:szCs w:val="24"/>
        </w:rPr>
        <w:t>disregarding</w:t>
      </w:r>
      <w:r w:rsidR="00546F96" w:rsidRPr="00DC0028">
        <w:rPr>
          <w:rFonts w:ascii="Franklin Gothic Book" w:hAnsi="Franklin Gothic Book" w:cstheme="minorHAnsi"/>
          <w:szCs w:val="24"/>
        </w:rPr>
        <w:t xml:space="preserve"> everything </w:t>
      </w:r>
      <w:r w:rsidR="0078177A" w:rsidRPr="00DC0028">
        <w:rPr>
          <w:rFonts w:ascii="Franklin Gothic Book" w:hAnsi="Franklin Gothic Book" w:cstheme="minorHAnsi"/>
          <w:szCs w:val="24"/>
        </w:rPr>
        <w:t>that he th</w:t>
      </w:r>
      <w:r w:rsidR="00802018" w:rsidRPr="00DC0028">
        <w:rPr>
          <w:rFonts w:ascii="Franklin Gothic Book" w:hAnsi="Franklin Gothic Book" w:cstheme="minorHAnsi"/>
          <w:szCs w:val="24"/>
        </w:rPr>
        <w:t>inks</w:t>
      </w:r>
      <w:r w:rsidR="0078177A" w:rsidRPr="00DC0028">
        <w:rPr>
          <w:rFonts w:ascii="Franklin Gothic Book" w:hAnsi="Franklin Gothic Book" w:cstheme="minorHAnsi"/>
          <w:szCs w:val="24"/>
        </w:rPr>
        <w:t xml:space="preserve"> he kn</w:t>
      </w:r>
      <w:r w:rsidR="00802018" w:rsidRPr="00DC0028">
        <w:rPr>
          <w:rFonts w:ascii="Franklin Gothic Book" w:hAnsi="Franklin Gothic Book" w:cstheme="minorHAnsi"/>
          <w:szCs w:val="24"/>
        </w:rPr>
        <w:t>o</w:t>
      </w:r>
      <w:r w:rsidR="0078177A" w:rsidRPr="00DC0028">
        <w:rPr>
          <w:rFonts w:ascii="Franklin Gothic Book" w:hAnsi="Franklin Gothic Book" w:cstheme="minorHAnsi"/>
          <w:szCs w:val="24"/>
        </w:rPr>
        <w:t>w</w:t>
      </w:r>
      <w:r w:rsidR="00802018" w:rsidRPr="00DC0028">
        <w:rPr>
          <w:rFonts w:ascii="Franklin Gothic Book" w:hAnsi="Franklin Gothic Book" w:cstheme="minorHAnsi"/>
          <w:szCs w:val="24"/>
        </w:rPr>
        <w:t>s</w:t>
      </w:r>
      <w:r w:rsidR="0078177A" w:rsidRPr="00DC0028">
        <w:rPr>
          <w:rFonts w:ascii="Franklin Gothic Book" w:hAnsi="Franklin Gothic Book" w:cstheme="minorHAnsi"/>
          <w:szCs w:val="24"/>
        </w:rPr>
        <w:t xml:space="preserve"> in order to find out what he can know. </w:t>
      </w:r>
      <w:r w:rsidR="00FD429C" w:rsidRPr="00DC0028">
        <w:rPr>
          <w:rFonts w:ascii="Franklin Gothic Book" w:hAnsi="Franklin Gothic Book" w:cstheme="minorHAnsi"/>
          <w:szCs w:val="24"/>
        </w:rPr>
        <w:t xml:space="preserve">Descartes first </w:t>
      </w:r>
      <w:r w:rsidR="00846063" w:rsidRPr="00DC0028">
        <w:rPr>
          <w:rFonts w:ascii="Franklin Gothic Book" w:hAnsi="Franklin Gothic Book" w:cstheme="minorHAnsi"/>
          <w:szCs w:val="24"/>
        </w:rPr>
        <w:t>muses</w:t>
      </w:r>
      <w:r w:rsidR="00FD429C" w:rsidRPr="00DC0028">
        <w:rPr>
          <w:rFonts w:ascii="Franklin Gothic Book" w:hAnsi="Franklin Gothic Book" w:cstheme="minorHAnsi"/>
          <w:szCs w:val="24"/>
        </w:rPr>
        <w:t xml:space="preserve"> that </w:t>
      </w:r>
      <w:r w:rsidR="00846063" w:rsidRPr="00DC0028">
        <w:rPr>
          <w:rFonts w:ascii="Franklin Gothic Book" w:hAnsi="Franklin Gothic Book" w:cstheme="minorHAnsi"/>
          <w:szCs w:val="24"/>
        </w:rPr>
        <w:t>he is unable to trust in his senses, as they can be influenced to work against him</w:t>
      </w:r>
      <w:r w:rsidR="00141382" w:rsidRPr="00DC0028">
        <w:rPr>
          <w:rFonts w:ascii="Franklin Gothic Book" w:hAnsi="Franklin Gothic Book" w:cstheme="minorHAnsi"/>
          <w:szCs w:val="24"/>
        </w:rPr>
        <w:t xml:space="preserve"> </w:t>
      </w:r>
      <w:r w:rsidR="00545AFA" w:rsidRPr="00DC0028">
        <w:rPr>
          <w:rFonts w:ascii="Franklin Gothic Book" w:hAnsi="Franklin Gothic Book" w:cstheme="minorHAnsi"/>
          <w:szCs w:val="24"/>
        </w:rPr>
        <w:t>‘</w:t>
      </w:r>
      <w:r w:rsidR="00141382" w:rsidRPr="00DC0028">
        <w:rPr>
          <w:rFonts w:ascii="Franklin Gothic Book" w:hAnsi="Franklin Gothic Book" w:cstheme="minorHAnsi"/>
          <w:szCs w:val="24"/>
        </w:rPr>
        <w:t>I have found that the senses deceive, and it is prudent never to trust completely those who have deceived us even once.’</w:t>
      </w:r>
      <w:r w:rsidR="00141382" w:rsidRPr="00DC0028">
        <w:rPr>
          <w:rStyle w:val="FootnoteReference"/>
          <w:rFonts w:ascii="Franklin Gothic Book" w:hAnsi="Franklin Gothic Book" w:cstheme="minorHAnsi"/>
          <w:szCs w:val="24"/>
        </w:rPr>
        <w:footnoteReference w:id="5"/>
      </w:r>
      <w:r w:rsidR="002373D2" w:rsidRPr="00DC0028">
        <w:rPr>
          <w:rFonts w:ascii="Franklin Gothic Book" w:hAnsi="Franklin Gothic Book" w:cstheme="minorHAnsi"/>
          <w:szCs w:val="24"/>
        </w:rPr>
        <w:t xml:space="preserve"> </w:t>
      </w:r>
      <w:r w:rsidR="00F56BE8" w:rsidRPr="00DC0028">
        <w:rPr>
          <w:rFonts w:ascii="Franklin Gothic Book" w:hAnsi="Franklin Gothic Book" w:cstheme="minorHAnsi"/>
          <w:szCs w:val="24"/>
        </w:rPr>
        <w:t>Descartes furthers</w:t>
      </w:r>
      <w:r w:rsidR="00AF2380" w:rsidRPr="00DC0028">
        <w:rPr>
          <w:rFonts w:ascii="Franklin Gothic Book" w:hAnsi="Franklin Gothic Book" w:cstheme="minorHAnsi"/>
          <w:szCs w:val="24"/>
        </w:rPr>
        <w:t xml:space="preserve"> </w:t>
      </w:r>
      <w:r w:rsidR="00802018" w:rsidRPr="00DC0028">
        <w:rPr>
          <w:rFonts w:ascii="Franklin Gothic Book" w:hAnsi="Franklin Gothic Book" w:cstheme="minorHAnsi"/>
          <w:szCs w:val="24"/>
        </w:rPr>
        <w:t xml:space="preserve">his explanation as to </w:t>
      </w:r>
      <w:r w:rsidR="009C7093" w:rsidRPr="00DC0028">
        <w:rPr>
          <w:rFonts w:ascii="Franklin Gothic Book" w:hAnsi="Franklin Gothic Book" w:cstheme="minorHAnsi"/>
          <w:szCs w:val="24"/>
        </w:rPr>
        <w:t>why he should not trust his senses</w:t>
      </w:r>
      <w:r w:rsidR="00B54F1A" w:rsidRPr="00DC0028">
        <w:rPr>
          <w:rFonts w:ascii="Franklin Gothic Book" w:hAnsi="Franklin Gothic Book" w:cstheme="minorHAnsi"/>
          <w:szCs w:val="24"/>
        </w:rPr>
        <w:t xml:space="preserve"> acknowledg</w:t>
      </w:r>
      <w:r w:rsidR="00802018" w:rsidRPr="00DC0028">
        <w:rPr>
          <w:rFonts w:ascii="Franklin Gothic Book" w:hAnsi="Franklin Gothic Book" w:cstheme="minorHAnsi"/>
          <w:szCs w:val="24"/>
        </w:rPr>
        <w:t>ing</w:t>
      </w:r>
      <w:r w:rsidR="00B54F1A" w:rsidRPr="00DC0028">
        <w:rPr>
          <w:rFonts w:ascii="Franklin Gothic Book" w:hAnsi="Franklin Gothic Book" w:cstheme="minorHAnsi"/>
          <w:szCs w:val="24"/>
        </w:rPr>
        <w:t xml:space="preserve"> that to dismiss the traditional way of</w:t>
      </w:r>
      <w:r w:rsidR="00F25B59" w:rsidRPr="00DC0028">
        <w:rPr>
          <w:rFonts w:ascii="Franklin Gothic Book" w:hAnsi="Franklin Gothic Book" w:cstheme="minorHAnsi"/>
          <w:szCs w:val="24"/>
        </w:rPr>
        <w:t xml:space="preserve"> defending one’s acquisition of knowledge is tantamount to being a madman.</w:t>
      </w:r>
      <w:r w:rsidR="007F1776" w:rsidRPr="00DC0028">
        <w:rPr>
          <w:rFonts w:ascii="Franklin Gothic Book" w:hAnsi="Franklin Gothic Book" w:cstheme="minorHAnsi"/>
          <w:szCs w:val="24"/>
        </w:rPr>
        <w:t xml:space="preserve"> </w:t>
      </w:r>
      <w:r w:rsidR="00232C4B" w:rsidRPr="00DC0028">
        <w:rPr>
          <w:rFonts w:ascii="Franklin Gothic Book" w:hAnsi="Franklin Gothic Book" w:cstheme="minorHAnsi"/>
          <w:szCs w:val="24"/>
        </w:rPr>
        <w:t xml:space="preserve">However, he highlights that there are such people in the world who are mad, and their waking experiences </w:t>
      </w:r>
      <w:r w:rsidR="00F52BD5" w:rsidRPr="00DC0028">
        <w:rPr>
          <w:rFonts w:ascii="Franklin Gothic Book" w:hAnsi="Franklin Gothic Book" w:cstheme="minorHAnsi"/>
          <w:szCs w:val="24"/>
        </w:rPr>
        <w:t xml:space="preserve">are arguably no different than those of which </w:t>
      </w:r>
      <w:r w:rsidR="00BC3E0A" w:rsidRPr="00DC0028">
        <w:rPr>
          <w:rFonts w:ascii="Franklin Gothic Book" w:hAnsi="Franklin Gothic Book" w:cstheme="minorHAnsi"/>
          <w:szCs w:val="24"/>
        </w:rPr>
        <w:t xml:space="preserve"> he </w:t>
      </w:r>
      <w:r w:rsidR="00BC3E0A" w:rsidRPr="00DC0028">
        <w:rPr>
          <w:rFonts w:ascii="Franklin Gothic Book" w:hAnsi="Franklin Gothic Book" w:cstheme="minorHAnsi"/>
          <w:szCs w:val="24"/>
        </w:rPr>
        <w:lastRenderedPageBreak/>
        <w:t xml:space="preserve">experiences </w:t>
      </w:r>
      <w:r w:rsidR="00F52BD5" w:rsidRPr="00DC0028">
        <w:rPr>
          <w:rFonts w:ascii="Franklin Gothic Book" w:hAnsi="Franklin Gothic Book" w:cstheme="minorHAnsi"/>
          <w:szCs w:val="24"/>
        </w:rPr>
        <w:t>when asleep.</w:t>
      </w:r>
      <w:r w:rsidR="003607EF" w:rsidRPr="00DC0028">
        <w:rPr>
          <w:rStyle w:val="FootnoteReference"/>
          <w:rFonts w:ascii="Franklin Gothic Book" w:hAnsi="Franklin Gothic Book" w:cstheme="minorHAnsi"/>
          <w:szCs w:val="24"/>
        </w:rPr>
        <w:footnoteReference w:id="6"/>
      </w:r>
      <w:r w:rsidR="00F52BD5" w:rsidRPr="00DC0028">
        <w:rPr>
          <w:rFonts w:ascii="Franklin Gothic Book" w:hAnsi="Franklin Gothic Book" w:cstheme="minorHAnsi"/>
          <w:szCs w:val="24"/>
        </w:rPr>
        <w:t xml:space="preserve"> </w:t>
      </w:r>
      <w:r w:rsidR="00F102F9" w:rsidRPr="00DC0028">
        <w:rPr>
          <w:rFonts w:ascii="Franklin Gothic Book" w:hAnsi="Franklin Gothic Book" w:cstheme="minorHAnsi"/>
          <w:szCs w:val="24"/>
        </w:rPr>
        <w:t>Descartes’ explanation of not being able to trust anything, including his senses find</w:t>
      </w:r>
      <w:r w:rsidR="00D75B49" w:rsidRPr="00DC0028">
        <w:rPr>
          <w:rFonts w:ascii="Franklin Gothic Book" w:hAnsi="Franklin Gothic Book" w:cstheme="minorHAnsi"/>
          <w:szCs w:val="24"/>
        </w:rPr>
        <w:t>s</w:t>
      </w:r>
      <w:r w:rsidR="00F102F9" w:rsidRPr="00DC0028">
        <w:rPr>
          <w:rFonts w:ascii="Franklin Gothic Book" w:hAnsi="Franklin Gothic Book" w:cstheme="minorHAnsi"/>
          <w:szCs w:val="24"/>
        </w:rPr>
        <w:t xml:space="preserve"> its clarity in the analogy Descartes gives of </w:t>
      </w:r>
      <w:r w:rsidR="007B1EA4" w:rsidRPr="00DC0028">
        <w:rPr>
          <w:rFonts w:ascii="Franklin Gothic Book" w:hAnsi="Franklin Gothic Book" w:cstheme="minorHAnsi"/>
          <w:szCs w:val="24"/>
        </w:rPr>
        <w:t xml:space="preserve">dreaming. </w:t>
      </w:r>
      <w:r w:rsidR="00802018" w:rsidRPr="00DC0028">
        <w:rPr>
          <w:rFonts w:ascii="Franklin Gothic Book" w:hAnsi="Franklin Gothic Book" w:cstheme="minorHAnsi"/>
          <w:szCs w:val="24"/>
        </w:rPr>
        <w:t>Descartes supposes that he</w:t>
      </w:r>
      <w:r w:rsidR="007B1EA4" w:rsidRPr="00DC0028">
        <w:rPr>
          <w:rFonts w:ascii="Franklin Gothic Book" w:hAnsi="Franklin Gothic Book" w:cstheme="minorHAnsi"/>
          <w:szCs w:val="24"/>
        </w:rPr>
        <w:t xml:space="preserve"> i</w:t>
      </w:r>
      <w:r w:rsidR="00D75B49" w:rsidRPr="00DC0028">
        <w:rPr>
          <w:rFonts w:ascii="Franklin Gothic Book" w:hAnsi="Franklin Gothic Book" w:cstheme="minorHAnsi"/>
          <w:szCs w:val="24"/>
        </w:rPr>
        <w:t xml:space="preserve">s asleep and dreaming, whilst </w:t>
      </w:r>
      <w:r w:rsidR="00E434F6" w:rsidRPr="00DC0028">
        <w:rPr>
          <w:rFonts w:ascii="Franklin Gothic Book" w:hAnsi="Franklin Gothic Book" w:cstheme="minorHAnsi"/>
          <w:szCs w:val="24"/>
        </w:rPr>
        <w:t>in reality he is</w:t>
      </w:r>
      <w:r w:rsidR="00D75B49" w:rsidRPr="00DC0028">
        <w:rPr>
          <w:rFonts w:ascii="Franklin Gothic Book" w:hAnsi="Franklin Gothic Book" w:cstheme="minorHAnsi"/>
          <w:szCs w:val="24"/>
        </w:rPr>
        <w:t xml:space="preserve"> awake and experiencing the world around him.</w:t>
      </w:r>
      <w:r w:rsidR="00E434F6" w:rsidRPr="00DC0028">
        <w:rPr>
          <w:rFonts w:ascii="Franklin Gothic Book" w:hAnsi="Franklin Gothic Book" w:cstheme="minorHAnsi"/>
          <w:szCs w:val="24"/>
        </w:rPr>
        <w:t xml:space="preserve"> In this dreaming state, he is </w:t>
      </w:r>
      <w:r w:rsidR="008B659B" w:rsidRPr="00DC0028">
        <w:rPr>
          <w:rFonts w:ascii="Franklin Gothic Book" w:hAnsi="Franklin Gothic Book" w:cstheme="minorHAnsi"/>
          <w:szCs w:val="24"/>
        </w:rPr>
        <w:t xml:space="preserve">liable to confuse himself given that any seemingly sensory knowledge is false. </w:t>
      </w:r>
      <w:r w:rsidR="005D5BAB" w:rsidRPr="00DC0028">
        <w:rPr>
          <w:rFonts w:ascii="Franklin Gothic Book" w:hAnsi="Franklin Gothic Book" w:cstheme="minorHAnsi"/>
          <w:szCs w:val="24"/>
        </w:rPr>
        <w:t>Take f</w:t>
      </w:r>
      <w:r w:rsidR="003E7CA4" w:rsidRPr="00DC0028">
        <w:rPr>
          <w:rFonts w:ascii="Franklin Gothic Book" w:hAnsi="Franklin Gothic Book" w:cstheme="minorHAnsi"/>
          <w:szCs w:val="24"/>
        </w:rPr>
        <w:t xml:space="preserve">or example, </w:t>
      </w:r>
      <w:r w:rsidR="005D5BAB" w:rsidRPr="00DC0028">
        <w:rPr>
          <w:rFonts w:ascii="Franklin Gothic Book" w:hAnsi="Franklin Gothic Book" w:cstheme="minorHAnsi"/>
          <w:szCs w:val="24"/>
        </w:rPr>
        <w:t>experiencing in a dream</w:t>
      </w:r>
      <w:r w:rsidR="00046E8E" w:rsidRPr="00DC0028">
        <w:rPr>
          <w:rFonts w:ascii="Franklin Gothic Book" w:hAnsi="Franklin Gothic Book" w:cstheme="minorHAnsi"/>
          <w:szCs w:val="24"/>
        </w:rPr>
        <w:t xml:space="preserve"> that</w:t>
      </w:r>
      <w:r w:rsidR="003E7CA4" w:rsidRPr="00DC0028">
        <w:rPr>
          <w:rFonts w:ascii="Franklin Gothic Book" w:hAnsi="Franklin Gothic Book" w:cstheme="minorHAnsi"/>
          <w:szCs w:val="24"/>
        </w:rPr>
        <w:t xml:space="preserve"> one </w:t>
      </w:r>
      <w:r w:rsidR="007D5AB4" w:rsidRPr="00DC0028">
        <w:rPr>
          <w:rFonts w:ascii="Franklin Gothic Book" w:hAnsi="Franklin Gothic Book" w:cstheme="minorHAnsi"/>
          <w:szCs w:val="24"/>
        </w:rPr>
        <w:t xml:space="preserve">has been stabbed in the foot with scissors </w:t>
      </w:r>
      <w:r w:rsidR="00046E8E" w:rsidRPr="00DC0028">
        <w:rPr>
          <w:rFonts w:ascii="Franklin Gothic Book" w:hAnsi="Franklin Gothic Book" w:cstheme="minorHAnsi"/>
          <w:szCs w:val="24"/>
        </w:rPr>
        <w:t xml:space="preserve">will </w:t>
      </w:r>
      <w:r w:rsidR="007D5AB4" w:rsidRPr="00DC0028">
        <w:rPr>
          <w:rFonts w:ascii="Franklin Gothic Book" w:hAnsi="Franklin Gothic Book" w:cstheme="minorHAnsi"/>
          <w:szCs w:val="24"/>
        </w:rPr>
        <w:t>provide a</w:t>
      </w:r>
      <w:r w:rsidR="00804842" w:rsidRPr="00DC0028">
        <w:rPr>
          <w:rFonts w:ascii="Franklin Gothic Book" w:hAnsi="Franklin Gothic Book" w:cstheme="minorHAnsi"/>
          <w:szCs w:val="24"/>
        </w:rPr>
        <w:t>n evocative experience</w:t>
      </w:r>
      <w:r w:rsidR="009C6B7B" w:rsidRPr="00DC0028">
        <w:rPr>
          <w:rFonts w:ascii="Franklin Gothic Book" w:hAnsi="Franklin Gothic Book" w:cstheme="minorHAnsi"/>
          <w:szCs w:val="24"/>
        </w:rPr>
        <w:t xml:space="preserve"> that can make one truly believe that </w:t>
      </w:r>
      <w:r w:rsidR="00A4612A" w:rsidRPr="00DC0028">
        <w:rPr>
          <w:rFonts w:ascii="Franklin Gothic Book" w:hAnsi="Franklin Gothic Book" w:cstheme="minorHAnsi"/>
          <w:szCs w:val="24"/>
        </w:rPr>
        <w:t xml:space="preserve">at that current point in time, they have a pair of scissors stuck in their foot. This experience </w:t>
      </w:r>
      <w:r w:rsidR="00B95C36" w:rsidRPr="00DC0028">
        <w:rPr>
          <w:rFonts w:ascii="Franklin Gothic Book" w:hAnsi="Franklin Gothic Book" w:cstheme="minorHAnsi"/>
          <w:szCs w:val="24"/>
        </w:rPr>
        <w:t xml:space="preserve">may extend through to reality, </w:t>
      </w:r>
      <w:r w:rsidR="00652E50" w:rsidRPr="00DC0028">
        <w:rPr>
          <w:rFonts w:ascii="Franklin Gothic Book" w:hAnsi="Franklin Gothic Book" w:cstheme="minorHAnsi"/>
          <w:szCs w:val="24"/>
        </w:rPr>
        <w:t xml:space="preserve">in that </w:t>
      </w:r>
      <w:r w:rsidR="00760CFE" w:rsidRPr="00DC0028">
        <w:rPr>
          <w:rFonts w:ascii="Franklin Gothic Book" w:hAnsi="Franklin Gothic Book" w:cstheme="minorHAnsi"/>
          <w:szCs w:val="24"/>
        </w:rPr>
        <w:t>one</w:t>
      </w:r>
      <w:r w:rsidR="00652E50" w:rsidRPr="00DC0028">
        <w:rPr>
          <w:rFonts w:ascii="Franklin Gothic Book" w:hAnsi="Franklin Gothic Book" w:cstheme="minorHAnsi"/>
          <w:szCs w:val="24"/>
        </w:rPr>
        <w:t xml:space="preserve"> may wake and have a </w:t>
      </w:r>
      <w:r w:rsidR="007665E3" w:rsidRPr="00DC0028">
        <w:rPr>
          <w:rFonts w:ascii="Franklin Gothic Book" w:hAnsi="Franklin Gothic Book" w:cstheme="minorHAnsi"/>
          <w:szCs w:val="24"/>
        </w:rPr>
        <w:t xml:space="preserve">pain in </w:t>
      </w:r>
      <w:r w:rsidR="00760CFE" w:rsidRPr="00DC0028">
        <w:rPr>
          <w:rFonts w:ascii="Franklin Gothic Book" w:hAnsi="Franklin Gothic Book" w:cstheme="minorHAnsi"/>
          <w:szCs w:val="24"/>
        </w:rPr>
        <w:t>their</w:t>
      </w:r>
      <w:r w:rsidR="007665E3" w:rsidRPr="00DC0028">
        <w:rPr>
          <w:rFonts w:ascii="Franklin Gothic Book" w:hAnsi="Franklin Gothic Book" w:cstheme="minorHAnsi"/>
          <w:szCs w:val="24"/>
        </w:rPr>
        <w:t xml:space="preserve"> foot. But an experience</w:t>
      </w:r>
      <w:r w:rsidR="00A0627B" w:rsidRPr="00DC0028">
        <w:rPr>
          <w:rFonts w:ascii="Franklin Gothic Book" w:hAnsi="Franklin Gothic Book" w:cstheme="minorHAnsi"/>
          <w:szCs w:val="24"/>
        </w:rPr>
        <w:t xml:space="preserve"> in a dream does not abide by the physical laws of the world</w:t>
      </w:r>
      <w:r w:rsidR="00760CFE" w:rsidRPr="00DC0028">
        <w:rPr>
          <w:rFonts w:ascii="Franklin Gothic Book" w:hAnsi="Franklin Gothic Book" w:cstheme="minorHAnsi"/>
          <w:szCs w:val="24"/>
        </w:rPr>
        <w:t>,</w:t>
      </w:r>
      <w:r w:rsidR="00C41B16" w:rsidRPr="00DC0028">
        <w:rPr>
          <w:rFonts w:ascii="Franklin Gothic Book" w:hAnsi="Franklin Gothic Book" w:cstheme="minorHAnsi"/>
          <w:szCs w:val="24"/>
        </w:rPr>
        <w:t xml:space="preserve"> similar</w:t>
      </w:r>
      <w:r w:rsidR="00760CFE" w:rsidRPr="00DC0028">
        <w:rPr>
          <w:rFonts w:ascii="Franklin Gothic Book" w:hAnsi="Franklin Gothic Book" w:cstheme="minorHAnsi"/>
          <w:szCs w:val="24"/>
        </w:rPr>
        <w:t>ly</w:t>
      </w:r>
      <w:r w:rsidR="00C41B16" w:rsidRPr="00DC0028">
        <w:rPr>
          <w:rFonts w:ascii="Franklin Gothic Book" w:hAnsi="Franklin Gothic Book" w:cstheme="minorHAnsi"/>
          <w:szCs w:val="24"/>
        </w:rPr>
        <w:t xml:space="preserve"> to a fictional description of the act occurring. It arguably </w:t>
      </w:r>
      <w:r w:rsidR="00CE6BCC" w:rsidRPr="00DC0028">
        <w:rPr>
          <w:rFonts w:ascii="Franklin Gothic Book" w:hAnsi="Franklin Gothic Book" w:cstheme="minorHAnsi"/>
          <w:szCs w:val="24"/>
        </w:rPr>
        <w:t xml:space="preserve">never took place, so for one to have a seemingly real experience and </w:t>
      </w:r>
      <w:r w:rsidR="00285CE9" w:rsidRPr="00DC0028">
        <w:rPr>
          <w:rFonts w:ascii="Franklin Gothic Book" w:hAnsi="Franklin Gothic Book" w:cstheme="minorHAnsi"/>
          <w:szCs w:val="24"/>
        </w:rPr>
        <w:t xml:space="preserve">sensory evidence to back up the experience, is </w:t>
      </w:r>
      <w:r w:rsidR="00760CFE" w:rsidRPr="00DC0028">
        <w:rPr>
          <w:rFonts w:ascii="Franklin Gothic Book" w:hAnsi="Franklin Gothic Book" w:cstheme="minorHAnsi"/>
          <w:szCs w:val="24"/>
        </w:rPr>
        <w:t xml:space="preserve">an </w:t>
      </w:r>
      <w:r w:rsidR="00285CE9" w:rsidRPr="00DC0028">
        <w:rPr>
          <w:rFonts w:ascii="Franklin Gothic Book" w:hAnsi="Franklin Gothic Book" w:cstheme="minorHAnsi"/>
          <w:szCs w:val="24"/>
        </w:rPr>
        <w:t>absurd</w:t>
      </w:r>
      <w:r w:rsidR="00760CFE" w:rsidRPr="00DC0028">
        <w:rPr>
          <w:rFonts w:ascii="Franklin Gothic Book" w:hAnsi="Franklin Gothic Book" w:cstheme="minorHAnsi"/>
          <w:szCs w:val="24"/>
        </w:rPr>
        <w:t xml:space="preserve"> </w:t>
      </w:r>
      <w:r w:rsidR="00B17801" w:rsidRPr="00DC0028">
        <w:rPr>
          <w:rFonts w:ascii="Franklin Gothic Book" w:hAnsi="Franklin Gothic Book" w:cstheme="minorHAnsi"/>
          <w:szCs w:val="24"/>
        </w:rPr>
        <w:t>notion</w:t>
      </w:r>
      <w:r w:rsidR="00285CE9" w:rsidRPr="00DC0028">
        <w:rPr>
          <w:rFonts w:ascii="Franklin Gothic Book" w:hAnsi="Franklin Gothic Book" w:cstheme="minorHAnsi"/>
          <w:szCs w:val="24"/>
        </w:rPr>
        <w:t xml:space="preserve">. </w:t>
      </w:r>
      <w:r w:rsidR="008F622A" w:rsidRPr="00DC0028">
        <w:rPr>
          <w:rFonts w:ascii="Franklin Gothic Book" w:hAnsi="Franklin Gothic Book" w:cstheme="minorHAnsi"/>
          <w:szCs w:val="24"/>
        </w:rPr>
        <w:t xml:space="preserve">For Descartes, this </w:t>
      </w:r>
      <w:r w:rsidR="00B17801" w:rsidRPr="00DC0028">
        <w:rPr>
          <w:rFonts w:ascii="Franklin Gothic Book" w:hAnsi="Franklin Gothic Book" w:cstheme="minorHAnsi"/>
          <w:szCs w:val="24"/>
        </w:rPr>
        <w:t>example would</w:t>
      </w:r>
      <w:r w:rsidR="008F622A" w:rsidRPr="00DC0028">
        <w:rPr>
          <w:rFonts w:ascii="Franklin Gothic Book" w:hAnsi="Franklin Gothic Book" w:cstheme="minorHAnsi"/>
          <w:szCs w:val="24"/>
        </w:rPr>
        <w:t xml:space="preserve"> support his exclusion of the </w:t>
      </w:r>
      <w:r w:rsidR="00FF0229" w:rsidRPr="00DC0028">
        <w:rPr>
          <w:rFonts w:ascii="Franklin Gothic Book" w:hAnsi="Franklin Gothic Book" w:cstheme="minorHAnsi"/>
          <w:szCs w:val="24"/>
        </w:rPr>
        <w:t xml:space="preserve">senses as being sufficient for proving that he or anything exists. </w:t>
      </w:r>
      <w:r w:rsidR="00802018" w:rsidRPr="00DC0028">
        <w:rPr>
          <w:rFonts w:ascii="Franklin Gothic Book" w:hAnsi="Franklin Gothic Book" w:cstheme="minorHAnsi"/>
          <w:szCs w:val="24"/>
        </w:rPr>
        <w:t xml:space="preserve">Descartes’ disregard for the traditional ways of acquiring knowledge is also understood as Scepticism and it is this scepticism where the beginning of the problems of consciousness start. </w:t>
      </w:r>
    </w:p>
    <w:p w14:paraId="7C1821D9" w14:textId="689CC38C" w:rsidR="00802018" w:rsidRPr="00DC0028" w:rsidRDefault="00802018" w:rsidP="004B6CA4">
      <w:pPr>
        <w:ind w:firstLine="720"/>
        <w:rPr>
          <w:rFonts w:ascii="Franklin Gothic Book" w:hAnsi="Franklin Gothic Book" w:cstheme="minorHAnsi"/>
          <w:szCs w:val="24"/>
        </w:rPr>
      </w:pPr>
      <w:r w:rsidRPr="00DC0028">
        <w:rPr>
          <w:rFonts w:ascii="Franklin Gothic Book" w:hAnsi="Franklin Gothic Book" w:cstheme="minorHAnsi"/>
          <w:szCs w:val="24"/>
        </w:rPr>
        <w:t>Descartes’ scepticism on the acquisition of knowledge eventually leads to</w:t>
      </w:r>
      <w:r w:rsidR="00293BB4" w:rsidRPr="00DC0028">
        <w:rPr>
          <w:rFonts w:ascii="Franklin Gothic Book" w:hAnsi="Franklin Gothic Book" w:cstheme="minorHAnsi"/>
          <w:szCs w:val="24"/>
        </w:rPr>
        <w:t xml:space="preserve"> the viewpoint known as</w:t>
      </w:r>
      <w:r w:rsidRPr="00DC0028">
        <w:rPr>
          <w:rFonts w:ascii="Franklin Gothic Book" w:hAnsi="Franklin Gothic Book" w:cstheme="minorHAnsi"/>
          <w:szCs w:val="24"/>
        </w:rPr>
        <w:t xml:space="preserve"> Cartesian Dualism. </w:t>
      </w:r>
      <w:r w:rsidR="003926FC" w:rsidRPr="00DC0028">
        <w:rPr>
          <w:rFonts w:ascii="Franklin Gothic Book" w:hAnsi="Franklin Gothic Book" w:cstheme="minorHAnsi"/>
          <w:szCs w:val="24"/>
        </w:rPr>
        <w:t xml:space="preserve">As briefly outlined </w:t>
      </w:r>
      <w:r w:rsidR="00293BB4" w:rsidRPr="00DC0028">
        <w:rPr>
          <w:rFonts w:ascii="Franklin Gothic Book" w:hAnsi="Franklin Gothic Book" w:cstheme="minorHAnsi"/>
          <w:szCs w:val="24"/>
        </w:rPr>
        <w:t xml:space="preserve">in the paragraph </w:t>
      </w:r>
      <w:r w:rsidR="003926FC" w:rsidRPr="00DC0028">
        <w:rPr>
          <w:rFonts w:ascii="Franklin Gothic Book" w:hAnsi="Franklin Gothic Book" w:cstheme="minorHAnsi"/>
          <w:szCs w:val="24"/>
        </w:rPr>
        <w:t>above, Descartes starts by removing what he currently holds as his beliefs about the world and himself. He wrestles with the idea that an evil demon is the cause of everything outside of his mind, including his sensory perceptions and potentially his capability to have a body.</w:t>
      </w:r>
      <w:r w:rsidR="00293BB4" w:rsidRPr="00DC0028">
        <w:rPr>
          <w:rStyle w:val="FootnoteReference"/>
          <w:rFonts w:ascii="Franklin Gothic Book" w:hAnsi="Franklin Gothic Book" w:cstheme="minorHAnsi"/>
          <w:szCs w:val="24"/>
        </w:rPr>
        <w:footnoteReference w:id="7"/>
      </w:r>
      <w:r w:rsidR="003926FC" w:rsidRPr="00DC0028">
        <w:rPr>
          <w:rFonts w:ascii="Franklin Gothic Book" w:hAnsi="Franklin Gothic Book" w:cstheme="minorHAnsi"/>
          <w:szCs w:val="24"/>
        </w:rPr>
        <w:t xml:space="preserve"> Throughout his analogous explanation, he arrives at the conclusion that whilst it might be true that there is an evil demon who controls everything outside of his mind, the fact that he is currently musing and processing this information allows that there is something, we can call this a mind, that exists outside of the demon’s reach. This leads Descartes to believe that there is a separation between what the mind is and what the body is. He reaches this position by confirming that he is capable of thought, and more accurately, capable of reflecting on his thoughts. Further, that because he is able to do this, there can be no doubt that he, or rather his mind exists. This still holds true even though he cannot be certain that a demon is not responsible for the fabrication of his material make-up (body). </w:t>
      </w:r>
      <w:r w:rsidR="00293BB4" w:rsidRPr="00DC0028">
        <w:rPr>
          <w:rFonts w:ascii="Franklin Gothic Book" w:hAnsi="Franklin Gothic Book" w:cstheme="minorHAnsi"/>
          <w:szCs w:val="24"/>
        </w:rPr>
        <w:t>This argument is widely known as Cogito Ergo Sum; I think therefore I am</w:t>
      </w:r>
      <w:r w:rsidR="00293BB4" w:rsidRPr="00DC0028">
        <w:rPr>
          <w:rStyle w:val="FootnoteReference"/>
          <w:rFonts w:ascii="Franklin Gothic Book" w:hAnsi="Franklin Gothic Book" w:cstheme="minorHAnsi"/>
          <w:szCs w:val="24"/>
        </w:rPr>
        <w:footnoteReference w:id="8"/>
      </w:r>
      <w:r w:rsidR="00293BB4" w:rsidRPr="00DC0028">
        <w:rPr>
          <w:rFonts w:ascii="Franklin Gothic Book" w:hAnsi="Franklin Gothic Book" w:cstheme="minorHAnsi"/>
          <w:szCs w:val="24"/>
        </w:rPr>
        <w:t xml:space="preserve">. Furthermore, because it is possible for Descartes to exist as a mind without a body, the mind and body must be two separate entities hence the term Dualism. If it were true that the mind and the body were one and the same, then it would not be possible for the mind to exist without the body existing also. As Descartes’s argument shows that this is a possibility the mind cannot just be the same as or derived from the physical body. </w:t>
      </w:r>
    </w:p>
    <w:p w14:paraId="6106BDE7" w14:textId="7FDD3C3D" w:rsidR="0046683B" w:rsidRPr="00DC0028" w:rsidRDefault="002700D9" w:rsidP="004B6CA4">
      <w:pPr>
        <w:ind w:firstLine="720"/>
        <w:rPr>
          <w:rFonts w:ascii="Franklin Gothic Book" w:hAnsi="Franklin Gothic Book" w:cstheme="minorHAnsi"/>
          <w:szCs w:val="24"/>
        </w:rPr>
      </w:pPr>
      <w:r w:rsidRPr="00DC0028">
        <w:rPr>
          <w:rFonts w:ascii="Franklin Gothic Book" w:hAnsi="Franklin Gothic Book" w:cstheme="minorHAnsi"/>
          <w:szCs w:val="24"/>
        </w:rPr>
        <w:t xml:space="preserve">So, Descartes has ascertained that as he cannot doubt the existence of his mind but can still question the existence of his body, he has arrived at a place where not only can he conclude that the mind and body are separate but also that he is his mind. This means that for Descartes it is the mind where that has priority over the body with regards to self-identification, and arguably consciousness. It follows still that the mind influences the body and control over the body’s action. An example of this, a person burns their </w:t>
      </w:r>
      <w:r w:rsidRPr="00DC0028">
        <w:rPr>
          <w:rFonts w:ascii="Franklin Gothic Book" w:hAnsi="Franklin Gothic Book" w:cstheme="minorHAnsi"/>
          <w:szCs w:val="24"/>
        </w:rPr>
        <w:lastRenderedPageBreak/>
        <w:t xml:space="preserve">hand on a hot flame, the mind processes the action and informs the body to remove the hand from the flame. </w:t>
      </w:r>
      <w:r w:rsidR="008F6457" w:rsidRPr="00DC0028">
        <w:rPr>
          <w:rFonts w:ascii="Franklin Gothic Book" w:hAnsi="Franklin Gothic Book" w:cstheme="minorHAnsi"/>
          <w:szCs w:val="24"/>
        </w:rPr>
        <w:t xml:space="preserve">However, this leaves Descartes’ argument vulnerable to those who would argue of the interaction between the mind and the body, if Dualism is true. This is because the mind is acknowledged </w:t>
      </w:r>
      <w:r w:rsidR="009A7F85" w:rsidRPr="00DC0028">
        <w:rPr>
          <w:rFonts w:ascii="Franklin Gothic Book" w:hAnsi="Franklin Gothic Book" w:cstheme="minorHAnsi"/>
          <w:szCs w:val="24"/>
        </w:rPr>
        <w:t xml:space="preserve">by Descartes </w:t>
      </w:r>
      <w:r w:rsidR="008F6457" w:rsidRPr="00DC0028">
        <w:rPr>
          <w:rFonts w:ascii="Franklin Gothic Book" w:hAnsi="Franklin Gothic Book" w:cstheme="minorHAnsi"/>
          <w:szCs w:val="24"/>
        </w:rPr>
        <w:t xml:space="preserve">to be a non-physical thing separate from, and </w:t>
      </w:r>
      <w:r w:rsidR="009A7F85" w:rsidRPr="00DC0028">
        <w:rPr>
          <w:rFonts w:ascii="Franklin Gothic Book" w:hAnsi="Franklin Gothic Book" w:cstheme="minorHAnsi"/>
          <w:szCs w:val="24"/>
        </w:rPr>
        <w:t xml:space="preserve">able to influence over </w:t>
      </w:r>
      <w:r w:rsidR="008F6457" w:rsidRPr="00DC0028">
        <w:rPr>
          <w:rFonts w:ascii="Franklin Gothic Book" w:hAnsi="Franklin Gothic Book" w:cstheme="minorHAnsi"/>
          <w:szCs w:val="24"/>
        </w:rPr>
        <w:t xml:space="preserve">the physical, or body. </w:t>
      </w:r>
      <w:r w:rsidR="009A7F85" w:rsidRPr="00DC0028">
        <w:rPr>
          <w:rFonts w:ascii="Franklin Gothic Book" w:hAnsi="Franklin Gothic Book" w:cstheme="minorHAnsi"/>
          <w:szCs w:val="24"/>
        </w:rPr>
        <w:t>The question that Descartes’ opponents should pose is: how is it possible for the non-physical to interact with the physical? Even further, how far can the non-physical influence over the physical?</w:t>
      </w:r>
      <w:r w:rsidR="00B15095" w:rsidRPr="00DC0028">
        <w:rPr>
          <w:rFonts w:ascii="Franklin Gothic Book" w:hAnsi="Franklin Gothic Book" w:cstheme="minorHAnsi"/>
          <w:szCs w:val="24"/>
        </w:rPr>
        <w:t xml:space="preserve"> This question was first posed by Eli</w:t>
      </w:r>
      <w:r w:rsidR="006418A0" w:rsidRPr="00DC0028">
        <w:rPr>
          <w:rFonts w:ascii="Franklin Gothic Book" w:hAnsi="Franklin Gothic Book" w:cstheme="minorHAnsi"/>
          <w:szCs w:val="24"/>
        </w:rPr>
        <w:t>s</w:t>
      </w:r>
      <w:r w:rsidR="00B15095" w:rsidRPr="00DC0028">
        <w:rPr>
          <w:rFonts w:ascii="Franklin Gothic Book" w:hAnsi="Franklin Gothic Book" w:cstheme="minorHAnsi"/>
          <w:szCs w:val="24"/>
        </w:rPr>
        <w:t xml:space="preserve">abeth Stuart who </w:t>
      </w:r>
      <w:r w:rsidR="006418A0" w:rsidRPr="00DC0028">
        <w:rPr>
          <w:rFonts w:ascii="Franklin Gothic Book" w:hAnsi="Franklin Gothic Book" w:cstheme="minorHAnsi"/>
          <w:szCs w:val="24"/>
        </w:rPr>
        <w:t xml:space="preserve">shared her discourse with </w:t>
      </w:r>
      <w:r w:rsidR="00B15095" w:rsidRPr="00DC0028">
        <w:rPr>
          <w:rFonts w:ascii="Franklin Gothic Book" w:hAnsi="Franklin Gothic Book" w:cstheme="minorHAnsi"/>
          <w:szCs w:val="24"/>
        </w:rPr>
        <w:t>Descartes.</w:t>
      </w:r>
      <w:r w:rsidR="00B15095" w:rsidRPr="00DC0028">
        <w:rPr>
          <w:rStyle w:val="FootnoteReference"/>
          <w:rFonts w:ascii="Franklin Gothic Book" w:hAnsi="Franklin Gothic Book" w:cstheme="minorHAnsi"/>
          <w:szCs w:val="24"/>
        </w:rPr>
        <w:footnoteReference w:id="9"/>
      </w:r>
      <w:r w:rsidR="00B15095" w:rsidRPr="00DC0028">
        <w:rPr>
          <w:rFonts w:ascii="Franklin Gothic Book" w:hAnsi="Franklin Gothic Book" w:cstheme="minorHAnsi"/>
          <w:szCs w:val="24"/>
        </w:rPr>
        <w:t xml:space="preserve"> </w:t>
      </w:r>
      <w:r w:rsidR="007C6E0B" w:rsidRPr="00DC0028">
        <w:rPr>
          <w:rFonts w:ascii="Franklin Gothic Book" w:hAnsi="Franklin Gothic Book" w:cstheme="minorHAnsi"/>
          <w:szCs w:val="24"/>
        </w:rPr>
        <w:t>The argument follows that it seems unrealistic that a non-physical thing with no spatial location could affect something physical that has a location</w:t>
      </w:r>
      <w:r w:rsidR="00337733" w:rsidRPr="00DC0028">
        <w:rPr>
          <w:rFonts w:ascii="Franklin Gothic Book" w:hAnsi="Franklin Gothic Book" w:cstheme="minorHAnsi"/>
          <w:szCs w:val="24"/>
        </w:rPr>
        <w:t>. Further to this, an explanation would need to be offered for how such an interaction would occur, as there seems to be no precedent set for this in any other field of study. Descartes proposed the brain as a connection between the physical body and the non-physical mind and suggested that some interaction occurred in a section of the brain, often stated to be the pineal gland. However, this solution falls short of an attractive explanation of how non-physical and physical objects could interact, not only because the purpose of the pineal gland is debated, even in modern day science, but also because it fails to succinctly describe and explain the mechanics involved in such an interaction. This solution merely passes the buck as the pineal gland is just a more specific physical entity, still no explanation can be given for how the non-physical mind interacts with it.</w:t>
      </w:r>
    </w:p>
    <w:p w14:paraId="67802B8F" w14:textId="1C4CA97D" w:rsidR="00337733" w:rsidRPr="00DC0028" w:rsidRDefault="00337733" w:rsidP="0021240B">
      <w:pPr>
        <w:ind w:firstLine="720"/>
        <w:rPr>
          <w:rFonts w:ascii="Franklin Gothic Book" w:hAnsi="Franklin Gothic Book" w:cstheme="minorHAnsi"/>
          <w:szCs w:val="24"/>
        </w:rPr>
      </w:pPr>
      <w:r w:rsidRPr="00DC0028">
        <w:rPr>
          <w:rFonts w:ascii="Franklin Gothic Book" w:hAnsi="Franklin Gothic Book" w:cstheme="minorHAnsi"/>
          <w:szCs w:val="24"/>
        </w:rPr>
        <w:t>If we take interactionism to be problematic, then there must be a different solution to</w:t>
      </w:r>
      <w:r w:rsidR="00C1334E" w:rsidRPr="00DC0028">
        <w:rPr>
          <w:rFonts w:ascii="Franklin Gothic Book" w:hAnsi="Franklin Gothic Book" w:cstheme="minorHAnsi"/>
          <w:szCs w:val="24"/>
        </w:rPr>
        <w:t xml:space="preserve"> Dualism. The most obvious of these solutions is </w:t>
      </w:r>
      <w:r w:rsidR="0021240B" w:rsidRPr="00DC0028">
        <w:rPr>
          <w:rFonts w:ascii="Franklin Gothic Book" w:hAnsi="Franklin Gothic Book" w:cstheme="minorHAnsi"/>
          <w:szCs w:val="24"/>
        </w:rPr>
        <w:t xml:space="preserve">physicalism </w:t>
      </w:r>
      <w:r w:rsidR="00C1334E" w:rsidRPr="00DC0028">
        <w:rPr>
          <w:rFonts w:ascii="Franklin Gothic Book" w:hAnsi="Franklin Gothic Book" w:cstheme="minorHAnsi"/>
          <w:szCs w:val="24"/>
        </w:rPr>
        <w:t xml:space="preserve">which rejects Dualism on the grounds that nothing exists outside the physical realm. This leads Cartesian Dualism to a position of unfounded nonsense, if we take </w:t>
      </w:r>
      <w:r w:rsidR="0021240B" w:rsidRPr="00DC0028">
        <w:rPr>
          <w:rFonts w:ascii="Franklin Gothic Book" w:hAnsi="Franklin Gothic Book" w:cstheme="minorHAnsi"/>
          <w:szCs w:val="24"/>
        </w:rPr>
        <w:t>physicalism</w:t>
      </w:r>
      <w:r w:rsidR="00C1334E" w:rsidRPr="00DC0028">
        <w:rPr>
          <w:rFonts w:ascii="Franklin Gothic Book" w:hAnsi="Franklin Gothic Book" w:cstheme="minorHAnsi"/>
          <w:szCs w:val="24"/>
        </w:rPr>
        <w:t xml:space="preserve"> as the solution. </w:t>
      </w:r>
      <w:r w:rsidR="0021240B" w:rsidRPr="00DC0028">
        <w:rPr>
          <w:rFonts w:ascii="Franklin Gothic Book" w:hAnsi="Franklin Gothic Book" w:cstheme="minorHAnsi"/>
          <w:szCs w:val="24"/>
        </w:rPr>
        <w:t>Physicalism</w:t>
      </w:r>
      <w:r w:rsidR="00C1334E" w:rsidRPr="00DC0028">
        <w:rPr>
          <w:rFonts w:ascii="Franklin Gothic Book" w:hAnsi="Franklin Gothic Book" w:cstheme="minorHAnsi"/>
          <w:szCs w:val="24"/>
        </w:rPr>
        <w:t xml:space="preserve"> solves the interaction problem by excluding the requirement of there being a non-physical entity to interact with. Furthermore, many arguments have been given against Cartesian scepticism, which means that Cartesian Dualism is no longer a necessary conclusion for the problem of consciousness. As </w:t>
      </w:r>
      <w:r w:rsidR="0021240B" w:rsidRPr="00DC0028">
        <w:rPr>
          <w:rFonts w:ascii="Franklin Gothic Book" w:hAnsi="Franklin Gothic Book" w:cstheme="minorHAnsi"/>
          <w:szCs w:val="24"/>
        </w:rPr>
        <w:t>physicalism</w:t>
      </w:r>
      <w:r w:rsidR="00C1334E" w:rsidRPr="00DC0028">
        <w:rPr>
          <w:rFonts w:ascii="Franklin Gothic Book" w:hAnsi="Franklin Gothic Book" w:cstheme="minorHAnsi"/>
          <w:szCs w:val="24"/>
        </w:rPr>
        <w:t xml:space="preserve"> does not fall victim to the problem of interaction, it is seen as a popular and widely respected solution for the problem of consciousness. As such I will be looking closer at the arguments for and against </w:t>
      </w:r>
      <w:r w:rsidR="0021240B" w:rsidRPr="00DC0028">
        <w:rPr>
          <w:rFonts w:ascii="Franklin Gothic Book" w:hAnsi="Franklin Gothic Book" w:cstheme="minorHAnsi"/>
          <w:szCs w:val="24"/>
        </w:rPr>
        <w:t>physicalism</w:t>
      </w:r>
      <w:r w:rsidR="00C1334E" w:rsidRPr="00DC0028">
        <w:rPr>
          <w:rFonts w:ascii="Franklin Gothic Book" w:hAnsi="Franklin Gothic Book" w:cstheme="minorHAnsi"/>
          <w:szCs w:val="24"/>
        </w:rPr>
        <w:t xml:space="preserve"> in the following</w:t>
      </w:r>
      <w:r w:rsidR="00483F5A" w:rsidRPr="00DC0028">
        <w:rPr>
          <w:rFonts w:ascii="Franklin Gothic Book" w:hAnsi="Franklin Gothic Book" w:cstheme="minorHAnsi"/>
          <w:szCs w:val="24"/>
        </w:rPr>
        <w:t xml:space="preserve"> sections.</w:t>
      </w:r>
    </w:p>
    <w:p w14:paraId="3D297B12" w14:textId="77777777" w:rsidR="00DC0E78" w:rsidRDefault="00DC0E78" w:rsidP="00586C0A">
      <w:pPr>
        <w:pStyle w:val="Subtitle"/>
        <w:rPr>
          <w:rFonts w:ascii="Franklin Gothic Book" w:hAnsi="Franklin Gothic Book"/>
          <w:b/>
        </w:rPr>
      </w:pPr>
    </w:p>
    <w:p w14:paraId="3F2ABDD7" w14:textId="4E76C326" w:rsidR="00183B20" w:rsidRPr="00DC0E78" w:rsidRDefault="00183B20" w:rsidP="00586C0A">
      <w:pPr>
        <w:pStyle w:val="Subtitle"/>
        <w:rPr>
          <w:rFonts w:ascii="Franklin Gothic Book" w:hAnsi="Franklin Gothic Book"/>
          <w:b/>
          <w:sz w:val="24"/>
        </w:rPr>
      </w:pPr>
      <w:r w:rsidRPr="00DC0E78">
        <w:rPr>
          <w:rFonts w:ascii="Franklin Gothic Book" w:hAnsi="Franklin Gothic Book"/>
          <w:b/>
        </w:rPr>
        <w:t>Objection to Cartesian Dualism</w:t>
      </w:r>
    </w:p>
    <w:p w14:paraId="61CF148D" w14:textId="4EE26387" w:rsidR="00635777" w:rsidRPr="00DC0028" w:rsidRDefault="00483F5A" w:rsidP="00183B20">
      <w:pPr>
        <w:rPr>
          <w:rFonts w:ascii="Franklin Gothic Book" w:hAnsi="Franklin Gothic Book" w:cstheme="minorHAnsi"/>
          <w:szCs w:val="24"/>
        </w:rPr>
      </w:pPr>
      <w:r w:rsidRPr="00DC0028">
        <w:rPr>
          <w:rFonts w:ascii="Franklin Gothic Book" w:hAnsi="Franklin Gothic Book" w:cstheme="minorHAnsi"/>
          <w:szCs w:val="24"/>
        </w:rPr>
        <w:tab/>
        <w:t xml:space="preserve">Physicalism </w:t>
      </w:r>
      <w:r w:rsidR="003719B8" w:rsidRPr="00DC0028">
        <w:rPr>
          <w:rFonts w:ascii="Franklin Gothic Book" w:hAnsi="Franklin Gothic Book" w:cstheme="minorHAnsi"/>
          <w:szCs w:val="24"/>
        </w:rPr>
        <w:t xml:space="preserve">is the view that everything that exists is either of a physical nature of derived from a physical nature. </w:t>
      </w:r>
      <w:r w:rsidR="00761C18" w:rsidRPr="00DC0028">
        <w:rPr>
          <w:rFonts w:ascii="Franklin Gothic Book" w:hAnsi="Franklin Gothic Book" w:cstheme="minorHAnsi"/>
          <w:szCs w:val="24"/>
        </w:rPr>
        <w:t xml:space="preserve">In regard to consciousness, this means that conscious experience and the mind are either physical in nature or derived from physical entities. The main support for this position comes from two thoughts: the first being a simplified ontology and the second being the causal argument for physicalism that can follow from the problems of interaction discussed in the section above. The argument for a simplified ontology is a very simple one which is just that we should not include the existence of different types of existents if we need not. If consciousness can be sufficiently explained </w:t>
      </w:r>
      <w:r w:rsidR="00761C18" w:rsidRPr="00DC0028">
        <w:rPr>
          <w:rFonts w:ascii="Franklin Gothic Book" w:hAnsi="Franklin Gothic Book" w:cstheme="minorHAnsi"/>
          <w:szCs w:val="24"/>
        </w:rPr>
        <w:lastRenderedPageBreak/>
        <w:t xml:space="preserve">through physicalism then any form of dualism in regard to consciousness will add needless existents to our ontology. </w:t>
      </w:r>
    </w:p>
    <w:p w14:paraId="2AC47111" w14:textId="67176B7D" w:rsidR="00761C18" w:rsidRPr="00DC0028" w:rsidRDefault="00761C18" w:rsidP="00183B20">
      <w:pPr>
        <w:rPr>
          <w:rFonts w:ascii="Franklin Gothic Book" w:hAnsi="Franklin Gothic Book" w:cstheme="minorHAnsi"/>
          <w:szCs w:val="24"/>
        </w:rPr>
      </w:pPr>
      <w:r w:rsidRPr="00DC0028">
        <w:rPr>
          <w:rFonts w:ascii="Franklin Gothic Book" w:hAnsi="Franklin Gothic Book" w:cstheme="minorHAnsi"/>
          <w:szCs w:val="24"/>
        </w:rPr>
        <w:tab/>
        <w:t>Secondly, the causal argument for physicalism can be summarised as the following points</w:t>
      </w:r>
      <w:r w:rsidRPr="00DC0028">
        <w:rPr>
          <w:rStyle w:val="FootnoteReference"/>
          <w:rFonts w:ascii="Franklin Gothic Book" w:hAnsi="Franklin Gothic Book" w:cstheme="minorHAnsi"/>
          <w:szCs w:val="24"/>
        </w:rPr>
        <w:footnoteReference w:id="10"/>
      </w:r>
      <w:r w:rsidRPr="00DC0028">
        <w:rPr>
          <w:rFonts w:ascii="Franklin Gothic Book" w:hAnsi="Franklin Gothic Book" w:cstheme="minorHAnsi"/>
          <w:szCs w:val="24"/>
        </w:rPr>
        <w:t>.</w:t>
      </w:r>
    </w:p>
    <w:p w14:paraId="36D87F03" w14:textId="745E776C" w:rsidR="00761C18" w:rsidRPr="00DC0028" w:rsidRDefault="00761C18" w:rsidP="00183B20">
      <w:pPr>
        <w:rPr>
          <w:rFonts w:ascii="Franklin Gothic Book" w:hAnsi="Franklin Gothic Book" w:cstheme="minorHAnsi"/>
          <w:szCs w:val="24"/>
        </w:rPr>
      </w:pPr>
      <w:r w:rsidRPr="00DC0028">
        <w:rPr>
          <w:rFonts w:ascii="Franklin Gothic Book" w:hAnsi="Franklin Gothic Book" w:cstheme="minorHAnsi"/>
          <w:szCs w:val="24"/>
        </w:rPr>
        <w:tab/>
        <w:t>Premise 1 – Conscious states have physical effects.</w:t>
      </w:r>
    </w:p>
    <w:p w14:paraId="7D067A6C" w14:textId="3C07052E" w:rsidR="00761C18" w:rsidRPr="00DC0028" w:rsidRDefault="00761C18" w:rsidP="00761C18">
      <w:pPr>
        <w:ind w:firstLine="720"/>
        <w:rPr>
          <w:rFonts w:ascii="Franklin Gothic Book" w:hAnsi="Franklin Gothic Book" w:cstheme="minorHAnsi"/>
          <w:szCs w:val="24"/>
        </w:rPr>
      </w:pPr>
      <w:r w:rsidRPr="00DC0028">
        <w:rPr>
          <w:rFonts w:ascii="Franklin Gothic Book" w:hAnsi="Franklin Gothic Book" w:cstheme="minorHAnsi"/>
          <w:szCs w:val="24"/>
        </w:rPr>
        <w:t>Premise 2 – All physical effects are caused by previous physical events.</w:t>
      </w:r>
    </w:p>
    <w:p w14:paraId="29C8881C" w14:textId="4B435103" w:rsidR="00761C18" w:rsidRPr="00DC0028" w:rsidRDefault="00761C18" w:rsidP="00761C18">
      <w:pPr>
        <w:ind w:firstLine="720"/>
        <w:rPr>
          <w:rFonts w:ascii="Franklin Gothic Book" w:hAnsi="Franklin Gothic Book" w:cstheme="minorHAnsi"/>
          <w:szCs w:val="24"/>
        </w:rPr>
      </w:pPr>
      <w:r w:rsidRPr="00DC0028">
        <w:rPr>
          <w:rFonts w:ascii="Franklin Gothic Book" w:hAnsi="Franklin Gothic Book" w:cstheme="minorHAnsi"/>
          <w:szCs w:val="24"/>
        </w:rPr>
        <w:t>Premise 3 – Physical effects of conscious states are not always overdetermined by separate causes.</w:t>
      </w:r>
    </w:p>
    <w:p w14:paraId="42FF7A2B" w14:textId="45DEB995" w:rsidR="00761C18" w:rsidRPr="00DC0028" w:rsidRDefault="00761C18" w:rsidP="00761C18">
      <w:pPr>
        <w:ind w:firstLine="720"/>
        <w:rPr>
          <w:rFonts w:ascii="Franklin Gothic Book" w:hAnsi="Franklin Gothic Book" w:cstheme="minorHAnsi"/>
          <w:szCs w:val="24"/>
        </w:rPr>
      </w:pPr>
      <w:r w:rsidRPr="00DC0028">
        <w:rPr>
          <w:rFonts w:ascii="Franklin Gothic Book" w:hAnsi="Franklin Gothic Book" w:cstheme="minorHAnsi"/>
          <w:szCs w:val="24"/>
        </w:rPr>
        <w:t xml:space="preserve">Conclusion – Conscious states that </w:t>
      </w:r>
      <w:proofErr w:type="gramStart"/>
      <w:r w:rsidRPr="00DC0028">
        <w:rPr>
          <w:rFonts w:ascii="Franklin Gothic Book" w:hAnsi="Franklin Gothic Book" w:cstheme="minorHAnsi"/>
          <w:szCs w:val="24"/>
        </w:rPr>
        <w:t>cause</w:t>
      </w:r>
      <w:proofErr w:type="gramEnd"/>
      <w:r w:rsidRPr="00DC0028">
        <w:rPr>
          <w:rFonts w:ascii="Franklin Gothic Book" w:hAnsi="Franklin Gothic Book" w:cstheme="minorHAnsi"/>
          <w:szCs w:val="24"/>
        </w:rPr>
        <w:t xml:space="preserve"> physical effects are physical.</w:t>
      </w:r>
    </w:p>
    <w:p w14:paraId="0C825F4D" w14:textId="1D2FC3DB" w:rsidR="00761C18" w:rsidRPr="00DC0028" w:rsidRDefault="00761C18" w:rsidP="00761C18">
      <w:pPr>
        <w:rPr>
          <w:rFonts w:ascii="Franklin Gothic Book" w:hAnsi="Franklin Gothic Book" w:cstheme="minorHAnsi"/>
          <w:szCs w:val="24"/>
        </w:rPr>
      </w:pPr>
      <w:r w:rsidRPr="00DC0028">
        <w:rPr>
          <w:rFonts w:ascii="Franklin Gothic Book" w:hAnsi="Franklin Gothic Book" w:cstheme="minorHAnsi"/>
          <w:szCs w:val="24"/>
        </w:rPr>
        <w:t xml:space="preserve">If this argument holds then physicalism seems to be the best argument for consciousness as shown in conjunction with the argument for simplified ontology. </w:t>
      </w:r>
    </w:p>
    <w:p w14:paraId="3A1811D2" w14:textId="338C338E" w:rsidR="00A64F50" w:rsidRPr="00DC0028" w:rsidRDefault="00761C18" w:rsidP="00761C18">
      <w:pPr>
        <w:rPr>
          <w:rFonts w:ascii="Franklin Gothic Book" w:hAnsi="Franklin Gothic Book" w:cstheme="minorHAnsi"/>
          <w:szCs w:val="24"/>
        </w:rPr>
      </w:pPr>
      <w:r w:rsidRPr="00DC0028">
        <w:rPr>
          <w:rFonts w:ascii="Franklin Gothic Book" w:hAnsi="Franklin Gothic Book" w:cstheme="minorHAnsi"/>
          <w:szCs w:val="24"/>
        </w:rPr>
        <w:tab/>
      </w:r>
      <w:r w:rsidR="00593F0C" w:rsidRPr="00DC0028">
        <w:rPr>
          <w:rFonts w:ascii="Franklin Gothic Book" w:hAnsi="Franklin Gothic Book" w:cstheme="minorHAnsi"/>
          <w:szCs w:val="24"/>
        </w:rPr>
        <w:t>Expanding on</w:t>
      </w:r>
      <w:r w:rsidR="002D7594" w:rsidRPr="00DC0028">
        <w:rPr>
          <w:rFonts w:ascii="Franklin Gothic Book" w:hAnsi="Franklin Gothic Book" w:cstheme="minorHAnsi"/>
          <w:szCs w:val="24"/>
        </w:rPr>
        <w:t xml:space="preserve"> the premise that conscious states have physical effects</w:t>
      </w:r>
      <w:r w:rsidR="00CC0FCC" w:rsidRPr="00DC0028">
        <w:rPr>
          <w:rFonts w:ascii="Franklin Gothic Book" w:hAnsi="Franklin Gothic Book" w:cstheme="minorHAnsi"/>
          <w:szCs w:val="24"/>
        </w:rPr>
        <w:t xml:space="preserve">, </w:t>
      </w:r>
      <w:r w:rsidR="004B3E7A" w:rsidRPr="00DC0028">
        <w:rPr>
          <w:rFonts w:ascii="Franklin Gothic Book" w:hAnsi="Franklin Gothic Book" w:cstheme="minorHAnsi"/>
          <w:szCs w:val="24"/>
        </w:rPr>
        <w:t xml:space="preserve">it seems to be obviously commons sense that conscious states like thoughts and desires have physical effects. This is apparent when we act upon these conscious desires, for example, if I am thirsty, I drink some water. It is also the same for less apparent thoughts, for example, if I think it will be sunny all </w:t>
      </w:r>
      <w:r w:rsidR="00A64F50" w:rsidRPr="00DC0028">
        <w:rPr>
          <w:rFonts w:ascii="Franklin Gothic Book" w:hAnsi="Franklin Gothic Book" w:cstheme="minorHAnsi"/>
          <w:szCs w:val="24"/>
        </w:rPr>
        <w:t>day,</w:t>
      </w:r>
      <w:r w:rsidR="004B3E7A" w:rsidRPr="00DC0028">
        <w:rPr>
          <w:rFonts w:ascii="Franklin Gothic Book" w:hAnsi="Franklin Gothic Book" w:cstheme="minorHAnsi"/>
          <w:szCs w:val="24"/>
        </w:rPr>
        <w:t xml:space="preserve"> I will not take an umbrella with me when I leave the house. It is easy for one to create lots of these examples to help drive the point home. The point being that this premise is a blatantly obvious one. Further to this, denying this premise leads to a change in the way we think about our actions and intentions. It is hard to consider being or acting any other way. Finally, it is important to note that not all mental states need to produce a physical effect for this premise to stand in this position. This is because only some need to have physical effects in order for the argument to conclude that physicalism is true. So</w:t>
      </w:r>
      <w:r w:rsidR="00A64F50" w:rsidRPr="00DC0028">
        <w:rPr>
          <w:rFonts w:ascii="Franklin Gothic Book" w:hAnsi="Franklin Gothic Book" w:cstheme="minorHAnsi"/>
          <w:szCs w:val="24"/>
        </w:rPr>
        <w:t>,</w:t>
      </w:r>
      <w:r w:rsidR="004B3E7A" w:rsidRPr="00DC0028">
        <w:rPr>
          <w:rFonts w:ascii="Franklin Gothic Book" w:hAnsi="Franklin Gothic Book" w:cstheme="minorHAnsi"/>
          <w:szCs w:val="24"/>
        </w:rPr>
        <w:t xml:space="preserve"> any examples of mental states that may not seem to have physical effects such as introspection and dreams </w:t>
      </w:r>
      <w:r w:rsidR="00A64F50" w:rsidRPr="00DC0028">
        <w:rPr>
          <w:rFonts w:ascii="Franklin Gothic Book" w:hAnsi="Franklin Gothic Book" w:cstheme="minorHAnsi"/>
          <w:szCs w:val="24"/>
        </w:rPr>
        <w:t>do not serve as a counterexample to this premise.</w:t>
      </w:r>
    </w:p>
    <w:p w14:paraId="5D30CD52" w14:textId="56426183" w:rsidR="00761C18" w:rsidRPr="00DC0028" w:rsidRDefault="00A64F50" w:rsidP="00761C18">
      <w:pPr>
        <w:rPr>
          <w:rFonts w:ascii="Franklin Gothic Book" w:hAnsi="Franklin Gothic Book" w:cstheme="minorHAnsi"/>
          <w:szCs w:val="24"/>
        </w:rPr>
      </w:pPr>
      <w:r w:rsidRPr="00DC0028">
        <w:rPr>
          <w:rFonts w:ascii="Franklin Gothic Book" w:hAnsi="Franklin Gothic Book" w:cstheme="minorHAnsi"/>
          <w:szCs w:val="24"/>
        </w:rPr>
        <w:tab/>
        <w:t xml:space="preserve">The second premise once again seems difficult to argue against, this is due to the completeness of physics which is how we think about physical events in the world every day. </w:t>
      </w:r>
      <w:r w:rsidR="00C437A9" w:rsidRPr="00DC0028">
        <w:rPr>
          <w:rFonts w:ascii="Franklin Gothic Book" w:hAnsi="Franklin Gothic Book" w:cstheme="minorHAnsi"/>
          <w:szCs w:val="24"/>
        </w:rPr>
        <w:t xml:space="preserve">What I mean by this is, all physical events have complete physical explanations for them. For example, walking can be explained as legs moving because of the muscles in the legs contracting and relaxing which has been caused by the synapses in the brain firing and so on. The same pattern follows even in cases where there is arguably no such thing as agency, for example, the sea pushes and pulls itself towards the shore because of gravitational interaction between the Earth and the Moon. Not only this, but no physical event requires added explanation outside of physical cause because there is nothing else involved, at least for the physicalist position. </w:t>
      </w:r>
      <w:r w:rsidR="001E07B2" w:rsidRPr="00DC0028">
        <w:rPr>
          <w:rFonts w:ascii="Franklin Gothic Book" w:hAnsi="Franklin Gothic Book" w:cstheme="minorHAnsi"/>
          <w:szCs w:val="24"/>
        </w:rPr>
        <w:t>Similarly, to the first premise, abandoning this premise would overturn the normal way we think about events occurring and therefore it sounds counterintuitive to reject this premise.</w:t>
      </w:r>
    </w:p>
    <w:p w14:paraId="5A30E297" w14:textId="53C1481C" w:rsidR="00C437A9" w:rsidRPr="00DC0028" w:rsidRDefault="001E07B2" w:rsidP="00761C18">
      <w:pPr>
        <w:rPr>
          <w:rFonts w:ascii="Franklin Gothic Book" w:hAnsi="Franklin Gothic Book" w:cstheme="minorHAnsi"/>
          <w:szCs w:val="24"/>
        </w:rPr>
      </w:pPr>
      <w:r w:rsidRPr="00DC0028">
        <w:rPr>
          <w:rFonts w:ascii="Franklin Gothic Book" w:hAnsi="Franklin Gothic Book" w:cstheme="minorHAnsi"/>
          <w:szCs w:val="24"/>
        </w:rPr>
        <w:tab/>
        <w:t>Finally</w:t>
      </w:r>
      <w:r w:rsidR="00585A5A" w:rsidRPr="00DC0028">
        <w:rPr>
          <w:rFonts w:ascii="Franklin Gothic Book" w:hAnsi="Franklin Gothic Book" w:cstheme="minorHAnsi"/>
          <w:szCs w:val="24"/>
        </w:rPr>
        <w:t>,</w:t>
      </w:r>
      <w:r w:rsidRPr="00DC0028">
        <w:rPr>
          <w:rFonts w:ascii="Franklin Gothic Book" w:hAnsi="Franklin Gothic Book" w:cstheme="minorHAnsi"/>
          <w:szCs w:val="24"/>
        </w:rPr>
        <w:t xml:space="preserve"> the third premise </w:t>
      </w:r>
      <w:r w:rsidR="00585A5A" w:rsidRPr="00DC0028">
        <w:rPr>
          <w:rFonts w:ascii="Franklin Gothic Book" w:hAnsi="Franklin Gothic Book" w:cstheme="minorHAnsi"/>
          <w:szCs w:val="24"/>
        </w:rPr>
        <w:t xml:space="preserve">involves a concept called overdetermination, which is having two distinct sufficient causes that lead to the same effect. An example of this is wearing both braces and a belt to hold trousers up is more than sufficient as the effect of </w:t>
      </w:r>
      <w:r w:rsidR="00585A5A" w:rsidRPr="00DC0028">
        <w:rPr>
          <w:rFonts w:ascii="Franklin Gothic Book" w:hAnsi="Franklin Gothic Book" w:cstheme="minorHAnsi"/>
          <w:szCs w:val="24"/>
        </w:rPr>
        <w:lastRenderedPageBreak/>
        <w:t xml:space="preserve">keeping the trousers up would happen even if one only had a belt or braces. Another example of overdetermination is being late for a train that was cancelled. Both will cause you to miss the train, however either one without the other would have caused you to miss the train. This is an important premise because even with P1 and P2 it would be possible for </w:t>
      </w:r>
      <w:r w:rsidR="0078368F" w:rsidRPr="00DC0028">
        <w:rPr>
          <w:rFonts w:ascii="Franklin Gothic Book" w:hAnsi="Franklin Gothic Book" w:cstheme="minorHAnsi"/>
          <w:szCs w:val="24"/>
        </w:rPr>
        <w:t xml:space="preserve">separate mental causes in combination with the physical causes to overdetermine the physical event. For example, brain synapses (c-fibres) firing and causing the hand to move away from the source of pain, and, a mental event could occur where the experience of felt pain could cause you to move the hand away. As shown in this example, if all physical events were overdetermined in this way then the argument would fail to conclusively rule out the possibility of non-physical consciousness. </w:t>
      </w:r>
    </w:p>
    <w:p w14:paraId="38F8429F" w14:textId="2431FE23" w:rsidR="0078368F" w:rsidRPr="00DC0028" w:rsidRDefault="0078368F" w:rsidP="00761C18">
      <w:pPr>
        <w:rPr>
          <w:rFonts w:ascii="Franklin Gothic Book" w:hAnsi="Franklin Gothic Book" w:cstheme="minorHAnsi"/>
          <w:szCs w:val="24"/>
        </w:rPr>
      </w:pPr>
      <w:r w:rsidRPr="00DC0028">
        <w:rPr>
          <w:rFonts w:ascii="Franklin Gothic Book" w:hAnsi="Franklin Gothic Book" w:cstheme="minorHAnsi"/>
          <w:szCs w:val="24"/>
        </w:rPr>
        <w:tab/>
        <w:t xml:space="preserve">As </w:t>
      </w:r>
      <w:r w:rsidR="00036A04" w:rsidRPr="00DC0028">
        <w:rPr>
          <w:rFonts w:ascii="Franklin Gothic Book" w:hAnsi="Franklin Gothic Book" w:cstheme="minorHAnsi"/>
          <w:szCs w:val="24"/>
        </w:rPr>
        <w:t xml:space="preserve">I have presented above, the most popular argument for physicalism is that of the causal argument for physicalism. It is this position that solves the interaction problem that inevitably comes from Cartesian Dualism. It is convincing enough as it is the most common-sense argument to follow. It conclusively shows that mental states and consciousness are of a physical nature, so long as the argument is sound. Each of the premises in the causal argument for physicalism have their own objections of which I have not outlined as my next section will encompass why physicalism as whole fails as a valid theory of consciousness. It seems impertinent to not individually argue against these </w:t>
      </w:r>
      <w:proofErr w:type="gramStart"/>
      <w:r w:rsidR="00036A04" w:rsidRPr="00DC0028">
        <w:rPr>
          <w:rFonts w:ascii="Franklin Gothic Book" w:hAnsi="Franklin Gothic Book" w:cstheme="minorHAnsi"/>
          <w:szCs w:val="24"/>
        </w:rPr>
        <w:t>points,</w:t>
      </w:r>
      <w:proofErr w:type="gramEnd"/>
      <w:r w:rsidR="00036A04" w:rsidRPr="00DC0028">
        <w:rPr>
          <w:rFonts w:ascii="Franklin Gothic Book" w:hAnsi="Franklin Gothic Book" w:cstheme="minorHAnsi"/>
          <w:szCs w:val="24"/>
        </w:rPr>
        <w:t xml:space="preserve"> however I feel it is a unnecessary endeavour if I attempt to do so given that the next section completely destroys the casual argument through its destruction of physicalism.</w:t>
      </w:r>
    </w:p>
    <w:p w14:paraId="45C35C91" w14:textId="77777777" w:rsidR="00DC0E78" w:rsidRDefault="00DC0E78" w:rsidP="00DC0E78">
      <w:pPr>
        <w:pStyle w:val="Subtitle"/>
        <w:rPr>
          <w:rFonts w:ascii="Franklin Gothic Book" w:hAnsi="Franklin Gothic Book"/>
          <w:b/>
        </w:rPr>
      </w:pPr>
    </w:p>
    <w:p w14:paraId="07957636" w14:textId="1A3A3301" w:rsidR="00183B20" w:rsidRPr="00DC0E78" w:rsidRDefault="00183B20" w:rsidP="00DC0E78">
      <w:pPr>
        <w:pStyle w:val="Subtitle"/>
        <w:rPr>
          <w:rFonts w:ascii="Franklin Gothic Book" w:hAnsi="Franklin Gothic Book"/>
          <w:b/>
        </w:rPr>
      </w:pPr>
      <w:r w:rsidRPr="00DC0E78">
        <w:rPr>
          <w:rFonts w:ascii="Franklin Gothic Book" w:hAnsi="Franklin Gothic Book"/>
          <w:b/>
        </w:rPr>
        <w:t>The Hard Problem</w:t>
      </w:r>
    </w:p>
    <w:p w14:paraId="55EA39FD" w14:textId="5E044621" w:rsidR="00E72D39" w:rsidRPr="00DC0028" w:rsidRDefault="0021240B" w:rsidP="004B6CA4">
      <w:pPr>
        <w:ind w:firstLine="720"/>
        <w:rPr>
          <w:rFonts w:ascii="Franklin Gothic Book" w:hAnsi="Franklin Gothic Book" w:cstheme="minorHAnsi"/>
          <w:i/>
          <w:szCs w:val="24"/>
        </w:rPr>
      </w:pPr>
      <w:r w:rsidRPr="00DC0028">
        <w:rPr>
          <w:rFonts w:ascii="Franklin Gothic Book" w:hAnsi="Franklin Gothic Book" w:cstheme="minorHAnsi"/>
          <w:szCs w:val="24"/>
        </w:rPr>
        <w:t xml:space="preserve">Physicalism </w:t>
      </w:r>
      <w:r w:rsidR="00A9356A" w:rsidRPr="00DC0028">
        <w:rPr>
          <w:rFonts w:ascii="Franklin Gothic Book" w:hAnsi="Franklin Gothic Book" w:cstheme="minorHAnsi"/>
          <w:szCs w:val="24"/>
        </w:rPr>
        <w:t>arguably provides an explanation for the physical cause and effect of conscious action; however</w:t>
      </w:r>
      <w:r w:rsidR="006642EA" w:rsidRPr="00DC0028">
        <w:rPr>
          <w:rFonts w:ascii="Franklin Gothic Book" w:hAnsi="Franklin Gothic Book" w:cstheme="minorHAnsi"/>
          <w:szCs w:val="24"/>
        </w:rPr>
        <w:t>,</w:t>
      </w:r>
      <w:r w:rsidR="00A9356A" w:rsidRPr="00DC0028">
        <w:rPr>
          <w:rFonts w:ascii="Franklin Gothic Book" w:hAnsi="Franklin Gothic Book" w:cstheme="minorHAnsi"/>
          <w:szCs w:val="24"/>
        </w:rPr>
        <w:t xml:space="preserve"> it is not sufficient in providing an explanation of the existence of qualia that accompanies conscious experience. </w:t>
      </w:r>
      <w:r w:rsidR="006642EA" w:rsidRPr="00DC0028">
        <w:rPr>
          <w:rFonts w:ascii="Franklin Gothic Book" w:hAnsi="Franklin Gothic Book" w:cstheme="minorHAnsi"/>
          <w:szCs w:val="24"/>
        </w:rPr>
        <w:t>This is known as the hard problem of consciousness</w:t>
      </w:r>
      <w:r w:rsidR="00E72D39" w:rsidRPr="00DC0028">
        <w:rPr>
          <w:rFonts w:ascii="Franklin Gothic Book" w:hAnsi="Franklin Gothic Book" w:cstheme="minorHAnsi"/>
          <w:szCs w:val="24"/>
        </w:rPr>
        <w:t xml:space="preserve">, which was defined and presented by David Chalmers in his paper </w:t>
      </w:r>
      <w:r w:rsidR="00E72D39" w:rsidRPr="00DC0028">
        <w:rPr>
          <w:rFonts w:ascii="Franklin Gothic Book" w:hAnsi="Franklin Gothic Book" w:cstheme="minorHAnsi"/>
          <w:i/>
          <w:szCs w:val="24"/>
        </w:rPr>
        <w:t>Facing Up to the Problem of Consciousness</w:t>
      </w:r>
      <w:r w:rsidR="00E72D39" w:rsidRPr="00DC0028">
        <w:rPr>
          <w:rStyle w:val="FootnoteReference"/>
          <w:rFonts w:ascii="Franklin Gothic Book" w:hAnsi="Franklin Gothic Book" w:cstheme="minorHAnsi"/>
          <w:i/>
          <w:szCs w:val="24"/>
        </w:rPr>
        <w:footnoteReference w:id="11"/>
      </w:r>
      <w:r w:rsidR="00E72D39" w:rsidRPr="00DC0028">
        <w:rPr>
          <w:rFonts w:ascii="Franklin Gothic Book" w:hAnsi="Franklin Gothic Book" w:cstheme="minorHAnsi"/>
          <w:i/>
          <w:szCs w:val="24"/>
        </w:rPr>
        <w:t xml:space="preserve">. </w:t>
      </w:r>
    </w:p>
    <w:p w14:paraId="06E2383D" w14:textId="683DB217" w:rsidR="00D902D8" w:rsidRPr="00DC0028" w:rsidRDefault="00E72D39" w:rsidP="004B6CA4">
      <w:pPr>
        <w:ind w:firstLine="720"/>
        <w:rPr>
          <w:rFonts w:ascii="Franklin Gothic Book" w:hAnsi="Franklin Gothic Book" w:cstheme="minorHAnsi"/>
          <w:szCs w:val="24"/>
        </w:rPr>
      </w:pPr>
      <w:r w:rsidRPr="00DC0028">
        <w:rPr>
          <w:rFonts w:ascii="Franklin Gothic Book" w:hAnsi="Franklin Gothic Book" w:cstheme="minorHAnsi"/>
          <w:szCs w:val="24"/>
        </w:rPr>
        <w:t xml:space="preserve">Chalmers starts by identifying that there is not just one problem of consciousness, as </w:t>
      </w:r>
      <w:r w:rsidR="009C54AC" w:rsidRPr="00DC0028">
        <w:rPr>
          <w:rFonts w:ascii="Franklin Gothic Book" w:hAnsi="Franklin Gothic Book" w:cstheme="minorHAnsi"/>
          <w:szCs w:val="24"/>
        </w:rPr>
        <w:t>he considers consciousness to be</w:t>
      </w:r>
      <w:r w:rsidRPr="00DC0028">
        <w:rPr>
          <w:rFonts w:ascii="Franklin Gothic Book" w:hAnsi="Franklin Gothic Book" w:cstheme="minorHAnsi"/>
          <w:szCs w:val="24"/>
        </w:rPr>
        <w:t xml:space="preserve"> an ambiguous term </w:t>
      </w:r>
      <w:r w:rsidR="00735130" w:rsidRPr="00DC0028">
        <w:rPr>
          <w:rFonts w:ascii="Franklin Gothic Book" w:hAnsi="Franklin Gothic Book" w:cstheme="minorHAnsi"/>
          <w:szCs w:val="24"/>
        </w:rPr>
        <w:t xml:space="preserve">that </w:t>
      </w:r>
      <w:r w:rsidRPr="00DC0028">
        <w:rPr>
          <w:rFonts w:ascii="Franklin Gothic Book" w:hAnsi="Franklin Gothic Book" w:cstheme="minorHAnsi"/>
          <w:szCs w:val="24"/>
        </w:rPr>
        <w:t>refers to many different phenomena</w:t>
      </w:r>
      <w:r w:rsidRPr="00DC0028">
        <w:rPr>
          <w:rStyle w:val="FootnoteReference"/>
          <w:rFonts w:ascii="Franklin Gothic Book" w:hAnsi="Franklin Gothic Book" w:cstheme="minorHAnsi"/>
          <w:szCs w:val="24"/>
        </w:rPr>
        <w:footnoteReference w:id="12"/>
      </w:r>
      <w:r w:rsidRPr="00DC0028">
        <w:rPr>
          <w:rFonts w:ascii="Franklin Gothic Book" w:hAnsi="Franklin Gothic Book" w:cstheme="minorHAnsi"/>
          <w:szCs w:val="24"/>
        </w:rPr>
        <w:t xml:space="preserve">. </w:t>
      </w:r>
      <w:r w:rsidR="00735130" w:rsidRPr="00DC0028">
        <w:rPr>
          <w:rFonts w:ascii="Franklin Gothic Book" w:hAnsi="Franklin Gothic Book" w:cstheme="minorHAnsi"/>
          <w:szCs w:val="24"/>
        </w:rPr>
        <w:t xml:space="preserve">He moves to separate these problems of consciousness into </w:t>
      </w:r>
      <w:r w:rsidR="004728DA" w:rsidRPr="00DC0028">
        <w:rPr>
          <w:rFonts w:ascii="Franklin Gothic Book" w:hAnsi="Franklin Gothic Book" w:cstheme="minorHAnsi"/>
          <w:szCs w:val="24"/>
        </w:rPr>
        <w:t xml:space="preserve">the easy problems and the hard problems of consciousness. </w:t>
      </w:r>
      <w:r w:rsidR="004B0E8F" w:rsidRPr="00DC0028">
        <w:rPr>
          <w:rFonts w:ascii="Franklin Gothic Book" w:hAnsi="Franklin Gothic Book" w:cstheme="minorHAnsi"/>
          <w:szCs w:val="24"/>
        </w:rPr>
        <w:t>He includes ‘the reportability of mental states, the ability of a system to access its own internal states and the difference between wakefulness and sleep’ as a few of the easy problems.</w:t>
      </w:r>
      <w:r w:rsidR="004B0E8F" w:rsidRPr="00DC0028">
        <w:rPr>
          <w:rStyle w:val="FootnoteReference"/>
          <w:rFonts w:ascii="Franklin Gothic Book" w:hAnsi="Franklin Gothic Book" w:cstheme="minorHAnsi"/>
          <w:szCs w:val="24"/>
        </w:rPr>
        <w:footnoteReference w:id="13"/>
      </w:r>
      <w:r w:rsidR="004B0E8F" w:rsidRPr="00DC0028">
        <w:rPr>
          <w:rFonts w:ascii="Franklin Gothic Book" w:hAnsi="Franklin Gothic Book" w:cstheme="minorHAnsi"/>
          <w:szCs w:val="24"/>
        </w:rPr>
        <w:t xml:space="preserve"> Chalmers justifies the attribution of the label; easy problem, by stating that easy problems of consciousness are issues that can be directly answered by the standard methods of neuroscience</w:t>
      </w:r>
      <w:r w:rsidR="00B71BC3" w:rsidRPr="00DC0028">
        <w:rPr>
          <w:rFonts w:ascii="Franklin Gothic Book" w:hAnsi="Franklin Gothic Book" w:cstheme="minorHAnsi"/>
          <w:szCs w:val="24"/>
        </w:rPr>
        <w:t xml:space="preserve">, whereas hard problems of consciousness cannot be answered in the same way. The hardest problem of consciousness, and the one that I will be using as the de facto hard problem, is the existence of qualia or more accurately one’s experiences of qualia. </w:t>
      </w:r>
    </w:p>
    <w:p w14:paraId="3F3D00CA" w14:textId="655CEB31" w:rsidR="00D902D8" w:rsidRPr="00DC0028" w:rsidRDefault="00D902D8" w:rsidP="004B6CA4">
      <w:pPr>
        <w:ind w:firstLine="720"/>
        <w:rPr>
          <w:rFonts w:ascii="Franklin Gothic Book" w:hAnsi="Franklin Gothic Book" w:cstheme="minorHAnsi"/>
          <w:szCs w:val="24"/>
        </w:rPr>
      </w:pPr>
      <w:r w:rsidRPr="00DC0028">
        <w:rPr>
          <w:rFonts w:ascii="Franklin Gothic Book" w:hAnsi="Franklin Gothic Book" w:cstheme="minorHAnsi"/>
          <w:szCs w:val="24"/>
        </w:rPr>
        <w:lastRenderedPageBreak/>
        <w:t>Qualia are the subjective qualities of experiences that a person has</w:t>
      </w:r>
      <w:r w:rsidRPr="00DC0028">
        <w:rPr>
          <w:rStyle w:val="FootnoteReference"/>
          <w:rFonts w:ascii="Franklin Gothic Book" w:hAnsi="Franklin Gothic Book" w:cstheme="minorHAnsi"/>
          <w:szCs w:val="24"/>
        </w:rPr>
        <w:footnoteReference w:id="14"/>
      </w:r>
      <w:r w:rsidRPr="00DC0028">
        <w:rPr>
          <w:rFonts w:ascii="Franklin Gothic Book" w:hAnsi="Franklin Gothic Book" w:cstheme="minorHAnsi"/>
          <w:szCs w:val="24"/>
        </w:rPr>
        <w:t xml:space="preserve">. Some examples of qualia include the experience of pain, the visual sensation of colour and the olfactory response to fire. </w:t>
      </w:r>
      <w:r w:rsidR="007546F6" w:rsidRPr="00DC0028">
        <w:rPr>
          <w:rFonts w:ascii="Franklin Gothic Book" w:hAnsi="Franklin Gothic Book" w:cstheme="minorHAnsi"/>
          <w:szCs w:val="24"/>
        </w:rPr>
        <w:t>The experience of qualia is manipulated by</w:t>
      </w:r>
      <w:r w:rsidR="00AB77EF" w:rsidRPr="00DC0028">
        <w:rPr>
          <w:rFonts w:ascii="Franklin Gothic Book" w:hAnsi="Franklin Gothic Book" w:cstheme="minorHAnsi"/>
          <w:szCs w:val="24"/>
        </w:rPr>
        <w:t xml:space="preserve"> the nuances</w:t>
      </w:r>
      <w:r w:rsidR="009D0D44" w:rsidRPr="00DC0028">
        <w:rPr>
          <w:rFonts w:ascii="Franklin Gothic Book" w:hAnsi="Franklin Gothic Book" w:cstheme="minorHAnsi"/>
          <w:szCs w:val="24"/>
        </w:rPr>
        <w:t xml:space="preserve"> of the </w:t>
      </w:r>
      <w:r w:rsidR="00AB77EF" w:rsidRPr="00DC0028">
        <w:rPr>
          <w:rFonts w:ascii="Franklin Gothic Book" w:hAnsi="Franklin Gothic Book" w:cstheme="minorHAnsi"/>
          <w:szCs w:val="24"/>
        </w:rPr>
        <w:t xml:space="preserve">difference in experience of the same object, for example the qualia of seeing red is different to the qualia of seeing blue. </w:t>
      </w:r>
      <w:r w:rsidR="00136A53" w:rsidRPr="00DC0028">
        <w:rPr>
          <w:rFonts w:ascii="Franklin Gothic Book" w:hAnsi="Franklin Gothic Book" w:cstheme="minorHAnsi"/>
          <w:szCs w:val="24"/>
        </w:rPr>
        <w:t xml:space="preserve">This </w:t>
      </w:r>
      <w:r w:rsidR="00845D5C" w:rsidRPr="00DC0028">
        <w:rPr>
          <w:rFonts w:ascii="Franklin Gothic Book" w:hAnsi="Franklin Gothic Book" w:cstheme="minorHAnsi"/>
          <w:szCs w:val="24"/>
        </w:rPr>
        <w:t xml:space="preserve">can </w:t>
      </w:r>
      <w:r w:rsidR="00136A53" w:rsidRPr="00DC0028">
        <w:rPr>
          <w:rFonts w:ascii="Franklin Gothic Book" w:hAnsi="Franklin Gothic Book" w:cstheme="minorHAnsi"/>
          <w:szCs w:val="24"/>
        </w:rPr>
        <w:t>also extend to the qualia of seeing red and blue on the same object.</w:t>
      </w:r>
      <w:r w:rsidR="00B85F33" w:rsidRPr="00DC0028">
        <w:rPr>
          <w:rFonts w:ascii="Franklin Gothic Book" w:hAnsi="Franklin Gothic Book" w:cstheme="minorHAnsi"/>
          <w:szCs w:val="24"/>
        </w:rPr>
        <w:t xml:space="preserve"> </w:t>
      </w:r>
      <w:r w:rsidR="0038084E" w:rsidRPr="00DC0028">
        <w:rPr>
          <w:rFonts w:ascii="Franklin Gothic Book" w:hAnsi="Franklin Gothic Book" w:cstheme="minorHAnsi"/>
          <w:szCs w:val="24"/>
        </w:rPr>
        <w:t xml:space="preserve">Experiences of qualia have long been spoken about in philosophy of mind, </w:t>
      </w:r>
      <w:r w:rsidR="00D7256B" w:rsidRPr="00DC0028">
        <w:rPr>
          <w:rFonts w:ascii="Franklin Gothic Book" w:hAnsi="Franklin Gothic Book" w:cstheme="minorHAnsi"/>
          <w:szCs w:val="24"/>
        </w:rPr>
        <w:t>and many refer to it as what-it-is-</w:t>
      </w:r>
      <w:proofErr w:type="gramStart"/>
      <w:r w:rsidR="00D7256B" w:rsidRPr="00DC0028">
        <w:rPr>
          <w:rFonts w:ascii="Franklin Gothic Book" w:hAnsi="Franklin Gothic Book" w:cstheme="minorHAnsi"/>
          <w:szCs w:val="24"/>
        </w:rPr>
        <w:t>like-ness</w:t>
      </w:r>
      <w:proofErr w:type="gramEnd"/>
      <w:r w:rsidR="00D7256B" w:rsidRPr="00DC0028">
        <w:rPr>
          <w:rFonts w:ascii="Franklin Gothic Book" w:hAnsi="Franklin Gothic Book" w:cstheme="minorHAnsi"/>
          <w:szCs w:val="24"/>
        </w:rPr>
        <w:t xml:space="preserve">. </w:t>
      </w:r>
      <w:r w:rsidR="002B1B88" w:rsidRPr="00DC0028">
        <w:rPr>
          <w:rFonts w:ascii="Franklin Gothic Book" w:hAnsi="Franklin Gothic Book" w:cstheme="minorHAnsi"/>
          <w:szCs w:val="24"/>
        </w:rPr>
        <w:t xml:space="preserve">This definition of </w:t>
      </w:r>
      <w:r w:rsidR="00185ECF" w:rsidRPr="00DC0028">
        <w:rPr>
          <w:rFonts w:ascii="Franklin Gothic Book" w:hAnsi="Franklin Gothic Book" w:cstheme="minorHAnsi"/>
          <w:szCs w:val="24"/>
        </w:rPr>
        <w:t xml:space="preserve">qualia is a useful one as it is the most succinct to explain the differing nature of explanations of conscious experience, for example, what-it-is-like to feel pain versus feeling pain. </w:t>
      </w:r>
    </w:p>
    <w:p w14:paraId="7977A09A" w14:textId="5111A81C" w:rsidR="00D54D94" w:rsidRPr="00DC0028" w:rsidRDefault="006D6571" w:rsidP="004B6CA4">
      <w:pPr>
        <w:ind w:firstLine="720"/>
        <w:rPr>
          <w:rFonts w:ascii="Franklin Gothic Book" w:hAnsi="Franklin Gothic Book" w:cstheme="minorHAnsi"/>
          <w:szCs w:val="24"/>
        </w:rPr>
      </w:pPr>
      <w:r w:rsidRPr="00DC0028">
        <w:rPr>
          <w:rFonts w:ascii="Franklin Gothic Book" w:hAnsi="Franklin Gothic Book" w:cstheme="minorHAnsi"/>
          <w:szCs w:val="24"/>
        </w:rPr>
        <w:t>The</w:t>
      </w:r>
      <w:r w:rsidR="0021240B" w:rsidRPr="00DC0028">
        <w:rPr>
          <w:rFonts w:ascii="Franklin Gothic Book" w:hAnsi="Franklin Gothic Book" w:cstheme="minorHAnsi"/>
          <w:szCs w:val="24"/>
        </w:rPr>
        <w:t xml:space="preserve"> physicalist</w:t>
      </w:r>
      <w:r w:rsidRPr="00DC0028">
        <w:rPr>
          <w:rFonts w:ascii="Franklin Gothic Book" w:hAnsi="Franklin Gothic Book" w:cstheme="minorHAnsi"/>
          <w:szCs w:val="24"/>
        </w:rPr>
        <w:t xml:space="preserve"> standpoint provides an </w:t>
      </w:r>
      <w:r w:rsidR="000D0C17" w:rsidRPr="00DC0028">
        <w:rPr>
          <w:rFonts w:ascii="Franklin Gothic Book" w:hAnsi="Franklin Gothic Book" w:cstheme="minorHAnsi"/>
          <w:szCs w:val="24"/>
        </w:rPr>
        <w:t xml:space="preserve">explanation for the feeling </w:t>
      </w:r>
      <w:r w:rsidR="000F7DCA" w:rsidRPr="00DC0028">
        <w:rPr>
          <w:rFonts w:ascii="Franklin Gothic Book" w:hAnsi="Franklin Gothic Book" w:cstheme="minorHAnsi"/>
          <w:szCs w:val="24"/>
        </w:rPr>
        <w:t>pain but</w:t>
      </w:r>
      <w:r w:rsidR="000D0C17" w:rsidRPr="00DC0028">
        <w:rPr>
          <w:rFonts w:ascii="Franklin Gothic Book" w:hAnsi="Franklin Gothic Book" w:cstheme="minorHAnsi"/>
          <w:szCs w:val="24"/>
        </w:rPr>
        <w:t xml:space="preserve"> cannot accurately </w:t>
      </w:r>
      <w:r w:rsidR="009D0649" w:rsidRPr="00DC0028">
        <w:rPr>
          <w:rFonts w:ascii="Franklin Gothic Book" w:hAnsi="Franklin Gothic Book" w:cstheme="minorHAnsi"/>
          <w:szCs w:val="24"/>
        </w:rPr>
        <w:t xml:space="preserve">describe </w:t>
      </w:r>
      <w:r w:rsidR="000D0C17" w:rsidRPr="00DC0028">
        <w:rPr>
          <w:rFonts w:ascii="Franklin Gothic Book" w:hAnsi="Franklin Gothic Book" w:cstheme="minorHAnsi"/>
          <w:szCs w:val="24"/>
        </w:rPr>
        <w:t>what</w:t>
      </w:r>
      <w:r w:rsidR="00D54D94" w:rsidRPr="00DC0028">
        <w:rPr>
          <w:rFonts w:ascii="Franklin Gothic Book" w:hAnsi="Franklin Gothic Book" w:cstheme="minorHAnsi"/>
          <w:szCs w:val="24"/>
        </w:rPr>
        <w:t>-</w:t>
      </w:r>
      <w:r w:rsidR="000D0C17" w:rsidRPr="00DC0028">
        <w:rPr>
          <w:rFonts w:ascii="Franklin Gothic Book" w:hAnsi="Franklin Gothic Book" w:cstheme="minorHAnsi"/>
          <w:szCs w:val="24"/>
        </w:rPr>
        <w:t>it</w:t>
      </w:r>
      <w:r w:rsidR="00D54D94" w:rsidRPr="00DC0028">
        <w:rPr>
          <w:rFonts w:ascii="Franklin Gothic Book" w:hAnsi="Franklin Gothic Book" w:cstheme="minorHAnsi"/>
          <w:szCs w:val="24"/>
        </w:rPr>
        <w:t>-</w:t>
      </w:r>
      <w:r w:rsidR="000D0C17" w:rsidRPr="00DC0028">
        <w:rPr>
          <w:rFonts w:ascii="Franklin Gothic Book" w:hAnsi="Franklin Gothic Book" w:cstheme="minorHAnsi"/>
          <w:szCs w:val="24"/>
        </w:rPr>
        <w:t>is</w:t>
      </w:r>
      <w:r w:rsidR="00D54D94" w:rsidRPr="00DC0028">
        <w:rPr>
          <w:rFonts w:ascii="Franklin Gothic Book" w:hAnsi="Franklin Gothic Book" w:cstheme="minorHAnsi"/>
          <w:szCs w:val="24"/>
        </w:rPr>
        <w:t>-</w:t>
      </w:r>
      <w:r w:rsidR="000D0C17" w:rsidRPr="00DC0028">
        <w:rPr>
          <w:rFonts w:ascii="Franklin Gothic Book" w:hAnsi="Franklin Gothic Book" w:cstheme="minorHAnsi"/>
          <w:szCs w:val="24"/>
        </w:rPr>
        <w:t xml:space="preserve">like to feel pain. </w:t>
      </w:r>
      <w:r w:rsidR="00DF723D" w:rsidRPr="00DC0028">
        <w:rPr>
          <w:rFonts w:ascii="Franklin Gothic Book" w:hAnsi="Franklin Gothic Book" w:cstheme="minorHAnsi"/>
          <w:szCs w:val="24"/>
        </w:rPr>
        <w:t xml:space="preserve">Take for example, that a person holds their hand over a lit flame until the experience </w:t>
      </w:r>
      <w:r w:rsidR="002B1070" w:rsidRPr="00DC0028">
        <w:rPr>
          <w:rFonts w:ascii="Franklin Gothic Book" w:hAnsi="Franklin Gothic Book" w:cstheme="minorHAnsi"/>
          <w:szCs w:val="24"/>
        </w:rPr>
        <w:t xml:space="preserve">a sensation of pain. </w:t>
      </w:r>
      <w:r w:rsidR="000D0C17" w:rsidRPr="00DC0028">
        <w:rPr>
          <w:rFonts w:ascii="Franklin Gothic Book" w:hAnsi="Franklin Gothic Book" w:cstheme="minorHAnsi"/>
          <w:szCs w:val="24"/>
        </w:rPr>
        <w:t xml:space="preserve">A </w:t>
      </w:r>
      <w:r w:rsidR="0021240B" w:rsidRPr="00DC0028">
        <w:rPr>
          <w:rFonts w:ascii="Franklin Gothic Book" w:hAnsi="Franklin Gothic Book" w:cstheme="minorHAnsi"/>
          <w:szCs w:val="24"/>
        </w:rPr>
        <w:t>physicalist</w:t>
      </w:r>
      <w:r w:rsidR="000D0C17" w:rsidRPr="00DC0028">
        <w:rPr>
          <w:rFonts w:ascii="Franklin Gothic Book" w:hAnsi="Franklin Gothic Book" w:cstheme="minorHAnsi"/>
          <w:szCs w:val="24"/>
        </w:rPr>
        <w:t xml:space="preserve"> can explain why one feels pain</w:t>
      </w:r>
      <w:r w:rsidR="002B1070" w:rsidRPr="00DC0028">
        <w:rPr>
          <w:rFonts w:ascii="Franklin Gothic Book" w:hAnsi="Franklin Gothic Book" w:cstheme="minorHAnsi"/>
          <w:szCs w:val="24"/>
        </w:rPr>
        <w:t xml:space="preserve">, by using widely known methods of science. </w:t>
      </w:r>
      <w:r w:rsidR="0011192C" w:rsidRPr="00DC0028">
        <w:rPr>
          <w:rFonts w:ascii="Franklin Gothic Book" w:hAnsi="Franklin Gothic Book" w:cstheme="minorHAnsi"/>
          <w:szCs w:val="24"/>
        </w:rPr>
        <w:t>One must understand that t</w:t>
      </w:r>
      <w:r w:rsidR="00094A5F" w:rsidRPr="00DC0028">
        <w:rPr>
          <w:rFonts w:ascii="Franklin Gothic Book" w:hAnsi="Franklin Gothic Book" w:cstheme="minorHAnsi"/>
          <w:szCs w:val="24"/>
        </w:rPr>
        <w:t xml:space="preserve">he flame is a conductor of a heat, which when approached by a human’s hand will </w:t>
      </w:r>
      <w:r w:rsidR="00B61A3C" w:rsidRPr="00DC0028">
        <w:rPr>
          <w:rFonts w:ascii="Franklin Gothic Book" w:hAnsi="Franklin Gothic Book" w:cstheme="minorHAnsi"/>
          <w:szCs w:val="24"/>
        </w:rPr>
        <w:t xml:space="preserve">influence the nerve endings on the person’s hand which in turn fire synapses in the brain to inform the body that that pain is being felt. </w:t>
      </w:r>
      <w:r w:rsidR="00F36018" w:rsidRPr="00DC0028">
        <w:rPr>
          <w:rFonts w:ascii="Franklin Gothic Book" w:hAnsi="Franklin Gothic Book" w:cstheme="minorHAnsi"/>
          <w:szCs w:val="24"/>
        </w:rPr>
        <w:t xml:space="preserve">There is nothing in this </w:t>
      </w:r>
      <w:r w:rsidR="005C1E51" w:rsidRPr="00DC0028">
        <w:rPr>
          <w:rFonts w:ascii="Franklin Gothic Book" w:hAnsi="Franklin Gothic Book" w:cstheme="minorHAnsi"/>
          <w:szCs w:val="24"/>
        </w:rPr>
        <w:t xml:space="preserve">explanation that could even remotely describe </w:t>
      </w:r>
      <w:r w:rsidR="00656F26" w:rsidRPr="00DC0028">
        <w:rPr>
          <w:rFonts w:ascii="Franklin Gothic Book" w:hAnsi="Franklin Gothic Book" w:cstheme="minorHAnsi"/>
          <w:szCs w:val="24"/>
        </w:rPr>
        <w:t xml:space="preserve">the qualia of pain. </w:t>
      </w:r>
      <w:r w:rsidR="00E84631" w:rsidRPr="00DC0028">
        <w:rPr>
          <w:rFonts w:ascii="Franklin Gothic Book" w:hAnsi="Franklin Gothic Book" w:cstheme="minorHAnsi"/>
          <w:szCs w:val="24"/>
        </w:rPr>
        <w:t>Further still, even if it was possible to isolate the location of the brain</w:t>
      </w:r>
      <w:r w:rsidR="005423AE" w:rsidRPr="00DC0028">
        <w:rPr>
          <w:rFonts w:ascii="Franklin Gothic Book" w:hAnsi="Franklin Gothic Book" w:cstheme="minorHAnsi"/>
          <w:szCs w:val="24"/>
        </w:rPr>
        <w:t xml:space="preserve"> (C-</w:t>
      </w:r>
      <w:proofErr w:type="spellStart"/>
      <w:r w:rsidR="005423AE" w:rsidRPr="00DC0028">
        <w:rPr>
          <w:rFonts w:ascii="Franklin Gothic Book" w:hAnsi="Franklin Gothic Book" w:cstheme="minorHAnsi"/>
          <w:szCs w:val="24"/>
        </w:rPr>
        <w:t>fiber</w:t>
      </w:r>
      <w:proofErr w:type="spellEnd"/>
      <w:r w:rsidR="005423AE" w:rsidRPr="00DC0028">
        <w:rPr>
          <w:rFonts w:ascii="Franklin Gothic Book" w:hAnsi="Franklin Gothic Book" w:cstheme="minorHAnsi"/>
          <w:szCs w:val="24"/>
        </w:rPr>
        <w:t>)</w:t>
      </w:r>
      <w:r w:rsidR="00E84631" w:rsidRPr="00DC0028">
        <w:rPr>
          <w:rFonts w:ascii="Franklin Gothic Book" w:hAnsi="Franklin Gothic Book" w:cstheme="minorHAnsi"/>
          <w:szCs w:val="24"/>
        </w:rPr>
        <w:t xml:space="preserve"> wherein the synapse fired to inform that pain was </w:t>
      </w:r>
      <w:r w:rsidR="00BF721C" w:rsidRPr="00DC0028">
        <w:rPr>
          <w:rFonts w:ascii="Franklin Gothic Book" w:hAnsi="Franklin Gothic Book" w:cstheme="minorHAnsi"/>
          <w:szCs w:val="24"/>
        </w:rPr>
        <w:t>being experienced</w:t>
      </w:r>
      <w:r w:rsidR="00E617AB" w:rsidRPr="00DC0028">
        <w:rPr>
          <w:rFonts w:ascii="Franklin Gothic Book" w:hAnsi="Franklin Gothic Book" w:cstheme="minorHAnsi"/>
          <w:szCs w:val="24"/>
        </w:rPr>
        <w:t xml:space="preserve">, this discovery would still not provide the answer </w:t>
      </w:r>
      <w:r w:rsidR="00E10072" w:rsidRPr="00DC0028">
        <w:rPr>
          <w:rFonts w:ascii="Franklin Gothic Book" w:hAnsi="Franklin Gothic Book" w:cstheme="minorHAnsi"/>
          <w:szCs w:val="24"/>
        </w:rPr>
        <w:t xml:space="preserve">to what-it-is-like to feel pain. </w:t>
      </w:r>
    </w:p>
    <w:p w14:paraId="6CF3666F" w14:textId="17740801" w:rsidR="00E10072" w:rsidRPr="00DC0028" w:rsidRDefault="00DC310C" w:rsidP="00313CBB">
      <w:pPr>
        <w:jc w:val="center"/>
        <w:rPr>
          <w:rFonts w:ascii="Franklin Gothic Book" w:hAnsi="Franklin Gothic Book" w:cstheme="minorHAnsi"/>
          <w:color w:val="000000"/>
          <w:szCs w:val="24"/>
          <w:shd w:val="clear" w:color="auto" w:fill="FFFFFF"/>
        </w:rPr>
      </w:pPr>
      <w:r w:rsidRPr="00DC0028">
        <w:rPr>
          <w:rFonts w:ascii="Franklin Gothic Book" w:hAnsi="Franklin Gothic Book" w:cstheme="minorHAnsi"/>
          <w:szCs w:val="24"/>
        </w:rPr>
        <w:t>‘</w:t>
      </w:r>
      <w:r w:rsidRPr="00DC0028">
        <w:rPr>
          <w:rFonts w:ascii="Franklin Gothic Book" w:hAnsi="Franklin Gothic Book" w:cstheme="minorHAnsi"/>
          <w:color w:val="000000"/>
          <w:szCs w:val="24"/>
          <w:shd w:val="clear" w:color="auto" w:fill="FFFFFF"/>
        </w:rPr>
        <w:t>Why does our experience of pain feel the way that it does? Why does C-</w:t>
      </w:r>
      <w:proofErr w:type="spellStart"/>
      <w:r w:rsidRPr="00DC0028">
        <w:rPr>
          <w:rFonts w:ascii="Franklin Gothic Book" w:hAnsi="Franklin Gothic Book" w:cstheme="minorHAnsi"/>
          <w:color w:val="000000"/>
          <w:szCs w:val="24"/>
          <w:shd w:val="clear" w:color="auto" w:fill="FFFFFF"/>
        </w:rPr>
        <w:t>fiber</w:t>
      </w:r>
      <w:proofErr w:type="spellEnd"/>
      <w:r w:rsidRPr="00DC0028">
        <w:rPr>
          <w:rFonts w:ascii="Franklin Gothic Book" w:hAnsi="Franklin Gothic Book" w:cstheme="minorHAnsi"/>
          <w:color w:val="000000"/>
          <w:szCs w:val="24"/>
          <w:shd w:val="clear" w:color="auto" w:fill="FFFFFF"/>
        </w:rPr>
        <w:t xml:space="preserve"> firing feel like </w:t>
      </w:r>
      <w:r w:rsidRPr="00DC0028">
        <w:rPr>
          <w:rStyle w:val="Emphasis"/>
          <w:rFonts w:ascii="Franklin Gothic Book" w:hAnsi="Franklin Gothic Book" w:cstheme="minorHAnsi"/>
          <w:color w:val="000000"/>
          <w:szCs w:val="24"/>
          <w:bdr w:val="none" w:sz="0" w:space="0" w:color="auto" w:frame="1"/>
          <w:shd w:val="clear" w:color="auto" w:fill="FFFFFF"/>
        </w:rPr>
        <w:t>this</w:t>
      </w:r>
      <w:r w:rsidRPr="00DC0028">
        <w:rPr>
          <w:rFonts w:ascii="Franklin Gothic Book" w:hAnsi="Franklin Gothic Book" w:cstheme="minorHAnsi"/>
          <w:color w:val="000000"/>
          <w:szCs w:val="24"/>
          <w:shd w:val="clear" w:color="auto" w:fill="FFFFFF"/>
        </w:rPr>
        <w:t>, rather than like </w:t>
      </w:r>
      <w:r w:rsidRPr="00DC0028">
        <w:rPr>
          <w:rStyle w:val="Emphasis"/>
          <w:rFonts w:ascii="Franklin Gothic Book" w:hAnsi="Franklin Gothic Book" w:cstheme="minorHAnsi"/>
          <w:color w:val="000000"/>
          <w:szCs w:val="24"/>
          <w:bdr w:val="none" w:sz="0" w:space="0" w:color="auto" w:frame="1"/>
          <w:shd w:val="clear" w:color="auto" w:fill="FFFFFF"/>
        </w:rPr>
        <w:t>that</w:t>
      </w:r>
      <w:r w:rsidRPr="00DC0028">
        <w:rPr>
          <w:rFonts w:ascii="Franklin Gothic Book" w:hAnsi="Franklin Gothic Book" w:cstheme="minorHAnsi"/>
          <w:color w:val="000000"/>
          <w:szCs w:val="24"/>
          <w:shd w:val="clear" w:color="auto" w:fill="FFFFFF"/>
        </w:rPr>
        <w:t>, or rather than nothing at all? Identifying pain with C-</w:t>
      </w:r>
      <w:proofErr w:type="spellStart"/>
      <w:r w:rsidRPr="00DC0028">
        <w:rPr>
          <w:rFonts w:ascii="Franklin Gothic Book" w:hAnsi="Franklin Gothic Book" w:cstheme="minorHAnsi"/>
          <w:color w:val="000000"/>
          <w:szCs w:val="24"/>
          <w:shd w:val="clear" w:color="auto" w:fill="FFFFFF"/>
        </w:rPr>
        <w:t>fiber</w:t>
      </w:r>
      <w:proofErr w:type="spellEnd"/>
      <w:r w:rsidRPr="00DC0028">
        <w:rPr>
          <w:rFonts w:ascii="Franklin Gothic Book" w:hAnsi="Franklin Gothic Book" w:cstheme="minorHAnsi"/>
          <w:color w:val="000000"/>
          <w:szCs w:val="24"/>
          <w:shd w:val="clear" w:color="auto" w:fill="FFFFFF"/>
        </w:rPr>
        <w:t xml:space="preserve"> firing fails to provide us with a complete explanation along the lines of the identification of heat with the motion of molecules.’</w:t>
      </w:r>
      <w:r w:rsidRPr="00DC0028">
        <w:rPr>
          <w:rStyle w:val="FootnoteReference"/>
          <w:rFonts w:ascii="Franklin Gothic Book" w:hAnsi="Franklin Gothic Book" w:cstheme="minorHAnsi"/>
          <w:color w:val="000000"/>
          <w:szCs w:val="24"/>
          <w:shd w:val="clear" w:color="auto" w:fill="FFFFFF"/>
        </w:rPr>
        <w:footnoteReference w:id="15"/>
      </w:r>
    </w:p>
    <w:p w14:paraId="2184934B" w14:textId="0CE376B5" w:rsidR="00C52094" w:rsidRPr="00DC0028" w:rsidRDefault="00313CBB" w:rsidP="004B6CA4">
      <w:pPr>
        <w:ind w:firstLine="720"/>
        <w:rPr>
          <w:rFonts w:ascii="Franklin Gothic Book" w:hAnsi="Franklin Gothic Book" w:cstheme="minorHAnsi"/>
          <w:color w:val="000000"/>
          <w:szCs w:val="24"/>
          <w:shd w:val="clear" w:color="auto" w:fill="FFFFFF"/>
        </w:rPr>
      </w:pPr>
      <w:r w:rsidRPr="00DC0028">
        <w:rPr>
          <w:rFonts w:ascii="Franklin Gothic Book" w:hAnsi="Franklin Gothic Book" w:cstheme="minorHAnsi"/>
          <w:color w:val="000000"/>
          <w:szCs w:val="24"/>
          <w:shd w:val="clear" w:color="auto" w:fill="FFFFFF"/>
        </w:rPr>
        <w:t xml:space="preserve">This quote elucidates </w:t>
      </w:r>
      <w:r w:rsidR="00BF1D28" w:rsidRPr="00DC0028">
        <w:rPr>
          <w:rFonts w:ascii="Franklin Gothic Book" w:hAnsi="Franklin Gothic Book" w:cstheme="minorHAnsi"/>
          <w:color w:val="000000"/>
          <w:szCs w:val="24"/>
          <w:shd w:val="clear" w:color="auto" w:fill="FFFFFF"/>
        </w:rPr>
        <w:t xml:space="preserve">on my point and clarifies the intention of argument </w:t>
      </w:r>
      <w:r w:rsidR="00801ADA" w:rsidRPr="00DC0028">
        <w:rPr>
          <w:rFonts w:ascii="Franklin Gothic Book" w:hAnsi="Franklin Gothic Book" w:cstheme="minorHAnsi"/>
          <w:color w:val="000000"/>
          <w:szCs w:val="24"/>
          <w:shd w:val="clear" w:color="auto" w:fill="FFFFFF"/>
        </w:rPr>
        <w:t xml:space="preserve">my </w:t>
      </w:r>
      <w:r w:rsidR="00BF1D28" w:rsidRPr="00DC0028">
        <w:rPr>
          <w:rFonts w:ascii="Franklin Gothic Book" w:hAnsi="Franklin Gothic Book" w:cstheme="minorHAnsi"/>
          <w:color w:val="000000"/>
          <w:szCs w:val="24"/>
          <w:shd w:val="clear" w:color="auto" w:fill="FFFFFF"/>
        </w:rPr>
        <w:t xml:space="preserve">further. </w:t>
      </w:r>
      <w:r w:rsidR="00B06758" w:rsidRPr="00DC0028">
        <w:rPr>
          <w:rFonts w:ascii="Franklin Gothic Book" w:hAnsi="Franklin Gothic Book" w:cstheme="minorHAnsi"/>
          <w:color w:val="000000"/>
          <w:szCs w:val="24"/>
          <w:shd w:val="clear" w:color="auto" w:fill="FFFFFF"/>
        </w:rPr>
        <w:t>The</w:t>
      </w:r>
      <w:r w:rsidR="007F20E6" w:rsidRPr="00DC0028">
        <w:rPr>
          <w:rFonts w:ascii="Franklin Gothic Book" w:hAnsi="Franklin Gothic Book" w:cstheme="minorHAnsi"/>
          <w:color w:val="000000"/>
          <w:szCs w:val="24"/>
          <w:shd w:val="clear" w:color="auto" w:fill="FFFFFF"/>
        </w:rPr>
        <w:t xml:space="preserve"> motion of molecules </w:t>
      </w:r>
      <w:r w:rsidR="00B06758" w:rsidRPr="00DC0028">
        <w:rPr>
          <w:rFonts w:ascii="Franklin Gothic Book" w:hAnsi="Franklin Gothic Book" w:cstheme="minorHAnsi"/>
          <w:color w:val="000000"/>
          <w:szCs w:val="24"/>
          <w:shd w:val="clear" w:color="auto" w:fill="FFFFFF"/>
        </w:rPr>
        <w:t xml:space="preserve">explains only how heat is created, or what heat is, it </w:t>
      </w:r>
      <w:r w:rsidR="007F20E6" w:rsidRPr="00DC0028">
        <w:rPr>
          <w:rFonts w:ascii="Franklin Gothic Book" w:hAnsi="Franklin Gothic Book" w:cstheme="minorHAnsi"/>
          <w:color w:val="000000"/>
          <w:szCs w:val="24"/>
          <w:shd w:val="clear" w:color="auto" w:fill="FFFFFF"/>
        </w:rPr>
        <w:t xml:space="preserve">does not explain </w:t>
      </w:r>
      <w:r w:rsidR="00B06758" w:rsidRPr="00DC0028">
        <w:rPr>
          <w:rFonts w:ascii="Franklin Gothic Book" w:hAnsi="Franklin Gothic Book" w:cstheme="minorHAnsi"/>
          <w:color w:val="000000"/>
          <w:szCs w:val="24"/>
          <w:shd w:val="clear" w:color="auto" w:fill="FFFFFF"/>
        </w:rPr>
        <w:t xml:space="preserve">how heat feels. This is the same for </w:t>
      </w:r>
      <w:r w:rsidR="00B939F9" w:rsidRPr="00DC0028">
        <w:rPr>
          <w:rFonts w:ascii="Franklin Gothic Book" w:hAnsi="Franklin Gothic Book" w:cstheme="minorHAnsi"/>
          <w:color w:val="000000"/>
          <w:szCs w:val="24"/>
          <w:shd w:val="clear" w:color="auto" w:fill="FFFFFF"/>
        </w:rPr>
        <w:t>the difference between C-</w:t>
      </w:r>
      <w:proofErr w:type="spellStart"/>
      <w:r w:rsidR="00B939F9" w:rsidRPr="00DC0028">
        <w:rPr>
          <w:rFonts w:ascii="Franklin Gothic Book" w:hAnsi="Franklin Gothic Book" w:cstheme="minorHAnsi"/>
          <w:color w:val="000000"/>
          <w:szCs w:val="24"/>
          <w:shd w:val="clear" w:color="auto" w:fill="FFFFFF"/>
        </w:rPr>
        <w:t>fiber</w:t>
      </w:r>
      <w:r w:rsidR="00BD6943" w:rsidRPr="00DC0028">
        <w:rPr>
          <w:rFonts w:ascii="Franklin Gothic Book" w:hAnsi="Franklin Gothic Book" w:cstheme="minorHAnsi"/>
          <w:color w:val="000000"/>
          <w:szCs w:val="24"/>
          <w:shd w:val="clear" w:color="auto" w:fill="FFFFFF"/>
        </w:rPr>
        <w:t>s</w:t>
      </w:r>
      <w:proofErr w:type="spellEnd"/>
      <w:r w:rsidR="00BD6943" w:rsidRPr="00DC0028">
        <w:rPr>
          <w:rFonts w:ascii="Franklin Gothic Book" w:hAnsi="Franklin Gothic Book" w:cstheme="minorHAnsi"/>
          <w:color w:val="000000"/>
          <w:szCs w:val="24"/>
          <w:shd w:val="clear" w:color="auto" w:fill="FFFFFF"/>
        </w:rPr>
        <w:t xml:space="preserve"> firing </w:t>
      </w:r>
      <w:r w:rsidR="0047793F" w:rsidRPr="00DC0028">
        <w:rPr>
          <w:rFonts w:ascii="Franklin Gothic Book" w:hAnsi="Franklin Gothic Book" w:cstheme="minorHAnsi"/>
          <w:color w:val="000000"/>
          <w:szCs w:val="24"/>
          <w:shd w:val="clear" w:color="auto" w:fill="FFFFFF"/>
        </w:rPr>
        <w:t xml:space="preserve">explaining what pain is and the actual what-it-is-like to feel pain. </w:t>
      </w:r>
      <w:r w:rsidR="00A4442C" w:rsidRPr="00DC0028">
        <w:rPr>
          <w:rFonts w:ascii="Franklin Gothic Book" w:hAnsi="Franklin Gothic Book" w:cstheme="minorHAnsi"/>
          <w:color w:val="000000"/>
          <w:szCs w:val="24"/>
          <w:shd w:val="clear" w:color="auto" w:fill="FFFFFF"/>
        </w:rPr>
        <w:t xml:space="preserve">If </w:t>
      </w:r>
      <w:r w:rsidR="00422691" w:rsidRPr="00DC0028">
        <w:rPr>
          <w:rFonts w:ascii="Franklin Gothic Book" w:hAnsi="Franklin Gothic Book" w:cstheme="minorHAnsi"/>
          <w:color w:val="000000"/>
          <w:szCs w:val="24"/>
          <w:shd w:val="clear" w:color="auto" w:fill="FFFFFF"/>
        </w:rPr>
        <w:t>physicalism</w:t>
      </w:r>
      <w:r w:rsidR="00A4442C" w:rsidRPr="00DC0028">
        <w:rPr>
          <w:rFonts w:ascii="Franklin Gothic Book" w:hAnsi="Franklin Gothic Book" w:cstheme="minorHAnsi"/>
          <w:color w:val="000000"/>
          <w:szCs w:val="24"/>
          <w:shd w:val="clear" w:color="auto" w:fill="FFFFFF"/>
        </w:rPr>
        <w:t xml:space="preserve"> is unable to provide a satisfactory explanation of the qualia of </w:t>
      </w:r>
      <w:r w:rsidR="008655B6" w:rsidRPr="00DC0028">
        <w:rPr>
          <w:rFonts w:ascii="Franklin Gothic Book" w:hAnsi="Franklin Gothic Book" w:cstheme="minorHAnsi"/>
          <w:color w:val="000000"/>
          <w:szCs w:val="24"/>
          <w:shd w:val="clear" w:color="auto" w:fill="FFFFFF"/>
        </w:rPr>
        <w:t xml:space="preserve">conscious </w:t>
      </w:r>
      <w:r w:rsidR="00CE359D" w:rsidRPr="00DC0028">
        <w:rPr>
          <w:rFonts w:ascii="Franklin Gothic Book" w:hAnsi="Franklin Gothic Book" w:cstheme="minorHAnsi"/>
          <w:color w:val="000000"/>
          <w:szCs w:val="24"/>
          <w:shd w:val="clear" w:color="auto" w:fill="FFFFFF"/>
        </w:rPr>
        <w:t>experience,</w:t>
      </w:r>
      <w:r w:rsidR="008655B6" w:rsidRPr="00DC0028">
        <w:rPr>
          <w:rFonts w:ascii="Franklin Gothic Book" w:hAnsi="Franklin Gothic Book" w:cstheme="minorHAnsi"/>
          <w:color w:val="000000"/>
          <w:szCs w:val="24"/>
          <w:shd w:val="clear" w:color="auto" w:fill="FFFFFF"/>
        </w:rPr>
        <w:t xml:space="preserve"> then any </w:t>
      </w:r>
      <w:r w:rsidR="00422691" w:rsidRPr="00DC0028">
        <w:rPr>
          <w:rFonts w:ascii="Franklin Gothic Book" w:hAnsi="Franklin Gothic Book" w:cstheme="minorHAnsi"/>
          <w:color w:val="000000"/>
          <w:szCs w:val="24"/>
          <w:shd w:val="clear" w:color="auto" w:fill="FFFFFF"/>
        </w:rPr>
        <w:t xml:space="preserve">physicalist </w:t>
      </w:r>
      <w:r w:rsidR="008655B6" w:rsidRPr="00DC0028">
        <w:rPr>
          <w:rFonts w:ascii="Franklin Gothic Book" w:hAnsi="Franklin Gothic Book" w:cstheme="minorHAnsi"/>
          <w:color w:val="000000"/>
          <w:szCs w:val="24"/>
          <w:shd w:val="clear" w:color="auto" w:fill="FFFFFF"/>
        </w:rPr>
        <w:t xml:space="preserve">argument for consciousness fails. </w:t>
      </w:r>
    </w:p>
    <w:p w14:paraId="21B649F5" w14:textId="3F7940B7" w:rsidR="000556B9" w:rsidRPr="00DC0028" w:rsidRDefault="002675DC" w:rsidP="004B6CA4">
      <w:pPr>
        <w:ind w:firstLine="720"/>
        <w:rPr>
          <w:rFonts w:ascii="Franklin Gothic Book" w:hAnsi="Franklin Gothic Book" w:cstheme="minorHAnsi"/>
          <w:color w:val="000000"/>
          <w:szCs w:val="24"/>
          <w:shd w:val="clear" w:color="auto" w:fill="FFFFFF"/>
        </w:rPr>
      </w:pPr>
      <w:r w:rsidRPr="00DC0028">
        <w:rPr>
          <w:rFonts w:ascii="Franklin Gothic Book" w:hAnsi="Franklin Gothic Book" w:cstheme="minorHAnsi"/>
          <w:color w:val="000000"/>
          <w:szCs w:val="24"/>
          <w:shd w:val="clear" w:color="auto" w:fill="FFFFFF"/>
        </w:rPr>
        <w:t>My next step of this inquiry into consciousness</w:t>
      </w:r>
      <w:r w:rsidR="002632B1" w:rsidRPr="00DC0028">
        <w:rPr>
          <w:rFonts w:ascii="Franklin Gothic Book" w:hAnsi="Franklin Gothic Book" w:cstheme="minorHAnsi"/>
          <w:color w:val="000000"/>
          <w:szCs w:val="24"/>
          <w:shd w:val="clear" w:color="auto" w:fill="FFFFFF"/>
        </w:rPr>
        <w:t xml:space="preserve"> ultimately takes me through showing definitively why </w:t>
      </w:r>
      <w:r w:rsidR="00422691" w:rsidRPr="00DC0028">
        <w:rPr>
          <w:rFonts w:ascii="Franklin Gothic Book" w:hAnsi="Franklin Gothic Book" w:cstheme="minorHAnsi"/>
          <w:color w:val="000000"/>
          <w:szCs w:val="24"/>
          <w:shd w:val="clear" w:color="auto" w:fill="FFFFFF"/>
        </w:rPr>
        <w:t>physic</w:t>
      </w:r>
      <w:r w:rsidR="002632B1" w:rsidRPr="00DC0028">
        <w:rPr>
          <w:rFonts w:ascii="Franklin Gothic Book" w:hAnsi="Franklin Gothic Book" w:cstheme="minorHAnsi"/>
          <w:color w:val="000000"/>
          <w:szCs w:val="24"/>
          <w:shd w:val="clear" w:color="auto" w:fill="FFFFFF"/>
        </w:rPr>
        <w:t xml:space="preserve">alism </w:t>
      </w:r>
      <w:r w:rsidR="00E02673" w:rsidRPr="00DC0028">
        <w:rPr>
          <w:rFonts w:ascii="Franklin Gothic Book" w:hAnsi="Franklin Gothic Book" w:cstheme="minorHAnsi"/>
          <w:color w:val="000000"/>
          <w:szCs w:val="24"/>
          <w:shd w:val="clear" w:color="auto" w:fill="FFFFFF"/>
        </w:rPr>
        <w:t xml:space="preserve">cannot provide an explanation for consciousness as it fails to solve the hard problem. To aid me in this </w:t>
      </w:r>
      <w:r w:rsidR="00C95618" w:rsidRPr="00DC0028">
        <w:rPr>
          <w:rFonts w:ascii="Franklin Gothic Book" w:hAnsi="Franklin Gothic Book" w:cstheme="minorHAnsi"/>
          <w:color w:val="000000"/>
          <w:szCs w:val="24"/>
          <w:shd w:val="clear" w:color="auto" w:fill="FFFFFF"/>
        </w:rPr>
        <w:t xml:space="preserve">position, </w:t>
      </w:r>
      <w:r w:rsidR="00C95618" w:rsidRPr="00903629">
        <w:rPr>
          <w:rFonts w:ascii="Franklin Gothic Book" w:hAnsi="Franklin Gothic Book" w:cstheme="minorHAnsi"/>
          <w:color w:val="000000"/>
          <w:szCs w:val="24"/>
          <w:shd w:val="clear" w:color="auto" w:fill="FFFFFF"/>
        </w:rPr>
        <w:t xml:space="preserve">I will look at Chalmers’ Philosophical Zombies </w:t>
      </w:r>
      <w:r w:rsidR="001248F0" w:rsidRPr="00903629">
        <w:rPr>
          <w:rFonts w:ascii="Franklin Gothic Book" w:hAnsi="Franklin Gothic Book" w:cstheme="minorHAnsi"/>
          <w:color w:val="000000"/>
          <w:szCs w:val="24"/>
          <w:shd w:val="clear" w:color="auto" w:fill="FFFFFF"/>
        </w:rPr>
        <w:t>argument</w:t>
      </w:r>
      <w:r w:rsidR="000E752B" w:rsidRPr="00DC0028">
        <w:rPr>
          <w:rStyle w:val="FootnoteReference"/>
          <w:rFonts w:ascii="Franklin Gothic Book" w:hAnsi="Franklin Gothic Book" w:cstheme="minorHAnsi"/>
          <w:color w:val="000000"/>
          <w:szCs w:val="24"/>
          <w:shd w:val="clear" w:color="auto" w:fill="FFFFFF"/>
        </w:rPr>
        <w:footnoteReference w:id="16"/>
      </w:r>
      <w:r w:rsidR="001248F0" w:rsidRPr="00DC0028">
        <w:rPr>
          <w:rFonts w:ascii="Franklin Gothic Book" w:hAnsi="Franklin Gothic Book" w:cstheme="minorHAnsi"/>
          <w:color w:val="000000"/>
          <w:szCs w:val="24"/>
          <w:shd w:val="clear" w:color="auto" w:fill="FFFFFF"/>
        </w:rPr>
        <w:t>.</w:t>
      </w:r>
      <w:r w:rsidR="006F36FF" w:rsidRPr="00DC0028">
        <w:rPr>
          <w:rFonts w:ascii="Franklin Gothic Book" w:hAnsi="Franklin Gothic Book" w:cstheme="minorHAnsi"/>
          <w:color w:val="000000"/>
          <w:szCs w:val="24"/>
          <w:shd w:val="clear" w:color="auto" w:fill="FFFFFF"/>
        </w:rPr>
        <w:t xml:space="preserve"> The philosophical zombie argument </w:t>
      </w:r>
      <w:r w:rsidR="003E6256" w:rsidRPr="00DC0028">
        <w:rPr>
          <w:rFonts w:ascii="Franklin Gothic Book" w:hAnsi="Franklin Gothic Book" w:cstheme="minorHAnsi"/>
          <w:color w:val="000000"/>
          <w:szCs w:val="24"/>
          <w:shd w:val="clear" w:color="auto" w:fill="FFFFFF"/>
        </w:rPr>
        <w:t xml:space="preserve">is a thought experiment that involves </w:t>
      </w:r>
      <w:r w:rsidR="007F240E" w:rsidRPr="00DC0028">
        <w:rPr>
          <w:rFonts w:ascii="Franklin Gothic Book" w:hAnsi="Franklin Gothic Book" w:cstheme="minorHAnsi"/>
          <w:color w:val="000000"/>
          <w:szCs w:val="24"/>
          <w:shd w:val="clear" w:color="auto" w:fill="FFFFFF"/>
        </w:rPr>
        <w:t>the</w:t>
      </w:r>
      <w:r w:rsidR="003E6256" w:rsidRPr="00DC0028">
        <w:rPr>
          <w:rFonts w:ascii="Franklin Gothic Book" w:hAnsi="Franklin Gothic Book" w:cstheme="minorHAnsi"/>
          <w:color w:val="000000"/>
          <w:szCs w:val="24"/>
          <w:shd w:val="clear" w:color="auto" w:fill="FFFFFF"/>
        </w:rPr>
        <w:t xml:space="preserve"> inclusion of human-like </w:t>
      </w:r>
      <w:r w:rsidR="00F50684" w:rsidRPr="00DC0028">
        <w:rPr>
          <w:rFonts w:ascii="Franklin Gothic Book" w:hAnsi="Franklin Gothic Book" w:cstheme="minorHAnsi"/>
          <w:color w:val="000000"/>
          <w:szCs w:val="24"/>
          <w:shd w:val="clear" w:color="auto" w:fill="FFFFFF"/>
        </w:rPr>
        <w:t>beings</w:t>
      </w:r>
      <w:r w:rsidR="007F240E" w:rsidRPr="00DC0028">
        <w:rPr>
          <w:rFonts w:ascii="Franklin Gothic Book" w:hAnsi="Franklin Gothic Book" w:cstheme="minorHAnsi"/>
          <w:color w:val="000000"/>
          <w:szCs w:val="24"/>
          <w:shd w:val="clear" w:color="auto" w:fill="FFFFFF"/>
        </w:rPr>
        <w:t>,</w:t>
      </w:r>
      <w:r w:rsidR="00F50684" w:rsidRPr="00DC0028">
        <w:rPr>
          <w:rFonts w:ascii="Franklin Gothic Book" w:hAnsi="Franklin Gothic Book" w:cstheme="minorHAnsi"/>
          <w:color w:val="000000"/>
          <w:szCs w:val="24"/>
          <w:shd w:val="clear" w:color="auto" w:fill="FFFFFF"/>
        </w:rPr>
        <w:t xml:space="preserve"> that do not have the experience of qualia</w:t>
      </w:r>
      <w:r w:rsidR="005578A2" w:rsidRPr="00DC0028">
        <w:rPr>
          <w:rFonts w:ascii="Franklin Gothic Book" w:hAnsi="Franklin Gothic Book" w:cstheme="minorHAnsi"/>
          <w:color w:val="000000"/>
          <w:szCs w:val="24"/>
          <w:shd w:val="clear" w:color="auto" w:fill="FFFFFF"/>
        </w:rPr>
        <w:t>,</w:t>
      </w:r>
      <w:r w:rsidR="007F240E" w:rsidRPr="00DC0028">
        <w:rPr>
          <w:rFonts w:ascii="Franklin Gothic Book" w:hAnsi="Franklin Gothic Book" w:cstheme="minorHAnsi"/>
          <w:color w:val="000000"/>
          <w:szCs w:val="24"/>
          <w:shd w:val="clear" w:color="auto" w:fill="FFFFFF"/>
        </w:rPr>
        <w:t xml:space="preserve"> in</w:t>
      </w:r>
      <w:r w:rsidR="005578A2" w:rsidRPr="00DC0028">
        <w:rPr>
          <w:rFonts w:ascii="Franklin Gothic Book" w:hAnsi="Franklin Gothic Book" w:cstheme="minorHAnsi"/>
          <w:color w:val="000000"/>
          <w:szCs w:val="24"/>
          <w:shd w:val="clear" w:color="auto" w:fill="FFFFFF"/>
        </w:rPr>
        <w:t xml:space="preserve"> our reality.</w:t>
      </w:r>
      <w:r w:rsidR="00F50684" w:rsidRPr="00DC0028">
        <w:rPr>
          <w:rFonts w:ascii="Franklin Gothic Book" w:hAnsi="Franklin Gothic Book" w:cstheme="minorHAnsi"/>
          <w:color w:val="000000"/>
          <w:szCs w:val="24"/>
          <w:shd w:val="clear" w:color="auto" w:fill="FFFFFF"/>
        </w:rPr>
        <w:t xml:space="preserve"> P-Zombies are indistinguishable from human beings, as they </w:t>
      </w:r>
      <w:r w:rsidR="007F197B" w:rsidRPr="00DC0028">
        <w:rPr>
          <w:rFonts w:ascii="Franklin Gothic Book" w:hAnsi="Franklin Gothic Book" w:cstheme="minorHAnsi"/>
          <w:color w:val="000000"/>
          <w:szCs w:val="24"/>
          <w:shd w:val="clear" w:color="auto" w:fill="FFFFFF"/>
        </w:rPr>
        <w:t>act the same way as humans do, even going so far as to imi</w:t>
      </w:r>
      <w:r w:rsidR="00D00238" w:rsidRPr="00DC0028">
        <w:rPr>
          <w:rFonts w:ascii="Franklin Gothic Book" w:hAnsi="Franklin Gothic Book" w:cstheme="minorHAnsi"/>
          <w:color w:val="000000"/>
          <w:szCs w:val="24"/>
          <w:shd w:val="clear" w:color="auto" w:fill="FFFFFF"/>
        </w:rPr>
        <w:t xml:space="preserve">tate the reactions to an experience of qualia. </w:t>
      </w:r>
      <w:r w:rsidR="007645EB" w:rsidRPr="00DC0028">
        <w:rPr>
          <w:rFonts w:ascii="Franklin Gothic Book" w:hAnsi="Franklin Gothic Book" w:cstheme="minorHAnsi"/>
          <w:color w:val="000000"/>
          <w:szCs w:val="24"/>
          <w:shd w:val="clear" w:color="auto" w:fill="FFFFFF"/>
        </w:rPr>
        <w:t xml:space="preserve">An example of this is, a p-zombie burns their tongue on a cup of tea, yelps </w:t>
      </w:r>
      <w:r w:rsidR="009B0BB3" w:rsidRPr="00DC0028">
        <w:rPr>
          <w:rFonts w:ascii="Franklin Gothic Book" w:hAnsi="Franklin Gothic Book" w:cstheme="minorHAnsi"/>
          <w:color w:val="000000"/>
          <w:szCs w:val="24"/>
          <w:shd w:val="clear" w:color="auto" w:fill="FFFFFF"/>
        </w:rPr>
        <w:t xml:space="preserve">at the initial reaction and continues to experience </w:t>
      </w:r>
      <w:r w:rsidR="00636C1E" w:rsidRPr="00DC0028">
        <w:rPr>
          <w:rFonts w:ascii="Franklin Gothic Book" w:hAnsi="Franklin Gothic Book" w:cstheme="minorHAnsi"/>
          <w:color w:val="000000"/>
          <w:szCs w:val="24"/>
          <w:shd w:val="clear" w:color="auto" w:fill="FFFFFF"/>
        </w:rPr>
        <w:t xml:space="preserve">the effects of </w:t>
      </w:r>
      <w:r w:rsidR="009B0BB3" w:rsidRPr="00DC0028">
        <w:rPr>
          <w:rFonts w:ascii="Franklin Gothic Book" w:hAnsi="Franklin Gothic Book" w:cstheme="minorHAnsi"/>
          <w:color w:val="000000"/>
          <w:szCs w:val="24"/>
          <w:shd w:val="clear" w:color="auto" w:fill="FFFFFF"/>
        </w:rPr>
        <w:t>hav</w:t>
      </w:r>
      <w:r w:rsidR="00CB56C2" w:rsidRPr="00DC0028">
        <w:rPr>
          <w:rFonts w:ascii="Franklin Gothic Book" w:hAnsi="Franklin Gothic Book" w:cstheme="minorHAnsi"/>
          <w:color w:val="000000"/>
          <w:szCs w:val="24"/>
          <w:shd w:val="clear" w:color="auto" w:fill="FFFFFF"/>
        </w:rPr>
        <w:t>ing</w:t>
      </w:r>
      <w:r w:rsidR="009B0BB3" w:rsidRPr="00DC0028">
        <w:rPr>
          <w:rFonts w:ascii="Franklin Gothic Book" w:hAnsi="Franklin Gothic Book" w:cstheme="minorHAnsi"/>
          <w:color w:val="000000"/>
          <w:szCs w:val="24"/>
          <w:shd w:val="clear" w:color="auto" w:fill="FFFFFF"/>
        </w:rPr>
        <w:t xml:space="preserve"> a burnt tongue</w:t>
      </w:r>
      <w:r w:rsidR="00CC2C51" w:rsidRPr="00DC0028">
        <w:rPr>
          <w:rFonts w:ascii="Franklin Gothic Book" w:hAnsi="Franklin Gothic Book" w:cstheme="minorHAnsi"/>
          <w:color w:val="000000"/>
          <w:szCs w:val="24"/>
          <w:shd w:val="clear" w:color="auto" w:fill="FFFFFF"/>
        </w:rPr>
        <w:t xml:space="preserve">, </w:t>
      </w:r>
      <w:r w:rsidR="00E45AB4" w:rsidRPr="00DC0028">
        <w:rPr>
          <w:rFonts w:ascii="Franklin Gothic Book" w:hAnsi="Franklin Gothic Book" w:cstheme="minorHAnsi"/>
          <w:color w:val="000000"/>
          <w:szCs w:val="24"/>
          <w:shd w:val="clear" w:color="auto" w:fill="FFFFFF"/>
        </w:rPr>
        <w:t>however,</w:t>
      </w:r>
      <w:r w:rsidR="00CC2C51" w:rsidRPr="00DC0028">
        <w:rPr>
          <w:rFonts w:ascii="Franklin Gothic Book" w:hAnsi="Franklin Gothic Book" w:cstheme="minorHAnsi"/>
          <w:color w:val="000000"/>
          <w:szCs w:val="24"/>
          <w:shd w:val="clear" w:color="auto" w:fill="FFFFFF"/>
        </w:rPr>
        <w:t xml:space="preserve"> has no actual experience of</w:t>
      </w:r>
      <w:r w:rsidR="00CB56C2" w:rsidRPr="00DC0028">
        <w:rPr>
          <w:rFonts w:ascii="Franklin Gothic Book" w:hAnsi="Franklin Gothic Book" w:cstheme="minorHAnsi"/>
          <w:color w:val="000000"/>
          <w:szCs w:val="24"/>
          <w:shd w:val="clear" w:color="auto" w:fill="FFFFFF"/>
        </w:rPr>
        <w:t xml:space="preserve"> the qualia of having a burnt tongue. </w:t>
      </w:r>
      <w:r w:rsidR="005578A2" w:rsidRPr="00DC0028">
        <w:rPr>
          <w:rFonts w:ascii="Franklin Gothic Book" w:hAnsi="Franklin Gothic Book" w:cstheme="minorHAnsi"/>
          <w:color w:val="000000"/>
          <w:szCs w:val="24"/>
          <w:shd w:val="clear" w:color="auto" w:fill="FFFFFF"/>
        </w:rPr>
        <w:t>A p-</w:t>
      </w:r>
      <w:r w:rsidR="005578A2" w:rsidRPr="00DC0028">
        <w:rPr>
          <w:rFonts w:ascii="Franklin Gothic Book" w:hAnsi="Franklin Gothic Book" w:cstheme="minorHAnsi"/>
          <w:color w:val="000000"/>
          <w:szCs w:val="24"/>
          <w:shd w:val="clear" w:color="auto" w:fill="FFFFFF"/>
        </w:rPr>
        <w:lastRenderedPageBreak/>
        <w:t xml:space="preserve">zombie will still claim to have experienced pain, even upon being questioned. </w:t>
      </w:r>
      <w:r w:rsidR="00CC2C51" w:rsidRPr="00DC0028">
        <w:rPr>
          <w:rFonts w:ascii="Franklin Gothic Book" w:hAnsi="Franklin Gothic Book" w:cstheme="minorHAnsi"/>
          <w:color w:val="000000"/>
          <w:szCs w:val="24"/>
          <w:shd w:val="clear" w:color="auto" w:fill="FFFFFF"/>
        </w:rPr>
        <w:t xml:space="preserve">Further, there is no scientific method available to identify </w:t>
      </w:r>
      <w:r w:rsidR="00E45AB4" w:rsidRPr="00DC0028">
        <w:rPr>
          <w:rFonts w:ascii="Franklin Gothic Book" w:hAnsi="Franklin Gothic Book" w:cstheme="minorHAnsi"/>
          <w:color w:val="000000"/>
          <w:szCs w:val="24"/>
          <w:shd w:val="clear" w:color="auto" w:fill="FFFFFF"/>
        </w:rPr>
        <w:t>P-Zombies as neurological scans would show</w:t>
      </w:r>
      <w:r w:rsidR="002249C7" w:rsidRPr="00DC0028">
        <w:rPr>
          <w:rFonts w:ascii="Franklin Gothic Book" w:hAnsi="Franklin Gothic Book" w:cstheme="minorHAnsi"/>
          <w:color w:val="000000"/>
          <w:szCs w:val="24"/>
          <w:shd w:val="clear" w:color="auto" w:fill="FFFFFF"/>
        </w:rPr>
        <w:t xml:space="preserve"> a bio-reaction</w:t>
      </w:r>
      <w:r w:rsidR="00E45AB4" w:rsidRPr="00DC0028">
        <w:rPr>
          <w:rFonts w:ascii="Franklin Gothic Book" w:hAnsi="Franklin Gothic Book" w:cstheme="minorHAnsi"/>
          <w:color w:val="000000"/>
          <w:szCs w:val="24"/>
          <w:shd w:val="clear" w:color="auto" w:fill="FFFFFF"/>
        </w:rPr>
        <w:t xml:space="preserve"> in the C-</w:t>
      </w:r>
      <w:proofErr w:type="spellStart"/>
      <w:r w:rsidR="00E45AB4" w:rsidRPr="00DC0028">
        <w:rPr>
          <w:rFonts w:ascii="Franklin Gothic Book" w:hAnsi="Franklin Gothic Book" w:cstheme="minorHAnsi"/>
          <w:color w:val="000000"/>
          <w:szCs w:val="24"/>
          <w:shd w:val="clear" w:color="auto" w:fill="FFFFFF"/>
        </w:rPr>
        <w:t>Fiber</w:t>
      </w:r>
      <w:proofErr w:type="spellEnd"/>
      <w:r w:rsidR="00E45AB4" w:rsidRPr="00DC0028">
        <w:rPr>
          <w:rFonts w:ascii="Franklin Gothic Book" w:hAnsi="Franklin Gothic Book" w:cstheme="minorHAnsi"/>
          <w:color w:val="000000"/>
          <w:szCs w:val="24"/>
          <w:shd w:val="clear" w:color="auto" w:fill="FFFFFF"/>
        </w:rPr>
        <w:t xml:space="preserve"> </w:t>
      </w:r>
      <w:r w:rsidR="002249C7" w:rsidRPr="00DC0028">
        <w:rPr>
          <w:rFonts w:ascii="Franklin Gothic Book" w:hAnsi="Franklin Gothic Book" w:cstheme="minorHAnsi"/>
          <w:color w:val="000000"/>
          <w:szCs w:val="24"/>
          <w:shd w:val="clear" w:color="auto" w:fill="FFFFFF"/>
        </w:rPr>
        <w:t xml:space="preserve">synapse to the action of burning their tongue on a cup of tea. </w:t>
      </w:r>
    </w:p>
    <w:p w14:paraId="74A8F41B" w14:textId="67B1214A" w:rsidR="000F52F0" w:rsidRPr="00DC0028" w:rsidRDefault="005578A2" w:rsidP="00627127">
      <w:pPr>
        <w:ind w:firstLine="720"/>
        <w:rPr>
          <w:rFonts w:ascii="Franklin Gothic Book" w:hAnsi="Franklin Gothic Book" w:cstheme="minorHAnsi"/>
          <w:szCs w:val="24"/>
        </w:rPr>
      </w:pPr>
      <w:r w:rsidRPr="00DC0028">
        <w:rPr>
          <w:rFonts w:ascii="Franklin Gothic Book" w:hAnsi="Franklin Gothic Book" w:cstheme="minorHAnsi"/>
          <w:szCs w:val="24"/>
        </w:rPr>
        <w:t xml:space="preserve">The objections to </w:t>
      </w:r>
      <w:r w:rsidR="00B67376" w:rsidRPr="00DC0028">
        <w:rPr>
          <w:rFonts w:ascii="Franklin Gothic Book" w:hAnsi="Franklin Gothic Book" w:cstheme="minorHAnsi"/>
          <w:szCs w:val="24"/>
        </w:rPr>
        <w:t>Physicali</w:t>
      </w:r>
      <w:r w:rsidR="00422691" w:rsidRPr="00DC0028">
        <w:rPr>
          <w:rFonts w:ascii="Franklin Gothic Book" w:hAnsi="Franklin Gothic Book" w:cstheme="minorHAnsi"/>
          <w:szCs w:val="24"/>
        </w:rPr>
        <w:t>sm</w:t>
      </w:r>
      <w:r w:rsidRPr="00DC0028">
        <w:rPr>
          <w:rFonts w:ascii="Franklin Gothic Book" w:hAnsi="Franklin Gothic Book" w:cstheme="minorHAnsi"/>
          <w:szCs w:val="24"/>
        </w:rPr>
        <w:t xml:space="preserve"> as supported by the Zombie Argument can be summarised in the following</w:t>
      </w:r>
      <w:r w:rsidR="00B67376" w:rsidRPr="00DC0028">
        <w:rPr>
          <w:rStyle w:val="FootnoteReference"/>
          <w:rFonts w:ascii="Franklin Gothic Book" w:hAnsi="Franklin Gothic Book" w:cstheme="minorHAnsi"/>
          <w:szCs w:val="24"/>
        </w:rPr>
        <w:footnoteReference w:id="17"/>
      </w:r>
      <w:r w:rsidR="004B6CA4" w:rsidRPr="00DC0028">
        <w:rPr>
          <w:rFonts w:ascii="Franklin Gothic Book" w:hAnsi="Franklin Gothic Book" w:cstheme="minorHAnsi"/>
          <w:szCs w:val="24"/>
        </w:rPr>
        <w:t>:</w:t>
      </w:r>
    </w:p>
    <w:p w14:paraId="0B3DEC20" w14:textId="51B0FA43" w:rsidR="005578A2" w:rsidRPr="00DC0028" w:rsidRDefault="005578A2" w:rsidP="004B6CA4">
      <w:pPr>
        <w:ind w:firstLine="720"/>
        <w:rPr>
          <w:rFonts w:ascii="Franklin Gothic Book" w:hAnsi="Franklin Gothic Book" w:cstheme="minorHAnsi"/>
          <w:szCs w:val="24"/>
        </w:rPr>
      </w:pPr>
      <w:r w:rsidRPr="00DC0028">
        <w:rPr>
          <w:rFonts w:ascii="Franklin Gothic Book" w:hAnsi="Franklin Gothic Book" w:cstheme="minorHAnsi"/>
          <w:szCs w:val="24"/>
        </w:rPr>
        <w:t xml:space="preserve">Premise 1 – </w:t>
      </w:r>
      <w:r w:rsidR="00B67376" w:rsidRPr="00DC0028">
        <w:rPr>
          <w:rFonts w:ascii="Franklin Gothic Book" w:hAnsi="Franklin Gothic Book" w:cstheme="minorHAnsi"/>
          <w:szCs w:val="24"/>
        </w:rPr>
        <w:t>We can conceive that there may be identically functioning human-like beings who do not experience consciousness.</w:t>
      </w:r>
    </w:p>
    <w:p w14:paraId="3B88BA29" w14:textId="0D7DCD69" w:rsidR="005578A2" w:rsidRPr="00DC0028" w:rsidRDefault="005578A2" w:rsidP="004B6CA4">
      <w:pPr>
        <w:ind w:firstLine="720"/>
        <w:rPr>
          <w:rFonts w:ascii="Franklin Gothic Book" w:hAnsi="Franklin Gothic Book" w:cstheme="minorHAnsi"/>
          <w:szCs w:val="24"/>
        </w:rPr>
      </w:pPr>
      <w:r w:rsidRPr="00DC0028">
        <w:rPr>
          <w:rFonts w:ascii="Franklin Gothic Book" w:hAnsi="Franklin Gothic Book" w:cstheme="minorHAnsi"/>
          <w:szCs w:val="24"/>
        </w:rPr>
        <w:t xml:space="preserve">Premise 2 – </w:t>
      </w:r>
      <w:r w:rsidR="00B67376" w:rsidRPr="00DC0028">
        <w:rPr>
          <w:rFonts w:ascii="Franklin Gothic Book" w:hAnsi="Franklin Gothic Book" w:cstheme="minorHAnsi"/>
          <w:szCs w:val="24"/>
        </w:rPr>
        <w:t>Anything that we can conceive of is logically possible.</w:t>
      </w:r>
    </w:p>
    <w:p w14:paraId="21C85A78" w14:textId="2E3DEC4B" w:rsidR="005578A2" w:rsidRPr="00DC0028" w:rsidRDefault="005578A2" w:rsidP="004B6CA4">
      <w:pPr>
        <w:ind w:firstLine="720"/>
        <w:rPr>
          <w:rFonts w:ascii="Franklin Gothic Book" w:hAnsi="Franklin Gothic Book" w:cstheme="minorHAnsi"/>
          <w:szCs w:val="24"/>
        </w:rPr>
      </w:pPr>
      <w:r w:rsidRPr="00DC0028">
        <w:rPr>
          <w:rFonts w:ascii="Franklin Gothic Book" w:hAnsi="Franklin Gothic Book" w:cstheme="minorHAnsi"/>
          <w:szCs w:val="24"/>
        </w:rPr>
        <w:t>Premise 3 –</w:t>
      </w:r>
      <w:r w:rsidR="00B67376" w:rsidRPr="00DC0028">
        <w:rPr>
          <w:rFonts w:ascii="Franklin Gothic Book" w:hAnsi="Franklin Gothic Book" w:cstheme="minorHAnsi"/>
          <w:szCs w:val="24"/>
        </w:rPr>
        <w:t xml:space="preserve"> If we can conceive of Zombies then it is logically possible that they exist.</w:t>
      </w:r>
    </w:p>
    <w:p w14:paraId="53EE5388" w14:textId="189EC719" w:rsidR="005578A2" w:rsidRPr="00DC0028" w:rsidRDefault="005578A2" w:rsidP="004B6CA4">
      <w:pPr>
        <w:ind w:firstLine="720"/>
        <w:rPr>
          <w:rFonts w:ascii="Franklin Gothic Book" w:hAnsi="Franklin Gothic Book" w:cstheme="minorHAnsi"/>
          <w:szCs w:val="24"/>
        </w:rPr>
      </w:pPr>
      <w:r w:rsidRPr="00DC0028">
        <w:rPr>
          <w:rFonts w:ascii="Franklin Gothic Book" w:hAnsi="Franklin Gothic Book" w:cstheme="minorHAnsi"/>
          <w:szCs w:val="24"/>
        </w:rPr>
        <w:t xml:space="preserve">Premise 4 – </w:t>
      </w:r>
      <w:r w:rsidR="00B67376" w:rsidRPr="00DC0028">
        <w:rPr>
          <w:rFonts w:ascii="Franklin Gothic Book" w:hAnsi="Franklin Gothic Book" w:cstheme="minorHAnsi"/>
          <w:szCs w:val="24"/>
        </w:rPr>
        <w:t>If Zombies are logically possible then it follows that our physical nature is not sufficient as the cause of consciousness.</w:t>
      </w:r>
    </w:p>
    <w:p w14:paraId="4C8BD736" w14:textId="1E48D95C" w:rsidR="005578A2" w:rsidRPr="00DC0028" w:rsidRDefault="005578A2" w:rsidP="004B6CA4">
      <w:pPr>
        <w:ind w:firstLine="720"/>
        <w:rPr>
          <w:rFonts w:ascii="Franklin Gothic Book" w:hAnsi="Franklin Gothic Book" w:cstheme="minorHAnsi"/>
          <w:szCs w:val="24"/>
        </w:rPr>
      </w:pPr>
      <w:r w:rsidRPr="00DC0028">
        <w:rPr>
          <w:rFonts w:ascii="Franklin Gothic Book" w:hAnsi="Franklin Gothic Book" w:cstheme="minorHAnsi"/>
          <w:szCs w:val="24"/>
        </w:rPr>
        <w:t xml:space="preserve">Premise 5 – </w:t>
      </w:r>
      <w:r w:rsidR="00B67376" w:rsidRPr="00DC0028">
        <w:rPr>
          <w:rFonts w:ascii="Franklin Gothic Book" w:hAnsi="Franklin Gothic Book" w:cstheme="minorHAnsi"/>
          <w:szCs w:val="24"/>
        </w:rPr>
        <w:t xml:space="preserve">So, because Zombies are </w:t>
      </w:r>
      <w:r w:rsidR="004B6CA4" w:rsidRPr="00DC0028">
        <w:rPr>
          <w:rFonts w:ascii="Franklin Gothic Book" w:hAnsi="Franklin Gothic Book" w:cstheme="minorHAnsi"/>
          <w:szCs w:val="24"/>
        </w:rPr>
        <w:t>logically</w:t>
      </w:r>
      <w:r w:rsidR="00B67376" w:rsidRPr="00DC0028">
        <w:rPr>
          <w:rFonts w:ascii="Franklin Gothic Book" w:hAnsi="Franklin Gothic Book" w:cstheme="minorHAnsi"/>
          <w:szCs w:val="24"/>
        </w:rPr>
        <w:t xml:space="preserve"> possible, </w:t>
      </w:r>
      <w:r w:rsidR="004B6CA4" w:rsidRPr="00DC0028">
        <w:rPr>
          <w:rFonts w:ascii="Franklin Gothic Book" w:hAnsi="Franklin Gothic Book" w:cstheme="minorHAnsi"/>
          <w:szCs w:val="24"/>
        </w:rPr>
        <w:t>then</w:t>
      </w:r>
      <w:r w:rsidR="00B67376" w:rsidRPr="00DC0028">
        <w:rPr>
          <w:rFonts w:ascii="Franklin Gothic Book" w:hAnsi="Franklin Gothic Book" w:cstheme="minorHAnsi"/>
          <w:szCs w:val="24"/>
        </w:rPr>
        <w:t xml:space="preserve"> </w:t>
      </w:r>
      <w:r w:rsidR="004B6CA4" w:rsidRPr="00DC0028">
        <w:rPr>
          <w:rFonts w:ascii="Franklin Gothic Book" w:hAnsi="Franklin Gothic Book" w:cstheme="minorHAnsi"/>
          <w:szCs w:val="24"/>
        </w:rPr>
        <w:t xml:space="preserve">as such </w:t>
      </w:r>
      <w:r w:rsidR="00B67376" w:rsidRPr="00DC0028">
        <w:rPr>
          <w:rFonts w:ascii="Franklin Gothic Book" w:hAnsi="Franklin Gothic Book" w:cstheme="minorHAnsi"/>
          <w:szCs w:val="24"/>
        </w:rPr>
        <w:t>our physical nature has been shown insufficient for consciousness.</w:t>
      </w:r>
    </w:p>
    <w:p w14:paraId="6124559F" w14:textId="6BC758A4" w:rsidR="005578A2" w:rsidRPr="00DC0028" w:rsidRDefault="005578A2" w:rsidP="004B6CA4">
      <w:pPr>
        <w:ind w:firstLine="720"/>
        <w:rPr>
          <w:rFonts w:ascii="Franklin Gothic Book" w:hAnsi="Franklin Gothic Book" w:cstheme="minorHAnsi"/>
          <w:szCs w:val="24"/>
        </w:rPr>
      </w:pPr>
      <w:r w:rsidRPr="00DC0028">
        <w:rPr>
          <w:rFonts w:ascii="Franklin Gothic Book" w:hAnsi="Franklin Gothic Book" w:cstheme="minorHAnsi"/>
          <w:szCs w:val="24"/>
        </w:rPr>
        <w:t xml:space="preserve">Premise 6 – </w:t>
      </w:r>
      <w:r w:rsidR="004B6CA4" w:rsidRPr="00DC0028">
        <w:rPr>
          <w:rFonts w:ascii="Franklin Gothic Book" w:hAnsi="Franklin Gothic Book" w:cstheme="minorHAnsi"/>
          <w:szCs w:val="24"/>
        </w:rPr>
        <w:t>If our physical nature is not sufficient for consciousness then physicalism is false.</w:t>
      </w:r>
    </w:p>
    <w:p w14:paraId="30C92503" w14:textId="7A071EBD" w:rsidR="00627127" w:rsidRPr="00DC0028" w:rsidRDefault="004B6CA4" w:rsidP="00627127">
      <w:pPr>
        <w:ind w:firstLine="720"/>
        <w:rPr>
          <w:rFonts w:ascii="Franklin Gothic Book" w:hAnsi="Franklin Gothic Book" w:cstheme="minorHAnsi"/>
          <w:szCs w:val="24"/>
        </w:rPr>
      </w:pPr>
      <w:r w:rsidRPr="00DC0028">
        <w:rPr>
          <w:rFonts w:ascii="Franklin Gothic Book" w:hAnsi="Franklin Gothic Book" w:cstheme="minorHAnsi"/>
          <w:szCs w:val="24"/>
        </w:rPr>
        <w:t>Conclusion – Physicalism is false.</w:t>
      </w:r>
    </w:p>
    <w:p w14:paraId="7E332EF8" w14:textId="3235410B" w:rsidR="00627127" w:rsidRPr="00DC0028" w:rsidRDefault="00627127" w:rsidP="00627127">
      <w:pPr>
        <w:rPr>
          <w:rFonts w:ascii="Franklin Gothic Book" w:hAnsi="Franklin Gothic Book" w:cstheme="minorHAnsi"/>
          <w:szCs w:val="24"/>
        </w:rPr>
      </w:pPr>
      <w:r w:rsidRPr="00DC0028">
        <w:rPr>
          <w:rFonts w:ascii="Franklin Gothic Book" w:hAnsi="Franklin Gothic Book" w:cstheme="minorHAnsi"/>
          <w:szCs w:val="24"/>
        </w:rPr>
        <w:t>At this point in my inquiry, it seems that with the inclusion of philosophical zombies into our reality</w:t>
      </w:r>
      <w:r w:rsidR="00311B2E" w:rsidRPr="00DC0028">
        <w:rPr>
          <w:rFonts w:ascii="Franklin Gothic Book" w:hAnsi="Franklin Gothic Book" w:cstheme="minorHAnsi"/>
          <w:szCs w:val="24"/>
        </w:rPr>
        <w:t>,</w:t>
      </w:r>
      <w:r w:rsidRPr="00DC0028">
        <w:rPr>
          <w:rFonts w:ascii="Franklin Gothic Book" w:hAnsi="Franklin Gothic Book" w:cstheme="minorHAnsi"/>
          <w:szCs w:val="24"/>
        </w:rPr>
        <w:t xml:space="preserve"> the validity of </w:t>
      </w:r>
      <w:r w:rsidR="00422691" w:rsidRPr="00DC0028">
        <w:rPr>
          <w:rFonts w:ascii="Franklin Gothic Book" w:hAnsi="Franklin Gothic Book" w:cstheme="minorHAnsi"/>
          <w:szCs w:val="24"/>
        </w:rPr>
        <w:t>physicalism</w:t>
      </w:r>
      <w:r w:rsidRPr="00DC0028">
        <w:rPr>
          <w:rFonts w:ascii="Franklin Gothic Book" w:hAnsi="Franklin Gothic Book" w:cstheme="minorHAnsi"/>
          <w:szCs w:val="24"/>
        </w:rPr>
        <w:t xml:space="preserve"> has been cast aside as the </w:t>
      </w:r>
      <w:r w:rsidR="00311B2E" w:rsidRPr="00DC0028">
        <w:rPr>
          <w:rFonts w:ascii="Franklin Gothic Book" w:hAnsi="Franklin Gothic Book" w:cstheme="minorHAnsi"/>
          <w:szCs w:val="24"/>
        </w:rPr>
        <w:t>explanation of consciousness. However, some have raised objections to the inclusion of p-zombies arguing that it detracts from our capability of imagination. Just because we can conceive of such beings does not necessarily mean that they are possible. Daniel Dennett is one of these proponents against the zombie argument and has said in his objection of them that ‘they invariably underestimate the task of conception (or imagination), and end up imagining something that violates their own definition’</w:t>
      </w:r>
      <w:r w:rsidR="00311B2E" w:rsidRPr="00DC0028">
        <w:rPr>
          <w:rStyle w:val="FootnoteReference"/>
          <w:rFonts w:ascii="Franklin Gothic Book" w:hAnsi="Franklin Gothic Book" w:cstheme="minorHAnsi"/>
          <w:szCs w:val="24"/>
        </w:rPr>
        <w:footnoteReference w:id="18"/>
      </w:r>
      <w:r w:rsidR="00311B2E" w:rsidRPr="00DC0028">
        <w:rPr>
          <w:rFonts w:ascii="Franklin Gothic Book" w:hAnsi="Franklin Gothic Book" w:cstheme="minorHAnsi"/>
          <w:szCs w:val="24"/>
        </w:rPr>
        <w:t xml:space="preserve"> </w:t>
      </w:r>
      <w:r w:rsidR="006069F7" w:rsidRPr="00DC0028">
        <w:rPr>
          <w:rFonts w:ascii="Franklin Gothic Book" w:hAnsi="Franklin Gothic Book" w:cstheme="minorHAnsi"/>
          <w:szCs w:val="24"/>
        </w:rPr>
        <w:t>He further states that under reductive physicalism that we either a) are all zombies or b) none of us are zombies, because in an observed world one could not tell the difference between a zombie and a non-zombie. This</w:t>
      </w:r>
      <w:r w:rsidR="00ED4109" w:rsidRPr="00DC0028">
        <w:rPr>
          <w:rFonts w:ascii="Franklin Gothic Book" w:hAnsi="Franklin Gothic Book" w:cstheme="minorHAnsi"/>
          <w:szCs w:val="24"/>
        </w:rPr>
        <w:t>, for Dennett,</w:t>
      </w:r>
      <w:r w:rsidR="006069F7" w:rsidRPr="00DC0028">
        <w:rPr>
          <w:rFonts w:ascii="Franklin Gothic Book" w:hAnsi="Franklin Gothic Book" w:cstheme="minorHAnsi"/>
          <w:szCs w:val="24"/>
        </w:rPr>
        <w:t xml:space="preserve"> makes the idea of p-zombies incoherent and therefore the argument fails. </w:t>
      </w:r>
      <w:r w:rsidR="00ED4109" w:rsidRPr="00DC0028">
        <w:rPr>
          <w:rFonts w:ascii="Franklin Gothic Book" w:hAnsi="Franklin Gothic Book" w:cstheme="minorHAnsi"/>
          <w:szCs w:val="24"/>
        </w:rPr>
        <w:t xml:space="preserve">However, Dennett’s whole argument relies on this concept of reductive physicalism being absolute and the only way one can categorise the existence of things. Chalmers, on the other hand bases his argument solely on the conceivability of zombies. He pays no mind to any pre-existing concept of philosophical standpoint for ontology. His argument merely allows that it is possible for zombies to exist, and it follows that because zombies are possible, physicalism is not a sufficient explanation for consciousness. </w:t>
      </w:r>
    </w:p>
    <w:p w14:paraId="4DF9F84D" w14:textId="24FB5C5E" w:rsidR="00ED4109" w:rsidRPr="00DC0028" w:rsidRDefault="00ED4109" w:rsidP="00627127">
      <w:pPr>
        <w:rPr>
          <w:rFonts w:ascii="Franklin Gothic Book" w:hAnsi="Franklin Gothic Book" w:cstheme="minorHAnsi"/>
          <w:szCs w:val="24"/>
        </w:rPr>
      </w:pPr>
      <w:r w:rsidRPr="00DC0028">
        <w:rPr>
          <w:rFonts w:ascii="Franklin Gothic Book" w:hAnsi="Franklin Gothic Book" w:cstheme="minorHAnsi"/>
          <w:szCs w:val="24"/>
        </w:rPr>
        <w:tab/>
        <w:t xml:space="preserve">This section has shown how </w:t>
      </w:r>
      <w:r w:rsidR="00422691" w:rsidRPr="00DC0028">
        <w:rPr>
          <w:rFonts w:ascii="Franklin Gothic Book" w:hAnsi="Franklin Gothic Book" w:cstheme="minorHAnsi"/>
          <w:szCs w:val="24"/>
        </w:rPr>
        <w:t>physicalism</w:t>
      </w:r>
      <w:r w:rsidRPr="00DC0028">
        <w:rPr>
          <w:rFonts w:ascii="Franklin Gothic Book" w:hAnsi="Franklin Gothic Book" w:cstheme="minorHAnsi"/>
          <w:szCs w:val="24"/>
        </w:rPr>
        <w:t xml:space="preserve"> is unsuccessful in satisfying the conditions of what conscious experience requires. Despite this, the hard problem does </w:t>
      </w:r>
      <w:r w:rsidRPr="00DC0028">
        <w:rPr>
          <w:rFonts w:ascii="Franklin Gothic Book" w:hAnsi="Franklin Gothic Book" w:cstheme="minorHAnsi"/>
          <w:szCs w:val="24"/>
        </w:rPr>
        <w:lastRenderedPageBreak/>
        <w:t xml:space="preserve">not present a position in itself, of what consciousness is. It merely serves to highlight issues with physicalism as an argument for consciousness. Therefore, there must be an explanation for consciousness that not only satisfies the problems raised for Cartesian Dualism namely the interaction problem. It must also solve the hard problem and explain why sentient beings experience consciousness through the way that we do, i.e. through qualia. In the next section I will look at Epiphenomenalism as a basis for a solution that solves these problems that I outlined above. </w:t>
      </w:r>
    </w:p>
    <w:p w14:paraId="4DDD4F8D" w14:textId="77777777" w:rsidR="00627127" w:rsidRPr="00DC0028" w:rsidRDefault="00627127" w:rsidP="00627127">
      <w:pPr>
        <w:rPr>
          <w:rFonts w:ascii="Franklin Gothic Book" w:hAnsi="Franklin Gothic Book" w:cstheme="minorHAnsi"/>
          <w:szCs w:val="24"/>
        </w:rPr>
      </w:pPr>
    </w:p>
    <w:p w14:paraId="0515A2ED" w14:textId="1D5BAA37" w:rsidR="00183B20" w:rsidRPr="00DC0E78" w:rsidRDefault="00183B20" w:rsidP="00586C0A">
      <w:pPr>
        <w:pStyle w:val="Subtitle"/>
        <w:rPr>
          <w:rFonts w:ascii="Franklin Gothic Book" w:hAnsi="Franklin Gothic Book"/>
          <w:b/>
        </w:rPr>
      </w:pPr>
      <w:r w:rsidRPr="00DC0E78">
        <w:rPr>
          <w:rFonts w:ascii="Franklin Gothic Book" w:hAnsi="Franklin Gothic Book"/>
          <w:b/>
        </w:rPr>
        <w:t>The solution of consciousness</w:t>
      </w:r>
    </w:p>
    <w:p w14:paraId="67D21FF6" w14:textId="102D0895" w:rsidR="00876B0F" w:rsidRPr="00DC0028" w:rsidRDefault="00036A04" w:rsidP="006F7A55">
      <w:pPr>
        <w:rPr>
          <w:rFonts w:ascii="Franklin Gothic Book" w:hAnsi="Franklin Gothic Book" w:cstheme="minorHAnsi"/>
        </w:rPr>
      </w:pPr>
      <w:r w:rsidRPr="00DC0028">
        <w:rPr>
          <w:rFonts w:ascii="Franklin Gothic Book" w:hAnsi="Franklin Gothic Book" w:cstheme="minorHAnsi"/>
        </w:rPr>
        <w:tab/>
      </w:r>
      <w:r w:rsidR="00876B0F" w:rsidRPr="00DC0028">
        <w:rPr>
          <w:rFonts w:ascii="Franklin Gothic Book" w:hAnsi="Franklin Gothic Book" w:cstheme="minorHAnsi"/>
        </w:rPr>
        <w:t xml:space="preserve">Epiphenomenalism is a dualistic position of consciousness. The epiphenomenalism that I will be using as the solution of consciousness is referred to as bottom-up </w:t>
      </w:r>
      <w:r w:rsidR="009522E1" w:rsidRPr="00DC0028">
        <w:rPr>
          <w:rFonts w:ascii="Franklin Gothic Book" w:hAnsi="Franklin Gothic Book" w:cstheme="minorHAnsi"/>
        </w:rPr>
        <w:t>epiphenomenalism</w:t>
      </w:r>
      <w:r w:rsidR="00876B0F" w:rsidRPr="00DC0028">
        <w:rPr>
          <w:rFonts w:ascii="Franklin Gothic Book" w:hAnsi="Franklin Gothic Book" w:cstheme="minorHAnsi"/>
        </w:rPr>
        <w:t>.</w:t>
      </w:r>
      <w:r w:rsidR="00876B0F" w:rsidRPr="00DC0028">
        <w:rPr>
          <w:rStyle w:val="FootnoteReference"/>
          <w:rFonts w:ascii="Franklin Gothic Book" w:hAnsi="Franklin Gothic Book" w:cstheme="minorHAnsi"/>
        </w:rPr>
        <w:footnoteReference w:id="19"/>
      </w:r>
      <w:r w:rsidR="00876B0F" w:rsidRPr="00DC0028">
        <w:rPr>
          <w:rFonts w:ascii="Franklin Gothic Book" w:hAnsi="Franklin Gothic Book" w:cstheme="minorHAnsi"/>
        </w:rPr>
        <w:t xml:space="preserve"> First and foremost, epiphenomenalism </w:t>
      </w:r>
      <w:r w:rsidR="00114ABE" w:rsidRPr="00DC0028">
        <w:rPr>
          <w:rFonts w:ascii="Franklin Gothic Book" w:hAnsi="Franklin Gothic Book" w:cstheme="minorHAnsi"/>
        </w:rPr>
        <w:t xml:space="preserve">is a cohesive argument for consciousness because whilst it is a dualist position, it does not fall victim to the interaction problem, </w:t>
      </w:r>
      <w:r w:rsidR="00C40F6E" w:rsidRPr="00DC0028">
        <w:rPr>
          <w:rFonts w:ascii="Franklin Gothic Book" w:hAnsi="Franklin Gothic Book" w:cstheme="minorHAnsi"/>
        </w:rPr>
        <w:t xml:space="preserve">unlike </w:t>
      </w:r>
      <w:r w:rsidR="00114ABE" w:rsidRPr="00DC0028">
        <w:rPr>
          <w:rFonts w:ascii="Franklin Gothic Book" w:hAnsi="Franklin Gothic Book" w:cstheme="minorHAnsi"/>
        </w:rPr>
        <w:t>Cartesian Dualism</w:t>
      </w:r>
      <w:r w:rsidR="00C40F6E" w:rsidRPr="00DC0028">
        <w:rPr>
          <w:rFonts w:ascii="Franklin Gothic Book" w:hAnsi="Franklin Gothic Book" w:cstheme="minorHAnsi"/>
        </w:rPr>
        <w:t>.</w:t>
      </w:r>
      <w:r w:rsidR="00114ABE" w:rsidRPr="00DC0028">
        <w:rPr>
          <w:rFonts w:ascii="Franklin Gothic Book" w:hAnsi="Franklin Gothic Book" w:cstheme="minorHAnsi"/>
        </w:rPr>
        <w:t xml:space="preserve">. Secondly, it solves </w:t>
      </w:r>
      <w:r w:rsidR="00A913B3" w:rsidRPr="00DC0028">
        <w:rPr>
          <w:rFonts w:ascii="Franklin Gothic Book" w:hAnsi="Franklin Gothic Book" w:cstheme="minorHAnsi"/>
        </w:rPr>
        <w:t>The Hard Problem</w:t>
      </w:r>
      <w:r w:rsidR="00114ABE" w:rsidRPr="00DC0028">
        <w:rPr>
          <w:rFonts w:ascii="Franklin Gothic Book" w:hAnsi="Franklin Gothic Book" w:cstheme="minorHAnsi"/>
        </w:rPr>
        <w:t xml:space="preserve">, that can be argued is a solution to the problems </w:t>
      </w:r>
      <w:r w:rsidR="00A913B3" w:rsidRPr="00DC0028">
        <w:rPr>
          <w:rFonts w:ascii="Franklin Gothic Book" w:hAnsi="Franklin Gothic Book" w:cstheme="minorHAnsi"/>
        </w:rPr>
        <w:t>brought about by P</w:t>
      </w:r>
      <w:r w:rsidR="00114ABE" w:rsidRPr="00DC0028">
        <w:rPr>
          <w:rFonts w:ascii="Franklin Gothic Book" w:hAnsi="Franklin Gothic Book" w:cstheme="minorHAnsi"/>
        </w:rPr>
        <w:t xml:space="preserve">hysicalism, by allowing qualia into conscious life. </w:t>
      </w:r>
    </w:p>
    <w:p w14:paraId="62152F32" w14:textId="29B47C5B" w:rsidR="002307B0" w:rsidRPr="00DC0028" w:rsidRDefault="00A913B3" w:rsidP="006F7A55">
      <w:pPr>
        <w:rPr>
          <w:rFonts w:ascii="Franklin Gothic Book" w:hAnsi="Franklin Gothic Book" w:cstheme="minorHAnsi"/>
        </w:rPr>
      </w:pPr>
      <w:r w:rsidRPr="00DC0028">
        <w:rPr>
          <w:rFonts w:ascii="Franklin Gothic Book" w:hAnsi="Franklin Gothic Book" w:cstheme="minorHAnsi"/>
        </w:rPr>
        <w:tab/>
        <w:t>In the previous sections I have outlined two major issues that affect the theories of consciousness. The first being the Interaction Problem and the second being the Hard Problem. I will now discuss why these problems are not an issue for epiphenomenalism as a theory of consciousness. Firstly, the interaction problem posed against the theory of Cartesian Dualism suggests that the mind must be physical as concluded by the causal argument of physicalism. However, it is plausible that we could deny the first premise of the causal argument, that conscious states have physical effects</w:t>
      </w:r>
      <w:r w:rsidR="002307B0" w:rsidRPr="00DC0028">
        <w:rPr>
          <w:rFonts w:ascii="Franklin Gothic Book" w:hAnsi="Franklin Gothic Book" w:cstheme="minorHAnsi"/>
        </w:rPr>
        <w:t xml:space="preserve">, and still not fail as a result of the interaction problem. By denying P1 of the causal argument we are suggesting that mental states have no physical effects. This is the main idea behind epiphenomenalism as a theory of consciousness, that consciousness is epiphenomenal. </w:t>
      </w:r>
      <w:r w:rsidR="00FC01D8" w:rsidRPr="00DC0028">
        <w:rPr>
          <w:rFonts w:ascii="Franklin Gothic Book" w:hAnsi="Franklin Gothic Book" w:cstheme="minorHAnsi"/>
        </w:rPr>
        <w:t>This idea is even supported in modern day scientific studies wherein brain scans have shown brain activity occurring prior to the subject’s own conscious awareness of it.</w:t>
      </w:r>
      <w:r w:rsidR="0077463F" w:rsidRPr="00DC0028">
        <w:rPr>
          <w:rFonts w:ascii="Franklin Gothic Book" w:hAnsi="Franklin Gothic Book" w:cstheme="minorHAnsi"/>
        </w:rPr>
        <w:t xml:space="preserve"> </w:t>
      </w:r>
      <w:r w:rsidR="00FC01D8" w:rsidRPr="00DC0028">
        <w:rPr>
          <w:rFonts w:ascii="Franklin Gothic Book" w:hAnsi="Franklin Gothic Book" w:cstheme="minorHAnsi"/>
        </w:rPr>
        <w:t xml:space="preserve">So, despite, P1 of the causal argument seeming to be based in common sense, it appears the true scientific story is more complicated than P1 suggests. If it were the case that brain activity occurs before experience of it, then the conscious experience could not have the physical effect it seems to have. Epiphenomenalism therefore solves the interaction problem by denying the causal efficaciousness of mental states over physical effects. </w:t>
      </w:r>
      <w:r w:rsidR="006C745F" w:rsidRPr="00DC0028">
        <w:rPr>
          <w:rFonts w:ascii="Franklin Gothic Book" w:hAnsi="Franklin Gothic Book" w:cstheme="minorHAnsi"/>
        </w:rPr>
        <w:t>In addition, epiphenomenalism, if successful in denying P1 of the causal argument, also fatally undermines the position of this argument for physicalism as a theory of consciousness.</w:t>
      </w:r>
    </w:p>
    <w:p w14:paraId="58918A93" w14:textId="7FAC8C32" w:rsidR="0077463F" w:rsidRPr="00DC0028" w:rsidRDefault="006C745F" w:rsidP="006F7A55">
      <w:pPr>
        <w:rPr>
          <w:rFonts w:ascii="Franklin Gothic Book" w:hAnsi="Franklin Gothic Book" w:cstheme="minorHAnsi"/>
        </w:rPr>
      </w:pPr>
      <w:r w:rsidRPr="00DC0028">
        <w:rPr>
          <w:rFonts w:ascii="Franklin Gothic Book" w:hAnsi="Franklin Gothic Book" w:cstheme="minorHAnsi"/>
        </w:rPr>
        <w:tab/>
        <w:t xml:space="preserve">The other problem posed in this inquiry of consciousness is the Hard Problem, which questions why sentient beings experience qualia or what-it-is-likeness. As discussed in the preceding section, physicalism struggles to defend itself against this problem as the argument for p-zombies diminishes the impossibility of separating the physical make-up from the non-physical experience. Epiphenomenalism provides a </w:t>
      </w:r>
      <w:r w:rsidRPr="00DC0028">
        <w:rPr>
          <w:rFonts w:ascii="Franklin Gothic Book" w:hAnsi="Franklin Gothic Book" w:cstheme="minorHAnsi"/>
        </w:rPr>
        <w:lastRenderedPageBreak/>
        <w:t xml:space="preserve">solution to the Hard Problem, by allowing the experience of qualia into conscious life. This means that there is no need for a physical explanation of qualia as consciousness because consciousness is not physical. </w:t>
      </w:r>
      <w:r w:rsidR="006F5E0B" w:rsidRPr="00DC0028">
        <w:rPr>
          <w:rFonts w:ascii="Franklin Gothic Book" w:hAnsi="Franklin Gothic Book" w:cstheme="minorHAnsi"/>
        </w:rPr>
        <w:t xml:space="preserve">If we were to take the argument for p-zombies and frame it in an epiphenomenal way, it would be apparent that there are no inconsistencies within the argument and that p-zombies simply lack the mental consciousness that is afforded to human beings. Epiphenomenalism, therefore, survives as a theory of consciousness against the Hard Problem whilst it simultaneously does not lose out to the Interaction Problem. As a result of this, despite potential issues that may be raised against epiphenomenalism, it stands above physicalism and Cartesian Dualism as the most coherent and accurate theory of what consciousness is. </w:t>
      </w:r>
    </w:p>
    <w:p w14:paraId="198B4C22" w14:textId="77777777" w:rsidR="00586C0A" w:rsidRPr="00DC0028" w:rsidRDefault="00586C0A" w:rsidP="006F7A55">
      <w:pPr>
        <w:rPr>
          <w:rFonts w:ascii="Franklin Gothic Book" w:hAnsi="Franklin Gothic Book" w:cstheme="minorHAnsi"/>
        </w:rPr>
      </w:pPr>
    </w:p>
    <w:p w14:paraId="01229CD9" w14:textId="431DBD3F" w:rsidR="00183B20" w:rsidRPr="00DC0E78" w:rsidRDefault="00183B20" w:rsidP="00586C0A">
      <w:pPr>
        <w:pStyle w:val="Subtitle"/>
        <w:rPr>
          <w:rFonts w:ascii="Franklin Gothic Book" w:hAnsi="Franklin Gothic Book"/>
          <w:b/>
        </w:rPr>
      </w:pPr>
      <w:r w:rsidRPr="00DC0E78">
        <w:rPr>
          <w:rFonts w:ascii="Franklin Gothic Book" w:hAnsi="Franklin Gothic Book"/>
          <w:b/>
        </w:rPr>
        <w:t>Conclusion</w:t>
      </w:r>
    </w:p>
    <w:p w14:paraId="739954A7" w14:textId="79837C46" w:rsidR="00652008" w:rsidRPr="00DC0028" w:rsidRDefault="00E57452" w:rsidP="00640587">
      <w:pPr>
        <w:rPr>
          <w:rFonts w:ascii="Franklin Gothic Book" w:hAnsi="Franklin Gothic Book" w:cstheme="minorHAnsi"/>
        </w:rPr>
      </w:pPr>
      <w:r w:rsidRPr="00DC0028">
        <w:rPr>
          <w:rFonts w:ascii="Franklin Gothic Book" w:hAnsi="Franklin Gothic Book" w:cstheme="minorHAnsi"/>
          <w:szCs w:val="24"/>
        </w:rPr>
        <w:tab/>
      </w:r>
      <w:r w:rsidR="003F262E" w:rsidRPr="00DC0028">
        <w:rPr>
          <w:rFonts w:ascii="Franklin Gothic Book" w:hAnsi="Franklin Gothic Book" w:cstheme="minorHAnsi"/>
          <w:szCs w:val="24"/>
        </w:rPr>
        <w:t xml:space="preserve">In conclusion, </w:t>
      </w:r>
      <w:r w:rsidR="003F262E" w:rsidRPr="00DC0028">
        <w:rPr>
          <w:rFonts w:ascii="Franklin Gothic Book" w:hAnsi="Franklin Gothic Book" w:cstheme="minorHAnsi"/>
        </w:rPr>
        <w:t xml:space="preserve">epiphenomenalism is the only logical position to take when discussing consciousness. I have shown this to be the case throughout this inquiry. </w:t>
      </w:r>
      <w:r w:rsidR="00AC640B" w:rsidRPr="00DC0028">
        <w:rPr>
          <w:rFonts w:ascii="Franklin Gothic Book" w:hAnsi="Franklin Gothic Book" w:cstheme="minorHAnsi"/>
        </w:rPr>
        <w:t>I first looked at Cartesian Dualism, which is where I, like so many others, believe this problem of consciousness arose from. This position stems from Descartes’ sceptic inquiry into</w:t>
      </w:r>
      <w:r w:rsidR="00640587" w:rsidRPr="00DC0028">
        <w:rPr>
          <w:rFonts w:ascii="Franklin Gothic Book" w:hAnsi="Franklin Gothic Book" w:cstheme="minorHAnsi"/>
        </w:rPr>
        <w:t xml:space="preserve"> what knowledge is or how one can know, and what one can know. This position is a pivotal one for consciousness however is not a conclusive position, nor is it capable of being such. This is due to the Interaction Problem between the non-physical mind and the physical body. Moving from this to Physicalism, which is the obvious opposing position to the Cartesian Dualism. Physicalism takes that all events that occur are physical only, this provides a solution to the Interaction Problem as it avoids it completely by transferring the non-physical location of the mind to a physical point in the brain, this being the pineal gland. However, similarly to Cartesian Dualism it is not an infallible theory of consciousness. </w:t>
      </w:r>
      <w:r w:rsidR="00AE647F" w:rsidRPr="00DC0028">
        <w:rPr>
          <w:rFonts w:ascii="Franklin Gothic Book" w:hAnsi="Franklin Gothic Book" w:cstheme="minorHAnsi"/>
        </w:rPr>
        <w:t>This is in part due to the lack of support that the pineal gland is the physical location of the mind</w:t>
      </w:r>
      <w:r w:rsidR="008356DB" w:rsidRPr="00DC0028">
        <w:rPr>
          <w:rFonts w:ascii="Franklin Gothic Book" w:hAnsi="Franklin Gothic Book" w:cstheme="minorHAnsi"/>
        </w:rPr>
        <w:t xml:space="preserve">, and also in part due to the causal argument of Physicalism’s inability to defend itself against the position of the Hard Problem. </w:t>
      </w:r>
      <w:r w:rsidR="000D798D" w:rsidRPr="00DC0028">
        <w:rPr>
          <w:rFonts w:ascii="Franklin Gothic Book" w:hAnsi="Franklin Gothic Book" w:cstheme="minorHAnsi"/>
        </w:rPr>
        <w:t xml:space="preserve">I then presented the Hard Problem which involves the possibility of the existence of human-like beings, or philosophical zombies. </w:t>
      </w:r>
      <w:r w:rsidR="005E3019" w:rsidRPr="00DC0028">
        <w:rPr>
          <w:rFonts w:ascii="Franklin Gothic Book" w:hAnsi="Franklin Gothic Book" w:cstheme="minorHAnsi"/>
        </w:rPr>
        <w:t>This argument necessarily attacks Physicalism as a theory of consciousness because if it is conceivable to imagine that such a thing could exist, then it must exist. This is a problem for Physicalism because if Physicalism were true then p-zombies would be impossible as they would have the same conscious experience as humans as a result of them having the same physical make-up.</w:t>
      </w:r>
      <w:r w:rsidR="00BE7982" w:rsidRPr="00DC0028">
        <w:rPr>
          <w:rFonts w:ascii="Franklin Gothic Book" w:hAnsi="Franklin Gothic Book" w:cstheme="minorHAnsi"/>
        </w:rPr>
        <w:t xml:space="preserve"> Finally, I presented Epiphenomenalism as a solution to the problem of consciousness and found that</w:t>
      </w:r>
      <w:r w:rsidR="00ED3C31" w:rsidRPr="00DC0028">
        <w:rPr>
          <w:rFonts w:ascii="Franklin Gothic Book" w:hAnsi="Franklin Gothic Book" w:cstheme="minorHAnsi"/>
        </w:rPr>
        <w:t xml:space="preserve"> it offers the most conceivable explanation whilst overcoming the problems faced by the other positions outlined above. </w:t>
      </w:r>
    </w:p>
    <w:p w14:paraId="3A44E0C4" w14:textId="1E77154B" w:rsidR="00ED3C31" w:rsidRPr="00DC0028" w:rsidRDefault="00ED3C31" w:rsidP="00640587">
      <w:pPr>
        <w:rPr>
          <w:rFonts w:ascii="Franklin Gothic Book" w:hAnsi="Franklin Gothic Book" w:cstheme="minorHAnsi"/>
          <w:sz w:val="36"/>
          <w:szCs w:val="24"/>
        </w:rPr>
      </w:pPr>
      <w:r w:rsidRPr="00DC0028">
        <w:rPr>
          <w:rFonts w:ascii="Franklin Gothic Book" w:hAnsi="Franklin Gothic Book" w:cstheme="minorHAnsi"/>
        </w:rPr>
        <w:tab/>
        <w:t xml:space="preserve">Overall, epiphenomenalism stands out as the most coherent theory of consciousness. </w:t>
      </w:r>
    </w:p>
    <w:p w14:paraId="2FD82F53" w14:textId="524E86FE" w:rsidR="00346E50" w:rsidRDefault="00346E50">
      <w:pPr>
        <w:rPr>
          <w:rFonts w:ascii="Franklin Gothic Book" w:eastAsiaTheme="minorEastAsia" w:hAnsi="Franklin Gothic Book"/>
          <w:color w:val="5A5A5A" w:themeColor="text1" w:themeTint="A5"/>
          <w:spacing w:val="15"/>
          <w:sz w:val="22"/>
        </w:rPr>
      </w:pPr>
      <w:r>
        <w:rPr>
          <w:rFonts w:ascii="Franklin Gothic Book" w:hAnsi="Franklin Gothic Book"/>
        </w:rPr>
        <w:br w:type="page"/>
      </w:r>
    </w:p>
    <w:p w14:paraId="299DAD8B" w14:textId="77777777" w:rsidR="00586C0A" w:rsidRPr="00DC0028" w:rsidRDefault="00586C0A" w:rsidP="00586C0A">
      <w:pPr>
        <w:pStyle w:val="Subtitle"/>
        <w:rPr>
          <w:rFonts w:ascii="Franklin Gothic Book" w:hAnsi="Franklin Gothic Book"/>
        </w:rPr>
      </w:pPr>
    </w:p>
    <w:p w14:paraId="2B6F00DD" w14:textId="0FF47278" w:rsidR="00B71276" w:rsidRPr="00DC0E78" w:rsidRDefault="00640587" w:rsidP="00586C0A">
      <w:pPr>
        <w:pStyle w:val="Subtitle"/>
        <w:rPr>
          <w:rFonts w:ascii="Franklin Gothic Book" w:hAnsi="Franklin Gothic Book"/>
          <w:b/>
        </w:rPr>
      </w:pPr>
      <w:r w:rsidRPr="00DC0E78">
        <w:rPr>
          <w:rFonts w:ascii="Franklin Gothic Book" w:hAnsi="Franklin Gothic Book"/>
          <w:b/>
        </w:rPr>
        <w:t>Bibliography</w:t>
      </w:r>
    </w:p>
    <w:p w14:paraId="453C8C13" w14:textId="33D024D1" w:rsidR="00640587" w:rsidRPr="00DB3BA3" w:rsidRDefault="007B35D8" w:rsidP="00640587">
      <w:pPr>
        <w:rPr>
          <w:rFonts w:ascii="Franklin Gothic Book" w:hAnsi="Franklin Gothic Book" w:cstheme="minorHAnsi"/>
        </w:rPr>
      </w:pPr>
      <w:r w:rsidRPr="00DB3BA3">
        <w:rPr>
          <w:rFonts w:ascii="Franklin Gothic Book" w:hAnsi="Franklin Gothic Book" w:cstheme="minorHAnsi"/>
        </w:rPr>
        <w:t xml:space="preserve">Chalmers, David J., ‘Facing Up to the Problem of Consciousness’, </w:t>
      </w:r>
      <w:r w:rsidRPr="00DB3BA3">
        <w:rPr>
          <w:rFonts w:ascii="Franklin Gothic Book" w:hAnsi="Franklin Gothic Book" w:cstheme="minorHAnsi"/>
          <w:i/>
        </w:rPr>
        <w:t xml:space="preserve">Journal of Consciousness Studies, </w:t>
      </w:r>
      <w:r w:rsidRPr="00DB3BA3">
        <w:rPr>
          <w:rFonts w:ascii="Franklin Gothic Book" w:hAnsi="Franklin Gothic Book" w:cstheme="minorHAnsi"/>
        </w:rPr>
        <w:t>2(3):200-19 (1995)</w:t>
      </w:r>
    </w:p>
    <w:p w14:paraId="532147C8" w14:textId="21177D39" w:rsidR="00504CA5" w:rsidRPr="00DB3BA3" w:rsidRDefault="00504CA5" w:rsidP="00346E50">
      <w:pPr>
        <w:ind w:left="720" w:firstLine="720"/>
        <w:rPr>
          <w:rFonts w:ascii="Franklin Gothic Book" w:hAnsi="Franklin Gothic Book" w:cstheme="minorHAnsi"/>
        </w:rPr>
      </w:pPr>
      <w:r w:rsidRPr="00DB3BA3">
        <w:rPr>
          <w:rFonts w:ascii="Franklin Gothic Book" w:hAnsi="Franklin Gothic Book" w:cstheme="minorHAnsi"/>
          <w:i/>
        </w:rPr>
        <w:t xml:space="preserve">The Conscious Mind: In Search of a Fundamental Theory </w:t>
      </w:r>
      <w:r w:rsidRPr="00DB3BA3">
        <w:rPr>
          <w:rFonts w:ascii="Franklin Gothic Book" w:hAnsi="Franklin Gothic Book" w:cstheme="minorHAnsi"/>
        </w:rPr>
        <w:t>(Oxford: Oxford University Press, 1996)</w:t>
      </w:r>
    </w:p>
    <w:p w14:paraId="3122A340" w14:textId="0469940F" w:rsidR="007B35D8" w:rsidRPr="00DB3BA3" w:rsidRDefault="007B35D8" w:rsidP="00640587">
      <w:pPr>
        <w:rPr>
          <w:rFonts w:ascii="Franklin Gothic Book" w:hAnsi="Franklin Gothic Book" w:cstheme="minorHAnsi"/>
        </w:rPr>
      </w:pPr>
      <w:r w:rsidRPr="00DB3BA3">
        <w:rPr>
          <w:rFonts w:ascii="Franklin Gothic Book" w:hAnsi="Franklin Gothic Book" w:cstheme="minorHAnsi"/>
        </w:rPr>
        <w:tab/>
      </w:r>
      <w:r w:rsidRPr="00DB3BA3">
        <w:rPr>
          <w:rFonts w:ascii="Franklin Gothic Book" w:hAnsi="Franklin Gothic Book" w:cstheme="minorHAnsi"/>
        </w:rPr>
        <w:tab/>
        <w:t xml:space="preserve">‘The Problems of Consciousness’, in </w:t>
      </w:r>
      <w:r w:rsidRPr="00DB3BA3">
        <w:rPr>
          <w:rFonts w:ascii="Franklin Gothic Book" w:hAnsi="Franklin Gothic Book" w:cstheme="minorHAnsi"/>
          <w:i/>
        </w:rPr>
        <w:t xml:space="preserve">Consciousness: At the Frontiers of Neuroscience (Advances in Neurology, Vol. 77), </w:t>
      </w:r>
      <w:r w:rsidRPr="00DB3BA3">
        <w:rPr>
          <w:rFonts w:ascii="Franklin Gothic Book" w:hAnsi="Franklin Gothic Book" w:cstheme="minorHAnsi"/>
        </w:rPr>
        <w:t xml:space="preserve">eds. H. Jasper, L. </w:t>
      </w:r>
      <w:proofErr w:type="spellStart"/>
      <w:r w:rsidRPr="00DB3BA3">
        <w:rPr>
          <w:rFonts w:ascii="Franklin Gothic Book" w:hAnsi="Franklin Gothic Book" w:cstheme="minorHAnsi"/>
        </w:rPr>
        <w:t>Descarries</w:t>
      </w:r>
      <w:proofErr w:type="spellEnd"/>
      <w:r w:rsidRPr="00DB3BA3">
        <w:rPr>
          <w:rFonts w:ascii="Franklin Gothic Book" w:hAnsi="Franklin Gothic Book" w:cstheme="minorHAnsi"/>
        </w:rPr>
        <w:t xml:space="preserve">, V. </w:t>
      </w:r>
      <w:proofErr w:type="spellStart"/>
      <w:r w:rsidRPr="00DB3BA3">
        <w:rPr>
          <w:rFonts w:ascii="Franklin Gothic Book" w:hAnsi="Franklin Gothic Book" w:cstheme="minorHAnsi"/>
        </w:rPr>
        <w:t>Castellucci</w:t>
      </w:r>
      <w:proofErr w:type="spellEnd"/>
      <w:r w:rsidRPr="00DB3BA3">
        <w:rPr>
          <w:rFonts w:ascii="Franklin Gothic Book" w:hAnsi="Franklin Gothic Book" w:cstheme="minorHAnsi"/>
        </w:rPr>
        <w:t>, &amp; S. Rossignol (Lippincott-Raven Press, 1998)</w:t>
      </w:r>
    </w:p>
    <w:p w14:paraId="6161B952" w14:textId="0E4934AC" w:rsidR="00AB799B" w:rsidRPr="00DB3BA3" w:rsidRDefault="00AB799B" w:rsidP="00640587">
      <w:pPr>
        <w:rPr>
          <w:rFonts w:ascii="Franklin Gothic Book" w:hAnsi="Franklin Gothic Book" w:cstheme="minorHAnsi"/>
        </w:rPr>
      </w:pPr>
      <w:r w:rsidRPr="00DB3BA3">
        <w:rPr>
          <w:rFonts w:ascii="Franklin Gothic Book" w:hAnsi="Franklin Gothic Book" w:cstheme="minorHAnsi"/>
        </w:rPr>
        <w:t xml:space="preserve">Cottingham, John ed., </w:t>
      </w:r>
      <w:r w:rsidRPr="00DB3BA3">
        <w:rPr>
          <w:rFonts w:ascii="Franklin Gothic Book" w:hAnsi="Franklin Gothic Book" w:cstheme="minorHAnsi"/>
          <w:i/>
        </w:rPr>
        <w:t xml:space="preserve">Western Philosophy: An Anthology, </w:t>
      </w:r>
      <w:r w:rsidRPr="00DB3BA3">
        <w:rPr>
          <w:rFonts w:ascii="Franklin Gothic Book" w:hAnsi="Franklin Gothic Book" w:cstheme="minorHAnsi"/>
        </w:rPr>
        <w:t xml:space="preserve">Second Edition, (Blackwell Publishing, </w:t>
      </w:r>
    </w:p>
    <w:p w14:paraId="1C63617D" w14:textId="77777777" w:rsidR="00BF6446" w:rsidRPr="00DB3BA3" w:rsidRDefault="00346E50" w:rsidP="00BF6446">
      <w:pPr>
        <w:rPr>
          <w:rFonts w:ascii="Franklin Gothic Book" w:hAnsi="Franklin Gothic Book" w:cstheme="minorHAnsi"/>
        </w:rPr>
      </w:pPr>
      <w:r w:rsidRPr="00DB3BA3">
        <w:rPr>
          <w:rFonts w:ascii="Franklin Gothic Book" w:hAnsi="Franklin Gothic Book" w:cstheme="minorHAnsi"/>
        </w:rPr>
        <w:t xml:space="preserve">Dennett, Daniel C., </w:t>
      </w:r>
      <w:r w:rsidRPr="00DB3BA3">
        <w:rPr>
          <w:rFonts w:ascii="Franklin Gothic Book" w:hAnsi="Franklin Gothic Book" w:cstheme="minorHAnsi"/>
          <w:i/>
        </w:rPr>
        <w:t xml:space="preserve">Consciousness Explained, </w:t>
      </w:r>
      <w:r w:rsidRPr="00DB3BA3">
        <w:rPr>
          <w:rFonts w:ascii="Franklin Gothic Book" w:hAnsi="Franklin Gothic Book" w:cstheme="minorHAnsi"/>
        </w:rPr>
        <w:t>(US: Little, Brown and Co., 1991)</w:t>
      </w:r>
    </w:p>
    <w:p w14:paraId="07FA6314" w14:textId="30648C34" w:rsidR="00346E50" w:rsidRPr="00DB3BA3" w:rsidRDefault="00346E50" w:rsidP="00BF6446">
      <w:pPr>
        <w:ind w:left="1440"/>
        <w:rPr>
          <w:rFonts w:ascii="Franklin Gothic Book" w:hAnsi="Franklin Gothic Book" w:cstheme="minorHAnsi"/>
        </w:rPr>
      </w:pPr>
      <w:r w:rsidRPr="00DB3BA3">
        <w:rPr>
          <w:rFonts w:ascii="Franklin Gothic Book" w:hAnsi="Franklin Gothic Book" w:cstheme="minorHAnsi"/>
          <w:i/>
        </w:rPr>
        <w:t>Darwin’s Dangerous Idea: Evolution and the Meanings of Life</w:t>
      </w:r>
      <w:r w:rsidRPr="00DB3BA3">
        <w:rPr>
          <w:rFonts w:ascii="Franklin Gothic Book" w:hAnsi="Franklin Gothic Book" w:cstheme="minorHAnsi"/>
        </w:rPr>
        <w:t>, (US: Simon</w:t>
      </w:r>
      <w:r w:rsidR="00BF6446" w:rsidRPr="00DB3BA3">
        <w:rPr>
          <w:rFonts w:ascii="Franklin Gothic Book" w:hAnsi="Franklin Gothic Book" w:cstheme="minorHAnsi"/>
        </w:rPr>
        <w:t xml:space="preserve"> </w:t>
      </w:r>
      <w:r w:rsidRPr="00DB3BA3">
        <w:rPr>
          <w:rFonts w:ascii="Franklin Gothic Book" w:hAnsi="Franklin Gothic Book" w:cstheme="minorHAnsi"/>
        </w:rPr>
        <w:t>&amp; Schuster, 1995)</w:t>
      </w:r>
    </w:p>
    <w:p w14:paraId="4CF9AA69" w14:textId="56774D4F" w:rsidR="006D58C2" w:rsidRPr="00DB3BA3" w:rsidRDefault="000C3807" w:rsidP="00640587">
      <w:pPr>
        <w:rPr>
          <w:rFonts w:ascii="Franklin Gothic Book" w:hAnsi="Franklin Gothic Book" w:cstheme="minorHAnsi"/>
        </w:rPr>
      </w:pPr>
      <w:r w:rsidRPr="00DB3BA3">
        <w:rPr>
          <w:rFonts w:ascii="Franklin Gothic Book" w:hAnsi="Franklin Gothic Book" w:cstheme="minorHAnsi"/>
        </w:rPr>
        <w:t xml:space="preserve">Descartes, Rene., </w:t>
      </w:r>
      <w:r w:rsidR="006D58C2" w:rsidRPr="00DB3BA3">
        <w:rPr>
          <w:rFonts w:ascii="Franklin Gothic Book" w:hAnsi="Franklin Gothic Book" w:cstheme="minorHAnsi"/>
          <w:i/>
        </w:rPr>
        <w:t xml:space="preserve">Meditations, </w:t>
      </w:r>
      <w:r w:rsidR="006D58C2" w:rsidRPr="00DB3BA3">
        <w:rPr>
          <w:rFonts w:ascii="Franklin Gothic Book" w:hAnsi="Franklin Gothic Book" w:cstheme="minorHAnsi"/>
        </w:rPr>
        <w:t>ed by F.E. Sutcliffe, (Harmondsworth: Penguin, 1968)</w:t>
      </w:r>
    </w:p>
    <w:p w14:paraId="678C4085" w14:textId="559B96EB" w:rsidR="00BF6446" w:rsidRPr="00DB3BA3" w:rsidRDefault="000C3807" w:rsidP="006D58C2">
      <w:pPr>
        <w:ind w:left="720" w:firstLine="720"/>
        <w:rPr>
          <w:rFonts w:ascii="Franklin Gothic Book" w:hAnsi="Franklin Gothic Book" w:cstheme="minorHAnsi"/>
        </w:rPr>
      </w:pPr>
      <w:r w:rsidRPr="00DB3BA3">
        <w:rPr>
          <w:rFonts w:ascii="Franklin Gothic Book" w:hAnsi="Franklin Gothic Book" w:cstheme="minorHAnsi"/>
          <w:i/>
        </w:rPr>
        <w:t>Meditations on First Philosophy</w:t>
      </w:r>
      <w:r w:rsidRPr="00DB3BA3">
        <w:rPr>
          <w:rFonts w:ascii="Franklin Gothic Book" w:hAnsi="Franklin Gothic Book" w:cstheme="minorHAnsi"/>
        </w:rPr>
        <w:t xml:space="preserve">, </w:t>
      </w:r>
      <w:r w:rsidR="00BF6446" w:rsidRPr="00DB3BA3">
        <w:rPr>
          <w:rFonts w:ascii="Franklin Gothic Book" w:hAnsi="Franklin Gothic Book" w:cstheme="minorHAnsi"/>
        </w:rPr>
        <w:t xml:space="preserve">translated by John Cottingham, </w:t>
      </w:r>
      <w:r w:rsidR="006D58C2" w:rsidRPr="00DB3BA3">
        <w:rPr>
          <w:rFonts w:ascii="Franklin Gothic Book" w:hAnsi="Franklin Gothic Book" w:cstheme="minorHAnsi"/>
        </w:rPr>
        <w:t>(</w:t>
      </w:r>
      <w:r w:rsidR="00BF6446" w:rsidRPr="00DB3BA3">
        <w:rPr>
          <w:rFonts w:ascii="Franklin Gothic Book" w:hAnsi="Franklin Gothic Book" w:cstheme="minorHAnsi"/>
        </w:rPr>
        <w:t>Cambridge: Cambridge University Press, 1996</w:t>
      </w:r>
      <w:r w:rsidR="006D58C2" w:rsidRPr="00DB3BA3">
        <w:rPr>
          <w:rFonts w:ascii="Franklin Gothic Book" w:hAnsi="Franklin Gothic Book" w:cstheme="minorHAnsi"/>
        </w:rPr>
        <w:t>)</w:t>
      </w:r>
    </w:p>
    <w:p w14:paraId="186EA3CC" w14:textId="0BE7B43B" w:rsidR="0080614D" w:rsidRPr="00DB3BA3" w:rsidRDefault="00BF6446" w:rsidP="0080614D">
      <w:pPr>
        <w:ind w:left="1440"/>
        <w:rPr>
          <w:rFonts w:ascii="Franklin Gothic Book" w:hAnsi="Franklin Gothic Book" w:cstheme="minorHAnsi"/>
        </w:rPr>
      </w:pPr>
      <w:r w:rsidRPr="00DB3BA3">
        <w:rPr>
          <w:rFonts w:ascii="Franklin Gothic Book" w:hAnsi="Franklin Gothic Book" w:cstheme="minorHAnsi"/>
          <w:i/>
        </w:rPr>
        <w:t>Principles of Philosophy</w:t>
      </w:r>
      <w:r w:rsidRPr="00DB3BA3">
        <w:rPr>
          <w:rFonts w:ascii="Franklin Gothic Book" w:hAnsi="Franklin Gothic Book" w:cstheme="minorHAnsi"/>
        </w:rPr>
        <w:t xml:space="preserve">, translated by V.R. Miller and R.P. Miller (Dordrecht: D. </w:t>
      </w:r>
      <w:proofErr w:type="spellStart"/>
      <w:r w:rsidRPr="00DB3BA3">
        <w:rPr>
          <w:rFonts w:ascii="Franklin Gothic Book" w:hAnsi="Franklin Gothic Book" w:cstheme="minorHAnsi"/>
        </w:rPr>
        <w:t>Reidel</w:t>
      </w:r>
      <w:proofErr w:type="spellEnd"/>
      <w:r w:rsidRPr="00DB3BA3">
        <w:rPr>
          <w:rFonts w:ascii="Franklin Gothic Book" w:hAnsi="Franklin Gothic Book" w:cstheme="minorHAnsi"/>
        </w:rPr>
        <w:t>, 1983)</w:t>
      </w:r>
    </w:p>
    <w:p w14:paraId="52F9F6ED" w14:textId="383CA13D" w:rsidR="0080614D" w:rsidRPr="00DB3BA3" w:rsidRDefault="0080614D" w:rsidP="0080614D">
      <w:pPr>
        <w:rPr>
          <w:rFonts w:ascii="Franklin Gothic Book" w:hAnsi="Franklin Gothic Book" w:cstheme="minorHAnsi"/>
        </w:rPr>
      </w:pPr>
      <w:r w:rsidRPr="00DB3BA3">
        <w:rPr>
          <w:rFonts w:ascii="Franklin Gothic Book" w:hAnsi="Franklin Gothic Book" w:cstheme="minorHAnsi"/>
        </w:rPr>
        <w:t xml:space="preserve">Kirk, Robert, "Zombies", </w:t>
      </w:r>
      <w:r w:rsidRPr="00DB3BA3">
        <w:rPr>
          <w:rFonts w:ascii="Franklin Gothic Book" w:hAnsi="Franklin Gothic Book" w:cstheme="minorHAnsi"/>
          <w:i/>
        </w:rPr>
        <w:t xml:space="preserve">The Stanford </w:t>
      </w:r>
      <w:proofErr w:type="spellStart"/>
      <w:r w:rsidRPr="00DB3BA3">
        <w:rPr>
          <w:rFonts w:ascii="Franklin Gothic Book" w:hAnsi="Franklin Gothic Book" w:cstheme="minorHAnsi"/>
          <w:i/>
        </w:rPr>
        <w:t>Encyclopedia</w:t>
      </w:r>
      <w:proofErr w:type="spellEnd"/>
      <w:r w:rsidRPr="00DB3BA3">
        <w:rPr>
          <w:rFonts w:ascii="Franklin Gothic Book" w:hAnsi="Franklin Gothic Book" w:cstheme="minorHAnsi"/>
          <w:i/>
        </w:rPr>
        <w:t xml:space="preserve"> of Philosophy</w:t>
      </w:r>
      <w:r w:rsidRPr="00DB3BA3">
        <w:rPr>
          <w:rFonts w:ascii="Franklin Gothic Book" w:hAnsi="Franklin Gothic Book" w:cstheme="minorHAnsi"/>
        </w:rPr>
        <w:t xml:space="preserve"> (Spring 2019 Edition), Edward N. </w:t>
      </w:r>
      <w:proofErr w:type="spellStart"/>
      <w:r w:rsidRPr="00DB3BA3">
        <w:rPr>
          <w:rFonts w:ascii="Franklin Gothic Book" w:hAnsi="Franklin Gothic Book" w:cstheme="minorHAnsi"/>
        </w:rPr>
        <w:t>Zalta</w:t>
      </w:r>
      <w:proofErr w:type="spellEnd"/>
      <w:r w:rsidRPr="00DB3BA3">
        <w:rPr>
          <w:rFonts w:ascii="Franklin Gothic Book" w:hAnsi="Franklin Gothic Book" w:cstheme="minorHAnsi"/>
        </w:rPr>
        <w:t xml:space="preserve"> (ed.), &lt;https://plato.stanford.edu/archives/spr2019/entries/zombies/&gt;. [accessed 25 April 2019]</w:t>
      </w:r>
    </w:p>
    <w:p w14:paraId="6DFDD6D0" w14:textId="3C539C34" w:rsidR="0080614D" w:rsidRPr="00DB3BA3" w:rsidRDefault="0080614D" w:rsidP="0080614D">
      <w:pPr>
        <w:rPr>
          <w:rFonts w:ascii="Franklin Gothic Book" w:hAnsi="Franklin Gothic Book" w:cstheme="minorHAnsi"/>
        </w:rPr>
      </w:pPr>
      <w:r w:rsidRPr="00DB3BA3">
        <w:rPr>
          <w:rFonts w:ascii="Franklin Gothic Book" w:hAnsi="Franklin Gothic Book" w:cstheme="minorHAnsi"/>
        </w:rPr>
        <w:t xml:space="preserve">Kind, Amy., </w:t>
      </w:r>
      <w:r w:rsidRPr="00DB3BA3">
        <w:rPr>
          <w:rFonts w:ascii="Franklin Gothic Book" w:hAnsi="Franklin Gothic Book" w:cstheme="minorHAnsi"/>
          <w:i/>
        </w:rPr>
        <w:t>Qualia</w:t>
      </w:r>
      <w:r w:rsidRPr="00DB3BA3">
        <w:rPr>
          <w:rFonts w:ascii="Franklin Gothic Book" w:hAnsi="Franklin Gothic Book" w:cstheme="minorHAnsi"/>
        </w:rPr>
        <w:t>, (2019) &lt;https://www.iep.utm.edu/qualia/&gt; [accessed 25 April 2019].</w:t>
      </w:r>
    </w:p>
    <w:p w14:paraId="7546F0D1" w14:textId="052DADDC" w:rsidR="007B35D8" w:rsidRPr="00DB3BA3" w:rsidRDefault="007B35D8" w:rsidP="00640587">
      <w:pPr>
        <w:rPr>
          <w:rFonts w:ascii="Franklin Gothic Book" w:hAnsi="Franklin Gothic Book" w:cstheme="minorHAnsi"/>
        </w:rPr>
      </w:pPr>
      <w:proofErr w:type="spellStart"/>
      <w:r w:rsidRPr="00DB3BA3">
        <w:rPr>
          <w:rFonts w:ascii="Franklin Gothic Book" w:hAnsi="Franklin Gothic Book" w:cstheme="minorHAnsi"/>
        </w:rPr>
        <w:t>Metzinger</w:t>
      </w:r>
      <w:proofErr w:type="spellEnd"/>
      <w:r w:rsidRPr="00DB3BA3">
        <w:rPr>
          <w:rFonts w:ascii="Franklin Gothic Book" w:hAnsi="Franklin Gothic Book" w:cstheme="minorHAnsi"/>
        </w:rPr>
        <w:t xml:space="preserve">, Thomas., </w:t>
      </w:r>
      <w:r w:rsidRPr="00DB3BA3">
        <w:rPr>
          <w:rFonts w:ascii="Franklin Gothic Book" w:hAnsi="Franklin Gothic Book" w:cstheme="minorHAnsi"/>
          <w:i/>
        </w:rPr>
        <w:t xml:space="preserve">The Conscious Experience, </w:t>
      </w:r>
      <w:r w:rsidRPr="00DB3BA3">
        <w:rPr>
          <w:rFonts w:ascii="Franklin Gothic Book" w:hAnsi="Franklin Gothic Book" w:cstheme="minorHAnsi"/>
        </w:rPr>
        <w:t>(UK: Imprint Academic, 1995)</w:t>
      </w:r>
    </w:p>
    <w:p w14:paraId="55B9AEFA" w14:textId="4ECBD9FB" w:rsidR="00B71276" w:rsidRPr="00DB3BA3" w:rsidRDefault="00DC0E78" w:rsidP="00DC0E78">
      <w:pPr>
        <w:rPr>
          <w:rFonts w:ascii="Franklin Gothic Book" w:hAnsi="Franklin Gothic Book" w:cstheme="minorHAnsi"/>
        </w:rPr>
      </w:pPr>
      <w:r w:rsidRPr="00DB3BA3">
        <w:rPr>
          <w:rFonts w:ascii="Franklin Gothic Book" w:hAnsi="Franklin Gothic Book" w:cstheme="minorHAnsi"/>
        </w:rPr>
        <w:t xml:space="preserve">Papineau, David., </w:t>
      </w:r>
      <w:r w:rsidRPr="00DB3BA3">
        <w:rPr>
          <w:rFonts w:ascii="Franklin Gothic Book" w:hAnsi="Franklin Gothic Book" w:cstheme="minorHAnsi"/>
          <w:i/>
        </w:rPr>
        <w:t>Thinking About Consciousness,</w:t>
      </w:r>
      <w:r w:rsidRPr="00DB3BA3">
        <w:rPr>
          <w:rFonts w:ascii="Franklin Gothic Book" w:hAnsi="Franklin Gothic Book" w:cstheme="minorHAnsi"/>
        </w:rPr>
        <w:t xml:space="preserve"> (Oxford: Oxford University Press, 2002)</w:t>
      </w:r>
    </w:p>
    <w:p w14:paraId="7D76426E" w14:textId="2560C163" w:rsidR="0080614D" w:rsidRPr="00DB3BA3" w:rsidRDefault="0080614D" w:rsidP="00DC0E78">
      <w:pPr>
        <w:rPr>
          <w:rFonts w:ascii="Franklin Gothic Book" w:hAnsi="Franklin Gothic Book" w:cstheme="minorHAnsi"/>
        </w:rPr>
      </w:pPr>
      <w:r w:rsidRPr="00DB3BA3">
        <w:rPr>
          <w:rFonts w:ascii="Franklin Gothic Book" w:hAnsi="Franklin Gothic Book" w:cstheme="minorHAnsi"/>
        </w:rPr>
        <w:t xml:space="preserve">Robinson, Howard, "Dualism", </w:t>
      </w:r>
      <w:r w:rsidRPr="00DB3BA3">
        <w:rPr>
          <w:rFonts w:ascii="Franklin Gothic Book" w:hAnsi="Franklin Gothic Book" w:cstheme="minorHAnsi"/>
          <w:i/>
        </w:rPr>
        <w:t xml:space="preserve">The Stanford </w:t>
      </w:r>
      <w:proofErr w:type="spellStart"/>
      <w:r w:rsidRPr="00DB3BA3">
        <w:rPr>
          <w:rFonts w:ascii="Franklin Gothic Book" w:hAnsi="Franklin Gothic Book" w:cstheme="minorHAnsi"/>
          <w:i/>
        </w:rPr>
        <w:t>Encyclopedia</w:t>
      </w:r>
      <w:proofErr w:type="spellEnd"/>
      <w:r w:rsidRPr="00DB3BA3">
        <w:rPr>
          <w:rFonts w:ascii="Franklin Gothic Book" w:hAnsi="Franklin Gothic Book" w:cstheme="minorHAnsi"/>
          <w:i/>
        </w:rPr>
        <w:t xml:space="preserve"> of Philosophy</w:t>
      </w:r>
      <w:r w:rsidRPr="00DB3BA3">
        <w:rPr>
          <w:rFonts w:ascii="Franklin Gothic Book" w:hAnsi="Franklin Gothic Book" w:cstheme="minorHAnsi"/>
        </w:rPr>
        <w:t xml:space="preserve"> (Fall 2017 Edition), Edward N. </w:t>
      </w:r>
      <w:proofErr w:type="spellStart"/>
      <w:r w:rsidRPr="00DB3BA3">
        <w:rPr>
          <w:rFonts w:ascii="Franklin Gothic Book" w:hAnsi="Franklin Gothic Book" w:cstheme="minorHAnsi"/>
        </w:rPr>
        <w:t>Zalta</w:t>
      </w:r>
      <w:proofErr w:type="spellEnd"/>
      <w:r w:rsidRPr="00DB3BA3">
        <w:rPr>
          <w:rFonts w:ascii="Franklin Gothic Book" w:hAnsi="Franklin Gothic Book" w:cstheme="minorHAnsi"/>
        </w:rPr>
        <w:t xml:space="preserve"> (ed.), &lt;https://plato.stanford.edu/archives/fall2017/entries/dualism/&gt;. [accessed 20 April 2019]</w:t>
      </w:r>
    </w:p>
    <w:p w14:paraId="53307DDF" w14:textId="3D0E8C32" w:rsidR="008F5791" w:rsidRPr="00DB3BA3" w:rsidRDefault="008F5791" w:rsidP="00DC0E78">
      <w:pPr>
        <w:rPr>
          <w:rFonts w:ascii="Franklin Gothic Book" w:hAnsi="Franklin Gothic Book" w:cstheme="minorHAnsi"/>
        </w:rPr>
      </w:pPr>
      <w:proofErr w:type="spellStart"/>
      <w:r w:rsidRPr="00DB3BA3">
        <w:rPr>
          <w:rFonts w:ascii="Franklin Gothic Book" w:hAnsi="Franklin Gothic Book" w:cstheme="minorHAnsi"/>
        </w:rPr>
        <w:t>Tollefsen</w:t>
      </w:r>
      <w:proofErr w:type="spellEnd"/>
      <w:r w:rsidRPr="00DB3BA3">
        <w:rPr>
          <w:rFonts w:ascii="Franklin Gothic Book" w:hAnsi="Franklin Gothic Book" w:cstheme="minorHAnsi"/>
        </w:rPr>
        <w:t xml:space="preserve">, Deborah., ‘Princess Elisabeth and the Problem of Mind-Body Interaction’, </w:t>
      </w:r>
      <w:r w:rsidRPr="00DB3BA3">
        <w:rPr>
          <w:rFonts w:ascii="Franklin Gothic Book" w:hAnsi="Franklin Gothic Book" w:cstheme="minorHAnsi"/>
          <w:i/>
        </w:rPr>
        <w:t>Hypatia</w:t>
      </w:r>
      <w:r w:rsidRPr="00DB3BA3">
        <w:rPr>
          <w:rFonts w:ascii="Franklin Gothic Book" w:hAnsi="Franklin Gothic Book" w:cstheme="minorHAnsi"/>
        </w:rPr>
        <w:t>, 14.3 (1999)</w:t>
      </w:r>
    </w:p>
    <w:sectPr w:rsidR="008F5791" w:rsidRPr="00DB3BA3" w:rsidSect="00DC0028">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2B877B" w14:textId="77777777" w:rsidR="00FE22F6" w:rsidRDefault="00FE22F6" w:rsidP="007428ED">
      <w:pPr>
        <w:spacing w:after="0" w:line="240" w:lineRule="auto"/>
      </w:pPr>
      <w:r>
        <w:separator/>
      </w:r>
    </w:p>
  </w:endnote>
  <w:endnote w:type="continuationSeparator" w:id="0">
    <w:p w14:paraId="13FE1BC9" w14:textId="77777777" w:rsidR="00FE22F6" w:rsidRDefault="00FE22F6" w:rsidP="007428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Schoolbook">
    <w:panose1 w:val="02040604050505020304"/>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hAnsiTheme="majorHAnsi" w:cstheme="majorHAnsi"/>
        <w:sz w:val="22"/>
      </w:rPr>
      <w:id w:val="-35813397"/>
      <w:docPartObj>
        <w:docPartGallery w:val="Page Numbers (Bottom of Page)"/>
        <w:docPartUnique/>
      </w:docPartObj>
    </w:sdtPr>
    <w:sdtEndPr>
      <w:rPr>
        <w:noProof/>
      </w:rPr>
    </w:sdtEndPr>
    <w:sdtContent>
      <w:p w14:paraId="2DBDF076" w14:textId="31760CCA" w:rsidR="00B40256" w:rsidRPr="00586C0A" w:rsidRDefault="00B40256">
        <w:pPr>
          <w:pStyle w:val="Footer"/>
          <w:jc w:val="right"/>
          <w:rPr>
            <w:rFonts w:asciiTheme="majorHAnsi" w:hAnsiTheme="majorHAnsi" w:cstheme="majorHAnsi"/>
            <w:sz w:val="22"/>
          </w:rPr>
        </w:pPr>
        <w:r w:rsidRPr="00586C0A">
          <w:rPr>
            <w:rFonts w:asciiTheme="majorHAnsi" w:hAnsiTheme="majorHAnsi" w:cstheme="majorHAnsi"/>
            <w:sz w:val="20"/>
          </w:rPr>
          <w:fldChar w:fldCharType="begin"/>
        </w:r>
        <w:r w:rsidRPr="00586C0A">
          <w:rPr>
            <w:rFonts w:asciiTheme="majorHAnsi" w:hAnsiTheme="majorHAnsi" w:cstheme="majorHAnsi"/>
            <w:sz w:val="20"/>
          </w:rPr>
          <w:instrText xml:space="preserve"> PAGE   \* MERGEFORMAT </w:instrText>
        </w:r>
        <w:r w:rsidRPr="00586C0A">
          <w:rPr>
            <w:rFonts w:asciiTheme="majorHAnsi" w:hAnsiTheme="majorHAnsi" w:cstheme="majorHAnsi"/>
            <w:sz w:val="20"/>
          </w:rPr>
          <w:fldChar w:fldCharType="separate"/>
        </w:r>
        <w:r w:rsidRPr="00586C0A">
          <w:rPr>
            <w:rFonts w:asciiTheme="majorHAnsi" w:hAnsiTheme="majorHAnsi" w:cstheme="majorHAnsi"/>
            <w:noProof/>
            <w:sz w:val="20"/>
          </w:rPr>
          <w:t>2</w:t>
        </w:r>
        <w:r w:rsidRPr="00586C0A">
          <w:rPr>
            <w:rFonts w:asciiTheme="majorHAnsi" w:hAnsiTheme="majorHAnsi" w:cstheme="majorHAnsi"/>
            <w:noProof/>
            <w:sz w:val="20"/>
          </w:rPr>
          <w:fldChar w:fldCharType="end"/>
        </w:r>
      </w:p>
    </w:sdtContent>
  </w:sdt>
  <w:p w14:paraId="0ACCE292" w14:textId="77777777" w:rsidR="00B40256" w:rsidRDefault="00B402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20A26A" w14:textId="77777777" w:rsidR="00FE22F6" w:rsidRDefault="00FE22F6" w:rsidP="007428ED">
      <w:pPr>
        <w:spacing w:after="0" w:line="240" w:lineRule="auto"/>
      </w:pPr>
      <w:r>
        <w:separator/>
      </w:r>
    </w:p>
  </w:footnote>
  <w:footnote w:type="continuationSeparator" w:id="0">
    <w:p w14:paraId="28043F8B" w14:textId="77777777" w:rsidR="00FE22F6" w:rsidRDefault="00FE22F6" w:rsidP="007428ED">
      <w:pPr>
        <w:spacing w:after="0" w:line="240" w:lineRule="auto"/>
      </w:pPr>
      <w:r>
        <w:continuationSeparator/>
      </w:r>
    </w:p>
  </w:footnote>
  <w:footnote w:id="1">
    <w:p w14:paraId="76B0242D" w14:textId="2F7F3DF9" w:rsidR="00DC0E78" w:rsidRPr="00DB3BA3" w:rsidRDefault="00DC0E78">
      <w:pPr>
        <w:pStyle w:val="FootnoteText"/>
        <w:rPr>
          <w:rFonts w:ascii="Franklin Gothic Book" w:hAnsi="Franklin Gothic Book"/>
        </w:rPr>
      </w:pPr>
      <w:r w:rsidRPr="00DB3BA3">
        <w:rPr>
          <w:rStyle w:val="FootnoteReference"/>
          <w:rFonts w:ascii="Franklin Gothic Book" w:hAnsi="Franklin Gothic Book"/>
        </w:rPr>
        <w:footnoteRef/>
      </w:r>
      <w:r w:rsidRPr="00DB3BA3">
        <w:rPr>
          <w:rFonts w:ascii="Franklin Gothic Book" w:hAnsi="Franklin Gothic Book"/>
        </w:rPr>
        <w:t xml:space="preserve"> Interchangeably referred to as p-zombies.</w:t>
      </w:r>
    </w:p>
  </w:footnote>
  <w:footnote w:id="2">
    <w:p w14:paraId="0EFE6347" w14:textId="7A870B88" w:rsidR="004B3E7A" w:rsidRPr="00DB3BA3" w:rsidRDefault="004B3E7A">
      <w:pPr>
        <w:pStyle w:val="FootnoteText"/>
        <w:rPr>
          <w:rFonts w:ascii="Franklin Gothic Book" w:hAnsi="Franklin Gothic Book"/>
        </w:rPr>
      </w:pPr>
      <w:r w:rsidRPr="00DB3BA3">
        <w:rPr>
          <w:rStyle w:val="FootnoteReference"/>
          <w:rFonts w:ascii="Franklin Gothic Book" w:hAnsi="Franklin Gothic Book"/>
        </w:rPr>
        <w:footnoteRef/>
      </w:r>
      <w:r w:rsidRPr="00DB3BA3">
        <w:rPr>
          <w:rFonts w:ascii="Franklin Gothic Book" w:hAnsi="Franklin Gothic Book"/>
        </w:rPr>
        <w:t xml:space="preserve"> </w:t>
      </w:r>
      <w:r w:rsidR="006D58C2" w:rsidRPr="00DB3BA3">
        <w:rPr>
          <w:rFonts w:ascii="Franklin Gothic Book" w:hAnsi="Franklin Gothic Book"/>
        </w:rPr>
        <w:t xml:space="preserve">Descartes, </w:t>
      </w:r>
      <w:r w:rsidR="006D58C2" w:rsidRPr="00DB3BA3">
        <w:rPr>
          <w:rFonts w:ascii="Franklin Gothic Book" w:hAnsi="Franklin Gothic Book"/>
          <w:i/>
        </w:rPr>
        <w:t>Meditations</w:t>
      </w:r>
      <w:r w:rsidR="006D58C2" w:rsidRPr="00DB3BA3">
        <w:rPr>
          <w:rFonts w:ascii="Franklin Gothic Book" w:hAnsi="Franklin Gothic Book"/>
        </w:rPr>
        <w:t>, ed by F.E. Sutcliffe, (Harmondsworth: Penguin, 1968)</w:t>
      </w:r>
    </w:p>
  </w:footnote>
  <w:footnote w:id="3">
    <w:p w14:paraId="77FD1DBE" w14:textId="72C31125" w:rsidR="004B3E7A" w:rsidRPr="00DB3BA3" w:rsidRDefault="004B3E7A">
      <w:pPr>
        <w:pStyle w:val="FootnoteText"/>
        <w:rPr>
          <w:rFonts w:ascii="Franklin Gothic Book" w:hAnsi="Franklin Gothic Book"/>
        </w:rPr>
      </w:pPr>
      <w:r w:rsidRPr="00DB3BA3">
        <w:rPr>
          <w:rStyle w:val="FootnoteReference"/>
          <w:rFonts w:ascii="Franklin Gothic Book" w:hAnsi="Franklin Gothic Book"/>
        </w:rPr>
        <w:footnoteRef/>
      </w:r>
      <w:r w:rsidRPr="00DB3BA3">
        <w:rPr>
          <w:rFonts w:ascii="Franklin Gothic Book" w:hAnsi="Franklin Gothic Book"/>
        </w:rPr>
        <w:t xml:space="preserve"> Meaning that there is something – a non-material soul – that must exist to explain what physical science is unable to</w:t>
      </w:r>
      <w:r w:rsidR="00DC0E78" w:rsidRPr="00DB3BA3">
        <w:rPr>
          <w:rFonts w:ascii="Franklin Gothic Book" w:hAnsi="Franklin Gothic Book"/>
        </w:rPr>
        <w:t>.</w:t>
      </w:r>
    </w:p>
  </w:footnote>
  <w:footnote w:id="4">
    <w:p w14:paraId="6C777156" w14:textId="5340E231" w:rsidR="004B3E7A" w:rsidRPr="00DB3BA3" w:rsidRDefault="004B3E7A">
      <w:pPr>
        <w:pStyle w:val="FootnoteText"/>
        <w:rPr>
          <w:rFonts w:ascii="Franklin Gothic Book" w:hAnsi="Franklin Gothic Book"/>
        </w:rPr>
      </w:pPr>
      <w:r w:rsidRPr="00DB3BA3">
        <w:rPr>
          <w:rStyle w:val="FootnoteReference"/>
          <w:rFonts w:ascii="Franklin Gothic Book" w:hAnsi="Franklin Gothic Book"/>
        </w:rPr>
        <w:footnoteRef/>
      </w:r>
      <w:r w:rsidRPr="00DB3BA3">
        <w:rPr>
          <w:rFonts w:ascii="Franklin Gothic Book" w:hAnsi="Franklin Gothic Book"/>
        </w:rPr>
        <w:t xml:space="preserve"> </w:t>
      </w:r>
      <w:r w:rsidR="006D58C2" w:rsidRPr="00DB3BA3">
        <w:rPr>
          <w:rFonts w:ascii="Franklin Gothic Book" w:hAnsi="Franklin Gothic Book"/>
        </w:rPr>
        <w:t>Descartes</w:t>
      </w:r>
      <w:r w:rsidR="006D58C2" w:rsidRPr="00DB3BA3">
        <w:rPr>
          <w:rFonts w:ascii="Franklin Gothic Book" w:hAnsi="Franklin Gothic Book"/>
          <w:i/>
        </w:rPr>
        <w:t>, Meditations on First Philosophy</w:t>
      </w:r>
      <w:r w:rsidR="006D58C2" w:rsidRPr="00DB3BA3">
        <w:rPr>
          <w:rFonts w:ascii="Franklin Gothic Book" w:hAnsi="Franklin Gothic Book"/>
        </w:rPr>
        <w:t>, translated by John Cottingham, (Cambridge: Cambridge University Press, 1996)</w:t>
      </w:r>
      <w:r w:rsidRPr="00DB3BA3">
        <w:rPr>
          <w:rFonts w:ascii="Franklin Gothic Book" w:hAnsi="Franklin Gothic Book"/>
        </w:rPr>
        <w:t xml:space="preserve"> </w:t>
      </w:r>
    </w:p>
  </w:footnote>
  <w:footnote w:id="5">
    <w:p w14:paraId="7314BA6E" w14:textId="52B23298" w:rsidR="004B3E7A" w:rsidRPr="006D58C2" w:rsidRDefault="004B3E7A">
      <w:pPr>
        <w:pStyle w:val="FootnoteText"/>
        <w:rPr>
          <w:i/>
        </w:rPr>
      </w:pPr>
      <w:r w:rsidRPr="00DB3BA3">
        <w:rPr>
          <w:rStyle w:val="FootnoteReference"/>
          <w:rFonts w:ascii="Franklin Gothic Book" w:hAnsi="Franklin Gothic Book"/>
        </w:rPr>
        <w:footnoteRef/>
      </w:r>
      <w:r w:rsidRPr="00DB3BA3">
        <w:rPr>
          <w:rFonts w:ascii="Franklin Gothic Book" w:hAnsi="Franklin Gothic Book"/>
        </w:rPr>
        <w:t xml:space="preserve"> </w:t>
      </w:r>
      <w:r w:rsidR="006D58C2" w:rsidRPr="00DB3BA3">
        <w:rPr>
          <w:rFonts w:ascii="Franklin Gothic Book" w:hAnsi="Franklin Gothic Book"/>
        </w:rPr>
        <w:t xml:space="preserve">Descartes, </w:t>
      </w:r>
      <w:r w:rsidR="006D58C2" w:rsidRPr="00DB3BA3">
        <w:rPr>
          <w:rFonts w:ascii="Franklin Gothic Book" w:hAnsi="Franklin Gothic Book"/>
          <w:i/>
        </w:rPr>
        <w:t>ibid</w:t>
      </w:r>
    </w:p>
  </w:footnote>
  <w:footnote w:id="6">
    <w:p w14:paraId="7202DAAB" w14:textId="2AD820FC" w:rsidR="004B3E7A" w:rsidRPr="00DB3BA3" w:rsidRDefault="004B3E7A">
      <w:pPr>
        <w:pStyle w:val="FootnoteText"/>
        <w:rPr>
          <w:rFonts w:ascii="Franklin Gothic Book" w:hAnsi="Franklin Gothic Book"/>
        </w:rPr>
      </w:pPr>
      <w:r w:rsidRPr="00DB3BA3">
        <w:rPr>
          <w:rStyle w:val="FootnoteReference"/>
          <w:rFonts w:ascii="Franklin Gothic Book" w:hAnsi="Franklin Gothic Book"/>
        </w:rPr>
        <w:footnoteRef/>
      </w:r>
      <w:r w:rsidRPr="00DB3BA3">
        <w:rPr>
          <w:rFonts w:ascii="Franklin Gothic Book" w:hAnsi="Franklin Gothic Book"/>
        </w:rPr>
        <w:t xml:space="preserve"> </w:t>
      </w:r>
      <w:r w:rsidR="006D58C2" w:rsidRPr="00DB3BA3">
        <w:rPr>
          <w:rFonts w:ascii="Franklin Gothic Book" w:hAnsi="Franklin Gothic Book"/>
        </w:rPr>
        <w:t xml:space="preserve">Descartes, </w:t>
      </w:r>
      <w:r w:rsidR="006D58C2" w:rsidRPr="00DB3BA3">
        <w:rPr>
          <w:rFonts w:ascii="Franklin Gothic Book" w:hAnsi="Franklin Gothic Book"/>
          <w:i/>
        </w:rPr>
        <w:t>ibid.</w:t>
      </w:r>
      <w:r w:rsidRPr="00DB3BA3">
        <w:rPr>
          <w:rFonts w:ascii="Franklin Gothic Book" w:hAnsi="Franklin Gothic Book"/>
        </w:rPr>
        <w:t xml:space="preserve"> </w:t>
      </w:r>
    </w:p>
  </w:footnote>
  <w:footnote w:id="7">
    <w:p w14:paraId="06CDE725" w14:textId="0857E984" w:rsidR="004B3E7A" w:rsidRPr="00DB3BA3" w:rsidRDefault="004B3E7A">
      <w:pPr>
        <w:pStyle w:val="FootnoteText"/>
        <w:rPr>
          <w:rFonts w:ascii="Franklin Gothic Book" w:hAnsi="Franklin Gothic Book"/>
        </w:rPr>
      </w:pPr>
      <w:r w:rsidRPr="00DB3BA3">
        <w:rPr>
          <w:rStyle w:val="FootnoteReference"/>
          <w:rFonts w:ascii="Franklin Gothic Book" w:hAnsi="Franklin Gothic Book"/>
        </w:rPr>
        <w:footnoteRef/>
      </w:r>
      <w:r w:rsidRPr="00DB3BA3">
        <w:rPr>
          <w:rFonts w:ascii="Franklin Gothic Book" w:hAnsi="Franklin Gothic Book"/>
        </w:rPr>
        <w:t xml:space="preserve"> </w:t>
      </w:r>
      <w:r w:rsidR="006D58C2" w:rsidRPr="00DB3BA3">
        <w:rPr>
          <w:rFonts w:ascii="Franklin Gothic Book" w:hAnsi="Franklin Gothic Book"/>
        </w:rPr>
        <w:t>Descartes,</w:t>
      </w:r>
      <w:r w:rsidR="006D58C2" w:rsidRPr="00DB3BA3">
        <w:rPr>
          <w:rFonts w:ascii="Franklin Gothic Book" w:hAnsi="Franklin Gothic Book"/>
          <w:i/>
        </w:rPr>
        <w:t xml:space="preserve"> ibid.</w:t>
      </w:r>
    </w:p>
  </w:footnote>
  <w:footnote w:id="8">
    <w:p w14:paraId="263C977F" w14:textId="2F94FE60" w:rsidR="004B3E7A" w:rsidRPr="00BF6446" w:rsidRDefault="004B3E7A">
      <w:pPr>
        <w:pStyle w:val="FootnoteText"/>
      </w:pPr>
      <w:r w:rsidRPr="00DB3BA3">
        <w:rPr>
          <w:rStyle w:val="FootnoteReference"/>
          <w:rFonts w:ascii="Franklin Gothic Book" w:hAnsi="Franklin Gothic Book"/>
        </w:rPr>
        <w:footnoteRef/>
      </w:r>
      <w:r w:rsidRPr="00DB3BA3">
        <w:rPr>
          <w:rFonts w:ascii="Franklin Gothic Book" w:hAnsi="Franklin Gothic Book"/>
        </w:rPr>
        <w:t xml:space="preserve"> </w:t>
      </w:r>
      <w:r w:rsidR="00BF6446" w:rsidRPr="00DB3BA3">
        <w:rPr>
          <w:rFonts w:ascii="Franklin Gothic Book" w:hAnsi="Franklin Gothic Book"/>
        </w:rPr>
        <w:t xml:space="preserve">Descartes., </w:t>
      </w:r>
      <w:r w:rsidR="00BF6446" w:rsidRPr="00DB3BA3">
        <w:rPr>
          <w:rFonts w:ascii="Franklin Gothic Book" w:hAnsi="Franklin Gothic Book"/>
          <w:i/>
        </w:rPr>
        <w:t>Principles of Philosophy</w:t>
      </w:r>
      <w:r w:rsidR="00BF6446" w:rsidRPr="00DB3BA3">
        <w:rPr>
          <w:rFonts w:ascii="Franklin Gothic Book" w:hAnsi="Franklin Gothic Book"/>
        </w:rPr>
        <w:t xml:space="preserve">, </w:t>
      </w:r>
      <w:r w:rsidR="006D58C2" w:rsidRPr="00DB3BA3">
        <w:rPr>
          <w:rFonts w:ascii="Franklin Gothic Book" w:hAnsi="Franklin Gothic Book"/>
        </w:rPr>
        <w:t xml:space="preserve">translated by V.R. Miller and R.P. Miller (Dordrecht: D. </w:t>
      </w:r>
      <w:proofErr w:type="spellStart"/>
      <w:r w:rsidR="006D58C2" w:rsidRPr="00DB3BA3">
        <w:rPr>
          <w:rFonts w:ascii="Franklin Gothic Book" w:hAnsi="Franklin Gothic Book"/>
        </w:rPr>
        <w:t>Reidel</w:t>
      </w:r>
      <w:proofErr w:type="spellEnd"/>
      <w:r w:rsidR="006D58C2" w:rsidRPr="00DB3BA3">
        <w:rPr>
          <w:rFonts w:ascii="Franklin Gothic Book" w:hAnsi="Franklin Gothic Book"/>
        </w:rPr>
        <w:t>, 1983)</w:t>
      </w:r>
    </w:p>
  </w:footnote>
  <w:footnote w:id="9">
    <w:p w14:paraId="0A51B097" w14:textId="472DE4FE" w:rsidR="004B3E7A" w:rsidRPr="00DB3BA3" w:rsidRDefault="004B3E7A">
      <w:pPr>
        <w:pStyle w:val="FootnoteText"/>
        <w:rPr>
          <w:rFonts w:ascii="Franklin Gothic Book" w:hAnsi="Franklin Gothic Book"/>
        </w:rPr>
      </w:pPr>
      <w:r w:rsidRPr="00DB3BA3">
        <w:rPr>
          <w:rStyle w:val="FootnoteReference"/>
          <w:rFonts w:ascii="Franklin Gothic Book" w:hAnsi="Franklin Gothic Book"/>
        </w:rPr>
        <w:footnoteRef/>
      </w:r>
      <w:r w:rsidRPr="00DB3BA3">
        <w:rPr>
          <w:rFonts w:ascii="Franklin Gothic Book" w:hAnsi="Franklin Gothic Book"/>
        </w:rPr>
        <w:t xml:space="preserve"> </w:t>
      </w:r>
      <w:r w:rsidR="008F5791" w:rsidRPr="00DB3BA3">
        <w:rPr>
          <w:rFonts w:ascii="Franklin Gothic Book" w:hAnsi="Franklin Gothic Book"/>
        </w:rPr>
        <w:t xml:space="preserve">Deborah </w:t>
      </w:r>
      <w:proofErr w:type="spellStart"/>
      <w:r w:rsidR="008F5791" w:rsidRPr="00DB3BA3">
        <w:rPr>
          <w:rFonts w:ascii="Franklin Gothic Book" w:hAnsi="Franklin Gothic Book"/>
        </w:rPr>
        <w:t>Tollefsen</w:t>
      </w:r>
      <w:proofErr w:type="spellEnd"/>
      <w:r w:rsidR="008F5791" w:rsidRPr="00DB3BA3">
        <w:rPr>
          <w:rFonts w:ascii="Franklin Gothic Book" w:hAnsi="Franklin Gothic Book"/>
        </w:rPr>
        <w:t xml:space="preserve">, ‘Princess Elisabeth and the Problem of Mind-Body Interaction’, </w:t>
      </w:r>
      <w:r w:rsidR="008F5791" w:rsidRPr="00DB3BA3">
        <w:rPr>
          <w:rFonts w:ascii="Franklin Gothic Book" w:hAnsi="Franklin Gothic Book"/>
          <w:i/>
        </w:rPr>
        <w:t>Hypatia</w:t>
      </w:r>
      <w:r w:rsidR="008F5791" w:rsidRPr="00DB3BA3">
        <w:rPr>
          <w:rFonts w:ascii="Franklin Gothic Book" w:hAnsi="Franklin Gothic Book"/>
        </w:rPr>
        <w:t>, 14.3 (1999) pp. 59-77</w:t>
      </w:r>
    </w:p>
  </w:footnote>
  <w:footnote w:id="10">
    <w:p w14:paraId="08838629" w14:textId="79FC0A67" w:rsidR="004B3E7A" w:rsidRPr="00DB3BA3" w:rsidRDefault="004B3E7A">
      <w:pPr>
        <w:pStyle w:val="FootnoteText"/>
        <w:rPr>
          <w:rFonts w:ascii="Franklin Gothic Book" w:hAnsi="Franklin Gothic Book"/>
        </w:rPr>
      </w:pPr>
      <w:r w:rsidRPr="00DB3BA3">
        <w:rPr>
          <w:rStyle w:val="FootnoteReference"/>
          <w:rFonts w:ascii="Franklin Gothic Book" w:hAnsi="Franklin Gothic Book"/>
        </w:rPr>
        <w:footnoteRef/>
      </w:r>
      <w:r w:rsidRPr="00DB3BA3">
        <w:rPr>
          <w:rFonts w:ascii="Franklin Gothic Book" w:hAnsi="Franklin Gothic Book"/>
        </w:rPr>
        <w:t xml:space="preserve"> David Papineau</w:t>
      </w:r>
      <w:r w:rsidR="00DC0E78" w:rsidRPr="00DB3BA3">
        <w:rPr>
          <w:rFonts w:ascii="Franklin Gothic Book" w:hAnsi="Franklin Gothic Book"/>
        </w:rPr>
        <w:t>,</w:t>
      </w:r>
      <w:r w:rsidRPr="00DB3BA3">
        <w:rPr>
          <w:rFonts w:ascii="Franklin Gothic Book" w:hAnsi="Franklin Gothic Book"/>
        </w:rPr>
        <w:t xml:space="preserve"> </w:t>
      </w:r>
      <w:r w:rsidR="00DC0E78" w:rsidRPr="00DB3BA3">
        <w:rPr>
          <w:rFonts w:ascii="Franklin Gothic Book" w:hAnsi="Franklin Gothic Book"/>
          <w:i/>
        </w:rPr>
        <w:t>Thinking About Consciousness,</w:t>
      </w:r>
      <w:r w:rsidR="00DC0E78" w:rsidRPr="00DB3BA3">
        <w:rPr>
          <w:rFonts w:ascii="Franklin Gothic Book" w:hAnsi="Franklin Gothic Book"/>
        </w:rPr>
        <w:t xml:space="preserve"> (Oxford: Oxford University Press,</w:t>
      </w:r>
      <w:r w:rsidRPr="00DB3BA3">
        <w:rPr>
          <w:rFonts w:ascii="Franklin Gothic Book" w:hAnsi="Franklin Gothic Book"/>
        </w:rPr>
        <w:t xml:space="preserve"> 2002</w:t>
      </w:r>
      <w:r w:rsidR="00DC0E78" w:rsidRPr="00DB3BA3">
        <w:rPr>
          <w:rFonts w:ascii="Franklin Gothic Book" w:hAnsi="Franklin Gothic Book"/>
        </w:rPr>
        <w:t>) pages</w:t>
      </w:r>
      <w:r w:rsidRPr="00DB3BA3">
        <w:rPr>
          <w:rFonts w:ascii="Franklin Gothic Book" w:hAnsi="Franklin Gothic Book"/>
        </w:rPr>
        <w:t xml:space="preserve"> 17-18</w:t>
      </w:r>
    </w:p>
  </w:footnote>
  <w:footnote w:id="11">
    <w:p w14:paraId="0CF9FB1E" w14:textId="43C93D73" w:rsidR="004B3E7A" w:rsidRPr="00DB3BA3" w:rsidRDefault="004B3E7A">
      <w:pPr>
        <w:pStyle w:val="FootnoteText"/>
        <w:rPr>
          <w:rFonts w:ascii="Franklin Gothic Book" w:hAnsi="Franklin Gothic Book"/>
        </w:rPr>
      </w:pPr>
      <w:r w:rsidRPr="00DB3BA3">
        <w:rPr>
          <w:rStyle w:val="FootnoteReference"/>
          <w:rFonts w:ascii="Franklin Gothic Book" w:hAnsi="Franklin Gothic Book"/>
        </w:rPr>
        <w:footnoteRef/>
      </w:r>
      <w:r w:rsidRPr="00DB3BA3">
        <w:rPr>
          <w:rFonts w:ascii="Franklin Gothic Book" w:hAnsi="Franklin Gothic Book"/>
        </w:rPr>
        <w:t xml:space="preserve"> Chalmers</w:t>
      </w:r>
      <w:r w:rsidR="00160A55" w:rsidRPr="00DB3BA3">
        <w:rPr>
          <w:rFonts w:ascii="Franklin Gothic Book" w:hAnsi="Franklin Gothic Book"/>
        </w:rPr>
        <w:t xml:space="preserve">., ‘Facing Up to the Problem of Consciousness’, </w:t>
      </w:r>
      <w:r w:rsidR="00160A55" w:rsidRPr="00DB3BA3">
        <w:rPr>
          <w:rFonts w:ascii="Franklin Gothic Book" w:hAnsi="Franklin Gothic Book"/>
          <w:i/>
        </w:rPr>
        <w:t xml:space="preserve">Journal of Consciousness Studies, </w:t>
      </w:r>
      <w:r w:rsidR="00160A55" w:rsidRPr="00DB3BA3">
        <w:rPr>
          <w:rFonts w:ascii="Franklin Gothic Book" w:hAnsi="Franklin Gothic Book"/>
        </w:rPr>
        <w:t>2(3):200-19 (1995)</w:t>
      </w:r>
    </w:p>
  </w:footnote>
  <w:footnote w:id="12">
    <w:p w14:paraId="21E4FCE2" w14:textId="3B48565D" w:rsidR="004B3E7A" w:rsidRPr="00DB3BA3" w:rsidRDefault="004B3E7A">
      <w:pPr>
        <w:pStyle w:val="FootnoteText"/>
        <w:rPr>
          <w:rFonts w:ascii="Franklin Gothic Book" w:hAnsi="Franklin Gothic Book"/>
        </w:rPr>
      </w:pPr>
      <w:r w:rsidRPr="00DB3BA3">
        <w:rPr>
          <w:rStyle w:val="FootnoteReference"/>
          <w:rFonts w:ascii="Franklin Gothic Book" w:hAnsi="Franklin Gothic Book"/>
        </w:rPr>
        <w:footnoteRef/>
      </w:r>
      <w:r w:rsidRPr="00DB3BA3">
        <w:rPr>
          <w:rFonts w:ascii="Franklin Gothic Book" w:hAnsi="Franklin Gothic Book"/>
        </w:rPr>
        <w:t xml:space="preserve"> Chalmers, </w:t>
      </w:r>
      <w:r w:rsidRPr="00DB3BA3">
        <w:rPr>
          <w:rFonts w:ascii="Franklin Gothic Book" w:hAnsi="Franklin Gothic Book"/>
          <w:i/>
        </w:rPr>
        <w:t>ibid.,</w:t>
      </w:r>
      <w:r w:rsidRPr="00DB3BA3">
        <w:rPr>
          <w:rFonts w:ascii="Franklin Gothic Book" w:hAnsi="Franklin Gothic Book"/>
        </w:rPr>
        <w:t xml:space="preserve"> section 2 page 1</w:t>
      </w:r>
    </w:p>
  </w:footnote>
  <w:footnote w:id="13">
    <w:p w14:paraId="427DEE96" w14:textId="745D6242" w:rsidR="004B3E7A" w:rsidRDefault="004B3E7A">
      <w:pPr>
        <w:pStyle w:val="FootnoteText"/>
      </w:pPr>
      <w:r w:rsidRPr="00DB3BA3">
        <w:rPr>
          <w:rStyle w:val="FootnoteReference"/>
          <w:rFonts w:ascii="Franklin Gothic Book" w:hAnsi="Franklin Gothic Book"/>
        </w:rPr>
        <w:footnoteRef/>
      </w:r>
      <w:r w:rsidRPr="00DB3BA3">
        <w:rPr>
          <w:rFonts w:ascii="Franklin Gothic Book" w:hAnsi="Franklin Gothic Book"/>
        </w:rPr>
        <w:t xml:space="preserve"> Chalmers</w:t>
      </w:r>
      <w:r w:rsidRPr="00DB3BA3">
        <w:rPr>
          <w:rFonts w:ascii="Franklin Gothic Book" w:hAnsi="Franklin Gothic Book"/>
          <w:i/>
        </w:rPr>
        <w:t>, ibid.,</w:t>
      </w:r>
      <w:r w:rsidRPr="00DB3BA3">
        <w:rPr>
          <w:rFonts w:ascii="Franklin Gothic Book" w:hAnsi="Franklin Gothic Book"/>
        </w:rPr>
        <w:t xml:space="preserve"> section 2 page 2</w:t>
      </w:r>
    </w:p>
  </w:footnote>
  <w:footnote w:id="14">
    <w:p w14:paraId="70E206A8" w14:textId="50C9F47F" w:rsidR="004B3E7A" w:rsidRPr="00DB3BA3" w:rsidRDefault="004B3E7A">
      <w:pPr>
        <w:pStyle w:val="FootnoteText"/>
        <w:rPr>
          <w:rFonts w:ascii="Franklin Gothic Book" w:hAnsi="Franklin Gothic Book"/>
        </w:rPr>
      </w:pPr>
      <w:r w:rsidRPr="00DB3BA3">
        <w:rPr>
          <w:rStyle w:val="FootnoteReference"/>
          <w:rFonts w:ascii="Franklin Gothic Book" w:hAnsi="Franklin Gothic Book"/>
        </w:rPr>
        <w:footnoteRef/>
      </w:r>
      <w:r w:rsidRPr="00DB3BA3">
        <w:rPr>
          <w:rFonts w:ascii="Franklin Gothic Book" w:hAnsi="Franklin Gothic Book"/>
        </w:rPr>
        <w:t xml:space="preserve"> </w:t>
      </w:r>
      <w:r w:rsidR="00DC0E78" w:rsidRPr="00DB3BA3">
        <w:rPr>
          <w:rFonts w:ascii="Franklin Gothic Book" w:hAnsi="Franklin Gothic Book"/>
        </w:rPr>
        <w:t xml:space="preserve">Thomas </w:t>
      </w:r>
      <w:proofErr w:type="spellStart"/>
      <w:r w:rsidRPr="00DB3BA3">
        <w:rPr>
          <w:rFonts w:ascii="Franklin Gothic Book" w:hAnsi="Franklin Gothic Book"/>
        </w:rPr>
        <w:t>Metzinger</w:t>
      </w:r>
      <w:proofErr w:type="spellEnd"/>
      <w:r w:rsidRPr="00DB3BA3">
        <w:rPr>
          <w:rFonts w:ascii="Franklin Gothic Book" w:hAnsi="Franklin Gothic Book"/>
        </w:rPr>
        <w:t xml:space="preserve">, </w:t>
      </w:r>
      <w:r w:rsidR="007B35D8" w:rsidRPr="00DB3BA3">
        <w:rPr>
          <w:rFonts w:ascii="Franklin Gothic Book" w:hAnsi="Franklin Gothic Book"/>
        </w:rPr>
        <w:t>‘</w:t>
      </w:r>
      <w:r w:rsidR="00DC0E78" w:rsidRPr="00DB3BA3">
        <w:rPr>
          <w:rFonts w:ascii="Franklin Gothic Book" w:hAnsi="Franklin Gothic Book"/>
        </w:rPr>
        <w:t>Part 5: Qualia</w:t>
      </w:r>
      <w:r w:rsidR="007B35D8" w:rsidRPr="00DB3BA3">
        <w:rPr>
          <w:rFonts w:ascii="Franklin Gothic Book" w:hAnsi="Franklin Gothic Book"/>
        </w:rPr>
        <w:t>’</w:t>
      </w:r>
      <w:r w:rsidR="00DC0E78" w:rsidRPr="00DB3BA3">
        <w:rPr>
          <w:rFonts w:ascii="Franklin Gothic Book" w:hAnsi="Franklin Gothic Book"/>
        </w:rPr>
        <w:t>,</w:t>
      </w:r>
      <w:r w:rsidR="007B35D8" w:rsidRPr="00DB3BA3">
        <w:rPr>
          <w:rFonts w:ascii="Franklin Gothic Book" w:hAnsi="Franklin Gothic Book"/>
        </w:rPr>
        <w:t xml:space="preserve"> in</w:t>
      </w:r>
      <w:r w:rsidR="00DC0E78" w:rsidRPr="00DB3BA3">
        <w:rPr>
          <w:rFonts w:ascii="Franklin Gothic Book" w:hAnsi="Franklin Gothic Book"/>
        </w:rPr>
        <w:t xml:space="preserve"> </w:t>
      </w:r>
      <w:r w:rsidRPr="00DB3BA3">
        <w:rPr>
          <w:rFonts w:ascii="Franklin Gothic Book" w:hAnsi="Franklin Gothic Book"/>
          <w:i/>
        </w:rPr>
        <w:t>The Conscious Experience</w:t>
      </w:r>
      <w:r w:rsidR="00DC0E78" w:rsidRPr="00DB3BA3">
        <w:rPr>
          <w:rFonts w:ascii="Franklin Gothic Book" w:hAnsi="Franklin Gothic Book"/>
          <w:i/>
        </w:rPr>
        <w:t xml:space="preserve">, </w:t>
      </w:r>
      <w:r w:rsidR="007B35D8" w:rsidRPr="00DB3BA3">
        <w:rPr>
          <w:rFonts w:ascii="Franklin Gothic Book" w:hAnsi="Franklin Gothic Book"/>
        </w:rPr>
        <w:t>(UK: Imprint Academic, 1995)</w:t>
      </w:r>
      <w:r w:rsidRPr="00DB3BA3">
        <w:rPr>
          <w:rFonts w:ascii="Franklin Gothic Book" w:hAnsi="Franklin Gothic Book"/>
        </w:rPr>
        <w:t xml:space="preserve"> page 273</w:t>
      </w:r>
    </w:p>
  </w:footnote>
  <w:footnote w:id="15">
    <w:p w14:paraId="78C5882D" w14:textId="72E30330" w:rsidR="004B3E7A" w:rsidRPr="00DB3BA3" w:rsidRDefault="004B3E7A">
      <w:pPr>
        <w:pStyle w:val="FootnoteText"/>
        <w:rPr>
          <w:rFonts w:ascii="Franklin Gothic Book" w:hAnsi="Franklin Gothic Book"/>
        </w:rPr>
      </w:pPr>
      <w:r w:rsidRPr="00DB3BA3">
        <w:rPr>
          <w:rStyle w:val="FootnoteReference"/>
          <w:rFonts w:ascii="Franklin Gothic Book" w:hAnsi="Franklin Gothic Book"/>
        </w:rPr>
        <w:footnoteRef/>
      </w:r>
      <w:r w:rsidR="003E18AA" w:rsidRPr="00DB3BA3">
        <w:rPr>
          <w:rFonts w:ascii="Franklin Gothic Book" w:hAnsi="Franklin Gothic Book"/>
        </w:rPr>
        <w:t xml:space="preserve"> Amy Kind, </w:t>
      </w:r>
      <w:r w:rsidR="0080614D" w:rsidRPr="00DB3BA3">
        <w:rPr>
          <w:rFonts w:ascii="Franklin Gothic Book" w:hAnsi="Franklin Gothic Book"/>
          <w:i/>
        </w:rPr>
        <w:t>Qualia</w:t>
      </w:r>
      <w:r w:rsidR="003E18AA" w:rsidRPr="00DB3BA3">
        <w:rPr>
          <w:rFonts w:ascii="Franklin Gothic Book" w:hAnsi="Franklin Gothic Book"/>
        </w:rPr>
        <w:t>,</w:t>
      </w:r>
      <w:r w:rsidR="0080614D" w:rsidRPr="00DB3BA3">
        <w:rPr>
          <w:rFonts w:ascii="Franklin Gothic Book" w:hAnsi="Franklin Gothic Book"/>
          <w:i/>
        </w:rPr>
        <w:t xml:space="preserve"> </w:t>
      </w:r>
      <w:r w:rsidR="0080614D" w:rsidRPr="00DB3BA3">
        <w:rPr>
          <w:rFonts w:ascii="Franklin Gothic Book" w:hAnsi="Franklin Gothic Book"/>
        </w:rPr>
        <w:t>(2019) &lt;</w:t>
      </w:r>
      <w:hyperlink r:id="rId1" w:history="1">
        <w:r w:rsidR="003E18AA" w:rsidRPr="00DB3BA3">
          <w:rPr>
            <w:rStyle w:val="Hyperlink"/>
            <w:rFonts w:ascii="Franklin Gothic Book" w:hAnsi="Franklin Gothic Book"/>
          </w:rPr>
          <w:t>https://www.iep.utm.edu/qualia/</w:t>
        </w:r>
      </w:hyperlink>
      <w:r w:rsidR="0080614D" w:rsidRPr="00DB3BA3">
        <w:rPr>
          <w:rStyle w:val="Hyperlink"/>
          <w:rFonts w:ascii="Franklin Gothic Book" w:hAnsi="Franklin Gothic Book"/>
        </w:rPr>
        <w:t>&gt;</w:t>
      </w:r>
      <w:r w:rsidR="003E18AA" w:rsidRPr="00DB3BA3">
        <w:rPr>
          <w:rStyle w:val="Hyperlink"/>
          <w:rFonts w:ascii="Franklin Gothic Book" w:hAnsi="Franklin Gothic Book"/>
        </w:rPr>
        <w:t xml:space="preserve"> </w:t>
      </w:r>
      <w:r w:rsidR="0080614D" w:rsidRPr="00DB3BA3">
        <w:rPr>
          <w:rFonts w:ascii="Franklin Gothic Book" w:hAnsi="Franklin Gothic Book"/>
        </w:rPr>
        <w:t>[accessed 20 April 2019].</w:t>
      </w:r>
    </w:p>
  </w:footnote>
  <w:footnote w:id="16">
    <w:p w14:paraId="6CE5CE40" w14:textId="4A7A3906" w:rsidR="004B3E7A" w:rsidRDefault="004B3E7A">
      <w:pPr>
        <w:pStyle w:val="FootnoteText"/>
      </w:pPr>
      <w:r w:rsidRPr="00DB3BA3">
        <w:rPr>
          <w:rStyle w:val="FootnoteReference"/>
          <w:rFonts w:ascii="Franklin Gothic Book" w:hAnsi="Franklin Gothic Book"/>
        </w:rPr>
        <w:footnoteRef/>
      </w:r>
      <w:r w:rsidRPr="00DB3BA3">
        <w:rPr>
          <w:rFonts w:ascii="Franklin Gothic Book" w:hAnsi="Franklin Gothic Book"/>
        </w:rPr>
        <w:t xml:space="preserve"> </w:t>
      </w:r>
      <w:r w:rsidR="008F5791" w:rsidRPr="00DB3BA3">
        <w:rPr>
          <w:rFonts w:ascii="Franklin Gothic Book" w:hAnsi="Franklin Gothic Book"/>
        </w:rPr>
        <w:t xml:space="preserve">David J Chalmers., </w:t>
      </w:r>
      <w:r w:rsidR="008F5791" w:rsidRPr="00DB3BA3">
        <w:rPr>
          <w:rFonts w:ascii="Franklin Gothic Book" w:hAnsi="Franklin Gothic Book"/>
          <w:i/>
        </w:rPr>
        <w:t>The Conscious Mind: In Search of a Fundamental Theory</w:t>
      </w:r>
      <w:r w:rsidR="008F5791" w:rsidRPr="00DB3BA3">
        <w:rPr>
          <w:rFonts w:ascii="Franklin Gothic Book" w:hAnsi="Franklin Gothic Book"/>
        </w:rPr>
        <w:t xml:space="preserve"> (Oxford: Oxford University Press, 1996), page 93</w:t>
      </w:r>
    </w:p>
  </w:footnote>
  <w:footnote w:id="17">
    <w:p w14:paraId="27AAD3AC" w14:textId="094FC58B" w:rsidR="004B3E7A" w:rsidRPr="00DB3BA3" w:rsidRDefault="004B3E7A">
      <w:pPr>
        <w:pStyle w:val="FootnoteText"/>
        <w:rPr>
          <w:rFonts w:ascii="Franklin Gothic Book" w:hAnsi="Franklin Gothic Book"/>
        </w:rPr>
      </w:pPr>
      <w:r w:rsidRPr="00DB3BA3">
        <w:rPr>
          <w:rStyle w:val="FootnoteReference"/>
          <w:rFonts w:ascii="Franklin Gothic Book" w:hAnsi="Franklin Gothic Book"/>
        </w:rPr>
        <w:footnoteRef/>
      </w:r>
      <w:r w:rsidRPr="00DB3BA3">
        <w:rPr>
          <w:rFonts w:ascii="Franklin Gothic Book" w:hAnsi="Franklin Gothic Book"/>
        </w:rPr>
        <w:t xml:space="preserve"> </w:t>
      </w:r>
      <w:r w:rsidR="00504CA5" w:rsidRPr="00DB3BA3">
        <w:rPr>
          <w:rFonts w:ascii="Franklin Gothic Book" w:hAnsi="Franklin Gothic Book"/>
        </w:rPr>
        <w:t>Chalmers</w:t>
      </w:r>
      <w:r w:rsidR="008F5791" w:rsidRPr="00DB3BA3">
        <w:rPr>
          <w:rFonts w:ascii="Franklin Gothic Book" w:hAnsi="Franklin Gothic Book"/>
          <w:i/>
        </w:rPr>
        <w:t>., ibid</w:t>
      </w:r>
    </w:p>
  </w:footnote>
  <w:footnote w:id="18">
    <w:p w14:paraId="5E0CBE51" w14:textId="3B5C69FF" w:rsidR="004B3E7A" w:rsidRDefault="004B3E7A">
      <w:pPr>
        <w:pStyle w:val="FootnoteText"/>
      </w:pPr>
      <w:r w:rsidRPr="00DB3BA3">
        <w:rPr>
          <w:rStyle w:val="FootnoteReference"/>
          <w:rFonts w:ascii="Franklin Gothic Book" w:hAnsi="Franklin Gothic Book"/>
        </w:rPr>
        <w:footnoteRef/>
      </w:r>
      <w:r w:rsidRPr="00DB3BA3">
        <w:rPr>
          <w:rFonts w:ascii="Franklin Gothic Book" w:hAnsi="Franklin Gothic Book"/>
        </w:rPr>
        <w:t xml:space="preserve"> </w:t>
      </w:r>
      <w:r w:rsidR="00160A55" w:rsidRPr="00DB3BA3">
        <w:rPr>
          <w:rFonts w:ascii="Franklin Gothic Book" w:hAnsi="Franklin Gothic Book"/>
        </w:rPr>
        <w:t>Daniel</w:t>
      </w:r>
      <w:r w:rsidR="00346E50" w:rsidRPr="00DB3BA3">
        <w:rPr>
          <w:rFonts w:ascii="Franklin Gothic Book" w:hAnsi="Franklin Gothic Book"/>
        </w:rPr>
        <w:t xml:space="preserve"> C.</w:t>
      </w:r>
      <w:r w:rsidR="00160A55" w:rsidRPr="00DB3BA3">
        <w:rPr>
          <w:rFonts w:ascii="Franklin Gothic Book" w:hAnsi="Franklin Gothic Book"/>
        </w:rPr>
        <w:t xml:space="preserve"> Dennett,</w:t>
      </w:r>
      <w:r w:rsidR="00346E50" w:rsidRPr="00DB3BA3">
        <w:rPr>
          <w:rFonts w:ascii="Franklin Gothic Book" w:hAnsi="Franklin Gothic Book"/>
        </w:rPr>
        <w:t xml:space="preserve"> </w:t>
      </w:r>
      <w:r w:rsidR="00346E50" w:rsidRPr="00DB3BA3">
        <w:rPr>
          <w:rFonts w:ascii="Franklin Gothic Book" w:hAnsi="Franklin Gothic Book"/>
          <w:i/>
        </w:rPr>
        <w:t>Darwin’s Dangerous Idea: Evolution and the Meanings of Life</w:t>
      </w:r>
      <w:r w:rsidR="00346E50" w:rsidRPr="00DB3BA3">
        <w:rPr>
          <w:rFonts w:ascii="Franklin Gothic Book" w:hAnsi="Franklin Gothic Book"/>
        </w:rPr>
        <w:t>, (US: Simon &amp; Schuster, 1995)</w:t>
      </w:r>
      <w:r w:rsidR="00160A55">
        <w:t xml:space="preserve"> </w:t>
      </w:r>
    </w:p>
  </w:footnote>
  <w:footnote w:id="19">
    <w:p w14:paraId="6762E497" w14:textId="6FF05C76" w:rsidR="00876B0F" w:rsidRDefault="00876B0F">
      <w:pPr>
        <w:pStyle w:val="FootnoteText"/>
      </w:pPr>
      <w:r>
        <w:rPr>
          <w:rStyle w:val="FootnoteReference"/>
        </w:rPr>
        <w:footnoteRef/>
      </w:r>
      <w:r>
        <w:t xml:space="preserve"> </w:t>
      </w:r>
      <w:r w:rsidR="007B35D8" w:rsidRPr="00DB3BA3">
        <w:rPr>
          <w:rFonts w:ascii="Franklin Gothic Book" w:hAnsi="Franklin Gothic Book"/>
        </w:rPr>
        <w:t xml:space="preserve">David Chalmers, ‘The Problems of Consciousness’, in Consciousness: At the Frontiers of Neuroscience (Advances in Neurology, Vol. 77), eds. H. Jasper, L. </w:t>
      </w:r>
      <w:proofErr w:type="spellStart"/>
      <w:r w:rsidR="007B35D8" w:rsidRPr="00DB3BA3">
        <w:rPr>
          <w:rFonts w:ascii="Franklin Gothic Book" w:hAnsi="Franklin Gothic Book"/>
        </w:rPr>
        <w:t>Descarries</w:t>
      </w:r>
      <w:proofErr w:type="spellEnd"/>
      <w:r w:rsidR="007B35D8" w:rsidRPr="00DB3BA3">
        <w:rPr>
          <w:rFonts w:ascii="Franklin Gothic Book" w:hAnsi="Franklin Gothic Book"/>
        </w:rPr>
        <w:t xml:space="preserve">, V. </w:t>
      </w:r>
      <w:proofErr w:type="spellStart"/>
      <w:r w:rsidR="007B35D8" w:rsidRPr="00DB3BA3">
        <w:rPr>
          <w:rFonts w:ascii="Franklin Gothic Book" w:hAnsi="Franklin Gothic Book"/>
        </w:rPr>
        <w:t>Castellucci</w:t>
      </w:r>
      <w:proofErr w:type="spellEnd"/>
      <w:r w:rsidR="007B35D8" w:rsidRPr="00DB3BA3">
        <w:rPr>
          <w:rFonts w:ascii="Franklin Gothic Book" w:hAnsi="Franklin Gothic Book"/>
        </w:rPr>
        <w:t>, &amp; S. Rossignol (Lippincott-Raven Press, 1998), Section 1 Type 1 and Type 2 phenomena</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B20"/>
    <w:rsid w:val="00005C1E"/>
    <w:rsid w:val="00036A04"/>
    <w:rsid w:val="00046E8E"/>
    <w:rsid w:val="000506D2"/>
    <w:rsid w:val="000556B9"/>
    <w:rsid w:val="000922C7"/>
    <w:rsid w:val="00094A5F"/>
    <w:rsid w:val="00095295"/>
    <w:rsid w:val="000B5282"/>
    <w:rsid w:val="000C3807"/>
    <w:rsid w:val="000C5F60"/>
    <w:rsid w:val="000D0C17"/>
    <w:rsid w:val="000D798D"/>
    <w:rsid w:val="000E1EC5"/>
    <w:rsid w:val="000E752B"/>
    <w:rsid w:val="000F52F0"/>
    <w:rsid w:val="000F7DCA"/>
    <w:rsid w:val="001012CB"/>
    <w:rsid w:val="00104858"/>
    <w:rsid w:val="00106716"/>
    <w:rsid w:val="0011192C"/>
    <w:rsid w:val="00114ABE"/>
    <w:rsid w:val="001248F0"/>
    <w:rsid w:val="00136A53"/>
    <w:rsid w:val="00141382"/>
    <w:rsid w:val="00154786"/>
    <w:rsid w:val="00155BE9"/>
    <w:rsid w:val="00160A55"/>
    <w:rsid w:val="00183B20"/>
    <w:rsid w:val="00185ECF"/>
    <w:rsid w:val="0019115D"/>
    <w:rsid w:val="001A3DD9"/>
    <w:rsid w:val="001E07B2"/>
    <w:rsid w:val="00205989"/>
    <w:rsid w:val="0021240B"/>
    <w:rsid w:val="00222921"/>
    <w:rsid w:val="002249C7"/>
    <w:rsid w:val="002307B0"/>
    <w:rsid w:val="00232C4B"/>
    <w:rsid w:val="002373D2"/>
    <w:rsid w:val="00261936"/>
    <w:rsid w:val="002632B1"/>
    <w:rsid w:val="002675DC"/>
    <w:rsid w:val="002700D9"/>
    <w:rsid w:val="0027489F"/>
    <w:rsid w:val="00285CE9"/>
    <w:rsid w:val="00293BB4"/>
    <w:rsid w:val="002B1070"/>
    <w:rsid w:val="002B1B88"/>
    <w:rsid w:val="002C0A37"/>
    <w:rsid w:val="002D1B76"/>
    <w:rsid w:val="002D7594"/>
    <w:rsid w:val="002E02D5"/>
    <w:rsid w:val="002F009C"/>
    <w:rsid w:val="00300ED6"/>
    <w:rsid w:val="00305CA7"/>
    <w:rsid w:val="00311B2E"/>
    <w:rsid w:val="00311D75"/>
    <w:rsid w:val="00313CBB"/>
    <w:rsid w:val="00337733"/>
    <w:rsid w:val="00346E50"/>
    <w:rsid w:val="003607EF"/>
    <w:rsid w:val="003719B8"/>
    <w:rsid w:val="0038084E"/>
    <w:rsid w:val="003926FC"/>
    <w:rsid w:val="003955B4"/>
    <w:rsid w:val="003B0D51"/>
    <w:rsid w:val="003B650C"/>
    <w:rsid w:val="003C396C"/>
    <w:rsid w:val="003E18AA"/>
    <w:rsid w:val="003E6256"/>
    <w:rsid w:val="003E7CA4"/>
    <w:rsid w:val="003F262E"/>
    <w:rsid w:val="003F3764"/>
    <w:rsid w:val="003F731A"/>
    <w:rsid w:val="00414D00"/>
    <w:rsid w:val="00420612"/>
    <w:rsid w:val="00422691"/>
    <w:rsid w:val="00440D21"/>
    <w:rsid w:val="0046683B"/>
    <w:rsid w:val="00472571"/>
    <w:rsid w:val="004728DA"/>
    <w:rsid w:val="00477569"/>
    <w:rsid w:val="0047793F"/>
    <w:rsid w:val="00483F5A"/>
    <w:rsid w:val="004B0E8F"/>
    <w:rsid w:val="004B3E7A"/>
    <w:rsid w:val="004B6CA4"/>
    <w:rsid w:val="00504CA5"/>
    <w:rsid w:val="005423AE"/>
    <w:rsid w:val="00545AFA"/>
    <w:rsid w:val="00546F96"/>
    <w:rsid w:val="00553026"/>
    <w:rsid w:val="005541CA"/>
    <w:rsid w:val="00555977"/>
    <w:rsid w:val="005578A2"/>
    <w:rsid w:val="00571AB6"/>
    <w:rsid w:val="005720F4"/>
    <w:rsid w:val="005730ED"/>
    <w:rsid w:val="00582FD0"/>
    <w:rsid w:val="00585A5A"/>
    <w:rsid w:val="00586C0A"/>
    <w:rsid w:val="00593F0C"/>
    <w:rsid w:val="005B7F36"/>
    <w:rsid w:val="005C1E51"/>
    <w:rsid w:val="005C7F7E"/>
    <w:rsid w:val="005D5BAB"/>
    <w:rsid w:val="005E242E"/>
    <w:rsid w:val="005E3019"/>
    <w:rsid w:val="00606665"/>
    <w:rsid w:val="006069F7"/>
    <w:rsid w:val="00614607"/>
    <w:rsid w:val="00627127"/>
    <w:rsid w:val="00635777"/>
    <w:rsid w:val="00636C1E"/>
    <w:rsid w:val="00640587"/>
    <w:rsid w:val="006418A0"/>
    <w:rsid w:val="00641F19"/>
    <w:rsid w:val="00645195"/>
    <w:rsid w:val="00652008"/>
    <w:rsid w:val="00652E50"/>
    <w:rsid w:val="00656F26"/>
    <w:rsid w:val="006642EA"/>
    <w:rsid w:val="00670B0C"/>
    <w:rsid w:val="00684D95"/>
    <w:rsid w:val="00691D56"/>
    <w:rsid w:val="00691DEF"/>
    <w:rsid w:val="006B2562"/>
    <w:rsid w:val="006C49AD"/>
    <w:rsid w:val="006C745F"/>
    <w:rsid w:val="006D4C0C"/>
    <w:rsid w:val="006D52C5"/>
    <w:rsid w:val="006D58C2"/>
    <w:rsid w:val="006D6571"/>
    <w:rsid w:val="006E30AB"/>
    <w:rsid w:val="006F36FF"/>
    <w:rsid w:val="006F5522"/>
    <w:rsid w:val="006F5E0B"/>
    <w:rsid w:val="006F7A55"/>
    <w:rsid w:val="007139FB"/>
    <w:rsid w:val="00735130"/>
    <w:rsid w:val="007428ED"/>
    <w:rsid w:val="0074320F"/>
    <w:rsid w:val="00751080"/>
    <w:rsid w:val="007546F6"/>
    <w:rsid w:val="007561A4"/>
    <w:rsid w:val="0075630E"/>
    <w:rsid w:val="00760CFE"/>
    <w:rsid w:val="00761C18"/>
    <w:rsid w:val="007645EB"/>
    <w:rsid w:val="007665E3"/>
    <w:rsid w:val="0077463F"/>
    <w:rsid w:val="007751FB"/>
    <w:rsid w:val="00777C82"/>
    <w:rsid w:val="0078177A"/>
    <w:rsid w:val="0078368F"/>
    <w:rsid w:val="007A73D4"/>
    <w:rsid w:val="007B1EA4"/>
    <w:rsid w:val="007B35D8"/>
    <w:rsid w:val="007B4A2C"/>
    <w:rsid w:val="007C6E0B"/>
    <w:rsid w:val="007D5AB4"/>
    <w:rsid w:val="007E17D6"/>
    <w:rsid w:val="007F1776"/>
    <w:rsid w:val="007F197B"/>
    <w:rsid w:val="007F20E6"/>
    <w:rsid w:val="007F240E"/>
    <w:rsid w:val="00801ADA"/>
    <w:rsid w:val="00802018"/>
    <w:rsid w:val="00804842"/>
    <w:rsid w:val="0080614D"/>
    <w:rsid w:val="0083027B"/>
    <w:rsid w:val="00835060"/>
    <w:rsid w:val="008356DB"/>
    <w:rsid w:val="00845D5C"/>
    <w:rsid w:val="00846063"/>
    <w:rsid w:val="00854F64"/>
    <w:rsid w:val="008655B6"/>
    <w:rsid w:val="00870128"/>
    <w:rsid w:val="00872C66"/>
    <w:rsid w:val="00876B0F"/>
    <w:rsid w:val="00895735"/>
    <w:rsid w:val="008B659B"/>
    <w:rsid w:val="008C3083"/>
    <w:rsid w:val="008E3F16"/>
    <w:rsid w:val="008E45D7"/>
    <w:rsid w:val="008F1AAF"/>
    <w:rsid w:val="008F5791"/>
    <w:rsid w:val="008F622A"/>
    <w:rsid w:val="008F6457"/>
    <w:rsid w:val="008F78DA"/>
    <w:rsid w:val="00903629"/>
    <w:rsid w:val="0090389D"/>
    <w:rsid w:val="00914301"/>
    <w:rsid w:val="00917781"/>
    <w:rsid w:val="009522E1"/>
    <w:rsid w:val="00982F5C"/>
    <w:rsid w:val="009A7F85"/>
    <w:rsid w:val="009B0BB3"/>
    <w:rsid w:val="009C54AC"/>
    <w:rsid w:val="009C6B7B"/>
    <w:rsid w:val="009C7093"/>
    <w:rsid w:val="009D0649"/>
    <w:rsid w:val="009D0D44"/>
    <w:rsid w:val="009D794B"/>
    <w:rsid w:val="00A0627B"/>
    <w:rsid w:val="00A31F62"/>
    <w:rsid w:val="00A32E66"/>
    <w:rsid w:val="00A34B98"/>
    <w:rsid w:val="00A4442C"/>
    <w:rsid w:val="00A4612A"/>
    <w:rsid w:val="00A64F50"/>
    <w:rsid w:val="00A84D5E"/>
    <w:rsid w:val="00A913B3"/>
    <w:rsid w:val="00A9356A"/>
    <w:rsid w:val="00A93D63"/>
    <w:rsid w:val="00AB77EF"/>
    <w:rsid w:val="00AB799B"/>
    <w:rsid w:val="00AC640B"/>
    <w:rsid w:val="00AE647F"/>
    <w:rsid w:val="00AF2380"/>
    <w:rsid w:val="00B060EB"/>
    <w:rsid w:val="00B0652E"/>
    <w:rsid w:val="00B06758"/>
    <w:rsid w:val="00B15095"/>
    <w:rsid w:val="00B17801"/>
    <w:rsid w:val="00B40256"/>
    <w:rsid w:val="00B51DEC"/>
    <w:rsid w:val="00B54F1A"/>
    <w:rsid w:val="00B552D1"/>
    <w:rsid w:val="00B61A3C"/>
    <w:rsid w:val="00B67376"/>
    <w:rsid w:val="00B71276"/>
    <w:rsid w:val="00B71BC3"/>
    <w:rsid w:val="00B802B7"/>
    <w:rsid w:val="00B85F33"/>
    <w:rsid w:val="00B939F9"/>
    <w:rsid w:val="00B93C6F"/>
    <w:rsid w:val="00B95C36"/>
    <w:rsid w:val="00BB5B0D"/>
    <w:rsid w:val="00BC3E0A"/>
    <w:rsid w:val="00BD6943"/>
    <w:rsid w:val="00BE3F5A"/>
    <w:rsid w:val="00BE7982"/>
    <w:rsid w:val="00BF1D28"/>
    <w:rsid w:val="00BF6446"/>
    <w:rsid w:val="00BF721C"/>
    <w:rsid w:val="00BF7968"/>
    <w:rsid w:val="00C03463"/>
    <w:rsid w:val="00C1334E"/>
    <w:rsid w:val="00C145B7"/>
    <w:rsid w:val="00C16E54"/>
    <w:rsid w:val="00C324C0"/>
    <w:rsid w:val="00C40F6E"/>
    <w:rsid w:val="00C41B16"/>
    <w:rsid w:val="00C437A9"/>
    <w:rsid w:val="00C46E6D"/>
    <w:rsid w:val="00C52094"/>
    <w:rsid w:val="00C56173"/>
    <w:rsid w:val="00C61A95"/>
    <w:rsid w:val="00C65F34"/>
    <w:rsid w:val="00C95618"/>
    <w:rsid w:val="00C957F4"/>
    <w:rsid w:val="00CB4DCA"/>
    <w:rsid w:val="00CB56C2"/>
    <w:rsid w:val="00CC0FCC"/>
    <w:rsid w:val="00CC2C51"/>
    <w:rsid w:val="00CC3B53"/>
    <w:rsid w:val="00CE359D"/>
    <w:rsid w:val="00CE4C60"/>
    <w:rsid w:val="00CE6BCC"/>
    <w:rsid w:val="00CE7F35"/>
    <w:rsid w:val="00CF3AB8"/>
    <w:rsid w:val="00CF462C"/>
    <w:rsid w:val="00D00238"/>
    <w:rsid w:val="00D15C8F"/>
    <w:rsid w:val="00D54D94"/>
    <w:rsid w:val="00D7256B"/>
    <w:rsid w:val="00D75B49"/>
    <w:rsid w:val="00D82B96"/>
    <w:rsid w:val="00D902D8"/>
    <w:rsid w:val="00DB3BA3"/>
    <w:rsid w:val="00DB4B29"/>
    <w:rsid w:val="00DB7FC9"/>
    <w:rsid w:val="00DC0028"/>
    <w:rsid w:val="00DC0E78"/>
    <w:rsid w:val="00DC310C"/>
    <w:rsid w:val="00DF723D"/>
    <w:rsid w:val="00E02673"/>
    <w:rsid w:val="00E10072"/>
    <w:rsid w:val="00E1760C"/>
    <w:rsid w:val="00E36DF1"/>
    <w:rsid w:val="00E434F6"/>
    <w:rsid w:val="00E45AB4"/>
    <w:rsid w:val="00E57452"/>
    <w:rsid w:val="00E617AB"/>
    <w:rsid w:val="00E70A63"/>
    <w:rsid w:val="00E72D39"/>
    <w:rsid w:val="00E77BDA"/>
    <w:rsid w:val="00E84631"/>
    <w:rsid w:val="00EA3D7E"/>
    <w:rsid w:val="00EB09E2"/>
    <w:rsid w:val="00EC5515"/>
    <w:rsid w:val="00ED3C31"/>
    <w:rsid w:val="00ED4109"/>
    <w:rsid w:val="00EE256A"/>
    <w:rsid w:val="00F102F9"/>
    <w:rsid w:val="00F108B9"/>
    <w:rsid w:val="00F2406D"/>
    <w:rsid w:val="00F25B59"/>
    <w:rsid w:val="00F2681B"/>
    <w:rsid w:val="00F36018"/>
    <w:rsid w:val="00F50684"/>
    <w:rsid w:val="00F52BD5"/>
    <w:rsid w:val="00F56BE8"/>
    <w:rsid w:val="00F62E29"/>
    <w:rsid w:val="00FC01D8"/>
    <w:rsid w:val="00FD429C"/>
    <w:rsid w:val="00FE22F6"/>
    <w:rsid w:val="00FF0229"/>
    <w:rsid w:val="00FF1F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5C5EBA"/>
  <w15:chartTrackingRefBased/>
  <w15:docId w15:val="{C592E3E0-83D5-4CC4-BBE8-24EB79504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Schoolbook" w:eastAsiaTheme="minorHAnsi" w:hAnsi="Century Schoolbook"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3B2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3B20"/>
    <w:rPr>
      <w:rFonts w:asciiTheme="majorHAnsi" w:eastAsiaTheme="majorEastAsia" w:hAnsiTheme="majorHAnsi" w:cstheme="majorBidi"/>
      <w:color w:val="2F5496" w:themeColor="accent1" w:themeShade="BF"/>
      <w:sz w:val="32"/>
      <w:szCs w:val="32"/>
    </w:rPr>
  </w:style>
  <w:style w:type="paragraph" w:styleId="FootnoteText">
    <w:name w:val="footnote text"/>
    <w:basedOn w:val="Normal"/>
    <w:link w:val="FootnoteTextChar"/>
    <w:uiPriority w:val="99"/>
    <w:semiHidden/>
    <w:unhideWhenUsed/>
    <w:rsid w:val="007428E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428ED"/>
    <w:rPr>
      <w:sz w:val="20"/>
      <w:szCs w:val="20"/>
    </w:rPr>
  </w:style>
  <w:style w:type="character" w:styleId="FootnoteReference">
    <w:name w:val="footnote reference"/>
    <w:basedOn w:val="DefaultParagraphFont"/>
    <w:uiPriority w:val="99"/>
    <w:semiHidden/>
    <w:unhideWhenUsed/>
    <w:rsid w:val="007428ED"/>
    <w:rPr>
      <w:vertAlign w:val="superscript"/>
    </w:rPr>
  </w:style>
  <w:style w:type="character" w:styleId="Hyperlink">
    <w:name w:val="Hyperlink"/>
    <w:basedOn w:val="DefaultParagraphFont"/>
    <w:uiPriority w:val="99"/>
    <w:unhideWhenUsed/>
    <w:rsid w:val="00D902D8"/>
    <w:rPr>
      <w:color w:val="0000FF"/>
      <w:u w:val="single"/>
    </w:rPr>
  </w:style>
  <w:style w:type="character" w:styleId="Emphasis">
    <w:name w:val="Emphasis"/>
    <w:basedOn w:val="DefaultParagraphFont"/>
    <w:uiPriority w:val="20"/>
    <w:qFormat/>
    <w:rsid w:val="00DC310C"/>
    <w:rPr>
      <w:i/>
      <w:iCs/>
    </w:rPr>
  </w:style>
  <w:style w:type="paragraph" w:styleId="Header">
    <w:name w:val="header"/>
    <w:basedOn w:val="Normal"/>
    <w:link w:val="HeaderChar"/>
    <w:uiPriority w:val="99"/>
    <w:unhideWhenUsed/>
    <w:rsid w:val="00B402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0256"/>
  </w:style>
  <w:style w:type="paragraph" w:styleId="Footer">
    <w:name w:val="footer"/>
    <w:basedOn w:val="Normal"/>
    <w:link w:val="FooterChar"/>
    <w:uiPriority w:val="99"/>
    <w:unhideWhenUsed/>
    <w:rsid w:val="00B402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0256"/>
  </w:style>
  <w:style w:type="paragraph" w:styleId="Title">
    <w:name w:val="Title"/>
    <w:basedOn w:val="Normal"/>
    <w:next w:val="Normal"/>
    <w:link w:val="TitleChar"/>
    <w:uiPriority w:val="10"/>
    <w:qFormat/>
    <w:rsid w:val="00586C0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6C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652E"/>
    <w:pPr>
      <w:numPr>
        <w:ilvl w:val="1"/>
      </w:numPr>
    </w:pPr>
    <w:rPr>
      <w:rFonts w:asciiTheme="minorHAnsi" w:eastAsiaTheme="minorEastAsia" w:hAnsiTheme="minorHAnsi"/>
      <w:spacing w:val="15"/>
      <w:sz w:val="22"/>
    </w:rPr>
  </w:style>
  <w:style w:type="character" w:customStyle="1" w:styleId="SubtitleChar">
    <w:name w:val="Subtitle Char"/>
    <w:basedOn w:val="DefaultParagraphFont"/>
    <w:link w:val="Subtitle"/>
    <w:uiPriority w:val="11"/>
    <w:rsid w:val="00B0652E"/>
    <w:rPr>
      <w:rFonts w:asciiTheme="minorHAnsi" w:eastAsiaTheme="minorEastAsia" w:hAnsiTheme="minorHAnsi"/>
      <w:spacing w:val="15"/>
      <w:sz w:val="22"/>
    </w:rPr>
  </w:style>
  <w:style w:type="paragraph" w:styleId="NoSpacing">
    <w:name w:val="No Spacing"/>
    <w:link w:val="NoSpacingChar"/>
    <w:uiPriority w:val="1"/>
    <w:qFormat/>
    <w:rsid w:val="00DC0028"/>
    <w:pPr>
      <w:spacing w:after="0" w:line="240" w:lineRule="auto"/>
    </w:pPr>
    <w:rPr>
      <w:rFonts w:asciiTheme="minorHAnsi" w:eastAsiaTheme="minorEastAsia" w:hAnsiTheme="minorHAnsi"/>
      <w:sz w:val="22"/>
      <w:lang w:val="en-US"/>
    </w:rPr>
  </w:style>
  <w:style w:type="character" w:customStyle="1" w:styleId="NoSpacingChar">
    <w:name w:val="No Spacing Char"/>
    <w:basedOn w:val="DefaultParagraphFont"/>
    <w:link w:val="NoSpacing"/>
    <w:uiPriority w:val="1"/>
    <w:rsid w:val="00DC0028"/>
    <w:rPr>
      <w:rFonts w:asciiTheme="minorHAnsi" w:eastAsiaTheme="minorEastAsia" w:hAnsiTheme="minorHAnsi"/>
      <w:sz w:val="22"/>
      <w:lang w:val="en-US"/>
    </w:rPr>
  </w:style>
  <w:style w:type="character" w:styleId="FollowedHyperlink">
    <w:name w:val="FollowedHyperlink"/>
    <w:basedOn w:val="DefaultParagraphFont"/>
    <w:uiPriority w:val="99"/>
    <w:semiHidden/>
    <w:unhideWhenUsed/>
    <w:rsid w:val="003E18AA"/>
    <w:rPr>
      <w:color w:val="954F72" w:themeColor="followedHyperlink"/>
      <w:u w:val="single"/>
    </w:rPr>
  </w:style>
  <w:style w:type="character" w:styleId="UnresolvedMention">
    <w:name w:val="Unresolved Mention"/>
    <w:basedOn w:val="DefaultParagraphFont"/>
    <w:uiPriority w:val="99"/>
    <w:semiHidden/>
    <w:unhideWhenUsed/>
    <w:rsid w:val="003E18AA"/>
    <w:rPr>
      <w:color w:val="605E5C"/>
      <w:shd w:val="clear" w:color="auto" w:fill="E1DFDD"/>
    </w:rPr>
  </w:style>
  <w:style w:type="paragraph" w:styleId="TOCHeading">
    <w:name w:val="TOC Heading"/>
    <w:basedOn w:val="Heading1"/>
    <w:next w:val="Normal"/>
    <w:uiPriority w:val="39"/>
    <w:unhideWhenUsed/>
    <w:qFormat/>
    <w:rsid w:val="003F731A"/>
    <w:pPr>
      <w:outlineLvl w:val="9"/>
    </w:pPr>
    <w:rPr>
      <w:lang w:val="en-US"/>
    </w:rPr>
  </w:style>
  <w:style w:type="paragraph" w:styleId="TOC2">
    <w:name w:val="toc 2"/>
    <w:basedOn w:val="Normal"/>
    <w:next w:val="Normal"/>
    <w:autoRedefine/>
    <w:uiPriority w:val="39"/>
    <w:unhideWhenUsed/>
    <w:rsid w:val="003F731A"/>
    <w:pPr>
      <w:spacing w:after="100"/>
      <w:ind w:left="220"/>
    </w:pPr>
    <w:rPr>
      <w:rFonts w:asciiTheme="minorHAnsi" w:eastAsiaTheme="minorEastAsia" w:hAnsiTheme="minorHAnsi" w:cs="Times New Roman"/>
      <w:sz w:val="22"/>
      <w:lang w:val="en-US"/>
    </w:rPr>
  </w:style>
  <w:style w:type="paragraph" w:styleId="TOC1">
    <w:name w:val="toc 1"/>
    <w:basedOn w:val="Normal"/>
    <w:next w:val="Normal"/>
    <w:autoRedefine/>
    <w:uiPriority w:val="39"/>
    <w:unhideWhenUsed/>
    <w:rsid w:val="003F731A"/>
    <w:pPr>
      <w:spacing w:after="100"/>
    </w:pPr>
    <w:rPr>
      <w:rFonts w:asciiTheme="minorHAnsi" w:eastAsiaTheme="minorEastAsia" w:hAnsiTheme="minorHAnsi" w:cs="Times New Roman"/>
      <w:sz w:val="22"/>
      <w:lang w:val="en-US"/>
    </w:rPr>
  </w:style>
  <w:style w:type="paragraph" w:styleId="TOC3">
    <w:name w:val="toc 3"/>
    <w:basedOn w:val="Normal"/>
    <w:next w:val="Normal"/>
    <w:autoRedefine/>
    <w:uiPriority w:val="39"/>
    <w:unhideWhenUsed/>
    <w:rsid w:val="003F731A"/>
    <w:pPr>
      <w:spacing w:after="100"/>
      <w:ind w:left="440"/>
    </w:pPr>
    <w:rPr>
      <w:rFonts w:asciiTheme="minorHAnsi" w:eastAsiaTheme="minorEastAsia" w:hAnsiTheme="minorHAnsi" w:cs="Times New Roman"/>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iep.utm.edu/qual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[Year]</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F74A989-33FF-4423-9A08-2BBBCD8074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4759</Words>
  <Characters>27130</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In Favour of Epiphenomenalism: An Analysis of Theories of Conciousness</vt:lpstr>
    </vt:vector>
  </TitlesOfParts>
  <Company/>
  <LinksUpToDate>false</LinksUpToDate>
  <CharactersWithSpaces>31826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 Favour of Epiphenomenalism: An Analysis of Theories of Conciousness</dc:title>
  <dc:subject>Raleigh O’Sullivan</dc:subject>
  <dc:creator>Raleigh O'Sullivan</dc:creator>
  <cp:keywords/>
  <dc:description/>
  <cp:lastModifiedBy>Raleigh O'sullivan (1604459)</cp:lastModifiedBy>
  <cp:revision>2</cp:revision>
  <dcterms:created xsi:type="dcterms:W3CDTF">2019-05-10T09:21:00Z</dcterms:created>
  <dcterms:modified xsi:type="dcterms:W3CDTF">2019-05-10T09:21:00Z</dcterms:modified>
</cp:coreProperties>
</file>