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5224957D" w14:textId="77777777" w:rsidR="00D01D68" w:rsidRDefault="00D01D68" w:rsidP="00D01D68">
      <w:pPr>
        <w:rPr>
          <w:rFonts w:ascii="Arial" w:hAnsi="Arial" w:cs="Arial"/>
          <w:b/>
          <w:bCs/>
          <w:sz w:val="32"/>
          <w:szCs w:val="32"/>
        </w:rPr>
      </w:pPr>
    </w:p>
    <w:p w14:paraId="216E92B4" w14:textId="1E8AB4C0" w:rsidR="00C31D85" w:rsidRPr="00D01D68" w:rsidRDefault="00D01D68" w:rsidP="00D01D68">
      <w:pPr>
        <w:rPr>
          <w:rFonts w:ascii="Arial" w:hAnsi="Arial" w:cs="Arial"/>
          <w:b/>
          <w:bCs/>
          <w:sz w:val="32"/>
          <w:szCs w:val="32"/>
        </w:rPr>
      </w:pPr>
      <w:r>
        <w:rPr>
          <w:rFonts w:ascii="Arial" w:hAnsi="Arial" w:cs="Arial"/>
          <w:b/>
          <w:bCs/>
          <w:sz w:val="32"/>
          <w:szCs w:val="32"/>
        </w:rPr>
        <w:t xml:space="preserve">         </w:t>
      </w:r>
      <w:r w:rsidR="00C31D85" w:rsidRPr="00D01D68">
        <w:rPr>
          <w:rFonts w:ascii="Arial" w:hAnsi="Arial" w:cs="Arial"/>
          <w:b/>
          <w:bCs/>
          <w:sz w:val="32"/>
          <w:szCs w:val="32"/>
        </w:rPr>
        <w:t xml:space="preserve">Academic Poster </w:t>
      </w:r>
    </w:p>
    <w:p w14:paraId="2C135EB3" w14:textId="77777777" w:rsidR="00C31D85" w:rsidRPr="002928B3" w:rsidRDefault="00C31D85" w:rsidP="00C31D85">
      <w:pPr>
        <w:jc w:val="center"/>
        <w:rPr>
          <w:rFonts w:ascii="Arial" w:hAnsi="Arial" w:cs="Arial"/>
          <w:b/>
          <w:bCs/>
          <w:sz w:val="32"/>
          <w:szCs w:val="32"/>
        </w:rPr>
      </w:pPr>
    </w:p>
    <w:p w14:paraId="3260C959" w14:textId="77777777" w:rsidR="00C31D85" w:rsidRPr="002928B3" w:rsidRDefault="00C31D85" w:rsidP="00D01D68">
      <w:pPr>
        <w:rPr>
          <w:rFonts w:ascii="Arial" w:hAnsi="Arial" w:cs="Arial"/>
          <w:b/>
          <w:bCs/>
          <w:sz w:val="32"/>
          <w:szCs w:val="32"/>
        </w:rPr>
      </w:pPr>
    </w:p>
    <w:p w14:paraId="64C33FE3" w14:textId="77777777" w:rsidR="002928B3" w:rsidRDefault="00C31D85" w:rsidP="002928B3">
      <w:pPr>
        <w:pStyle w:val="ListParagraph"/>
        <w:numPr>
          <w:ilvl w:val="0"/>
          <w:numId w:val="16"/>
        </w:numPr>
        <w:tabs>
          <w:tab w:val="left" w:pos="6540"/>
        </w:tabs>
        <w:spacing w:line="360" w:lineRule="auto"/>
        <w:rPr>
          <w:rFonts w:ascii="Arial" w:hAnsi="Arial" w:cs="Arial"/>
          <w:sz w:val="32"/>
          <w:szCs w:val="32"/>
          <w:lang w:val="nl-NL"/>
        </w:rPr>
      </w:pPr>
      <w:r w:rsidRPr="002928B3">
        <w:rPr>
          <w:rFonts w:ascii="Arial" w:hAnsi="Arial" w:cs="Arial"/>
          <w:b/>
          <w:bCs/>
          <w:sz w:val="32"/>
          <w:szCs w:val="32"/>
          <w:lang w:val="nl-NL"/>
        </w:rPr>
        <w:t>Student name</w:t>
      </w:r>
      <w:r w:rsidRPr="002928B3">
        <w:rPr>
          <w:rFonts w:ascii="Arial" w:hAnsi="Arial" w:cs="Arial"/>
          <w:sz w:val="32"/>
          <w:szCs w:val="32"/>
          <w:lang w:val="nl-NL"/>
        </w:rPr>
        <w:t>:</w:t>
      </w:r>
      <w:r w:rsidR="00A832C9" w:rsidRPr="002928B3">
        <w:rPr>
          <w:rFonts w:ascii="Arial" w:hAnsi="Arial" w:cs="Arial"/>
          <w:sz w:val="32"/>
          <w:szCs w:val="32"/>
          <w:lang w:val="nl-NL"/>
        </w:rPr>
        <w:t>VASILE NEDELCU</w:t>
      </w:r>
    </w:p>
    <w:p w14:paraId="38AE07C9" w14:textId="77777777" w:rsidR="002928B3" w:rsidRPr="002928B3" w:rsidRDefault="002928B3" w:rsidP="002928B3">
      <w:pPr>
        <w:tabs>
          <w:tab w:val="left" w:pos="6540"/>
        </w:tabs>
        <w:spacing w:line="360" w:lineRule="auto"/>
        <w:rPr>
          <w:rFonts w:ascii="Arial" w:hAnsi="Arial" w:cs="Arial"/>
          <w:sz w:val="32"/>
          <w:szCs w:val="32"/>
          <w:lang w:val="nl-NL"/>
        </w:rPr>
      </w:pPr>
    </w:p>
    <w:p w14:paraId="4DD959E4" w14:textId="360479D9" w:rsidR="002928B3" w:rsidRPr="002928B3" w:rsidRDefault="00C31D85" w:rsidP="002928B3">
      <w:pPr>
        <w:pStyle w:val="ListParagraph"/>
        <w:numPr>
          <w:ilvl w:val="0"/>
          <w:numId w:val="16"/>
        </w:numPr>
        <w:tabs>
          <w:tab w:val="left" w:pos="6540"/>
        </w:tabs>
        <w:spacing w:line="360" w:lineRule="auto"/>
        <w:rPr>
          <w:rFonts w:ascii="Arial" w:hAnsi="Arial" w:cs="Arial"/>
          <w:sz w:val="32"/>
          <w:szCs w:val="32"/>
          <w:lang w:val="nl-NL"/>
        </w:rPr>
      </w:pPr>
      <w:r w:rsidRPr="002928B3">
        <w:rPr>
          <w:rFonts w:ascii="Arial" w:hAnsi="Arial" w:cs="Arial"/>
          <w:b/>
          <w:bCs/>
          <w:sz w:val="32"/>
          <w:szCs w:val="32"/>
          <w:lang w:val="nl-NL"/>
        </w:rPr>
        <w:t>Student ID</w:t>
      </w:r>
      <w:r w:rsidRPr="002928B3">
        <w:rPr>
          <w:rFonts w:ascii="Arial" w:hAnsi="Arial" w:cs="Arial"/>
          <w:sz w:val="32"/>
          <w:szCs w:val="32"/>
          <w:lang w:val="nl-NL"/>
        </w:rPr>
        <w:t>:</w:t>
      </w:r>
      <w:r w:rsidR="002928B3" w:rsidRPr="002928B3">
        <w:rPr>
          <w:rFonts w:ascii="Arial" w:eastAsia="Canva Sans" w:hAnsi="Arial" w:cs="Arial"/>
          <w:color w:val="000000"/>
          <w:kern w:val="24"/>
          <w:sz w:val="32"/>
          <w:szCs w:val="32"/>
        </w:rPr>
        <w:t xml:space="preserve"> 2241728</w:t>
      </w:r>
    </w:p>
    <w:p w14:paraId="7C577260" w14:textId="77777777" w:rsidR="00C31D85" w:rsidRPr="002928B3" w:rsidRDefault="00C31D85" w:rsidP="002928B3">
      <w:pPr>
        <w:tabs>
          <w:tab w:val="left" w:pos="6540"/>
        </w:tabs>
        <w:spacing w:line="360" w:lineRule="auto"/>
        <w:rPr>
          <w:rFonts w:ascii="Arial" w:hAnsi="Arial" w:cs="Arial"/>
          <w:sz w:val="32"/>
          <w:szCs w:val="32"/>
          <w:lang w:val="nl-NL"/>
        </w:rPr>
      </w:pPr>
    </w:p>
    <w:p w14:paraId="41CBCDE7" w14:textId="2268B917" w:rsidR="00C31D85" w:rsidRPr="002928B3" w:rsidRDefault="00C31D85" w:rsidP="002928B3">
      <w:pPr>
        <w:pStyle w:val="ListParagraph"/>
        <w:numPr>
          <w:ilvl w:val="0"/>
          <w:numId w:val="16"/>
        </w:numPr>
        <w:tabs>
          <w:tab w:val="left" w:pos="6540"/>
        </w:tabs>
        <w:spacing w:line="360" w:lineRule="auto"/>
        <w:rPr>
          <w:rFonts w:ascii="Arial" w:hAnsi="Arial" w:cs="Arial"/>
          <w:sz w:val="32"/>
          <w:szCs w:val="32"/>
          <w:lang w:val="nl-NL"/>
        </w:rPr>
      </w:pPr>
      <w:r w:rsidRPr="002928B3">
        <w:rPr>
          <w:rFonts w:ascii="Arial" w:hAnsi="Arial" w:cs="Arial"/>
          <w:b/>
          <w:bCs/>
          <w:sz w:val="32"/>
          <w:szCs w:val="32"/>
          <w:lang w:val="nl-NL"/>
        </w:rPr>
        <w:t>Module name</w:t>
      </w:r>
      <w:r w:rsidRPr="002928B3">
        <w:rPr>
          <w:rFonts w:ascii="Arial" w:hAnsi="Arial" w:cs="Arial"/>
          <w:sz w:val="32"/>
          <w:szCs w:val="32"/>
          <w:lang w:val="nl-NL"/>
        </w:rPr>
        <w:t xml:space="preserve">: </w:t>
      </w:r>
      <w:r w:rsidR="002928B3" w:rsidRPr="002928B3">
        <w:rPr>
          <w:rFonts w:ascii="Arial" w:eastAsia="Canva Sans" w:hAnsi="Arial" w:cs="Arial"/>
          <w:color w:val="000000"/>
          <w:kern w:val="24"/>
          <w:sz w:val="32"/>
          <w:szCs w:val="32"/>
        </w:rPr>
        <w:t>Independent Project</w:t>
      </w:r>
    </w:p>
    <w:p w14:paraId="244663D5" w14:textId="77777777" w:rsidR="002928B3" w:rsidRPr="002928B3" w:rsidRDefault="002928B3" w:rsidP="002928B3">
      <w:pPr>
        <w:pStyle w:val="ListParagraph"/>
        <w:rPr>
          <w:rFonts w:ascii="Arial" w:hAnsi="Arial" w:cs="Arial"/>
          <w:sz w:val="32"/>
          <w:szCs w:val="32"/>
          <w:lang w:val="nl-NL"/>
        </w:rPr>
      </w:pPr>
    </w:p>
    <w:p w14:paraId="1A35FD62" w14:textId="77777777" w:rsidR="002928B3" w:rsidRPr="002928B3" w:rsidRDefault="002928B3" w:rsidP="002928B3">
      <w:pPr>
        <w:tabs>
          <w:tab w:val="left" w:pos="6540"/>
        </w:tabs>
        <w:spacing w:line="360" w:lineRule="auto"/>
        <w:rPr>
          <w:rFonts w:ascii="Arial" w:hAnsi="Arial" w:cs="Arial"/>
          <w:sz w:val="32"/>
          <w:szCs w:val="32"/>
          <w:lang w:val="nl-NL"/>
        </w:rPr>
      </w:pPr>
    </w:p>
    <w:p w14:paraId="42A6E8AA" w14:textId="718C44A4" w:rsidR="00C31D85" w:rsidRPr="002928B3" w:rsidRDefault="00C31D85" w:rsidP="002928B3">
      <w:pPr>
        <w:pStyle w:val="ListParagraph"/>
        <w:numPr>
          <w:ilvl w:val="0"/>
          <w:numId w:val="16"/>
        </w:numPr>
        <w:tabs>
          <w:tab w:val="left" w:pos="6540"/>
        </w:tabs>
        <w:spacing w:line="360" w:lineRule="auto"/>
        <w:rPr>
          <w:rFonts w:ascii="Arial" w:hAnsi="Arial" w:cs="Arial"/>
          <w:sz w:val="32"/>
          <w:szCs w:val="32"/>
        </w:rPr>
      </w:pPr>
      <w:r w:rsidRPr="002928B3">
        <w:rPr>
          <w:rFonts w:ascii="Arial" w:hAnsi="Arial" w:cs="Arial"/>
          <w:b/>
          <w:bCs/>
          <w:sz w:val="32"/>
          <w:szCs w:val="32"/>
        </w:rPr>
        <w:t>Module code</w:t>
      </w:r>
      <w:r w:rsidRPr="002928B3">
        <w:rPr>
          <w:rFonts w:ascii="Arial" w:hAnsi="Arial" w:cs="Arial"/>
          <w:sz w:val="32"/>
          <w:szCs w:val="32"/>
        </w:rPr>
        <w:t>:</w:t>
      </w:r>
      <w:r w:rsidR="002928B3" w:rsidRPr="002928B3">
        <w:rPr>
          <w:rFonts w:ascii="Arial" w:eastAsia="Canva Sans" w:hAnsi="Arial" w:cs="Arial"/>
          <w:color w:val="000000"/>
          <w:kern w:val="24"/>
          <w:sz w:val="32"/>
          <w:szCs w:val="32"/>
        </w:rPr>
        <w:t xml:space="preserve"> 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083"/>
        <w:gridCol w:w="7533"/>
      </w:tblGrid>
      <w:tr w:rsidR="00802FF1" w:rsidRPr="00C31D85" w14:paraId="2F1EE6C0" w14:textId="77777777" w:rsidTr="00F52F83">
        <w:trPr>
          <w:trHeight w:val="597"/>
        </w:trPr>
        <w:tc>
          <w:tcPr>
            <w:tcW w:w="14616" w:type="dxa"/>
            <w:gridSpan w:val="2"/>
            <w:vAlign w:val="center"/>
          </w:tcPr>
          <w:p w14:paraId="080E7EB0" w14:textId="12824167" w:rsidR="00802FF1" w:rsidRPr="002928B3" w:rsidRDefault="002928B3" w:rsidP="002928B3">
            <w:pPr>
              <w:jc w:val="center"/>
              <w:rPr>
                <w:rFonts w:ascii="Arial" w:hAnsi="Arial" w:cs="Arial"/>
                <w:b/>
                <w:bCs/>
                <w:sz w:val="20"/>
                <w:szCs w:val="20"/>
                <w:lang w:val="en-GB"/>
              </w:rPr>
            </w:pPr>
            <w:r w:rsidRPr="009C0F8A">
              <w:rPr>
                <w:rFonts w:ascii="Arial" w:hAnsi="Arial" w:cs="Arial"/>
                <w:b/>
                <w:bCs/>
                <w:color w:val="0070C0"/>
                <w:sz w:val="20"/>
                <w:szCs w:val="20"/>
              </w:rPr>
              <w:lastRenderedPageBreak/>
              <w:t>Exploring the Challenges Faced by Family Carers of People with Dementia in the UK</w:t>
            </w:r>
          </w:p>
        </w:tc>
      </w:tr>
      <w:tr w:rsidR="002928B3" w:rsidRPr="00C31D85" w14:paraId="51100EC3" w14:textId="77777777" w:rsidTr="002928B3">
        <w:trPr>
          <w:trHeight w:val="1856"/>
        </w:trPr>
        <w:tc>
          <w:tcPr>
            <w:tcW w:w="7083" w:type="dxa"/>
          </w:tcPr>
          <w:p w14:paraId="7D5ABB49" w14:textId="458CE06C" w:rsidR="00C31D85" w:rsidRPr="009C0F8A" w:rsidRDefault="00B47A7B" w:rsidP="00C46111">
            <w:pPr>
              <w:rPr>
                <w:rFonts w:ascii="Arial" w:hAnsi="Arial" w:cs="Arial"/>
                <w:b/>
                <w:bCs/>
                <w:color w:val="0070C0"/>
                <w:sz w:val="20"/>
                <w:szCs w:val="20"/>
              </w:rPr>
            </w:pPr>
            <w:r w:rsidRPr="009C0F8A">
              <w:rPr>
                <w:rFonts w:ascii="Arial" w:hAnsi="Arial" w:cs="Arial"/>
                <w:b/>
                <w:bCs/>
                <w:color w:val="0070C0"/>
                <w:sz w:val="20"/>
                <w:szCs w:val="20"/>
              </w:rPr>
              <w:t>01</w:t>
            </w:r>
            <w:r w:rsidRPr="009C0F8A">
              <w:rPr>
                <w:rFonts w:ascii="Arial" w:hAnsi="Arial" w:cs="Arial"/>
                <w:color w:val="0070C0"/>
                <w:sz w:val="20"/>
                <w:szCs w:val="20"/>
              </w:rPr>
              <w:t xml:space="preserve"> </w:t>
            </w:r>
            <w:r w:rsidRPr="002A694F">
              <w:rPr>
                <w:rFonts w:ascii="Arial" w:hAnsi="Arial" w:cs="Arial"/>
                <w:b/>
                <w:bCs/>
                <w:color w:val="0070C0"/>
                <w:sz w:val="20"/>
                <w:szCs w:val="20"/>
              </w:rPr>
              <w:t>Introduction</w:t>
            </w:r>
            <w:r w:rsidR="001A2DAB" w:rsidRPr="002A694F">
              <w:rPr>
                <w:rFonts w:ascii="Arial" w:hAnsi="Arial" w:cs="Arial"/>
                <w:b/>
                <w:bCs/>
                <w:color w:val="0070C0"/>
                <w:sz w:val="20"/>
                <w:szCs w:val="20"/>
              </w:rPr>
              <w:t xml:space="preserve"> and </w:t>
            </w:r>
            <w:r w:rsidR="00AB5409" w:rsidRPr="002A694F">
              <w:rPr>
                <w:rFonts w:ascii="Arial" w:hAnsi="Arial" w:cs="Arial"/>
                <w:b/>
                <w:bCs/>
                <w:color w:val="0070C0"/>
                <w:sz w:val="20"/>
                <w:szCs w:val="20"/>
              </w:rPr>
              <w:t xml:space="preserve">Research </w:t>
            </w:r>
            <w:r w:rsidR="001A2DAB" w:rsidRPr="002A694F">
              <w:rPr>
                <w:rFonts w:ascii="Arial" w:hAnsi="Arial" w:cs="Arial"/>
                <w:b/>
                <w:bCs/>
                <w:color w:val="0070C0"/>
                <w:sz w:val="20"/>
                <w:szCs w:val="20"/>
              </w:rPr>
              <w:t>Aim</w:t>
            </w:r>
            <w:r w:rsidR="001A2DAB" w:rsidRPr="009C0F8A">
              <w:rPr>
                <w:rFonts w:ascii="Arial" w:hAnsi="Arial" w:cs="Arial"/>
                <w:b/>
                <w:bCs/>
                <w:color w:val="0070C0"/>
                <w:sz w:val="20"/>
                <w:szCs w:val="20"/>
              </w:rPr>
              <w:t xml:space="preserve"> </w:t>
            </w:r>
          </w:p>
          <w:p w14:paraId="69ACDA1B" w14:textId="77777777"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This poster outlines how secondary research was designed and conducted for this dissertation. The study investigates the challenges experienced by family carers supporting people living with dementia in the United Kingdom (UK) and evaluates whether current health and social care systems adequately meet carers’ needs.</w:t>
            </w:r>
          </w:p>
          <w:p w14:paraId="27383206" w14:textId="4A046C2E"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 xml:space="preserve">A desk-based approach was selected because the objectives involve </w:t>
            </w:r>
            <w:r w:rsidR="002A694F" w:rsidRPr="002A694F">
              <w:rPr>
                <w:rFonts w:ascii="Arial" w:hAnsi="Arial" w:cs="Arial"/>
                <w:b/>
                <w:bCs/>
              </w:rPr>
              <w:t>analyzing</w:t>
            </w:r>
            <w:r w:rsidRPr="002A694F">
              <w:rPr>
                <w:rFonts w:ascii="Arial" w:hAnsi="Arial" w:cs="Arial"/>
                <w:b/>
                <w:bCs/>
              </w:rPr>
              <w:t xml:space="preserve"> existing policies, academic research and </w:t>
            </w:r>
            <w:r w:rsidR="002A694F" w:rsidRPr="002A694F">
              <w:rPr>
                <w:rFonts w:ascii="Arial" w:hAnsi="Arial" w:cs="Arial"/>
                <w:b/>
                <w:bCs/>
              </w:rPr>
              <w:t>organizational</w:t>
            </w:r>
            <w:r w:rsidRPr="002A694F">
              <w:rPr>
                <w:rFonts w:ascii="Arial" w:hAnsi="Arial" w:cs="Arial"/>
                <w:b/>
                <w:bCs/>
              </w:rPr>
              <w:t xml:space="preserve"> reports rather than collecting new data (NHS, 2023; Alzheimer’s Society, 2023).</w:t>
            </w:r>
          </w:p>
          <w:p w14:paraId="4F873229" w14:textId="2AFDFE49" w:rsidR="000E56ED" w:rsidRPr="002928B3" w:rsidRDefault="00A832C9" w:rsidP="00A832C9">
            <w:pPr>
              <w:spacing w:line="360" w:lineRule="auto"/>
              <w:jc w:val="both"/>
              <w:rPr>
                <w:rFonts w:ascii="Arial" w:hAnsi="Arial" w:cs="Arial"/>
                <w:sz w:val="20"/>
                <w:szCs w:val="20"/>
                <w:lang w:val="en-GB"/>
              </w:rPr>
            </w:pPr>
            <w:r w:rsidRPr="002A694F">
              <w:rPr>
                <w:rFonts w:ascii="Arial" w:hAnsi="Arial" w:cs="Arial"/>
                <w:b/>
                <w:bCs/>
                <w:color w:val="EE0000"/>
              </w:rPr>
              <w:t>Aim: To explore challenges faced by family carers of people with dementia and assess the effectiveness of UK support systems.</w:t>
            </w:r>
          </w:p>
        </w:tc>
        <w:tc>
          <w:tcPr>
            <w:tcW w:w="7533" w:type="dxa"/>
          </w:tcPr>
          <w:p w14:paraId="512F9F0B" w14:textId="77777777" w:rsidR="00C31D85" w:rsidRPr="002A694F" w:rsidRDefault="00C31D85" w:rsidP="00C46111">
            <w:pPr>
              <w:rPr>
                <w:rFonts w:ascii="Arial" w:hAnsi="Arial" w:cs="Arial"/>
                <w:b/>
                <w:bCs/>
                <w:color w:val="4472C4" w:themeColor="accent1"/>
                <w:sz w:val="20"/>
                <w:szCs w:val="20"/>
              </w:rPr>
            </w:pPr>
            <w:r w:rsidRPr="002A694F">
              <w:rPr>
                <w:rFonts w:ascii="Arial" w:hAnsi="Arial" w:cs="Arial"/>
                <w:b/>
                <w:bCs/>
                <w:color w:val="4472C4" w:themeColor="accent1"/>
                <w:sz w:val="20"/>
                <w:szCs w:val="20"/>
              </w:rPr>
              <w:t>02</w:t>
            </w:r>
            <w:r w:rsidR="00AB5409" w:rsidRPr="002A694F">
              <w:rPr>
                <w:rFonts w:ascii="Arial" w:hAnsi="Arial" w:cs="Arial"/>
                <w:b/>
                <w:bCs/>
                <w:color w:val="4472C4" w:themeColor="accent1"/>
                <w:sz w:val="20"/>
                <w:szCs w:val="20"/>
              </w:rPr>
              <w:t xml:space="preserve"> Search Strategy </w:t>
            </w:r>
          </w:p>
          <w:p w14:paraId="065402EB" w14:textId="77777777"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Search terms were derived from the research aim and grouped into three themes: dementia care, unpaid caregiving and UK policy. Keywords included dementia, Alzheimer’s disease, family carers, carer burden, respite care, Care Act 2014 and NHS Long Term Plan.</w:t>
            </w:r>
          </w:p>
          <w:p w14:paraId="6000A059" w14:textId="77777777" w:rsidR="00A832C9" w:rsidRPr="002A694F" w:rsidRDefault="00A832C9" w:rsidP="00A832C9">
            <w:pPr>
              <w:spacing w:line="360" w:lineRule="auto"/>
              <w:jc w:val="both"/>
              <w:rPr>
                <w:rFonts w:ascii="Arial" w:hAnsi="Arial" w:cs="Arial"/>
                <w:b/>
                <w:bCs/>
                <w:color w:val="EE0000"/>
                <w:lang w:val="en-GB"/>
              </w:rPr>
            </w:pPr>
            <w:r w:rsidRPr="002A694F">
              <w:rPr>
                <w:rFonts w:ascii="Arial" w:hAnsi="Arial" w:cs="Arial"/>
                <w:b/>
                <w:bCs/>
                <w:color w:val="EE0000"/>
              </w:rPr>
              <w:t>Boolean operators refined results:</w:t>
            </w:r>
          </w:p>
          <w:p w14:paraId="13147244" w14:textId="3B77C2FC"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-dementia AND family carers AND UK</w:t>
            </w:r>
          </w:p>
          <w:p w14:paraId="12705ED1" w14:textId="7C801463"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 xml:space="preserve"> -unpaid care AND dementia AND policy</w:t>
            </w:r>
          </w:p>
          <w:p w14:paraId="7BF22FAB" w14:textId="77777777" w:rsidR="00A832C9" w:rsidRPr="002A694F" w:rsidRDefault="00A832C9" w:rsidP="00A832C9">
            <w:pPr>
              <w:spacing w:line="360" w:lineRule="auto"/>
              <w:jc w:val="both"/>
              <w:rPr>
                <w:rFonts w:ascii="Arial" w:hAnsi="Arial" w:cs="Arial"/>
                <w:b/>
                <w:bCs/>
                <w:lang w:val="en-GB"/>
              </w:rPr>
            </w:pPr>
            <w:r w:rsidRPr="002A694F">
              <w:rPr>
                <w:rFonts w:ascii="Arial" w:hAnsi="Arial" w:cs="Arial"/>
                <w:b/>
                <w:bCs/>
              </w:rPr>
              <w:t>Search strings and outputs were recorded in a source-tracking table (Creswell and Creswell, 2018).</w:t>
            </w:r>
          </w:p>
          <w:p w14:paraId="109C23A4" w14:textId="7EA9236D" w:rsidR="0029329C" w:rsidRPr="002928B3" w:rsidRDefault="0029329C" w:rsidP="00A832C9">
            <w:pPr>
              <w:spacing w:line="360" w:lineRule="auto"/>
              <w:jc w:val="both"/>
              <w:rPr>
                <w:rFonts w:ascii="Arial" w:hAnsi="Arial" w:cs="Arial"/>
                <w:sz w:val="20"/>
                <w:szCs w:val="20"/>
                <w:lang w:val="en-GB"/>
              </w:rPr>
            </w:pPr>
          </w:p>
        </w:tc>
      </w:tr>
      <w:tr w:rsidR="002928B3" w:rsidRPr="00C31D85" w14:paraId="56FBFF17" w14:textId="77777777" w:rsidTr="002928B3">
        <w:trPr>
          <w:trHeight w:val="1856"/>
        </w:trPr>
        <w:tc>
          <w:tcPr>
            <w:tcW w:w="7083" w:type="dxa"/>
          </w:tcPr>
          <w:p w14:paraId="30AEBD55" w14:textId="77777777" w:rsidR="00C31D85" w:rsidRPr="009C0F8A" w:rsidRDefault="00C31D85" w:rsidP="00C46111">
            <w:pPr>
              <w:rPr>
                <w:rFonts w:ascii="Arial" w:hAnsi="Arial" w:cs="Arial"/>
                <w:color w:val="00B0F0"/>
                <w:sz w:val="20"/>
                <w:szCs w:val="20"/>
              </w:rPr>
            </w:pPr>
            <w:r w:rsidRPr="009C0F8A">
              <w:rPr>
                <w:rFonts w:ascii="Arial" w:hAnsi="Arial" w:cs="Arial"/>
                <w:b/>
                <w:bCs/>
                <w:color w:val="00B0F0"/>
                <w:sz w:val="20"/>
                <w:szCs w:val="20"/>
              </w:rPr>
              <w:t>03</w:t>
            </w:r>
            <w:r w:rsidR="00AB5409" w:rsidRPr="009C0F8A">
              <w:rPr>
                <w:rFonts w:ascii="Arial" w:hAnsi="Arial" w:cs="Arial"/>
                <w:color w:val="00B0F0"/>
                <w:sz w:val="20"/>
                <w:szCs w:val="20"/>
              </w:rPr>
              <w:t xml:space="preserve"> </w:t>
            </w:r>
            <w:r w:rsidR="00AB5409" w:rsidRPr="009C0F8A">
              <w:rPr>
                <w:rFonts w:ascii="Arial" w:hAnsi="Arial" w:cs="Arial"/>
                <w:b/>
                <w:bCs/>
                <w:color w:val="00B0F0"/>
                <w:sz w:val="20"/>
                <w:szCs w:val="20"/>
              </w:rPr>
              <w:t>Searching for Information</w:t>
            </w:r>
            <w:r w:rsidR="00AB5409" w:rsidRPr="009C0F8A">
              <w:rPr>
                <w:rFonts w:ascii="Arial" w:hAnsi="Arial" w:cs="Arial"/>
                <w:color w:val="00B0F0"/>
                <w:sz w:val="20"/>
                <w:szCs w:val="20"/>
              </w:rPr>
              <w:t xml:space="preserve"> </w:t>
            </w:r>
          </w:p>
          <w:p w14:paraId="6B4E5116" w14:textId="77777777" w:rsidR="00A832C9" w:rsidRPr="002F50EF" w:rsidRDefault="00A832C9" w:rsidP="00A832C9">
            <w:pPr>
              <w:spacing w:line="360" w:lineRule="auto"/>
              <w:jc w:val="both"/>
              <w:rPr>
                <w:rFonts w:ascii="Arial" w:hAnsi="Arial" w:cs="Arial"/>
                <w:lang w:val="en-GB"/>
              </w:rPr>
            </w:pPr>
            <w:r w:rsidRPr="002F50EF">
              <w:rPr>
                <w:rFonts w:ascii="Arial" w:hAnsi="Arial" w:cs="Arial"/>
                <w:b/>
                <w:bCs/>
              </w:rPr>
              <w:t xml:space="preserve">Sources were obtained via UWTSD Library databases (ProQuest, EBSCO, ScienceDirect), Google Scholar and UK </w:t>
            </w:r>
            <w:proofErr w:type="spellStart"/>
            <w:r w:rsidRPr="002F50EF">
              <w:rPr>
                <w:rFonts w:ascii="Arial" w:hAnsi="Arial" w:cs="Arial"/>
                <w:b/>
                <w:bCs/>
              </w:rPr>
              <w:t>organisations</w:t>
            </w:r>
            <w:proofErr w:type="spellEnd"/>
            <w:r w:rsidRPr="002F50EF">
              <w:rPr>
                <w:rFonts w:ascii="Arial" w:hAnsi="Arial" w:cs="Arial"/>
                <w:b/>
                <w:bCs/>
              </w:rPr>
              <w:t xml:space="preserve"> such as the NHS, Carers UK, Alzheimer’s Society and the Department of Health and Social Care</w:t>
            </w:r>
            <w:r w:rsidRPr="002F50EF">
              <w:rPr>
                <w:rFonts w:ascii="Arial" w:hAnsi="Arial" w:cs="Arial"/>
              </w:rPr>
              <w:t>.</w:t>
            </w:r>
          </w:p>
          <w:p w14:paraId="6BDDABF2" w14:textId="4E877521" w:rsidR="0029329C" w:rsidRPr="002928B3" w:rsidRDefault="0029329C" w:rsidP="005F7D75">
            <w:pPr>
              <w:spacing w:line="360" w:lineRule="auto"/>
              <w:jc w:val="both"/>
              <w:rPr>
                <w:rFonts w:ascii="Arial" w:hAnsi="Arial" w:cs="Arial"/>
                <w:sz w:val="20"/>
                <w:szCs w:val="20"/>
                <w:lang w:val="en-GB"/>
              </w:rPr>
            </w:pPr>
          </w:p>
          <w:p w14:paraId="3611ED69" w14:textId="77777777" w:rsidR="0029329C" w:rsidRPr="002928B3" w:rsidRDefault="0029329C" w:rsidP="005F7D75">
            <w:pPr>
              <w:spacing w:line="360" w:lineRule="auto"/>
              <w:jc w:val="both"/>
              <w:rPr>
                <w:rFonts w:ascii="Arial" w:hAnsi="Arial" w:cs="Arial"/>
                <w:sz w:val="20"/>
                <w:szCs w:val="20"/>
                <w:lang w:val="en-GB"/>
              </w:rPr>
            </w:pPr>
          </w:p>
          <w:p w14:paraId="701333EA" w14:textId="7F1F1C07" w:rsidR="0029329C" w:rsidRPr="002928B3" w:rsidRDefault="0029329C" w:rsidP="00F52F83">
            <w:pPr>
              <w:spacing w:line="360" w:lineRule="auto"/>
              <w:jc w:val="both"/>
              <w:rPr>
                <w:rFonts w:ascii="Arial" w:hAnsi="Arial" w:cs="Arial"/>
                <w:sz w:val="20"/>
                <w:szCs w:val="20"/>
                <w:lang w:val="en-GB"/>
              </w:rPr>
            </w:pPr>
          </w:p>
        </w:tc>
        <w:tc>
          <w:tcPr>
            <w:tcW w:w="7533" w:type="dxa"/>
          </w:tcPr>
          <w:p w14:paraId="289B3D1A" w14:textId="6F5A89A8" w:rsidR="002928B3" w:rsidRPr="009C0F8A" w:rsidRDefault="005D5748" w:rsidP="002928B3">
            <w:pPr>
              <w:rPr>
                <w:rFonts w:ascii="Arial" w:hAnsi="Arial" w:cs="Arial"/>
                <w:color w:val="00B0F0"/>
                <w:sz w:val="20"/>
                <w:szCs w:val="20"/>
              </w:rPr>
            </w:pPr>
            <w:r>
              <w:rPr>
                <w:rFonts w:ascii="Arial" w:hAnsi="Arial" w:cs="Arial"/>
                <w:noProof/>
                <w:sz w:val="20"/>
                <w:szCs w:val="20"/>
              </w:rPr>
              <w:drawing>
                <wp:anchor distT="0" distB="0" distL="114300" distR="114300" simplePos="0" relativeHeight="251660288" behindDoc="0" locked="0" layoutInCell="1" allowOverlap="1" wp14:anchorId="07B37741" wp14:editId="6382B202">
                  <wp:simplePos x="0" y="0"/>
                  <wp:positionH relativeFrom="column">
                    <wp:posOffset>193040</wp:posOffset>
                  </wp:positionH>
                  <wp:positionV relativeFrom="paragraph">
                    <wp:posOffset>262255</wp:posOffset>
                  </wp:positionV>
                  <wp:extent cx="4314825" cy="2055495"/>
                  <wp:effectExtent l="0" t="0" r="9525" b="1905"/>
                  <wp:wrapSquare wrapText="bothSides"/>
                  <wp:docPr id="140255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551599" name="Picture 140255159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4825" cy="2055495"/>
                          </a:xfrm>
                          <a:prstGeom prst="rect">
                            <a:avLst/>
                          </a:prstGeom>
                        </pic:spPr>
                      </pic:pic>
                    </a:graphicData>
                  </a:graphic>
                  <wp14:sizeRelH relativeFrom="margin">
                    <wp14:pctWidth>0</wp14:pctWidth>
                  </wp14:sizeRelH>
                  <wp14:sizeRelV relativeFrom="margin">
                    <wp14:pctHeight>0</wp14:pctHeight>
                  </wp14:sizeRelV>
                </wp:anchor>
              </w:drawing>
            </w:r>
            <w:r w:rsidR="00C31D85" w:rsidRPr="009C0F8A">
              <w:rPr>
                <w:rFonts w:ascii="Arial" w:hAnsi="Arial" w:cs="Arial"/>
                <w:b/>
                <w:bCs/>
                <w:color w:val="00B0F0"/>
                <w:sz w:val="20"/>
                <w:szCs w:val="20"/>
              </w:rPr>
              <w:t>04</w:t>
            </w:r>
            <w:r w:rsidR="00AB5409" w:rsidRPr="009C0F8A">
              <w:rPr>
                <w:rFonts w:ascii="Arial" w:hAnsi="Arial" w:cs="Arial"/>
                <w:color w:val="00B0F0"/>
                <w:sz w:val="20"/>
                <w:szCs w:val="20"/>
              </w:rPr>
              <w:t xml:space="preserve"> </w:t>
            </w:r>
            <w:r w:rsidR="00AB5409" w:rsidRPr="009C0F8A">
              <w:rPr>
                <w:rFonts w:ascii="Arial" w:hAnsi="Arial" w:cs="Arial"/>
                <w:b/>
                <w:bCs/>
                <w:color w:val="00B0F0"/>
                <w:sz w:val="20"/>
                <w:szCs w:val="20"/>
              </w:rPr>
              <w:t>Picture / Gra</w:t>
            </w:r>
            <w:r w:rsidR="002928B3" w:rsidRPr="009C0F8A">
              <w:rPr>
                <w:rFonts w:ascii="Arial" w:hAnsi="Arial" w:cs="Arial"/>
                <w:b/>
                <w:bCs/>
                <w:color w:val="00B0F0"/>
                <w:sz w:val="20"/>
                <w:szCs w:val="20"/>
              </w:rPr>
              <w:t>ph / Visual Aid / Statistics</w:t>
            </w:r>
            <w:r w:rsidR="002928B3" w:rsidRPr="009C0F8A">
              <w:rPr>
                <w:rFonts w:ascii="Arial" w:hAnsi="Arial" w:cs="Arial"/>
                <w:color w:val="00B0F0"/>
                <w:sz w:val="20"/>
                <w:szCs w:val="20"/>
              </w:rPr>
              <w:t xml:space="preserve"> </w:t>
            </w:r>
          </w:p>
          <w:p w14:paraId="2BBB997C" w14:textId="0B12E7FD" w:rsidR="002A694F" w:rsidRPr="002A694F" w:rsidRDefault="00AB5409" w:rsidP="002A694F">
            <w:pPr>
              <w:pStyle w:val="NormalWeb"/>
              <w:rPr>
                <w:rFonts w:ascii="Arial" w:hAnsi="Arial" w:cs="Arial"/>
                <w:sz w:val="20"/>
                <w:szCs w:val="20"/>
              </w:rPr>
            </w:pPr>
            <w:r w:rsidRPr="002928B3">
              <w:rPr>
                <w:rFonts w:ascii="Arial" w:hAnsi="Arial" w:cs="Arial"/>
                <w:sz w:val="20"/>
                <w:szCs w:val="20"/>
              </w:rPr>
              <w:t xml:space="preserve"> </w:t>
            </w:r>
          </w:p>
        </w:tc>
      </w:tr>
      <w:tr w:rsidR="00C31D85" w:rsidRPr="00C31D85" w14:paraId="71279A0E" w14:textId="77777777" w:rsidTr="00F52F83">
        <w:trPr>
          <w:trHeight w:val="983"/>
        </w:trPr>
        <w:tc>
          <w:tcPr>
            <w:tcW w:w="14616" w:type="dxa"/>
            <w:gridSpan w:val="2"/>
          </w:tcPr>
          <w:p w14:paraId="559B5E23" w14:textId="77777777" w:rsidR="00C31D85" w:rsidRPr="007A0211" w:rsidRDefault="00C31D85" w:rsidP="00AB5409">
            <w:pPr>
              <w:jc w:val="center"/>
              <w:rPr>
                <w:rFonts w:ascii="Arial" w:hAnsi="Arial" w:cs="Arial"/>
                <w:b/>
                <w:bCs/>
                <w:color w:val="00B0F0"/>
                <w:sz w:val="20"/>
                <w:szCs w:val="20"/>
              </w:rPr>
            </w:pPr>
            <w:r w:rsidRPr="007A0211">
              <w:rPr>
                <w:rFonts w:ascii="Arial" w:hAnsi="Arial" w:cs="Arial"/>
                <w:b/>
                <w:bCs/>
                <w:color w:val="00B0F0"/>
                <w:sz w:val="20"/>
                <w:szCs w:val="20"/>
              </w:rPr>
              <w:lastRenderedPageBreak/>
              <w:t>05</w:t>
            </w:r>
            <w:r w:rsidR="00AB5409" w:rsidRPr="007A0211">
              <w:rPr>
                <w:rFonts w:ascii="Arial" w:hAnsi="Arial" w:cs="Arial"/>
                <w:color w:val="00B0F0"/>
                <w:sz w:val="20"/>
                <w:szCs w:val="20"/>
              </w:rPr>
              <w:t xml:space="preserve"> </w:t>
            </w:r>
            <w:r w:rsidR="00AB5409" w:rsidRPr="007A0211">
              <w:rPr>
                <w:rFonts w:ascii="Arial" w:hAnsi="Arial" w:cs="Arial"/>
                <w:b/>
                <w:bCs/>
                <w:color w:val="00B0F0"/>
                <w:sz w:val="20"/>
                <w:szCs w:val="20"/>
              </w:rPr>
              <w:t>Research Validation and Analysis</w:t>
            </w:r>
          </w:p>
          <w:p w14:paraId="6DA858CA" w14:textId="53D23CC8" w:rsidR="00A832C9" w:rsidRPr="002F50EF" w:rsidRDefault="00516CC0" w:rsidP="00A832C9">
            <w:pPr>
              <w:spacing w:line="360" w:lineRule="auto"/>
              <w:jc w:val="both"/>
              <w:rPr>
                <w:rFonts w:ascii="Arial" w:hAnsi="Arial" w:cs="Arial"/>
                <w:b/>
                <w:bCs/>
              </w:rPr>
            </w:pPr>
            <w:r w:rsidRPr="002928B3">
              <w:rPr>
                <w:rFonts w:ascii="Arial" w:hAnsi="Arial" w:cs="Arial"/>
                <w:sz w:val="20"/>
                <w:szCs w:val="20"/>
                <w:lang w:val="en-GB"/>
              </w:rPr>
              <w:t xml:space="preserve"> </w:t>
            </w:r>
            <w:r w:rsidR="00A832C9" w:rsidRPr="002F50EF">
              <w:rPr>
                <w:rFonts w:ascii="Arial" w:hAnsi="Arial" w:cs="Arial"/>
                <w:b/>
                <w:bCs/>
              </w:rPr>
              <w:t>Sources were evaluated using the CRAAP framework (Currency, Relevance, Authority, Accuracy and Purpose). Priority was given to peer-reviewed studies, national policy documents and large-scale UK surveys. Methodological rigor and transparency were also considered when selecting evidence.</w:t>
            </w:r>
          </w:p>
          <w:p w14:paraId="46A17BCA" w14:textId="5301D88D" w:rsidR="00A832C9" w:rsidRPr="002F50EF" w:rsidRDefault="00A832C9" w:rsidP="00516CC0">
            <w:pPr>
              <w:spacing w:line="360" w:lineRule="auto"/>
              <w:jc w:val="both"/>
              <w:rPr>
                <w:rFonts w:ascii="Arial" w:hAnsi="Arial" w:cs="Arial"/>
                <w:b/>
                <w:bCs/>
              </w:rPr>
            </w:pPr>
            <w:r w:rsidRPr="002F50EF">
              <w:rPr>
                <w:rFonts w:ascii="Arial" w:hAnsi="Arial" w:cs="Arial"/>
                <w:b/>
                <w:bCs/>
              </w:rPr>
              <w:t xml:space="preserve">Thematic analysis was used to </w:t>
            </w:r>
            <w:r w:rsidR="002A694F" w:rsidRPr="002F50EF">
              <w:rPr>
                <w:rFonts w:ascii="Arial" w:hAnsi="Arial" w:cs="Arial"/>
                <w:b/>
                <w:bCs/>
              </w:rPr>
              <w:t>synthesize</w:t>
            </w:r>
            <w:r w:rsidRPr="002F50EF">
              <w:rPr>
                <w:rFonts w:ascii="Arial" w:hAnsi="Arial" w:cs="Arial"/>
                <w:b/>
                <w:bCs/>
              </w:rPr>
              <w:t xml:space="preserve"> findings (Braun and Clarke, 2006). Initial codes included emotional strain, financial pressures, respite access, policy awareness and service coordination.</w:t>
            </w:r>
          </w:p>
          <w:p w14:paraId="7454B819" w14:textId="73CD7695" w:rsidR="00516CC0" w:rsidRPr="002928B3" w:rsidRDefault="00A832C9" w:rsidP="00516CC0">
            <w:pPr>
              <w:spacing w:line="360" w:lineRule="auto"/>
              <w:jc w:val="both"/>
              <w:rPr>
                <w:rFonts w:ascii="Arial" w:hAnsi="Arial" w:cs="Arial"/>
                <w:sz w:val="20"/>
                <w:szCs w:val="20"/>
                <w:lang w:val="en-GB"/>
              </w:rPr>
            </w:pPr>
            <w:r w:rsidRPr="002F50EF">
              <w:rPr>
                <w:rFonts w:ascii="Arial" w:hAnsi="Arial" w:cs="Arial"/>
                <w:b/>
                <w:bCs/>
              </w:rPr>
              <w:t>Themes were aligned with the research objectives and organized using spreadsheets and color-coding to inform Chapter 4.</w:t>
            </w:r>
          </w:p>
        </w:tc>
      </w:tr>
      <w:tr w:rsidR="002928B3" w:rsidRPr="00C31D85" w14:paraId="1159AF67" w14:textId="77777777" w:rsidTr="002928B3">
        <w:trPr>
          <w:trHeight w:val="1856"/>
        </w:trPr>
        <w:tc>
          <w:tcPr>
            <w:tcW w:w="7083" w:type="dxa"/>
            <w:tcBorders>
              <w:bottom w:val="single" w:sz="4" w:space="0" w:color="auto"/>
            </w:tcBorders>
          </w:tcPr>
          <w:p w14:paraId="398EE9B0" w14:textId="77777777" w:rsidR="00AB5409" w:rsidRPr="007A0211" w:rsidRDefault="00AB5409" w:rsidP="00C46111">
            <w:pPr>
              <w:rPr>
                <w:rFonts w:ascii="Arial" w:hAnsi="Arial" w:cs="Arial"/>
                <w:color w:val="00B0F0"/>
                <w:sz w:val="20"/>
                <w:szCs w:val="20"/>
              </w:rPr>
            </w:pPr>
            <w:r w:rsidRPr="007A0211">
              <w:rPr>
                <w:rFonts w:ascii="Arial" w:hAnsi="Arial" w:cs="Arial"/>
                <w:b/>
                <w:bCs/>
                <w:color w:val="00B0F0"/>
                <w:sz w:val="20"/>
                <w:szCs w:val="20"/>
              </w:rPr>
              <w:t>06</w:t>
            </w:r>
            <w:r w:rsidRPr="007A0211">
              <w:rPr>
                <w:rFonts w:ascii="Arial" w:hAnsi="Arial" w:cs="Arial"/>
                <w:color w:val="00B0F0"/>
                <w:sz w:val="20"/>
                <w:szCs w:val="20"/>
              </w:rPr>
              <w:t xml:space="preserve"> </w:t>
            </w:r>
            <w:r w:rsidRPr="007A0211">
              <w:rPr>
                <w:rFonts w:ascii="Arial" w:hAnsi="Arial" w:cs="Arial"/>
                <w:b/>
                <w:bCs/>
                <w:color w:val="00B0F0"/>
                <w:sz w:val="20"/>
                <w:szCs w:val="20"/>
              </w:rPr>
              <w:t>Inclusion Criteria</w:t>
            </w:r>
            <w:r w:rsidRPr="007A0211">
              <w:rPr>
                <w:rFonts w:ascii="Arial" w:hAnsi="Arial" w:cs="Arial"/>
                <w:color w:val="00B0F0"/>
                <w:sz w:val="20"/>
                <w:szCs w:val="20"/>
              </w:rPr>
              <w:t xml:space="preserve"> </w:t>
            </w:r>
          </w:p>
          <w:p w14:paraId="6FAFE61C" w14:textId="77777777" w:rsidR="00A832C9" w:rsidRPr="002F50EF" w:rsidRDefault="00A832C9" w:rsidP="00A832C9">
            <w:pPr>
              <w:spacing w:line="360" w:lineRule="auto"/>
              <w:contextualSpacing/>
              <w:jc w:val="both"/>
              <w:rPr>
                <w:rFonts w:ascii="Arial" w:hAnsi="Arial" w:cs="Arial"/>
                <w:b/>
                <w:bCs/>
                <w:lang w:val="en-GB"/>
              </w:rPr>
            </w:pPr>
            <w:r w:rsidRPr="002F50EF">
              <w:rPr>
                <w:rFonts w:ascii="Arial" w:hAnsi="Arial" w:cs="Arial"/>
                <w:b/>
                <w:bCs/>
              </w:rPr>
              <w:t>Included sources were UK-based academic studies, legislation and regulator or charity reports.</w:t>
            </w:r>
          </w:p>
          <w:p w14:paraId="00628477" w14:textId="7F00EE5A" w:rsidR="00516CC0" w:rsidRPr="002928B3" w:rsidRDefault="00516CC0" w:rsidP="00A832C9">
            <w:pPr>
              <w:spacing w:line="360" w:lineRule="auto"/>
              <w:contextualSpacing/>
              <w:jc w:val="both"/>
              <w:rPr>
                <w:rFonts w:ascii="Arial" w:hAnsi="Arial" w:cs="Arial"/>
                <w:sz w:val="20"/>
                <w:szCs w:val="20"/>
                <w:lang w:val="en-GB"/>
              </w:rPr>
            </w:pPr>
          </w:p>
        </w:tc>
        <w:tc>
          <w:tcPr>
            <w:tcW w:w="7533" w:type="dxa"/>
            <w:tcBorders>
              <w:bottom w:val="single" w:sz="4" w:space="0" w:color="auto"/>
            </w:tcBorders>
          </w:tcPr>
          <w:p w14:paraId="51867809" w14:textId="77777777" w:rsidR="00AB5409" w:rsidRPr="007A0211" w:rsidRDefault="00AB5409" w:rsidP="00C46111">
            <w:pPr>
              <w:rPr>
                <w:rFonts w:ascii="Arial" w:hAnsi="Arial" w:cs="Arial"/>
                <w:color w:val="00B0F0"/>
                <w:sz w:val="20"/>
                <w:szCs w:val="20"/>
              </w:rPr>
            </w:pPr>
            <w:r w:rsidRPr="007A0211">
              <w:rPr>
                <w:rFonts w:ascii="Arial" w:hAnsi="Arial" w:cs="Arial"/>
                <w:b/>
                <w:bCs/>
                <w:color w:val="00B0F0"/>
                <w:sz w:val="20"/>
                <w:szCs w:val="20"/>
              </w:rPr>
              <w:t>07</w:t>
            </w:r>
            <w:r w:rsidRPr="007A0211">
              <w:rPr>
                <w:rFonts w:ascii="Arial" w:hAnsi="Arial" w:cs="Arial"/>
                <w:color w:val="00B0F0"/>
                <w:sz w:val="20"/>
                <w:szCs w:val="20"/>
              </w:rPr>
              <w:t xml:space="preserve"> </w:t>
            </w:r>
            <w:r w:rsidRPr="007A0211">
              <w:rPr>
                <w:rFonts w:ascii="Arial" w:hAnsi="Arial" w:cs="Arial"/>
                <w:b/>
                <w:bCs/>
                <w:color w:val="00B0F0"/>
                <w:sz w:val="20"/>
                <w:szCs w:val="20"/>
              </w:rPr>
              <w:t>Exclusion Criteria</w:t>
            </w:r>
            <w:r w:rsidRPr="007A0211">
              <w:rPr>
                <w:rFonts w:ascii="Arial" w:hAnsi="Arial" w:cs="Arial"/>
                <w:color w:val="00B0F0"/>
                <w:sz w:val="20"/>
                <w:szCs w:val="20"/>
              </w:rPr>
              <w:t xml:space="preserve"> </w:t>
            </w:r>
          </w:p>
          <w:p w14:paraId="10127AC8" w14:textId="77777777" w:rsidR="00A832C9" w:rsidRPr="002F50EF" w:rsidRDefault="00A832C9" w:rsidP="00A832C9">
            <w:pPr>
              <w:spacing w:line="360" w:lineRule="auto"/>
              <w:contextualSpacing/>
              <w:jc w:val="both"/>
              <w:rPr>
                <w:rFonts w:ascii="Arial" w:hAnsi="Arial" w:cs="Arial"/>
                <w:b/>
                <w:bCs/>
                <w:lang w:val="en-GB"/>
              </w:rPr>
            </w:pPr>
            <w:r w:rsidRPr="002F50EF">
              <w:rPr>
                <w:rFonts w:ascii="Arial" w:hAnsi="Arial" w:cs="Arial"/>
                <w:b/>
                <w:bCs/>
              </w:rPr>
              <w:t>Excluded were blogs, opinion pieces and non-UK studies lacking policy relevance. Older texts were retained only for foundational legislation or theory.</w:t>
            </w:r>
          </w:p>
          <w:p w14:paraId="253F8839" w14:textId="639365EC" w:rsidR="00516CC0" w:rsidRPr="002928B3" w:rsidRDefault="00516CC0" w:rsidP="00A832C9">
            <w:pPr>
              <w:spacing w:line="360" w:lineRule="auto"/>
              <w:contextualSpacing/>
              <w:jc w:val="both"/>
              <w:rPr>
                <w:rFonts w:ascii="Arial" w:hAnsi="Arial" w:cs="Arial"/>
                <w:sz w:val="20"/>
                <w:szCs w:val="20"/>
                <w:lang w:val="en-GB"/>
              </w:rPr>
            </w:pPr>
          </w:p>
        </w:tc>
      </w:tr>
      <w:tr w:rsidR="00C31D85" w:rsidRPr="00C31D85" w14:paraId="583C9C87" w14:textId="77777777" w:rsidTr="00F52F83">
        <w:trPr>
          <w:trHeight w:val="1798"/>
        </w:trPr>
        <w:tc>
          <w:tcPr>
            <w:tcW w:w="14616" w:type="dxa"/>
            <w:gridSpan w:val="2"/>
          </w:tcPr>
          <w:p w14:paraId="44C8BC9D" w14:textId="77777777" w:rsidR="00C31D85" w:rsidRPr="007A0211" w:rsidRDefault="00C31D85" w:rsidP="00AB5409">
            <w:pPr>
              <w:jc w:val="center"/>
              <w:rPr>
                <w:rFonts w:ascii="Arial" w:hAnsi="Arial" w:cs="Arial"/>
                <w:b/>
                <w:bCs/>
                <w:color w:val="00B0F0"/>
                <w:sz w:val="20"/>
                <w:szCs w:val="20"/>
              </w:rPr>
            </w:pPr>
            <w:r w:rsidRPr="007A0211">
              <w:rPr>
                <w:rFonts w:ascii="Arial" w:hAnsi="Arial" w:cs="Arial"/>
                <w:b/>
                <w:bCs/>
                <w:color w:val="00B0F0"/>
                <w:sz w:val="20"/>
                <w:szCs w:val="20"/>
              </w:rPr>
              <w:t>0</w:t>
            </w:r>
            <w:r w:rsidR="00AB5409" w:rsidRPr="007A0211">
              <w:rPr>
                <w:rFonts w:ascii="Arial" w:hAnsi="Arial" w:cs="Arial"/>
                <w:b/>
                <w:bCs/>
                <w:color w:val="00B0F0"/>
                <w:sz w:val="20"/>
                <w:szCs w:val="20"/>
              </w:rPr>
              <w:t>8</w:t>
            </w:r>
            <w:r w:rsidR="00AB5409" w:rsidRPr="007A0211">
              <w:rPr>
                <w:rFonts w:ascii="Arial" w:hAnsi="Arial" w:cs="Arial"/>
                <w:color w:val="00B0F0"/>
                <w:sz w:val="20"/>
                <w:szCs w:val="20"/>
              </w:rPr>
              <w:t xml:space="preserve"> </w:t>
            </w:r>
            <w:r w:rsidR="00AB5409" w:rsidRPr="007A0211">
              <w:rPr>
                <w:rFonts w:ascii="Arial" w:hAnsi="Arial" w:cs="Arial"/>
                <w:b/>
                <w:bCs/>
                <w:color w:val="00B0F0"/>
                <w:sz w:val="20"/>
                <w:szCs w:val="20"/>
              </w:rPr>
              <w:t>Ethical Considerations</w:t>
            </w:r>
          </w:p>
          <w:p w14:paraId="1201110E" w14:textId="39F97950" w:rsidR="006B52B5" w:rsidRPr="002F50EF" w:rsidRDefault="00A832C9" w:rsidP="006B52B5">
            <w:pPr>
              <w:pStyle w:val="ListParagraph"/>
              <w:numPr>
                <w:ilvl w:val="0"/>
                <w:numId w:val="15"/>
              </w:numPr>
              <w:rPr>
                <w:rFonts w:ascii="Arial" w:hAnsi="Arial" w:cs="Arial"/>
                <w:b/>
                <w:bCs/>
                <w:color w:val="EE0000"/>
                <w:sz w:val="20"/>
                <w:szCs w:val="20"/>
                <w:lang w:val="en-GB"/>
              </w:rPr>
            </w:pPr>
            <w:r w:rsidRPr="002F50EF">
              <w:rPr>
                <w:rFonts w:ascii="Arial" w:hAnsi="Arial" w:cs="Arial"/>
                <w:b/>
                <w:bCs/>
                <w:color w:val="EE0000"/>
                <w:sz w:val="20"/>
                <w:szCs w:val="20"/>
                <w:lang w:val="en-GB"/>
              </w:rPr>
              <w:t>E</w:t>
            </w:r>
            <w:proofErr w:type="spellStart"/>
            <w:r w:rsidR="002F50EF" w:rsidRPr="002F50EF">
              <w:rPr>
                <w:rFonts w:ascii="Arial" w:hAnsi="Arial" w:cs="Arial"/>
                <w:b/>
                <w:bCs/>
                <w:color w:val="EE0000"/>
                <w:sz w:val="20"/>
                <w:szCs w:val="20"/>
              </w:rPr>
              <w:t>thical</w:t>
            </w:r>
            <w:proofErr w:type="spellEnd"/>
            <w:r w:rsidRPr="002F50EF">
              <w:rPr>
                <w:rFonts w:ascii="Arial" w:hAnsi="Arial" w:cs="Arial"/>
                <w:b/>
                <w:bCs/>
                <w:color w:val="EE0000"/>
                <w:sz w:val="20"/>
                <w:szCs w:val="20"/>
              </w:rPr>
              <w:t xml:space="preserve"> practice in this secondary research involved the responsible use of existing literature, ensuring accuracy, transparency, and respect for original authors while critically evaluating sensitive issues affecting people with dementia and their family carers</w:t>
            </w:r>
          </w:p>
          <w:p w14:paraId="3C422597" w14:textId="499D20F2" w:rsidR="006B52B5" w:rsidRPr="002F50EF" w:rsidRDefault="006B52B5" w:rsidP="006B52B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lang w:val="en-GB"/>
              </w:rPr>
            </w:pPr>
            <w:r w:rsidRPr="002F50EF">
              <w:rPr>
                <w:rFonts w:ascii="Arial" w:hAnsi="Arial" w:cs="Arial"/>
                <w:b/>
                <w:bCs/>
                <w:sz w:val="20"/>
                <w:szCs w:val="20"/>
              </w:rPr>
              <w:t>1.</w:t>
            </w:r>
            <w:r w:rsidRPr="002F50EF">
              <w:rPr>
                <w:rFonts w:ascii="Arial" w:hAnsi="Arial" w:cs="Arial"/>
                <w:b/>
                <w:bCs/>
              </w:rPr>
              <w:t xml:space="preserve">Used peer-reviewed journal articles, UK policy documents, and charity reports from </w:t>
            </w:r>
            <w:r w:rsidR="002F50EF" w:rsidRPr="002F50EF">
              <w:rPr>
                <w:rFonts w:ascii="Arial" w:hAnsi="Arial" w:cs="Arial"/>
                <w:b/>
                <w:bCs/>
              </w:rPr>
              <w:t>recognized</w:t>
            </w:r>
            <w:r w:rsidRPr="002F50EF">
              <w:rPr>
                <w:rFonts w:ascii="Arial" w:hAnsi="Arial" w:cs="Arial"/>
                <w:b/>
                <w:bCs/>
              </w:rPr>
              <w:t xml:space="preserve"> </w:t>
            </w:r>
            <w:r w:rsidR="002F50EF" w:rsidRPr="002F50EF">
              <w:rPr>
                <w:rFonts w:ascii="Arial" w:hAnsi="Arial" w:cs="Arial"/>
                <w:b/>
                <w:bCs/>
              </w:rPr>
              <w:t>organizations</w:t>
            </w:r>
            <w:r w:rsidRPr="002F50EF">
              <w:rPr>
                <w:rFonts w:ascii="Arial" w:hAnsi="Arial" w:cs="Arial"/>
                <w:b/>
                <w:bCs/>
              </w:rPr>
              <w:t xml:space="preserve"> (</w:t>
            </w:r>
            <w:proofErr w:type="gramStart"/>
            <w:r w:rsidRPr="002F50EF">
              <w:rPr>
                <w:rFonts w:ascii="Arial" w:hAnsi="Arial" w:cs="Arial"/>
                <w:b/>
                <w:bCs/>
              </w:rPr>
              <w:t xml:space="preserve">e.g. </w:t>
            </w:r>
            <w:r w:rsidR="00FB6311">
              <w:rPr>
                <w:rFonts w:ascii="Arial" w:hAnsi="Arial" w:cs="Arial"/>
                <w:b/>
                <w:bCs/>
              </w:rPr>
              <w:t>,</w:t>
            </w:r>
            <w:r w:rsidRPr="002F50EF">
              <w:rPr>
                <w:rFonts w:ascii="Arial" w:hAnsi="Arial" w:cs="Arial"/>
                <w:b/>
                <w:bCs/>
              </w:rPr>
              <w:t>NHS</w:t>
            </w:r>
            <w:proofErr w:type="gramEnd"/>
            <w:r w:rsidRPr="002F50EF">
              <w:rPr>
                <w:rFonts w:ascii="Arial" w:hAnsi="Arial" w:cs="Arial"/>
                <w:b/>
                <w:bCs/>
              </w:rPr>
              <w:t xml:space="preserve"> England, Alzheimer’s Society, Carers UK).</w:t>
            </w:r>
          </w:p>
          <w:p w14:paraId="540B2689" w14:textId="3420AB65" w:rsidR="006B52B5" w:rsidRPr="002F50EF" w:rsidRDefault="006B52B5" w:rsidP="006B52B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lang w:val="en-GB"/>
              </w:rPr>
            </w:pPr>
            <w:r w:rsidRPr="002F50EF">
              <w:rPr>
                <w:rFonts w:ascii="Arial" w:hAnsi="Arial" w:cs="Arial"/>
                <w:b/>
                <w:bCs/>
                <w:lang w:val="en-GB"/>
              </w:rPr>
              <w:t>2.</w:t>
            </w:r>
            <w:r w:rsidRPr="002F50EF">
              <w:rPr>
                <w:rFonts w:ascii="Arial" w:hAnsi="Arial" w:cs="Arial"/>
                <w:b/>
                <w:bCs/>
              </w:rPr>
              <w:t xml:space="preserve"> Applied Harvard referencing consistently to acknowledge all sources and avoid academic misconduct.</w:t>
            </w:r>
          </w:p>
          <w:p w14:paraId="7A3BEAC8" w14:textId="08246826" w:rsidR="006B52B5" w:rsidRPr="002F50EF" w:rsidRDefault="006B52B5" w:rsidP="006B52B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lang w:val="en-GB"/>
              </w:rPr>
            </w:pPr>
            <w:r w:rsidRPr="002F50EF">
              <w:rPr>
                <w:rFonts w:ascii="Arial" w:hAnsi="Arial" w:cs="Arial"/>
                <w:b/>
                <w:bCs/>
                <w:lang w:val="en-GB"/>
              </w:rPr>
              <w:t>3.</w:t>
            </w:r>
            <w:r w:rsidRPr="002F50EF">
              <w:rPr>
                <w:rFonts w:ascii="Arial" w:hAnsi="Arial" w:cs="Arial"/>
                <w:b/>
                <w:bCs/>
              </w:rPr>
              <w:t xml:space="preserve"> Avoided plagiarism through paraphrasing and careful citation of ideas, statistics, and quotations.</w:t>
            </w:r>
          </w:p>
          <w:p w14:paraId="26525111" w14:textId="753EFC68" w:rsidR="006B52B5" w:rsidRPr="002F50EF" w:rsidRDefault="006B52B5" w:rsidP="006B52B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rPr>
            </w:pPr>
            <w:r w:rsidRPr="002F50EF">
              <w:rPr>
                <w:rFonts w:ascii="Arial" w:hAnsi="Arial" w:cs="Arial"/>
                <w:b/>
                <w:bCs/>
                <w:lang w:val="en-GB"/>
              </w:rPr>
              <w:t>4.</w:t>
            </w:r>
            <w:r w:rsidRPr="002F50EF">
              <w:rPr>
                <w:rFonts w:ascii="Arial" w:hAnsi="Arial" w:cs="Arial"/>
                <w:b/>
                <w:bCs/>
              </w:rPr>
              <w:t xml:space="preserve"> Critically appraised sources using credibility checks (e.g. publication date, authority, relevance).</w:t>
            </w:r>
          </w:p>
          <w:p w14:paraId="56B910B6" w14:textId="2D046F32" w:rsidR="006B52B5" w:rsidRPr="002F50EF" w:rsidRDefault="006B52B5" w:rsidP="006B52B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lang w:val="en-GB"/>
              </w:rPr>
            </w:pPr>
            <w:r w:rsidRPr="002F50EF">
              <w:rPr>
                <w:rFonts w:ascii="Arial" w:hAnsi="Arial" w:cs="Arial"/>
                <w:b/>
                <w:bCs/>
              </w:rPr>
              <w:t>5. Ensured balanced reporting of findings and avoided exaggeration or unsupported claims.</w:t>
            </w:r>
          </w:p>
          <w:p w14:paraId="008C1C6B" w14:textId="1DB3D8BF" w:rsidR="006B52B5" w:rsidRPr="002F50EF" w:rsidRDefault="006B52B5" w:rsidP="006B52B5">
            <w:pPr>
              <w:pStyle w:val="ListParagraph"/>
              <w:numPr>
                <w:ilvl w:val="0"/>
                <w:numId w:val="14"/>
              </w:numPr>
              <w:rPr>
                <w:rFonts w:ascii="Arial" w:hAnsi="Arial" w:cs="Arial"/>
                <w:b/>
                <w:bCs/>
                <w:lang w:val="en-GB"/>
              </w:rPr>
            </w:pPr>
            <w:r w:rsidRPr="002F50EF">
              <w:rPr>
                <w:rFonts w:ascii="Arial" w:hAnsi="Arial" w:cs="Arial"/>
                <w:b/>
                <w:bCs/>
              </w:rPr>
              <w:t>Because the topic concerns vulnerable adults and unpaid carers, sensitive and respectful language was used throughout to avoid stigma, blame, or deficit-based representations of families.</w:t>
            </w:r>
          </w:p>
          <w:p w14:paraId="28D04039" w14:textId="187C19B3" w:rsidR="00F52F83" w:rsidRPr="002928B3" w:rsidRDefault="00F52F83" w:rsidP="00F52F83">
            <w:pPr>
              <w:rPr>
                <w:rFonts w:ascii="Arial" w:hAnsi="Arial" w:cs="Arial"/>
                <w:sz w:val="20"/>
                <w:szCs w:val="20"/>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13AAA330" w14:textId="63CA0B87" w:rsidR="003D6B87" w:rsidRPr="002202BA" w:rsidRDefault="00394C3A" w:rsidP="002202BA">
      <w:pPr>
        <w:pStyle w:val="NormalWeb"/>
        <w:numPr>
          <w:ilvl w:val="0"/>
          <w:numId w:val="14"/>
        </w:numPr>
        <w:rPr>
          <w:rFonts w:ascii="Arial" w:hAnsi="Arial" w:cs="Arial"/>
        </w:rPr>
      </w:pPr>
      <w:r w:rsidRPr="002202BA">
        <w:rPr>
          <w:rFonts w:ascii="Arial" w:hAnsi="Arial" w:cs="Arial"/>
        </w:rPr>
        <w:t xml:space="preserve">Carers UK (2023) </w:t>
      </w:r>
      <w:r w:rsidRPr="002202BA">
        <w:rPr>
          <w:rStyle w:val="Emphasis"/>
          <w:rFonts w:ascii="Arial" w:hAnsi="Arial" w:cs="Arial"/>
        </w:rPr>
        <w:t>State of caring 2023</w:t>
      </w:r>
      <w:r w:rsidRPr="002202BA">
        <w:rPr>
          <w:rFonts w:ascii="Arial" w:hAnsi="Arial" w:cs="Arial"/>
        </w:rPr>
        <w:t>. London: Carers UK</w:t>
      </w:r>
    </w:p>
    <w:p w14:paraId="02E6E4C6" w14:textId="77777777" w:rsidR="00394C3A" w:rsidRPr="002202BA" w:rsidRDefault="00394C3A" w:rsidP="003D6B87">
      <w:pPr>
        <w:pStyle w:val="NormalWeb"/>
        <w:rPr>
          <w:rFonts w:ascii="Arial" w:hAnsi="Arial" w:cs="Arial"/>
        </w:rPr>
      </w:pPr>
    </w:p>
    <w:p w14:paraId="2FF573D1" w14:textId="39D46C26" w:rsidR="003D6B87" w:rsidRPr="002202BA" w:rsidRDefault="002202BA" w:rsidP="002202BA">
      <w:pPr>
        <w:pStyle w:val="ListParagraph"/>
        <w:numPr>
          <w:ilvl w:val="0"/>
          <w:numId w:val="14"/>
        </w:numPr>
        <w:rPr>
          <w:rFonts w:ascii="Arial" w:hAnsi="Arial" w:cs="Arial"/>
          <w:sz w:val="24"/>
          <w:szCs w:val="24"/>
        </w:rPr>
      </w:pPr>
      <w:r w:rsidRPr="002202BA">
        <w:rPr>
          <w:rFonts w:ascii="Arial" w:hAnsi="Arial" w:cs="Arial"/>
          <w:sz w:val="24"/>
          <w:szCs w:val="24"/>
        </w:rPr>
        <w:t xml:space="preserve">Alzheimer’s Society (2023) </w:t>
      </w:r>
      <w:r w:rsidRPr="002202BA">
        <w:rPr>
          <w:rStyle w:val="Emphasis"/>
          <w:rFonts w:ascii="Arial" w:hAnsi="Arial" w:cs="Arial"/>
          <w:sz w:val="24"/>
          <w:szCs w:val="24"/>
        </w:rPr>
        <w:t>Dementia UK: Update</w:t>
      </w:r>
      <w:r w:rsidRPr="002202BA">
        <w:rPr>
          <w:rFonts w:ascii="Arial" w:hAnsi="Arial" w:cs="Arial"/>
          <w:sz w:val="24"/>
          <w:szCs w:val="24"/>
        </w:rPr>
        <w:t>. London: Alzheimer’s Society.</w:t>
      </w:r>
    </w:p>
    <w:p w14:paraId="6C1D027D" w14:textId="77777777" w:rsidR="003D6B87" w:rsidRPr="002202BA" w:rsidRDefault="003D6B87" w:rsidP="003D6B87">
      <w:pPr>
        <w:pStyle w:val="NormalWeb"/>
        <w:rPr>
          <w:rFonts w:ascii="Arial" w:hAnsi="Arial" w:cs="Arial"/>
        </w:rPr>
      </w:pPr>
    </w:p>
    <w:p w14:paraId="37B07896" w14:textId="18747753" w:rsidR="00B47A7B" w:rsidRPr="002202BA" w:rsidRDefault="00B47A7B" w:rsidP="002202BA">
      <w:pPr>
        <w:pStyle w:val="NormalWeb"/>
        <w:numPr>
          <w:ilvl w:val="0"/>
          <w:numId w:val="14"/>
        </w:numPr>
        <w:rPr>
          <w:rFonts w:ascii="Arial" w:hAnsi="Arial" w:cs="Arial"/>
        </w:rPr>
      </w:pPr>
      <w:r w:rsidRPr="002202BA">
        <w:rPr>
          <w:rFonts w:ascii="Arial" w:hAnsi="Arial" w:cs="Arial"/>
        </w:rPr>
        <w:t xml:space="preserve">Greenwood, N. and Smith, R. (2019) ‘The experiences of people with dementia and their </w:t>
      </w:r>
      <w:proofErr w:type="spellStart"/>
      <w:r w:rsidRPr="002202BA">
        <w:rPr>
          <w:rFonts w:ascii="Arial" w:hAnsi="Arial" w:cs="Arial"/>
        </w:rPr>
        <w:t>carers</w:t>
      </w:r>
      <w:proofErr w:type="spellEnd"/>
      <w:r w:rsidRPr="002202BA">
        <w:rPr>
          <w:rFonts w:ascii="Arial" w:hAnsi="Arial" w:cs="Arial"/>
        </w:rPr>
        <w:t xml:space="preserve"> in primary care: A qualitative study’, </w:t>
      </w:r>
      <w:r w:rsidRPr="002202BA">
        <w:rPr>
          <w:rStyle w:val="Emphasis"/>
          <w:rFonts w:ascii="Arial" w:hAnsi="Arial" w:cs="Arial"/>
        </w:rPr>
        <w:t>Health &amp; Social Care in the Community</w:t>
      </w:r>
      <w:r w:rsidRPr="002202BA">
        <w:rPr>
          <w:rFonts w:ascii="Arial" w:hAnsi="Arial" w:cs="Arial"/>
        </w:rPr>
        <w:t>, 27(1), pp. 150–160.</w:t>
      </w:r>
    </w:p>
    <w:p w14:paraId="084B547B" w14:textId="77777777" w:rsidR="00A14CAC" w:rsidRPr="002202BA" w:rsidRDefault="00A14CAC" w:rsidP="00A14CAC">
      <w:pPr>
        <w:pStyle w:val="NormalWeb"/>
        <w:rPr>
          <w:rFonts w:ascii="Arial" w:hAnsi="Arial" w:cs="Arial"/>
        </w:rPr>
      </w:pPr>
    </w:p>
    <w:p w14:paraId="080EE956" w14:textId="41E231A5" w:rsidR="00B47A7B" w:rsidRPr="002202BA" w:rsidRDefault="00B47A7B" w:rsidP="002202BA">
      <w:pPr>
        <w:pStyle w:val="NormalWeb"/>
        <w:numPr>
          <w:ilvl w:val="0"/>
          <w:numId w:val="14"/>
        </w:numPr>
        <w:rPr>
          <w:rFonts w:ascii="Arial" w:hAnsi="Arial" w:cs="Arial"/>
        </w:rPr>
      </w:pPr>
      <w:r w:rsidRPr="002202BA">
        <w:rPr>
          <w:rStyle w:val="whitespace-normal"/>
          <w:rFonts w:ascii="Arial" w:hAnsi="Arial" w:cs="Arial"/>
          <w:b/>
          <w:bCs/>
        </w:rPr>
        <w:t>The King’s Fund</w:t>
      </w:r>
      <w:r w:rsidRPr="002202BA">
        <w:rPr>
          <w:rStyle w:val="Strong"/>
          <w:rFonts w:ascii="Arial" w:hAnsi="Arial" w:cs="Arial"/>
        </w:rPr>
        <w:t xml:space="preserve"> (2023)</w:t>
      </w:r>
      <w:r w:rsidRPr="002202BA">
        <w:rPr>
          <w:rFonts w:ascii="Arial" w:hAnsi="Arial" w:cs="Arial"/>
        </w:rPr>
        <w:t xml:space="preserve"> </w:t>
      </w:r>
      <w:r w:rsidRPr="002202BA">
        <w:rPr>
          <w:rStyle w:val="Emphasis"/>
          <w:rFonts w:ascii="Arial" w:hAnsi="Arial" w:cs="Arial"/>
        </w:rPr>
        <w:t>Social care and unpaid carers in England.</w:t>
      </w:r>
      <w:r w:rsidRPr="002202BA">
        <w:rPr>
          <w:rFonts w:ascii="Arial" w:hAnsi="Arial" w:cs="Arial"/>
        </w:rPr>
        <w:t xml:space="preserve"> London: The King’s Fund.</w:t>
      </w:r>
    </w:p>
    <w:p w14:paraId="0444A898" w14:textId="77777777" w:rsidR="00A14CAC" w:rsidRPr="002202BA" w:rsidRDefault="00A14CAC" w:rsidP="00A14CAC">
      <w:pPr>
        <w:pStyle w:val="ListParagraph"/>
        <w:rPr>
          <w:rFonts w:ascii="Arial" w:hAnsi="Arial" w:cs="Arial"/>
          <w:sz w:val="24"/>
          <w:szCs w:val="24"/>
        </w:rPr>
      </w:pPr>
    </w:p>
    <w:p w14:paraId="6335066E" w14:textId="77777777" w:rsidR="00A14CAC" w:rsidRPr="002202BA" w:rsidRDefault="00A14CAC" w:rsidP="00A14CAC">
      <w:pPr>
        <w:pStyle w:val="NormalWeb"/>
        <w:rPr>
          <w:rFonts w:ascii="Arial" w:hAnsi="Arial" w:cs="Arial"/>
        </w:rPr>
      </w:pPr>
    </w:p>
    <w:p w14:paraId="3F1A4FB9" w14:textId="21531A82" w:rsidR="00B47A7B" w:rsidRPr="002202BA" w:rsidRDefault="00B47A7B" w:rsidP="002202BA">
      <w:pPr>
        <w:pStyle w:val="NormalWeb"/>
        <w:numPr>
          <w:ilvl w:val="0"/>
          <w:numId w:val="14"/>
        </w:numPr>
        <w:rPr>
          <w:rFonts w:ascii="Arial" w:hAnsi="Arial" w:cs="Arial"/>
        </w:rPr>
      </w:pPr>
      <w:r w:rsidRPr="002202BA">
        <w:rPr>
          <w:rStyle w:val="whitespace-normal"/>
          <w:rFonts w:ascii="Arial" w:hAnsi="Arial" w:cs="Arial"/>
          <w:b/>
          <w:bCs/>
        </w:rPr>
        <w:t>NHS England</w:t>
      </w:r>
      <w:r w:rsidRPr="002202BA">
        <w:rPr>
          <w:rStyle w:val="Strong"/>
          <w:rFonts w:ascii="Arial" w:hAnsi="Arial" w:cs="Arial"/>
        </w:rPr>
        <w:t xml:space="preserve"> (2023)</w:t>
      </w:r>
      <w:r w:rsidRPr="002202BA">
        <w:rPr>
          <w:rFonts w:ascii="Arial" w:hAnsi="Arial" w:cs="Arial"/>
        </w:rPr>
        <w:t xml:space="preserve"> </w:t>
      </w:r>
      <w:r w:rsidRPr="002202BA">
        <w:rPr>
          <w:rStyle w:val="Emphasis"/>
          <w:rFonts w:ascii="Arial" w:hAnsi="Arial" w:cs="Arial"/>
        </w:rPr>
        <w:t>Dementia Well Pathway: Implementation guidance.</w:t>
      </w:r>
      <w:r w:rsidRPr="002202BA">
        <w:rPr>
          <w:rFonts w:ascii="Arial" w:hAnsi="Arial" w:cs="Arial"/>
        </w:rPr>
        <w:t xml:space="preserve"> London: NHS England.</w:t>
      </w:r>
    </w:p>
    <w:p w14:paraId="04D6D105" w14:textId="77777777" w:rsidR="00A14CAC" w:rsidRPr="002202BA" w:rsidRDefault="00A14CAC" w:rsidP="00A14CAC">
      <w:pPr>
        <w:pStyle w:val="NormalWeb"/>
        <w:rPr>
          <w:rFonts w:ascii="Arial" w:hAnsi="Arial" w:cs="Arial"/>
        </w:rPr>
      </w:pPr>
    </w:p>
    <w:p w14:paraId="6F7150FC" w14:textId="53DE8506" w:rsidR="00B47A7B" w:rsidRPr="002202BA" w:rsidRDefault="00B47A7B" w:rsidP="002202BA">
      <w:pPr>
        <w:pStyle w:val="NormalWeb"/>
        <w:numPr>
          <w:ilvl w:val="0"/>
          <w:numId w:val="14"/>
        </w:numPr>
        <w:rPr>
          <w:rFonts w:ascii="Arial" w:hAnsi="Arial" w:cs="Arial"/>
        </w:rPr>
      </w:pPr>
      <w:r w:rsidRPr="002202BA">
        <w:rPr>
          <w:rFonts w:ascii="Arial" w:hAnsi="Arial" w:cs="Arial"/>
        </w:rPr>
        <w:t xml:space="preserve">Lazarus, R.S. and Folkman, S. (1984) </w:t>
      </w:r>
      <w:r w:rsidRPr="002202BA">
        <w:rPr>
          <w:rStyle w:val="Emphasis"/>
          <w:rFonts w:ascii="Arial" w:hAnsi="Arial" w:cs="Arial"/>
        </w:rPr>
        <w:t>Stress, appraisal and coping.</w:t>
      </w:r>
      <w:r w:rsidRPr="002202BA">
        <w:rPr>
          <w:rFonts w:ascii="Arial" w:hAnsi="Arial" w:cs="Arial"/>
        </w:rPr>
        <w:t xml:space="preserve"> New York: Springer.</w:t>
      </w:r>
    </w:p>
    <w:p w14:paraId="2AC42108" w14:textId="77777777" w:rsidR="00A14CAC" w:rsidRPr="002202BA" w:rsidRDefault="00A14CAC" w:rsidP="00A14CAC">
      <w:pPr>
        <w:pStyle w:val="NormalWeb"/>
        <w:rPr>
          <w:rFonts w:ascii="Arial" w:hAnsi="Arial" w:cs="Arial"/>
        </w:rPr>
      </w:pPr>
    </w:p>
    <w:p w14:paraId="693CB926" w14:textId="1AA2276D" w:rsidR="00B47A7B" w:rsidRPr="002202BA" w:rsidRDefault="00B47A7B" w:rsidP="002202BA">
      <w:pPr>
        <w:pStyle w:val="NormalWeb"/>
        <w:numPr>
          <w:ilvl w:val="0"/>
          <w:numId w:val="14"/>
        </w:numPr>
        <w:rPr>
          <w:rFonts w:ascii="Arial" w:hAnsi="Arial" w:cs="Arial"/>
        </w:rPr>
      </w:pPr>
      <w:proofErr w:type="spellStart"/>
      <w:r w:rsidRPr="002202BA">
        <w:rPr>
          <w:rFonts w:ascii="Arial" w:hAnsi="Arial" w:cs="Arial"/>
        </w:rPr>
        <w:t>Kitwood</w:t>
      </w:r>
      <w:proofErr w:type="spellEnd"/>
      <w:r w:rsidRPr="002202BA">
        <w:rPr>
          <w:rFonts w:ascii="Arial" w:hAnsi="Arial" w:cs="Arial"/>
        </w:rPr>
        <w:t xml:space="preserve">, T. (1997) </w:t>
      </w:r>
      <w:r w:rsidRPr="002202BA">
        <w:rPr>
          <w:rStyle w:val="Emphasis"/>
          <w:rFonts w:ascii="Arial" w:hAnsi="Arial" w:cs="Arial"/>
        </w:rPr>
        <w:t>Dementia reconsidered: The person comes first.</w:t>
      </w:r>
      <w:r w:rsidRPr="002202BA">
        <w:rPr>
          <w:rFonts w:ascii="Arial" w:hAnsi="Arial" w:cs="Arial"/>
        </w:rPr>
        <w:t xml:space="preserve"> Buckingham: Open University Press.</w:t>
      </w:r>
    </w:p>
    <w:p w14:paraId="787444DC" w14:textId="77777777" w:rsidR="00EB6F36" w:rsidRPr="002202BA" w:rsidRDefault="00EB6F36" w:rsidP="00B47A7B">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67676EAB" w14:textId="77777777" w:rsidR="0038354E" w:rsidRDefault="0038354E" w:rsidP="00C46111">
      <w:pPr>
        <w:rPr>
          <w:noProof/>
        </w:rPr>
      </w:pPr>
    </w:p>
    <w:p w14:paraId="3DB232E8" w14:textId="77777777" w:rsidR="0038354E" w:rsidRDefault="0038354E" w:rsidP="00C46111">
      <w:pPr>
        <w:rPr>
          <w:noProof/>
        </w:rPr>
      </w:pPr>
    </w:p>
    <w:p w14:paraId="2C8B3794" w14:textId="77777777" w:rsidR="0038354E" w:rsidRDefault="0038354E" w:rsidP="00C46111">
      <w:pPr>
        <w:rPr>
          <w:noProof/>
        </w:rPr>
      </w:pPr>
    </w:p>
    <w:p w14:paraId="03F0D60E" w14:textId="09E1D8B5" w:rsidR="00582081" w:rsidRPr="003D6B87" w:rsidRDefault="00582081" w:rsidP="003D6B87">
      <w:pPr>
        <w:spacing w:line="360" w:lineRule="auto"/>
        <w:rPr>
          <w:rFonts w:ascii="Aptos" w:hAnsi="Aptos" w:cs="Arial"/>
          <w:sz w:val="28"/>
          <w:szCs w:val="28"/>
        </w:rPr>
      </w:pPr>
    </w:p>
    <w:sectPr w:rsidR="00582081" w:rsidRPr="003D6B87"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120B2" w14:textId="77777777" w:rsidR="00947E8E" w:rsidRDefault="00947E8E" w:rsidP="00D210FA">
      <w:pPr>
        <w:spacing w:after="0"/>
      </w:pPr>
      <w:r>
        <w:separator/>
      </w:r>
    </w:p>
  </w:endnote>
  <w:endnote w:type="continuationSeparator" w:id="0">
    <w:p w14:paraId="6E14A2BE" w14:textId="77777777" w:rsidR="00947E8E" w:rsidRDefault="00947E8E"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nva Sans">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9A143" w14:textId="77777777" w:rsidR="00947E8E" w:rsidRDefault="00947E8E" w:rsidP="00D210FA">
      <w:pPr>
        <w:spacing w:after="0"/>
      </w:pPr>
      <w:r>
        <w:separator/>
      </w:r>
    </w:p>
  </w:footnote>
  <w:footnote w:type="continuationSeparator" w:id="0">
    <w:p w14:paraId="1289DBAA" w14:textId="77777777" w:rsidR="00947E8E" w:rsidRDefault="00947E8E"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4E2405"/>
    <w:multiLevelType w:val="hybridMultilevel"/>
    <w:tmpl w:val="F8F21B2C"/>
    <w:lvl w:ilvl="0" w:tplc="08090001">
      <w:start w:val="1"/>
      <w:numFmt w:val="bullet"/>
      <w:lvlText w:val=""/>
      <w:lvlJc w:val="left"/>
      <w:pPr>
        <w:ind w:left="855" w:hanging="360"/>
      </w:pPr>
      <w:rPr>
        <w:rFonts w:ascii="Symbol" w:hAnsi="Symbol" w:hint="default"/>
      </w:rPr>
    </w:lvl>
    <w:lvl w:ilvl="1" w:tplc="BE2E6324">
      <w:numFmt w:val="bullet"/>
      <w:lvlText w:val="•"/>
      <w:lvlJc w:val="left"/>
      <w:pPr>
        <w:ind w:left="1575" w:hanging="360"/>
      </w:pPr>
      <w:rPr>
        <w:rFonts w:ascii="Arial" w:eastAsia="Times New Roman" w:hAnsi="Arial" w:cs="Arial"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3E6E09"/>
    <w:multiLevelType w:val="hybridMultilevel"/>
    <w:tmpl w:val="25B2A688"/>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0DE46B5"/>
    <w:multiLevelType w:val="hybridMultilevel"/>
    <w:tmpl w:val="849E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87C735C"/>
    <w:multiLevelType w:val="multilevel"/>
    <w:tmpl w:val="C292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5"/>
  </w:num>
  <w:num w:numId="4" w16cid:durableId="67852329">
    <w:abstractNumId w:val="16"/>
  </w:num>
  <w:num w:numId="5" w16cid:durableId="825783799">
    <w:abstractNumId w:val="9"/>
  </w:num>
  <w:num w:numId="6" w16cid:durableId="1203637911">
    <w:abstractNumId w:val="8"/>
  </w:num>
  <w:num w:numId="7" w16cid:durableId="1393117886">
    <w:abstractNumId w:val="12"/>
  </w:num>
  <w:num w:numId="8" w16cid:durableId="546726307">
    <w:abstractNumId w:val="11"/>
  </w:num>
  <w:num w:numId="9" w16cid:durableId="1142770867">
    <w:abstractNumId w:val="3"/>
  </w:num>
  <w:num w:numId="10" w16cid:durableId="1077478685">
    <w:abstractNumId w:val="0"/>
  </w:num>
  <w:num w:numId="11" w16cid:durableId="366024991">
    <w:abstractNumId w:val="6"/>
  </w:num>
  <w:num w:numId="12" w16cid:durableId="212468278">
    <w:abstractNumId w:val="2"/>
  </w:num>
  <w:num w:numId="13" w16cid:durableId="537133619">
    <w:abstractNumId w:val="14"/>
  </w:num>
  <w:num w:numId="14" w16cid:durableId="1996760399">
    <w:abstractNumId w:val="1"/>
  </w:num>
  <w:num w:numId="15" w16cid:durableId="1902128645">
    <w:abstractNumId w:val="7"/>
  </w:num>
  <w:num w:numId="16" w16cid:durableId="1650090342">
    <w:abstractNumId w:val="10"/>
  </w:num>
  <w:num w:numId="17" w16cid:durableId="15184225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A2DAB"/>
    <w:rsid w:val="001A3443"/>
    <w:rsid w:val="001C55B6"/>
    <w:rsid w:val="001D6CC4"/>
    <w:rsid w:val="001E2036"/>
    <w:rsid w:val="00206405"/>
    <w:rsid w:val="002202BA"/>
    <w:rsid w:val="002341AD"/>
    <w:rsid w:val="00253267"/>
    <w:rsid w:val="002823CD"/>
    <w:rsid w:val="00287787"/>
    <w:rsid w:val="00291685"/>
    <w:rsid w:val="002928B3"/>
    <w:rsid w:val="0029329C"/>
    <w:rsid w:val="002A694F"/>
    <w:rsid w:val="002B0A3D"/>
    <w:rsid w:val="002F26AB"/>
    <w:rsid w:val="002F50EF"/>
    <w:rsid w:val="003007A7"/>
    <w:rsid w:val="003257E1"/>
    <w:rsid w:val="00325DEC"/>
    <w:rsid w:val="00346FFA"/>
    <w:rsid w:val="00362A79"/>
    <w:rsid w:val="0038354E"/>
    <w:rsid w:val="00385494"/>
    <w:rsid w:val="00394C3A"/>
    <w:rsid w:val="003A3069"/>
    <w:rsid w:val="003C20B5"/>
    <w:rsid w:val="003C4B17"/>
    <w:rsid w:val="003D6B87"/>
    <w:rsid w:val="003E545F"/>
    <w:rsid w:val="003F03D2"/>
    <w:rsid w:val="003F1E1A"/>
    <w:rsid w:val="004045E5"/>
    <w:rsid w:val="00421496"/>
    <w:rsid w:val="00422C27"/>
    <w:rsid w:val="0044367C"/>
    <w:rsid w:val="0044412C"/>
    <w:rsid w:val="00455386"/>
    <w:rsid w:val="004642F0"/>
    <w:rsid w:val="00500564"/>
    <w:rsid w:val="0051102B"/>
    <w:rsid w:val="00516CC0"/>
    <w:rsid w:val="005475F0"/>
    <w:rsid w:val="00582081"/>
    <w:rsid w:val="005838BC"/>
    <w:rsid w:val="005B57E1"/>
    <w:rsid w:val="005D5748"/>
    <w:rsid w:val="005E61E0"/>
    <w:rsid w:val="005F0F31"/>
    <w:rsid w:val="005F7D75"/>
    <w:rsid w:val="006024ED"/>
    <w:rsid w:val="0061793F"/>
    <w:rsid w:val="0062123A"/>
    <w:rsid w:val="006605F8"/>
    <w:rsid w:val="006676A1"/>
    <w:rsid w:val="006833BD"/>
    <w:rsid w:val="00690F80"/>
    <w:rsid w:val="006B52B5"/>
    <w:rsid w:val="006C4EEC"/>
    <w:rsid w:val="006D2642"/>
    <w:rsid w:val="006E2D42"/>
    <w:rsid w:val="00720FEE"/>
    <w:rsid w:val="00764B6F"/>
    <w:rsid w:val="007A0211"/>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D6529"/>
    <w:rsid w:val="008E3921"/>
    <w:rsid w:val="0090027B"/>
    <w:rsid w:val="00905238"/>
    <w:rsid w:val="0094702A"/>
    <w:rsid w:val="00947E8E"/>
    <w:rsid w:val="00967DAB"/>
    <w:rsid w:val="00990E76"/>
    <w:rsid w:val="00991989"/>
    <w:rsid w:val="00991A53"/>
    <w:rsid w:val="00996F4E"/>
    <w:rsid w:val="009C0F8A"/>
    <w:rsid w:val="009F71FE"/>
    <w:rsid w:val="00A14CAC"/>
    <w:rsid w:val="00A27D8D"/>
    <w:rsid w:val="00A31F33"/>
    <w:rsid w:val="00A70A62"/>
    <w:rsid w:val="00A71DA8"/>
    <w:rsid w:val="00A832C9"/>
    <w:rsid w:val="00A90A7A"/>
    <w:rsid w:val="00AB1210"/>
    <w:rsid w:val="00AB5409"/>
    <w:rsid w:val="00AB770D"/>
    <w:rsid w:val="00AE341A"/>
    <w:rsid w:val="00AF2088"/>
    <w:rsid w:val="00AF5FB0"/>
    <w:rsid w:val="00B0080A"/>
    <w:rsid w:val="00B0538C"/>
    <w:rsid w:val="00B376E4"/>
    <w:rsid w:val="00B37AB8"/>
    <w:rsid w:val="00B418DE"/>
    <w:rsid w:val="00B47A7B"/>
    <w:rsid w:val="00B47FE7"/>
    <w:rsid w:val="00B67824"/>
    <w:rsid w:val="00BA464F"/>
    <w:rsid w:val="00BE15BA"/>
    <w:rsid w:val="00C20ED0"/>
    <w:rsid w:val="00C31D85"/>
    <w:rsid w:val="00C348A8"/>
    <w:rsid w:val="00C34FA0"/>
    <w:rsid w:val="00C46111"/>
    <w:rsid w:val="00C47DCC"/>
    <w:rsid w:val="00C83332"/>
    <w:rsid w:val="00C95E04"/>
    <w:rsid w:val="00CC0A8F"/>
    <w:rsid w:val="00CC24B6"/>
    <w:rsid w:val="00CD3A64"/>
    <w:rsid w:val="00CE08CD"/>
    <w:rsid w:val="00D01D68"/>
    <w:rsid w:val="00D0664A"/>
    <w:rsid w:val="00D12928"/>
    <w:rsid w:val="00D210FA"/>
    <w:rsid w:val="00D30F1D"/>
    <w:rsid w:val="00D57231"/>
    <w:rsid w:val="00D750BD"/>
    <w:rsid w:val="00D87B48"/>
    <w:rsid w:val="00D91203"/>
    <w:rsid w:val="00D94FD1"/>
    <w:rsid w:val="00DF5A04"/>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B6311"/>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FC3D71ED-D6D2-4BE6-AF09-A0BDD8853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A832C9"/>
    <w:pPr>
      <w:spacing w:before="100" w:beforeAutospacing="1" w:after="100" w:afterAutospacing="1"/>
    </w:pPr>
    <w:rPr>
      <w:rFonts w:ascii="Times New Roman" w:eastAsia="Times New Roman" w:hAnsi="Times New Roman" w:cs="Times New Roman"/>
      <w:sz w:val="24"/>
      <w:szCs w:val="24"/>
      <w:lang w:val="en-GB" w:eastAsia="en-GB"/>
    </w:rPr>
  </w:style>
  <w:style w:type="table" w:customStyle="1" w:styleId="Calendar3">
    <w:name w:val="Calendar 3"/>
    <w:basedOn w:val="TableNormal"/>
    <w:uiPriority w:val="99"/>
    <w:qFormat/>
    <w:rsid w:val="006B52B5"/>
    <w:pPr>
      <w:spacing w:after="0"/>
      <w:jc w:val="right"/>
    </w:pPr>
    <w:rPr>
      <w:rFonts w:asciiTheme="majorHAnsi" w:eastAsiaTheme="majorEastAsia" w:hAnsiTheme="majorHAnsi" w:cstheme="majorBidi"/>
      <w:color w:val="000000" w:themeColor="text1"/>
      <w:lang w:val="en-GB" w:eastAsia="en-GB"/>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character" w:customStyle="1" w:styleId="whitespace-normal">
    <w:name w:val="whitespace-normal"/>
    <w:basedOn w:val="DefaultParagraphFont"/>
    <w:rsid w:val="00B47A7B"/>
  </w:style>
  <w:style w:type="character" w:styleId="Emphasis">
    <w:name w:val="Emphasis"/>
    <w:basedOn w:val="DefaultParagraphFont"/>
    <w:uiPriority w:val="20"/>
    <w:qFormat/>
    <w:rsid w:val="00B47A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24</TotalTime>
  <Pages>4</Pages>
  <Words>657</Words>
  <Characters>3751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17</cp:revision>
  <dcterms:created xsi:type="dcterms:W3CDTF">2026-02-07T16:59:00Z</dcterms:created>
  <dcterms:modified xsi:type="dcterms:W3CDTF">2026-03-07T09:21:00Z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