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word/diagrams/colors5.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diagrams/layout5.xml" ContentType="application/vnd.openxmlformats-officedocument.drawingml.diagramLayout+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1D6EB3">
      <w:pPr>
        <w:ind w:left="-1418"/>
        <w:rPr>
          <w:rFonts w:ascii="Times New Roman" w:hAnsi="Times New Roman" w:cs="Times New Roman"/>
        </w:rPr>
      </w:pPr>
      <w:r w:rsidRPr="00A76C6B">
        <w:rPr>
          <w:rFonts w:ascii="Times New Roman" w:hAnsi="Times New Roman" w:cs="Times New Roman"/>
        </w:rPr>
        <w:drawing>
          <wp:inline distT="0" distB="0" distL="0" distR="0">
            <wp:extent cx="7572375" cy="4095750"/>
            <wp:effectExtent l="19050" t="0" r="0" b="0"/>
            <wp:docPr id="14"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5076779"/>
                      <a:chOff x="0" y="928507"/>
                      <a:chExt cx="9144000" cy="5076779"/>
                    </a:xfrm>
                  </a:grpSpPr>
                  <a:sp>
                    <a:nvSpPr>
                      <a:cNvPr id="16387" name="Rectangle 3"/>
                      <a:cNvSpPr>
                        <a:spLocks noChangeArrowheads="1"/>
                      </a:cNvSpPr>
                    </a:nvSpPr>
                    <a:spPr bwMode="auto">
                      <a:xfrm>
                        <a:off x="1285852" y="5143512"/>
                        <a:ext cx="6643734" cy="861774"/>
                      </a:xfrm>
                      <a:prstGeom prst="rect">
                        <a:avLst/>
                      </a:prstGeom>
                      <a:noFill/>
                      <a:ln w="9525">
                        <a:noFill/>
                        <a:miter lim="800000"/>
                        <a:headEnd/>
                        <a:tailEnd/>
                      </a:ln>
                      <a:effectLst/>
                    </a:spPr>
                    <a:txSp>
                      <a:txBody>
                        <a:bodyPr vert="horz" wrap="square" lIns="91440" tIns="45720" rIns="91440" bIns="45720" numCol="1" anchor="ctr" anchorCtr="0" compatLnSpc="1">
                          <a:prstTxWarp prst="textNoShape">
                            <a:avLst/>
                          </a:prstTxWarp>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0" marR="0" lvl="0" indent="0" algn="just" defTabSz="914400" rtl="0" eaLnBrk="1" fontAlgn="base" latinLnBrk="0" hangingPunct="1">
                            <a:lnSpc>
                              <a:spcPct val="100000"/>
                            </a:lnSpc>
                            <a:spcBef>
                              <a:spcPct val="0"/>
                            </a:spcBef>
                            <a:spcAft>
                              <a:spcPct val="0"/>
                            </a:spcAft>
                            <a:buClrTx/>
                            <a:buSzTx/>
                            <a:buFontTx/>
                            <a:buNone/>
                            <a:tabLst/>
                          </a:pPr>
                          <a:r>
                            <a:rPr kumimoji="0" lang="en-IE" sz="2500" b="1" i="1" u="none" strike="noStrike" cap="none" normalizeH="0" baseline="0" dirty="0" smtClean="0">
                              <a:ln>
                                <a:noFill/>
                              </a:ln>
                              <a:solidFill>
                                <a:schemeClr val="tx1"/>
                              </a:solidFill>
                              <a:effectLst/>
                              <a:latin typeface="Book Antiqua" pitchFamily="18" charset="0"/>
                              <a:ea typeface="Calibri" pitchFamily="34" charset="0"/>
                              <a:cs typeface="Times New Roman" pitchFamily="18" charset="0"/>
                            </a:rPr>
                            <a:t>The world’s oldest medical practice continues </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IE" sz="2500" b="1" i="1" u="none" strike="noStrike" cap="none" normalizeH="0" baseline="0" dirty="0" smtClean="0">
                              <a:ln>
                                <a:noFill/>
                              </a:ln>
                              <a:solidFill>
                                <a:schemeClr val="tx1"/>
                              </a:solidFill>
                              <a:effectLst/>
                              <a:latin typeface="Book Antiqua" pitchFamily="18" charset="0"/>
                              <a:ea typeface="Calibri" pitchFamily="34" charset="0"/>
                              <a:cs typeface="Times New Roman" pitchFamily="18" charset="0"/>
                            </a:rPr>
                            <a:t>to evolve in the modern world</a:t>
                          </a:r>
                          <a:endParaRPr kumimoji="0" lang="en-IE" sz="2500" b="0" i="1" u="none" strike="noStrike" cap="none" normalizeH="0" baseline="0" dirty="0" smtClean="0">
                            <a:ln>
                              <a:noFill/>
                            </a:ln>
                            <a:solidFill>
                              <a:schemeClr val="tx1"/>
                            </a:solidFill>
                            <a:effectLst/>
                            <a:latin typeface="Book Antiqua" pitchFamily="18" charset="0"/>
                            <a:cs typeface="Arial" pitchFamily="34" charset="0"/>
                          </a:endParaRPr>
                        </a:p>
                      </a:txBody>
                      <a:useSpRect/>
                    </a:txSp>
                  </a:sp>
                  <a:pic>
                    <a:nvPicPr>
                      <a:cNvPr id="16388" name="Picture 4"/>
                      <a:cNvPicPr>
                        <a:picLocks noChangeAspect="1" noChangeArrowheads="1"/>
                      </a:cNvPicPr>
                    </a:nvPicPr>
                    <a:blipFill>
                      <a:blip r:embed="rId8"/>
                      <a:srcRect/>
                      <a:stretch>
                        <a:fillRect/>
                      </a:stretch>
                    </a:blipFill>
                    <a:spPr bwMode="auto">
                      <a:xfrm>
                        <a:off x="0" y="928507"/>
                        <a:ext cx="9144000" cy="3857815"/>
                      </a:xfrm>
                      <a:prstGeom prst="rect">
                        <a:avLst/>
                      </a:prstGeom>
                      <a:noFill/>
                      <a:ln w="9525">
                        <a:noFill/>
                        <a:miter lim="800000"/>
                        <a:headEnd/>
                        <a:tailEnd/>
                      </a:ln>
                      <a:effectLst/>
                    </a:spPr>
                  </a:pic>
                </lc:lockedCanvas>
              </a:graphicData>
            </a:graphic>
          </wp:inline>
        </w:drawing>
      </w: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1D6EB3" w:rsidRPr="00A76C6B" w:rsidRDefault="001D6EB3" w:rsidP="00687FBD">
      <w:pPr>
        <w:ind w:firstLine="426"/>
        <w:rPr>
          <w:rFonts w:ascii="Times New Roman" w:hAnsi="Times New Roman" w:cs="Times New Roman"/>
        </w:rPr>
      </w:pPr>
    </w:p>
    <w:p w:rsidR="00CD1252" w:rsidRPr="00A76C6B" w:rsidRDefault="00CD1252" w:rsidP="00687FBD">
      <w:pPr>
        <w:ind w:firstLine="426"/>
        <w:rPr>
          <w:rFonts w:ascii="Times New Roman" w:hAnsi="Times New Roman" w:cs="Times New Roman"/>
        </w:rPr>
      </w:pPr>
      <w:r w:rsidRPr="00A76C6B">
        <w:rPr>
          <w:rFonts w:ascii="Times New Roman" w:hAnsi="Times New Roman" w:cs="Times New Roman"/>
        </w:rPr>
        <w:lastRenderedPageBreak/>
        <w:t>Today, Ayurveda companies have begun to structure themselves in alignment with technological advancements, people’s health conditions, environmental changes in the ecosystem and evidence based research methodologies.</w:t>
      </w:r>
    </w:p>
    <w:p w:rsidR="00CD1252" w:rsidRPr="00A76C6B" w:rsidRDefault="00CD1252" w:rsidP="00E1559A">
      <w:pPr>
        <w:rPr>
          <w:rFonts w:ascii="Times New Roman" w:hAnsi="Times New Roman" w:cs="Times New Roman"/>
        </w:rPr>
      </w:pPr>
    </w:p>
    <w:p w:rsidR="00687FBD" w:rsidRPr="00B93BF1" w:rsidRDefault="00B93BF1" w:rsidP="00B93BF1">
      <w:pPr>
        <w:pStyle w:val="IntenseQuote"/>
        <w:numPr>
          <w:ilvl w:val="0"/>
          <w:numId w:val="15"/>
        </w:numPr>
        <w:pBdr>
          <w:bottom w:val="single" w:sz="4" w:space="3" w:color="0F6FC6"/>
        </w:pBdr>
        <w:tabs>
          <w:tab w:val="clear" w:pos="360"/>
          <w:tab w:val="left" w:pos="8906"/>
        </w:tabs>
        <w:ind w:left="142" w:right="-25" w:hanging="142"/>
        <w:jc w:val="left"/>
        <w:rPr>
          <w:rFonts w:ascii="Times New Roman" w:hAnsi="Times New Roman"/>
          <w:i w:val="0"/>
          <w:color w:val="59A9F2"/>
          <w:sz w:val="28"/>
          <w:szCs w:val="28"/>
        </w:rPr>
      </w:pPr>
      <w:r w:rsidRPr="00B93BF1">
        <w:rPr>
          <w:rFonts w:ascii="Times New Roman" w:hAnsi="Times New Roman"/>
          <w:i w:val="0"/>
          <w:color w:val="59A9F2"/>
          <w:sz w:val="28"/>
          <w:szCs w:val="28"/>
        </w:rPr>
        <w:t xml:space="preserve">1.0. </w:t>
      </w:r>
      <w:r w:rsidR="00687FBD" w:rsidRPr="00B93BF1">
        <w:rPr>
          <w:rFonts w:ascii="Times New Roman" w:hAnsi="Times New Roman"/>
          <w:i w:val="0"/>
          <w:color w:val="59A9F2"/>
          <w:sz w:val="28"/>
          <w:szCs w:val="28"/>
        </w:rPr>
        <w:t>Introduction:</w:t>
      </w:r>
    </w:p>
    <w:p w:rsidR="00CD1252" w:rsidRPr="00A76C6B" w:rsidRDefault="00C91E05" w:rsidP="001D6EB3">
      <w:pPr>
        <w:rPr>
          <w:rFonts w:ascii="Times New Roman" w:hAnsi="Times New Roman" w:cs="Times New Roman"/>
        </w:rPr>
      </w:pPr>
      <w:r>
        <w:rPr>
          <w:rFonts w:ascii="Times New Roman" w:hAnsi="Times New Roman" w:cs="Times New Roman"/>
          <w:noProof/>
          <w:shd w:val="clear" w:color="auto" w:fill="auto"/>
          <w:lang w:eastAsia="en-IE"/>
        </w:rPr>
        <w:pict>
          <v:shapetype id="_x0000_t202" coordsize="21600,21600" o:spt="202" path="m,l,21600r21600,l21600,xe">
            <v:stroke joinstyle="miter"/>
            <v:path gradientshapeok="t" o:connecttype="rect"/>
          </v:shapetype>
          <v:shape id="_x0000_s1028" type="#_x0000_t202" style="position:absolute;left:0;text-align:left;margin-left:251.25pt;margin-top:16.3pt;width:204pt;height:76.5pt;z-index:251658240;mso-width-relative:margin;mso-height-relative:margin" stroked="f">
            <v:textbox style="mso-next-textbox:#_x0000_s1028">
              <w:txbxContent>
                <w:p w:rsidR="00CF5642" w:rsidRPr="00C91E05" w:rsidRDefault="00C91E05" w:rsidP="00C91E05">
                  <w:r w:rsidRPr="00A76C6B">
                    <w:rPr>
                      <w:rFonts w:ascii="Times New Roman" w:hAnsi="Times New Roman" w:cs="Times New Roman"/>
                    </w:rPr>
                    <w:t>Biotique is an organisation that produces a wide ra</w:t>
                  </w:r>
                  <w:r>
                    <w:rPr>
                      <w:rFonts w:ascii="Times New Roman" w:hAnsi="Times New Roman" w:cs="Times New Roman"/>
                    </w:rPr>
                    <w:t xml:space="preserve">nge of skin care products which </w:t>
                  </w:r>
                  <w:r w:rsidRPr="00A76C6B">
                    <w:rPr>
                      <w:rFonts w:ascii="Times New Roman" w:hAnsi="Times New Roman" w:cs="Times New Roman"/>
                    </w:rPr>
                    <w:t>are</w:t>
                  </w:r>
                  <w:r w:rsidRPr="00C91E05">
                    <w:rPr>
                      <w:rFonts w:ascii="Times New Roman" w:hAnsi="Times New Roman" w:cs="Times New Roman"/>
                    </w:rPr>
                    <w:t xml:space="preserve"> </w:t>
                  </w:r>
                  <w:r>
                    <w:rPr>
                      <w:rFonts w:ascii="Times New Roman" w:hAnsi="Times New Roman" w:cs="Times New Roman"/>
                    </w:rPr>
                    <w:t xml:space="preserve">made of 100% organically-pure, </w:t>
                  </w:r>
                  <w:r w:rsidRPr="00A76C6B">
                    <w:rPr>
                      <w:rFonts w:ascii="Times New Roman" w:hAnsi="Times New Roman" w:cs="Times New Roman"/>
                    </w:rPr>
                    <w:t>preservative-free ingredients and renewable resources—</w:t>
                  </w:r>
                </w:p>
              </w:txbxContent>
            </v:textbox>
          </v:shape>
        </w:pict>
      </w:r>
      <w:r w:rsidR="001D6EB3" w:rsidRPr="00A76C6B">
        <w:rPr>
          <w:rFonts w:ascii="Times New Roman" w:hAnsi="Times New Roman" w:cs="Times New Roman"/>
        </w:rPr>
        <w:drawing>
          <wp:inline distT="0" distB="0" distL="0" distR="0">
            <wp:extent cx="3067050" cy="1152525"/>
            <wp:effectExtent l="19050" t="0" r="0" b="0"/>
            <wp:docPr id="13" name="Picture 1" descr="C:\Users\Prashanth\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shanth\Desktop\download.png"/>
                    <pic:cNvPicPr>
                      <a:picLocks noChangeAspect="1" noChangeArrowheads="1"/>
                    </pic:cNvPicPr>
                  </pic:nvPicPr>
                  <pic:blipFill>
                    <a:blip r:embed="rId9"/>
                    <a:srcRect/>
                    <a:stretch>
                      <a:fillRect/>
                    </a:stretch>
                  </pic:blipFill>
                  <pic:spPr bwMode="auto">
                    <a:xfrm>
                      <a:off x="0" y="0"/>
                      <a:ext cx="3067050" cy="1152525"/>
                    </a:xfrm>
                    <a:prstGeom prst="rect">
                      <a:avLst/>
                    </a:prstGeom>
                    <a:noFill/>
                    <a:ln w="9525">
                      <a:noFill/>
                      <a:miter lim="800000"/>
                      <a:headEnd/>
                      <a:tailEnd/>
                    </a:ln>
                  </pic:spPr>
                </pic:pic>
              </a:graphicData>
            </a:graphic>
          </wp:inline>
        </w:drawing>
      </w:r>
      <w:r w:rsidR="00CD1252" w:rsidRPr="00A76C6B">
        <w:rPr>
          <w:rFonts w:ascii="Times New Roman" w:hAnsi="Times New Roman" w:cs="Times New Roman"/>
        </w:rPr>
        <w:t xml:space="preserve"> </w:t>
      </w:r>
    </w:p>
    <w:p w:rsidR="00C91E05" w:rsidRPr="00A76C6B" w:rsidRDefault="00C91E05" w:rsidP="00C91E05">
      <w:pPr>
        <w:rPr>
          <w:rFonts w:ascii="Times New Roman" w:hAnsi="Times New Roman" w:cs="Times New Roman"/>
        </w:rPr>
      </w:pPr>
      <w:r w:rsidRPr="00A76C6B">
        <w:rPr>
          <w:rFonts w:ascii="Times New Roman" w:hAnsi="Times New Roman" w:cs="Times New Roman"/>
        </w:rPr>
        <w:t>cultivated</w:t>
      </w:r>
      <w:r>
        <w:rPr>
          <w:rFonts w:ascii="Times New Roman" w:hAnsi="Times New Roman" w:cs="Times New Roman"/>
        </w:rPr>
        <w:t xml:space="preserve"> </w:t>
      </w:r>
      <w:r w:rsidRPr="00A76C6B">
        <w:rPr>
          <w:rFonts w:ascii="Times New Roman" w:hAnsi="Times New Roman" w:cs="Times New Roman"/>
        </w:rPr>
        <w:t>gathered, blended and manufactured in the foothills</w:t>
      </w:r>
      <w:r>
        <w:rPr>
          <w:rFonts w:ascii="Times New Roman" w:hAnsi="Times New Roman" w:cs="Times New Roman"/>
        </w:rPr>
        <w:t xml:space="preserve"> </w:t>
      </w:r>
      <w:r w:rsidRPr="00A76C6B">
        <w:rPr>
          <w:rFonts w:ascii="Times New Roman" w:hAnsi="Times New Roman" w:cs="Times New Roman"/>
        </w:rPr>
        <w:t>of the Himalayas.</w:t>
      </w:r>
    </w:p>
    <w:p w:rsidR="00C91E05" w:rsidRPr="00C91E05" w:rsidRDefault="00C91E05" w:rsidP="00C91E05"/>
    <w:p w:rsidR="00687FBD" w:rsidRPr="00B93BF1" w:rsidRDefault="00F772D8" w:rsidP="00B93BF1">
      <w:pPr>
        <w:pStyle w:val="IntenseQuote"/>
        <w:numPr>
          <w:ilvl w:val="0"/>
          <w:numId w:val="15"/>
        </w:numPr>
        <w:pBdr>
          <w:bottom w:val="single" w:sz="4" w:space="3" w:color="0F6FC6"/>
        </w:pBdr>
        <w:tabs>
          <w:tab w:val="clear" w:pos="360"/>
          <w:tab w:val="left" w:pos="8906"/>
        </w:tabs>
        <w:ind w:left="142" w:right="-25" w:hanging="142"/>
        <w:jc w:val="left"/>
        <w:rPr>
          <w:rFonts w:ascii="Times New Roman" w:hAnsi="Times New Roman"/>
          <w:i w:val="0"/>
          <w:color w:val="59A9F2"/>
          <w:sz w:val="28"/>
          <w:szCs w:val="28"/>
        </w:rPr>
      </w:pPr>
      <w:r>
        <w:rPr>
          <w:rFonts w:ascii="Times New Roman" w:hAnsi="Times New Roman"/>
          <w:i w:val="0"/>
          <w:color w:val="59A9F2"/>
          <w:sz w:val="28"/>
          <w:szCs w:val="28"/>
        </w:rPr>
        <w:t xml:space="preserve">2.0. </w:t>
      </w:r>
      <w:r w:rsidR="00687FBD" w:rsidRPr="00B93BF1">
        <w:rPr>
          <w:rFonts w:ascii="Times New Roman" w:hAnsi="Times New Roman"/>
          <w:i w:val="0"/>
          <w:color w:val="59A9F2"/>
          <w:sz w:val="28"/>
          <w:szCs w:val="28"/>
        </w:rPr>
        <w:t xml:space="preserve">Executive Summary: </w:t>
      </w:r>
    </w:p>
    <w:p w:rsidR="00687FBD" w:rsidRPr="00A76C6B" w:rsidRDefault="00687FBD" w:rsidP="00687FBD">
      <w:pPr>
        <w:rPr>
          <w:rFonts w:ascii="Times New Roman" w:hAnsi="Times New Roman" w:cs="Times New Roman"/>
        </w:rPr>
      </w:pPr>
    </w:p>
    <w:p w:rsidR="00687FBD" w:rsidRPr="00A76C6B" w:rsidRDefault="00687FBD" w:rsidP="00D20B45">
      <w:pPr>
        <w:ind w:firstLine="426"/>
        <w:rPr>
          <w:rFonts w:ascii="Times New Roman" w:hAnsi="Times New Roman" w:cs="Times New Roman"/>
        </w:rPr>
      </w:pPr>
      <w:r w:rsidRPr="00A76C6B">
        <w:rPr>
          <w:rFonts w:ascii="Times New Roman" w:hAnsi="Times New Roman" w:cs="Times New Roman"/>
        </w:rPr>
        <w:t>Biotique – Advanced Ayurveda has made a decision to expand its business overseas and hence a report has been generated to illustrate the International Business plan for successfully utilising the business opportunities and mitigating the future risks. A research has been conducted in order to understand the market for natural and organic cosmetics across the globe and a specific market has been selected based on the customer demand. Effective evaluation of an organisation’s competitive position comprises of both the external as well as internal business environmental analysis. There are several frameworks which can be used for analysis. PESTEL analysis is used for gaining an understanding of Biotique’s business potential, operational direction and to forecast future market position. According to Porter (1985), Industry analysis should be performed in order to find effective sources of competitive advantage. Hence, Porter’s five forces analysis has been performed as part of the competitor analysis. SWOT Analysis has been conducted as it depicts the strategic capabilities of an organisation. Market entry mode decision has been taken based on the internal and external factors. International business planning supports the company vision and values and strategic plan is developed to achieve the vision. Furthermore, a suitable international marketing mix in terms of product, price, promotion and place has been advised for Biotique.</w:t>
      </w:r>
      <w:r w:rsidR="005B4027">
        <w:rPr>
          <w:rFonts w:ascii="Times New Roman" w:hAnsi="Times New Roman" w:cs="Times New Roman"/>
        </w:rPr>
        <w:t xml:space="preserve"> Some recommendations have been provided in the report </w:t>
      </w:r>
      <w:r w:rsidR="005B4027" w:rsidRPr="00A76C6B">
        <w:rPr>
          <w:rFonts w:ascii="Times New Roman" w:hAnsi="Times New Roman" w:cs="Times New Roman"/>
        </w:rPr>
        <w:t>in order to successfully enter a foreign market and boost sales</w:t>
      </w:r>
      <w:r w:rsidR="000707DF">
        <w:rPr>
          <w:rFonts w:ascii="Times New Roman" w:hAnsi="Times New Roman" w:cs="Times New Roman"/>
        </w:rPr>
        <w:t>.</w:t>
      </w:r>
    </w:p>
    <w:p w:rsidR="00687FBD" w:rsidRPr="00A76C6B" w:rsidRDefault="00687FBD" w:rsidP="00687FBD">
      <w:pPr>
        <w:rPr>
          <w:rFonts w:ascii="Times New Roman" w:hAnsi="Times New Roman" w:cs="Times New Roman"/>
        </w:rPr>
      </w:pPr>
    </w:p>
    <w:p w:rsidR="000246AE" w:rsidRPr="00B93BF1" w:rsidRDefault="00F772D8" w:rsidP="00B93BF1">
      <w:pPr>
        <w:pStyle w:val="IntenseQuote"/>
        <w:numPr>
          <w:ilvl w:val="0"/>
          <w:numId w:val="15"/>
        </w:numPr>
        <w:pBdr>
          <w:bottom w:val="single" w:sz="4" w:space="3" w:color="0F6FC6"/>
        </w:pBdr>
        <w:tabs>
          <w:tab w:val="clear" w:pos="360"/>
          <w:tab w:val="left" w:pos="8906"/>
        </w:tabs>
        <w:ind w:left="142" w:right="-25" w:hanging="142"/>
        <w:jc w:val="left"/>
        <w:rPr>
          <w:rFonts w:ascii="Times New Roman" w:hAnsi="Times New Roman"/>
          <w:i w:val="0"/>
          <w:color w:val="59A9F2"/>
          <w:sz w:val="28"/>
          <w:szCs w:val="28"/>
        </w:rPr>
      </w:pPr>
      <w:r>
        <w:rPr>
          <w:rFonts w:ascii="Times New Roman" w:hAnsi="Times New Roman"/>
          <w:i w:val="0"/>
          <w:color w:val="59A9F2"/>
          <w:sz w:val="28"/>
          <w:szCs w:val="28"/>
        </w:rPr>
        <w:t xml:space="preserve">3.0. </w:t>
      </w:r>
      <w:r w:rsidR="00815586" w:rsidRPr="00B93BF1">
        <w:rPr>
          <w:rFonts w:ascii="Times New Roman" w:hAnsi="Times New Roman"/>
          <w:i w:val="0"/>
          <w:color w:val="59A9F2"/>
          <w:sz w:val="28"/>
          <w:szCs w:val="28"/>
        </w:rPr>
        <w:t>Global Vision and Goals:</w:t>
      </w:r>
    </w:p>
    <w:p w:rsidR="002A1B8B" w:rsidRPr="00A76C6B" w:rsidRDefault="00D20B45" w:rsidP="00D20B45">
      <w:pPr>
        <w:ind w:firstLine="426"/>
        <w:rPr>
          <w:rFonts w:ascii="Times New Roman" w:hAnsi="Times New Roman" w:cs="Times New Roman"/>
        </w:rPr>
      </w:pPr>
      <w:r w:rsidRPr="00A76C6B">
        <w:rPr>
          <w:rFonts w:ascii="Times New Roman" w:hAnsi="Times New Roman" w:cs="Times New Roman"/>
        </w:rPr>
        <w:t>Biotique’s</w:t>
      </w:r>
      <w:r w:rsidR="00534C49" w:rsidRPr="00A76C6B">
        <w:rPr>
          <w:rFonts w:ascii="Times New Roman" w:hAnsi="Times New Roman" w:cs="Times New Roman"/>
        </w:rPr>
        <w:t xml:space="preserve"> mission is to </w:t>
      </w:r>
      <w:r w:rsidR="00E942C8" w:rsidRPr="00A76C6B">
        <w:rPr>
          <w:rFonts w:ascii="Times New Roman" w:hAnsi="Times New Roman" w:cs="Times New Roman"/>
        </w:rPr>
        <w:t xml:space="preserve">personify advanced, bio-energetic, naturally therapeutic treatments to suit every skin type and </w:t>
      </w:r>
      <w:r w:rsidR="0039779E" w:rsidRPr="00A76C6B">
        <w:rPr>
          <w:rFonts w:ascii="Times New Roman" w:hAnsi="Times New Roman" w:cs="Times New Roman"/>
        </w:rPr>
        <w:t xml:space="preserve">age in order to </w:t>
      </w:r>
      <w:r w:rsidR="00534C49" w:rsidRPr="00A76C6B">
        <w:rPr>
          <w:rFonts w:ascii="Times New Roman" w:hAnsi="Times New Roman" w:cs="Times New Roman"/>
        </w:rPr>
        <w:t xml:space="preserve">satisfy the diverse beauty needs of customers and cultures who seek natural beauty products that are as effective as they </w:t>
      </w:r>
      <w:r w:rsidR="00AA1BAF" w:rsidRPr="00A76C6B">
        <w:rPr>
          <w:rFonts w:ascii="Times New Roman" w:hAnsi="Times New Roman" w:cs="Times New Roman"/>
        </w:rPr>
        <w:t xml:space="preserve">are environmentally responsible and educate its customers globally on the exceptional </w:t>
      </w:r>
      <w:r w:rsidR="004B666E" w:rsidRPr="00A76C6B">
        <w:rPr>
          <w:rFonts w:ascii="Times New Roman" w:hAnsi="Times New Roman" w:cs="Times New Roman"/>
        </w:rPr>
        <w:t>natural cosmetic</w:t>
      </w:r>
      <w:r w:rsidR="00AA1BAF" w:rsidRPr="00A76C6B">
        <w:rPr>
          <w:rFonts w:ascii="Times New Roman" w:hAnsi="Times New Roman" w:cs="Times New Roman"/>
        </w:rPr>
        <w:t xml:space="preserve"> products </w:t>
      </w:r>
      <w:r w:rsidR="004B666E" w:rsidRPr="00A76C6B">
        <w:rPr>
          <w:rFonts w:ascii="Times New Roman" w:hAnsi="Times New Roman" w:cs="Times New Roman"/>
        </w:rPr>
        <w:t>based on authentic ayurveda recipes.</w:t>
      </w:r>
      <w:r w:rsidR="00534C49" w:rsidRPr="00A76C6B">
        <w:rPr>
          <w:rFonts w:ascii="Times New Roman" w:hAnsi="Times New Roman" w:cs="Times New Roman"/>
        </w:rPr>
        <w:t xml:space="preserve"> Hence, Biotique is focussing on targeting new audience by expanding its business in the USA</w:t>
      </w:r>
      <w:r w:rsidR="004B666E" w:rsidRPr="00A76C6B">
        <w:rPr>
          <w:rFonts w:ascii="Times New Roman" w:hAnsi="Times New Roman" w:cs="Times New Roman"/>
        </w:rPr>
        <w:t xml:space="preserve"> con</w:t>
      </w:r>
      <w:r w:rsidR="00FD380F" w:rsidRPr="00A76C6B">
        <w:rPr>
          <w:rFonts w:ascii="Times New Roman" w:hAnsi="Times New Roman" w:cs="Times New Roman"/>
        </w:rPr>
        <w:t>sidering the demand for ayurvedic</w:t>
      </w:r>
      <w:r w:rsidR="004B666E" w:rsidRPr="00A76C6B">
        <w:rPr>
          <w:rFonts w:ascii="Times New Roman" w:hAnsi="Times New Roman" w:cs="Times New Roman"/>
        </w:rPr>
        <w:t xml:space="preserve"> cosmetic products.</w:t>
      </w:r>
    </w:p>
    <w:p w:rsidR="00D20B45" w:rsidRPr="00A76C6B" w:rsidRDefault="00D20B45" w:rsidP="00D20B45">
      <w:pPr>
        <w:ind w:firstLine="426"/>
        <w:rPr>
          <w:rFonts w:ascii="Times New Roman" w:hAnsi="Times New Roman" w:cs="Times New Roman"/>
        </w:rPr>
      </w:pPr>
    </w:p>
    <w:p w:rsidR="00AA1BAF" w:rsidRDefault="00AA1BAF" w:rsidP="00D20B45">
      <w:pPr>
        <w:ind w:firstLine="426"/>
        <w:rPr>
          <w:rFonts w:ascii="Times New Roman" w:hAnsi="Times New Roman" w:cs="Times New Roman"/>
        </w:rPr>
      </w:pPr>
      <w:r w:rsidRPr="00A76C6B">
        <w:rPr>
          <w:rFonts w:ascii="Times New Roman" w:hAnsi="Times New Roman" w:cs="Times New Roman"/>
        </w:rPr>
        <w:lastRenderedPageBreak/>
        <w:t>Vision is to become one of the leading</w:t>
      </w:r>
      <w:r w:rsidR="00900986" w:rsidRPr="00A76C6B">
        <w:rPr>
          <w:rFonts w:ascii="Times New Roman" w:hAnsi="Times New Roman" w:cs="Times New Roman"/>
        </w:rPr>
        <w:t xml:space="preserve"> advanced</w:t>
      </w:r>
      <w:r w:rsidRPr="00A76C6B">
        <w:rPr>
          <w:rFonts w:ascii="Times New Roman" w:hAnsi="Times New Roman" w:cs="Times New Roman"/>
        </w:rPr>
        <w:t xml:space="preserve"> </w:t>
      </w:r>
      <w:r w:rsidR="00FD380F" w:rsidRPr="00A76C6B">
        <w:rPr>
          <w:rFonts w:ascii="Times New Roman" w:hAnsi="Times New Roman" w:cs="Times New Roman"/>
        </w:rPr>
        <w:t>ayurvedic</w:t>
      </w:r>
      <w:r w:rsidR="00900986" w:rsidRPr="00A76C6B">
        <w:rPr>
          <w:rFonts w:ascii="Times New Roman" w:hAnsi="Times New Roman" w:cs="Times New Roman"/>
        </w:rPr>
        <w:t xml:space="preserve"> </w:t>
      </w:r>
      <w:r w:rsidRPr="00A76C6B">
        <w:rPr>
          <w:rFonts w:ascii="Times New Roman" w:hAnsi="Times New Roman" w:cs="Times New Roman"/>
        </w:rPr>
        <w:t xml:space="preserve">skin-care </w:t>
      </w:r>
      <w:r w:rsidR="00900986" w:rsidRPr="00A76C6B">
        <w:rPr>
          <w:rFonts w:ascii="Times New Roman" w:hAnsi="Times New Roman" w:cs="Times New Roman"/>
        </w:rPr>
        <w:t>brand</w:t>
      </w:r>
      <w:r w:rsidRPr="00A76C6B">
        <w:rPr>
          <w:rFonts w:ascii="Times New Roman" w:hAnsi="Times New Roman" w:cs="Times New Roman"/>
        </w:rPr>
        <w:t xml:space="preserve"> in the world</w:t>
      </w:r>
      <w:r w:rsidR="00900986" w:rsidRPr="00A76C6B">
        <w:rPr>
          <w:rFonts w:ascii="Times New Roman" w:hAnsi="Times New Roman" w:cs="Times New Roman"/>
        </w:rPr>
        <w:t xml:space="preserve"> by gradually extending its </w:t>
      </w:r>
      <w:r w:rsidR="00D20B45" w:rsidRPr="00A76C6B">
        <w:rPr>
          <w:rFonts w:ascii="Times New Roman" w:hAnsi="Times New Roman" w:cs="Times New Roman"/>
        </w:rPr>
        <w:t xml:space="preserve">international </w:t>
      </w:r>
      <w:r w:rsidR="00900986" w:rsidRPr="00A76C6B">
        <w:rPr>
          <w:rFonts w:ascii="Times New Roman" w:hAnsi="Times New Roman" w:cs="Times New Roman"/>
        </w:rPr>
        <w:t>foot print</w:t>
      </w:r>
      <w:r w:rsidRPr="00A76C6B">
        <w:rPr>
          <w:rFonts w:ascii="Times New Roman" w:hAnsi="Times New Roman" w:cs="Times New Roman"/>
        </w:rPr>
        <w:t xml:space="preserve">. </w:t>
      </w:r>
    </w:p>
    <w:p w:rsidR="00B93BF1" w:rsidRPr="00A76C6B" w:rsidRDefault="00B93BF1" w:rsidP="00D20B45">
      <w:pPr>
        <w:ind w:firstLine="426"/>
        <w:rPr>
          <w:rFonts w:ascii="Times New Roman" w:hAnsi="Times New Roman" w:cs="Times New Roman"/>
        </w:rPr>
      </w:pPr>
    </w:p>
    <w:p w:rsidR="004B666E" w:rsidRPr="00B93BF1" w:rsidRDefault="00F772D8" w:rsidP="00B93BF1">
      <w:pPr>
        <w:pStyle w:val="IntenseQuote"/>
        <w:numPr>
          <w:ilvl w:val="0"/>
          <w:numId w:val="15"/>
        </w:numPr>
        <w:pBdr>
          <w:bottom w:val="single" w:sz="4" w:space="3" w:color="0F6FC6"/>
        </w:pBdr>
        <w:tabs>
          <w:tab w:val="clear" w:pos="360"/>
          <w:tab w:val="left" w:pos="8906"/>
        </w:tabs>
        <w:ind w:left="142" w:right="-25" w:hanging="142"/>
        <w:jc w:val="left"/>
        <w:rPr>
          <w:rFonts w:ascii="Times New Roman" w:hAnsi="Times New Roman"/>
          <w:i w:val="0"/>
          <w:color w:val="59A9F2"/>
          <w:sz w:val="28"/>
          <w:szCs w:val="28"/>
        </w:rPr>
      </w:pPr>
      <w:r>
        <w:rPr>
          <w:rFonts w:ascii="Times New Roman" w:hAnsi="Times New Roman"/>
          <w:i w:val="0"/>
          <w:color w:val="59A9F2"/>
          <w:sz w:val="28"/>
          <w:szCs w:val="28"/>
        </w:rPr>
        <w:t xml:space="preserve">4.0. </w:t>
      </w:r>
      <w:r w:rsidR="004B666E" w:rsidRPr="00B93BF1">
        <w:rPr>
          <w:rFonts w:ascii="Times New Roman" w:hAnsi="Times New Roman"/>
          <w:i w:val="0"/>
          <w:color w:val="59A9F2"/>
          <w:sz w:val="28"/>
          <w:szCs w:val="28"/>
        </w:rPr>
        <w:t>International Business</w:t>
      </w:r>
      <w:r w:rsidR="00D20B45" w:rsidRPr="00B93BF1">
        <w:rPr>
          <w:rFonts w:ascii="Times New Roman" w:hAnsi="Times New Roman"/>
          <w:i w:val="0"/>
          <w:color w:val="59A9F2"/>
          <w:sz w:val="28"/>
          <w:szCs w:val="28"/>
        </w:rPr>
        <w:t>:</w:t>
      </w:r>
    </w:p>
    <w:p w:rsidR="0007670F" w:rsidRPr="00A76C6B" w:rsidRDefault="0007670F" w:rsidP="0007670F">
      <w:pPr>
        <w:ind w:firstLine="426"/>
        <w:rPr>
          <w:rFonts w:ascii="Times New Roman" w:hAnsi="Times New Roman" w:cs="Times New Roman"/>
        </w:rPr>
      </w:pPr>
      <w:r w:rsidRPr="00A76C6B">
        <w:rPr>
          <w:rFonts w:ascii="Times New Roman" w:hAnsi="Times New Roman" w:cs="Times New Roman"/>
        </w:rPr>
        <w:t>Now that Biotique has made a decision to expand its business overseas, it has to further focus on analysing the current international environment and make a right choice of country for expansion.</w:t>
      </w:r>
    </w:p>
    <w:p w:rsidR="00900986" w:rsidRPr="00A76C6B" w:rsidRDefault="0007670F" w:rsidP="00E1559A">
      <w:pPr>
        <w:rPr>
          <w:rFonts w:ascii="Times New Roman" w:hAnsi="Times New Roman" w:cs="Times New Roman"/>
        </w:rPr>
      </w:pPr>
      <w:r w:rsidRPr="0007670F">
        <w:rPr>
          <w:rFonts w:ascii="Times New Roman" w:hAnsi="Times New Roman" w:cs="Times New Roman"/>
        </w:rPr>
        <w:drawing>
          <wp:inline distT="0" distB="0" distL="0" distR="0">
            <wp:extent cx="5731510" cy="3301129"/>
            <wp:effectExtent l="19050" t="0" r="2540" b="0"/>
            <wp:docPr id="22" name="Objec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929718" cy="5143512"/>
                      <a:chOff x="0" y="0"/>
                      <a:chExt cx="8929718" cy="5143512"/>
                    </a:xfrm>
                  </a:grpSpPr>
                  <a:pic>
                    <a:nvPicPr>
                      <a:cNvPr id="1026" name="Picture 2"/>
                      <a:cNvPicPr>
                        <a:picLocks noChangeAspect="1" noChangeArrowheads="1"/>
                      </a:cNvPicPr>
                    </a:nvPicPr>
                    <a:blipFill>
                      <a:blip r:embed="rId10"/>
                      <a:srcRect/>
                      <a:stretch>
                        <a:fillRect/>
                      </a:stretch>
                    </a:blipFill>
                    <a:spPr bwMode="auto">
                      <a:xfrm>
                        <a:off x="6815166" y="348246"/>
                        <a:ext cx="2114552" cy="1651994"/>
                      </a:xfrm>
                      <a:prstGeom prst="rect">
                        <a:avLst/>
                      </a:prstGeom>
                      <a:noFill/>
                      <a:ln w="9525">
                        <a:noFill/>
                        <a:miter lim="800000"/>
                        <a:headEnd/>
                        <a:tailEnd/>
                      </a:ln>
                      <a:effectLst/>
                    </a:spPr>
                  </a:pic>
                  <a:graphicFrame>
                    <a:nvGraphicFramePr>
                      <a:cNvPr id="2" name="Diagram 1"/>
                      <a:cNvGraphicFramePr/>
                    </a:nvGraphicFramePr>
                    <a:graphic>
                      <a:graphicData uri="http://schemas.openxmlformats.org/drawingml/2006/diagram">
                        <dgm:relIds xmlns:dgm="http://schemas.openxmlformats.org/drawingml/2006/diagram" xmlns:r="http://schemas.openxmlformats.org/officeDocument/2006/relationships" r:dm="rId11" r:lo="rId12" r:qs="rId13" r:cs="rId14"/>
                      </a:graphicData>
                    </a:graphic>
                    <a:xfrm>
                      <a:off x="0" y="0"/>
                      <a:ext cx="6858016" cy="5143512"/>
                    </a:xfrm>
                  </a:graphicFrame>
                  <a:sp>
                    <a:nvSpPr>
                      <a:cNvPr id="4" name="TextBox 3"/>
                      <a:cNvSpPr txBox="1"/>
                    </a:nvSpPr>
                    <a:spPr>
                      <a:xfrm>
                        <a:off x="6858016" y="2285992"/>
                        <a:ext cx="2071702" cy="33855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IE" sz="1600" b="1" dirty="0" smtClean="0">
                              <a:latin typeface="Times New Roman" pitchFamily="18" charset="0"/>
                              <a:cs typeface="Times New Roman" pitchFamily="18" charset="0"/>
                            </a:rPr>
                            <a:t>Market Entry</a:t>
                          </a:r>
                          <a:endParaRPr lang="en-IE" sz="1600" b="1" dirty="0">
                            <a:latin typeface="Times New Roman" pitchFamily="18" charset="0"/>
                            <a:cs typeface="Times New Roman" pitchFamily="18" charset="0"/>
                          </a:endParaRPr>
                        </a:p>
                      </a:txBody>
                      <a:useSpRect/>
                    </a:txSp>
                  </a:sp>
                </lc:lockedCanvas>
              </a:graphicData>
            </a:graphic>
          </wp:inline>
        </w:drawing>
      </w:r>
    </w:p>
    <w:p w:rsidR="008B2623" w:rsidRPr="00A76C6B" w:rsidRDefault="008B2623" w:rsidP="00D20B45">
      <w:pPr>
        <w:ind w:firstLine="426"/>
        <w:rPr>
          <w:rFonts w:ascii="Times New Roman" w:hAnsi="Times New Roman" w:cs="Times New Roman"/>
        </w:rPr>
      </w:pPr>
      <w:r w:rsidRPr="00A76C6B">
        <w:rPr>
          <w:rFonts w:ascii="Times New Roman" w:hAnsi="Times New Roman" w:cs="Times New Roman"/>
        </w:rPr>
        <w:t xml:space="preserve">According to Herald Keeper’s Wiseguy Reports, 2018, ‘Global Ayurvedic Market is growing at a CAGR of 16.2% from 2015 to 2022. Some of the key factors </w:t>
      </w:r>
      <w:r w:rsidR="00F03D9C" w:rsidRPr="00A76C6B">
        <w:rPr>
          <w:rFonts w:ascii="Times New Roman" w:hAnsi="Times New Roman" w:cs="Times New Roman"/>
        </w:rPr>
        <w:t>favouring</w:t>
      </w:r>
      <w:r w:rsidRPr="00A76C6B">
        <w:rPr>
          <w:rFonts w:ascii="Times New Roman" w:hAnsi="Times New Roman" w:cs="Times New Roman"/>
        </w:rPr>
        <w:t xml:space="preserve"> the market growth include, increasing demand for natural and organic products, rising consumer awareness and growing demand for ayurvedic cosmetics products.</w:t>
      </w:r>
    </w:p>
    <w:p w:rsidR="00D20B45" w:rsidRPr="00A76C6B" w:rsidRDefault="00D20B45" w:rsidP="00D20B45">
      <w:pPr>
        <w:ind w:firstLine="426"/>
        <w:rPr>
          <w:rFonts w:ascii="Times New Roman" w:hAnsi="Times New Roman" w:cs="Times New Roman"/>
        </w:rPr>
      </w:pPr>
    </w:p>
    <w:p w:rsidR="002273CC" w:rsidRPr="00A76C6B" w:rsidRDefault="00BE5312" w:rsidP="00D20B45">
      <w:pPr>
        <w:ind w:firstLine="426"/>
        <w:rPr>
          <w:rFonts w:ascii="Times New Roman" w:hAnsi="Times New Roman" w:cs="Times New Roman"/>
        </w:rPr>
      </w:pPr>
      <w:r w:rsidRPr="00A76C6B">
        <w:rPr>
          <w:rFonts w:ascii="Times New Roman" w:hAnsi="Times New Roman" w:cs="Times New Roman"/>
        </w:rPr>
        <w:t>“</w:t>
      </w:r>
      <w:r w:rsidR="002273CC" w:rsidRPr="00A76C6B">
        <w:rPr>
          <w:rFonts w:ascii="Times New Roman" w:hAnsi="Times New Roman" w:cs="Times New Roman"/>
        </w:rPr>
        <w:t>A growing number of consumers are rejecting chemical-filled cosmetics for pricey, plant-based alternatives. It’s a thriving sector—one that some experts think could change the beauty industry for good. Brands with a natural and/or botanically derived clinical orientation now represent the largest combined share of prestige skin care sales.</w:t>
      </w:r>
      <w:r w:rsidRPr="00A76C6B">
        <w:rPr>
          <w:rFonts w:ascii="Times New Roman" w:hAnsi="Times New Roman" w:cs="Times New Roman"/>
        </w:rPr>
        <w:t>”, says Rina Raphael, 2017,</w:t>
      </w:r>
      <w:r w:rsidR="00900986" w:rsidRPr="00A76C6B">
        <w:rPr>
          <w:rFonts w:ascii="Times New Roman" w:hAnsi="Times New Roman" w:cs="Times New Roman"/>
        </w:rPr>
        <w:t xml:space="preserve"> Biotique could definitely encash on the changing consumer behaviour of the millennial from cosmetics that are chemical based to organic plant based</w:t>
      </w:r>
      <w:r w:rsidR="00D20B45" w:rsidRPr="00A76C6B">
        <w:rPr>
          <w:rFonts w:ascii="Times New Roman" w:hAnsi="Times New Roman" w:cs="Times New Roman"/>
        </w:rPr>
        <w:t xml:space="preserve"> </w:t>
      </w:r>
      <w:r w:rsidR="00900986" w:rsidRPr="00A76C6B">
        <w:rPr>
          <w:rFonts w:ascii="Times New Roman" w:hAnsi="Times New Roman" w:cs="Times New Roman"/>
        </w:rPr>
        <w:t>c</w:t>
      </w:r>
      <w:r w:rsidR="0039779E" w:rsidRPr="00A76C6B">
        <w:rPr>
          <w:rFonts w:ascii="Times New Roman" w:hAnsi="Times New Roman" w:cs="Times New Roman"/>
        </w:rPr>
        <w:t>osmetics.</w:t>
      </w:r>
      <w:r w:rsidR="00900986" w:rsidRPr="00A76C6B">
        <w:rPr>
          <w:rFonts w:ascii="Times New Roman" w:hAnsi="Times New Roman" w:cs="Times New Roman"/>
        </w:rPr>
        <w:t xml:space="preserve">   </w:t>
      </w:r>
    </w:p>
    <w:p w:rsidR="00D20B45" w:rsidRPr="00A76C6B" w:rsidRDefault="00D20B45" w:rsidP="00D20B45">
      <w:pPr>
        <w:ind w:firstLine="426"/>
        <w:rPr>
          <w:rFonts w:ascii="Times New Roman" w:hAnsi="Times New Roman" w:cs="Times New Roman"/>
        </w:rPr>
      </w:pPr>
    </w:p>
    <w:p w:rsidR="00900986" w:rsidRDefault="00BE5312" w:rsidP="00D20B45">
      <w:pPr>
        <w:ind w:firstLine="426"/>
        <w:rPr>
          <w:rFonts w:ascii="Times New Roman" w:hAnsi="Times New Roman" w:cs="Times New Roman"/>
        </w:rPr>
      </w:pPr>
      <w:r w:rsidRPr="00A76C6B">
        <w:rPr>
          <w:rFonts w:ascii="Times New Roman" w:hAnsi="Times New Roman" w:cs="Times New Roman"/>
        </w:rPr>
        <w:t xml:space="preserve">As per </w:t>
      </w:r>
      <w:r w:rsidR="00815586" w:rsidRPr="00A76C6B">
        <w:rPr>
          <w:rFonts w:ascii="Times New Roman" w:hAnsi="Times New Roman" w:cs="Times New Roman"/>
        </w:rPr>
        <w:t xml:space="preserve">Research and Markets, 2018, </w:t>
      </w:r>
      <w:r w:rsidR="00D20B45" w:rsidRPr="00A76C6B">
        <w:rPr>
          <w:rFonts w:ascii="Times New Roman" w:hAnsi="Times New Roman" w:cs="Times New Roman"/>
        </w:rPr>
        <w:t>“</w:t>
      </w:r>
      <w:r w:rsidR="00815586" w:rsidRPr="00A76C6B">
        <w:rPr>
          <w:rFonts w:ascii="Times New Roman" w:hAnsi="Times New Roman" w:cs="Times New Roman"/>
        </w:rPr>
        <w:t>Rising number of natural and organic personal care products with herbal extracts and antioxidant properties is also fuelling the growth of this market. The market is projected to grow at a consistent rate owing to the increase in shelf space and retail stores globally. Moreover, increasing number of aging female population followed by increased purchasing power of women aged twenty-five and above is also expected to drive the demand for various anti-aging products.</w:t>
      </w:r>
      <w:r w:rsidRPr="00A76C6B">
        <w:rPr>
          <w:rFonts w:ascii="Times New Roman" w:hAnsi="Times New Roman" w:cs="Times New Roman"/>
        </w:rPr>
        <w:t>”</w:t>
      </w:r>
    </w:p>
    <w:p w:rsidR="005A5615" w:rsidRDefault="005A5615" w:rsidP="00D20B45">
      <w:pPr>
        <w:ind w:firstLine="426"/>
        <w:rPr>
          <w:rFonts w:ascii="Times New Roman" w:hAnsi="Times New Roman" w:cs="Times New Roman"/>
        </w:rPr>
      </w:pPr>
    </w:p>
    <w:p w:rsidR="005A5615" w:rsidRDefault="005A5615" w:rsidP="00D20B45">
      <w:pPr>
        <w:ind w:firstLine="426"/>
        <w:rPr>
          <w:rFonts w:ascii="Times New Roman" w:hAnsi="Times New Roman" w:cs="Times New Roman"/>
        </w:rPr>
      </w:pPr>
    </w:p>
    <w:p w:rsidR="005A5615" w:rsidRDefault="005A5615" w:rsidP="00D20B45">
      <w:pPr>
        <w:ind w:firstLine="426"/>
        <w:rPr>
          <w:rFonts w:ascii="Times New Roman" w:hAnsi="Times New Roman" w:cs="Times New Roman"/>
        </w:rPr>
      </w:pPr>
    </w:p>
    <w:p w:rsidR="005A5615" w:rsidRDefault="005A5615" w:rsidP="00D20B45">
      <w:pPr>
        <w:ind w:firstLine="426"/>
        <w:rPr>
          <w:rFonts w:ascii="Times New Roman" w:hAnsi="Times New Roman" w:cs="Times New Roman"/>
        </w:rPr>
      </w:pPr>
    </w:p>
    <w:p w:rsidR="00900986" w:rsidRPr="00B93BF1" w:rsidRDefault="00F772D8" w:rsidP="00B93BF1">
      <w:pPr>
        <w:pStyle w:val="IntenseQuote"/>
        <w:numPr>
          <w:ilvl w:val="0"/>
          <w:numId w:val="15"/>
        </w:numPr>
        <w:pBdr>
          <w:bottom w:val="single" w:sz="4" w:space="3" w:color="0F6FC6"/>
        </w:pBdr>
        <w:tabs>
          <w:tab w:val="clear" w:pos="360"/>
          <w:tab w:val="left" w:pos="8906"/>
        </w:tabs>
        <w:ind w:left="142" w:right="-25" w:hanging="142"/>
        <w:jc w:val="left"/>
        <w:rPr>
          <w:rFonts w:ascii="Times New Roman" w:hAnsi="Times New Roman"/>
          <w:i w:val="0"/>
          <w:color w:val="59A9F2"/>
          <w:sz w:val="28"/>
          <w:szCs w:val="28"/>
        </w:rPr>
      </w:pPr>
      <w:r>
        <w:rPr>
          <w:rFonts w:ascii="Times New Roman" w:hAnsi="Times New Roman"/>
          <w:i w:val="0"/>
          <w:color w:val="59A9F2"/>
          <w:sz w:val="28"/>
          <w:szCs w:val="28"/>
        </w:rPr>
        <w:lastRenderedPageBreak/>
        <w:t xml:space="preserve">4.1. </w:t>
      </w:r>
      <w:r w:rsidR="00900986" w:rsidRPr="00B93BF1">
        <w:rPr>
          <w:rFonts w:ascii="Times New Roman" w:hAnsi="Times New Roman"/>
          <w:i w:val="0"/>
          <w:color w:val="59A9F2"/>
          <w:sz w:val="28"/>
          <w:szCs w:val="28"/>
        </w:rPr>
        <w:t xml:space="preserve">Market Selection: </w:t>
      </w:r>
    </w:p>
    <w:p w:rsidR="00687FBD" w:rsidRPr="00A76C6B" w:rsidRDefault="00687FBD" w:rsidP="00D20B45">
      <w:pPr>
        <w:ind w:firstLine="426"/>
        <w:rPr>
          <w:rFonts w:ascii="Times New Roman" w:hAnsi="Times New Roman" w:cs="Times New Roman"/>
        </w:rPr>
      </w:pPr>
      <w:r w:rsidRPr="00A76C6B">
        <w:rPr>
          <w:rFonts w:ascii="Times New Roman" w:hAnsi="Times New Roman" w:cs="Times New Roman"/>
        </w:rPr>
        <w:t xml:space="preserve">Factors driving consumer preference for Ayurvedic products are </w:t>
      </w:r>
      <w:r w:rsidR="00D20B45" w:rsidRPr="00A76C6B">
        <w:rPr>
          <w:rFonts w:ascii="Times New Roman" w:hAnsi="Times New Roman" w:cs="Times New Roman"/>
        </w:rPr>
        <w:t>raising</w:t>
      </w:r>
      <w:r w:rsidRPr="00A76C6B">
        <w:rPr>
          <w:rFonts w:ascii="Times New Roman" w:hAnsi="Times New Roman" w:cs="Times New Roman"/>
        </w:rPr>
        <w:t xml:space="preserve"> awareness regarding their benefits and increasing cognizance about ill-effects of allopathy. Increase in knowledge about natural ingredients in health and personal care products in developed countries like U.S. offers growth opportunity for Ayurvedic product manufacturers.</w:t>
      </w:r>
    </w:p>
    <w:p w:rsidR="001D6EB3" w:rsidRPr="00A76C6B" w:rsidRDefault="001D6EB3" w:rsidP="00D20B45">
      <w:pPr>
        <w:ind w:firstLine="426"/>
        <w:rPr>
          <w:rFonts w:ascii="Times New Roman" w:hAnsi="Times New Roman" w:cs="Times New Roman"/>
        </w:rPr>
      </w:pPr>
    </w:p>
    <w:p w:rsidR="00817F70" w:rsidRPr="00A76C6B" w:rsidRDefault="0001262F" w:rsidP="00D20B45">
      <w:pPr>
        <w:ind w:firstLine="426"/>
        <w:rPr>
          <w:rFonts w:ascii="Times New Roman" w:hAnsi="Times New Roman" w:cs="Times New Roman"/>
        </w:rPr>
      </w:pPr>
      <w:r w:rsidRPr="00A76C6B">
        <w:rPr>
          <w:rFonts w:ascii="Times New Roman" w:hAnsi="Times New Roman" w:cs="Times New Roman"/>
        </w:rPr>
        <w:t xml:space="preserve">The immense size and </w:t>
      </w:r>
      <w:r w:rsidR="00817F70" w:rsidRPr="00A76C6B">
        <w:rPr>
          <w:rFonts w:ascii="Times New Roman" w:hAnsi="Times New Roman" w:cs="Times New Roman"/>
        </w:rPr>
        <w:t>elevated</w:t>
      </w:r>
      <w:r w:rsidRPr="00A76C6B">
        <w:rPr>
          <w:rFonts w:ascii="Times New Roman" w:hAnsi="Times New Roman" w:cs="Times New Roman"/>
        </w:rPr>
        <w:t xml:space="preserve"> growth rate of the US personal care </w:t>
      </w:r>
      <w:r w:rsidR="00817F70" w:rsidRPr="00A76C6B">
        <w:rPr>
          <w:rFonts w:ascii="Times New Roman" w:hAnsi="Times New Roman" w:cs="Times New Roman"/>
        </w:rPr>
        <w:t>and beauty market represents a striking</w:t>
      </w:r>
      <w:r w:rsidRPr="00A76C6B">
        <w:rPr>
          <w:rFonts w:ascii="Times New Roman" w:hAnsi="Times New Roman" w:cs="Times New Roman"/>
        </w:rPr>
        <w:t xml:space="preserve"> growth opportunity for </w:t>
      </w:r>
      <w:r w:rsidR="00817F70" w:rsidRPr="00A76C6B">
        <w:rPr>
          <w:rFonts w:ascii="Times New Roman" w:hAnsi="Times New Roman" w:cs="Times New Roman"/>
        </w:rPr>
        <w:t xml:space="preserve">natural and organic </w:t>
      </w:r>
      <w:r w:rsidRPr="00A76C6B">
        <w:rPr>
          <w:rFonts w:ascii="Times New Roman" w:hAnsi="Times New Roman" w:cs="Times New Roman"/>
        </w:rPr>
        <w:t>beauty brands.</w:t>
      </w:r>
      <w:r w:rsidR="00817F70" w:rsidRPr="00A76C6B">
        <w:rPr>
          <w:rFonts w:ascii="Times New Roman" w:hAnsi="Times New Roman" w:cs="Times New Roman"/>
        </w:rPr>
        <w:t xml:space="preserve">  According to Enoch Minn, 2017,’The US is the largest market globally for beauty and personal care — more than five times the size of the largest European markets, including Germany, France and the UK (Figure 1). The industry also is expected to grow at a steady pace, driven by the premium segment, which is forecasted to increase at a higher rate through 2020’.</w:t>
      </w:r>
    </w:p>
    <w:p w:rsidR="00817F70" w:rsidRPr="00A76C6B" w:rsidRDefault="005A5615" w:rsidP="00E1559A">
      <w:pPr>
        <w:pStyle w:val="NormalWeb"/>
        <w:rPr>
          <w:rFonts w:eastAsiaTheme="minorHAnsi"/>
          <w:lang w:eastAsia="en-US"/>
        </w:rPr>
      </w:pPr>
      <w:r>
        <w:rPr>
          <w:noProof/>
          <w:shd w:val="clear" w:color="auto" w:fill="auto"/>
        </w:rPr>
        <w:pict>
          <v:shape id="_x0000_s1029" type="#_x0000_t202" style="position:absolute;margin-left:269.25pt;margin-top:11.45pt;width:184.5pt;height:207.75pt;z-index:251659264;mso-width-relative:margin;mso-height-relative:margin" stroked="f">
            <v:textbox style="mso-next-textbox:#_x0000_s1029">
              <w:txbxContent>
                <w:p w:rsidR="005A5615" w:rsidRPr="00A76C6B" w:rsidRDefault="005A5615" w:rsidP="005A5615">
                  <w:pPr>
                    <w:ind w:firstLine="426"/>
                    <w:rPr>
                      <w:rFonts w:ascii="Times New Roman" w:hAnsi="Times New Roman" w:cs="Times New Roman"/>
                    </w:rPr>
                  </w:pPr>
                  <w:r w:rsidRPr="00A76C6B">
                    <w:rPr>
                      <w:rFonts w:ascii="Times New Roman" w:hAnsi="Times New Roman" w:cs="Times New Roman"/>
                    </w:rPr>
                    <w:t>Expanding a business across national boundaries entails further to just exporting a business model which is successful in home country. It is a key factor to bridge cultures in order to succeed in a foreign land. As per Hofestede cultural dimension, US consumers have a fair degree of acceptance for new ideas, innovative products and a willingness to try something new or different and Biotique could certainly capitalise from this point.</w:t>
                  </w:r>
                </w:p>
                <w:p w:rsidR="005A5615" w:rsidRPr="005A5615" w:rsidRDefault="005A5615" w:rsidP="005A5615"/>
              </w:txbxContent>
            </v:textbox>
          </v:shape>
        </w:pict>
      </w:r>
      <w:r w:rsidR="00817F70" w:rsidRPr="00A76C6B">
        <w:rPr>
          <w:noProof/>
        </w:rPr>
        <w:t>:</w:t>
      </w:r>
      <w:r w:rsidR="00817F70" w:rsidRPr="00A76C6B">
        <w:rPr>
          <w:noProof/>
        </w:rPr>
        <w:drawing>
          <wp:inline distT="0" distB="0" distL="0" distR="0">
            <wp:extent cx="3381819" cy="2124075"/>
            <wp:effectExtent l="19050" t="0" r="9081" b="0"/>
            <wp:docPr id="1" name="Picture 1" descr="EY - The US market is a sizable, growing beauty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 - The US market is a sizable, growing beauty market"/>
                    <pic:cNvPicPr>
                      <a:picLocks noChangeAspect="1" noChangeArrowheads="1"/>
                    </pic:cNvPicPr>
                  </pic:nvPicPr>
                  <pic:blipFill>
                    <a:blip r:embed="rId15"/>
                    <a:srcRect/>
                    <a:stretch>
                      <a:fillRect/>
                    </a:stretch>
                  </pic:blipFill>
                  <pic:spPr bwMode="auto">
                    <a:xfrm>
                      <a:off x="0" y="0"/>
                      <a:ext cx="3382786" cy="2124682"/>
                    </a:xfrm>
                    <a:prstGeom prst="rect">
                      <a:avLst/>
                    </a:prstGeom>
                    <a:noFill/>
                    <a:ln w="9525">
                      <a:noFill/>
                      <a:miter lim="800000"/>
                      <a:headEnd/>
                      <a:tailEnd/>
                    </a:ln>
                  </pic:spPr>
                </pic:pic>
              </a:graphicData>
            </a:graphic>
          </wp:inline>
        </w:drawing>
      </w:r>
    </w:p>
    <w:p w:rsidR="008B2623" w:rsidRPr="00A76C6B" w:rsidRDefault="00817F70" w:rsidP="00E1559A">
      <w:pPr>
        <w:rPr>
          <w:rFonts w:ascii="Times New Roman" w:hAnsi="Times New Roman" w:cs="Times New Roman"/>
        </w:rPr>
      </w:pPr>
      <w:r w:rsidRPr="00A76C6B">
        <w:rPr>
          <w:rFonts w:ascii="Times New Roman" w:hAnsi="Times New Roman" w:cs="Times New Roman"/>
        </w:rPr>
        <w:t>Source: EY-Parthenon, Boston, 2017</w:t>
      </w:r>
    </w:p>
    <w:p w:rsidR="00687FBD" w:rsidRPr="00A76C6B" w:rsidRDefault="00687FBD" w:rsidP="00687FBD">
      <w:pPr>
        <w:rPr>
          <w:rFonts w:ascii="Times New Roman" w:hAnsi="Times New Roman" w:cs="Times New Roman"/>
          <w:color w:val="auto"/>
          <w:shd w:val="clear" w:color="auto" w:fill="auto"/>
        </w:rPr>
      </w:pPr>
    </w:p>
    <w:p w:rsidR="0007670F" w:rsidRDefault="00834032" w:rsidP="00D20B45">
      <w:pPr>
        <w:ind w:firstLine="426"/>
        <w:rPr>
          <w:rFonts w:ascii="Times New Roman" w:hAnsi="Times New Roman" w:cs="Times New Roman"/>
        </w:rPr>
      </w:pPr>
      <w:r w:rsidRPr="00A76C6B">
        <w:rPr>
          <w:rFonts w:ascii="Times New Roman" w:hAnsi="Times New Roman" w:cs="Times New Roman"/>
        </w:rPr>
        <w:t xml:space="preserve">All these factors indicate that </w:t>
      </w:r>
      <w:r w:rsidR="0039779E" w:rsidRPr="00A76C6B">
        <w:rPr>
          <w:rFonts w:ascii="Times New Roman" w:hAnsi="Times New Roman" w:cs="Times New Roman"/>
        </w:rPr>
        <w:t xml:space="preserve">the </w:t>
      </w:r>
      <w:r w:rsidRPr="00A76C6B">
        <w:rPr>
          <w:rFonts w:ascii="Times New Roman" w:hAnsi="Times New Roman" w:cs="Times New Roman"/>
        </w:rPr>
        <w:t>US market would be a better choice for Biotique to expand internationally.</w:t>
      </w:r>
      <w:r w:rsidR="00687FBD" w:rsidRPr="00A76C6B">
        <w:rPr>
          <w:rFonts w:ascii="Times New Roman" w:hAnsi="Times New Roman" w:cs="Times New Roman"/>
        </w:rPr>
        <w:t xml:space="preserve"> </w:t>
      </w:r>
      <w:r w:rsidR="00A60269" w:rsidRPr="00A76C6B">
        <w:rPr>
          <w:rFonts w:ascii="Times New Roman" w:hAnsi="Times New Roman" w:cs="Times New Roman"/>
        </w:rPr>
        <w:t xml:space="preserve">While the prospective for achieving success is significant in the US market, Biotique must understand the essential market structure, growth drivers and growing consumer demographic changes that equips for success when entering the rising, yet extremely competitive, US market. </w:t>
      </w:r>
    </w:p>
    <w:p w:rsidR="0007670F" w:rsidRDefault="0007670F" w:rsidP="00D20B45">
      <w:pPr>
        <w:ind w:firstLine="426"/>
        <w:rPr>
          <w:rFonts w:ascii="Times New Roman" w:hAnsi="Times New Roman" w:cs="Times New Roman"/>
        </w:rPr>
      </w:pPr>
    </w:p>
    <w:p w:rsidR="0007670F" w:rsidRDefault="00F772D8" w:rsidP="005A5615">
      <w:pPr>
        <w:rPr>
          <w:rFonts w:ascii="Times New Roman" w:hAnsi="Times New Roman" w:cs="Times New Roman"/>
        </w:rPr>
      </w:pPr>
      <w:r>
        <w:rPr>
          <w:rFonts w:ascii="Times New Roman" w:hAnsi="Times New Roman" w:cs="Times New Roman"/>
          <w:b/>
        </w:rPr>
        <w:t xml:space="preserve">4.2. </w:t>
      </w:r>
      <w:r w:rsidR="0007670F" w:rsidRPr="0007670F">
        <w:rPr>
          <w:rFonts w:ascii="Times New Roman" w:hAnsi="Times New Roman" w:cs="Times New Roman"/>
          <w:b/>
        </w:rPr>
        <w:t>International Environmental Analysis:</w:t>
      </w:r>
    </w:p>
    <w:p w:rsidR="006F582C" w:rsidRPr="00A76C6B" w:rsidRDefault="006F582C" w:rsidP="00D20B45">
      <w:pPr>
        <w:ind w:firstLine="426"/>
        <w:rPr>
          <w:rFonts w:ascii="Times New Roman" w:hAnsi="Times New Roman" w:cs="Times New Roman"/>
        </w:rPr>
      </w:pPr>
      <w:r w:rsidRPr="00A76C6B">
        <w:rPr>
          <w:rFonts w:ascii="Times New Roman" w:hAnsi="Times New Roman" w:cs="Times New Roman"/>
        </w:rPr>
        <w:t>:</w:t>
      </w:r>
    </w:p>
    <w:p w:rsidR="006F582C" w:rsidRPr="00A76C6B" w:rsidRDefault="005A5615" w:rsidP="00E1559A">
      <w:pPr>
        <w:pStyle w:val="NormalWeb"/>
        <w:rPr>
          <w:rFonts w:eastAsiaTheme="minorHAnsi"/>
          <w:color w:val="auto"/>
          <w:shd w:val="clear" w:color="auto" w:fill="auto"/>
        </w:rPr>
      </w:pPr>
      <w:r>
        <w:rPr>
          <w:rFonts w:eastAsiaTheme="minorHAnsi"/>
          <w:noProof/>
          <w:shd w:val="clear" w:color="auto" w:fill="auto"/>
        </w:rPr>
        <w:pict>
          <v:shape id="_x0000_s1031" type="#_x0000_t202" style="position:absolute;margin-left:258pt;margin-top:15.4pt;width:184.5pt;height:128.25pt;z-index:251660288;mso-width-relative:margin;mso-height-relative:margin" stroked="f">
            <v:textbox style="mso-next-textbox:#_x0000_s1031">
              <w:txbxContent>
                <w:p w:rsidR="005A5615" w:rsidRPr="005A5615" w:rsidRDefault="005A5615" w:rsidP="005A5615">
                  <w:r w:rsidRPr="00A76C6B">
                    <w:rPr>
                      <w:rFonts w:ascii="Times New Roman" w:hAnsi="Times New Roman" w:cs="Times New Roman"/>
                    </w:rPr>
                    <w:t>Some of the external and internal factors affecting the entry mode decision are</w:t>
                  </w:r>
                </w:p>
              </w:txbxContent>
            </v:textbox>
          </v:shape>
        </w:pict>
      </w:r>
      <w:r w:rsidR="006F582C" w:rsidRPr="00A76C6B">
        <w:rPr>
          <w:rFonts w:eastAsiaTheme="minorHAnsi"/>
          <w:noProof/>
        </w:rPr>
        <w:drawing>
          <wp:inline distT="0" distB="0" distL="0" distR="0">
            <wp:extent cx="2819400" cy="2143125"/>
            <wp:effectExtent l="76200" t="19050" r="95250" b="9525"/>
            <wp:docPr id="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E104F2" w:rsidRPr="00A76C6B" w:rsidRDefault="00E104F2" w:rsidP="00E1559A">
      <w:pPr>
        <w:rPr>
          <w:rFonts w:ascii="Times New Roman" w:hAnsi="Times New Roman" w:cs="Times New Roman"/>
        </w:rPr>
      </w:pPr>
    </w:p>
    <w:p w:rsidR="00C63C8D" w:rsidRPr="00A76C6B" w:rsidRDefault="00C63C8D" w:rsidP="00E1559A">
      <w:pPr>
        <w:rPr>
          <w:rFonts w:ascii="Times New Roman" w:hAnsi="Times New Roman" w:cs="Times New Roman"/>
        </w:rPr>
      </w:pPr>
    </w:p>
    <w:p w:rsidR="00C63C8D" w:rsidRPr="00A76C6B" w:rsidRDefault="00F772D8" w:rsidP="00E1559A">
      <w:pPr>
        <w:rPr>
          <w:rFonts w:ascii="Times New Roman" w:hAnsi="Times New Roman" w:cs="Times New Roman"/>
          <w:b/>
        </w:rPr>
      </w:pPr>
      <w:r>
        <w:rPr>
          <w:rFonts w:ascii="Times New Roman" w:hAnsi="Times New Roman" w:cs="Times New Roman"/>
          <w:b/>
        </w:rPr>
        <w:t xml:space="preserve">4.2.1. </w:t>
      </w:r>
      <w:r w:rsidR="00C63C8D" w:rsidRPr="00A76C6B">
        <w:rPr>
          <w:rFonts w:ascii="Times New Roman" w:hAnsi="Times New Roman" w:cs="Times New Roman"/>
          <w:b/>
        </w:rPr>
        <w:t>SWOT Analysis:</w:t>
      </w:r>
    </w:p>
    <w:p w:rsidR="00E104F2" w:rsidRPr="00A76C6B" w:rsidRDefault="00C63C8D" w:rsidP="00E1559A">
      <w:pPr>
        <w:rPr>
          <w:rFonts w:ascii="Times New Roman" w:hAnsi="Times New Roman" w:cs="Times New Roman"/>
        </w:rPr>
      </w:pPr>
      <w:r w:rsidRPr="00A76C6B">
        <w:rPr>
          <w:rFonts w:ascii="Times New Roman" w:hAnsi="Times New Roman" w:cs="Times New Roman"/>
          <w:noProof/>
          <w:lang w:eastAsia="en-IE"/>
        </w:rPr>
        <w:drawing>
          <wp:inline distT="0" distB="0" distL="0" distR="0">
            <wp:extent cx="5731510" cy="7791450"/>
            <wp:effectExtent l="19050" t="0" r="40640" b="0"/>
            <wp:docPr id="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204C7D" w:rsidRPr="00A76C6B" w:rsidRDefault="00204C7D" w:rsidP="00E1559A">
      <w:pPr>
        <w:rPr>
          <w:rFonts w:ascii="Times New Roman" w:hAnsi="Times New Roman" w:cs="Times New Roman"/>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5A5615" w:rsidRDefault="005A5615" w:rsidP="00E1559A">
      <w:pPr>
        <w:rPr>
          <w:rFonts w:ascii="Times New Roman" w:hAnsi="Times New Roman" w:cs="Times New Roman"/>
          <w:b/>
        </w:rPr>
      </w:pPr>
    </w:p>
    <w:p w:rsidR="00204C7D" w:rsidRPr="00A76C6B" w:rsidRDefault="00F772D8" w:rsidP="00E1559A">
      <w:pPr>
        <w:rPr>
          <w:rFonts w:ascii="Times New Roman" w:hAnsi="Times New Roman" w:cs="Times New Roman"/>
          <w:b/>
        </w:rPr>
      </w:pPr>
      <w:r>
        <w:rPr>
          <w:rFonts w:ascii="Times New Roman" w:hAnsi="Times New Roman" w:cs="Times New Roman"/>
          <w:b/>
        </w:rPr>
        <w:t xml:space="preserve">4.2.2. </w:t>
      </w:r>
      <w:r w:rsidR="00CD1D2F" w:rsidRPr="00A76C6B">
        <w:rPr>
          <w:rFonts w:ascii="Times New Roman" w:hAnsi="Times New Roman" w:cs="Times New Roman"/>
          <w:b/>
        </w:rPr>
        <w:t>PESTEL Analysis:</w:t>
      </w:r>
    </w:p>
    <w:p w:rsidR="00CD1D2F" w:rsidRPr="00A76C6B" w:rsidRDefault="00CD1D2F" w:rsidP="00E1559A">
      <w:pPr>
        <w:rPr>
          <w:rFonts w:ascii="Times New Roman" w:hAnsi="Times New Roman" w:cs="Times New Roman"/>
        </w:rPr>
      </w:pPr>
    </w:p>
    <w:p w:rsidR="001E6188" w:rsidRPr="00A76C6B" w:rsidRDefault="00C16B71" w:rsidP="00E1559A">
      <w:pPr>
        <w:rPr>
          <w:rFonts w:ascii="Times New Roman" w:hAnsi="Times New Roman" w:cs="Times New Roman"/>
        </w:rPr>
      </w:pPr>
      <w:r w:rsidRPr="00A76C6B">
        <w:rPr>
          <w:rFonts w:ascii="Times New Roman" w:hAnsi="Times New Roman" w:cs="Times New Roman"/>
          <w:noProof/>
          <w:lang w:eastAsia="en-IE"/>
        </w:rPr>
        <w:lastRenderedPageBreak/>
        <w:drawing>
          <wp:inline distT="0" distB="0" distL="0" distR="0">
            <wp:extent cx="5731510" cy="7848600"/>
            <wp:effectExtent l="76200" t="19050" r="40640" b="19050"/>
            <wp:docPr id="2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1E6188" w:rsidRPr="00A76C6B" w:rsidRDefault="001E6188" w:rsidP="00E1559A">
      <w:pPr>
        <w:rPr>
          <w:rFonts w:ascii="Times New Roman" w:hAnsi="Times New Roman" w:cs="Times New Roman"/>
        </w:rPr>
      </w:pPr>
    </w:p>
    <w:p w:rsidR="001E6188" w:rsidRPr="00A76C6B" w:rsidRDefault="001E6188" w:rsidP="00E1559A">
      <w:pPr>
        <w:rPr>
          <w:rFonts w:ascii="Times New Roman" w:hAnsi="Times New Roman" w:cs="Times New Roman"/>
        </w:rPr>
      </w:pPr>
    </w:p>
    <w:p w:rsidR="001E6188" w:rsidRPr="00A76C6B" w:rsidRDefault="001E6188" w:rsidP="00E1559A">
      <w:pPr>
        <w:rPr>
          <w:rFonts w:ascii="Times New Roman" w:hAnsi="Times New Roman" w:cs="Times New Roman"/>
        </w:rPr>
      </w:pPr>
    </w:p>
    <w:p w:rsidR="001E6188" w:rsidRPr="00A76C6B" w:rsidRDefault="001E6188" w:rsidP="00E1559A">
      <w:pPr>
        <w:rPr>
          <w:rFonts w:ascii="Times New Roman" w:hAnsi="Times New Roman" w:cs="Times New Roman"/>
        </w:rPr>
      </w:pPr>
    </w:p>
    <w:p w:rsidR="0039779E" w:rsidRPr="00A76C6B" w:rsidRDefault="0039779E" w:rsidP="00E1559A">
      <w:pPr>
        <w:rPr>
          <w:rFonts w:ascii="Times New Roman" w:hAnsi="Times New Roman" w:cs="Times New Roman"/>
        </w:rPr>
      </w:pPr>
    </w:p>
    <w:p w:rsidR="0039779E" w:rsidRPr="00A76C6B" w:rsidRDefault="0039779E" w:rsidP="00E1559A">
      <w:pPr>
        <w:rPr>
          <w:rFonts w:ascii="Times New Roman" w:hAnsi="Times New Roman" w:cs="Times New Roman"/>
        </w:rPr>
      </w:pPr>
    </w:p>
    <w:p w:rsidR="0039779E" w:rsidRPr="00A76C6B" w:rsidRDefault="00F772D8" w:rsidP="00E1559A">
      <w:pPr>
        <w:rPr>
          <w:rFonts w:ascii="Times New Roman" w:hAnsi="Times New Roman" w:cs="Times New Roman"/>
          <w:b/>
        </w:rPr>
      </w:pPr>
      <w:r>
        <w:rPr>
          <w:rFonts w:ascii="Times New Roman" w:hAnsi="Times New Roman" w:cs="Times New Roman"/>
          <w:b/>
        </w:rPr>
        <w:lastRenderedPageBreak/>
        <w:t xml:space="preserve">4.2.3. </w:t>
      </w:r>
      <w:r w:rsidR="0039779E" w:rsidRPr="00A76C6B">
        <w:rPr>
          <w:rFonts w:ascii="Times New Roman" w:hAnsi="Times New Roman" w:cs="Times New Roman"/>
          <w:b/>
        </w:rPr>
        <w:t>Porter’s Five Forces Model:</w:t>
      </w:r>
    </w:p>
    <w:p w:rsidR="0039779E" w:rsidRPr="00A76C6B" w:rsidRDefault="0039779E" w:rsidP="00E1559A">
      <w:pPr>
        <w:rPr>
          <w:rFonts w:ascii="Times New Roman" w:hAnsi="Times New Roman" w:cs="Times New Roman"/>
        </w:rPr>
      </w:pPr>
    </w:p>
    <w:p w:rsidR="001E6188" w:rsidRPr="00A76C6B" w:rsidRDefault="001E6188" w:rsidP="00E1559A">
      <w:pPr>
        <w:rPr>
          <w:rFonts w:ascii="Times New Roman" w:hAnsi="Times New Roman" w:cs="Times New Roman"/>
        </w:rPr>
      </w:pPr>
      <w:r w:rsidRPr="00A76C6B">
        <w:rPr>
          <w:rFonts w:ascii="Times New Roman" w:hAnsi="Times New Roman" w:cs="Times New Roman"/>
          <w:noProof/>
          <w:lang w:eastAsia="en-IE"/>
        </w:rPr>
        <w:drawing>
          <wp:inline distT="0" distB="0" distL="0" distR="0">
            <wp:extent cx="5731510" cy="5819775"/>
            <wp:effectExtent l="76200" t="19050" r="59690" b="9525"/>
            <wp:docPr id="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1E6188" w:rsidRPr="00A76C6B" w:rsidRDefault="001E6188" w:rsidP="00E1559A">
      <w:pPr>
        <w:rPr>
          <w:rFonts w:ascii="Times New Roman" w:hAnsi="Times New Roman" w:cs="Times New Roman"/>
        </w:rPr>
      </w:pPr>
    </w:p>
    <w:p w:rsidR="00E104F2" w:rsidRPr="00A76C6B" w:rsidRDefault="00E104F2" w:rsidP="00D20B45">
      <w:pPr>
        <w:ind w:firstLine="426"/>
        <w:rPr>
          <w:rFonts w:ascii="Times New Roman" w:hAnsi="Times New Roman" w:cs="Times New Roman"/>
        </w:rPr>
      </w:pPr>
      <w:r w:rsidRPr="00A76C6B">
        <w:rPr>
          <w:rFonts w:ascii="Times New Roman" w:hAnsi="Times New Roman" w:cs="Times New Roman"/>
        </w:rPr>
        <w:t xml:space="preserve">Current political advancements might impact the business expansion in </w:t>
      </w:r>
      <w:r w:rsidR="00C63C8D" w:rsidRPr="00A76C6B">
        <w:rPr>
          <w:rFonts w:ascii="Times New Roman" w:hAnsi="Times New Roman" w:cs="Times New Roman"/>
        </w:rPr>
        <w:t>the</w:t>
      </w:r>
      <w:r w:rsidR="00A1252D" w:rsidRPr="00A76C6B">
        <w:rPr>
          <w:rFonts w:ascii="Times New Roman" w:hAnsi="Times New Roman" w:cs="Times New Roman"/>
        </w:rPr>
        <w:t xml:space="preserve"> </w:t>
      </w:r>
      <w:r w:rsidR="00C63C8D" w:rsidRPr="00A76C6B">
        <w:rPr>
          <w:rFonts w:ascii="Times New Roman" w:hAnsi="Times New Roman" w:cs="Times New Roman"/>
        </w:rPr>
        <w:t>US</w:t>
      </w:r>
      <w:r w:rsidRPr="00A76C6B">
        <w:rPr>
          <w:rFonts w:ascii="Times New Roman" w:hAnsi="Times New Roman" w:cs="Times New Roman"/>
        </w:rPr>
        <w:t>. According to Manya Gupta, Donald Trump, the famously protectionist American President, informed Congress on 5 March, 2019 that he intends to end India’s preferential trade treatment under Generalized System of Preferences (GSP). The United States Trade Representative Office (USTR) further confirmed that this was on account of India’s “failure to provide United States with assurances that it will provide equitable and reasonable access to its market in numerous sectors”. As per Game theory or the prisoner’s dilemma, a mutual and fair trade agreement between India and the United states creates a win-win situation and encourage successful business expansion.</w:t>
      </w:r>
    </w:p>
    <w:p w:rsidR="00204C7D" w:rsidRPr="00A76C6B" w:rsidRDefault="00204C7D" w:rsidP="00E1559A">
      <w:pPr>
        <w:rPr>
          <w:rFonts w:ascii="Times New Roman" w:hAnsi="Times New Roman" w:cs="Times New Roman"/>
        </w:rPr>
      </w:pPr>
    </w:p>
    <w:p w:rsidR="005A5615" w:rsidRDefault="00204C7D" w:rsidP="00D20B45">
      <w:pPr>
        <w:ind w:firstLine="426"/>
        <w:rPr>
          <w:rFonts w:ascii="Times New Roman" w:hAnsi="Times New Roman" w:cs="Times New Roman"/>
        </w:rPr>
      </w:pPr>
      <w:r w:rsidRPr="00A76C6B">
        <w:rPr>
          <w:rFonts w:ascii="Times New Roman" w:hAnsi="Times New Roman" w:cs="Times New Roman"/>
        </w:rPr>
        <w:t xml:space="preserve">According to FIEO Director General Ajay Sahai, 2019 "Protectionism will continue to rise and it will impact global demand for goods and the other two challenges include fluctuation in commodity prices and inadequate availability of credit as banks are not coming </w:t>
      </w:r>
    </w:p>
    <w:p w:rsidR="00204C7D" w:rsidRPr="00A76C6B" w:rsidRDefault="00204C7D" w:rsidP="005A5615">
      <w:pPr>
        <w:rPr>
          <w:rFonts w:ascii="Times New Roman" w:hAnsi="Times New Roman" w:cs="Times New Roman"/>
        </w:rPr>
      </w:pPr>
      <w:r w:rsidRPr="00A76C6B">
        <w:rPr>
          <w:rFonts w:ascii="Times New Roman" w:hAnsi="Times New Roman" w:cs="Times New Roman"/>
        </w:rPr>
        <w:t>forward to lend exporters. These challenges would impact India's exports, so we need to gear up for this. Timely support by the government wo</w:t>
      </w:r>
      <w:r w:rsidR="008B0FAF" w:rsidRPr="00A76C6B">
        <w:rPr>
          <w:rFonts w:ascii="Times New Roman" w:hAnsi="Times New Roman" w:cs="Times New Roman"/>
        </w:rPr>
        <w:t>uld help deal with these issues</w:t>
      </w:r>
      <w:r w:rsidRPr="00A76C6B">
        <w:rPr>
          <w:rFonts w:ascii="Times New Roman" w:hAnsi="Times New Roman" w:cs="Times New Roman"/>
        </w:rPr>
        <w:t xml:space="preserve">". However </w:t>
      </w:r>
      <w:r w:rsidRPr="00A76C6B">
        <w:rPr>
          <w:rFonts w:ascii="Times New Roman" w:hAnsi="Times New Roman" w:cs="Times New Roman"/>
        </w:rPr>
        <w:lastRenderedPageBreak/>
        <w:t>current Indian Prime Minister Narendra Modi’s government promotes exports as it would help the country in creating jobs, increase manufacturing and produce additional foreign exchange. As per The Hindu Business Line, 2018, “Prime Minister Narendra Modi has set a new challenge before various government departments and the industry of doubling India’s share in world exports to 3.4 per cent from 1.6 per cent and reducing the dependence on imports by at least 10 per cent to create more jobs and increase the per capita income”.</w:t>
      </w:r>
    </w:p>
    <w:p w:rsidR="007E43F8" w:rsidRPr="00A76C6B" w:rsidRDefault="007E43F8" w:rsidP="00E1559A">
      <w:pPr>
        <w:rPr>
          <w:rFonts w:ascii="Times New Roman" w:hAnsi="Times New Roman" w:cs="Times New Roman"/>
        </w:rPr>
      </w:pPr>
    </w:p>
    <w:p w:rsidR="007E43F8" w:rsidRPr="00A76C6B" w:rsidRDefault="007E43F8" w:rsidP="00D20B45">
      <w:pPr>
        <w:ind w:firstLine="426"/>
        <w:rPr>
          <w:rFonts w:ascii="Times New Roman" w:hAnsi="Times New Roman" w:cs="Times New Roman"/>
        </w:rPr>
      </w:pPr>
      <w:r w:rsidRPr="00A76C6B">
        <w:rPr>
          <w:rFonts w:ascii="Times New Roman" w:hAnsi="Times New Roman" w:cs="Times New Roman"/>
        </w:rPr>
        <w:t xml:space="preserve">Due to the fact that Organic surface-active hair and skin products, in liquid or cream that is put up for retail is included under GSP program, it might impact the price of some of the </w:t>
      </w:r>
      <w:r w:rsidR="001D6EB3" w:rsidRPr="00A76C6B">
        <w:rPr>
          <w:rFonts w:ascii="Times New Roman" w:hAnsi="Times New Roman" w:cs="Times New Roman"/>
        </w:rPr>
        <w:t>Biotique</w:t>
      </w:r>
      <w:r w:rsidRPr="00A76C6B">
        <w:rPr>
          <w:rFonts w:ascii="Times New Roman" w:hAnsi="Times New Roman" w:cs="Times New Roman"/>
        </w:rPr>
        <w:t xml:space="preserve"> products in  the US due to the variation in tariff rate. However the </w:t>
      </w:r>
      <w:r w:rsidR="007E3A7F" w:rsidRPr="00A76C6B">
        <w:rPr>
          <w:rFonts w:ascii="Times New Roman" w:hAnsi="Times New Roman" w:cs="Times New Roman"/>
        </w:rPr>
        <w:t xml:space="preserve">price </w:t>
      </w:r>
      <w:r w:rsidR="001F23EC" w:rsidRPr="00A76C6B">
        <w:rPr>
          <w:rFonts w:ascii="Times New Roman" w:hAnsi="Times New Roman" w:cs="Times New Roman"/>
        </w:rPr>
        <w:t xml:space="preserve">points and the efficacy of the </w:t>
      </w:r>
      <w:r w:rsidR="001D6EB3" w:rsidRPr="00A76C6B">
        <w:rPr>
          <w:rFonts w:ascii="Times New Roman" w:hAnsi="Times New Roman" w:cs="Times New Roman"/>
        </w:rPr>
        <w:t>Biotique</w:t>
      </w:r>
      <w:r w:rsidR="007E3A7F" w:rsidRPr="00A76C6B">
        <w:rPr>
          <w:rFonts w:ascii="Times New Roman" w:hAnsi="Times New Roman" w:cs="Times New Roman"/>
        </w:rPr>
        <w:t xml:space="preserve"> products </w:t>
      </w:r>
      <w:r w:rsidR="001F23EC" w:rsidRPr="00A76C6B">
        <w:rPr>
          <w:rFonts w:ascii="Times New Roman" w:hAnsi="Times New Roman" w:cs="Times New Roman"/>
        </w:rPr>
        <w:t xml:space="preserve">are key differentiators </w:t>
      </w:r>
      <w:r w:rsidRPr="00A76C6B">
        <w:rPr>
          <w:rFonts w:ascii="Times New Roman" w:hAnsi="Times New Roman" w:cs="Times New Roman"/>
        </w:rPr>
        <w:t xml:space="preserve">when compared to its other competitors </w:t>
      </w:r>
      <w:r w:rsidR="001F23EC" w:rsidRPr="00A76C6B">
        <w:rPr>
          <w:rFonts w:ascii="Times New Roman" w:hAnsi="Times New Roman" w:cs="Times New Roman"/>
        </w:rPr>
        <w:t>across the globe</w:t>
      </w:r>
      <w:r w:rsidRPr="00A76C6B">
        <w:rPr>
          <w:rFonts w:ascii="Times New Roman" w:hAnsi="Times New Roman" w:cs="Times New Roman"/>
        </w:rPr>
        <w:t xml:space="preserve"> and hence that should not make a huge difference for its business.</w:t>
      </w:r>
    </w:p>
    <w:p w:rsidR="00D361E4" w:rsidRPr="00A76C6B" w:rsidRDefault="00D361E4" w:rsidP="00D20B45">
      <w:pPr>
        <w:ind w:firstLine="426"/>
        <w:rPr>
          <w:rFonts w:ascii="Times New Roman" w:hAnsi="Times New Roman" w:cs="Times New Roman"/>
        </w:rPr>
      </w:pPr>
    </w:p>
    <w:p w:rsidR="007E3A7F" w:rsidRPr="00A76C6B" w:rsidRDefault="00553A24" w:rsidP="00553A24">
      <w:pPr>
        <w:ind w:firstLine="426"/>
        <w:rPr>
          <w:rFonts w:ascii="Times New Roman" w:hAnsi="Times New Roman" w:cs="Times New Roman"/>
        </w:rPr>
      </w:pPr>
      <w:r w:rsidRPr="00A76C6B">
        <w:rPr>
          <w:rFonts w:ascii="Times New Roman" w:hAnsi="Times New Roman" w:cs="Times New Roman"/>
        </w:rPr>
        <w:t xml:space="preserve">As per Federal Food, Drug and Cosmetic Act (FD&amp;C Act), cosmetics must not be adulterated or misbranded. For example, they must be safe for consumers under </w:t>
      </w:r>
      <w:r w:rsidR="001D6EB3" w:rsidRPr="00A76C6B">
        <w:rPr>
          <w:rFonts w:ascii="Times New Roman" w:hAnsi="Times New Roman" w:cs="Times New Roman"/>
        </w:rPr>
        <w:t>labelled</w:t>
      </w:r>
      <w:r w:rsidRPr="00A76C6B">
        <w:rPr>
          <w:rFonts w:ascii="Times New Roman" w:hAnsi="Times New Roman" w:cs="Times New Roman"/>
        </w:rPr>
        <w:t xml:space="preserve"> or customary conditions of use, and they must be properly </w:t>
      </w:r>
      <w:r w:rsidR="001D6EB3" w:rsidRPr="00A76C6B">
        <w:rPr>
          <w:rFonts w:ascii="Times New Roman" w:hAnsi="Times New Roman" w:cs="Times New Roman"/>
        </w:rPr>
        <w:t>labelled</w:t>
      </w:r>
      <w:r w:rsidRPr="00A76C6B">
        <w:rPr>
          <w:rFonts w:ascii="Times New Roman" w:hAnsi="Times New Roman" w:cs="Times New Roman"/>
        </w:rPr>
        <w:t xml:space="preserve">. Any </w:t>
      </w:r>
      <w:r w:rsidR="001D6EB3" w:rsidRPr="00A76C6B">
        <w:rPr>
          <w:rFonts w:ascii="Times New Roman" w:hAnsi="Times New Roman" w:cs="Times New Roman"/>
        </w:rPr>
        <w:t>colour</w:t>
      </w:r>
      <w:r w:rsidRPr="00A76C6B">
        <w:rPr>
          <w:rFonts w:ascii="Times New Roman" w:hAnsi="Times New Roman" w:cs="Times New Roman"/>
        </w:rPr>
        <w:t xml:space="preserve"> additives they contain must be approved for the intended use. Packaging and </w:t>
      </w:r>
      <w:r w:rsidR="001D6EB3" w:rsidRPr="00A76C6B">
        <w:rPr>
          <w:rFonts w:ascii="Times New Roman" w:hAnsi="Times New Roman" w:cs="Times New Roman"/>
        </w:rPr>
        <w:t>labelling</w:t>
      </w:r>
      <w:r w:rsidRPr="00A76C6B">
        <w:rPr>
          <w:rFonts w:ascii="Times New Roman" w:hAnsi="Times New Roman" w:cs="Times New Roman"/>
        </w:rPr>
        <w:t xml:space="preserve"> must not be deceptive. The manufactured or marketed cosmetics should possess a legal responsibility for the safety and </w:t>
      </w:r>
      <w:r w:rsidR="001D6EB3" w:rsidRPr="00A76C6B">
        <w:rPr>
          <w:rFonts w:ascii="Times New Roman" w:hAnsi="Times New Roman" w:cs="Times New Roman"/>
        </w:rPr>
        <w:t>labelling</w:t>
      </w:r>
      <w:r w:rsidRPr="00A76C6B">
        <w:rPr>
          <w:rFonts w:ascii="Times New Roman" w:hAnsi="Times New Roman" w:cs="Times New Roman"/>
        </w:rPr>
        <w:t xml:space="preserve"> of its products. </w:t>
      </w:r>
      <w:r w:rsidR="007E3A7F" w:rsidRPr="00A76C6B">
        <w:rPr>
          <w:rFonts w:ascii="Times New Roman" w:hAnsi="Times New Roman" w:cs="Times New Roman"/>
        </w:rPr>
        <w:t xml:space="preserve">Biotique products are 100 % vegetarian, environmentally friendly, biodegradable, dermatologist tested for safety, and are made to EEC and FDA standards, incorporating the principles of </w:t>
      </w:r>
      <w:r w:rsidR="00D361E4" w:rsidRPr="00A76C6B">
        <w:rPr>
          <w:rFonts w:ascii="Times New Roman" w:hAnsi="Times New Roman" w:cs="Times New Roman"/>
        </w:rPr>
        <w:t>preventive</w:t>
      </w:r>
      <w:r w:rsidR="007E3A7F" w:rsidRPr="00A76C6B">
        <w:rPr>
          <w:rFonts w:ascii="Times New Roman" w:hAnsi="Times New Roman" w:cs="Times New Roman"/>
        </w:rPr>
        <w:t xml:space="preserve"> medicine for everyday use thereby compliant to FD&amp;C Act.</w:t>
      </w:r>
    </w:p>
    <w:p w:rsidR="007D0E5E" w:rsidRPr="00A76C6B" w:rsidRDefault="007D0E5E" w:rsidP="00E1559A">
      <w:pPr>
        <w:rPr>
          <w:rFonts w:ascii="Times New Roman" w:hAnsi="Times New Roman" w:cs="Times New Roman"/>
        </w:rPr>
      </w:pPr>
    </w:p>
    <w:p w:rsidR="00B720AB" w:rsidRPr="00A76C6B" w:rsidRDefault="00B720AB" w:rsidP="00D20B45">
      <w:pPr>
        <w:ind w:firstLine="426"/>
        <w:rPr>
          <w:rFonts w:ascii="Times New Roman" w:hAnsi="Times New Roman" w:cs="Times New Roman"/>
        </w:rPr>
      </w:pPr>
      <w:r w:rsidRPr="00A76C6B">
        <w:rPr>
          <w:rFonts w:ascii="Times New Roman" w:hAnsi="Times New Roman" w:cs="Times New Roman"/>
        </w:rPr>
        <w:t>According to Vinita Jain,`2016, “</w:t>
      </w:r>
      <w:r w:rsidRPr="00A76C6B">
        <w:rPr>
          <w:rFonts w:ascii="Times New Roman" w:hAnsi="Times New Roman" w:cs="Times New Roman"/>
        </w:rPr>
        <w:t>A privately held company, Biotique is internally funded, and a zero-debt cash-rich company, Jain said. While it has been approached by private equity players and investors, she said the company is not looking for external investors.</w:t>
      </w:r>
      <w:r w:rsidRPr="00A76C6B">
        <w:rPr>
          <w:rFonts w:ascii="Times New Roman" w:hAnsi="Times New Roman" w:cs="Times New Roman"/>
        </w:rPr>
        <w:t>”</w:t>
      </w:r>
      <w:r w:rsidRPr="00A76C6B">
        <w:rPr>
          <w:rFonts w:ascii="Times New Roman" w:hAnsi="Times New Roman" w:cs="Times New Roman"/>
        </w:rPr>
        <w:t xml:space="preserve"> </w:t>
      </w:r>
      <w:r w:rsidRPr="00A76C6B">
        <w:rPr>
          <w:rFonts w:ascii="Times New Roman" w:hAnsi="Times New Roman" w:cs="Times New Roman"/>
        </w:rPr>
        <w:t xml:space="preserve">Due to the fact that the size of the company is not that huge and the resource requirement for a foreign expansion would be high. Hence, a huge investment for foreign entry would be risky. According to the resource base theory, the size of a firm indicates the firm’s resource availability such as financial and human resources (Koch, 2001; Hollensen, 1988). Smaller firms generally have more limited resources (Root, 1994). Therefore, SMEs may not have enough management potential and skills to enter a foreign market through an entry mode that require a high level of resource commitment by themselves (Koch, 2001). Biotique does not have the in house resources in order to establish reputed overseas partner. However, when the firm’s resource availability increases, this provides the basis for increased international involvement or resource commitment in the market (Root, 1994). </w:t>
      </w:r>
    </w:p>
    <w:p w:rsidR="00B720AB" w:rsidRPr="00A76C6B" w:rsidRDefault="00B720AB" w:rsidP="00E1559A">
      <w:pPr>
        <w:rPr>
          <w:rFonts w:ascii="Times New Roman" w:hAnsi="Times New Roman" w:cs="Times New Roman"/>
        </w:rPr>
      </w:pPr>
    </w:p>
    <w:p w:rsidR="00B6520F" w:rsidRPr="00B93BF1" w:rsidRDefault="00F772D8" w:rsidP="00B93BF1">
      <w:pPr>
        <w:pStyle w:val="IntenseQuote"/>
        <w:numPr>
          <w:ilvl w:val="0"/>
          <w:numId w:val="15"/>
        </w:numPr>
        <w:pBdr>
          <w:bottom w:val="single" w:sz="4" w:space="3" w:color="0F6FC6"/>
        </w:pBdr>
        <w:tabs>
          <w:tab w:val="clear" w:pos="360"/>
          <w:tab w:val="left" w:pos="8906"/>
        </w:tabs>
        <w:ind w:left="142" w:right="-25" w:hanging="142"/>
        <w:jc w:val="left"/>
        <w:rPr>
          <w:rFonts w:ascii="Times New Roman" w:hAnsi="Times New Roman"/>
          <w:i w:val="0"/>
          <w:color w:val="59A9F2"/>
          <w:sz w:val="28"/>
          <w:szCs w:val="28"/>
        </w:rPr>
      </w:pPr>
      <w:r>
        <w:rPr>
          <w:rFonts w:ascii="Times New Roman" w:hAnsi="Times New Roman"/>
          <w:i w:val="0"/>
          <w:color w:val="59A9F2"/>
          <w:sz w:val="28"/>
          <w:szCs w:val="28"/>
        </w:rPr>
        <w:t xml:space="preserve">5.0. </w:t>
      </w:r>
      <w:r w:rsidR="00B6520F" w:rsidRPr="00B93BF1">
        <w:rPr>
          <w:rFonts w:ascii="Times New Roman" w:hAnsi="Times New Roman"/>
          <w:i w:val="0"/>
          <w:color w:val="59A9F2"/>
          <w:sz w:val="28"/>
          <w:szCs w:val="28"/>
        </w:rPr>
        <w:t>International Business Strategy</w:t>
      </w:r>
    </w:p>
    <w:p w:rsidR="007D0E5E" w:rsidRPr="00A76C6B" w:rsidRDefault="007D0E5E" w:rsidP="00E1559A">
      <w:pPr>
        <w:rPr>
          <w:rFonts w:ascii="Times New Roman" w:hAnsi="Times New Roman" w:cs="Times New Roman"/>
        </w:rPr>
      </w:pPr>
    </w:p>
    <w:p w:rsidR="00BE0D8A" w:rsidRPr="00A76C6B" w:rsidRDefault="00BE0D8A" w:rsidP="00D20B45">
      <w:pPr>
        <w:ind w:firstLine="426"/>
        <w:rPr>
          <w:rFonts w:ascii="Times New Roman" w:hAnsi="Times New Roman" w:cs="Times New Roman"/>
        </w:rPr>
      </w:pPr>
      <w:r w:rsidRPr="00A76C6B">
        <w:rPr>
          <w:rFonts w:ascii="Times New Roman" w:hAnsi="Times New Roman" w:cs="Times New Roman"/>
        </w:rPr>
        <w:t xml:space="preserve">According to Research and Markets, 2018, Hypermarket/supermarket held the largest market share in 2017. Distribution through hypermarket and supermarket is a key success factor in natural and organic personal care market. The manufacturers are shifting to mainstream mass retailers that include hypermarkets and supermarkets from niche distribution channel due to the increasing consumer demand for natural and organic personal care products. Hypermarkets such as Target Brands, Inc. and </w:t>
      </w:r>
      <w:r w:rsidR="007D0E5E" w:rsidRPr="00A76C6B">
        <w:rPr>
          <w:rFonts w:ascii="Times New Roman" w:hAnsi="Times New Roman" w:cs="Times New Roman"/>
        </w:rPr>
        <w:t>Wal-Mart</w:t>
      </w:r>
      <w:r w:rsidRPr="00A76C6B">
        <w:rPr>
          <w:rFonts w:ascii="Times New Roman" w:hAnsi="Times New Roman" w:cs="Times New Roman"/>
        </w:rPr>
        <w:t xml:space="preserve"> Stores, Inc. followed by supermarkets that includes Safeway Inc. and Loblaw Companies Limited are focusing on expanding their product portfolio and introducing innovative natural and organic personal care products in their current product portfolio. By geography, North America held the </w:t>
      </w:r>
      <w:r w:rsidRPr="00A76C6B">
        <w:rPr>
          <w:rFonts w:ascii="Times New Roman" w:hAnsi="Times New Roman" w:cs="Times New Roman"/>
        </w:rPr>
        <w:lastRenderedPageBreak/>
        <w:t>largest share in the global natural and organic personal care market followed by Europe and Asia Pacific.</w:t>
      </w:r>
    </w:p>
    <w:p w:rsidR="007D0E5E" w:rsidRPr="00A76C6B" w:rsidRDefault="007D0E5E" w:rsidP="00E1559A">
      <w:pPr>
        <w:rPr>
          <w:rFonts w:ascii="Times New Roman" w:hAnsi="Times New Roman" w:cs="Times New Roman"/>
        </w:rPr>
      </w:pPr>
    </w:p>
    <w:p w:rsidR="00BE0D8A" w:rsidRPr="00A76C6B" w:rsidRDefault="00BE0D8A" w:rsidP="00D20B45">
      <w:pPr>
        <w:ind w:firstLine="426"/>
        <w:rPr>
          <w:rFonts w:ascii="Times New Roman" w:hAnsi="Times New Roman" w:cs="Times New Roman"/>
        </w:rPr>
      </w:pPr>
      <w:r w:rsidRPr="00A76C6B">
        <w:rPr>
          <w:rFonts w:ascii="Times New Roman" w:hAnsi="Times New Roman" w:cs="Times New Roman"/>
        </w:rPr>
        <w:t>According to Enoch Minn, 2017, US markets demand a localized distribution strategy. There are ample opportunities for companies to further penetrate the skin care, hair care and oral care categories in the US by addressing specific unmet multicultural needs. Companies developing multicultural beauty offerings are likely to outpace the growth of the overall beauty market as this diverse consumer population seeks products to address specific unmet needs. Finally, beyond these demographic shifts, consumers’ increasing preference for plant-based, organic and natural beauty products has spurred investment and innovation as companies race to capture market share in this growing category. Natural products appeal to these consumers, both from ethical considerations (concern for environment and sustainability) as well as health concerns (fear of harmful ingredients). Globally, the natural and organic beauty market is estimated at $11 billion in 2016, and is likely to double by 2024, with the US acting as a significant growth catalyst.</w:t>
      </w:r>
    </w:p>
    <w:p w:rsidR="007D0E5E" w:rsidRPr="00A76C6B" w:rsidRDefault="007D0E5E" w:rsidP="00E1559A">
      <w:pPr>
        <w:rPr>
          <w:rFonts w:ascii="Times New Roman" w:hAnsi="Times New Roman" w:cs="Times New Roman"/>
        </w:rPr>
      </w:pPr>
    </w:p>
    <w:p w:rsidR="00A1252D" w:rsidRPr="00A76C6B" w:rsidRDefault="00CC45D2" w:rsidP="00D20B45">
      <w:pPr>
        <w:ind w:firstLine="426"/>
        <w:rPr>
          <w:rFonts w:ascii="Times New Roman" w:hAnsi="Times New Roman" w:cs="Times New Roman"/>
        </w:rPr>
      </w:pPr>
      <w:r w:rsidRPr="00A76C6B">
        <w:rPr>
          <w:rFonts w:ascii="Times New Roman" w:hAnsi="Times New Roman" w:cs="Times New Roman"/>
        </w:rPr>
        <w:t xml:space="preserve">‘With more international experience in a foreign market, a firm is more able to forecast its costs and returns, to evaluate the market or customer demands and to better respond to a dynamic environment ‘Koch, 2001. Considering the fact that Biotique does not have an international experience apart from selling few of its products through e-commerce, it is advisable to hold off investments infrastructure and other hard costs until their international operation is fully established in the US in order to justify expenses. Hence making use of external partner’s expertise might prove advantageous in order to bridge the gap. </w:t>
      </w:r>
    </w:p>
    <w:p w:rsidR="00015AF1" w:rsidRPr="00A76C6B" w:rsidRDefault="00015AF1" w:rsidP="00E1559A">
      <w:pPr>
        <w:rPr>
          <w:rFonts w:ascii="Times New Roman" w:hAnsi="Times New Roman" w:cs="Times New Roman"/>
        </w:rPr>
      </w:pPr>
    </w:p>
    <w:p w:rsidR="009A68C9" w:rsidRDefault="009A68C9" w:rsidP="00D20B45">
      <w:pPr>
        <w:ind w:firstLine="426"/>
        <w:rPr>
          <w:rFonts w:ascii="Times New Roman" w:hAnsi="Times New Roman" w:cs="Times New Roman"/>
        </w:rPr>
      </w:pPr>
      <w:r w:rsidRPr="00A76C6B">
        <w:rPr>
          <w:rFonts w:ascii="Times New Roman" w:hAnsi="Times New Roman" w:cs="Times New Roman"/>
        </w:rPr>
        <w:t>The Heckscher Ohlin model proposes an international trade between two countries by taking comparative advantage. The concept of comparative advantage not only supports the country to make money out of the resources available abundantly or specialised in producing what they are good at, but also promotes importing the resources which are scarce helping the country to increase the accessibility for more and better goods. This in fact creates a win- win situation for both the countries.</w:t>
      </w:r>
      <w:r w:rsidR="00D8230F" w:rsidRPr="00A76C6B">
        <w:rPr>
          <w:rFonts w:ascii="Times New Roman" w:hAnsi="Times New Roman" w:cs="Times New Roman"/>
        </w:rPr>
        <w:t xml:space="preserve"> </w:t>
      </w:r>
      <w:r w:rsidR="00DA34EA" w:rsidRPr="00A76C6B">
        <w:rPr>
          <w:rFonts w:ascii="Times New Roman" w:hAnsi="Times New Roman" w:cs="Times New Roman"/>
        </w:rPr>
        <w:t xml:space="preserve">The origin of Ayurvedic products dates back to Vedic era and India is acclaimed for its ayurvedic products and treatment. According to </w:t>
      </w:r>
      <w:r w:rsidR="008410FF" w:rsidRPr="00A76C6B">
        <w:rPr>
          <w:rFonts w:ascii="Times New Roman" w:hAnsi="Times New Roman" w:cs="Times New Roman"/>
        </w:rPr>
        <w:t>Vinita Jain</w:t>
      </w:r>
      <w:r w:rsidR="00DA34EA" w:rsidRPr="00A76C6B">
        <w:rPr>
          <w:rFonts w:ascii="Times New Roman" w:hAnsi="Times New Roman" w:cs="Times New Roman"/>
        </w:rPr>
        <w:t>,</w:t>
      </w:r>
      <w:r w:rsidR="008410FF" w:rsidRPr="00A76C6B">
        <w:rPr>
          <w:rFonts w:ascii="Times New Roman" w:hAnsi="Times New Roman" w:cs="Times New Roman"/>
        </w:rPr>
        <w:t xml:space="preserve"> 2010, </w:t>
      </w:r>
      <w:r w:rsidR="00DA34EA" w:rsidRPr="00A76C6B">
        <w:rPr>
          <w:rFonts w:ascii="Times New Roman" w:hAnsi="Times New Roman" w:cs="Times New Roman"/>
        </w:rPr>
        <w:t>“</w:t>
      </w:r>
      <w:r w:rsidR="008410FF" w:rsidRPr="00A76C6B">
        <w:rPr>
          <w:rFonts w:ascii="Times New Roman" w:hAnsi="Times New Roman" w:cs="Times New Roman"/>
        </w:rPr>
        <w:t>Fortunately in India, we have a lot of natural resources. We have a whole team of people [in the company] who actually go out and gather a lot of forest-grown herbs which are then organically grown and pesticide-free, because in the forest, there are no artificial fertilizers and pesticides. We have a team of people who look into this.</w:t>
      </w:r>
      <w:r w:rsidR="00DA34EA" w:rsidRPr="00A76C6B">
        <w:rPr>
          <w:rFonts w:ascii="Times New Roman" w:hAnsi="Times New Roman" w:cs="Times New Roman"/>
        </w:rPr>
        <w:t xml:space="preserve">”. Moreover, </w:t>
      </w:r>
      <w:r w:rsidR="00D8230F" w:rsidRPr="00A76C6B">
        <w:rPr>
          <w:rFonts w:ascii="Times New Roman" w:hAnsi="Times New Roman" w:cs="Times New Roman"/>
        </w:rPr>
        <w:t xml:space="preserve">Biotique could export the products through buying low and selling high logic by which it could gain comparative advantage as it is capable of manufacturing the products using raw materials with lower price </w:t>
      </w:r>
      <w:r w:rsidR="008B0FAF" w:rsidRPr="00A76C6B">
        <w:rPr>
          <w:rFonts w:ascii="Times New Roman" w:hAnsi="Times New Roman" w:cs="Times New Roman"/>
        </w:rPr>
        <w:t>du</w:t>
      </w:r>
      <w:r w:rsidRPr="00A76C6B">
        <w:rPr>
          <w:rFonts w:ascii="Times New Roman" w:hAnsi="Times New Roman" w:cs="Times New Roman"/>
        </w:rPr>
        <w:t>e to</w:t>
      </w:r>
      <w:r w:rsidR="008B0FAF" w:rsidRPr="00A76C6B">
        <w:rPr>
          <w:rFonts w:ascii="Times New Roman" w:hAnsi="Times New Roman" w:cs="Times New Roman"/>
        </w:rPr>
        <w:t xml:space="preserve"> its abundance in the home market </w:t>
      </w:r>
      <w:r w:rsidR="00D8230F" w:rsidRPr="00A76C6B">
        <w:rPr>
          <w:rFonts w:ascii="Times New Roman" w:hAnsi="Times New Roman" w:cs="Times New Roman"/>
        </w:rPr>
        <w:t xml:space="preserve">and </w:t>
      </w:r>
      <w:r w:rsidR="00A1252D" w:rsidRPr="00A76C6B">
        <w:rPr>
          <w:rFonts w:ascii="Times New Roman" w:hAnsi="Times New Roman" w:cs="Times New Roman"/>
        </w:rPr>
        <w:t xml:space="preserve">cheap labour compared to the </w:t>
      </w:r>
      <w:r w:rsidR="00D8230F" w:rsidRPr="00A76C6B">
        <w:rPr>
          <w:rFonts w:ascii="Times New Roman" w:hAnsi="Times New Roman" w:cs="Times New Roman"/>
        </w:rPr>
        <w:t xml:space="preserve">foreign economy even with restricted trade. This could also prove the point that </w:t>
      </w:r>
      <w:r w:rsidR="00A1252D" w:rsidRPr="00A76C6B">
        <w:rPr>
          <w:rFonts w:ascii="Times New Roman" w:hAnsi="Times New Roman" w:cs="Times New Roman"/>
        </w:rPr>
        <w:t>retaining the manufacturing plant in the domestic country is more advantageous than have it in the target country. Also, e</w:t>
      </w:r>
      <w:r w:rsidR="00CC45D2" w:rsidRPr="00A76C6B">
        <w:rPr>
          <w:rFonts w:ascii="Times New Roman" w:hAnsi="Times New Roman" w:cs="Times New Roman"/>
        </w:rPr>
        <w:t xml:space="preserve">xporting would favour higher flexibility as </w:t>
      </w:r>
      <w:r w:rsidR="00A1252D" w:rsidRPr="00A76C6B">
        <w:rPr>
          <w:rFonts w:ascii="Times New Roman" w:hAnsi="Times New Roman" w:cs="Times New Roman"/>
        </w:rPr>
        <w:t>Biotique</w:t>
      </w:r>
      <w:r w:rsidR="00CC45D2" w:rsidRPr="00A76C6B">
        <w:rPr>
          <w:rFonts w:ascii="Times New Roman" w:hAnsi="Times New Roman" w:cs="Times New Roman"/>
        </w:rPr>
        <w:t xml:space="preserve"> could be able to pull the plug on their US adventure if the business does not prove to be as successful as expected. Evaluating all these factors, it would indicate that the business should move towards externalization </w:t>
      </w:r>
      <w:r w:rsidR="001D6EB3" w:rsidRPr="00A76C6B">
        <w:rPr>
          <w:rFonts w:ascii="Times New Roman" w:hAnsi="Times New Roman" w:cs="Times New Roman"/>
        </w:rPr>
        <w:t>i.e.</w:t>
      </w:r>
      <w:r w:rsidR="00CC45D2" w:rsidRPr="00A76C6B">
        <w:rPr>
          <w:rFonts w:ascii="Times New Roman" w:hAnsi="Times New Roman" w:cs="Times New Roman"/>
        </w:rPr>
        <w:t xml:space="preserve"> direct export and enter the US market through distributers</w:t>
      </w:r>
      <w:r w:rsidR="00553A24" w:rsidRPr="00A76C6B">
        <w:rPr>
          <w:rFonts w:ascii="Times New Roman" w:hAnsi="Times New Roman" w:cs="Times New Roman"/>
        </w:rPr>
        <w:t>,</w:t>
      </w:r>
      <w:r w:rsidR="00CC45D2" w:rsidRPr="00A76C6B">
        <w:rPr>
          <w:rFonts w:ascii="Times New Roman" w:hAnsi="Times New Roman" w:cs="Times New Roman"/>
        </w:rPr>
        <w:t xml:space="preserve"> wholesalers</w:t>
      </w:r>
      <w:r w:rsidR="00553A24" w:rsidRPr="00A76C6B">
        <w:rPr>
          <w:rFonts w:ascii="Times New Roman" w:hAnsi="Times New Roman" w:cs="Times New Roman"/>
        </w:rPr>
        <w:t xml:space="preserve"> and retailers.</w:t>
      </w:r>
    </w:p>
    <w:p w:rsidR="005A5615" w:rsidRDefault="005A5615" w:rsidP="00D20B45">
      <w:pPr>
        <w:ind w:firstLine="426"/>
        <w:rPr>
          <w:rFonts w:ascii="Times New Roman" w:hAnsi="Times New Roman" w:cs="Times New Roman"/>
        </w:rPr>
      </w:pPr>
    </w:p>
    <w:p w:rsidR="005A5615" w:rsidRDefault="005A5615" w:rsidP="00D20B45">
      <w:pPr>
        <w:ind w:firstLine="426"/>
        <w:rPr>
          <w:rFonts w:ascii="Times New Roman" w:hAnsi="Times New Roman" w:cs="Times New Roman"/>
        </w:rPr>
      </w:pPr>
    </w:p>
    <w:p w:rsidR="005A5615" w:rsidRPr="00A76C6B" w:rsidRDefault="005A5615" w:rsidP="00D20B45">
      <w:pPr>
        <w:ind w:firstLine="426"/>
        <w:rPr>
          <w:rFonts w:ascii="Times New Roman" w:hAnsi="Times New Roman" w:cs="Times New Roman"/>
        </w:rPr>
      </w:pPr>
    </w:p>
    <w:p w:rsidR="009A68C9" w:rsidRPr="00A76C6B" w:rsidRDefault="009A68C9" w:rsidP="00E1559A">
      <w:pPr>
        <w:rPr>
          <w:rFonts w:ascii="Times New Roman" w:hAnsi="Times New Roman" w:cs="Times New Roman"/>
        </w:rPr>
      </w:pPr>
    </w:p>
    <w:p w:rsidR="00CC45D2" w:rsidRPr="00A76C6B" w:rsidRDefault="001E2006" w:rsidP="00D20B45">
      <w:pPr>
        <w:ind w:firstLine="426"/>
        <w:rPr>
          <w:rFonts w:ascii="Times New Roman" w:hAnsi="Times New Roman" w:cs="Times New Roman"/>
        </w:rPr>
      </w:pPr>
      <w:r w:rsidRPr="00A76C6B">
        <w:rPr>
          <w:rFonts w:ascii="Times New Roman" w:hAnsi="Times New Roman" w:cs="Times New Roman"/>
        </w:rPr>
        <w:t xml:space="preserve">Some of the potential distribution channel that could be considered </w:t>
      </w:r>
      <w:r w:rsidR="004D2999" w:rsidRPr="00A76C6B">
        <w:rPr>
          <w:rFonts w:ascii="Times New Roman" w:hAnsi="Times New Roman" w:cs="Times New Roman"/>
        </w:rPr>
        <w:t>includes</w:t>
      </w:r>
      <w:r w:rsidRPr="00A76C6B">
        <w:rPr>
          <w:rFonts w:ascii="Times New Roman" w:hAnsi="Times New Roman" w:cs="Times New Roman"/>
        </w:rPr>
        <w:t xml:space="preserve"> Full-fledged E-Commerce, Supermarkets, Pharmacy &amp; Drug Stores, Direct Selling, Beauty Salons, </w:t>
      </w:r>
      <w:r w:rsidRPr="00A76C6B">
        <w:rPr>
          <w:rFonts w:ascii="Times New Roman" w:hAnsi="Times New Roman" w:cs="Times New Roman"/>
        </w:rPr>
        <w:lastRenderedPageBreak/>
        <w:t>Specialty Stores, Departmental Stores and Ayurveda Centers.</w:t>
      </w:r>
      <w:r w:rsidR="009A68C9" w:rsidRPr="00A76C6B">
        <w:rPr>
          <w:rFonts w:ascii="Times New Roman" w:hAnsi="Times New Roman" w:cs="Times New Roman"/>
        </w:rPr>
        <w:t xml:space="preserve"> </w:t>
      </w:r>
      <w:r w:rsidR="0005003C" w:rsidRPr="00A76C6B">
        <w:rPr>
          <w:rFonts w:ascii="Times New Roman" w:hAnsi="Times New Roman" w:cs="Times New Roman"/>
        </w:rPr>
        <w:t>Direct Export is the suitable entry strategy for Biotique in order to</w:t>
      </w:r>
      <w:r w:rsidR="00815586" w:rsidRPr="00A76C6B">
        <w:rPr>
          <w:rFonts w:ascii="Times New Roman" w:hAnsi="Times New Roman" w:cs="Times New Roman"/>
        </w:rPr>
        <w:t xml:space="preserve"> access the vats, mature and complex US</w:t>
      </w:r>
      <w:r w:rsidR="0005003C" w:rsidRPr="00A76C6B">
        <w:rPr>
          <w:rFonts w:ascii="Times New Roman" w:hAnsi="Times New Roman" w:cs="Times New Roman"/>
        </w:rPr>
        <w:t xml:space="preserve"> </w:t>
      </w:r>
      <w:r w:rsidR="00815586" w:rsidRPr="00A76C6B">
        <w:rPr>
          <w:rFonts w:ascii="Times New Roman" w:hAnsi="Times New Roman" w:cs="Times New Roman"/>
        </w:rPr>
        <w:t xml:space="preserve">market place and </w:t>
      </w:r>
      <w:r w:rsidR="0005003C" w:rsidRPr="00A76C6B">
        <w:rPr>
          <w:rFonts w:ascii="Times New Roman" w:hAnsi="Times New Roman" w:cs="Times New Roman"/>
        </w:rPr>
        <w:t xml:space="preserve">engage in a long-term growth in the US market as it enables to gain in-depth knowledge of the foreign market and build distribution channels for further decision on future investment in the US market facilities such as licensing, franchising, joint venture and so on. </w:t>
      </w:r>
      <w:r w:rsidR="00815586" w:rsidRPr="00A76C6B">
        <w:rPr>
          <w:rFonts w:ascii="Times New Roman" w:hAnsi="Times New Roman" w:cs="Times New Roman"/>
        </w:rPr>
        <w:t xml:space="preserve">It also helps in instantly leveraging local resources and networks with minimal investment. </w:t>
      </w:r>
      <w:r w:rsidR="00CC45D2" w:rsidRPr="00A76C6B">
        <w:rPr>
          <w:rFonts w:ascii="Times New Roman" w:hAnsi="Times New Roman" w:cs="Times New Roman"/>
        </w:rPr>
        <w:t>By opting for a direct export entry mode, Biot</w:t>
      </w:r>
      <w:r w:rsidR="0005003C" w:rsidRPr="00A76C6B">
        <w:rPr>
          <w:rFonts w:ascii="Times New Roman" w:hAnsi="Times New Roman" w:cs="Times New Roman"/>
        </w:rPr>
        <w:t>i</w:t>
      </w:r>
      <w:r w:rsidR="00CC45D2" w:rsidRPr="00A76C6B">
        <w:rPr>
          <w:rFonts w:ascii="Times New Roman" w:hAnsi="Times New Roman" w:cs="Times New Roman"/>
        </w:rPr>
        <w:t xml:space="preserve">que could </w:t>
      </w:r>
      <w:r w:rsidR="0005003C" w:rsidRPr="00A76C6B">
        <w:rPr>
          <w:rFonts w:ascii="Times New Roman" w:hAnsi="Times New Roman" w:cs="Times New Roman"/>
        </w:rPr>
        <w:t xml:space="preserve">also </w:t>
      </w:r>
      <w:r w:rsidR="00CC45D2" w:rsidRPr="00A76C6B">
        <w:rPr>
          <w:rFonts w:ascii="Times New Roman" w:hAnsi="Times New Roman" w:cs="Times New Roman"/>
        </w:rPr>
        <w:t xml:space="preserve">gain control over its manufacturing processes </w:t>
      </w:r>
      <w:r w:rsidR="0005003C" w:rsidRPr="00A76C6B">
        <w:rPr>
          <w:rFonts w:ascii="Times New Roman" w:hAnsi="Times New Roman" w:cs="Times New Roman"/>
        </w:rPr>
        <w:t xml:space="preserve">based out of the home country on how its product is positioned </w:t>
      </w:r>
      <w:r w:rsidR="00CC45D2" w:rsidRPr="00A76C6B">
        <w:rPr>
          <w:rFonts w:ascii="Times New Roman" w:hAnsi="Times New Roman" w:cs="Times New Roman"/>
        </w:rPr>
        <w:t>thereby evading the risks involved with the overseas production</w:t>
      </w:r>
      <w:r w:rsidR="0005003C" w:rsidRPr="00A76C6B">
        <w:rPr>
          <w:rFonts w:ascii="Times New Roman" w:hAnsi="Times New Roman" w:cs="Times New Roman"/>
        </w:rPr>
        <w:t>. Direct exporting could prove to be successful for Biotique due to the fact that the US market is readily available with the increased demand for natural and organic cosmetics from the consumers.</w:t>
      </w:r>
    </w:p>
    <w:p w:rsidR="007D0E5E" w:rsidRPr="00A76C6B" w:rsidRDefault="007D0E5E" w:rsidP="00E1559A">
      <w:pPr>
        <w:rPr>
          <w:rFonts w:ascii="Times New Roman" w:hAnsi="Times New Roman" w:cs="Times New Roman"/>
        </w:rPr>
      </w:pPr>
    </w:p>
    <w:p w:rsidR="00BE0D8A" w:rsidRPr="00A76C6B" w:rsidRDefault="00BE0D8A" w:rsidP="00D20B45">
      <w:pPr>
        <w:ind w:firstLine="426"/>
        <w:rPr>
          <w:rFonts w:ascii="Times New Roman" w:hAnsi="Times New Roman" w:cs="Times New Roman"/>
        </w:rPr>
      </w:pPr>
      <w:r w:rsidRPr="00A76C6B">
        <w:rPr>
          <w:rFonts w:ascii="Times New Roman" w:hAnsi="Times New Roman" w:cs="Times New Roman"/>
        </w:rPr>
        <w:t xml:space="preserve">A significant amount of time has to be invested in researching the US market information and build marketing strategy so that the products can be priced and promoted appropriately. Lack of experience and skills in exporting could result in expensive errors. </w:t>
      </w:r>
      <w:r w:rsidR="0005003C" w:rsidRPr="00A76C6B">
        <w:rPr>
          <w:rFonts w:ascii="Times New Roman" w:hAnsi="Times New Roman" w:cs="Times New Roman"/>
        </w:rPr>
        <w:t xml:space="preserve">Direct exporting </w:t>
      </w:r>
      <w:r w:rsidR="00D361E4" w:rsidRPr="00A76C6B">
        <w:rPr>
          <w:rFonts w:ascii="Times New Roman" w:hAnsi="Times New Roman" w:cs="Times New Roman"/>
        </w:rPr>
        <w:t>offers an opportunity for higher profits however it is time consuming and inaccuracy might end up in serious trade losses as it involves export sale, shipping arrangement and insurance, managing licences and permits and all the paper work associated with it.</w:t>
      </w:r>
      <w:r w:rsidRPr="00A76C6B">
        <w:rPr>
          <w:rFonts w:ascii="Times New Roman" w:hAnsi="Times New Roman" w:cs="Times New Roman"/>
        </w:rPr>
        <w:t xml:space="preserve"> </w:t>
      </w:r>
    </w:p>
    <w:p w:rsidR="0000278E" w:rsidRPr="00A76C6B" w:rsidRDefault="0000278E" w:rsidP="00E1559A">
      <w:pPr>
        <w:rPr>
          <w:rFonts w:ascii="Times New Roman" w:hAnsi="Times New Roman" w:cs="Times New Roman"/>
          <w:b/>
        </w:rPr>
      </w:pPr>
    </w:p>
    <w:p w:rsidR="00E05E11" w:rsidRPr="00B93BF1" w:rsidRDefault="00F772D8" w:rsidP="00B93BF1">
      <w:pPr>
        <w:pStyle w:val="IntenseQuote"/>
        <w:numPr>
          <w:ilvl w:val="0"/>
          <w:numId w:val="15"/>
        </w:numPr>
        <w:pBdr>
          <w:bottom w:val="single" w:sz="4" w:space="3" w:color="0F6FC6"/>
        </w:pBdr>
        <w:tabs>
          <w:tab w:val="clear" w:pos="360"/>
          <w:tab w:val="left" w:pos="8906"/>
        </w:tabs>
        <w:ind w:left="142" w:right="-25" w:hanging="142"/>
        <w:jc w:val="left"/>
        <w:rPr>
          <w:rFonts w:ascii="Times New Roman" w:hAnsi="Times New Roman"/>
          <w:i w:val="0"/>
          <w:color w:val="59A9F2"/>
          <w:sz w:val="28"/>
          <w:szCs w:val="28"/>
        </w:rPr>
      </w:pPr>
      <w:r>
        <w:rPr>
          <w:rFonts w:ascii="Times New Roman" w:hAnsi="Times New Roman"/>
          <w:i w:val="0"/>
          <w:color w:val="59A9F2"/>
          <w:sz w:val="28"/>
          <w:szCs w:val="28"/>
        </w:rPr>
        <w:t xml:space="preserve">6.0. </w:t>
      </w:r>
      <w:r w:rsidR="00E05E11" w:rsidRPr="00B93BF1">
        <w:rPr>
          <w:rFonts w:ascii="Times New Roman" w:hAnsi="Times New Roman"/>
          <w:i w:val="0"/>
          <w:color w:val="59A9F2"/>
          <w:sz w:val="28"/>
          <w:szCs w:val="28"/>
        </w:rPr>
        <w:t>International Marketing Mix:</w:t>
      </w:r>
    </w:p>
    <w:p w:rsidR="00144E6A" w:rsidRPr="00A76C6B" w:rsidRDefault="00144E6A" w:rsidP="00E1559A">
      <w:pPr>
        <w:rPr>
          <w:rFonts w:ascii="Times New Roman" w:hAnsi="Times New Roman" w:cs="Times New Roman"/>
        </w:rPr>
      </w:pPr>
    </w:p>
    <w:p w:rsidR="0000278E" w:rsidRPr="00A76C6B" w:rsidRDefault="0000278E" w:rsidP="00D20B45">
      <w:pPr>
        <w:ind w:firstLine="426"/>
        <w:rPr>
          <w:rFonts w:ascii="Times New Roman" w:hAnsi="Times New Roman" w:cs="Times New Roman"/>
        </w:rPr>
      </w:pPr>
      <w:r w:rsidRPr="00A76C6B">
        <w:rPr>
          <w:rFonts w:ascii="Times New Roman" w:hAnsi="Times New Roman" w:cs="Times New Roman"/>
        </w:rPr>
        <w:t xml:space="preserve">Entering an international market is an expensive and time consuming affair which could </w:t>
      </w:r>
    </w:p>
    <w:p w:rsidR="00E05E11" w:rsidRPr="00A76C6B" w:rsidRDefault="005B4027" w:rsidP="005B4027">
      <w:pPr>
        <w:ind w:left="3600" w:firstLine="720"/>
        <w:rPr>
          <w:rFonts w:ascii="Times New Roman" w:hAnsi="Times New Roman" w:cs="Times New Roman"/>
        </w:rPr>
      </w:pPr>
      <w:r>
        <w:rPr>
          <w:rFonts w:ascii="Times New Roman" w:hAnsi="Times New Roman" w:cs="Times New Roman"/>
          <w:noProof/>
          <w:shd w:val="clear" w:color="auto" w:fill="auto"/>
          <w:lang w:eastAsia="en-IE"/>
        </w:rPr>
        <w:pict>
          <v:shape id="_x0000_s1032" type="#_x0000_t202" style="position:absolute;left:0;text-align:left;margin-left:-5.55pt;margin-top:.15pt;width:201.3pt;height:209.25pt;z-index:251661312;mso-width-relative:margin;mso-height-relative:margin" stroked="f">
            <v:textbox style="mso-next-textbox:#_x0000_s1032">
              <w:txbxContent>
                <w:p w:rsidR="005B4027" w:rsidRPr="00A76C6B" w:rsidRDefault="005B4027" w:rsidP="005B4027">
                  <w:pPr>
                    <w:rPr>
                      <w:rFonts w:ascii="Times New Roman" w:hAnsi="Times New Roman" w:cs="Times New Roman"/>
                    </w:rPr>
                  </w:pPr>
                  <w:r w:rsidRPr="00A76C6B">
                    <w:rPr>
                      <w:rFonts w:ascii="Times New Roman" w:hAnsi="Times New Roman" w:cs="Times New Roman"/>
                    </w:rPr>
                    <w:t>result in delaying the internationalisation process. It would be a wise decision for Biotique to look for suitable degree of standardisation as it is cost effective and adapt to some of the factors based on the conditions and characteristics prevailing to the target market. Hence, the best strategy for Biotique is following a hybrid marketing mix which is a combination of standardisation as well as adaptation according to the foreign market condition.</w:t>
                  </w:r>
                </w:p>
                <w:p w:rsidR="005B4027" w:rsidRPr="005B4027" w:rsidRDefault="005B4027" w:rsidP="005B4027"/>
              </w:txbxContent>
            </v:textbox>
          </v:shape>
        </w:pict>
      </w:r>
      <w:r w:rsidR="005A5615">
        <w:rPr>
          <w:rFonts w:ascii="Times New Roman" w:hAnsi="Times New Roman" w:cs="Times New Roman"/>
        </w:rPr>
        <w:t xml:space="preserve">      </w:t>
      </w:r>
      <w:r w:rsidR="005A5615">
        <w:rPr>
          <w:rFonts w:ascii="Times New Roman" w:hAnsi="Times New Roman" w:cs="Times New Roman"/>
          <w:noProof/>
          <w:lang w:eastAsia="en-IE"/>
        </w:rPr>
        <w:drawing>
          <wp:inline distT="0" distB="0" distL="0" distR="0">
            <wp:extent cx="2324100" cy="2134613"/>
            <wp:effectExtent l="19050" t="0" r="0"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srcRect/>
                    <a:stretch>
                      <a:fillRect/>
                    </a:stretch>
                  </pic:blipFill>
                  <pic:spPr bwMode="auto">
                    <a:xfrm>
                      <a:off x="0" y="0"/>
                      <a:ext cx="2323966" cy="2134490"/>
                    </a:xfrm>
                    <a:prstGeom prst="rect">
                      <a:avLst/>
                    </a:prstGeom>
                    <a:noFill/>
                    <a:ln w="9525">
                      <a:noFill/>
                      <a:miter lim="800000"/>
                      <a:headEnd/>
                      <a:tailEnd/>
                    </a:ln>
                  </pic:spPr>
                </pic:pic>
              </a:graphicData>
            </a:graphic>
          </wp:inline>
        </w:drawing>
      </w:r>
    </w:p>
    <w:p w:rsidR="00E05E11" w:rsidRPr="00A76C6B" w:rsidRDefault="00E05E11" w:rsidP="00E1559A">
      <w:pPr>
        <w:rPr>
          <w:rFonts w:ascii="Times New Roman" w:hAnsi="Times New Roman" w:cs="Times New Roman"/>
        </w:rPr>
      </w:pPr>
    </w:p>
    <w:p w:rsidR="00E05E11" w:rsidRPr="00A76C6B" w:rsidRDefault="00E05E11" w:rsidP="005B4027">
      <w:pPr>
        <w:ind w:left="4320" w:firstLine="720"/>
        <w:rPr>
          <w:rFonts w:ascii="Times New Roman" w:hAnsi="Times New Roman" w:cs="Times New Roman"/>
          <w:b/>
        </w:rPr>
      </w:pPr>
      <w:r w:rsidRPr="00A76C6B">
        <w:rPr>
          <w:rFonts w:ascii="Times New Roman" w:hAnsi="Times New Roman" w:cs="Times New Roman"/>
          <w:b/>
        </w:rPr>
        <w:t>Source: Learn Marketing</w:t>
      </w:r>
    </w:p>
    <w:p w:rsidR="00144E6A" w:rsidRPr="00A76C6B" w:rsidRDefault="00144E6A" w:rsidP="00E1559A">
      <w:pPr>
        <w:rPr>
          <w:rFonts w:ascii="Times New Roman" w:hAnsi="Times New Roman" w:cs="Times New Roman"/>
          <w:b/>
        </w:rPr>
      </w:pPr>
    </w:p>
    <w:p w:rsidR="00E05E11" w:rsidRPr="00A76C6B" w:rsidRDefault="00E05E11" w:rsidP="00E1559A">
      <w:pPr>
        <w:rPr>
          <w:rFonts w:ascii="Times New Roman" w:hAnsi="Times New Roman" w:cs="Times New Roman"/>
        </w:rPr>
      </w:pPr>
    </w:p>
    <w:p w:rsidR="00E05E11" w:rsidRPr="00A76C6B" w:rsidRDefault="00F772D8" w:rsidP="00E1559A">
      <w:pPr>
        <w:rPr>
          <w:rFonts w:ascii="Times New Roman" w:hAnsi="Times New Roman" w:cs="Times New Roman"/>
          <w:b/>
        </w:rPr>
      </w:pPr>
      <w:r>
        <w:rPr>
          <w:rFonts w:ascii="Times New Roman" w:hAnsi="Times New Roman" w:cs="Times New Roman"/>
          <w:b/>
        </w:rPr>
        <w:t xml:space="preserve">6.1. </w:t>
      </w:r>
      <w:r w:rsidR="00E05E11" w:rsidRPr="00A76C6B">
        <w:rPr>
          <w:rFonts w:ascii="Times New Roman" w:hAnsi="Times New Roman" w:cs="Times New Roman"/>
          <w:b/>
        </w:rPr>
        <w:t>Product:</w:t>
      </w:r>
    </w:p>
    <w:p w:rsidR="00AF4034" w:rsidRPr="00A76C6B" w:rsidRDefault="00AF4034" w:rsidP="00E1559A">
      <w:pPr>
        <w:rPr>
          <w:rFonts w:ascii="Times New Roman" w:hAnsi="Times New Roman" w:cs="Times New Roman"/>
        </w:rPr>
      </w:pPr>
    </w:p>
    <w:p w:rsidR="00AF4034" w:rsidRPr="00A76C6B" w:rsidRDefault="00AF4034" w:rsidP="00D20B45">
      <w:pPr>
        <w:ind w:firstLine="426"/>
        <w:rPr>
          <w:rFonts w:ascii="Times New Roman" w:hAnsi="Times New Roman" w:cs="Times New Roman"/>
        </w:rPr>
      </w:pPr>
      <w:r w:rsidRPr="00A76C6B">
        <w:rPr>
          <w:rFonts w:ascii="Times New Roman" w:hAnsi="Times New Roman" w:cs="Times New Roman"/>
        </w:rPr>
        <w:t>According to Jain,</w:t>
      </w:r>
      <w:r w:rsidR="007204DF" w:rsidRPr="00A76C6B">
        <w:rPr>
          <w:rFonts w:ascii="Times New Roman" w:hAnsi="Times New Roman" w:cs="Times New Roman"/>
        </w:rPr>
        <w:t xml:space="preserve"> 2010,</w:t>
      </w:r>
      <w:r w:rsidRPr="00A76C6B">
        <w:rPr>
          <w:rFonts w:ascii="Times New Roman" w:hAnsi="Times New Roman" w:cs="Times New Roman"/>
        </w:rPr>
        <w:t xml:space="preserve"> </w:t>
      </w:r>
      <w:r w:rsidR="007204DF" w:rsidRPr="00A76C6B">
        <w:rPr>
          <w:rFonts w:ascii="Times New Roman" w:hAnsi="Times New Roman" w:cs="Times New Roman"/>
        </w:rPr>
        <w:t>“</w:t>
      </w:r>
      <w:r w:rsidRPr="00A76C6B">
        <w:rPr>
          <w:rFonts w:ascii="Times New Roman" w:hAnsi="Times New Roman" w:cs="Times New Roman"/>
        </w:rPr>
        <w:t xml:space="preserve">Biotique is a </w:t>
      </w:r>
      <w:r w:rsidR="006F70B9" w:rsidRPr="00A76C6B">
        <w:rPr>
          <w:rFonts w:ascii="Times New Roman" w:hAnsi="Times New Roman" w:cs="Times New Roman"/>
        </w:rPr>
        <w:t>unique blend</w:t>
      </w:r>
      <w:r w:rsidRPr="00A76C6B">
        <w:rPr>
          <w:rFonts w:ascii="Times New Roman" w:hAnsi="Times New Roman" w:cs="Times New Roman"/>
        </w:rPr>
        <w:t xml:space="preserve"> of the 5,000-year-old science of ayurveda and 21st century biotechnology.</w:t>
      </w:r>
      <w:r w:rsidR="006F70B9" w:rsidRPr="00A76C6B">
        <w:rPr>
          <w:rFonts w:ascii="Times New Roman" w:hAnsi="Times New Roman" w:cs="Times New Roman"/>
        </w:rPr>
        <w:t xml:space="preserve"> Biotique is truly a unique brand globally because it combines East and the West, the ancient and the modern and brings to you a platform for total health, well-being and beauty. We go to the base level — right from the seed, to the type of soil, to the organic fertilizers. So from that level we grow the crops and we see that the active ingredients in each of the herbs are tightly monitored. </w:t>
      </w:r>
      <w:r w:rsidR="00ED039E" w:rsidRPr="00A76C6B">
        <w:rPr>
          <w:rFonts w:ascii="Times New Roman" w:hAnsi="Times New Roman" w:cs="Times New Roman"/>
        </w:rPr>
        <w:t>““</w:t>
      </w:r>
      <w:r w:rsidRPr="00A76C6B">
        <w:rPr>
          <w:rFonts w:ascii="Times New Roman" w:hAnsi="Times New Roman" w:cs="Times New Roman"/>
        </w:rPr>
        <w:t xml:space="preserve">Biotique has been in the market for 20 years. Our R&amp;D investment over the last two years has been `450 crore. We have a time-tested legacy. It is difficult for a start-up to have both authenticity and ‘affordable luxury’ price points. Besides, Biotique has its own R&amp;D and manufacturing facility. The </w:t>
      </w:r>
      <w:r w:rsidRPr="00A76C6B">
        <w:rPr>
          <w:rFonts w:ascii="Times New Roman" w:hAnsi="Times New Roman" w:cs="Times New Roman"/>
        </w:rPr>
        <w:lastRenderedPageBreak/>
        <w:t>whole cycle of creating and packaging the product happens within our organisation, says Jain, 2018</w:t>
      </w:r>
      <w:r w:rsidR="001B57F0" w:rsidRPr="00A76C6B">
        <w:rPr>
          <w:rFonts w:ascii="Times New Roman" w:hAnsi="Times New Roman" w:cs="Times New Roman"/>
        </w:rPr>
        <w:t>.</w:t>
      </w:r>
    </w:p>
    <w:p w:rsidR="007D5E0D" w:rsidRPr="00A76C6B" w:rsidRDefault="007D5E0D" w:rsidP="00E1559A">
      <w:pPr>
        <w:rPr>
          <w:rFonts w:ascii="Times New Roman" w:hAnsi="Times New Roman" w:cs="Times New Roman"/>
        </w:rPr>
      </w:pPr>
    </w:p>
    <w:p w:rsidR="001B57F0" w:rsidRPr="00A76C6B" w:rsidRDefault="001B57F0" w:rsidP="00D20B45">
      <w:pPr>
        <w:ind w:firstLine="426"/>
        <w:rPr>
          <w:rFonts w:ascii="Times New Roman" w:hAnsi="Times New Roman" w:cs="Times New Roman"/>
        </w:rPr>
      </w:pPr>
      <w:r w:rsidRPr="00A76C6B">
        <w:rPr>
          <w:rFonts w:ascii="Times New Roman" w:hAnsi="Times New Roman" w:cs="Times New Roman"/>
        </w:rPr>
        <w:t xml:space="preserve">Biotique could standardise its existing product range for exporting it to the US and also offer some level of customisation of the products based on the customer preference. </w:t>
      </w:r>
      <w:r w:rsidR="0039779E" w:rsidRPr="00A76C6B">
        <w:rPr>
          <w:rFonts w:ascii="Times New Roman" w:hAnsi="Times New Roman" w:cs="Times New Roman"/>
        </w:rPr>
        <w:t xml:space="preserve">Exploring the overseas market would help in understanding the consumer behaviour and alter the products according to the target country. Adaptation is required as the US market includes a variety of socio-cultural, economic and political differences. Presence of local and global rivals who adapt locally would add to the competition making it favourable for adaptation. </w:t>
      </w:r>
      <w:r w:rsidRPr="00A76C6B">
        <w:rPr>
          <w:rFonts w:ascii="Times New Roman" w:hAnsi="Times New Roman" w:cs="Times New Roman"/>
        </w:rPr>
        <w:t>For Instance: Biotique could manufacture vegan based cosmetics and hair care products. According to Food Revolution, 2018,” There’s been a 600% increase in people identifying as vegans in the U.S in the last three years.”</w:t>
      </w:r>
      <w:r w:rsidR="007D5E0D" w:rsidRPr="00A76C6B">
        <w:rPr>
          <w:rFonts w:ascii="Times New Roman" w:hAnsi="Times New Roman" w:cs="Times New Roman"/>
        </w:rPr>
        <w:t xml:space="preserve"> Hence some degree of adaptation is required to match the expectation of the potential customers. </w:t>
      </w:r>
    </w:p>
    <w:p w:rsidR="0039779E" w:rsidRPr="00A76C6B" w:rsidRDefault="0039779E" w:rsidP="0039779E">
      <w:pPr>
        <w:rPr>
          <w:rFonts w:ascii="Times New Roman" w:hAnsi="Times New Roman" w:cs="Times New Roman"/>
        </w:rPr>
      </w:pPr>
    </w:p>
    <w:p w:rsidR="00AF4034" w:rsidRPr="00A76C6B" w:rsidRDefault="00F772D8" w:rsidP="00E1559A">
      <w:pPr>
        <w:rPr>
          <w:rFonts w:ascii="Times New Roman" w:hAnsi="Times New Roman" w:cs="Times New Roman"/>
          <w:b/>
        </w:rPr>
      </w:pPr>
      <w:r>
        <w:rPr>
          <w:rFonts w:ascii="Times New Roman" w:hAnsi="Times New Roman" w:cs="Times New Roman"/>
          <w:b/>
        </w:rPr>
        <w:t xml:space="preserve">6.2. </w:t>
      </w:r>
      <w:r w:rsidR="00AF4034" w:rsidRPr="00A76C6B">
        <w:rPr>
          <w:rFonts w:ascii="Times New Roman" w:hAnsi="Times New Roman" w:cs="Times New Roman"/>
          <w:b/>
        </w:rPr>
        <w:t>Price:</w:t>
      </w:r>
    </w:p>
    <w:p w:rsidR="00AF4034" w:rsidRPr="00A76C6B" w:rsidRDefault="00AF4034" w:rsidP="00E1559A">
      <w:pPr>
        <w:rPr>
          <w:rFonts w:ascii="Times New Roman" w:hAnsi="Times New Roman" w:cs="Times New Roman"/>
        </w:rPr>
      </w:pPr>
    </w:p>
    <w:p w:rsidR="00AF4034" w:rsidRDefault="00AF4034" w:rsidP="00D20B45">
      <w:pPr>
        <w:ind w:firstLine="426"/>
        <w:rPr>
          <w:rFonts w:ascii="Times New Roman" w:hAnsi="Times New Roman" w:cs="Times New Roman"/>
        </w:rPr>
      </w:pPr>
      <w:r w:rsidRPr="00A76C6B">
        <w:rPr>
          <w:rFonts w:ascii="Times New Roman" w:hAnsi="Times New Roman" w:cs="Times New Roman"/>
        </w:rPr>
        <w:t xml:space="preserve">Biotique is a health and well-being company, with affordable luxury as its positioning. </w:t>
      </w:r>
      <w:r w:rsidR="006F70B9" w:rsidRPr="00A76C6B">
        <w:rPr>
          <w:rFonts w:ascii="Times New Roman" w:hAnsi="Times New Roman" w:cs="Times New Roman"/>
        </w:rPr>
        <w:t xml:space="preserve">It has a full </w:t>
      </w:r>
      <w:r w:rsidRPr="00A76C6B">
        <w:rPr>
          <w:rFonts w:ascii="Times New Roman" w:hAnsi="Times New Roman" w:cs="Times New Roman"/>
        </w:rPr>
        <w:t xml:space="preserve">control on </w:t>
      </w:r>
      <w:r w:rsidR="006F70B9" w:rsidRPr="00A76C6B">
        <w:rPr>
          <w:rFonts w:ascii="Times New Roman" w:hAnsi="Times New Roman" w:cs="Times New Roman"/>
        </w:rPr>
        <w:t>its</w:t>
      </w:r>
      <w:r w:rsidRPr="00A76C6B">
        <w:rPr>
          <w:rFonts w:ascii="Times New Roman" w:hAnsi="Times New Roman" w:cs="Times New Roman"/>
        </w:rPr>
        <w:t xml:space="preserve"> supply chain</w:t>
      </w:r>
      <w:r w:rsidR="006F70B9" w:rsidRPr="00A76C6B">
        <w:rPr>
          <w:rFonts w:ascii="Times New Roman" w:hAnsi="Times New Roman" w:cs="Times New Roman"/>
        </w:rPr>
        <w:t xml:space="preserve"> which has helped in </w:t>
      </w:r>
      <w:r w:rsidRPr="00A76C6B">
        <w:rPr>
          <w:rFonts w:ascii="Times New Roman" w:hAnsi="Times New Roman" w:cs="Times New Roman"/>
        </w:rPr>
        <w:t>pass</w:t>
      </w:r>
      <w:r w:rsidR="006F70B9" w:rsidRPr="00A76C6B">
        <w:rPr>
          <w:rFonts w:ascii="Times New Roman" w:hAnsi="Times New Roman" w:cs="Times New Roman"/>
        </w:rPr>
        <w:t>ing</w:t>
      </w:r>
      <w:r w:rsidRPr="00A76C6B">
        <w:rPr>
          <w:rFonts w:ascii="Times New Roman" w:hAnsi="Times New Roman" w:cs="Times New Roman"/>
        </w:rPr>
        <w:t xml:space="preserve"> on the price benefits to </w:t>
      </w:r>
      <w:r w:rsidR="006F70B9" w:rsidRPr="00A76C6B">
        <w:rPr>
          <w:rFonts w:ascii="Times New Roman" w:hAnsi="Times New Roman" w:cs="Times New Roman"/>
        </w:rPr>
        <w:t xml:space="preserve">its </w:t>
      </w:r>
      <w:r w:rsidRPr="00A76C6B">
        <w:rPr>
          <w:rFonts w:ascii="Times New Roman" w:hAnsi="Times New Roman" w:cs="Times New Roman"/>
        </w:rPr>
        <w:t>customers.</w:t>
      </w:r>
      <w:r w:rsidR="006F70B9" w:rsidRPr="00A76C6B">
        <w:rPr>
          <w:rFonts w:ascii="Times New Roman" w:hAnsi="Times New Roman" w:cs="Times New Roman"/>
        </w:rPr>
        <w:t xml:space="preserve"> According to Jain, 2016, “Our high quality products are available at a reasonable price and placed across leading retailers and distributors in the market. We will keep increasing our distribution and make it available to a larger base of consumers.”</w:t>
      </w:r>
    </w:p>
    <w:p w:rsidR="005B4027" w:rsidRPr="00A76C6B" w:rsidRDefault="005B4027" w:rsidP="00D20B45">
      <w:pPr>
        <w:ind w:firstLine="426"/>
        <w:rPr>
          <w:rFonts w:ascii="Times New Roman" w:hAnsi="Times New Roman" w:cs="Times New Roman"/>
        </w:rPr>
      </w:pPr>
      <w:r>
        <w:rPr>
          <w:rFonts w:ascii="Times New Roman" w:hAnsi="Times New Roman" w:cs="Times New Roman"/>
          <w:noProof/>
          <w:shd w:val="clear" w:color="auto" w:fill="auto"/>
          <w:lang w:eastAsia="en-IE"/>
        </w:rPr>
        <w:pict>
          <v:shape id="_x0000_s1033" type="#_x0000_t202" style="position:absolute;left:0;text-align:left;margin-left:222pt;margin-top:10.75pt;width:232.5pt;height:308.25pt;z-index:251662336;mso-width-relative:margin;mso-height-relative:margin" stroked="f">
            <v:textbox style="mso-next-textbox:#_x0000_s1033">
              <w:txbxContent>
                <w:p w:rsidR="005B4027" w:rsidRPr="00A76C6B" w:rsidRDefault="005B4027" w:rsidP="005B4027">
                  <w:pPr>
                    <w:ind w:firstLine="426"/>
                    <w:rPr>
                      <w:rFonts w:ascii="Times New Roman" w:hAnsi="Times New Roman" w:cs="Times New Roman"/>
                    </w:rPr>
                  </w:pPr>
                  <w:r w:rsidRPr="00A76C6B">
                    <w:rPr>
                      <w:rFonts w:ascii="Times New Roman" w:hAnsi="Times New Roman" w:cs="Times New Roman"/>
                    </w:rPr>
                    <w:t>Biotique follows Bowman’s hybrid strategy which combines comparatively affordable price and differentiation. They focus on price to customers and offer their products at affordable cost but with a superficial value. They also offer its customers with the wide variety of product range. For Instance: Biotique has 8 different recipes of face washes which are made from a variety of organic ingredients and the prices are affordable. This offers its customer with a wide range of products to choose from based on their skin types and preferred ingredient. Biotique could continue with the standard pricing strategy for existing products (customs and tariffs included) and may offer special pricing for customised products subject to the raw material availability.</w:t>
                  </w:r>
                </w:p>
                <w:p w:rsidR="005B4027" w:rsidRPr="005B4027" w:rsidRDefault="005B4027" w:rsidP="005B4027"/>
              </w:txbxContent>
            </v:textbox>
          </v:shape>
        </w:pict>
      </w:r>
    </w:p>
    <w:p w:rsidR="00D109DC" w:rsidRPr="00A76C6B" w:rsidRDefault="005B4027" w:rsidP="00E1559A">
      <w:pPr>
        <w:rPr>
          <w:rFonts w:ascii="Times New Roman" w:hAnsi="Times New Roman" w:cs="Times New Roman"/>
        </w:rPr>
      </w:pPr>
      <w:r w:rsidRPr="005B4027">
        <w:rPr>
          <w:rFonts w:ascii="Times New Roman" w:hAnsi="Times New Roman" w:cs="Times New Roman"/>
        </w:rPr>
        <w:drawing>
          <wp:inline distT="0" distB="0" distL="0" distR="0">
            <wp:extent cx="2628900" cy="4401375"/>
            <wp:effectExtent l="1905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rcRect/>
                    <a:stretch>
                      <a:fillRect/>
                    </a:stretch>
                  </pic:blipFill>
                  <pic:spPr bwMode="auto">
                    <a:xfrm>
                      <a:off x="0" y="0"/>
                      <a:ext cx="2628900" cy="4401375"/>
                    </a:xfrm>
                    <a:prstGeom prst="rect">
                      <a:avLst/>
                    </a:prstGeom>
                    <a:noFill/>
                    <a:ln w="9525">
                      <a:noFill/>
                      <a:miter lim="800000"/>
                      <a:headEnd/>
                      <a:tailEnd/>
                    </a:ln>
                  </pic:spPr>
                </pic:pic>
              </a:graphicData>
            </a:graphic>
          </wp:inline>
        </w:drawing>
      </w:r>
    </w:p>
    <w:p w:rsidR="00175BF4" w:rsidRPr="00A76C6B" w:rsidRDefault="00175BF4" w:rsidP="00E1559A">
      <w:pPr>
        <w:rPr>
          <w:rFonts w:ascii="Times New Roman" w:hAnsi="Times New Roman" w:cs="Times New Roman"/>
        </w:rPr>
      </w:pPr>
    </w:p>
    <w:p w:rsidR="00175BF4" w:rsidRPr="00A76C6B" w:rsidRDefault="00175BF4" w:rsidP="00E1559A">
      <w:pPr>
        <w:rPr>
          <w:rFonts w:ascii="Times New Roman" w:hAnsi="Times New Roman" w:cs="Times New Roman"/>
        </w:rPr>
      </w:pPr>
    </w:p>
    <w:p w:rsidR="00E05E11" w:rsidRPr="00A76C6B" w:rsidRDefault="00F772D8" w:rsidP="00E1559A">
      <w:pPr>
        <w:rPr>
          <w:rFonts w:ascii="Times New Roman" w:hAnsi="Times New Roman" w:cs="Times New Roman"/>
          <w:b/>
        </w:rPr>
      </w:pPr>
      <w:r>
        <w:rPr>
          <w:rFonts w:ascii="Times New Roman" w:hAnsi="Times New Roman" w:cs="Times New Roman"/>
          <w:b/>
        </w:rPr>
        <w:t xml:space="preserve">6.3. </w:t>
      </w:r>
      <w:r w:rsidR="00E05E11" w:rsidRPr="00A76C6B">
        <w:rPr>
          <w:rFonts w:ascii="Times New Roman" w:hAnsi="Times New Roman" w:cs="Times New Roman"/>
          <w:b/>
        </w:rPr>
        <w:t>Promotion:</w:t>
      </w:r>
    </w:p>
    <w:p w:rsidR="00D109DC" w:rsidRPr="00A76C6B" w:rsidRDefault="00D109DC" w:rsidP="00E1559A">
      <w:pPr>
        <w:rPr>
          <w:rFonts w:ascii="Times New Roman" w:hAnsi="Times New Roman" w:cs="Times New Roman"/>
        </w:rPr>
      </w:pPr>
    </w:p>
    <w:p w:rsidR="004D02F2" w:rsidRPr="00A76C6B" w:rsidRDefault="00DC36B4" w:rsidP="00D20B45">
      <w:pPr>
        <w:ind w:firstLine="426"/>
        <w:rPr>
          <w:rFonts w:ascii="Times New Roman" w:hAnsi="Times New Roman" w:cs="Times New Roman"/>
        </w:rPr>
      </w:pPr>
      <w:r w:rsidRPr="00A76C6B">
        <w:rPr>
          <w:rFonts w:ascii="Times New Roman" w:hAnsi="Times New Roman" w:cs="Times New Roman"/>
        </w:rPr>
        <w:lastRenderedPageBreak/>
        <w:t>The main focus of Biotique in terms of promotion is to create brand a</w:t>
      </w:r>
      <w:r w:rsidR="00144E6A" w:rsidRPr="00A76C6B">
        <w:rPr>
          <w:rFonts w:ascii="Times New Roman" w:hAnsi="Times New Roman" w:cs="Times New Roman"/>
        </w:rPr>
        <w:t>wareness</w:t>
      </w:r>
      <w:r w:rsidRPr="00A76C6B">
        <w:rPr>
          <w:rFonts w:ascii="Times New Roman" w:hAnsi="Times New Roman" w:cs="Times New Roman"/>
        </w:rPr>
        <w:t xml:space="preserve"> with the consumers in the US. </w:t>
      </w:r>
      <w:r w:rsidR="00553A24" w:rsidRPr="00A76C6B">
        <w:rPr>
          <w:rFonts w:ascii="Times New Roman" w:hAnsi="Times New Roman" w:cs="Times New Roman"/>
        </w:rPr>
        <w:t xml:space="preserve">Adverts could gain exposure however it could be expensive. </w:t>
      </w:r>
      <w:r w:rsidR="00C1430D" w:rsidRPr="00A76C6B">
        <w:rPr>
          <w:rFonts w:ascii="Times New Roman" w:hAnsi="Times New Roman" w:cs="Times New Roman"/>
        </w:rPr>
        <w:t>D</w:t>
      </w:r>
      <w:r w:rsidR="004D02F2" w:rsidRPr="00A76C6B">
        <w:rPr>
          <w:rFonts w:ascii="Times New Roman" w:hAnsi="Times New Roman" w:cs="Times New Roman"/>
        </w:rPr>
        <w:t xml:space="preserve">igital marketing </w:t>
      </w:r>
      <w:r w:rsidR="00C1430D" w:rsidRPr="00A76C6B">
        <w:rPr>
          <w:rFonts w:ascii="Times New Roman" w:hAnsi="Times New Roman" w:cs="Times New Roman"/>
        </w:rPr>
        <w:t>is one of the best way to get the</w:t>
      </w:r>
      <w:r w:rsidR="004D02F2" w:rsidRPr="00A76C6B">
        <w:rPr>
          <w:rFonts w:ascii="Times New Roman" w:hAnsi="Times New Roman" w:cs="Times New Roman"/>
        </w:rPr>
        <w:t xml:space="preserve"> brand noticed</w:t>
      </w:r>
      <w:r w:rsidR="00C1430D" w:rsidRPr="00A76C6B">
        <w:rPr>
          <w:rFonts w:ascii="Times New Roman" w:hAnsi="Times New Roman" w:cs="Times New Roman"/>
        </w:rPr>
        <w:t xml:space="preserve"> by the consumers and </w:t>
      </w:r>
      <w:r w:rsidR="004D02F2" w:rsidRPr="00A76C6B">
        <w:rPr>
          <w:rFonts w:ascii="Times New Roman" w:hAnsi="Times New Roman" w:cs="Times New Roman"/>
        </w:rPr>
        <w:t xml:space="preserve">social media outlets </w:t>
      </w:r>
      <w:r w:rsidR="00C1430D" w:rsidRPr="00A76C6B">
        <w:rPr>
          <w:rFonts w:ascii="Times New Roman" w:hAnsi="Times New Roman" w:cs="Times New Roman"/>
        </w:rPr>
        <w:t>is</w:t>
      </w:r>
      <w:r w:rsidR="004D02F2" w:rsidRPr="00A76C6B">
        <w:rPr>
          <w:rFonts w:ascii="Times New Roman" w:hAnsi="Times New Roman" w:cs="Times New Roman"/>
        </w:rPr>
        <w:t xml:space="preserve"> the cheapest and quickest way to reach millions of consumers at a touch of a button</w:t>
      </w:r>
      <w:r w:rsidR="00C1430D" w:rsidRPr="00A76C6B">
        <w:rPr>
          <w:rFonts w:ascii="Times New Roman" w:hAnsi="Times New Roman" w:cs="Times New Roman"/>
        </w:rPr>
        <w:t>.</w:t>
      </w:r>
    </w:p>
    <w:p w:rsidR="004D02F2" w:rsidRPr="00A76C6B" w:rsidRDefault="004D02F2" w:rsidP="00E1559A">
      <w:pPr>
        <w:rPr>
          <w:rFonts w:ascii="Times New Roman" w:hAnsi="Times New Roman" w:cs="Times New Roman"/>
        </w:rPr>
      </w:pPr>
    </w:p>
    <w:p w:rsidR="00783246" w:rsidRPr="00A76C6B" w:rsidRDefault="00783246" w:rsidP="00D20B45">
      <w:pPr>
        <w:ind w:firstLine="426"/>
        <w:rPr>
          <w:rFonts w:ascii="Times New Roman" w:hAnsi="Times New Roman" w:cs="Times New Roman"/>
        </w:rPr>
      </w:pPr>
      <w:r w:rsidRPr="00A76C6B">
        <w:rPr>
          <w:rFonts w:ascii="Times New Roman" w:hAnsi="Times New Roman" w:cs="Times New Roman"/>
        </w:rPr>
        <w:t xml:space="preserve">Moreover, due to the widespread onset of the digital era of marketing over the last few years, Biotique has had to adapt to be able to improve its digital presence to meet the evolving needs of consumers and attract more customers. </w:t>
      </w:r>
      <w:r w:rsidR="00AB2028" w:rsidRPr="00A76C6B">
        <w:rPr>
          <w:rFonts w:ascii="Times New Roman" w:hAnsi="Times New Roman" w:cs="Times New Roman"/>
        </w:rPr>
        <w:t>By e</w:t>
      </w:r>
      <w:r w:rsidRPr="00A76C6B">
        <w:rPr>
          <w:rFonts w:ascii="Times New Roman" w:hAnsi="Times New Roman" w:cs="Times New Roman"/>
        </w:rPr>
        <w:t>ngaging the followers with their website and their social media channels such as Facebook, Twitter, Pinterest, Instagram and Google+, Biotique could gain unprecedented online presence reaching a vast audience in a short period of time</w:t>
      </w:r>
      <w:r w:rsidR="00DC36B4" w:rsidRPr="00A76C6B">
        <w:rPr>
          <w:rFonts w:ascii="Times New Roman" w:hAnsi="Times New Roman" w:cs="Times New Roman"/>
        </w:rPr>
        <w:t xml:space="preserve"> which would also help in boosting sales</w:t>
      </w:r>
      <w:r w:rsidRPr="00A76C6B">
        <w:rPr>
          <w:rFonts w:ascii="Times New Roman" w:hAnsi="Times New Roman" w:cs="Times New Roman"/>
        </w:rPr>
        <w:t>.</w:t>
      </w:r>
    </w:p>
    <w:p w:rsidR="00D20B45" w:rsidRPr="00A76C6B" w:rsidRDefault="00D20B45" w:rsidP="00D20B45">
      <w:pPr>
        <w:ind w:firstLine="426"/>
        <w:rPr>
          <w:rFonts w:ascii="Times New Roman" w:hAnsi="Times New Roman" w:cs="Times New Roman"/>
        </w:rPr>
      </w:pPr>
    </w:p>
    <w:p w:rsidR="00501A27" w:rsidRPr="00A76C6B" w:rsidRDefault="00F42561" w:rsidP="00D20B45">
      <w:pPr>
        <w:ind w:firstLine="426"/>
        <w:rPr>
          <w:rFonts w:ascii="Times New Roman" w:hAnsi="Times New Roman" w:cs="Times New Roman"/>
        </w:rPr>
      </w:pPr>
      <w:r w:rsidRPr="00A76C6B">
        <w:rPr>
          <w:rFonts w:ascii="Times New Roman" w:hAnsi="Times New Roman" w:cs="Times New Roman"/>
        </w:rPr>
        <w:t xml:space="preserve">According to Vinita Jain, 2018, “we have used influencer marketing as a tool for brand awareness and promotions. Communication is planned keeping in mind the younger audience. We have collaborated with content creators like FilterCopy, POPxo and TVF, to create unique, brand-aligned content. We have a team of experts working for our social media platforms like Facebook, Instagram and Twitter.” </w:t>
      </w:r>
      <w:r w:rsidR="0000278E" w:rsidRPr="00A76C6B">
        <w:rPr>
          <w:rFonts w:ascii="Times New Roman" w:hAnsi="Times New Roman" w:cs="Times New Roman"/>
        </w:rPr>
        <w:t>The best way to build brand awareness is to get the consumers to experience the products and make them to include the brand into their day-to-day life routines and practices.</w:t>
      </w:r>
      <w:r w:rsidR="00B1505E" w:rsidRPr="00A76C6B">
        <w:rPr>
          <w:rFonts w:ascii="Times New Roman" w:hAnsi="Times New Roman" w:cs="Times New Roman"/>
        </w:rPr>
        <w:t xml:space="preserve"> </w:t>
      </w:r>
      <w:r w:rsidR="00501A27" w:rsidRPr="00A76C6B">
        <w:rPr>
          <w:rFonts w:ascii="Times New Roman" w:hAnsi="Times New Roman" w:cs="Times New Roman"/>
        </w:rPr>
        <w:t xml:space="preserve">Biotique offers free samples of its products in the hotels and SPA in order to bring awareness in the customers and </w:t>
      </w:r>
      <w:r w:rsidRPr="00A76C6B">
        <w:rPr>
          <w:rFonts w:ascii="Times New Roman" w:hAnsi="Times New Roman" w:cs="Times New Roman"/>
        </w:rPr>
        <w:t xml:space="preserve">all </w:t>
      </w:r>
      <w:r w:rsidR="00501A27" w:rsidRPr="00A76C6B">
        <w:rPr>
          <w:rFonts w:ascii="Times New Roman" w:hAnsi="Times New Roman" w:cs="Times New Roman"/>
        </w:rPr>
        <w:t>the</w:t>
      </w:r>
      <w:r w:rsidRPr="00A76C6B">
        <w:rPr>
          <w:rFonts w:ascii="Times New Roman" w:hAnsi="Times New Roman" w:cs="Times New Roman"/>
        </w:rPr>
        <w:t>se</w:t>
      </w:r>
      <w:r w:rsidR="00501A27" w:rsidRPr="00A76C6B">
        <w:rPr>
          <w:rFonts w:ascii="Times New Roman" w:hAnsi="Times New Roman" w:cs="Times New Roman"/>
        </w:rPr>
        <w:t xml:space="preserve"> </w:t>
      </w:r>
      <w:r w:rsidRPr="00A76C6B">
        <w:rPr>
          <w:rFonts w:ascii="Times New Roman" w:hAnsi="Times New Roman" w:cs="Times New Roman"/>
        </w:rPr>
        <w:t>promotional strat</w:t>
      </w:r>
      <w:r w:rsidR="00B1505E" w:rsidRPr="00A76C6B">
        <w:rPr>
          <w:rFonts w:ascii="Times New Roman" w:hAnsi="Times New Roman" w:cs="Times New Roman"/>
        </w:rPr>
        <w:t>eg</w:t>
      </w:r>
      <w:r w:rsidRPr="00A76C6B">
        <w:rPr>
          <w:rFonts w:ascii="Times New Roman" w:hAnsi="Times New Roman" w:cs="Times New Roman"/>
        </w:rPr>
        <w:t xml:space="preserve">ies </w:t>
      </w:r>
      <w:r w:rsidR="00501A27" w:rsidRPr="00A76C6B">
        <w:rPr>
          <w:rFonts w:ascii="Times New Roman" w:hAnsi="Times New Roman" w:cs="Times New Roman"/>
        </w:rPr>
        <w:t>could be standardised with the US customers as well.</w:t>
      </w:r>
      <w:r w:rsidR="00B1505E" w:rsidRPr="00A76C6B">
        <w:rPr>
          <w:rFonts w:ascii="Times New Roman" w:hAnsi="Times New Roman" w:cs="Times New Roman"/>
        </w:rPr>
        <w:t xml:space="preserve"> Due to the fact that Biotique is already an established brand in the home country and hence it does not require rigorous promotion however it has to focus on extensive promotional activities in the US in order to build awareness and attract customers.</w:t>
      </w:r>
    </w:p>
    <w:p w:rsidR="00501A27" w:rsidRPr="00A76C6B" w:rsidRDefault="00501A27" w:rsidP="00E1559A">
      <w:pPr>
        <w:rPr>
          <w:rFonts w:ascii="Times New Roman" w:hAnsi="Times New Roman" w:cs="Times New Roman"/>
        </w:rPr>
      </w:pPr>
    </w:p>
    <w:p w:rsidR="00DC36B4" w:rsidRPr="00A76C6B" w:rsidRDefault="00F772D8" w:rsidP="00E1559A">
      <w:pPr>
        <w:rPr>
          <w:rFonts w:ascii="Times New Roman" w:hAnsi="Times New Roman" w:cs="Times New Roman"/>
          <w:b/>
        </w:rPr>
      </w:pPr>
      <w:r>
        <w:rPr>
          <w:rFonts w:ascii="Times New Roman" w:hAnsi="Times New Roman" w:cs="Times New Roman"/>
          <w:b/>
        </w:rPr>
        <w:t xml:space="preserve">6.4. </w:t>
      </w:r>
      <w:r w:rsidR="00F42561" w:rsidRPr="00A76C6B">
        <w:rPr>
          <w:rFonts w:ascii="Times New Roman" w:hAnsi="Times New Roman" w:cs="Times New Roman"/>
          <w:b/>
        </w:rPr>
        <w:t>Place:</w:t>
      </w:r>
    </w:p>
    <w:p w:rsidR="00F42561" w:rsidRPr="00A76C6B" w:rsidRDefault="00F42561" w:rsidP="00E1559A">
      <w:pPr>
        <w:rPr>
          <w:rFonts w:ascii="Times New Roman" w:hAnsi="Times New Roman" w:cs="Times New Roman"/>
        </w:rPr>
      </w:pPr>
    </w:p>
    <w:p w:rsidR="00783246" w:rsidRPr="00A76C6B" w:rsidRDefault="00B1505E" w:rsidP="00D20B45">
      <w:pPr>
        <w:ind w:firstLine="426"/>
        <w:rPr>
          <w:rFonts w:ascii="Times New Roman" w:hAnsi="Times New Roman" w:cs="Times New Roman"/>
        </w:rPr>
      </w:pPr>
      <w:r w:rsidRPr="00A76C6B">
        <w:rPr>
          <w:rFonts w:ascii="Times New Roman" w:hAnsi="Times New Roman" w:cs="Times New Roman"/>
        </w:rPr>
        <w:t xml:space="preserve">Biotique caters to its customers through </w:t>
      </w:r>
      <w:r w:rsidR="00E1559A" w:rsidRPr="00A76C6B">
        <w:rPr>
          <w:rFonts w:ascii="Times New Roman" w:hAnsi="Times New Roman" w:cs="Times New Roman"/>
        </w:rPr>
        <w:t>dealers, distributors, wh</w:t>
      </w:r>
      <w:r w:rsidRPr="00A76C6B">
        <w:rPr>
          <w:rFonts w:ascii="Times New Roman" w:hAnsi="Times New Roman" w:cs="Times New Roman"/>
        </w:rPr>
        <w:t>olesalers and e-commerce. According to Jain, 2018, “</w:t>
      </w:r>
      <w:r w:rsidR="00F42561" w:rsidRPr="00A76C6B">
        <w:rPr>
          <w:rFonts w:ascii="Times New Roman" w:hAnsi="Times New Roman" w:cs="Times New Roman"/>
        </w:rPr>
        <w:t>E-commerce c</w:t>
      </w:r>
      <w:r w:rsidRPr="00A76C6B">
        <w:rPr>
          <w:rFonts w:ascii="Times New Roman" w:hAnsi="Times New Roman" w:cs="Times New Roman"/>
        </w:rPr>
        <w:t>ontributes 10-15% to our sales.”</w:t>
      </w:r>
      <w:r w:rsidR="00E1559A" w:rsidRPr="00A76C6B">
        <w:rPr>
          <w:rFonts w:ascii="Times New Roman" w:hAnsi="Times New Roman" w:cs="Times New Roman"/>
        </w:rPr>
        <w:t xml:space="preserve"> “Biotique has a huge retail presence both online and offline. We have an e-commerce website and the brand also retails through a variety of popular online platforms like Nykaa, Amazon and Flipkart, to name a few. In terms of stores, as of now, we have 1,000 stores in India. We retail from over 1,50,000 multi-brand outlets pan India, says Ishaan Jain, Director of Biotique, 2018. Biotique could continue to reach the customers through Supermarkets, Pharmacy &amp; Drug Stores, Beauty Salons, Ayurveda Centers and so on. However, most of the products are not available for the international customers through e-commerce and </w:t>
      </w:r>
      <w:r w:rsidR="00ED039E" w:rsidRPr="00A76C6B">
        <w:rPr>
          <w:rFonts w:ascii="Times New Roman" w:hAnsi="Times New Roman" w:cs="Times New Roman"/>
        </w:rPr>
        <w:t>there is a potential to increase the e-commerce sales in future. He</w:t>
      </w:r>
      <w:r w:rsidR="00E1559A" w:rsidRPr="00A76C6B">
        <w:rPr>
          <w:rFonts w:ascii="Times New Roman" w:hAnsi="Times New Roman" w:cs="Times New Roman"/>
        </w:rPr>
        <w:t xml:space="preserve">nce Biotique should focus </w:t>
      </w:r>
      <w:r w:rsidR="00733024" w:rsidRPr="00A76C6B">
        <w:rPr>
          <w:rFonts w:ascii="Times New Roman" w:hAnsi="Times New Roman" w:cs="Times New Roman"/>
        </w:rPr>
        <w:t>on developing</w:t>
      </w:r>
      <w:r w:rsidR="00E1559A" w:rsidRPr="00A76C6B">
        <w:rPr>
          <w:rFonts w:ascii="Times New Roman" w:hAnsi="Times New Roman" w:cs="Times New Roman"/>
        </w:rPr>
        <w:t xml:space="preserve"> a full-fledged e-commerce micro</w:t>
      </w:r>
      <w:r w:rsidR="00ED039E" w:rsidRPr="00A76C6B">
        <w:rPr>
          <w:rFonts w:ascii="Times New Roman" w:hAnsi="Times New Roman" w:cs="Times New Roman"/>
        </w:rPr>
        <w:t>-</w:t>
      </w:r>
      <w:r w:rsidR="00E1559A" w:rsidRPr="00A76C6B">
        <w:rPr>
          <w:rFonts w:ascii="Times New Roman" w:hAnsi="Times New Roman" w:cs="Times New Roman"/>
        </w:rPr>
        <w:t>site for the target region which could cart</w:t>
      </w:r>
      <w:r w:rsidR="00E05E11" w:rsidRPr="00A76C6B">
        <w:rPr>
          <w:rFonts w:ascii="Times New Roman" w:hAnsi="Times New Roman" w:cs="Times New Roman"/>
        </w:rPr>
        <w:t xml:space="preserve"> top priority products according to the consumer preferences.</w:t>
      </w:r>
    </w:p>
    <w:p w:rsidR="005B4027" w:rsidRPr="00A76C6B" w:rsidRDefault="005B4027" w:rsidP="00E1559A">
      <w:pPr>
        <w:rPr>
          <w:rFonts w:ascii="Times New Roman" w:hAnsi="Times New Roman" w:cs="Times New Roman"/>
        </w:rPr>
      </w:pPr>
    </w:p>
    <w:p w:rsidR="00733024" w:rsidRPr="00B93BF1" w:rsidRDefault="00F772D8" w:rsidP="00B93BF1">
      <w:pPr>
        <w:pStyle w:val="IntenseQuote"/>
        <w:numPr>
          <w:ilvl w:val="0"/>
          <w:numId w:val="15"/>
        </w:numPr>
        <w:pBdr>
          <w:bottom w:val="single" w:sz="4" w:space="3" w:color="0F6FC6"/>
        </w:pBdr>
        <w:tabs>
          <w:tab w:val="clear" w:pos="360"/>
          <w:tab w:val="left" w:pos="8906"/>
        </w:tabs>
        <w:ind w:left="142" w:right="-25" w:hanging="142"/>
        <w:jc w:val="left"/>
        <w:rPr>
          <w:rFonts w:ascii="Times New Roman" w:hAnsi="Times New Roman"/>
          <w:i w:val="0"/>
          <w:color w:val="59A9F2"/>
          <w:sz w:val="28"/>
          <w:szCs w:val="28"/>
        </w:rPr>
      </w:pPr>
      <w:r>
        <w:rPr>
          <w:rFonts w:ascii="Times New Roman" w:hAnsi="Times New Roman"/>
          <w:i w:val="0"/>
          <w:color w:val="59A9F2"/>
          <w:sz w:val="28"/>
          <w:szCs w:val="28"/>
        </w:rPr>
        <w:t xml:space="preserve">7.0. </w:t>
      </w:r>
      <w:r w:rsidR="002273CC" w:rsidRPr="00B93BF1">
        <w:rPr>
          <w:rFonts w:ascii="Times New Roman" w:hAnsi="Times New Roman"/>
          <w:i w:val="0"/>
          <w:color w:val="59A9F2"/>
          <w:sz w:val="28"/>
          <w:szCs w:val="28"/>
        </w:rPr>
        <w:t>Recommendations:</w:t>
      </w:r>
    </w:p>
    <w:p w:rsidR="00FD3C42" w:rsidRPr="00A76C6B" w:rsidRDefault="00FD3C42" w:rsidP="00E1559A">
      <w:pPr>
        <w:rPr>
          <w:rFonts w:ascii="Times New Roman" w:hAnsi="Times New Roman" w:cs="Times New Roman"/>
        </w:rPr>
      </w:pPr>
    </w:p>
    <w:p w:rsidR="00C1430D" w:rsidRPr="00A76C6B" w:rsidRDefault="00FD7A8B" w:rsidP="00B93BF1">
      <w:pPr>
        <w:pStyle w:val="ListParagraph"/>
        <w:numPr>
          <w:ilvl w:val="0"/>
          <w:numId w:val="1"/>
        </w:numPr>
        <w:ind w:left="284" w:hanging="284"/>
        <w:rPr>
          <w:rFonts w:ascii="Times New Roman" w:hAnsi="Times New Roman" w:cs="Times New Roman"/>
          <w:sz w:val="24"/>
          <w:szCs w:val="24"/>
        </w:rPr>
      </w:pPr>
      <w:r w:rsidRPr="00A76C6B">
        <w:rPr>
          <w:rFonts w:ascii="Times New Roman" w:hAnsi="Times New Roman" w:cs="Times New Roman"/>
          <w:sz w:val="24"/>
          <w:szCs w:val="24"/>
        </w:rPr>
        <w:t xml:space="preserve">According to Lisa Lacy, 2018, “Forrester’s 2018 Retail Best Practices: Mobile Web study found smart phones will be used in over one-third—or more than $1 trillion—of total U.S. retail sales at some point in the process of buying something in 2018, including research, price comparisons and purchases.” </w:t>
      </w:r>
      <w:r w:rsidR="00C1430D" w:rsidRPr="00A76C6B">
        <w:rPr>
          <w:rFonts w:ascii="Times New Roman" w:hAnsi="Times New Roman" w:cs="Times New Roman"/>
          <w:sz w:val="24"/>
          <w:szCs w:val="24"/>
        </w:rPr>
        <w:t>Many cosmetic retailers have already developed their official mobile apps, and some even offer the possibility of mobile shopping, whilst Biotique is still limited to its traditional marketing strategies even in the domestic country. The development of an official smart</w:t>
      </w:r>
      <w:r w:rsidRPr="00A76C6B">
        <w:rPr>
          <w:rFonts w:ascii="Times New Roman" w:hAnsi="Times New Roman" w:cs="Times New Roman"/>
          <w:sz w:val="24"/>
          <w:szCs w:val="24"/>
        </w:rPr>
        <w:t xml:space="preserve"> </w:t>
      </w:r>
      <w:r w:rsidR="00C1430D" w:rsidRPr="00A76C6B">
        <w:rPr>
          <w:rFonts w:ascii="Times New Roman" w:hAnsi="Times New Roman" w:cs="Times New Roman"/>
          <w:sz w:val="24"/>
          <w:szCs w:val="24"/>
        </w:rPr>
        <w:t xml:space="preserve">phone app where customers would be able to see the </w:t>
      </w:r>
      <w:r w:rsidR="00C1430D" w:rsidRPr="00A76C6B">
        <w:rPr>
          <w:rFonts w:ascii="Times New Roman" w:hAnsi="Times New Roman" w:cs="Times New Roman"/>
          <w:sz w:val="24"/>
          <w:szCs w:val="24"/>
        </w:rPr>
        <w:lastRenderedPageBreak/>
        <w:t>new collections, check the availability of products or just create a personal wish list would be of great benefit for the brand. Nonetheless, through the</w:t>
      </w:r>
      <w:r w:rsidR="001D6EB3" w:rsidRPr="00A76C6B">
        <w:rPr>
          <w:rFonts w:ascii="Times New Roman" w:hAnsi="Times New Roman" w:cs="Times New Roman"/>
          <w:sz w:val="24"/>
          <w:szCs w:val="24"/>
        </w:rPr>
        <w:t xml:space="preserve"> successful implementation of a</w:t>
      </w:r>
      <w:r w:rsidR="00C1430D" w:rsidRPr="00A76C6B">
        <w:rPr>
          <w:rFonts w:ascii="Times New Roman" w:hAnsi="Times New Roman" w:cs="Times New Roman"/>
          <w:sz w:val="24"/>
          <w:szCs w:val="24"/>
        </w:rPr>
        <w:t xml:space="preserve"> </w:t>
      </w:r>
      <w:r w:rsidRPr="00A76C6B">
        <w:rPr>
          <w:rFonts w:ascii="Times New Roman" w:hAnsi="Times New Roman" w:cs="Times New Roman"/>
          <w:sz w:val="24"/>
          <w:szCs w:val="24"/>
        </w:rPr>
        <w:t>smart phone purchasing</w:t>
      </w:r>
      <w:r w:rsidR="00C1430D" w:rsidRPr="00A76C6B">
        <w:rPr>
          <w:rFonts w:ascii="Times New Roman" w:hAnsi="Times New Roman" w:cs="Times New Roman"/>
          <w:sz w:val="24"/>
          <w:szCs w:val="24"/>
        </w:rPr>
        <w:t xml:space="preserve"> platform supported by social media, Biotique would seize the opportunity to grasp much more impulse purchases and reach out to customers anywhere, anytime.</w:t>
      </w:r>
    </w:p>
    <w:p w:rsidR="00733024" w:rsidRPr="00A76C6B" w:rsidRDefault="00733024" w:rsidP="00B93BF1">
      <w:pPr>
        <w:ind w:left="284" w:hanging="284"/>
        <w:rPr>
          <w:rFonts w:ascii="Times New Roman" w:hAnsi="Times New Roman" w:cs="Times New Roman"/>
        </w:rPr>
      </w:pPr>
    </w:p>
    <w:p w:rsidR="00EB794B" w:rsidRPr="00A76C6B" w:rsidRDefault="00733024" w:rsidP="00B93BF1">
      <w:pPr>
        <w:pStyle w:val="ListParagraph"/>
        <w:numPr>
          <w:ilvl w:val="0"/>
          <w:numId w:val="1"/>
        </w:numPr>
        <w:ind w:left="284" w:hanging="284"/>
        <w:rPr>
          <w:rFonts w:ascii="Times New Roman" w:hAnsi="Times New Roman" w:cs="Times New Roman"/>
          <w:sz w:val="24"/>
          <w:szCs w:val="24"/>
        </w:rPr>
      </w:pPr>
      <w:r w:rsidRPr="00A76C6B">
        <w:rPr>
          <w:rFonts w:ascii="Times New Roman" w:hAnsi="Times New Roman" w:cs="Times New Roman"/>
          <w:sz w:val="24"/>
          <w:szCs w:val="24"/>
        </w:rPr>
        <w:t xml:space="preserve">Ayurveda concept might be well known and part of the culture with most of the domestic customers of Biotique, however, not everyone would be aware of this concept in the foreign market. Hence Biotique could focus on having print ads and visuals educating the consumers on the history, </w:t>
      </w:r>
      <w:r w:rsidR="00EB794B" w:rsidRPr="00A76C6B">
        <w:rPr>
          <w:rFonts w:ascii="Times New Roman" w:hAnsi="Times New Roman" w:cs="Times New Roman"/>
          <w:sz w:val="24"/>
          <w:szCs w:val="24"/>
        </w:rPr>
        <w:t xml:space="preserve">restorative treatment, </w:t>
      </w:r>
      <w:r w:rsidRPr="00A76C6B">
        <w:rPr>
          <w:rFonts w:ascii="Times New Roman" w:hAnsi="Times New Roman" w:cs="Times New Roman"/>
          <w:sz w:val="24"/>
          <w:szCs w:val="24"/>
        </w:rPr>
        <w:t xml:space="preserve">ingredients and their benefits </w:t>
      </w:r>
      <w:r w:rsidR="00EB794B" w:rsidRPr="00A76C6B">
        <w:rPr>
          <w:rFonts w:ascii="Times New Roman" w:hAnsi="Times New Roman" w:cs="Times New Roman"/>
          <w:sz w:val="24"/>
          <w:szCs w:val="24"/>
        </w:rPr>
        <w:t xml:space="preserve">over other synthetic cosmetics </w:t>
      </w:r>
      <w:r w:rsidRPr="00A76C6B">
        <w:rPr>
          <w:rFonts w:ascii="Times New Roman" w:hAnsi="Times New Roman" w:cs="Times New Roman"/>
          <w:sz w:val="24"/>
          <w:szCs w:val="24"/>
        </w:rPr>
        <w:t xml:space="preserve">in order to bring awareness which could attract more customers towards the </w:t>
      </w:r>
      <w:r w:rsidR="00EB794B" w:rsidRPr="00A76C6B">
        <w:rPr>
          <w:rFonts w:ascii="Times New Roman" w:hAnsi="Times New Roman" w:cs="Times New Roman"/>
          <w:sz w:val="24"/>
          <w:szCs w:val="24"/>
        </w:rPr>
        <w:t>ayurvedic</w:t>
      </w:r>
      <w:r w:rsidRPr="00A76C6B">
        <w:rPr>
          <w:rFonts w:ascii="Times New Roman" w:hAnsi="Times New Roman" w:cs="Times New Roman"/>
          <w:sz w:val="24"/>
          <w:szCs w:val="24"/>
        </w:rPr>
        <w:t xml:space="preserve"> products.</w:t>
      </w:r>
      <w:r w:rsidR="00EB794B" w:rsidRPr="00A76C6B">
        <w:rPr>
          <w:rFonts w:ascii="Times New Roman" w:hAnsi="Times New Roman" w:cs="Times New Roman"/>
          <w:sz w:val="24"/>
          <w:szCs w:val="24"/>
        </w:rPr>
        <w:t xml:space="preserve"> These print ads and visuals can be posted on social media to start with and could also be displayed in the possible yoga centers and health clubs. Biotique could also provide an approachable way for the consumers to try their products and experience them by offering free samples. </w:t>
      </w:r>
    </w:p>
    <w:p w:rsidR="007D5E0D" w:rsidRPr="00A76C6B" w:rsidRDefault="007D5E0D" w:rsidP="00B93BF1">
      <w:pPr>
        <w:ind w:left="284" w:hanging="284"/>
        <w:rPr>
          <w:rFonts w:ascii="Times New Roman" w:hAnsi="Times New Roman" w:cs="Times New Roman"/>
        </w:rPr>
      </w:pPr>
    </w:p>
    <w:p w:rsidR="007D5E0D" w:rsidRPr="00A76C6B" w:rsidRDefault="007D5E0D" w:rsidP="00B93BF1">
      <w:pPr>
        <w:pStyle w:val="ListParagraph"/>
        <w:numPr>
          <w:ilvl w:val="0"/>
          <w:numId w:val="1"/>
        </w:numPr>
        <w:ind w:left="284" w:hanging="284"/>
        <w:rPr>
          <w:rFonts w:ascii="Times New Roman" w:hAnsi="Times New Roman" w:cs="Times New Roman"/>
          <w:sz w:val="24"/>
          <w:szCs w:val="24"/>
        </w:rPr>
      </w:pPr>
      <w:r w:rsidRPr="00A76C6B">
        <w:rPr>
          <w:rFonts w:ascii="Times New Roman" w:hAnsi="Times New Roman" w:cs="Times New Roman"/>
          <w:sz w:val="24"/>
          <w:szCs w:val="24"/>
        </w:rPr>
        <w:t xml:space="preserve">Due to the fact that </w:t>
      </w:r>
      <w:r w:rsidR="00553A24" w:rsidRPr="00A76C6B">
        <w:rPr>
          <w:rFonts w:ascii="Times New Roman" w:hAnsi="Times New Roman" w:cs="Times New Roman"/>
          <w:sz w:val="24"/>
          <w:szCs w:val="24"/>
        </w:rPr>
        <w:t xml:space="preserve">Biotique does not have enough experience in international business; </w:t>
      </w:r>
      <w:r w:rsidRPr="00A76C6B">
        <w:rPr>
          <w:rFonts w:ascii="Times New Roman" w:hAnsi="Times New Roman" w:cs="Times New Roman"/>
          <w:sz w:val="24"/>
          <w:szCs w:val="24"/>
        </w:rPr>
        <w:t>legal and business environment in the US is extremely complex and the custom rules and regulations which govern US exports are tough to pursue, obtaining a local proficient advice about the laws, compliance and taxes would help in mitigating the risks.</w:t>
      </w:r>
    </w:p>
    <w:p w:rsidR="00D20B45" w:rsidRPr="00A76C6B" w:rsidRDefault="00D20B45" w:rsidP="00B93BF1">
      <w:pPr>
        <w:pStyle w:val="ListParagraph"/>
        <w:ind w:left="284" w:hanging="284"/>
        <w:rPr>
          <w:rFonts w:ascii="Times New Roman" w:hAnsi="Times New Roman" w:cs="Times New Roman"/>
          <w:sz w:val="24"/>
          <w:szCs w:val="24"/>
        </w:rPr>
      </w:pPr>
    </w:p>
    <w:p w:rsidR="00D20B45" w:rsidRPr="00A76C6B" w:rsidRDefault="00D20B45" w:rsidP="00B93BF1">
      <w:pPr>
        <w:pStyle w:val="ListParagraph"/>
        <w:numPr>
          <w:ilvl w:val="0"/>
          <w:numId w:val="1"/>
        </w:numPr>
        <w:ind w:left="284" w:hanging="284"/>
        <w:rPr>
          <w:rFonts w:ascii="Times New Roman" w:hAnsi="Times New Roman" w:cs="Times New Roman"/>
          <w:sz w:val="24"/>
          <w:szCs w:val="24"/>
        </w:rPr>
      </w:pPr>
      <w:r w:rsidRPr="00A76C6B">
        <w:rPr>
          <w:rFonts w:ascii="Times New Roman" w:hAnsi="Times New Roman" w:cs="Times New Roman"/>
          <w:sz w:val="24"/>
          <w:szCs w:val="24"/>
        </w:rPr>
        <w:t>Standards and regulations not only determine the terms of market entry but also the extent to which Biotique position themselves in global value chains in a manner that provides for socially and environmentally sustainable income growth. Contradicting to Porter’s view in creating resources for social sustainability, Biotique could focus on earning reputation before getting into the market economy though social sustainability. Hence Biotique could look for opportunities that address social and environmental issues with minimal monitory investment thereby attracting clients/customers and improving sales.</w:t>
      </w:r>
    </w:p>
    <w:p w:rsidR="00D20B45" w:rsidRPr="00A76C6B" w:rsidRDefault="00D20B45" w:rsidP="00B93BF1">
      <w:pPr>
        <w:pStyle w:val="ListParagraph"/>
        <w:ind w:left="284" w:hanging="284"/>
        <w:rPr>
          <w:rFonts w:ascii="Times New Roman" w:hAnsi="Times New Roman" w:cs="Times New Roman"/>
          <w:sz w:val="24"/>
          <w:szCs w:val="24"/>
        </w:rPr>
      </w:pPr>
    </w:p>
    <w:p w:rsidR="00C1430D" w:rsidRPr="00A76C6B" w:rsidRDefault="00C1430D" w:rsidP="00E1559A">
      <w:pPr>
        <w:rPr>
          <w:rFonts w:ascii="Times New Roman" w:hAnsi="Times New Roman" w:cs="Times New Roman"/>
        </w:rPr>
      </w:pPr>
    </w:p>
    <w:p w:rsidR="00FD3C42" w:rsidRPr="00A76C6B" w:rsidRDefault="00FD3C42" w:rsidP="00E1559A">
      <w:pPr>
        <w:rPr>
          <w:rFonts w:ascii="Times New Roman" w:hAnsi="Times New Roman" w:cs="Times New Roman"/>
        </w:rPr>
      </w:pPr>
      <w:r w:rsidRPr="00A76C6B">
        <w:rPr>
          <w:rFonts w:ascii="Times New Roman" w:hAnsi="Times New Roman" w:cs="Times New Roman"/>
        </w:rPr>
        <w:tab/>
      </w:r>
    </w:p>
    <w:p w:rsidR="00347F97" w:rsidRPr="00A76C6B" w:rsidRDefault="00347F97" w:rsidP="00E1559A">
      <w:pPr>
        <w:rPr>
          <w:rFonts w:ascii="Times New Roman" w:hAnsi="Times New Roman" w:cs="Times New Roman"/>
        </w:rPr>
      </w:pPr>
    </w:p>
    <w:sectPr w:rsidR="00347F97" w:rsidRPr="00A76C6B" w:rsidSect="000C61DC">
      <w:headerReference w:type="default" r:id="rId34"/>
      <w:footerReference w:type="default" r:id="rId35"/>
      <w:pgSz w:w="11906" w:h="16838"/>
      <w:pgMar w:top="436" w:right="1440" w:bottom="1440" w:left="1440"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50C0" w:rsidRDefault="00CE50C0" w:rsidP="00F92222">
      <w:r>
        <w:separator/>
      </w:r>
    </w:p>
  </w:endnote>
  <w:endnote w:type="continuationSeparator" w:id="1">
    <w:p w:rsidR="00CE50C0" w:rsidRDefault="00CE50C0" w:rsidP="00F922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80F" w:rsidRPr="000C61DC" w:rsidRDefault="00F92222" w:rsidP="00FD380F">
    <w:pPr>
      <w:pStyle w:val="Footer"/>
      <w:pBdr>
        <w:top w:val="thinThickSmallGap" w:sz="24" w:space="1" w:color="622423" w:themeColor="accent2" w:themeShade="7F"/>
      </w:pBdr>
      <w:rPr>
        <w:rFonts w:ascii="Times New Roman" w:hAnsi="Times New Roman" w:cs="Times New Roman"/>
      </w:rPr>
    </w:pPr>
    <w:r w:rsidRPr="000C61DC">
      <w:rPr>
        <w:rFonts w:ascii="Times New Roman" w:hAnsi="Times New Roman" w:cs="Times New Roman"/>
      </w:rPr>
      <w:t xml:space="preserve">Assignment 2: International Business Plan </w:t>
    </w:r>
    <w:r w:rsidR="00FD380F" w:rsidRPr="000C61DC">
      <w:rPr>
        <w:rFonts w:ascii="Times New Roman" w:hAnsi="Times New Roman" w:cs="Times New Roman"/>
      </w:rPr>
      <w:tab/>
    </w:r>
    <w:r w:rsidR="00FD380F" w:rsidRPr="000C61DC">
      <w:rPr>
        <w:rFonts w:ascii="Times New Roman" w:hAnsi="Times New Roman" w:cs="Times New Roman"/>
      </w:rPr>
      <w:tab/>
      <w:t xml:space="preserve">Page </w:t>
    </w:r>
    <w:r w:rsidR="00FD380F" w:rsidRPr="000C61DC">
      <w:rPr>
        <w:rFonts w:ascii="Times New Roman" w:hAnsi="Times New Roman" w:cs="Times New Roman"/>
      </w:rPr>
      <w:fldChar w:fldCharType="begin"/>
    </w:r>
    <w:r w:rsidR="00FD380F" w:rsidRPr="000C61DC">
      <w:rPr>
        <w:rFonts w:ascii="Times New Roman" w:hAnsi="Times New Roman" w:cs="Times New Roman"/>
      </w:rPr>
      <w:instrText xml:space="preserve"> PAGE   \* MERGEFORMAT </w:instrText>
    </w:r>
    <w:r w:rsidR="00FD380F" w:rsidRPr="000C61DC">
      <w:rPr>
        <w:rFonts w:ascii="Times New Roman" w:hAnsi="Times New Roman" w:cs="Times New Roman"/>
      </w:rPr>
      <w:fldChar w:fldCharType="separate"/>
    </w:r>
    <w:r w:rsidR="00EA0ED9">
      <w:rPr>
        <w:rFonts w:ascii="Times New Roman" w:hAnsi="Times New Roman" w:cs="Times New Roman"/>
        <w:noProof/>
      </w:rPr>
      <w:t>1</w:t>
    </w:r>
    <w:r w:rsidR="00FD380F" w:rsidRPr="000C61DC">
      <w:rPr>
        <w:rFonts w:ascii="Times New Roman" w:hAnsi="Times New Roman" w:cs="Times New Roman"/>
      </w:rPr>
      <w:fldChar w:fldCharType="end"/>
    </w:r>
  </w:p>
  <w:p w:rsidR="00F92222" w:rsidRPr="000C61DC" w:rsidRDefault="000C61DC" w:rsidP="000C61DC">
    <w:pPr>
      <w:pStyle w:val="Footer"/>
      <w:pBdr>
        <w:top w:val="thinThickSmallGap" w:sz="24" w:space="1" w:color="622423" w:themeColor="accent2" w:themeShade="7F"/>
      </w:pBdr>
      <w:rPr>
        <w:rFonts w:ascii="Times New Roman" w:hAnsi="Times New Roman" w:cs="Times New Roman"/>
      </w:rPr>
    </w:pPr>
    <w:r w:rsidRPr="000C61DC">
      <w:rPr>
        <w:rFonts w:ascii="Times New Roman" w:hAnsi="Times New Roman" w:cs="Times New Roman"/>
      </w:rPr>
      <w:t>Date of Submission: 29-Apr-2019</w:t>
    </w:r>
  </w:p>
  <w:p w:rsidR="00F92222" w:rsidRPr="000C61DC" w:rsidRDefault="000C61DC" w:rsidP="000C61DC">
    <w:pPr>
      <w:pStyle w:val="Footer"/>
      <w:ind w:left="3261"/>
      <w:rPr>
        <w:rFonts w:ascii="Times New Roman" w:hAnsi="Times New Roman" w:cs="Times New Roman"/>
      </w:rPr>
    </w:pPr>
    <w:r w:rsidRPr="000C61DC">
      <w:rPr>
        <w:rFonts w:ascii="Times New Roman" w:hAnsi="Times New Roman" w:cs="Times New Roman"/>
      </w:rPr>
      <w:drawing>
        <wp:inline distT="0" distB="0" distL="0" distR="0">
          <wp:extent cx="1200150" cy="585166"/>
          <wp:effectExtent l="19050" t="0" r="0" b="0"/>
          <wp:docPr id="20" name="Picture 1" descr="C:\Users\Prashanth\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shanth\Desktop\download.png"/>
                  <pic:cNvPicPr>
                    <a:picLocks noChangeAspect="1" noChangeArrowheads="1"/>
                  </pic:cNvPicPr>
                </pic:nvPicPr>
                <pic:blipFill>
                  <a:blip r:embed="rId1"/>
                  <a:srcRect/>
                  <a:stretch>
                    <a:fillRect/>
                  </a:stretch>
                </pic:blipFill>
                <pic:spPr bwMode="auto">
                  <a:xfrm>
                    <a:off x="0" y="0"/>
                    <a:ext cx="1200150" cy="585166"/>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50C0" w:rsidRDefault="00CE50C0" w:rsidP="00F92222">
      <w:r>
        <w:separator/>
      </w:r>
    </w:p>
  </w:footnote>
  <w:footnote w:type="continuationSeparator" w:id="1">
    <w:p w:rsidR="00CE50C0" w:rsidRDefault="00CE50C0" w:rsidP="00F922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090"/>
      <w:gridCol w:w="1152"/>
    </w:tblGrid>
    <w:tr w:rsidR="000C61DC">
      <w:tc>
        <w:tcPr>
          <w:tcW w:w="0" w:type="auto"/>
          <w:tcBorders>
            <w:right w:val="single" w:sz="6" w:space="0" w:color="000000" w:themeColor="text1"/>
          </w:tcBorders>
        </w:tcPr>
        <w:sdt>
          <w:sdtPr>
            <w:rPr>
              <w:rFonts w:ascii="Times New Roman" w:eastAsiaTheme="minorHAnsi" w:hAnsi="Times New Roman" w:cs="Times New Roman"/>
              <w:sz w:val="24"/>
              <w:szCs w:val="24"/>
              <w:shd w:val="clear" w:color="auto" w:fill="auto"/>
              <w:lang w:val="en-IE" w:bidi="ar-SA"/>
            </w:rPr>
            <w:alias w:val="Company"/>
            <w:id w:val="-660416342"/>
            <w:placeholder>
              <w:docPart w:val="F1615208EF464E6B9D7427709D9003F1"/>
            </w:placeholder>
            <w:dataBinding w:prefixMappings="xmlns:ns0='http://schemas.openxmlformats.org/officeDocument/2006/extended-properties'" w:xpath="/ns0:Properties[1]/ns0:Company[1]" w:storeItemID="{6668398D-A668-4E3E-A5EB-62B293D839F1}"/>
            <w:text/>
          </w:sdtPr>
          <w:sdtContent>
            <w:p w:rsidR="000C61DC" w:rsidRDefault="000C61DC" w:rsidP="000C61DC">
              <w:pPr>
                <w:pStyle w:val="Header"/>
                <w:jc w:val="right"/>
              </w:pPr>
              <w:r w:rsidRPr="000C61DC">
                <w:rPr>
                  <w:rFonts w:ascii="Times New Roman" w:eastAsiaTheme="minorHAnsi" w:hAnsi="Times New Roman" w:cs="Times New Roman"/>
                  <w:sz w:val="24"/>
                  <w:szCs w:val="24"/>
                  <w:shd w:val="clear" w:color="auto" w:fill="auto"/>
                  <w:lang w:val="en-IE" w:bidi="ar-SA"/>
                </w:rPr>
                <w:t>Name: Anu Kashyap</w:t>
              </w:r>
            </w:p>
          </w:sdtContent>
        </w:sdt>
        <w:sdt>
          <w:sdtPr>
            <w:rPr>
              <w:rFonts w:ascii="Times New Roman" w:hAnsi="Times New Roman" w:cs="Times New Roman"/>
            </w:rPr>
            <w:alias w:val="Title"/>
            <w:id w:val="-660416341"/>
            <w:placeholder>
              <w:docPart w:val="65238F3FAF7F4DBEA74AE9E8BE4CA57C"/>
            </w:placeholder>
            <w:dataBinding w:prefixMappings="xmlns:ns0='http://schemas.openxmlformats.org/package/2006/metadata/core-properties' xmlns:ns1='http://purl.org/dc/elements/1.1/'" w:xpath="/ns0:coreProperties[1]/ns1:title[1]" w:storeItemID="{6C3C8BC8-F283-45AE-878A-BAB7291924A1}"/>
            <w:text/>
          </w:sdtPr>
          <w:sdtContent>
            <w:p w:rsidR="000C61DC" w:rsidRDefault="000C61DC" w:rsidP="000C61DC">
              <w:pPr>
                <w:pStyle w:val="Header"/>
                <w:jc w:val="right"/>
                <w:rPr>
                  <w:rFonts w:ascii="Times New Roman" w:hAnsi="Times New Roman" w:cs="Times New Roman"/>
                </w:rPr>
              </w:pPr>
              <w:r w:rsidRPr="000C61DC">
                <w:rPr>
                  <w:rFonts w:ascii="Times New Roman" w:hAnsi="Times New Roman" w:cs="Times New Roman"/>
                </w:rPr>
                <w:t>Student ID: 1708450</w:t>
              </w:r>
            </w:p>
          </w:sdtContent>
        </w:sdt>
        <w:p w:rsidR="000C61DC" w:rsidRPr="000C61DC" w:rsidRDefault="000C61DC" w:rsidP="000C61DC">
          <w:pPr>
            <w:pStyle w:val="Header"/>
            <w:jc w:val="right"/>
            <w:rPr>
              <w:rFonts w:ascii="Times New Roman" w:hAnsi="Times New Roman" w:cs="Times New Roman"/>
            </w:rPr>
          </w:pPr>
          <w:r w:rsidRPr="000C61DC">
            <w:rPr>
              <w:rFonts w:ascii="Times New Roman" w:hAnsi="Times New Roman" w:cs="Times New Roman"/>
            </w:rPr>
            <w:t>Module: SBMA7122D</w:t>
          </w:r>
        </w:p>
      </w:tc>
      <w:tc>
        <w:tcPr>
          <w:tcW w:w="1152" w:type="dxa"/>
          <w:tcBorders>
            <w:left w:val="single" w:sz="6" w:space="0" w:color="000000" w:themeColor="text1"/>
          </w:tcBorders>
        </w:tcPr>
        <w:p w:rsidR="000C61DC" w:rsidRDefault="000C61DC">
          <w:pPr>
            <w:pStyle w:val="Header"/>
            <w:rPr>
              <w:b/>
            </w:rPr>
          </w:pPr>
        </w:p>
      </w:tc>
    </w:tr>
  </w:tbl>
  <w:p w:rsidR="00F92222" w:rsidRPr="00FD380F" w:rsidRDefault="00F92222" w:rsidP="000C61DC">
    <w:pPr>
      <w:pStyle w:val="Header"/>
      <w:ind w:left="-127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D12E7"/>
    <w:multiLevelType w:val="multilevel"/>
    <w:tmpl w:val="ED0809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78C31307"/>
    <w:multiLevelType w:val="hybridMultilevel"/>
    <w:tmpl w:val="5CCC72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w:hdrShapeDefaults>
  <w:footnotePr>
    <w:footnote w:id="0"/>
    <w:footnote w:id="1"/>
  </w:footnotePr>
  <w:endnotePr>
    <w:endnote w:id="0"/>
    <w:endnote w:id="1"/>
  </w:endnotePr>
  <w:compat/>
  <w:rsids>
    <w:rsidRoot w:val="00CD1252"/>
    <w:rsid w:val="0000278E"/>
    <w:rsid w:val="0001262F"/>
    <w:rsid w:val="00015AF1"/>
    <w:rsid w:val="000246AE"/>
    <w:rsid w:val="0005003C"/>
    <w:rsid w:val="000707DF"/>
    <w:rsid w:val="0007670F"/>
    <w:rsid w:val="000A5ACA"/>
    <w:rsid w:val="000C61DC"/>
    <w:rsid w:val="00144E6A"/>
    <w:rsid w:val="00175BF4"/>
    <w:rsid w:val="001B57F0"/>
    <w:rsid w:val="001D6EB3"/>
    <w:rsid w:val="001E2006"/>
    <w:rsid w:val="001E6188"/>
    <w:rsid w:val="001F23EC"/>
    <w:rsid w:val="0020447F"/>
    <w:rsid w:val="00204C7D"/>
    <w:rsid w:val="002273CC"/>
    <w:rsid w:val="00233B94"/>
    <w:rsid w:val="002A1B8B"/>
    <w:rsid w:val="002A4983"/>
    <w:rsid w:val="002D496F"/>
    <w:rsid w:val="00347F97"/>
    <w:rsid w:val="00395917"/>
    <w:rsid w:val="0039779E"/>
    <w:rsid w:val="004A2FEA"/>
    <w:rsid w:val="004B666E"/>
    <w:rsid w:val="004C54FF"/>
    <w:rsid w:val="004D02F2"/>
    <w:rsid w:val="004D2999"/>
    <w:rsid w:val="004E2101"/>
    <w:rsid w:val="00501A27"/>
    <w:rsid w:val="00505C99"/>
    <w:rsid w:val="00534C49"/>
    <w:rsid w:val="00553A24"/>
    <w:rsid w:val="00574AE3"/>
    <w:rsid w:val="005A5615"/>
    <w:rsid w:val="005A684A"/>
    <w:rsid w:val="005B4027"/>
    <w:rsid w:val="005D1099"/>
    <w:rsid w:val="00685ADC"/>
    <w:rsid w:val="00687FBD"/>
    <w:rsid w:val="006C6BDF"/>
    <w:rsid w:val="006F582C"/>
    <w:rsid w:val="006F70B9"/>
    <w:rsid w:val="007204DF"/>
    <w:rsid w:val="00733024"/>
    <w:rsid w:val="00750E44"/>
    <w:rsid w:val="00783246"/>
    <w:rsid w:val="007D0E5E"/>
    <w:rsid w:val="007D5E0D"/>
    <w:rsid w:val="007E3A7F"/>
    <w:rsid w:val="007E43F8"/>
    <w:rsid w:val="00815586"/>
    <w:rsid w:val="00817F70"/>
    <w:rsid w:val="00834032"/>
    <w:rsid w:val="008370CF"/>
    <w:rsid w:val="008410FF"/>
    <w:rsid w:val="008B0FAF"/>
    <w:rsid w:val="008B2623"/>
    <w:rsid w:val="00900986"/>
    <w:rsid w:val="009A68C9"/>
    <w:rsid w:val="009E4118"/>
    <w:rsid w:val="00A1252D"/>
    <w:rsid w:val="00A60269"/>
    <w:rsid w:val="00A76C6B"/>
    <w:rsid w:val="00AA1BAF"/>
    <w:rsid w:val="00AB2028"/>
    <w:rsid w:val="00AD7886"/>
    <w:rsid w:val="00AE0392"/>
    <w:rsid w:val="00AF4034"/>
    <w:rsid w:val="00B1505E"/>
    <w:rsid w:val="00B37F56"/>
    <w:rsid w:val="00B6520F"/>
    <w:rsid w:val="00B720AB"/>
    <w:rsid w:val="00B93BF1"/>
    <w:rsid w:val="00BA09EC"/>
    <w:rsid w:val="00BE0D8A"/>
    <w:rsid w:val="00BE5312"/>
    <w:rsid w:val="00BE5B60"/>
    <w:rsid w:val="00BF5CCD"/>
    <w:rsid w:val="00C138D9"/>
    <w:rsid w:val="00C1430D"/>
    <w:rsid w:val="00C16B71"/>
    <w:rsid w:val="00C51576"/>
    <w:rsid w:val="00C63C8D"/>
    <w:rsid w:val="00C84803"/>
    <w:rsid w:val="00C91E05"/>
    <w:rsid w:val="00CB6FD0"/>
    <w:rsid w:val="00CC45D2"/>
    <w:rsid w:val="00CD1252"/>
    <w:rsid w:val="00CD1D2F"/>
    <w:rsid w:val="00CE50C0"/>
    <w:rsid w:val="00CF5642"/>
    <w:rsid w:val="00D109DC"/>
    <w:rsid w:val="00D20B45"/>
    <w:rsid w:val="00D361E4"/>
    <w:rsid w:val="00D8230F"/>
    <w:rsid w:val="00DA34EA"/>
    <w:rsid w:val="00DB0B0C"/>
    <w:rsid w:val="00DC36B4"/>
    <w:rsid w:val="00DD5101"/>
    <w:rsid w:val="00DE42EB"/>
    <w:rsid w:val="00E05E11"/>
    <w:rsid w:val="00E104F2"/>
    <w:rsid w:val="00E1559A"/>
    <w:rsid w:val="00E243BF"/>
    <w:rsid w:val="00E50AC0"/>
    <w:rsid w:val="00E93F05"/>
    <w:rsid w:val="00E942C8"/>
    <w:rsid w:val="00EA0ED9"/>
    <w:rsid w:val="00EA2CA6"/>
    <w:rsid w:val="00EB794B"/>
    <w:rsid w:val="00ED039E"/>
    <w:rsid w:val="00F03D9C"/>
    <w:rsid w:val="00F42561"/>
    <w:rsid w:val="00F772D8"/>
    <w:rsid w:val="00F92222"/>
    <w:rsid w:val="00FD380F"/>
    <w:rsid w:val="00FD3C42"/>
    <w:rsid w:val="00FD7A8B"/>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ind w:left="697"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59A"/>
    <w:pPr>
      <w:ind w:left="0" w:firstLine="0"/>
    </w:pPr>
    <w:rPr>
      <w:rFonts w:ascii="Helvetica" w:hAnsi="Helvetica" w:cs="Helvetica"/>
      <w:color w:val="000000"/>
      <w:sz w:val="24"/>
      <w:szCs w:val="24"/>
      <w:shd w:val="clear" w:color="auto" w:fill="FFFFF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1252"/>
    <w:pPr>
      <w:spacing w:before="100" w:beforeAutospacing="1" w:after="100" w:afterAutospacing="1"/>
      <w:jc w:val="left"/>
    </w:pPr>
    <w:rPr>
      <w:rFonts w:ascii="Times New Roman" w:eastAsia="Times New Roman" w:hAnsi="Times New Roman" w:cs="Times New Roman"/>
      <w:lang w:eastAsia="en-IE"/>
    </w:rPr>
  </w:style>
  <w:style w:type="character" w:customStyle="1" w:styleId="xn-location">
    <w:name w:val="xn-location"/>
    <w:basedOn w:val="DefaultParagraphFont"/>
    <w:rsid w:val="002A4983"/>
  </w:style>
  <w:style w:type="paragraph" w:styleId="BalloonText">
    <w:name w:val="Balloon Text"/>
    <w:basedOn w:val="Normal"/>
    <w:link w:val="BalloonTextChar"/>
    <w:uiPriority w:val="99"/>
    <w:semiHidden/>
    <w:unhideWhenUsed/>
    <w:rsid w:val="00817F70"/>
    <w:rPr>
      <w:rFonts w:ascii="Tahoma" w:hAnsi="Tahoma" w:cs="Tahoma"/>
      <w:sz w:val="16"/>
      <w:szCs w:val="16"/>
    </w:rPr>
  </w:style>
  <w:style w:type="character" w:customStyle="1" w:styleId="BalloonTextChar">
    <w:name w:val="Balloon Text Char"/>
    <w:basedOn w:val="DefaultParagraphFont"/>
    <w:link w:val="BalloonText"/>
    <w:uiPriority w:val="99"/>
    <w:semiHidden/>
    <w:rsid w:val="00817F70"/>
    <w:rPr>
      <w:rFonts w:ascii="Tahoma" w:hAnsi="Tahoma" w:cs="Tahoma"/>
      <w:sz w:val="16"/>
      <w:szCs w:val="16"/>
    </w:rPr>
  </w:style>
  <w:style w:type="paragraph" w:styleId="Caption">
    <w:name w:val="caption"/>
    <w:basedOn w:val="Normal"/>
    <w:next w:val="Normal"/>
    <w:uiPriority w:val="35"/>
    <w:semiHidden/>
    <w:unhideWhenUsed/>
    <w:qFormat/>
    <w:rsid w:val="00900986"/>
    <w:pPr>
      <w:spacing w:after="200"/>
    </w:pPr>
    <w:rPr>
      <w:b/>
      <w:bCs/>
      <w:color w:val="4F81BD" w:themeColor="accent1"/>
      <w:sz w:val="18"/>
      <w:szCs w:val="18"/>
    </w:rPr>
  </w:style>
  <w:style w:type="paragraph" w:styleId="ListParagraph">
    <w:name w:val="List Paragraph"/>
    <w:basedOn w:val="Normal"/>
    <w:uiPriority w:val="34"/>
    <w:qFormat/>
    <w:rsid w:val="00233B94"/>
    <w:pPr>
      <w:ind w:left="720" w:hanging="357"/>
      <w:contextualSpacing/>
    </w:pPr>
    <w:rPr>
      <w:rFonts w:asciiTheme="minorHAnsi" w:hAnsiTheme="minorHAnsi" w:cstheme="minorBidi"/>
      <w:color w:val="auto"/>
      <w:sz w:val="22"/>
      <w:szCs w:val="22"/>
      <w:shd w:val="clear" w:color="auto" w:fill="auto"/>
    </w:rPr>
  </w:style>
  <w:style w:type="paragraph" w:styleId="Header">
    <w:name w:val="header"/>
    <w:basedOn w:val="Normal"/>
    <w:link w:val="HeaderChar"/>
    <w:uiPriority w:val="99"/>
    <w:unhideWhenUsed/>
    <w:rsid w:val="00F92222"/>
    <w:pPr>
      <w:tabs>
        <w:tab w:val="center" w:pos="4513"/>
        <w:tab w:val="right" w:pos="9026"/>
      </w:tabs>
    </w:pPr>
  </w:style>
  <w:style w:type="character" w:customStyle="1" w:styleId="HeaderChar">
    <w:name w:val="Header Char"/>
    <w:basedOn w:val="DefaultParagraphFont"/>
    <w:link w:val="Header"/>
    <w:uiPriority w:val="99"/>
    <w:rsid w:val="00F92222"/>
    <w:rPr>
      <w:rFonts w:ascii="Helvetica" w:hAnsi="Helvetica" w:cs="Helvetica"/>
      <w:color w:val="000000"/>
      <w:sz w:val="24"/>
      <w:szCs w:val="24"/>
    </w:rPr>
  </w:style>
  <w:style w:type="paragraph" w:styleId="Footer">
    <w:name w:val="footer"/>
    <w:basedOn w:val="Normal"/>
    <w:link w:val="FooterChar"/>
    <w:uiPriority w:val="99"/>
    <w:unhideWhenUsed/>
    <w:rsid w:val="00F92222"/>
    <w:pPr>
      <w:tabs>
        <w:tab w:val="center" w:pos="4513"/>
        <w:tab w:val="right" w:pos="9026"/>
      </w:tabs>
    </w:pPr>
  </w:style>
  <w:style w:type="character" w:customStyle="1" w:styleId="FooterChar">
    <w:name w:val="Footer Char"/>
    <w:basedOn w:val="DefaultParagraphFont"/>
    <w:link w:val="Footer"/>
    <w:uiPriority w:val="99"/>
    <w:rsid w:val="00F92222"/>
    <w:rPr>
      <w:rFonts w:ascii="Helvetica" w:hAnsi="Helvetica" w:cs="Helvetica"/>
      <w:color w:val="000000"/>
      <w:sz w:val="24"/>
      <w:szCs w:val="24"/>
    </w:rPr>
  </w:style>
  <w:style w:type="table" w:styleId="TableGrid">
    <w:name w:val="Table Grid"/>
    <w:basedOn w:val="TableNormal"/>
    <w:uiPriority w:val="1"/>
    <w:rsid w:val="00F92222"/>
    <w:pPr>
      <w:ind w:left="0" w:firstLine="0"/>
      <w:jc w:val="left"/>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B93BF1"/>
    <w:pPr>
      <w:pBdr>
        <w:bottom w:val="single" w:sz="4" w:space="4" w:color="0F6FC6"/>
      </w:pBdr>
      <w:spacing w:before="200" w:after="280"/>
      <w:ind w:left="936" w:right="936" w:hanging="357"/>
    </w:pPr>
    <w:rPr>
      <w:rFonts w:ascii="Calibri" w:eastAsia="Calibri" w:hAnsi="Calibri" w:cs="Times New Roman"/>
      <w:b/>
      <w:bCs/>
      <w:i/>
      <w:iCs/>
      <w:color w:val="0F6FC6"/>
      <w:sz w:val="22"/>
      <w:szCs w:val="22"/>
      <w:shd w:val="clear" w:color="auto" w:fill="auto"/>
    </w:rPr>
  </w:style>
  <w:style w:type="character" w:customStyle="1" w:styleId="IntenseQuoteChar">
    <w:name w:val="Intense Quote Char"/>
    <w:basedOn w:val="DefaultParagraphFont"/>
    <w:link w:val="IntenseQuote"/>
    <w:uiPriority w:val="30"/>
    <w:rsid w:val="00B93BF1"/>
    <w:rPr>
      <w:rFonts w:ascii="Calibri" w:eastAsia="Calibri" w:hAnsi="Calibri" w:cs="Times New Roman"/>
      <w:b/>
      <w:bCs/>
      <w:i/>
      <w:iCs/>
      <w:color w:val="0F6FC6"/>
    </w:rPr>
  </w:style>
  <w:style w:type="paragraph" w:customStyle="1" w:styleId="76608A07321344F88504CED91DFFE135">
    <w:name w:val="76608A07321344F88504CED91DFFE135"/>
    <w:rsid w:val="000C61DC"/>
    <w:pPr>
      <w:spacing w:after="200" w:line="276" w:lineRule="auto"/>
      <w:ind w:left="0" w:firstLine="0"/>
      <w:jc w:val="left"/>
    </w:pPr>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23529082">
      <w:bodyDiv w:val="1"/>
      <w:marLeft w:val="0"/>
      <w:marRight w:val="0"/>
      <w:marTop w:val="0"/>
      <w:marBottom w:val="0"/>
      <w:divBdr>
        <w:top w:val="none" w:sz="0" w:space="0" w:color="auto"/>
        <w:left w:val="none" w:sz="0" w:space="0" w:color="auto"/>
        <w:bottom w:val="none" w:sz="0" w:space="0" w:color="auto"/>
        <w:right w:val="none" w:sz="0" w:space="0" w:color="auto"/>
      </w:divBdr>
    </w:div>
    <w:div w:id="87891068">
      <w:bodyDiv w:val="1"/>
      <w:marLeft w:val="0"/>
      <w:marRight w:val="0"/>
      <w:marTop w:val="0"/>
      <w:marBottom w:val="0"/>
      <w:divBdr>
        <w:top w:val="none" w:sz="0" w:space="0" w:color="auto"/>
        <w:left w:val="none" w:sz="0" w:space="0" w:color="auto"/>
        <w:bottom w:val="none" w:sz="0" w:space="0" w:color="auto"/>
        <w:right w:val="none" w:sz="0" w:space="0" w:color="auto"/>
      </w:divBdr>
      <w:divsChild>
        <w:div w:id="76051564">
          <w:marLeft w:val="0"/>
          <w:marRight w:val="0"/>
          <w:marTop w:val="0"/>
          <w:marBottom w:val="0"/>
          <w:divBdr>
            <w:top w:val="none" w:sz="0" w:space="0" w:color="auto"/>
            <w:left w:val="none" w:sz="0" w:space="0" w:color="auto"/>
            <w:bottom w:val="none" w:sz="0" w:space="0" w:color="auto"/>
            <w:right w:val="none" w:sz="0" w:space="0" w:color="auto"/>
          </w:divBdr>
          <w:divsChild>
            <w:div w:id="146585570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96338478">
      <w:bodyDiv w:val="1"/>
      <w:marLeft w:val="0"/>
      <w:marRight w:val="0"/>
      <w:marTop w:val="0"/>
      <w:marBottom w:val="0"/>
      <w:divBdr>
        <w:top w:val="none" w:sz="0" w:space="0" w:color="auto"/>
        <w:left w:val="none" w:sz="0" w:space="0" w:color="auto"/>
        <w:bottom w:val="none" w:sz="0" w:space="0" w:color="auto"/>
        <w:right w:val="none" w:sz="0" w:space="0" w:color="auto"/>
      </w:divBdr>
    </w:div>
    <w:div w:id="659499843">
      <w:bodyDiv w:val="1"/>
      <w:marLeft w:val="0"/>
      <w:marRight w:val="0"/>
      <w:marTop w:val="0"/>
      <w:marBottom w:val="0"/>
      <w:divBdr>
        <w:top w:val="none" w:sz="0" w:space="0" w:color="auto"/>
        <w:left w:val="none" w:sz="0" w:space="0" w:color="auto"/>
        <w:bottom w:val="none" w:sz="0" w:space="0" w:color="auto"/>
        <w:right w:val="none" w:sz="0" w:space="0" w:color="auto"/>
      </w:divBdr>
      <w:divsChild>
        <w:div w:id="2000305124">
          <w:marLeft w:val="0"/>
          <w:marRight w:val="0"/>
          <w:marTop w:val="0"/>
          <w:marBottom w:val="0"/>
          <w:divBdr>
            <w:top w:val="none" w:sz="0" w:space="0" w:color="auto"/>
            <w:left w:val="none" w:sz="0" w:space="0" w:color="auto"/>
            <w:bottom w:val="none" w:sz="0" w:space="0" w:color="auto"/>
            <w:right w:val="none" w:sz="0" w:space="0" w:color="auto"/>
          </w:divBdr>
        </w:div>
      </w:divsChild>
    </w:div>
    <w:div w:id="1121604874">
      <w:bodyDiv w:val="1"/>
      <w:marLeft w:val="0"/>
      <w:marRight w:val="0"/>
      <w:marTop w:val="0"/>
      <w:marBottom w:val="0"/>
      <w:divBdr>
        <w:top w:val="none" w:sz="0" w:space="0" w:color="auto"/>
        <w:left w:val="none" w:sz="0" w:space="0" w:color="auto"/>
        <w:bottom w:val="none" w:sz="0" w:space="0" w:color="auto"/>
        <w:right w:val="none" w:sz="0" w:space="0" w:color="auto"/>
      </w:divBdr>
    </w:div>
    <w:div w:id="1334072124">
      <w:bodyDiv w:val="1"/>
      <w:marLeft w:val="0"/>
      <w:marRight w:val="0"/>
      <w:marTop w:val="0"/>
      <w:marBottom w:val="0"/>
      <w:divBdr>
        <w:top w:val="none" w:sz="0" w:space="0" w:color="auto"/>
        <w:left w:val="none" w:sz="0" w:space="0" w:color="auto"/>
        <w:bottom w:val="none" w:sz="0" w:space="0" w:color="auto"/>
        <w:right w:val="none" w:sz="0" w:space="0" w:color="auto"/>
      </w:divBdr>
    </w:div>
    <w:div w:id="1463958042">
      <w:bodyDiv w:val="1"/>
      <w:marLeft w:val="0"/>
      <w:marRight w:val="0"/>
      <w:marTop w:val="0"/>
      <w:marBottom w:val="0"/>
      <w:divBdr>
        <w:top w:val="none" w:sz="0" w:space="0" w:color="auto"/>
        <w:left w:val="none" w:sz="0" w:space="0" w:color="auto"/>
        <w:bottom w:val="none" w:sz="0" w:space="0" w:color="auto"/>
        <w:right w:val="none" w:sz="0" w:space="0" w:color="auto"/>
      </w:divBdr>
    </w:div>
    <w:div w:id="1664118309">
      <w:bodyDiv w:val="1"/>
      <w:marLeft w:val="0"/>
      <w:marRight w:val="0"/>
      <w:marTop w:val="0"/>
      <w:marBottom w:val="0"/>
      <w:divBdr>
        <w:top w:val="none" w:sz="0" w:space="0" w:color="auto"/>
        <w:left w:val="none" w:sz="0" w:space="0" w:color="auto"/>
        <w:bottom w:val="none" w:sz="0" w:space="0" w:color="auto"/>
        <w:right w:val="none" w:sz="0" w:space="0" w:color="auto"/>
      </w:divBdr>
    </w:div>
    <w:div w:id="201464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Layout" Target="diagrams/layout3.xm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Layout" Target="diagrams/layout4.xml"/><Relationship Id="rId33" Type="http://schemas.openxmlformats.org/officeDocument/2006/relationships/image" Target="media/image10.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openxmlformats.org/officeDocument/2006/relationships/diagramData" Target="diagrams/data3.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Data" Target="diagrams/data4.xml"/><Relationship Id="rId32" Type="http://schemas.openxmlformats.org/officeDocument/2006/relationships/image" Target="media/image9.png"/><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diagramColors" Target="diagrams/colors3.xml"/><Relationship Id="rId28" Type="http://schemas.openxmlformats.org/officeDocument/2006/relationships/diagramData" Target="diagrams/data5.xm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diagramColors" Target="diagrams/colors2.xml"/><Relationship Id="rId31" Type="http://schemas.openxmlformats.org/officeDocument/2006/relationships/diagramColors" Target="diagrams/colors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diagramQuickStyle" Target="diagrams/quickStyle3.xml"/><Relationship Id="rId27" Type="http://schemas.openxmlformats.org/officeDocument/2006/relationships/diagramColors" Target="diagrams/colors4.xml"/><Relationship Id="rId30" Type="http://schemas.openxmlformats.org/officeDocument/2006/relationships/diagramQuickStyle" Target="diagrams/quickStyle5.xml"/><Relationship Id="rId35"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diagrams/_rels/data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jpeg"/><Relationship Id="rId4" Type="http://schemas.openxmlformats.org/officeDocument/2006/relationships/image" Target="../media/image8.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56596A-F41C-4D3F-9090-EB6BADA4BD96}" type="doc">
      <dgm:prSet loTypeId="urn:microsoft.com/office/officeart/2005/8/layout/arrow2" loCatId="process" qsTypeId="urn:microsoft.com/office/officeart/2005/8/quickstyle/3d2" qsCatId="3D" csTypeId="urn:microsoft.com/office/officeart/2005/8/colors/accent0_1" csCatId="mainScheme" phldr="1"/>
      <dgm:spPr/>
    </dgm:pt>
    <dgm:pt modelId="{F464AB11-9EF6-40EA-ADC0-8A7DC7072BEE}">
      <dgm:prSet phldrT="[Text]" custT="1"/>
      <dgm:spPr/>
      <dgm:t>
        <a:bodyPr/>
        <a:lstStyle/>
        <a:p>
          <a:r>
            <a:rPr lang="en-IE" sz="1400" b="1" dirty="0" smtClean="0">
              <a:latin typeface="Times New Roman" pitchFamily="18" charset="0"/>
              <a:cs typeface="Times New Roman" pitchFamily="18" charset="0"/>
            </a:rPr>
            <a:t>International Expansion Decision	</a:t>
          </a:r>
          <a:endParaRPr lang="en-IE" sz="1400" b="1" dirty="0">
            <a:latin typeface="Times New Roman" pitchFamily="18" charset="0"/>
            <a:cs typeface="Times New Roman" pitchFamily="18" charset="0"/>
          </a:endParaRPr>
        </a:p>
      </dgm:t>
    </dgm:pt>
    <dgm:pt modelId="{AB297F1B-1020-41EA-9A50-9210303D26B8}" type="parTrans" cxnId="{19CF9170-5972-44D3-80B1-00CE01B23768}">
      <dgm:prSet/>
      <dgm:spPr/>
      <dgm:t>
        <a:bodyPr/>
        <a:lstStyle/>
        <a:p>
          <a:endParaRPr lang="en-IE"/>
        </a:p>
      </dgm:t>
    </dgm:pt>
    <dgm:pt modelId="{A7CF565E-FFE4-4441-808D-9005F64C0138}" type="sibTrans" cxnId="{19CF9170-5972-44D3-80B1-00CE01B23768}">
      <dgm:prSet/>
      <dgm:spPr/>
      <dgm:t>
        <a:bodyPr/>
        <a:lstStyle/>
        <a:p>
          <a:endParaRPr lang="en-IE"/>
        </a:p>
      </dgm:t>
    </dgm:pt>
    <dgm:pt modelId="{AC268E25-DDD1-4AC3-A6D3-0CCEB714C513}">
      <dgm:prSet phldrT="[Text]" custT="1"/>
      <dgm:spPr/>
      <dgm:t>
        <a:bodyPr/>
        <a:lstStyle/>
        <a:p>
          <a:r>
            <a:rPr lang="en-IE" sz="1400" b="1" dirty="0" smtClean="0">
              <a:latin typeface="Times New Roman" pitchFamily="18" charset="0"/>
              <a:cs typeface="Times New Roman" pitchFamily="18" charset="0"/>
            </a:rPr>
            <a:t>Market Selection</a:t>
          </a:r>
          <a:endParaRPr lang="en-IE" sz="1400" b="1" dirty="0">
            <a:latin typeface="Times New Roman" pitchFamily="18" charset="0"/>
            <a:cs typeface="Times New Roman" pitchFamily="18" charset="0"/>
          </a:endParaRPr>
        </a:p>
      </dgm:t>
    </dgm:pt>
    <dgm:pt modelId="{B27DE913-C484-403E-8993-64BDE4AB7727}" type="parTrans" cxnId="{4252133C-D85A-470A-B90A-91F6C13F4A17}">
      <dgm:prSet/>
      <dgm:spPr/>
      <dgm:t>
        <a:bodyPr/>
        <a:lstStyle/>
        <a:p>
          <a:endParaRPr lang="en-IE"/>
        </a:p>
      </dgm:t>
    </dgm:pt>
    <dgm:pt modelId="{24F7E7DF-CC66-4787-A994-7EAC11876BE4}" type="sibTrans" cxnId="{4252133C-D85A-470A-B90A-91F6C13F4A17}">
      <dgm:prSet/>
      <dgm:spPr/>
      <dgm:t>
        <a:bodyPr/>
        <a:lstStyle/>
        <a:p>
          <a:endParaRPr lang="en-IE"/>
        </a:p>
      </dgm:t>
    </dgm:pt>
    <dgm:pt modelId="{4C5696FE-D49E-47FE-9A15-FEDE3F6F5178}">
      <dgm:prSet phldrT="[Text]" custT="1"/>
      <dgm:spPr/>
      <dgm:t>
        <a:bodyPr/>
        <a:lstStyle/>
        <a:p>
          <a:r>
            <a:rPr lang="en-IE" sz="1400" b="1" dirty="0" smtClean="0">
              <a:latin typeface="Times New Roman" pitchFamily="18" charset="0"/>
              <a:cs typeface="Times New Roman" pitchFamily="18" charset="0"/>
            </a:rPr>
            <a:t>International Environmental Analysis</a:t>
          </a:r>
          <a:endParaRPr lang="en-IE" sz="1400" b="1" dirty="0">
            <a:latin typeface="Times New Roman" pitchFamily="18" charset="0"/>
            <a:cs typeface="Times New Roman" pitchFamily="18" charset="0"/>
          </a:endParaRPr>
        </a:p>
      </dgm:t>
    </dgm:pt>
    <dgm:pt modelId="{BAA80C67-7165-4BF2-95CC-6F9B9A45FF98}" type="parTrans" cxnId="{C1E0448C-30B1-4E8A-8EE4-49224B2E232F}">
      <dgm:prSet/>
      <dgm:spPr/>
      <dgm:t>
        <a:bodyPr/>
        <a:lstStyle/>
        <a:p>
          <a:endParaRPr lang="en-IE"/>
        </a:p>
      </dgm:t>
    </dgm:pt>
    <dgm:pt modelId="{87A8B1A7-26BB-40B5-ABF0-D36DE0141151}" type="sibTrans" cxnId="{C1E0448C-30B1-4E8A-8EE4-49224B2E232F}">
      <dgm:prSet/>
      <dgm:spPr/>
      <dgm:t>
        <a:bodyPr/>
        <a:lstStyle/>
        <a:p>
          <a:endParaRPr lang="en-IE"/>
        </a:p>
      </dgm:t>
    </dgm:pt>
    <dgm:pt modelId="{F2D8E86B-CE4D-46FE-BA10-663F0F1184A0}">
      <dgm:prSet phldrT="[Text]" custT="1"/>
      <dgm:spPr/>
      <dgm:t>
        <a:bodyPr/>
        <a:lstStyle/>
        <a:p>
          <a:r>
            <a:rPr lang="en-IE" sz="1400" b="1" dirty="0" smtClean="0">
              <a:latin typeface="Times New Roman" pitchFamily="18" charset="0"/>
              <a:cs typeface="Times New Roman" pitchFamily="18" charset="0"/>
            </a:rPr>
            <a:t>Choice of Entry Mode</a:t>
          </a:r>
        </a:p>
      </dgm:t>
    </dgm:pt>
    <dgm:pt modelId="{8D920EBA-0DF5-49D9-9E41-A4E84C7CCCA0}" type="parTrans" cxnId="{6AB4BCB6-D0A6-4B2E-9C19-A95A10BECD94}">
      <dgm:prSet/>
      <dgm:spPr/>
      <dgm:t>
        <a:bodyPr/>
        <a:lstStyle/>
        <a:p>
          <a:endParaRPr lang="en-IE"/>
        </a:p>
      </dgm:t>
    </dgm:pt>
    <dgm:pt modelId="{5E1ABD6E-7F98-4E91-8DB6-8AC8436D8F91}" type="sibTrans" cxnId="{6AB4BCB6-D0A6-4B2E-9C19-A95A10BECD94}">
      <dgm:prSet/>
      <dgm:spPr/>
      <dgm:t>
        <a:bodyPr/>
        <a:lstStyle/>
        <a:p>
          <a:endParaRPr lang="en-IE"/>
        </a:p>
      </dgm:t>
    </dgm:pt>
    <dgm:pt modelId="{E2D9FEC3-B64E-4537-82A9-050A8C347A3F}">
      <dgm:prSet phldrT="[Text]" custT="1"/>
      <dgm:spPr/>
      <dgm:t>
        <a:bodyPr/>
        <a:lstStyle/>
        <a:p>
          <a:r>
            <a:rPr lang="en-IE" sz="1400" b="1" dirty="0" smtClean="0">
              <a:latin typeface="Times New Roman" pitchFamily="18" charset="0"/>
              <a:cs typeface="Times New Roman" pitchFamily="18" charset="0"/>
            </a:rPr>
            <a:t>International Marketing Plan</a:t>
          </a:r>
        </a:p>
      </dgm:t>
    </dgm:pt>
    <dgm:pt modelId="{3C5BDD1A-8B9C-4073-BC1F-A8EA3C4DB8AA}" type="parTrans" cxnId="{43E51D21-7A66-4AF4-B4D0-9D3070044B2B}">
      <dgm:prSet/>
      <dgm:spPr/>
      <dgm:t>
        <a:bodyPr/>
        <a:lstStyle/>
        <a:p>
          <a:endParaRPr lang="en-IE"/>
        </a:p>
      </dgm:t>
    </dgm:pt>
    <dgm:pt modelId="{C31D995B-2C2C-460B-A688-CBCB3DBEEEB6}" type="sibTrans" cxnId="{43E51D21-7A66-4AF4-B4D0-9D3070044B2B}">
      <dgm:prSet/>
      <dgm:spPr/>
      <dgm:t>
        <a:bodyPr/>
        <a:lstStyle/>
        <a:p>
          <a:endParaRPr lang="en-IE"/>
        </a:p>
      </dgm:t>
    </dgm:pt>
    <dgm:pt modelId="{EEDF4679-F6E7-41F7-AC5D-7A94272C7DBA}" type="pres">
      <dgm:prSet presAssocID="{9A56596A-F41C-4D3F-9090-EB6BADA4BD96}" presName="arrowDiagram" presStyleCnt="0">
        <dgm:presLayoutVars>
          <dgm:chMax val="5"/>
          <dgm:dir/>
          <dgm:resizeHandles val="exact"/>
        </dgm:presLayoutVars>
      </dgm:prSet>
      <dgm:spPr/>
    </dgm:pt>
    <dgm:pt modelId="{3611BB82-F8EC-4E5B-868E-A6B843EA7587}" type="pres">
      <dgm:prSet presAssocID="{9A56596A-F41C-4D3F-9090-EB6BADA4BD96}" presName="arrow" presStyleLbl="bgShp" presStyleIdx="0" presStyleCnt="1"/>
      <dgm:spPr/>
      <dgm:t>
        <a:bodyPr/>
        <a:lstStyle/>
        <a:p>
          <a:endParaRPr lang="en-IE"/>
        </a:p>
      </dgm:t>
    </dgm:pt>
    <dgm:pt modelId="{413B2E52-1311-4BAE-982D-7D8621C806A3}" type="pres">
      <dgm:prSet presAssocID="{9A56596A-F41C-4D3F-9090-EB6BADA4BD96}" presName="arrowDiagram5" presStyleCnt="0"/>
      <dgm:spPr/>
    </dgm:pt>
    <dgm:pt modelId="{363AE119-DBC7-4684-BC0F-500E53ABCB89}" type="pres">
      <dgm:prSet presAssocID="{F464AB11-9EF6-40EA-ADC0-8A7DC7072BEE}" presName="bullet5a" presStyleLbl="node1" presStyleIdx="0" presStyleCnt="5"/>
      <dgm:spPr/>
    </dgm:pt>
    <dgm:pt modelId="{9910A3FE-4BFC-49C8-BA3C-5E336E72C7C5}" type="pres">
      <dgm:prSet presAssocID="{F464AB11-9EF6-40EA-ADC0-8A7DC7072BEE}" presName="textBox5a" presStyleLbl="revTx" presStyleIdx="0" presStyleCnt="5" custScaleX="148669" custLinFactNeighborX="0" custLinFactNeighborY="15967">
        <dgm:presLayoutVars>
          <dgm:bulletEnabled val="1"/>
        </dgm:presLayoutVars>
      </dgm:prSet>
      <dgm:spPr/>
      <dgm:t>
        <a:bodyPr/>
        <a:lstStyle/>
        <a:p>
          <a:endParaRPr lang="en-IE"/>
        </a:p>
      </dgm:t>
    </dgm:pt>
    <dgm:pt modelId="{152C0D68-4012-44BC-96B1-5CA22396839D}" type="pres">
      <dgm:prSet presAssocID="{AC268E25-DDD1-4AC3-A6D3-0CCEB714C513}" presName="bullet5b" presStyleLbl="node1" presStyleIdx="1" presStyleCnt="5"/>
      <dgm:spPr/>
    </dgm:pt>
    <dgm:pt modelId="{6888A511-828E-455A-A187-425E0E791F7F}" type="pres">
      <dgm:prSet presAssocID="{AC268E25-DDD1-4AC3-A6D3-0CCEB714C513}" presName="textBox5b" presStyleLbl="revTx" presStyleIdx="1" presStyleCnt="5" custLinFactNeighborY="3978">
        <dgm:presLayoutVars>
          <dgm:bulletEnabled val="1"/>
        </dgm:presLayoutVars>
      </dgm:prSet>
      <dgm:spPr/>
      <dgm:t>
        <a:bodyPr/>
        <a:lstStyle/>
        <a:p>
          <a:endParaRPr lang="en-IE"/>
        </a:p>
      </dgm:t>
    </dgm:pt>
    <dgm:pt modelId="{11AD87E4-6479-4D1F-A649-D0B3F14F7246}" type="pres">
      <dgm:prSet presAssocID="{4C5696FE-D49E-47FE-9A15-FEDE3F6F5178}" presName="bullet5c" presStyleLbl="node1" presStyleIdx="2" presStyleCnt="5"/>
      <dgm:spPr/>
    </dgm:pt>
    <dgm:pt modelId="{DFA6B642-BF2B-40F8-8D8A-F4E2BDC0FB08}" type="pres">
      <dgm:prSet presAssocID="{4C5696FE-D49E-47FE-9A15-FEDE3F6F5178}" presName="textBox5c" presStyleLbl="revTx" presStyleIdx="2" presStyleCnt="5" custScaleX="112922" custLinFactNeighborY="8066">
        <dgm:presLayoutVars>
          <dgm:bulletEnabled val="1"/>
        </dgm:presLayoutVars>
      </dgm:prSet>
      <dgm:spPr/>
      <dgm:t>
        <a:bodyPr/>
        <a:lstStyle/>
        <a:p>
          <a:endParaRPr lang="en-IE"/>
        </a:p>
      </dgm:t>
    </dgm:pt>
    <dgm:pt modelId="{EB6B311F-EDD3-4BBF-A897-1FE006EBBF7D}" type="pres">
      <dgm:prSet presAssocID="{F2D8E86B-CE4D-46FE-BA10-663F0F1184A0}" presName="bullet5d" presStyleLbl="node1" presStyleIdx="3" presStyleCnt="5"/>
      <dgm:spPr/>
    </dgm:pt>
    <dgm:pt modelId="{6BA4AE3F-6C15-4218-9F86-AFECBDF74936}" type="pres">
      <dgm:prSet presAssocID="{F2D8E86B-CE4D-46FE-BA10-663F0F1184A0}" presName="textBox5d" presStyleLbl="revTx" presStyleIdx="3" presStyleCnt="5">
        <dgm:presLayoutVars>
          <dgm:bulletEnabled val="1"/>
        </dgm:presLayoutVars>
      </dgm:prSet>
      <dgm:spPr/>
      <dgm:t>
        <a:bodyPr/>
        <a:lstStyle/>
        <a:p>
          <a:endParaRPr lang="en-IE"/>
        </a:p>
      </dgm:t>
    </dgm:pt>
    <dgm:pt modelId="{DD569BB8-78E6-4899-A69A-ABAEC0262D0E}" type="pres">
      <dgm:prSet presAssocID="{E2D9FEC3-B64E-4537-82A9-050A8C347A3F}" presName="bullet5e" presStyleLbl="node1" presStyleIdx="4" presStyleCnt="5"/>
      <dgm:spPr/>
    </dgm:pt>
    <dgm:pt modelId="{DD174D8E-EDB3-4454-942B-96210480C56C}" type="pres">
      <dgm:prSet presAssocID="{E2D9FEC3-B64E-4537-82A9-050A8C347A3F}" presName="textBox5e" presStyleLbl="revTx" presStyleIdx="4" presStyleCnt="5">
        <dgm:presLayoutVars>
          <dgm:bulletEnabled val="1"/>
        </dgm:presLayoutVars>
      </dgm:prSet>
      <dgm:spPr/>
      <dgm:t>
        <a:bodyPr/>
        <a:lstStyle/>
        <a:p>
          <a:endParaRPr lang="en-IE"/>
        </a:p>
      </dgm:t>
    </dgm:pt>
  </dgm:ptLst>
  <dgm:cxnLst>
    <dgm:cxn modelId="{19CF9170-5972-44D3-80B1-00CE01B23768}" srcId="{9A56596A-F41C-4D3F-9090-EB6BADA4BD96}" destId="{F464AB11-9EF6-40EA-ADC0-8A7DC7072BEE}" srcOrd="0" destOrd="0" parTransId="{AB297F1B-1020-41EA-9A50-9210303D26B8}" sibTransId="{A7CF565E-FFE4-4441-808D-9005F64C0138}"/>
    <dgm:cxn modelId="{C1E0448C-30B1-4E8A-8EE4-49224B2E232F}" srcId="{9A56596A-F41C-4D3F-9090-EB6BADA4BD96}" destId="{4C5696FE-D49E-47FE-9A15-FEDE3F6F5178}" srcOrd="2" destOrd="0" parTransId="{BAA80C67-7165-4BF2-95CC-6F9B9A45FF98}" sibTransId="{87A8B1A7-26BB-40B5-ABF0-D36DE0141151}"/>
    <dgm:cxn modelId="{6AB4BCB6-D0A6-4B2E-9C19-A95A10BECD94}" srcId="{9A56596A-F41C-4D3F-9090-EB6BADA4BD96}" destId="{F2D8E86B-CE4D-46FE-BA10-663F0F1184A0}" srcOrd="3" destOrd="0" parTransId="{8D920EBA-0DF5-49D9-9E41-A4E84C7CCCA0}" sibTransId="{5E1ABD6E-7F98-4E91-8DB6-8AC8436D8F91}"/>
    <dgm:cxn modelId="{5AF8EB5D-5E79-41DF-A6D2-9A8E4E3751D6}" type="presOf" srcId="{AC268E25-DDD1-4AC3-A6D3-0CCEB714C513}" destId="{6888A511-828E-455A-A187-425E0E791F7F}" srcOrd="0" destOrd="0" presId="urn:microsoft.com/office/officeart/2005/8/layout/arrow2"/>
    <dgm:cxn modelId="{43E51D21-7A66-4AF4-B4D0-9D3070044B2B}" srcId="{9A56596A-F41C-4D3F-9090-EB6BADA4BD96}" destId="{E2D9FEC3-B64E-4537-82A9-050A8C347A3F}" srcOrd="4" destOrd="0" parTransId="{3C5BDD1A-8B9C-4073-BC1F-A8EA3C4DB8AA}" sibTransId="{C31D995B-2C2C-460B-A688-CBCB3DBEEEB6}"/>
    <dgm:cxn modelId="{4252133C-D85A-470A-B90A-91F6C13F4A17}" srcId="{9A56596A-F41C-4D3F-9090-EB6BADA4BD96}" destId="{AC268E25-DDD1-4AC3-A6D3-0CCEB714C513}" srcOrd="1" destOrd="0" parTransId="{B27DE913-C484-403E-8993-64BDE4AB7727}" sibTransId="{24F7E7DF-CC66-4787-A994-7EAC11876BE4}"/>
    <dgm:cxn modelId="{80E8CB60-7DE9-4FCA-854C-E014CD51D28D}" type="presOf" srcId="{4C5696FE-D49E-47FE-9A15-FEDE3F6F5178}" destId="{DFA6B642-BF2B-40F8-8D8A-F4E2BDC0FB08}" srcOrd="0" destOrd="0" presId="urn:microsoft.com/office/officeart/2005/8/layout/arrow2"/>
    <dgm:cxn modelId="{E8D8FB8C-7CEB-4823-AC57-12FC0BA8DB6A}" type="presOf" srcId="{E2D9FEC3-B64E-4537-82A9-050A8C347A3F}" destId="{DD174D8E-EDB3-4454-942B-96210480C56C}" srcOrd="0" destOrd="0" presId="urn:microsoft.com/office/officeart/2005/8/layout/arrow2"/>
    <dgm:cxn modelId="{043BF785-E23B-4D3F-ABB6-700716EDFC4C}" type="presOf" srcId="{F464AB11-9EF6-40EA-ADC0-8A7DC7072BEE}" destId="{9910A3FE-4BFC-49C8-BA3C-5E336E72C7C5}" srcOrd="0" destOrd="0" presId="urn:microsoft.com/office/officeart/2005/8/layout/arrow2"/>
    <dgm:cxn modelId="{4BFE8E9F-F7EC-44A9-8AF8-F5F7CE03E90F}" type="presOf" srcId="{9A56596A-F41C-4D3F-9090-EB6BADA4BD96}" destId="{EEDF4679-F6E7-41F7-AC5D-7A94272C7DBA}" srcOrd="0" destOrd="0" presId="urn:microsoft.com/office/officeart/2005/8/layout/arrow2"/>
    <dgm:cxn modelId="{CF27C97E-BE29-4B3B-BF22-8F48F4375627}" type="presOf" srcId="{F2D8E86B-CE4D-46FE-BA10-663F0F1184A0}" destId="{6BA4AE3F-6C15-4218-9F86-AFECBDF74936}" srcOrd="0" destOrd="0" presId="urn:microsoft.com/office/officeart/2005/8/layout/arrow2"/>
    <dgm:cxn modelId="{E3A784BE-6718-4EAC-886F-E7692E2BB06A}" type="presParOf" srcId="{EEDF4679-F6E7-41F7-AC5D-7A94272C7DBA}" destId="{3611BB82-F8EC-4E5B-868E-A6B843EA7587}" srcOrd="0" destOrd="0" presId="urn:microsoft.com/office/officeart/2005/8/layout/arrow2"/>
    <dgm:cxn modelId="{E92896A6-FF76-469A-9141-66A1E6B44B2A}" type="presParOf" srcId="{EEDF4679-F6E7-41F7-AC5D-7A94272C7DBA}" destId="{413B2E52-1311-4BAE-982D-7D8621C806A3}" srcOrd="1" destOrd="0" presId="urn:microsoft.com/office/officeart/2005/8/layout/arrow2"/>
    <dgm:cxn modelId="{94D8FFF5-F005-435D-A8AB-F7AE297AAD89}" type="presParOf" srcId="{413B2E52-1311-4BAE-982D-7D8621C806A3}" destId="{363AE119-DBC7-4684-BC0F-500E53ABCB89}" srcOrd="0" destOrd="0" presId="urn:microsoft.com/office/officeart/2005/8/layout/arrow2"/>
    <dgm:cxn modelId="{F4ABC499-380F-408B-B748-39ABB1081C47}" type="presParOf" srcId="{413B2E52-1311-4BAE-982D-7D8621C806A3}" destId="{9910A3FE-4BFC-49C8-BA3C-5E336E72C7C5}" srcOrd="1" destOrd="0" presId="urn:microsoft.com/office/officeart/2005/8/layout/arrow2"/>
    <dgm:cxn modelId="{4667E4B0-A0A3-4F9E-A507-168686ECEC6F}" type="presParOf" srcId="{413B2E52-1311-4BAE-982D-7D8621C806A3}" destId="{152C0D68-4012-44BC-96B1-5CA22396839D}" srcOrd="2" destOrd="0" presId="urn:microsoft.com/office/officeart/2005/8/layout/arrow2"/>
    <dgm:cxn modelId="{88BE8890-4337-455F-A091-4DC6DF1AC950}" type="presParOf" srcId="{413B2E52-1311-4BAE-982D-7D8621C806A3}" destId="{6888A511-828E-455A-A187-425E0E791F7F}" srcOrd="3" destOrd="0" presId="urn:microsoft.com/office/officeart/2005/8/layout/arrow2"/>
    <dgm:cxn modelId="{A7F9E99F-BA44-4F55-9E54-FEA12AB569A6}" type="presParOf" srcId="{413B2E52-1311-4BAE-982D-7D8621C806A3}" destId="{11AD87E4-6479-4D1F-A649-D0B3F14F7246}" srcOrd="4" destOrd="0" presId="urn:microsoft.com/office/officeart/2005/8/layout/arrow2"/>
    <dgm:cxn modelId="{F78958FE-9383-4DB6-8B90-A12A486A741B}" type="presParOf" srcId="{413B2E52-1311-4BAE-982D-7D8621C806A3}" destId="{DFA6B642-BF2B-40F8-8D8A-F4E2BDC0FB08}" srcOrd="5" destOrd="0" presId="urn:microsoft.com/office/officeart/2005/8/layout/arrow2"/>
    <dgm:cxn modelId="{80E44209-F9E6-422F-A7D8-A30BDCCFC3D3}" type="presParOf" srcId="{413B2E52-1311-4BAE-982D-7D8621C806A3}" destId="{EB6B311F-EDD3-4BBF-A897-1FE006EBBF7D}" srcOrd="6" destOrd="0" presId="urn:microsoft.com/office/officeart/2005/8/layout/arrow2"/>
    <dgm:cxn modelId="{91F49620-96C3-416A-912B-1DF6A6DD5E4F}" type="presParOf" srcId="{413B2E52-1311-4BAE-982D-7D8621C806A3}" destId="{6BA4AE3F-6C15-4218-9F86-AFECBDF74936}" srcOrd="7" destOrd="0" presId="urn:microsoft.com/office/officeart/2005/8/layout/arrow2"/>
    <dgm:cxn modelId="{A1CA2B31-4ABD-4A20-AA97-492A52415BC3}" type="presParOf" srcId="{413B2E52-1311-4BAE-982D-7D8621C806A3}" destId="{DD569BB8-78E6-4899-A69A-ABAEC0262D0E}" srcOrd="8" destOrd="0" presId="urn:microsoft.com/office/officeart/2005/8/layout/arrow2"/>
    <dgm:cxn modelId="{299D537F-B5E2-4DE2-9D11-CA5B583B15D1}" type="presParOf" srcId="{413B2E52-1311-4BAE-982D-7D8621C806A3}" destId="{DD174D8E-EDB3-4454-942B-96210480C56C}" srcOrd="9" destOrd="0" presId="urn:microsoft.com/office/officeart/2005/8/layout/arrow2"/>
  </dgm:cxnLst>
  <dgm:bg/>
  <dgm:whole/>
</dgm:dataModel>
</file>

<file path=word/diagrams/data2.xml><?xml version="1.0" encoding="utf-8"?>
<dgm:dataModel xmlns:dgm="http://schemas.openxmlformats.org/drawingml/2006/diagram" xmlns:a="http://schemas.openxmlformats.org/drawingml/2006/main">
  <dgm:ptLst>
    <dgm:pt modelId="{CE6FA2CB-9005-4FB0-BB6F-1E6F195AB04C}" type="doc">
      <dgm:prSet loTypeId="urn:microsoft.com/office/officeart/2005/8/layout/chevron2" loCatId="list" qsTypeId="urn:microsoft.com/office/officeart/2005/8/quickstyle/3d2" qsCatId="3D" csTypeId="urn:microsoft.com/office/officeart/2005/8/colors/accent0_1" csCatId="mainScheme" phldr="1"/>
      <dgm:spPr/>
    </dgm:pt>
    <dgm:pt modelId="{FD80F550-3D1B-4DB4-84B9-C4D9820B66B1}">
      <dgm:prSet phldrT="[Text]"/>
      <dgm:spPr/>
      <dgm:t>
        <a:bodyPr/>
        <a:lstStyle/>
        <a:p>
          <a:pPr algn="ctr"/>
          <a:r>
            <a:rPr lang="en-IE" dirty="0" smtClean="0">
              <a:latin typeface="Times New Roman" pitchFamily="18" charset="0"/>
              <a:cs typeface="Times New Roman" pitchFamily="18" charset="0"/>
            </a:rPr>
            <a:t>Internal Factors</a:t>
          </a:r>
          <a:endParaRPr lang="en-IE" dirty="0">
            <a:latin typeface="Times New Roman" pitchFamily="18" charset="0"/>
            <a:cs typeface="Times New Roman" pitchFamily="18" charset="0"/>
          </a:endParaRPr>
        </a:p>
      </dgm:t>
    </dgm:pt>
    <dgm:pt modelId="{A4564AE1-155C-4885-9EAB-3B00452BF35D}" type="sibTrans" cxnId="{7D464BC2-A723-4D38-9911-5DD459A0D7FE}">
      <dgm:prSet/>
      <dgm:spPr/>
      <dgm:t>
        <a:bodyPr/>
        <a:lstStyle/>
        <a:p>
          <a:pPr algn="ctr"/>
          <a:endParaRPr lang="en-IE"/>
        </a:p>
      </dgm:t>
    </dgm:pt>
    <dgm:pt modelId="{F888370F-4AD3-4A57-B705-2A1B3ECB30E5}" type="parTrans" cxnId="{7D464BC2-A723-4D38-9911-5DD459A0D7FE}">
      <dgm:prSet/>
      <dgm:spPr/>
      <dgm:t>
        <a:bodyPr/>
        <a:lstStyle/>
        <a:p>
          <a:pPr algn="ctr"/>
          <a:endParaRPr lang="en-IE"/>
        </a:p>
      </dgm:t>
    </dgm:pt>
    <dgm:pt modelId="{96F1CEE3-65C3-44AF-96C4-A9CB862FAB50}">
      <dgm:prSet phldrT="[Text]"/>
      <dgm:spPr/>
      <dgm:t>
        <a:bodyPr/>
        <a:lstStyle/>
        <a:p>
          <a:pPr algn="ctr"/>
          <a:r>
            <a:rPr lang="en-IE" dirty="0" smtClean="0">
              <a:latin typeface="Times New Roman" pitchFamily="18" charset="0"/>
              <a:cs typeface="Times New Roman" pitchFamily="18" charset="0"/>
            </a:rPr>
            <a:t>External Factors</a:t>
          </a:r>
        </a:p>
      </dgm:t>
    </dgm:pt>
    <dgm:pt modelId="{17FA73F6-BC22-4E97-8D97-88810E1A3C3C}" type="sibTrans" cxnId="{153BD0CC-29DA-416C-B1EA-BF7034478B3D}">
      <dgm:prSet/>
      <dgm:spPr/>
      <dgm:t>
        <a:bodyPr/>
        <a:lstStyle/>
        <a:p>
          <a:pPr algn="ctr"/>
          <a:endParaRPr lang="en-IE"/>
        </a:p>
      </dgm:t>
    </dgm:pt>
    <dgm:pt modelId="{49E3D1BC-DDF5-4284-B0DA-13CC864B1467}" type="parTrans" cxnId="{153BD0CC-29DA-416C-B1EA-BF7034478B3D}">
      <dgm:prSet/>
      <dgm:spPr/>
      <dgm:t>
        <a:bodyPr/>
        <a:lstStyle/>
        <a:p>
          <a:pPr algn="ctr"/>
          <a:endParaRPr lang="en-IE"/>
        </a:p>
      </dgm:t>
    </dgm:pt>
    <dgm:pt modelId="{83552977-1D4F-4006-B205-AE37AEA11AA1}">
      <dgm:prSet/>
      <dgm:spPr/>
      <dgm:t>
        <a:bodyPr/>
        <a:lstStyle/>
        <a:p>
          <a:pPr algn="l"/>
          <a:r>
            <a:rPr lang="en-IE" dirty="0" smtClean="0">
              <a:latin typeface="Times New Roman" pitchFamily="18" charset="0"/>
              <a:cs typeface="Times New Roman" pitchFamily="18" charset="0"/>
            </a:rPr>
            <a:t>Market Size</a:t>
          </a:r>
          <a:endParaRPr lang="en-IE" dirty="0">
            <a:latin typeface="Times New Roman" pitchFamily="18" charset="0"/>
            <a:cs typeface="Times New Roman" pitchFamily="18" charset="0"/>
          </a:endParaRPr>
        </a:p>
      </dgm:t>
    </dgm:pt>
    <dgm:pt modelId="{5ABE5E0A-A284-4007-A16C-C3B57DA0529C}" type="parTrans" cxnId="{B78165B4-E80F-4CCD-A5F2-58C06593ECC0}">
      <dgm:prSet/>
      <dgm:spPr/>
      <dgm:t>
        <a:bodyPr/>
        <a:lstStyle/>
        <a:p>
          <a:pPr algn="ctr"/>
          <a:endParaRPr lang="en-IE"/>
        </a:p>
      </dgm:t>
    </dgm:pt>
    <dgm:pt modelId="{F29C7D16-193C-4A91-A712-67FB43B83E3D}" type="sibTrans" cxnId="{B78165B4-E80F-4CCD-A5F2-58C06593ECC0}">
      <dgm:prSet/>
      <dgm:spPr/>
      <dgm:t>
        <a:bodyPr/>
        <a:lstStyle/>
        <a:p>
          <a:pPr algn="ctr"/>
          <a:endParaRPr lang="en-IE"/>
        </a:p>
      </dgm:t>
    </dgm:pt>
    <dgm:pt modelId="{9BA4A5DB-91C6-48BA-94BD-5A055544497B}">
      <dgm:prSet/>
      <dgm:spPr/>
      <dgm:t>
        <a:bodyPr/>
        <a:lstStyle/>
        <a:p>
          <a:pPr algn="l"/>
          <a:r>
            <a:rPr lang="en-IE" dirty="0" smtClean="0">
              <a:latin typeface="Times New Roman" pitchFamily="18" charset="0"/>
              <a:cs typeface="Times New Roman" pitchFamily="18" charset="0"/>
            </a:rPr>
            <a:t>Market Growth</a:t>
          </a:r>
        </a:p>
      </dgm:t>
    </dgm:pt>
    <dgm:pt modelId="{396775E0-8FEF-4DDF-B2ED-9E2141EBDB75}" type="parTrans" cxnId="{A89EB428-60E2-45A5-B6EC-AF7324D22226}">
      <dgm:prSet/>
      <dgm:spPr/>
      <dgm:t>
        <a:bodyPr/>
        <a:lstStyle/>
        <a:p>
          <a:pPr algn="ctr"/>
          <a:endParaRPr lang="en-IE"/>
        </a:p>
      </dgm:t>
    </dgm:pt>
    <dgm:pt modelId="{3D7E1C7C-4675-4139-9FF8-E5184B61BE82}" type="sibTrans" cxnId="{A89EB428-60E2-45A5-B6EC-AF7324D22226}">
      <dgm:prSet/>
      <dgm:spPr/>
      <dgm:t>
        <a:bodyPr/>
        <a:lstStyle/>
        <a:p>
          <a:pPr algn="ctr"/>
          <a:endParaRPr lang="en-IE"/>
        </a:p>
      </dgm:t>
    </dgm:pt>
    <dgm:pt modelId="{F37F9FD4-5AA0-4975-811D-5E7BAB735DC9}">
      <dgm:prSet/>
      <dgm:spPr/>
      <dgm:t>
        <a:bodyPr/>
        <a:lstStyle/>
        <a:p>
          <a:pPr algn="l"/>
          <a:r>
            <a:rPr lang="en-IE" dirty="0" smtClean="0">
              <a:latin typeface="Times New Roman" pitchFamily="18" charset="0"/>
              <a:cs typeface="Times New Roman" pitchFamily="18" charset="0"/>
            </a:rPr>
            <a:t>Government Policies and Regulations</a:t>
          </a:r>
        </a:p>
      </dgm:t>
    </dgm:pt>
    <dgm:pt modelId="{3331FC6E-04A2-48D5-B818-3F7FB695EE8D}" type="parTrans" cxnId="{FFFCCD60-6AAB-4FD3-90B6-88A233CB8E43}">
      <dgm:prSet/>
      <dgm:spPr/>
      <dgm:t>
        <a:bodyPr/>
        <a:lstStyle/>
        <a:p>
          <a:pPr algn="ctr"/>
          <a:endParaRPr lang="en-IE"/>
        </a:p>
      </dgm:t>
    </dgm:pt>
    <dgm:pt modelId="{12781B90-BF80-4180-9802-B114882324B1}" type="sibTrans" cxnId="{FFFCCD60-6AAB-4FD3-90B6-88A233CB8E43}">
      <dgm:prSet/>
      <dgm:spPr/>
      <dgm:t>
        <a:bodyPr/>
        <a:lstStyle/>
        <a:p>
          <a:pPr algn="ctr"/>
          <a:endParaRPr lang="en-IE"/>
        </a:p>
      </dgm:t>
    </dgm:pt>
    <dgm:pt modelId="{FC139B83-EEC0-4074-96A5-01C86D679BB0}">
      <dgm:prSet/>
      <dgm:spPr/>
      <dgm:t>
        <a:bodyPr/>
        <a:lstStyle/>
        <a:p>
          <a:pPr algn="l"/>
          <a:r>
            <a:rPr lang="en-IE" dirty="0" smtClean="0">
              <a:latin typeface="Times New Roman" pitchFamily="18" charset="0"/>
              <a:cs typeface="Times New Roman" pitchFamily="18" charset="0"/>
            </a:rPr>
            <a:t>Level </a:t>
          </a:r>
          <a:r>
            <a:rPr lang="en-IE" dirty="0" err="1" smtClean="0">
              <a:latin typeface="Times New Roman" pitchFamily="18" charset="0"/>
              <a:cs typeface="Times New Roman" pitchFamily="18" charset="0"/>
            </a:rPr>
            <a:t>of</a:t>
          </a:r>
          <a:r>
            <a:rPr lang="en-IE" dirty="0" smtClean="0">
              <a:latin typeface="Times New Roman" pitchFamily="18" charset="0"/>
              <a:cs typeface="Times New Roman" pitchFamily="18" charset="0"/>
            </a:rPr>
            <a:t> Risk (Political, Economic, Operational)</a:t>
          </a:r>
        </a:p>
      </dgm:t>
    </dgm:pt>
    <dgm:pt modelId="{F04E45D0-708D-4BFE-AE5C-6AEC899CB74B}" type="parTrans" cxnId="{5920E683-B5E6-4CE8-A5C4-A3408677565D}">
      <dgm:prSet/>
      <dgm:spPr/>
      <dgm:t>
        <a:bodyPr/>
        <a:lstStyle/>
        <a:p>
          <a:pPr algn="ctr"/>
          <a:endParaRPr lang="en-IE"/>
        </a:p>
      </dgm:t>
    </dgm:pt>
    <dgm:pt modelId="{FA0D6421-7CCE-4DF3-ADD2-B596116FB172}" type="sibTrans" cxnId="{5920E683-B5E6-4CE8-A5C4-A3408677565D}">
      <dgm:prSet/>
      <dgm:spPr/>
      <dgm:t>
        <a:bodyPr/>
        <a:lstStyle/>
        <a:p>
          <a:pPr algn="ctr"/>
          <a:endParaRPr lang="en-IE"/>
        </a:p>
      </dgm:t>
    </dgm:pt>
    <dgm:pt modelId="{7ECED7FC-D8D8-4E34-A262-1B785888A3E5}">
      <dgm:prSet/>
      <dgm:spPr/>
      <dgm:t>
        <a:bodyPr/>
        <a:lstStyle/>
        <a:p>
          <a:pPr algn="l"/>
          <a:r>
            <a:rPr lang="en-IE" dirty="0" smtClean="0">
              <a:latin typeface="Times New Roman" pitchFamily="18" charset="0"/>
              <a:cs typeface="Times New Roman" pitchFamily="18" charset="0"/>
            </a:rPr>
            <a:t>Company Objectives</a:t>
          </a:r>
          <a:endParaRPr lang="en-IE" dirty="0">
            <a:latin typeface="Times New Roman" pitchFamily="18" charset="0"/>
            <a:cs typeface="Times New Roman" pitchFamily="18" charset="0"/>
          </a:endParaRPr>
        </a:p>
      </dgm:t>
    </dgm:pt>
    <dgm:pt modelId="{AAB9BA39-ECDE-410A-AEF4-83D209CC7EAF}" type="parTrans" cxnId="{41AC3801-45C6-4853-B0B3-FE2A2CD86930}">
      <dgm:prSet/>
      <dgm:spPr/>
      <dgm:t>
        <a:bodyPr/>
        <a:lstStyle/>
        <a:p>
          <a:pPr algn="ctr"/>
          <a:endParaRPr lang="en-IE"/>
        </a:p>
      </dgm:t>
    </dgm:pt>
    <dgm:pt modelId="{48957096-4815-4310-B96B-77F18B0B99A5}" type="sibTrans" cxnId="{41AC3801-45C6-4853-B0B3-FE2A2CD86930}">
      <dgm:prSet/>
      <dgm:spPr/>
      <dgm:t>
        <a:bodyPr/>
        <a:lstStyle/>
        <a:p>
          <a:pPr algn="ctr"/>
          <a:endParaRPr lang="en-IE"/>
        </a:p>
      </dgm:t>
    </dgm:pt>
    <dgm:pt modelId="{7745C39E-2DB6-44FB-BD20-4B84AA780474}">
      <dgm:prSet/>
      <dgm:spPr/>
      <dgm:t>
        <a:bodyPr/>
        <a:lstStyle/>
        <a:p>
          <a:pPr algn="l"/>
          <a:r>
            <a:rPr lang="en-IE" dirty="0" smtClean="0">
              <a:latin typeface="Times New Roman" pitchFamily="18" charset="0"/>
              <a:cs typeface="Times New Roman" pitchFamily="18" charset="0"/>
            </a:rPr>
            <a:t>Product Adaptation</a:t>
          </a:r>
          <a:endParaRPr lang="en-IE" dirty="0">
            <a:latin typeface="Times New Roman" pitchFamily="18" charset="0"/>
            <a:cs typeface="Times New Roman" pitchFamily="18" charset="0"/>
          </a:endParaRPr>
        </a:p>
      </dgm:t>
    </dgm:pt>
    <dgm:pt modelId="{F912F2F7-262A-44CF-AAEB-8B891A0C7699}" type="sibTrans" cxnId="{F5494120-EAB3-40DA-8079-94A56C3062B0}">
      <dgm:prSet/>
      <dgm:spPr/>
      <dgm:t>
        <a:bodyPr/>
        <a:lstStyle/>
        <a:p>
          <a:pPr algn="ctr"/>
          <a:endParaRPr lang="en-IE"/>
        </a:p>
      </dgm:t>
    </dgm:pt>
    <dgm:pt modelId="{63DC7A1E-3C4A-441E-A62F-6D5BCEC94615}" type="parTrans" cxnId="{F5494120-EAB3-40DA-8079-94A56C3062B0}">
      <dgm:prSet/>
      <dgm:spPr/>
      <dgm:t>
        <a:bodyPr/>
        <a:lstStyle/>
        <a:p>
          <a:pPr algn="ctr"/>
          <a:endParaRPr lang="en-IE"/>
        </a:p>
      </dgm:t>
    </dgm:pt>
    <dgm:pt modelId="{720F57A4-3DFC-4257-AEBC-82FF6ACC2227}">
      <dgm:prSet/>
      <dgm:spPr/>
      <dgm:t>
        <a:bodyPr/>
        <a:lstStyle/>
        <a:p>
          <a:pPr algn="l"/>
          <a:r>
            <a:rPr lang="en-IE" dirty="0" smtClean="0">
              <a:latin typeface="Times New Roman" pitchFamily="18" charset="0"/>
              <a:cs typeface="Times New Roman" pitchFamily="18" charset="0"/>
            </a:rPr>
            <a:t>Flexibility</a:t>
          </a:r>
        </a:p>
      </dgm:t>
    </dgm:pt>
    <dgm:pt modelId="{4289921D-484A-4DD5-B791-BB5703E54CFE}" type="sibTrans" cxnId="{CD641202-3C1B-462D-B531-95C105087952}">
      <dgm:prSet/>
      <dgm:spPr/>
      <dgm:t>
        <a:bodyPr/>
        <a:lstStyle/>
        <a:p>
          <a:pPr algn="ctr"/>
          <a:endParaRPr lang="en-IE"/>
        </a:p>
      </dgm:t>
    </dgm:pt>
    <dgm:pt modelId="{39CAA538-3453-4070-A3A8-FF4B0DD6F5CE}" type="parTrans" cxnId="{CD641202-3C1B-462D-B531-95C105087952}">
      <dgm:prSet/>
      <dgm:spPr/>
      <dgm:t>
        <a:bodyPr/>
        <a:lstStyle/>
        <a:p>
          <a:pPr algn="ctr"/>
          <a:endParaRPr lang="en-IE"/>
        </a:p>
      </dgm:t>
    </dgm:pt>
    <dgm:pt modelId="{461FCDF4-BE9E-4BC9-9477-DA9B1F5979E9}">
      <dgm:prSet/>
      <dgm:spPr/>
      <dgm:t>
        <a:bodyPr/>
        <a:lstStyle/>
        <a:p>
          <a:pPr algn="l"/>
          <a:r>
            <a:rPr lang="en-IE" dirty="0" smtClean="0">
              <a:latin typeface="Times New Roman" pitchFamily="18" charset="0"/>
              <a:cs typeface="Times New Roman" pitchFamily="18" charset="0"/>
            </a:rPr>
            <a:t>International Experience</a:t>
          </a:r>
        </a:p>
      </dgm:t>
    </dgm:pt>
    <dgm:pt modelId="{8C3B33D0-8AEE-47F7-9E02-B0DDB099AF0E}" type="sibTrans" cxnId="{D008018B-8645-4966-9205-D197A8319D2F}">
      <dgm:prSet/>
      <dgm:spPr/>
      <dgm:t>
        <a:bodyPr/>
        <a:lstStyle/>
        <a:p>
          <a:pPr algn="ctr"/>
          <a:endParaRPr lang="en-IE"/>
        </a:p>
      </dgm:t>
    </dgm:pt>
    <dgm:pt modelId="{BBEF8D3F-3802-4F39-B14C-0B0BA2894768}" type="parTrans" cxnId="{D008018B-8645-4966-9205-D197A8319D2F}">
      <dgm:prSet/>
      <dgm:spPr/>
      <dgm:t>
        <a:bodyPr/>
        <a:lstStyle/>
        <a:p>
          <a:pPr algn="ctr"/>
          <a:endParaRPr lang="en-IE"/>
        </a:p>
      </dgm:t>
    </dgm:pt>
    <dgm:pt modelId="{2D80FFC7-F2B6-40DD-A21C-12CC58FAB4F0}">
      <dgm:prSet/>
      <dgm:spPr/>
      <dgm:t>
        <a:bodyPr/>
        <a:lstStyle/>
        <a:p>
          <a:pPr algn="l"/>
          <a:r>
            <a:rPr lang="en-IE" dirty="0" smtClean="0">
              <a:latin typeface="Times New Roman" pitchFamily="18" charset="0"/>
              <a:cs typeface="Times New Roman" pitchFamily="18" charset="0"/>
            </a:rPr>
            <a:t>Availability of Resources</a:t>
          </a:r>
        </a:p>
      </dgm:t>
    </dgm:pt>
    <dgm:pt modelId="{4922B6E3-AADE-4A8F-8FF1-FFC213ED829A}" type="sibTrans" cxnId="{1F465797-32BD-453C-9976-6D0692DB4B4F}">
      <dgm:prSet/>
      <dgm:spPr/>
      <dgm:t>
        <a:bodyPr/>
        <a:lstStyle/>
        <a:p>
          <a:pPr algn="ctr"/>
          <a:endParaRPr lang="en-IE"/>
        </a:p>
      </dgm:t>
    </dgm:pt>
    <dgm:pt modelId="{565FCA12-318F-48D8-8DA3-01FA4F952A15}" type="parTrans" cxnId="{1F465797-32BD-453C-9976-6D0692DB4B4F}">
      <dgm:prSet/>
      <dgm:spPr/>
      <dgm:t>
        <a:bodyPr/>
        <a:lstStyle/>
        <a:p>
          <a:pPr algn="ctr"/>
          <a:endParaRPr lang="en-IE"/>
        </a:p>
      </dgm:t>
    </dgm:pt>
    <dgm:pt modelId="{69F03D64-3975-4F34-925A-9C645B7B5767}" type="pres">
      <dgm:prSet presAssocID="{CE6FA2CB-9005-4FB0-BB6F-1E6F195AB04C}" presName="linearFlow" presStyleCnt="0">
        <dgm:presLayoutVars>
          <dgm:dir/>
          <dgm:animLvl val="lvl"/>
          <dgm:resizeHandles val="exact"/>
        </dgm:presLayoutVars>
      </dgm:prSet>
      <dgm:spPr/>
    </dgm:pt>
    <dgm:pt modelId="{B3322DC4-EF95-4F38-AE6D-CD1DA7A91DC0}" type="pres">
      <dgm:prSet presAssocID="{96F1CEE3-65C3-44AF-96C4-A9CB862FAB50}" presName="composite" presStyleCnt="0"/>
      <dgm:spPr/>
    </dgm:pt>
    <dgm:pt modelId="{0E357C1C-A93D-40A0-9B8B-5F6C5FC490DA}" type="pres">
      <dgm:prSet presAssocID="{96F1CEE3-65C3-44AF-96C4-A9CB862FAB50}" presName="parentText" presStyleLbl="alignNode1" presStyleIdx="0" presStyleCnt="2">
        <dgm:presLayoutVars>
          <dgm:chMax val="1"/>
          <dgm:bulletEnabled val="1"/>
        </dgm:presLayoutVars>
      </dgm:prSet>
      <dgm:spPr/>
      <dgm:t>
        <a:bodyPr/>
        <a:lstStyle/>
        <a:p>
          <a:endParaRPr lang="en-IE"/>
        </a:p>
      </dgm:t>
    </dgm:pt>
    <dgm:pt modelId="{0CB42635-A681-4DBE-B0DA-63978A12C104}" type="pres">
      <dgm:prSet presAssocID="{96F1CEE3-65C3-44AF-96C4-A9CB862FAB50}" presName="descendantText" presStyleLbl="alignAcc1" presStyleIdx="0" presStyleCnt="2">
        <dgm:presLayoutVars>
          <dgm:bulletEnabled val="1"/>
        </dgm:presLayoutVars>
      </dgm:prSet>
      <dgm:spPr/>
      <dgm:t>
        <a:bodyPr/>
        <a:lstStyle/>
        <a:p>
          <a:endParaRPr lang="en-IE"/>
        </a:p>
      </dgm:t>
    </dgm:pt>
    <dgm:pt modelId="{EDC963ED-24C2-4C7A-AC44-03BAAA8A74ED}" type="pres">
      <dgm:prSet presAssocID="{17FA73F6-BC22-4E97-8D97-88810E1A3C3C}" presName="sp" presStyleCnt="0"/>
      <dgm:spPr/>
    </dgm:pt>
    <dgm:pt modelId="{571824CA-29E0-49AF-B2CA-2DBAECCBCC7B}" type="pres">
      <dgm:prSet presAssocID="{FD80F550-3D1B-4DB4-84B9-C4D9820B66B1}" presName="composite" presStyleCnt="0"/>
      <dgm:spPr/>
    </dgm:pt>
    <dgm:pt modelId="{743283D2-108B-4CAD-BCA1-B16F9D7246E3}" type="pres">
      <dgm:prSet presAssocID="{FD80F550-3D1B-4DB4-84B9-C4D9820B66B1}" presName="parentText" presStyleLbl="alignNode1" presStyleIdx="1" presStyleCnt="2">
        <dgm:presLayoutVars>
          <dgm:chMax val="1"/>
          <dgm:bulletEnabled val="1"/>
        </dgm:presLayoutVars>
      </dgm:prSet>
      <dgm:spPr/>
      <dgm:t>
        <a:bodyPr/>
        <a:lstStyle/>
        <a:p>
          <a:endParaRPr lang="en-IE"/>
        </a:p>
      </dgm:t>
    </dgm:pt>
    <dgm:pt modelId="{B5BF654A-711F-4C39-8602-9DF0A1CAC0B7}" type="pres">
      <dgm:prSet presAssocID="{FD80F550-3D1B-4DB4-84B9-C4D9820B66B1}" presName="descendantText" presStyleLbl="alignAcc1" presStyleIdx="1" presStyleCnt="2">
        <dgm:presLayoutVars>
          <dgm:bulletEnabled val="1"/>
        </dgm:presLayoutVars>
      </dgm:prSet>
      <dgm:spPr/>
      <dgm:t>
        <a:bodyPr/>
        <a:lstStyle/>
        <a:p>
          <a:endParaRPr lang="en-IE"/>
        </a:p>
      </dgm:t>
    </dgm:pt>
  </dgm:ptLst>
  <dgm:cxnLst>
    <dgm:cxn modelId="{B78165B4-E80F-4CCD-A5F2-58C06593ECC0}" srcId="{96F1CEE3-65C3-44AF-96C4-A9CB862FAB50}" destId="{83552977-1D4F-4006-B205-AE37AEA11AA1}" srcOrd="0" destOrd="0" parTransId="{5ABE5E0A-A284-4007-A16C-C3B57DA0529C}" sibTransId="{F29C7D16-193C-4A91-A712-67FB43B83E3D}"/>
    <dgm:cxn modelId="{5920E683-B5E6-4CE8-A5C4-A3408677565D}" srcId="{96F1CEE3-65C3-44AF-96C4-A9CB862FAB50}" destId="{FC139B83-EEC0-4074-96A5-01C86D679BB0}" srcOrd="3" destOrd="0" parTransId="{F04E45D0-708D-4BFE-AE5C-6AEC899CB74B}" sibTransId="{FA0D6421-7CCE-4DF3-ADD2-B596116FB172}"/>
    <dgm:cxn modelId="{07968DD5-3ED0-44F3-851F-025D187E9DF6}" type="presOf" srcId="{83552977-1D4F-4006-B205-AE37AEA11AA1}" destId="{0CB42635-A681-4DBE-B0DA-63978A12C104}" srcOrd="0" destOrd="0" presId="urn:microsoft.com/office/officeart/2005/8/layout/chevron2"/>
    <dgm:cxn modelId="{090132A5-7767-4233-B7EB-3526DE8E0FC8}" type="presOf" srcId="{7745C39E-2DB6-44FB-BD20-4B84AA780474}" destId="{B5BF654A-711F-4C39-8602-9DF0A1CAC0B7}" srcOrd="0" destOrd="4" presId="urn:microsoft.com/office/officeart/2005/8/layout/chevron2"/>
    <dgm:cxn modelId="{F5494120-EAB3-40DA-8079-94A56C3062B0}" srcId="{FD80F550-3D1B-4DB4-84B9-C4D9820B66B1}" destId="{7745C39E-2DB6-44FB-BD20-4B84AA780474}" srcOrd="4" destOrd="0" parTransId="{63DC7A1E-3C4A-441E-A62F-6D5BCEC94615}" sibTransId="{F912F2F7-262A-44CF-AAEB-8B891A0C7699}"/>
    <dgm:cxn modelId="{62579D69-894F-48B3-8B51-635F83B0F5B8}" type="presOf" srcId="{2D80FFC7-F2B6-40DD-A21C-12CC58FAB4F0}" destId="{B5BF654A-711F-4C39-8602-9DF0A1CAC0B7}" srcOrd="0" destOrd="1" presId="urn:microsoft.com/office/officeart/2005/8/layout/chevron2"/>
    <dgm:cxn modelId="{D008018B-8645-4966-9205-D197A8319D2F}" srcId="{FD80F550-3D1B-4DB4-84B9-C4D9820B66B1}" destId="{461FCDF4-BE9E-4BC9-9477-DA9B1F5979E9}" srcOrd="2" destOrd="0" parTransId="{BBEF8D3F-3802-4F39-B14C-0B0BA2894768}" sibTransId="{8C3B33D0-8AEE-47F7-9E02-B0DDB099AF0E}"/>
    <dgm:cxn modelId="{CD641202-3C1B-462D-B531-95C105087952}" srcId="{FD80F550-3D1B-4DB4-84B9-C4D9820B66B1}" destId="{720F57A4-3DFC-4257-AEBC-82FF6ACC2227}" srcOrd="3" destOrd="0" parTransId="{39CAA538-3453-4070-A3A8-FF4B0DD6F5CE}" sibTransId="{4289921D-484A-4DD5-B791-BB5703E54CFE}"/>
    <dgm:cxn modelId="{35168918-8414-4B7D-8B7D-1793DEA62FE5}" type="presOf" srcId="{461FCDF4-BE9E-4BC9-9477-DA9B1F5979E9}" destId="{B5BF654A-711F-4C39-8602-9DF0A1CAC0B7}" srcOrd="0" destOrd="2" presId="urn:microsoft.com/office/officeart/2005/8/layout/chevron2"/>
    <dgm:cxn modelId="{70DFD244-A40C-4B4F-8076-096794C7120D}" type="presOf" srcId="{96F1CEE3-65C3-44AF-96C4-A9CB862FAB50}" destId="{0E357C1C-A93D-40A0-9B8B-5F6C5FC490DA}" srcOrd="0" destOrd="0" presId="urn:microsoft.com/office/officeart/2005/8/layout/chevron2"/>
    <dgm:cxn modelId="{FFFCCD60-6AAB-4FD3-90B6-88A233CB8E43}" srcId="{96F1CEE3-65C3-44AF-96C4-A9CB862FAB50}" destId="{F37F9FD4-5AA0-4975-811D-5E7BAB735DC9}" srcOrd="2" destOrd="0" parTransId="{3331FC6E-04A2-48D5-B818-3F7FB695EE8D}" sibTransId="{12781B90-BF80-4180-9802-B114882324B1}"/>
    <dgm:cxn modelId="{7D464BC2-A723-4D38-9911-5DD459A0D7FE}" srcId="{CE6FA2CB-9005-4FB0-BB6F-1E6F195AB04C}" destId="{FD80F550-3D1B-4DB4-84B9-C4D9820B66B1}" srcOrd="1" destOrd="0" parTransId="{F888370F-4AD3-4A57-B705-2A1B3ECB30E5}" sibTransId="{A4564AE1-155C-4885-9EAB-3B00452BF35D}"/>
    <dgm:cxn modelId="{41AC3801-45C6-4853-B0B3-FE2A2CD86930}" srcId="{FD80F550-3D1B-4DB4-84B9-C4D9820B66B1}" destId="{7ECED7FC-D8D8-4E34-A262-1B785888A3E5}" srcOrd="0" destOrd="0" parTransId="{AAB9BA39-ECDE-410A-AEF4-83D209CC7EAF}" sibTransId="{48957096-4815-4310-B96B-77F18B0B99A5}"/>
    <dgm:cxn modelId="{794156F1-36A9-4EE3-B8AB-73D100DC2C80}" type="presOf" srcId="{FC139B83-EEC0-4074-96A5-01C86D679BB0}" destId="{0CB42635-A681-4DBE-B0DA-63978A12C104}" srcOrd="0" destOrd="3" presId="urn:microsoft.com/office/officeart/2005/8/layout/chevron2"/>
    <dgm:cxn modelId="{FB7301F5-39EC-4CF7-93A0-A153055EDE82}" type="presOf" srcId="{F37F9FD4-5AA0-4975-811D-5E7BAB735DC9}" destId="{0CB42635-A681-4DBE-B0DA-63978A12C104}" srcOrd="0" destOrd="2" presId="urn:microsoft.com/office/officeart/2005/8/layout/chevron2"/>
    <dgm:cxn modelId="{485AF656-1E9D-436A-8836-E16A37067104}" type="presOf" srcId="{FD80F550-3D1B-4DB4-84B9-C4D9820B66B1}" destId="{743283D2-108B-4CAD-BCA1-B16F9D7246E3}" srcOrd="0" destOrd="0" presId="urn:microsoft.com/office/officeart/2005/8/layout/chevron2"/>
    <dgm:cxn modelId="{1F465797-32BD-453C-9976-6D0692DB4B4F}" srcId="{FD80F550-3D1B-4DB4-84B9-C4D9820B66B1}" destId="{2D80FFC7-F2B6-40DD-A21C-12CC58FAB4F0}" srcOrd="1" destOrd="0" parTransId="{565FCA12-318F-48D8-8DA3-01FA4F952A15}" sibTransId="{4922B6E3-AADE-4A8F-8FF1-FFC213ED829A}"/>
    <dgm:cxn modelId="{BD7E6C61-B376-42C7-9BF0-1408CBEFF0A5}" type="presOf" srcId="{720F57A4-3DFC-4257-AEBC-82FF6ACC2227}" destId="{B5BF654A-711F-4C39-8602-9DF0A1CAC0B7}" srcOrd="0" destOrd="3" presId="urn:microsoft.com/office/officeart/2005/8/layout/chevron2"/>
    <dgm:cxn modelId="{A89EB428-60E2-45A5-B6EC-AF7324D22226}" srcId="{96F1CEE3-65C3-44AF-96C4-A9CB862FAB50}" destId="{9BA4A5DB-91C6-48BA-94BD-5A055544497B}" srcOrd="1" destOrd="0" parTransId="{396775E0-8FEF-4DDF-B2ED-9E2141EBDB75}" sibTransId="{3D7E1C7C-4675-4139-9FF8-E5184B61BE82}"/>
    <dgm:cxn modelId="{153BD0CC-29DA-416C-B1EA-BF7034478B3D}" srcId="{CE6FA2CB-9005-4FB0-BB6F-1E6F195AB04C}" destId="{96F1CEE3-65C3-44AF-96C4-A9CB862FAB50}" srcOrd="0" destOrd="0" parTransId="{49E3D1BC-DDF5-4284-B0DA-13CC864B1467}" sibTransId="{17FA73F6-BC22-4E97-8D97-88810E1A3C3C}"/>
    <dgm:cxn modelId="{B4F7E39D-3003-4542-AE12-3A4FF61CD4E1}" type="presOf" srcId="{7ECED7FC-D8D8-4E34-A262-1B785888A3E5}" destId="{B5BF654A-711F-4C39-8602-9DF0A1CAC0B7}" srcOrd="0" destOrd="0" presId="urn:microsoft.com/office/officeart/2005/8/layout/chevron2"/>
    <dgm:cxn modelId="{77E31596-3647-4DD2-8D46-1159A9B9E9FD}" type="presOf" srcId="{9BA4A5DB-91C6-48BA-94BD-5A055544497B}" destId="{0CB42635-A681-4DBE-B0DA-63978A12C104}" srcOrd="0" destOrd="1" presId="urn:microsoft.com/office/officeart/2005/8/layout/chevron2"/>
    <dgm:cxn modelId="{4E8177C7-16C2-4794-8842-2DE380AF2CD5}" type="presOf" srcId="{CE6FA2CB-9005-4FB0-BB6F-1E6F195AB04C}" destId="{69F03D64-3975-4F34-925A-9C645B7B5767}" srcOrd="0" destOrd="0" presId="urn:microsoft.com/office/officeart/2005/8/layout/chevron2"/>
    <dgm:cxn modelId="{2C4742C8-C817-43C2-B5A5-1F2C1B7E3043}" type="presParOf" srcId="{69F03D64-3975-4F34-925A-9C645B7B5767}" destId="{B3322DC4-EF95-4F38-AE6D-CD1DA7A91DC0}" srcOrd="0" destOrd="0" presId="urn:microsoft.com/office/officeart/2005/8/layout/chevron2"/>
    <dgm:cxn modelId="{C02F39AD-829F-4555-8E64-2EBAC8CABD59}" type="presParOf" srcId="{B3322DC4-EF95-4F38-AE6D-CD1DA7A91DC0}" destId="{0E357C1C-A93D-40A0-9B8B-5F6C5FC490DA}" srcOrd="0" destOrd="0" presId="urn:microsoft.com/office/officeart/2005/8/layout/chevron2"/>
    <dgm:cxn modelId="{BB9C6C3E-5846-43BB-BC44-59745E83063A}" type="presParOf" srcId="{B3322DC4-EF95-4F38-AE6D-CD1DA7A91DC0}" destId="{0CB42635-A681-4DBE-B0DA-63978A12C104}" srcOrd="1" destOrd="0" presId="urn:microsoft.com/office/officeart/2005/8/layout/chevron2"/>
    <dgm:cxn modelId="{EFB8A0F8-26ED-48BA-AB39-8388EF42A315}" type="presParOf" srcId="{69F03D64-3975-4F34-925A-9C645B7B5767}" destId="{EDC963ED-24C2-4C7A-AC44-03BAAA8A74ED}" srcOrd="1" destOrd="0" presId="urn:microsoft.com/office/officeart/2005/8/layout/chevron2"/>
    <dgm:cxn modelId="{406C7E78-1F3C-42BF-BC08-6545D54AE6F9}" type="presParOf" srcId="{69F03D64-3975-4F34-925A-9C645B7B5767}" destId="{571824CA-29E0-49AF-B2CA-2DBAECCBCC7B}" srcOrd="2" destOrd="0" presId="urn:microsoft.com/office/officeart/2005/8/layout/chevron2"/>
    <dgm:cxn modelId="{28D7AB1D-CDF5-41ED-82C4-73C7EEE09D48}" type="presParOf" srcId="{571824CA-29E0-49AF-B2CA-2DBAECCBCC7B}" destId="{743283D2-108B-4CAD-BCA1-B16F9D7246E3}" srcOrd="0" destOrd="0" presId="urn:microsoft.com/office/officeart/2005/8/layout/chevron2"/>
    <dgm:cxn modelId="{5D326A80-E5AC-4266-806B-4294399F12BB}" type="presParOf" srcId="{571824CA-29E0-49AF-B2CA-2DBAECCBCC7B}" destId="{B5BF654A-711F-4C39-8602-9DF0A1CAC0B7}" srcOrd="1" destOrd="0" presId="urn:microsoft.com/office/officeart/2005/8/layout/chevron2"/>
  </dgm:cxnLst>
  <dgm:bg/>
  <dgm:whole/>
</dgm:dataModel>
</file>

<file path=word/diagrams/data3.xml><?xml version="1.0" encoding="utf-8"?>
<dgm:dataModel xmlns:dgm="http://schemas.openxmlformats.org/drawingml/2006/diagram" xmlns:a="http://schemas.openxmlformats.org/drawingml/2006/main">
  <dgm:ptLst>
    <dgm:pt modelId="{DF2F972B-7B1E-495C-AB91-1E6D86BCEEEF}" type="doc">
      <dgm:prSet loTypeId="urn:microsoft.com/office/officeart/2005/8/layout/hList2" loCatId="relationship" qsTypeId="urn:microsoft.com/office/officeart/2005/8/quickstyle/3d3" qsCatId="3D" csTypeId="urn:microsoft.com/office/officeart/2005/8/colors/accent0_3" csCatId="mainScheme" phldr="1"/>
      <dgm:spPr/>
      <dgm:t>
        <a:bodyPr/>
        <a:lstStyle/>
        <a:p>
          <a:endParaRPr lang="en-IE"/>
        </a:p>
      </dgm:t>
    </dgm:pt>
    <dgm:pt modelId="{2BCD756D-E808-4DBE-A341-D38E5AF35136}">
      <dgm:prSet phldrT="[Text]" custT="1"/>
      <dgm:spPr/>
      <dgm:t>
        <a:bodyPr/>
        <a:lstStyle/>
        <a:p>
          <a:r>
            <a:rPr lang="en-IE" sz="1600" b="1" dirty="0" smtClean="0">
              <a:latin typeface="Times New Roman" pitchFamily="18" charset="0"/>
              <a:cs typeface="Times New Roman" pitchFamily="18" charset="0"/>
            </a:rPr>
            <a:t>Strengths</a:t>
          </a:r>
          <a:endParaRPr lang="en-IE" sz="1600" b="1" dirty="0">
            <a:latin typeface="Times New Roman" pitchFamily="18" charset="0"/>
            <a:cs typeface="Times New Roman" pitchFamily="18" charset="0"/>
          </a:endParaRPr>
        </a:p>
      </dgm:t>
    </dgm:pt>
    <dgm:pt modelId="{830A1D93-DEA3-4275-8814-0738B482C0AA}" type="parTrans" cxnId="{8A48A627-E60F-40B4-B096-70B72BB50B6E}">
      <dgm:prSet/>
      <dgm:spPr/>
      <dgm:t>
        <a:bodyPr/>
        <a:lstStyle/>
        <a:p>
          <a:endParaRPr lang="en-IE"/>
        </a:p>
      </dgm:t>
    </dgm:pt>
    <dgm:pt modelId="{81D5E43F-2F40-4028-A546-59A616BBA4BF}" type="sibTrans" cxnId="{8A48A627-E60F-40B4-B096-70B72BB50B6E}">
      <dgm:prSet/>
      <dgm:spPr/>
      <dgm:t>
        <a:bodyPr/>
        <a:lstStyle/>
        <a:p>
          <a:endParaRPr lang="en-IE"/>
        </a:p>
      </dgm:t>
    </dgm:pt>
    <dgm:pt modelId="{40E7194D-7BC2-449A-AEE8-3D729BE0A5EA}">
      <dgm:prSet phldrT="[Text]" custT="1"/>
      <dgm:spPr/>
      <dgm:t>
        <a:bodyPr/>
        <a:lstStyle/>
        <a:p>
          <a:r>
            <a:rPr lang="en-IE" sz="1100" b="0" i="0" u="none" dirty="0" smtClean="0">
              <a:latin typeface="Times New Roman" pitchFamily="18" charset="0"/>
              <a:cs typeface="Times New Roman" pitchFamily="18" charset="0"/>
            </a:rPr>
            <a:t>Quality products with affordable luxury thus maintaining competitive advantage</a:t>
          </a:r>
          <a:endParaRPr lang="en-IE" sz="1100" dirty="0">
            <a:latin typeface="Times New Roman" pitchFamily="18" charset="0"/>
            <a:cs typeface="Times New Roman" pitchFamily="18" charset="0"/>
          </a:endParaRPr>
        </a:p>
      </dgm:t>
    </dgm:pt>
    <dgm:pt modelId="{B6248DA7-EB93-4302-9972-D6FE26CF4E8E}" type="parTrans" cxnId="{B77AC0D9-4305-4C05-963A-9D97AE41B339}">
      <dgm:prSet/>
      <dgm:spPr/>
      <dgm:t>
        <a:bodyPr/>
        <a:lstStyle/>
        <a:p>
          <a:endParaRPr lang="en-IE"/>
        </a:p>
      </dgm:t>
    </dgm:pt>
    <dgm:pt modelId="{D449D7B7-382C-42E1-9E7A-8035D292EA55}" type="sibTrans" cxnId="{B77AC0D9-4305-4C05-963A-9D97AE41B339}">
      <dgm:prSet/>
      <dgm:spPr/>
      <dgm:t>
        <a:bodyPr/>
        <a:lstStyle/>
        <a:p>
          <a:endParaRPr lang="en-IE"/>
        </a:p>
      </dgm:t>
    </dgm:pt>
    <dgm:pt modelId="{869EA806-7959-4E26-9728-6778C92D4F46}">
      <dgm:prSet phldrT="[Text]" custT="1"/>
      <dgm:spPr/>
      <dgm:t>
        <a:bodyPr/>
        <a:lstStyle/>
        <a:p>
          <a:r>
            <a:rPr lang="en-IE" sz="1100" b="0" i="0" u="none" dirty="0" smtClean="0">
              <a:latin typeface="Times New Roman" pitchFamily="18" charset="0"/>
              <a:cs typeface="Times New Roman" pitchFamily="18" charset="0"/>
            </a:rPr>
            <a:t>Highly adaptable and customisable products based on consumer requirement</a:t>
          </a:r>
          <a:endParaRPr lang="en-IE" sz="1100" dirty="0">
            <a:latin typeface="Times New Roman" pitchFamily="18" charset="0"/>
            <a:cs typeface="Times New Roman" pitchFamily="18" charset="0"/>
          </a:endParaRPr>
        </a:p>
      </dgm:t>
    </dgm:pt>
    <dgm:pt modelId="{5DB3E1A0-EF41-45F6-9FC7-6E628CE0935B}" type="parTrans" cxnId="{2DAD4A91-8A23-463C-9DEC-E48F66054A10}">
      <dgm:prSet/>
      <dgm:spPr/>
      <dgm:t>
        <a:bodyPr/>
        <a:lstStyle/>
        <a:p>
          <a:endParaRPr lang="en-IE"/>
        </a:p>
      </dgm:t>
    </dgm:pt>
    <dgm:pt modelId="{3A02BCF1-9A7E-49A9-BFC6-36BF864B74D6}" type="sibTrans" cxnId="{2DAD4A91-8A23-463C-9DEC-E48F66054A10}">
      <dgm:prSet/>
      <dgm:spPr/>
      <dgm:t>
        <a:bodyPr/>
        <a:lstStyle/>
        <a:p>
          <a:endParaRPr lang="en-IE"/>
        </a:p>
      </dgm:t>
    </dgm:pt>
    <dgm:pt modelId="{7CAB0DFB-3DE3-4040-A0D3-A7C7BC929B1D}">
      <dgm:prSet phldrT="[Text]" custT="1"/>
      <dgm:spPr/>
      <dgm:t>
        <a:bodyPr/>
        <a:lstStyle/>
        <a:p>
          <a:r>
            <a:rPr lang="en-IE" sz="1100" b="0" i="0" u="none" dirty="0" smtClean="0">
              <a:latin typeface="Times New Roman" pitchFamily="18" charset="0"/>
              <a:cs typeface="Times New Roman" pitchFamily="18" charset="0"/>
            </a:rPr>
            <a:t>No International trade experience</a:t>
          </a:r>
          <a:endParaRPr lang="en-IE" sz="1100" dirty="0">
            <a:latin typeface="Times New Roman" pitchFamily="18" charset="0"/>
            <a:cs typeface="Times New Roman" pitchFamily="18" charset="0"/>
          </a:endParaRPr>
        </a:p>
      </dgm:t>
    </dgm:pt>
    <dgm:pt modelId="{4706B8C1-671E-46A3-991D-F860DBB567E5}" type="parTrans" cxnId="{09DEC717-E3EC-4871-8309-9856592DA137}">
      <dgm:prSet/>
      <dgm:spPr/>
      <dgm:t>
        <a:bodyPr/>
        <a:lstStyle/>
        <a:p>
          <a:endParaRPr lang="en-IE"/>
        </a:p>
      </dgm:t>
    </dgm:pt>
    <dgm:pt modelId="{4FB2E3A4-9C25-40E1-9DE1-8D117EBF5B0F}" type="sibTrans" cxnId="{09DEC717-E3EC-4871-8309-9856592DA137}">
      <dgm:prSet/>
      <dgm:spPr/>
      <dgm:t>
        <a:bodyPr/>
        <a:lstStyle/>
        <a:p>
          <a:endParaRPr lang="en-IE"/>
        </a:p>
      </dgm:t>
    </dgm:pt>
    <dgm:pt modelId="{7BE89849-899C-4AC2-882B-629ADC7CAC1D}">
      <dgm:prSet phldrT="[Text]" custT="1"/>
      <dgm:spPr/>
      <dgm:t>
        <a:bodyPr/>
        <a:lstStyle/>
        <a:p>
          <a:r>
            <a:rPr lang="en-IE" sz="1100" b="0" i="0" u="none" dirty="0" smtClean="0">
              <a:latin typeface="Times New Roman" pitchFamily="18" charset="0"/>
              <a:cs typeface="Times New Roman" pitchFamily="18" charset="0"/>
            </a:rPr>
            <a:t>Geographical distance</a:t>
          </a:r>
          <a:endParaRPr lang="en-IE" sz="1100" dirty="0">
            <a:latin typeface="Times New Roman" pitchFamily="18" charset="0"/>
            <a:cs typeface="Times New Roman" pitchFamily="18" charset="0"/>
          </a:endParaRPr>
        </a:p>
      </dgm:t>
    </dgm:pt>
    <dgm:pt modelId="{8DC4A292-069F-49B1-B28B-CB3839EF75E8}" type="parTrans" cxnId="{E02DD3ED-2D41-4B38-8389-D4E6AC314C3E}">
      <dgm:prSet/>
      <dgm:spPr/>
      <dgm:t>
        <a:bodyPr/>
        <a:lstStyle/>
        <a:p>
          <a:endParaRPr lang="en-IE"/>
        </a:p>
      </dgm:t>
    </dgm:pt>
    <dgm:pt modelId="{A905C2F2-1268-43F4-B5D4-838B23DE8893}" type="sibTrans" cxnId="{E02DD3ED-2D41-4B38-8389-D4E6AC314C3E}">
      <dgm:prSet/>
      <dgm:spPr/>
      <dgm:t>
        <a:bodyPr/>
        <a:lstStyle/>
        <a:p>
          <a:endParaRPr lang="en-IE"/>
        </a:p>
      </dgm:t>
    </dgm:pt>
    <dgm:pt modelId="{8F99E688-0FA5-47CA-9D58-F3D2AEC05C41}">
      <dgm:prSet phldrT="[Text]" custT="1"/>
      <dgm:spPr/>
      <dgm:t>
        <a:bodyPr/>
        <a:lstStyle/>
        <a:p>
          <a:r>
            <a:rPr lang="en-IE" sz="1600" b="1" dirty="0" smtClean="0">
              <a:latin typeface="Times New Roman" pitchFamily="18" charset="0"/>
              <a:cs typeface="Times New Roman" pitchFamily="18" charset="0"/>
            </a:rPr>
            <a:t>Opportunities</a:t>
          </a:r>
          <a:endParaRPr lang="en-IE" sz="1600" b="1" dirty="0">
            <a:latin typeface="Times New Roman" pitchFamily="18" charset="0"/>
            <a:cs typeface="Times New Roman" pitchFamily="18" charset="0"/>
          </a:endParaRPr>
        </a:p>
      </dgm:t>
    </dgm:pt>
    <dgm:pt modelId="{F0E59890-4AAF-4B82-8ACE-DA3D0372FFCF}" type="parTrans" cxnId="{974D834B-BD23-4E05-BF4C-5D8CC554A5EB}">
      <dgm:prSet/>
      <dgm:spPr/>
      <dgm:t>
        <a:bodyPr/>
        <a:lstStyle/>
        <a:p>
          <a:endParaRPr lang="en-IE"/>
        </a:p>
      </dgm:t>
    </dgm:pt>
    <dgm:pt modelId="{FB37DABC-657D-4193-85AF-78B4611ED472}" type="sibTrans" cxnId="{974D834B-BD23-4E05-BF4C-5D8CC554A5EB}">
      <dgm:prSet/>
      <dgm:spPr/>
      <dgm:t>
        <a:bodyPr/>
        <a:lstStyle/>
        <a:p>
          <a:endParaRPr lang="en-IE"/>
        </a:p>
      </dgm:t>
    </dgm:pt>
    <dgm:pt modelId="{47CD1AAE-126C-4E19-9719-DF8CE1AB595A}">
      <dgm:prSet phldrT="[Text]" custT="1"/>
      <dgm:spPr/>
      <dgm:t>
        <a:bodyPr/>
        <a:lstStyle/>
        <a:p>
          <a:r>
            <a:rPr lang="en-IE" sz="1100" b="0" i="0" u="none" dirty="0" smtClean="0">
              <a:latin typeface="Times New Roman" pitchFamily="18" charset="0"/>
              <a:cs typeface="Times New Roman" pitchFamily="18" charset="0"/>
            </a:rPr>
            <a:t>Rising brand recognition of alternate medicine systems such as Chinese, Latin and South American</a:t>
          </a:r>
          <a:endParaRPr lang="en-IE" sz="1100" dirty="0">
            <a:latin typeface="Times New Roman" pitchFamily="18" charset="0"/>
            <a:cs typeface="Times New Roman" pitchFamily="18" charset="0"/>
          </a:endParaRPr>
        </a:p>
      </dgm:t>
    </dgm:pt>
    <dgm:pt modelId="{A70D9316-B025-40B6-83E0-7C115F8359B4}" type="parTrans" cxnId="{FFCD783C-AFB0-4C83-ABCD-2587242D3D66}">
      <dgm:prSet/>
      <dgm:spPr/>
      <dgm:t>
        <a:bodyPr/>
        <a:lstStyle/>
        <a:p>
          <a:endParaRPr lang="en-IE"/>
        </a:p>
      </dgm:t>
    </dgm:pt>
    <dgm:pt modelId="{8D7E66CB-0FA9-480C-A828-CCD0D539854A}" type="sibTrans" cxnId="{FFCD783C-AFB0-4C83-ABCD-2587242D3D66}">
      <dgm:prSet/>
      <dgm:spPr/>
      <dgm:t>
        <a:bodyPr/>
        <a:lstStyle/>
        <a:p>
          <a:endParaRPr lang="en-IE"/>
        </a:p>
      </dgm:t>
    </dgm:pt>
    <dgm:pt modelId="{B70D6720-2467-414E-9ADD-4E4CB1EC2AD5}">
      <dgm:prSet phldrT="[Text]" custT="1"/>
      <dgm:spPr/>
      <dgm:t>
        <a:bodyPr/>
        <a:lstStyle/>
        <a:p>
          <a:r>
            <a:rPr lang="en-IE" sz="1100" b="0" i="0" u="none" dirty="0" smtClean="0">
              <a:latin typeface="Times New Roman" pitchFamily="18" charset="0"/>
              <a:cs typeface="Times New Roman" pitchFamily="18" charset="0"/>
            </a:rPr>
            <a:t>Increasing multicultural consumers add to the target customers </a:t>
          </a:r>
          <a:endParaRPr lang="en-IE" sz="1100" dirty="0">
            <a:latin typeface="Times New Roman" pitchFamily="18" charset="0"/>
            <a:cs typeface="Times New Roman" pitchFamily="18" charset="0"/>
          </a:endParaRPr>
        </a:p>
      </dgm:t>
    </dgm:pt>
    <dgm:pt modelId="{3B183A57-C523-4260-951E-772953157CE7}" type="parTrans" cxnId="{59CAAE56-53C5-418F-88BC-B14C7926EF79}">
      <dgm:prSet/>
      <dgm:spPr/>
      <dgm:t>
        <a:bodyPr/>
        <a:lstStyle/>
        <a:p>
          <a:endParaRPr lang="en-IE"/>
        </a:p>
      </dgm:t>
    </dgm:pt>
    <dgm:pt modelId="{8B2D2407-0F18-4979-AA5F-E167FCAEE5D1}" type="sibTrans" cxnId="{59CAAE56-53C5-418F-88BC-B14C7926EF79}">
      <dgm:prSet/>
      <dgm:spPr/>
      <dgm:t>
        <a:bodyPr/>
        <a:lstStyle/>
        <a:p>
          <a:endParaRPr lang="en-IE"/>
        </a:p>
      </dgm:t>
    </dgm:pt>
    <dgm:pt modelId="{F9C991DD-CE4D-4361-AD48-3C5B417B5FC4}">
      <dgm:prSet phldrT="[Text]" custT="1"/>
      <dgm:spPr/>
      <dgm:t>
        <a:bodyPr/>
        <a:lstStyle/>
        <a:p>
          <a:r>
            <a:rPr lang="en-IE" sz="1100" b="0" i="0" u="none" dirty="0" smtClean="0">
              <a:latin typeface="Times New Roman" pitchFamily="18" charset="0"/>
              <a:cs typeface="Times New Roman" pitchFamily="18" charset="0"/>
            </a:rPr>
            <a:t>Increasing demand for natural and organic products in the US market</a:t>
          </a:r>
          <a:endParaRPr lang="en-IE" sz="1100" dirty="0">
            <a:latin typeface="Times New Roman" pitchFamily="18" charset="0"/>
            <a:cs typeface="Times New Roman" pitchFamily="18" charset="0"/>
          </a:endParaRPr>
        </a:p>
      </dgm:t>
    </dgm:pt>
    <dgm:pt modelId="{E8F8E0FA-E9E7-4AC1-B0F8-34A79A4E68CE}" type="parTrans" cxnId="{4E0C6718-C7DA-4533-BDA1-68DDD0C9F695}">
      <dgm:prSet/>
      <dgm:spPr/>
      <dgm:t>
        <a:bodyPr/>
        <a:lstStyle/>
        <a:p>
          <a:endParaRPr lang="en-IE"/>
        </a:p>
      </dgm:t>
    </dgm:pt>
    <dgm:pt modelId="{86B09967-528D-424F-A4B1-773D1F342FA2}" type="sibTrans" cxnId="{4E0C6718-C7DA-4533-BDA1-68DDD0C9F695}">
      <dgm:prSet/>
      <dgm:spPr/>
      <dgm:t>
        <a:bodyPr/>
        <a:lstStyle/>
        <a:p>
          <a:endParaRPr lang="en-IE"/>
        </a:p>
      </dgm:t>
    </dgm:pt>
    <dgm:pt modelId="{C9CD206C-78AA-42B0-8C41-2958E7255C8B}">
      <dgm:prSet custT="1"/>
      <dgm:spPr/>
      <dgm:t>
        <a:bodyPr/>
        <a:lstStyle/>
        <a:p>
          <a:r>
            <a:rPr lang="en-IE" sz="1100" b="0" i="0" u="none" dirty="0" smtClean="0">
              <a:latin typeface="Times New Roman" pitchFamily="18" charset="0"/>
              <a:cs typeface="Times New Roman" pitchFamily="18" charset="0"/>
            </a:rPr>
            <a:t>Taking advantage of profitable market</a:t>
          </a:r>
          <a:endParaRPr lang="en-IE" sz="1100" dirty="0">
            <a:latin typeface="Times New Roman" pitchFamily="18" charset="0"/>
            <a:cs typeface="Times New Roman" pitchFamily="18" charset="0"/>
          </a:endParaRPr>
        </a:p>
      </dgm:t>
    </dgm:pt>
    <dgm:pt modelId="{0D37161B-2FBF-4687-BDEB-EA73C11BA0F0}" type="parTrans" cxnId="{09F0865F-8263-46C6-9BDE-02A021C3AB96}">
      <dgm:prSet/>
      <dgm:spPr/>
      <dgm:t>
        <a:bodyPr/>
        <a:lstStyle/>
        <a:p>
          <a:endParaRPr lang="en-IE"/>
        </a:p>
      </dgm:t>
    </dgm:pt>
    <dgm:pt modelId="{D93B0D39-5476-4333-81CE-4FCAEA193C29}" type="sibTrans" cxnId="{09F0865F-8263-46C6-9BDE-02A021C3AB96}">
      <dgm:prSet/>
      <dgm:spPr/>
      <dgm:t>
        <a:bodyPr/>
        <a:lstStyle/>
        <a:p>
          <a:endParaRPr lang="en-IE"/>
        </a:p>
      </dgm:t>
    </dgm:pt>
    <dgm:pt modelId="{0DD4C702-8618-40CD-9882-8C6B2D95278B}">
      <dgm:prSet custT="1"/>
      <dgm:spPr/>
      <dgm:t>
        <a:bodyPr/>
        <a:lstStyle/>
        <a:p>
          <a:r>
            <a:rPr lang="en-IE" sz="1100" b="0" i="0" u="none" dirty="0" smtClean="0">
              <a:latin typeface="Times New Roman" pitchFamily="18" charset="0"/>
              <a:cs typeface="Times New Roman" pitchFamily="18" charset="0"/>
            </a:rPr>
            <a:t>Strongly recognised brand in the domestic market</a:t>
          </a:r>
          <a:endParaRPr lang="en-IE" sz="1100" dirty="0">
            <a:latin typeface="Times New Roman" pitchFamily="18" charset="0"/>
            <a:cs typeface="Times New Roman" pitchFamily="18" charset="0"/>
          </a:endParaRPr>
        </a:p>
      </dgm:t>
    </dgm:pt>
    <dgm:pt modelId="{A8155EF0-FF5D-4BDF-BE74-209B47769FCB}" type="parTrans" cxnId="{BBF5860A-9053-4ADE-89E1-6F23596977B1}">
      <dgm:prSet/>
      <dgm:spPr/>
      <dgm:t>
        <a:bodyPr/>
        <a:lstStyle/>
        <a:p>
          <a:endParaRPr lang="en-IE"/>
        </a:p>
      </dgm:t>
    </dgm:pt>
    <dgm:pt modelId="{C2903B9C-6FC5-47D5-B66A-5CEDCF3CBB1D}" type="sibTrans" cxnId="{BBF5860A-9053-4ADE-89E1-6F23596977B1}">
      <dgm:prSet/>
      <dgm:spPr/>
      <dgm:t>
        <a:bodyPr/>
        <a:lstStyle/>
        <a:p>
          <a:endParaRPr lang="en-IE"/>
        </a:p>
      </dgm:t>
    </dgm:pt>
    <dgm:pt modelId="{3ED10BC9-B190-4C3E-B576-297291C5BDD6}">
      <dgm:prSet custT="1"/>
      <dgm:spPr/>
      <dgm:t>
        <a:bodyPr/>
        <a:lstStyle/>
        <a:p>
          <a:r>
            <a:rPr lang="en-IE" sz="1100" b="0" i="0" u="none" dirty="0" smtClean="0">
              <a:latin typeface="Times New Roman" pitchFamily="18" charset="0"/>
              <a:cs typeface="Times New Roman" pitchFamily="18" charset="0"/>
            </a:rPr>
            <a:t>Shorter shelf life – ingredients</a:t>
          </a:r>
          <a:endParaRPr lang="en-IE" sz="1100" dirty="0">
            <a:latin typeface="Times New Roman" pitchFamily="18" charset="0"/>
            <a:cs typeface="Times New Roman" pitchFamily="18" charset="0"/>
          </a:endParaRPr>
        </a:p>
      </dgm:t>
    </dgm:pt>
    <dgm:pt modelId="{5FEB02DE-820B-45F6-AB3E-D149785CF872}" type="parTrans" cxnId="{1C8A6087-4588-446E-9BD5-B232F20E9C92}">
      <dgm:prSet/>
      <dgm:spPr/>
      <dgm:t>
        <a:bodyPr/>
        <a:lstStyle/>
        <a:p>
          <a:endParaRPr lang="en-IE"/>
        </a:p>
      </dgm:t>
    </dgm:pt>
    <dgm:pt modelId="{0E3CB161-9BB2-4475-A163-4E3CC130C6F4}" type="sibTrans" cxnId="{1C8A6087-4588-446E-9BD5-B232F20E9C92}">
      <dgm:prSet/>
      <dgm:spPr/>
      <dgm:t>
        <a:bodyPr/>
        <a:lstStyle/>
        <a:p>
          <a:endParaRPr lang="en-IE"/>
        </a:p>
      </dgm:t>
    </dgm:pt>
    <dgm:pt modelId="{D125FC04-E880-4556-96A8-3E296B34AA7F}">
      <dgm:prSet custT="1"/>
      <dgm:spPr/>
      <dgm:t>
        <a:bodyPr/>
        <a:lstStyle/>
        <a:p>
          <a:r>
            <a:rPr lang="en-IE" sz="1100" b="0" i="0" u="none" dirty="0" smtClean="0">
              <a:latin typeface="Times New Roman" pitchFamily="18" charset="0"/>
              <a:cs typeface="Times New Roman" pitchFamily="18" charset="0"/>
            </a:rPr>
            <a:t>Not a well known product in the US market</a:t>
          </a:r>
          <a:endParaRPr lang="en-IE" sz="1100" dirty="0">
            <a:latin typeface="Times New Roman" pitchFamily="18" charset="0"/>
            <a:cs typeface="Times New Roman" pitchFamily="18" charset="0"/>
          </a:endParaRPr>
        </a:p>
      </dgm:t>
    </dgm:pt>
    <dgm:pt modelId="{6BB7D9F6-FB62-40E0-AB66-649FA5E010A3}" type="parTrans" cxnId="{40EEBA05-F816-4D28-9058-70CFF7E49C55}">
      <dgm:prSet/>
      <dgm:spPr/>
      <dgm:t>
        <a:bodyPr/>
        <a:lstStyle/>
        <a:p>
          <a:endParaRPr lang="en-IE"/>
        </a:p>
      </dgm:t>
    </dgm:pt>
    <dgm:pt modelId="{968922E0-A828-4F90-9616-C80B35803084}" type="sibTrans" cxnId="{40EEBA05-F816-4D28-9058-70CFF7E49C55}">
      <dgm:prSet/>
      <dgm:spPr/>
      <dgm:t>
        <a:bodyPr/>
        <a:lstStyle/>
        <a:p>
          <a:endParaRPr lang="en-IE"/>
        </a:p>
      </dgm:t>
    </dgm:pt>
    <dgm:pt modelId="{4D806BD7-25C5-42E0-8E56-7EE10B3A8699}">
      <dgm:prSet phldrT="[Text]" custT="1"/>
      <dgm:spPr/>
      <dgm:t>
        <a:bodyPr/>
        <a:lstStyle/>
        <a:p>
          <a:r>
            <a:rPr lang="en-IE" sz="1100" b="0" i="0" u="none" dirty="0" smtClean="0">
              <a:latin typeface="Times New Roman" pitchFamily="18" charset="0"/>
              <a:cs typeface="Times New Roman" pitchFamily="18" charset="0"/>
            </a:rPr>
            <a:t>To expand its e-commerce business</a:t>
          </a:r>
        </a:p>
      </dgm:t>
    </dgm:pt>
    <dgm:pt modelId="{C5FB384C-3CAB-4010-8F2C-EF67CC229C26}" type="parTrans" cxnId="{5B328524-2970-4232-919A-2BCF9DC74409}">
      <dgm:prSet/>
      <dgm:spPr/>
      <dgm:t>
        <a:bodyPr/>
        <a:lstStyle/>
        <a:p>
          <a:endParaRPr lang="en-IE"/>
        </a:p>
      </dgm:t>
    </dgm:pt>
    <dgm:pt modelId="{8C58A8C8-99CF-4D88-AD2A-A78580C00C94}" type="sibTrans" cxnId="{5B328524-2970-4232-919A-2BCF9DC74409}">
      <dgm:prSet/>
      <dgm:spPr/>
      <dgm:t>
        <a:bodyPr/>
        <a:lstStyle/>
        <a:p>
          <a:endParaRPr lang="en-IE"/>
        </a:p>
      </dgm:t>
    </dgm:pt>
    <dgm:pt modelId="{8E5BF6E9-1FE1-41FF-8546-A8AD25F34CF5}">
      <dgm:prSet phldrT="[Text]" custT="1"/>
      <dgm:spPr/>
      <dgm:t>
        <a:bodyPr/>
        <a:lstStyle/>
        <a:p>
          <a:r>
            <a:rPr lang="en-IE" sz="1100" b="0" i="0" u="none" dirty="0" smtClean="0">
              <a:latin typeface="Times New Roman" pitchFamily="18" charset="0"/>
              <a:cs typeface="Times New Roman" pitchFamily="18" charset="0"/>
            </a:rPr>
            <a:t>US Market Size </a:t>
          </a:r>
          <a:endParaRPr lang="en-IE" sz="1100" dirty="0">
            <a:latin typeface="Times New Roman" pitchFamily="18" charset="0"/>
            <a:cs typeface="Times New Roman" pitchFamily="18" charset="0"/>
          </a:endParaRPr>
        </a:p>
      </dgm:t>
    </dgm:pt>
    <dgm:pt modelId="{AE1E8953-1779-4C0E-8C29-4395A1D6E868}" type="parTrans" cxnId="{261B0590-2E71-48E4-8D6C-94FDC986D29B}">
      <dgm:prSet/>
      <dgm:spPr/>
      <dgm:t>
        <a:bodyPr/>
        <a:lstStyle/>
        <a:p>
          <a:endParaRPr lang="en-IE"/>
        </a:p>
      </dgm:t>
    </dgm:pt>
    <dgm:pt modelId="{B4FE830F-B578-4303-A835-42139C39F303}" type="sibTrans" cxnId="{261B0590-2E71-48E4-8D6C-94FDC986D29B}">
      <dgm:prSet/>
      <dgm:spPr/>
      <dgm:t>
        <a:bodyPr/>
        <a:lstStyle/>
        <a:p>
          <a:endParaRPr lang="en-IE"/>
        </a:p>
      </dgm:t>
    </dgm:pt>
    <dgm:pt modelId="{EC13FDE6-3A66-4A50-88F9-5E6A4A843766}">
      <dgm:prSet phldrT="[Text]" custT="1"/>
      <dgm:spPr/>
      <dgm:t>
        <a:bodyPr/>
        <a:lstStyle/>
        <a:p>
          <a:r>
            <a:rPr lang="en-IE" sz="1600" b="1" dirty="0" smtClean="0">
              <a:latin typeface="Times New Roman" pitchFamily="18" charset="0"/>
              <a:cs typeface="Times New Roman" pitchFamily="18" charset="0"/>
            </a:rPr>
            <a:t>Threats</a:t>
          </a:r>
          <a:endParaRPr lang="en-IE" sz="1600" b="1" dirty="0">
            <a:latin typeface="Times New Roman" pitchFamily="18" charset="0"/>
            <a:cs typeface="Times New Roman" pitchFamily="18" charset="0"/>
          </a:endParaRPr>
        </a:p>
      </dgm:t>
    </dgm:pt>
    <dgm:pt modelId="{7F1929DD-202B-4138-9855-2A97C703F007}" type="sibTrans" cxnId="{2AA5C71A-78D0-47C7-8228-803F49657271}">
      <dgm:prSet/>
      <dgm:spPr/>
      <dgm:t>
        <a:bodyPr/>
        <a:lstStyle/>
        <a:p>
          <a:endParaRPr lang="en-IE"/>
        </a:p>
      </dgm:t>
    </dgm:pt>
    <dgm:pt modelId="{E5E43755-BDE2-4005-8F91-5614094A365D}" type="parTrans" cxnId="{2AA5C71A-78D0-47C7-8228-803F49657271}">
      <dgm:prSet/>
      <dgm:spPr/>
      <dgm:t>
        <a:bodyPr/>
        <a:lstStyle/>
        <a:p>
          <a:endParaRPr lang="en-IE"/>
        </a:p>
      </dgm:t>
    </dgm:pt>
    <dgm:pt modelId="{81801085-F4BF-44D8-B02D-B81A9794CF8D}">
      <dgm:prSet phldrT="[Text]" custT="1"/>
      <dgm:spPr/>
      <dgm:t>
        <a:bodyPr/>
        <a:lstStyle/>
        <a:p>
          <a:r>
            <a:rPr lang="en-IE" sz="1100" b="0" i="0" u="none" dirty="0" smtClean="0">
              <a:latin typeface="Times New Roman" pitchFamily="18" charset="0"/>
              <a:cs typeface="Times New Roman" pitchFamily="18" charset="0"/>
            </a:rPr>
            <a:t>Increased purchasing power</a:t>
          </a:r>
          <a:endParaRPr lang="en-IE" sz="1100" dirty="0">
            <a:latin typeface="Times New Roman" pitchFamily="18" charset="0"/>
            <a:cs typeface="Times New Roman" pitchFamily="18" charset="0"/>
          </a:endParaRPr>
        </a:p>
      </dgm:t>
    </dgm:pt>
    <dgm:pt modelId="{E4EB1F28-6710-4EF9-9DA6-4C2627270F08}" type="parTrans" cxnId="{FBE99ADD-7878-4882-99C5-AD0B5E962098}">
      <dgm:prSet/>
      <dgm:spPr/>
      <dgm:t>
        <a:bodyPr/>
        <a:lstStyle/>
        <a:p>
          <a:endParaRPr lang="en-IE"/>
        </a:p>
      </dgm:t>
    </dgm:pt>
    <dgm:pt modelId="{F30966CC-A89B-4F19-9746-F53238A19A8F}" type="sibTrans" cxnId="{FBE99ADD-7878-4882-99C5-AD0B5E962098}">
      <dgm:prSet/>
      <dgm:spPr/>
      <dgm:t>
        <a:bodyPr/>
        <a:lstStyle/>
        <a:p>
          <a:endParaRPr lang="en-IE"/>
        </a:p>
      </dgm:t>
    </dgm:pt>
    <dgm:pt modelId="{3BB14EFD-9FA4-414D-B041-374D4E484690}">
      <dgm:prSet phldrT="[Text]" custT="1"/>
      <dgm:spPr/>
      <dgm:t>
        <a:bodyPr/>
        <a:lstStyle/>
        <a:p>
          <a:r>
            <a:rPr lang="en-IE" sz="1100" b="0" i="0" u="none" dirty="0" smtClean="0">
              <a:latin typeface="Times New Roman" pitchFamily="18" charset="0"/>
              <a:cs typeface="Times New Roman" pitchFamily="18" charset="0"/>
            </a:rPr>
            <a:t>Acceptance for new and innovative products </a:t>
          </a:r>
          <a:endParaRPr lang="en-IE" sz="1100" dirty="0">
            <a:latin typeface="Times New Roman" pitchFamily="18" charset="0"/>
            <a:cs typeface="Times New Roman" pitchFamily="18" charset="0"/>
          </a:endParaRPr>
        </a:p>
      </dgm:t>
    </dgm:pt>
    <dgm:pt modelId="{7443E870-B1F3-4651-94A5-14CD3FD4DCC6}" type="parTrans" cxnId="{7F3CE0AD-F755-482C-8793-6DC17E8A0467}">
      <dgm:prSet/>
      <dgm:spPr/>
      <dgm:t>
        <a:bodyPr/>
        <a:lstStyle/>
        <a:p>
          <a:endParaRPr lang="en-IE"/>
        </a:p>
      </dgm:t>
    </dgm:pt>
    <dgm:pt modelId="{71171EC1-0A20-4E3D-A577-4F45D8E9EE1E}" type="sibTrans" cxnId="{7F3CE0AD-F755-482C-8793-6DC17E8A0467}">
      <dgm:prSet/>
      <dgm:spPr/>
      <dgm:t>
        <a:bodyPr/>
        <a:lstStyle/>
        <a:p>
          <a:endParaRPr lang="en-IE"/>
        </a:p>
      </dgm:t>
    </dgm:pt>
    <dgm:pt modelId="{E40CAA08-E14D-40E4-975D-86A785D27051}">
      <dgm:prSet phldrT="[Text]" custT="1"/>
      <dgm:spPr/>
      <dgm:t>
        <a:bodyPr/>
        <a:lstStyle/>
        <a:p>
          <a:r>
            <a:rPr lang="en-IE" sz="1100" b="0" i="0" u="none" dirty="0" smtClean="0">
              <a:latin typeface="Times New Roman" pitchFamily="18" charset="0"/>
              <a:cs typeface="Times New Roman" pitchFamily="18" charset="0"/>
            </a:rPr>
            <a:t>Growing brands that export from the domestic market</a:t>
          </a:r>
        </a:p>
      </dgm:t>
    </dgm:pt>
    <dgm:pt modelId="{6D2A8C4A-9B2C-4137-B7E7-F509BB7D0AA6}" type="parTrans" cxnId="{B4DE2E76-0CDA-4C8A-91E7-482E5643B913}">
      <dgm:prSet/>
      <dgm:spPr/>
      <dgm:t>
        <a:bodyPr/>
        <a:lstStyle/>
        <a:p>
          <a:endParaRPr lang="en-IE"/>
        </a:p>
      </dgm:t>
    </dgm:pt>
    <dgm:pt modelId="{68463D8F-5D64-46CA-B99E-FC9B90F6147C}" type="sibTrans" cxnId="{B4DE2E76-0CDA-4C8A-91E7-482E5643B913}">
      <dgm:prSet/>
      <dgm:spPr/>
      <dgm:t>
        <a:bodyPr/>
        <a:lstStyle/>
        <a:p>
          <a:endParaRPr lang="en-IE"/>
        </a:p>
      </dgm:t>
    </dgm:pt>
    <dgm:pt modelId="{0FC928EB-169D-4355-B58E-87C7C9BA0452}">
      <dgm:prSet phldrT="[Text]" custT="1"/>
      <dgm:spPr/>
      <dgm:t>
        <a:bodyPr/>
        <a:lstStyle/>
        <a:p>
          <a:r>
            <a:rPr lang="en-IE" sz="1100" b="0" i="0" u="none" dirty="0" smtClean="0">
              <a:latin typeface="Times New Roman" pitchFamily="18" charset="0"/>
              <a:cs typeface="Times New Roman" pitchFamily="18" charset="0"/>
            </a:rPr>
            <a:t>Changing government trade policies and regulations</a:t>
          </a:r>
        </a:p>
      </dgm:t>
    </dgm:pt>
    <dgm:pt modelId="{BB0AF93E-BD93-4898-8357-9C4971089F14}" type="parTrans" cxnId="{CC9E2437-8997-4CDA-9A72-F84C3E5D9B23}">
      <dgm:prSet/>
      <dgm:spPr/>
      <dgm:t>
        <a:bodyPr/>
        <a:lstStyle/>
        <a:p>
          <a:endParaRPr lang="en-IE"/>
        </a:p>
      </dgm:t>
    </dgm:pt>
    <dgm:pt modelId="{0389F7C9-3C89-4D07-B904-AEBF3F09F6BC}" type="sibTrans" cxnId="{CC9E2437-8997-4CDA-9A72-F84C3E5D9B23}">
      <dgm:prSet/>
      <dgm:spPr/>
      <dgm:t>
        <a:bodyPr/>
        <a:lstStyle/>
        <a:p>
          <a:endParaRPr lang="en-IE"/>
        </a:p>
      </dgm:t>
    </dgm:pt>
    <dgm:pt modelId="{27C1F784-85C9-4671-9DD3-116496E36FEA}">
      <dgm:prSet phldrT="[Text]" custT="1"/>
      <dgm:spPr/>
      <dgm:t>
        <a:bodyPr/>
        <a:lstStyle/>
        <a:p>
          <a:r>
            <a:rPr lang="en-IE" sz="1100" b="0" i="0" u="none" dirty="0" smtClean="0">
              <a:latin typeface="Times New Roman" pitchFamily="18" charset="0"/>
              <a:cs typeface="Times New Roman" pitchFamily="18" charset="0"/>
            </a:rPr>
            <a:t>Cultural Differences</a:t>
          </a:r>
        </a:p>
        <a:p>
          <a:r>
            <a:rPr lang="en-IE" sz="1100" b="0" i="0" u="none" dirty="0" smtClean="0">
              <a:latin typeface="Times New Roman" pitchFamily="18" charset="0"/>
              <a:cs typeface="Times New Roman" pitchFamily="18" charset="0"/>
            </a:rPr>
            <a:t>Inflation and currency fluctuations</a:t>
          </a:r>
        </a:p>
        <a:p>
          <a:r>
            <a:rPr lang="en-IE" sz="1100" b="0" i="0" u="none" dirty="0" smtClean="0">
              <a:latin typeface="Times New Roman" pitchFamily="18" charset="0"/>
              <a:cs typeface="Times New Roman" pitchFamily="18" charset="0"/>
            </a:rPr>
            <a:t>Lack of financial resources</a:t>
          </a:r>
        </a:p>
      </dgm:t>
    </dgm:pt>
    <dgm:pt modelId="{A5D2C8D3-5E3A-45A4-A714-4B37510DC552}" type="parTrans" cxnId="{DCEE7E07-4D45-4270-AFDA-8C86BCF9EF1E}">
      <dgm:prSet/>
      <dgm:spPr/>
      <dgm:t>
        <a:bodyPr/>
        <a:lstStyle/>
        <a:p>
          <a:endParaRPr lang="en-IE"/>
        </a:p>
      </dgm:t>
    </dgm:pt>
    <dgm:pt modelId="{5C27F05B-8198-4A5D-905B-4768330A794F}" type="sibTrans" cxnId="{DCEE7E07-4D45-4270-AFDA-8C86BCF9EF1E}">
      <dgm:prSet/>
      <dgm:spPr/>
      <dgm:t>
        <a:bodyPr/>
        <a:lstStyle/>
        <a:p>
          <a:endParaRPr lang="en-IE"/>
        </a:p>
      </dgm:t>
    </dgm:pt>
    <dgm:pt modelId="{170DC8CC-D208-44FD-86F8-5F5F75ACAE7C}">
      <dgm:prSet phldrT="[Text]" custT="1"/>
      <dgm:spPr/>
      <dgm:t>
        <a:bodyPr/>
        <a:lstStyle/>
        <a:p>
          <a:r>
            <a:rPr lang="en-IE" sz="1600" b="1" dirty="0" smtClean="0">
              <a:latin typeface="Times New Roman" pitchFamily="18" charset="0"/>
              <a:cs typeface="Times New Roman" pitchFamily="18" charset="0"/>
            </a:rPr>
            <a:t>Weakness</a:t>
          </a:r>
          <a:endParaRPr lang="en-IE" sz="1600" b="1" dirty="0">
            <a:latin typeface="Times New Roman" pitchFamily="18" charset="0"/>
            <a:cs typeface="Times New Roman" pitchFamily="18" charset="0"/>
          </a:endParaRPr>
        </a:p>
      </dgm:t>
    </dgm:pt>
    <dgm:pt modelId="{434609A6-39B1-436A-AC12-84370C99E38B}" type="sibTrans" cxnId="{339200DA-441B-4B98-A468-6849BD6C0BB3}">
      <dgm:prSet/>
      <dgm:spPr/>
      <dgm:t>
        <a:bodyPr/>
        <a:lstStyle/>
        <a:p>
          <a:endParaRPr lang="en-IE"/>
        </a:p>
      </dgm:t>
    </dgm:pt>
    <dgm:pt modelId="{CEC49539-8551-4952-B235-FAE51BFBAF9F}" type="parTrans" cxnId="{339200DA-441B-4B98-A468-6849BD6C0BB3}">
      <dgm:prSet/>
      <dgm:spPr/>
      <dgm:t>
        <a:bodyPr/>
        <a:lstStyle/>
        <a:p>
          <a:endParaRPr lang="en-IE"/>
        </a:p>
      </dgm:t>
    </dgm:pt>
    <dgm:pt modelId="{ACDB11E3-0DA2-428D-8087-612BD828A102}">
      <dgm:prSet custT="1"/>
      <dgm:spPr/>
      <dgm:t>
        <a:bodyPr/>
        <a:lstStyle/>
        <a:p>
          <a:r>
            <a:rPr lang="en-IE" sz="1100" b="0" i="0" u="none" dirty="0" smtClean="0">
              <a:latin typeface="Times New Roman" pitchFamily="18" charset="0"/>
              <a:cs typeface="Times New Roman" pitchFamily="18" charset="0"/>
            </a:rPr>
            <a:t>100% botanical cruelty free and eco friendly products  </a:t>
          </a:r>
          <a:endParaRPr lang="en-IE" sz="1100" dirty="0">
            <a:latin typeface="Times New Roman" pitchFamily="18" charset="0"/>
            <a:cs typeface="Times New Roman" pitchFamily="18" charset="0"/>
          </a:endParaRPr>
        </a:p>
      </dgm:t>
    </dgm:pt>
    <dgm:pt modelId="{BBCA5B4C-F4C4-49B8-8060-5C4BEECF68DE}" type="parTrans" cxnId="{7A2768D4-4C4D-4074-8C34-CD3D7AEC22AC}">
      <dgm:prSet/>
      <dgm:spPr/>
      <dgm:t>
        <a:bodyPr/>
        <a:lstStyle/>
        <a:p>
          <a:endParaRPr lang="en-IE"/>
        </a:p>
      </dgm:t>
    </dgm:pt>
    <dgm:pt modelId="{4FBA474C-E865-4864-8096-3C5D6B401BD8}" type="sibTrans" cxnId="{7A2768D4-4C4D-4074-8C34-CD3D7AEC22AC}">
      <dgm:prSet/>
      <dgm:spPr/>
      <dgm:t>
        <a:bodyPr/>
        <a:lstStyle/>
        <a:p>
          <a:endParaRPr lang="en-IE"/>
        </a:p>
      </dgm:t>
    </dgm:pt>
    <dgm:pt modelId="{49B771A0-C44E-4ACF-BF25-5590AAFCDB5E}">
      <dgm:prSet phldrT="[Text]" custT="1"/>
      <dgm:spPr/>
      <dgm:t>
        <a:bodyPr/>
        <a:lstStyle/>
        <a:p>
          <a:endParaRPr lang="en-IE" sz="1100" dirty="0">
            <a:latin typeface="Times New Roman" pitchFamily="18" charset="0"/>
            <a:cs typeface="Times New Roman" pitchFamily="18" charset="0"/>
          </a:endParaRPr>
        </a:p>
      </dgm:t>
    </dgm:pt>
    <dgm:pt modelId="{178AE18B-C904-429F-B590-976449EBBA57}" type="parTrans" cxnId="{4BFD3748-6999-4372-8618-528C43C98B47}">
      <dgm:prSet/>
      <dgm:spPr/>
      <dgm:t>
        <a:bodyPr/>
        <a:lstStyle/>
        <a:p>
          <a:endParaRPr lang="en-IE"/>
        </a:p>
      </dgm:t>
    </dgm:pt>
    <dgm:pt modelId="{FC1EB76A-BB77-4873-B939-D9C8E68B253C}" type="sibTrans" cxnId="{4BFD3748-6999-4372-8618-528C43C98B47}">
      <dgm:prSet/>
      <dgm:spPr/>
      <dgm:t>
        <a:bodyPr/>
        <a:lstStyle/>
        <a:p>
          <a:endParaRPr lang="en-IE"/>
        </a:p>
      </dgm:t>
    </dgm:pt>
    <dgm:pt modelId="{622F8AEC-B301-48B6-83DD-65F2D8191D52}">
      <dgm:prSet phldrT="[Text]" custT="1"/>
      <dgm:spPr/>
      <dgm:t>
        <a:bodyPr/>
        <a:lstStyle/>
        <a:p>
          <a:endParaRPr lang="en-IE" sz="1100" dirty="0">
            <a:latin typeface="Times New Roman" pitchFamily="18" charset="0"/>
            <a:cs typeface="Times New Roman" pitchFamily="18" charset="0"/>
          </a:endParaRPr>
        </a:p>
      </dgm:t>
    </dgm:pt>
    <dgm:pt modelId="{3DE92B89-C8A7-4710-933B-FC0ABC3290BE}" type="parTrans" cxnId="{15CC57F8-DECF-4B31-8549-3F5D6360C339}">
      <dgm:prSet/>
      <dgm:spPr/>
      <dgm:t>
        <a:bodyPr/>
        <a:lstStyle/>
        <a:p>
          <a:endParaRPr lang="en-IE"/>
        </a:p>
      </dgm:t>
    </dgm:pt>
    <dgm:pt modelId="{C07E536A-223F-4200-AD40-BC15BD048E05}" type="sibTrans" cxnId="{15CC57F8-DECF-4B31-8549-3F5D6360C339}">
      <dgm:prSet/>
      <dgm:spPr/>
      <dgm:t>
        <a:bodyPr/>
        <a:lstStyle/>
        <a:p>
          <a:endParaRPr lang="en-IE"/>
        </a:p>
      </dgm:t>
    </dgm:pt>
    <dgm:pt modelId="{79451B2F-C47A-4204-93EB-DB1591D192CF}">
      <dgm:prSet custT="1"/>
      <dgm:spPr/>
      <dgm:t>
        <a:bodyPr/>
        <a:lstStyle/>
        <a:p>
          <a:endParaRPr lang="en-IE" sz="1100" dirty="0">
            <a:latin typeface="Times New Roman" pitchFamily="18" charset="0"/>
            <a:cs typeface="Times New Roman" pitchFamily="18" charset="0"/>
          </a:endParaRPr>
        </a:p>
      </dgm:t>
    </dgm:pt>
    <dgm:pt modelId="{84E0802C-6357-47D2-9D83-174BDFCDCC6D}" type="parTrans" cxnId="{AD1DAEE4-CD11-4A50-9246-DCF1293E0F0D}">
      <dgm:prSet/>
      <dgm:spPr/>
      <dgm:t>
        <a:bodyPr/>
        <a:lstStyle/>
        <a:p>
          <a:endParaRPr lang="en-IE"/>
        </a:p>
      </dgm:t>
    </dgm:pt>
    <dgm:pt modelId="{9B6C368A-DFE4-4856-85F3-2F8D2CEF020B}" type="sibTrans" cxnId="{AD1DAEE4-CD11-4A50-9246-DCF1293E0F0D}">
      <dgm:prSet/>
      <dgm:spPr/>
      <dgm:t>
        <a:bodyPr/>
        <a:lstStyle/>
        <a:p>
          <a:endParaRPr lang="en-IE"/>
        </a:p>
      </dgm:t>
    </dgm:pt>
    <dgm:pt modelId="{A8A422E3-AF7A-4289-B179-CACC0CA717B4}">
      <dgm:prSet custT="1"/>
      <dgm:spPr/>
      <dgm:t>
        <a:bodyPr/>
        <a:lstStyle/>
        <a:p>
          <a:endParaRPr lang="en-IE" sz="1100" dirty="0">
            <a:latin typeface="Times New Roman" pitchFamily="18" charset="0"/>
            <a:cs typeface="Times New Roman" pitchFamily="18" charset="0"/>
          </a:endParaRPr>
        </a:p>
      </dgm:t>
    </dgm:pt>
    <dgm:pt modelId="{DD26F5C3-F884-4013-8379-CA7C2245A741}" type="parTrans" cxnId="{BCAE1CF5-A7B0-431D-A398-DB01E9BDA23F}">
      <dgm:prSet/>
      <dgm:spPr/>
      <dgm:t>
        <a:bodyPr/>
        <a:lstStyle/>
        <a:p>
          <a:endParaRPr lang="en-IE"/>
        </a:p>
      </dgm:t>
    </dgm:pt>
    <dgm:pt modelId="{255AFA19-BEEB-43AA-851B-D10742691F4E}" type="sibTrans" cxnId="{BCAE1CF5-A7B0-431D-A398-DB01E9BDA23F}">
      <dgm:prSet/>
      <dgm:spPr/>
      <dgm:t>
        <a:bodyPr/>
        <a:lstStyle/>
        <a:p>
          <a:endParaRPr lang="en-IE"/>
        </a:p>
      </dgm:t>
    </dgm:pt>
    <dgm:pt modelId="{3A64A6A6-6E0A-454F-88C3-5867E188AAFF}">
      <dgm:prSet phldrT="[Text]" custT="1"/>
      <dgm:spPr/>
      <dgm:t>
        <a:bodyPr/>
        <a:lstStyle/>
        <a:p>
          <a:endParaRPr lang="en-IE" sz="1100" dirty="0">
            <a:latin typeface="Times New Roman" pitchFamily="18" charset="0"/>
            <a:cs typeface="Times New Roman" pitchFamily="18" charset="0"/>
          </a:endParaRPr>
        </a:p>
      </dgm:t>
    </dgm:pt>
    <dgm:pt modelId="{407F7ECF-73F2-4AEE-A6DF-D942F991F669}" type="parTrans" cxnId="{CA929F8D-47B2-4B45-9E13-4814017B958D}">
      <dgm:prSet/>
      <dgm:spPr/>
      <dgm:t>
        <a:bodyPr/>
        <a:lstStyle/>
        <a:p>
          <a:endParaRPr lang="en-IE"/>
        </a:p>
      </dgm:t>
    </dgm:pt>
    <dgm:pt modelId="{F73D65B7-5F01-4843-B0C9-818168A9466C}" type="sibTrans" cxnId="{CA929F8D-47B2-4B45-9E13-4814017B958D}">
      <dgm:prSet/>
      <dgm:spPr/>
      <dgm:t>
        <a:bodyPr/>
        <a:lstStyle/>
        <a:p>
          <a:endParaRPr lang="en-IE"/>
        </a:p>
      </dgm:t>
    </dgm:pt>
    <dgm:pt modelId="{1C82E7D6-F4A5-4261-8147-976E362A0980}">
      <dgm:prSet custT="1"/>
      <dgm:spPr/>
      <dgm:t>
        <a:bodyPr/>
        <a:lstStyle/>
        <a:p>
          <a:endParaRPr lang="en-IE" sz="1100" dirty="0">
            <a:latin typeface="Times New Roman" pitchFamily="18" charset="0"/>
            <a:cs typeface="Times New Roman" pitchFamily="18" charset="0"/>
          </a:endParaRPr>
        </a:p>
      </dgm:t>
    </dgm:pt>
    <dgm:pt modelId="{B11C1F4A-D17D-40F5-A50A-C5E5A395DC0C}" type="parTrans" cxnId="{D89CCA2D-65E3-44DD-B880-D42C2E32DA09}">
      <dgm:prSet/>
      <dgm:spPr/>
      <dgm:t>
        <a:bodyPr/>
        <a:lstStyle/>
        <a:p>
          <a:endParaRPr lang="en-IE"/>
        </a:p>
      </dgm:t>
    </dgm:pt>
    <dgm:pt modelId="{5721286E-92BB-4A00-9BBD-38BF01F1B174}" type="sibTrans" cxnId="{D89CCA2D-65E3-44DD-B880-D42C2E32DA09}">
      <dgm:prSet/>
      <dgm:spPr/>
      <dgm:t>
        <a:bodyPr/>
        <a:lstStyle/>
        <a:p>
          <a:endParaRPr lang="en-IE"/>
        </a:p>
      </dgm:t>
    </dgm:pt>
    <dgm:pt modelId="{2AFDA385-9902-45E8-8D62-15E217F9CF68}">
      <dgm:prSet phldrT="[Text]" custT="1"/>
      <dgm:spPr/>
      <dgm:t>
        <a:bodyPr/>
        <a:lstStyle/>
        <a:p>
          <a:endParaRPr lang="en-IE" sz="1100" dirty="0">
            <a:latin typeface="Times New Roman" pitchFamily="18" charset="0"/>
            <a:cs typeface="Times New Roman" pitchFamily="18" charset="0"/>
          </a:endParaRPr>
        </a:p>
      </dgm:t>
    </dgm:pt>
    <dgm:pt modelId="{7CD63374-2BB5-4A80-BDDC-285D4C218BE1}" type="parTrans" cxnId="{AFFDA1FE-CC56-4E62-AC08-8087C637AC42}">
      <dgm:prSet/>
      <dgm:spPr/>
      <dgm:t>
        <a:bodyPr/>
        <a:lstStyle/>
        <a:p>
          <a:endParaRPr lang="en-IE"/>
        </a:p>
      </dgm:t>
    </dgm:pt>
    <dgm:pt modelId="{84F1A9CF-C216-4B5A-8195-39B1FF0E3BD2}" type="sibTrans" cxnId="{AFFDA1FE-CC56-4E62-AC08-8087C637AC42}">
      <dgm:prSet/>
      <dgm:spPr/>
      <dgm:t>
        <a:bodyPr/>
        <a:lstStyle/>
        <a:p>
          <a:endParaRPr lang="en-IE"/>
        </a:p>
      </dgm:t>
    </dgm:pt>
    <dgm:pt modelId="{96B18D3C-CBB0-4942-8818-33E9990FF398}">
      <dgm:prSet phldrT="[Text]" custT="1"/>
      <dgm:spPr/>
      <dgm:t>
        <a:bodyPr/>
        <a:lstStyle/>
        <a:p>
          <a:endParaRPr lang="en-IE" sz="1100" dirty="0">
            <a:latin typeface="Times New Roman" pitchFamily="18" charset="0"/>
            <a:cs typeface="Times New Roman" pitchFamily="18" charset="0"/>
          </a:endParaRPr>
        </a:p>
      </dgm:t>
    </dgm:pt>
    <dgm:pt modelId="{8289E2F3-94AA-4044-9EA3-DFD568788838}" type="parTrans" cxnId="{04304614-4895-4BAD-87EE-3CB86AC9E6AE}">
      <dgm:prSet/>
      <dgm:spPr/>
      <dgm:t>
        <a:bodyPr/>
        <a:lstStyle/>
        <a:p>
          <a:endParaRPr lang="en-IE"/>
        </a:p>
      </dgm:t>
    </dgm:pt>
    <dgm:pt modelId="{010421B8-0B31-4B7D-855C-E7509DED4248}" type="sibTrans" cxnId="{04304614-4895-4BAD-87EE-3CB86AC9E6AE}">
      <dgm:prSet/>
      <dgm:spPr/>
      <dgm:t>
        <a:bodyPr/>
        <a:lstStyle/>
        <a:p>
          <a:endParaRPr lang="en-IE"/>
        </a:p>
      </dgm:t>
    </dgm:pt>
    <dgm:pt modelId="{AF88E48E-1785-4F67-8B01-307B4A94196A}">
      <dgm:prSet phldrT="[Text]" custT="1"/>
      <dgm:spPr/>
      <dgm:t>
        <a:bodyPr/>
        <a:lstStyle/>
        <a:p>
          <a:endParaRPr lang="en-IE" sz="1100" dirty="0">
            <a:latin typeface="Times New Roman" pitchFamily="18" charset="0"/>
            <a:cs typeface="Times New Roman" pitchFamily="18" charset="0"/>
          </a:endParaRPr>
        </a:p>
      </dgm:t>
    </dgm:pt>
    <dgm:pt modelId="{060E28B5-85D1-4D64-B50A-7F285475223F}" type="parTrans" cxnId="{D7CB678A-9A99-4ECA-9393-BCD2B74E821F}">
      <dgm:prSet/>
      <dgm:spPr/>
      <dgm:t>
        <a:bodyPr/>
        <a:lstStyle/>
        <a:p>
          <a:endParaRPr lang="en-IE"/>
        </a:p>
      </dgm:t>
    </dgm:pt>
    <dgm:pt modelId="{0F8881AD-4980-4E68-B49C-6E3840969B17}" type="sibTrans" cxnId="{D7CB678A-9A99-4ECA-9393-BCD2B74E821F}">
      <dgm:prSet/>
      <dgm:spPr/>
      <dgm:t>
        <a:bodyPr/>
        <a:lstStyle/>
        <a:p>
          <a:endParaRPr lang="en-IE"/>
        </a:p>
      </dgm:t>
    </dgm:pt>
    <dgm:pt modelId="{F90360C9-98A9-4330-89D9-F2F3EC3A0A6F}">
      <dgm:prSet phldrT="[Text]" custT="1"/>
      <dgm:spPr/>
      <dgm:t>
        <a:bodyPr/>
        <a:lstStyle/>
        <a:p>
          <a:endParaRPr lang="en-IE" sz="1100" b="0" i="0" u="none" dirty="0" smtClean="0">
            <a:latin typeface="Times New Roman" pitchFamily="18" charset="0"/>
            <a:cs typeface="Times New Roman" pitchFamily="18" charset="0"/>
          </a:endParaRPr>
        </a:p>
      </dgm:t>
    </dgm:pt>
    <dgm:pt modelId="{22945003-9E00-49A6-B6B1-A5FA69D5BAE5}" type="parTrans" cxnId="{0284B307-93C7-40AC-A004-2158B71B6952}">
      <dgm:prSet/>
      <dgm:spPr/>
      <dgm:t>
        <a:bodyPr/>
        <a:lstStyle/>
        <a:p>
          <a:endParaRPr lang="en-IE"/>
        </a:p>
      </dgm:t>
    </dgm:pt>
    <dgm:pt modelId="{90896BA0-47BA-4A45-8B35-B0611AF898A0}" type="sibTrans" cxnId="{0284B307-93C7-40AC-A004-2158B71B6952}">
      <dgm:prSet/>
      <dgm:spPr/>
      <dgm:t>
        <a:bodyPr/>
        <a:lstStyle/>
        <a:p>
          <a:endParaRPr lang="en-IE"/>
        </a:p>
      </dgm:t>
    </dgm:pt>
    <dgm:pt modelId="{80CB6347-B943-48B7-938F-375E1E3B6F81}">
      <dgm:prSet phldrT="[Text]" custT="1"/>
      <dgm:spPr/>
      <dgm:t>
        <a:bodyPr/>
        <a:lstStyle/>
        <a:p>
          <a:endParaRPr lang="en-IE" sz="1100" dirty="0">
            <a:latin typeface="Times New Roman" pitchFamily="18" charset="0"/>
            <a:cs typeface="Times New Roman" pitchFamily="18" charset="0"/>
          </a:endParaRPr>
        </a:p>
      </dgm:t>
    </dgm:pt>
    <dgm:pt modelId="{8EB98CBD-37C5-45BD-9D72-1DB5733F56F8}" type="parTrans" cxnId="{BA188F32-B6E1-4F93-A0EF-DF7E8473E8CE}">
      <dgm:prSet/>
      <dgm:spPr/>
      <dgm:t>
        <a:bodyPr/>
        <a:lstStyle/>
        <a:p>
          <a:endParaRPr lang="en-IE"/>
        </a:p>
      </dgm:t>
    </dgm:pt>
    <dgm:pt modelId="{1811A80D-1DCE-455A-AF5D-46781DD9FB0E}" type="sibTrans" cxnId="{BA188F32-B6E1-4F93-A0EF-DF7E8473E8CE}">
      <dgm:prSet/>
      <dgm:spPr/>
      <dgm:t>
        <a:bodyPr/>
        <a:lstStyle/>
        <a:p>
          <a:endParaRPr lang="en-IE"/>
        </a:p>
      </dgm:t>
    </dgm:pt>
    <dgm:pt modelId="{B553EBBA-61DB-4338-88A9-544815DB770C}">
      <dgm:prSet phldrT="[Text]" custT="1"/>
      <dgm:spPr/>
      <dgm:t>
        <a:bodyPr/>
        <a:lstStyle/>
        <a:p>
          <a:endParaRPr lang="en-IE" sz="1100" dirty="0">
            <a:latin typeface="Times New Roman" pitchFamily="18" charset="0"/>
            <a:cs typeface="Times New Roman" pitchFamily="18" charset="0"/>
          </a:endParaRPr>
        </a:p>
      </dgm:t>
    </dgm:pt>
    <dgm:pt modelId="{645105D3-ED1D-4544-A470-B0F1B03D17C9}" type="parTrans" cxnId="{B6AD3125-4B75-46AA-A25F-454F4EE1CB2B}">
      <dgm:prSet/>
      <dgm:spPr/>
      <dgm:t>
        <a:bodyPr/>
        <a:lstStyle/>
        <a:p>
          <a:endParaRPr lang="en-IE"/>
        </a:p>
      </dgm:t>
    </dgm:pt>
    <dgm:pt modelId="{C947E51A-79DB-4C4F-8433-7DBA632B66EA}" type="sibTrans" cxnId="{B6AD3125-4B75-46AA-A25F-454F4EE1CB2B}">
      <dgm:prSet/>
      <dgm:spPr/>
      <dgm:t>
        <a:bodyPr/>
        <a:lstStyle/>
        <a:p>
          <a:endParaRPr lang="en-IE"/>
        </a:p>
      </dgm:t>
    </dgm:pt>
    <dgm:pt modelId="{A4021D52-76BE-45E2-9026-1FEAA38C3682}">
      <dgm:prSet phldrT="[Text]" custT="1"/>
      <dgm:spPr/>
      <dgm:t>
        <a:bodyPr/>
        <a:lstStyle/>
        <a:p>
          <a:endParaRPr lang="en-IE" sz="1100" dirty="0">
            <a:latin typeface="Times New Roman" pitchFamily="18" charset="0"/>
            <a:cs typeface="Times New Roman" pitchFamily="18" charset="0"/>
          </a:endParaRPr>
        </a:p>
      </dgm:t>
    </dgm:pt>
    <dgm:pt modelId="{BB697603-48A3-4BFE-86EC-5A963C4DC0B7}" type="parTrans" cxnId="{6B5FFF82-1A18-4A50-AA96-9976F4F11415}">
      <dgm:prSet/>
      <dgm:spPr/>
      <dgm:t>
        <a:bodyPr/>
        <a:lstStyle/>
        <a:p>
          <a:endParaRPr lang="en-IE"/>
        </a:p>
      </dgm:t>
    </dgm:pt>
    <dgm:pt modelId="{A8BCCB51-C325-403D-8724-0A75A57C5D00}" type="sibTrans" cxnId="{6B5FFF82-1A18-4A50-AA96-9976F4F11415}">
      <dgm:prSet/>
      <dgm:spPr/>
      <dgm:t>
        <a:bodyPr/>
        <a:lstStyle/>
        <a:p>
          <a:endParaRPr lang="en-IE"/>
        </a:p>
      </dgm:t>
    </dgm:pt>
    <dgm:pt modelId="{5D09E777-F2F3-449C-9445-A9F558293771}">
      <dgm:prSet phldrT="[Text]" custT="1"/>
      <dgm:spPr/>
      <dgm:t>
        <a:bodyPr/>
        <a:lstStyle/>
        <a:p>
          <a:endParaRPr lang="en-IE" sz="1100" b="0" i="0" u="none" dirty="0" smtClean="0">
            <a:latin typeface="Times New Roman" pitchFamily="18" charset="0"/>
            <a:cs typeface="Times New Roman" pitchFamily="18" charset="0"/>
          </a:endParaRPr>
        </a:p>
      </dgm:t>
    </dgm:pt>
    <dgm:pt modelId="{4D14E723-2CB8-476D-B0F2-81C196F4BEEC}" type="parTrans" cxnId="{F26EC381-48DB-4FFD-9882-BA7BC2F9A057}">
      <dgm:prSet/>
      <dgm:spPr/>
      <dgm:t>
        <a:bodyPr/>
        <a:lstStyle/>
        <a:p>
          <a:endParaRPr lang="en-IE"/>
        </a:p>
      </dgm:t>
    </dgm:pt>
    <dgm:pt modelId="{0C3BE7C1-E7D2-474B-94DB-FCE6AF5BDEEA}" type="sibTrans" cxnId="{F26EC381-48DB-4FFD-9882-BA7BC2F9A057}">
      <dgm:prSet/>
      <dgm:spPr/>
      <dgm:t>
        <a:bodyPr/>
        <a:lstStyle/>
        <a:p>
          <a:endParaRPr lang="en-IE"/>
        </a:p>
      </dgm:t>
    </dgm:pt>
    <dgm:pt modelId="{A14B8F96-2C90-407D-A9FA-08FF4EE0752A}">
      <dgm:prSet phldrT="[Text]" custT="1"/>
      <dgm:spPr/>
      <dgm:t>
        <a:bodyPr/>
        <a:lstStyle/>
        <a:p>
          <a:endParaRPr lang="en-IE" sz="1100" b="0" i="0" u="none" dirty="0" smtClean="0">
            <a:latin typeface="Times New Roman" pitchFamily="18" charset="0"/>
            <a:cs typeface="Times New Roman" pitchFamily="18" charset="0"/>
          </a:endParaRPr>
        </a:p>
      </dgm:t>
    </dgm:pt>
    <dgm:pt modelId="{6F298B10-AB7A-4BE6-99C3-63D7822BCEE3}" type="parTrans" cxnId="{B8FBD0A2-5858-4122-AF14-F6A654AFC656}">
      <dgm:prSet/>
      <dgm:spPr/>
      <dgm:t>
        <a:bodyPr/>
        <a:lstStyle/>
        <a:p>
          <a:endParaRPr lang="en-IE"/>
        </a:p>
      </dgm:t>
    </dgm:pt>
    <dgm:pt modelId="{F762A5EA-0620-464D-AEB6-DCFA2C572004}" type="sibTrans" cxnId="{B8FBD0A2-5858-4122-AF14-F6A654AFC656}">
      <dgm:prSet/>
      <dgm:spPr/>
      <dgm:t>
        <a:bodyPr/>
        <a:lstStyle/>
        <a:p>
          <a:endParaRPr lang="en-IE"/>
        </a:p>
      </dgm:t>
    </dgm:pt>
    <dgm:pt modelId="{6483DA91-F732-4A7B-A207-318929F460B8}">
      <dgm:prSet custT="1"/>
      <dgm:spPr/>
      <dgm:t>
        <a:bodyPr/>
        <a:lstStyle/>
        <a:p>
          <a:r>
            <a:rPr lang="en-IE" sz="1100" dirty="0">
              <a:latin typeface="Times New Roman" pitchFamily="18" charset="0"/>
              <a:cs typeface="Times New Roman" pitchFamily="18" charset="0"/>
            </a:rPr>
            <a:t>Size of the company is small</a:t>
          </a:r>
        </a:p>
      </dgm:t>
    </dgm:pt>
    <dgm:pt modelId="{E295AE28-7B3C-41F0-9DC4-AE93EBF22817}" type="parTrans" cxnId="{BD513BFC-6A38-410A-8662-796F5F04076E}">
      <dgm:prSet/>
      <dgm:spPr/>
      <dgm:t>
        <a:bodyPr/>
        <a:lstStyle/>
        <a:p>
          <a:endParaRPr lang="en-IE"/>
        </a:p>
      </dgm:t>
    </dgm:pt>
    <dgm:pt modelId="{6F5BBE35-2530-40EA-95AC-F02BEE514C87}" type="sibTrans" cxnId="{BD513BFC-6A38-410A-8662-796F5F04076E}">
      <dgm:prSet/>
      <dgm:spPr/>
      <dgm:t>
        <a:bodyPr/>
        <a:lstStyle/>
        <a:p>
          <a:endParaRPr lang="en-IE"/>
        </a:p>
      </dgm:t>
    </dgm:pt>
    <dgm:pt modelId="{EA783D2D-1502-43F7-89FE-89D6918C99B9}">
      <dgm:prSet custT="1"/>
      <dgm:spPr/>
      <dgm:t>
        <a:bodyPr/>
        <a:lstStyle/>
        <a:p>
          <a:endParaRPr lang="en-IE" sz="1100" dirty="0">
            <a:latin typeface="Times New Roman" pitchFamily="18" charset="0"/>
            <a:cs typeface="Times New Roman" pitchFamily="18" charset="0"/>
          </a:endParaRPr>
        </a:p>
      </dgm:t>
    </dgm:pt>
    <dgm:pt modelId="{411FAA76-CE34-4B0E-A941-63CDD38EEDEC}" type="parTrans" cxnId="{7610A3C0-1B79-464A-A94A-289B3EF6B871}">
      <dgm:prSet/>
      <dgm:spPr/>
      <dgm:t>
        <a:bodyPr/>
        <a:lstStyle/>
        <a:p>
          <a:endParaRPr lang="en-IE"/>
        </a:p>
      </dgm:t>
    </dgm:pt>
    <dgm:pt modelId="{9FC5B225-F586-4126-9337-8BF4A733A032}" type="sibTrans" cxnId="{7610A3C0-1B79-464A-A94A-289B3EF6B871}">
      <dgm:prSet/>
      <dgm:spPr/>
      <dgm:t>
        <a:bodyPr/>
        <a:lstStyle/>
        <a:p>
          <a:endParaRPr lang="en-IE"/>
        </a:p>
      </dgm:t>
    </dgm:pt>
    <dgm:pt modelId="{3BB91693-AC87-42B7-B7D5-512D00F7C24D}">
      <dgm:prSet phldrT="[Text]" custT="1"/>
      <dgm:spPr/>
      <dgm:t>
        <a:bodyPr/>
        <a:lstStyle/>
        <a:p>
          <a:r>
            <a:rPr lang="en-IE" sz="1100" b="0" i="0">
              <a:latin typeface="Times New Roman" pitchFamily="18" charset="0"/>
              <a:cs typeface="Times New Roman" pitchFamily="18" charset="0"/>
            </a:rPr>
            <a:t>Fluctuation in commodity prices and inadequate availability of credit </a:t>
          </a:r>
          <a:endParaRPr lang="en-IE" sz="1100" b="0" i="0" u="none" dirty="0" smtClean="0">
            <a:latin typeface="Times New Roman" pitchFamily="18" charset="0"/>
            <a:cs typeface="Times New Roman" pitchFamily="18" charset="0"/>
          </a:endParaRPr>
        </a:p>
      </dgm:t>
    </dgm:pt>
    <dgm:pt modelId="{4CD15EF6-3985-4255-9161-F2E97F0778F8}" type="parTrans" cxnId="{DE982D8D-9B5B-4694-9E46-75BEDF99FEBE}">
      <dgm:prSet/>
      <dgm:spPr/>
      <dgm:t>
        <a:bodyPr/>
        <a:lstStyle/>
        <a:p>
          <a:endParaRPr lang="en-IE"/>
        </a:p>
      </dgm:t>
    </dgm:pt>
    <dgm:pt modelId="{F4F794D4-63E7-4F00-869E-691735110D48}" type="sibTrans" cxnId="{DE982D8D-9B5B-4694-9E46-75BEDF99FEBE}">
      <dgm:prSet/>
      <dgm:spPr/>
      <dgm:t>
        <a:bodyPr/>
        <a:lstStyle/>
        <a:p>
          <a:endParaRPr lang="en-IE"/>
        </a:p>
      </dgm:t>
    </dgm:pt>
    <dgm:pt modelId="{C6695F5D-6471-42F7-9DE2-62B549140593}">
      <dgm:prSet phldrT="[Text]" custT="1"/>
      <dgm:spPr/>
      <dgm:t>
        <a:bodyPr/>
        <a:lstStyle/>
        <a:p>
          <a:endParaRPr lang="en-IE" sz="1100" b="0" i="0" u="none" dirty="0" smtClean="0">
            <a:latin typeface="Times New Roman" pitchFamily="18" charset="0"/>
            <a:cs typeface="Times New Roman" pitchFamily="18" charset="0"/>
          </a:endParaRPr>
        </a:p>
      </dgm:t>
    </dgm:pt>
    <dgm:pt modelId="{BC0E7E3D-2292-4794-853E-D493B64736E7}" type="parTrans" cxnId="{25B22BC2-86F4-49CF-9574-94A04EFDD8DE}">
      <dgm:prSet/>
      <dgm:spPr/>
      <dgm:t>
        <a:bodyPr/>
        <a:lstStyle/>
        <a:p>
          <a:endParaRPr lang="en-IE"/>
        </a:p>
      </dgm:t>
    </dgm:pt>
    <dgm:pt modelId="{394B643A-9256-4577-989A-57A47AF5FF16}" type="sibTrans" cxnId="{25B22BC2-86F4-49CF-9574-94A04EFDD8DE}">
      <dgm:prSet/>
      <dgm:spPr/>
      <dgm:t>
        <a:bodyPr/>
        <a:lstStyle/>
        <a:p>
          <a:endParaRPr lang="en-IE"/>
        </a:p>
      </dgm:t>
    </dgm:pt>
    <dgm:pt modelId="{78E437AE-E8DA-44B1-844C-A5C5C40BED71}">
      <dgm:prSet custT="1"/>
      <dgm:spPr/>
      <dgm:t>
        <a:bodyPr/>
        <a:lstStyle/>
        <a:p>
          <a:r>
            <a:rPr lang="en-IE" sz="1100" dirty="0">
              <a:latin typeface="Times New Roman" pitchFamily="18" charset="0"/>
              <a:cs typeface="Times New Roman" pitchFamily="18" charset="0"/>
            </a:rPr>
            <a:t>25 years of experience with extensive R&amp;D support</a:t>
          </a:r>
        </a:p>
      </dgm:t>
    </dgm:pt>
    <dgm:pt modelId="{E8769715-AFFB-4723-9157-E90CA8A116D8}" type="parTrans" cxnId="{EDE23A1C-2AE2-4783-B566-2D1B7A18845B}">
      <dgm:prSet/>
      <dgm:spPr/>
      <dgm:t>
        <a:bodyPr/>
        <a:lstStyle/>
        <a:p>
          <a:endParaRPr lang="en-IE"/>
        </a:p>
      </dgm:t>
    </dgm:pt>
    <dgm:pt modelId="{35EF6805-BF09-4B4C-B075-7B41A345D9DE}" type="sibTrans" cxnId="{EDE23A1C-2AE2-4783-B566-2D1B7A18845B}">
      <dgm:prSet/>
      <dgm:spPr/>
      <dgm:t>
        <a:bodyPr/>
        <a:lstStyle/>
        <a:p>
          <a:endParaRPr lang="en-IE"/>
        </a:p>
      </dgm:t>
    </dgm:pt>
    <dgm:pt modelId="{8834FD3A-7766-4987-B900-B78BE3720D95}">
      <dgm:prSet custT="1"/>
      <dgm:spPr/>
      <dgm:t>
        <a:bodyPr/>
        <a:lstStyle/>
        <a:p>
          <a:endParaRPr lang="en-IE" sz="1100" dirty="0">
            <a:latin typeface="Times New Roman" pitchFamily="18" charset="0"/>
            <a:cs typeface="Times New Roman" pitchFamily="18" charset="0"/>
          </a:endParaRPr>
        </a:p>
      </dgm:t>
    </dgm:pt>
    <dgm:pt modelId="{14AE050D-632A-4E81-87C4-3FAEF1F73FDE}" type="parTrans" cxnId="{42D8B408-C480-4BDA-897E-425FFB305E42}">
      <dgm:prSet/>
      <dgm:spPr/>
      <dgm:t>
        <a:bodyPr/>
        <a:lstStyle/>
        <a:p>
          <a:endParaRPr lang="en-IE"/>
        </a:p>
      </dgm:t>
    </dgm:pt>
    <dgm:pt modelId="{7639561D-0666-4454-8080-D235D7BBCF8A}" type="sibTrans" cxnId="{42D8B408-C480-4BDA-897E-425FFB305E42}">
      <dgm:prSet/>
      <dgm:spPr/>
      <dgm:t>
        <a:bodyPr/>
        <a:lstStyle/>
        <a:p>
          <a:endParaRPr lang="en-IE"/>
        </a:p>
      </dgm:t>
    </dgm:pt>
    <dgm:pt modelId="{80AB7515-A44D-4734-993E-831C5D2BA717}" type="pres">
      <dgm:prSet presAssocID="{DF2F972B-7B1E-495C-AB91-1E6D86BCEEEF}" presName="linearFlow" presStyleCnt="0">
        <dgm:presLayoutVars>
          <dgm:dir/>
          <dgm:animLvl val="lvl"/>
          <dgm:resizeHandles/>
        </dgm:presLayoutVars>
      </dgm:prSet>
      <dgm:spPr/>
      <dgm:t>
        <a:bodyPr/>
        <a:lstStyle/>
        <a:p>
          <a:endParaRPr lang="en-IE"/>
        </a:p>
      </dgm:t>
    </dgm:pt>
    <dgm:pt modelId="{DC0284F4-57DB-47A0-B703-C4919D19DE39}" type="pres">
      <dgm:prSet presAssocID="{2BCD756D-E808-4DBE-A341-D38E5AF35136}" presName="compositeNode" presStyleCnt="0">
        <dgm:presLayoutVars>
          <dgm:bulletEnabled val="1"/>
        </dgm:presLayoutVars>
      </dgm:prSet>
      <dgm:spPr/>
    </dgm:pt>
    <dgm:pt modelId="{DC1F8F61-B572-4352-BC99-2CFAB8A40DFC}" type="pres">
      <dgm:prSet presAssocID="{2BCD756D-E808-4DBE-A341-D38E5AF35136}" presName="image" presStyleLbl="fgImgPlace1" presStyleIdx="0" presStyleCnt="4"/>
      <dgm:spPr>
        <a:blipFill rotWithShape="0">
          <a:blip xmlns:r="http://schemas.openxmlformats.org/officeDocument/2006/relationships" r:embed="rId1"/>
          <a:stretch>
            <a:fillRect/>
          </a:stretch>
        </a:blipFill>
      </dgm:spPr>
    </dgm:pt>
    <dgm:pt modelId="{51ADCB99-8880-4CA5-AAD6-F690ADC18995}" type="pres">
      <dgm:prSet presAssocID="{2BCD756D-E808-4DBE-A341-D38E5AF35136}" presName="childNode" presStyleLbl="node1" presStyleIdx="0" presStyleCnt="4">
        <dgm:presLayoutVars>
          <dgm:bulletEnabled val="1"/>
        </dgm:presLayoutVars>
      </dgm:prSet>
      <dgm:spPr/>
      <dgm:t>
        <a:bodyPr/>
        <a:lstStyle/>
        <a:p>
          <a:endParaRPr lang="en-IE"/>
        </a:p>
      </dgm:t>
    </dgm:pt>
    <dgm:pt modelId="{1FA0F1C9-0972-4C68-83A7-0A97F49B23CC}" type="pres">
      <dgm:prSet presAssocID="{2BCD756D-E808-4DBE-A341-D38E5AF35136}" presName="parentNode" presStyleLbl="revTx" presStyleIdx="0" presStyleCnt="4">
        <dgm:presLayoutVars>
          <dgm:chMax val="0"/>
          <dgm:bulletEnabled val="1"/>
        </dgm:presLayoutVars>
      </dgm:prSet>
      <dgm:spPr/>
      <dgm:t>
        <a:bodyPr/>
        <a:lstStyle/>
        <a:p>
          <a:endParaRPr lang="en-IE"/>
        </a:p>
      </dgm:t>
    </dgm:pt>
    <dgm:pt modelId="{F12C5365-E62B-44B9-9C49-33F9660BF493}" type="pres">
      <dgm:prSet presAssocID="{81D5E43F-2F40-4028-A546-59A616BBA4BF}" presName="sibTrans" presStyleCnt="0"/>
      <dgm:spPr/>
    </dgm:pt>
    <dgm:pt modelId="{B7A4D496-5902-4AA1-99AE-5A8A688E4E56}" type="pres">
      <dgm:prSet presAssocID="{170DC8CC-D208-44FD-86F8-5F5F75ACAE7C}" presName="compositeNode" presStyleCnt="0">
        <dgm:presLayoutVars>
          <dgm:bulletEnabled val="1"/>
        </dgm:presLayoutVars>
      </dgm:prSet>
      <dgm:spPr/>
    </dgm:pt>
    <dgm:pt modelId="{3A094A61-4BFD-4D99-9A83-ADBABFDED3BA}" type="pres">
      <dgm:prSet presAssocID="{170DC8CC-D208-44FD-86F8-5F5F75ACAE7C}" presName="image" presStyleLbl="fgImgPlace1" presStyleIdx="1" presStyleCnt="4"/>
      <dgm:spPr>
        <a:blipFill rotWithShape="0">
          <a:blip xmlns:r="http://schemas.openxmlformats.org/officeDocument/2006/relationships" r:embed="rId2"/>
          <a:stretch>
            <a:fillRect/>
          </a:stretch>
        </a:blipFill>
      </dgm:spPr>
    </dgm:pt>
    <dgm:pt modelId="{AA0820A9-F74C-48F3-820D-36998C9538DA}" type="pres">
      <dgm:prSet presAssocID="{170DC8CC-D208-44FD-86F8-5F5F75ACAE7C}" presName="childNode" presStyleLbl="node1" presStyleIdx="1" presStyleCnt="4">
        <dgm:presLayoutVars>
          <dgm:bulletEnabled val="1"/>
        </dgm:presLayoutVars>
      </dgm:prSet>
      <dgm:spPr/>
      <dgm:t>
        <a:bodyPr/>
        <a:lstStyle/>
        <a:p>
          <a:endParaRPr lang="en-IE"/>
        </a:p>
      </dgm:t>
    </dgm:pt>
    <dgm:pt modelId="{3C9C2D4C-C9EE-41BD-B250-FD374A52BA6B}" type="pres">
      <dgm:prSet presAssocID="{170DC8CC-D208-44FD-86F8-5F5F75ACAE7C}" presName="parentNode" presStyleLbl="revTx" presStyleIdx="1" presStyleCnt="4">
        <dgm:presLayoutVars>
          <dgm:chMax val="0"/>
          <dgm:bulletEnabled val="1"/>
        </dgm:presLayoutVars>
      </dgm:prSet>
      <dgm:spPr/>
      <dgm:t>
        <a:bodyPr/>
        <a:lstStyle/>
        <a:p>
          <a:endParaRPr lang="en-IE"/>
        </a:p>
      </dgm:t>
    </dgm:pt>
    <dgm:pt modelId="{60C44FA9-2A11-482A-B582-AFCC626B053C}" type="pres">
      <dgm:prSet presAssocID="{434609A6-39B1-436A-AC12-84370C99E38B}" presName="sibTrans" presStyleCnt="0"/>
      <dgm:spPr/>
    </dgm:pt>
    <dgm:pt modelId="{6D001850-2552-45F5-8AD7-626EF7F5D9F9}" type="pres">
      <dgm:prSet presAssocID="{8F99E688-0FA5-47CA-9D58-F3D2AEC05C41}" presName="compositeNode" presStyleCnt="0">
        <dgm:presLayoutVars>
          <dgm:bulletEnabled val="1"/>
        </dgm:presLayoutVars>
      </dgm:prSet>
      <dgm:spPr/>
    </dgm:pt>
    <dgm:pt modelId="{A7BA1456-DE24-4FD5-B40F-DE5B8290679C}" type="pres">
      <dgm:prSet presAssocID="{8F99E688-0FA5-47CA-9D58-F3D2AEC05C41}" presName="image" presStyleLbl="fgImgPlace1" presStyleIdx="2" presStyleCnt="4"/>
      <dgm:spPr>
        <a:blipFill rotWithShape="0">
          <a:blip xmlns:r="http://schemas.openxmlformats.org/officeDocument/2006/relationships" r:embed="rId3"/>
          <a:stretch>
            <a:fillRect/>
          </a:stretch>
        </a:blipFill>
      </dgm:spPr>
    </dgm:pt>
    <dgm:pt modelId="{4B7E509F-1606-4D22-98D2-8934A1EA70A6}" type="pres">
      <dgm:prSet presAssocID="{8F99E688-0FA5-47CA-9D58-F3D2AEC05C41}" presName="childNode" presStyleLbl="node1" presStyleIdx="2" presStyleCnt="4">
        <dgm:presLayoutVars>
          <dgm:bulletEnabled val="1"/>
        </dgm:presLayoutVars>
      </dgm:prSet>
      <dgm:spPr/>
      <dgm:t>
        <a:bodyPr/>
        <a:lstStyle/>
        <a:p>
          <a:endParaRPr lang="en-IE"/>
        </a:p>
      </dgm:t>
    </dgm:pt>
    <dgm:pt modelId="{968483CE-A94B-42D3-A3E7-363AF805C33E}" type="pres">
      <dgm:prSet presAssocID="{8F99E688-0FA5-47CA-9D58-F3D2AEC05C41}" presName="parentNode" presStyleLbl="revTx" presStyleIdx="2" presStyleCnt="4">
        <dgm:presLayoutVars>
          <dgm:chMax val="0"/>
          <dgm:bulletEnabled val="1"/>
        </dgm:presLayoutVars>
      </dgm:prSet>
      <dgm:spPr/>
      <dgm:t>
        <a:bodyPr/>
        <a:lstStyle/>
        <a:p>
          <a:endParaRPr lang="en-IE"/>
        </a:p>
      </dgm:t>
    </dgm:pt>
    <dgm:pt modelId="{E92C1F10-25CF-4AEB-8E51-D359FD03F026}" type="pres">
      <dgm:prSet presAssocID="{FB37DABC-657D-4193-85AF-78B4611ED472}" presName="sibTrans" presStyleCnt="0"/>
      <dgm:spPr/>
    </dgm:pt>
    <dgm:pt modelId="{8037A177-BE59-44EB-B1E9-B75FA68A98BC}" type="pres">
      <dgm:prSet presAssocID="{EC13FDE6-3A66-4A50-88F9-5E6A4A843766}" presName="compositeNode" presStyleCnt="0">
        <dgm:presLayoutVars>
          <dgm:bulletEnabled val="1"/>
        </dgm:presLayoutVars>
      </dgm:prSet>
      <dgm:spPr/>
    </dgm:pt>
    <dgm:pt modelId="{FCEA2057-0E99-4C1E-B864-5572883A3124}" type="pres">
      <dgm:prSet presAssocID="{EC13FDE6-3A66-4A50-88F9-5E6A4A843766}" presName="image" presStyleLbl="fgImgPlace1" presStyleIdx="3" presStyleCnt="4"/>
      <dgm:spPr>
        <a:blipFill rotWithShape="0">
          <a:blip xmlns:r="http://schemas.openxmlformats.org/officeDocument/2006/relationships" r:embed="rId4"/>
          <a:stretch>
            <a:fillRect/>
          </a:stretch>
        </a:blipFill>
      </dgm:spPr>
    </dgm:pt>
    <dgm:pt modelId="{E8110239-DFBD-499D-93F9-91506022AED8}" type="pres">
      <dgm:prSet presAssocID="{EC13FDE6-3A66-4A50-88F9-5E6A4A843766}" presName="childNode" presStyleLbl="node1" presStyleIdx="3" presStyleCnt="4">
        <dgm:presLayoutVars>
          <dgm:bulletEnabled val="1"/>
        </dgm:presLayoutVars>
      </dgm:prSet>
      <dgm:spPr/>
      <dgm:t>
        <a:bodyPr/>
        <a:lstStyle/>
        <a:p>
          <a:endParaRPr lang="en-IE"/>
        </a:p>
      </dgm:t>
    </dgm:pt>
    <dgm:pt modelId="{5056085A-9BCE-49D0-A040-44CED31E27E0}" type="pres">
      <dgm:prSet presAssocID="{EC13FDE6-3A66-4A50-88F9-5E6A4A843766}" presName="parentNode" presStyleLbl="revTx" presStyleIdx="3" presStyleCnt="4">
        <dgm:presLayoutVars>
          <dgm:chMax val="0"/>
          <dgm:bulletEnabled val="1"/>
        </dgm:presLayoutVars>
      </dgm:prSet>
      <dgm:spPr/>
      <dgm:t>
        <a:bodyPr/>
        <a:lstStyle/>
        <a:p>
          <a:endParaRPr lang="en-IE"/>
        </a:p>
      </dgm:t>
    </dgm:pt>
  </dgm:ptLst>
  <dgm:cxnLst>
    <dgm:cxn modelId="{8DF01C10-A6E3-4D45-892D-9CE83FFE8498}" type="presOf" srcId="{3A64A6A6-6E0A-454F-88C3-5867E188AAFF}" destId="{AA0820A9-F74C-48F3-820D-36998C9538DA}" srcOrd="0" destOrd="1" presId="urn:microsoft.com/office/officeart/2005/8/layout/hList2"/>
    <dgm:cxn modelId="{7610A3C0-1B79-464A-A94A-289B3EF6B871}" srcId="{170DC8CC-D208-44FD-86F8-5F5F75ACAE7C}" destId="{EA783D2D-1502-43F7-89FE-89D6918C99B9}" srcOrd="7" destOrd="0" parTransId="{411FAA76-CE34-4B0E-A941-63CDD38EEDEC}" sibTransId="{9FC5B225-F586-4126-9337-8BF4A733A032}"/>
    <dgm:cxn modelId="{04304614-4895-4BAD-87EE-3CB86AC9E6AE}" srcId="{8F99E688-0FA5-47CA-9D58-F3D2AEC05C41}" destId="{96B18D3C-CBB0-4942-8818-33E9990FF398}" srcOrd="1" destOrd="0" parTransId="{8289E2F3-94AA-4044-9EA3-DFD568788838}" sibTransId="{010421B8-0B31-4B7D-855C-E7509DED4248}"/>
    <dgm:cxn modelId="{1B6B66AB-EE5A-46F0-ACE8-CC8D307052A5}" type="presOf" srcId="{78E437AE-E8DA-44B1-844C-A5C5C40BED71}" destId="{51ADCB99-8880-4CA5-AAD6-F690ADC18995}" srcOrd="0" destOrd="6" presId="urn:microsoft.com/office/officeart/2005/8/layout/hList2"/>
    <dgm:cxn modelId="{B8FBD0A2-5858-4122-AF14-F6A654AFC656}" srcId="{EC13FDE6-3A66-4A50-88F9-5E6A4A843766}" destId="{A14B8F96-2C90-407D-A9FA-08FF4EE0752A}" srcOrd="5" destOrd="0" parTransId="{6F298B10-AB7A-4BE6-99C3-63D7822BCEE3}" sibTransId="{F762A5EA-0620-464D-AEB6-DCFA2C572004}"/>
    <dgm:cxn modelId="{71EE3E3A-89D9-4C6B-B309-3A7362367850}" type="presOf" srcId="{AF88E48E-1785-4F67-8B01-307B4A94196A}" destId="{4B7E509F-1606-4D22-98D2-8934A1EA70A6}" srcOrd="0" destOrd="3" presId="urn:microsoft.com/office/officeart/2005/8/layout/hList2"/>
    <dgm:cxn modelId="{D89CCA2D-65E3-44DD-B880-D42C2E32DA09}" srcId="{170DC8CC-D208-44FD-86F8-5F5F75ACAE7C}" destId="{1C82E7D6-F4A5-4261-8147-976E362A0980}" srcOrd="3" destOrd="0" parTransId="{B11C1F4A-D17D-40F5-A50A-C5E5A395DC0C}" sibTransId="{5721286E-92BB-4A00-9BBD-38BF01F1B174}"/>
    <dgm:cxn modelId="{6D02A544-2D2A-492C-8309-C3298367D5C9}" type="presOf" srcId="{47CD1AAE-126C-4E19-9719-DF8CE1AB595A}" destId="{E8110239-DFBD-499D-93F9-91506022AED8}" srcOrd="0" destOrd="0" presId="urn:microsoft.com/office/officeart/2005/8/layout/hList2"/>
    <dgm:cxn modelId="{115EB39A-3678-457D-9711-BED562F80A19}" type="presOf" srcId="{0FC928EB-169D-4355-B58E-87C7C9BA0452}" destId="{E8110239-DFBD-499D-93F9-91506022AED8}" srcOrd="0" destOrd="4" presId="urn:microsoft.com/office/officeart/2005/8/layout/hList2"/>
    <dgm:cxn modelId="{B10C8C2A-426C-4EB3-8147-24D75E06A813}" type="presOf" srcId="{2AFDA385-9902-45E8-8D62-15E217F9CF68}" destId="{AA0820A9-F74C-48F3-820D-36998C9538DA}" srcOrd="0" destOrd="5" presId="urn:microsoft.com/office/officeart/2005/8/layout/hList2"/>
    <dgm:cxn modelId="{15CC57F8-DECF-4B31-8549-3F5D6360C339}" srcId="{2BCD756D-E808-4DBE-A341-D38E5AF35136}" destId="{622F8AEC-B301-48B6-83DD-65F2D8191D52}" srcOrd="3" destOrd="0" parTransId="{3DE92B89-C8A7-4710-933B-FC0ABC3290BE}" sibTransId="{C07E536A-223F-4200-AD40-BC15BD048E05}"/>
    <dgm:cxn modelId="{2724E7EE-DED9-4B70-8243-F6CF319A64C2}" type="presOf" srcId="{49B771A0-C44E-4ACF-BF25-5590AAFCDB5E}" destId="{51ADCB99-8880-4CA5-AAD6-F690ADC18995}" srcOrd="0" destOrd="1" presId="urn:microsoft.com/office/officeart/2005/8/layout/hList2"/>
    <dgm:cxn modelId="{4E0C6718-C7DA-4533-BDA1-68DDD0C9F695}" srcId="{8F99E688-0FA5-47CA-9D58-F3D2AEC05C41}" destId="{F9C991DD-CE4D-4361-AD48-3C5B417B5FC4}" srcOrd="0" destOrd="0" parTransId="{E8F8E0FA-E9E7-4AC1-B0F8-34A79A4E68CE}" sibTransId="{86B09967-528D-424F-A4B1-773D1F342FA2}"/>
    <dgm:cxn modelId="{B77AC0D9-4305-4C05-963A-9D97AE41B339}" srcId="{2BCD756D-E808-4DBE-A341-D38E5AF35136}" destId="{40E7194D-7BC2-449A-AEE8-3D729BE0A5EA}" srcOrd="0" destOrd="0" parTransId="{B6248DA7-EB93-4302-9972-D6FE26CF4E8E}" sibTransId="{D449D7B7-382C-42E1-9E7A-8035D292EA55}"/>
    <dgm:cxn modelId="{BA188F32-B6E1-4F93-A0EF-DF7E8473E8CE}" srcId="{8F99E688-0FA5-47CA-9D58-F3D2AEC05C41}" destId="{80CB6347-B943-48B7-938F-375E1E3B6F81}" srcOrd="7" destOrd="0" parTransId="{8EB98CBD-37C5-45BD-9D72-1DB5733F56F8}" sibTransId="{1811A80D-1DCE-455A-AF5D-46781DD9FB0E}"/>
    <dgm:cxn modelId="{4BFD3748-6999-4372-8618-528C43C98B47}" srcId="{2BCD756D-E808-4DBE-A341-D38E5AF35136}" destId="{49B771A0-C44E-4ACF-BF25-5590AAFCDB5E}" srcOrd="1" destOrd="0" parTransId="{178AE18B-C904-429F-B590-976449EBBA57}" sibTransId="{FC1EB76A-BB77-4873-B939-D9C8E68B253C}"/>
    <dgm:cxn modelId="{25B22BC2-86F4-49CF-9574-94A04EFDD8DE}" srcId="{EC13FDE6-3A66-4A50-88F9-5E6A4A843766}" destId="{C6695F5D-6471-42F7-9DE2-62B549140593}" srcOrd="7" destOrd="0" parTransId="{BC0E7E3D-2292-4794-853E-D493B64736E7}" sibTransId="{394B643A-9256-4577-989A-57A47AF5FF16}"/>
    <dgm:cxn modelId="{16C4FCCE-497C-4608-AA24-C7CA9C01A98C}" type="presOf" srcId="{4D806BD7-25C5-42E0-8E56-7EE10B3A8699}" destId="{4B7E509F-1606-4D22-98D2-8934A1EA70A6}" srcOrd="0" destOrd="4" presId="urn:microsoft.com/office/officeart/2005/8/layout/hList2"/>
    <dgm:cxn modelId="{AF966A5E-5341-4A83-A3B9-ACE9B16AC669}" type="presOf" srcId="{F9C991DD-CE4D-4361-AD48-3C5B417B5FC4}" destId="{4B7E509F-1606-4D22-98D2-8934A1EA70A6}" srcOrd="0" destOrd="0" presId="urn:microsoft.com/office/officeart/2005/8/layout/hList2"/>
    <dgm:cxn modelId="{0284B307-93C7-40AC-A004-2158B71B6952}" srcId="{8F99E688-0FA5-47CA-9D58-F3D2AEC05C41}" destId="{F90360C9-98A9-4330-89D9-F2F3EC3A0A6F}" srcOrd="5" destOrd="0" parTransId="{22945003-9E00-49A6-B6B1-A5FA69D5BAE5}" sibTransId="{90896BA0-47BA-4A45-8B35-B0611AF898A0}"/>
    <dgm:cxn modelId="{EDE23A1C-2AE2-4783-B566-2D1B7A18845B}" srcId="{2BCD756D-E808-4DBE-A341-D38E5AF35136}" destId="{78E437AE-E8DA-44B1-844C-A5C5C40BED71}" srcOrd="6" destOrd="0" parTransId="{E8769715-AFFB-4723-9157-E90CA8A116D8}" sibTransId="{35EF6805-BF09-4B4C-B075-7B41A345D9DE}"/>
    <dgm:cxn modelId="{2AA5C71A-78D0-47C7-8228-803F49657271}" srcId="{DF2F972B-7B1E-495C-AB91-1E6D86BCEEEF}" destId="{EC13FDE6-3A66-4A50-88F9-5E6A4A843766}" srcOrd="3" destOrd="0" parTransId="{E5E43755-BDE2-4005-8F91-5614094A365D}" sibTransId="{7F1929DD-202B-4138-9855-2A97C703F007}"/>
    <dgm:cxn modelId="{7A2768D4-4C4D-4074-8C34-CD3D7AEC22AC}" srcId="{2BCD756D-E808-4DBE-A341-D38E5AF35136}" destId="{ACDB11E3-0DA2-428D-8087-612BD828A102}" srcOrd="10" destOrd="0" parTransId="{BBCA5B4C-F4C4-49B8-8060-5C4BEECF68DE}" sibTransId="{4FBA474C-E865-4864-8096-3C5D6B401BD8}"/>
    <dgm:cxn modelId="{94989C57-D6F1-4C27-9249-BCAD82DCE829}" type="presOf" srcId="{7BE89849-899C-4AC2-882B-629ADC7CAC1D}" destId="{AA0820A9-F74C-48F3-820D-36998C9538DA}" srcOrd="0" destOrd="4" presId="urn:microsoft.com/office/officeart/2005/8/layout/hList2"/>
    <dgm:cxn modelId="{CF34D69A-3066-45D5-BC8B-2536DD727DE2}" type="presOf" srcId="{80CB6347-B943-48B7-938F-375E1E3B6F81}" destId="{4B7E509F-1606-4D22-98D2-8934A1EA70A6}" srcOrd="0" destOrd="7" presId="urn:microsoft.com/office/officeart/2005/8/layout/hList2"/>
    <dgm:cxn modelId="{45136CD2-4D69-4346-A296-D806E1A5FEFD}" type="presOf" srcId="{C9CD206C-78AA-42B0-8C41-2958E7255C8B}" destId="{51ADCB99-8880-4CA5-AAD6-F690ADC18995}" srcOrd="0" destOrd="4" presId="urn:microsoft.com/office/officeart/2005/8/layout/hList2"/>
    <dgm:cxn modelId="{FBE99ADD-7878-4882-99C5-AD0B5E962098}" srcId="{8F99E688-0FA5-47CA-9D58-F3D2AEC05C41}" destId="{81801085-F4BF-44D8-B02D-B81A9794CF8D}" srcOrd="8" destOrd="0" parTransId="{E4EB1F28-6710-4EF9-9DA6-4C2627270F08}" sibTransId="{F30966CC-A89B-4F19-9746-F53238A19A8F}"/>
    <dgm:cxn modelId="{AD1DAEE4-CD11-4A50-9246-DCF1293E0F0D}" srcId="{2BCD756D-E808-4DBE-A341-D38E5AF35136}" destId="{79451B2F-C47A-4204-93EB-DB1591D192CF}" srcOrd="7" destOrd="0" parTransId="{84E0802C-6357-47D2-9D83-174BDFCDCC6D}" sibTransId="{9B6C368A-DFE4-4856-85F3-2F8D2CEF020B}"/>
    <dgm:cxn modelId="{23461848-6072-42FB-9DBE-10B874FC1EC3}" type="presOf" srcId="{E40CAA08-E14D-40E4-975D-86A785D27051}" destId="{E8110239-DFBD-499D-93F9-91506022AED8}" srcOrd="0" destOrd="2" presId="urn:microsoft.com/office/officeart/2005/8/layout/hList2"/>
    <dgm:cxn modelId="{56431CB0-A104-4C98-A82B-E6458D37C4DB}" type="presOf" srcId="{27C1F784-85C9-4671-9DD3-116496E36FEA}" destId="{E8110239-DFBD-499D-93F9-91506022AED8}" srcOrd="0" destOrd="6" presId="urn:microsoft.com/office/officeart/2005/8/layout/hList2"/>
    <dgm:cxn modelId="{BD513BFC-6A38-410A-8662-796F5F04076E}" srcId="{170DC8CC-D208-44FD-86F8-5F5F75ACAE7C}" destId="{6483DA91-F732-4A7B-A207-318929F460B8}" srcOrd="8" destOrd="0" parTransId="{E295AE28-7B3C-41F0-9DC4-AE93EBF22817}" sibTransId="{6F5BBE35-2530-40EA-95AC-F02BEE514C87}"/>
    <dgm:cxn modelId="{59CAAE56-53C5-418F-88BC-B14C7926EF79}" srcId="{8F99E688-0FA5-47CA-9D58-F3D2AEC05C41}" destId="{B70D6720-2467-414E-9ADD-4E4CB1EC2AD5}" srcOrd="2" destOrd="0" parTransId="{3B183A57-C523-4260-951E-772953157CE7}" sibTransId="{8B2D2407-0F18-4979-AA5F-E167FCAEE5D1}"/>
    <dgm:cxn modelId="{DCEE7E07-4D45-4270-AFDA-8C86BCF9EF1E}" srcId="{EC13FDE6-3A66-4A50-88F9-5E6A4A843766}" destId="{27C1F784-85C9-4671-9DD3-116496E36FEA}" srcOrd="6" destOrd="0" parTransId="{A5D2C8D3-5E3A-45A4-A714-4B37510DC552}" sibTransId="{5C27F05B-8198-4A5D-905B-4768330A794F}"/>
    <dgm:cxn modelId="{1123409E-B800-4F8B-9DCC-EED06EEE3B16}" type="presOf" srcId="{A4021D52-76BE-45E2-9026-1FEAA38C3682}" destId="{E8110239-DFBD-499D-93F9-91506022AED8}" srcOrd="0" destOrd="1" presId="urn:microsoft.com/office/officeart/2005/8/layout/hList2"/>
    <dgm:cxn modelId="{3C90379E-6B77-4A1B-986E-199A6E34A163}" type="presOf" srcId="{1C82E7D6-F4A5-4261-8147-976E362A0980}" destId="{AA0820A9-F74C-48F3-820D-36998C9538DA}" srcOrd="0" destOrd="3" presId="urn:microsoft.com/office/officeart/2005/8/layout/hList2"/>
    <dgm:cxn modelId="{B9406417-F032-4075-9C9C-87ABC03DC3BC}" type="presOf" srcId="{3BB14EFD-9FA4-414D-B041-374D4E484690}" destId="{4B7E509F-1606-4D22-98D2-8934A1EA70A6}" srcOrd="0" destOrd="10" presId="urn:microsoft.com/office/officeart/2005/8/layout/hList2"/>
    <dgm:cxn modelId="{F98C3938-46CE-40CF-A610-9DB035867FE7}" type="presOf" srcId="{3ED10BC9-B190-4C3E-B576-297291C5BDD6}" destId="{AA0820A9-F74C-48F3-820D-36998C9538DA}" srcOrd="0" destOrd="2" presId="urn:microsoft.com/office/officeart/2005/8/layout/hList2"/>
    <dgm:cxn modelId="{10735838-C6D0-4603-A913-FEC3DF91DA84}" type="presOf" srcId="{8E5BF6E9-1FE1-41FF-8546-A8AD25F34CF5}" destId="{4B7E509F-1606-4D22-98D2-8934A1EA70A6}" srcOrd="0" destOrd="6" presId="urn:microsoft.com/office/officeart/2005/8/layout/hList2"/>
    <dgm:cxn modelId="{261B0590-2E71-48E4-8D6C-94FDC986D29B}" srcId="{8F99E688-0FA5-47CA-9D58-F3D2AEC05C41}" destId="{8E5BF6E9-1FE1-41FF-8546-A8AD25F34CF5}" srcOrd="6" destOrd="0" parTransId="{AE1E8953-1779-4C0E-8C29-4395A1D6E868}" sibTransId="{B4FE830F-B578-4303-A835-42139C39F303}"/>
    <dgm:cxn modelId="{8724387A-0326-4648-BDAA-A476C0CD04BD}" type="presOf" srcId="{2BCD756D-E808-4DBE-A341-D38E5AF35136}" destId="{1FA0F1C9-0972-4C68-83A7-0A97F49B23CC}" srcOrd="0" destOrd="0" presId="urn:microsoft.com/office/officeart/2005/8/layout/hList2"/>
    <dgm:cxn modelId="{CBBFB36D-6483-437D-9611-850FF6351F0B}" type="presOf" srcId="{40E7194D-7BC2-449A-AEE8-3D729BE0A5EA}" destId="{51ADCB99-8880-4CA5-AAD6-F690ADC18995}" srcOrd="0" destOrd="0" presId="urn:microsoft.com/office/officeart/2005/8/layout/hList2"/>
    <dgm:cxn modelId="{F342E9B7-E8C9-41AD-9820-2625310F9E18}" type="presOf" srcId="{A8A422E3-AF7A-4289-B179-CACC0CA717B4}" destId="{51ADCB99-8880-4CA5-AAD6-F690ADC18995}" srcOrd="0" destOrd="9" presId="urn:microsoft.com/office/officeart/2005/8/layout/hList2"/>
    <dgm:cxn modelId="{2FA3A9DD-8527-4AD2-9FFA-B27BA8E9A8E1}" type="presOf" srcId="{EC13FDE6-3A66-4A50-88F9-5E6A4A843766}" destId="{5056085A-9BCE-49D0-A040-44CED31E27E0}" srcOrd="0" destOrd="0" presId="urn:microsoft.com/office/officeart/2005/8/layout/hList2"/>
    <dgm:cxn modelId="{40EEBA05-F816-4D28-9058-70CFF7E49C55}" srcId="{170DC8CC-D208-44FD-86F8-5F5F75ACAE7C}" destId="{D125FC04-E880-4556-96A8-3E296B34AA7F}" srcOrd="6" destOrd="0" parTransId="{6BB7D9F6-FB62-40E0-AB66-649FA5E010A3}" sibTransId="{968922E0-A828-4F90-9616-C80B35803084}"/>
    <dgm:cxn modelId="{0C0C78BD-51AA-47A4-A603-6C516802272E}" type="presOf" srcId="{B553EBBA-61DB-4338-88A9-544815DB770C}" destId="{4B7E509F-1606-4D22-98D2-8934A1EA70A6}" srcOrd="0" destOrd="9" presId="urn:microsoft.com/office/officeart/2005/8/layout/hList2"/>
    <dgm:cxn modelId="{E7097075-4FC8-4D42-AFD5-5EC3A209C878}" type="presOf" srcId="{F90360C9-98A9-4330-89D9-F2F3EC3A0A6F}" destId="{4B7E509F-1606-4D22-98D2-8934A1EA70A6}" srcOrd="0" destOrd="5" presId="urn:microsoft.com/office/officeart/2005/8/layout/hList2"/>
    <dgm:cxn modelId="{339200DA-441B-4B98-A468-6849BD6C0BB3}" srcId="{DF2F972B-7B1E-495C-AB91-1E6D86BCEEEF}" destId="{170DC8CC-D208-44FD-86F8-5F5F75ACAE7C}" srcOrd="1" destOrd="0" parTransId="{CEC49539-8551-4952-B235-FAE51BFBAF9F}" sibTransId="{434609A6-39B1-436A-AC12-84370C99E38B}"/>
    <dgm:cxn modelId="{AFFDA1FE-CC56-4E62-AC08-8087C637AC42}" srcId="{170DC8CC-D208-44FD-86F8-5F5F75ACAE7C}" destId="{2AFDA385-9902-45E8-8D62-15E217F9CF68}" srcOrd="5" destOrd="0" parTransId="{7CD63374-2BB5-4A80-BDDC-285D4C218BE1}" sibTransId="{84F1A9CF-C216-4B5A-8195-39B1FF0E3BD2}"/>
    <dgm:cxn modelId="{04799B04-D918-4313-84B5-DE382DE3C9B4}" type="presOf" srcId="{3BB91693-AC87-42B7-B7D5-512D00F7C24D}" destId="{E8110239-DFBD-499D-93F9-91506022AED8}" srcOrd="0" destOrd="8" presId="urn:microsoft.com/office/officeart/2005/8/layout/hList2"/>
    <dgm:cxn modelId="{D6EF62FC-D30C-43F8-8E78-DA7B8652D394}" type="presOf" srcId="{ACDB11E3-0DA2-428D-8087-612BD828A102}" destId="{51ADCB99-8880-4CA5-AAD6-F690ADC18995}" srcOrd="0" destOrd="10" presId="urn:microsoft.com/office/officeart/2005/8/layout/hList2"/>
    <dgm:cxn modelId="{20CA1EDB-A70B-4BF4-AEA4-585B05D809CA}" type="presOf" srcId="{8F99E688-0FA5-47CA-9D58-F3D2AEC05C41}" destId="{968483CE-A94B-42D3-A3E7-363AF805C33E}" srcOrd="0" destOrd="0" presId="urn:microsoft.com/office/officeart/2005/8/layout/hList2"/>
    <dgm:cxn modelId="{2DAD4A91-8A23-463C-9DEC-E48F66054A10}" srcId="{2BCD756D-E808-4DBE-A341-D38E5AF35136}" destId="{869EA806-7959-4E26-9728-6778C92D4F46}" srcOrd="2" destOrd="0" parTransId="{5DB3E1A0-EF41-45F6-9FC7-6E628CE0935B}" sibTransId="{3A02BCF1-9A7E-49A9-BFC6-36BF864B74D6}"/>
    <dgm:cxn modelId="{DE982D8D-9B5B-4694-9E46-75BEDF99FEBE}" srcId="{EC13FDE6-3A66-4A50-88F9-5E6A4A843766}" destId="{3BB91693-AC87-42B7-B7D5-512D00F7C24D}" srcOrd="8" destOrd="0" parTransId="{4CD15EF6-3985-4255-9161-F2E97F0778F8}" sibTransId="{F4F794D4-63E7-4F00-869E-691735110D48}"/>
    <dgm:cxn modelId="{974D834B-BD23-4E05-BF4C-5D8CC554A5EB}" srcId="{DF2F972B-7B1E-495C-AB91-1E6D86BCEEEF}" destId="{8F99E688-0FA5-47CA-9D58-F3D2AEC05C41}" srcOrd="2" destOrd="0" parTransId="{F0E59890-4AAF-4B82-8ACE-DA3D0372FFCF}" sibTransId="{FB37DABC-657D-4193-85AF-78B4611ED472}"/>
    <dgm:cxn modelId="{6C85BAD7-FECF-4D7E-B84F-850560C4FE21}" type="presOf" srcId="{EA783D2D-1502-43F7-89FE-89D6918C99B9}" destId="{AA0820A9-F74C-48F3-820D-36998C9538DA}" srcOrd="0" destOrd="7" presId="urn:microsoft.com/office/officeart/2005/8/layout/hList2"/>
    <dgm:cxn modelId="{C00E2CB1-5FAC-476C-BFFF-225663EFA37B}" type="presOf" srcId="{79451B2F-C47A-4204-93EB-DB1591D192CF}" destId="{51ADCB99-8880-4CA5-AAD6-F690ADC18995}" srcOrd="0" destOrd="7" presId="urn:microsoft.com/office/officeart/2005/8/layout/hList2"/>
    <dgm:cxn modelId="{FAD101A4-F97B-4E42-8C62-A2C0C5547E08}" type="presOf" srcId="{622F8AEC-B301-48B6-83DD-65F2D8191D52}" destId="{51ADCB99-8880-4CA5-AAD6-F690ADC18995}" srcOrd="0" destOrd="3" presId="urn:microsoft.com/office/officeart/2005/8/layout/hList2"/>
    <dgm:cxn modelId="{83177B5C-32C7-49AB-B715-13E1A67E3706}" type="presOf" srcId="{170DC8CC-D208-44FD-86F8-5F5F75ACAE7C}" destId="{3C9C2D4C-C9EE-41BD-B250-FD374A52BA6B}" srcOrd="0" destOrd="0" presId="urn:microsoft.com/office/officeart/2005/8/layout/hList2"/>
    <dgm:cxn modelId="{D367C187-B70D-4425-B90C-A3244BA8F850}" type="presOf" srcId="{C6695F5D-6471-42F7-9DE2-62B549140593}" destId="{E8110239-DFBD-499D-93F9-91506022AED8}" srcOrd="0" destOrd="7" presId="urn:microsoft.com/office/officeart/2005/8/layout/hList2"/>
    <dgm:cxn modelId="{C53471E7-C480-4482-8AB8-D07F74C4E614}" type="presOf" srcId="{96B18D3C-CBB0-4942-8818-33E9990FF398}" destId="{4B7E509F-1606-4D22-98D2-8934A1EA70A6}" srcOrd="0" destOrd="1" presId="urn:microsoft.com/office/officeart/2005/8/layout/hList2"/>
    <dgm:cxn modelId="{D7CB678A-9A99-4ECA-9393-BCD2B74E821F}" srcId="{8F99E688-0FA5-47CA-9D58-F3D2AEC05C41}" destId="{AF88E48E-1785-4F67-8B01-307B4A94196A}" srcOrd="3" destOrd="0" parTransId="{060E28B5-85D1-4D64-B50A-7F285475223F}" sibTransId="{0F8881AD-4980-4E68-B49C-6E3840969B17}"/>
    <dgm:cxn modelId="{BBF5860A-9053-4ADE-89E1-6F23596977B1}" srcId="{2BCD756D-E808-4DBE-A341-D38E5AF35136}" destId="{0DD4C702-8618-40CD-9882-8C6B2D95278B}" srcOrd="8" destOrd="0" parTransId="{A8155EF0-FF5D-4BDF-BE74-209B47769FCB}" sibTransId="{C2903B9C-6FC5-47D5-B66A-5CEDCF3CBB1D}"/>
    <dgm:cxn modelId="{5B328524-2970-4232-919A-2BCF9DC74409}" srcId="{8F99E688-0FA5-47CA-9D58-F3D2AEC05C41}" destId="{4D806BD7-25C5-42E0-8E56-7EE10B3A8699}" srcOrd="4" destOrd="0" parTransId="{C5FB384C-3CAB-4010-8F2C-EF67CC229C26}" sibTransId="{8C58A8C8-99CF-4D88-AD2A-A78580C00C94}"/>
    <dgm:cxn modelId="{1C8A6087-4588-446E-9BD5-B232F20E9C92}" srcId="{170DC8CC-D208-44FD-86F8-5F5F75ACAE7C}" destId="{3ED10BC9-B190-4C3E-B576-297291C5BDD6}" srcOrd="2" destOrd="0" parTransId="{5FEB02DE-820B-45F6-AB3E-D149785CF872}" sibTransId="{0E3CB161-9BB2-4475-A163-4E3CC130C6F4}"/>
    <dgm:cxn modelId="{BCAE1CF5-A7B0-431D-A398-DB01E9BDA23F}" srcId="{2BCD756D-E808-4DBE-A341-D38E5AF35136}" destId="{A8A422E3-AF7A-4289-B179-CACC0CA717B4}" srcOrd="9" destOrd="0" parTransId="{DD26F5C3-F884-4013-8379-CA7C2245A741}" sibTransId="{255AFA19-BEEB-43AA-851B-D10742691F4E}"/>
    <dgm:cxn modelId="{A63B6663-A4C9-48D2-B0BC-F85D539EFC2D}" type="presOf" srcId="{81801085-F4BF-44D8-B02D-B81A9794CF8D}" destId="{4B7E509F-1606-4D22-98D2-8934A1EA70A6}" srcOrd="0" destOrd="8" presId="urn:microsoft.com/office/officeart/2005/8/layout/hList2"/>
    <dgm:cxn modelId="{A45AC9AE-2D03-4FC6-A2B0-FC45B5332C36}" type="presOf" srcId="{DF2F972B-7B1E-495C-AB91-1E6D86BCEEEF}" destId="{80AB7515-A44D-4734-993E-831C5D2BA717}" srcOrd="0" destOrd="0" presId="urn:microsoft.com/office/officeart/2005/8/layout/hList2"/>
    <dgm:cxn modelId="{7EB7A13C-3BF9-4BCF-800A-2451B6405506}" type="presOf" srcId="{869EA806-7959-4E26-9728-6778C92D4F46}" destId="{51ADCB99-8880-4CA5-AAD6-F690ADC18995}" srcOrd="0" destOrd="2" presId="urn:microsoft.com/office/officeart/2005/8/layout/hList2"/>
    <dgm:cxn modelId="{E02DD3ED-2D41-4B38-8389-D4E6AC314C3E}" srcId="{170DC8CC-D208-44FD-86F8-5F5F75ACAE7C}" destId="{7BE89849-899C-4AC2-882B-629ADC7CAC1D}" srcOrd="4" destOrd="0" parTransId="{8DC4A292-069F-49B1-B28B-CB3839EF75E8}" sibTransId="{A905C2F2-1268-43F4-B5D4-838B23DE8893}"/>
    <dgm:cxn modelId="{0350623B-4878-431C-B3C2-870739C6BF0E}" type="presOf" srcId="{6483DA91-F732-4A7B-A207-318929F460B8}" destId="{AA0820A9-F74C-48F3-820D-36998C9538DA}" srcOrd="0" destOrd="8" presId="urn:microsoft.com/office/officeart/2005/8/layout/hList2"/>
    <dgm:cxn modelId="{A0D47B89-B339-4ACA-B3E2-BFAED231BFFD}" type="presOf" srcId="{7CAB0DFB-3DE3-4040-A0D3-A7C7BC929B1D}" destId="{AA0820A9-F74C-48F3-820D-36998C9538DA}" srcOrd="0" destOrd="0" presId="urn:microsoft.com/office/officeart/2005/8/layout/hList2"/>
    <dgm:cxn modelId="{6B5FFF82-1A18-4A50-AA96-9976F4F11415}" srcId="{EC13FDE6-3A66-4A50-88F9-5E6A4A843766}" destId="{A4021D52-76BE-45E2-9026-1FEAA38C3682}" srcOrd="1" destOrd="0" parTransId="{BB697603-48A3-4BFE-86EC-5A963C4DC0B7}" sibTransId="{A8BCCB51-C325-403D-8724-0A75A57C5D00}"/>
    <dgm:cxn modelId="{7F3CE0AD-F755-482C-8793-6DC17E8A0467}" srcId="{8F99E688-0FA5-47CA-9D58-F3D2AEC05C41}" destId="{3BB14EFD-9FA4-414D-B041-374D4E484690}" srcOrd="10" destOrd="0" parTransId="{7443E870-B1F3-4651-94A5-14CD3FD4DCC6}" sibTransId="{71171EC1-0A20-4E3D-A577-4F45D8E9EE1E}"/>
    <dgm:cxn modelId="{573F9203-9069-442D-B3CB-313F7BBE98B9}" type="presOf" srcId="{8834FD3A-7766-4987-B900-B78BE3720D95}" destId="{51ADCB99-8880-4CA5-AAD6-F690ADC18995}" srcOrd="0" destOrd="5" presId="urn:microsoft.com/office/officeart/2005/8/layout/hList2"/>
    <dgm:cxn modelId="{F26EC381-48DB-4FFD-9882-BA7BC2F9A057}" srcId="{EC13FDE6-3A66-4A50-88F9-5E6A4A843766}" destId="{5D09E777-F2F3-449C-9445-A9F558293771}" srcOrd="3" destOrd="0" parTransId="{4D14E723-2CB8-476D-B0F2-81C196F4BEEC}" sibTransId="{0C3BE7C1-E7D2-474B-94DB-FCE6AF5BDEEA}"/>
    <dgm:cxn modelId="{4DB909FB-429C-465B-B35B-AF22360608AF}" type="presOf" srcId="{B70D6720-2467-414E-9ADD-4E4CB1EC2AD5}" destId="{4B7E509F-1606-4D22-98D2-8934A1EA70A6}" srcOrd="0" destOrd="2" presId="urn:microsoft.com/office/officeart/2005/8/layout/hList2"/>
    <dgm:cxn modelId="{6CB100B8-8601-4FE3-A8AB-0737BE2886EA}" type="presOf" srcId="{0DD4C702-8618-40CD-9882-8C6B2D95278B}" destId="{51ADCB99-8880-4CA5-AAD6-F690ADC18995}" srcOrd="0" destOrd="8" presId="urn:microsoft.com/office/officeart/2005/8/layout/hList2"/>
    <dgm:cxn modelId="{CC9E2437-8997-4CDA-9A72-F84C3E5D9B23}" srcId="{EC13FDE6-3A66-4A50-88F9-5E6A4A843766}" destId="{0FC928EB-169D-4355-B58E-87C7C9BA0452}" srcOrd="4" destOrd="0" parTransId="{BB0AF93E-BD93-4898-8357-9C4971089F14}" sibTransId="{0389F7C9-3C89-4D07-B904-AEBF3F09F6BC}"/>
    <dgm:cxn modelId="{9158E42D-65C7-4691-92E7-F390E9A9832F}" type="presOf" srcId="{D125FC04-E880-4556-96A8-3E296B34AA7F}" destId="{AA0820A9-F74C-48F3-820D-36998C9538DA}" srcOrd="0" destOrd="6" presId="urn:microsoft.com/office/officeart/2005/8/layout/hList2"/>
    <dgm:cxn modelId="{B11A4D55-5372-4295-8238-99C6DFE69096}" type="presOf" srcId="{5D09E777-F2F3-449C-9445-A9F558293771}" destId="{E8110239-DFBD-499D-93F9-91506022AED8}" srcOrd="0" destOrd="3" presId="urn:microsoft.com/office/officeart/2005/8/layout/hList2"/>
    <dgm:cxn modelId="{42D8B408-C480-4BDA-897E-425FFB305E42}" srcId="{2BCD756D-E808-4DBE-A341-D38E5AF35136}" destId="{8834FD3A-7766-4987-B900-B78BE3720D95}" srcOrd="5" destOrd="0" parTransId="{14AE050D-632A-4E81-87C4-3FAEF1F73FDE}" sibTransId="{7639561D-0666-4454-8080-D235D7BBCF8A}"/>
    <dgm:cxn modelId="{09DEC717-E3EC-4871-8309-9856592DA137}" srcId="{170DC8CC-D208-44FD-86F8-5F5F75ACAE7C}" destId="{7CAB0DFB-3DE3-4040-A0D3-A7C7BC929B1D}" srcOrd="0" destOrd="0" parTransId="{4706B8C1-671E-46A3-991D-F860DBB567E5}" sibTransId="{4FB2E3A4-9C25-40E1-9DE1-8D117EBF5B0F}"/>
    <dgm:cxn modelId="{FFCD783C-AFB0-4C83-ABCD-2587242D3D66}" srcId="{EC13FDE6-3A66-4A50-88F9-5E6A4A843766}" destId="{47CD1AAE-126C-4E19-9719-DF8CE1AB595A}" srcOrd="0" destOrd="0" parTransId="{A70D9316-B025-40B6-83E0-7C115F8359B4}" sibTransId="{8D7E66CB-0FA9-480C-A828-CCD0D539854A}"/>
    <dgm:cxn modelId="{8A48A627-E60F-40B4-B096-70B72BB50B6E}" srcId="{DF2F972B-7B1E-495C-AB91-1E6D86BCEEEF}" destId="{2BCD756D-E808-4DBE-A341-D38E5AF35136}" srcOrd="0" destOrd="0" parTransId="{830A1D93-DEA3-4275-8814-0738B482C0AA}" sibTransId="{81D5E43F-2F40-4028-A546-59A616BBA4BF}"/>
    <dgm:cxn modelId="{97F7D69F-2001-4BA9-8084-98670C970FC4}" type="presOf" srcId="{A14B8F96-2C90-407D-A9FA-08FF4EE0752A}" destId="{E8110239-DFBD-499D-93F9-91506022AED8}" srcOrd="0" destOrd="5" presId="urn:microsoft.com/office/officeart/2005/8/layout/hList2"/>
    <dgm:cxn modelId="{CA929F8D-47B2-4B45-9E13-4814017B958D}" srcId="{170DC8CC-D208-44FD-86F8-5F5F75ACAE7C}" destId="{3A64A6A6-6E0A-454F-88C3-5867E188AAFF}" srcOrd="1" destOrd="0" parTransId="{407F7ECF-73F2-4AEE-A6DF-D942F991F669}" sibTransId="{F73D65B7-5F01-4843-B0C9-818168A9466C}"/>
    <dgm:cxn modelId="{B6AD3125-4B75-46AA-A25F-454F4EE1CB2B}" srcId="{8F99E688-0FA5-47CA-9D58-F3D2AEC05C41}" destId="{B553EBBA-61DB-4338-88A9-544815DB770C}" srcOrd="9" destOrd="0" parTransId="{645105D3-ED1D-4544-A470-B0F1B03D17C9}" sibTransId="{C947E51A-79DB-4C4F-8433-7DBA632B66EA}"/>
    <dgm:cxn modelId="{B4DE2E76-0CDA-4C8A-91E7-482E5643B913}" srcId="{EC13FDE6-3A66-4A50-88F9-5E6A4A843766}" destId="{E40CAA08-E14D-40E4-975D-86A785D27051}" srcOrd="2" destOrd="0" parTransId="{6D2A8C4A-9B2C-4137-B7E7-F509BB7D0AA6}" sibTransId="{68463D8F-5D64-46CA-B99E-FC9B90F6147C}"/>
    <dgm:cxn modelId="{09F0865F-8263-46C6-9BDE-02A021C3AB96}" srcId="{2BCD756D-E808-4DBE-A341-D38E5AF35136}" destId="{C9CD206C-78AA-42B0-8C41-2958E7255C8B}" srcOrd="4" destOrd="0" parTransId="{0D37161B-2FBF-4687-BDEB-EA73C11BA0F0}" sibTransId="{D93B0D39-5476-4333-81CE-4FCAEA193C29}"/>
    <dgm:cxn modelId="{AF1752DE-CCA3-4909-A6FF-3226CAEEF900}" type="presParOf" srcId="{80AB7515-A44D-4734-993E-831C5D2BA717}" destId="{DC0284F4-57DB-47A0-B703-C4919D19DE39}" srcOrd="0" destOrd="0" presId="urn:microsoft.com/office/officeart/2005/8/layout/hList2"/>
    <dgm:cxn modelId="{56BD4383-EE1A-4EE6-A97C-2AD2140854CC}" type="presParOf" srcId="{DC0284F4-57DB-47A0-B703-C4919D19DE39}" destId="{DC1F8F61-B572-4352-BC99-2CFAB8A40DFC}" srcOrd="0" destOrd="0" presId="urn:microsoft.com/office/officeart/2005/8/layout/hList2"/>
    <dgm:cxn modelId="{080FCD2E-5A12-4D1A-8D71-261C27F7C4A3}" type="presParOf" srcId="{DC0284F4-57DB-47A0-B703-C4919D19DE39}" destId="{51ADCB99-8880-4CA5-AAD6-F690ADC18995}" srcOrd="1" destOrd="0" presId="urn:microsoft.com/office/officeart/2005/8/layout/hList2"/>
    <dgm:cxn modelId="{C406346D-5CA7-4570-B353-0B01EE10C06F}" type="presParOf" srcId="{DC0284F4-57DB-47A0-B703-C4919D19DE39}" destId="{1FA0F1C9-0972-4C68-83A7-0A97F49B23CC}" srcOrd="2" destOrd="0" presId="urn:microsoft.com/office/officeart/2005/8/layout/hList2"/>
    <dgm:cxn modelId="{CE3F4712-8DAE-4508-817D-C4209A3609A9}" type="presParOf" srcId="{80AB7515-A44D-4734-993E-831C5D2BA717}" destId="{F12C5365-E62B-44B9-9C49-33F9660BF493}" srcOrd="1" destOrd="0" presId="urn:microsoft.com/office/officeart/2005/8/layout/hList2"/>
    <dgm:cxn modelId="{2ACE76E1-06E8-4799-ADCE-52D02036F620}" type="presParOf" srcId="{80AB7515-A44D-4734-993E-831C5D2BA717}" destId="{B7A4D496-5902-4AA1-99AE-5A8A688E4E56}" srcOrd="2" destOrd="0" presId="urn:microsoft.com/office/officeart/2005/8/layout/hList2"/>
    <dgm:cxn modelId="{BC38D13C-AB69-4BC3-8A8D-9B08C758903D}" type="presParOf" srcId="{B7A4D496-5902-4AA1-99AE-5A8A688E4E56}" destId="{3A094A61-4BFD-4D99-9A83-ADBABFDED3BA}" srcOrd="0" destOrd="0" presId="urn:microsoft.com/office/officeart/2005/8/layout/hList2"/>
    <dgm:cxn modelId="{CBFA1F70-5EB0-4C91-90C5-8F6CC09D62C2}" type="presParOf" srcId="{B7A4D496-5902-4AA1-99AE-5A8A688E4E56}" destId="{AA0820A9-F74C-48F3-820D-36998C9538DA}" srcOrd="1" destOrd="0" presId="urn:microsoft.com/office/officeart/2005/8/layout/hList2"/>
    <dgm:cxn modelId="{7E1A5772-2A0A-4978-B099-5A5DDEEB140C}" type="presParOf" srcId="{B7A4D496-5902-4AA1-99AE-5A8A688E4E56}" destId="{3C9C2D4C-C9EE-41BD-B250-FD374A52BA6B}" srcOrd="2" destOrd="0" presId="urn:microsoft.com/office/officeart/2005/8/layout/hList2"/>
    <dgm:cxn modelId="{7652D6BE-933E-4759-BDFA-E595466DDE8C}" type="presParOf" srcId="{80AB7515-A44D-4734-993E-831C5D2BA717}" destId="{60C44FA9-2A11-482A-B582-AFCC626B053C}" srcOrd="3" destOrd="0" presId="urn:microsoft.com/office/officeart/2005/8/layout/hList2"/>
    <dgm:cxn modelId="{DDC5E842-3189-457F-A757-FE598238B78B}" type="presParOf" srcId="{80AB7515-A44D-4734-993E-831C5D2BA717}" destId="{6D001850-2552-45F5-8AD7-626EF7F5D9F9}" srcOrd="4" destOrd="0" presId="urn:microsoft.com/office/officeart/2005/8/layout/hList2"/>
    <dgm:cxn modelId="{DFA90C8F-D67A-4A8D-A7A9-E3AFB789855B}" type="presParOf" srcId="{6D001850-2552-45F5-8AD7-626EF7F5D9F9}" destId="{A7BA1456-DE24-4FD5-B40F-DE5B8290679C}" srcOrd="0" destOrd="0" presId="urn:microsoft.com/office/officeart/2005/8/layout/hList2"/>
    <dgm:cxn modelId="{1C751280-F79F-4D79-9B5E-2A1C84B5C05B}" type="presParOf" srcId="{6D001850-2552-45F5-8AD7-626EF7F5D9F9}" destId="{4B7E509F-1606-4D22-98D2-8934A1EA70A6}" srcOrd="1" destOrd="0" presId="urn:microsoft.com/office/officeart/2005/8/layout/hList2"/>
    <dgm:cxn modelId="{CC9CBF75-C31B-4404-BF49-BFDF491A280E}" type="presParOf" srcId="{6D001850-2552-45F5-8AD7-626EF7F5D9F9}" destId="{968483CE-A94B-42D3-A3E7-363AF805C33E}" srcOrd="2" destOrd="0" presId="urn:microsoft.com/office/officeart/2005/8/layout/hList2"/>
    <dgm:cxn modelId="{5AE8E010-E5CF-41E6-A711-8EC9DAD8DDE6}" type="presParOf" srcId="{80AB7515-A44D-4734-993E-831C5D2BA717}" destId="{E92C1F10-25CF-4AEB-8E51-D359FD03F026}" srcOrd="5" destOrd="0" presId="urn:microsoft.com/office/officeart/2005/8/layout/hList2"/>
    <dgm:cxn modelId="{BFB96D4C-555C-4733-98EA-59CF9D21FFDF}" type="presParOf" srcId="{80AB7515-A44D-4734-993E-831C5D2BA717}" destId="{8037A177-BE59-44EB-B1E9-B75FA68A98BC}" srcOrd="6" destOrd="0" presId="urn:microsoft.com/office/officeart/2005/8/layout/hList2"/>
    <dgm:cxn modelId="{8F44A84C-1768-47F1-9E74-6AF4913159A4}" type="presParOf" srcId="{8037A177-BE59-44EB-B1E9-B75FA68A98BC}" destId="{FCEA2057-0E99-4C1E-B864-5572883A3124}" srcOrd="0" destOrd="0" presId="urn:microsoft.com/office/officeart/2005/8/layout/hList2"/>
    <dgm:cxn modelId="{666A9F70-8DCB-4800-89E2-48BB57A5CF9E}" type="presParOf" srcId="{8037A177-BE59-44EB-B1E9-B75FA68A98BC}" destId="{E8110239-DFBD-499D-93F9-91506022AED8}" srcOrd="1" destOrd="0" presId="urn:microsoft.com/office/officeart/2005/8/layout/hList2"/>
    <dgm:cxn modelId="{60E59D93-BE7C-4BB6-8DDA-0B5AEFE264E5}" type="presParOf" srcId="{8037A177-BE59-44EB-B1E9-B75FA68A98BC}" destId="{5056085A-9BCE-49D0-A040-44CED31E27E0}" srcOrd="2" destOrd="0" presId="urn:microsoft.com/office/officeart/2005/8/layout/hList2"/>
  </dgm:cxnLst>
  <dgm:bg/>
  <dgm:whole/>
</dgm:dataModel>
</file>

<file path=word/diagrams/data4.xml><?xml version="1.0" encoding="utf-8"?>
<dgm:dataModel xmlns:dgm="http://schemas.openxmlformats.org/drawingml/2006/diagram" xmlns:a="http://schemas.openxmlformats.org/drawingml/2006/main">
  <dgm:ptLst>
    <dgm:pt modelId="{9FC98093-2ABE-4182-8122-76476E5E40CC}" type="doc">
      <dgm:prSet loTypeId="urn:microsoft.com/office/officeart/2005/8/layout/vList5" loCatId="list" qsTypeId="urn:microsoft.com/office/officeart/2005/8/quickstyle/3d3" qsCatId="3D" csTypeId="urn:microsoft.com/office/officeart/2005/8/colors/accent0_3" csCatId="mainScheme" phldr="1"/>
      <dgm:spPr/>
      <dgm:t>
        <a:bodyPr/>
        <a:lstStyle/>
        <a:p>
          <a:endParaRPr lang="en-IE"/>
        </a:p>
      </dgm:t>
    </dgm:pt>
    <dgm:pt modelId="{7BFDFE30-0A2E-453A-8F19-32C66225EBCF}">
      <dgm:prSet phldrT="[Text]"/>
      <dgm:spPr/>
      <dgm:t>
        <a:bodyPr/>
        <a:lstStyle/>
        <a:p>
          <a:r>
            <a:rPr lang="en-IE" b="1" dirty="0" smtClean="0">
              <a:latin typeface="Times New Roman" pitchFamily="18" charset="0"/>
              <a:cs typeface="Times New Roman" pitchFamily="18" charset="0"/>
            </a:rPr>
            <a:t>Political</a:t>
          </a:r>
          <a:endParaRPr lang="en-IE" b="1" dirty="0">
            <a:latin typeface="Times New Roman" pitchFamily="18" charset="0"/>
            <a:cs typeface="Times New Roman" pitchFamily="18" charset="0"/>
          </a:endParaRPr>
        </a:p>
      </dgm:t>
    </dgm:pt>
    <dgm:pt modelId="{9445D713-5433-499A-8472-0D83398704A5}" type="parTrans" cxnId="{4E798D8F-811F-4659-BC7C-292901A0D1D1}">
      <dgm:prSet/>
      <dgm:spPr/>
      <dgm:t>
        <a:bodyPr/>
        <a:lstStyle/>
        <a:p>
          <a:endParaRPr lang="en-IE"/>
        </a:p>
      </dgm:t>
    </dgm:pt>
    <dgm:pt modelId="{504D997A-23E7-4C56-A02E-564D8AE1E121}" type="sibTrans" cxnId="{4E798D8F-811F-4659-BC7C-292901A0D1D1}">
      <dgm:prSet/>
      <dgm:spPr/>
      <dgm:t>
        <a:bodyPr/>
        <a:lstStyle/>
        <a:p>
          <a:endParaRPr lang="en-IE"/>
        </a:p>
      </dgm:t>
    </dgm:pt>
    <dgm:pt modelId="{AD088104-FADE-4044-8050-5F5F8CFB9F49}">
      <dgm:prSet phldrT="[Text]" custT="1"/>
      <dgm:spPr/>
      <dgm:t>
        <a:bodyPr/>
        <a:lstStyle/>
        <a:p>
          <a:r>
            <a:rPr lang="en-IE" sz="900" b="0" i="0" u="none" dirty="0" smtClean="0">
              <a:latin typeface="Times New Roman" pitchFamily="18" charset="0"/>
              <a:cs typeface="Times New Roman" pitchFamily="18" charset="0"/>
            </a:rPr>
            <a:t>USA has its economic and political influence over national and international policymaking</a:t>
          </a:r>
          <a:endParaRPr lang="en-IE" sz="900" dirty="0">
            <a:latin typeface="Times New Roman" pitchFamily="18" charset="0"/>
            <a:cs typeface="Times New Roman" pitchFamily="18" charset="0"/>
          </a:endParaRPr>
        </a:p>
      </dgm:t>
    </dgm:pt>
    <dgm:pt modelId="{36CE38FF-C1FF-4F54-94AF-288E1C4B8ABF}" type="parTrans" cxnId="{04204727-0D5F-4BC8-8F38-2A2B4A04B02A}">
      <dgm:prSet/>
      <dgm:spPr/>
      <dgm:t>
        <a:bodyPr/>
        <a:lstStyle/>
        <a:p>
          <a:endParaRPr lang="en-IE"/>
        </a:p>
      </dgm:t>
    </dgm:pt>
    <dgm:pt modelId="{E7D50F41-7FEA-4A8F-B642-A62A8477055F}" type="sibTrans" cxnId="{04204727-0D5F-4BC8-8F38-2A2B4A04B02A}">
      <dgm:prSet/>
      <dgm:spPr/>
      <dgm:t>
        <a:bodyPr/>
        <a:lstStyle/>
        <a:p>
          <a:endParaRPr lang="en-IE"/>
        </a:p>
      </dgm:t>
    </dgm:pt>
    <dgm:pt modelId="{59E1DDD1-E8A1-47D1-B1F2-55E3E20CCBDF}">
      <dgm:prSet phldrT="[Text]" custT="1"/>
      <dgm:spPr/>
      <dgm:t>
        <a:bodyPr/>
        <a:lstStyle/>
        <a:p>
          <a:r>
            <a:rPr lang="en-IE" sz="900" b="0" i="0" u="none" dirty="0" smtClean="0">
              <a:latin typeface="Times New Roman" pitchFamily="18" charset="0"/>
              <a:cs typeface="Times New Roman" pitchFamily="18" charset="0"/>
            </a:rPr>
            <a:t>Current political pressure on protectionism would pose threat for the business expansion and foreign trade</a:t>
          </a:r>
          <a:endParaRPr lang="en-IE" sz="900" dirty="0">
            <a:latin typeface="Times New Roman" pitchFamily="18" charset="0"/>
            <a:cs typeface="Times New Roman" pitchFamily="18" charset="0"/>
          </a:endParaRPr>
        </a:p>
      </dgm:t>
    </dgm:pt>
    <dgm:pt modelId="{AE6BC34C-A2C4-4C70-8DFD-2AAC035F3DB1}" type="parTrans" cxnId="{A32EE6F3-400C-4AFA-B0A7-609B4124C1DC}">
      <dgm:prSet/>
      <dgm:spPr/>
      <dgm:t>
        <a:bodyPr/>
        <a:lstStyle/>
        <a:p>
          <a:endParaRPr lang="en-IE"/>
        </a:p>
      </dgm:t>
    </dgm:pt>
    <dgm:pt modelId="{9CDE80D6-4BDF-478D-8638-5757CD79A0A1}" type="sibTrans" cxnId="{A32EE6F3-400C-4AFA-B0A7-609B4124C1DC}">
      <dgm:prSet/>
      <dgm:spPr/>
      <dgm:t>
        <a:bodyPr/>
        <a:lstStyle/>
        <a:p>
          <a:endParaRPr lang="en-IE"/>
        </a:p>
      </dgm:t>
    </dgm:pt>
    <dgm:pt modelId="{F44D21B6-8ED9-4F4F-A5D7-F04132A1EAB5}">
      <dgm:prSet phldrT="[Text]"/>
      <dgm:spPr/>
      <dgm:t>
        <a:bodyPr/>
        <a:lstStyle/>
        <a:p>
          <a:r>
            <a:rPr lang="en-IE" b="1" i="0" u="none" dirty="0" smtClean="0">
              <a:latin typeface="Times New Roman" pitchFamily="18" charset="0"/>
              <a:cs typeface="Times New Roman" pitchFamily="18" charset="0"/>
            </a:rPr>
            <a:t>Economic</a:t>
          </a:r>
          <a:endParaRPr lang="en-IE" b="1" dirty="0">
            <a:latin typeface="Times New Roman" pitchFamily="18" charset="0"/>
            <a:cs typeface="Times New Roman" pitchFamily="18" charset="0"/>
          </a:endParaRPr>
        </a:p>
      </dgm:t>
    </dgm:pt>
    <dgm:pt modelId="{33BE7419-F043-4C7B-9B8A-2B3FBD266E81}" type="parTrans" cxnId="{5D602D4E-E939-43F7-94C2-E74B770232F9}">
      <dgm:prSet/>
      <dgm:spPr/>
      <dgm:t>
        <a:bodyPr/>
        <a:lstStyle/>
        <a:p>
          <a:endParaRPr lang="en-IE"/>
        </a:p>
      </dgm:t>
    </dgm:pt>
    <dgm:pt modelId="{1E78C9C4-3D66-47A9-8DA7-8631F4F11696}" type="sibTrans" cxnId="{5D602D4E-E939-43F7-94C2-E74B770232F9}">
      <dgm:prSet/>
      <dgm:spPr/>
      <dgm:t>
        <a:bodyPr/>
        <a:lstStyle/>
        <a:p>
          <a:endParaRPr lang="en-IE"/>
        </a:p>
      </dgm:t>
    </dgm:pt>
    <dgm:pt modelId="{4DC52F69-549E-497C-8B7E-6CE3E0CAC671}">
      <dgm:prSet phldrT="[Text]" custT="1"/>
      <dgm:spPr/>
      <dgm:t>
        <a:bodyPr/>
        <a:lstStyle/>
        <a:p>
          <a:r>
            <a:rPr lang="en-IE" sz="900" b="0" i="0" u="none" dirty="0" smtClean="0">
              <a:latin typeface="Times New Roman" pitchFamily="18" charset="0"/>
              <a:cs typeface="Times New Roman" pitchFamily="18" charset="0"/>
            </a:rPr>
            <a:t>US is considered to be the largest economy in the world with healthy GDP rate however it is reduced from 3% to 2.1% due to trade war</a:t>
          </a:r>
          <a:endParaRPr lang="en-IE" sz="900" dirty="0">
            <a:latin typeface="Times New Roman" pitchFamily="18" charset="0"/>
            <a:cs typeface="Times New Roman" pitchFamily="18" charset="0"/>
          </a:endParaRPr>
        </a:p>
      </dgm:t>
    </dgm:pt>
    <dgm:pt modelId="{1F123F0B-550E-489F-9B3F-F3EAE101A46E}" type="parTrans" cxnId="{1668A926-0639-4257-9F42-AD5821814A19}">
      <dgm:prSet/>
      <dgm:spPr/>
      <dgm:t>
        <a:bodyPr/>
        <a:lstStyle/>
        <a:p>
          <a:endParaRPr lang="en-IE"/>
        </a:p>
      </dgm:t>
    </dgm:pt>
    <dgm:pt modelId="{426F280B-6F00-40C3-9E5D-AA560C1400E4}" type="sibTrans" cxnId="{1668A926-0639-4257-9F42-AD5821814A19}">
      <dgm:prSet/>
      <dgm:spPr/>
      <dgm:t>
        <a:bodyPr/>
        <a:lstStyle/>
        <a:p>
          <a:endParaRPr lang="en-IE"/>
        </a:p>
      </dgm:t>
    </dgm:pt>
    <dgm:pt modelId="{B03462F2-097E-44EB-A939-91D0B8E9FF81}">
      <dgm:prSet phldrT="[Text]" custT="1"/>
      <dgm:spPr/>
      <dgm:t>
        <a:bodyPr/>
        <a:lstStyle/>
        <a:p>
          <a:r>
            <a:rPr lang="en-IE" sz="900" b="0" i="0" u="none" dirty="0" smtClean="0">
              <a:latin typeface="Times New Roman" pitchFamily="18" charset="0"/>
              <a:cs typeface="Times New Roman" pitchFamily="18" charset="0"/>
            </a:rPr>
            <a:t>It has a well developed economic system and is consider to be a world leader and economic super power</a:t>
          </a:r>
          <a:endParaRPr lang="en-IE" sz="900" dirty="0">
            <a:latin typeface="Times New Roman" pitchFamily="18" charset="0"/>
            <a:cs typeface="Times New Roman" pitchFamily="18" charset="0"/>
          </a:endParaRPr>
        </a:p>
      </dgm:t>
    </dgm:pt>
    <dgm:pt modelId="{0BFF86C1-2ACA-4C40-BCA0-BA71C2C81A7E}" type="parTrans" cxnId="{A9C80921-9B47-4EDF-8680-F52519CE30E5}">
      <dgm:prSet/>
      <dgm:spPr/>
      <dgm:t>
        <a:bodyPr/>
        <a:lstStyle/>
        <a:p>
          <a:endParaRPr lang="en-IE"/>
        </a:p>
      </dgm:t>
    </dgm:pt>
    <dgm:pt modelId="{4E4A9C16-EA2B-47C1-A44F-EDFE5FB58DB6}" type="sibTrans" cxnId="{A9C80921-9B47-4EDF-8680-F52519CE30E5}">
      <dgm:prSet/>
      <dgm:spPr/>
      <dgm:t>
        <a:bodyPr/>
        <a:lstStyle/>
        <a:p>
          <a:endParaRPr lang="en-IE"/>
        </a:p>
      </dgm:t>
    </dgm:pt>
    <dgm:pt modelId="{BD672A9E-D4C8-4303-962C-2A153B54150A}">
      <dgm:prSet phldrT="[Text]"/>
      <dgm:spPr/>
      <dgm:t>
        <a:bodyPr/>
        <a:lstStyle/>
        <a:p>
          <a:r>
            <a:rPr lang="en-IE" b="1" dirty="0" smtClean="0">
              <a:latin typeface="Times New Roman" pitchFamily="18" charset="0"/>
              <a:cs typeface="Times New Roman" pitchFamily="18" charset="0"/>
            </a:rPr>
            <a:t>Social</a:t>
          </a:r>
          <a:endParaRPr lang="en-IE" b="1" dirty="0">
            <a:latin typeface="Times New Roman" pitchFamily="18" charset="0"/>
            <a:cs typeface="Times New Roman" pitchFamily="18" charset="0"/>
          </a:endParaRPr>
        </a:p>
      </dgm:t>
    </dgm:pt>
    <dgm:pt modelId="{7028EAC0-7B37-4510-A189-D0AE756FC923}" type="parTrans" cxnId="{4466D065-7658-485C-BBDB-D172734A4CB2}">
      <dgm:prSet/>
      <dgm:spPr/>
      <dgm:t>
        <a:bodyPr/>
        <a:lstStyle/>
        <a:p>
          <a:endParaRPr lang="en-IE"/>
        </a:p>
      </dgm:t>
    </dgm:pt>
    <dgm:pt modelId="{D1327BDC-A501-4EAB-92F8-05AFFBB88F3B}" type="sibTrans" cxnId="{4466D065-7658-485C-BBDB-D172734A4CB2}">
      <dgm:prSet/>
      <dgm:spPr/>
      <dgm:t>
        <a:bodyPr/>
        <a:lstStyle/>
        <a:p>
          <a:endParaRPr lang="en-IE"/>
        </a:p>
      </dgm:t>
    </dgm:pt>
    <dgm:pt modelId="{08333FF8-4CE7-4981-B87C-582222D56507}">
      <dgm:prSet phldrT="[Text]" custT="1"/>
      <dgm:spPr/>
      <dgm:t>
        <a:bodyPr/>
        <a:lstStyle/>
        <a:p>
          <a:r>
            <a:rPr lang="en-IE" sz="900" b="0" i="0" u="none" dirty="0" smtClean="0">
              <a:latin typeface="Times New Roman" pitchFamily="18" charset="0"/>
              <a:cs typeface="Times New Roman" pitchFamily="18" charset="0"/>
            </a:rPr>
            <a:t>USA has an tremendously diverse climate and geography with some parts experiencing the extreme weather condition</a:t>
          </a:r>
          <a:endParaRPr lang="en-IE" sz="900" dirty="0">
            <a:latin typeface="Times New Roman" pitchFamily="18" charset="0"/>
            <a:cs typeface="Times New Roman" pitchFamily="18" charset="0"/>
          </a:endParaRPr>
        </a:p>
      </dgm:t>
    </dgm:pt>
    <dgm:pt modelId="{47B88344-7698-42CB-A4E8-AAF481135C5C}" type="parTrans" cxnId="{72355B8B-C4CE-4765-80BB-0A911C1290EF}">
      <dgm:prSet/>
      <dgm:spPr/>
      <dgm:t>
        <a:bodyPr/>
        <a:lstStyle/>
        <a:p>
          <a:endParaRPr lang="en-IE"/>
        </a:p>
      </dgm:t>
    </dgm:pt>
    <dgm:pt modelId="{1A5DBD0A-F251-4E9D-9D00-C434419F4C25}" type="sibTrans" cxnId="{72355B8B-C4CE-4765-80BB-0A911C1290EF}">
      <dgm:prSet/>
      <dgm:spPr/>
      <dgm:t>
        <a:bodyPr/>
        <a:lstStyle/>
        <a:p>
          <a:endParaRPr lang="en-IE"/>
        </a:p>
      </dgm:t>
    </dgm:pt>
    <dgm:pt modelId="{E746EB65-5805-4953-9F81-7976A639A821}">
      <dgm:prSet phldrT="[Text]"/>
      <dgm:spPr/>
      <dgm:t>
        <a:bodyPr/>
        <a:lstStyle/>
        <a:p>
          <a:r>
            <a:rPr lang="en-IE" b="1" dirty="0" smtClean="0">
              <a:latin typeface="Times New Roman" pitchFamily="18" charset="0"/>
              <a:cs typeface="Times New Roman" pitchFamily="18" charset="0"/>
            </a:rPr>
            <a:t>Legal</a:t>
          </a:r>
          <a:endParaRPr lang="en-IE" b="1" dirty="0">
            <a:latin typeface="Times New Roman" pitchFamily="18" charset="0"/>
            <a:cs typeface="Times New Roman" pitchFamily="18" charset="0"/>
          </a:endParaRPr>
        </a:p>
      </dgm:t>
    </dgm:pt>
    <dgm:pt modelId="{7CB002A5-3739-42E4-ADCD-0E8CD3DE4D7C}" type="parTrans" cxnId="{1389F869-21A9-486B-98D3-83DB9E1476F8}">
      <dgm:prSet/>
      <dgm:spPr/>
      <dgm:t>
        <a:bodyPr/>
        <a:lstStyle/>
        <a:p>
          <a:endParaRPr lang="en-IE"/>
        </a:p>
      </dgm:t>
    </dgm:pt>
    <dgm:pt modelId="{D6752F2B-059F-4F14-AA19-6A30F9E9DF10}" type="sibTrans" cxnId="{1389F869-21A9-486B-98D3-83DB9E1476F8}">
      <dgm:prSet/>
      <dgm:spPr/>
      <dgm:t>
        <a:bodyPr/>
        <a:lstStyle/>
        <a:p>
          <a:endParaRPr lang="en-IE"/>
        </a:p>
      </dgm:t>
    </dgm:pt>
    <dgm:pt modelId="{287DC797-BA36-4FCF-9FC8-25FF93206A71}">
      <dgm:prSet phldrT="[Text]" custT="1"/>
      <dgm:spPr/>
      <dgm:t>
        <a:bodyPr/>
        <a:lstStyle/>
        <a:p>
          <a:r>
            <a:rPr lang="en-IE" sz="900" b="0" i="0" u="none" dirty="0" smtClean="0">
              <a:latin typeface="Times New Roman" pitchFamily="18" charset="0"/>
              <a:cs typeface="Times New Roman" pitchFamily="18" charset="0"/>
            </a:rPr>
            <a:t>USA has a stable political environment in spite of some disputes due to the recent interventional policies</a:t>
          </a:r>
          <a:endParaRPr lang="en-IE" sz="900" dirty="0">
            <a:latin typeface="Times New Roman" pitchFamily="18" charset="0"/>
            <a:cs typeface="Times New Roman" pitchFamily="18" charset="0"/>
          </a:endParaRPr>
        </a:p>
      </dgm:t>
    </dgm:pt>
    <dgm:pt modelId="{1ECBAAFA-EB11-436F-B75E-721A918DA151}" type="parTrans" cxnId="{8BBC6F8C-9178-44B5-80A2-C6B68F9B2025}">
      <dgm:prSet/>
      <dgm:spPr/>
      <dgm:t>
        <a:bodyPr/>
        <a:lstStyle/>
        <a:p>
          <a:endParaRPr lang="en-IE"/>
        </a:p>
      </dgm:t>
    </dgm:pt>
    <dgm:pt modelId="{66A12F52-1882-4DC5-8036-278225724734}" type="sibTrans" cxnId="{8BBC6F8C-9178-44B5-80A2-C6B68F9B2025}">
      <dgm:prSet/>
      <dgm:spPr/>
      <dgm:t>
        <a:bodyPr/>
        <a:lstStyle/>
        <a:p>
          <a:endParaRPr lang="en-IE"/>
        </a:p>
      </dgm:t>
    </dgm:pt>
    <dgm:pt modelId="{7E6BDF2C-7B1A-489E-BE8C-BC00E442419C}">
      <dgm:prSet phldrT="[Text]" custT="1"/>
      <dgm:spPr/>
      <dgm:t>
        <a:bodyPr/>
        <a:lstStyle/>
        <a:p>
          <a:r>
            <a:rPr lang="en-IE" sz="900" b="0" i="0" u="none" dirty="0" smtClean="0">
              <a:latin typeface="Times New Roman" pitchFamily="18" charset="0"/>
              <a:cs typeface="Times New Roman" pitchFamily="18" charset="0"/>
            </a:rPr>
            <a:t>Interest rates are raised to 2.5% however FED is concerned about the inhibiting growth rather than avoiding inflation</a:t>
          </a:r>
          <a:endParaRPr lang="en-IE" sz="900" dirty="0">
            <a:latin typeface="Times New Roman" pitchFamily="18" charset="0"/>
            <a:cs typeface="Times New Roman" pitchFamily="18" charset="0"/>
          </a:endParaRPr>
        </a:p>
      </dgm:t>
    </dgm:pt>
    <dgm:pt modelId="{DBA2B372-8D18-4FE8-848C-E99B91087BFA}" type="parTrans" cxnId="{8A1EFA1E-7196-46D3-9F65-D235EBCA3131}">
      <dgm:prSet/>
      <dgm:spPr/>
      <dgm:t>
        <a:bodyPr/>
        <a:lstStyle/>
        <a:p>
          <a:endParaRPr lang="en-IE"/>
        </a:p>
      </dgm:t>
    </dgm:pt>
    <dgm:pt modelId="{536CA3AB-5F89-4829-B829-0AFECA7F52BE}" type="sibTrans" cxnId="{8A1EFA1E-7196-46D3-9F65-D235EBCA3131}">
      <dgm:prSet/>
      <dgm:spPr/>
      <dgm:t>
        <a:bodyPr/>
        <a:lstStyle/>
        <a:p>
          <a:endParaRPr lang="en-IE"/>
        </a:p>
      </dgm:t>
    </dgm:pt>
    <dgm:pt modelId="{BE30F6DF-95F0-4AFD-A6C4-C3F07109135B}">
      <dgm:prSet phldrT="[Text]"/>
      <dgm:spPr/>
      <dgm:t>
        <a:bodyPr/>
        <a:lstStyle/>
        <a:p>
          <a:r>
            <a:rPr lang="en-IE" b="1" i="0" u="none" dirty="0" smtClean="0">
              <a:latin typeface="Times New Roman" pitchFamily="18" charset="0"/>
              <a:cs typeface="Times New Roman" pitchFamily="18" charset="0"/>
            </a:rPr>
            <a:t>Technological</a:t>
          </a:r>
          <a:endParaRPr lang="en-IE" b="1" dirty="0">
            <a:latin typeface="Times New Roman" pitchFamily="18" charset="0"/>
            <a:cs typeface="Times New Roman" pitchFamily="18" charset="0"/>
          </a:endParaRPr>
        </a:p>
      </dgm:t>
    </dgm:pt>
    <dgm:pt modelId="{0168DAA9-7588-46F6-B41F-208A13BF0CD3}" type="parTrans" cxnId="{6E62A2D4-6841-4315-BAFB-BAFE567F7AF8}">
      <dgm:prSet/>
      <dgm:spPr/>
      <dgm:t>
        <a:bodyPr/>
        <a:lstStyle/>
        <a:p>
          <a:endParaRPr lang="en-IE"/>
        </a:p>
      </dgm:t>
    </dgm:pt>
    <dgm:pt modelId="{69AFA1E8-AAEC-4568-BDBB-489B82FB84DB}" type="sibTrans" cxnId="{6E62A2D4-6841-4315-BAFB-BAFE567F7AF8}">
      <dgm:prSet/>
      <dgm:spPr/>
      <dgm:t>
        <a:bodyPr/>
        <a:lstStyle/>
        <a:p>
          <a:endParaRPr lang="en-IE"/>
        </a:p>
      </dgm:t>
    </dgm:pt>
    <dgm:pt modelId="{7D3BA336-126F-4D7E-A996-6F0D17D20C76}">
      <dgm:prSet phldrT="[Text]"/>
      <dgm:spPr/>
      <dgm:t>
        <a:bodyPr/>
        <a:lstStyle/>
        <a:p>
          <a:r>
            <a:rPr lang="en-IE" b="1" i="0" u="none" dirty="0" smtClean="0">
              <a:latin typeface="Times New Roman" pitchFamily="18" charset="0"/>
              <a:cs typeface="Times New Roman" pitchFamily="18" charset="0"/>
            </a:rPr>
            <a:t>Environmental</a:t>
          </a:r>
          <a:endParaRPr lang="en-IE" b="1" dirty="0">
            <a:latin typeface="Times New Roman" pitchFamily="18" charset="0"/>
            <a:cs typeface="Times New Roman" pitchFamily="18" charset="0"/>
          </a:endParaRPr>
        </a:p>
      </dgm:t>
    </dgm:pt>
    <dgm:pt modelId="{E9C9BA4F-0EE7-4494-976D-6B4014DDAE5D}" type="parTrans" cxnId="{DC65482E-B3ED-4E68-A0D3-4905F8408C33}">
      <dgm:prSet/>
      <dgm:spPr/>
      <dgm:t>
        <a:bodyPr/>
        <a:lstStyle/>
        <a:p>
          <a:endParaRPr lang="en-IE"/>
        </a:p>
      </dgm:t>
    </dgm:pt>
    <dgm:pt modelId="{254EBCBF-62EB-441E-8D61-727F8CB2A284}" type="sibTrans" cxnId="{DC65482E-B3ED-4E68-A0D3-4905F8408C33}">
      <dgm:prSet/>
      <dgm:spPr/>
      <dgm:t>
        <a:bodyPr/>
        <a:lstStyle/>
        <a:p>
          <a:endParaRPr lang="en-IE"/>
        </a:p>
      </dgm:t>
    </dgm:pt>
    <dgm:pt modelId="{E1458EBC-2B72-4179-906A-7C80BA0B0AA7}">
      <dgm:prSet phldrT="[Text]" custT="1"/>
      <dgm:spPr/>
      <dgm:t>
        <a:bodyPr/>
        <a:lstStyle/>
        <a:p>
          <a:r>
            <a:rPr lang="en-IE" sz="900" b="0" i="0" u="none" dirty="0" smtClean="0">
              <a:latin typeface="Times New Roman" pitchFamily="18" charset="0"/>
              <a:cs typeface="Times New Roman" pitchFamily="18" charset="0"/>
            </a:rPr>
            <a:t>US is a diverse country with multi cultural population</a:t>
          </a:r>
          <a:endParaRPr lang="en-IE" sz="900" dirty="0">
            <a:latin typeface="Times New Roman" pitchFamily="18" charset="0"/>
            <a:cs typeface="Times New Roman" pitchFamily="18" charset="0"/>
          </a:endParaRPr>
        </a:p>
      </dgm:t>
    </dgm:pt>
    <dgm:pt modelId="{94242569-B713-44CA-AA05-5C853429ECA0}" type="parTrans" cxnId="{B1E60844-D6F1-4183-AA67-71B41DB38602}">
      <dgm:prSet/>
      <dgm:spPr/>
      <dgm:t>
        <a:bodyPr/>
        <a:lstStyle/>
        <a:p>
          <a:endParaRPr lang="en-IE"/>
        </a:p>
      </dgm:t>
    </dgm:pt>
    <dgm:pt modelId="{56E7A841-37F7-4EF1-A5FD-9E4F18FAFA7A}" type="sibTrans" cxnId="{B1E60844-D6F1-4183-AA67-71B41DB38602}">
      <dgm:prSet/>
      <dgm:spPr/>
      <dgm:t>
        <a:bodyPr/>
        <a:lstStyle/>
        <a:p>
          <a:endParaRPr lang="en-IE"/>
        </a:p>
      </dgm:t>
    </dgm:pt>
    <dgm:pt modelId="{3809F2C6-BBBA-48C6-9015-A833E5F39007}">
      <dgm:prSet phldrT="[Text]" custT="1"/>
      <dgm:spPr/>
      <dgm:t>
        <a:bodyPr/>
        <a:lstStyle/>
        <a:p>
          <a:r>
            <a:rPr lang="en-IE" sz="900" b="0" i="0" u="none" dirty="0" smtClean="0">
              <a:latin typeface="Times New Roman" pitchFamily="18" charset="0"/>
              <a:cs typeface="Times New Roman" pitchFamily="18" charset="0"/>
            </a:rPr>
            <a:t>Majority of population posses a liberal mindset</a:t>
          </a:r>
          <a:endParaRPr lang="en-IE" sz="900" dirty="0">
            <a:latin typeface="Times New Roman" pitchFamily="18" charset="0"/>
            <a:cs typeface="Times New Roman" pitchFamily="18" charset="0"/>
          </a:endParaRPr>
        </a:p>
      </dgm:t>
    </dgm:pt>
    <dgm:pt modelId="{C7CB45BF-0AC9-472A-B889-A375C5D2D9D2}" type="parTrans" cxnId="{74C4CFC6-E385-4629-9F4E-82E4695A9D46}">
      <dgm:prSet/>
      <dgm:spPr/>
      <dgm:t>
        <a:bodyPr/>
        <a:lstStyle/>
        <a:p>
          <a:endParaRPr lang="en-IE"/>
        </a:p>
      </dgm:t>
    </dgm:pt>
    <dgm:pt modelId="{E702D915-6747-486C-8BED-0C3A6B2C2E76}" type="sibTrans" cxnId="{74C4CFC6-E385-4629-9F4E-82E4695A9D46}">
      <dgm:prSet/>
      <dgm:spPr/>
      <dgm:t>
        <a:bodyPr/>
        <a:lstStyle/>
        <a:p>
          <a:endParaRPr lang="en-IE"/>
        </a:p>
      </dgm:t>
    </dgm:pt>
    <dgm:pt modelId="{06478082-B013-42FA-82E3-8B618758A255}">
      <dgm:prSet phldrT="[Text]" custT="1"/>
      <dgm:spPr/>
      <dgm:t>
        <a:bodyPr/>
        <a:lstStyle/>
        <a:p>
          <a:r>
            <a:rPr lang="en-IE" sz="900" b="0" i="0" u="none" dirty="0" smtClean="0">
              <a:latin typeface="Times New Roman" pitchFamily="18" charset="0"/>
              <a:cs typeface="Times New Roman" pitchFamily="18" charset="0"/>
            </a:rPr>
            <a:t>Fair degree of acceptance for new ideas, innovative products and a willingness to try something new or different</a:t>
          </a:r>
          <a:endParaRPr lang="en-IE" sz="900" dirty="0">
            <a:latin typeface="Times New Roman" pitchFamily="18" charset="0"/>
            <a:cs typeface="Times New Roman" pitchFamily="18" charset="0"/>
          </a:endParaRPr>
        </a:p>
      </dgm:t>
    </dgm:pt>
    <dgm:pt modelId="{69C2CAF6-FB4B-482D-8181-77BAB34A8596}" type="parTrans" cxnId="{11821232-37C6-42C7-8522-5BDB0F8A9B9D}">
      <dgm:prSet/>
      <dgm:spPr/>
      <dgm:t>
        <a:bodyPr/>
        <a:lstStyle/>
        <a:p>
          <a:endParaRPr lang="en-IE"/>
        </a:p>
      </dgm:t>
    </dgm:pt>
    <dgm:pt modelId="{291A5154-D8A8-4C80-BBC4-8526124DBA2A}" type="sibTrans" cxnId="{11821232-37C6-42C7-8522-5BDB0F8A9B9D}">
      <dgm:prSet/>
      <dgm:spPr/>
      <dgm:t>
        <a:bodyPr/>
        <a:lstStyle/>
        <a:p>
          <a:endParaRPr lang="en-IE"/>
        </a:p>
      </dgm:t>
    </dgm:pt>
    <dgm:pt modelId="{DBFC016E-C8CF-4357-BC31-89934EAF0D9A}">
      <dgm:prSet phldrT="[Text]" custT="1"/>
      <dgm:spPr/>
      <dgm:t>
        <a:bodyPr/>
        <a:lstStyle/>
        <a:p>
          <a:r>
            <a:rPr lang="en-IE" sz="900" b="0" i="0" u="none" dirty="0" smtClean="0">
              <a:latin typeface="Times New Roman" pitchFamily="18" charset="0"/>
              <a:cs typeface="Times New Roman" pitchFamily="18" charset="0"/>
            </a:rPr>
            <a:t>Considered as global leader in terms of science and technology with high technological innovation rate</a:t>
          </a:r>
          <a:endParaRPr lang="en-IE" sz="900" dirty="0">
            <a:latin typeface="Times New Roman" pitchFamily="18" charset="0"/>
            <a:cs typeface="Times New Roman" pitchFamily="18" charset="0"/>
          </a:endParaRPr>
        </a:p>
      </dgm:t>
    </dgm:pt>
    <dgm:pt modelId="{8FB919DD-3F51-4715-94CC-CF1DD1043B46}" type="parTrans" cxnId="{EC3C6448-E548-4862-A67E-359D32542ED2}">
      <dgm:prSet/>
      <dgm:spPr/>
      <dgm:t>
        <a:bodyPr/>
        <a:lstStyle/>
        <a:p>
          <a:endParaRPr lang="en-IE"/>
        </a:p>
      </dgm:t>
    </dgm:pt>
    <dgm:pt modelId="{75E6BF5D-DF02-4B9D-838B-5853E941CFBE}" type="sibTrans" cxnId="{EC3C6448-E548-4862-A67E-359D32542ED2}">
      <dgm:prSet/>
      <dgm:spPr/>
      <dgm:t>
        <a:bodyPr/>
        <a:lstStyle/>
        <a:p>
          <a:endParaRPr lang="en-IE"/>
        </a:p>
      </dgm:t>
    </dgm:pt>
    <dgm:pt modelId="{3C540314-3800-4C3E-A779-0A6D0265B610}">
      <dgm:prSet phldrT="[Text]" custT="1"/>
      <dgm:spPr/>
      <dgm:t>
        <a:bodyPr/>
        <a:lstStyle/>
        <a:p>
          <a:r>
            <a:rPr lang="en-IE" sz="900" b="0" i="0" u="none" dirty="0" smtClean="0">
              <a:latin typeface="Times New Roman" pitchFamily="18" charset="0"/>
              <a:cs typeface="Times New Roman" pitchFamily="18" charset="0"/>
            </a:rPr>
            <a:t>Extremely adaptable in terms of incorporating technology in various fields which has help manufacturers in cutting cost</a:t>
          </a:r>
          <a:endParaRPr lang="en-IE" sz="900" dirty="0">
            <a:latin typeface="Times New Roman" pitchFamily="18" charset="0"/>
            <a:cs typeface="Times New Roman" pitchFamily="18" charset="0"/>
          </a:endParaRPr>
        </a:p>
      </dgm:t>
    </dgm:pt>
    <dgm:pt modelId="{855C95B0-F999-4E01-8FDC-D3D133441B2B}" type="parTrans" cxnId="{9485C6E5-22E9-403E-AA8C-D3849FEAE50D}">
      <dgm:prSet/>
      <dgm:spPr/>
      <dgm:t>
        <a:bodyPr/>
        <a:lstStyle/>
        <a:p>
          <a:endParaRPr lang="en-IE"/>
        </a:p>
      </dgm:t>
    </dgm:pt>
    <dgm:pt modelId="{CFA62EAA-30D7-4EAE-8377-481093A7690E}" type="sibTrans" cxnId="{9485C6E5-22E9-403E-AA8C-D3849FEAE50D}">
      <dgm:prSet/>
      <dgm:spPr/>
      <dgm:t>
        <a:bodyPr/>
        <a:lstStyle/>
        <a:p>
          <a:endParaRPr lang="en-IE"/>
        </a:p>
      </dgm:t>
    </dgm:pt>
    <dgm:pt modelId="{3AD8F2AD-3681-4972-99C6-3031EFA682AC}">
      <dgm:prSet phldrT="[Text]" custT="1"/>
      <dgm:spPr/>
      <dgm:t>
        <a:bodyPr/>
        <a:lstStyle/>
        <a:p>
          <a:r>
            <a:rPr lang="en-IE" sz="900" b="0" i="0" u="none" dirty="0" smtClean="0">
              <a:latin typeface="Times New Roman" pitchFamily="18" charset="0"/>
              <a:cs typeface="Times New Roman" pitchFamily="18" charset="0"/>
            </a:rPr>
            <a:t>Technological advancement offers the business with new ways in terms of goods distribution and communication with the market</a:t>
          </a:r>
          <a:endParaRPr lang="en-IE" sz="900" dirty="0">
            <a:latin typeface="Times New Roman" pitchFamily="18" charset="0"/>
            <a:cs typeface="Times New Roman" pitchFamily="18" charset="0"/>
          </a:endParaRPr>
        </a:p>
      </dgm:t>
    </dgm:pt>
    <dgm:pt modelId="{EFF639A9-4AC9-4F8C-8812-214DDB7579B7}" type="parTrans" cxnId="{5E2FB294-E491-4917-A3E5-163CFDF00D0A}">
      <dgm:prSet/>
      <dgm:spPr/>
      <dgm:t>
        <a:bodyPr/>
        <a:lstStyle/>
        <a:p>
          <a:endParaRPr lang="en-IE"/>
        </a:p>
      </dgm:t>
    </dgm:pt>
    <dgm:pt modelId="{A768E3E3-B980-4983-8B07-E907D856CA5E}" type="sibTrans" cxnId="{5E2FB294-E491-4917-A3E5-163CFDF00D0A}">
      <dgm:prSet/>
      <dgm:spPr/>
      <dgm:t>
        <a:bodyPr/>
        <a:lstStyle/>
        <a:p>
          <a:endParaRPr lang="en-IE"/>
        </a:p>
      </dgm:t>
    </dgm:pt>
    <dgm:pt modelId="{24B0A018-F88D-410E-84C3-57F9A07ED5EB}">
      <dgm:prSet phldrT="[Text]" custT="1"/>
      <dgm:spPr/>
      <dgm:t>
        <a:bodyPr/>
        <a:lstStyle/>
        <a:p>
          <a:r>
            <a:rPr lang="en-IE" sz="900" b="0" i="0" u="none" dirty="0" smtClean="0">
              <a:latin typeface="Times New Roman" pitchFamily="18" charset="0"/>
              <a:cs typeface="Times New Roman" pitchFamily="18" charset="0"/>
            </a:rPr>
            <a:t>There has been many climatic disaster with huge financial losses causing disruption  to the everyday life </a:t>
          </a:r>
          <a:endParaRPr lang="en-IE" sz="900" dirty="0">
            <a:latin typeface="Times New Roman" pitchFamily="18" charset="0"/>
            <a:cs typeface="Times New Roman" pitchFamily="18" charset="0"/>
          </a:endParaRPr>
        </a:p>
      </dgm:t>
    </dgm:pt>
    <dgm:pt modelId="{C42A1928-84BD-4B1B-8A8A-C32C7FC0835B}" type="parTrans" cxnId="{171A07FA-552C-4A92-B5CC-6A6E2686CE8D}">
      <dgm:prSet/>
      <dgm:spPr/>
      <dgm:t>
        <a:bodyPr/>
        <a:lstStyle/>
        <a:p>
          <a:endParaRPr lang="en-IE"/>
        </a:p>
      </dgm:t>
    </dgm:pt>
    <dgm:pt modelId="{B5B8BB76-E8AE-437F-8062-3A5ED1D02F75}" type="sibTrans" cxnId="{171A07FA-552C-4A92-B5CC-6A6E2686CE8D}">
      <dgm:prSet/>
      <dgm:spPr/>
      <dgm:t>
        <a:bodyPr/>
        <a:lstStyle/>
        <a:p>
          <a:endParaRPr lang="en-IE"/>
        </a:p>
      </dgm:t>
    </dgm:pt>
    <dgm:pt modelId="{79A95DB1-9629-4EB4-8610-D6AFBC60D5DE}">
      <dgm:prSet phldrT="[Text]" custT="1"/>
      <dgm:spPr/>
      <dgm:t>
        <a:bodyPr/>
        <a:lstStyle/>
        <a:p>
          <a:r>
            <a:rPr lang="en-IE" sz="900" b="0" i="0" u="none" dirty="0" smtClean="0">
              <a:latin typeface="Times New Roman" pitchFamily="18" charset="0"/>
              <a:cs typeface="Times New Roman" pitchFamily="18" charset="0"/>
            </a:rPr>
            <a:t>Encourages environmental friendly organisations</a:t>
          </a:r>
          <a:endParaRPr lang="en-IE" sz="900" dirty="0">
            <a:latin typeface="Times New Roman" pitchFamily="18" charset="0"/>
            <a:cs typeface="Times New Roman" pitchFamily="18" charset="0"/>
          </a:endParaRPr>
        </a:p>
      </dgm:t>
    </dgm:pt>
    <dgm:pt modelId="{7F42E002-C676-465B-B780-E2A33DF581ED}" type="parTrans" cxnId="{16C71E10-A05F-4FBB-B61E-FFEDB84B7C04}">
      <dgm:prSet/>
      <dgm:spPr/>
      <dgm:t>
        <a:bodyPr/>
        <a:lstStyle/>
        <a:p>
          <a:endParaRPr lang="en-IE"/>
        </a:p>
      </dgm:t>
    </dgm:pt>
    <dgm:pt modelId="{C7142AC6-FD86-4BB3-BED9-A2D8429DB701}" type="sibTrans" cxnId="{16C71E10-A05F-4FBB-B61E-FFEDB84B7C04}">
      <dgm:prSet/>
      <dgm:spPr/>
      <dgm:t>
        <a:bodyPr/>
        <a:lstStyle/>
        <a:p>
          <a:endParaRPr lang="en-IE"/>
        </a:p>
      </dgm:t>
    </dgm:pt>
    <dgm:pt modelId="{3FDECE93-0D69-4808-8795-2CA94A73A46F}">
      <dgm:prSet phldrT="[Text]" custT="1"/>
      <dgm:spPr/>
      <dgm:t>
        <a:bodyPr/>
        <a:lstStyle/>
        <a:p>
          <a:r>
            <a:rPr lang="en-IE" sz="900" b="0" i="0" u="none" dirty="0" smtClean="0">
              <a:latin typeface="Times New Roman" pitchFamily="18" charset="0"/>
              <a:cs typeface="Times New Roman" pitchFamily="18" charset="0"/>
            </a:rPr>
            <a:t>Each state in the USA has its own government structure and legal scheme. Businesses come under the regulatory environment of the state in which they operate. </a:t>
          </a:r>
          <a:endParaRPr lang="en-IE" sz="900" dirty="0">
            <a:latin typeface="Times New Roman" pitchFamily="18" charset="0"/>
            <a:cs typeface="Times New Roman" pitchFamily="18" charset="0"/>
          </a:endParaRPr>
        </a:p>
      </dgm:t>
    </dgm:pt>
    <dgm:pt modelId="{BE22DE6E-B936-4F2F-A087-A1C556843C4B}" type="parTrans" cxnId="{51F0A2E1-03E4-4097-B497-AE83ABA4196E}">
      <dgm:prSet/>
      <dgm:spPr/>
      <dgm:t>
        <a:bodyPr/>
        <a:lstStyle/>
        <a:p>
          <a:endParaRPr lang="en-IE"/>
        </a:p>
      </dgm:t>
    </dgm:pt>
    <dgm:pt modelId="{A18FFA78-C096-4AFF-9C9E-A058833A4ADD}" type="sibTrans" cxnId="{51F0A2E1-03E4-4097-B497-AE83ABA4196E}">
      <dgm:prSet/>
      <dgm:spPr/>
      <dgm:t>
        <a:bodyPr/>
        <a:lstStyle/>
        <a:p>
          <a:endParaRPr lang="en-IE"/>
        </a:p>
      </dgm:t>
    </dgm:pt>
    <dgm:pt modelId="{520107FD-7B3C-42A3-8CCB-506E93650609}">
      <dgm:prSet phldrT="[Text]" custT="1"/>
      <dgm:spPr/>
      <dgm:t>
        <a:bodyPr/>
        <a:lstStyle/>
        <a:p>
          <a:r>
            <a:rPr lang="en-IE" sz="900" b="0" i="0" u="none" dirty="0" smtClean="0">
              <a:latin typeface="Times New Roman" pitchFamily="18" charset="0"/>
              <a:cs typeface="Times New Roman" pitchFamily="18" charset="0"/>
            </a:rPr>
            <a:t>The country upholds equal treatment of nationals and foreigners. Expatriate employees can expect an unbiased trial from the judicial system.</a:t>
          </a:r>
          <a:endParaRPr lang="en-IE" sz="900" dirty="0">
            <a:latin typeface="Times New Roman" pitchFamily="18" charset="0"/>
            <a:cs typeface="Times New Roman" pitchFamily="18" charset="0"/>
          </a:endParaRPr>
        </a:p>
      </dgm:t>
    </dgm:pt>
    <dgm:pt modelId="{F66AAA88-2E8B-4033-B82B-99BFBFD679AE}" type="parTrans" cxnId="{8E682D32-8EBD-4679-B7C6-09E1F0C13820}">
      <dgm:prSet/>
      <dgm:spPr/>
      <dgm:t>
        <a:bodyPr/>
        <a:lstStyle/>
        <a:p>
          <a:endParaRPr lang="en-IE"/>
        </a:p>
      </dgm:t>
    </dgm:pt>
    <dgm:pt modelId="{575BD47D-7152-4BEA-B43E-39060AB43EE0}" type="sibTrans" cxnId="{8E682D32-8EBD-4679-B7C6-09E1F0C13820}">
      <dgm:prSet/>
      <dgm:spPr/>
      <dgm:t>
        <a:bodyPr/>
        <a:lstStyle/>
        <a:p>
          <a:endParaRPr lang="en-IE"/>
        </a:p>
      </dgm:t>
    </dgm:pt>
    <dgm:pt modelId="{CE7C9516-B1D5-43BF-9B30-6523F39EDAF7}">
      <dgm:prSet phldrT="[Text]" custT="1"/>
      <dgm:spPr/>
      <dgm:t>
        <a:bodyPr/>
        <a:lstStyle/>
        <a:p>
          <a:r>
            <a:rPr lang="en-IE" sz="900" b="0" i="0" u="none" dirty="0" smtClean="0">
              <a:latin typeface="Times New Roman" pitchFamily="18" charset="0"/>
              <a:cs typeface="Times New Roman" pitchFamily="18" charset="0"/>
            </a:rPr>
            <a:t>USA offers a strong legal system to protect Intellectual Property Rights.</a:t>
          </a:r>
          <a:endParaRPr lang="en-IE" sz="900" dirty="0">
            <a:latin typeface="Times New Roman" pitchFamily="18" charset="0"/>
            <a:cs typeface="Times New Roman" pitchFamily="18" charset="0"/>
          </a:endParaRPr>
        </a:p>
      </dgm:t>
    </dgm:pt>
    <dgm:pt modelId="{63097A66-B1DD-4E66-9BC5-3E9AD310A8E8}" type="parTrans" cxnId="{CC991A61-61CE-4CB2-BDA4-77F69FD5B776}">
      <dgm:prSet/>
      <dgm:spPr/>
      <dgm:t>
        <a:bodyPr/>
        <a:lstStyle/>
        <a:p>
          <a:endParaRPr lang="en-IE"/>
        </a:p>
      </dgm:t>
    </dgm:pt>
    <dgm:pt modelId="{9E177605-2654-400C-A1BB-07475887FD71}" type="sibTrans" cxnId="{CC991A61-61CE-4CB2-BDA4-77F69FD5B776}">
      <dgm:prSet/>
      <dgm:spPr/>
      <dgm:t>
        <a:bodyPr/>
        <a:lstStyle/>
        <a:p>
          <a:endParaRPr lang="en-IE"/>
        </a:p>
      </dgm:t>
    </dgm:pt>
    <dgm:pt modelId="{2C6A5445-AF90-4843-970F-009D274B72D6}" type="pres">
      <dgm:prSet presAssocID="{9FC98093-2ABE-4182-8122-76476E5E40CC}" presName="Name0" presStyleCnt="0">
        <dgm:presLayoutVars>
          <dgm:dir/>
          <dgm:animLvl val="lvl"/>
          <dgm:resizeHandles val="exact"/>
        </dgm:presLayoutVars>
      </dgm:prSet>
      <dgm:spPr/>
      <dgm:t>
        <a:bodyPr/>
        <a:lstStyle/>
        <a:p>
          <a:endParaRPr lang="en-IE"/>
        </a:p>
      </dgm:t>
    </dgm:pt>
    <dgm:pt modelId="{C1D5B527-2F7A-4FF9-A91A-5AA19ED1D225}" type="pres">
      <dgm:prSet presAssocID="{7BFDFE30-0A2E-453A-8F19-32C66225EBCF}" presName="linNode" presStyleCnt="0"/>
      <dgm:spPr/>
    </dgm:pt>
    <dgm:pt modelId="{F71E18D9-521F-412F-91F3-27F3FB3C15E4}" type="pres">
      <dgm:prSet presAssocID="{7BFDFE30-0A2E-453A-8F19-32C66225EBCF}" presName="parentText" presStyleLbl="node1" presStyleIdx="0" presStyleCnt="6" custScaleX="55208" custLinFactNeighborX="-17090">
        <dgm:presLayoutVars>
          <dgm:chMax val="1"/>
          <dgm:bulletEnabled val="1"/>
        </dgm:presLayoutVars>
      </dgm:prSet>
      <dgm:spPr/>
      <dgm:t>
        <a:bodyPr/>
        <a:lstStyle/>
        <a:p>
          <a:endParaRPr lang="en-IE"/>
        </a:p>
      </dgm:t>
    </dgm:pt>
    <dgm:pt modelId="{A17E5DCF-E417-4337-9B34-D802CD08F086}" type="pres">
      <dgm:prSet presAssocID="{7BFDFE30-0A2E-453A-8F19-32C66225EBCF}" presName="descendantText" presStyleLbl="alignAccFollowNode1" presStyleIdx="0" presStyleCnt="6" custScaleX="135701">
        <dgm:presLayoutVars>
          <dgm:bulletEnabled val="1"/>
        </dgm:presLayoutVars>
      </dgm:prSet>
      <dgm:spPr/>
      <dgm:t>
        <a:bodyPr/>
        <a:lstStyle/>
        <a:p>
          <a:endParaRPr lang="en-IE"/>
        </a:p>
      </dgm:t>
    </dgm:pt>
    <dgm:pt modelId="{81039751-49B6-4A0A-8362-2DF5E2329EF9}" type="pres">
      <dgm:prSet presAssocID="{504D997A-23E7-4C56-A02E-564D8AE1E121}" presName="sp" presStyleCnt="0"/>
      <dgm:spPr/>
    </dgm:pt>
    <dgm:pt modelId="{A7C6EDDD-C304-44B7-9181-C7C209400239}" type="pres">
      <dgm:prSet presAssocID="{F44D21B6-8ED9-4F4F-A5D7-F04132A1EAB5}" presName="linNode" presStyleCnt="0"/>
      <dgm:spPr/>
    </dgm:pt>
    <dgm:pt modelId="{4A44441F-3BE6-4E1E-8184-5A71248367CA}" type="pres">
      <dgm:prSet presAssocID="{F44D21B6-8ED9-4F4F-A5D7-F04132A1EAB5}" presName="parentText" presStyleLbl="node1" presStyleIdx="1" presStyleCnt="6" custScaleX="55208" custLinFactNeighborX="-17090">
        <dgm:presLayoutVars>
          <dgm:chMax val="1"/>
          <dgm:bulletEnabled val="1"/>
        </dgm:presLayoutVars>
      </dgm:prSet>
      <dgm:spPr/>
      <dgm:t>
        <a:bodyPr/>
        <a:lstStyle/>
        <a:p>
          <a:endParaRPr lang="en-IE"/>
        </a:p>
      </dgm:t>
    </dgm:pt>
    <dgm:pt modelId="{0CF2D0F9-7357-40CB-AAEB-58B369F014C2}" type="pres">
      <dgm:prSet presAssocID="{F44D21B6-8ED9-4F4F-A5D7-F04132A1EAB5}" presName="descendantText" presStyleLbl="alignAccFollowNode1" presStyleIdx="1" presStyleCnt="6" custScaleX="135701">
        <dgm:presLayoutVars>
          <dgm:bulletEnabled val="1"/>
        </dgm:presLayoutVars>
      </dgm:prSet>
      <dgm:spPr/>
      <dgm:t>
        <a:bodyPr/>
        <a:lstStyle/>
        <a:p>
          <a:endParaRPr lang="en-IE"/>
        </a:p>
      </dgm:t>
    </dgm:pt>
    <dgm:pt modelId="{DA010756-02E4-413B-B302-68FC132F12AA}" type="pres">
      <dgm:prSet presAssocID="{1E78C9C4-3D66-47A9-8DA7-8631F4F11696}" presName="sp" presStyleCnt="0"/>
      <dgm:spPr/>
    </dgm:pt>
    <dgm:pt modelId="{616FCE28-4379-43D3-9498-B4DB585FDAD4}" type="pres">
      <dgm:prSet presAssocID="{BD672A9E-D4C8-4303-962C-2A153B54150A}" presName="linNode" presStyleCnt="0"/>
      <dgm:spPr/>
    </dgm:pt>
    <dgm:pt modelId="{E9CAC783-59EF-4C07-8F96-7ACEFEA6FCFA}" type="pres">
      <dgm:prSet presAssocID="{BD672A9E-D4C8-4303-962C-2A153B54150A}" presName="parentText" presStyleLbl="node1" presStyleIdx="2" presStyleCnt="6" custScaleX="55208" custLinFactNeighborX="-17090">
        <dgm:presLayoutVars>
          <dgm:chMax val="1"/>
          <dgm:bulletEnabled val="1"/>
        </dgm:presLayoutVars>
      </dgm:prSet>
      <dgm:spPr/>
      <dgm:t>
        <a:bodyPr/>
        <a:lstStyle/>
        <a:p>
          <a:endParaRPr lang="en-IE"/>
        </a:p>
      </dgm:t>
    </dgm:pt>
    <dgm:pt modelId="{64353A95-2417-4D5F-8DB6-86F504614539}" type="pres">
      <dgm:prSet presAssocID="{BD672A9E-D4C8-4303-962C-2A153B54150A}" presName="descendantText" presStyleLbl="alignAccFollowNode1" presStyleIdx="2" presStyleCnt="6" custScaleX="135701">
        <dgm:presLayoutVars>
          <dgm:bulletEnabled val="1"/>
        </dgm:presLayoutVars>
      </dgm:prSet>
      <dgm:spPr/>
      <dgm:t>
        <a:bodyPr/>
        <a:lstStyle/>
        <a:p>
          <a:endParaRPr lang="en-IE"/>
        </a:p>
      </dgm:t>
    </dgm:pt>
    <dgm:pt modelId="{8710CB66-F150-4289-AEE4-434570178669}" type="pres">
      <dgm:prSet presAssocID="{D1327BDC-A501-4EAB-92F8-05AFFBB88F3B}" presName="sp" presStyleCnt="0"/>
      <dgm:spPr/>
    </dgm:pt>
    <dgm:pt modelId="{21EB1DDD-BA89-4B9D-A630-1886AC68775B}" type="pres">
      <dgm:prSet presAssocID="{BE30F6DF-95F0-4AFD-A6C4-C3F07109135B}" presName="linNode" presStyleCnt="0"/>
      <dgm:spPr/>
    </dgm:pt>
    <dgm:pt modelId="{025F4D25-C992-44EF-AEEA-FE7CFFEFCBAE}" type="pres">
      <dgm:prSet presAssocID="{BE30F6DF-95F0-4AFD-A6C4-C3F07109135B}" presName="parentText" presStyleLbl="node1" presStyleIdx="3" presStyleCnt="6" custScaleX="86438">
        <dgm:presLayoutVars>
          <dgm:chMax val="1"/>
          <dgm:bulletEnabled val="1"/>
        </dgm:presLayoutVars>
      </dgm:prSet>
      <dgm:spPr/>
      <dgm:t>
        <a:bodyPr/>
        <a:lstStyle/>
        <a:p>
          <a:endParaRPr lang="en-IE"/>
        </a:p>
      </dgm:t>
    </dgm:pt>
    <dgm:pt modelId="{5979891A-15C5-4A46-B02B-AD5F1E7F8F97}" type="pres">
      <dgm:prSet presAssocID="{BE30F6DF-95F0-4AFD-A6C4-C3F07109135B}" presName="descendantText" presStyleLbl="alignAccFollowNode1" presStyleIdx="3" presStyleCnt="6" custScaleX="210000">
        <dgm:presLayoutVars>
          <dgm:bulletEnabled val="1"/>
        </dgm:presLayoutVars>
      </dgm:prSet>
      <dgm:spPr/>
      <dgm:t>
        <a:bodyPr/>
        <a:lstStyle/>
        <a:p>
          <a:endParaRPr lang="en-IE"/>
        </a:p>
      </dgm:t>
    </dgm:pt>
    <dgm:pt modelId="{BF72E190-71DA-4696-AF20-634CD1EBB5FA}" type="pres">
      <dgm:prSet presAssocID="{69AFA1E8-AAEC-4568-BDBB-489B82FB84DB}" presName="sp" presStyleCnt="0"/>
      <dgm:spPr/>
    </dgm:pt>
    <dgm:pt modelId="{C99458D8-433C-4234-9534-DC42286427ED}" type="pres">
      <dgm:prSet presAssocID="{7D3BA336-126F-4D7E-A996-6F0D17D20C76}" presName="linNode" presStyleCnt="0"/>
      <dgm:spPr/>
    </dgm:pt>
    <dgm:pt modelId="{4EBA524A-5514-45C1-A9E5-A9E4E3AD73E5}" type="pres">
      <dgm:prSet presAssocID="{7D3BA336-126F-4D7E-A996-6F0D17D20C76}" presName="parentText" presStyleLbl="node1" presStyleIdx="4" presStyleCnt="6" custScaleX="86438">
        <dgm:presLayoutVars>
          <dgm:chMax val="1"/>
          <dgm:bulletEnabled val="1"/>
        </dgm:presLayoutVars>
      </dgm:prSet>
      <dgm:spPr/>
      <dgm:t>
        <a:bodyPr/>
        <a:lstStyle/>
        <a:p>
          <a:endParaRPr lang="en-IE"/>
        </a:p>
      </dgm:t>
    </dgm:pt>
    <dgm:pt modelId="{5CBF95CC-387E-4400-9AE0-0147ABAA444A}" type="pres">
      <dgm:prSet presAssocID="{7D3BA336-126F-4D7E-A996-6F0D17D20C76}" presName="descendantText" presStyleLbl="alignAccFollowNode1" presStyleIdx="4" presStyleCnt="6" custScaleX="210000">
        <dgm:presLayoutVars>
          <dgm:bulletEnabled val="1"/>
        </dgm:presLayoutVars>
      </dgm:prSet>
      <dgm:spPr/>
      <dgm:t>
        <a:bodyPr/>
        <a:lstStyle/>
        <a:p>
          <a:endParaRPr lang="en-IE"/>
        </a:p>
      </dgm:t>
    </dgm:pt>
    <dgm:pt modelId="{264A369F-B230-440D-AD9C-A838CEAC6C4F}" type="pres">
      <dgm:prSet presAssocID="{254EBCBF-62EB-441E-8D61-727F8CB2A284}" presName="sp" presStyleCnt="0"/>
      <dgm:spPr/>
    </dgm:pt>
    <dgm:pt modelId="{C4A8A698-5747-44FC-A99B-F016A8C158B8}" type="pres">
      <dgm:prSet presAssocID="{E746EB65-5805-4953-9F81-7976A639A821}" presName="linNode" presStyleCnt="0"/>
      <dgm:spPr/>
    </dgm:pt>
    <dgm:pt modelId="{7FF92E4E-152F-422D-845B-6BC09F9F8876}" type="pres">
      <dgm:prSet presAssocID="{E746EB65-5805-4953-9F81-7976A639A821}" presName="parentText" presStyleLbl="node1" presStyleIdx="5" presStyleCnt="6" custScaleX="86438">
        <dgm:presLayoutVars>
          <dgm:chMax val="1"/>
          <dgm:bulletEnabled val="1"/>
        </dgm:presLayoutVars>
      </dgm:prSet>
      <dgm:spPr/>
      <dgm:t>
        <a:bodyPr/>
        <a:lstStyle/>
        <a:p>
          <a:endParaRPr lang="en-IE"/>
        </a:p>
      </dgm:t>
    </dgm:pt>
    <dgm:pt modelId="{27857A51-2523-4C3A-8420-49FF4B4B2241}" type="pres">
      <dgm:prSet presAssocID="{E746EB65-5805-4953-9F81-7976A639A821}" presName="descendantText" presStyleLbl="alignAccFollowNode1" presStyleIdx="5" presStyleCnt="6" custScaleX="210000">
        <dgm:presLayoutVars>
          <dgm:bulletEnabled val="1"/>
        </dgm:presLayoutVars>
      </dgm:prSet>
      <dgm:spPr/>
      <dgm:t>
        <a:bodyPr/>
        <a:lstStyle/>
        <a:p>
          <a:endParaRPr lang="en-IE"/>
        </a:p>
      </dgm:t>
    </dgm:pt>
  </dgm:ptLst>
  <dgm:cxnLst>
    <dgm:cxn modelId="{11821232-37C6-42C7-8522-5BDB0F8A9B9D}" srcId="{BD672A9E-D4C8-4303-962C-2A153B54150A}" destId="{06478082-B013-42FA-82E3-8B618758A255}" srcOrd="2" destOrd="0" parTransId="{69C2CAF6-FB4B-482D-8181-77BAB34A8596}" sibTransId="{291A5154-D8A8-4C80-BBC4-8526124DBA2A}"/>
    <dgm:cxn modelId="{5D602D4E-E939-43F7-94C2-E74B770232F9}" srcId="{9FC98093-2ABE-4182-8122-76476E5E40CC}" destId="{F44D21B6-8ED9-4F4F-A5D7-F04132A1EAB5}" srcOrd="1" destOrd="0" parTransId="{33BE7419-F043-4C7B-9B8A-2B3FBD266E81}" sibTransId="{1E78C9C4-3D66-47A9-8DA7-8631F4F11696}"/>
    <dgm:cxn modelId="{CC232880-D5D4-4A8F-A212-8C4CD1937897}" type="presOf" srcId="{DBFC016E-C8CF-4357-BC31-89934EAF0D9A}" destId="{5979891A-15C5-4A46-B02B-AD5F1E7F8F97}" srcOrd="0" destOrd="0" presId="urn:microsoft.com/office/officeart/2005/8/layout/vList5"/>
    <dgm:cxn modelId="{9485C6E5-22E9-403E-AA8C-D3849FEAE50D}" srcId="{BE30F6DF-95F0-4AFD-A6C4-C3F07109135B}" destId="{3C540314-3800-4C3E-A779-0A6D0265B610}" srcOrd="1" destOrd="0" parTransId="{855C95B0-F999-4E01-8FDC-D3D133441B2B}" sibTransId="{CFA62EAA-30D7-4EAE-8377-481093A7690E}"/>
    <dgm:cxn modelId="{9EE40F7E-2AE9-4933-B411-EC0C5622A899}" type="presOf" srcId="{3AD8F2AD-3681-4972-99C6-3031EFA682AC}" destId="{5979891A-15C5-4A46-B02B-AD5F1E7F8F97}" srcOrd="0" destOrd="2" presId="urn:microsoft.com/office/officeart/2005/8/layout/vList5"/>
    <dgm:cxn modelId="{04204727-0D5F-4BC8-8F38-2A2B4A04B02A}" srcId="{7BFDFE30-0A2E-453A-8F19-32C66225EBCF}" destId="{AD088104-FADE-4044-8050-5F5F8CFB9F49}" srcOrd="0" destOrd="0" parTransId="{36CE38FF-C1FF-4F54-94AF-288E1C4B8ABF}" sibTransId="{E7D50F41-7FEA-4A8F-B642-A62A8477055F}"/>
    <dgm:cxn modelId="{DA75D3B8-B8B7-45B9-842E-A9A57732A97D}" type="presOf" srcId="{59E1DDD1-E8A1-47D1-B1F2-55E3E20CCBDF}" destId="{A17E5DCF-E417-4337-9B34-D802CD08F086}" srcOrd="0" destOrd="1" presId="urn:microsoft.com/office/officeart/2005/8/layout/vList5"/>
    <dgm:cxn modelId="{AA28344A-5252-4A97-83F1-3389CE0DAA31}" type="presOf" srcId="{520107FD-7B3C-42A3-8CCB-506E93650609}" destId="{27857A51-2523-4C3A-8420-49FF4B4B2241}" srcOrd="0" destOrd="1" presId="urn:microsoft.com/office/officeart/2005/8/layout/vList5"/>
    <dgm:cxn modelId="{8A1EFA1E-7196-46D3-9F65-D235EBCA3131}" srcId="{F44D21B6-8ED9-4F4F-A5D7-F04132A1EAB5}" destId="{7E6BDF2C-7B1A-489E-BE8C-BC00E442419C}" srcOrd="2" destOrd="0" parTransId="{DBA2B372-8D18-4FE8-848C-E99B91087BFA}" sibTransId="{536CA3AB-5F89-4829-B829-0AFECA7F52BE}"/>
    <dgm:cxn modelId="{51F0A2E1-03E4-4097-B497-AE83ABA4196E}" srcId="{E746EB65-5805-4953-9F81-7976A639A821}" destId="{3FDECE93-0D69-4808-8795-2CA94A73A46F}" srcOrd="0" destOrd="0" parTransId="{BE22DE6E-B936-4F2F-A087-A1C556843C4B}" sibTransId="{A18FFA78-C096-4AFF-9C9E-A058833A4ADD}"/>
    <dgm:cxn modelId="{19DB899B-6486-4248-AE95-1BFEE90AEB36}" type="presOf" srcId="{BD672A9E-D4C8-4303-962C-2A153B54150A}" destId="{E9CAC783-59EF-4C07-8F96-7ACEFEA6FCFA}" srcOrd="0" destOrd="0" presId="urn:microsoft.com/office/officeart/2005/8/layout/vList5"/>
    <dgm:cxn modelId="{3819525F-7DA2-46A5-AC03-6FCB8B5FDCCF}" type="presOf" srcId="{F44D21B6-8ED9-4F4F-A5D7-F04132A1EAB5}" destId="{4A44441F-3BE6-4E1E-8184-5A71248367CA}" srcOrd="0" destOrd="0" presId="urn:microsoft.com/office/officeart/2005/8/layout/vList5"/>
    <dgm:cxn modelId="{76B5D4F4-DB23-44F5-B056-7F51092BB649}" type="presOf" srcId="{79A95DB1-9629-4EB4-8610-D6AFBC60D5DE}" destId="{5CBF95CC-387E-4400-9AE0-0147ABAA444A}" srcOrd="0" destOrd="2" presId="urn:microsoft.com/office/officeart/2005/8/layout/vList5"/>
    <dgm:cxn modelId="{6C5E31A7-6AE9-46B6-9C12-7A315214991E}" type="presOf" srcId="{287DC797-BA36-4FCF-9FC8-25FF93206A71}" destId="{A17E5DCF-E417-4337-9B34-D802CD08F086}" srcOrd="0" destOrd="2" presId="urn:microsoft.com/office/officeart/2005/8/layout/vList5"/>
    <dgm:cxn modelId="{FCAE3EE9-B3D9-4F60-9CA5-E62C17D35D38}" type="presOf" srcId="{4DC52F69-549E-497C-8B7E-6CE3E0CAC671}" destId="{0CF2D0F9-7357-40CB-AAEB-58B369F014C2}" srcOrd="0" destOrd="0" presId="urn:microsoft.com/office/officeart/2005/8/layout/vList5"/>
    <dgm:cxn modelId="{EC3C6448-E548-4862-A67E-359D32542ED2}" srcId="{BE30F6DF-95F0-4AFD-A6C4-C3F07109135B}" destId="{DBFC016E-C8CF-4357-BC31-89934EAF0D9A}" srcOrd="0" destOrd="0" parTransId="{8FB919DD-3F51-4715-94CC-CF1DD1043B46}" sibTransId="{75E6BF5D-DF02-4B9D-838B-5853E941CFBE}"/>
    <dgm:cxn modelId="{01EE9AE4-F05E-4C12-AF78-879C97CC7F82}" type="presOf" srcId="{08333FF8-4CE7-4981-B87C-582222D56507}" destId="{5CBF95CC-387E-4400-9AE0-0147ABAA444A}" srcOrd="0" destOrd="0" presId="urn:microsoft.com/office/officeart/2005/8/layout/vList5"/>
    <dgm:cxn modelId="{4466D065-7658-485C-BBDB-D172734A4CB2}" srcId="{9FC98093-2ABE-4182-8122-76476E5E40CC}" destId="{BD672A9E-D4C8-4303-962C-2A153B54150A}" srcOrd="2" destOrd="0" parTransId="{7028EAC0-7B37-4510-A189-D0AE756FC923}" sibTransId="{D1327BDC-A501-4EAB-92F8-05AFFBB88F3B}"/>
    <dgm:cxn modelId="{63537D7C-5285-49A7-B293-A8A05E58042B}" type="presOf" srcId="{3C540314-3800-4C3E-A779-0A6D0265B610}" destId="{5979891A-15C5-4A46-B02B-AD5F1E7F8F97}" srcOrd="0" destOrd="1" presId="urn:microsoft.com/office/officeart/2005/8/layout/vList5"/>
    <dgm:cxn modelId="{74C4CFC6-E385-4629-9F4E-82E4695A9D46}" srcId="{BD672A9E-D4C8-4303-962C-2A153B54150A}" destId="{3809F2C6-BBBA-48C6-9015-A833E5F39007}" srcOrd="1" destOrd="0" parTransId="{C7CB45BF-0AC9-472A-B889-A375C5D2D9D2}" sibTransId="{E702D915-6747-486C-8BED-0C3A6B2C2E76}"/>
    <dgm:cxn modelId="{A18FFE1E-C1EC-4FC0-922C-18B33267AD20}" type="presOf" srcId="{9FC98093-2ABE-4182-8122-76476E5E40CC}" destId="{2C6A5445-AF90-4843-970F-009D274B72D6}" srcOrd="0" destOrd="0" presId="urn:microsoft.com/office/officeart/2005/8/layout/vList5"/>
    <dgm:cxn modelId="{B1E60844-D6F1-4183-AA67-71B41DB38602}" srcId="{BD672A9E-D4C8-4303-962C-2A153B54150A}" destId="{E1458EBC-2B72-4179-906A-7C80BA0B0AA7}" srcOrd="0" destOrd="0" parTransId="{94242569-B713-44CA-AA05-5C853429ECA0}" sibTransId="{56E7A841-37F7-4EF1-A5FD-9E4F18FAFA7A}"/>
    <dgm:cxn modelId="{097E484B-6FD2-42F4-8E5D-D9C5C0B1D975}" type="presOf" srcId="{AD088104-FADE-4044-8050-5F5F8CFB9F49}" destId="{A17E5DCF-E417-4337-9B34-D802CD08F086}" srcOrd="0" destOrd="0" presId="urn:microsoft.com/office/officeart/2005/8/layout/vList5"/>
    <dgm:cxn modelId="{2349E0FC-3454-469B-BF69-5037DD2CF563}" type="presOf" srcId="{24B0A018-F88D-410E-84C3-57F9A07ED5EB}" destId="{5CBF95CC-387E-4400-9AE0-0147ABAA444A}" srcOrd="0" destOrd="1" presId="urn:microsoft.com/office/officeart/2005/8/layout/vList5"/>
    <dgm:cxn modelId="{DC65482E-B3ED-4E68-A0D3-4905F8408C33}" srcId="{9FC98093-2ABE-4182-8122-76476E5E40CC}" destId="{7D3BA336-126F-4D7E-A996-6F0D17D20C76}" srcOrd="4" destOrd="0" parTransId="{E9C9BA4F-0EE7-4494-976D-6B4014DDAE5D}" sibTransId="{254EBCBF-62EB-441E-8D61-727F8CB2A284}"/>
    <dgm:cxn modelId="{1668A926-0639-4257-9F42-AD5821814A19}" srcId="{F44D21B6-8ED9-4F4F-A5D7-F04132A1EAB5}" destId="{4DC52F69-549E-497C-8B7E-6CE3E0CAC671}" srcOrd="0" destOrd="0" parTransId="{1F123F0B-550E-489F-9B3F-F3EAE101A46E}" sibTransId="{426F280B-6F00-40C3-9E5D-AA560C1400E4}"/>
    <dgm:cxn modelId="{CC991A61-61CE-4CB2-BDA4-77F69FD5B776}" srcId="{E746EB65-5805-4953-9F81-7976A639A821}" destId="{CE7C9516-B1D5-43BF-9B30-6523F39EDAF7}" srcOrd="2" destOrd="0" parTransId="{63097A66-B1DD-4E66-9BC5-3E9AD310A8E8}" sibTransId="{9E177605-2654-400C-A1BB-07475887FD71}"/>
    <dgm:cxn modelId="{1B8BC53B-10A8-4101-9E04-2794D5526A4E}" type="presOf" srcId="{E746EB65-5805-4953-9F81-7976A639A821}" destId="{7FF92E4E-152F-422D-845B-6BC09F9F8876}" srcOrd="0" destOrd="0" presId="urn:microsoft.com/office/officeart/2005/8/layout/vList5"/>
    <dgm:cxn modelId="{8E682D32-8EBD-4679-B7C6-09E1F0C13820}" srcId="{E746EB65-5805-4953-9F81-7976A639A821}" destId="{520107FD-7B3C-42A3-8CCB-506E93650609}" srcOrd="1" destOrd="0" parTransId="{F66AAA88-2E8B-4033-B82B-99BFBFD679AE}" sibTransId="{575BD47D-7152-4BEA-B43E-39060AB43EE0}"/>
    <dgm:cxn modelId="{A9C80921-9B47-4EDF-8680-F52519CE30E5}" srcId="{F44D21B6-8ED9-4F4F-A5D7-F04132A1EAB5}" destId="{B03462F2-097E-44EB-A939-91D0B8E9FF81}" srcOrd="1" destOrd="0" parTransId="{0BFF86C1-2ACA-4C40-BCA0-BA71C2C81A7E}" sibTransId="{4E4A9C16-EA2B-47C1-A44F-EDFE5FB58DB6}"/>
    <dgm:cxn modelId="{0D82507D-C7FC-4608-A681-8F76814CC951}" type="presOf" srcId="{CE7C9516-B1D5-43BF-9B30-6523F39EDAF7}" destId="{27857A51-2523-4C3A-8420-49FF4B4B2241}" srcOrd="0" destOrd="2" presId="urn:microsoft.com/office/officeart/2005/8/layout/vList5"/>
    <dgm:cxn modelId="{171A07FA-552C-4A92-B5CC-6A6E2686CE8D}" srcId="{7D3BA336-126F-4D7E-A996-6F0D17D20C76}" destId="{24B0A018-F88D-410E-84C3-57F9A07ED5EB}" srcOrd="1" destOrd="0" parTransId="{C42A1928-84BD-4B1B-8A8A-C32C7FC0835B}" sibTransId="{B5B8BB76-E8AE-437F-8062-3A5ED1D02F75}"/>
    <dgm:cxn modelId="{FC087708-AFBE-46B0-971A-6933F748FB18}" type="presOf" srcId="{06478082-B013-42FA-82E3-8B618758A255}" destId="{64353A95-2417-4D5F-8DB6-86F504614539}" srcOrd="0" destOrd="2" presId="urn:microsoft.com/office/officeart/2005/8/layout/vList5"/>
    <dgm:cxn modelId="{72355B8B-C4CE-4765-80BB-0A911C1290EF}" srcId="{7D3BA336-126F-4D7E-A996-6F0D17D20C76}" destId="{08333FF8-4CE7-4981-B87C-582222D56507}" srcOrd="0" destOrd="0" parTransId="{47B88344-7698-42CB-A4E8-AAF481135C5C}" sibTransId="{1A5DBD0A-F251-4E9D-9D00-C434419F4C25}"/>
    <dgm:cxn modelId="{1E56A1B1-B9DF-4CDD-82BF-AA01534B6BDD}" type="presOf" srcId="{B03462F2-097E-44EB-A939-91D0B8E9FF81}" destId="{0CF2D0F9-7357-40CB-AAEB-58B369F014C2}" srcOrd="0" destOrd="1" presId="urn:microsoft.com/office/officeart/2005/8/layout/vList5"/>
    <dgm:cxn modelId="{6343159C-4923-4241-AB80-CED3B2B0452A}" type="presOf" srcId="{BE30F6DF-95F0-4AFD-A6C4-C3F07109135B}" destId="{025F4D25-C992-44EF-AEEA-FE7CFFEFCBAE}" srcOrd="0" destOrd="0" presId="urn:microsoft.com/office/officeart/2005/8/layout/vList5"/>
    <dgm:cxn modelId="{1389F869-21A9-486B-98D3-83DB9E1476F8}" srcId="{9FC98093-2ABE-4182-8122-76476E5E40CC}" destId="{E746EB65-5805-4953-9F81-7976A639A821}" srcOrd="5" destOrd="0" parTransId="{7CB002A5-3739-42E4-ADCD-0E8CD3DE4D7C}" sibTransId="{D6752F2B-059F-4F14-AA19-6A30F9E9DF10}"/>
    <dgm:cxn modelId="{A32EE6F3-400C-4AFA-B0A7-609B4124C1DC}" srcId="{7BFDFE30-0A2E-453A-8F19-32C66225EBCF}" destId="{59E1DDD1-E8A1-47D1-B1F2-55E3E20CCBDF}" srcOrd="1" destOrd="0" parTransId="{AE6BC34C-A2C4-4C70-8DFD-2AAC035F3DB1}" sibTransId="{9CDE80D6-4BDF-478D-8638-5757CD79A0A1}"/>
    <dgm:cxn modelId="{C01B9C46-54D7-471A-879D-45FF6F3486CC}" type="presOf" srcId="{7D3BA336-126F-4D7E-A996-6F0D17D20C76}" destId="{4EBA524A-5514-45C1-A9E5-A9E4E3AD73E5}" srcOrd="0" destOrd="0" presId="urn:microsoft.com/office/officeart/2005/8/layout/vList5"/>
    <dgm:cxn modelId="{C368F5AC-2337-4883-877F-B6F4E6A62D53}" type="presOf" srcId="{3809F2C6-BBBA-48C6-9015-A833E5F39007}" destId="{64353A95-2417-4D5F-8DB6-86F504614539}" srcOrd="0" destOrd="1" presId="urn:microsoft.com/office/officeart/2005/8/layout/vList5"/>
    <dgm:cxn modelId="{E909539D-1A67-4212-93F4-ED61102996CD}" type="presOf" srcId="{3FDECE93-0D69-4808-8795-2CA94A73A46F}" destId="{27857A51-2523-4C3A-8420-49FF4B4B2241}" srcOrd="0" destOrd="0" presId="urn:microsoft.com/office/officeart/2005/8/layout/vList5"/>
    <dgm:cxn modelId="{5E2FB294-E491-4917-A3E5-163CFDF00D0A}" srcId="{BE30F6DF-95F0-4AFD-A6C4-C3F07109135B}" destId="{3AD8F2AD-3681-4972-99C6-3031EFA682AC}" srcOrd="2" destOrd="0" parTransId="{EFF639A9-4AC9-4F8C-8812-214DDB7579B7}" sibTransId="{A768E3E3-B980-4983-8B07-E907D856CA5E}"/>
    <dgm:cxn modelId="{1BD39F5B-19C3-477B-9DDF-882986A1AD4A}" type="presOf" srcId="{7BFDFE30-0A2E-453A-8F19-32C66225EBCF}" destId="{F71E18D9-521F-412F-91F3-27F3FB3C15E4}" srcOrd="0" destOrd="0" presId="urn:microsoft.com/office/officeart/2005/8/layout/vList5"/>
    <dgm:cxn modelId="{4E798D8F-811F-4659-BC7C-292901A0D1D1}" srcId="{9FC98093-2ABE-4182-8122-76476E5E40CC}" destId="{7BFDFE30-0A2E-453A-8F19-32C66225EBCF}" srcOrd="0" destOrd="0" parTransId="{9445D713-5433-499A-8472-0D83398704A5}" sibTransId="{504D997A-23E7-4C56-A02E-564D8AE1E121}"/>
    <dgm:cxn modelId="{5C8E5A80-2C12-48B1-B576-58F7C10D34EE}" type="presOf" srcId="{7E6BDF2C-7B1A-489E-BE8C-BC00E442419C}" destId="{0CF2D0F9-7357-40CB-AAEB-58B369F014C2}" srcOrd="0" destOrd="2" presId="urn:microsoft.com/office/officeart/2005/8/layout/vList5"/>
    <dgm:cxn modelId="{16C71E10-A05F-4FBB-B61E-FFEDB84B7C04}" srcId="{7D3BA336-126F-4D7E-A996-6F0D17D20C76}" destId="{79A95DB1-9629-4EB4-8610-D6AFBC60D5DE}" srcOrd="2" destOrd="0" parTransId="{7F42E002-C676-465B-B780-E2A33DF581ED}" sibTransId="{C7142AC6-FD86-4BB3-BED9-A2D8429DB701}"/>
    <dgm:cxn modelId="{8BBC6F8C-9178-44B5-80A2-C6B68F9B2025}" srcId="{7BFDFE30-0A2E-453A-8F19-32C66225EBCF}" destId="{287DC797-BA36-4FCF-9FC8-25FF93206A71}" srcOrd="2" destOrd="0" parTransId="{1ECBAAFA-EB11-436F-B75E-721A918DA151}" sibTransId="{66A12F52-1882-4DC5-8036-278225724734}"/>
    <dgm:cxn modelId="{288D0C42-3FF1-48FB-A1A8-C7A9050B16F3}" type="presOf" srcId="{E1458EBC-2B72-4179-906A-7C80BA0B0AA7}" destId="{64353A95-2417-4D5F-8DB6-86F504614539}" srcOrd="0" destOrd="0" presId="urn:microsoft.com/office/officeart/2005/8/layout/vList5"/>
    <dgm:cxn modelId="{6E62A2D4-6841-4315-BAFB-BAFE567F7AF8}" srcId="{9FC98093-2ABE-4182-8122-76476E5E40CC}" destId="{BE30F6DF-95F0-4AFD-A6C4-C3F07109135B}" srcOrd="3" destOrd="0" parTransId="{0168DAA9-7588-46F6-B41F-208A13BF0CD3}" sibTransId="{69AFA1E8-AAEC-4568-BDBB-489B82FB84DB}"/>
    <dgm:cxn modelId="{99841A85-6844-4A27-89A0-BE2C5A41E201}" type="presParOf" srcId="{2C6A5445-AF90-4843-970F-009D274B72D6}" destId="{C1D5B527-2F7A-4FF9-A91A-5AA19ED1D225}" srcOrd="0" destOrd="0" presId="urn:microsoft.com/office/officeart/2005/8/layout/vList5"/>
    <dgm:cxn modelId="{C53744A5-3718-41D4-880B-15000A898E91}" type="presParOf" srcId="{C1D5B527-2F7A-4FF9-A91A-5AA19ED1D225}" destId="{F71E18D9-521F-412F-91F3-27F3FB3C15E4}" srcOrd="0" destOrd="0" presId="urn:microsoft.com/office/officeart/2005/8/layout/vList5"/>
    <dgm:cxn modelId="{F4E6CE14-13D2-46F4-A073-DC280043D95C}" type="presParOf" srcId="{C1D5B527-2F7A-4FF9-A91A-5AA19ED1D225}" destId="{A17E5DCF-E417-4337-9B34-D802CD08F086}" srcOrd="1" destOrd="0" presId="urn:microsoft.com/office/officeart/2005/8/layout/vList5"/>
    <dgm:cxn modelId="{9044E20B-E969-4279-9B1D-A5DAE49E7109}" type="presParOf" srcId="{2C6A5445-AF90-4843-970F-009D274B72D6}" destId="{81039751-49B6-4A0A-8362-2DF5E2329EF9}" srcOrd="1" destOrd="0" presId="urn:microsoft.com/office/officeart/2005/8/layout/vList5"/>
    <dgm:cxn modelId="{D60B1EC9-576E-4B8B-A19C-99C3C5E13DFC}" type="presParOf" srcId="{2C6A5445-AF90-4843-970F-009D274B72D6}" destId="{A7C6EDDD-C304-44B7-9181-C7C209400239}" srcOrd="2" destOrd="0" presId="urn:microsoft.com/office/officeart/2005/8/layout/vList5"/>
    <dgm:cxn modelId="{BD1D2434-FCD3-434F-B333-AE194462AB5A}" type="presParOf" srcId="{A7C6EDDD-C304-44B7-9181-C7C209400239}" destId="{4A44441F-3BE6-4E1E-8184-5A71248367CA}" srcOrd="0" destOrd="0" presId="urn:microsoft.com/office/officeart/2005/8/layout/vList5"/>
    <dgm:cxn modelId="{A328CC7E-E578-470A-A664-AD48EA026D38}" type="presParOf" srcId="{A7C6EDDD-C304-44B7-9181-C7C209400239}" destId="{0CF2D0F9-7357-40CB-AAEB-58B369F014C2}" srcOrd="1" destOrd="0" presId="urn:microsoft.com/office/officeart/2005/8/layout/vList5"/>
    <dgm:cxn modelId="{8E35D018-525A-4F86-A617-625718234ACC}" type="presParOf" srcId="{2C6A5445-AF90-4843-970F-009D274B72D6}" destId="{DA010756-02E4-413B-B302-68FC132F12AA}" srcOrd="3" destOrd="0" presId="urn:microsoft.com/office/officeart/2005/8/layout/vList5"/>
    <dgm:cxn modelId="{56C95EB5-75ED-4244-BE11-8F52EFB189FF}" type="presParOf" srcId="{2C6A5445-AF90-4843-970F-009D274B72D6}" destId="{616FCE28-4379-43D3-9498-B4DB585FDAD4}" srcOrd="4" destOrd="0" presId="urn:microsoft.com/office/officeart/2005/8/layout/vList5"/>
    <dgm:cxn modelId="{71917DAD-7519-4577-9D6D-D8197646157E}" type="presParOf" srcId="{616FCE28-4379-43D3-9498-B4DB585FDAD4}" destId="{E9CAC783-59EF-4C07-8F96-7ACEFEA6FCFA}" srcOrd="0" destOrd="0" presId="urn:microsoft.com/office/officeart/2005/8/layout/vList5"/>
    <dgm:cxn modelId="{38B54DFE-ECF7-43DC-B155-A1A975225BB7}" type="presParOf" srcId="{616FCE28-4379-43D3-9498-B4DB585FDAD4}" destId="{64353A95-2417-4D5F-8DB6-86F504614539}" srcOrd="1" destOrd="0" presId="urn:microsoft.com/office/officeart/2005/8/layout/vList5"/>
    <dgm:cxn modelId="{F7DCBA4E-86F6-481A-9AC7-FC0E8D8A0541}" type="presParOf" srcId="{2C6A5445-AF90-4843-970F-009D274B72D6}" destId="{8710CB66-F150-4289-AEE4-434570178669}" srcOrd="5" destOrd="0" presId="urn:microsoft.com/office/officeart/2005/8/layout/vList5"/>
    <dgm:cxn modelId="{58DF50BA-E612-40FC-8B22-FAEF5312B19B}" type="presParOf" srcId="{2C6A5445-AF90-4843-970F-009D274B72D6}" destId="{21EB1DDD-BA89-4B9D-A630-1886AC68775B}" srcOrd="6" destOrd="0" presId="urn:microsoft.com/office/officeart/2005/8/layout/vList5"/>
    <dgm:cxn modelId="{9EA2392F-BC2E-4B4F-86C1-025DFDD95048}" type="presParOf" srcId="{21EB1DDD-BA89-4B9D-A630-1886AC68775B}" destId="{025F4D25-C992-44EF-AEEA-FE7CFFEFCBAE}" srcOrd="0" destOrd="0" presId="urn:microsoft.com/office/officeart/2005/8/layout/vList5"/>
    <dgm:cxn modelId="{711F9135-BF65-4C77-8D40-03A1F34282B8}" type="presParOf" srcId="{21EB1DDD-BA89-4B9D-A630-1886AC68775B}" destId="{5979891A-15C5-4A46-B02B-AD5F1E7F8F97}" srcOrd="1" destOrd="0" presId="urn:microsoft.com/office/officeart/2005/8/layout/vList5"/>
    <dgm:cxn modelId="{8F8C4263-4601-4E20-97F8-4B4E993914ED}" type="presParOf" srcId="{2C6A5445-AF90-4843-970F-009D274B72D6}" destId="{BF72E190-71DA-4696-AF20-634CD1EBB5FA}" srcOrd="7" destOrd="0" presId="urn:microsoft.com/office/officeart/2005/8/layout/vList5"/>
    <dgm:cxn modelId="{BC557F17-0BC5-4AFA-9A98-F6B9418B3CC9}" type="presParOf" srcId="{2C6A5445-AF90-4843-970F-009D274B72D6}" destId="{C99458D8-433C-4234-9534-DC42286427ED}" srcOrd="8" destOrd="0" presId="urn:microsoft.com/office/officeart/2005/8/layout/vList5"/>
    <dgm:cxn modelId="{D7643D80-491A-493C-A7B8-E0E770ED24B7}" type="presParOf" srcId="{C99458D8-433C-4234-9534-DC42286427ED}" destId="{4EBA524A-5514-45C1-A9E5-A9E4E3AD73E5}" srcOrd="0" destOrd="0" presId="urn:microsoft.com/office/officeart/2005/8/layout/vList5"/>
    <dgm:cxn modelId="{E3603035-ABD4-48C8-910A-79575EDCE2EA}" type="presParOf" srcId="{C99458D8-433C-4234-9534-DC42286427ED}" destId="{5CBF95CC-387E-4400-9AE0-0147ABAA444A}" srcOrd="1" destOrd="0" presId="urn:microsoft.com/office/officeart/2005/8/layout/vList5"/>
    <dgm:cxn modelId="{D0EE499F-DBE6-4ADD-B7E1-6CF3AEA977B5}" type="presParOf" srcId="{2C6A5445-AF90-4843-970F-009D274B72D6}" destId="{264A369F-B230-440D-AD9C-A838CEAC6C4F}" srcOrd="9" destOrd="0" presId="urn:microsoft.com/office/officeart/2005/8/layout/vList5"/>
    <dgm:cxn modelId="{35E41C5E-405C-454A-B8DB-E8811847593C}" type="presParOf" srcId="{2C6A5445-AF90-4843-970F-009D274B72D6}" destId="{C4A8A698-5747-44FC-A99B-F016A8C158B8}" srcOrd="10" destOrd="0" presId="urn:microsoft.com/office/officeart/2005/8/layout/vList5"/>
    <dgm:cxn modelId="{D5E7B018-003F-4A78-8BB8-66F02A478132}" type="presParOf" srcId="{C4A8A698-5747-44FC-A99B-F016A8C158B8}" destId="{7FF92E4E-152F-422D-845B-6BC09F9F8876}" srcOrd="0" destOrd="0" presId="urn:microsoft.com/office/officeart/2005/8/layout/vList5"/>
    <dgm:cxn modelId="{55BEFF6E-C254-4938-A825-4C2CB6EFD141}" type="presParOf" srcId="{C4A8A698-5747-44FC-A99B-F016A8C158B8}" destId="{27857A51-2523-4C3A-8420-49FF4B4B2241}" srcOrd="1" destOrd="0" presId="urn:microsoft.com/office/officeart/2005/8/layout/vList5"/>
  </dgm:cxnLst>
  <dgm:bg/>
  <dgm:whole/>
</dgm:dataModel>
</file>

<file path=word/diagrams/data5.xml><?xml version="1.0" encoding="utf-8"?>
<dgm:dataModel xmlns:dgm="http://schemas.openxmlformats.org/drawingml/2006/diagram" xmlns:a="http://schemas.openxmlformats.org/drawingml/2006/main">
  <dgm:ptLst>
    <dgm:pt modelId="{CD8267F0-E6B4-49A1-86D7-99A8EBE29235}" type="doc">
      <dgm:prSet loTypeId="urn:microsoft.com/office/officeart/2005/8/layout/hList6" loCatId="list" qsTypeId="urn:microsoft.com/office/officeart/2005/8/quickstyle/3d2" qsCatId="3D" csTypeId="urn:microsoft.com/office/officeart/2005/8/colors/accent1_1" csCatId="accent1" phldr="1"/>
      <dgm:spPr/>
      <dgm:t>
        <a:bodyPr/>
        <a:lstStyle/>
        <a:p>
          <a:endParaRPr lang="en-IE"/>
        </a:p>
      </dgm:t>
    </dgm:pt>
    <dgm:pt modelId="{653FF832-7DB3-45FB-BCB8-4DC27E5EB65A}">
      <dgm:prSet phldrT="[Text]" custT="1"/>
      <dgm:spPr/>
      <dgm:t>
        <a:bodyPr/>
        <a:lstStyle/>
        <a:p>
          <a:pPr algn="ctr"/>
          <a:r>
            <a:rPr lang="en-IE" sz="900" b="1" i="0" u="none" dirty="0" smtClean="0">
              <a:latin typeface="Times New Roman" pitchFamily="18" charset="0"/>
              <a:cs typeface="Times New Roman" pitchFamily="18" charset="0"/>
            </a:rPr>
            <a:t>Competitive Rivalry</a:t>
          </a:r>
        </a:p>
        <a:p>
          <a:pPr algn="ctr"/>
          <a:endParaRPr lang="en-IE" sz="900" b="1" i="0" u="none" dirty="0" smtClean="0">
            <a:latin typeface="Times New Roman" pitchFamily="18" charset="0"/>
            <a:cs typeface="Times New Roman" pitchFamily="18" charset="0"/>
          </a:endParaRPr>
        </a:p>
        <a:p>
          <a:pPr algn="ctr"/>
          <a:r>
            <a:rPr lang="en-IE" sz="900" b="0" i="0" u="none" dirty="0" smtClean="0">
              <a:latin typeface="Times New Roman" pitchFamily="18" charset="0"/>
              <a:cs typeface="Times New Roman" pitchFamily="18" charset="0"/>
            </a:rPr>
            <a:t>There are currently a range of ayurvedic cosmetic brands such as  Shankara Naturals and Kama Ayurveda which has been recognised in the US market and these could pose competition with Biotique considering the fact that Biotique has no international experience. Many of these products offer equal or premium quality products however the prices are set to be a little higher when compared to Biotique and this factor would attract the consumers from its rivals.</a:t>
          </a:r>
          <a:endParaRPr lang="en-IE" sz="900" b="1" dirty="0">
            <a:latin typeface="Times New Roman" pitchFamily="18" charset="0"/>
            <a:cs typeface="Times New Roman" pitchFamily="18" charset="0"/>
          </a:endParaRPr>
        </a:p>
      </dgm:t>
    </dgm:pt>
    <dgm:pt modelId="{4A153762-B32E-44E7-B207-1168A5D7243E}" type="parTrans" cxnId="{FF9B0485-41D5-4D48-B6B4-DEBF4C9941C4}">
      <dgm:prSet/>
      <dgm:spPr/>
      <dgm:t>
        <a:bodyPr/>
        <a:lstStyle/>
        <a:p>
          <a:endParaRPr lang="en-IE"/>
        </a:p>
      </dgm:t>
    </dgm:pt>
    <dgm:pt modelId="{3CD3FEC0-F81C-4BD5-B337-436CFB6095F6}" type="sibTrans" cxnId="{FF9B0485-41D5-4D48-B6B4-DEBF4C9941C4}">
      <dgm:prSet/>
      <dgm:spPr/>
      <dgm:t>
        <a:bodyPr/>
        <a:lstStyle/>
        <a:p>
          <a:endParaRPr lang="en-IE"/>
        </a:p>
      </dgm:t>
    </dgm:pt>
    <dgm:pt modelId="{24426927-E8ED-462C-8A82-76383191F8E4}">
      <dgm:prSet phldrT="[Text]" custT="1"/>
      <dgm:spPr/>
      <dgm:t>
        <a:bodyPr/>
        <a:lstStyle/>
        <a:p>
          <a:pPr algn="ctr"/>
          <a:r>
            <a:rPr lang="en-IE" sz="900" b="1" i="0" u="none" dirty="0" smtClean="0">
              <a:latin typeface="Times New Roman" pitchFamily="18" charset="0"/>
              <a:cs typeface="Times New Roman" pitchFamily="18" charset="0"/>
            </a:rPr>
            <a:t>Bargaining Power of Supplier</a:t>
          </a:r>
        </a:p>
        <a:p>
          <a:pPr algn="ctr"/>
          <a:endParaRPr lang="en-IE" sz="900" b="1" dirty="0">
            <a:latin typeface="Times New Roman" pitchFamily="18" charset="0"/>
            <a:cs typeface="Times New Roman" pitchFamily="18" charset="0"/>
          </a:endParaRPr>
        </a:p>
      </dgm:t>
    </dgm:pt>
    <dgm:pt modelId="{7079DBB6-292A-4397-BB57-370E4501E80D}" type="parTrans" cxnId="{829D2B9C-DECF-49A8-AC0E-337765CAEF60}">
      <dgm:prSet/>
      <dgm:spPr/>
      <dgm:t>
        <a:bodyPr/>
        <a:lstStyle/>
        <a:p>
          <a:endParaRPr lang="en-IE"/>
        </a:p>
      </dgm:t>
    </dgm:pt>
    <dgm:pt modelId="{E186448D-7511-490B-90CF-E880C811E103}" type="sibTrans" cxnId="{829D2B9C-DECF-49A8-AC0E-337765CAEF60}">
      <dgm:prSet/>
      <dgm:spPr/>
      <dgm:t>
        <a:bodyPr/>
        <a:lstStyle/>
        <a:p>
          <a:endParaRPr lang="en-IE"/>
        </a:p>
      </dgm:t>
    </dgm:pt>
    <dgm:pt modelId="{4032C6D8-0DDA-4026-85E6-C77CA8A6C407}">
      <dgm:prSet phldrT="[Text]" custT="1"/>
      <dgm:spPr/>
      <dgm:t>
        <a:bodyPr/>
        <a:lstStyle/>
        <a:p>
          <a:pPr algn="l"/>
          <a:r>
            <a:rPr lang="en-IE" sz="900" b="0" i="0" u="none" dirty="0" smtClean="0">
              <a:latin typeface="Times New Roman" pitchFamily="18" charset="0"/>
              <a:cs typeface="Times New Roman" pitchFamily="18" charset="0"/>
            </a:rPr>
            <a:t>Biotique uses raw materials that are renewable i.e. herbs, fruits and vegetables and this can be easily supplied by many vendors in the Indian market and hence the supplier has the low bargaining power. However some of the herbs might not be available in the US as it is currently not cultivated and hence the power of the supplier might be higher in the US than in India. An alternate option is to cultivate those herbs in the US land provided the organisation has enough funds for investment.</a:t>
          </a:r>
          <a:endParaRPr lang="en-IE" sz="900" dirty="0">
            <a:latin typeface="Times New Roman" pitchFamily="18" charset="0"/>
            <a:cs typeface="Times New Roman" pitchFamily="18" charset="0"/>
          </a:endParaRPr>
        </a:p>
      </dgm:t>
    </dgm:pt>
    <dgm:pt modelId="{3BF54044-C6A0-447C-B63D-A59846C484E4}" type="parTrans" cxnId="{1EBBC900-0639-4001-A54D-B1233CB17D9E}">
      <dgm:prSet/>
      <dgm:spPr/>
      <dgm:t>
        <a:bodyPr/>
        <a:lstStyle/>
        <a:p>
          <a:endParaRPr lang="en-IE"/>
        </a:p>
      </dgm:t>
    </dgm:pt>
    <dgm:pt modelId="{E5BF44FC-E3F4-44DB-8C23-D4DA129D9A3A}" type="sibTrans" cxnId="{1EBBC900-0639-4001-A54D-B1233CB17D9E}">
      <dgm:prSet/>
      <dgm:spPr/>
      <dgm:t>
        <a:bodyPr/>
        <a:lstStyle/>
        <a:p>
          <a:endParaRPr lang="en-IE"/>
        </a:p>
      </dgm:t>
    </dgm:pt>
    <dgm:pt modelId="{BAA760BF-ABEC-460F-A40B-A3D9F9759BBF}">
      <dgm:prSet phldrT="[Text]" custT="1"/>
      <dgm:spPr/>
      <dgm:t>
        <a:bodyPr/>
        <a:lstStyle/>
        <a:p>
          <a:pPr algn="ctr"/>
          <a:r>
            <a:rPr lang="en-IE" sz="900" b="1" i="0" u="none" dirty="0" smtClean="0">
              <a:latin typeface="Times New Roman" pitchFamily="18" charset="0"/>
              <a:cs typeface="Times New Roman" pitchFamily="18" charset="0"/>
            </a:rPr>
            <a:t>Bargaining Power of Buyer</a:t>
          </a:r>
        </a:p>
        <a:p>
          <a:pPr algn="ctr"/>
          <a:endParaRPr lang="en-IE" sz="900" b="1" dirty="0">
            <a:latin typeface="Times New Roman" pitchFamily="18" charset="0"/>
            <a:cs typeface="Times New Roman" pitchFamily="18" charset="0"/>
          </a:endParaRPr>
        </a:p>
      </dgm:t>
    </dgm:pt>
    <dgm:pt modelId="{C5BDB012-5130-4BCE-AEA6-59C4FE933DAD}" type="parTrans" cxnId="{E90E7DCE-FD26-4B05-9115-F9EEC19D82D4}">
      <dgm:prSet/>
      <dgm:spPr/>
      <dgm:t>
        <a:bodyPr/>
        <a:lstStyle/>
        <a:p>
          <a:endParaRPr lang="en-IE"/>
        </a:p>
      </dgm:t>
    </dgm:pt>
    <dgm:pt modelId="{DEF57BC6-94DD-485A-BAA1-CBFDCD53BE5D}" type="sibTrans" cxnId="{E90E7DCE-FD26-4B05-9115-F9EEC19D82D4}">
      <dgm:prSet/>
      <dgm:spPr/>
      <dgm:t>
        <a:bodyPr/>
        <a:lstStyle/>
        <a:p>
          <a:endParaRPr lang="en-IE"/>
        </a:p>
      </dgm:t>
    </dgm:pt>
    <dgm:pt modelId="{E553183D-2918-4E7C-92C3-EA1532FB2F81}">
      <dgm:prSet phldrT="[Text]" custT="1"/>
      <dgm:spPr/>
      <dgm:t>
        <a:bodyPr/>
        <a:lstStyle/>
        <a:p>
          <a:pPr algn="ctr"/>
          <a:r>
            <a:rPr lang="en-IE" sz="900" b="1" i="0" u="none" dirty="0" smtClean="0">
              <a:latin typeface="Times New Roman" pitchFamily="18" charset="0"/>
              <a:cs typeface="Times New Roman" pitchFamily="18" charset="0"/>
            </a:rPr>
            <a:t>Threat of Substitution</a:t>
          </a:r>
        </a:p>
        <a:p>
          <a:pPr algn="ctr"/>
          <a:endParaRPr lang="en-IE" sz="900" b="1" dirty="0">
            <a:latin typeface="Times New Roman" pitchFamily="18" charset="0"/>
            <a:cs typeface="Times New Roman" pitchFamily="18" charset="0"/>
          </a:endParaRPr>
        </a:p>
      </dgm:t>
    </dgm:pt>
    <dgm:pt modelId="{E4EF5741-4210-4F3F-9F45-2C050CE2FFE0}" type="parTrans" cxnId="{439FEB4C-FB26-49D9-8293-3E59BF875445}">
      <dgm:prSet/>
      <dgm:spPr/>
      <dgm:t>
        <a:bodyPr/>
        <a:lstStyle/>
        <a:p>
          <a:endParaRPr lang="en-IE"/>
        </a:p>
      </dgm:t>
    </dgm:pt>
    <dgm:pt modelId="{FAC91A79-B1FC-4817-BD62-D5C6DE948927}" type="sibTrans" cxnId="{439FEB4C-FB26-49D9-8293-3E59BF875445}">
      <dgm:prSet/>
      <dgm:spPr/>
      <dgm:t>
        <a:bodyPr/>
        <a:lstStyle/>
        <a:p>
          <a:endParaRPr lang="en-IE"/>
        </a:p>
      </dgm:t>
    </dgm:pt>
    <dgm:pt modelId="{2DE8B3B2-ED79-4745-BC08-43BF70E76F66}">
      <dgm:prSet phldrT="[Text]" custT="1"/>
      <dgm:spPr/>
      <dgm:t>
        <a:bodyPr/>
        <a:lstStyle/>
        <a:p>
          <a:pPr algn="l"/>
          <a:r>
            <a:rPr lang="en-IE" sz="900" b="0" i="0" u="none" dirty="0" smtClean="0">
              <a:latin typeface="Times New Roman" pitchFamily="18" charset="0"/>
              <a:cs typeface="Times New Roman" pitchFamily="18" charset="0"/>
            </a:rPr>
            <a:t>Rising brand recognition of alternate cosmetics such as Chinese, Latin , South American and also synthetic cosmetics would pose a threat to Biotique and reduces the bargaining power of the manufacturer.  Biotique could have to face a high threat of substitute products and hence a focus on producing innovative products as per the consumer requirement plays a key role in overcoming the challenge</a:t>
          </a:r>
          <a:endParaRPr lang="en-IE" sz="900" dirty="0">
            <a:latin typeface="Times New Roman" pitchFamily="18" charset="0"/>
            <a:cs typeface="Times New Roman" pitchFamily="18" charset="0"/>
          </a:endParaRPr>
        </a:p>
      </dgm:t>
    </dgm:pt>
    <dgm:pt modelId="{A0E0A0E6-59BD-4F7F-B661-AB427002FF1B}" type="parTrans" cxnId="{F244681D-EE16-4366-99E9-1B0338573EE2}">
      <dgm:prSet/>
      <dgm:spPr/>
      <dgm:t>
        <a:bodyPr/>
        <a:lstStyle/>
        <a:p>
          <a:endParaRPr lang="en-IE"/>
        </a:p>
      </dgm:t>
    </dgm:pt>
    <dgm:pt modelId="{700F57EB-2E30-4019-B15D-03E61580F625}" type="sibTrans" cxnId="{F244681D-EE16-4366-99E9-1B0338573EE2}">
      <dgm:prSet/>
      <dgm:spPr/>
      <dgm:t>
        <a:bodyPr/>
        <a:lstStyle/>
        <a:p>
          <a:endParaRPr lang="en-IE"/>
        </a:p>
      </dgm:t>
    </dgm:pt>
    <dgm:pt modelId="{0B0A9300-BF0C-49C4-B643-45301AB52AB4}">
      <dgm:prSet phldrT="[Text]" custT="1"/>
      <dgm:spPr/>
      <dgm:t>
        <a:bodyPr/>
        <a:lstStyle/>
        <a:p>
          <a:pPr algn="l"/>
          <a:r>
            <a:rPr lang="en-IE" sz="900" b="0" i="0" u="none" dirty="0" smtClean="0">
              <a:latin typeface="Times New Roman" pitchFamily="18" charset="0"/>
              <a:cs typeface="Times New Roman" pitchFamily="18" charset="0"/>
            </a:rPr>
            <a:t>Although the demand for natural and organic cosmetics are high across the globe, the threat of new entrants in ayurvedic cosmetic industry in a foreign land is low as it requires a lot of time and experience to source the genuine/premium quality raw materials for ayurvedic recipes and prove loyalty to the consumers which Biotique has already developed within the industry in the domestic market.</a:t>
          </a:r>
          <a:endParaRPr lang="en-IE" sz="900" dirty="0">
            <a:latin typeface="Times New Roman" pitchFamily="18" charset="0"/>
            <a:cs typeface="Times New Roman" pitchFamily="18" charset="0"/>
          </a:endParaRPr>
        </a:p>
      </dgm:t>
    </dgm:pt>
    <dgm:pt modelId="{8A2E4328-3371-420F-86A6-3ACCB51FD48C}" type="parTrans" cxnId="{4D1E05E1-B6CF-49F9-A900-81AB4E56CD75}">
      <dgm:prSet/>
      <dgm:spPr/>
      <dgm:t>
        <a:bodyPr/>
        <a:lstStyle/>
        <a:p>
          <a:endParaRPr lang="en-IE"/>
        </a:p>
      </dgm:t>
    </dgm:pt>
    <dgm:pt modelId="{7F1F3347-1A7F-40DE-B792-BF7EAE7B4813}" type="sibTrans" cxnId="{4D1E05E1-B6CF-49F9-A900-81AB4E56CD75}">
      <dgm:prSet/>
      <dgm:spPr/>
      <dgm:t>
        <a:bodyPr/>
        <a:lstStyle/>
        <a:p>
          <a:endParaRPr lang="en-IE"/>
        </a:p>
      </dgm:t>
    </dgm:pt>
    <dgm:pt modelId="{92EABDF5-5497-475F-8E88-961BAF0E9BB5}">
      <dgm:prSet phldrT="[Text]" custT="1"/>
      <dgm:spPr/>
      <dgm:t>
        <a:bodyPr/>
        <a:lstStyle/>
        <a:p>
          <a:pPr algn="l"/>
          <a:r>
            <a:rPr lang="en-IE" sz="900" b="0" i="0" u="none" dirty="0" smtClean="0">
              <a:latin typeface="Times New Roman" pitchFamily="18" charset="0"/>
              <a:cs typeface="Times New Roman" pitchFamily="18" charset="0"/>
            </a:rPr>
            <a:t>Biotique has a fair market in the domestic country due to its quality and pricing however the consumers in the US has minimal knowledge about the brand and hence consumers has the power to influence the prices in the market as apposed to the suppliers . Creating brand awareness in the US market would help in reducing the buyer power and gain more customers.</a:t>
          </a:r>
          <a:endParaRPr lang="en-IE" sz="900" dirty="0">
            <a:latin typeface="Times New Roman" pitchFamily="18" charset="0"/>
            <a:cs typeface="Times New Roman" pitchFamily="18" charset="0"/>
          </a:endParaRPr>
        </a:p>
      </dgm:t>
    </dgm:pt>
    <dgm:pt modelId="{822A1B49-1EA6-4D40-AB65-AB920D67B46D}" type="parTrans" cxnId="{CFCEC656-6DB5-42FC-B530-304BCB2DC28A}">
      <dgm:prSet/>
      <dgm:spPr/>
      <dgm:t>
        <a:bodyPr/>
        <a:lstStyle/>
        <a:p>
          <a:endParaRPr lang="en-IE"/>
        </a:p>
      </dgm:t>
    </dgm:pt>
    <dgm:pt modelId="{E76C18DA-301A-48CF-8A56-54E36709C823}" type="sibTrans" cxnId="{CFCEC656-6DB5-42FC-B530-304BCB2DC28A}">
      <dgm:prSet/>
      <dgm:spPr/>
      <dgm:t>
        <a:bodyPr/>
        <a:lstStyle/>
        <a:p>
          <a:endParaRPr lang="en-IE"/>
        </a:p>
      </dgm:t>
    </dgm:pt>
    <dgm:pt modelId="{51455AA0-0805-47C3-BAF2-6DF931B1C743}">
      <dgm:prSet phldrT="[Text]" custT="1"/>
      <dgm:spPr/>
      <dgm:t>
        <a:bodyPr/>
        <a:lstStyle/>
        <a:p>
          <a:pPr algn="ctr"/>
          <a:r>
            <a:rPr lang="en-IE" sz="900" b="1" i="0" u="none" dirty="0" smtClean="0">
              <a:latin typeface="Times New Roman" pitchFamily="18" charset="0"/>
              <a:cs typeface="Times New Roman" pitchFamily="18" charset="0"/>
            </a:rPr>
            <a:t>Threat of new entrants</a:t>
          </a:r>
        </a:p>
        <a:p>
          <a:pPr algn="ctr"/>
          <a:endParaRPr lang="en-IE" sz="900" b="1" dirty="0">
            <a:latin typeface="Times New Roman" pitchFamily="18" charset="0"/>
            <a:cs typeface="Times New Roman" pitchFamily="18" charset="0"/>
          </a:endParaRPr>
        </a:p>
      </dgm:t>
    </dgm:pt>
    <dgm:pt modelId="{6783A333-D91F-4C85-B635-A1C8CED5A47C}" type="parTrans" cxnId="{6C9CA9E9-15FB-4B4F-AE6B-5F52ADE2B9F6}">
      <dgm:prSet/>
      <dgm:spPr/>
      <dgm:t>
        <a:bodyPr/>
        <a:lstStyle/>
        <a:p>
          <a:endParaRPr lang="en-IE"/>
        </a:p>
      </dgm:t>
    </dgm:pt>
    <dgm:pt modelId="{03B93DC6-0A6C-4DFE-AAE7-26A11C13B0EB}" type="sibTrans" cxnId="{6C9CA9E9-15FB-4B4F-AE6B-5F52ADE2B9F6}">
      <dgm:prSet/>
      <dgm:spPr/>
      <dgm:t>
        <a:bodyPr/>
        <a:lstStyle/>
        <a:p>
          <a:endParaRPr lang="en-IE"/>
        </a:p>
      </dgm:t>
    </dgm:pt>
    <dgm:pt modelId="{1626BD15-EF97-4C7D-A0AD-887995BB730E}" type="pres">
      <dgm:prSet presAssocID="{CD8267F0-E6B4-49A1-86D7-99A8EBE29235}" presName="Name0" presStyleCnt="0">
        <dgm:presLayoutVars>
          <dgm:dir/>
          <dgm:resizeHandles val="exact"/>
        </dgm:presLayoutVars>
      </dgm:prSet>
      <dgm:spPr/>
      <dgm:t>
        <a:bodyPr/>
        <a:lstStyle/>
        <a:p>
          <a:endParaRPr lang="en-IE"/>
        </a:p>
      </dgm:t>
    </dgm:pt>
    <dgm:pt modelId="{82C6F16F-3514-4BFC-8805-68DDC2A81E7E}" type="pres">
      <dgm:prSet presAssocID="{653FF832-7DB3-45FB-BCB8-4DC27E5EB65A}" presName="node" presStyleLbl="node1" presStyleIdx="0" presStyleCnt="5">
        <dgm:presLayoutVars>
          <dgm:bulletEnabled val="1"/>
        </dgm:presLayoutVars>
      </dgm:prSet>
      <dgm:spPr/>
      <dgm:t>
        <a:bodyPr/>
        <a:lstStyle/>
        <a:p>
          <a:endParaRPr lang="en-IE"/>
        </a:p>
      </dgm:t>
    </dgm:pt>
    <dgm:pt modelId="{A5BC3B34-5CDB-44F5-A4DC-BEF1AFF7408C}" type="pres">
      <dgm:prSet presAssocID="{3CD3FEC0-F81C-4BD5-B337-436CFB6095F6}" presName="sibTrans" presStyleCnt="0"/>
      <dgm:spPr/>
    </dgm:pt>
    <dgm:pt modelId="{28C9D807-6F10-4B8F-B43F-725C59E29992}" type="pres">
      <dgm:prSet presAssocID="{24426927-E8ED-462C-8A82-76383191F8E4}" presName="node" presStyleLbl="node1" presStyleIdx="1" presStyleCnt="5">
        <dgm:presLayoutVars>
          <dgm:bulletEnabled val="1"/>
        </dgm:presLayoutVars>
      </dgm:prSet>
      <dgm:spPr/>
      <dgm:t>
        <a:bodyPr/>
        <a:lstStyle/>
        <a:p>
          <a:endParaRPr lang="en-IE"/>
        </a:p>
      </dgm:t>
    </dgm:pt>
    <dgm:pt modelId="{7211603D-3A94-4488-8B8C-0DC7D1B548B2}" type="pres">
      <dgm:prSet presAssocID="{E186448D-7511-490B-90CF-E880C811E103}" presName="sibTrans" presStyleCnt="0"/>
      <dgm:spPr/>
    </dgm:pt>
    <dgm:pt modelId="{CE7793BD-6291-4562-9F92-82BF3CDFF535}" type="pres">
      <dgm:prSet presAssocID="{BAA760BF-ABEC-460F-A40B-A3D9F9759BBF}" presName="node" presStyleLbl="node1" presStyleIdx="2" presStyleCnt="5" custLinFactNeighborY="-164">
        <dgm:presLayoutVars>
          <dgm:bulletEnabled val="1"/>
        </dgm:presLayoutVars>
      </dgm:prSet>
      <dgm:spPr/>
      <dgm:t>
        <a:bodyPr/>
        <a:lstStyle/>
        <a:p>
          <a:endParaRPr lang="en-IE"/>
        </a:p>
      </dgm:t>
    </dgm:pt>
    <dgm:pt modelId="{BF683B51-94ED-42EA-99DD-A1E33BB93D28}" type="pres">
      <dgm:prSet presAssocID="{DEF57BC6-94DD-485A-BAA1-CBFDCD53BE5D}" presName="sibTrans" presStyleCnt="0"/>
      <dgm:spPr/>
    </dgm:pt>
    <dgm:pt modelId="{A821F169-351B-4409-8DA3-A23BFD15AFD9}" type="pres">
      <dgm:prSet presAssocID="{E553183D-2918-4E7C-92C3-EA1532FB2F81}" presName="node" presStyleLbl="node1" presStyleIdx="3" presStyleCnt="5">
        <dgm:presLayoutVars>
          <dgm:bulletEnabled val="1"/>
        </dgm:presLayoutVars>
      </dgm:prSet>
      <dgm:spPr/>
      <dgm:t>
        <a:bodyPr/>
        <a:lstStyle/>
        <a:p>
          <a:endParaRPr lang="en-IE"/>
        </a:p>
      </dgm:t>
    </dgm:pt>
    <dgm:pt modelId="{B86CB422-C214-46F7-B96B-4ADAAB873A68}" type="pres">
      <dgm:prSet presAssocID="{FAC91A79-B1FC-4817-BD62-D5C6DE948927}" presName="sibTrans" presStyleCnt="0"/>
      <dgm:spPr/>
    </dgm:pt>
    <dgm:pt modelId="{C7BB8FCB-0E04-4FF4-9421-0FC369B4310E}" type="pres">
      <dgm:prSet presAssocID="{51455AA0-0805-47C3-BAF2-6DF931B1C743}" presName="node" presStyleLbl="node1" presStyleIdx="4" presStyleCnt="5" custLinFactNeighborY="-164">
        <dgm:presLayoutVars>
          <dgm:bulletEnabled val="1"/>
        </dgm:presLayoutVars>
      </dgm:prSet>
      <dgm:spPr/>
      <dgm:t>
        <a:bodyPr/>
        <a:lstStyle/>
        <a:p>
          <a:endParaRPr lang="en-IE"/>
        </a:p>
      </dgm:t>
    </dgm:pt>
  </dgm:ptLst>
  <dgm:cxnLst>
    <dgm:cxn modelId="{6C9CA9E9-15FB-4B4F-AE6B-5F52ADE2B9F6}" srcId="{CD8267F0-E6B4-49A1-86D7-99A8EBE29235}" destId="{51455AA0-0805-47C3-BAF2-6DF931B1C743}" srcOrd="4" destOrd="0" parTransId="{6783A333-D91F-4C85-B635-A1C8CED5A47C}" sibTransId="{03B93DC6-0A6C-4DFE-AAE7-26A11C13B0EB}"/>
    <dgm:cxn modelId="{432816E4-9548-4ED9-92BA-195BFD2DB9E9}" type="presOf" srcId="{0B0A9300-BF0C-49C4-B643-45301AB52AB4}" destId="{C7BB8FCB-0E04-4FF4-9421-0FC369B4310E}" srcOrd="0" destOrd="1" presId="urn:microsoft.com/office/officeart/2005/8/layout/hList6"/>
    <dgm:cxn modelId="{CFCEC656-6DB5-42FC-B530-304BCB2DC28A}" srcId="{BAA760BF-ABEC-460F-A40B-A3D9F9759BBF}" destId="{92EABDF5-5497-475F-8E88-961BAF0E9BB5}" srcOrd="0" destOrd="0" parTransId="{822A1B49-1EA6-4D40-AB65-AB920D67B46D}" sibTransId="{E76C18DA-301A-48CF-8A56-54E36709C823}"/>
    <dgm:cxn modelId="{E90E7DCE-FD26-4B05-9115-F9EEC19D82D4}" srcId="{CD8267F0-E6B4-49A1-86D7-99A8EBE29235}" destId="{BAA760BF-ABEC-460F-A40B-A3D9F9759BBF}" srcOrd="2" destOrd="0" parTransId="{C5BDB012-5130-4BCE-AEA6-59C4FE933DAD}" sibTransId="{DEF57BC6-94DD-485A-BAA1-CBFDCD53BE5D}"/>
    <dgm:cxn modelId="{4B368750-13EA-4371-B13D-6CCD8D240F89}" type="presOf" srcId="{24426927-E8ED-462C-8A82-76383191F8E4}" destId="{28C9D807-6F10-4B8F-B43F-725C59E29992}" srcOrd="0" destOrd="0" presId="urn:microsoft.com/office/officeart/2005/8/layout/hList6"/>
    <dgm:cxn modelId="{FF9B0485-41D5-4D48-B6B4-DEBF4C9941C4}" srcId="{CD8267F0-E6B4-49A1-86D7-99A8EBE29235}" destId="{653FF832-7DB3-45FB-BCB8-4DC27E5EB65A}" srcOrd="0" destOrd="0" parTransId="{4A153762-B32E-44E7-B207-1168A5D7243E}" sibTransId="{3CD3FEC0-F81C-4BD5-B337-436CFB6095F6}"/>
    <dgm:cxn modelId="{2B4D8CD9-B314-40F3-BAB8-9FE216F4FB3B}" type="presOf" srcId="{92EABDF5-5497-475F-8E88-961BAF0E9BB5}" destId="{CE7793BD-6291-4562-9F92-82BF3CDFF535}" srcOrd="0" destOrd="1" presId="urn:microsoft.com/office/officeart/2005/8/layout/hList6"/>
    <dgm:cxn modelId="{829D2B9C-DECF-49A8-AC0E-337765CAEF60}" srcId="{CD8267F0-E6B4-49A1-86D7-99A8EBE29235}" destId="{24426927-E8ED-462C-8A82-76383191F8E4}" srcOrd="1" destOrd="0" parTransId="{7079DBB6-292A-4397-BB57-370E4501E80D}" sibTransId="{E186448D-7511-490B-90CF-E880C811E103}"/>
    <dgm:cxn modelId="{DC63F3CA-7085-4F4F-8E38-33B85F1106C8}" type="presOf" srcId="{E553183D-2918-4E7C-92C3-EA1532FB2F81}" destId="{A821F169-351B-4409-8DA3-A23BFD15AFD9}" srcOrd="0" destOrd="0" presId="urn:microsoft.com/office/officeart/2005/8/layout/hList6"/>
    <dgm:cxn modelId="{F244681D-EE16-4366-99E9-1B0338573EE2}" srcId="{E553183D-2918-4E7C-92C3-EA1532FB2F81}" destId="{2DE8B3B2-ED79-4745-BC08-43BF70E76F66}" srcOrd="0" destOrd="0" parTransId="{A0E0A0E6-59BD-4F7F-B661-AB427002FF1B}" sibTransId="{700F57EB-2E30-4019-B15D-03E61580F625}"/>
    <dgm:cxn modelId="{4D1E05E1-B6CF-49F9-A900-81AB4E56CD75}" srcId="{51455AA0-0805-47C3-BAF2-6DF931B1C743}" destId="{0B0A9300-BF0C-49C4-B643-45301AB52AB4}" srcOrd="0" destOrd="0" parTransId="{8A2E4328-3371-420F-86A6-3ACCB51FD48C}" sibTransId="{7F1F3347-1A7F-40DE-B792-BF7EAE7B4813}"/>
    <dgm:cxn modelId="{1EBBC900-0639-4001-A54D-B1233CB17D9E}" srcId="{24426927-E8ED-462C-8A82-76383191F8E4}" destId="{4032C6D8-0DDA-4026-85E6-C77CA8A6C407}" srcOrd="0" destOrd="0" parTransId="{3BF54044-C6A0-447C-B63D-A59846C484E4}" sibTransId="{E5BF44FC-E3F4-44DB-8C23-D4DA129D9A3A}"/>
    <dgm:cxn modelId="{2114C1E3-8630-450D-98C7-2EA7F2A27550}" type="presOf" srcId="{4032C6D8-0DDA-4026-85E6-C77CA8A6C407}" destId="{28C9D807-6F10-4B8F-B43F-725C59E29992}" srcOrd="0" destOrd="1" presId="urn:microsoft.com/office/officeart/2005/8/layout/hList6"/>
    <dgm:cxn modelId="{A5EB2674-4829-4575-8176-52C3B3C6A843}" type="presOf" srcId="{653FF832-7DB3-45FB-BCB8-4DC27E5EB65A}" destId="{82C6F16F-3514-4BFC-8805-68DDC2A81E7E}" srcOrd="0" destOrd="0" presId="urn:microsoft.com/office/officeart/2005/8/layout/hList6"/>
    <dgm:cxn modelId="{C1221B34-FC0B-4309-86A6-292C9C13FCE5}" type="presOf" srcId="{2DE8B3B2-ED79-4745-BC08-43BF70E76F66}" destId="{A821F169-351B-4409-8DA3-A23BFD15AFD9}" srcOrd="0" destOrd="1" presId="urn:microsoft.com/office/officeart/2005/8/layout/hList6"/>
    <dgm:cxn modelId="{439FEB4C-FB26-49D9-8293-3E59BF875445}" srcId="{CD8267F0-E6B4-49A1-86D7-99A8EBE29235}" destId="{E553183D-2918-4E7C-92C3-EA1532FB2F81}" srcOrd="3" destOrd="0" parTransId="{E4EF5741-4210-4F3F-9F45-2C050CE2FFE0}" sibTransId="{FAC91A79-B1FC-4817-BD62-D5C6DE948927}"/>
    <dgm:cxn modelId="{079A18A6-6BE0-4587-B2A2-5C69CB4E42B8}" type="presOf" srcId="{BAA760BF-ABEC-460F-A40B-A3D9F9759BBF}" destId="{CE7793BD-6291-4562-9F92-82BF3CDFF535}" srcOrd="0" destOrd="0" presId="urn:microsoft.com/office/officeart/2005/8/layout/hList6"/>
    <dgm:cxn modelId="{49270507-8599-4DD9-B965-ABEDDE76A8BB}" type="presOf" srcId="{51455AA0-0805-47C3-BAF2-6DF931B1C743}" destId="{C7BB8FCB-0E04-4FF4-9421-0FC369B4310E}" srcOrd="0" destOrd="0" presId="urn:microsoft.com/office/officeart/2005/8/layout/hList6"/>
    <dgm:cxn modelId="{F2E061DC-F280-48DB-9377-05BC50134AA8}" type="presOf" srcId="{CD8267F0-E6B4-49A1-86D7-99A8EBE29235}" destId="{1626BD15-EF97-4C7D-A0AD-887995BB730E}" srcOrd="0" destOrd="0" presId="urn:microsoft.com/office/officeart/2005/8/layout/hList6"/>
    <dgm:cxn modelId="{F859FCE9-0153-4A23-B77C-498FD874C7F1}" type="presParOf" srcId="{1626BD15-EF97-4C7D-A0AD-887995BB730E}" destId="{82C6F16F-3514-4BFC-8805-68DDC2A81E7E}" srcOrd="0" destOrd="0" presId="urn:microsoft.com/office/officeart/2005/8/layout/hList6"/>
    <dgm:cxn modelId="{C5265114-A278-490A-B981-831C3ED354CD}" type="presParOf" srcId="{1626BD15-EF97-4C7D-A0AD-887995BB730E}" destId="{A5BC3B34-5CDB-44F5-A4DC-BEF1AFF7408C}" srcOrd="1" destOrd="0" presId="urn:microsoft.com/office/officeart/2005/8/layout/hList6"/>
    <dgm:cxn modelId="{926DD101-3434-4F36-A2BB-F9E5AE19B388}" type="presParOf" srcId="{1626BD15-EF97-4C7D-A0AD-887995BB730E}" destId="{28C9D807-6F10-4B8F-B43F-725C59E29992}" srcOrd="2" destOrd="0" presId="urn:microsoft.com/office/officeart/2005/8/layout/hList6"/>
    <dgm:cxn modelId="{8BBB8C4C-94DD-4C7D-8BAC-BBECB0CD00B4}" type="presParOf" srcId="{1626BD15-EF97-4C7D-A0AD-887995BB730E}" destId="{7211603D-3A94-4488-8B8C-0DC7D1B548B2}" srcOrd="3" destOrd="0" presId="urn:microsoft.com/office/officeart/2005/8/layout/hList6"/>
    <dgm:cxn modelId="{D42C6C0E-40A8-444F-9F10-F601FCA367B2}" type="presParOf" srcId="{1626BD15-EF97-4C7D-A0AD-887995BB730E}" destId="{CE7793BD-6291-4562-9F92-82BF3CDFF535}" srcOrd="4" destOrd="0" presId="urn:microsoft.com/office/officeart/2005/8/layout/hList6"/>
    <dgm:cxn modelId="{EAB4C7AE-4D2D-4E72-BBF4-B937C58FD5DA}" type="presParOf" srcId="{1626BD15-EF97-4C7D-A0AD-887995BB730E}" destId="{BF683B51-94ED-42EA-99DD-A1E33BB93D28}" srcOrd="5" destOrd="0" presId="urn:microsoft.com/office/officeart/2005/8/layout/hList6"/>
    <dgm:cxn modelId="{933979DD-F411-4D44-BADA-AA639E66F7AE}" type="presParOf" srcId="{1626BD15-EF97-4C7D-A0AD-887995BB730E}" destId="{A821F169-351B-4409-8DA3-A23BFD15AFD9}" srcOrd="6" destOrd="0" presId="urn:microsoft.com/office/officeart/2005/8/layout/hList6"/>
    <dgm:cxn modelId="{23474495-7AF2-4192-A87C-697216BDB100}" type="presParOf" srcId="{1626BD15-EF97-4C7D-A0AD-887995BB730E}" destId="{B86CB422-C214-46F7-B96B-4ADAAB873A68}" srcOrd="7" destOrd="0" presId="urn:microsoft.com/office/officeart/2005/8/layout/hList6"/>
    <dgm:cxn modelId="{A02642AA-DDE5-48C9-884B-8823650DE33C}" type="presParOf" srcId="{1626BD15-EF97-4C7D-A0AD-887995BB730E}" destId="{C7BB8FCB-0E04-4FF4-9421-0FC369B4310E}" srcOrd="8" destOrd="0" presId="urn:microsoft.com/office/officeart/2005/8/layout/hList6"/>
  </dgm:cxnLst>
  <dgm:bg/>
  <dgm:whole/>
</dgm:dataModel>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1615208EF464E6B9D7427709D9003F1"/>
        <w:category>
          <w:name w:val="General"/>
          <w:gallery w:val="placeholder"/>
        </w:category>
        <w:types>
          <w:type w:val="bbPlcHdr"/>
        </w:types>
        <w:behaviors>
          <w:behavior w:val="content"/>
        </w:behaviors>
        <w:guid w:val="{854637F9-6765-4E02-A92A-EABA37A8E0DC}"/>
      </w:docPartPr>
      <w:docPartBody>
        <w:p w:rsidR="00000000" w:rsidRDefault="00913A60" w:rsidP="00913A60">
          <w:pPr>
            <w:pStyle w:val="F1615208EF464E6B9D7427709D9003F1"/>
          </w:pPr>
          <w:r>
            <w:t>[Type the company name]</w:t>
          </w:r>
        </w:p>
      </w:docPartBody>
    </w:docPart>
    <w:docPart>
      <w:docPartPr>
        <w:name w:val="65238F3FAF7F4DBEA74AE9E8BE4CA57C"/>
        <w:category>
          <w:name w:val="General"/>
          <w:gallery w:val="placeholder"/>
        </w:category>
        <w:types>
          <w:type w:val="bbPlcHdr"/>
        </w:types>
        <w:behaviors>
          <w:behavior w:val="content"/>
        </w:behaviors>
        <w:guid w:val="{9D5FAD96-55C4-4ECE-AAEA-C11EA53FC220}"/>
      </w:docPartPr>
      <w:docPartBody>
        <w:p w:rsidR="00000000" w:rsidRDefault="00913A60" w:rsidP="00913A60">
          <w:pPr>
            <w:pStyle w:val="65238F3FAF7F4DBEA74AE9E8BE4CA57C"/>
          </w:pPr>
          <w:r>
            <w:rPr>
              <w:b/>
              <w:bCs/>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13A60"/>
    <w:rsid w:val="001821BA"/>
    <w:rsid w:val="00913A60"/>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38C3D33AAC4155A39D33D8219AB7D9">
    <w:name w:val="4E38C3D33AAC4155A39D33D8219AB7D9"/>
    <w:rsid w:val="00913A60"/>
  </w:style>
  <w:style w:type="paragraph" w:customStyle="1" w:styleId="B125E9B29FA642F3AFEF9492966104AC">
    <w:name w:val="B125E9B29FA642F3AFEF9492966104AC"/>
    <w:rsid w:val="00913A60"/>
  </w:style>
  <w:style w:type="paragraph" w:customStyle="1" w:styleId="25DB4DC008AB4CD4BE1CE7B1FDC44ECB">
    <w:name w:val="25DB4DC008AB4CD4BE1CE7B1FDC44ECB"/>
    <w:rsid w:val="00913A60"/>
  </w:style>
  <w:style w:type="paragraph" w:customStyle="1" w:styleId="28CC258BF2FB4841A8D001D31764C658">
    <w:name w:val="28CC258BF2FB4841A8D001D31764C658"/>
    <w:rsid w:val="00913A60"/>
  </w:style>
  <w:style w:type="paragraph" w:customStyle="1" w:styleId="130FD547A75F4F6C9FC36E4E7735BD76">
    <w:name w:val="130FD547A75F4F6C9FC36E4E7735BD76"/>
    <w:rsid w:val="00913A60"/>
  </w:style>
  <w:style w:type="paragraph" w:customStyle="1" w:styleId="0387716F37094379A18599475DD43273">
    <w:name w:val="0387716F37094379A18599475DD43273"/>
    <w:rsid w:val="00913A60"/>
  </w:style>
  <w:style w:type="paragraph" w:customStyle="1" w:styleId="1F0C152F970A40CABB8BA9F5F61F59BE">
    <w:name w:val="1F0C152F970A40CABB8BA9F5F61F59BE"/>
    <w:rsid w:val="00913A60"/>
  </w:style>
  <w:style w:type="paragraph" w:customStyle="1" w:styleId="616B8B6B058A412598574815CB841D56">
    <w:name w:val="616B8B6B058A412598574815CB841D56"/>
    <w:rsid w:val="00913A60"/>
  </w:style>
  <w:style w:type="paragraph" w:customStyle="1" w:styleId="B4C828CB76F343E3AF7597DBC291E9D2">
    <w:name w:val="B4C828CB76F343E3AF7597DBC291E9D2"/>
    <w:rsid w:val="00913A60"/>
  </w:style>
  <w:style w:type="paragraph" w:customStyle="1" w:styleId="C9DEA261BE7F485AA3A760DD1F75FF80">
    <w:name w:val="C9DEA261BE7F485AA3A760DD1F75FF80"/>
    <w:rsid w:val="00913A60"/>
  </w:style>
  <w:style w:type="paragraph" w:customStyle="1" w:styleId="0D1B2130094C44AEA822D6BDC6067736">
    <w:name w:val="0D1B2130094C44AEA822D6BDC6067736"/>
    <w:rsid w:val="00913A60"/>
  </w:style>
  <w:style w:type="paragraph" w:customStyle="1" w:styleId="938BDB5315524D3DA220E0A2F395D71A">
    <w:name w:val="938BDB5315524D3DA220E0A2F395D71A"/>
    <w:rsid w:val="00913A60"/>
  </w:style>
  <w:style w:type="paragraph" w:customStyle="1" w:styleId="3882FAD7EA4F4C43B32723F7195AA127">
    <w:name w:val="3882FAD7EA4F4C43B32723F7195AA127"/>
    <w:rsid w:val="00913A60"/>
  </w:style>
  <w:style w:type="paragraph" w:customStyle="1" w:styleId="953EBBCD683441CC8A0E0E07D4CC95FE">
    <w:name w:val="953EBBCD683441CC8A0E0E07D4CC95FE"/>
    <w:rsid w:val="00913A60"/>
  </w:style>
  <w:style w:type="paragraph" w:customStyle="1" w:styleId="2B5825C39A174382954A29CDEAFB3124">
    <w:name w:val="2B5825C39A174382954A29CDEAFB3124"/>
    <w:rsid w:val="00913A60"/>
  </w:style>
  <w:style w:type="paragraph" w:customStyle="1" w:styleId="37825850D3B1432F9DBB7A4A9CA84740">
    <w:name w:val="37825850D3B1432F9DBB7A4A9CA84740"/>
    <w:rsid w:val="00913A60"/>
  </w:style>
  <w:style w:type="paragraph" w:customStyle="1" w:styleId="01872F59730A48FF9E7C4CA722715BF8">
    <w:name w:val="01872F59730A48FF9E7C4CA722715BF8"/>
    <w:rsid w:val="00913A60"/>
  </w:style>
  <w:style w:type="paragraph" w:customStyle="1" w:styleId="F5311E86E8544CF4A86B1C7C005B3574">
    <w:name w:val="F5311E86E8544CF4A86B1C7C005B3574"/>
    <w:rsid w:val="00913A60"/>
  </w:style>
  <w:style w:type="paragraph" w:customStyle="1" w:styleId="F1615208EF464E6B9D7427709D9003F1">
    <w:name w:val="F1615208EF464E6B9D7427709D9003F1"/>
    <w:rsid w:val="00913A60"/>
  </w:style>
  <w:style w:type="paragraph" w:customStyle="1" w:styleId="65238F3FAF7F4DBEA74AE9E8BE4CA57C">
    <w:name w:val="65238F3FAF7F4DBEA74AE9E8BE4CA57C"/>
    <w:rsid w:val="00913A60"/>
  </w:style>
  <w:style w:type="paragraph" w:customStyle="1" w:styleId="5FB183C777934989BB8E6DFC93814658">
    <w:name w:val="5FB183C777934989BB8E6DFC93814658"/>
    <w:rsid w:val="00913A60"/>
  </w:style>
  <w:style w:type="paragraph" w:customStyle="1" w:styleId="DB9C165AE5454FD4B852E4F8BFF6A853">
    <w:name w:val="DB9C165AE5454FD4B852E4F8BFF6A853"/>
    <w:rsid w:val="00913A60"/>
  </w:style>
  <w:style w:type="paragraph" w:customStyle="1" w:styleId="93D7FC9536F441C9BD88A9AA910F4E8F">
    <w:name w:val="93D7FC9536F441C9BD88A9AA910F4E8F"/>
    <w:rsid w:val="00913A60"/>
  </w:style>
  <w:style w:type="paragraph" w:customStyle="1" w:styleId="C62DA9C334CD440BB39D63F11CC78E73">
    <w:name w:val="C62DA9C334CD440BB39D63F11CC78E73"/>
    <w:rsid w:val="00913A6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4B3DB-4AF9-475E-8AB7-E8933B038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3592</Words>
  <Characters>20477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Name: Anu Kashyap</Company>
  <LinksUpToDate>false</LinksUpToDate>
  <CharactersWithSpaces>24021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ID: 1708450</dc:title>
  <dc:creator>Anu</dc:creator>
  <cp:lastModifiedBy>Anu</cp:lastModifiedBy>
  <cp:revision>2</cp:revision>
  <dcterms:created xsi:type="dcterms:W3CDTF">2019-04-29T06:10:00Z</dcterms:created>
  <dcterms:modified xsi:type="dcterms:W3CDTF">2019-04-29T06:10:00Z</dcterms:modified>
</cp:coreProperties>
</file>