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SOFTWARE SOLUTIONS FOR BUSINESS</w:t>
      </w:r>
    </w:p>
    <w:p w:rsidR="00000000" w:rsidDel="00000000" w:rsidP="00000000" w:rsidRDefault="00000000" w:rsidRPr="00000000" w14:paraId="0000000C">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Portfolio Assessment</w:t>
      </w:r>
    </w:p>
    <w:p w:rsidR="00000000" w:rsidDel="00000000" w:rsidP="00000000" w:rsidRDefault="00000000" w:rsidRPr="00000000" w14:paraId="0000000D">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Module Code: ACCA4026</w:t>
      </w:r>
    </w:p>
    <w:p w:rsidR="00000000" w:rsidDel="00000000" w:rsidP="00000000" w:rsidRDefault="00000000" w:rsidRPr="00000000" w14:paraId="0000000E">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Module Title: Software Solutions for Business</w:t>
      </w:r>
    </w:p>
    <w:p w:rsidR="00000000" w:rsidDel="00000000" w:rsidP="00000000" w:rsidRDefault="00000000" w:rsidRPr="00000000" w14:paraId="0000000F">
      <w:pPr>
        <w:spacing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Portfolio Title: Evaluation of Contemporary Business Software Solutions: e-Commerce Platforms, Mind Mapping, Office Productivity Applications, and Communication &amp; Collaboration Tools</w:t>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tl w:val="0"/>
        </w:rPr>
      </w:r>
    </w:p>
    <w:sdt>
      <w:sdtPr>
        <w:id w:val="-555261786"/>
        <w:docPartObj>
          <w:docPartGallery w:val="Table of Contents"/>
          <w:docPartUnique w:val="1"/>
        </w:docPartObj>
      </w:sdtPr>
      <w:sdtContent>
        <w:p w:rsidR="00000000" w:rsidDel="00000000" w:rsidP="00000000" w:rsidRDefault="00000000" w:rsidRPr="00000000" w14:paraId="0000001F">
          <w:pPr>
            <w:widowControl w:val="0"/>
            <w:tabs>
              <w:tab w:val="right" w:leader="dot" w:pos="12000"/>
            </w:tabs>
            <w:spacing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o8dffde69in4">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rPr>
              <w:b w:val="1"/>
              <w:bCs w:val="1"/>
              <w:color w:val="000000"/>
              <w:u w:val="none"/>
            </w:rPr>
          </w:pPr>
          <w:hyperlink w:anchor="_gf4o7vwr3fga">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Task 1: e-Commerce Website Builders</w:t>
              <w:tab/>
              <w:t xml:space="preserve">4</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ind w:left="360" w:firstLine="0"/>
            <w:rPr>
              <w:color w:val="000000"/>
              <w:u w:val="none"/>
            </w:rPr>
          </w:pPr>
          <w:hyperlink w:anchor="_lsbq9alges4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Analysis of Contemporary e-Commerce Solutions</w:t>
              <w:tab/>
              <w:t xml:space="preserve">4</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ind w:left="360" w:firstLine="0"/>
            <w:rPr>
              <w:color w:val="000000"/>
              <w:u w:val="none"/>
            </w:rPr>
          </w:pPr>
          <w:hyperlink w:anchor="_wnx4dqbyrmr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Business Impact and Strategic Selection</w:t>
              <w:tab/>
              <w:t xml:space="preserve">6</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rPr>
              <w:b w:val="1"/>
              <w:bCs w:val="1"/>
              <w:color w:val="000000"/>
              <w:u w:val="none"/>
            </w:rPr>
          </w:pPr>
          <w:hyperlink w:anchor="_id2at7993bd">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Task 2: Mind-Mapping in Business</w:t>
              <w:tab/>
              <w:t xml:space="preserve">7</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ind w:left="360" w:firstLine="0"/>
            <w:rPr>
              <w:color w:val="000000"/>
              <w:u w:val="none"/>
            </w:rPr>
          </w:pPr>
          <w:hyperlink w:anchor="_h4o0i79glsb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The Role of Mind Mapping in Modern Business Operations</w:t>
              <w:tab/>
              <w:t xml:space="preserve">7</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ind w:left="360" w:firstLine="0"/>
            <w:rPr>
              <w:color w:val="000000"/>
              <w:u w:val="none"/>
            </w:rPr>
          </w:pPr>
          <w:hyperlink w:anchor="_saj62jpsdz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Visual Representation of the Business Software Ecosystem</w:t>
              <w:tab/>
              <w:t xml:space="preserve">8</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40" w:lineRule="auto"/>
            <w:rPr>
              <w:b w:val="1"/>
              <w:bCs w:val="1"/>
              <w:color w:val="000000"/>
              <w:u w:val="none"/>
            </w:rPr>
          </w:pPr>
          <w:hyperlink w:anchor="_9f7aj5jsqnk3">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Task 3: Office Applications for Business</w:t>
              <w:tab/>
              <w:t xml:space="preserve">9</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40" w:lineRule="auto"/>
            <w:ind w:left="360" w:firstLine="0"/>
            <w:rPr>
              <w:color w:val="000000"/>
              <w:u w:val="none"/>
            </w:rPr>
          </w:pPr>
          <w:hyperlink w:anchor="_hbo0ggjrprt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Evaluation of Core Office Productivity Suites</w:t>
              <w:tab/>
              <w:t xml:space="preserve">10</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40" w:lineRule="auto"/>
            <w:ind w:left="360" w:firstLine="0"/>
            <w:rPr>
              <w:color w:val="000000"/>
              <w:u w:val="none"/>
            </w:rPr>
          </w:pPr>
          <w:hyperlink w:anchor="_plui2j9trrh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Practical Testing and Evidence of Use (Excel)</w:t>
              <w:tab/>
              <w:t xml:space="preserve">12</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240" w:lineRule="auto"/>
            <w:rPr>
              <w:b w:val="1"/>
              <w:bCs w:val="1"/>
              <w:color w:val="000000"/>
              <w:u w:val="none"/>
            </w:rPr>
          </w:pPr>
          <w:hyperlink w:anchor="_kli9cmw8duu6">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Task 4: Communication and Collaboration Applications</w:t>
              <w:tab/>
              <w:t xml:space="preserve">14</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240" w:lineRule="auto"/>
            <w:ind w:left="360" w:firstLine="0"/>
            <w:rPr>
              <w:color w:val="000000"/>
              <w:u w:val="none"/>
            </w:rPr>
          </w:pPr>
          <w:hyperlink w:anchor="_5ettcfdyvtm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Analysis of Contemporary Tools</w:t>
              <w:tab/>
              <w:t xml:space="preserve">14</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240" w:lineRule="auto"/>
            <w:ind w:left="360" w:firstLine="0"/>
            <w:rPr>
              <w:color w:val="000000"/>
              <w:u w:val="none"/>
            </w:rPr>
          </w:pPr>
          <w:hyperlink w:anchor="_sleculyeke1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Practical Application and Testing</w:t>
              <w:tab/>
              <w:t xml:space="preserve">15</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240" w:lineRule="auto"/>
            <w:ind w:left="360" w:firstLine="0"/>
            <w:rPr>
              <w:color w:val="000000"/>
              <w:u w:val="none"/>
            </w:rPr>
          </w:pPr>
          <w:hyperlink w:anchor="_8waob7x42xi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Concluding Remarks</w:t>
              <w:tab/>
              <w:t xml:space="preserve">16</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240" w:lineRule="auto"/>
            <w:rPr>
              <w:b w:val="1"/>
              <w:bCs w:val="1"/>
              <w:color w:val="000000"/>
              <w:u w:val="none"/>
            </w:rPr>
          </w:pPr>
          <w:hyperlink w:anchor="_qql7oxj6gccw">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 List</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pStyle w:val="Heading1"/>
        <w:spacing w:line="360" w:lineRule="auto"/>
        <w:jc w:val="both"/>
        <w:rPr>
          <w:rFonts w:ascii="Times New Roman" w:cs="Times New Roman" w:eastAsia="Times New Roman" w:hAnsi="Times New Roman"/>
          <w:sz w:val="32"/>
          <w:szCs w:val="32"/>
        </w:rPr>
      </w:pPr>
      <w:bookmarkStart w:colFirst="0" w:colLast="0" w:name="_o8dffde69in4" w:id="0"/>
      <w:bookmarkEnd w:id="0"/>
      <w:r w:rsidDel="00000000" w:rsidR="00000000" w:rsidRPr="00000000">
        <w:rPr>
          <w:rFonts w:ascii="Times New Roman" w:cs="Times New Roman" w:eastAsia="Times New Roman" w:hAnsi="Times New Roman"/>
          <w:sz w:val="32"/>
          <w:szCs w:val="32"/>
          <w:rtl w:val="0"/>
        </w:rPr>
        <w:t xml:space="preserve">Introduction</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an increasingly digital business environment, software solutions have become indispensable for organisations seeking to improve operational efficiency, enhance customer experience, and maintain a sustainable competitive advantage. The emergence of cloud technologies, artificial intelligence (AI), automation, and collaborative tools has revolutionized the way organizations run tasks, internal communications, and product and service creation and distribution for customers. Thus, the strategic choice and subsequent implementation of the right business software can directly impact organisational productivity, innovation, and long-term performance (Laudon &amp; Laudon, 2024; Microsoft, 2025).</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improve efficiency, empower decision making, and enable collaboration among people who work in different parts of the world, modern organisations use a variety of software applications. Software has evolved from an assisting tool to a business asset; e.g., ecommerce, which provides global online retail capabilities, to productivity apps which automates admin tasks. Organisations that integrate digital technologies into their operations successfully will gain a strategic advantage to adapt to market trends, increase customer satisfaction, lower operating costs, and boost overall organizational resilience (OECD, 2024; Gartner, 2025).</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portfolio reviews four vital types of current business software: ecommerce website construction systems, mind-mapping software, working productivity software, and interaction and collaboration software. They discuss the usability, benefits, drawbacks, and company applications of these technologies, taking into account their role in organisational efficiency and digitalisation. Key academic research and industry data is integrated into the discussion, and simulations generate practice scenarios showing how these software solutions could be used in the real business world. A balance of theory and theory in practice allows a holistic view of the performance of digital technologies for organisational performance and business decisions.</w:t>
      </w:r>
    </w:p>
    <w:p w:rsidR="00000000" w:rsidDel="00000000" w:rsidP="00000000" w:rsidRDefault="00000000" w:rsidRPr="00000000" w14:paraId="00000045">
      <w:pPr>
        <w:spacing w:line="360" w:lineRule="auto"/>
        <w:jc w:val="both"/>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24"/>
          <w:szCs w:val="24"/>
          <w:rtl w:val="0"/>
        </w:rPr>
        <w:t xml:space="preserve">This portfolio is organised around four interrelated tasks. Task 1 explores today's website builders for e-commerce and its strategic significance in online commerce. Task 2 explores the use of mind-mapping software in planning and problem-solving and in organisational communication. Task 3 compares and contrasts the various Microsoft Office applications and provides real-world examples of how to apply expert level skills in Microsoft Excel for business analysis. Finally, Task 4 explores and analyses modern communication and collaboration tools utilized for team working, project co-ordination and knowledge sharing within organisations. Collectively, these discussions demonstrate the significant role that integrated software solutions play in improving efficiency, collaboration, innovation, and sustainable business success in the modern digital economy.</w:t>
      </w:r>
      <w:r w:rsidDel="00000000" w:rsidR="00000000" w:rsidRPr="00000000">
        <w:rPr>
          <w:rtl w:val="0"/>
        </w:rPr>
      </w:r>
    </w:p>
    <w:p w:rsidR="00000000" w:rsidDel="00000000" w:rsidP="00000000" w:rsidRDefault="00000000" w:rsidRPr="00000000" w14:paraId="00000046">
      <w:pPr>
        <w:pStyle w:val="Heading1"/>
        <w:spacing w:line="360" w:lineRule="auto"/>
        <w:jc w:val="both"/>
        <w:rPr>
          <w:rFonts w:ascii="Times New Roman" w:cs="Times New Roman" w:eastAsia="Times New Roman" w:hAnsi="Times New Roman"/>
          <w:sz w:val="24"/>
          <w:szCs w:val="24"/>
        </w:rPr>
      </w:pPr>
      <w:bookmarkStart w:colFirst="0" w:colLast="0" w:name="_gf4o7vwr3fga" w:id="1"/>
      <w:bookmarkEnd w:id="1"/>
      <w:r w:rsidDel="00000000" w:rsidR="00000000" w:rsidRPr="00000000">
        <w:rPr>
          <w:rFonts w:ascii="Times New Roman" w:cs="Times New Roman" w:eastAsia="Times New Roman" w:hAnsi="Times New Roman"/>
          <w:sz w:val="32"/>
          <w:szCs w:val="32"/>
          <w:rtl w:val="0"/>
        </w:rPr>
        <w:t xml:space="preserve">Task 1: e-Commerce Website Builders</w:t>
      </w:r>
      <w:r w:rsidDel="00000000" w:rsidR="00000000" w:rsidRPr="00000000">
        <w:rPr>
          <w:rtl w:val="0"/>
        </w:rPr>
      </w:r>
    </w:p>
    <w:p w:rsidR="00000000" w:rsidDel="00000000" w:rsidP="00000000" w:rsidRDefault="00000000" w:rsidRPr="00000000" w14:paraId="00000047">
      <w:pPr>
        <w:pStyle w:val="Heading2"/>
        <w:spacing w:line="360" w:lineRule="auto"/>
        <w:jc w:val="both"/>
        <w:rPr>
          <w:rFonts w:ascii="Times New Roman" w:cs="Times New Roman" w:eastAsia="Times New Roman" w:hAnsi="Times New Roman"/>
          <w:sz w:val="24"/>
          <w:szCs w:val="24"/>
        </w:rPr>
      </w:pPr>
      <w:bookmarkStart w:colFirst="0" w:colLast="0" w:name="_lsbq9alges4g" w:id="2"/>
      <w:bookmarkEnd w:id="2"/>
      <w:r w:rsidDel="00000000" w:rsidR="00000000" w:rsidRPr="00000000">
        <w:rPr>
          <w:rFonts w:ascii="Times New Roman" w:cs="Times New Roman" w:eastAsia="Times New Roman" w:hAnsi="Times New Roman"/>
          <w:sz w:val="28"/>
          <w:szCs w:val="28"/>
          <w:rtl w:val="0"/>
        </w:rPr>
        <w:t xml:space="preserve">1.1 Analysis of Contemporary e-Commerce Solutions</w:t>
      </w: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surge in digital commerce has revolutionised the way organisations communicate with their customers, driving the need for powerful, secure and scalable e-commerce solutions. Modern website builders allow businesses to build a website without needing deep programmer skills, and they offer options for both inventory management and payment processing. Plus, they offer options like marketing automation, CRM, and data analytics as components. With the rapid growth of global e-commerce, choosing the right platform has become a critical decision that can significantly impact a company's operational efficiency, customer experience, and business expansion (Laudon and Laudon, 2024; Shopify, 2026).</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Shopify is one of the most powerful cloud-based e-commerce platforms available to businesses looking for scalability and more intricate retail features. It serves millions of merchants across the globe and provides organisations with a fully hosted platform, meaning that they can no longer manage their own servers, software updates or cyber security on their own (Shopify, 2026). Shopify has an integrated ecosystem that contains secure payment processing, inventory management, omnichannel selling, shipping integration, customer CRM, and thousands of third-party applications on the Shopify App Store. In the latter, Artificial Intelligence features like Shopify Magic and Sidekick have additionally improved business productivity by supporting merchants with producing content, customer interaction, merchandise descriptions, and business analytics (Charle, 2026).</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Scalability is one of the best features of Shopify. While larger organisations can upgrade to the more powerful enterprise-grade Shopify Plus, offering enterprise-level features such as checkout experiences (Elogic Commerce, 2026), advanced automation, international sales, and B2B commerce, small businesses can launch online stores with little to no technical expertise. In addition, Shopify's industry-leading infrastructure is highly reliable, has robust security measures, and meets PCI DSS requirements, helping businesses to foster trust among their clients and ensure secure online transactions (Digital Applied, 2026). Premium applications, transaction fees with external payment gateways, and advanced subscription strategies, however, contribute to the TCO as businesses grow, but organisations should keep these extra costs in mind (Style Factory Productions, 2026).</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Wix eCommerce has become quite popular among business owners and SMEs thanks to its focus on design flexibility and usability. While Shopify offers extensive features for website development, Wix provides users with a very user-friendly drag and drop website builder that can be used by those with less technical expertise to build a more visually appealing and professional online store. It has tons of customisable templates, built-in inventory, abandonedCart recovery, social media sell, secure payment, search engine optimisation (SEO) and lots of other features, which make platform very appealing for businesses that focus on branding and customer experience in particular (FireBear Studio, 2026; Ecommerce Paradise, 2026).</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great thing about Wix is that it is accessible. The no-coding process enables business owners to build and manage websites without using coding platforms.A no coding process can enable a business owner to create and run an online store, without the requirement for a coding platform. Furthermore, Wix has competitive website hosting prices that integrate website security and basic e-commerce features into a one-package arrangement, making it an economical alternative for start-ups and small businesses (StackScale, 2026). However, the platform has a number of limitations when the organisations grow at a fast pace. To meet long-term goals for scalability and complexity of operations, businesses that are deploying large product catalogues, integration or enterprise-level automation might find that Wix is not as capable as Shopify. (StackScale, 2026)</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Shopify ecommerce platform and the Wix ecommerce platform both are cloud-based platforms with lots of options, but they are made for different organisational needs. While Shopify is big on features for businesses in terms of scalability, efficiency, and enterprise application, Wix pays attention to design flexibility, affordability, and ease of implementation. Therefore not only the present requirements of the business but also its future expansion, technical capacity and the digital strategy will be taken into consideration when choosing an appropriate platform.</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pStyle w:val="Heading2"/>
        <w:spacing w:line="360" w:lineRule="auto"/>
        <w:jc w:val="both"/>
        <w:rPr>
          <w:rFonts w:ascii="Times New Roman" w:cs="Times New Roman" w:eastAsia="Times New Roman" w:hAnsi="Times New Roman"/>
          <w:sz w:val="24"/>
          <w:szCs w:val="24"/>
        </w:rPr>
      </w:pPr>
      <w:bookmarkStart w:colFirst="0" w:colLast="0" w:name="_wnx4dqbyrmra" w:id="3"/>
      <w:bookmarkEnd w:id="3"/>
      <w:r w:rsidDel="00000000" w:rsidR="00000000" w:rsidRPr="00000000">
        <w:rPr>
          <w:rFonts w:ascii="Times New Roman" w:cs="Times New Roman" w:eastAsia="Times New Roman" w:hAnsi="Times New Roman"/>
          <w:sz w:val="28"/>
          <w:szCs w:val="28"/>
          <w:rtl w:val="0"/>
        </w:rPr>
        <w:t xml:space="preserve">1.2 Business Impact and Strategic Selection</w:t>
      </w: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Selecting an appropriate e-commerce platform represents a strategic investment rather than a purely technological decision. The selected platform has an impact on customer experience, the effectiveness of operations, digital marketing, inventories management, going global and organisational competitiveness in the future. However, in taking the approach of considering website builders, it is crucial that a company evaluate them based on strategic goals, budgetary considerations, the complexity of their operations, and their future growth plans (Laudon and Laudon, 2024).</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Shopify offers substantial competitive benefits, notably via its scalable infrastructure, extensive application ecosystem, AI-driven automation and omnichannel retailing support, to organisations that are fast-growing. With these features, businesses can seamlessly connect various sales channels, including physical stores, online marketplaces, social media, and export sales, under a single roof, optimize their operations, and cut down on administrative tasks (Shopify, 2026). In addition, enterprise solutions include Shopify Plus, a platform that offers more complex automation, custom checkout options and business-to-business features that are suitable for high-volume business-to-business ecommerce (Elogic Commerce, 2026).</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entrepreneurs, service-providers, creative businesses and small retailers, Wix proves to be a highly valuable business because their competitive edge is mainly based on visual branding and customer interaction, not the complicated process. It has a user-friendly interface that allows companies to create a professional online identity in no time and within a budget, without relying on professional developers. As businesses grow and operational needs become more complex, however, the need to move to a more scalable platform may arise to support the continued expansion of business (FireBear Studio, 2026; StackScale, 2026).</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of ownership is another factor to consider. This price is not the only factor but organisations need to consider transaction fees, premium apps, maintenance, training and future scalability too. While Shopify could come with higher ongoing operating expenses, numerous businesses can nowadays justify the expenditure because of greater conversion rates, better automation, and greater function performance. On the other hand, Wix is cheaper at the starting point and manages with less complexity, which makes it a great choice for a small company with limited finances and requirements (Digital Applied, 2026; Ecommerce Paradise, 2026).</w:t>
      </w:r>
    </w:p>
    <w:p w:rsidR="00000000" w:rsidDel="00000000" w:rsidP="00000000" w:rsidRDefault="00000000" w:rsidRPr="00000000" w14:paraId="00000056">
      <w:pPr>
        <w:pStyle w:val="Heading1"/>
        <w:spacing w:line="360" w:lineRule="auto"/>
        <w:jc w:val="both"/>
        <w:rPr>
          <w:rFonts w:ascii="Times New Roman" w:cs="Times New Roman" w:eastAsia="Times New Roman" w:hAnsi="Times New Roman"/>
          <w:sz w:val="24"/>
          <w:szCs w:val="24"/>
        </w:rPr>
      </w:pPr>
      <w:bookmarkStart w:colFirst="0" w:colLast="0" w:name="_id2at7993bd" w:id="4"/>
      <w:bookmarkEnd w:id="4"/>
      <w:r w:rsidDel="00000000" w:rsidR="00000000" w:rsidRPr="00000000">
        <w:rPr>
          <w:rFonts w:ascii="Times New Roman" w:cs="Times New Roman" w:eastAsia="Times New Roman" w:hAnsi="Times New Roman"/>
          <w:sz w:val="32"/>
          <w:szCs w:val="32"/>
          <w:rtl w:val="0"/>
        </w:rPr>
        <w:t xml:space="preserve">Task 2: Mind-Mapping in Business</w:t>
      </w:r>
      <w:r w:rsidDel="00000000" w:rsidR="00000000" w:rsidRPr="00000000">
        <w:rPr>
          <w:rtl w:val="0"/>
        </w:rPr>
      </w:r>
    </w:p>
    <w:p w:rsidR="00000000" w:rsidDel="00000000" w:rsidP="00000000" w:rsidRDefault="00000000" w:rsidRPr="00000000" w14:paraId="00000057">
      <w:pPr>
        <w:pStyle w:val="Heading2"/>
        <w:spacing w:line="360" w:lineRule="auto"/>
        <w:jc w:val="both"/>
        <w:rPr>
          <w:rFonts w:ascii="Times New Roman" w:cs="Times New Roman" w:eastAsia="Times New Roman" w:hAnsi="Times New Roman"/>
          <w:sz w:val="24"/>
          <w:szCs w:val="24"/>
        </w:rPr>
      </w:pPr>
      <w:bookmarkStart w:colFirst="0" w:colLast="0" w:name="_h4o0i79glsbe" w:id="5"/>
      <w:bookmarkEnd w:id="5"/>
      <w:r w:rsidDel="00000000" w:rsidR="00000000" w:rsidRPr="00000000">
        <w:rPr>
          <w:rFonts w:ascii="Times New Roman" w:cs="Times New Roman" w:eastAsia="Times New Roman" w:hAnsi="Times New Roman"/>
          <w:sz w:val="28"/>
          <w:szCs w:val="28"/>
          <w:rtl w:val="0"/>
        </w:rPr>
        <w:t xml:space="preserve">2.1 The Role of Mind Mapping in Modern Business Operations</w:t>
      </w: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Mind mapping, which is a visual, thinking technique, is a system of ideas, concepts, and information radiating from a central theme through connecting branches. Mind maps are the non-linear way to capture relationships between ideas, as opposed to taking linear notes, making complex information more understandable, analysable and comprehensible. In today's context, mind mapping is becoming an increasingly effective business tool since it benefits business people in the following ways: allows them to logically think and generate innovative ideas during problem solving, business concepts development, strategic planning and knowledge management (Project Management Institute, 2025; Wrike, 2026).</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Mind mapping is one of the most important benefits to creative thinking and critical thinking as well. People often have lots of ideas come to mind when brainstorming and may struggle to keep them all organized on paper. Mypro helped participants create a mind map, which allowed them to see the relationships among concepts, categorize information which allowed them to see a logical structure, and be able to see opportunities that maybe were not noticed. This approach can promote innovation and keep the discussion on track by stakeholders towards organisational goals.</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Mind mapping is one additional key area of benefit for project planning and strategic decision making. Prior to project start, the project managers should determine goals and to allocate resources, analyze risks, and determine implementation priorities. A well crafted mind map will help project teams to visualize these interrelationships all at once and together with the project team, peer review and determine the dependencies for this project before detailed project schedules are produced. As a result, mind maps help to ensure a more accurate planning process and minimize the risk of missing important activities during the initial stages of a project's development (Project Management Institute, 2025; Indeed, 2025).</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more advantage is communication enhancement and knowledge spreading. Today, companies typically execute complex projects using multi-functional and geographically distributed teams, where it's imperative to ensure effective communication. Mind maps offer a common visual language, enabling different teams in an enterprise to grasp complex business processes more effectively, than through a long document. Mind maps form a hierarchy of information noting the relationship between the tasks, responsibilities, and objectives, reducing misunderstandings and facilitating collaborative decision making (Business.com, 2026).</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studies that indicate that visual learners methods are effective not only for better retention of information, but also for better workplace productivity. A mind map uses keywords, colours, images and spatial organisation to involve several cognition processes at once thus making it easier for one to remember than a linear map. This is why mind mapping is especially beneficial in scenarios like meetings, training meetings, strategic workshops and information sharing sessions, where comprehension and memory are necessary in the shortest amount of time. (Wrike, 2026)</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 above, mind mapping is not to be viewed as a full fledged solution to project management. It has its strong points in the process of coming up with ideas, and is very useful for strategic planning assistance; it does not have many of the tools that are needed for managing a complex project, such as resource allocation, tracking progress, scheduling, budgeting, and reporting on the performance. The effectiveness of the mind map may decrease as projects grow in size and complexity and involve a variety of stakeholders. This has led many organisations to seamlessly connect mind-mapping tools to various project management systems, like Microsoft Planner, Trello or Monday.com, to merge creative idea generation with structures and constant project monitoring (Wrike, 2026; Indeed, 2025).</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general, mind mapping can be of great benefit at all phases of planning and decision making in business. Effective management tool as it makes the complex information easy to understand, stimulates creative thinking and enhances the communication of an organisation. However, the most benefit to organisations comes when the use of mind mapping is integrated as part of an overall digital project management framework, and not simply used in isolation.</w:t>
      </w:r>
    </w:p>
    <w:p w:rsidR="00000000" w:rsidDel="00000000" w:rsidP="00000000" w:rsidRDefault="00000000" w:rsidRPr="00000000" w14:paraId="0000005F">
      <w:pPr>
        <w:pStyle w:val="Heading2"/>
        <w:spacing w:line="360" w:lineRule="auto"/>
        <w:jc w:val="both"/>
        <w:rPr>
          <w:rFonts w:ascii="Times New Roman" w:cs="Times New Roman" w:eastAsia="Times New Roman" w:hAnsi="Times New Roman"/>
          <w:sz w:val="28"/>
          <w:szCs w:val="28"/>
        </w:rPr>
      </w:pPr>
      <w:bookmarkStart w:colFirst="0" w:colLast="0" w:name="_saj62jpsdz9" w:id="6"/>
      <w:bookmarkEnd w:id="6"/>
      <w:r w:rsidDel="00000000" w:rsidR="00000000" w:rsidRPr="00000000">
        <w:rPr>
          <w:rFonts w:ascii="Times New Roman" w:cs="Times New Roman" w:eastAsia="Times New Roman" w:hAnsi="Times New Roman"/>
          <w:sz w:val="28"/>
          <w:szCs w:val="28"/>
          <w:rtl w:val="0"/>
        </w:rPr>
        <w:t xml:space="preserve">2.2 Visual Representation of the Business Software Ecosystem</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mind map below shows how contemporary software applications are interconnected and how they support various functions in organisations. It categorises tools according to their primary functions including e-commerce, data management, communication, office productivity, and project management, similar to the way that a typical organisation might actually structure its software stack.</w:t>
      </w:r>
    </w:p>
    <w:p w:rsidR="00000000" w:rsidDel="00000000" w:rsidP="00000000" w:rsidRDefault="00000000" w:rsidRPr="00000000" w14:paraId="0000006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529138" cy="3280239"/>
            <wp:effectExtent b="0" l="0" r="0" t="0"/>
            <wp:docPr id="5"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529138" cy="3280239"/>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1 shows that each application will not be used independently. For instance, a retail store probably uses a communications app like Slack or Microsoft Teams, an e-commerce solution like Shopify, and a database like Microsoft Access for the company's inventory (Business.com, 2026; Avila University, 2026).</w:t>
      </w:r>
    </w:p>
    <w:p w:rsidR="00000000" w:rsidDel="00000000" w:rsidP="00000000" w:rsidRDefault="00000000" w:rsidRPr="00000000" w14:paraId="00000063">
      <w:pPr>
        <w:pStyle w:val="Heading1"/>
        <w:spacing w:line="360" w:lineRule="auto"/>
        <w:jc w:val="both"/>
        <w:rPr>
          <w:rFonts w:ascii="Times New Roman" w:cs="Times New Roman" w:eastAsia="Times New Roman" w:hAnsi="Times New Roman"/>
          <w:sz w:val="24"/>
          <w:szCs w:val="24"/>
        </w:rPr>
      </w:pPr>
      <w:bookmarkStart w:colFirst="0" w:colLast="0" w:name="_9f7aj5jsqnk3" w:id="7"/>
      <w:bookmarkEnd w:id="7"/>
      <w:r w:rsidDel="00000000" w:rsidR="00000000" w:rsidRPr="00000000">
        <w:rPr>
          <w:rFonts w:ascii="Times New Roman" w:cs="Times New Roman" w:eastAsia="Times New Roman" w:hAnsi="Times New Roman"/>
          <w:sz w:val="32"/>
          <w:szCs w:val="32"/>
          <w:rtl w:val="0"/>
        </w:rPr>
        <w:t xml:space="preserve">Task 3: Office Applications for Business</w:t>
      </w:r>
      <w:r w:rsidDel="00000000" w:rsidR="00000000" w:rsidRPr="00000000">
        <w:rPr>
          <w:rtl w:val="0"/>
        </w:rPr>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Document creation, data management, communication and collaboration, and robust decision making are all integrated into the core of office productivity software, which is the operational infrastructure that modern organizations depend upon for various business processes. Choosing an appropriate productivity suite isn't just a simple office choice: it matters for organizational productivity, information security, and collaborative working methods. With its full range of capabilities, extensive security measures, and interoperability between applications, Microsoft 365 remains the most favored enterprise software solution. However, Google Workspace is taking strong strides in the market with its reputation for intuitive interface and the brand's strong real-time collaboration features. Both platforms have also adopted the use of AI, with the Copilot feature by Microsoft, added to Word, Excel, PowerPoint, and Outlook, and the Google AI feature, Gemini, added to Google Docs, Google Sheets, Google Slides, and Google Mail. Google's AI products are offered at relatively low subscription prices, thus are the best choice for the organisations that have limited funds (ITU Online, 2026). In this part, four main applications of Microsoft Office are critically assessed: Word, Excel, PowerPoint, and Access, with two specifically advanced features of Microsoft Excel demonstrated in Excel in Section 3.2.</w:t>
      </w:r>
    </w:p>
    <w:p w:rsidR="00000000" w:rsidDel="00000000" w:rsidP="00000000" w:rsidRDefault="00000000" w:rsidRPr="00000000" w14:paraId="00000065">
      <w:pPr>
        <w:pStyle w:val="Heading2"/>
        <w:spacing w:line="360" w:lineRule="auto"/>
        <w:jc w:val="both"/>
        <w:rPr>
          <w:rFonts w:ascii="Times New Roman" w:cs="Times New Roman" w:eastAsia="Times New Roman" w:hAnsi="Times New Roman"/>
          <w:sz w:val="28"/>
          <w:szCs w:val="28"/>
        </w:rPr>
      </w:pPr>
      <w:bookmarkStart w:colFirst="0" w:colLast="0" w:name="_hbo0ggjrprt4" w:id="8"/>
      <w:bookmarkEnd w:id="8"/>
      <w:r w:rsidDel="00000000" w:rsidR="00000000" w:rsidRPr="00000000">
        <w:rPr>
          <w:rFonts w:ascii="Times New Roman" w:cs="Times New Roman" w:eastAsia="Times New Roman" w:hAnsi="Times New Roman"/>
          <w:sz w:val="28"/>
          <w:szCs w:val="28"/>
          <w:rtl w:val="0"/>
        </w:rPr>
        <w:t xml:space="preserve">3.1 Evaluation of Core Office Productivity Suites</w:t>
      </w:r>
    </w:p>
    <w:p w:rsidR="00000000" w:rsidDel="00000000" w:rsidP="00000000" w:rsidRDefault="00000000" w:rsidRPr="00000000" w14:paraId="00000066">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Microsoft Word: The Standard for Professional Documentation</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Microsoft Word is the most popular word processor and is commonly utilized in businesses, schools, and government agencies to produce business letters, resumes, presentations, pamphlets, reports, and other professional documents. The wide-ranging capabilities such as advanced formatting features, document templates, style management, mail merge, collaborative reviewing, and cloud document sharing allow teams to operate efficiently, no matter their location (Ramsac, 2026; FES Cloud, 2026). Microsoft Copilot's ability to process text and suggest document outlines and draft content in seconds gives users a major leg up in creating documents.Ability to use Microsoft Copilot to understand text input and offer suggestions on document content and headers gives users an edge in document creation. In the context of Microsoft's 2026 licensing changes, Copilot is now a part of the Business Standard and Business Premium subscription offerings, providing users with AI-driven assistance to be easily accessed by most organisational users (MedhaCloud, 2026; ITU Online, 2026).</w:t>
      </w:r>
    </w:p>
    <w:p w:rsidR="00000000" w:rsidDel="00000000" w:rsidP="00000000" w:rsidRDefault="00000000" w:rsidRPr="00000000" w14:paraId="00000068">
      <w:pPr>
        <w:numPr>
          <w:ilvl w:val="0"/>
          <w:numId w:val="3"/>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Benefits:  Microsoft Word provides an incredible level of compatibility with common office document formats, collaboration tools and capabilities, and AI-powered writing tools to enhance efficiency and productivity when creating professional documents from any medium or online (Ramsac, 2026).</w:t>
      </w:r>
    </w:p>
    <w:p w:rsidR="00000000" w:rsidDel="00000000" w:rsidP="00000000" w:rsidRDefault="00000000" w:rsidRPr="00000000" w14:paraId="00000069">
      <w:pPr>
        <w:numPr>
          <w:ilvl w:val="0"/>
          <w:numId w:val="3"/>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Limitations:  The program has a wealth of capabilities, but more complex ones like macros, mail merge, formatting options and style management can prove a challenge for less experienced and/or occasional users, restricting their ability to make the best use of the programs (Ramsac, 2026).</w:t>
      </w:r>
    </w:p>
    <w:p w:rsidR="00000000" w:rsidDel="00000000" w:rsidP="00000000" w:rsidRDefault="00000000" w:rsidRPr="00000000" w14:paraId="0000006A">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Microsoft Excel: Data Analysis and Decision Support</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Microsoft Excel is still widely used in business for data analysis, financial modelling, budgets, forecasting and operational reporting. However, despite the high number of users, Excel is an undeniably essential application for everyone in finance, marketing, operations, research, and education, because of its ability to analyze vast amounts of data through the use of advanced formulas, logical concepts, charts, Power Queries and Power Pivot (PracticeTestGeeks, 2026a). While dedicated analytical tools like Power BI, Python, and R are gaining popularity with complex analytics, Excel has been able to maintain its footing in day-to-day business analysis because of its accessibility, simplicity, widespread organisation adoption, and its integration with other Microsoft 365 applications (PracticeTestGeeks, 2026a).</w:t>
      </w:r>
    </w:p>
    <w:p w:rsidR="00000000" w:rsidDel="00000000" w:rsidP="00000000" w:rsidRDefault="00000000" w:rsidRPr="00000000" w14:paraId="0000006C">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Benefits: Its versatility allows users to perform intricate analysis on extensive datasets, execute repetitive calculations and build dynamic dashboards, while also ensuring that data can be fed from various sources without needing extra software. Practice Test Geeks (2026a) and Julius AI (2026) reports that in addition to the benefits mentioned above, Excel facilitates integration with other data sources and data analysis, supports business intelligence applications, and offers data visualisation capabilities.</w:t>
      </w:r>
    </w:p>
    <w:p w:rsidR="00000000" w:rsidDel="00000000" w:rsidP="00000000" w:rsidRDefault="00000000" w:rsidRPr="00000000" w14:paraId="0000006D">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Limitations: Initially, a lack of structure in spreadsheets may make it difficult to maintain them, and if there are too many data points, they are likely to be difficult to audit and validate. In addition, large business data sets can suffer from duplication, consistency problems and data integrity issues without an adequate relational database (PracticeTestGeeks, 2026a).</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Microsoft PowerPoint: Effective Communication and Visual Storytelling</w:t>
      </w:r>
      <w:r w:rsidDel="00000000" w:rsidR="00000000" w:rsidRPr="00000000">
        <w:rPr>
          <w:rtl w:val="0"/>
        </w:rPr>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Microsoft PowerPoint is the most common presentation program that organisations use to convey information to clients, stakeholders, investors and employees. It allows them to integrate text, images, multimedia, animation and interactive charts to create engaging presentations that help them to communicate complex information in a clear, professional, and accessible way (Ramsac, 2026; Capterra, 2026). Its seamless integration into other Microsoft 365 apps enables users to place embedded Excel charts, Word content, and real-time business data into presentations, which helps to maintain consistency and boosts the quality of organisational reporting (FES Cloud, 2026).</w:t>
      </w:r>
    </w:p>
    <w:p w:rsidR="00000000" w:rsidDel="00000000" w:rsidP="00000000" w:rsidRDefault="00000000" w:rsidRPr="00000000" w14:paraId="00000070">
      <w:pPr>
        <w:numPr>
          <w:ilvl w:val="0"/>
          <w:numId w:val="2"/>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Benefits: PowerPoint can be used effectively for visual communication, making it easy to present and clearly display information and offering the ability to link it to the other applications of MS Office to increase organisational productivity (Ramsac, 2026; FES Cloud 2026).</w:t>
      </w:r>
    </w:p>
    <w:p w:rsidR="00000000" w:rsidDel="00000000" w:rsidP="00000000" w:rsidRDefault="00000000" w:rsidRPr="00000000" w14:paraId="00000071">
      <w:pPr>
        <w:numPr>
          <w:ilvl w:val="0"/>
          <w:numId w:val="2"/>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Limitations: Using excessive animation, too much text, or slides that are poorly structured can actually decrease viewer engagement and can ultimately pull attention away from the main message.</w:t>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Microsoft Access: Localised Database Management</w:t>
      </w:r>
      <w:r w:rsidDel="00000000" w:rsidR="00000000" w:rsidRPr="00000000">
        <w:rPr>
          <w:rtl w:val="0"/>
        </w:rPr>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Microsoft Access is a relational database management system (RDBMS) aimed at a company-scale database environment; it is intended around a spreadsheet environment. It gives organisations a well designed database to manage inventory, customer relations, asset, and business reporting, whilst ensuring data integrity using relational database principles (Ramsac, 2026). Microsoft is still supporting Access with some desktop based Microsoft 365 Business subscriptions, as it is an affordable database tool for SMBs that need it but do not have an expensive database infrastructure or a database specialist to maintain it (MedhaCloud, 2026).</w:t>
      </w:r>
    </w:p>
    <w:p w:rsidR="00000000" w:rsidDel="00000000" w:rsidP="00000000" w:rsidRDefault="00000000" w:rsidRPr="00000000" w14:paraId="00000074">
      <w:pPr>
        <w:numPr>
          <w:ilvl w:val="0"/>
          <w:numId w:val="4"/>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Benefits: Microsoft Access allows companies to create customised forms, reports, and relational databases that offer a much greater consistency, integrity, and reporting capability than traditional spreadsheet packages.</w:t>
      </w:r>
    </w:p>
    <w:p w:rsidR="00000000" w:rsidDel="00000000" w:rsidP="00000000" w:rsidRDefault="00000000" w:rsidRPr="00000000" w14:paraId="00000075">
      <w:pPr>
        <w:numPr>
          <w:ilvl w:val="0"/>
          <w:numId w:val="4"/>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Limitations: Only available for the Windows operating system and intended for supporting few concurrent users, cloud-native uses and enterprise scale database applications, which makes it unsuitable for any large organisations with complex database needs (Ramsac, 2026).</w:t>
      </w:r>
    </w:p>
    <w:p w:rsidR="00000000" w:rsidDel="00000000" w:rsidP="00000000" w:rsidRDefault="00000000" w:rsidRPr="00000000" w14:paraId="00000076">
      <w:pPr>
        <w:pStyle w:val="Heading2"/>
        <w:spacing w:line="360" w:lineRule="auto"/>
        <w:jc w:val="both"/>
        <w:rPr>
          <w:rFonts w:ascii="Times New Roman" w:cs="Times New Roman" w:eastAsia="Times New Roman" w:hAnsi="Times New Roman"/>
          <w:sz w:val="24"/>
          <w:szCs w:val="24"/>
        </w:rPr>
      </w:pPr>
      <w:bookmarkStart w:colFirst="0" w:colLast="0" w:name="_plui2j9trrh4" w:id="9"/>
      <w:bookmarkEnd w:id="9"/>
      <w:r w:rsidDel="00000000" w:rsidR="00000000" w:rsidRPr="00000000">
        <w:rPr>
          <w:rFonts w:ascii="Times New Roman" w:cs="Times New Roman" w:eastAsia="Times New Roman" w:hAnsi="Times New Roman"/>
          <w:sz w:val="28"/>
          <w:szCs w:val="28"/>
          <w:rtl w:val="0"/>
        </w:rPr>
        <w:t xml:space="preserve">3.2 Practical Testing and Evidence of Use (Excel)</w:t>
      </w:r>
      <w:r w:rsidDel="00000000" w:rsidR="00000000" w:rsidRPr="00000000">
        <w:rPr>
          <w:rtl w:val="0"/>
        </w:rPr>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Two advanced functions of Microsoft Excel “VLOOKUP and Pivot Tables” were selected to demonstrate the use of these functions with a simulated payroll dataset and sales dataset. These functions were chosen as they are frequently used by business spreadsheets for data lookup and summarisation (PracticeTestGeeks, 2026b; WallStreetMojo, 2025).</w:t>
      </w:r>
    </w:p>
    <w:p w:rsidR="00000000" w:rsidDel="00000000" w:rsidP="00000000" w:rsidRDefault="00000000" w:rsidRPr="00000000" w14:paraId="00000078">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Feature 1: VLOOKUP (Vertical Lookup)</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automate the calculation of sales commission, the VLOOKUP function was used. Each employee's Department was used with a formula in Excel that referenced a central-looking Commission Rate (WallStreetMojo, 2025; Excel AU, 2025): =VLOOKUP(lookup_value, table_array, column_index, [range_lookup]) with an argument of "0" indicating an exact-match is used. This minimized manual data entry and ensured uniformity in commission calculation (WallStreetMojo, 2025).</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1892300"/>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731200" cy="18923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Each Employee's Department is used as a query string that Excel finds and will paste the proper commission rate instead.iteljင်းOnce that is done, the proper commission rate automatically pastes into the cell using the same Employee's Department as a query string, as shown in Figure 2. The reference table is updated – all related commission is calculated automatically (details in Excel AU, 2025 and in FindAnomaly 2026).</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Feature 2: Pivot Table</w:t>
      </w:r>
      <w:r w:rsidDel="00000000" w:rsidR="00000000" w:rsidRPr="00000000">
        <w:rPr>
          <w:rtl w:val="0"/>
        </w:rPr>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Pivot Table was used to summarise a simulated dataset of 500 transactions, analysing Total Sales Amount by Department and Region. This gave a single signal of the sales performance without the need to create one manually (Julius AI, 2026). Pivot Tables are useful tools for business reporting and decision making since they allow users to quickly group, filter and summarise large data sets (Julius AI, 2026; PracticeTestGeeks, 2026b).</w:t>
      </w:r>
    </w:p>
    <w:p w:rsidR="00000000" w:rsidDel="00000000" w:rsidP="00000000" w:rsidRDefault="00000000" w:rsidRPr="00000000" w14:paraId="0000007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386263" cy="2542866"/>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386263" cy="2542866"/>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as shown in Figure 3, the Sales department had the highest sales by region compared to other departments including Marketing and HR. This information will be much harder to get from the raw data without a Pivot Table. When the Pivot Table is coupled with slicers and a Pivot Chart it enables managers to explore and discuss the business performance interactively when meeting with their team (Julius AI, 2026).</w:t>
      </w:r>
    </w:p>
    <w:p w:rsidR="00000000" w:rsidDel="00000000" w:rsidP="00000000" w:rsidRDefault="00000000" w:rsidRPr="00000000" w14:paraId="00000080">
      <w:pPr>
        <w:pStyle w:val="Heading1"/>
        <w:spacing w:line="360" w:lineRule="auto"/>
        <w:jc w:val="both"/>
        <w:rPr>
          <w:rFonts w:ascii="Times New Roman" w:cs="Times New Roman" w:eastAsia="Times New Roman" w:hAnsi="Times New Roman"/>
          <w:sz w:val="24"/>
          <w:szCs w:val="24"/>
        </w:rPr>
      </w:pPr>
      <w:bookmarkStart w:colFirst="0" w:colLast="0" w:name="_kli9cmw8duu6" w:id="10"/>
      <w:bookmarkEnd w:id="10"/>
      <w:r w:rsidDel="00000000" w:rsidR="00000000" w:rsidRPr="00000000">
        <w:rPr>
          <w:rFonts w:ascii="Times New Roman" w:cs="Times New Roman" w:eastAsia="Times New Roman" w:hAnsi="Times New Roman"/>
          <w:sz w:val="32"/>
          <w:szCs w:val="32"/>
          <w:rtl w:val="0"/>
        </w:rPr>
        <w:t xml:space="preserve">Task 4: Communication and Collaboration Applications</w:t>
      </w:r>
      <w:r w:rsidDel="00000000" w:rsidR="00000000" w:rsidRPr="00000000">
        <w:rPr>
          <w:rtl w:val="0"/>
        </w:rPr>
      </w:r>
    </w:p>
    <w:p w:rsidR="00000000" w:rsidDel="00000000" w:rsidP="00000000" w:rsidRDefault="00000000" w:rsidRPr="00000000" w14:paraId="00000081">
      <w:pPr>
        <w:pStyle w:val="Heading2"/>
        <w:spacing w:line="360" w:lineRule="auto"/>
        <w:jc w:val="both"/>
        <w:rPr>
          <w:rFonts w:ascii="Times New Roman" w:cs="Times New Roman" w:eastAsia="Times New Roman" w:hAnsi="Times New Roman"/>
          <w:sz w:val="24"/>
          <w:szCs w:val="24"/>
        </w:rPr>
      </w:pPr>
      <w:bookmarkStart w:colFirst="0" w:colLast="0" w:name="_5ettcfdyvtmj" w:id="11"/>
      <w:bookmarkEnd w:id="11"/>
      <w:r w:rsidDel="00000000" w:rsidR="00000000" w:rsidRPr="00000000">
        <w:rPr>
          <w:rFonts w:ascii="Times New Roman" w:cs="Times New Roman" w:eastAsia="Times New Roman" w:hAnsi="Times New Roman"/>
          <w:sz w:val="28"/>
          <w:szCs w:val="28"/>
          <w:rtl w:val="0"/>
        </w:rPr>
        <w:t xml:space="preserve">4.1 Analysis of Contemporary Tools</w:t>
      </w: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shift towards remote and hybrid work has accelerated the adoption of communication and collaboration tools. Among the top platforms is Slack and Trello, which can be coupled with video conferencing software like Zoom or Microsoft Teams, in order to provide a robust collaboration environment (Atlassian, 2026a; Capterra, 2026a).</w:t>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Slack is a channel-based messaging system to replace internal e-mail. It creates different spaces for specific conversations around projects, departments, or subjects making information easily accessible to the right people (Slack, 2026). Its ability to integrate with more than 2600 third-party applications, such as CRM systems, project management tools, developer tools and analytics platforms, makes it a unified digital workspace (Atlassian, 2026b). Slack continues to be a go-to tool for developer-heavy, fast-moving organisations, as of 2026, custom bots are deployed in Slack channels where they notify developers, schedule deployments and manage incidents (Slack, 2026).</w:t>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contrast, Microsoft Teams on SaaS is the world’s most popular saas unified communication (UC) platform having approximately 360 million monthly active users driven by its inclusion in Microsoft 365 subscriptions (Slack, 2026). Organisations already using Microsoft 365 (Zoom, 2026; Microsoft, 2026) opt for Teams because of its ability to seamlessly integrate chat, video meetings, file sharing and applications into just a single portal. While Zoom's capability to host high-quality meetings, webinars and outside events remains well known, the collaboration features and project management tools are less developed than those provided by Slack and Teams ( Zoom, 2026; Capterra, 2026b).</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Trello is a visual Kanban project management app. It arranges tasks with boards, lists and cards, to show project progress. This visual way allows teams to manage and keep track of responsibilities and workflow efficiently (Atlassian, 2026a). The platform's ease of use is great for freelance staff, small businesses, and teams of about 25 people, which would otherwise need more complex platforms like Monday.com or Asana (Capterra, 2026b).</w:t>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Selection between these applications is dependent on company needs. Poor integration of communication, project management and document systems creates up to 4 hours of lost productivity per week, as knowledge workers are often switching among applications as many as 1,200 times per day (Microsoft, 2026). Thus, a key factor in successful integration of a communication and project management system is the ability of the various platforms to work together rather than separately (Microsoft, 2026; TechTarget, 2026).</w:t>
      </w:r>
    </w:p>
    <w:p w:rsidR="00000000" w:rsidDel="00000000" w:rsidP="00000000" w:rsidRDefault="00000000" w:rsidRPr="00000000" w14:paraId="00000087">
      <w:pPr>
        <w:pStyle w:val="Heading2"/>
        <w:spacing w:line="360" w:lineRule="auto"/>
        <w:jc w:val="both"/>
        <w:rPr>
          <w:rFonts w:ascii="Times New Roman" w:cs="Times New Roman" w:eastAsia="Times New Roman" w:hAnsi="Times New Roman"/>
          <w:sz w:val="24"/>
          <w:szCs w:val="24"/>
        </w:rPr>
      </w:pPr>
      <w:bookmarkStart w:colFirst="0" w:colLast="0" w:name="_sleculyeke1v" w:id="12"/>
      <w:bookmarkEnd w:id="12"/>
      <w:r w:rsidDel="00000000" w:rsidR="00000000" w:rsidRPr="00000000">
        <w:rPr>
          <w:rFonts w:ascii="Times New Roman" w:cs="Times New Roman" w:eastAsia="Times New Roman" w:hAnsi="Times New Roman"/>
          <w:sz w:val="28"/>
          <w:szCs w:val="28"/>
          <w:rtl w:val="0"/>
        </w:rPr>
        <w:t xml:space="preserve">4.2 Practical Application and Testing</w:t>
      </w:r>
      <w:r w:rsidDel="00000000" w:rsidR="00000000" w:rsidRPr="00000000">
        <w:rPr>
          <w:rtl w:val="0"/>
        </w:rPr>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 Simulation: Slack</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simulated Slack environment was used to coordinate the tasks for this portfolio. The exercise illustrated how real-time messaging and file sharing facilitated the process of research and drafting: the contributors shared updates to a shared channel and not in a multitude of email threads (Atlassian, 2026b; Slack, 2026).</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556000"/>
            <wp:effectExtent b="0" l="0" r="0" t="0"/>
            <wp:docPr id="3"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731200" cy="3556000"/>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dedicated channel for coursework enabled team members to post their status updates in the channel (as seen in Figure 4), meaning that every member of the team knew what was happening and when, without having to wait for emails, which could be taking hours to arrive and be read (Atlassian, 2026b).</w:t>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Collaboration Simulation: Trello</w:t>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Trello board was used to track the progress of each task in the assignment. This allowed for a systematic management of projects and ensured timely delivery and effective task management (Atlassian, 2026a; Capterra, 2026b).</w:t>
      </w:r>
    </w:p>
    <w:p w:rsidR="00000000" w:rsidDel="00000000" w:rsidP="00000000" w:rsidRDefault="00000000" w:rsidRPr="00000000" w14:paraId="0000008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929188" cy="2759992"/>
            <wp:effectExtent b="0" l="0" r="0" t="0"/>
            <wp:docPr id="1"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4929188" cy="2759992"/>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creating the To Do, In Progress and Done columns in the Coursework Workbook component, it was easy to distinguish what tasks have been completed, which are still in progress, and those that still need to be done. One of the major advantages of Trello for small teams that are setting specific dates for specific projects is this Kanban-style workflow (Atlassian, 2026a; Capterra, 2026b).</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important to note that Slack and Trello were not used independently during this portfolio. To ensure everyone is aware of available research and/or drafts for review, Slack communicated that content, and Trello offered a visual representation of unfinished and completed tasks. They complement one another in the industry: Communication platforms are used to chat day-to-day, and Kanban boards offer project visibility, rather than usurp their duties (Capterra, 2026b; TechTarget, 2026).</w:t>
      </w:r>
    </w:p>
    <w:p w:rsidR="00000000" w:rsidDel="00000000" w:rsidP="00000000" w:rsidRDefault="00000000" w:rsidRPr="00000000" w14:paraId="00000091">
      <w:pPr>
        <w:pStyle w:val="Heading2"/>
        <w:spacing w:line="360" w:lineRule="auto"/>
        <w:jc w:val="both"/>
        <w:rPr>
          <w:rFonts w:ascii="Times New Roman" w:cs="Times New Roman" w:eastAsia="Times New Roman" w:hAnsi="Times New Roman"/>
          <w:sz w:val="24"/>
          <w:szCs w:val="24"/>
        </w:rPr>
      </w:pPr>
      <w:bookmarkStart w:colFirst="0" w:colLast="0" w:name="_8waob7x42xib" w:id="13"/>
      <w:bookmarkEnd w:id="13"/>
      <w:r w:rsidDel="00000000" w:rsidR="00000000" w:rsidRPr="00000000">
        <w:rPr>
          <w:rFonts w:ascii="Times New Roman" w:cs="Times New Roman" w:eastAsia="Times New Roman" w:hAnsi="Times New Roman"/>
          <w:sz w:val="28"/>
          <w:szCs w:val="28"/>
          <w:rtl w:val="0"/>
        </w:rPr>
        <w:t xml:space="preserve">4.3 Concluding Remarks</w:t>
      </w: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portfolio, the four tasks illustrate that whatever software is used in the modern business world should not be judged independently. Nowadays, integration is happening on ecommerce platforms, mind-mapping applications, office productivity tools and communication applications all working together to drive business operations. The best fit is dependent on the size, technical ability and technology set-up of an organization. As seen in Tasks 3 and 4, collaboration and project delivery can be effectively supported by even a basic software stack of built-in functions of Excel, Slack, and Trello, if used strategically and intentionally and not assumed (PracticeTestGeeks, 2026a; Atlassian, 2026b; Capterra, 2026b).</w:t>
      </w:r>
    </w:p>
    <w:p w:rsidR="00000000" w:rsidDel="00000000" w:rsidP="00000000" w:rsidRDefault="00000000" w:rsidRPr="00000000" w14:paraId="00000093">
      <w:pPr>
        <w:pStyle w:val="Heading1"/>
        <w:keepNext w:val="0"/>
        <w:keepLines w:val="0"/>
        <w:spacing w:before="480" w:line="360" w:lineRule="auto"/>
        <w:jc w:val="both"/>
        <w:rPr>
          <w:rFonts w:ascii="Times New Roman" w:cs="Times New Roman" w:eastAsia="Times New Roman" w:hAnsi="Times New Roman"/>
          <w:sz w:val="32"/>
          <w:szCs w:val="32"/>
        </w:rPr>
      </w:pPr>
      <w:bookmarkStart w:colFirst="0" w:colLast="0" w:name="_qql7oxj6gccw" w:id="14"/>
      <w:bookmarkEnd w:id="14"/>
      <w:r w:rsidDel="00000000" w:rsidR="00000000" w:rsidRPr="00000000">
        <w:rPr>
          <w:rFonts w:ascii="Times New Roman" w:cs="Times New Roman" w:eastAsia="Times New Roman" w:hAnsi="Times New Roman"/>
          <w:sz w:val="32"/>
          <w:szCs w:val="32"/>
          <w:rtl w:val="0"/>
        </w:rPr>
        <w:t xml:space="preserve">Reference List</w:t>
      </w:r>
    </w:p>
    <w:p w:rsidR="00000000" w:rsidDel="00000000" w:rsidP="00000000" w:rsidRDefault="00000000" w:rsidRPr="00000000" w14:paraId="00000094">
      <w:pPr>
        <w:numPr>
          <w:ilvl w:val="0"/>
          <w:numId w:val="5"/>
        </w:numPr>
        <w:spacing w:after="0" w:afterAutospacing="0" w:before="24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Atlassian (2026a) </w:t>
      </w:r>
      <w:r w:rsidDel="00000000" w:rsidR="00000000" w:rsidRPr="00000000">
        <w:rPr>
          <w:rFonts w:ascii="Times New Roman" w:cs="Times New Roman" w:eastAsia="Times New Roman" w:hAnsi="Times New Roman"/>
          <w:i w:val="1"/>
          <w:iCs w:val="1"/>
          <w:sz w:val="24"/>
          <w:szCs w:val="24"/>
          <w:rtl w:val="0"/>
        </w:rPr>
        <w:t xml:space="preserve">What is Trello?</w:t>
      </w:r>
      <w:r w:rsidDel="00000000" w:rsidR="00000000" w:rsidRPr="00000000">
        <w:rPr>
          <w:rFonts w:ascii="Times New Roman" w:cs="Times New Roman" w:eastAsia="Times New Roman" w:hAnsi="Times New Roman"/>
          <w:sz w:val="24"/>
          <w:szCs w:val="24"/>
          <w:rtl w:val="0"/>
        </w:rPr>
        <w:t xml:space="preserve">. Available at:</w:t>
      </w:r>
      <w:hyperlink r:id="rId11">
        <w:r w:rsidDel="00000000" w:rsidR="00000000" w:rsidRPr="00000000">
          <w:rPr>
            <w:rFonts w:ascii="Times New Roman" w:cs="Times New Roman" w:eastAsia="Times New Roman" w:hAnsi="Times New Roman"/>
            <w:sz w:val="24"/>
            <w:szCs w:val="24"/>
            <w:rtl w:val="0"/>
          </w:rPr>
          <w:t xml:space="preserve"> </w:t>
        </w:r>
      </w:hyperlink>
      <w:hyperlink r:id="rId12">
        <w:r w:rsidDel="00000000" w:rsidR="00000000" w:rsidRPr="00000000">
          <w:rPr>
            <w:rFonts w:ascii="Times New Roman" w:cs="Times New Roman" w:eastAsia="Times New Roman" w:hAnsi="Times New Roman"/>
            <w:color w:val="1155cc"/>
            <w:sz w:val="24"/>
            <w:szCs w:val="24"/>
            <w:u w:val="single"/>
            <w:rtl w:val="0"/>
          </w:rPr>
          <w:t xml:space="preserve">https://www.atlassian.com/software/trello</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5">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Atlassian (2026b) </w:t>
      </w:r>
      <w:r w:rsidDel="00000000" w:rsidR="00000000" w:rsidRPr="00000000">
        <w:rPr>
          <w:rFonts w:ascii="Times New Roman" w:cs="Times New Roman" w:eastAsia="Times New Roman" w:hAnsi="Times New Roman"/>
          <w:i w:val="1"/>
          <w:iCs w:val="1"/>
          <w:sz w:val="24"/>
          <w:szCs w:val="24"/>
          <w:rtl w:val="0"/>
        </w:rPr>
        <w:t xml:space="preserve">Slack integrations and workplace collaboration</w:t>
      </w:r>
      <w:r w:rsidDel="00000000" w:rsidR="00000000" w:rsidRPr="00000000">
        <w:rPr>
          <w:rFonts w:ascii="Times New Roman" w:cs="Times New Roman" w:eastAsia="Times New Roman" w:hAnsi="Times New Roman"/>
          <w:sz w:val="24"/>
          <w:szCs w:val="24"/>
          <w:rtl w:val="0"/>
        </w:rPr>
        <w:t xml:space="preserve">. Available at:</w:t>
      </w:r>
      <w:hyperlink r:id="rId13">
        <w:r w:rsidDel="00000000" w:rsidR="00000000" w:rsidRPr="00000000">
          <w:rPr>
            <w:rFonts w:ascii="Times New Roman" w:cs="Times New Roman" w:eastAsia="Times New Roman" w:hAnsi="Times New Roman"/>
            <w:sz w:val="24"/>
            <w:szCs w:val="24"/>
            <w:rtl w:val="0"/>
          </w:rPr>
          <w:t xml:space="preserve"> </w:t>
        </w:r>
      </w:hyperlink>
      <w:hyperlink r:id="rId14">
        <w:r w:rsidDel="00000000" w:rsidR="00000000" w:rsidRPr="00000000">
          <w:rPr>
            <w:rFonts w:ascii="Times New Roman" w:cs="Times New Roman" w:eastAsia="Times New Roman" w:hAnsi="Times New Roman"/>
            <w:color w:val="1155cc"/>
            <w:sz w:val="24"/>
            <w:szCs w:val="24"/>
            <w:u w:val="single"/>
            <w:rtl w:val="0"/>
          </w:rPr>
          <w:t xml:space="preserve">https://www.atlassian.com/slack</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6">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Avila University (2026) </w:t>
      </w:r>
      <w:r w:rsidDel="00000000" w:rsidR="00000000" w:rsidRPr="00000000">
        <w:rPr>
          <w:rFonts w:ascii="Times New Roman" w:cs="Times New Roman" w:eastAsia="Times New Roman" w:hAnsi="Times New Roman"/>
          <w:i w:val="1"/>
          <w:iCs w:val="1"/>
          <w:sz w:val="24"/>
          <w:szCs w:val="24"/>
          <w:rtl w:val="0"/>
        </w:rPr>
        <w:t xml:space="preserve">Benefits of Mind Mapping in Business</w:t>
      </w:r>
      <w:r w:rsidDel="00000000" w:rsidR="00000000" w:rsidRPr="00000000">
        <w:rPr>
          <w:rFonts w:ascii="Times New Roman" w:cs="Times New Roman" w:eastAsia="Times New Roman" w:hAnsi="Times New Roman"/>
          <w:sz w:val="24"/>
          <w:szCs w:val="24"/>
          <w:rtl w:val="0"/>
        </w:rPr>
        <w:t xml:space="preserve">. Available at:</w:t>
      </w:r>
      <w:hyperlink r:id="rId15">
        <w:r w:rsidDel="00000000" w:rsidR="00000000" w:rsidRPr="00000000">
          <w:rPr>
            <w:rFonts w:ascii="Times New Roman" w:cs="Times New Roman" w:eastAsia="Times New Roman" w:hAnsi="Times New Roman"/>
            <w:sz w:val="24"/>
            <w:szCs w:val="24"/>
            <w:rtl w:val="0"/>
          </w:rPr>
          <w:t xml:space="preserve"> </w:t>
        </w:r>
      </w:hyperlink>
      <w:hyperlink r:id="rId16">
        <w:r w:rsidDel="00000000" w:rsidR="00000000" w:rsidRPr="00000000">
          <w:rPr>
            <w:rFonts w:ascii="Times New Roman" w:cs="Times New Roman" w:eastAsia="Times New Roman" w:hAnsi="Times New Roman"/>
            <w:color w:val="1155cc"/>
            <w:sz w:val="24"/>
            <w:szCs w:val="24"/>
            <w:u w:val="single"/>
            <w:rtl w:val="0"/>
          </w:rPr>
          <w:t xml:space="preserve">https://www.avila.edu</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7">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Business.com (2026) </w:t>
      </w:r>
      <w:r w:rsidDel="00000000" w:rsidR="00000000" w:rsidRPr="00000000">
        <w:rPr>
          <w:rFonts w:ascii="Times New Roman" w:cs="Times New Roman" w:eastAsia="Times New Roman" w:hAnsi="Times New Roman"/>
          <w:i w:val="1"/>
          <w:iCs w:val="1"/>
          <w:sz w:val="24"/>
          <w:szCs w:val="24"/>
          <w:rtl w:val="0"/>
        </w:rPr>
        <w:t xml:space="preserve">Using Mind Maps to Improve Business Planning</w:t>
      </w:r>
      <w:r w:rsidDel="00000000" w:rsidR="00000000" w:rsidRPr="00000000">
        <w:rPr>
          <w:rFonts w:ascii="Times New Roman" w:cs="Times New Roman" w:eastAsia="Times New Roman" w:hAnsi="Times New Roman"/>
          <w:sz w:val="24"/>
          <w:szCs w:val="24"/>
          <w:rtl w:val="0"/>
        </w:rPr>
        <w:t xml:space="preserve">. Available at:</w:t>
      </w:r>
      <w:hyperlink r:id="rId17">
        <w:r w:rsidDel="00000000" w:rsidR="00000000" w:rsidRPr="00000000">
          <w:rPr>
            <w:rFonts w:ascii="Times New Roman" w:cs="Times New Roman" w:eastAsia="Times New Roman" w:hAnsi="Times New Roman"/>
            <w:sz w:val="24"/>
            <w:szCs w:val="24"/>
            <w:rtl w:val="0"/>
          </w:rPr>
          <w:t xml:space="preserve"> </w:t>
        </w:r>
      </w:hyperlink>
      <w:hyperlink r:id="rId18">
        <w:r w:rsidDel="00000000" w:rsidR="00000000" w:rsidRPr="00000000">
          <w:rPr>
            <w:rFonts w:ascii="Times New Roman" w:cs="Times New Roman" w:eastAsia="Times New Roman" w:hAnsi="Times New Roman"/>
            <w:color w:val="1155cc"/>
            <w:sz w:val="24"/>
            <w:szCs w:val="24"/>
            <w:u w:val="single"/>
            <w:rtl w:val="0"/>
          </w:rPr>
          <w:t xml:space="preserve">https://www.business.com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8">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Capterra (2026a) </w:t>
      </w:r>
      <w:r w:rsidDel="00000000" w:rsidR="00000000" w:rsidRPr="00000000">
        <w:rPr>
          <w:rFonts w:ascii="Times New Roman" w:cs="Times New Roman" w:eastAsia="Times New Roman" w:hAnsi="Times New Roman"/>
          <w:i w:val="1"/>
          <w:iCs w:val="1"/>
          <w:sz w:val="24"/>
          <w:szCs w:val="24"/>
          <w:rtl w:val="0"/>
        </w:rPr>
        <w:t xml:space="preserve">Best Team Communication Software</w:t>
      </w:r>
      <w:r w:rsidDel="00000000" w:rsidR="00000000" w:rsidRPr="00000000">
        <w:rPr>
          <w:rFonts w:ascii="Times New Roman" w:cs="Times New Roman" w:eastAsia="Times New Roman" w:hAnsi="Times New Roman"/>
          <w:sz w:val="24"/>
          <w:szCs w:val="24"/>
          <w:rtl w:val="0"/>
        </w:rPr>
        <w:t xml:space="preserve">. Available at:</w:t>
      </w:r>
      <w:hyperlink r:id="rId19">
        <w:r w:rsidDel="00000000" w:rsidR="00000000" w:rsidRPr="00000000">
          <w:rPr>
            <w:rFonts w:ascii="Times New Roman" w:cs="Times New Roman" w:eastAsia="Times New Roman" w:hAnsi="Times New Roman"/>
            <w:sz w:val="24"/>
            <w:szCs w:val="24"/>
            <w:rtl w:val="0"/>
          </w:rPr>
          <w:t xml:space="preserve"> </w:t>
        </w:r>
      </w:hyperlink>
      <w:hyperlink r:id="rId20">
        <w:r w:rsidDel="00000000" w:rsidR="00000000" w:rsidRPr="00000000">
          <w:rPr>
            <w:rFonts w:ascii="Times New Roman" w:cs="Times New Roman" w:eastAsia="Times New Roman" w:hAnsi="Times New Roman"/>
            <w:color w:val="1155cc"/>
            <w:sz w:val="24"/>
            <w:szCs w:val="24"/>
            <w:u w:val="single"/>
            <w:rtl w:val="0"/>
          </w:rPr>
          <w:t xml:space="preserve">https://www.capterra.com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9">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Capterra (2026b) </w:t>
      </w:r>
      <w:r w:rsidDel="00000000" w:rsidR="00000000" w:rsidRPr="00000000">
        <w:rPr>
          <w:rFonts w:ascii="Times New Roman" w:cs="Times New Roman" w:eastAsia="Times New Roman" w:hAnsi="Times New Roman"/>
          <w:i w:val="1"/>
          <w:iCs w:val="1"/>
          <w:sz w:val="24"/>
          <w:szCs w:val="24"/>
          <w:rtl w:val="0"/>
        </w:rPr>
        <w:t xml:space="preserve">Trello Reviews and Project Management Comparison</w:t>
      </w:r>
      <w:r w:rsidDel="00000000" w:rsidR="00000000" w:rsidRPr="00000000">
        <w:rPr>
          <w:rFonts w:ascii="Times New Roman" w:cs="Times New Roman" w:eastAsia="Times New Roman" w:hAnsi="Times New Roman"/>
          <w:sz w:val="24"/>
          <w:szCs w:val="24"/>
          <w:rtl w:val="0"/>
        </w:rPr>
        <w:t xml:space="preserve">. Available at:</w:t>
      </w:r>
      <w:hyperlink r:id="rId21">
        <w:r w:rsidDel="00000000" w:rsidR="00000000" w:rsidRPr="00000000">
          <w:rPr>
            <w:rFonts w:ascii="Times New Roman" w:cs="Times New Roman" w:eastAsia="Times New Roman" w:hAnsi="Times New Roman"/>
            <w:sz w:val="24"/>
            <w:szCs w:val="24"/>
            <w:rtl w:val="0"/>
          </w:rPr>
          <w:t xml:space="preserve"> </w:t>
        </w:r>
      </w:hyperlink>
      <w:hyperlink r:id="rId22">
        <w:r w:rsidDel="00000000" w:rsidR="00000000" w:rsidRPr="00000000">
          <w:rPr>
            <w:rFonts w:ascii="Times New Roman" w:cs="Times New Roman" w:eastAsia="Times New Roman" w:hAnsi="Times New Roman"/>
            <w:color w:val="1155cc"/>
            <w:sz w:val="24"/>
            <w:szCs w:val="24"/>
            <w:u w:val="single"/>
            <w:rtl w:val="0"/>
          </w:rPr>
          <w:t xml:space="preserve">https://www.capterra.com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A">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Charle Agency (2026) </w:t>
      </w:r>
      <w:r w:rsidDel="00000000" w:rsidR="00000000" w:rsidRPr="00000000">
        <w:rPr>
          <w:rFonts w:ascii="Times New Roman" w:cs="Times New Roman" w:eastAsia="Times New Roman" w:hAnsi="Times New Roman"/>
          <w:i w:val="1"/>
          <w:iCs w:val="1"/>
          <w:sz w:val="24"/>
          <w:szCs w:val="24"/>
          <w:rtl w:val="0"/>
        </w:rPr>
        <w:t xml:space="preserve">Shopify Magic and AI Features</w:t>
      </w:r>
      <w:r w:rsidDel="00000000" w:rsidR="00000000" w:rsidRPr="00000000">
        <w:rPr>
          <w:rFonts w:ascii="Times New Roman" w:cs="Times New Roman" w:eastAsia="Times New Roman" w:hAnsi="Times New Roman"/>
          <w:sz w:val="24"/>
          <w:szCs w:val="24"/>
          <w:rtl w:val="0"/>
        </w:rPr>
        <w:t xml:space="preserve">. Available at:</w:t>
      </w:r>
      <w:hyperlink r:id="rId23">
        <w:r w:rsidDel="00000000" w:rsidR="00000000" w:rsidRPr="00000000">
          <w:rPr>
            <w:rFonts w:ascii="Times New Roman" w:cs="Times New Roman" w:eastAsia="Times New Roman" w:hAnsi="Times New Roman"/>
            <w:sz w:val="24"/>
            <w:szCs w:val="24"/>
            <w:rtl w:val="0"/>
          </w:rPr>
          <w:t xml:space="preserve"> </w:t>
        </w:r>
      </w:hyperlink>
      <w:hyperlink r:id="rId24">
        <w:r w:rsidDel="00000000" w:rsidR="00000000" w:rsidRPr="00000000">
          <w:rPr>
            <w:rFonts w:ascii="Times New Roman" w:cs="Times New Roman" w:eastAsia="Times New Roman" w:hAnsi="Times New Roman"/>
            <w:color w:val="1155cc"/>
            <w:sz w:val="24"/>
            <w:szCs w:val="24"/>
            <w:u w:val="single"/>
            <w:rtl w:val="0"/>
          </w:rPr>
          <w:t xml:space="preserve">https://www.charleagency.com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B">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Digital Applied (2026) </w:t>
      </w:r>
      <w:r w:rsidDel="00000000" w:rsidR="00000000" w:rsidRPr="00000000">
        <w:rPr>
          <w:rFonts w:ascii="Times New Roman" w:cs="Times New Roman" w:eastAsia="Times New Roman" w:hAnsi="Times New Roman"/>
          <w:i w:val="1"/>
          <w:iCs w:val="1"/>
          <w:sz w:val="24"/>
          <w:szCs w:val="24"/>
          <w:rtl w:val="0"/>
        </w:rPr>
        <w:t xml:space="preserve">Shopify Review: Features, Pricing and Benefits</w:t>
      </w:r>
      <w:r w:rsidDel="00000000" w:rsidR="00000000" w:rsidRPr="00000000">
        <w:rPr>
          <w:rFonts w:ascii="Times New Roman" w:cs="Times New Roman" w:eastAsia="Times New Roman" w:hAnsi="Times New Roman"/>
          <w:sz w:val="24"/>
          <w:szCs w:val="24"/>
          <w:rtl w:val="0"/>
        </w:rPr>
        <w:t xml:space="preserve">. Available at:</w:t>
      </w:r>
      <w:hyperlink r:id="rId25">
        <w:r w:rsidDel="00000000" w:rsidR="00000000" w:rsidRPr="00000000">
          <w:rPr>
            <w:rFonts w:ascii="Times New Roman" w:cs="Times New Roman" w:eastAsia="Times New Roman" w:hAnsi="Times New Roman"/>
            <w:sz w:val="24"/>
            <w:szCs w:val="24"/>
            <w:rtl w:val="0"/>
          </w:rPr>
          <w:t xml:space="preserve"> </w:t>
        </w:r>
      </w:hyperlink>
      <w:hyperlink r:id="rId26">
        <w:r w:rsidDel="00000000" w:rsidR="00000000" w:rsidRPr="00000000">
          <w:rPr>
            <w:rFonts w:ascii="Times New Roman" w:cs="Times New Roman" w:eastAsia="Times New Roman" w:hAnsi="Times New Roman"/>
            <w:color w:val="1155cc"/>
            <w:sz w:val="24"/>
            <w:szCs w:val="24"/>
            <w:u w:val="single"/>
            <w:rtl w:val="0"/>
          </w:rPr>
          <w:t xml:space="preserve">https://www.digitalapplied.com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C">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Ecommerce Paradise (2026) </w:t>
      </w:r>
      <w:r w:rsidDel="00000000" w:rsidR="00000000" w:rsidRPr="00000000">
        <w:rPr>
          <w:rFonts w:ascii="Times New Roman" w:cs="Times New Roman" w:eastAsia="Times New Roman" w:hAnsi="Times New Roman"/>
          <w:i w:val="1"/>
          <w:iCs w:val="1"/>
          <w:sz w:val="24"/>
          <w:szCs w:val="24"/>
          <w:rtl w:val="0"/>
        </w:rPr>
        <w:t xml:space="preserve">Wix eCommerce Review</w:t>
      </w:r>
      <w:r w:rsidDel="00000000" w:rsidR="00000000" w:rsidRPr="00000000">
        <w:rPr>
          <w:rFonts w:ascii="Times New Roman" w:cs="Times New Roman" w:eastAsia="Times New Roman" w:hAnsi="Times New Roman"/>
          <w:sz w:val="24"/>
          <w:szCs w:val="24"/>
          <w:rtl w:val="0"/>
        </w:rPr>
        <w:t xml:space="preserve">. Available at:</w:t>
      </w:r>
      <w:hyperlink r:id="rId27">
        <w:r w:rsidDel="00000000" w:rsidR="00000000" w:rsidRPr="00000000">
          <w:rPr>
            <w:rFonts w:ascii="Times New Roman" w:cs="Times New Roman" w:eastAsia="Times New Roman" w:hAnsi="Times New Roman"/>
            <w:sz w:val="24"/>
            <w:szCs w:val="24"/>
            <w:rtl w:val="0"/>
          </w:rPr>
          <w:t xml:space="preserve"> </w:t>
        </w:r>
      </w:hyperlink>
      <w:hyperlink r:id="rId28">
        <w:r w:rsidDel="00000000" w:rsidR="00000000" w:rsidRPr="00000000">
          <w:rPr>
            <w:rFonts w:ascii="Times New Roman" w:cs="Times New Roman" w:eastAsia="Times New Roman" w:hAnsi="Times New Roman"/>
            <w:color w:val="1155cc"/>
            <w:sz w:val="24"/>
            <w:szCs w:val="24"/>
            <w:u w:val="single"/>
            <w:rtl w:val="0"/>
          </w:rPr>
          <w:t xml:space="preserve">https://www.ecommerceparadise.com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D">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Elogic Commerce (2026) </w:t>
      </w:r>
      <w:r w:rsidDel="00000000" w:rsidR="00000000" w:rsidRPr="00000000">
        <w:rPr>
          <w:rFonts w:ascii="Times New Roman" w:cs="Times New Roman" w:eastAsia="Times New Roman" w:hAnsi="Times New Roman"/>
          <w:i w:val="1"/>
          <w:iCs w:val="1"/>
          <w:sz w:val="24"/>
          <w:szCs w:val="24"/>
          <w:rtl w:val="0"/>
        </w:rPr>
        <w:t xml:space="preserve">Shopify Plus Features and Benefits</w:t>
      </w:r>
      <w:r w:rsidDel="00000000" w:rsidR="00000000" w:rsidRPr="00000000">
        <w:rPr>
          <w:rFonts w:ascii="Times New Roman" w:cs="Times New Roman" w:eastAsia="Times New Roman" w:hAnsi="Times New Roman"/>
          <w:sz w:val="24"/>
          <w:szCs w:val="24"/>
          <w:rtl w:val="0"/>
        </w:rPr>
        <w:t xml:space="preserve">. Available at:</w:t>
      </w:r>
      <w:hyperlink r:id="rId29">
        <w:r w:rsidDel="00000000" w:rsidR="00000000" w:rsidRPr="00000000">
          <w:rPr>
            <w:rFonts w:ascii="Times New Roman" w:cs="Times New Roman" w:eastAsia="Times New Roman" w:hAnsi="Times New Roman"/>
            <w:sz w:val="24"/>
            <w:szCs w:val="24"/>
            <w:rtl w:val="0"/>
          </w:rPr>
          <w:t xml:space="preserve"> </w:t>
        </w:r>
      </w:hyperlink>
      <w:hyperlink r:id="rId30">
        <w:r w:rsidDel="00000000" w:rsidR="00000000" w:rsidRPr="00000000">
          <w:rPr>
            <w:rFonts w:ascii="Times New Roman" w:cs="Times New Roman" w:eastAsia="Times New Roman" w:hAnsi="Times New Roman"/>
            <w:color w:val="1155cc"/>
            <w:sz w:val="24"/>
            <w:szCs w:val="24"/>
            <w:u w:val="single"/>
            <w:rtl w:val="0"/>
          </w:rPr>
          <w:t xml:space="preserve">https://elogic.co</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E">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Excel AU (2025) </w:t>
      </w:r>
      <w:r w:rsidDel="00000000" w:rsidR="00000000" w:rsidRPr="00000000">
        <w:rPr>
          <w:rFonts w:ascii="Times New Roman" w:cs="Times New Roman" w:eastAsia="Times New Roman" w:hAnsi="Times New Roman"/>
          <w:i w:val="1"/>
          <w:iCs w:val="1"/>
          <w:sz w:val="24"/>
          <w:szCs w:val="24"/>
          <w:rtl w:val="0"/>
        </w:rPr>
        <w:t xml:space="preserve">VLOOKUP Function Explained</w:t>
      </w:r>
      <w:r w:rsidDel="00000000" w:rsidR="00000000" w:rsidRPr="00000000">
        <w:rPr>
          <w:rFonts w:ascii="Times New Roman" w:cs="Times New Roman" w:eastAsia="Times New Roman" w:hAnsi="Times New Roman"/>
          <w:sz w:val="24"/>
          <w:szCs w:val="24"/>
          <w:rtl w:val="0"/>
        </w:rPr>
        <w:t xml:space="preserve">. Available at:</w:t>
      </w:r>
      <w:hyperlink r:id="rId31">
        <w:r w:rsidDel="00000000" w:rsidR="00000000" w:rsidRPr="00000000">
          <w:rPr>
            <w:rFonts w:ascii="Times New Roman" w:cs="Times New Roman" w:eastAsia="Times New Roman" w:hAnsi="Times New Roman"/>
            <w:sz w:val="24"/>
            <w:szCs w:val="24"/>
            <w:rtl w:val="0"/>
          </w:rPr>
          <w:t xml:space="preserve"> </w:t>
        </w:r>
      </w:hyperlink>
      <w:hyperlink r:id="rId32">
        <w:r w:rsidDel="00000000" w:rsidR="00000000" w:rsidRPr="00000000">
          <w:rPr>
            <w:rFonts w:ascii="Times New Roman" w:cs="Times New Roman" w:eastAsia="Times New Roman" w:hAnsi="Times New Roman"/>
            <w:color w:val="1155cc"/>
            <w:sz w:val="24"/>
            <w:szCs w:val="24"/>
            <w:u w:val="single"/>
            <w:rtl w:val="0"/>
          </w:rPr>
          <w:t xml:space="preserve">https://excelau.com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9F">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FES Cloud (2026) </w:t>
      </w:r>
      <w:r w:rsidDel="00000000" w:rsidR="00000000" w:rsidRPr="00000000">
        <w:rPr>
          <w:rFonts w:ascii="Times New Roman" w:cs="Times New Roman" w:eastAsia="Times New Roman" w:hAnsi="Times New Roman"/>
          <w:i w:val="1"/>
          <w:iCs w:val="1"/>
          <w:sz w:val="24"/>
          <w:szCs w:val="24"/>
          <w:rtl w:val="0"/>
        </w:rPr>
        <w:t xml:space="preserve">Microsoft 365 Business Applications Overview</w:t>
      </w:r>
      <w:r w:rsidDel="00000000" w:rsidR="00000000" w:rsidRPr="00000000">
        <w:rPr>
          <w:rFonts w:ascii="Times New Roman" w:cs="Times New Roman" w:eastAsia="Times New Roman" w:hAnsi="Times New Roman"/>
          <w:sz w:val="24"/>
          <w:szCs w:val="24"/>
          <w:rtl w:val="0"/>
        </w:rPr>
        <w:t xml:space="preserve">. Available at:</w:t>
      </w:r>
      <w:hyperlink r:id="rId33">
        <w:r w:rsidDel="00000000" w:rsidR="00000000" w:rsidRPr="00000000">
          <w:rPr>
            <w:rFonts w:ascii="Times New Roman" w:cs="Times New Roman" w:eastAsia="Times New Roman" w:hAnsi="Times New Roman"/>
            <w:sz w:val="24"/>
            <w:szCs w:val="24"/>
            <w:rtl w:val="0"/>
          </w:rPr>
          <w:t xml:space="preserve"> </w:t>
        </w:r>
      </w:hyperlink>
      <w:hyperlink r:id="rId34">
        <w:r w:rsidDel="00000000" w:rsidR="00000000" w:rsidRPr="00000000">
          <w:rPr>
            <w:rFonts w:ascii="Times New Roman" w:cs="Times New Roman" w:eastAsia="Times New Roman" w:hAnsi="Times New Roman"/>
            <w:color w:val="1155cc"/>
            <w:sz w:val="24"/>
            <w:szCs w:val="24"/>
            <w:u w:val="single"/>
            <w:rtl w:val="0"/>
          </w:rPr>
          <w:t xml:space="preserve">https://www.fescloud.co.uk</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0">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FindAnomaly (2026) </w:t>
      </w:r>
      <w:r w:rsidDel="00000000" w:rsidR="00000000" w:rsidRPr="00000000">
        <w:rPr>
          <w:rFonts w:ascii="Times New Roman" w:cs="Times New Roman" w:eastAsia="Times New Roman" w:hAnsi="Times New Roman"/>
          <w:i w:val="1"/>
          <w:iCs w:val="1"/>
          <w:sz w:val="24"/>
          <w:szCs w:val="24"/>
          <w:rtl w:val="0"/>
        </w:rPr>
        <w:t xml:space="preserve">Excel Lookup Functions and Best Practices</w:t>
      </w:r>
      <w:r w:rsidDel="00000000" w:rsidR="00000000" w:rsidRPr="00000000">
        <w:rPr>
          <w:rFonts w:ascii="Times New Roman" w:cs="Times New Roman" w:eastAsia="Times New Roman" w:hAnsi="Times New Roman"/>
          <w:sz w:val="24"/>
          <w:szCs w:val="24"/>
          <w:rtl w:val="0"/>
        </w:rPr>
        <w:t xml:space="preserve">. Available at:</w:t>
      </w:r>
      <w:hyperlink r:id="rId35">
        <w:r w:rsidDel="00000000" w:rsidR="00000000" w:rsidRPr="00000000">
          <w:rPr>
            <w:rFonts w:ascii="Times New Roman" w:cs="Times New Roman" w:eastAsia="Times New Roman" w:hAnsi="Times New Roman"/>
            <w:sz w:val="24"/>
            <w:szCs w:val="24"/>
            <w:rtl w:val="0"/>
          </w:rPr>
          <w:t xml:space="preserve"> </w:t>
        </w:r>
      </w:hyperlink>
      <w:hyperlink r:id="rId36">
        <w:r w:rsidDel="00000000" w:rsidR="00000000" w:rsidRPr="00000000">
          <w:rPr>
            <w:rFonts w:ascii="Times New Roman" w:cs="Times New Roman" w:eastAsia="Times New Roman" w:hAnsi="Times New Roman"/>
            <w:color w:val="1155cc"/>
            <w:sz w:val="24"/>
            <w:szCs w:val="24"/>
            <w:u w:val="single"/>
            <w:rtl w:val="0"/>
          </w:rPr>
          <w:t xml:space="preserve">https://findanomaly.com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1">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FireBear Studio (2026) </w:t>
      </w:r>
      <w:r w:rsidDel="00000000" w:rsidR="00000000" w:rsidRPr="00000000">
        <w:rPr>
          <w:rFonts w:ascii="Times New Roman" w:cs="Times New Roman" w:eastAsia="Times New Roman" w:hAnsi="Times New Roman"/>
          <w:i w:val="1"/>
          <w:iCs w:val="1"/>
          <w:sz w:val="24"/>
          <w:szCs w:val="24"/>
          <w:rtl w:val="0"/>
        </w:rPr>
        <w:t xml:space="preserve">Wix vs Shopify Comparison</w:t>
      </w:r>
      <w:r w:rsidDel="00000000" w:rsidR="00000000" w:rsidRPr="00000000">
        <w:rPr>
          <w:rFonts w:ascii="Times New Roman" w:cs="Times New Roman" w:eastAsia="Times New Roman" w:hAnsi="Times New Roman"/>
          <w:sz w:val="24"/>
          <w:szCs w:val="24"/>
          <w:rtl w:val="0"/>
        </w:rPr>
        <w:t xml:space="preserve">. Available at:</w:t>
      </w:r>
      <w:hyperlink r:id="rId37">
        <w:r w:rsidDel="00000000" w:rsidR="00000000" w:rsidRPr="00000000">
          <w:rPr>
            <w:rFonts w:ascii="Times New Roman" w:cs="Times New Roman" w:eastAsia="Times New Roman" w:hAnsi="Times New Roman"/>
            <w:sz w:val="24"/>
            <w:szCs w:val="24"/>
            <w:rtl w:val="0"/>
          </w:rPr>
          <w:t xml:space="preserve"> </w:t>
        </w:r>
      </w:hyperlink>
      <w:hyperlink r:id="rId38">
        <w:r w:rsidDel="00000000" w:rsidR="00000000" w:rsidRPr="00000000">
          <w:rPr>
            <w:rFonts w:ascii="Times New Roman" w:cs="Times New Roman" w:eastAsia="Times New Roman" w:hAnsi="Times New Roman"/>
            <w:color w:val="1155cc"/>
            <w:sz w:val="24"/>
            <w:szCs w:val="24"/>
            <w:u w:val="single"/>
            <w:rtl w:val="0"/>
          </w:rPr>
          <w:t xml:space="preserve">https://firebearstudio.com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2">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Gartner (2025) </w:t>
      </w:r>
      <w:r w:rsidDel="00000000" w:rsidR="00000000" w:rsidRPr="00000000">
        <w:rPr>
          <w:rFonts w:ascii="Times New Roman" w:cs="Times New Roman" w:eastAsia="Times New Roman" w:hAnsi="Times New Roman"/>
          <w:i w:val="1"/>
          <w:iCs w:val="1"/>
          <w:sz w:val="24"/>
          <w:szCs w:val="24"/>
          <w:rtl w:val="0"/>
        </w:rPr>
        <w:t xml:space="preserve">Top Strategic Technology Trends</w:t>
      </w:r>
      <w:r w:rsidDel="00000000" w:rsidR="00000000" w:rsidRPr="00000000">
        <w:rPr>
          <w:rFonts w:ascii="Times New Roman" w:cs="Times New Roman" w:eastAsia="Times New Roman" w:hAnsi="Times New Roman"/>
          <w:sz w:val="24"/>
          <w:szCs w:val="24"/>
          <w:rtl w:val="0"/>
        </w:rPr>
        <w:t xml:space="preserve">. Stamford, CT: Gartner.</w:t>
      </w:r>
    </w:p>
    <w:p w:rsidR="00000000" w:rsidDel="00000000" w:rsidP="00000000" w:rsidRDefault="00000000" w:rsidRPr="00000000" w14:paraId="000000A3">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Indeed (2025) </w:t>
      </w:r>
      <w:r w:rsidDel="00000000" w:rsidR="00000000" w:rsidRPr="00000000">
        <w:rPr>
          <w:rFonts w:ascii="Times New Roman" w:cs="Times New Roman" w:eastAsia="Times New Roman" w:hAnsi="Times New Roman"/>
          <w:i w:val="1"/>
          <w:iCs w:val="1"/>
          <w:sz w:val="24"/>
          <w:szCs w:val="24"/>
          <w:rtl w:val="0"/>
        </w:rPr>
        <w:t xml:space="preserve">Mind Mapping in Project Management</w:t>
      </w:r>
      <w:r w:rsidDel="00000000" w:rsidR="00000000" w:rsidRPr="00000000">
        <w:rPr>
          <w:rFonts w:ascii="Times New Roman" w:cs="Times New Roman" w:eastAsia="Times New Roman" w:hAnsi="Times New Roman"/>
          <w:sz w:val="24"/>
          <w:szCs w:val="24"/>
          <w:rtl w:val="0"/>
        </w:rPr>
        <w:t xml:space="preserve">. Available at:</w:t>
      </w:r>
      <w:hyperlink r:id="rId39">
        <w:r w:rsidDel="00000000" w:rsidR="00000000" w:rsidRPr="00000000">
          <w:rPr>
            <w:rFonts w:ascii="Times New Roman" w:cs="Times New Roman" w:eastAsia="Times New Roman" w:hAnsi="Times New Roman"/>
            <w:sz w:val="24"/>
            <w:szCs w:val="24"/>
            <w:rtl w:val="0"/>
          </w:rPr>
          <w:t xml:space="preserve"> </w:t>
        </w:r>
      </w:hyperlink>
      <w:hyperlink r:id="rId40">
        <w:r w:rsidDel="00000000" w:rsidR="00000000" w:rsidRPr="00000000">
          <w:rPr>
            <w:rFonts w:ascii="Times New Roman" w:cs="Times New Roman" w:eastAsia="Times New Roman" w:hAnsi="Times New Roman"/>
            <w:color w:val="1155cc"/>
            <w:sz w:val="24"/>
            <w:szCs w:val="24"/>
            <w:u w:val="single"/>
            <w:rtl w:val="0"/>
          </w:rPr>
          <w:t xml:space="preserve">https://www.indeed.com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4">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ITU Online (2026) </w:t>
      </w:r>
      <w:r w:rsidDel="00000000" w:rsidR="00000000" w:rsidRPr="00000000">
        <w:rPr>
          <w:rFonts w:ascii="Times New Roman" w:cs="Times New Roman" w:eastAsia="Times New Roman" w:hAnsi="Times New Roman"/>
          <w:i w:val="1"/>
          <w:iCs w:val="1"/>
          <w:sz w:val="24"/>
          <w:szCs w:val="24"/>
          <w:rtl w:val="0"/>
        </w:rPr>
        <w:t xml:space="preserve">Microsoft 365 vs Google Workspace</w:t>
      </w:r>
      <w:r w:rsidDel="00000000" w:rsidR="00000000" w:rsidRPr="00000000">
        <w:rPr>
          <w:rFonts w:ascii="Times New Roman" w:cs="Times New Roman" w:eastAsia="Times New Roman" w:hAnsi="Times New Roman"/>
          <w:sz w:val="24"/>
          <w:szCs w:val="24"/>
          <w:rtl w:val="0"/>
        </w:rPr>
        <w:t xml:space="preserve">. Available at:</w:t>
      </w:r>
      <w:hyperlink r:id="rId41">
        <w:r w:rsidDel="00000000" w:rsidR="00000000" w:rsidRPr="00000000">
          <w:rPr>
            <w:rFonts w:ascii="Times New Roman" w:cs="Times New Roman" w:eastAsia="Times New Roman" w:hAnsi="Times New Roman"/>
            <w:sz w:val="24"/>
            <w:szCs w:val="24"/>
            <w:rtl w:val="0"/>
          </w:rPr>
          <w:t xml:space="preserve"> </w:t>
        </w:r>
      </w:hyperlink>
      <w:hyperlink r:id="rId42">
        <w:r w:rsidDel="00000000" w:rsidR="00000000" w:rsidRPr="00000000">
          <w:rPr>
            <w:rFonts w:ascii="Times New Roman" w:cs="Times New Roman" w:eastAsia="Times New Roman" w:hAnsi="Times New Roman"/>
            <w:color w:val="1155cc"/>
            <w:sz w:val="24"/>
            <w:szCs w:val="24"/>
            <w:u w:val="single"/>
            <w:rtl w:val="0"/>
          </w:rPr>
          <w:t xml:space="preserve">https://www.ituonline.com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5">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Julius AI (2026) </w:t>
      </w:r>
      <w:r w:rsidDel="00000000" w:rsidR="00000000" w:rsidRPr="00000000">
        <w:rPr>
          <w:rFonts w:ascii="Times New Roman" w:cs="Times New Roman" w:eastAsia="Times New Roman" w:hAnsi="Times New Roman"/>
          <w:i w:val="1"/>
          <w:iCs w:val="1"/>
          <w:sz w:val="24"/>
          <w:szCs w:val="24"/>
          <w:rtl w:val="0"/>
        </w:rPr>
        <w:t xml:space="preserve">Excel Pivot Tables Guide</w:t>
      </w:r>
      <w:r w:rsidDel="00000000" w:rsidR="00000000" w:rsidRPr="00000000">
        <w:rPr>
          <w:rFonts w:ascii="Times New Roman" w:cs="Times New Roman" w:eastAsia="Times New Roman" w:hAnsi="Times New Roman"/>
          <w:sz w:val="24"/>
          <w:szCs w:val="24"/>
          <w:rtl w:val="0"/>
        </w:rPr>
        <w:t xml:space="preserve">. Available at:</w:t>
      </w:r>
      <w:hyperlink r:id="rId43">
        <w:r w:rsidDel="00000000" w:rsidR="00000000" w:rsidRPr="00000000">
          <w:rPr>
            <w:rFonts w:ascii="Times New Roman" w:cs="Times New Roman" w:eastAsia="Times New Roman" w:hAnsi="Times New Roman"/>
            <w:sz w:val="24"/>
            <w:szCs w:val="24"/>
            <w:rtl w:val="0"/>
          </w:rPr>
          <w:t xml:space="preserve"> </w:t>
        </w:r>
      </w:hyperlink>
      <w:hyperlink r:id="rId44">
        <w:r w:rsidDel="00000000" w:rsidR="00000000" w:rsidRPr="00000000">
          <w:rPr>
            <w:rFonts w:ascii="Times New Roman" w:cs="Times New Roman" w:eastAsia="Times New Roman" w:hAnsi="Times New Roman"/>
            <w:color w:val="1155cc"/>
            <w:sz w:val="24"/>
            <w:szCs w:val="24"/>
            <w:u w:val="single"/>
            <w:rtl w:val="0"/>
          </w:rPr>
          <w:t xml:space="preserve">https://www.julius.ai</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6">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Laudon, K.C. and Laudon, J.P. (2024) </w:t>
      </w:r>
      <w:r w:rsidDel="00000000" w:rsidR="00000000" w:rsidRPr="00000000">
        <w:rPr>
          <w:rFonts w:ascii="Times New Roman" w:cs="Times New Roman" w:eastAsia="Times New Roman" w:hAnsi="Times New Roman"/>
          <w:i w:val="1"/>
          <w:iCs w:val="1"/>
          <w:sz w:val="24"/>
          <w:szCs w:val="24"/>
          <w:rtl w:val="0"/>
        </w:rPr>
        <w:t xml:space="preserve">Management Information Systems: Managing the Digital Firm</w:t>
      </w:r>
      <w:r w:rsidDel="00000000" w:rsidR="00000000" w:rsidRPr="00000000">
        <w:rPr>
          <w:rFonts w:ascii="Times New Roman" w:cs="Times New Roman" w:eastAsia="Times New Roman" w:hAnsi="Times New Roman"/>
          <w:sz w:val="24"/>
          <w:szCs w:val="24"/>
          <w:rtl w:val="0"/>
        </w:rPr>
        <w:t xml:space="preserve">. 18th edn. Harlow: Pearson.</w:t>
      </w:r>
    </w:p>
    <w:p w:rsidR="00000000" w:rsidDel="00000000" w:rsidP="00000000" w:rsidRDefault="00000000" w:rsidRPr="00000000" w14:paraId="000000A7">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MedhaCloud (2026) </w:t>
      </w:r>
      <w:r w:rsidDel="00000000" w:rsidR="00000000" w:rsidRPr="00000000">
        <w:rPr>
          <w:rFonts w:ascii="Times New Roman" w:cs="Times New Roman" w:eastAsia="Times New Roman" w:hAnsi="Times New Roman"/>
          <w:i w:val="1"/>
          <w:iCs w:val="1"/>
          <w:sz w:val="24"/>
          <w:szCs w:val="24"/>
          <w:rtl w:val="0"/>
        </w:rPr>
        <w:t xml:space="preserve">Microsoft 365 Business Plans</w:t>
      </w:r>
      <w:r w:rsidDel="00000000" w:rsidR="00000000" w:rsidRPr="00000000">
        <w:rPr>
          <w:rFonts w:ascii="Times New Roman" w:cs="Times New Roman" w:eastAsia="Times New Roman" w:hAnsi="Times New Roman"/>
          <w:sz w:val="24"/>
          <w:szCs w:val="24"/>
          <w:rtl w:val="0"/>
        </w:rPr>
        <w:t xml:space="preserve">. Available at:</w:t>
      </w:r>
      <w:hyperlink r:id="rId45">
        <w:r w:rsidDel="00000000" w:rsidR="00000000" w:rsidRPr="00000000">
          <w:rPr>
            <w:rFonts w:ascii="Times New Roman" w:cs="Times New Roman" w:eastAsia="Times New Roman" w:hAnsi="Times New Roman"/>
            <w:sz w:val="24"/>
            <w:szCs w:val="24"/>
            <w:rtl w:val="0"/>
          </w:rPr>
          <w:t xml:space="preserve"> </w:t>
        </w:r>
      </w:hyperlink>
      <w:hyperlink r:id="rId46">
        <w:r w:rsidDel="00000000" w:rsidR="00000000" w:rsidRPr="00000000">
          <w:rPr>
            <w:rFonts w:ascii="Times New Roman" w:cs="Times New Roman" w:eastAsia="Times New Roman" w:hAnsi="Times New Roman"/>
            <w:color w:val="1155cc"/>
            <w:sz w:val="24"/>
            <w:szCs w:val="24"/>
            <w:u w:val="single"/>
            <w:rtl w:val="0"/>
          </w:rPr>
          <w:t xml:space="preserve">https://medhacloud.com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8">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Microsoft (2025) </w:t>
      </w:r>
      <w:r w:rsidDel="00000000" w:rsidR="00000000" w:rsidRPr="00000000">
        <w:rPr>
          <w:rFonts w:ascii="Times New Roman" w:cs="Times New Roman" w:eastAsia="Times New Roman" w:hAnsi="Times New Roman"/>
          <w:i w:val="1"/>
          <w:iCs w:val="1"/>
          <w:sz w:val="24"/>
          <w:szCs w:val="24"/>
          <w:rtl w:val="0"/>
        </w:rPr>
        <w:t xml:space="preserve">Microsoft 365 Copilot</w:t>
      </w:r>
      <w:r w:rsidDel="00000000" w:rsidR="00000000" w:rsidRPr="00000000">
        <w:rPr>
          <w:rFonts w:ascii="Times New Roman" w:cs="Times New Roman" w:eastAsia="Times New Roman" w:hAnsi="Times New Roman"/>
          <w:sz w:val="24"/>
          <w:szCs w:val="24"/>
          <w:rtl w:val="0"/>
        </w:rPr>
        <w:t xml:space="preserve">. Available at:</w:t>
      </w:r>
      <w:hyperlink r:id="rId47">
        <w:r w:rsidDel="00000000" w:rsidR="00000000" w:rsidRPr="00000000">
          <w:rPr>
            <w:rFonts w:ascii="Times New Roman" w:cs="Times New Roman" w:eastAsia="Times New Roman" w:hAnsi="Times New Roman"/>
            <w:sz w:val="24"/>
            <w:szCs w:val="24"/>
            <w:rtl w:val="0"/>
          </w:rPr>
          <w:t xml:space="preserve"> </w:t>
        </w:r>
      </w:hyperlink>
      <w:hyperlink r:id="rId48">
        <w:r w:rsidDel="00000000" w:rsidR="00000000" w:rsidRPr="00000000">
          <w:rPr>
            <w:rFonts w:ascii="Times New Roman" w:cs="Times New Roman" w:eastAsia="Times New Roman" w:hAnsi="Times New Roman"/>
            <w:color w:val="1155cc"/>
            <w:sz w:val="24"/>
            <w:szCs w:val="24"/>
            <w:u w:val="single"/>
            <w:rtl w:val="0"/>
          </w:rPr>
          <w:t xml:space="preserve">https://www.microsoft.com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9">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Microsoft (2026) </w:t>
      </w:r>
      <w:r w:rsidDel="00000000" w:rsidR="00000000" w:rsidRPr="00000000">
        <w:rPr>
          <w:rFonts w:ascii="Times New Roman" w:cs="Times New Roman" w:eastAsia="Times New Roman" w:hAnsi="Times New Roman"/>
          <w:i w:val="1"/>
          <w:iCs w:val="1"/>
          <w:sz w:val="24"/>
          <w:szCs w:val="24"/>
          <w:rtl w:val="0"/>
        </w:rPr>
        <w:t xml:space="preserve">Microsoft Teams Overview</w:t>
      </w:r>
      <w:r w:rsidDel="00000000" w:rsidR="00000000" w:rsidRPr="00000000">
        <w:rPr>
          <w:rFonts w:ascii="Times New Roman" w:cs="Times New Roman" w:eastAsia="Times New Roman" w:hAnsi="Times New Roman"/>
          <w:sz w:val="24"/>
          <w:szCs w:val="24"/>
          <w:rtl w:val="0"/>
        </w:rPr>
        <w:t xml:space="preserve">. Available at:</w:t>
      </w:r>
      <w:hyperlink r:id="rId49">
        <w:r w:rsidDel="00000000" w:rsidR="00000000" w:rsidRPr="00000000">
          <w:rPr>
            <w:rFonts w:ascii="Times New Roman" w:cs="Times New Roman" w:eastAsia="Times New Roman" w:hAnsi="Times New Roman"/>
            <w:sz w:val="24"/>
            <w:szCs w:val="24"/>
            <w:rtl w:val="0"/>
          </w:rPr>
          <w:t xml:space="preserve"> </w:t>
        </w:r>
      </w:hyperlink>
      <w:hyperlink r:id="rId50">
        <w:r w:rsidDel="00000000" w:rsidR="00000000" w:rsidRPr="00000000">
          <w:rPr>
            <w:rFonts w:ascii="Times New Roman" w:cs="Times New Roman" w:eastAsia="Times New Roman" w:hAnsi="Times New Roman"/>
            <w:color w:val="1155cc"/>
            <w:sz w:val="24"/>
            <w:szCs w:val="24"/>
            <w:u w:val="single"/>
            <w:rtl w:val="0"/>
          </w:rPr>
          <w:t xml:space="preserve">https://www.microsoft.com/microsoft-teams</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A">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MindMaps.com (2026) </w:t>
      </w:r>
      <w:r w:rsidDel="00000000" w:rsidR="00000000" w:rsidRPr="00000000">
        <w:rPr>
          <w:rFonts w:ascii="Times New Roman" w:cs="Times New Roman" w:eastAsia="Times New Roman" w:hAnsi="Times New Roman"/>
          <w:i w:val="1"/>
          <w:iCs w:val="1"/>
          <w:sz w:val="24"/>
          <w:szCs w:val="24"/>
          <w:rtl w:val="0"/>
        </w:rPr>
        <w:t xml:space="preserve">Mind Mapping for Business</w:t>
      </w:r>
      <w:r w:rsidDel="00000000" w:rsidR="00000000" w:rsidRPr="00000000">
        <w:rPr>
          <w:rFonts w:ascii="Times New Roman" w:cs="Times New Roman" w:eastAsia="Times New Roman" w:hAnsi="Times New Roman"/>
          <w:sz w:val="24"/>
          <w:szCs w:val="24"/>
          <w:rtl w:val="0"/>
        </w:rPr>
        <w:t xml:space="preserve">. Available at:</w:t>
      </w:r>
      <w:hyperlink r:id="rId51">
        <w:r w:rsidDel="00000000" w:rsidR="00000000" w:rsidRPr="00000000">
          <w:rPr>
            <w:rFonts w:ascii="Times New Roman" w:cs="Times New Roman" w:eastAsia="Times New Roman" w:hAnsi="Times New Roman"/>
            <w:sz w:val="24"/>
            <w:szCs w:val="24"/>
            <w:rtl w:val="0"/>
          </w:rPr>
          <w:t xml:space="preserve"> </w:t>
        </w:r>
      </w:hyperlink>
      <w:hyperlink r:id="rId52">
        <w:r w:rsidDel="00000000" w:rsidR="00000000" w:rsidRPr="00000000">
          <w:rPr>
            <w:rFonts w:ascii="Times New Roman" w:cs="Times New Roman" w:eastAsia="Times New Roman" w:hAnsi="Times New Roman"/>
            <w:color w:val="1155cc"/>
            <w:sz w:val="24"/>
            <w:szCs w:val="24"/>
            <w:u w:val="single"/>
            <w:rtl w:val="0"/>
          </w:rPr>
          <w:t xml:space="preserve">https://www.mindmaps.com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B">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OECD (2024) </w:t>
      </w:r>
      <w:r w:rsidDel="00000000" w:rsidR="00000000" w:rsidRPr="00000000">
        <w:rPr>
          <w:rFonts w:ascii="Times New Roman" w:cs="Times New Roman" w:eastAsia="Times New Roman" w:hAnsi="Times New Roman"/>
          <w:i w:val="1"/>
          <w:iCs w:val="1"/>
          <w:sz w:val="24"/>
          <w:szCs w:val="24"/>
          <w:rtl w:val="0"/>
        </w:rPr>
        <w:t xml:space="preserve">Digital Economy Outlook 2024</w:t>
      </w:r>
      <w:r w:rsidDel="00000000" w:rsidR="00000000" w:rsidRPr="00000000">
        <w:rPr>
          <w:rFonts w:ascii="Times New Roman" w:cs="Times New Roman" w:eastAsia="Times New Roman" w:hAnsi="Times New Roman"/>
          <w:sz w:val="24"/>
          <w:szCs w:val="24"/>
          <w:rtl w:val="0"/>
        </w:rPr>
        <w:t xml:space="preserve">. Paris: OECD Publishing.</w:t>
      </w:r>
    </w:p>
    <w:p w:rsidR="00000000" w:rsidDel="00000000" w:rsidP="00000000" w:rsidRDefault="00000000" w:rsidRPr="00000000" w14:paraId="000000AC">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PracticeTestGeeks (2026a) </w:t>
      </w:r>
      <w:r w:rsidDel="00000000" w:rsidR="00000000" w:rsidRPr="00000000">
        <w:rPr>
          <w:rFonts w:ascii="Times New Roman" w:cs="Times New Roman" w:eastAsia="Times New Roman" w:hAnsi="Times New Roman"/>
          <w:i w:val="1"/>
          <w:iCs w:val="1"/>
          <w:sz w:val="24"/>
          <w:szCs w:val="24"/>
          <w:rtl w:val="0"/>
        </w:rPr>
        <w:t xml:space="preserve">Microsoft Excel Overview</w:t>
      </w:r>
      <w:r w:rsidDel="00000000" w:rsidR="00000000" w:rsidRPr="00000000">
        <w:rPr>
          <w:rFonts w:ascii="Times New Roman" w:cs="Times New Roman" w:eastAsia="Times New Roman" w:hAnsi="Times New Roman"/>
          <w:sz w:val="24"/>
          <w:szCs w:val="24"/>
          <w:rtl w:val="0"/>
        </w:rPr>
        <w:t xml:space="preserve">. Available at:</w:t>
      </w:r>
      <w:hyperlink r:id="rId53">
        <w:r w:rsidDel="00000000" w:rsidR="00000000" w:rsidRPr="00000000">
          <w:rPr>
            <w:rFonts w:ascii="Times New Roman" w:cs="Times New Roman" w:eastAsia="Times New Roman" w:hAnsi="Times New Roman"/>
            <w:sz w:val="24"/>
            <w:szCs w:val="24"/>
            <w:rtl w:val="0"/>
          </w:rPr>
          <w:t xml:space="preserve"> </w:t>
        </w:r>
      </w:hyperlink>
      <w:hyperlink r:id="rId54">
        <w:r w:rsidDel="00000000" w:rsidR="00000000" w:rsidRPr="00000000">
          <w:rPr>
            <w:rFonts w:ascii="Times New Roman" w:cs="Times New Roman" w:eastAsia="Times New Roman" w:hAnsi="Times New Roman"/>
            <w:color w:val="1155cc"/>
            <w:sz w:val="24"/>
            <w:szCs w:val="24"/>
            <w:u w:val="single"/>
            <w:rtl w:val="0"/>
          </w:rPr>
          <w:t xml:space="preserve">https://practicetestgeeks.com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D">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PracticeTestGeeks (2026b) </w:t>
      </w:r>
      <w:r w:rsidDel="00000000" w:rsidR="00000000" w:rsidRPr="00000000">
        <w:rPr>
          <w:rFonts w:ascii="Times New Roman" w:cs="Times New Roman" w:eastAsia="Times New Roman" w:hAnsi="Times New Roman"/>
          <w:i w:val="1"/>
          <w:iCs w:val="1"/>
          <w:sz w:val="24"/>
          <w:szCs w:val="24"/>
          <w:rtl w:val="0"/>
        </w:rPr>
        <w:t xml:space="preserve">Advanced Excel Functions</w:t>
      </w:r>
      <w:r w:rsidDel="00000000" w:rsidR="00000000" w:rsidRPr="00000000">
        <w:rPr>
          <w:rFonts w:ascii="Times New Roman" w:cs="Times New Roman" w:eastAsia="Times New Roman" w:hAnsi="Times New Roman"/>
          <w:sz w:val="24"/>
          <w:szCs w:val="24"/>
          <w:rtl w:val="0"/>
        </w:rPr>
        <w:t xml:space="preserve">. Available at:</w:t>
      </w:r>
      <w:hyperlink r:id="rId55">
        <w:r w:rsidDel="00000000" w:rsidR="00000000" w:rsidRPr="00000000">
          <w:rPr>
            <w:rFonts w:ascii="Times New Roman" w:cs="Times New Roman" w:eastAsia="Times New Roman" w:hAnsi="Times New Roman"/>
            <w:sz w:val="24"/>
            <w:szCs w:val="24"/>
            <w:rtl w:val="0"/>
          </w:rPr>
          <w:t xml:space="preserve"> </w:t>
        </w:r>
      </w:hyperlink>
      <w:hyperlink r:id="rId56">
        <w:r w:rsidDel="00000000" w:rsidR="00000000" w:rsidRPr="00000000">
          <w:rPr>
            <w:rFonts w:ascii="Times New Roman" w:cs="Times New Roman" w:eastAsia="Times New Roman" w:hAnsi="Times New Roman"/>
            <w:color w:val="1155cc"/>
            <w:sz w:val="24"/>
            <w:szCs w:val="24"/>
            <w:u w:val="single"/>
            <w:rtl w:val="0"/>
          </w:rPr>
          <w:t xml:space="preserve">https://practicetestgeeks.com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AE">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Project Management Institute (2025) </w:t>
      </w:r>
      <w:r w:rsidDel="00000000" w:rsidR="00000000" w:rsidRPr="00000000">
        <w:rPr>
          <w:rFonts w:ascii="Times New Roman" w:cs="Times New Roman" w:eastAsia="Times New Roman" w:hAnsi="Times New Roman"/>
          <w:i w:val="1"/>
          <w:iCs w:val="1"/>
          <w:sz w:val="24"/>
          <w:szCs w:val="24"/>
          <w:rtl w:val="0"/>
        </w:rPr>
        <w:t xml:space="preserve">A Guide to the Project Management Body of Knowledge (PMBOK® Guide)</w:t>
      </w:r>
      <w:r w:rsidDel="00000000" w:rsidR="00000000" w:rsidRPr="00000000">
        <w:rPr>
          <w:rFonts w:ascii="Times New Roman" w:cs="Times New Roman" w:eastAsia="Times New Roman" w:hAnsi="Times New Roman"/>
          <w:sz w:val="24"/>
          <w:szCs w:val="24"/>
          <w:rtl w:val="0"/>
        </w:rPr>
        <w:t xml:space="preserve">. 8th edn. Newtown Square, PA: PMI.</w:t>
      </w:r>
    </w:p>
    <w:p w:rsidR="00000000" w:rsidDel="00000000" w:rsidP="00000000" w:rsidRDefault="00000000" w:rsidRPr="00000000" w14:paraId="000000AF">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Ramsac (2026) </w:t>
      </w:r>
      <w:r w:rsidDel="00000000" w:rsidR="00000000" w:rsidRPr="00000000">
        <w:rPr>
          <w:rFonts w:ascii="Times New Roman" w:cs="Times New Roman" w:eastAsia="Times New Roman" w:hAnsi="Times New Roman"/>
          <w:i w:val="1"/>
          <w:iCs w:val="1"/>
          <w:sz w:val="24"/>
          <w:szCs w:val="24"/>
          <w:rtl w:val="0"/>
        </w:rPr>
        <w:t xml:space="preserve">Microsoft Office Applications for Business</w:t>
      </w:r>
      <w:r w:rsidDel="00000000" w:rsidR="00000000" w:rsidRPr="00000000">
        <w:rPr>
          <w:rFonts w:ascii="Times New Roman" w:cs="Times New Roman" w:eastAsia="Times New Roman" w:hAnsi="Times New Roman"/>
          <w:sz w:val="24"/>
          <w:szCs w:val="24"/>
          <w:rtl w:val="0"/>
        </w:rPr>
        <w:t xml:space="preserve">. Available at:</w:t>
      </w:r>
      <w:hyperlink r:id="rId57">
        <w:r w:rsidDel="00000000" w:rsidR="00000000" w:rsidRPr="00000000">
          <w:rPr>
            <w:rFonts w:ascii="Times New Roman" w:cs="Times New Roman" w:eastAsia="Times New Roman" w:hAnsi="Times New Roman"/>
            <w:sz w:val="24"/>
            <w:szCs w:val="24"/>
            <w:rtl w:val="0"/>
          </w:rPr>
          <w:t xml:space="preserve"> </w:t>
        </w:r>
      </w:hyperlink>
      <w:hyperlink r:id="rId58">
        <w:r w:rsidDel="00000000" w:rsidR="00000000" w:rsidRPr="00000000">
          <w:rPr>
            <w:rFonts w:ascii="Times New Roman" w:cs="Times New Roman" w:eastAsia="Times New Roman" w:hAnsi="Times New Roman"/>
            <w:color w:val="1155cc"/>
            <w:sz w:val="24"/>
            <w:szCs w:val="24"/>
            <w:u w:val="single"/>
            <w:rtl w:val="0"/>
          </w:rPr>
          <w:t xml:space="preserve">https://www.ramsac.com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0">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Shopify (2026) </w:t>
      </w:r>
      <w:r w:rsidDel="00000000" w:rsidR="00000000" w:rsidRPr="00000000">
        <w:rPr>
          <w:rFonts w:ascii="Times New Roman" w:cs="Times New Roman" w:eastAsia="Times New Roman" w:hAnsi="Times New Roman"/>
          <w:i w:val="1"/>
          <w:iCs w:val="1"/>
          <w:sz w:val="24"/>
          <w:szCs w:val="24"/>
          <w:rtl w:val="0"/>
        </w:rPr>
        <w:t xml:space="preserve">Shopify Features</w:t>
      </w:r>
      <w:r w:rsidDel="00000000" w:rsidR="00000000" w:rsidRPr="00000000">
        <w:rPr>
          <w:rFonts w:ascii="Times New Roman" w:cs="Times New Roman" w:eastAsia="Times New Roman" w:hAnsi="Times New Roman"/>
          <w:sz w:val="24"/>
          <w:szCs w:val="24"/>
          <w:rtl w:val="0"/>
        </w:rPr>
        <w:t xml:space="preserve">. Available at:</w:t>
      </w:r>
      <w:hyperlink r:id="rId59">
        <w:r w:rsidDel="00000000" w:rsidR="00000000" w:rsidRPr="00000000">
          <w:rPr>
            <w:rFonts w:ascii="Times New Roman" w:cs="Times New Roman" w:eastAsia="Times New Roman" w:hAnsi="Times New Roman"/>
            <w:sz w:val="24"/>
            <w:szCs w:val="24"/>
            <w:rtl w:val="0"/>
          </w:rPr>
          <w:t xml:space="preserve"> </w:t>
        </w:r>
      </w:hyperlink>
      <w:hyperlink r:id="rId60">
        <w:r w:rsidDel="00000000" w:rsidR="00000000" w:rsidRPr="00000000">
          <w:rPr>
            <w:rFonts w:ascii="Times New Roman" w:cs="Times New Roman" w:eastAsia="Times New Roman" w:hAnsi="Times New Roman"/>
            <w:color w:val="1155cc"/>
            <w:sz w:val="24"/>
            <w:szCs w:val="24"/>
            <w:u w:val="single"/>
            <w:rtl w:val="0"/>
          </w:rPr>
          <w:t xml:space="preserve">https://www.shopify.com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1">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Slack (2026) </w:t>
      </w:r>
      <w:r w:rsidDel="00000000" w:rsidR="00000000" w:rsidRPr="00000000">
        <w:rPr>
          <w:rFonts w:ascii="Times New Roman" w:cs="Times New Roman" w:eastAsia="Times New Roman" w:hAnsi="Times New Roman"/>
          <w:i w:val="1"/>
          <w:iCs w:val="1"/>
          <w:sz w:val="24"/>
          <w:szCs w:val="24"/>
          <w:rtl w:val="0"/>
        </w:rPr>
        <w:t xml:space="preserve">Slack Features and Collaboration</w:t>
      </w:r>
      <w:r w:rsidDel="00000000" w:rsidR="00000000" w:rsidRPr="00000000">
        <w:rPr>
          <w:rFonts w:ascii="Times New Roman" w:cs="Times New Roman" w:eastAsia="Times New Roman" w:hAnsi="Times New Roman"/>
          <w:sz w:val="24"/>
          <w:szCs w:val="24"/>
          <w:rtl w:val="0"/>
        </w:rPr>
        <w:t xml:space="preserve">. Available at:</w:t>
      </w:r>
      <w:hyperlink r:id="rId61">
        <w:r w:rsidDel="00000000" w:rsidR="00000000" w:rsidRPr="00000000">
          <w:rPr>
            <w:rFonts w:ascii="Times New Roman" w:cs="Times New Roman" w:eastAsia="Times New Roman" w:hAnsi="Times New Roman"/>
            <w:sz w:val="24"/>
            <w:szCs w:val="24"/>
            <w:rtl w:val="0"/>
          </w:rPr>
          <w:t xml:space="preserve"> </w:t>
        </w:r>
      </w:hyperlink>
      <w:hyperlink r:id="rId62">
        <w:r w:rsidDel="00000000" w:rsidR="00000000" w:rsidRPr="00000000">
          <w:rPr>
            <w:rFonts w:ascii="Times New Roman" w:cs="Times New Roman" w:eastAsia="Times New Roman" w:hAnsi="Times New Roman"/>
            <w:color w:val="1155cc"/>
            <w:sz w:val="24"/>
            <w:szCs w:val="24"/>
            <w:u w:val="single"/>
            <w:rtl w:val="0"/>
          </w:rPr>
          <w:t xml:space="preserve">https://slack.com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2">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StackScale (2026) </w:t>
      </w:r>
      <w:r w:rsidDel="00000000" w:rsidR="00000000" w:rsidRPr="00000000">
        <w:rPr>
          <w:rFonts w:ascii="Times New Roman" w:cs="Times New Roman" w:eastAsia="Times New Roman" w:hAnsi="Times New Roman"/>
          <w:i w:val="1"/>
          <w:iCs w:val="1"/>
          <w:sz w:val="24"/>
          <w:szCs w:val="24"/>
          <w:rtl w:val="0"/>
        </w:rPr>
        <w:t xml:space="preserve">Wix vs Shopify</w:t>
      </w:r>
      <w:r w:rsidDel="00000000" w:rsidR="00000000" w:rsidRPr="00000000">
        <w:rPr>
          <w:rFonts w:ascii="Times New Roman" w:cs="Times New Roman" w:eastAsia="Times New Roman" w:hAnsi="Times New Roman"/>
          <w:sz w:val="24"/>
          <w:szCs w:val="24"/>
          <w:rtl w:val="0"/>
        </w:rPr>
        <w:t xml:space="preserve">. Available at:</w:t>
      </w:r>
      <w:hyperlink r:id="rId63">
        <w:r w:rsidDel="00000000" w:rsidR="00000000" w:rsidRPr="00000000">
          <w:rPr>
            <w:rFonts w:ascii="Times New Roman" w:cs="Times New Roman" w:eastAsia="Times New Roman" w:hAnsi="Times New Roman"/>
            <w:sz w:val="24"/>
            <w:szCs w:val="24"/>
            <w:rtl w:val="0"/>
          </w:rPr>
          <w:t xml:space="preserve"> </w:t>
        </w:r>
      </w:hyperlink>
      <w:hyperlink r:id="rId64">
        <w:r w:rsidDel="00000000" w:rsidR="00000000" w:rsidRPr="00000000">
          <w:rPr>
            <w:rFonts w:ascii="Times New Roman" w:cs="Times New Roman" w:eastAsia="Times New Roman" w:hAnsi="Times New Roman"/>
            <w:color w:val="1155cc"/>
            <w:sz w:val="24"/>
            <w:szCs w:val="24"/>
            <w:u w:val="single"/>
            <w:rtl w:val="0"/>
          </w:rPr>
          <w:t xml:space="preserve">https://www.stackscale.com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3">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Style Factory Productions (2026) </w:t>
      </w:r>
      <w:r w:rsidDel="00000000" w:rsidR="00000000" w:rsidRPr="00000000">
        <w:rPr>
          <w:rFonts w:ascii="Times New Roman" w:cs="Times New Roman" w:eastAsia="Times New Roman" w:hAnsi="Times New Roman"/>
          <w:i w:val="1"/>
          <w:iCs w:val="1"/>
          <w:sz w:val="24"/>
          <w:szCs w:val="24"/>
          <w:rtl w:val="0"/>
        </w:rPr>
        <w:t xml:space="preserve">Shopify Pricing Review</w:t>
      </w:r>
      <w:r w:rsidDel="00000000" w:rsidR="00000000" w:rsidRPr="00000000">
        <w:rPr>
          <w:rFonts w:ascii="Times New Roman" w:cs="Times New Roman" w:eastAsia="Times New Roman" w:hAnsi="Times New Roman"/>
          <w:sz w:val="24"/>
          <w:szCs w:val="24"/>
          <w:rtl w:val="0"/>
        </w:rPr>
        <w:t xml:space="preserve">. Available at:</w:t>
      </w:r>
      <w:hyperlink r:id="rId65">
        <w:r w:rsidDel="00000000" w:rsidR="00000000" w:rsidRPr="00000000">
          <w:rPr>
            <w:rFonts w:ascii="Times New Roman" w:cs="Times New Roman" w:eastAsia="Times New Roman" w:hAnsi="Times New Roman"/>
            <w:sz w:val="24"/>
            <w:szCs w:val="24"/>
            <w:rtl w:val="0"/>
          </w:rPr>
          <w:t xml:space="preserve"> </w:t>
        </w:r>
      </w:hyperlink>
      <w:hyperlink r:id="rId66">
        <w:r w:rsidDel="00000000" w:rsidR="00000000" w:rsidRPr="00000000">
          <w:rPr>
            <w:rFonts w:ascii="Times New Roman" w:cs="Times New Roman" w:eastAsia="Times New Roman" w:hAnsi="Times New Roman"/>
            <w:color w:val="1155cc"/>
            <w:sz w:val="24"/>
            <w:szCs w:val="24"/>
            <w:u w:val="single"/>
            <w:rtl w:val="0"/>
          </w:rPr>
          <w:t xml:space="preserve">https://www.stylefactoryproductions.com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4">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TechTarget (2026) </w:t>
      </w:r>
      <w:r w:rsidDel="00000000" w:rsidR="00000000" w:rsidRPr="00000000">
        <w:rPr>
          <w:rFonts w:ascii="Times New Roman" w:cs="Times New Roman" w:eastAsia="Times New Roman" w:hAnsi="Times New Roman"/>
          <w:i w:val="1"/>
          <w:iCs w:val="1"/>
          <w:sz w:val="24"/>
          <w:szCs w:val="24"/>
          <w:rtl w:val="0"/>
        </w:rPr>
        <w:t xml:space="preserve">Workplace Collaboration Tools</w:t>
      </w:r>
      <w:r w:rsidDel="00000000" w:rsidR="00000000" w:rsidRPr="00000000">
        <w:rPr>
          <w:rFonts w:ascii="Times New Roman" w:cs="Times New Roman" w:eastAsia="Times New Roman" w:hAnsi="Times New Roman"/>
          <w:sz w:val="24"/>
          <w:szCs w:val="24"/>
          <w:rtl w:val="0"/>
        </w:rPr>
        <w:t xml:space="preserve">. Available at:</w:t>
      </w:r>
      <w:hyperlink r:id="rId67">
        <w:r w:rsidDel="00000000" w:rsidR="00000000" w:rsidRPr="00000000">
          <w:rPr>
            <w:rFonts w:ascii="Times New Roman" w:cs="Times New Roman" w:eastAsia="Times New Roman" w:hAnsi="Times New Roman"/>
            <w:sz w:val="24"/>
            <w:szCs w:val="24"/>
            <w:rtl w:val="0"/>
          </w:rPr>
          <w:t xml:space="preserve"> </w:t>
        </w:r>
      </w:hyperlink>
      <w:hyperlink r:id="rId68">
        <w:r w:rsidDel="00000000" w:rsidR="00000000" w:rsidRPr="00000000">
          <w:rPr>
            <w:rFonts w:ascii="Times New Roman" w:cs="Times New Roman" w:eastAsia="Times New Roman" w:hAnsi="Times New Roman"/>
            <w:color w:val="1155cc"/>
            <w:sz w:val="24"/>
            <w:szCs w:val="24"/>
            <w:u w:val="single"/>
            <w:rtl w:val="0"/>
          </w:rPr>
          <w:t xml:space="preserve">https://www.techtarget.com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5">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WallStreetMojo (2025) </w:t>
      </w:r>
      <w:r w:rsidDel="00000000" w:rsidR="00000000" w:rsidRPr="00000000">
        <w:rPr>
          <w:rFonts w:ascii="Times New Roman" w:cs="Times New Roman" w:eastAsia="Times New Roman" w:hAnsi="Times New Roman"/>
          <w:i w:val="1"/>
          <w:iCs w:val="1"/>
          <w:sz w:val="24"/>
          <w:szCs w:val="24"/>
          <w:rtl w:val="0"/>
        </w:rPr>
        <w:t xml:space="preserve">VLOOKUP Function in Excel</w:t>
      </w:r>
      <w:r w:rsidDel="00000000" w:rsidR="00000000" w:rsidRPr="00000000">
        <w:rPr>
          <w:rFonts w:ascii="Times New Roman" w:cs="Times New Roman" w:eastAsia="Times New Roman" w:hAnsi="Times New Roman"/>
          <w:sz w:val="24"/>
          <w:szCs w:val="24"/>
          <w:rtl w:val="0"/>
        </w:rPr>
        <w:t xml:space="preserve">. Available at:</w:t>
      </w:r>
      <w:hyperlink r:id="rId69">
        <w:r w:rsidDel="00000000" w:rsidR="00000000" w:rsidRPr="00000000">
          <w:rPr>
            <w:rFonts w:ascii="Times New Roman" w:cs="Times New Roman" w:eastAsia="Times New Roman" w:hAnsi="Times New Roman"/>
            <w:sz w:val="24"/>
            <w:szCs w:val="24"/>
            <w:rtl w:val="0"/>
          </w:rPr>
          <w:t xml:space="preserve"> </w:t>
        </w:r>
      </w:hyperlink>
      <w:hyperlink r:id="rId70">
        <w:r w:rsidDel="00000000" w:rsidR="00000000" w:rsidRPr="00000000">
          <w:rPr>
            <w:rFonts w:ascii="Times New Roman" w:cs="Times New Roman" w:eastAsia="Times New Roman" w:hAnsi="Times New Roman"/>
            <w:color w:val="1155cc"/>
            <w:sz w:val="24"/>
            <w:szCs w:val="24"/>
            <w:u w:val="single"/>
            <w:rtl w:val="0"/>
          </w:rPr>
          <w:t xml:space="preserve">https://www.wallstreetmojo.com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6">
      <w:pPr>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Wrike (2026) </w:t>
      </w:r>
      <w:r w:rsidDel="00000000" w:rsidR="00000000" w:rsidRPr="00000000">
        <w:rPr>
          <w:rFonts w:ascii="Times New Roman" w:cs="Times New Roman" w:eastAsia="Times New Roman" w:hAnsi="Times New Roman"/>
          <w:i w:val="1"/>
          <w:iCs w:val="1"/>
          <w:sz w:val="24"/>
          <w:szCs w:val="24"/>
          <w:rtl w:val="0"/>
        </w:rPr>
        <w:t xml:space="preserve">Mind Mapping for Project Planning</w:t>
      </w:r>
      <w:r w:rsidDel="00000000" w:rsidR="00000000" w:rsidRPr="00000000">
        <w:rPr>
          <w:rFonts w:ascii="Times New Roman" w:cs="Times New Roman" w:eastAsia="Times New Roman" w:hAnsi="Times New Roman"/>
          <w:sz w:val="24"/>
          <w:szCs w:val="24"/>
          <w:rtl w:val="0"/>
        </w:rPr>
        <w:t xml:space="preserve">. Available at:</w:t>
      </w:r>
      <w:hyperlink r:id="rId71">
        <w:r w:rsidDel="00000000" w:rsidR="00000000" w:rsidRPr="00000000">
          <w:rPr>
            <w:rFonts w:ascii="Times New Roman" w:cs="Times New Roman" w:eastAsia="Times New Roman" w:hAnsi="Times New Roman"/>
            <w:sz w:val="24"/>
            <w:szCs w:val="24"/>
            <w:rtl w:val="0"/>
          </w:rPr>
          <w:t xml:space="preserve"> </w:t>
        </w:r>
      </w:hyperlink>
      <w:hyperlink r:id="rId72">
        <w:r w:rsidDel="00000000" w:rsidR="00000000" w:rsidRPr="00000000">
          <w:rPr>
            <w:rFonts w:ascii="Times New Roman" w:cs="Times New Roman" w:eastAsia="Times New Roman" w:hAnsi="Times New Roman"/>
            <w:color w:val="1155cc"/>
            <w:sz w:val="24"/>
            <w:szCs w:val="24"/>
            <w:u w:val="single"/>
            <w:rtl w:val="0"/>
          </w:rPr>
          <w:t xml:space="preserve">https://www.wrike.com</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7">
      <w:pPr>
        <w:numPr>
          <w:ilvl w:val="0"/>
          <w:numId w:val="5"/>
        </w:numPr>
        <w:spacing w:after="24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Zoom (2026) </w:t>
      </w:r>
      <w:r w:rsidDel="00000000" w:rsidR="00000000" w:rsidRPr="00000000">
        <w:rPr>
          <w:rFonts w:ascii="Times New Roman" w:cs="Times New Roman" w:eastAsia="Times New Roman" w:hAnsi="Times New Roman"/>
          <w:i w:val="1"/>
          <w:iCs w:val="1"/>
          <w:sz w:val="24"/>
          <w:szCs w:val="24"/>
          <w:rtl w:val="0"/>
        </w:rPr>
        <w:t xml:space="preserve">Zoom Workplace</w:t>
      </w:r>
      <w:r w:rsidDel="00000000" w:rsidR="00000000" w:rsidRPr="00000000">
        <w:rPr>
          <w:rFonts w:ascii="Times New Roman" w:cs="Times New Roman" w:eastAsia="Times New Roman" w:hAnsi="Times New Roman"/>
          <w:sz w:val="24"/>
          <w:szCs w:val="24"/>
          <w:rtl w:val="0"/>
        </w:rPr>
        <w:t xml:space="preserve">. Available at:</w:t>
      </w:r>
      <w:hyperlink r:id="rId73">
        <w:r w:rsidDel="00000000" w:rsidR="00000000" w:rsidRPr="00000000">
          <w:rPr>
            <w:rFonts w:ascii="Times New Roman" w:cs="Times New Roman" w:eastAsia="Times New Roman" w:hAnsi="Times New Roman"/>
            <w:sz w:val="24"/>
            <w:szCs w:val="24"/>
            <w:rtl w:val="0"/>
          </w:rPr>
          <w:t xml:space="preserve"> </w:t>
        </w:r>
      </w:hyperlink>
      <w:hyperlink r:id="rId74">
        <w:r w:rsidDel="00000000" w:rsidR="00000000" w:rsidRPr="00000000">
          <w:rPr>
            <w:rFonts w:ascii="Times New Roman" w:cs="Times New Roman" w:eastAsia="Times New Roman" w:hAnsi="Times New Roman"/>
            <w:color w:val="1155cc"/>
            <w:sz w:val="24"/>
            <w:szCs w:val="24"/>
            <w:u w:val="single"/>
            <w:rtl w:val="0"/>
          </w:rPr>
          <w:t xml:space="preserve">https://www.zoom.us</w:t>
        </w:r>
      </w:hyperlink>
      <w:r w:rsidDel="00000000" w:rsidR="00000000" w:rsidRPr="00000000">
        <w:rPr>
          <w:rFonts w:ascii="Times New Roman" w:cs="Times New Roman" w:eastAsia="Times New Roman" w:hAnsi="Times New Roman"/>
          <w:sz w:val="24"/>
          <w:szCs w:val="24"/>
          <w:rtl w:val="0"/>
        </w:rPr>
        <w:t xml:space="preserve"> (Accessed: 28 July 2026).</w:t>
      </w:r>
    </w:p>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indeed.com/" TargetMode="External"/><Relationship Id="rId42" Type="http://schemas.openxmlformats.org/officeDocument/2006/relationships/hyperlink" Target="https://www.ituonline.com/" TargetMode="External"/><Relationship Id="rId41" Type="http://schemas.openxmlformats.org/officeDocument/2006/relationships/hyperlink" Target="https://www.ituonline.com/" TargetMode="External"/><Relationship Id="rId44" Type="http://schemas.openxmlformats.org/officeDocument/2006/relationships/hyperlink" Target="https://www.julius.ai/" TargetMode="External"/><Relationship Id="rId43" Type="http://schemas.openxmlformats.org/officeDocument/2006/relationships/hyperlink" Target="https://www.julius.ai/" TargetMode="External"/><Relationship Id="rId46" Type="http://schemas.openxmlformats.org/officeDocument/2006/relationships/hyperlink" Target="https://medhacloud.com/" TargetMode="External"/><Relationship Id="rId45" Type="http://schemas.openxmlformats.org/officeDocument/2006/relationships/hyperlink" Target="https://medhacloud.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48" Type="http://schemas.openxmlformats.org/officeDocument/2006/relationships/hyperlink" Target="https://www.microsoft.com/" TargetMode="External"/><Relationship Id="rId47" Type="http://schemas.openxmlformats.org/officeDocument/2006/relationships/hyperlink" Target="https://www.microsoft.com/" TargetMode="External"/><Relationship Id="rId49" Type="http://schemas.openxmlformats.org/officeDocument/2006/relationships/hyperlink" Target="https://www.microsoft.com/microsoft-teams"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1.png"/><Relationship Id="rId73" Type="http://schemas.openxmlformats.org/officeDocument/2006/relationships/hyperlink" Target="https://www.zoom.us/" TargetMode="External"/><Relationship Id="rId72" Type="http://schemas.openxmlformats.org/officeDocument/2006/relationships/hyperlink" Target="https://www.wrike.com/" TargetMode="External"/><Relationship Id="rId31" Type="http://schemas.openxmlformats.org/officeDocument/2006/relationships/hyperlink" Target="https://excelau.com/" TargetMode="External"/><Relationship Id="rId30" Type="http://schemas.openxmlformats.org/officeDocument/2006/relationships/hyperlink" Target="https://elogic.co/" TargetMode="External"/><Relationship Id="rId74" Type="http://schemas.openxmlformats.org/officeDocument/2006/relationships/hyperlink" Target="https://www.zoom.us/" TargetMode="External"/><Relationship Id="rId33" Type="http://schemas.openxmlformats.org/officeDocument/2006/relationships/hyperlink" Target="https://www.fescloud.co.uk/" TargetMode="External"/><Relationship Id="rId32" Type="http://schemas.openxmlformats.org/officeDocument/2006/relationships/hyperlink" Target="https://excelau.com/" TargetMode="External"/><Relationship Id="rId35" Type="http://schemas.openxmlformats.org/officeDocument/2006/relationships/hyperlink" Target="https://findanomaly.com/" TargetMode="External"/><Relationship Id="rId34" Type="http://schemas.openxmlformats.org/officeDocument/2006/relationships/hyperlink" Target="https://www.fescloud.co.uk/" TargetMode="External"/><Relationship Id="rId71" Type="http://schemas.openxmlformats.org/officeDocument/2006/relationships/hyperlink" Target="https://www.wrike.com/" TargetMode="External"/><Relationship Id="rId70" Type="http://schemas.openxmlformats.org/officeDocument/2006/relationships/hyperlink" Target="https://www.wallstreetmojo.com/" TargetMode="External"/><Relationship Id="rId37" Type="http://schemas.openxmlformats.org/officeDocument/2006/relationships/hyperlink" Target="https://firebearstudio.com/" TargetMode="External"/><Relationship Id="rId36" Type="http://schemas.openxmlformats.org/officeDocument/2006/relationships/hyperlink" Target="https://findanomaly.com/" TargetMode="External"/><Relationship Id="rId39" Type="http://schemas.openxmlformats.org/officeDocument/2006/relationships/hyperlink" Target="https://www.indeed.com/" TargetMode="External"/><Relationship Id="rId38" Type="http://schemas.openxmlformats.org/officeDocument/2006/relationships/hyperlink" Target="https://firebearstudio.com/" TargetMode="External"/><Relationship Id="rId62" Type="http://schemas.openxmlformats.org/officeDocument/2006/relationships/hyperlink" Target="https://slack.com/" TargetMode="External"/><Relationship Id="rId61" Type="http://schemas.openxmlformats.org/officeDocument/2006/relationships/hyperlink" Target="https://slack.com/" TargetMode="External"/><Relationship Id="rId20" Type="http://schemas.openxmlformats.org/officeDocument/2006/relationships/hyperlink" Target="https://www.capterra.com/" TargetMode="External"/><Relationship Id="rId64" Type="http://schemas.openxmlformats.org/officeDocument/2006/relationships/hyperlink" Target="https://www.stackscale.com/" TargetMode="External"/><Relationship Id="rId63" Type="http://schemas.openxmlformats.org/officeDocument/2006/relationships/hyperlink" Target="https://www.stackscale.com/" TargetMode="External"/><Relationship Id="rId22" Type="http://schemas.openxmlformats.org/officeDocument/2006/relationships/hyperlink" Target="https://www.capterra.com/" TargetMode="External"/><Relationship Id="rId66" Type="http://schemas.openxmlformats.org/officeDocument/2006/relationships/hyperlink" Target="https://www.stylefactoryproductions.com/" TargetMode="External"/><Relationship Id="rId21" Type="http://schemas.openxmlformats.org/officeDocument/2006/relationships/hyperlink" Target="https://www.capterra.com/" TargetMode="External"/><Relationship Id="rId65" Type="http://schemas.openxmlformats.org/officeDocument/2006/relationships/hyperlink" Target="https://www.stylefactoryproductions.com/" TargetMode="External"/><Relationship Id="rId24" Type="http://schemas.openxmlformats.org/officeDocument/2006/relationships/hyperlink" Target="https://www.charleagency.com/" TargetMode="External"/><Relationship Id="rId68" Type="http://schemas.openxmlformats.org/officeDocument/2006/relationships/hyperlink" Target="https://www.techtarget.com/" TargetMode="External"/><Relationship Id="rId23" Type="http://schemas.openxmlformats.org/officeDocument/2006/relationships/hyperlink" Target="https://www.charleagency.com/" TargetMode="External"/><Relationship Id="rId67" Type="http://schemas.openxmlformats.org/officeDocument/2006/relationships/hyperlink" Target="https://www.techtarget.com/" TargetMode="External"/><Relationship Id="rId60" Type="http://schemas.openxmlformats.org/officeDocument/2006/relationships/hyperlink" Target="https://www.shopify.com/" TargetMode="External"/><Relationship Id="rId26" Type="http://schemas.openxmlformats.org/officeDocument/2006/relationships/hyperlink" Target="https://www.digitalapplied.com/" TargetMode="External"/><Relationship Id="rId25" Type="http://schemas.openxmlformats.org/officeDocument/2006/relationships/hyperlink" Target="https://www.digitalapplied.com/" TargetMode="External"/><Relationship Id="rId69" Type="http://schemas.openxmlformats.org/officeDocument/2006/relationships/hyperlink" Target="https://www.wallstreetmojo.com/" TargetMode="External"/><Relationship Id="rId28" Type="http://schemas.openxmlformats.org/officeDocument/2006/relationships/hyperlink" Target="https://www.ecommerceparadise.com/" TargetMode="External"/><Relationship Id="rId27" Type="http://schemas.openxmlformats.org/officeDocument/2006/relationships/hyperlink" Target="https://www.ecommerceparadise.com/" TargetMode="External"/><Relationship Id="rId29" Type="http://schemas.openxmlformats.org/officeDocument/2006/relationships/hyperlink" Target="https://elogic.co/" TargetMode="External"/><Relationship Id="rId51" Type="http://schemas.openxmlformats.org/officeDocument/2006/relationships/hyperlink" Target="https://www.mindmaps.com/" TargetMode="External"/><Relationship Id="rId50" Type="http://schemas.openxmlformats.org/officeDocument/2006/relationships/hyperlink" Target="https://www.microsoft.com/microsoft-teams" TargetMode="External"/><Relationship Id="rId53" Type="http://schemas.openxmlformats.org/officeDocument/2006/relationships/hyperlink" Target="https://practicetestgeeks.com/" TargetMode="External"/><Relationship Id="rId52" Type="http://schemas.openxmlformats.org/officeDocument/2006/relationships/hyperlink" Target="https://www.mindmaps.com/" TargetMode="External"/><Relationship Id="rId11" Type="http://schemas.openxmlformats.org/officeDocument/2006/relationships/hyperlink" Target="https://www.atlassian.com/software/trello" TargetMode="External"/><Relationship Id="rId55" Type="http://schemas.openxmlformats.org/officeDocument/2006/relationships/hyperlink" Target="https://practicetestgeeks.com/" TargetMode="External"/><Relationship Id="rId10" Type="http://schemas.openxmlformats.org/officeDocument/2006/relationships/image" Target="media/image3.png"/><Relationship Id="rId54" Type="http://schemas.openxmlformats.org/officeDocument/2006/relationships/hyperlink" Target="https://practicetestgeeks.com/" TargetMode="External"/><Relationship Id="rId13" Type="http://schemas.openxmlformats.org/officeDocument/2006/relationships/hyperlink" Target="https://www.atlassian.com/slack" TargetMode="External"/><Relationship Id="rId57" Type="http://schemas.openxmlformats.org/officeDocument/2006/relationships/hyperlink" Target="https://www.ramsac.com/" TargetMode="External"/><Relationship Id="rId12" Type="http://schemas.openxmlformats.org/officeDocument/2006/relationships/hyperlink" Target="https://www.atlassian.com/software/trello" TargetMode="External"/><Relationship Id="rId56" Type="http://schemas.openxmlformats.org/officeDocument/2006/relationships/hyperlink" Target="https://practicetestgeeks.com/" TargetMode="External"/><Relationship Id="rId15" Type="http://schemas.openxmlformats.org/officeDocument/2006/relationships/hyperlink" Target="https://www.avila.edu/" TargetMode="External"/><Relationship Id="rId59" Type="http://schemas.openxmlformats.org/officeDocument/2006/relationships/hyperlink" Target="https://www.shopify.com/" TargetMode="External"/><Relationship Id="rId14" Type="http://schemas.openxmlformats.org/officeDocument/2006/relationships/hyperlink" Target="https://www.atlassian.com/slack" TargetMode="External"/><Relationship Id="rId58" Type="http://schemas.openxmlformats.org/officeDocument/2006/relationships/hyperlink" Target="https://www.ramsac.com/" TargetMode="External"/><Relationship Id="rId17" Type="http://schemas.openxmlformats.org/officeDocument/2006/relationships/hyperlink" Target="https://www.business.com/" TargetMode="External"/><Relationship Id="rId16" Type="http://schemas.openxmlformats.org/officeDocument/2006/relationships/hyperlink" Target="https://www.avila.edu/" TargetMode="External"/><Relationship Id="rId19" Type="http://schemas.openxmlformats.org/officeDocument/2006/relationships/hyperlink" Target="https://www.capterra.com/" TargetMode="External"/><Relationship Id="rId18" Type="http://schemas.openxmlformats.org/officeDocument/2006/relationships/hyperlink" Target="https://www.busin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