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58624820"/>
        <w:docPartObj>
          <w:docPartGallery w:val="Cover Pages"/>
          <w:docPartUnique/>
        </w:docPartObj>
      </w:sdtPr>
      <w:sdtEndPr>
        <w:rPr>
          <w:rFonts w:ascii="Arial" w:eastAsia="Arial" w:hAnsi="Arial" w:cs="Arial"/>
          <w:sz w:val="24"/>
          <w:lang w:val="en-GB" w:eastAsia="en-GB"/>
        </w:rPr>
      </w:sdtEndPr>
      <w:sdtContent>
        <w:p w14:paraId="641D68DA" w14:textId="5F401BA2" w:rsidR="00DD6B90" w:rsidRDefault="00DD6B90">
          <w:pPr>
            <w:pStyle w:val="NoSpacing"/>
          </w:pPr>
          <w:r>
            <w:rPr>
              <w:noProof/>
            </w:rPr>
            <mc:AlternateContent>
              <mc:Choice Requires="wpg">
                <w:drawing>
                  <wp:anchor distT="0" distB="0" distL="114300" distR="114300" simplePos="0" relativeHeight="251659264" behindDoc="1" locked="0" layoutInCell="1" allowOverlap="1" wp14:anchorId="574C6ADB" wp14:editId="29AC307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2T00:00:00Z">
                                      <w:dateFormat w:val="M/d/yyyy"/>
                                      <w:lid w:val="en-US"/>
                                      <w:storeMappedDataAs w:val="dateTime"/>
                                      <w:calendar w:val="gregorian"/>
                                    </w:date>
                                  </w:sdtPr>
                                  <w:sdtContent>
                                    <w:p w14:paraId="7AFCD0DD" w14:textId="0C4EF198" w:rsidR="00DD6B90" w:rsidRDefault="00DD6B90">
                                      <w:pPr>
                                        <w:pStyle w:val="NoSpacing"/>
                                        <w:jc w:val="right"/>
                                        <w:rPr>
                                          <w:color w:val="FFFFFF" w:themeColor="background1"/>
                                          <w:sz w:val="28"/>
                                          <w:szCs w:val="28"/>
                                        </w:rPr>
                                      </w:pPr>
                                      <w:r>
                                        <w:rPr>
                                          <w:color w:val="FFFFFF" w:themeColor="background1"/>
                                          <w:sz w:val="28"/>
                                          <w:szCs w:val="28"/>
                                        </w:rPr>
                                        <w:t>8/12/2026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74C6ADB" id="Group 60"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2T00:00:00Z">
                                <w:dateFormat w:val="M/d/yyyy"/>
                                <w:lid w:val="en-US"/>
                                <w:storeMappedDataAs w:val="dateTime"/>
                                <w:calendar w:val="gregorian"/>
                              </w:date>
                            </w:sdtPr>
                            <w:sdtContent>
                              <w:p w14:paraId="7AFCD0DD" w14:textId="0C4EF198" w:rsidR="00DD6B90" w:rsidRDefault="00DD6B90">
                                <w:pPr>
                                  <w:pStyle w:val="NoSpacing"/>
                                  <w:jc w:val="right"/>
                                  <w:rPr>
                                    <w:color w:val="FFFFFF" w:themeColor="background1"/>
                                    <w:sz w:val="28"/>
                                    <w:szCs w:val="28"/>
                                  </w:rPr>
                                </w:pPr>
                                <w:r>
                                  <w:rPr>
                                    <w:color w:val="FFFFFF" w:themeColor="background1"/>
                                    <w:sz w:val="28"/>
                                    <w:szCs w:val="28"/>
                                  </w:rPr>
                                  <w:t>8/12/2026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44CA6E7" wp14:editId="6603391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6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50827E" w14:textId="30DEBDDE" w:rsidR="00DD6B90" w:rsidRPr="00DD6B90" w:rsidRDefault="00DD6B90">
                                <w:pPr>
                                  <w:pStyle w:val="NoSpacing"/>
                                  <w:rPr>
                                    <w:rFonts w:asciiTheme="majorHAnsi" w:eastAsiaTheme="majorEastAsia" w:hAnsiTheme="majorHAnsi" w:cstheme="majorBidi"/>
                                    <w:color w:val="262626" w:themeColor="text1" w:themeTint="D9"/>
                                    <w:sz w:val="52"/>
                                    <w:szCs w:val="52"/>
                                  </w:rPr>
                                </w:pPr>
                                <w:sdt>
                                  <w:sdtPr>
                                    <w:rPr>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spellStart"/>
                                    <w:r w:rsidRPr="00DD6B90">
                                      <w:rPr>
                                        <w:sz w:val="52"/>
                                        <w:szCs w:val="52"/>
                                      </w:rPr>
                                      <w:t>Analysing</w:t>
                                    </w:r>
                                    <w:proofErr w:type="spellEnd"/>
                                    <w:r w:rsidRPr="00DD6B90">
                                      <w:rPr>
                                        <w:sz w:val="52"/>
                                        <w:szCs w:val="52"/>
                                      </w:rPr>
                                      <w:t xml:space="preserve"> &amp; Solving Problems</w:t>
                                    </w:r>
                                  </w:sdtContent>
                                </w:sdt>
                              </w:p>
                              <w:p w14:paraId="47AB0592" w14:textId="79F4E644" w:rsidR="00DD6B90" w:rsidRPr="00DD6B90" w:rsidRDefault="00DD6B90">
                                <w:pPr>
                                  <w:spacing w:before="120"/>
                                  <w:rPr>
                                    <w:color w:val="404040" w:themeColor="text1" w:themeTint="BF"/>
                                    <w:sz w:val="36"/>
                                    <w:szCs w:val="36"/>
                                  </w:rPr>
                                </w:pPr>
                                <w:sdt>
                                  <w:sdtPr>
                                    <w:rPr>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DD6B90">
                                      <w:rPr>
                                        <w:sz w:val="36"/>
                                        <w:szCs w:val="36"/>
                                      </w:rPr>
                                      <w:t>ACCA4019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44CA6E7" id="_x0000_t202" coordsize="21600,21600" o:spt="202" path="m,l,21600r21600,l21600,xe">
                    <v:stroke joinstyle="miter"/>
                    <v:path gradientshapeok="t" o:connecttype="rect"/>
                  </v:shapetype>
                  <v:shape id="Text Box 64"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7RNHYQ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vzVZNdQ7mngHrpdCE4uKxrKrQj4IDyRnwZJC433dGgD1HzoJc424H//7T7iiZOk5ayhZSp4+LUV&#13;&#10;XnFmvllia9y8QfCDsB4Eu62vgaYwpqfCySSSgUcziNpD/UR7vohRSCWspFgFx0G8xm6l6Z2QarFI&#13;&#10;INovJ/DWrpyMruNQIsUe2yfhXc9DJArfwbBmYnZCxw6b+OIWWyRSJq7GvnZd7PtNu5nY3r8jcflf&#13;&#10;/yfU8bWbvwAAAP//AwBQSwMEFAAGAAgAAAAhADVuqXLaAAAACgEAAA8AAABkcnMvZG93bnJldi54&#13;&#10;bWxMT0FOwzAQvCPxB2uReqNOgYQojVMBVY8cKDzAjpc4Il6H2G3C71m4wGWk0czOztS7xQ/ijFPs&#13;&#10;AynYrDMQSG2wPXUK3l4P1yWImDRZPQRCBV8YYddcXtS6smGmFzwfUyc4hGKlFbiUxkrK2Dr0Oq7D&#13;&#10;iMTae5i8TkynTtpJzxzuB3mTZYX0uif+4PSITw7bj+PJK3g2d/a2/DSb7jA/WmtS6XLfKrW6WvZb&#13;&#10;hoctiIRL+ruAnw3cHxouZsKJbBSDAl6TfpG1/L5gathUlDnIppb/JzTfAAAA//8DAFBLAQItABQA&#13;&#10;BgAIAAAAIQC2gziS/gAAAOEBAAATAAAAAAAAAAAAAAAAAAAAAABbQ29udGVudF9UeXBlc10ueG1s&#13;&#10;UEsBAi0AFAAGAAgAAAAhADj9If/WAAAAlAEAAAsAAAAAAAAAAAAAAAAALwEAAF9yZWxzLy5yZWxz&#13;&#10;UEsBAi0AFAAGAAgAAAAhADztE0dhAgAANQUAAA4AAAAAAAAAAAAAAAAALgIAAGRycy9lMm9Eb2Mu&#13;&#10;eG1sUEsBAi0AFAAGAAgAAAAhADVuqXLaAAAACgEAAA8AAAAAAAAAAAAAAAAAuwQAAGRycy9kb3du&#13;&#10;cmV2LnhtbFBLBQYAAAAABAAEAPMAAADCBQAAAAA=&#13;&#10;" filled="f" stroked="f" strokeweight=".5pt">
                    <v:textbox style="mso-fit-shape-to-text:t" inset="0,0,0,0">
                      <w:txbxContent>
                        <w:p w14:paraId="4C50827E" w14:textId="30DEBDDE" w:rsidR="00DD6B90" w:rsidRPr="00DD6B90" w:rsidRDefault="00DD6B90">
                          <w:pPr>
                            <w:pStyle w:val="NoSpacing"/>
                            <w:rPr>
                              <w:rFonts w:asciiTheme="majorHAnsi" w:eastAsiaTheme="majorEastAsia" w:hAnsiTheme="majorHAnsi" w:cstheme="majorBidi"/>
                              <w:color w:val="262626" w:themeColor="text1" w:themeTint="D9"/>
                              <w:sz w:val="52"/>
                              <w:szCs w:val="52"/>
                            </w:rPr>
                          </w:pPr>
                          <w:sdt>
                            <w:sdtPr>
                              <w:rPr>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spellStart"/>
                              <w:r w:rsidRPr="00DD6B90">
                                <w:rPr>
                                  <w:sz w:val="52"/>
                                  <w:szCs w:val="52"/>
                                </w:rPr>
                                <w:t>Analysing</w:t>
                              </w:r>
                              <w:proofErr w:type="spellEnd"/>
                              <w:r w:rsidRPr="00DD6B90">
                                <w:rPr>
                                  <w:sz w:val="52"/>
                                  <w:szCs w:val="52"/>
                                </w:rPr>
                                <w:t xml:space="preserve"> &amp; Solving Problems</w:t>
                              </w:r>
                            </w:sdtContent>
                          </w:sdt>
                        </w:p>
                        <w:p w14:paraId="47AB0592" w14:textId="79F4E644" w:rsidR="00DD6B90" w:rsidRPr="00DD6B90" w:rsidRDefault="00DD6B90">
                          <w:pPr>
                            <w:spacing w:before="120"/>
                            <w:rPr>
                              <w:color w:val="404040" w:themeColor="text1" w:themeTint="BF"/>
                              <w:sz w:val="36"/>
                              <w:szCs w:val="36"/>
                            </w:rPr>
                          </w:pPr>
                          <w:sdt>
                            <w:sdtPr>
                              <w:rPr>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DD6B90">
                                <w:rPr>
                                  <w:sz w:val="36"/>
                                  <w:szCs w:val="36"/>
                                </w:rPr>
                                <w:t>ACCA4019</w:t>
                              </w:r>
                            </w:sdtContent>
                          </w:sdt>
                        </w:p>
                      </w:txbxContent>
                    </v:textbox>
                    <w10:wrap anchorx="page" anchory="page"/>
                  </v:shape>
                </w:pict>
              </mc:Fallback>
            </mc:AlternateContent>
          </w:r>
        </w:p>
        <w:p w14:paraId="5082B88C" w14:textId="39710EB6" w:rsidR="00DD6B90" w:rsidRDefault="00D048D3">
          <w:pPr>
            <w:spacing w:line="240" w:lineRule="auto"/>
            <w:jc w:val="left"/>
            <w:rPr>
              <w:rFonts w:asciiTheme="majorHAnsi" w:eastAsiaTheme="majorEastAsia" w:hAnsiTheme="majorHAnsi" w:cstheme="majorBidi"/>
              <w:b/>
              <w:bCs/>
              <w:color w:val="0F4761" w:themeColor="accent1" w:themeShade="BF"/>
              <w:sz w:val="28"/>
              <w:szCs w:val="28"/>
              <w:lang w:val="en-US" w:eastAsia="en-US"/>
            </w:rPr>
          </w:pPr>
          <w:r>
            <w:rPr>
              <w:noProof/>
            </w:rPr>
            <mc:AlternateContent>
              <mc:Choice Requires="wps">
                <w:drawing>
                  <wp:anchor distT="0" distB="0" distL="114300" distR="114300" simplePos="0" relativeHeight="251661312" behindDoc="0" locked="0" layoutInCell="1" allowOverlap="1" wp14:anchorId="4DCC4E6C" wp14:editId="26D66AB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2910979" cy="365760"/>
                    <wp:effectExtent l="0" t="0" r="0" b="2540"/>
                    <wp:wrapNone/>
                    <wp:docPr id="32" name="Text Box 62"/>
                    <wp:cNvGraphicFramePr/>
                    <a:graphic xmlns:a="http://schemas.openxmlformats.org/drawingml/2006/main">
                      <a:graphicData uri="http://schemas.microsoft.com/office/word/2010/wordprocessingShape">
                        <wps:wsp>
                          <wps:cNvSpPr txBox="1"/>
                          <wps:spPr>
                            <a:xfrm>
                              <a:off x="0" y="0"/>
                              <a:ext cx="2910979"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0849C0" w14:textId="733F1DC8" w:rsidR="00DD6B90" w:rsidRDefault="00DD6B9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Alok Dhariwal (2512876)</w:t>
                                    </w:r>
                                  </w:sdtContent>
                                </w:sdt>
                              </w:p>
                              <w:p w14:paraId="770228B5" w14:textId="6F4DBF0C" w:rsidR="00DD6B90" w:rsidRDefault="00DD6B9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Univer</w:t>
                                    </w:r>
                                    <w:r w:rsidR="00D048D3">
                                      <w:rPr>
                                        <w:caps/>
                                        <w:color w:val="595959" w:themeColor="text1" w:themeTint="A6"/>
                                        <w:sz w:val="20"/>
                                        <w:szCs w:val="20"/>
                                      </w:rPr>
                                      <w:t>sity of wales trinity saint david. 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DCC4E6C" id="Text Box 62" o:spid="_x0000_s1056" type="#_x0000_t202" style="position:absolute;margin-left:0;margin-top:0;width:229.2pt;height:28.8pt;z-index:251661312;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oFNPYwIAADQFAAAOAAAAZHJzL2Uyb0RvYy54bWysVN9P2zAQfp+0/8Hy+5q0iLJWpKgDdZqE&#13;&#10;AAETz65jt9Ecn3d2m3R//c5O0iK2F6a9OBffd7+/8+VVWxu2V+grsAUfj3LOlJVQVnZT8O/Pq0+f&#13;&#10;OfNB2FIYsKrgB+X51eLjh8vGzdUEtmBKhYycWD9vXMG3Ibh5lnm5VbXwI3DKklID1iLQL26yEkVD&#13;&#10;3muTTfJ8mjWApUOQynu6vemUfJH8a61kuNfaq8BMwSm3kE5M5zqe2eJSzDco3LaSfRriH7KoRWUp&#13;&#10;6NHVjQiC7bD6w1VdSQQPOowk1BloXUmVaqBqxvmbap62wqlUCzXHu2Ob/P9zK+/2T+4BWWi/QEsD&#13;&#10;jA1pnJ97uoz1tBrr+KVMGemphYdj21QbmKTLyWyczy5mnEnSnU3PL6apr9nJ2qEPXxXULAoFRxpL&#13;&#10;6pbY3/pAEQk6QGIwC6vKmDQaY1lT8OnZeZ4MjhqyMDZiVRpy7+aUeZLCwaiIMfZRaVaVqYB4keil&#13;&#10;rg2yvSBiCCmVDan25JfQEaUpifcY9vhTVu8x7uoYIoMNR+O6soCp+jdplz+GlHWHp0a+qjuKoV23&#13;&#10;VDjNaBjsGsoDzRuhWwXv5KqiodwKHx4EEvdpxLTP4Z4ObYCaD73E2Rbw19/uI54oSVrOGtqlgvuf&#13;&#10;O4GKM/PNElnj4g0CDsJ6EOyuvgaawpheCieTSAYYzCBqhPqF1nwZo5BKWEmxCr4exOvQbTQ9E1It&#13;&#10;lwlE6+VEuLVPTkbXcSiRYs/ti0DX8zAQg+9g2DIxf0PHDpv44pa7QKRMXI197brY95tWM1G4f0bi&#13;&#10;7r/+T6jTY7f4DQAA//8DAFBLAwQUAAYACAAAACEA8wyk898AAAAJAQAADwAAAGRycy9kb3ducmV2&#13;&#10;LnhtbEyPQUvDQBCF74L/YRnBm91UmhrSbEpRVEQPWoVet9lpEpqdXbKbJv33jl708mB4vDfvK9aT&#13;&#10;7cQJ+9A6UjCfJSCQKmdaqhV8fT7eZCBC1GR05wgVnDHAury8KHRu3EgfeNrGWnAJhVwraGL0uZSh&#13;&#10;atDqMHMeib2D662OfPa1NL0eudx28jZJltLqlvhDoz3eN1gdt4NV0G/mqbQv52l4Or6O2bt/fvNy&#13;&#10;p9T11fSwYtmsQESc4l8Cfhh4P5Q8bO8GMkF0Cpgm/ip7izRbgNgrSO+WIMtC/icovwEAAP//AwBQ&#13;&#10;SwECLQAUAAYACAAAACEAtoM4kv4AAADhAQAAEwAAAAAAAAAAAAAAAAAAAAAAW0NvbnRlbnRfVHlw&#13;&#10;ZXNdLnhtbFBLAQItABQABgAIAAAAIQA4/SH/1gAAAJQBAAALAAAAAAAAAAAAAAAAAC8BAABfcmVs&#13;&#10;cy8ucmVsc1BLAQItABQABgAIAAAAIQCLoFNPYwIAADQFAAAOAAAAAAAAAAAAAAAAAC4CAABkcnMv&#13;&#10;ZTJvRG9jLnhtbFBLAQItABQABgAIAAAAIQDzDKTz3wAAAAkBAAAPAAAAAAAAAAAAAAAAAL0EAABk&#13;&#10;cnMvZG93bnJldi54bWxQSwUGAAAAAAQABADzAAAAyQUAAAAA&#13;&#10;" filled="f" stroked="f" strokeweight=".5pt">
                    <v:textbox style="mso-fit-shape-to-text:t" inset="0,0,0,0">
                      <w:txbxContent>
                        <w:p w14:paraId="360849C0" w14:textId="733F1DC8" w:rsidR="00DD6B90" w:rsidRDefault="00DD6B9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Alok Dhariwal (2512876)</w:t>
                              </w:r>
                            </w:sdtContent>
                          </w:sdt>
                        </w:p>
                        <w:p w14:paraId="770228B5" w14:textId="6F4DBF0C" w:rsidR="00DD6B90" w:rsidRDefault="00DD6B9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Univer</w:t>
                              </w:r>
                              <w:r w:rsidR="00D048D3">
                                <w:rPr>
                                  <w:caps/>
                                  <w:color w:val="595959" w:themeColor="text1" w:themeTint="A6"/>
                                  <w:sz w:val="20"/>
                                  <w:szCs w:val="20"/>
                                </w:rPr>
                                <w:t>sity of wales trinity saint david. london campus</w:t>
                              </w:r>
                            </w:sdtContent>
                          </w:sdt>
                        </w:p>
                      </w:txbxContent>
                    </v:textbox>
                    <w10:wrap anchorx="page" anchory="page"/>
                  </v:shape>
                </w:pict>
              </mc:Fallback>
            </mc:AlternateContent>
          </w:r>
          <w:r w:rsidR="00DD6B90">
            <w:br w:type="page"/>
          </w:r>
        </w:p>
      </w:sdtContent>
    </w:sdt>
    <w:sdt>
      <w:sdtPr>
        <w:id w:val="-16621080"/>
        <w:docPartObj>
          <w:docPartGallery w:val="Table of Contents"/>
          <w:docPartUnique/>
        </w:docPartObj>
      </w:sdtPr>
      <w:sdtEndPr>
        <w:rPr>
          <w:rFonts w:ascii="Arial" w:eastAsia="Arial" w:hAnsi="Arial" w:cs="Arial"/>
          <w:noProof/>
          <w:color w:val="auto"/>
          <w:sz w:val="24"/>
          <w:szCs w:val="22"/>
          <w:lang w:val="en-GB" w:eastAsia="en-GB"/>
        </w:rPr>
      </w:sdtEndPr>
      <w:sdtContent>
        <w:p w14:paraId="020B7063" w14:textId="2486554A" w:rsidR="00DD6B90" w:rsidRDefault="00DD6B90">
          <w:pPr>
            <w:pStyle w:val="TOCHeading"/>
          </w:pPr>
          <w:r>
            <w:t>Table of Contents</w:t>
          </w:r>
        </w:p>
        <w:p w14:paraId="7FF15CDF" w14:textId="47388EB5" w:rsidR="00DD6B90" w:rsidRDefault="00DD6B90">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37385740" w:history="1">
            <w:r w:rsidRPr="00307798">
              <w:rPr>
                <w:rStyle w:val="Hyperlink"/>
                <w:noProof/>
              </w:rPr>
              <w:t>1. Problem Deconstruction</w:t>
            </w:r>
            <w:r>
              <w:rPr>
                <w:noProof/>
                <w:webHidden/>
              </w:rPr>
              <w:tab/>
            </w:r>
            <w:r>
              <w:rPr>
                <w:noProof/>
                <w:webHidden/>
              </w:rPr>
              <w:fldChar w:fldCharType="begin"/>
            </w:r>
            <w:r>
              <w:rPr>
                <w:noProof/>
                <w:webHidden/>
              </w:rPr>
              <w:instrText xml:space="preserve"> PAGEREF _Toc237385740 \h </w:instrText>
            </w:r>
            <w:r>
              <w:rPr>
                <w:noProof/>
                <w:webHidden/>
              </w:rPr>
            </w:r>
            <w:r>
              <w:rPr>
                <w:noProof/>
                <w:webHidden/>
              </w:rPr>
              <w:fldChar w:fldCharType="separate"/>
            </w:r>
            <w:r>
              <w:rPr>
                <w:noProof/>
                <w:webHidden/>
              </w:rPr>
              <w:t>2</w:t>
            </w:r>
            <w:r>
              <w:rPr>
                <w:noProof/>
                <w:webHidden/>
              </w:rPr>
              <w:fldChar w:fldCharType="end"/>
            </w:r>
          </w:hyperlink>
        </w:p>
        <w:p w14:paraId="6984C707" w14:textId="08C67A5F" w:rsidR="00DD6B90" w:rsidRDefault="00DD6B90">
          <w:pPr>
            <w:pStyle w:val="TOC2"/>
            <w:tabs>
              <w:tab w:val="right" w:leader="dot" w:pos="9016"/>
            </w:tabs>
            <w:rPr>
              <w:rFonts w:eastAsiaTheme="minorEastAsia" w:cstheme="minorBidi"/>
              <w:b w:val="0"/>
              <w:bCs w:val="0"/>
              <w:noProof/>
              <w:kern w:val="2"/>
              <w:sz w:val="24"/>
              <w:szCs w:val="24"/>
              <w14:ligatures w14:val="standardContextual"/>
            </w:rPr>
          </w:pPr>
          <w:hyperlink w:anchor="_Toc237385741" w:history="1">
            <w:r w:rsidRPr="00307798">
              <w:rPr>
                <w:rStyle w:val="Hyperlink"/>
                <w:noProof/>
              </w:rPr>
              <w:t>1.1 Problem Overview</w:t>
            </w:r>
            <w:r>
              <w:rPr>
                <w:noProof/>
                <w:webHidden/>
              </w:rPr>
              <w:tab/>
            </w:r>
            <w:r>
              <w:rPr>
                <w:noProof/>
                <w:webHidden/>
              </w:rPr>
              <w:fldChar w:fldCharType="begin"/>
            </w:r>
            <w:r>
              <w:rPr>
                <w:noProof/>
                <w:webHidden/>
              </w:rPr>
              <w:instrText xml:space="preserve"> PAGEREF _Toc237385741 \h </w:instrText>
            </w:r>
            <w:r>
              <w:rPr>
                <w:noProof/>
                <w:webHidden/>
              </w:rPr>
            </w:r>
            <w:r>
              <w:rPr>
                <w:noProof/>
                <w:webHidden/>
              </w:rPr>
              <w:fldChar w:fldCharType="separate"/>
            </w:r>
            <w:r>
              <w:rPr>
                <w:noProof/>
                <w:webHidden/>
              </w:rPr>
              <w:t>2</w:t>
            </w:r>
            <w:r>
              <w:rPr>
                <w:noProof/>
                <w:webHidden/>
              </w:rPr>
              <w:fldChar w:fldCharType="end"/>
            </w:r>
          </w:hyperlink>
        </w:p>
        <w:p w14:paraId="25D446AA" w14:textId="66884B21" w:rsidR="00DD6B90" w:rsidRDefault="00DD6B90">
          <w:pPr>
            <w:pStyle w:val="TOC2"/>
            <w:tabs>
              <w:tab w:val="right" w:leader="dot" w:pos="9016"/>
            </w:tabs>
            <w:rPr>
              <w:rFonts w:eastAsiaTheme="minorEastAsia" w:cstheme="minorBidi"/>
              <w:b w:val="0"/>
              <w:bCs w:val="0"/>
              <w:noProof/>
              <w:kern w:val="2"/>
              <w:sz w:val="24"/>
              <w:szCs w:val="24"/>
              <w14:ligatures w14:val="standardContextual"/>
            </w:rPr>
          </w:pPr>
          <w:hyperlink w:anchor="_Toc237385742" w:history="1">
            <w:r w:rsidRPr="00307798">
              <w:rPr>
                <w:rStyle w:val="Hyperlink"/>
                <w:noProof/>
              </w:rPr>
              <w:t>1.2 Decomposition of the Problem</w:t>
            </w:r>
            <w:r>
              <w:rPr>
                <w:noProof/>
                <w:webHidden/>
              </w:rPr>
              <w:tab/>
            </w:r>
            <w:r>
              <w:rPr>
                <w:noProof/>
                <w:webHidden/>
              </w:rPr>
              <w:fldChar w:fldCharType="begin"/>
            </w:r>
            <w:r>
              <w:rPr>
                <w:noProof/>
                <w:webHidden/>
              </w:rPr>
              <w:instrText xml:space="preserve"> PAGEREF _Toc237385742 \h </w:instrText>
            </w:r>
            <w:r>
              <w:rPr>
                <w:noProof/>
                <w:webHidden/>
              </w:rPr>
            </w:r>
            <w:r>
              <w:rPr>
                <w:noProof/>
                <w:webHidden/>
              </w:rPr>
              <w:fldChar w:fldCharType="separate"/>
            </w:r>
            <w:r>
              <w:rPr>
                <w:noProof/>
                <w:webHidden/>
              </w:rPr>
              <w:t>2</w:t>
            </w:r>
            <w:r>
              <w:rPr>
                <w:noProof/>
                <w:webHidden/>
              </w:rPr>
              <w:fldChar w:fldCharType="end"/>
            </w:r>
          </w:hyperlink>
        </w:p>
        <w:p w14:paraId="5BA7A98B" w14:textId="2ED8C2A1" w:rsidR="00DD6B90" w:rsidRDefault="00DD6B90">
          <w:pPr>
            <w:pStyle w:val="TOC2"/>
            <w:tabs>
              <w:tab w:val="right" w:leader="dot" w:pos="9016"/>
            </w:tabs>
            <w:rPr>
              <w:rFonts w:eastAsiaTheme="minorEastAsia" w:cstheme="minorBidi"/>
              <w:b w:val="0"/>
              <w:bCs w:val="0"/>
              <w:noProof/>
              <w:kern w:val="2"/>
              <w:sz w:val="24"/>
              <w:szCs w:val="24"/>
              <w14:ligatures w14:val="standardContextual"/>
            </w:rPr>
          </w:pPr>
          <w:hyperlink w:anchor="_Toc237385743" w:history="1">
            <w:r w:rsidRPr="00307798">
              <w:rPr>
                <w:rStyle w:val="Hyperlink"/>
                <w:noProof/>
              </w:rPr>
              <w:t>1.3 MoSCoW Requirements Analysis</w:t>
            </w:r>
            <w:r>
              <w:rPr>
                <w:noProof/>
                <w:webHidden/>
              </w:rPr>
              <w:tab/>
            </w:r>
            <w:r>
              <w:rPr>
                <w:noProof/>
                <w:webHidden/>
              </w:rPr>
              <w:fldChar w:fldCharType="begin"/>
            </w:r>
            <w:r>
              <w:rPr>
                <w:noProof/>
                <w:webHidden/>
              </w:rPr>
              <w:instrText xml:space="preserve"> PAGEREF _Toc237385743 \h </w:instrText>
            </w:r>
            <w:r>
              <w:rPr>
                <w:noProof/>
                <w:webHidden/>
              </w:rPr>
            </w:r>
            <w:r>
              <w:rPr>
                <w:noProof/>
                <w:webHidden/>
              </w:rPr>
              <w:fldChar w:fldCharType="separate"/>
            </w:r>
            <w:r>
              <w:rPr>
                <w:noProof/>
                <w:webHidden/>
              </w:rPr>
              <w:t>3</w:t>
            </w:r>
            <w:r>
              <w:rPr>
                <w:noProof/>
                <w:webHidden/>
              </w:rPr>
              <w:fldChar w:fldCharType="end"/>
            </w:r>
          </w:hyperlink>
        </w:p>
        <w:p w14:paraId="4A2025C4" w14:textId="028D0680" w:rsidR="00DD6B90" w:rsidRDefault="00DD6B90">
          <w:pPr>
            <w:pStyle w:val="TOC2"/>
            <w:tabs>
              <w:tab w:val="right" w:leader="dot" w:pos="9016"/>
            </w:tabs>
            <w:rPr>
              <w:rFonts w:eastAsiaTheme="minorEastAsia" w:cstheme="minorBidi"/>
              <w:b w:val="0"/>
              <w:bCs w:val="0"/>
              <w:noProof/>
              <w:kern w:val="2"/>
              <w:sz w:val="24"/>
              <w:szCs w:val="24"/>
              <w14:ligatures w14:val="standardContextual"/>
            </w:rPr>
          </w:pPr>
          <w:hyperlink w:anchor="_Toc237385744" w:history="1">
            <w:r w:rsidRPr="00307798">
              <w:rPr>
                <w:rStyle w:val="Hyperlink"/>
                <w:noProof/>
              </w:rPr>
              <w:t>1.4 Variables and Constraints</w:t>
            </w:r>
            <w:r>
              <w:rPr>
                <w:noProof/>
                <w:webHidden/>
              </w:rPr>
              <w:tab/>
            </w:r>
            <w:r>
              <w:rPr>
                <w:noProof/>
                <w:webHidden/>
              </w:rPr>
              <w:fldChar w:fldCharType="begin"/>
            </w:r>
            <w:r>
              <w:rPr>
                <w:noProof/>
                <w:webHidden/>
              </w:rPr>
              <w:instrText xml:space="preserve"> PAGEREF _Toc237385744 \h </w:instrText>
            </w:r>
            <w:r>
              <w:rPr>
                <w:noProof/>
                <w:webHidden/>
              </w:rPr>
            </w:r>
            <w:r>
              <w:rPr>
                <w:noProof/>
                <w:webHidden/>
              </w:rPr>
              <w:fldChar w:fldCharType="separate"/>
            </w:r>
            <w:r>
              <w:rPr>
                <w:noProof/>
                <w:webHidden/>
              </w:rPr>
              <w:t>3</w:t>
            </w:r>
            <w:r>
              <w:rPr>
                <w:noProof/>
                <w:webHidden/>
              </w:rPr>
              <w:fldChar w:fldCharType="end"/>
            </w:r>
          </w:hyperlink>
        </w:p>
        <w:p w14:paraId="4E55BC19" w14:textId="4AD5EA2A" w:rsidR="00DD6B90" w:rsidRDefault="00DD6B90">
          <w:pPr>
            <w:pStyle w:val="TOC1"/>
            <w:tabs>
              <w:tab w:val="right" w:leader="dot" w:pos="9016"/>
            </w:tabs>
            <w:rPr>
              <w:rFonts w:eastAsiaTheme="minorEastAsia" w:cstheme="minorBidi"/>
              <w:b w:val="0"/>
              <w:bCs w:val="0"/>
              <w:i w:val="0"/>
              <w:iCs w:val="0"/>
              <w:noProof/>
              <w:kern w:val="2"/>
              <w14:ligatures w14:val="standardContextual"/>
            </w:rPr>
          </w:pPr>
          <w:hyperlink w:anchor="_Toc237385745" w:history="1">
            <w:r w:rsidRPr="00307798">
              <w:rPr>
                <w:rStyle w:val="Hyperlink"/>
                <w:noProof/>
              </w:rPr>
              <w:t>2. Proposed Solution and Explanation</w:t>
            </w:r>
            <w:r>
              <w:rPr>
                <w:noProof/>
                <w:webHidden/>
              </w:rPr>
              <w:tab/>
            </w:r>
            <w:r>
              <w:rPr>
                <w:noProof/>
                <w:webHidden/>
              </w:rPr>
              <w:fldChar w:fldCharType="begin"/>
            </w:r>
            <w:r>
              <w:rPr>
                <w:noProof/>
                <w:webHidden/>
              </w:rPr>
              <w:instrText xml:space="preserve"> PAGEREF _Toc237385745 \h </w:instrText>
            </w:r>
            <w:r>
              <w:rPr>
                <w:noProof/>
                <w:webHidden/>
              </w:rPr>
            </w:r>
            <w:r>
              <w:rPr>
                <w:noProof/>
                <w:webHidden/>
              </w:rPr>
              <w:fldChar w:fldCharType="separate"/>
            </w:r>
            <w:r>
              <w:rPr>
                <w:noProof/>
                <w:webHidden/>
              </w:rPr>
              <w:t>4</w:t>
            </w:r>
            <w:r>
              <w:rPr>
                <w:noProof/>
                <w:webHidden/>
              </w:rPr>
              <w:fldChar w:fldCharType="end"/>
            </w:r>
          </w:hyperlink>
        </w:p>
        <w:p w14:paraId="4A1DFA80" w14:textId="0F536F15" w:rsidR="00DD6B90" w:rsidRDefault="00DD6B90">
          <w:pPr>
            <w:pStyle w:val="TOC2"/>
            <w:tabs>
              <w:tab w:val="right" w:leader="dot" w:pos="9016"/>
            </w:tabs>
            <w:rPr>
              <w:rFonts w:eastAsiaTheme="minorEastAsia" w:cstheme="minorBidi"/>
              <w:b w:val="0"/>
              <w:bCs w:val="0"/>
              <w:noProof/>
              <w:kern w:val="2"/>
              <w:sz w:val="24"/>
              <w:szCs w:val="24"/>
              <w14:ligatures w14:val="standardContextual"/>
            </w:rPr>
          </w:pPr>
          <w:hyperlink w:anchor="_Toc237385746" w:history="1">
            <w:r w:rsidRPr="00307798">
              <w:rPr>
                <w:rStyle w:val="Hyperlink"/>
                <w:noProof/>
              </w:rPr>
              <w:t>2.1 Proposed Solution Overview</w:t>
            </w:r>
            <w:r>
              <w:rPr>
                <w:noProof/>
                <w:webHidden/>
              </w:rPr>
              <w:tab/>
            </w:r>
            <w:r>
              <w:rPr>
                <w:noProof/>
                <w:webHidden/>
              </w:rPr>
              <w:fldChar w:fldCharType="begin"/>
            </w:r>
            <w:r>
              <w:rPr>
                <w:noProof/>
                <w:webHidden/>
              </w:rPr>
              <w:instrText xml:space="preserve"> PAGEREF _Toc237385746 \h </w:instrText>
            </w:r>
            <w:r>
              <w:rPr>
                <w:noProof/>
                <w:webHidden/>
              </w:rPr>
            </w:r>
            <w:r>
              <w:rPr>
                <w:noProof/>
                <w:webHidden/>
              </w:rPr>
              <w:fldChar w:fldCharType="separate"/>
            </w:r>
            <w:r>
              <w:rPr>
                <w:noProof/>
                <w:webHidden/>
              </w:rPr>
              <w:t>4</w:t>
            </w:r>
            <w:r>
              <w:rPr>
                <w:noProof/>
                <w:webHidden/>
              </w:rPr>
              <w:fldChar w:fldCharType="end"/>
            </w:r>
          </w:hyperlink>
        </w:p>
        <w:p w14:paraId="7B1FDE28" w14:textId="3F243AF6" w:rsidR="00DD6B90" w:rsidRDefault="00DD6B90">
          <w:pPr>
            <w:pStyle w:val="TOC2"/>
            <w:tabs>
              <w:tab w:val="right" w:leader="dot" w:pos="9016"/>
            </w:tabs>
            <w:rPr>
              <w:rFonts w:eastAsiaTheme="minorEastAsia" w:cstheme="minorBidi"/>
              <w:b w:val="0"/>
              <w:bCs w:val="0"/>
              <w:noProof/>
              <w:kern w:val="2"/>
              <w:sz w:val="24"/>
              <w:szCs w:val="24"/>
              <w14:ligatures w14:val="standardContextual"/>
            </w:rPr>
          </w:pPr>
          <w:hyperlink w:anchor="_Toc237385747" w:history="1">
            <w:r w:rsidRPr="00307798">
              <w:rPr>
                <w:rStyle w:val="Hyperlink"/>
                <w:noProof/>
              </w:rPr>
              <w:t>2.2 Flowchart</w:t>
            </w:r>
            <w:r>
              <w:rPr>
                <w:noProof/>
                <w:webHidden/>
              </w:rPr>
              <w:tab/>
            </w:r>
            <w:r>
              <w:rPr>
                <w:noProof/>
                <w:webHidden/>
              </w:rPr>
              <w:fldChar w:fldCharType="begin"/>
            </w:r>
            <w:r>
              <w:rPr>
                <w:noProof/>
                <w:webHidden/>
              </w:rPr>
              <w:instrText xml:space="preserve"> PAGEREF _Toc237385747 \h </w:instrText>
            </w:r>
            <w:r>
              <w:rPr>
                <w:noProof/>
                <w:webHidden/>
              </w:rPr>
            </w:r>
            <w:r>
              <w:rPr>
                <w:noProof/>
                <w:webHidden/>
              </w:rPr>
              <w:fldChar w:fldCharType="separate"/>
            </w:r>
            <w:r>
              <w:rPr>
                <w:noProof/>
                <w:webHidden/>
              </w:rPr>
              <w:t>5</w:t>
            </w:r>
            <w:r>
              <w:rPr>
                <w:noProof/>
                <w:webHidden/>
              </w:rPr>
              <w:fldChar w:fldCharType="end"/>
            </w:r>
          </w:hyperlink>
        </w:p>
        <w:p w14:paraId="109AA6AF" w14:textId="737B1FFA" w:rsidR="00DD6B90" w:rsidRDefault="00DD6B90">
          <w:pPr>
            <w:pStyle w:val="TOC2"/>
            <w:tabs>
              <w:tab w:val="right" w:leader="dot" w:pos="9016"/>
            </w:tabs>
            <w:rPr>
              <w:rFonts w:eastAsiaTheme="minorEastAsia" w:cstheme="minorBidi"/>
              <w:b w:val="0"/>
              <w:bCs w:val="0"/>
              <w:noProof/>
              <w:kern w:val="2"/>
              <w:sz w:val="24"/>
              <w:szCs w:val="24"/>
              <w14:ligatures w14:val="standardContextual"/>
            </w:rPr>
          </w:pPr>
          <w:hyperlink w:anchor="_Toc237385748" w:history="1">
            <w:r w:rsidRPr="00307798">
              <w:rPr>
                <w:rStyle w:val="Hyperlink"/>
                <w:noProof/>
              </w:rPr>
              <w:t>2.3 Collecting and Preparing Schedule Information</w:t>
            </w:r>
            <w:r>
              <w:rPr>
                <w:noProof/>
                <w:webHidden/>
              </w:rPr>
              <w:tab/>
            </w:r>
            <w:r>
              <w:rPr>
                <w:noProof/>
                <w:webHidden/>
              </w:rPr>
              <w:fldChar w:fldCharType="begin"/>
            </w:r>
            <w:r>
              <w:rPr>
                <w:noProof/>
                <w:webHidden/>
              </w:rPr>
              <w:instrText xml:space="preserve"> PAGEREF _Toc237385748 \h </w:instrText>
            </w:r>
            <w:r>
              <w:rPr>
                <w:noProof/>
                <w:webHidden/>
              </w:rPr>
            </w:r>
            <w:r>
              <w:rPr>
                <w:noProof/>
                <w:webHidden/>
              </w:rPr>
              <w:fldChar w:fldCharType="separate"/>
            </w:r>
            <w:r>
              <w:rPr>
                <w:noProof/>
                <w:webHidden/>
              </w:rPr>
              <w:t>6</w:t>
            </w:r>
            <w:r>
              <w:rPr>
                <w:noProof/>
                <w:webHidden/>
              </w:rPr>
              <w:fldChar w:fldCharType="end"/>
            </w:r>
          </w:hyperlink>
        </w:p>
        <w:p w14:paraId="17F94EAF" w14:textId="2C6D4BFF" w:rsidR="00DD6B90" w:rsidRDefault="00DD6B90">
          <w:pPr>
            <w:pStyle w:val="TOC2"/>
            <w:tabs>
              <w:tab w:val="right" w:leader="dot" w:pos="9016"/>
            </w:tabs>
            <w:rPr>
              <w:rFonts w:eastAsiaTheme="minorEastAsia" w:cstheme="minorBidi"/>
              <w:b w:val="0"/>
              <w:bCs w:val="0"/>
              <w:noProof/>
              <w:kern w:val="2"/>
              <w:sz w:val="24"/>
              <w:szCs w:val="24"/>
              <w14:ligatures w14:val="standardContextual"/>
            </w:rPr>
          </w:pPr>
          <w:hyperlink w:anchor="_Toc237385749" w:history="1">
            <w:r w:rsidRPr="00307798">
              <w:rPr>
                <w:rStyle w:val="Hyperlink"/>
                <w:noProof/>
              </w:rPr>
              <w:t>2.4 Identifying and Checking Common Meeting Slots</w:t>
            </w:r>
            <w:r>
              <w:rPr>
                <w:noProof/>
                <w:webHidden/>
              </w:rPr>
              <w:tab/>
            </w:r>
            <w:r>
              <w:rPr>
                <w:noProof/>
                <w:webHidden/>
              </w:rPr>
              <w:fldChar w:fldCharType="begin"/>
            </w:r>
            <w:r>
              <w:rPr>
                <w:noProof/>
                <w:webHidden/>
              </w:rPr>
              <w:instrText xml:space="preserve"> PAGEREF _Toc237385749 \h </w:instrText>
            </w:r>
            <w:r>
              <w:rPr>
                <w:noProof/>
                <w:webHidden/>
              </w:rPr>
            </w:r>
            <w:r>
              <w:rPr>
                <w:noProof/>
                <w:webHidden/>
              </w:rPr>
              <w:fldChar w:fldCharType="separate"/>
            </w:r>
            <w:r>
              <w:rPr>
                <w:noProof/>
                <w:webHidden/>
              </w:rPr>
              <w:t>6</w:t>
            </w:r>
            <w:r>
              <w:rPr>
                <w:noProof/>
                <w:webHidden/>
              </w:rPr>
              <w:fldChar w:fldCharType="end"/>
            </w:r>
          </w:hyperlink>
        </w:p>
        <w:p w14:paraId="524C5183" w14:textId="1796F45E" w:rsidR="00DD6B90" w:rsidRDefault="00DD6B90">
          <w:pPr>
            <w:pStyle w:val="TOC2"/>
            <w:tabs>
              <w:tab w:val="right" w:leader="dot" w:pos="9016"/>
            </w:tabs>
            <w:rPr>
              <w:rFonts w:eastAsiaTheme="minorEastAsia" w:cstheme="minorBidi"/>
              <w:b w:val="0"/>
              <w:bCs w:val="0"/>
              <w:noProof/>
              <w:kern w:val="2"/>
              <w:sz w:val="24"/>
              <w:szCs w:val="24"/>
              <w14:ligatures w14:val="standardContextual"/>
            </w:rPr>
          </w:pPr>
          <w:hyperlink w:anchor="_Toc237385750" w:history="1">
            <w:r w:rsidRPr="00307798">
              <w:rPr>
                <w:rStyle w:val="Hyperlink"/>
                <w:noProof/>
              </w:rPr>
              <w:t>2.5 Selecting and Confirming the Meeting Time</w:t>
            </w:r>
            <w:r>
              <w:rPr>
                <w:noProof/>
                <w:webHidden/>
              </w:rPr>
              <w:tab/>
            </w:r>
            <w:r>
              <w:rPr>
                <w:noProof/>
                <w:webHidden/>
              </w:rPr>
              <w:fldChar w:fldCharType="begin"/>
            </w:r>
            <w:r>
              <w:rPr>
                <w:noProof/>
                <w:webHidden/>
              </w:rPr>
              <w:instrText xml:space="preserve"> PAGEREF _Toc237385750 \h </w:instrText>
            </w:r>
            <w:r>
              <w:rPr>
                <w:noProof/>
                <w:webHidden/>
              </w:rPr>
            </w:r>
            <w:r>
              <w:rPr>
                <w:noProof/>
                <w:webHidden/>
              </w:rPr>
              <w:fldChar w:fldCharType="separate"/>
            </w:r>
            <w:r>
              <w:rPr>
                <w:noProof/>
                <w:webHidden/>
              </w:rPr>
              <w:t>7</w:t>
            </w:r>
            <w:r>
              <w:rPr>
                <w:noProof/>
                <w:webHidden/>
              </w:rPr>
              <w:fldChar w:fldCharType="end"/>
            </w:r>
          </w:hyperlink>
        </w:p>
        <w:p w14:paraId="54DFE26F" w14:textId="72061D4B" w:rsidR="00DD6B90" w:rsidRDefault="00DD6B90">
          <w:pPr>
            <w:pStyle w:val="TOC2"/>
            <w:tabs>
              <w:tab w:val="right" w:leader="dot" w:pos="9016"/>
            </w:tabs>
            <w:rPr>
              <w:rFonts w:eastAsiaTheme="minorEastAsia" w:cstheme="minorBidi"/>
              <w:b w:val="0"/>
              <w:bCs w:val="0"/>
              <w:noProof/>
              <w:kern w:val="2"/>
              <w:sz w:val="24"/>
              <w:szCs w:val="24"/>
              <w14:ligatures w14:val="standardContextual"/>
            </w:rPr>
          </w:pPr>
          <w:hyperlink w:anchor="_Toc237385751" w:history="1">
            <w:r w:rsidRPr="00307798">
              <w:rPr>
                <w:rStyle w:val="Hyperlink"/>
                <w:noProof/>
              </w:rPr>
              <w:t>2.6 How the Solution Meets the Project Objectives</w:t>
            </w:r>
            <w:r>
              <w:rPr>
                <w:noProof/>
                <w:webHidden/>
              </w:rPr>
              <w:tab/>
            </w:r>
            <w:r>
              <w:rPr>
                <w:noProof/>
                <w:webHidden/>
              </w:rPr>
              <w:fldChar w:fldCharType="begin"/>
            </w:r>
            <w:r>
              <w:rPr>
                <w:noProof/>
                <w:webHidden/>
              </w:rPr>
              <w:instrText xml:space="preserve"> PAGEREF _Toc237385751 \h </w:instrText>
            </w:r>
            <w:r>
              <w:rPr>
                <w:noProof/>
                <w:webHidden/>
              </w:rPr>
            </w:r>
            <w:r>
              <w:rPr>
                <w:noProof/>
                <w:webHidden/>
              </w:rPr>
              <w:fldChar w:fldCharType="separate"/>
            </w:r>
            <w:r>
              <w:rPr>
                <w:noProof/>
                <w:webHidden/>
              </w:rPr>
              <w:t>8</w:t>
            </w:r>
            <w:r>
              <w:rPr>
                <w:noProof/>
                <w:webHidden/>
              </w:rPr>
              <w:fldChar w:fldCharType="end"/>
            </w:r>
          </w:hyperlink>
        </w:p>
        <w:p w14:paraId="2BFE9FFB" w14:textId="37CB8B90" w:rsidR="00DD6B90" w:rsidRDefault="00DD6B90">
          <w:pPr>
            <w:pStyle w:val="TOC2"/>
            <w:tabs>
              <w:tab w:val="right" w:leader="dot" w:pos="9016"/>
            </w:tabs>
            <w:rPr>
              <w:rFonts w:eastAsiaTheme="minorEastAsia" w:cstheme="minorBidi"/>
              <w:b w:val="0"/>
              <w:bCs w:val="0"/>
              <w:noProof/>
              <w:kern w:val="2"/>
              <w:sz w:val="24"/>
              <w:szCs w:val="24"/>
              <w14:ligatures w14:val="standardContextual"/>
            </w:rPr>
          </w:pPr>
          <w:hyperlink w:anchor="_Toc237385752" w:history="1">
            <w:r w:rsidRPr="00307798">
              <w:rPr>
                <w:rStyle w:val="Hyperlink"/>
                <w:noProof/>
              </w:rPr>
              <w:t>2.7 Assumptions Made in the Proposed Solution</w:t>
            </w:r>
            <w:r>
              <w:rPr>
                <w:noProof/>
                <w:webHidden/>
              </w:rPr>
              <w:tab/>
            </w:r>
            <w:r>
              <w:rPr>
                <w:noProof/>
                <w:webHidden/>
              </w:rPr>
              <w:fldChar w:fldCharType="begin"/>
            </w:r>
            <w:r>
              <w:rPr>
                <w:noProof/>
                <w:webHidden/>
              </w:rPr>
              <w:instrText xml:space="preserve"> PAGEREF _Toc237385752 \h </w:instrText>
            </w:r>
            <w:r>
              <w:rPr>
                <w:noProof/>
                <w:webHidden/>
              </w:rPr>
            </w:r>
            <w:r>
              <w:rPr>
                <w:noProof/>
                <w:webHidden/>
              </w:rPr>
              <w:fldChar w:fldCharType="separate"/>
            </w:r>
            <w:r>
              <w:rPr>
                <w:noProof/>
                <w:webHidden/>
              </w:rPr>
              <w:t>8</w:t>
            </w:r>
            <w:r>
              <w:rPr>
                <w:noProof/>
                <w:webHidden/>
              </w:rPr>
              <w:fldChar w:fldCharType="end"/>
            </w:r>
          </w:hyperlink>
        </w:p>
        <w:p w14:paraId="624C29FC" w14:textId="596C6477" w:rsidR="00DD6B90" w:rsidRDefault="00DD6B90">
          <w:pPr>
            <w:pStyle w:val="TOC1"/>
            <w:tabs>
              <w:tab w:val="right" w:leader="dot" w:pos="9016"/>
            </w:tabs>
            <w:rPr>
              <w:rFonts w:eastAsiaTheme="minorEastAsia" w:cstheme="minorBidi"/>
              <w:b w:val="0"/>
              <w:bCs w:val="0"/>
              <w:i w:val="0"/>
              <w:iCs w:val="0"/>
              <w:noProof/>
              <w:kern w:val="2"/>
              <w14:ligatures w14:val="standardContextual"/>
            </w:rPr>
          </w:pPr>
          <w:hyperlink w:anchor="_Toc237385753" w:history="1">
            <w:r w:rsidRPr="00307798">
              <w:rPr>
                <w:rStyle w:val="Hyperlink"/>
                <w:noProof/>
              </w:rPr>
              <w:t>3. Reflection and Justification</w:t>
            </w:r>
            <w:r>
              <w:rPr>
                <w:noProof/>
                <w:webHidden/>
              </w:rPr>
              <w:tab/>
            </w:r>
            <w:r>
              <w:rPr>
                <w:noProof/>
                <w:webHidden/>
              </w:rPr>
              <w:fldChar w:fldCharType="begin"/>
            </w:r>
            <w:r>
              <w:rPr>
                <w:noProof/>
                <w:webHidden/>
              </w:rPr>
              <w:instrText xml:space="preserve"> PAGEREF _Toc237385753 \h </w:instrText>
            </w:r>
            <w:r>
              <w:rPr>
                <w:noProof/>
                <w:webHidden/>
              </w:rPr>
            </w:r>
            <w:r>
              <w:rPr>
                <w:noProof/>
                <w:webHidden/>
              </w:rPr>
              <w:fldChar w:fldCharType="separate"/>
            </w:r>
            <w:r>
              <w:rPr>
                <w:noProof/>
                <w:webHidden/>
              </w:rPr>
              <w:t>9</w:t>
            </w:r>
            <w:r>
              <w:rPr>
                <w:noProof/>
                <w:webHidden/>
              </w:rPr>
              <w:fldChar w:fldCharType="end"/>
            </w:r>
          </w:hyperlink>
        </w:p>
        <w:p w14:paraId="1EF3A588" w14:textId="5AA4E0A4" w:rsidR="00DD6B90" w:rsidRDefault="00DD6B90">
          <w:pPr>
            <w:pStyle w:val="TOC2"/>
            <w:tabs>
              <w:tab w:val="right" w:leader="dot" w:pos="9016"/>
            </w:tabs>
            <w:rPr>
              <w:rFonts w:eastAsiaTheme="minorEastAsia" w:cstheme="minorBidi"/>
              <w:b w:val="0"/>
              <w:bCs w:val="0"/>
              <w:noProof/>
              <w:kern w:val="2"/>
              <w:sz w:val="24"/>
              <w:szCs w:val="24"/>
              <w14:ligatures w14:val="standardContextual"/>
            </w:rPr>
          </w:pPr>
          <w:hyperlink w:anchor="_Toc237385754" w:history="1">
            <w:r w:rsidRPr="00307798">
              <w:rPr>
                <w:rStyle w:val="Hyperlink"/>
                <w:noProof/>
              </w:rPr>
              <w:t>3.1 Problem-Solving Techniques Used</w:t>
            </w:r>
            <w:r>
              <w:rPr>
                <w:noProof/>
                <w:webHidden/>
              </w:rPr>
              <w:tab/>
            </w:r>
            <w:r>
              <w:rPr>
                <w:noProof/>
                <w:webHidden/>
              </w:rPr>
              <w:fldChar w:fldCharType="begin"/>
            </w:r>
            <w:r>
              <w:rPr>
                <w:noProof/>
                <w:webHidden/>
              </w:rPr>
              <w:instrText xml:space="preserve"> PAGEREF _Toc237385754 \h </w:instrText>
            </w:r>
            <w:r>
              <w:rPr>
                <w:noProof/>
                <w:webHidden/>
              </w:rPr>
            </w:r>
            <w:r>
              <w:rPr>
                <w:noProof/>
                <w:webHidden/>
              </w:rPr>
              <w:fldChar w:fldCharType="separate"/>
            </w:r>
            <w:r>
              <w:rPr>
                <w:noProof/>
                <w:webHidden/>
              </w:rPr>
              <w:t>9</w:t>
            </w:r>
            <w:r>
              <w:rPr>
                <w:noProof/>
                <w:webHidden/>
              </w:rPr>
              <w:fldChar w:fldCharType="end"/>
            </w:r>
          </w:hyperlink>
        </w:p>
        <w:p w14:paraId="042204FD" w14:textId="0D973270" w:rsidR="00DD6B90" w:rsidRDefault="00DD6B90">
          <w:pPr>
            <w:pStyle w:val="TOC2"/>
            <w:tabs>
              <w:tab w:val="right" w:leader="dot" w:pos="9016"/>
            </w:tabs>
            <w:rPr>
              <w:rFonts w:eastAsiaTheme="minorEastAsia" w:cstheme="minorBidi"/>
              <w:b w:val="0"/>
              <w:bCs w:val="0"/>
              <w:noProof/>
              <w:kern w:val="2"/>
              <w:sz w:val="24"/>
              <w:szCs w:val="24"/>
              <w14:ligatures w14:val="standardContextual"/>
            </w:rPr>
          </w:pPr>
          <w:hyperlink w:anchor="_Toc237385755" w:history="1">
            <w:r w:rsidRPr="00307798">
              <w:rPr>
                <w:rStyle w:val="Hyperlink"/>
                <w:noProof/>
              </w:rPr>
              <w:t>3.2 Justification of the Proposed Approach</w:t>
            </w:r>
            <w:r>
              <w:rPr>
                <w:noProof/>
                <w:webHidden/>
              </w:rPr>
              <w:tab/>
            </w:r>
            <w:r>
              <w:rPr>
                <w:noProof/>
                <w:webHidden/>
              </w:rPr>
              <w:fldChar w:fldCharType="begin"/>
            </w:r>
            <w:r>
              <w:rPr>
                <w:noProof/>
                <w:webHidden/>
              </w:rPr>
              <w:instrText xml:space="preserve"> PAGEREF _Toc237385755 \h </w:instrText>
            </w:r>
            <w:r>
              <w:rPr>
                <w:noProof/>
                <w:webHidden/>
              </w:rPr>
            </w:r>
            <w:r>
              <w:rPr>
                <w:noProof/>
                <w:webHidden/>
              </w:rPr>
              <w:fldChar w:fldCharType="separate"/>
            </w:r>
            <w:r>
              <w:rPr>
                <w:noProof/>
                <w:webHidden/>
              </w:rPr>
              <w:t>10</w:t>
            </w:r>
            <w:r>
              <w:rPr>
                <w:noProof/>
                <w:webHidden/>
              </w:rPr>
              <w:fldChar w:fldCharType="end"/>
            </w:r>
          </w:hyperlink>
        </w:p>
        <w:p w14:paraId="28260254" w14:textId="71A02199" w:rsidR="00DD6B90" w:rsidRDefault="00DD6B90">
          <w:pPr>
            <w:pStyle w:val="TOC2"/>
            <w:tabs>
              <w:tab w:val="right" w:leader="dot" w:pos="9016"/>
            </w:tabs>
            <w:rPr>
              <w:rFonts w:eastAsiaTheme="minorEastAsia" w:cstheme="minorBidi"/>
              <w:b w:val="0"/>
              <w:bCs w:val="0"/>
              <w:noProof/>
              <w:kern w:val="2"/>
              <w:sz w:val="24"/>
              <w:szCs w:val="24"/>
              <w14:ligatures w14:val="standardContextual"/>
            </w:rPr>
          </w:pPr>
          <w:hyperlink w:anchor="_Toc237385756" w:history="1">
            <w:r w:rsidRPr="00307798">
              <w:rPr>
                <w:rStyle w:val="Hyperlink"/>
                <w:noProof/>
              </w:rPr>
              <w:t>3.3 Limitations and Possible Improvements</w:t>
            </w:r>
            <w:r>
              <w:rPr>
                <w:noProof/>
                <w:webHidden/>
              </w:rPr>
              <w:tab/>
            </w:r>
            <w:r>
              <w:rPr>
                <w:noProof/>
                <w:webHidden/>
              </w:rPr>
              <w:fldChar w:fldCharType="begin"/>
            </w:r>
            <w:r>
              <w:rPr>
                <w:noProof/>
                <w:webHidden/>
              </w:rPr>
              <w:instrText xml:space="preserve"> PAGEREF _Toc237385756 \h </w:instrText>
            </w:r>
            <w:r>
              <w:rPr>
                <w:noProof/>
                <w:webHidden/>
              </w:rPr>
            </w:r>
            <w:r>
              <w:rPr>
                <w:noProof/>
                <w:webHidden/>
              </w:rPr>
              <w:fldChar w:fldCharType="separate"/>
            </w:r>
            <w:r>
              <w:rPr>
                <w:noProof/>
                <w:webHidden/>
              </w:rPr>
              <w:t>10</w:t>
            </w:r>
            <w:r>
              <w:rPr>
                <w:noProof/>
                <w:webHidden/>
              </w:rPr>
              <w:fldChar w:fldCharType="end"/>
            </w:r>
          </w:hyperlink>
        </w:p>
        <w:p w14:paraId="55340EA1" w14:textId="59E7797D" w:rsidR="00DD6B90" w:rsidRDefault="00DD6B90">
          <w:pPr>
            <w:pStyle w:val="TOC1"/>
            <w:tabs>
              <w:tab w:val="right" w:leader="dot" w:pos="9016"/>
            </w:tabs>
            <w:rPr>
              <w:rFonts w:eastAsiaTheme="minorEastAsia" w:cstheme="minorBidi"/>
              <w:b w:val="0"/>
              <w:bCs w:val="0"/>
              <w:i w:val="0"/>
              <w:iCs w:val="0"/>
              <w:noProof/>
              <w:kern w:val="2"/>
              <w14:ligatures w14:val="standardContextual"/>
            </w:rPr>
          </w:pPr>
          <w:hyperlink w:anchor="_Toc237385757" w:history="1">
            <w:r w:rsidRPr="00307798">
              <w:rPr>
                <w:rStyle w:val="Hyperlink"/>
                <w:noProof/>
              </w:rPr>
              <w:t>References</w:t>
            </w:r>
            <w:r>
              <w:rPr>
                <w:noProof/>
                <w:webHidden/>
              </w:rPr>
              <w:tab/>
            </w:r>
            <w:r>
              <w:rPr>
                <w:noProof/>
                <w:webHidden/>
              </w:rPr>
              <w:fldChar w:fldCharType="begin"/>
            </w:r>
            <w:r>
              <w:rPr>
                <w:noProof/>
                <w:webHidden/>
              </w:rPr>
              <w:instrText xml:space="preserve"> PAGEREF _Toc237385757 \h </w:instrText>
            </w:r>
            <w:r>
              <w:rPr>
                <w:noProof/>
                <w:webHidden/>
              </w:rPr>
            </w:r>
            <w:r>
              <w:rPr>
                <w:noProof/>
                <w:webHidden/>
              </w:rPr>
              <w:fldChar w:fldCharType="separate"/>
            </w:r>
            <w:r>
              <w:rPr>
                <w:noProof/>
                <w:webHidden/>
              </w:rPr>
              <w:t>11</w:t>
            </w:r>
            <w:r>
              <w:rPr>
                <w:noProof/>
                <w:webHidden/>
              </w:rPr>
              <w:fldChar w:fldCharType="end"/>
            </w:r>
          </w:hyperlink>
        </w:p>
        <w:p w14:paraId="0BE344D5" w14:textId="49222695" w:rsidR="00DD6B90" w:rsidRDefault="00DD6B90">
          <w:r>
            <w:rPr>
              <w:b/>
              <w:bCs/>
              <w:noProof/>
            </w:rPr>
            <w:fldChar w:fldCharType="end"/>
          </w:r>
        </w:p>
      </w:sdtContent>
    </w:sdt>
    <w:p w14:paraId="6F48E831" w14:textId="77777777" w:rsidR="00DD6B90" w:rsidRDefault="00DD6B90">
      <w:pPr>
        <w:spacing w:line="240" w:lineRule="auto"/>
        <w:jc w:val="left"/>
        <w:rPr>
          <w:rFonts w:eastAsiaTheme="majorEastAsia" w:cstheme="majorBidi"/>
          <w:b/>
          <w:color w:val="000000" w:themeColor="text1"/>
          <w:sz w:val="40"/>
          <w:szCs w:val="40"/>
        </w:rPr>
      </w:pPr>
      <w:r>
        <w:br w:type="page"/>
      </w:r>
    </w:p>
    <w:p w14:paraId="3826019B" w14:textId="3D869683" w:rsidR="00FF266A" w:rsidRDefault="004E7D66" w:rsidP="000A0C3C">
      <w:pPr>
        <w:pStyle w:val="Heading1"/>
      </w:pPr>
      <w:bookmarkStart w:id="0" w:name="_Toc237385740"/>
      <w:r>
        <w:lastRenderedPageBreak/>
        <w:t>1. Problem Deconstruction</w:t>
      </w:r>
      <w:bookmarkEnd w:id="0"/>
    </w:p>
    <w:p w14:paraId="436929B4" w14:textId="00228534" w:rsidR="000A0C3C" w:rsidRDefault="000A0C3C" w:rsidP="000A0C3C">
      <w:pPr>
        <w:pStyle w:val="Heading2"/>
      </w:pPr>
      <w:bookmarkStart w:id="1" w:name="_Toc237385741"/>
      <w:r>
        <w:t>1.1 Problem Overview</w:t>
      </w:r>
      <w:bookmarkEnd w:id="1"/>
    </w:p>
    <w:p w14:paraId="71E885F5" w14:textId="52A0D8D7" w:rsidR="000A0C3C" w:rsidRDefault="000A0C3C" w:rsidP="000A0C3C">
      <w:r>
        <w:t xml:space="preserve">It is crucial to have group meetings to successfully finish a shared college assignment. They offer learners opportunity to discuss their progress, divide the remaining work and solve problems jointly. However, it is not always easy to organise these gatherings. Students may have varied academic schedules, </w:t>
      </w:r>
      <w:proofErr w:type="gramStart"/>
      <w:r>
        <w:t>have</w:t>
      </w:r>
      <w:proofErr w:type="gramEnd"/>
      <w:r>
        <w:t xml:space="preserve"> a part-time job, or have extra commitments away from college. So, a time that works for one individual could not fit into another member’s calendar. If meetings are missed or often </w:t>
      </w:r>
      <w:proofErr w:type="gramStart"/>
      <w:r>
        <w:t>delayed</w:t>
      </w:r>
      <w:proofErr w:type="gramEnd"/>
      <w:r>
        <w:t xml:space="preserve"> then communication in the group may be poor and key work delayed. This can also lead to certain members doing more work than others producing an uneven workload. Therefore, a disciplined scheduling approach is needed to establish the availability of all participants, reduce timetable disputes and ensure meetings occur before each weekly project deadline.</w:t>
      </w:r>
    </w:p>
    <w:p w14:paraId="56BB8201" w14:textId="77777777" w:rsidR="000A0C3C" w:rsidRDefault="000A0C3C" w:rsidP="000A0C3C"/>
    <w:p w14:paraId="645F5EC8" w14:textId="3C0CAB5D" w:rsidR="000A0C3C" w:rsidRDefault="00A952F1" w:rsidP="00A952F1">
      <w:pPr>
        <w:pStyle w:val="Heading2"/>
      </w:pPr>
      <w:bookmarkStart w:id="2" w:name="_Toc237385742"/>
      <w:r>
        <w:t>1.2 Decomposition of the Problem</w:t>
      </w:r>
      <w:bookmarkEnd w:id="2"/>
    </w:p>
    <w:p w14:paraId="1A9A4EF7" w14:textId="77777777" w:rsidR="00A952F1" w:rsidRDefault="00A952F1" w:rsidP="00A952F1">
      <w:pPr>
        <w:rPr>
          <w:rFonts w:ascii="Times New Roman" w:hAnsi="Times New Roman" w:cs="Times New Roman"/>
          <w:szCs w:val="24"/>
        </w:rPr>
      </w:pPr>
      <w:r>
        <w:t xml:space="preserve">The meeting-scheduling problem can be divided into </w:t>
      </w:r>
      <w:proofErr w:type="gramStart"/>
      <w:r>
        <w:t>a number of</w:t>
      </w:r>
      <w:proofErr w:type="gramEnd"/>
      <w:r>
        <w:t xml:space="preserve"> smaller activities. This technique is known as decomposition, and it makes a complicated problem easier to understand and solve. Wing explains that computational thinking involves presenting problems in a form that can be processed by either a person or a computer [1].</w:t>
      </w:r>
    </w:p>
    <w:p w14:paraId="7988FC50" w14:textId="4D9AD6AD" w:rsidR="00A952F1" w:rsidRDefault="00A952F1" w:rsidP="00A952F1">
      <w:r>
        <w:t>The first activity is to collect the availability of every group member, including their college timetable, working hours and personal commitments. The weekly deadline and required meeting duration must also be recorded. The schedules can then be compared to find periods when all members are free for the complete meeting. Each available period must be checked to confirm that it occurs before the project deadline. If several suitable times are found, the group can select the most convenient one. If there is no shared availability, members must provide alternative times or reconsider commitments that can be changed. Finally, the chosen meeting time is sent to every member for confirmation.</w:t>
      </w:r>
    </w:p>
    <w:p w14:paraId="12B9DA50" w14:textId="77777777" w:rsidR="00A952F1" w:rsidRDefault="00A952F1" w:rsidP="00A952F1"/>
    <w:p w14:paraId="2CDA900E" w14:textId="208607B2" w:rsidR="00A952F1" w:rsidRDefault="00A952F1" w:rsidP="00A952F1">
      <w:pPr>
        <w:pStyle w:val="Heading2"/>
      </w:pPr>
      <w:bookmarkStart w:id="3" w:name="_Toc237385743"/>
      <w:r>
        <w:lastRenderedPageBreak/>
        <w:t xml:space="preserve">1.3 </w:t>
      </w:r>
      <w:proofErr w:type="spellStart"/>
      <w:r>
        <w:t>MoSCoW</w:t>
      </w:r>
      <w:proofErr w:type="spellEnd"/>
      <w:r>
        <w:t xml:space="preserve"> Requirements Analysis</w:t>
      </w:r>
      <w:bookmarkEnd w:id="3"/>
    </w:p>
    <w:p w14:paraId="2CE14746" w14:textId="77777777" w:rsidR="00A952F1" w:rsidRDefault="00A952F1" w:rsidP="00A952F1">
      <w:r w:rsidRPr="00A952F1">
        <w:t xml:space="preserve">The requirements of the scheduling solution can be organised using the </w:t>
      </w:r>
      <w:proofErr w:type="spellStart"/>
      <w:r w:rsidRPr="00A952F1">
        <w:t>MoSCoW</w:t>
      </w:r>
      <w:proofErr w:type="spellEnd"/>
      <w:r w:rsidRPr="00A952F1">
        <w:t xml:space="preserve"> technique. </w:t>
      </w:r>
      <w:proofErr w:type="spellStart"/>
      <w:r w:rsidRPr="00A952F1">
        <w:t>MoSCoW</w:t>
      </w:r>
      <w:proofErr w:type="spellEnd"/>
      <w:r w:rsidRPr="00A952F1">
        <w:t xml:space="preserve"> divides requirements into four categories: Must Have, Should Have, Could Have and Won’t Have [2]. This helps to separate the essential functions from additional features that may be useful but are not necessary for the solution to work.</w:t>
      </w:r>
    </w:p>
    <w:p w14:paraId="196530A0" w14:textId="77777777" w:rsidR="00A952F1" w:rsidRPr="00A952F1" w:rsidRDefault="00A952F1" w:rsidP="00A952F1"/>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7"/>
        <w:gridCol w:w="7889"/>
      </w:tblGrid>
      <w:tr w:rsidR="00A952F1" w:rsidRPr="00A952F1" w14:paraId="6038D090" w14:textId="77777777">
        <w:trPr>
          <w:tblHeader/>
          <w:tblCellSpacing w:w="15" w:type="dxa"/>
        </w:trPr>
        <w:tc>
          <w:tcPr>
            <w:tcW w:w="0" w:type="auto"/>
            <w:vAlign w:val="center"/>
            <w:hideMark/>
          </w:tcPr>
          <w:p w14:paraId="59782142" w14:textId="77777777" w:rsidR="00A952F1" w:rsidRPr="00A952F1" w:rsidRDefault="00A952F1" w:rsidP="00A952F1">
            <w:pPr>
              <w:rPr>
                <w:b/>
                <w:bCs/>
              </w:rPr>
            </w:pPr>
            <w:r w:rsidRPr="00A952F1">
              <w:rPr>
                <w:b/>
                <w:bCs/>
              </w:rPr>
              <w:t>Priority</w:t>
            </w:r>
          </w:p>
        </w:tc>
        <w:tc>
          <w:tcPr>
            <w:tcW w:w="0" w:type="auto"/>
            <w:vAlign w:val="center"/>
            <w:hideMark/>
          </w:tcPr>
          <w:p w14:paraId="70A0B47B" w14:textId="77777777" w:rsidR="00A952F1" w:rsidRPr="00A952F1" w:rsidRDefault="00A952F1" w:rsidP="00A952F1">
            <w:pPr>
              <w:rPr>
                <w:b/>
                <w:bCs/>
              </w:rPr>
            </w:pPr>
            <w:r w:rsidRPr="00A952F1">
              <w:rPr>
                <w:b/>
                <w:bCs/>
              </w:rPr>
              <w:t>Requirements</w:t>
            </w:r>
          </w:p>
        </w:tc>
      </w:tr>
      <w:tr w:rsidR="00A952F1" w:rsidRPr="00A952F1" w14:paraId="2AE5FBC0" w14:textId="77777777">
        <w:trPr>
          <w:tblCellSpacing w:w="15" w:type="dxa"/>
        </w:trPr>
        <w:tc>
          <w:tcPr>
            <w:tcW w:w="0" w:type="auto"/>
            <w:vAlign w:val="center"/>
            <w:hideMark/>
          </w:tcPr>
          <w:p w14:paraId="7EA60424" w14:textId="77777777" w:rsidR="00A952F1" w:rsidRPr="00A952F1" w:rsidRDefault="00A952F1" w:rsidP="00A952F1">
            <w:r w:rsidRPr="00A952F1">
              <w:rPr>
                <w:b/>
                <w:bCs/>
              </w:rPr>
              <w:t>Must Have</w:t>
            </w:r>
          </w:p>
        </w:tc>
        <w:tc>
          <w:tcPr>
            <w:tcW w:w="0" w:type="auto"/>
            <w:vAlign w:val="center"/>
            <w:hideMark/>
          </w:tcPr>
          <w:p w14:paraId="41F9E57E" w14:textId="77777777" w:rsidR="00A952F1" w:rsidRPr="00A952F1" w:rsidRDefault="00A952F1" w:rsidP="00A952F1">
            <w:r w:rsidRPr="00A952F1">
              <w:t>Collect every member’s availability, identify a time when everyone is free, avoid timetable conflicts, allow enough time for the meeting and schedule it before the weekly deadline.</w:t>
            </w:r>
          </w:p>
        </w:tc>
      </w:tr>
      <w:tr w:rsidR="00A952F1" w:rsidRPr="00A952F1" w14:paraId="4923CBA0" w14:textId="77777777">
        <w:trPr>
          <w:tblCellSpacing w:w="15" w:type="dxa"/>
        </w:trPr>
        <w:tc>
          <w:tcPr>
            <w:tcW w:w="0" w:type="auto"/>
            <w:vAlign w:val="center"/>
            <w:hideMark/>
          </w:tcPr>
          <w:p w14:paraId="53F7BA95" w14:textId="77777777" w:rsidR="00A952F1" w:rsidRPr="00A952F1" w:rsidRDefault="00A952F1" w:rsidP="00A952F1">
            <w:r w:rsidRPr="00A952F1">
              <w:rPr>
                <w:b/>
                <w:bCs/>
              </w:rPr>
              <w:t>Should Have</w:t>
            </w:r>
          </w:p>
        </w:tc>
        <w:tc>
          <w:tcPr>
            <w:tcW w:w="0" w:type="auto"/>
            <w:vAlign w:val="center"/>
            <w:hideMark/>
          </w:tcPr>
          <w:p w14:paraId="61BDCB0E" w14:textId="77777777" w:rsidR="00A952F1" w:rsidRPr="00A952F1" w:rsidRDefault="00A952F1" w:rsidP="00A952F1">
            <w:r w:rsidRPr="00A952F1">
              <w:t>Suggest more than one suitable time, allow members to update their availability and support rescheduling when a situation changes.</w:t>
            </w:r>
          </w:p>
        </w:tc>
      </w:tr>
      <w:tr w:rsidR="00A952F1" w:rsidRPr="00A952F1" w14:paraId="547752C7" w14:textId="77777777">
        <w:trPr>
          <w:tblCellSpacing w:w="15" w:type="dxa"/>
        </w:trPr>
        <w:tc>
          <w:tcPr>
            <w:tcW w:w="0" w:type="auto"/>
            <w:vAlign w:val="center"/>
            <w:hideMark/>
          </w:tcPr>
          <w:p w14:paraId="7D479668" w14:textId="77777777" w:rsidR="00A952F1" w:rsidRPr="00A952F1" w:rsidRDefault="00A952F1" w:rsidP="00A952F1">
            <w:r w:rsidRPr="00A952F1">
              <w:rPr>
                <w:b/>
                <w:bCs/>
              </w:rPr>
              <w:t>Could Have</w:t>
            </w:r>
          </w:p>
        </w:tc>
        <w:tc>
          <w:tcPr>
            <w:tcW w:w="0" w:type="auto"/>
            <w:vAlign w:val="center"/>
            <w:hideMark/>
          </w:tcPr>
          <w:p w14:paraId="3E621974" w14:textId="77777777" w:rsidR="00A952F1" w:rsidRPr="00A952F1" w:rsidRDefault="00A952F1" w:rsidP="00A952F1">
            <w:r w:rsidRPr="00A952F1">
              <w:t>Send meeting reminders, rank available times according to convenience, provide an online-meeting option and connect with students’ digital calendars.</w:t>
            </w:r>
          </w:p>
        </w:tc>
      </w:tr>
      <w:tr w:rsidR="00A952F1" w:rsidRPr="00A952F1" w14:paraId="05CE6D60" w14:textId="77777777">
        <w:trPr>
          <w:tblCellSpacing w:w="15" w:type="dxa"/>
        </w:trPr>
        <w:tc>
          <w:tcPr>
            <w:tcW w:w="0" w:type="auto"/>
            <w:vAlign w:val="center"/>
            <w:hideMark/>
          </w:tcPr>
          <w:p w14:paraId="00AF7BC1" w14:textId="77777777" w:rsidR="00A952F1" w:rsidRPr="00A952F1" w:rsidRDefault="00A952F1" w:rsidP="00A952F1">
            <w:r w:rsidRPr="00A952F1">
              <w:rPr>
                <w:b/>
                <w:bCs/>
              </w:rPr>
              <w:t>Won’t Have</w:t>
            </w:r>
          </w:p>
        </w:tc>
        <w:tc>
          <w:tcPr>
            <w:tcW w:w="0" w:type="auto"/>
            <w:vAlign w:val="center"/>
            <w:hideMark/>
          </w:tcPr>
          <w:p w14:paraId="672B5E52" w14:textId="11523DF3" w:rsidR="00A952F1" w:rsidRPr="00A952F1" w:rsidRDefault="00A952F1" w:rsidP="00A952F1">
            <w:r w:rsidRPr="00A952F1">
              <w:t>Change college or employment timetables, manage project tasks, assess students’ performance or guarantee that every member attends.</w:t>
            </w:r>
          </w:p>
        </w:tc>
      </w:tr>
    </w:tbl>
    <w:p w14:paraId="19A24F05" w14:textId="77777777" w:rsidR="00A952F1" w:rsidRDefault="00A952F1" w:rsidP="00A952F1"/>
    <w:p w14:paraId="23951B93" w14:textId="1B1F44E2" w:rsidR="00A952F1" w:rsidRDefault="00A952F1" w:rsidP="00A952F1">
      <w:r w:rsidRPr="00A952F1">
        <w:t>The Must Have requirements form the basic working solution because it would not meet the project objectives without them. The Should Have and Could Have requirements improve the user experience but are not essential. The Won’t Have category defines the boundary of the solution and prevents unrelated functions from being included.</w:t>
      </w:r>
    </w:p>
    <w:p w14:paraId="57AF904D" w14:textId="77777777" w:rsidR="00A952F1" w:rsidRDefault="00A952F1" w:rsidP="00A952F1"/>
    <w:p w14:paraId="7777C005" w14:textId="2060DB5E" w:rsidR="00A952F1" w:rsidRDefault="00A952F1" w:rsidP="00A952F1">
      <w:pPr>
        <w:pStyle w:val="Heading2"/>
      </w:pPr>
      <w:bookmarkStart w:id="4" w:name="_Toc237385744"/>
      <w:r>
        <w:t>1.4 Variables and Constraints</w:t>
      </w:r>
      <w:bookmarkEnd w:id="4"/>
    </w:p>
    <w:p w14:paraId="70A28C04" w14:textId="77777777" w:rsidR="00A952F1" w:rsidRDefault="00A952F1" w:rsidP="00A952F1">
      <w:pPr>
        <w:rPr>
          <w:rFonts w:ascii="Times New Roman" w:hAnsi="Times New Roman" w:cs="Times New Roman"/>
          <w:szCs w:val="24"/>
        </w:rPr>
      </w:pPr>
      <w:r>
        <w:t xml:space="preserve">The solution requires several variables to store the information used during the scheduling process. </w:t>
      </w:r>
      <w:proofErr w:type="spellStart"/>
      <w:r>
        <w:rPr>
          <w:rStyle w:val="HTMLCode"/>
          <w:rFonts w:eastAsia="Arial"/>
        </w:rPr>
        <w:t>GroupSize</w:t>
      </w:r>
      <w:proofErr w:type="spellEnd"/>
      <w:r>
        <w:t xml:space="preserve"> represents the number of students, while </w:t>
      </w:r>
      <w:r>
        <w:rPr>
          <w:rStyle w:val="HTMLCode"/>
          <w:rFonts w:eastAsia="Arial"/>
        </w:rPr>
        <w:t>Availability</w:t>
      </w:r>
      <w:r>
        <w:t xml:space="preserve"> records the times when each member is free. </w:t>
      </w:r>
      <w:proofErr w:type="spellStart"/>
      <w:r>
        <w:rPr>
          <w:rStyle w:val="HTMLCode"/>
          <w:rFonts w:eastAsia="Arial"/>
        </w:rPr>
        <w:t>LectureSchedule</w:t>
      </w:r>
      <w:proofErr w:type="spellEnd"/>
      <w:r>
        <w:t xml:space="preserve">, </w:t>
      </w:r>
      <w:proofErr w:type="spellStart"/>
      <w:r>
        <w:rPr>
          <w:rStyle w:val="HTMLCode"/>
          <w:rFonts w:eastAsia="Arial"/>
        </w:rPr>
        <w:t>WorkHours</w:t>
      </w:r>
      <w:proofErr w:type="spellEnd"/>
      <w:r>
        <w:t xml:space="preserve"> and </w:t>
      </w:r>
      <w:proofErr w:type="spellStart"/>
      <w:r>
        <w:rPr>
          <w:rStyle w:val="HTMLCode"/>
          <w:rFonts w:eastAsia="Arial"/>
        </w:rPr>
        <w:t>PersonalCommitments</w:t>
      </w:r>
      <w:proofErr w:type="spellEnd"/>
      <w:r>
        <w:t xml:space="preserve"> identify periods when students cannot attend. </w:t>
      </w:r>
      <w:proofErr w:type="spellStart"/>
      <w:r>
        <w:rPr>
          <w:rStyle w:val="HTMLCode"/>
          <w:rFonts w:eastAsia="Arial"/>
        </w:rPr>
        <w:t>MeetingDuration</w:t>
      </w:r>
      <w:proofErr w:type="spellEnd"/>
      <w:r>
        <w:t xml:space="preserve"> stores the required length of the meeting, and </w:t>
      </w:r>
      <w:r>
        <w:rPr>
          <w:rStyle w:val="HTMLCode"/>
          <w:rFonts w:eastAsia="Arial"/>
        </w:rPr>
        <w:t>Deadline</w:t>
      </w:r>
      <w:r>
        <w:t xml:space="preserve"> represents </w:t>
      </w:r>
      <w:r>
        <w:lastRenderedPageBreak/>
        <w:t xml:space="preserve">the latest time by which it must take place. After the schedules are compared, the possible results are stored in </w:t>
      </w:r>
      <w:proofErr w:type="spellStart"/>
      <w:r>
        <w:rPr>
          <w:rStyle w:val="HTMLCode"/>
          <w:rFonts w:eastAsia="Arial"/>
        </w:rPr>
        <w:t>CommonSlots</w:t>
      </w:r>
      <w:proofErr w:type="spellEnd"/>
      <w:r>
        <w:t xml:space="preserve">. The final choice is recorded as </w:t>
      </w:r>
      <w:proofErr w:type="spellStart"/>
      <w:r>
        <w:rPr>
          <w:rStyle w:val="HTMLCode"/>
          <w:rFonts w:eastAsia="Arial"/>
        </w:rPr>
        <w:t>SelectedSlot</w:t>
      </w:r>
      <w:proofErr w:type="spellEnd"/>
      <w:r>
        <w:t xml:space="preserve">, while </w:t>
      </w:r>
      <w:proofErr w:type="spellStart"/>
      <w:r>
        <w:rPr>
          <w:rStyle w:val="HTMLCode"/>
          <w:rFonts w:eastAsia="Arial"/>
        </w:rPr>
        <w:t>ConfirmationStatus</w:t>
      </w:r>
      <w:proofErr w:type="spellEnd"/>
      <w:r>
        <w:t xml:space="preserve"> shows whether the members have accepted it.</w:t>
      </w:r>
    </w:p>
    <w:p w14:paraId="3488ABE9" w14:textId="0798B357" w:rsidR="00A952F1" w:rsidRDefault="00A952F1" w:rsidP="00A952F1">
      <w:r>
        <w:t>The solution also has several constraints. Every required member must be available for the complete meeting, and the selected time cannot overlap with a fixed commitment. It must also occur before the weekly deadline. The process assumes that students submit accurate availability and update it when their circumstances change. Incorrect information, last-minute cancellations or a complete lack of shared availability may prevent the solution from arranging a successful meeting.</w:t>
      </w:r>
    </w:p>
    <w:p w14:paraId="07695E21" w14:textId="77777777" w:rsidR="00A952F1" w:rsidRDefault="00A952F1" w:rsidP="00A952F1"/>
    <w:p w14:paraId="4C34F0C4" w14:textId="1CF0A7BD" w:rsidR="00A952F1" w:rsidRDefault="00A952F1" w:rsidP="00A952F1">
      <w:pPr>
        <w:pStyle w:val="Heading1"/>
      </w:pPr>
      <w:bookmarkStart w:id="5" w:name="_Toc237385745"/>
      <w:r>
        <w:t>2. Proposed Solution and Explanation</w:t>
      </w:r>
      <w:bookmarkEnd w:id="5"/>
    </w:p>
    <w:p w14:paraId="17884214" w14:textId="0DF2ECF9" w:rsidR="00A952F1" w:rsidRDefault="00A952F1" w:rsidP="00A952F1">
      <w:pPr>
        <w:pStyle w:val="Heading2"/>
      </w:pPr>
      <w:bookmarkStart w:id="6" w:name="_Toc237385746"/>
      <w:r>
        <w:t>2.1 Proposed Solution Overview</w:t>
      </w:r>
      <w:bookmarkEnd w:id="6"/>
    </w:p>
    <w:p w14:paraId="3645CC4D" w14:textId="77777777" w:rsidR="00A952F1" w:rsidRDefault="00A952F1" w:rsidP="00A952F1">
      <w:pPr>
        <w:rPr>
          <w:rFonts w:ascii="Times New Roman" w:hAnsi="Times New Roman" w:cs="Times New Roman"/>
          <w:szCs w:val="24"/>
        </w:rPr>
      </w:pPr>
      <w:r>
        <w:t>The proposed solution uses a step-by-step scheduling process to compare the availability of all group members and select the most suitable meeting time. Each student first enters the periods when they are available and unavailable. The system also records the required meeting duration and the weekly project deadline. Fixed commitments, such as lectures and working hours, are removed from the available periods before the schedules are compared.</w:t>
      </w:r>
    </w:p>
    <w:p w14:paraId="5CC00D0C" w14:textId="3B7EF17A" w:rsidR="00A952F1" w:rsidRDefault="00A952F1" w:rsidP="00A952F1">
      <w:r>
        <w:t xml:space="preserve">The solution then searches for time slots that appear in every member’s availability. This is </w:t>
      </w:r>
      <w:proofErr w:type="gramStart"/>
      <w:r>
        <w:t>similar to</w:t>
      </w:r>
      <w:proofErr w:type="gramEnd"/>
      <w:r>
        <w:t xml:space="preserve"> an allocation problem because a limited </w:t>
      </w:r>
      <w:proofErr w:type="gramStart"/>
      <w:r>
        <w:t>period of time</w:t>
      </w:r>
      <w:proofErr w:type="gramEnd"/>
      <w:r>
        <w:t xml:space="preserve"> must be assigned while satisfying several conditions. Scheduling problems commonly include hard constraints, which must be satisfied, and soft constraints, which are desirable but can be adjusted [3]. In this solution, attendance availability and the weekly deadline are treated as hard constraints. Preferences, such as a convenient time of day or whether the meeting is online, are treated as soft constraints. This approach ensures that essential conditions are met before convenience is considered.</w:t>
      </w:r>
    </w:p>
    <w:p w14:paraId="4E7C56E1" w14:textId="77777777" w:rsidR="00A952F1" w:rsidRDefault="00A952F1" w:rsidP="00A952F1"/>
    <w:p w14:paraId="7BB69B28" w14:textId="276B4066" w:rsidR="00A952F1" w:rsidRDefault="00A952F1">
      <w:pPr>
        <w:spacing w:line="240" w:lineRule="auto"/>
        <w:jc w:val="left"/>
      </w:pPr>
      <w:r>
        <w:br w:type="page"/>
      </w:r>
    </w:p>
    <w:p w14:paraId="31CBE490" w14:textId="77777777" w:rsidR="00A952F1" w:rsidRDefault="00A952F1" w:rsidP="00DD6B90">
      <w:pPr>
        <w:pStyle w:val="Heading2"/>
        <w:rPr>
          <w:rFonts w:ascii="Times New Roman" w:hAnsi="Times New Roman" w:cs="Times New Roman"/>
          <w:szCs w:val="27"/>
        </w:rPr>
      </w:pPr>
      <w:bookmarkStart w:id="7" w:name="_Toc237385747"/>
      <w:r>
        <w:lastRenderedPageBreak/>
        <w:t>2.2 Flowchart</w:t>
      </w:r>
      <w:bookmarkEnd w:id="7"/>
    </w:p>
    <w:p w14:paraId="760C44C5" w14:textId="6D6E5B78" w:rsidR="00A952F1" w:rsidRDefault="00A952F1" w:rsidP="00A952F1">
      <w:pPr>
        <w:pStyle w:val="NormalWeb"/>
      </w:pPr>
      <w:r>
        <w:rPr>
          <w:rStyle w:val="Strong"/>
        </w:rPr>
        <w:t>Figure 1: Group Meeting Scheduling Process</w:t>
      </w:r>
      <w:r>
        <w:t>:</w:t>
      </w:r>
    </w:p>
    <w:p w14:paraId="5E5B8059" w14:textId="77777777" w:rsidR="00962667" w:rsidRDefault="00962667" w:rsidP="00A952F1">
      <w:pPr>
        <w:pStyle w:val="NormalWeb"/>
      </w:pPr>
    </w:p>
    <w:p w14:paraId="56A01B95" w14:textId="655A95E9" w:rsidR="00A952F1" w:rsidRDefault="00962667" w:rsidP="00A952F1">
      <w:pPr>
        <w:pStyle w:val="NormalWeb"/>
      </w:pPr>
      <w:r>
        <w:rPr>
          <w:noProof/>
          <w14:ligatures w14:val="standardContextual"/>
        </w:rPr>
        <w:drawing>
          <wp:inline distT="0" distB="0" distL="0" distR="0" wp14:anchorId="5F360507" wp14:editId="48D1C69C">
            <wp:extent cx="2983110" cy="7482254"/>
            <wp:effectExtent l="0" t="0" r="1905" b="0"/>
            <wp:docPr id="19335878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587818" name="Picture 1933587818"/>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06247" cy="7540286"/>
                    </a:xfrm>
                    <a:prstGeom prst="rect">
                      <a:avLst/>
                    </a:prstGeom>
                  </pic:spPr>
                </pic:pic>
              </a:graphicData>
            </a:graphic>
          </wp:inline>
        </w:drawing>
      </w:r>
    </w:p>
    <w:p w14:paraId="0DA09502" w14:textId="77777777" w:rsidR="00933830" w:rsidRDefault="00933830" w:rsidP="00962667">
      <w:pPr>
        <w:pStyle w:val="Heading2"/>
      </w:pPr>
    </w:p>
    <w:p w14:paraId="58924E10" w14:textId="34787EAD" w:rsidR="00A952F1" w:rsidRDefault="00962667" w:rsidP="00962667">
      <w:pPr>
        <w:pStyle w:val="Heading2"/>
      </w:pPr>
      <w:bookmarkStart w:id="8" w:name="_Toc237385748"/>
      <w:r>
        <w:t>2.3 Collecting and Preparing Schedule Information</w:t>
      </w:r>
      <w:bookmarkEnd w:id="8"/>
    </w:p>
    <w:p w14:paraId="76661F24" w14:textId="77777777" w:rsidR="00962667" w:rsidRDefault="00962667" w:rsidP="00962667">
      <w:pPr>
        <w:rPr>
          <w:rFonts w:ascii="Times New Roman" w:hAnsi="Times New Roman" w:cs="Times New Roman"/>
          <w:szCs w:val="24"/>
        </w:rPr>
      </w:pPr>
      <w:r>
        <w:t>As shown in Figure 1, the process begins by collecting the availability of every group member. Students provide the times when they are free as well as periods occupied by lectures, employment and personal commitments. The system also records the required meeting duration and the weekly project deadline. This information is necessary because a student may be available for a short period that is not long enough for the planned meeting.</w:t>
      </w:r>
    </w:p>
    <w:p w14:paraId="46C5A5E2" w14:textId="77777777" w:rsidR="00962667" w:rsidRDefault="00962667" w:rsidP="00962667">
      <w:r>
        <w:t>The next stage removes all fixed commitments from each student’s available time. Lectures and employment hours are treated as unavailable because students normally have little control over them. Personal commitments can either be fixed or flexible, depending on their importance. After these unavailable periods have been removed, the remaining times are compared across the whole group.</w:t>
      </w:r>
    </w:p>
    <w:p w14:paraId="5413B40B" w14:textId="13A3E7AA" w:rsidR="00962667" w:rsidRDefault="00962667" w:rsidP="00962667">
      <w:r>
        <w:t xml:space="preserve">A time is only added to </w:t>
      </w:r>
      <w:proofErr w:type="spellStart"/>
      <w:r>
        <w:rPr>
          <w:rStyle w:val="HTMLCode"/>
          <w:rFonts w:eastAsia="Arial"/>
        </w:rPr>
        <w:t>CommonSlots</w:t>
      </w:r>
      <w:proofErr w:type="spellEnd"/>
      <w:r>
        <w:t xml:space="preserve"> when every required member is available for the complete meeting duration. This prevents the system from suggesting a meeting that some members cannot attend. Collecting and filtering the information before selecting a time reduces avoidable timetable conflicts later in the process.</w:t>
      </w:r>
    </w:p>
    <w:p w14:paraId="4898DCED" w14:textId="77777777" w:rsidR="00933830" w:rsidRDefault="00933830" w:rsidP="00962667"/>
    <w:p w14:paraId="15D288AB" w14:textId="77777777" w:rsidR="00962667" w:rsidRDefault="00962667" w:rsidP="00962667"/>
    <w:p w14:paraId="53B2EE51" w14:textId="697254C1" w:rsidR="00933830" w:rsidRDefault="00933830" w:rsidP="00933830">
      <w:pPr>
        <w:pStyle w:val="Heading2"/>
      </w:pPr>
      <w:bookmarkStart w:id="9" w:name="_Toc237385749"/>
      <w:r>
        <w:t>2.4 Identifying and Checking Common Meeting Slots</w:t>
      </w:r>
      <w:bookmarkEnd w:id="9"/>
    </w:p>
    <w:p w14:paraId="6214165D" w14:textId="77777777" w:rsidR="00933830" w:rsidRDefault="00933830" w:rsidP="00933830">
      <w:pPr>
        <w:rPr>
          <w:rFonts w:ascii="Times New Roman" w:hAnsi="Times New Roman" w:cs="Times New Roman"/>
          <w:szCs w:val="24"/>
        </w:rPr>
      </w:pPr>
      <w:r>
        <w:t>After the unavailable periods have been removed, the solution compares the remaining time slots for all group members. If the same period appears in every student’s availability, it is treated as a possible common slot. The first decision in the flowchart checks whether at least one common slot has been found. If no shared time is available, the system asks the members to provide alternative availability, reconsider flexible commitments or use an online meeting where appropriate. The process then returns to the schedule-collection stage.</w:t>
      </w:r>
    </w:p>
    <w:p w14:paraId="47C29D7F" w14:textId="0DCC797E" w:rsidR="00933830" w:rsidRDefault="00933830" w:rsidP="00933830">
      <w:r>
        <w:t xml:space="preserve">When a common slot is found, it must be checked against the meeting duration and weekly deadline. For example, a 30-minute free period cannot be accepted when the meeting requires one hour. A slot must also be rejected if it finishes after the project deadline, even when every member is available. The system continues checking the </w:t>
      </w:r>
      <w:r>
        <w:lastRenderedPageBreak/>
        <w:t>remaining common slots until it finds a valid option. If none of them meets the conditions, the members are asked to update their availability. This repeated process ensures that an unsuitable meeting time is not accepted simply because it is the only initial option.</w:t>
      </w:r>
    </w:p>
    <w:p w14:paraId="26BF5C59" w14:textId="77777777" w:rsidR="00933830" w:rsidRDefault="00933830" w:rsidP="00933830"/>
    <w:p w14:paraId="25D67D87" w14:textId="77777777" w:rsidR="00933830" w:rsidRDefault="00933830" w:rsidP="00933830"/>
    <w:p w14:paraId="283F1694" w14:textId="4D33BF81" w:rsidR="00933830" w:rsidRDefault="00933830" w:rsidP="00933830">
      <w:pPr>
        <w:pStyle w:val="Heading2"/>
      </w:pPr>
      <w:bookmarkStart w:id="10" w:name="_Toc237385750"/>
      <w:r>
        <w:t>2.5 Selecting and Confirming the Meeting Time</w:t>
      </w:r>
      <w:bookmarkEnd w:id="10"/>
    </w:p>
    <w:p w14:paraId="171F36C1" w14:textId="77777777" w:rsidR="00933830" w:rsidRPr="00933830" w:rsidRDefault="00933830" w:rsidP="00933830">
      <w:pPr>
        <w:rPr>
          <w:lang w:eastAsia="en-US"/>
        </w:rPr>
      </w:pPr>
    </w:p>
    <w:p w14:paraId="3B728C2D" w14:textId="7D878C31" w:rsidR="00933830" w:rsidRDefault="00933830" w:rsidP="00933830">
      <w:r>
        <w:t xml:space="preserve">If there is more than one legitimate slot, the solution ranks the possibilities according to the preferences of the group. Some such considerations are the number of members who prefer the time, whether the meeting is online or face-to-face, and how much time is left before the weekly deadline. Most members prefer a slot which can be given a higher </w:t>
      </w:r>
      <w:proofErr w:type="gramStart"/>
      <w:r>
        <w:t>score</w:t>
      </w:r>
      <w:proofErr w:type="gramEnd"/>
      <w:r>
        <w:t xml:space="preserve"> but this is only checked once all key conditions have been completed. This means that you cannot compensate for complete availability or meeting the deadline in terms of convenience.</w:t>
      </w:r>
      <w:r>
        <w:br/>
      </w:r>
      <w:r>
        <w:br/>
        <w:t xml:space="preserve">The highest ranked slot is </w:t>
      </w:r>
      <w:proofErr w:type="gramStart"/>
      <w:r>
        <w:t>chosen</w:t>
      </w:r>
      <w:proofErr w:type="gramEnd"/>
      <w:r>
        <w:t xml:space="preserve"> and each member is sent the specifics of the meeting. The details consist of the date, start time, projected duration, venue or internet connection, and project tasks to be discussed. Members are then requested to confirm attendance. If someone </w:t>
      </w:r>
      <w:proofErr w:type="gramStart"/>
      <w:r>
        <w:t>is not able to</w:t>
      </w:r>
      <w:proofErr w:type="gramEnd"/>
      <w:r>
        <w:t xml:space="preserve"> confirm the system chooses another legitimate slot and continues with the confirmation phase. Once all the required members have accepted the meeting it is posted to the group schedule and a reminder can be sent before it starts. This confirmation step eliminates misunderstandings and provides members a common record of the arrangement agreed to.</w:t>
      </w:r>
    </w:p>
    <w:p w14:paraId="28BBDB96" w14:textId="77777777" w:rsidR="00933830" w:rsidRDefault="00933830" w:rsidP="00933830"/>
    <w:p w14:paraId="41901F5C" w14:textId="510FE67C" w:rsidR="00933830" w:rsidRDefault="00933830">
      <w:pPr>
        <w:spacing w:line="240" w:lineRule="auto"/>
        <w:jc w:val="left"/>
      </w:pPr>
      <w:r>
        <w:br w:type="page"/>
      </w:r>
    </w:p>
    <w:p w14:paraId="6A0A099F" w14:textId="3E4FF1CC" w:rsidR="00933830" w:rsidRDefault="00933830" w:rsidP="00933830">
      <w:pPr>
        <w:pStyle w:val="Heading2"/>
      </w:pPr>
      <w:bookmarkStart w:id="11" w:name="_Toc237385751"/>
      <w:r>
        <w:lastRenderedPageBreak/>
        <w:t>2.6 How the Solution Meets the Project Objectives</w:t>
      </w:r>
      <w:bookmarkEnd w:id="11"/>
    </w:p>
    <w:p w14:paraId="6A886A70" w14:textId="77777777" w:rsidR="002A360E" w:rsidRDefault="002A360E" w:rsidP="002A360E">
      <w:pPr>
        <w:rPr>
          <w:rFonts w:ascii="Times New Roman" w:hAnsi="Times New Roman" w:cs="Times New Roman"/>
          <w:szCs w:val="24"/>
        </w:rPr>
      </w:pPr>
      <w:r>
        <w:t>The proposed process meets the first objective by comparing the schedules of all required members instead of selecting a time based on only one person’s availability. A meeting is accepted only when everyone is free for its full duration. Research into preference-based group scheduling also shows that collecting participants’ preferences and comparing them can help identify meeting times that are more acceptable to the whole group [4].</w:t>
      </w:r>
    </w:p>
    <w:p w14:paraId="0E682DF9" w14:textId="77777777" w:rsidR="002A360E" w:rsidRDefault="002A360E" w:rsidP="002A360E">
      <w:r>
        <w:t>The second objective is achieved by removing lectures, employment hours and fixed personal commitments before the possible meeting times are considered. This prevents known clashes from reaching the final selection stage. Providing alternative slots and asking members to confirm the chosen time also reduces the risk of cancellations or misunderstandings.</w:t>
      </w:r>
    </w:p>
    <w:p w14:paraId="1C85BB5E" w14:textId="645AEF8D" w:rsidR="00933830" w:rsidRDefault="002A360E" w:rsidP="002A360E">
      <w:r>
        <w:t>The third objective is protected by checking every common slot against the weekly project deadline. Any meeting that would take place too late is rejected automatically. Ranking valid meetings partly according to how much time remains before the deadline can also encourage groups to meet earlier. This gives members more time to complete the tasks agreed during the meeting and reduces the likelihood of a delayed project submission.</w:t>
      </w:r>
    </w:p>
    <w:p w14:paraId="04554E8F" w14:textId="77777777" w:rsidR="002A360E" w:rsidRDefault="002A360E" w:rsidP="002A360E"/>
    <w:p w14:paraId="1AD403F4" w14:textId="77777777" w:rsidR="002A360E" w:rsidRDefault="002A360E" w:rsidP="002A360E"/>
    <w:p w14:paraId="21F2A618" w14:textId="4FC13EE3" w:rsidR="002A360E" w:rsidRDefault="002A360E" w:rsidP="002A360E">
      <w:pPr>
        <w:pStyle w:val="Heading2"/>
      </w:pPr>
      <w:bookmarkStart w:id="12" w:name="_Toc237385752"/>
      <w:r>
        <w:t>2.7 Assumptions Made in the Proposed Solution</w:t>
      </w:r>
      <w:bookmarkEnd w:id="12"/>
    </w:p>
    <w:p w14:paraId="560D621F" w14:textId="77777777" w:rsidR="002A360E" w:rsidRDefault="002A360E" w:rsidP="002A360E">
      <w:pPr>
        <w:rPr>
          <w:rFonts w:ascii="Times New Roman" w:hAnsi="Times New Roman" w:cs="Times New Roman"/>
          <w:szCs w:val="24"/>
        </w:rPr>
      </w:pPr>
      <w:r>
        <w:t>The proposed solution is based on several assumptions. First, every student is expected to provide accurate availability and update it when their timetable or personal circumstances change. The process cannot produce a reliable result if a member enters incomplete or incorrect information. Second, all members are assumed to respond to meeting requests within a reasonable period. A delayed response could prevent the group from confirming the selected time before the deadline.</w:t>
      </w:r>
    </w:p>
    <w:p w14:paraId="301DF743" w14:textId="179A62C3" w:rsidR="002A360E" w:rsidRDefault="002A360E" w:rsidP="002A360E">
      <w:r>
        <w:t xml:space="preserve">The solution also assumes that the required meeting duration is known in advance and that the weekly project deadline has been entered correctly. Lectures and employment hours are treated as fixed commitments, while some personal activities may be flexible. It is further assumed that members have internet access to enter their schedules, receive notifications and attend an online meeting when necessary. Finally, </w:t>
      </w:r>
      <w:r>
        <w:lastRenderedPageBreak/>
        <w:t>the proposed approach is designed for relatively small student groups. A much larger group would create more scheduling combinations and may require a more advanced optimisation method.</w:t>
      </w:r>
    </w:p>
    <w:p w14:paraId="3C75D734" w14:textId="77777777" w:rsidR="002A360E" w:rsidRDefault="002A360E" w:rsidP="002A360E"/>
    <w:p w14:paraId="64C26946" w14:textId="77777777" w:rsidR="002A360E" w:rsidRDefault="002A360E" w:rsidP="002A360E"/>
    <w:p w14:paraId="680F0D6C" w14:textId="1F76CAE5" w:rsidR="002A360E" w:rsidRDefault="002A360E" w:rsidP="002A360E">
      <w:pPr>
        <w:pStyle w:val="Heading1"/>
      </w:pPr>
      <w:bookmarkStart w:id="13" w:name="_Toc237385753"/>
      <w:r>
        <w:t>3. Reflection and Justification</w:t>
      </w:r>
      <w:bookmarkEnd w:id="13"/>
    </w:p>
    <w:p w14:paraId="42DE6794" w14:textId="6C7027FF" w:rsidR="002A360E" w:rsidRDefault="002A360E" w:rsidP="002A360E">
      <w:pPr>
        <w:pStyle w:val="Heading2"/>
      </w:pPr>
      <w:bookmarkStart w:id="14" w:name="_Toc237385754"/>
      <w:r>
        <w:t>3.1 Problem-Solving Techniques Used</w:t>
      </w:r>
      <w:bookmarkEnd w:id="14"/>
    </w:p>
    <w:p w14:paraId="58DF11BA" w14:textId="432F0240" w:rsidR="002A360E" w:rsidRDefault="002A360E" w:rsidP="002A360E">
      <w:r>
        <w:t>In designing the proposed solution, many problem-solving strategies were applied. The first of these was decomposition, which broke down the core scheduling difficulty into smaller steps. These comprised collection of availability, conflicts removal, common slots, deadline check and final meeting confirmation. By separating the treatment of each stage, the total problem became easier to understand and to express in a flowchart.</w:t>
      </w:r>
      <w:r>
        <w:br/>
      </w:r>
      <w:r>
        <w:br/>
        <w:t>Abstract thinking was also employed to remove extraneous personal detail and focus on information that had immediate implications for scheduling. The answer does not need to know what each personal commitment is about. It merely needs to know if the student is available, the start and completion times and if the commitment may be modified. This means that various groups can utilise the same answer rather than developing it for one unique group of students.</w:t>
      </w:r>
      <w:r>
        <w:br/>
      </w:r>
      <w:r>
        <w:br/>
        <w:t>Algorithmic thinking was used to arrange the actions and judgements in a logical order. Decision points highlight where selection takes place and iteration happens when the process goes back to an earlier stage to verify another slot or request updated availability. These are important aspects of computational thinking [1]. Systems thinking was also crucial as the schedules, deadlines, member responses and meeting outcomes are connected. The change in availability of one student can influence the result for the whole group [5].</w:t>
      </w:r>
    </w:p>
    <w:p w14:paraId="40D28875" w14:textId="67C9B79C" w:rsidR="002A360E" w:rsidRDefault="002A360E">
      <w:pPr>
        <w:spacing w:line="240" w:lineRule="auto"/>
        <w:jc w:val="left"/>
      </w:pPr>
      <w:r>
        <w:br w:type="page"/>
      </w:r>
    </w:p>
    <w:p w14:paraId="4095C3F9" w14:textId="3D93E565" w:rsidR="002A360E" w:rsidRDefault="002A360E" w:rsidP="002A360E">
      <w:pPr>
        <w:pStyle w:val="Heading2"/>
      </w:pPr>
      <w:bookmarkStart w:id="15" w:name="_Toc237385755"/>
      <w:r>
        <w:lastRenderedPageBreak/>
        <w:t>3.2 Justification of the Proposed Approach</w:t>
      </w:r>
      <w:bookmarkEnd w:id="15"/>
    </w:p>
    <w:p w14:paraId="7D7A8AFD" w14:textId="77777777" w:rsidR="002A360E" w:rsidRDefault="002A360E" w:rsidP="002A360E">
      <w:pPr>
        <w:rPr>
          <w:rFonts w:ascii="Times New Roman" w:hAnsi="Times New Roman" w:cs="Times New Roman"/>
          <w:szCs w:val="24"/>
        </w:rPr>
      </w:pPr>
      <w:r>
        <w:t>The proposed approach is appropriate because it follows a clear order and checks the essential conditions before considering personal preferences. There would be little benefit in selecting a convenient meeting time if one member could not attend or if the meeting occurred after the deadline. For this reason, common availability, meeting duration and the weekly deadline are treated as hard constraints. Preferences about location, meeting format or time of day are considered only after these requirements have been satisfied [3].</w:t>
      </w:r>
    </w:p>
    <w:p w14:paraId="0D9E0F7E" w14:textId="3C0E1223" w:rsidR="002A360E" w:rsidRDefault="002A360E" w:rsidP="002A360E">
      <w:r>
        <w:t xml:space="preserve">The flowchart is suitable for presenting the solution because it shows the sequence of actions, the important decisions and the points where the process may need to repeat. It also makes the proposed method easier to understand than a </w:t>
      </w:r>
      <w:proofErr w:type="gramStart"/>
      <w:r>
        <w:t>long written</w:t>
      </w:r>
      <w:proofErr w:type="gramEnd"/>
      <w:r>
        <w:t xml:space="preserve"> description alone. Using </w:t>
      </w:r>
      <w:proofErr w:type="spellStart"/>
      <w:r>
        <w:t>MoSCoW</w:t>
      </w:r>
      <w:proofErr w:type="spellEnd"/>
      <w:r>
        <w:t xml:space="preserve"> prioritisation helped to keep the solution focused on its main purpose instead of adding unnecessary functions. Overall, the approach is simple enough for students to follow but structured enough to reduce timetable conflicts, improve communication and support the completion of weekly project tasks.</w:t>
      </w:r>
    </w:p>
    <w:p w14:paraId="14E68357" w14:textId="77777777" w:rsidR="002A360E" w:rsidRDefault="002A360E" w:rsidP="002A360E"/>
    <w:p w14:paraId="1CAF5E56" w14:textId="46192F50" w:rsidR="002A360E" w:rsidRDefault="002A360E" w:rsidP="002A360E">
      <w:pPr>
        <w:pStyle w:val="Heading2"/>
      </w:pPr>
      <w:bookmarkStart w:id="16" w:name="_Toc237385756"/>
      <w:r>
        <w:t>3.3 Limitations and Possible Improvements</w:t>
      </w:r>
      <w:bookmarkEnd w:id="16"/>
    </w:p>
    <w:p w14:paraId="55C6AC73" w14:textId="77777777" w:rsidR="002A360E" w:rsidRDefault="002A360E" w:rsidP="002A360E">
      <w:r>
        <w:t xml:space="preserve">The proposed solution gives a reasonable manner of arranging </w:t>
      </w:r>
      <w:proofErr w:type="gramStart"/>
      <w:r>
        <w:t>meetings</w:t>
      </w:r>
      <w:proofErr w:type="gramEnd"/>
      <w:r>
        <w:t xml:space="preserve"> but it has numerous limitations. Its accuracy depends on students providing accurate and up-to-date information. If a member forgets to enter a work shift or personal commitment, the system may propose an inappropriate time. Last minute cancellations might also impact a meeting after it has been confirmed. Another disadvantage is that a common availability may not be available especially when group members have busy or extremely varying schedules.</w:t>
      </w:r>
    </w:p>
    <w:p w14:paraId="7474CB2C" w14:textId="41D2A82C" w:rsidR="002A360E" w:rsidRDefault="002A360E" w:rsidP="002A360E">
      <w:r>
        <w:br/>
        <w:t xml:space="preserve">The solution might be linked to students’ digital calendars, so that the timetable changes are updated automatically. It might also send reminders and ask members to reaffirm presence before the meeting. If there's no face-to-face time, the system can suggest an online meeting or let </w:t>
      </w:r>
      <w:proofErr w:type="gramStart"/>
      <w:r>
        <w:t>the majority of</w:t>
      </w:r>
      <w:proofErr w:type="gramEnd"/>
      <w:r>
        <w:t xml:space="preserve"> members attend and write notes for people who can't be there. Later versions may additionally include a score system that </w:t>
      </w:r>
      <w:proofErr w:type="gramStart"/>
      <w:r>
        <w:t>takes into account</w:t>
      </w:r>
      <w:proofErr w:type="gramEnd"/>
      <w:r>
        <w:t xml:space="preserve"> urgency, attendance and personal preferences in the ranking of probable meeting times.</w:t>
      </w:r>
    </w:p>
    <w:p w14:paraId="5D570904" w14:textId="624AE5E3" w:rsidR="002A360E" w:rsidRDefault="002A360E" w:rsidP="002A360E">
      <w:pPr>
        <w:pStyle w:val="Heading1"/>
      </w:pPr>
      <w:bookmarkStart w:id="17" w:name="_Toc237385757"/>
      <w:r>
        <w:lastRenderedPageBreak/>
        <w:t>References</w:t>
      </w:r>
      <w:bookmarkEnd w:id="17"/>
    </w:p>
    <w:p w14:paraId="50C17F5A" w14:textId="77777777" w:rsidR="002A360E" w:rsidRDefault="002A360E" w:rsidP="002A360E">
      <w:pPr>
        <w:pStyle w:val="NormalWeb"/>
      </w:pPr>
      <w:r>
        <w:t xml:space="preserve">[1] J. M. Wing, “Computational thinking,” </w:t>
      </w:r>
      <w:r>
        <w:rPr>
          <w:rStyle w:val="Emphasis"/>
        </w:rPr>
        <w:t>Communications of the ACM</w:t>
      </w:r>
      <w:r>
        <w:t xml:space="preserve">, vol. 49, no. 3, pp. 33–35, Mar. 2006, </w:t>
      </w:r>
      <w:proofErr w:type="spellStart"/>
      <w:r>
        <w:t>doi</w:t>
      </w:r>
      <w:proofErr w:type="spellEnd"/>
      <w:r>
        <w:t>: 10.1145/1118178.1118215.</w:t>
      </w:r>
    </w:p>
    <w:p w14:paraId="2A3F8C7F" w14:textId="77777777" w:rsidR="002A360E" w:rsidRDefault="002A360E" w:rsidP="002A360E">
      <w:pPr>
        <w:pStyle w:val="NormalWeb"/>
      </w:pPr>
      <w:r>
        <w:t xml:space="preserve">[2] Agile Business Consortium, “What is </w:t>
      </w:r>
      <w:proofErr w:type="spellStart"/>
      <w:r>
        <w:t>MoSCoW</w:t>
      </w:r>
      <w:proofErr w:type="spellEnd"/>
      <w:r>
        <w:t xml:space="preserve"> prioritization?” [Online]. Available: </w:t>
      </w:r>
      <w:hyperlink r:id="rId7" w:history="1">
        <w:r>
          <w:rPr>
            <w:rStyle w:val="Hyperlink"/>
          </w:rPr>
          <w:t>https://www.agilebusiness.org/resource/what-is-moscow-prioritization/</w:t>
        </w:r>
      </w:hyperlink>
      <w:r>
        <w:t>. [Accessed: Aug. 11, 2026].</w:t>
      </w:r>
    </w:p>
    <w:p w14:paraId="62FDA4B9" w14:textId="77777777" w:rsidR="002A360E" w:rsidRDefault="002A360E" w:rsidP="002A360E">
      <w:pPr>
        <w:pStyle w:val="NormalWeb"/>
      </w:pPr>
      <w:r>
        <w:t xml:space="preserve">[3] S. I. Hossain, M. A. H. Akhand, M. I. R. Shuvo, N. Siddique and H. Adeli, “Optimization of university course scheduling problem using particle swarm optimization with selective search,” </w:t>
      </w:r>
      <w:r>
        <w:rPr>
          <w:rStyle w:val="Emphasis"/>
        </w:rPr>
        <w:t>Expert Systems with Applications</w:t>
      </w:r>
      <w:r>
        <w:t xml:space="preserve">, vol. 127, pp. 9–24, Aug. 2019, </w:t>
      </w:r>
      <w:proofErr w:type="spellStart"/>
      <w:r>
        <w:t>doi</w:t>
      </w:r>
      <w:proofErr w:type="spellEnd"/>
      <w:r>
        <w:t>: 10.1016/j.eswa.2019.02.026.</w:t>
      </w:r>
    </w:p>
    <w:p w14:paraId="37A53D13" w14:textId="77777777" w:rsidR="002A360E" w:rsidRDefault="002A360E" w:rsidP="002A360E">
      <w:pPr>
        <w:pStyle w:val="NormalWeb"/>
      </w:pPr>
      <w:r>
        <w:t xml:space="preserve">[4] J. Hu and M. Brzozowski, “Preference-based group scheduling,” in </w:t>
      </w:r>
      <w:r>
        <w:rPr>
          <w:rStyle w:val="Emphasis"/>
        </w:rPr>
        <w:t>Human-Computer Interaction – INTERACT 2005</w:t>
      </w:r>
      <w:r>
        <w:t xml:space="preserve">, Lecture Notes in Computer Science, vol. 3585. Berlin, Germany: Springer, 2005, pp. 990–993, </w:t>
      </w:r>
      <w:proofErr w:type="spellStart"/>
      <w:r>
        <w:t>doi</w:t>
      </w:r>
      <w:proofErr w:type="spellEnd"/>
      <w:r>
        <w:t>: 10.1007/11555261_87.</w:t>
      </w:r>
    </w:p>
    <w:p w14:paraId="5924E302" w14:textId="77777777" w:rsidR="002A360E" w:rsidRDefault="002A360E" w:rsidP="002A360E">
      <w:pPr>
        <w:pStyle w:val="NormalWeb"/>
      </w:pPr>
      <w:r>
        <w:t xml:space="preserve">[5] R. D. Arnold and J. P. Wade, “A definition of systems thinking: A systems approach,” </w:t>
      </w:r>
      <w:r>
        <w:rPr>
          <w:rStyle w:val="Emphasis"/>
        </w:rPr>
        <w:t>Procedia Computer Science</w:t>
      </w:r>
      <w:r>
        <w:t xml:space="preserve">, vol. 44, pp. 669–678, 2015, </w:t>
      </w:r>
      <w:proofErr w:type="spellStart"/>
      <w:r>
        <w:t>doi</w:t>
      </w:r>
      <w:proofErr w:type="spellEnd"/>
      <w:r>
        <w:t>: 10.1016/j.procs.2015.03.050.</w:t>
      </w:r>
    </w:p>
    <w:p w14:paraId="184AB5D6" w14:textId="77777777" w:rsidR="002A360E" w:rsidRPr="002A360E" w:rsidRDefault="002A360E" w:rsidP="002A360E"/>
    <w:sectPr w:rsidR="002A360E" w:rsidRPr="002A360E" w:rsidSect="00DD6B9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4AFC0E1E"/>
    <w:lvl w:ilvl="0" w:tplc="6FF448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9719C4"/>
    <w:multiLevelType w:val="multilevel"/>
    <w:tmpl w:val="36F242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17007503">
    <w:abstractNumId w:val="0"/>
  </w:num>
  <w:num w:numId="2" w16cid:durableId="906722875">
    <w:abstractNumId w:val="1"/>
  </w:num>
  <w:num w:numId="3" w16cid:durableId="1300496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D66"/>
    <w:rsid w:val="000A0C3C"/>
    <w:rsid w:val="000F6738"/>
    <w:rsid w:val="001024E1"/>
    <w:rsid w:val="0018393B"/>
    <w:rsid w:val="00261E60"/>
    <w:rsid w:val="002A360E"/>
    <w:rsid w:val="002B058A"/>
    <w:rsid w:val="00317A12"/>
    <w:rsid w:val="00323DF0"/>
    <w:rsid w:val="004D117D"/>
    <w:rsid w:val="004E7D66"/>
    <w:rsid w:val="00525FBD"/>
    <w:rsid w:val="00581535"/>
    <w:rsid w:val="005F49D8"/>
    <w:rsid w:val="00614BE3"/>
    <w:rsid w:val="006A7D57"/>
    <w:rsid w:val="006D12DA"/>
    <w:rsid w:val="00732CFC"/>
    <w:rsid w:val="00803EBC"/>
    <w:rsid w:val="008A5B85"/>
    <w:rsid w:val="008B02D4"/>
    <w:rsid w:val="00933830"/>
    <w:rsid w:val="00962667"/>
    <w:rsid w:val="00A85B2A"/>
    <w:rsid w:val="00A952F1"/>
    <w:rsid w:val="00B421BE"/>
    <w:rsid w:val="00C25D9E"/>
    <w:rsid w:val="00C6417B"/>
    <w:rsid w:val="00CA235E"/>
    <w:rsid w:val="00D048D3"/>
    <w:rsid w:val="00DD6B90"/>
    <w:rsid w:val="00E04986"/>
    <w:rsid w:val="00E11452"/>
    <w:rsid w:val="00E218D4"/>
    <w:rsid w:val="00E53E1A"/>
    <w:rsid w:val="00ED1D00"/>
    <w:rsid w:val="00F77477"/>
    <w:rsid w:val="00FC69D3"/>
    <w:rsid w:val="00FF2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F4A9D"/>
  <w15:chartTrackingRefBased/>
  <w15:docId w15:val="{47EA1949-CB9D-1449-83B5-2BFEE20D1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E60"/>
    <w:pPr>
      <w:spacing w:line="360" w:lineRule="auto"/>
      <w:jc w:val="both"/>
    </w:pPr>
    <w:rPr>
      <w:rFonts w:ascii="Arial" w:hAnsi="Arial" w:cs="Arial"/>
      <w:kern w:val="0"/>
      <w:szCs w:val="22"/>
      <w:lang w:eastAsia="en-GB"/>
      <w14:ligatures w14:val="none"/>
    </w:rPr>
  </w:style>
  <w:style w:type="paragraph" w:styleId="Heading1">
    <w:name w:val="heading 1"/>
    <w:basedOn w:val="Normal"/>
    <w:next w:val="Normal"/>
    <w:link w:val="Heading1Char"/>
    <w:autoRedefine/>
    <w:uiPriority w:val="9"/>
    <w:qFormat/>
    <w:rsid w:val="00ED1D00"/>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0A0C3C"/>
    <w:pPr>
      <w:keepNext/>
      <w:keepLines/>
      <w:spacing w:before="160" w:after="80"/>
      <w:outlineLvl w:val="1"/>
    </w:pPr>
    <w:rPr>
      <w:rFonts w:eastAsiaTheme="majorEastAsia" w:cstheme="majorBidi"/>
      <w:color w:val="000000" w:themeColor="text1"/>
      <w:sz w:val="32"/>
      <w:szCs w:val="32"/>
      <w:lang w:eastAsia="en-US"/>
    </w:rPr>
  </w:style>
  <w:style w:type="paragraph" w:styleId="Heading3">
    <w:name w:val="heading 3"/>
    <w:basedOn w:val="Normal"/>
    <w:next w:val="Normal"/>
    <w:link w:val="Heading3Char"/>
    <w:autoRedefine/>
    <w:uiPriority w:val="9"/>
    <w:unhideWhenUsed/>
    <w:qFormat/>
    <w:rsid w:val="00ED1D00"/>
    <w:pPr>
      <w:keepNext/>
      <w:keepLines/>
      <w:spacing w:before="320" w:after="80"/>
      <w:outlineLvl w:val="2"/>
    </w:pPr>
    <w:rPr>
      <w:color w:val="000000" w:themeColor="text1"/>
      <w:sz w:val="28"/>
      <w:szCs w:val="28"/>
    </w:rPr>
  </w:style>
  <w:style w:type="paragraph" w:styleId="Heading4">
    <w:name w:val="heading 4"/>
    <w:basedOn w:val="Normal"/>
    <w:next w:val="Normal"/>
    <w:link w:val="Heading4Char"/>
    <w:autoRedefine/>
    <w:uiPriority w:val="9"/>
    <w:unhideWhenUsed/>
    <w:qFormat/>
    <w:rsid w:val="00323D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7D6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E7D6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E7D6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E7D6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E7D6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A0C3C"/>
    <w:rPr>
      <w:rFonts w:ascii="Arial" w:eastAsiaTheme="majorEastAsia" w:hAnsi="Arial" w:cstheme="majorBidi"/>
      <w:color w:val="000000" w:themeColor="text1"/>
      <w:kern w:val="0"/>
      <w:sz w:val="32"/>
      <w:szCs w:val="32"/>
      <w14:ligatures w14:val="none"/>
    </w:rPr>
  </w:style>
  <w:style w:type="character" w:customStyle="1" w:styleId="Heading1Char">
    <w:name w:val="Heading 1 Char"/>
    <w:basedOn w:val="DefaultParagraphFont"/>
    <w:link w:val="Heading1"/>
    <w:uiPriority w:val="9"/>
    <w:rsid w:val="00ED1D00"/>
    <w:rPr>
      <w:rFonts w:ascii="Arial" w:eastAsiaTheme="majorEastAsia" w:hAnsi="Arial" w:cstheme="majorBidi"/>
      <w:b/>
      <w:color w:val="000000" w:themeColor="text1"/>
      <w:kern w:val="0"/>
      <w:sz w:val="40"/>
      <w:szCs w:val="40"/>
      <w:lang w:eastAsia="en-GB"/>
      <w14:ligatures w14:val="none"/>
    </w:rPr>
  </w:style>
  <w:style w:type="character" w:customStyle="1" w:styleId="Heading3Char">
    <w:name w:val="Heading 3 Char"/>
    <w:basedOn w:val="DefaultParagraphFont"/>
    <w:link w:val="Heading3"/>
    <w:uiPriority w:val="9"/>
    <w:rsid w:val="00ED1D00"/>
    <w:rPr>
      <w:rFonts w:ascii="Arial" w:hAnsi="Arial" w:cs="Arial"/>
      <w:color w:val="000000" w:themeColor="text1"/>
      <w:kern w:val="0"/>
      <w:sz w:val="28"/>
      <w:szCs w:val="28"/>
      <w:lang w:eastAsia="en-GB"/>
      <w14:ligatures w14:val="none"/>
    </w:rPr>
  </w:style>
  <w:style w:type="character" w:customStyle="1" w:styleId="Heading4Char">
    <w:name w:val="Heading 4 Char"/>
    <w:basedOn w:val="DefaultParagraphFont"/>
    <w:link w:val="Heading4"/>
    <w:uiPriority w:val="9"/>
    <w:rsid w:val="00323DF0"/>
    <w:rPr>
      <w:rFonts w:ascii="Arial" w:eastAsiaTheme="majorEastAsia" w:hAnsi="Arial" w:cstheme="majorBidi"/>
      <w:i/>
      <w:iCs/>
      <w:color w:val="0F4761" w:themeColor="accent1" w:themeShade="BF"/>
      <w:lang w:eastAsia="zh-CN"/>
    </w:rPr>
  </w:style>
  <w:style w:type="character" w:customStyle="1" w:styleId="Heading5Char">
    <w:name w:val="Heading 5 Char"/>
    <w:basedOn w:val="DefaultParagraphFont"/>
    <w:link w:val="Heading5"/>
    <w:uiPriority w:val="9"/>
    <w:semiHidden/>
    <w:rsid w:val="004E7D66"/>
    <w:rPr>
      <w:rFonts w:eastAsiaTheme="majorEastAsia" w:cstheme="majorBidi"/>
      <w:color w:val="0F4761" w:themeColor="accent1" w:themeShade="BF"/>
      <w:kern w:val="0"/>
      <w:szCs w:val="22"/>
      <w:lang w:eastAsia="en-GB"/>
      <w14:ligatures w14:val="none"/>
    </w:rPr>
  </w:style>
  <w:style w:type="character" w:customStyle="1" w:styleId="Heading6Char">
    <w:name w:val="Heading 6 Char"/>
    <w:basedOn w:val="DefaultParagraphFont"/>
    <w:link w:val="Heading6"/>
    <w:uiPriority w:val="9"/>
    <w:semiHidden/>
    <w:rsid w:val="004E7D66"/>
    <w:rPr>
      <w:rFonts w:eastAsiaTheme="majorEastAsia" w:cstheme="majorBidi"/>
      <w:i/>
      <w:iCs/>
      <w:color w:val="595959" w:themeColor="text1" w:themeTint="A6"/>
      <w:kern w:val="0"/>
      <w:szCs w:val="22"/>
      <w:lang w:eastAsia="en-GB"/>
      <w14:ligatures w14:val="none"/>
    </w:rPr>
  </w:style>
  <w:style w:type="character" w:customStyle="1" w:styleId="Heading7Char">
    <w:name w:val="Heading 7 Char"/>
    <w:basedOn w:val="DefaultParagraphFont"/>
    <w:link w:val="Heading7"/>
    <w:uiPriority w:val="9"/>
    <w:semiHidden/>
    <w:rsid w:val="004E7D66"/>
    <w:rPr>
      <w:rFonts w:eastAsiaTheme="majorEastAsia" w:cstheme="majorBidi"/>
      <w:color w:val="595959" w:themeColor="text1" w:themeTint="A6"/>
      <w:kern w:val="0"/>
      <w:szCs w:val="22"/>
      <w:lang w:eastAsia="en-GB"/>
      <w14:ligatures w14:val="none"/>
    </w:rPr>
  </w:style>
  <w:style w:type="character" w:customStyle="1" w:styleId="Heading8Char">
    <w:name w:val="Heading 8 Char"/>
    <w:basedOn w:val="DefaultParagraphFont"/>
    <w:link w:val="Heading8"/>
    <w:uiPriority w:val="9"/>
    <w:semiHidden/>
    <w:rsid w:val="004E7D66"/>
    <w:rPr>
      <w:rFonts w:eastAsiaTheme="majorEastAsia" w:cstheme="majorBidi"/>
      <w:i/>
      <w:iCs/>
      <w:color w:val="272727" w:themeColor="text1" w:themeTint="D8"/>
      <w:kern w:val="0"/>
      <w:szCs w:val="22"/>
      <w:lang w:eastAsia="en-GB"/>
      <w14:ligatures w14:val="none"/>
    </w:rPr>
  </w:style>
  <w:style w:type="character" w:customStyle="1" w:styleId="Heading9Char">
    <w:name w:val="Heading 9 Char"/>
    <w:basedOn w:val="DefaultParagraphFont"/>
    <w:link w:val="Heading9"/>
    <w:uiPriority w:val="9"/>
    <w:semiHidden/>
    <w:rsid w:val="004E7D66"/>
    <w:rPr>
      <w:rFonts w:eastAsiaTheme="majorEastAsia" w:cstheme="majorBidi"/>
      <w:color w:val="272727" w:themeColor="text1" w:themeTint="D8"/>
      <w:kern w:val="0"/>
      <w:szCs w:val="22"/>
      <w:lang w:eastAsia="en-GB"/>
      <w14:ligatures w14:val="none"/>
    </w:rPr>
  </w:style>
  <w:style w:type="paragraph" w:styleId="Title">
    <w:name w:val="Title"/>
    <w:basedOn w:val="Normal"/>
    <w:next w:val="Normal"/>
    <w:link w:val="TitleChar"/>
    <w:uiPriority w:val="10"/>
    <w:qFormat/>
    <w:rsid w:val="004E7D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7D66"/>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4E7D6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7D66"/>
    <w:rPr>
      <w:rFonts w:eastAsiaTheme="majorEastAsia" w:cstheme="majorBidi"/>
      <w:color w:val="595959" w:themeColor="text1" w:themeTint="A6"/>
      <w:spacing w:val="15"/>
      <w:kern w:val="0"/>
      <w:sz w:val="28"/>
      <w:szCs w:val="28"/>
      <w:lang w:eastAsia="en-GB"/>
      <w14:ligatures w14:val="none"/>
    </w:rPr>
  </w:style>
  <w:style w:type="paragraph" w:styleId="Quote">
    <w:name w:val="Quote"/>
    <w:basedOn w:val="Normal"/>
    <w:next w:val="Normal"/>
    <w:link w:val="QuoteChar"/>
    <w:uiPriority w:val="29"/>
    <w:qFormat/>
    <w:rsid w:val="004E7D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7D66"/>
    <w:rPr>
      <w:rFonts w:ascii="Arial" w:hAnsi="Arial" w:cs="Arial"/>
      <w:i/>
      <w:iCs/>
      <w:color w:val="404040" w:themeColor="text1" w:themeTint="BF"/>
      <w:kern w:val="0"/>
      <w:szCs w:val="22"/>
      <w:lang w:eastAsia="en-GB"/>
      <w14:ligatures w14:val="none"/>
    </w:rPr>
  </w:style>
  <w:style w:type="paragraph" w:styleId="ListParagraph">
    <w:name w:val="List Paragraph"/>
    <w:basedOn w:val="Normal"/>
    <w:uiPriority w:val="34"/>
    <w:qFormat/>
    <w:rsid w:val="004E7D66"/>
    <w:pPr>
      <w:ind w:left="720"/>
      <w:contextualSpacing/>
    </w:pPr>
  </w:style>
  <w:style w:type="character" w:styleId="IntenseEmphasis">
    <w:name w:val="Intense Emphasis"/>
    <w:basedOn w:val="DefaultParagraphFont"/>
    <w:uiPriority w:val="21"/>
    <w:qFormat/>
    <w:rsid w:val="004E7D66"/>
    <w:rPr>
      <w:i/>
      <w:iCs/>
      <w:color w:val="0F4761" w:themeColor="accent1" w:themeShade="BF"/>
    </w:rPr>
  </w:style>
  <w:style w:type="paragraph" w:styleId="IntenseQuote">
    <w:name w:val="Intense Quote"/>
    <w:basedOn w:val="Normal"/>
    <w:next w:val="Normal"/>
    <w:link w:val="IntenseQuoteChar"/>
    <w:uiPriority w:val="30"/>
    <w:qFormat/>
    <w:rsid w:val="004E7D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7D66"/>
    <w:rPr>
      <w:rFonts w:ascii="Arial" w:hAnsi="Arial" w:cs="Arial"/>
      <w:i/>
      <w:iCs/>
      <w:color w:val="0F4761" w:themeColor="accent1" w:themeShade="BF"/>
      <w:kern w:val="0"/>
      <w:szCs w:val="22"/>
      <w:lang w:eastAsia="en-GB"/>
      <w14:ligatures w14:val="none"/>
    </w:rPr>
  </w:style>
  <w:style w:type="character" w:styleId="IntenseReference">
    <w:name w:val="Intense Reference"/>
    <w:basedOn w:val="DefaultParagraphFont"/>
    <w:uiPriority w:val="32"/>
    <w:qFormat/>
    <w:rsid w:val="004E7D66"/>
    <w:rPr>
      <w:b/>
      <w:bCs/>
      <w:smallCaps/>
      <w:color w:val="0F4761" w:themeColor="accent1" w:themeShade="BF"/>
      <w:spacing w:val="5"/>
    </w:rPr>
  </w:style>
  <w:style w:type="paragraph" w:styleId="NormalWeb">
    <w:name w:val="Normal (Web)"/>
    <w:basedOn w:val="Normal"/>
    <w:uiPriority w:val="99"/>
    <w:unhideWhenUsed/>
    <w:rsid w:val="00A952F1"/>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A952F1"/>
    <w:rPr>
      <w:b/>
      <w:bCs/>
    </w:rPr>
  </w:style>
  <w:style w:type="character" w:styleId="HTMLCode">
    <w:name w:val="HTML Code"/>
    <w:basedOn w:val="DefaultParagraphFont"/>
    <w:uiPriority w:val="99"/>
    <w:semiHidden/>
    <w:unhideWhenUsed/>
    <w:rsid w:val="00A952F1"/>
    <w:rPr>
      <w:rFonts w:ascii="Courier New" w:eastAsia="Times New Roman" w:hAnsi="Courier New" w:cs="Courier New"/>
      <w:sz w:val="20"/>
      <w:szCs w:val="20"/>
    </w:rPr>
  </w:style>
  <w:style w:type="character" w:styleId="Emphasis">
    <w:name w:val="Emphasis"/>
    <w:basedOn w:val="DefaultParagraphFont"/>
    <w:uiPriority w:val="20"/>
    <w:qFormat/>
    <w:rsid w:val="002A360E"/>
    <w:rPr>
      <w:i/>
      <w:iCs/>
    </w:rPr>
  </w:style>
  <w:style w:type="character" w:styleId="Hyperlink">
    <w:name w:val="Hyperlink"/>
    <w:basedOn w:val="DefaultParagraphFont"/>
    <w:uiPriority w:val="99"/>
    <w:unhideWhenUsed/>
    <w:rsid w:val="002A360E"/>
    <w:rPr>
      <w:color w:val="0000FF"/>
      <w:u w:val="single"/>
    </w:rPr>
  </w:style>
  <w:style w:type="paragraph" w:styleId="TOCHeading">
    <w:name w:val="TOC Heading"/>
    <w:basedOn w:val="Heading1"/>
    <w:next w:val="Normal"/>
    <w:uiPriority w:val="39"/>
    <w:unhideWhenUsed/>
    <w:qFormat/>
    <w:rsid w:val="00DD6B90"/>
    <w:pPr>
      <w:spacing w:before="480" w:after="0" w:line="276" w:lineRule="auto"/>
      <w:jc w:val="left"/>
      <w:outlineLvl w:val="9"/>
    </w:pPr>
    <w:rPr>
      <w:rFonts w:asciiTheme="majorHAnsi" w:hAnsiTheme="majorHAnsi"/>
      <w:bCs/>
      <w:color w:val="0F4761" w:themeColor="accent1" w:themeShade="BF"/>
      <w:sz w:val="28"/>
      <w:szCs w:val="28"/>
      <w:lang w:val="en-US" w:eastAsia="en-US"/>
    </w:rPr>
  </w:style>
  <w:style w:type="paragraph" w:styleId="TOC1">
    <w:name w:val="toc 1"/>
    <w:basedOn w:val="Normal"/>
    <w:next w:val="Normal"/>
    <w:autoRedefine/>
    <w:uiPriority w:val="39"/>
    <w:unhideWhenUsed/>
    <w:rsid w:val="00DD6B90"/>
    <w:pPr>
      <w:spacing w:before="120"/>
      <w:jc w:val="left"/>
    </w:pPr>
    <w:rPr>
      <w:rFonts w:asciiTheme="minorHAnsi" w:hAnsiTheme="minorHAnsi"/>
      <w:b/>
      <w:bCs/>
      <w:i/>
      <w:iCs/>
      <w:szCs w:val="24"/>
    </w:rPr>
  </w:style>
  <w:style w:type="paragraph" w:styleId="TOC2">
    <w:name w:val="toc 2"/>
    <w:basedOn w:val="Normal"/>
    <w:next w:val="Normal"/>
    <w:autoRedefine/>
    <w:uiPriority w:val="39"/>
    <w:unhideWhenUsed/>
    <w:rsid w:val="00DD6B90"/>
    <w:pPr>
      <w:spacing w:before="120"/>
      <w:ind w:left="240"/>
      <w:jc w:val="left"/>
    </w:pPr>
    <w:rPr>
      <w:rFonts w:asciiTheme="minorHAnsi" w:hAnsiTheme="minorHAnsi"/>
      <w:b/>
      <w:bCs/>
      <w:sz w:val="22"/>
    </w:rPr>
  </w:style>
  <w:style w:type="paragraph" w:styleId="TOC3">
    <w:name w:val="toc 3"/>
    <w:basedOn w:val="Normal"/>
    <w:next w:val="Normal"/>
    <w:autoRedefine/>
    <w:uiPriority w:val="39"/>
    <w:unhideWhenUsed/>
    <w:rsid w:val="00DD6B90"/>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DD6B90"/>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DD6B90"/>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DD6B90"/>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DD6B90"/>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DD6B90"/>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DD6B90"/>
    <w:pPr>
      <w:ind w:left="1920"/>
      <w:jc w:val="left"/>
    </w:pPr>
    <w:rPr>
      <w:rFonts w:asciiTheme="minorHAnsi" w:hAnsiTheme="minorHAnsi"/>
      <w:sz w:val="20"/>
      <w:szCs w:val="20"/>
    </w:rPr>
  </w:style>
  <w:style w:type="paragraph" w:styleId="NoSpacing">
    <w:name w:val="No Spacing"/>
    <w:link w:val="NoSpacingChar"/>
    <w:uiPriority w:val="1"/>
    <w:qFormat/>
    <w:rsid w:val="00DD6B9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D6B90"/>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gilebusiness.org/resource/what-is-moscow-prioritiz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B25DE-BE06-844D-92FA-E47DDCF8F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12</Pages>
  <Words>2763</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london campus</Company>
  <LinksUpToDate>false</LinksUpToDate>
  <CharactersWithSpaces>18477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Analysing &amp; Solving Problems</dc:title>
  <dc:subject>ACCA4019</dc:subject>
  <dc:creator>Alok Dhariwal (2512876)</dc:creator>
  <cp:keywords/>
  <dc:description/>
  <cp:lastModifiedBy>Alok Dhariwal (2512876)</cp:lastModifiedBy>
  <cp:revision>1</cp:revision>
  <dcterms:created xsi:type="dcterms:W3CDTF">2026-08-11T09:32:00Z</dcterms:created>
  <dcterms:modified xsi:type="dcterms:W3CDTF">2026-08-11T23:14:00Z</dcterms:modified>
</cp:coreProperties>
</file>